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64D1" w:rsidRDefault="004D64D1">
      <w:pPr>
        <w:pStyle w:val="Title"/>
        <w:spacing w:line="360" w:lineRule="auto"/>
        <w:ind w:left="-570"/>
        <w:rPr>
          <w:b/>
          <w:color w:val="000000"/>
          <w:sz w:val="24"/>
          <w:szCs w:val="24"/>
        </w:rPr>
      </w:pPr>
      <w:bookmarkStart w:id="0" w:name="_GoBack"/>
      <w:bookmarkEnd w:id="0"/>
    </w:p>
    <w:p w:rsidR="004D64D1" w:rsidRDefault="002C58A5">
      <w:pPr>
        <w:pStyle w:val="Title"/>
        <w:spacing w:line="360" w:lineRule="auto"/>
        <w:ind w:left="-570"/>
        <w:rPr>
          <w:b/>
          <w:color w:val="000000"/>
          <w:sz w:val="24"/>
          <w:szCs w:val="24"/>
        </w:rPr>
      </w:pPr>
      <w:r>
        <w:rPr>
          <w:b/>
          <w:color w:val="000000"/>
          <w:sz w:val="24"/>
          <w:szCs w:val="24"/>
        </w:rPr>
        <w:t>Drivers and trajectories of land cover change in East Africa: human and environmental interactions from 6000 years ago to present</w:t>
      </w:r>
    </w:p>
    <w:p w:rsidR="004D64D1" w:rsidRDefault="002C58A5">
      <w:pPr>
        <w:pStyle w:val="Title"/>
        <w:spacing w:line="360" w:lineRule="auto"/>
        <w:ind w:left="-570"/>
        <w:rPr>
          <w:color w:val="000000"/>
          <w:sz w:val="24"/>
          <w:szCs w:val="24"/>
        </w:rPr>
      </w:pPr>
      <w:r>
        <w:rPr>
          <w:color w:val="000000"/>
          <w:sz w:val="24"/>
          <w:szCs w:val="24"/>
        </w:rPr>
        <w:t>Rob Marchant</w:t>
      </w:r>
      <w:r>
        <w:rPr>
          <w:color w:val="000000"/>
          <w:sz w:val="24"/>
          <w:szCs w:val="24"/>
          <w:vertAlign w:val="superscript"/>
        </w:rPr>
        <w:t>1</w:t>
      </w:r>
      <w:r>
        <w:rPr>
          <w:color w:val="000000"/>
          <w:sz w:val="24"/>
          <w:szCs w:val="24"/>
        </w:rPr>
        <w:t>, Suzi Richer</w:t>
      </w:r>
      <w:r>
        <w:rPr>
          <w:color w:val="000000"/>
          <w:sz w:val="24"/>
          <w:szCs w:val="24"/>
          <w:vertAlign w:val="superscript"/>
        </w:rPr>
        <w:t>1, 2</w:t>
      </w:r>
      <w:r>
        <w:rPr>
          <w:color w:val="000000"/>
          <w:sz w:val="24"/>
          <w:szCs w:val="24"/>
        </w:rPr>
        <w:t>, Claudia Capitani</w:t>
      </w:r>
      <w:r>
        <w:rPr>
          <w:color w:val="000000"/>
          <w:sz w:val="24"/>
          <w:szCs w:val="24"/>
          <w:vertAlign w:val="superscript"/>
        </w:rPr>
        <w:t>1</w:t>
      </w:r>
      <w:r>
        <w:rPr>
          <w:color w:val="000000"/>
          <w:sz w:val="24"/>
          <w:szCs w:val="24"/>
        </w:rPr>
        <w:t>, Colin J. Courtney-Mustaphi</w:t>
      </w:r>
      <w:r>
        <w:rPr>
          <w:color w:val="000000"/>
          <w:sz w:val="24"/>
          <w:szCs w:val="24"/>
          <w:vertAlign w:val="superscript"/>
        </w:rPr>
        <w:t>1, 3</w:t>
      </w:r>
      <w:r>
        <w:rPr>
          <w:color w:val="000000"/>
          <w:sz w:val="24"/>
          <w:szCs w:val="24"/>
        </w:rPr>
        <w:t>, Mary E. Prendergast</w:t>
      </w:r>
      <w:r>
        <w:rPr>
          <w:color w:val="000000"/>
          <w:sz w:val="24"/>
          <w:szCs w:val="24"/>
          <w:vertAlign w:val="superscript"/>
        </w:rPr>
        <w:t>4</w:t>
      </w:r>
      <w:r>
        <w:rPr>
          <w:color w:val="000000"/>
          <w:sz w:val="24"/>
          <w:szCs w:val="24"/>
        </w:rPr>
        <w:t>, Daryl Stump</w:t>
      </w:r>
      <w:r>
        <w:rPr>
          <w:color w:val="000000"/>
          <w:sz w:val="24"/>
          <w:szCs w:val="24"/>
          <w:vertAlign w:val="superscript"/>
        </w:rPr>
        <w:t>2</w:t>
      </w:r>
      <w:r>
        <w:rPr>
          <w:color w:val="000000"/>
          <w:sz w:val="24"/>
          <w:szCs w:val="24"/>
        </w:rPr>
        <w:t>, Oliver Boles</w:t>
      </w:r>
      <w:r>
        <w:rPr>
          <w:color w:val="000000"/>
          <w:sz w:val="24"/>
          <w:szCs w:val="24"/>
          <w:vertAlign w:val="superscript"/>
        </w:rPr>
        <w:t>1</w:t>
      </w:r>
      <w:r>
        <w:rPr>
          <w:color w:val="000000"/>
          <w:sz w:val="24"/>
          <w:szCs w:val="24"/>
        </w:rPr>
        <w:t>, Paul Lane</w:t>
      </w:r>
      <w:r>
        <w:rPr>
          <w:color w:val="000000"/>
          <w:sz w:val="24"/>
          <w:szCs w:val="24"/>
          <w:vertAlign w:val="superscript"/>
        </w:rPr>
        <w:t>3, 5</w:t>
      </w:r>
      <w:r>
        <w:rPr>
          <w:color w:val="000000"/>
          <w:sz w:val="24"/>
          <w:szCs w:val="24"/>
        </w:rPr>
        <w:t>, Jed O. Kaplan</w:t>
      </w:r>
      <w:r>
        <w:rPr>
          <w:color w:val="000000"/>
          <w:sz w:val="24"/>
          <w:szCs w:val="24"/>
          <w:vertAlign w:val="superscript"/>
        </w:rPr>
        <w:t>7,, 15</w:t>
      </w:r>
      <w:r>
        <w:rPr>
          <w:color w:val="000000"/>
          <w:sz w:val="24"/>
          <w:szCs w:val="24"/>
        </w:rPr>
        <w:t>,</w:t>
      </w:r>
      <w:r>
        <w:rPr>
          <w:color w:val="000000"/>
          <w:sz w:val="24"/>
          <w:szCs w:val="24"/>
          <w:vertAlign w:val="superscript"/>
        </w:rPr>
        <w:t xml:space="preserve"> </w:t>
      </w:r>
      <w:r>
        <w:rPr>
          <w:color w:val="000000"/>
          <w:sz w:val="24"/>
          <w:szCs w:val="24"/>
        </w:rPr>
        <w:t>Stephanie Wynne-Jones</w:t>
      </w:r>
      <w:r>
        <w:rPr>
          <w:color w:val="000000"/>
          <w:sz w:val="24"/>
          <w:szCs w:val="24"/>
          <w:vertAlign w:val="superscript"/>
        </w:rPr>
        <w:t>2</w:t>
      </w:r>
      <w:r>
        <w:rPr>
          <w:color w:val="000000"/>
          <w:sz w:val="24"/>
          <w:szCs w:val="24"/>
        </w:rPr>
        <w:t>, Cruz Ferro Vázquez</w:t>
      </w:r>
      <w:r>
        <w:rPr>
          <w:color w:val="000000"/>
          <w:sz w:val="24"/>
          <w:szCs w:val="24"/>
          <w:vertAlign w:val="superscript"/>
        </w:rPr>
        <w:t>2</w:t>
      </w:r>
      <w:r>
        <w:rPr>
          <w:color w:val="000000"/>
          <w:sz w:val="24"/>
          <w:szCs w:val="24"/>
        </w:rPr>
        <w:t>, Andrea Kay</w:t>
      </w:r>
      <w:r>
        <w:rPr>
          <w:color w:val="000000"/>
          <w:sz w:val="24"/>
          <w:szCs w:val="24"/>
          <w:vertAlign w:val="superscript"/>
        </w:rPr>
        <w:t>8</w:t>
      </w:r>
      <w:r>
        <w:rPr>
          <w:color w:val="000000"/>
          <w:sz w:val="24"/>
          <w:szCs w:val="24"/>
        </w:rPr>
        <w:t>, Gijs De Cort</w:t>
      </w:r>
      <w:r>
        <w:rPr>
          <w:color w:val="000000"/>
          <w:sz w:val="24"/>
          <w:szCs w:val="24"/>
          <w:vertAlign w:val="superscript"/>
        </w:rPr>
        <w:t>18</w:t>
      </w:r>
      <w:r>
        <w:rPr>
          <w:color w:val="000000"/>
          <w:sz w:val="24"/>
          <w:szCs w:val="24"/>
        </w:rPr>
        <w:t>, Nik Petek</w:t>
      </w:r>
      <w:r>
        <w:rPr>
          <w:color w:val="000000"/>
          <w:sz w:val="24"/>
          <w:szCs w:val="24"/>
          <w:vertAlign w:val="superscript"/>
        </w:rPr>
        <w:t>3</w:t>
      </w:r>
      <w:r>
        <w:rPr>
          <w:color w:val="000000"/>
          <w:sz w:val="24"/>
          <w:szCs w:val="24"/>
        </w:rPr>
        <w:t>, Philip J. Platts</w:t>
      </w:r>
      <w:r>
        <w:rPr>
          <w:color w:val="000000"/>
          <w:sz w:val="24"/>
          <w:szCs w:val="24"/>
          <w:vertAlign w:val="superscript"/>
        </w:rPr>
        <w:t>32</w:t>
      </w:r>
      <w:r>
        <w:rPr>
          <w:color w:val="000000"/>
          <w:sz w:val="24"/>
          <w:szCs w:val="24"/>
        </w:rPr>
        <w:t>, Mats Widgren</w:t>
      </w:r>
      <w:r>
        <w:rPr>
          <w:color w:val="000000"/>
          <w:sz w:val="24"/>
          <w:szCs w:val="24"/>
          <w:vertAlign w:val="superscript"/>
        </w:rPr>
        <w:t>10</w:t>
      </w:r>
      <w:r>
        <w:rPr>
          <w:color w:val="000000"/>
          <w:sz w:val="24"/>
          <w:szCs w:val="24"/>
        </w:rPr>
        <w:t>, Dan Olago</w:t>
      </w:r>
      <w:r>
        <w:rPr>
          <w:color w:val="000000"/>
          <w:sz w:val="24"/>
          <w:szCs w:val="24"/>
          <w:vertAlign w:val="superscript"/>
        </w:rPr>
        <w:t>30</w:t>
      </w:r>
      <w:r>
        <w:rPr>
          <w:color w:val="000000"/>
          <w:sz w:val="24"/>
          <w:szCs w:val="24"/>
        </w:rPr>
        <w:t>, Paramita Punwong</w:t>
      </w:r>
      <w:r>
        <w:rPr>
          <w:color w:val="000000"/>
          <w:sz w:val="24"/>
          <w:szCs w:val="24"/>
          <w:vertAlign w:val="superscript"/>
        </w:rPr>
        <w:t>11</w:t>
      </w:r>
      <w:r>
        <w:rPr>
          <w:color w:val="000000"/>
          <w:sz w:val="24"/>
          <w:szCs w:val="24"/>
        </w:rPr>
        <w:t>,</w:t>
      </w:r>
    </w:p>
    <w:p w:rsidR="004D64D1" w:rsidRDefault="002C58A5">
      <w:pPr>
        <w:pStyle w:val="Title"/>
        <w:spacing w:line="360" w:lineRule="auto"/>
        <w:ind w:left="-570"/>
        <w:rPr>
          <w:color w:val="000000"/>
          <w:sz w:val="24"/>
          <w:szCs w:val="24"/>
          <w:vertAlign w:val="superscript"/>
        </w:rPr>
      </w:pPr>
      <w:r>
        <w:rPr>
          <w:color w:val="000000"/>
          <w:sz w:val="24"/>
          <w:szCs w:val="24"/>
        </w:rPr>
        <w:t>Jacquiline Benard</w:t>
      </w:r>
      <w:r>
        <w:rPr>
          <w:color w:val="000000"/>
          <w:sz w:val="24"/>
          <w:szCs w:val="24"/>
          <w:vertAlign w:val="superscript"/>
        </w:rPr>
        <w:t>16</w:t>
      </w:r>
      <w:r>
        <w:rPr>
          <w:color w:val="000000"/>
          <w:sz w:val="24"/>
          <w:szCs w:val="24"/>
        </w:rPr>
        <w:t>, Alison Crowther</w:t>
      </w:r>
      <w:r>
        <w:rPr>
          <w:color w:val="000000"/>
          <w:sz w:val="24"/>
          <w:szCs w:val="24"/>
          <w:vertAlign w:val="superscript"/>
        </w:rPr>
        <w:t>7, 17,</w:t>
      </w:r>
      <w:r>
        <w:rPr>
          <w:color w:val="000000"/>
          <w:sz w:val="24"/>
          <w:szCs w:val="24"/>
        </w:rPr>
        <w:t>, Aida</w:t>
      </w:r>
      <w:r>
        <w:rPr>
          <w:color w:val="000000"/>
          <w:sz w:val="24"/>
          <w:szCs w:val="24"/>
        </w:rPr>
        <w:t xml:space="preserve"> Cuní-Sanchez</w:t>
      </w:r>
      <w:r>
        <w:rPr>
          <w:color w:val="000000"/>
          <w:sz w:val="24"/>
          <w:szCs w:val="24"/>
          <w:vertAlign w:val="superscript"/>
        </w:rPr>
        <w:t>1</w:t>
      </w:r>
      <w:r>
        <w:rPr>
          <w:color w:val="000000"/>
          <w:sz w:val="24"/>
          <w:szCs w:val="24"/>
        </w:rPr>
        <w:t>, Nicolas J. Deere</w:t>
      </w:r>
      <w:r>
        <w:rPr>
          <w:color w:val="000000"/>
          <w:sz w:val="24"/>
          <w:szCs w:val="24"/>
          <w:vertAlign w:val="superscript"/>
        </w:rPr>
        <w:t>19</w:t>
      </w:r>
      <w:r>
        <w:rPr>
          <w:color w:val="000000"/>
          <w:sz w:val="24"/>
          <w:szCs w:val="24"/>
        </w:rPr>
        <w:t>, Dorian Fuller</w:t>
      </w:r>
      <w:r>
        <w:rPr>
          <w:color w:val="000000"/>
          <w:sz w:val="24"/>
          <w:szCs w:val="24"/>
          <w:vertAlign w:val="superscript"/>
        </w:rPr>
        <w:t>9</w:t>
      </w:r>
      <w:r>
        <w:rPr>
          <w:color w:val="000000"/>
          <w:sz w:val="24"/>
          <w:szCs w:val="24"/>
        </w:rPr>
        <w:t>, Marie-Jose Gaillard-Lemdahl</w:t>
      </w:r>
      <w:r>
        <w:rPr>
          <w:color w:val="000000"/>
          <w:sz w:val="24"/>
          <w:szCs w:val="24"/>
          <w:vertAlign w:val="superscript"/>
        </w:rPr>
        <w:t>13</w:t>
      </w:r>
      <w:r>
        <w:rPr>
          <w:color w:val="000000"/>
          <w:sz w:val="24"/>
          <w:szCs w:val="24"/>
        </w:rPr>
        <w:t>, Anneli Ekblom</w:t>
      </w:r>
      <w:r>
        <w:rPr>
          <w:color w:val="000000"/>
          <w:sz w:val="24"/>
          <w:szCs w:val="24"/>
          <w:vertAlign w:val="superscript"/>
        </w:rPr>
        <w:t>3</w:t>
      </w:r>
      <w:r>
        <w:rPr>
          <w:color w:val="000000"/>
          <w:sz w:val="24"/>
          <w:szCs w:val="24"/>
        </w:rPr>
        <w:t>, Jennifer Farmer</w:t>
      </w:r>
      <w:r>
        <w:rPr>
          <w:color w:val="000000"/>
          <w:sz w:val="24"/>
          <w:szCs w:val="24"/>
          <w:vertAlign w:val="superscript"/>
        </w:rPr>
        <w:t>20, 21</w:t>
      </w:r>
      <w:r>
        <w:rPr>
          <w:color w:val="000000"/>
          <w:sz w:val="24"/>
          <w:szCs w:val="24"/>
        </w:rPr>
        <w:t>, Jemma Finch</w:t>
      </w:r>
      <w:r>
        <w:rPr>
          <w:color w:val="000000"/>
          <w:sz w:val="24"/>
          <w:szCs w:val="24"/>
          <w:vertAlign w:val="superscript"/>
        </w:rPr>
        <w:t>22</w:t>
      </w:r>
      <w:r>
        <w:rPr>
          <w:color w:val="000000"/>
          <w:sz w:val="24"/>
          <w:szCs w:val="24"/>
        </w:rPr>
        <w:t>, Lindsey Gillson</w:t>
      </w:r>
      <w:r>
        <w:rPr>
          <w:color w:val="000000"/>
          <w:sz w:val="24"/>
          <w:szCs w:val="24"/>
          <w:vertAlign w:val="superscript"/>
        </w:rPr>
        <w:t>23</w:t>
      </w:r>
      <w:r>
        <w:rPr>
          <w:color w:val="000000"/>
          <w:sz w:val="24"/>
          <w:szCs w:val="24"/>
        </w:rPr>
        <w:t>, Esther Githumbi</w:t>
      </w:r>
      <w:r>
        <w:rPr>
          <w:color w:val="000000"/>
          <w:sz w:val="24"/>
          <w:szCs w:val="24"/>
          <w:vertAlign w:val="superscript"/>
        </w:rPr>
        <w:t>1</w:t>
      </w:r>
      <w:r>
        <w:rPr>
          <w:color w:val="000000"/>
          <w:sz w:val="24"/>
          <w:szCs w:val="24"/>
        </w:rPr>
        <w:t>, Tabitha Kabora</w:t>
      </w:r>
      <w:r>
        <w:rPr>
          <w:color w:val="000000"/>
          <w:sz w:val="24"/>
          <w:szCs w:val="24"/>
          <w:vertAlign w:val="superscript"/>
        </w:rPr>
        <w:t>2</w:t>
      </w:r>
      <w:r>
        <w:rPr>
          <w:color w:val="000000"/>
          <w:sz w:val="24"/>
          <w:szCs w:val="24"/>
        </w:rPr>
        <w:t>, Rebecca Kariuki</w:t>
      </w:r>
      <w:r>
        <w:rPr>
          <w:color w:val="000000"/>
          <w:sz w:val="24"/>
          <w:szCs w:val="24"/>
          <w:vertAlign w:val="superscript"/>
        </w:rPr>
        <w:t>1</w:t>
      </w:r>
      <w:r>
        <w:rPr>
          <w:color w:val="000000"/>
          <w:sz w:val="24"/>
          <w:szCs w:val="24"/>
        </w:rPr>
        <w:t>, Rahab Kinyanjui</w:t>
      </w:r>
      <w:r>
        <w:rPr>
          <w:color w:val="000000"/>
          <w:sz w:val="24"/>
          <w:szCs w:val="24"/>
          <w:vertAlign w:val="superscript"/>
        </w:rPr>
        <w:t>24</w:t>
      </w:r>
      <w:r>
        <w:rPr>
          <w:color w:val="000000"/>
          <w:sz w:val="24"/>
          <w:szCs w:val="24"/>
        </w:rPr>
        <w:t>, Elizabeth Kyazike</w:t>
      </w:r>
      <w:r>
        <w:rPr>
          <w:color w:val="000000"/>
          <w:sz w:val="24"/>
          <w:szCs w:val="24"/>
          <w:vertAlign w:val="superscript"/>
        </w:rPr>
        <w:t>25</w:t>
      </w:r>
      <w:r>
        <w:rPr>
          <w:color w:val="000000"/>
          <w:sz w:val="24"/>
          <w:szCs w:val="24"/>
        </w:rPr>
        <w:t>, Julius Lejju</w:t>
      </w:r>
      <w:r>
        <w:rPr>
          <w:color w:val="000000"/>
          <w:sz w:val="24"/>
          <w:szCs w:val="24"/>
          <w:vertAlign w:val="superscript"/>
        </w:rPr>
        <w:t>12</w:t>
      </w:r>
      <w:r>
        <w:rPr>
          <w:color w:val="000000"/>
          <w:sz w:val="24"/>
          <w:szCs w:val="24"/>
        </w:rPr>
        <w:t>, Kathleen D. Morrison</w:t>
      </w:r>
      <w:r>
        <w:rPr>
          <w:color w:val="000000"/>
          <w:sz w:val="24"/>
          <w:szCs w:val="24"/>
          <w:vertAlign w:val="superscript"/>
        </w:rPr>
        <w:t>14</w:t>
      </w:r>
      <w:r>
        <w:rPr>
          <w:color w:val="000000"/>
          <w:sz w:val="24"/>
          <w:szCs w:val="24"/>
        </w:rPr>
        <w:t>, Veronica Muiruri</w:t>
      </w:r>
      <w:r>
        <w:rPr>
          <w:color w:val="000000"/>
          <w:sz w:val="24"/>
          <w:szCs w:val="24"/>
          <w:vertAlign w:val="superscript"/>
        </w:rPr>
        <w:t>24</w:t>
      </w:r>
      <w:r>
        <w:rPr>
          <w:color w:val="000000"/>
          <w:sz w:val="24"/>
          <w:szCs w:val="24"/>
        </w:rPr>
        <w:t>, Cassian Mumbi</w:t>
      </w:r>
      <w:r>
        <w:rPr>
          <w:color w:val="000000"/>
          <w:sz w:val="24"/>
          <w:szCs w:val="24"/>
          <w:vertAlign w:val="superscript"/>
        </w:rPr>
        <w:t>26</w:t>
      </w:r>
      <w:r>
        <w:rPr>
          <w:color w:val="000000"/>
          <w:sz w:val="24"/>
          <w:szCs w:val="24"/>
        </w:rPr>
        <w:t>, Rebecca Muthoni</w:t>
      </w:r>
      <w:r>
        <w:rPr>
          <w:color w:val="000000"/>
          <w:sz w:val="24"/>
          <w:szCs w:val="24"/>
          <w:vertAlign w:val="superscript"/>
        </w:rPr>
        <w:t>24</w:t>
      </w:r>
      <w:r>
        <w:rPr>
          <w:color w:val="000000"/>
          <w:sz w:val="24"/>
          <w:szCs w:val="24"/>
        </w:rPr>
        <w:t>, Alfred Muzuka</w:t>
      </w:r>
      <w:r>
        <w:rPr>
          <w:color w:val="000000"/>
          <w:sz w:val="24"/>
          <w:szCs w:val="24"/>
          <w:vertAlign w:val="superscript"/>
        </w:rPr>
        <w:t>27</w:t>
      </w:r>
      <w:r>
        <w:rPr>
          <w:color w:val="000000"/>
          <w:sz w:val="24"/>
          <w:szCs w:val="24"/>
        </w:rPr>
        <w:t>, Emmanuel Ndiema</w:t>
      </w:r>
      <w:r>
        <w:rPr>
          <w:color w:val="000000"/>
          <w:sz w:val="24"/>
          <w:szCs w:val="24"/>
          <w:vertAlign w:val="superscript"/>
        </w:rPr>
        <w:t>28</w:t>
      </w:r>
      <w:r>
        <w:rPr>
          <w:color w:val="000000"/>
          <w:sz w:val="24"/>
          <w:szCs w:val="24"/>
        </w:rPr>
        <w:t>, Chantal Kabonyi Nzabandora</w:t>
      </w:r>
      <w:r>
        <w:rPr>
          <w:color w:val="000000"/>
          <w:sz w:val="24"/>
          <w:szCs w:val="24"/>
          <w:vertAlign w:val="superscript"/>
        </w:rPr>
        <w:t>29</w:t>
      </w:r>
      <w:r>
        <w:rPr>
          <w:color w:val="000000"/>
          <w:sz w:val="24"/>
          <w:szCs w:val="24"/>
        </w:rPr>
        <w:t>, Isaya Onjala</w:t>
      </w:r>
      <w:r>
        <w:rPr>
          <w:color w:val="000000"/>
          <w:sz w:val="24"/>
          <w:szCs w:val="24"/>
          <w:vertAlign w:val="superscript"/>
        </w:rPr>
        <w:t>31</w:t>
      </w:r>
      <w:r>
        <w:rPr>
          <w:color w:val="000000"/>
          <w:sz w:val="24"/>
          <w:szCs w:val="24"/>
        </w:rPr>
        <w:t>, Annemiek Pas Schrijver</w:t>
      </w:r>
      <w:r>
        <w:rPr>
          <w:color w:val="000000"/>
          <w:sz w:val="24"/>
          <w:szCs w:val="24"/>
          <w:vertAlign w:val="superscript"/>
        </w:rPr>
        <w:t>10</w:t>
      </w:r>
      <w:r>
        <w:rPr>
          <w:color w:val="000000"/>
          <w:sz w:val="24"/>
          <w:szCs w:val="24"/>
        </w:rPr>
        <w:t>, Stephen Rucina</w:t>
      </w:r>
      <w:r>
        <w:rPr>
          <w:color w:val="000000"/>
          <w:sz w:val="24"/>
          <w:szCs w:val="24"/>
          <w:vertAlign w:val="superscript"/>
        </w:rPr>
        <w:t>24</w:t>
      </w:r>
      <w:r>
        <w:rPr>
          <w:color w:val="000000"/>
          <w:sz w:val="24"/>
          <w:szCs w:val="24"/>
        </w:rPr>
        <w:t>, Anna Shoemaker</w:t>
      </w:r>
      <w:r>
        <w:rPr>
          <w:color w:val="000000"/>
          <w:sz w:val="24"/>
          <w:szCs w:val="24"/>
          <w:vertAlign w:val="superscript"/>
        </w:rPr>
        <w:t>3</w:t>
      </w:r>
      <w:r>
        <w:rPr>
          <w:color w:val="000000"/>
          <w:sz w:val="24"/>
          <w:szCs w:val="24"/>
        </w:rPr>
        <w:t>, Senna Thornton-</w:t>
      </w:r>
      <w:r>
        <w:rPr>
          <w:color w:val="000000"/>
          <w:sz w:val="24"/>
          <w:szCs w:val="24"/>
        </w:rPr>
        <w:t>Barnett</w:t>
      </w:r>
      <w:r>
        <w:rPr>
          <w:color w:val="000000"/>
          <w:sz w:val="24"/>
          <w:szCs w:val="24"/>
          <w:vertAlign w:val="superscript"/>
        </w:rPr>
        <w:t>2</w:t>
      </w:r>
      <w:r>
        <w:rPr>
          <w:color w:val="000000"/>
          <w:sz w:val="24"/>
          <w:szCs w:val="24"/>
        </w:rPr>
        <w:t>, Geert van der Plas</w:t>
      </w:r>
      <w:r>
        <w:rPr>
          <w:color w:val="000000"/>
          <w:sz w:val="24"/>
          <w:szCs w:val="24"/>
          <w:vertAlign w:val="superscript"/>
        </w:rPr>
        <w:t>33</w:t>
      </w:r>
      <w:r>
        <w:rPr>
          <w:color w:val="000000"/>
          <w:sz w:val="24"/>
          <w:szCs w:val="24"/>
        </w:rPr>
        <w:t>, Liz Watson</w:t>
      </w:r>
      <w:r>
        <w:rPr>
          <w:color w:val="000000"/>
          <w:sz w:val="24"/>
          <w:szCs w:val="24"/>
          <w:vertAlign w:val="superscript"/>
        </w:rPr>
        <w:t>34</w:t>
      </w:r>
      <w:r>
        <w:rPr>
          <w:color w:val="000000"/>
          <w:sz w:val="24"/>
          <w:szCs w:val="24"/>
        </w:rPr>
        <w:t>, David Williamson</w:t>
      </w:r>
      <w:r>
        <w:rPr>
          <w:b/>
          <w:color w:val="000000"/>
          <w:sz w:val="24"/>
          <w:szCs w:val="24"/>
          <w:vertAlign w:val="superscript"/>
        </w:rPr>
        <w:t>35,</w:t>
      </w:r>
      <w:r>
        <w:rPr>
          <w:color w:val="000000"/>
          <w:sz w:val="24"/>
          <w:szCs w:val="24"/>
        </w:rPr>
        <w:t>David Wright</w:t>
      </w:r>
      <w:r>
        <w:rPr>
          <w:color w:val="000000"/>
          <w:sz w:val="24"/>
          <w:szCs w:val="24"/>
          <w:vertAlign w:val="superscript"/>
        </w:rPr>
        <w:t>6</w:t>
      </w:r>
      <w:r>
        <w:rPr>
          <w:color w:val="000000"/>
          <w:sz w:val="24"/>
          <w:szCs w:val="24"/>
        </w:rPr>
        <w:t>, Nicole Boivin</w:t>
      </w:r>
      <w:r>
        <w:rPr>
          <w:color w:val="000000"/>
          <w:sz w:val="24"/>
          <w:szCs w:val="24"/>
          <w:vertAlign w:val="superscript"/>
        </w:rPr>
        <w:t>7</w:t>
      </w:r>
      <w:r>
        <w:rPr>
          <w:color w:val="000000"/>
          <w:sz w:val="24"/>
          <w:szCs w:val="24"/>
        </w:rPr>
        <w:t>, Carol Lang</w:t>
      </w:r>
      <w:r>
        <w:rPr>
          <w:color w:val="000000"/>
          <w:sz w:val="24"/>
          <w:szCs w:val="24"/>
          <w:vertAlign w:val="superscript"/>
        </w:rPr>
        <w:t>2</w:t>
      </w:r>
      <w:r>
        <w:rPr>
          <w:color w:val="000000"/>
          <w:sz w:val="24"/>
          <w:szCs w:val="24"/>
        </w:rPr>
        <w:t>, Leanne Phelps</w:t>
      </w:r>
      <w:r>
        <w:rPr>
          <w:color w:val="000000"/>
          <w:sz w:val="24"/>
          <w:szCs w:val="24"/>
          <w:vertAlign w:val="superscript"/>
        </w:rPr>
        <w:t>8</w:t>
      </w:r>
      <w:r>
        <w:rPr>
          <w:color w:val="000000"/>
          <w:sz w:val="24"/>
          <w:szCs w:val="24"/>
        </w:rPr>
        <w:t>,</w:t>
      </w:r>
    </w:p>
    <w:p w:rsidR="004D64D1" w:rsidRDefault="004D64D1">
      <w:pPr>
        <w:widowControl/>
        <w:ind w:left="0" w:hanging="570"/>
        <w:jc w:val="left"/>
      </w:pPr>
    </w:p>
    <w:p w:rsidR="004D64D1" w:rsidRDefault="002C58A5">
      <w:pPr>
        <w:widowControl/>
        <w:ind w:left="-570"/>
        <w:jc w:val="left"/>
      </w:pPr>
      <w:r>
        <w:rPr>
          <w:vertAlign w:val="superscript"/>
        </w:rPr>
        <w:t xml:space="preserve">1 </w:t>
      </w:r>
      <w:r>
        <w:t>York Institute for Tropical Ecosystems, Environment Department, University of York, York, YO10 5NG, United Kingdom</w:t>
      </w:r>
    </w:p>
    <w:p w:rsidR="004D64D1" w:rsidRDefault="002C58A5">
      <w:pPr>
        <w:widowControl/>
        <w:ind w:left="-570"/>
        <w:jc w:val="left"/>
      </w:pPr>
      <w:r>
        <w:br/>
      </w:r>
      <w:r>
        <w:rPr>
          <w:vertAlign w:val="superscript"/>
        </w:rPr>
        <w:t xml:space="preserve">2 </w:t>
      </w:r>
      <w:r>
        <w:t>Department</w:t>
      </w:r>
      <w:r>
        <w:t xml:space="preserve"> of Archaeology, University of York, The King's Manor, York, YO1 7EP, United Kingdom</w:t>
      </w:r>
    </w:p>
    <w:p w:rsidR="004D64D1" w:rsidRDefault="002C58A5">
      <w:pPr>
        <w:widowControl/>
        <w:ind w:left="-570"/>
        <w:jc w:val="left"/>
      </w:pPr>
      <w:r>
        <w:br/>
      </w:r>
      <w:r>
        <w:rPr>
          <w:vertAlign w:val="superscript"/>
        </w:rPr>
        <w:t xml:space="preserve">3 </w:t>
      </w:r>
      <w:r>
        <w:t xml:space="preserve">Institutionen för arkeologi och antik historia, Uppsala Universitet, P.O. Box 256, 751 05, Uppsala, Sweden </w:t>
      </w:r>
    </w:p>
    <w:p w:rsidR="004D64D1" w:rsidRDefault="004D64D1">
      <w:pPr>
        <w:widowControl/>
        <w:ind w:left="-570"/>
        <w:jc w:val="left"/>
      </w:pPr>
    </w:p>
    <w:p w:rsidR="004D64D1" w:rsidRDefault="002C58A5">
      <w:pPr>
        <w:widowControl/>
        <w:ind w:left="-570"/>
        <w:jc w:val="left"/>
      </w:pPr>
      <w:r>
        <w:rPr>
          <w:vertAlign w:val="superscript"/>
        </w:rPr>
        <w:lastRenderedPageBreak/>
        <w:t xml:space="preserve">4  </w:t>
      </w:r>
      <w:r>
        <w:t>Department of Anthropology, Saint Louis University, Aven</w:t>
      </w:r>
      <w:r>
        <w:t>ida del Valle 34, 28003 Madrid, Spain</w:t>
      </w:r>
    </w:p>
    <w:p w:rsidR="004D64D1" w:rsidRDefault="004D64D1">
      <w:pPr>
        <w:widowControl/>
        <w:ind w:left="-570"/>
        <w:jc w:val="left"/>
      </w:pPr>
    </w:p>
    <w:p w:rsidR="004D64D1" w:rsidRDefault="002C58A5">
      <w:pPr>
        <w:widowControl/>
        <w:ind w:left="-570"/>
        <w:jc w:val="left"/>
      </w:pPr>
      <w:r>
        <w:rPr>
          <w:vertAlign w:val="superscript"/>
        </w:rPr>
        <w:t xml:space="preserve">5 </w:t>
      </w:r>
      <w:r>
        <w:t>School of Geography, Archaeology and Environmental Studies, University of Witwatersrand, South Africa</w:t>
      </w:r>
    </w:p>
    <w:p w:rsidR="004D64D1" w:rsidRDefault="002C58A5">
      <w:pPr>
        <w:widowControl/>
        <w:ind w:left="-570"/>
        <w:jc w:val="left"/>
      </w:pPr>
      <w:r>
        <w:br/>
      </w:r>
      <w:r>
        <w:rPr>
          <w:vertAlign w:val="superscript"/>
        </w:rPr>
        <w:t xml:space="preserve">6 </w:t>
      </w:r>
      <w:r>
        <w:t>Department of Archaeology and Art History, Seoul National University, 1 Gwanak-ro, Seoul 08826, South Korea</w:t>
      </w:r>
    </w:p>
    <w:p w:rsidR="004D64D1" w:rsidRDefault="002C58A5">
      <w:pPr>
        <w:widowControl/>
        <w:ind w:left="-570"/>
        <w:jc w:val="left"/>
      </w:pPr>
      <w:r>
        <w:br/>
      </w:r>
      <w:r>
        <w:rPr>
          <w:vertAlign w:val="superscript"/>
        </w:rPr>
        <w:t>7</w:t>
      </w:r>
      <w:r>
        <w:rPr>
          <w:vertAlign w:val="superscript"/>
        </w:rPr>
        <w:t xml:space="preserve"> </w:t>
      </w:r>
      <w:r>
        <w:t>Department of Archaeology, Max Planck Institute for the Science of Human History, Kahlaische Strasse 10, D-07745 Jena, Germany</w:t>
      </w:r>
    </w:p>
    <w:p w:rsidR="004D64D1" w:rsidRDefault="002C58A5">
      <w:pPr>
        <w:widowControl/>
        <w:ind w:left="-570"/>
        <w:jc w:val="left"/>
      </w:pPr>
      <w:r>
        <w:br/>
      </w:r>
      <w:r>
        <w:rPr>
          <w:vertAlign w:val="superscript"/>
        </w:rPr>
        <w:t xml:space="preserve">8 </w:t>
      </w:r>
      <w:r>
        <w:t>Institute of Earth Surface Dynamics, University of Lausanne, 1015 Lausanne, Switzerland</w:t>
      </w:r>
    </w:p>
    <w:p w:rsidR="004D64D1" w:rsidRDefault="002C58A5">
      <w:pPr>
        <w:widowControl/>
        <w:ind w:left="-570"/>
        <w:jc w:val="left"/>
      </w:pPr>
      <w:r>
        <w:br/>
      </w:r>
      <w:r>
        <w:rPr>
          <w:vertAlign w:val="superscript"/>
        </w:rPr>
        <w:t xml:space="preserve">9 </w:t>
      </w:r>
      <w:r>
        <w:t>Institute of Archaeology, Universi</w:t>
      </w:r>
      <w:r>
        <w:t>ty College London,  31-34 Gordon Square, London, WC1H 0PY, United Kingdom</w:t>
      </w:r>
    </w:p>
    <w:p w:rsidR="004D64D1" w:rsidRDefault="002C58A5">
      <w:pPr>
        <w:widowControl/>
        <w:ind w:left="-570"/>
        <w:jc w:val="left"/>
      </w:pPr>
      <w:r>
        <w:br/>
      </w:r>
      <w:r>
        <w:rPr>
          <w:vertAlign w:val="superscript"/>
        </w:rPr>
        <w:t xml:space="preserve">10 </w:t>
      </w:r>
      <w:r>
        <w:t>Department of Human Geography, Stockholms Universitet, SE-106 91, Stockholm, Sweden</w:t>
      </w:r>
    </w:p>
    <w:p w:rsidR="004D64D1" w:rsidRDefault="002C58A5">
      <w:pPr>
        <w:widowControl/>
        <w:ind w:left="-570"/>
        <w:jc w:val="left"/>
      </w:pPr>
      <w:r>
        <w:br/>
      </w:r>
      <w:r>
        <w:rPr>
          <w:vertAlign w:val="superscript"/>
        </w:rPr>
        <w:t xml:space="preserve">11 </w:t>
      </w:r>
      <w:r>
        <w:t>Faculty of Environment and Resource Studies, Mahidol University, Salaya, Nakhon Pathom 73170, Thailand</w:t>
      </w:r>
    </w:p>
    <w:p w:rsidR="004D64D1" w:rsidRDefault="002C58A5">
      <w:pPr>
        <w:widowControl/>
        <w:ind w:left="-570"/>
        <w:jc w:val="left"/>
      </w:pPr>
      <w:r>
        <w:br/>
      </w:r>
      <w:r>
        <w:rPr>
          <w:vertAlign w:val="superscript"/>
        </w:rPr>
        <w:t xml:space="preserve">12 </w:t>
      </w:r>
      <w:r>
        <w:t>Department of Biology, Mbarara University of Science and Technology, P.O. Box 1410, Mbarara, Uganda</w:t>
      </w:r>
    </w:p>
    <w:p w:rsidR="004D64D1" w:rsidRDefault="002C58A5">
      <w:pPr>
        <w:widowControl/>
        <w:ind w:left="-570"/>
        <w:jc w:val="left"/>
      </w:pPr>
      <w:r>
        <w:br/>
      </w:r>
      <w:r>
        <w:rPr>
          <w:vertAlign w:val="superscript"/>
        </w:rPr>
        <w:t xml:space="preserve">13 </w:t>
      </w:r>
      <w:r>
        <w:t>Department of Biology and Environmental Scien</w:t>
      </w:r>
      <w:r>
        <w:t>ce, Linnaeus University, PG Vejdes väg, 351 95, Växjö, Sweden</w:t>
      </w:r>
    </w:p>
    <w:p w:rsidR="004D64D1" w:rsidRDefault="002C58A5">
      <w:pPr>
        <w:widowControl/>
        <w:ind w:left="-570"/>
        <w:jc w:val="left"/>
      </w:pPr>
      <w:r>
        <w:lastRenderedPageBreak/>
        <w:br/>
      </w:r>
      <w:r>
        <w:rPr>
          <w:vertAlign w:val="superscript"/>
        </w:rPr>
        <w:t xml:space="preserve">14 </w:t>
      </w:r>
      <w:r>
        <w:t>Department of Anthropology, University of Pennsylvania, 3260 South Street, Philadelphia, PA 19104, USA</w:t>
      </w:r>
    </w:p>
    <w:p w:rsidR="004D64D1" w:rsidRDefault="002C58A5">
      <w:pPr>
        <w:widowControl/>
        <w:ind w:left="-570"/>
        <w:jc w:val="left"/>
      </w:pPr>
      <w:r>
        <w:rPr>
          <w:vertAlign w:val="superscript"/>
        </w:rPr>
        <w:t>15</w:t>
      </w:r>
      <w:r>
        <w:t xml:space="preserve"> ARVE Research SARL, Pully, Switzerland</w:t>
      </w:r>
    </w:p>
    <w:p w:rsidR="004D64D1" w:rsidRDefault="002C58A5">
      <w:pPr>
        <w:widowControl/>
        <w:ind w:left="-570"/>
        <w:jc w:val="left"/>
      </w:pPr>
      <w:r>
        <w:br/>
      </w:r>
      <w:r>
        <w:rPr>
          <w:vertAlign w:val="superscript"/>
        </w:rPr>
        <w:t xml:space="preserve">16 </w:t>
      </w:r>
      <w:r>
        <w:t>Kenya Wildlife Service, Shimba Hills, Ken</w:t>
      </w:r>
      <w:r>
        <w:t>ya</w:t>
      </w:r>
    </w:p>
    <w:p w:rsidR="004D64D1" w:rsidRDefault="002C58A5">
      <w:pPr>
        <w:widowControl/>
        <w:ind w:left="-570"/>
        <w:jc w:val="left"/>
      </w:pPr>
      <w:r>
        <w:br/>
      </w:r>
      <w:r>
        <w:rPr>
          <w:vertAlign w:val="superscript"/>
        </w:rPr>
        <w:t xml:space="preserve">17 </w:t>
      </w:r>
      <w:r>
        <w:t>School of Social Science, University of Queensland, Brisbane, 4072, Australia</w:t>
      </w:r>
    </w:p>
    <w:p w:rsidR="004D64D1" w:rsidRDefault="002C58A5">
      <w:pPr>
        <w:widowControl/>
        <w:ind w:left="-570"/>
        <w:jc w:val="left"/>
      </w:pPr>
      <w:r>
        <w:br/>
      </w:r>
      <w:r>
        <w:rPr>
          <w:vertAlign w:val="superscript"/>
        </w:rPr>
        <w:t xml:space="preserve">18 </w:t>
      </w:r>
      <w:r>
        <w:t>Department of Earth Sciences, Royal Museum for Central Africa, Leuvensesteenweg 13, 3080 Tervuren, Belgium</w:t>
      </w:r>
    </w:p>
    <w:p w:rsidR="004D64D1" w:rsidRDefault="002C58A5">
      <w:pPr>
        <w:widowControl/>
        <w:ind w:left="-570"/>
        <w:jc w:val="left"/>
      </w:pPr>
      <w:r>
        <w:br/>
      </w:r>
      <w:r>
        <w:rPr>
          <w:vertAlign w:val="superscript"/>
        </w:rPr>
        <w:t xml:space="preserve">19 </w:t>
      </w:r>
      <w:r>
        <w:t>Durrell Institute of Conservation and Ecology (DICE), School of Anthropology and Conservation, Marlowe Building, University of Kent, Canterbury, CT2 7NR, UK</w:t>
      </w:r>
    </w:p>
    <w:p w:rsidR="004D64D1" w:rsidRDefault="004D64D1">
      <w:pPr>
        <w:widowControl/>
        <w:ind w:left="-570"/>
        <w:jc w:val="left"/>
      </w:pPr>
    </w:p>
    <w:p w:rsidR="004D64D1" w:rsidRDefault="002C58A5">
      <w:pPr>
        <w:widowControl/>
        <w:ind w:left="-570"/>
        <w:jc w:val="left"/>
      </w:pPr>
      <w:r>
        <w:rPr>
          <w:vertAlign w:val="superscript"/>
        </w:rPr>
        <w:t xml:space="preserve">20 </w:t>
      </w:r>
      <w:r>
        <w:t>School of Biological Sciences, University of Aberdeen, Aberdeen, AB24 3FX, Scotland, United Kin</w:t>
      </w:r>
      <w:r>
        <w:t>gdom</w:t>
      </w:r>
    </w:p>
    <w:p w:rsidR="004D64D1" w:rsidRDefault="004D64D1">
      <w:pPr>
        <w:widowControl/>
        <w:ind w:left="-570"/>
        <w:jc w:val="left"/>
      </w:pPr>
    </w:p>
    <w:p w:rsidR="004D64D1" w:rsidRDefault="002C58A5">
      <w:pPr>
        <w:widowControl/>
        <w:ind w:left="-570"/>
        <w:jc w:val="left"/>
      </w:pPr>
      <w:r>
        <w:rPr>
          <w:vertAlign w:val="superscript"/>
        </w:rPr>
        <w:t xml:space="preserve">21 </w:t>
      </w:r>
      <w:r>
        <w:t>Carbon Foundation of East Africa, PO Box 70480, Lubowa Estate, Kampala, Uganda</w:t>
      </w:r>
    </w:p>
    <w:p w:rsidR="004D64D1" w:rsidRDefault="002C58A5">
      <w:pPr>
        <w:widowControl/>
        <w:ind w:left="-570"/>
        <w:jc w:val="left"/>
      </w:pPr>
      <w:r>
        <w:br/>
      </w:r>
      <w:r>
        <w:rPr>
          <w:vertAlign w:val="superscript"/>
        </w:rPr>
        <w:t xml:space="preserve">22 </w:t>
      </w:r>
      <w:r>
        <w:t>Discipline of Geography, School of Environmental Sciences, University of KwaZulu-Natal, Private Bag X01, Scottsville 3201, South Africa</w:t>
      </w:r>
    </w:p>
    <w:p w:rsidR="004D64D1" w:rsidRDefault="004D64D1">
      <w:pPr>
        <w:widowControl/>
        <w:ind w:left="-570"/>
        <w:jc w:val="left"/>
      </w:pPr>
    </w:p>
    <w:p w:rsidR="004D64D1" w:rsidRDefault="002C58A5">
      <w:pPr>
        <w:widowControl/>
        <w:ind w:left="-570"/>
        <w:jc w:val="left"/>
      </w:pPr>
      <w:r>
        <w:rPr>
          <w:vertAlign w:val="superscript"/>
        </w:rPr>
        <w:t xml:space="preserve">23 </w:t>
      </w:r>
      <w:r>
        <w:t xml:space="preserve">Plant Conservation Unit </w:t>
      </w:r>
      <w:r>
        <w:t>and Botany Department, University of Cape Town, Private Bag X3, Rondebosch 7701, Cape Town, South Africa</w:t>
      </w:r>
    </w:p>
    <w:p w:rsidR="004D64D1" w:rsidRDefault="002C58A5">
      <w:pPr>
        <w:widowControl/>
        <w:ind w:left="-570"/>
        <w:jc w:val="left"/>
      </w:pPr>
      <w:r>
        <w:br/>
      </w:r>
      <w:r>
        <w:rPr>
          <w:vertAlign w:val="superscript"/>
        </w:rPr>
        <w:t xml:space="preserve">24 </w:t>
      </w:r>
      <w:r>
        <w:t>Palynology and Palaeobotany Section, Department of Earth Sciences,, National Museums of Kenya, P.O. Box 40658, 00100 Nairobi, Kenya</w:t>
      </w:r>
    </w:p>
    <w:p w:rsidR="004D64D1" w:rsidRDefault="002C58A5">
      <w:pPr>
        <w:widowControl/>
        <w:ind w:left="-570"/>
        <w:jc w:val="left"/>
      </w:pPr>
      <w:r>
        <w:lastRenderedPageBreak/>
        <w:br/>
      </w:r>
      <w:r>
        <w:rPr>
          <w:vertAlign w:val="superscript"/>
        </w:rPr>
        <w:t xml:space="preserve">25 </w:t>
      </w:r>
      <w:r>
        <w:t xml:space="preserve">Department </w:t>
      </w:r>
      <w:r>
        <w:t>of History and Archaeology, Kyambogo University, Kampala, Uganda</w:t>
      </w:r>
    </w:p>
    <w:p w:rsidR="004D64D1" w:rsidRDefault="002C58A5">
      <w:pPr>
        <w:widowControl/>
        <w:ind w:left="-570"/>
        <w:jc w:val="left"/>
      </w:pPr>
      <w:r>
        <w:br/>
      </w:r>
      <w:r>
        <w:rPr>
          <w:vertAlign w:val="superscript"/>
        </w:rPr>
        <w:t xml:space="preserve">26 </w:t>
      </w:r>
      <w:r>
        <w:t>Tanzania Wildlife Research Institute (TAWIRI), Arusha, Tanzania</w:t>
      </w:r>
    </w:p>
    <w:p w:rsidR="004D64D1" w:rsidRDefault="002C58A5">
      <w:pPr>
        <w:widowControl/>
        <w:ind w:left="-570"/>
        <w:jc w:val="left"/>
      </w:pPr>
      <w:r>
        <w:br/>
      </w:r>
      <w:r>
        <w:rPr>
          <w:vertAlign w:val="superscript"/>
        </w:rPr>
        <w:t xml:space="preserve">27 </w:t>
      </w:r>
      <w:r>
        <w:t>Department of Water Resources and Environmental Science and Engineering, Nelson Mandela African Institute of Science an</w:t>
      </w:r>
      <w:r>
        <w:t>d Technology, Arusha, Tanzania</w:t>
      </w:r>
    </w:p>
    <w:p w:rsidR="004D64D1" w:rsidRDefault="002C58A5">
      <w:pPr>
        <w:widowControl/>
        <w:ind w:left="-570"/>
        <w:jc w:val="left"/>
      </w:pPr>
      <w:r>
        <w:br/>
      </w:r>
      <w:r>
        <w:rPr>
          <w:vertAlign w:val="superscript"/>
        </w:rPr>
        <w:t xml:space="preserve">28 </w:t>
      </w:r>
      <w:r>
        <w:t>Archaeology Section, National Museums of Kenya, P.O. Box 40658, 00100, Nairobi, Kenya</w:t>
      </w:r>
      <w:r>
        <w:br/>
      </w:r>
    </w:p>
    <w:p w:rsidR="004D64D1" w:rsidRDefault="002C58A5">
      <w:pPr>
        <w:widowControl/>
        <w:ind w:left="-570"/>
        <w:jc w:val="left"/>
      </w:pPr>
      <w:r>
        <w:rPr>
          <w:vertAlign w:val="superscript"/>
        </w:rPr>
        <w:t xml:space="preserve">29 </w:t>
      </w:r>
      <w:r>
        <w:t>L'Université Officielle de Bukavu, Bukavu, République démocratique du Congo</w:t>
      </w:r>
    </w:p>
    <w:p w:rsidR="004D64D1" w:rsidRDefault="002C58A5">
      <w:pPr>
        <w:widowControl/>
        <w:ind w:left="-570"/>
        <w:jc w:val="left"/>
      </w:pPr>
      <w:r>
        <w:br/>
      </w:r>
      <w:r>
        <w:rPr>
          <w:vertAlign w:val="superscript"/>
        </w:rPr>
        <w:t xml:space="preserve">30 </w:t>
      </w:r>
      <w:r>
        <w:t>Institute for Climate Change and Adaptation, Univer</w:t>
      </w:r>
      <w:r>
        <w:t>sity of Nairobi, Nairobi, Kenya</w:t>
      </w:r>
    </w:p>
    <w:p w:rsidR="004D64D1" w:rsidRDefault="002C58A5">
      <w:pPr>
        <w:widowControl/>
        <w:ind w:left="-570"/>
        <w:jc w:val="left"/>
      </w:pPr>
      <w:r>
        <w:br/>
      </w:r>
      <w:r>
        <w:rPr>
          <w:vertAlign w:val="superscript"/>
        </w:rPr>
        <w:t xml:space="preserve">31 </w:t>
      </w:r>
      <w:r>
        <w:t>Department of Earth Sciences, National Museums of Kenya, P.O. Box 40658, 00100 Nairobi, Kenya</w:t>
      </w:r>
    </w:p>
    <w:p w:rsidR="004D64D1" w:rsidRDefault="004D64D1">
      <w:pPr>
        <w:widowControl/>
        <w:ind w:left="-570"/>
        <w:jc w:val="left"/>
      </w:pPr>
    </w:p>
    <w:p w:rsidR="004D64D1" w:rsidRDefault="002C58A5">
      <w:pPr>
        <w:widowControl/>
        <w:ind w:left="-570"/>
        <w:jc w:val="left"/>
      </w:pPr>
      <w:r>
        <w:rPr>
          <w:vertAlign w:val="superscript"/>
        </w:rPr>
        <w:t xml:space="preserve">32 </w:t>
      </w:r>
      <w:r>
        <w:t>Department of Biology, University of York, York, YO10 5DD, United Kingdom</w:t>
      </w:r>
    </w:p>
    <w:p w:rsidR="004D64D1" w:rsidRDefault="002C58A5">
      <w:pPr>
        <w:widowControl/>
        <w:ind w:left="-570"/>
        <w:jc w:val="left"/>
      </w:pPr>
      <w:r>
        <w:br/>
      </w:r>
      <w:r>
        <w:rPr>
          <w:vertAlign w:val="superscript"/>
        </w:rPr>
        <w:t xml:space="preserve">33 </w:t>
      </w:r>
      <w:r>
        <w:t>Limnology Unit, Department of Biology, Ghent</w:t>
      </w:r>
      <w:r>
        <w:t xml:space="preserve"> University, K.L. Ledeganckstraat 35 9000, Gent, Belgium</w:t>
      </w:r>
    </w:p>
    <w:p w:rsidR="004D64D1" w:rsidRDefault="004D64D1">
      <w:pPr>
        <w:widowControl/>
        <w:ind w:left="-570"/>
        <w:jc w:val="left"/>
      </w:pPr>
    </w:p>
    <w:p w:rsidR="004D64D1" w:rsidRDefault="002C58A5">
      <w:pPr>
        <w:widowControl/>
        <w:ind w:left="-570"/>
        <w:jc w:val="left"/>
      </w:pPr>
      <w:r>
        <w:rPr>
          <w:vertAlign w:val="superscript"/>
        </w:rPr>
        <w:t>34</w:t>
      </w:r>
      <w:r>
        <w:t xml:space="preserve"> Department of Geography, University of Cambridge, Downing Place, Cambridge, CB2 3EN, United Kingdom</w:t>
      </w:r>
    </w:p>
    <w:p w:rsidR="004D64D1" w:rsidRDefault="002C58A5">
      <w:pPr>
        <w:widowControl/>
        <w:ind w:left="-570"/>
        <w:jc w:val="left"/>
      </w:pPr>
      <w:r>
        <w:br/>
      </w:r>
      <w:r>
        <w:rPr>
          <w:vertAlign w:val="superscript"/>
        </w:rPr>
        <w:t xml:space="preserve">35 </w:t>
      </w:r>
      <w:r>
        <w:t xml:space="preserve">Institut de recherche pour le développement (IRD), United Nations Avenue, Gigiri, P.O. Box </w:t>
      </w:r>
      <w:r>
        <w:t>30677, 00100, Nairobi, Kenya</w:t>
      </w:r>
    </w:p>
    <w:p w:rsidR="004D64D1" w:rsidRDefault="004D64D1">
      <w:pPr>
        <w:widowControl/>
        <w:ind w:left="-570"/>
        <w:jc w:val="left"/>
      </w:pPr>
    </w:p>
    <w:p w:rsidR="004D64D1" w:rsidRDefault="002C58A5">
      <w:pPr>
        <w:widowControl/>
        <w:ind w:left="-570"/>
        <w:jc w:val="left"/>
      </w:pPr>
      <w:r>
        <w:lastRenderedPageBreak/>
        <w:t>Correspondence to: Rob Marchant, York Institute for Tropical Ecosystems, Environment Department, University of York, York, YO10 5NG, United Kingdom</w:t>
      </w:r>
    </w:p>
    <w:p w:rsidR="004D64D1" w:rsidRDefault="002C58A5">
      <w:pPr>
        <w:widowControl/>
        <w:ind w:left="-570"/>
        <w:jc w:val="left"/>
      </w:pPr>
      <w:r>
        <w:t>E-mail: r</w:t>
      </w:r>
      <w:hyperlink r:id="rId6">
        <w:r>
          <w:t>obert.marchant@york.ac.uk</w:t>
        </w:r>
      </w:hyperlink>
    </w:p>
    <w:p w:rsidR="004D64D1" w:rsidRDefault="004D64D1">
      <w:pPr>
        <w:pStyle w:val="Title"/>
        <w:spacing w:line="360" w:lineRule="auto"/>
        <w:ind w:left="-570"/>
        <w:rPr>
          <w:color w:val="000000"/>
          <w:sz w:val="24"/>
          <w:szCs w:val="24"/>
        </w:rPr>
      </w:pPr>
    </w:p>
    <w:p w:rsidR="004D64D1" w:rsidRDefault="004D64D1">
      <w:pPr>
        <w:ind w:left="-570"/>
      </w:pPr>
    </w:p>
    <w:p w:rsidR="004D64D1" w:rsidRDefault="002C58A5">
      <w:pPr>
        <w:ind w:left="-570"/>
      </w:pPr>
      <w:r>
        <w:br w:type="page"/>
      </w:r>
    </w:p>
    <w:p w:rsidR="004D64D1" w:rsidRDefault="004D64D1">
      <w:pPr>
        <w:ind w:left="-570"/>
      </w:pPr>
    </w:p>
    <w:p w:rsidR="004D64D1" w:rsidRDefault="002C58A5">
      <w:pPr>
        <w:pStyle w:val="Heading1"/>
        <w:spacing w:line="360" w:lineRule="auto"/>
        <w:ind w:left="-570"/>
        <w:rPr>
          <w:sz w:val="24"/>
          <w:szCs w:val="24"/>
        </w:rPr>
      </w:pPr>
      <w:r>
        <w:rPr>
          <w:sz w:val="24"/>
          <w:szCs w:val="24"/>
        </w:rPr>
        <w:t>Abstract</w:t>
      </w:r>
    </w:p>
    <w:p w:rsidR="004D64D1" w:rsidRDefault="002C58A5">
      <w:pPr>
        <w:ind w:left="-570"/>
      </w:pPr>
      <w:bookmarkStart w:id="1" w:name="_lxabbfptz9r" w:colFirst="0" w:colLast="0"/>
      <w:bookmarkEnd w:id="1"/>
      <w:r>
        <w:t>East African landscapes today are the result of the cumulative effects of climate and land use change over millennial timescales. In this review, we compile archaeological and palaeoenvironmental data</w:t>
      </w:r>
      <w:r>
        <w:t xml:space="preserve"> from East Africa to document land cover change, and environmental, subsistence and land use transitions, over the past 6000 years. Throughout East Africa there have been a series of relatively rapid and high-magnitude environmental shifts characterised by</w:t>
      </w:r>
      <w:r>
        <w:t xml:space="preserve"> changing hydrological budgets during the mid- to late Holocene. For example, pronounced environmental shifts that manifested as a marked change in the rainfall amount or seasonality and subsequent hydrological budget throughout East Africa occurred around</w:t>
      </w:r>
      <w:r>
        <w:t xml:space="preserve"> 4000, 800 and 300 radiocarbon years before present (yr BP). The past 6000 years have also seen numerous shifts in human interactions with East African ecologies. From the mid-Holocene, land use has both diversified and increased exponentially, this has be</w:t>
      </w:r>
      <w:r>
        <w:t xml:space="preserve">en associated with the arrival of new subsistence systems, crops, migrants and technologies, all giving rise to a sequence of significant phases of land cover change. The first large-scale human influences began to occur around 4000 yr BP, associated with </w:t>
      </w:r>
      <w:r>
        <w:t>the introduction of domesticated livestock and the expansion of pastoral communities. The first widespread and intensive forest clearances were associated with the arrival of iron-using early farming communities around 2500 yr BP, particularly in productiv</w:t>
      </w:r>
      <w:r>
        <w:t>e and easily-cleared mid-altitudinal areas. Extensive and pervasive land cover change has been associated with population growth, immigration and movement of people. The expansion of trading routes between the interior and the coast, starting around 1300 y</w:t>
      </w:r>
      <w:r>
        <w:t>ears ago and intensifying in the eighteenth and nineteenth centuries CE, was one such process. These caravan routes possibly acted as conduits for spreading New World crops such as maize (</w:t>
      </w:r>
      <w:r>
        <w:rPr>
          <w:i/>
        </w:rPr>
        <w:t>Zea mays</w:t>
      </w:r>
      <w:r>
        <w:t>), tobacco (</w:t>
      </w:r>
      <w:r>
        <w:rPr>
          <w:i/>
        </w:rPr>
        <w:t>Nicotiana</w:t>
      </w:r>
      <w:r>
        <w:t xml:space="preserve"> spp.) and tomatoes (</w:t>
      </w:r>
      <w:r>
        <w:rPr>
          <w:i/>
        </w:rPr>
        <w:t>Solanum lycopersic</w:t>
      </w:r>
      <w:r>
        <w:rPr>
          <w:i/>
        </w:rPr>
        <w:t>um</w:t>
      </w:r>
      <w:r>
        <w:t>), although the processes and timings of their introductions remains poorly documented. The introduction of southeast Asian domesticates, especially banana (</w:t>
      </w:r>
      <w:r>
        <w:rPr>
          <w:i/>
        </w:rPr>
        <w:t>Musa</w:t>
      </w:r>
      <w:r>
        <w:t xml:space="preserve"> spp.), rice (</w:t>
      </w:r>
      <w:r>
        <w:rPr>
          <w:i/>
        </w:rPr>
        <w:t>Oryza</w:t>
      </w:r>
      <w:r>
        <w:t xml:space="preserve"> spp.), taro (</w:t>
      </w:r>
      <w:r>
        <w:rPr>
          <w:i/>
        </w:rPr>
        <w:t>Colocasia esculenta</w:t>
      </w:r>
      <w:r>
        <w:t>), and chicken (</w:t>
      </w:r>
      <w:r>
        <w:rPr>
          <w:i/>
        </w:rPr>
        <w:t>Gallus gallus</w:t>
      </w:r>
      <w:r>
        <w:t>), via trans</w:t>
      </w:r>
      <w:r>
        <w:t xml:space="preserve">oceanic biological transfers around and across the Indian Ocean, from at least around 1300 yr BP, and </w:t>
      </w:r>
      <w:r>
        <w:lastRenderedPageBreak/>
        <w:t xml:space="preserve">potentially significantly earlier, also had profound social and ecological consequences across parts of the region. </w:t>
      </w:r>
    </w:p>
    <w:p w:rsidR="004D64D1" w:rsidRDefault="002C58A5">
      <w:pPr>
        <w:ind w:left="-570"/>
      </w:pPr>
      <w:bookmarkStart w:id="2" w:name="_lr76tj2erlxt" w:colFirst="0" w:colLast="0"/>
      <w:bookmarkEnd w:id="2"/>
      <w:r>
        <w:t>Through an interdisciplinary synthesi</w:t>
      </w:r>
      <w:r>
        <w:t>s of information and metadatasets, we explore the different drivers and directions of changes in land cover, and the associated environmental histories and interactions with various cultures, technologies, and subsistence strategies through time and across</w:t>
      </w:r>
      <w:r>
        <w:t xml:space="preserve"> space in East Africa. This review suggests topics for targeted future research that focus on areas and/or time periods where our understanding of the interactions between people, the environment and land cover change are most contentious and/or poorly res</w:t>
      </w:r>
      <w:r>
        <w:t>olved. The review also offers a perspective on how knowledge of regional land-use change can be used to inform and provide perspectives on contemporary issues such as climate and ecosystem change models, conservation strategies, and the achievement of natu</w:t>
      </w:r>
      <w:r>
        <w:t>re-based solutions for development purposes.</w:t>
      </w:r>
    </w:p>
    <w:p w:rsidR="004D64D1" w:rsidRDefault="004D64D1">
      <w:pPr>
        <w:ind w:left="-570"/>
      </w:pPr>
      <w:bookmarkStart w:id="3" w:name="_ehz17mxow5lc" w:colFirst="0" w:colLast="0"/>
      <w:bookmarkEnd w:id="3"/>
    </w:p>
    <w:p w:rsidR="004D64D1" w:rsidRDefault="002C58A5">
      <w:pPr>
        <w:ind w:left="-570"/>
      </w:pPr>
      <w:bookmarkStart w:id="4" w:name="_gjdgxs" w:colFirst="0" w:colLast="0"/>
      <w:bookmarkEnd w:id="4"/>
      <w:r>
        <w:t>Keywords: Archaeology, iron technology, pottery, pastoralism, agriculture, livelihoods, palaeoenvironments, savannah, PAGES, LandCover6k, Sustainable Development Goals, land use</w:t>
      </w:r>
    </w:p>
    <w:p w:rsidR="004D64D1" w:rsidRDefault="004D64D1">
      <w:pPr>
        <w:ind w:left="-570"/>
      </w:pPr>
    </w:p>
    <w:p w:rsidR="004D64D1" w:rsidRDefault="002C58A5">
      <w:pPr>
        <w:pStyle w:val="Heading1"/>
        <w:spacing w:line="360" w:lineRule="auto"/>
        <w:ind w:left="-570"/>
        <w:rPr>
          <w:sz w:val="24"/>
          <w:szCs w:val="24"/>
        </w:rPr>
      </w:pPr>
      <w:r>
        <w:rPr>
          <w:sz w:val="24"/>
          <w:szCs w:val="24"/>
        </w:rPr>
        <w:t>1. Introduction</w:t>
      </w:r>
    </w:p>
    <w:p w:rsidR="004D64D1" w:rsidRDefault="002C58A5">
      <w:pPr>
        <w:ind w:left="-570"/>
      </w:pPr>
      <w:r>
        <w:t>There is little</w:t>
      </w:r>
      <w:r>
        <w:t xml:space="preserve"> doubt that physical, biological and climatological systems have influenced the timing and trajectory of the development of human societies (Marchant and Lane, 2014). For example, the early to mid-Holocene was a time of profound cultural transition: settle</w:t>
      </w:r>
      <w:r>
        <w:t>d agrarian societies emerged and were established across much of the world, a broad range of species were domesticated and their distribution ranges dramatically altered, new technologies were developed, and various complex societies emerged and collapsed.</w:t>
      </w:r>
      <w:r>
        <w:t xml:space="preserve"> Given the evidence of complex spatial and temporal climatic variability in the Holocene, palaeoecologists and others question the extent to which human activities were the primary cause for many palaeoecological changes detected within the sedimentary rec</w:t>
      </w:r>
      <w:r>
        <w:t xml:space="preserve">ord (Huntley, 1990; Ruddiman et al., 2015; Wright, 2017). As more palaeoecological and archaeological </w:t>
      </w:r>
      <w:r>
        <w:lastRenderedPageBreak/>
        <w:t>records become available, it is apparent that the only constant in the Earth’s climate is change, and that this change interacts with living populations a</w:t>
      </w:r>
      <w:r>
        <w:t xml:space="preserve">s they develop and adapt. </w:t>
      </w:r>
    </w:p>
    <w:p w:rsidR="004D64D1" w:rsidRDefault="004D64D1">
      <w:pPr>
        <w:ind w:left="-570"/>
      </w:pPr>
    </w:p>
    <w:p w:rsidR="004D64D1" w:rsidRDefault="002C58A5">
      <w:pPr>
        <w:ind w:left="-570"/>
      </w:pPr>
      <w:r>
        <w:t>An important contributing factor to all stages of hominid evolution that took place in Africa during the Plio-Pleistocene, was that of climatic change; this affected both hominid evolution and how humans have shaped and interact</w:t>
      </w:r>
      <w:r>
        <w:t>ed with the environment (e.g., deMenocal, 1995; Deocampo et al., 2002; Maslin, 2016). Presently humans across the globe constitute the dominant controls on modifying ecosystem composition and distribution, and will continue to do so into the future. Howeve</w:t>
      </w:r>
      <w:r>
        <w:t>r, how ecosystem compositions and distributions have changed over time and space, and how both humanly-induced and environmentally-induced land use changes have interacted, remain largely unresolved. Since people started to have more of a visible impact on</w:t>
      </w:r>
      <w:r>
        <w:t xml:space="preserve"> their environments there has been little understanding of the enmeshed nature of both the natural and cultural drivers of the temporal and spatial character of land cover change. When palaeoecology is combined with archaeological data there is the potenti</w:t>
      </w:r>
      <w:r>
        <w:t xml:space="preserve">al to begin to empirically explore these past interactions by providing linked and extended time series that document various components of the living environment (Gillson and Marchant, 2014). Palaeoecological records provide perspectives on the long-term </w:t>
      </w:r>
      <w:r>
        <w:t>(decadal–millennial) scale of ecosystem changes; although these are often partial and discontinuous they do provide a ‘natural experiment’ framework for testing ecosystem responses to changing  scenarios of climate, fire, and human impact (Deevey, 1969; Wa</w:t>
      </w:r>
      <w:r>
        <w:t>tts et al., 2016). The interpretative power of palaeoecological records increases dramatically when they are partnered with insights provided by archaeological evidence, particularly where there is tight chronological control.</w:t>
      </w:r>
    </w:p>
    <w:p w:rsidR="004D64D1" w:rsidRDefault="004D64D1">
      <w:pPr>
        <w:ind w:left="-570"/>
      </w:pPr>
    </w:p>
    <w:p w:rsidR="004D64D1" w:rsidRDefault="002C58A5">
      <w:pPr>
        <w:ind w:left="-570"/>
      </w:pPr>
      <w:r>
        <w:t>Across East Africa, when inv</w:t>
      </w:r>
      <w:r>
        <w:t xml:space="preserve">estigating how climate change has impacted ecosystems and how those ecosystems have responded, sedimentary records have proven to be invaluable over a range of time scales (Graham et al., 2003). The historical fluctuations in lake levels across the region </w:t>
      </w:r>
      <w:r>
        <w:t xml:space="preserve">(e.g. Cohen et al., 1997; Gasse, 2000; 2002; Kiage and Liu, 2006; Street-Perrott, 2000; </w:t>
      </w:r>
      <w:r>
        <w:lastRenderedPageBreak/>
        <w:t>Verschuren et al., 2002) and ecosystem changes (Elenga et al., 2000; Finch et al., 2017; Hamilton, 1982; Mumbi et al., 2006; 2014; Rucina et al., 2009) have been well d</w:t>
      </w:r>
      <w:r>
        <w:t xml:space="preserve">ocumented by various studies and demonstrate the sensitivity of East African ecosystems, in particular to moisture regime variability (Bollig, 2016; Vincens et al., 1999) and the ensuing interaction with secondary drivers such as fire (Colombaroli et al., </w:t>
      </w:r>
      <w:r>
        <w:t xml:space="preserve">2014; Finch et al., 2017). Drought and flood episodes throughout the longer time span of the last 6000 years have been more dramatic and more persistent than those captured by the relatively short instrumental records available; the latter fail to capture </w:t>
      </w:r>
      <w:r>
        <w:t>the full spectrum of climatic variability across the region (Gasse, 2000). Despite the clear value of available palaeo-archives understanding abrupt climate change in the past remains problematic (Overpeck and Webb, 2000). Understanding climate change rema</w:t>
      </w:r>
      <w:r>
        <w:t xml:space="preserve">ins of paramount importance, and to date, focus has been principally on the impacts of increasing global temperatures, ice sheet melting, and rising levels of atmospheric carbon dioxide (IPCC, 2014). However, there is great complexity in the processes and </w:t>
      </w:r>
      <w:r>
        <w:t xml:space="preserve">associated impacts of climate change, which are the results of interactions between changes in solar activity, atmospheric composition, atmospheric circulation, land-surface conditions, ocean currents, and human activities (Marchant and Lane, 2014). </w:t>
      </w:r>
    </w:p>
    <w:p w:rsidR="004D64D1" w:rsidRDefault="004D64D1">
      <w:pPr>
        <w:ind w:left="-570"/>
      </w:pPr>
    </w:p>
    <w:p w:rsidR="004D64D1" w:rsidRDefault="002C58A5">
      <w:pPr>
        <w:ind w:left="-570"/>
      </w:pPr>
      <w:r>
        <w:t>With</w:t>
      </w:r>
      <w:r>
        <w:t>in the Global Change community there is an increasing recognition of the importance of the tropics for shedding light on complex climatic and environmental histories, as well as a growing understanding of how these histories interact with those of people t</w:t>
      </w:r>
      <w:r>
        <w:t>hrough time. This review paper draws on this realisation to provide new insight into tropical ecosystem histories by collating available archaeological and palaeoecological evidence for cultural and environmental change across the East African region (Figu</w:t>
      </w:r>
      <w:r>
        <w:t>re 1). Research in  East Africa has focussed on revealing cultural and environmental prehistory (Butzer, 1968; Marchant and Lane, 2014), as such it is an ideal test bed for investigating environmental-cultural dynamics, for discussing the interrelationship</w:t>
      </w:r>
      <w:r>
        <w:t xml:space="preserve">s of these and for suggesting theories for the current correlations between the gathered palaeoenvironmental and archaeological data for the region from 6000 years before present (yr BP) (see SM1 and SM2 for palaeoecological and </w:t>
      </w:r>
      <w:r>
        <w:lastRenderedPageBreak/>
        <w:t>archaeological site lists).</w:t>
      </w:r>
      <w:r>
        <w:t xml:space="preserve"> Archaeologists and palaeoecologists are currently addressing the correlations in both types of data through the PAGES LandCover6k initiative (Gaillard et al., 2015a; 2015b; Morrison et al., 2017), in particular addressing the seemingly interrelated connec</w:t>
      </w:r>
      <w:r>
        <w:t>tions between environmental change in the mid-Holocene and changes in land use seen across the world.</w:t>
      </w:r>
    </w:p>
    <w:p w:rsidR="004D64D1" w:rsidRDefault="004D64D1">
      <w:pPr>
        <w:ind w:left="-570"/>
      </w:pPr>
    </w:p>
    <w:p w:rsidR="004D64D1" w:rsidRDefault="002C58A5">
      <w:pPr>
        <w:ind w:left="-570"/>
      </w:pPr>
      <w:r>
        <w:rPr>
          <w:highlight w:val="white"/>
        </w:rPr>
        <w:t>This review is a contribution to the PAGES LandCover6k initiative, for both its “land cover” and “land use” activities. These activities have the goal of</w:t>
      </w:r>
      <w:r>
        <w:rPr>
          <w:highlight w:val="white"/>
        </w:rPr>
        <w:t xml:space="preserve"> achieving pollen-based reconstructions of Holocene land-cover/plant-cover change and archaeological/historical reconstructions of land use types and quantifiable attributes such as intensity of irrigation, wood harvesting, use of fire, etc. (e.g. Gaillard</w:t>
      </w:r>
      <w:r>
        <w:rPr>
          <w:highlight w:val="white"/>
        </w:rPr>
        <w:t xml:space="preserve"> et al., 2015a; Morrison et al., 2017). The major aim of these reconstructions is to provide empirical information on anthropogenic land-cover change to climate modellers for the study of climate-vegetation interactions over time (e.g. Strandberg et al., 2</w:t>
      </w:r>
      <w:r>
        <w:rPr>
          <w:highlight w:val="white"/>
        </w:rPr>
        <w:t xml:space="preserve">014). For this review, our approach will be based on synthesizing palaeoenvironmental and archaeological evidence to provide a timeline of </w:t>
      </w:r>
      <w:r>
        <w:t>land-cover change</w:t>
      </w:r>
      <w:r>
        <w:rPr>
          <w:highlight w:val="white"/>
        </w:rPr>
        <w:t xml:space="preserve"> from 6000 yr BP to present. The review will therefore explore the spatial and temporal linkages bet</w:t>
      </w:r>
      <w:r>
        <w:rPr>
          <w:highlight w:val="white"/>
        </w:rPr>
        <w:t xml:space="preserve">ween East African societies and environmental change. </w:t>
      </w:r>
      <w:r>
        <w:t>The review is organised into six main sections; following this introduction, section two introduces the East African region. This is followed by the third section where a synthesis of the types of evide</w:t>
      </w:r>
      <w:r>
        <w:t xml:space="preserve">nce for environmental change since 6000 yr BP is made in four subsections. The archaeological evidence for cultural change for the same time periods is also reviewed here. The fourth section investigates possible interconnections between the evidence from </w:t>
      </w:r>
      <w:r>
        <w:t xml:space="preserve">archaeological and environmental data, while also discussing the challenges of linking these data and inferring cultural environmental interrelations. The fifth section investigates the utility of information of past land cover change in a number of areas </w:t>
      </w:r>
      <w:r>
        <w:t>such as ecosystem modelling, biogeochemical cycling, ecosystem services and conservation. The final section discusses developing methodologies and areas for targeting future research activity in the context of our current understanding of changing land cov</w:t>
      </w:r>
      <w:r>
        <w:t xml:space="preserve">er across the East African landscape. Throughout the text, ages are expressed in calibrated </w:t>
      </w:r>
      <w:r>
        <w:lastRenderedPageBreak/>
        <w:t xml:space="preserve">years before present (yr BP) except for specific recent or historical-period dates, which are given as Common Era (CE). </w:t>
      </w:r>
    </w:p>
    <w:p w:rsidR="004D64D1" w:rsidRDefault="004D64D1">
      <w:pPr>
        <w:ind w:left="-570"/>
      </w:pPr>
    </w:p>
    <w:p w:rsidR="004D64D1" w:rsidRDefault="002C58A5">
      <w:pPr>
        <w:pStyle w:val="Heading1"/>
        <w:spacing w:line="360" w:lineRule="auto"/>
        <w:ind w:left="-570"/>
        <w:rPr>
          <w:sz w:val="24"/>
          <w:szCs w:val="24"/>
        </w:rPr>
      </w:pPr>
      <w:r>
        <w:rPr>
          <w:sz w:val="24"/>
          <w:szCs w:val="24"/>
        </w:rPr>
        <w:t>2. The East African Interlacustrine region</w:t>
      </w:r>
    </w:p>
    <w:p w:rsidR="004D64D1" w:rsidRDefault="002C58A5">
      <w:pPr>
        <w:ind w:left="-570"/>
      </w:pPr>
      <w:r>
        <w:t>For the purposes of this review, the East African Interlacustrine region comprises the countries of Kenya, Tanzania, Uganda, Rwanda, and Burundi that surround Lake Victoria (Figure 1). To provide context, the present-day key environments and ecosystem typ</w:t>
      </w:r>
      <w:r>
        <w:t>es found in East Africa will be detailed.</w:t>
      </w:r>
    </w:p>
    <w:p w:rsidR="004D64D1" w:rsidRDefault="004D64D1">
      <w:pPr>
        <w:ind w:left="-570"/>
      </w:pPr>
    </w:p>
    <w:p w:rsidR="004D64D1" w:rsidRDefault="002C58A5">
      <w:pPr>
        <w:pStyle w:val="Heading2"/>
        <w:spacing w:line="360" w:lineRule="auto"/>
        <w:ind w:left="-570"/>
        <w:rPr>
          <w:sz w:val="24"/>
          <w:szCs w:val="24"/>
        </w:rPr>
      </w:pPr>
      <w:r>
        <w:rPr>
          <w:sz w:val="24"/>
          <w:szCs w:val="24"/>
        </w:rPr>
        <w:t>2.1 Climate systems in East Africa</w:t>
      </w:r>
    </w:p>
    <w:p w:rsidR="004D64D1" w:rsidRDefault="002C58A5">
      <w:pPr>
        <w:ind w:left="-570"/>
      </w:pPr>
      <w:r>
        <w:t>The climatological patterns in East Africa are highly complex due to the superimposition of major convergence zones upon regional feedbacks, which are in turn associated with the</w:t>
      </w:r>
      <w:r>
        <w:t xml:space="preserve"> lakes and the varied topography that dominate the region (Figures 2 and 3). The equatorial location of the study area also means that the climate is governed by air circulation and precipitation driven by the Inter-Tropical Convergence Zone (ITCZ) and ass</w:t>
      </w:r>
      <w:r>
        <w:t>ociated monsoon front over the Continent. Other regional climate systems include the Congo Air Boundary (CAB; Costa et al., 2014) (with airflows from the west and southwest), and the northeast (NE trade winds) and southeast (SE trade winds) monsoons.</w:t>
      </w:r>
    </w:p>
    <w:p w:rsidR="004D64D1" w:rsidRDefault="002C58A5">
      <w:pPr>
        <w:ind w:left="-570"/>
      </w:pPr>
      <w:r>
        <w:t>The I</w:t>
      </w:r>
      <w:r>
        <w:t>TCZ is directly linked to the meeting of the trade winds from both hemispheres, however, the subtropical high-pressure cells that are located 20–30° north and south of the equator, shift with the seasons (Nicholson, 1994, 1996a, 2000). The region experienc</w:t>
      </w:r>
      <w:r>
        <w:t>es a twice-yearly passage of the low-pressure ITCZ, and whilst it is linked with the seasons it also lags behind the zenith position of the sun by approximately 1–2 months (Ogallo et al., 1988). As the passage of the ITCZ changes with the seasons it create</w:t>
      </w:r>
      <w:r>
        <w:t>s a strongly bimodal pattern of seasonal rainfall, although this exhibits considerable variation across the region (Figure 3C) (Bergonzini et al., 2004). The northern and southern parts of East Africa experience unimodal rainfall regimes during June to Aug</w:t>
      </w:r>
      <w:r>
        <w:t xml:space="preserve">ust and during December to February respectively. The Lake Victoria Basin and Eastern Rift Valley experience a third rainfall regime during the northern </w:t>
      </w:r>
      <w:r>
        <w:lastRenderedPageBreak/>
        <w:t>Hemisphere summer (June–August) when the zonal and the meridional arms of the ITCZ are displaced to the</w:t>
      </w:r>
      <w:r>
        <w:t xml:space="preserve"> north and east resulting in enhanced convergence of moist air mass from the Congo Basin (Ogallo et al., 1988). Combined effects of the Lake Victoria trough and the highlands west of the Rift Valley also contribute to the third rainfall peak (Omeny et al.,</w:t>
      </w:r>
      <w:r>
        <w:t xml:space="preserve"> 2008). For much of equatorial East Africa, monsoonal winds from the southeast in March to May bring long periods of rain (Yang et al., 2015). In comparison, the rainy period in October to December, brought in by the northeasterly monsoon, is generally sho</w:t>
      </w:r>
      <w:r>
        <w:t>rter. The combination of these two rainy periods accounts for the majority of equatorial East Africa’s annual rainfall. However there can be large interannual variability to the point where one or more of the rainy seasons can fail (Nelson et al., 2012), a</w:t>
      </w:r>
      <w:r>
        <w:t xml:space="preserve">nd the amount of short-season precipitation in any given year yields little to no predictive power over the following long rains (Lyon, 2014). </w:t>
      </w:r>
    </w:p>
    <w:p w:rsidR="004D64D1" w:rsidRDefault="004D64D1">
      <w:pPr>
        <w:ind w:left="-570"/>
      </w:pPr>
    </w:p>
    <w:p w:rsidR="004D64D1" w:rsidRDefault="002C58A5">
      <w:pPr>
        <w:ind w:left="-570"/>
      </w:pPr>
      <w:r>
        <w:t>The major characteristic of current climate change</w:t>
      </w:r>
      <w:r>
        <w:t xml:space="preserve"> across the tropics is increased rainfall variability manifesting as changes in precipitation (intensity, duration and timing). It has been challenging to reproduce rainfall variability within climate models, particularly for East Africa where rainfall is </w:t>
      </w:r>
      <w:r>
        <w:t>influenced by a range of large and local-scale drivers and feedbacks. Much of the variability that occurs during the short rainy season is linked to large-scale climate systems such as the El Niño-Southern Oscillation (ENSO) (Ogallo et al., 1988; Mutai and</w:t>
      </w:r>
      <w:r>
        <w:t xml:space="preserve"> Ward, 2000, Indeje et al., 2000) and the Indian Ocean Dipole (IOD) (Saji et al., 1999; Behera et al., 2003; Shreck and Semazzi, 2004; Behera et al., 2005; Owiti et al., 2008; Marchant et al., 2007; Tierney et al., 2013; Cai et al., 2014). At the intra-sea</w:t>
      </w:r>
      <w:r>
        <w:t xml:space="preserve">sonal timescale, different phases of the Madden-Julian Oscillation (MJO) are linked to modal wet and dry periods over equatorial eastern Africa (Pohl and Camberlin, 2006; Omeny et al., 2008) that consist of three to four 10-day duration anomalous rainfall </w:t>
      </w:r>
      <w:r>
        <w:t>events totalling 100–150 mm followed by prolonged dry spells (Kabanda and Jury, 2000). Opposite phase relationships exist between the west and the east of equatorial eastern Africa (Omeny et al., 2008). Tropical cyclones over the Indian Ocean contribute to</w:t>
      </w:r>
      <w:r>
        <w:t xml:space="preserve"> intra-seasonal events indirectly by creating a west-east pressure gradient resulting in enhanced rainfall over much of the western and central equatorial sub-region of </w:t>
      </w:r>
      <w:r>
        <w:lastRenderedPageBreak/>
        <w:t>East Africa and contrasting dry conditions over the eastern equatorial sub-region (Shan</w:t>
      </w:r>
      <w:r>
        <w:t>ko and Camberlin, 1998). Topographical variation associated with the Great Rift Valley and large inland water bodies (e.g. Lake Victoria) greatly influence the spatial distribution of seasonal rainfall in the region, especially the March–May long rainy sea</w:t>
      </w:r>
      <w:r>
        <w:t>son (Nyakwada et al., 2009). The western highlands tend to be wetter due to advection of moisture from the south-westerly winds and Congo air mass, while the eastern highlands tend to be wetter during the short rainy season (October-December) due to moistu</w:t>
      </w:r>
      <w:r>
        <w:t>re advection from the Indian Ocean associated with north-easterly winds (Oettli and Camberlin, 2005).</w:t>
      </w:r>
    </w:p>
    <w:p w:rsidR="004D64D1" w:rsidRDefault="004D64D1">
      <w:pPr>
        <w:ind w:left="-570"/>
      </w:pPr>
    </w:p>
    <w:p w:rsidR="004D64D1" w:rsidRDefault="002C58A5">
      <w:pPr>
        <w:ind w:left="-570"/>
      </w:pPr>
      <w:r>
        <w:t xml:space="preserve">Atmosphere, insolation, vegetation and moisture all interact on diurnal and longer timescales, crucially influencing the environmental conditions of the </w:t>
      </w:r>
      <w:r>
        <w:t>isolated massifs and mountain chains of East Africa (Figures 1, 2 and 3). As water towers, mountains provide critical connections to the more arid lowlands (Rucina et al., 2009; Cuní-Sanchez et al., 2016). Climatic variations with altitude are complex, res</w:t>
      </w:r>
      <w:r>
        <w:t>ulting from various factors superimposed on the general climatic regime described above. This factor can be summarised as an adiabatic lapse rate.</w:t>
      </w:r>
      <w:r>
        <w:rPr>
          <w:b/>
        </w:rPr>
        <w:t xml:space="preserve"> </w:t>
      </w:r>
      <w:r>
        <w:t>Although lapse rates have often been 'determined' from altitudinal changes in temperature (Marchant and Hoogh</w:t>
      </w:r>
      <w:r>
        <w:t>iemstra 2004), results vary considerably and are known to change through time (Loomis et al., 2017). One standard that is constant is the dry adiabatic lapse rate; this can be defined as the cooling of an absolute dry parcel of air as it passes to higher a</w:t>
      </w:r>
      <w:r>
        <w:t xml:space="preserve">ltitudes due to changes in pressure (Barry and Chorley, 2009). The laws of thermodynamics fix this rate of cooling at -9.8 </w:t>
      </w:r>
      <w:r>
        <w:rPr>
          <w:vertAlign w:val="superscript"/>
        </w:rPr>
        <w:t>o</w:t>
      </w:r>
      <w:r>
        <w:t>C 1000 m</w:t>
      </w:r>
      <w:r>
        <w:rPr>
          <w:vertAlign w:val="superscript"/>
        </w:rPr>
        <w:t>-1</w:t>
      </w:r>
      <w:r>
        <w:t xml:space="preserve">. However, cooling air invariably produces condensation, and the liberalisation of latent heat, which reduces the rate of </w:t>
      </w:r>
      <w:r>
        <w:t xml:space="preserve">temperature decrease (Barry and Chorley, 2009). The saturated adiabatic lapse rate varies considerably with ambient temperature; at high temperatures the rate can be as low as -4 </w:t>
      </w:r>
      <w:r>
        <w:rPr>
          <w:vertAlign w:val="superscript"/>
        </w:rPr>
        <w:t>o</w:t>
      </w:r>
      <w:r>
        <w:t>C 1000 m</w:t>
      </w:r>
      <w:r>
        <w:rPr>
          <w:vertAlign w:val="superscript"/>
        </w:rPr>
        <w:t>-1</w:t>
      </w:r>
      <w:r>
        <w:t>, and increases with decreasing ambient temperature to approaching</w:t>
      </w:r>
      <w:r>
        <w:t xml:space="preserve"> -9 </w:t>
      </w:r>
      <w:r>
        <w:rPr>
          <w:vertAlign w:val="superscript"/>
        </w:rPr>
        <w:t>o</w:t>
      </w:r>
      <w:r>
        <w:t>C 1000 m</w:t>
      </w:r>
      <w:r>
        <w:rPr>
          <w:vertAlign w:val="superscript"/>
        </w:rPr>
        <w:t xml:space="preserve">-1 </w:t>
      </w:r>
      <w:r>
        <w:t xml:space="preserve">at -40 </w:t>
      </w:r>
      <w:r>
        <w:rPr>
          <w:vertAlign w:val="superscript"/>
        </w:rPr>
        <w:t>o</w:t>
      </w:r>
      <w:r>
        <w:t>C (Barry and Chorley, 2009). Thus, the actual adiabatic lapse rate, or environmental lapse rate, varies according to levels of ambient moisture and temperature and the environmental lapse rate commonly used for eastern and central A</w:t>
      </w:r>
      <w:r>
        <w:t xml:space="preserve">frica (-6.5 </w:t>
      </w:r>
      <w:r>
        <w:rPr>
          <w:vertAlign w:val="superscript"/>
        </w:rPr>
        <w:t>o</w:t>
      </w:r>
      <w:r>
        <w:t>C 1000 m</w:t>
      </w:r>
      <w:r>
        <w:rPr>
          <w:vertAlign w:val="superscript"/>
        </w:rPr>
        <w:t>-1</w:t>
      </w:r>
      <w:r>
        <w:t xml:space="preserve">; Kenworthy, 1966) is likely to </w:t>
      </w:r>
      <w:r>
        <w:lastRenderedPageBreak/>
        <w:t>vary according to aspect, topography, radiation balance, and to have been different under past climatic regimes (Nicholson et al., 2013; Loomis et al., 2017). Thus, caution is prudent when applying lapse rates to time points</w:t>
      </w:r>
      <w:r>
        <w:t xml:space="preserve"> in the past, or indeed different areas from where the rate was computed.</w:t>
      </w:r>
    </w:p>
    <w:p w:rsidR="004D64D1" w:rsidRDefault="004D64D1">
      <w:pPr>
        <w:ind w:left="-570"/>
      </w:pPr>
    </w:p>
    <w:p w:rsidR="004D64D1" w:rsidRDefault="002C58A5">
      <w:pPr>
        <w:pStyle w:val="Heading2"/>
        <w:spacing w:line="360" w:lineRule="auto"/>
        <w:ind w:left="-570"/>
        <w:rPr>
          <w:sz w:val="24"/>
          <w:szCs w:val="24"/>
        </w:rPr>
      </w:pPr>
      <w:bookmarkStart w:id="5" w:name="_nbnib7xwngus" w:colFirst="0" w:colLast="0"/>
      <w:bookmarkEnd w:id="5"/>
      <w:r>
        <w:rPr>
          <w:sz w:val="24"/>
          <w:szCs w:val="24"/>
        </w:rPr>
        <w:t>2.2 East African geology, topography and drainage</w:t>
      </w:r>
    </w:p>
    <w:p w:rsidR="004D64D1" w:rsidRDefault="002C58A5">
      <w:pPr>
        <w:ind w:left="-570"/>
      </w:pPr>
      <w:r>
        <w:t>Since the Precambrian, the rocks currently making up the African continent have been less conspicuously affected by the major globa</w:t>
      </w:r>
      <w:r>
        <w:t xml:space="preserve">l epochs. This geologic stability, relative to other continents, has resulted in a gentle topography for much of the African continent. However, East Africa has undergone tectonic dislocation, beginning in the Mesozoic (Chorowicz, 2005; Summerfield, 2005; </w:t>
      </w:r>
      <w:r>
        <w:t xml:space="preserve">Braile et al., 2006; Macgregor, 2015), which resulted in the formation of the Western and Eastern Rift Valleys (Figure 1) with uplift ranging from 700 m asl (metres above sea level) to over 4000 m asl (Hamilton, 1982; Calais et al., 2006). The most active </w:t>
      </w:r>
      <w:r>
        <w:t>tectonic phase took place from mid-Tertiary times, particularly centered around 22, 6 and 2.5 million years ago (Grove, 1989; Maslin et al., 2014), and was accompanied by extensive volcanism which produced many of the singularities of the East African topo</w:t>
      </w:r>
      <w:r>
        <w:t>graphy. This is the case of the Virunga volcanoes in northern Rwanda and western Uganda, that originated during the Quaternary period and mark the hydrological divide between the headwaters of the Congo and Nile river systems. Similarly, Kilimanjaro and Mo</w:t>
      </w:r>
      <w:r>
        <w:t>unt Kenya are relatively new features on the landscape originating from the early Quaternary period. In contrast to this volcanic activity, the Ruwenzori and Eastern Arc mountains were formed by upthrust of Precambrian crystalline rocks (Schlüter, 2008). T</w:t>
      </w:r>
      <w:r>
        <w:t>ectonic activity also produced the high plateau that characterises much of East Africa (Figure 2). Most of the tectonic uplift had occurred before the start of the Quaternary glaciations (Karlén et al., 1999), with each phase of uplift the associated erosi</w:t>
      </w:r>
      <w:r>
        <w:t>on and deposition of the uplifted geology resulted in the topographically complex landscape that we see today as the East African Rift System (EARS) (Figure 1, 2A and 2C). One of the characteristic features of East Africa is the numerous lakes located alon</w:t>
      </w:r>
      <w:r>
        <w:t xml:space="preserve">g the EARS (Trauth et al., 2007; 2014). Towards the south of the region, Lake </w:t>
      </w:r>
      <w:r>
        <w:lastRenderedPageBreak/>
        <w:t>Tanganyika dominates a chain of large, deep lakes (Kivu, Edward and Albert) along the floor of the western (Albertine) branch of the EARS from south to north (Figure 1). The many</w:t>
      </w:r>
      <w:r>
        <w:t xml:space="preserve"> lakes that occupy the eastern (Gregory) Rift Valley are typically smaller and shallower. The rifting process has also had considerable effect on central African watersheds outside of the main centres of rifting (Walling, 1999), for example, resulting in a</w:t>
      </w:r>
      <w:r>
        <w:t xml:space="preserve"> reversal of previously west-flowing rivers, thereby creating Lake Victoria between the Albertine and Gregory Rift Valleys (Street and Grove, 1975) (Figures 1 and 2B).</w:t>
      </w:r>
    </w:p>
    <w:p w:rsidR="004D64D1" w:rsidRDefault="004D64D1">
      <w:pPr>
        <w:ind w:left="-570"/>
      </w:pPr>
    </w:p>
    <w:p w:rsidR="004D64D1" w:rsidRDefault="002C58A5">
      <w:pPr>
        <w:pStyle w:val="Heading2"/>
        <w:spacing w:line="360" w:lineRule="auto"/>
        <w:ind w:left="-570"/>
        <w:rPr>
          <w:sz w:val="24"/>
          <w:szCs w:val="24"/>
        </w:rPr>
      </w:pPr>
      <w:r>
        <w:rPr>
          <w:sz w:val="24"/>
          <w:szCs w:val="24"/>
        </w:rPr>
        <w:t>2.3 Soils and edaphic factors influencing ecosystem composition in East Africa</w:t>
      </w:r>
    </w:p>
    <w:p w:rsidR="004D64D1" w:rsidRDefault="002C58A5">
      <w:r>
        <w:t>The dive</w:t>
      </w:r>
      <w:r>
        <w:t>rsity and distribution of soil types in East Africa result from the range of geological and climatic conditions of the area acting upon a tectonically modified topography (Figure 2D). According to Bamuzate (2015), 25 soil types are represented in this area</w:t>
      </w:r>
      <w:r>
        <w:t>, demonstrating a large pedodiversity when compared to the 29 types that have been identified by Dewitte et al. (2013) for continental Africa as a whole. For the purpose of this soil description, the study area is divided into three broad units following t</w:t>
      </w:r>
      <w:r>
        <w:t xml:space="preserve">opographic and lithologic criteria: The Rift Valley area, the Tanzanian Craton, and Eastern Kenya and Tanzania; and soil types are designated according to the World Reference Base classification system (IUSS 2015) (Figure  2C and 2D). </w:t>
      </w:r>
    </w:p>
    <w:p w:rsidR="004D64D1" w:rsidRDefault="002C58A5">
      <w:r>
        <w:br/>
      </w:r>
      <w:r>
        <w:rPr>
          <w:b/>
        </w:rPr>
        <w:t>2.3i Rift Valley Ar</w:t>
      </w:r>
      <w:r>
        <w:rPr>
          <w:b/>
        </w:rPr>
        <w:t>ea</w:t>
      </w:r>
      <w:r>
        <w:br/>
        <w:t>The Rift Valley formation dominates the soils distribution to the west (Figures 2C and 2D). There, the most common pedogenetic process is the formation of Fluvisols (e.g., Sakané et al., 2011), young soils developed in alluvial deposits with a weak hori</w:t>
      </w:r>
      <w:r>
        <w:t>zon differentiation, but usually fertile and productive (IUSS, 2015). In locations with high evapotranspiration rates saline soils appear, such as Solonchacks and Solonetz soil types (Figure 2D). In the semi-arid basin of Lake Turkana, for example, where 1</w:t>
      </w:r>
      <w:r>
        <w:t xml:space="preserve">5–20% of the rangelands are affected by soil salinity, high temperatures and low precipitation rates also produce large extensions of Calcisols, sodic Solonetz and weakly developed Regosols (Mace, 2012; Mbaluka and Brown, </w:t>
      </w:r>
      <w:r>
        <w:lastRenderedPageBreak/>
        <w:t xml:space="preserve">2016). </w:t>
      </w:r>
    </w:p>
    <w:p w:rsidR="004D64D1" w:rsidRDefault="002C58A5">
      <w:r>
        <w:br/>
        <w:t>On either side of the Rif</w:t>
      </w:r>
      <w:r>
        <w:t>t Valley, elevation increases steeply from around 600 m to a high plateau (1000-1500 m asl) and a number of volcanic peaks exist, both features linked to the rifting process (Trauth et al., 2007; Schlüter 2008; Maslin et al., 2014). In this area, weatherin</w:t>
      </w:r>
      <w:r>
        <w:t>g of volcanic materials (basalts, ash and lava deposits) produce fertile and sandy-loam Andosols with a thick, dark and organic rich topsoil as a result of the accumulation of organic matter and the formation of noncrystalline materials (Funakawa et al., 2</w:t>
      </w:r>
      <w:r>
        <w:t>012; Matus et al., 2014; Mizota et al., 1988; Shoji et al., 1993). On the slopes of the volcanoes, fertile Nitisols are also frequent. These are well known for coffee and tea production in, for example, the Kenyan Highlands (Kikuyu Red Clays; e.g. Kapkiyai</w:t>
      </w:r>
      <w:r>
        <w:t xml:space="preserve"> et al., 1999; Lal, 2010), which are one of the most intensive agricultural production regions in East Africa. Nitisols develop mainly from basic iron-rich rocks such as basalt, and have a dark red colour and a well-developed structure (Wangoju et al., 200</w:t>
      </w:r>
      <w:r>
        <w:t>3; Kakuru et al., 2012). However, the large reactive aluminium and iron contents in both Andosols and Nitisols frequently result in a large phosphate-fixation capacity and therefore a low phosphorous availability to vegetation (Nandwa and Bekunda, 1998; Ba</w:t>
      </w:r>
      <w:r>
        <w:t>tjes, 2011; Kisinyo et al., 2013; Verde and Matusso, 2014; Nziguheba et al., 2016). Considerable extensions of Ferralsols in Uganda, Rwanda and Burundi are the result of large weathering intensity due to high rainfall (Bekunda et al., 2002; Verdoot and van</w:t>
      </w:r>
      <w:r>
        <w:t xml:space="preserve"> Ranst, 2006; Gray 2011; Wasige et al., 2014; Musinguzi et al., 2015; Shi et al., 2015; Syldie, 2017). Ferralsols are capable of supporting climactic rainforest ecosystems, as a result of a fast turnover of organic matter and nutrients. However, they are f</w:t>
      </w:r>
      <w:r>
        <w:t>ragile, not resilient soils, and can be easily degraded under deforestation processes (Nyombi et al., 2010; Bamutaze, 2015; Oyana et al., 2015).</w:t>
      </w:r>
    </w:p>
    <w:p w:rsidR="004D64D1" w:rsidRDefault="002C58A5">
      <w:r>
        <w:br/>
      </w:r>
      <w:r>
        <w:rPr>
          <w:b/>
        </w:rPr>
        <w:t>2.3ii  The Tanzanian Craton</w:t>
      </w:r>
      <w:r>
        <w:rPr>
          <w:b/>
        </w:rPr>
        <w:br/>
      </w:r>
      <w:r>
        <w:t xml:space="preserve">The central unit includes the uplifted Archaean Tanzanian Craton (WoldeGabriel et </w:t>
      </w:r>
      <w:r>
        <w:t xml:space="preserve">al., 2016), characterized by a more acidic and predominantly plutonic and sedimentary lithology, and a </w:t>
      </w:r>
      <w:r>
        <w:lastRenderedPageBreak/>
        <w:t>flatter topography (Figures 2A, 2C and 2D). The Lake Victoria Basin, the Serengeti and Mara Plains and the west of Tanzania are included in this area, wh</w:t>
      </w:r>
      <w:r>
        <w:t>ich is partially limited to the east by the eastern branch of the Rift Valley and the Ngorongoro Conservation Area (Dawson, 2008; Schlüter, 2008; Selway, 2015; Kasanzu, 2016). In the northern part of this area, Planosols are frequent, mainly in the Lake Vi</w:t>
      </w:r>
      <w:r>
        <w:t>ctoria Basin (Lufafa et al., 2003; Rwetabula et al., 2012). These are poorly drained soils with a high clay content in the subsoil that may impede or limit drainage, resulting in poorly structured topsoils (Biamah, 2005; IUSS, 2015). Also in the Lake Victo</w:t>
      </w:r>
      <w:r>
        <w:t>ria Basin and interspersed with Planosols, are vast areas of clay-rich Vertisols (Sakané et al., 2011) and Luvisols (Lufafa et al., 2003) that develop preferentially on the level ground of river valley floors. These are naturally productive clay-rich soils</w:t>
      </w:r>
      <w:r>
        <w:t xml:space="preserve"> that form deep, wide cracks upon drying, due to the presence of shrinking and swelling clays. In the extensive grasslands of the Serengeti and Mara Plains, the predominant soils are organic and lime-rich Phaeozems (Blake et al., 2008). In western Tanzania</w:t>
      </w:r>
      <w:r>
        <w:t>, in turn, the more acidic lithology is reflected in extensive areas of less developed Cambisols, with Vertisols forming only in the river valleys, related to sedimentary deposits formed by weathered volcanic materials (Sakané et al., 2011).</w:t>
      </w:r>
    </w:p>
    <w:p w:rsidR="004D64D1" w:rsidRDefault="002C58A5">
      <w:r>
        <w:br/>
      </w:r>
      <w:r>
        <w:rPr>
          <w:b/>
        </w:rPr>
        <w:t>2.3iii Easter</w:t>
      </w:r>
      <w:r>
        <w:rPr>
          <w:b/>
        </w:rPr>
        <w:t>n Kenya and Tanzania</w:t>
      </w:r>
      <w:r>
        <w:br/>
        <w:t>To the east, the topography drops in elevation. A large, predominantly sandy plain extends towards the Western Indian Ocean coastline, where the terrain is dissected by deep valleys and predominantly sandy surfaces running down towards</w:t>
      </w:r>
      <w:r>
        <w:t xml:space="preserve"> the coast. The coarse grained material gives rise to Arenosols and red coloured Ferralsols (Figure 2D) (Gichangi et al., 2015; Hartemink and Hutting, 2005; Mganga et al., 2015), while the evaporation of saline groundwater originates from the widespread oc</w:t>
      </w:r>
      <w:r>
        <w:t>currence of Solonetz (Omuto, 2013). In the central part of Kenya, Lixisols develop in areas with a pronounced dry season (Omuto, 2013). In eastern Tanzania, in turn, the Mozambique Belt conditions the lithology and is responsible for a steeper topography (</w:t>
      </w:r>
      <w:r>
        <w:t xml:space="preserve">Schlüter, 2008; Selway and Karato, 2014; WoldeGabriel et al., 2016). Luvisols developed on the metamorphic and sedimentary rocks where the relief is </w:t>
      </w:r>
      <w:r>
        <w:lastRenderedPageBreak/>
        <w:t>more pronounced; for example, Kilimanjaro and Pare and Usambara Mountains (Mizota et al, 1988; Rwehumbiza e</w:t>
      </w:r>
      <w:r>
        <w:t>t al., 1999; Msanya et al., 2002; Gachimbi, 2002; ISRIC, 2006; Pachpute et al., 2009; Mathew et al., 2016). These soils have a distinct increase in clay content with depth as a result of clay illuviation, a well developed soil structure and a high water an</w:t>
      </w:r>
      <w:r>
        <w:t>d nutrient-holding capacity (IUSS, 2015). Farther south, the undulating topography and the lithological variation of the parent materials has  resulted in a mosaic of soil types. Extensive areas of Fluvisols and dark, clayey Vertisols developed in alluvial</w:t>
      </w:r>
      <w:r>
        <w:t xml:space="preserve"> sediments of the river systems of central Tanzania, such as the highly productive Rufiji River floodplains and and the Ruaha River wetlands (Karlsson and Messing, 1980; Majule, 2012; Jones et al., 2013; Armanios and Fisher, 2014; Mbungu and Kashaigili, 20</w:t>
      </w:r>
      <w:r>
        <w:t>17). Fertile Nitisols and more acidic Acrisols occur on gentle slopes, their distribution depending on underlying lithology (Lyon et al., 2015). Continuing southwards, increasing aridity and the predominance of grasslands and savannah (Dondeyne et al., 200</w:t>
      </w:r>
      <w:r>
        <w:t>3; 2004) gives rise to extensive Lixisols and Cambisols (Msanya et al., 2002).</w:t>
      </w:r>
      <w:r>
        <w:br/>
      </w:r>
    </w:p>
    <w:p w:rsidR="004D64D1" w:rsidRDefault="002C58A5">
      <w:pPr>
        <w:pStyle w:val="Heading2"/>
        <w:spacing w:line="360" w:lineRule="auto"/>
        <w:ind w:left="-570"/>
        <w:rPr>
          <w:sz w:val="24"/>
          <w:szCs w:val="24"/>
        </w:rPr>
      </w:pPr>
      <w:bookmarkStart w:id="6" w:name="_7hbi1jelzbye" w:colFirst="0" w:colLast="0"/>
      <w:bookmarkEnd w:id="6"/>
      <w:r>
        <w:rPr>
          <w:sz w:val="24"/>
          <w:szCs w:val="24"/>
        </w:rPr>
        <w:t>2.4 East African ecosystem composition and distribution</w:t>
      </w:r>
    </w:p>
    <w:p w:rsidR="004D64D1" w:rsidRDefault="002C58A5">
      <w:pPr>
        <w:ind w:left="-570"/>
      </w:pPr>
      <w:r>
        <w:t>Throughout this paper common names and binomial nomenclature are used at first mention, further references may be in the</w:t>
      </w:r>
      <w:r>
        <w:t xml:space="preserve"> form of common or scientific names depending on the context. We use ‘acacia’ to mean the African acacia trees of the </w:t>
      </w:r>
      <w:r>
        <w:rPr>
          <w:i/>
        </w:rPr>
        <w:t>Vachellia</w:t>
      </w:r>
      <w:r>
        <w:t xml:space="preserve"> and </w:t>
      </w:r>
      <w:r>
        <w:rPr>
          <w:i/>
        </w:rPr>
        <w:t xml:space="preserve">Senegalia </w:t>
      </w:r>
      <w:r>
        <w:t>genera (Fabaceae: Mimosoideae). The vegetation of East Africa (Figure 4) is currently influenced by human land use</w:t>
      </w:r>
      <w:r>
        <w:t xml:space="preserve"> (Figure 4A) but still reflects the climatic regime, with topography, and the amount and seasonality of precipitation, being particularly important in determining ecosystem composition, structure and distribution (Figure 4B). Additionally, edaphic and dist</w:t>
      </w:r>
      <w:r>
        <w:t>urbance regimes impart important local controls, particularly in grassland, savannah and forest boundaries. Six major vegetation communities (phytochoria) can be delineated in East Africa (Lind and Morrison, 1974; White, 1983) (Figure 3), consisting of man</w:t>
      </w:r>
      <w:r>
        <w:t xml:space="preserve">grove, coastal rainforest, open savannah grasslands, wooded savannah, (Figure 5), montane forest and Ericaceous scrub (Figure 6). A relatively thin strip of mangrove forest is </w:t>
      </w:r>
      <w:r>
        <w:lastRenderedPageBreak/>
        <w:t>present within the tidal coastal strip (Figure 5A) (Punwong et al., 2013a; 2013b</w:t>
      </w:r>
      <w:r>
        <w:t>; 2013c) that quickly grades into coastal rainforests (Figure 5B); the latter, now fragmented, are a globally recognised hotspot of biological diversity (Burgess et al., 1998a). Many species are endemic to the coastal forests, for example 44% of plants are</w:t>
      </w:r>
      <w:r>
        <w:t xml:space="preserve"> endemic and 40% of plant genera are confined to a single forest patch. Unfortunately, coastal forests have been the target of logging over the past centuries and, along with the relatively restricted mangrove forests, have been intensively impacted. Coast</w:t>
      </w:r>
      <w:r>
        <w:t>al forests currently cover around 5% of their original extent with extant forests confined to forest reserves or under community-protected ‘</w:t>
      </w:r>
      <w:r>
        <w:rPr>
          <w:i/>
        </w:rPr>
        <w:t>kayas</w:t>
      </w:r>
      <w:r>
        <w:t xml:space="preserve">’ in Kenya (Tabor et al., 2010; Ming’ate and Bollig, 2016). </w:t>
      </w:r>
    </w:p>
    <w:p w:rsidR="004D64D1" w:rsidRDefault="004D64D1">
      <w:pPr>
        <w:ind w:left="-570"/>
      </w:pPr>
    </w:p>
    <w:p w:rsidR="004D64D1" w:rsidRDefault="002C58A5">
      <w:pPr>
        <w:ind w:left="-570"/>
      </w:pPr>
      <w:r>
        <w:t>Decreasing precipitation with distance to the coa</w:t>
      </w:r>
      <w:r>
        <w:t>st leads to the remnant patches of coastal forest grading into savannah (Figure 5F). The composition and structure of East African savannas have been largely shaped by a long and interwoven history of interaction with climatic, animal and anthropogenic fac</w:t>
      </w:r>
      <w:r>
        <w:t>tors, which include fire and herbivores as main drivers. As such, and given their extensive distribution across East Africa, savannahs deserve a special place in this review. The development of savannahs occurs where climatic conditions, vegetation and dis</w:t>
      </w:r>
      <w:r>
        <w:t>turbance regimes interact to counteract factors that promote woody plant growth and lengthening of disturbance intervals (Lehmann et al., 2011). Edaphic controls are regionally important to savannah distributions. Whilst ‘savannahs’ vary regionally, they a</w:t>
      </w:r>
      <w:r>
        <w:t>re characterised by the continuous cover of grasses and an open canopy of drought-, fire- or browser-resistant trees. An ecosystem dominated by acacia</w:t>
      </w:r>
      <w:r>
        <w:rPr>
          <w:i/>
        </w:rPr>
        <w:t>–Commiphora</w:t>
      </w:r>
      <w:r>
        <w:t>, consisting of a heterogeneous tree and shrub layer and a herbaceous matrix dominated by C</w:t>
      </w:r>
      <w:r>
        <w:rPr>
          <w:vertAlign w:val="subscript"/>
        </w:rPr>
        <w:t>4</w:t>
      </w:r>
      <w:r>
        <w:t xml:space="preserve"> gr</w:t>
      </w:r>
      <w:r>
        <w:t>asses (Figure 5I) is an example of a savannah ecosystem. Savannahs are often characterised by areas of dense thicket interspersed with more open, park-like vegetation and maintained by edaphic, fire and/or herbivore influence (Figures 5E-I). For example, e</w:t>
      </w:r>
      <w:r>
        <w:t>daphic savannahs (e.g., the grass savannah of southeastern Serengeti), form on free-draining substrates where the growth of hydrophilous trees is restricted. Fires, both natural and anthropogenic, occur frequently and have led to the dominance of plants ad</w:t>
      </w:r>
      <w:r>
        <w:t xml:space="preserve">apted to survive regular and periodic burning </w:t>
      </w:r>
      <w:r>
        <w:lastRenderedPageBreak/>
        <w:t>(Carcaillet et al., 2002). Whilst people have interacted with savannahs for millennia, contributing substantially to their contemporary composition and distribution (Reid, 2012), the third main control on savan</w:t>
      </w:r>
      <w:r>
        <w:t>nahs is herbivory - the act of eating plants by a herbivore - in this instance by large mammals. Whilst the African savannah is home to the world’s greatest diversity of ungulates, where numerous species coexist (Arsenault and Owen‐Smith, 2002; Hopcraft et</w:t>
      </w:r>
      <w:r>
        <w:t xml:space="preserve"> al., 2010; Sinclair et al., 2010), it is largely elephants that maintain the open woodland structure. They do this by debarking and knocking over trees, which has the effect of ‘opening’ the woodland and allows grasses to invade. This, in turn, attracts m</w:t>
      </w:r>
      <w:r>
        <w:t>ore grazing animals of greater variety into the area in question. Species of shrubs and trees with defensive thorns and hooks establish themselves in clearings, leading to thorny thickets that exclude grazers. Common trees and shrubs to savannah ecosystems</w:t>
      </w:r>
      <w:r>
        <w:t xml:space="preserve"> include </w:t>
      </w:r>
      <w:r>
        <w:rPr>
          <w:i/>
        </w:rPr>
        <w:t>Grewia</w:t>
      </w:r>
      <w:r>
        <w:t xml:space="preserve"> spp., </w:t>
      </w:r>
      <w:r>
        <w:rPr>
          <w:i/>
        </w:rPr>
        <w:t>Lannea</w:t>
      </w:r>
      <w:r>
        <w:t xml:space="preserve"> spp., </w:t>
      </w:r>
      <w:r>
        <w:rPr>
          <w:i/>
        </w:rPr>
        <w:t xml:space="preserve">Newtonia hildebrandtii, Premna resinosa, Salvadora persica </w:t>
      </w:r>
      <w:r>
        <w:t>and</w:t>
      </w:r>
      <w:r>
        <w:rPr>
          <w:i/>
        </w:rPr>
        <w:t xml:space="preserve"> Terminalia</w:t>
      </w:r>
      <w:r>
        <w:t xml:space="preserve"> spp. amongst these, larger trees are often scattered, such as </w:t>
      </w:r>
      <w:r>
        <w:rPr>
          <w:i/>
        </w:rPr>
        <w:t xml:space="preserve">Adansonia digitata, Balanites aegyptica, Delonix elata, Kigelia africana </w:t>
      </w:r>
      <w:r>
        <w:t xml:space="preserve">and </w:t>
      </w:r>
      <w:r>
        <w:rPr>
          <w:i/>
        </w:rPr>
        <w:t>Melia vo</w:t>
      </w:r>
      <w:r>
        <w:rPr>
          <w:i/>
        </w:rPr>
        <w:t xml:space="preserve">lkensii </w:t>
      </w:r>
      <w:r>
        <w:t xml:space="preserve">(Gillson, 2015). Moving up the altitudinal gradient, around 1600 m asl savannah woodland grades into lower montane forests dominated by semi-drought-deciduous trees and shrubs (Fries and Fries, 1948; Herlocker and Dirschl, 1972). These forests are </w:t>
      </w:r>
      <w:r>
        <w:t xml:space="preserve">primarily composed of taxa such as: </w:t>
      </w:r>
      <w:r>
        <w:rPr>
          <w:i/>
        </w:rPr>
        <w:t>Celtis</w:t>
      </w:r>
      <w:r>
        <w:t xml:space="preserve"> spp., Urticaceae, Myrtaceae, </w:t>
      </w:r>
      <w:r>
        <w:rPr>
          <w:i/>
        </w:rPr>
        <w:t xml:space="preserve">Croton </w:t>
      </w:r>
      <w:r>
        <w:t xml:space="preserve">spp, </w:t>
      </w:r>
      <w:r>
        <w:rPr>
          <w:i/>
        </w:rPr>
        <w:t xml:space="preserve">Holoptelea </w:t>
      </w:r>
      <w:r>
        <w:t>spp</w:t>
      </w:r>
      <w:r>
        <w:rPr>
          <w:i/>
        </w:rPr>
        <w:t>., Prunus africana, Podocarpus milianjanus</w:t>
      </w:r>
      <w:r>
        <w:t xml:space="preserve"> and</w:t>
      </w:r>
      <w:r>
        <w:rPr>
          <w:i/>
        </w:rPr>
        <w:t xml:space="preserve"> Ilex mitis</w:t>
      </w:r>
      <w:r>
        <w:t xml:space="preserve"> (Bussmann, 1994). </w:t>
      </w:r>
    </w:p>
    <w:p w:rsidR="004D64D1" w:rsidRDefault="004D64D1">
      <w:pPr>
        <w:ind w:left="-570"/>
      </w:pPr>
    </w:p>
    <w:p w:rsidR="004D64D1" w:rsidRDefault="002C58A5">
      <w:pPr>
        <w:ind w:left="-570"/>
      </w:pPr>
      <w:r>
        <w:t>Montane vegetation belongs to three broad ecosystems: Afroalpine, Afromontane an</w:t>
      </w:r>
      <w:r>
        <w:t>d Guineo-Congolian (White, 1983) are regional divisions of vegetation, based upon floristic composition and distribution. There is a noticeable altitudinal overlap between the groups - and significant variation within the groups - leading to numerous descr</w:t>
      </w:r>
      <w:r>
        <w:t>iptions of sub-divisions. Hedberg (1951) classified vegetation into a series of belts (regionally recognisable vegetation associations), and zones (locally based altitudinal bands); in ascending order these are the montane forest belt (Figure 6D-F), the er</w:t>
      </w:r>
      <w:r>
        <w:t xml:space="preserve">icaceous belt (Figures 6B and C) and the afroalpine belt (Figure 6A). These broad vegetation associations are characterised by complex plant </w:t>
      </w:r>
      <w:r>
        <w:lastRenderedPageBreak/>
        <w:t>distributions that are not simply restricted by elevation zonations and that reflect long and complex dispersal and</w:t>
      </w:r>
      <w:r>
        <w:t xml:space="preserve"> disturbance patterns (Hemp, 2006). Montane forest (3300-1600 m) comprises broad-leaved, hardwood trees, and less frequently conifers (Hamilton, 1982). However the zoning is not straightforward; several different zones are recognised, different scholars us</w:t>
      </w:r>
      <w:r>
        <w:t>e different terminology for similar zones, different "transitional altitudes" are delimited between the zones, and many taxa are distributed across these “zones”  (Eggeling and Dale, 1951; Hedberg, 1951; 1954; Langdale-Brown et al., 1964; Livingstone, 1967</w:t>
      </w:r>
      <w:r>
        <w:t>; Chapman and White, 1970; Lind and Morrison, 1974; White, 1983). Indeed, Boughey (1955) identified a total of thirty-nine different synonyms for montane forest. This plethora of terms has led to confusion, and possible misinterpretation, of data on montan</w:t>
      </w:r>
      <w:r>
        <w:t xml:space="preserve">e vegetation distribution. </w:t>
      </w:r>
    </w:p>
    <w:p w:rsidR="004D64D1" w:rsidRDefault="004D64D1">
      <w:pPr>
        <w:ind w:left="-570"/>
      </w:pPr>
    </w:p>
    <w:p w:rsidR="004D64D1" w:rsidRDefault="002C58A5">
      <w:pPr>
        <w:ind w:left="-570"/>
      </w:pPr>
      <w:r>
        <w:t>Here we  adopt the classification for East African montane vegetation first proposed by Hamilton (1982), where montane forest is divided into lower and upper altitudinal zones, the adjectives moist and dry being used where appr</w:t>
      </w:r>
      <w:r>
        <w:t xml:space="preserve">opriate. At lower altitudes, the forest has structural and floristic similarities to lowland forest, although it is more species rich than the dry lower montane forest (Chapman and White, 1970). The vegetation is dominated by </w:t>
      </w:r>
      <w:r>
        <w:rPr>
          <w:i/>
        </w:rPr>
        <w:t>Celtis</w:t>
      </w:r>
      <w:r>
        <w:t xml:space="preserve"> spp., </w:t>
      </w:r>
      <w:r>
        <w:rPr>
          <w:i/>
        </w:rPr>
        <w:t>Juniperus</w:t>
      </w:r>
      <w:r>
        <w:t xml:space="preserve"> </w:t>
      </w:r>
      <w:r>
        <w:rPr>
          <w:i/>
        </w:rPr>
        <w:t>procera</w:t>
      </w:r>
      <w:r>
        <w:t xml:space="preserve"> and </w:t>
      </w:r>
      <w:r>
        <w:rPr>
          <w:i/>
        </w:rPr>
        <w:t>Olea</w:t>
      </w:r>
      <w:r>
        <w:t xml:space="preserve"> </w:t>
      </w:r>
      <w:r>
        <w:rPr>
          <w:i/>
        </w:rPr>
        <w:t>capensis</w:t>
      </w:r>
      <w:r>
        <w:t xml:space="preserve"> ssp. </w:t>
      </w:r>
      <w:r>
        <w:rPr>
          <w:i/>
        </w:rPr>
        <w:t>hochstetterii</w:t>
      </w:r>
      <w:r>
        <w:t xml:space="preserve">. For the moist lower montane forests, on the lower slopes of valleys, frequent species include </w:t>
      </w:r>
      <w:r>
        <w:rPr>
          <w:i/>
        </w:rPr>
        <w:t>Entandrophragma</w:t>
      </w:r>
      <w:r>
        <w:t xml:space="preserve"> </w:t>
      </w:r>
      <w:r>
        <w:rPr>
          <w:i/>
        </w:rPr>
        <w:t>excelsum</w:t>
      </w:r>
      <w:r>
        <w:t xml:space="preserve">, </w:t>
      </w:r>
      <w:r>
        <w:rPr>
          <w:i/>
        </w:rPr>
        <w:t>Neoboutonia</w:t>
      </w:r>
      <w:r>
        <w:t xml:space="preserve"> </w:t>
      </w:r>
      <w:r>
        <w:rPr>
          <w:i/>
        </w:rPr>
        <w:t>macrocalyx</w:t>
      </w:r>
      <w:r>
        <w:t xml:space="preserve">, </w:t>
      </w:r>
      <w:r>
        <w:rPr>
          <w:i/>
        </w:rPr>
        <w:t>Parinari</w:t>
      </w:r>
      <w:r>
        <w:t xml:space="preserve"> </w:t>
      </w:r>
      <w:r>
        <w:rPr>
          <w:i/>
        </w:rPr>
        <w:t>excelsa</w:t>
      </w:r>
      <w:r>
        <w:t xml:space="preserve"> and </w:t>
      </w:r>
      <w:r>
        <w:rPr>
          <w:i/>
        </w:rPr>
        <w:t>Syzygium</w:t>
      </w:r>
      <w:r>
        <w:t xml:space="preserve"> </w:t>
      </w:r>
      <w:r>
        <w:rPr>
          <w:i/>
        </w:rPr>
        <w:t>cordatum</w:t>
      </w:r>
      <w:r>
        <w:t xml:space="preserve">. In the mid-altitudes </w:t>
      </w:r>
      <w:r>
        <w:rPr>
          <w:i/>
        </w:rPr>
        <w:t>Cassipourea</w:t>
      </w:r>
      <w:r>
        <w:t xml:space="preserve"> </w:t>
      </w:r>
      <w:r>
        <w:rPr>
          <w:i/>
        </w:rPr>
        <w:t>ruwensorensis</w:t>
      </w:r>
      <w:r>
        <w:t xml:space="preserve">, </w:t>
      </w:r>
      <w:r>
        <w:rPr>
          <w:i/>
        </w:rPr>
        <w:t>Chrysophyllum</w:t>
      </w:r>
      <w:r>
        <w:t xml:space="preserve"> </w:t>
      </w:r>
      <w:r>
        <w:rPr>
          <w:i/>
        </w:rPr>
        <w:t>albidum</w:t>
      </w:r>
      <w:r>
        <w:t xml:space="preserve">, </w:t>
      </w:r>
      <w:r>
        <w:rPr>
          <w:i/>
        </w:rPr>
        <w:t>Drypetes</w:t>
      </w:r>
      <w:r>
        <w:t xml:space="preserve"> </w:t>
      </w:r>
      <w:r>
        <w:rPr>
          <w:i/>
        </w:rPr>
        <w:t>albidi</w:t>
      </w:r>
      <w:r>
        <w:t xml:space="preserve">, </w:t>
      </w:r>
      <w:r>
        <w:rPr>
          <w:i/>
        </w:rPr>
        <w:t>Ilex</w:t>
      </w:r>
      <w:r>
        <w:t xml:space="preserve"> </w:t>
      </w:r>
      <w:r>
        <w:rPr>
          <w:i/>
        </w:rPr>
        <w:t>mitis</w:t>
      </w:r>
      <w:r>
        <w:t xml:space="preserve">, </w:t>
      </w:r>
      <w:r>
        <w:rPr>
          <w:i/>
        </w:rPr>
        <w:t>Strombosia</w:t>
      </w:r>
      <w:r>
        <w:t xml:space="preserve"> </w:t>
      </w:r>
      <w:r>
        <w:rPr>
          <w:i/>
        </w:rPr>
        <w:t>scheffleri</w:t>
      </w:r>
      <w:r>
        <w:t xml:space="preserve"> and </w:t>
      </w:r>
      <w:r>
        <w:rPr>
          <w:i/>
        </w:rPr>
        <w:t>Zanthoxylum</w:t>
      </w:r>
      <w:r>
        <w:t xml:space="preserve"> spp. can be found. And finally, within the higher altitude upper montane forest - in areas that are edaphically drier - common taxa include </w:t>
      </w:r>
      <w:r>
        <w:rPr>
          <w:i/>
        </w:rPr>
        <w:t>Faurea</w:t>
      </w:r>
      <w:r>
        <w:t xml:space="preserve"> </w:t>
      </w:r>
      <w:r>
        <w:rPr>
          <w:i/>
        </w:rPr>
        <w:t>sali</w:t>
      </w:r>
      <w:r>
        <w:rPr>
          <w:i/>
        </w:rPr>
        <w:t>gna</w:t>
      </w:r>
      <w:r>
        <w:t xml:space="preserve">, </w:t>
      </w:r>
      <w:r>
        <w:rPr>
          <w:i/>
        </w:rPr>
        <w:t>Hagenia</w:t>
      </w:r>
      <w:r>
        <w:t xml:space="preserve"> </w:t>
      </w:r>
      <w:r>
        <w:rPr>
          <w:i/>
        </w:rPr>
        <w:t>abyssinica</w:t>
      </w:r>
      <w:r>
        <w:t xml:space="preserve">, </w:t>
      </w:r>
      <w:r>
        <w:rPr>
          <w:i/>
        </w:rPr>
        <w:t>Nuxia</w:t>
      </w:r>
      <w:r>
        <w:t xml:space="preserve"> </w:t>
      </w:r>
      <w:r>
        <w:rPr>
          <w:i/>
        </w:rPr>
        <w:t>congesta</w:t>
      </w:r>
      <w:r>
        <w:t xml:space="preserve">, </w:t>
      </w:r>
      <w:r>
        <w:rPr>
          <w:i/>
        </w:rPr>
        <w:t>Olea</w:t>
      </w:r>
      <w:r>
        <w:t xml:space="preserve"> </w:t>
      </w:r>
      <w:r>
        <w:rPr>
          <w:i/>
        </w:rPr>
        <w:t>capensis</w:t>
      </w:r>
      <w:r>
        <w:t xml:space="preserve"> ssp. and </w:t>
      </w:r>
      <w:r>
        <w:rPr>
          <w:i/>
        </w:rPr>
        <w:t>Podocarpus</w:t>
      </w:r>
      <w:r>
        <w:t xml:space="preserve"> </w:t>
      </w:r>
      <w:r>
        <w:rPr>
          <w:i/>
        </w:rPr>
        <w:t>milanjianus.</w:t>
      </w:r>
      <w:r>
        <w:t xml:space="preserve"> It is also worth noting that these are not fixed altitudinal lists, as taxa that are usually associated with dry environments in high altitude areas can also be present</w:t>
      </w:r>
      <w:r>
        <w:t xml:space="preserve"> at lower altitudes, but in wetter locations (Marchant and Taylor, 2000). For example, </w:t>
      </w:r>
      <w:r>
        <w:rPr>
          <w:i/>
        </w:rPr>
        <w:t>Podocarpus</w:t>
      </w:r>
      <w:r>
        <w:t xml:space="preserve"> </w:t>
      </w:r>
      <w:r>
        <w:rPr>
          <w:i/>
        </w:rPr>
        <w:t>milanjianus</w:t>
      </w:r>
      <w:r>
        <w:t xml:space="preserve">, is present on the north-west side of Lake Victoria at 1200 m, but it is a species usually found in a dry upper </w:t>
      </w:r>
      <w:r>
        <w:lastRenderedPageBreak/>
        <w:t>montane environment (Lind and Morr</w:t>
      </w:r>
      <w:r>
        <w:t>ison, 1974). Within a number of mountainous areas (e.g. Mount Elgon, the Aberdares and the Rukiga Highlands) bamboo-dominated (</w:t>
      </w:r>
      <w:r>
        <w:rPr>
          <w:i/>
        </w:rPr>
        <w:t>Sinarundinaria</w:t>
      </w:r>
      <w:r>
        <w:t xml:space="preserve"> spp.) forest can also be found. The Arundinoid grass </w:t>
      </w:r>
      <w:r>
        <w:rPr>
          <w:i/>
        </w:rPr>
        <w:t>Arundinaria alpina</w:t>
      </w:r>
      <w:r>
        <w:t xml:space="preserve"> dominates the bamboo ‘zone’ where it can f</w:t>
      </w:r>
      <w:r>
        <w:t>orm mono-specific stands. Within East Africa bamboo is not thought to be a distinct vegetation type in its own right, but is rather considered to represent a successional stage within montane forest (Hemp, 2005, 2006; Marchant and Taylor, 2000). This inter</w:t>
      </w:r>
      <w:r>
        <w:t>pretation is further supported by the co-occurrence of taxa indicative of the regeneration of lower montane forest within bamboo stands (Marchant and Taylor, 2000). The upper altitudinal limit of the upper montane forest varies from place to place, and rea</w:t>
      </w:r>
      <w:r>
        <w:t xml:space="preserve">ches up to 4000 m asl along stream courses on Mount Kenya (Coe, 1967) and can be as low as 2300 m asl on the Eastern Arc Mountains of Tanzania (Lovett and Pócs, 1993). </w:t>
      </w:r>
    </w:p>
    <w:p w:rsidR="004D64D1" w:rsidRDefault="004D64D1">
      <w:pPr>
        <w:ind w:left="-570"/>
      </w:pPr>
    </w:p>
    <w:p w:rsidR="004D64D1" w:rsidRDefault="002C58A5">
      <w:pPr>
        <w:ind w:left="-570"/>
      </w:pPr>
      <w:r>
        <w:t>In the lower parts of the ericaceous belt (3300 to 2700 m), which can experience night</w:t>
      </w:r>
      <w:r>
        <w:t>ly conditions of frost, overheating and physiological drought during the day, montane forest taxa can be present (Figure 6C). More regular rainfall, or occult precipitation, can encourage tree growth at higher altitudes, as can be seen in topographically p</w:t>
      </w:r>
      <w:r>
        <w:t>rotected, humid valley slopes (Coetzee, 1967; Coe, 1967). Therefore, the floristic composition of the lower part of the belt is very sensitive to the local climatic regime. Ericaceous belt vegetation is characterised by a microphyllous, thorny habit; other</w:t>
      </w:r>
      <w:r>
        <w:t xml:space="preserve"> xeromorphic features are common (Figure 6B). Three main communities are recognised (Hedberg, 1953). Subalpine arborescent ericaceous and </w:t>
      </w:r>
      <w:r>
        <w:rPr>
          <w:i/>
        </w:rPr>
        <w:t>Senecio</w:t>
      </w:r>
      <w:r>
        <w:t xml:space="preserve"> forest (Figure 7A foreground) is dominated by </w:t>
      </w:r>
      <w:r>
        <w:rPr>
          <w:i/>
        </w:rPr>
        <w:t>Agauria</w:t>
      </w:r>
      <w:r>
        <w:t xml:space="preserve"> </w:t>
      </w:r>
      <w:r>
        <w:rPr>
          <w:i/>
        </w:rPr>
        <w:t>salicifolia</w:t>
      </w:r>
      <w:r>
        <w:t xml:space="preserve">, </w:t>
      </w:r>
      <w:r>
        <w:rPr>
          <w:i/>
        </w:rPr>
        <w:t>Artemisia</w:t>
      </w:r>
      <w:r>
        <w:t xml:space="preserve"> </w:t>
      </w:r>
      <w:r>
        <w:rPr>
          <w:i/>
        </w:rPr>
        <w:t>afra</w:t>
      </w:r>
      <w:r>
        <w:t xml:space="preserve">, </w:t>
      </w:r>
      <w:r>
        <w:rPr>
          <w:i/>
        </w:rPr>
        <w:t>Cliffortia</w:t>
      </w:r>
      <w:r>
        <w:t xml:space="preserve"> </w:t>
      </w:r>
      <w:r>
        <w:rPr>
          <w:i/>
        </w:rPr>
        <w:t>nitidula</w:t>
      </w:r>
      <w:r>
        <w:t xml:space="preserve">, </w:t>
      </w:r>
      <w:r>
        <w:rPr>
          <w:i/>
        </w:rPr>
        <w:t>Erica</w:t>
      </w:r>
      <w:r>
        <w:t xml:space="preserve"> </w:t>
      </w:r>
      <w:r>
        <w:rPr>
          <w:i/>
        </w:rPr>
        <w:t>arborea</w:t>
      </w:r>
      <w:r>
        <w:t xml:space="preserve">, </w:t>
      </w:r>
      <w:r>
        <w:rPr>
          <w:i/>
        </w:rPr>
        <w:t>E</w:t>
      </w:r>
      <w:r>
        <w:t xml:space="preserve">. </w:t>
      </w:r>
      <w:r>
        <w:rPr>
          <w:i/>
        </w:rPr>
        <w:t>ruwenzoriensis</w:t>
      </w:r>
      <w:r>
        <w:t xml:space="preserve">, </w:t>
      </w:r>
      <w:r>
        <w:rPr>
          <w:i/>
        </w:rPr>
        <w:t>Hypericum</w:t>
      </w:r>
      <w:r>
        <w:t xml:space="preserve"> spp., </w:t>
      </w:r>
      <w:r>
        <w:rPr>
          <w:i/>
        </w:rPr>
        <w:t>Philippia</w:t>
      </w:r>
      <w:r>
        <w:t xml:space="preserve"> </w:t>
      </w:r>
      <w:r>
        <w:rPr>
          <w:i/>
        </w:rPr>
        <w:t>johnstonii</w:t>
      </w:r>
      <w:r>
        <w:t xml:space="preserve">, </w:t>
      </w:r>
      <w:r>
        <w:rPr>
          <w:i/>
        </w:rPr>
        <w:t>P</w:t>
      </w:r>
      <w:r>
        <w:t xml:space="preserve">. </w:t>
      </w:r>
      <w:r>
        <w:rPr>
          <w:i/>
        </w:rPr>
        <w:t>keniensis</w:t>
      </w:r>
      <w:r>
        <w:t xml:space="preserve"> and </w:t>
      </w:r>
      <w:r>
        <w:rPr>
          <w:i/>
        </w:rPr>
        <w:t>Stoebe</w:t>
      </w:r>
      <w:r>
        <w:t xml:space="preserve"> </w:t>
      </w:r>
      <w:r>
        <w:rPr>
          <w:i/>
        </w:rPr>
        <w:t>kilimandscharica</w:t>
      </w:r>
      <w:r>
        <w:t xml:space="preserve">. Subalpine ericaceous and mixed shrub communities are dominated by species of </w:t>
      </w:r>
      <w:r>
        <w:rPr>
          <w:i/>
        </w:rPr>
        <w:t>Alchemilla</w:t>
      </w:r>
      <w:r>
        <w:t xml:space="preserve"> and </w:t>
      </w:r>
      <w:r>
        <w:rPr>
          <w:i/>
        </w:rPr>
        <w:t>Helichrysum</w:t>
      </w:r>
      <w:r>
        <w:t xml:space="preserve">. There is relatively close floristic similarity between the composition of ericaceous belt vegetation on different mountains of East Africa; the following genera being common; </w:t>
      </w:r>
      <w:r>
        <w:rPr>
          <w:i/>
        </w:rPr>
        <w:t>Alchemilla</w:t>
      </w:r>
      <w:r>
        <w:t xml:space="preserve">, </w:t>
      </w:r>
      <w:r>
        <w:rPr>
          <w:i/>
        </w:rPr>
        <w:t>Artemisia</w:t>
      </w:r>
      <w:r>
        <w:t xml:space="preserve">, </w:t>
      </w:r>
      <w:r>
        <w:rPr>
          <w:i/>
        </w:rPr>
        <w:t>Cliffortia</w:t>
      </w:r>
      <w:r>
        <w:t xml:space="preserve">, </w:t>
      </w:r>
      <w:r>
        <w:rPr>
          <w:i/>
        </w:rPr>
        <w:t>Deschampsia</w:t>
      </w:r>
      <w:r>
        <w:t xml:space="preserve">, </w:t>
      </w:r>
      <w:r>
        <w:rPr>
          <w:i/>
        </w:rPr>
        <w:t>Helichrysum</w:t>
      </w:r>
      <w:r>
        <w:t xml:space="preserve">, </w:t>
      </w:r>
      <w:r>
        <w:rPr>
          <w:i/>
        </w:rPr>
        <w:t>Hypericum</w:t>
      </w:r>
      <w:r>
        <w:t xml:space="preserve">, </w:t>
      </w:r>
      <w:r>
        <w:rPr>
          <w:i/>
        </w:rPr>
        <w:t>Philipp</w:t>
      </w:r>
      <w:r>
        <w:rPr>
          <w:i/>
        </w:rPr>
        <w:t>ia</w:t>
      </w:r>
      <w:r>
        <w:t xml:space="preserve"> and </w:t>
      </w:r>
      <w:r>
        <w:rPr>
          <w:i/>
        </w:rPr>
        <w:t>Stoebe</w:t>
      </w:r>
      <w:r>
        <w:t xml:space="preserve"> (Hedberg, 1951; Hemp, 2006). Although having relatively poor species diversity, the Afroalpine flora (&gt;3800 m) is sufficiently distinct from the </w:t>
      </w:r>
      <w:r>
        <w:lastRenderedPageBreak/>
        <w:t>surrounding lower floras to warrant its own zonation (Hedberg, 1964). No less than 80% of the tax</w:t>
      </w:r>
      <w:r>
        <w:t xml:space="preserve">a are endemic to the high mountains of East Africa, indicating that as a vegetation type it has long been isolated from other African mountains and more temperate areas (Hedberg, 1964). </w:t>
      </w:r>
      <w:r>
        <w:rPr>
          <w:i/>
        </w:rPr>
        <w:t>Alchemilla</w:t>
      </w:r>
      <w:r>
        <w:t xml:space="preserve"> spp., </w:t>
      </w:r>
      <w:r>
        <w:rPr>
          <w:i/>
        </w:rPr>
        <w:t>Helichrysum</w:t>
      </w:r>
      <w:r>
        <w:t xml:space="preserve"> scrub and </w:t>
      </w:r>
      <w:r>
        <w:rPr>
          <w:i/>
        </w:rPr>
        <w:t>Senecio</w:t>
      </w:r>
      <w:r>
        <w:t xml:space="preserve"> spp. are the dominant t</w:t>
      </w:r>
      <w:r>
        <w:t xml:space="preserve">axa in this zone (Hedberg, 1951; Hamilton, 1969), and other genera present include </w:t>
      </w:r>
      <w:r>
        <w:rPr>
          <w:i/>
        </w:rPr>
        <w:t>Carduus</w:t>
      </w:r>
      <w:r>
        <w:t xml:space="preserve">, </w:t>
      </w:r>
      <w:r>
        <w:rPr>
          <w:i/>
        </w:rPr>
        <w:t>Festuca</w:t>
      </w:r>
      <w:r>
        <w:t xml:space="preserve"> and</w:t>
      </w:r>
      <w:r>
        <w:rPr>
          <w:vertAlign w:val="superscript"/>
        </w:rPr>
        <w:t xml:space="preserve"> </w:t>
      </w:r>
      <w:r>
        <w:rPr>
          <w:i/>
        </w:rPr>
        <w:t>Lobelia</w:t>
      </w:r>
      <w:r>
        <w:t xml:space="preserve">. As one moves into the lower altitudes, Afroalpine vegetation intergrades with microphyllous thicket (Hedberg, 1964). Within this </w:t>
      </w:r>
      <w:r>
        <w:rPr>
          <w:i/>
        </w:rPr>
        <w:t>Philippia</w:t>
      </w:r>
      <w:r>
        <w:t xml:space="preserve"> and </w:t>
      </w:r>
      <w:r>
        <w:t xml:space="preserve">more rarely </w:t>
      </w:r>
      <w:r>
        <w:rPr>
          <w:i/>
        </w:rPr>
        <w:t>Erica</w:t>
      </w:r>
      <w:r>
        <w:t xml:space="preserve"> dominate. These can form dense forest or open scrub depending on local edaphic and climatic factors (Harmsen et al., 1991). Above the Afroalpine vegetation is a nival zone, this is defined by the sparse vegetation cover and rocky barren a</w:t>
      </w:r>
      <w:r>
        <w:t>reas that characterise the Afromontane deserts of the highest peaks (Figures 6A, 7A and 8A) of Kilimanjaro, Mount Kenya, the Virunga Range and Ruwenzori Mountains.</w:t>
      </w:r>
    </w:p>
    <w:p w:rsidR="004D64D1" w:rsidRDefault="004D64D1">
      <w:pPr>
        <w:ind w:left="-570"/>
      </w:pPr>
    </w:p>
    <w:p w:rsidR="004D64D1" w:rsidRDefault="002C58A5">
      <w:pPr>
        <w:pStyle w:val="Heading2"/>
        <w:spacing w:line="360" w:lineRule="auto"/>
        <w:ind w:left="-570"/>
        <w:rPr>
          <w:sz w:val="24"/>
          <w:szCs w:val="24"/>
        </w:rPr>
      </w:pPr>
      <w:r>
        <w:rPr>
          <w:sz w:val="24"/>
          <w:szCs w:val="24"/>
        </w:rPr>
        <w:t>2.5 Disturbance factors influencing ecosystem composition</w:t>
      </w:r>
    </w:p>
    <w:p w:rsidR="004D64D1" w:rsidRDefault="002C58A5">
      <w:pPr>
        <w:ind w:left="-570"/>
      </w:pPr>
      <w:r>
        <w:t>The preceding description is base</w:t>
      </w:r>
      <w:r>
        <w:t>d on the species distributions that occur when climate is the determining factor. Superimposed on this dominant control are local disturbance influences such as fire, agricultural expansion and grazing regimes, all of which express themselves in the compos</w:t>
      </w:r>
      <w:r>
        <w:t>ition and distribution of vegetation. Given the long-term record of human inhabitation in East Africa, it is not unexpected that there has been extensive clearance and/or modification of the natural vegetation. Disturbance regimes span from total conversio</w:t>
      </w:r>
      <w:r>
        <w:t>n natural vegetation to intensive agriculture and pasture, through to mixed agroforestry and seasonally exploited migratory rangelands. Much of the deforestation has focused on the mid-altitudes and very little primary montane forest remains between 1500 a</w:t>
      </w:r>
      <w:r>
        <w:t xml:space="preserve">nd 2500 m (Goudie, 1996). Montane forest vegetation is now largely restricted to protected areas such as Bwindi-Impenetrable Forest, Mount Elgon, Udzungwa and the Virunga Volcanoes National Parks; most of the remaining montane vegetation has been modified </w:t>
      </w:r>
      <w:r>
        <w:t>to varying degrees by people. The resultant vegetation often has components</w:t>
      </w:r>
      <w:r>
        <w:rPr>
          <w:vertAlign w:val="superscript"/>
        </w:rPr>
        <w:t xml:space="preserve"> </w:t>
      </w:r>
      <w:r>
        <w:t xml:space="preserve">indicative of disturbance, such as ruderal species of </w:t>
      </w:r>
      <w:r>
        <w:rPr>
          <w:i/>
        </w:rPr>
        <w:t>Chenopodium</w:t>
      </w:r>
      <w:r>
        <w:t xml:space="preserve">, </w:t>
      </w:r>
      <w:r>
        <w:rPr>
          <w:i/>
        </w:rPr>
        <w:t>Dodonaea</w:t>
      </w:r>
      <w:r>
        <w:t xml:space="preserve">, </w:t>
      </w:r>
      <w:r>
        <w:rPr>
          <w:i/>
        </w:rPr>
        <w:t>Plantago</w:t>
      </w:r>
      <w:r>
        <w:t xml:space="preserve">, </w:t>
      </w:r>
      <w:r>
        <w:rPr>
          <w:i/>
        </w:rPr>
        <w:t>Rumex</w:t>
      </w:r>
      <w:r>
        <w:t xml:space="preserve"> and </w:t>
      </w:r>
      <w:r>
        <w:rPr>
          <w:i/>
        </w:rPr>
        <w:t>Vernonia</w:t>
      </w:r>
      <w:r>
        <w:t xml:space="preserve">. Tree genera also </w:t>
      </w:r>
      <w:r>
        <w:lastRenderedPageBreak/>
        <w:t>indicative of disturbance can be locally more common; su</w:t>
      </w:r>
      <w:r>
        <w:t xml:space="preserve">ch as species of </w:t>
      </w:r>
      <w:r>
        <w:rPr>
          <w:i/>
        </w:rPr>
        <w:t>Alchornea</w:t>
      </w:r>
      <w:r>
        <w:t xml:space="preserve">, </w:t>
      </w:r>
      <w:r>
        <w:rPr>
          <w:i/>
        </w:rPr>
        <w:t>Croton</w:t>
      </w:r>
      <w:r>
        <w:t xml:space="preserve">, </w:t>
      </w:r>
      <w:r>
        <w:rPr>
          <w:i/>
        </w:rPr>
        <w:t>Dombeya</w:t>
      </w:r>
      <w:r>
        <w:t xml:space="preserve">, </w:t>
      </w:r>
      <w:r>
        <w:rPr>
          <w:i/>
        </w:rPr>
        <w:t>Erythrina</w:t>
      </w:r>
      <w:r>
        <w:t>,</w:t>
      </w:r>
      <w:r>
        <w:rPr>
          <w:vertAlign w:val="superscript"/>
        </w:rPr>
        <w:t xml:space="preserve"> </w:t>
      </w:r>
      <w:r>
        <w:rPr>
          <w:i/>
        </w:rPr>
        <w:t>Hagenia</w:t>
      </w:r>
      <w:r>
        <w:t xml:space="preserve">, </w:t>
      </w:r>
      <w:r>
        <w:rPr>
          <w:i/>
        </w:rPr>
        <w:t>Harungana</w:t>
      </w:r>
      <w:r>
        <w:t xml:space="preserve">, </w:t>
      </w:r>
      <w:r>
        <w:rPr>
          <w:i/>
        </w:rPr>
        <w:t>Macaranga</w:t>
      </w:r>
      <w:r>
        <w:t xml:space="preserve"> and </w:t>
      </w:r>
      <w:r>
        <w:rPr>
          <w:i/>
        </w:rPr>
        <w:t>Polyscias</w:t>
      </w:r>
      <w:r>
        <w:t>. However, care must be taken when translating the presence of these taxa as disturbance indicators, as they can all occur naturally within montane vegetatio</w:t>
      </w:r>
      <w:r>
        <w:t xml:space="preserve">n, albeit at relatively low values. </w:t>
      </w:r>
    </w:p>
    <w:p w:rsidR="004D64D1" w:rsidRDefault="004D64D1">
      <w:pPr>
        <w:ind w:left="-570"/>
      </w:pPr>
    </w:p>
    <w:p w:rsidR="004D64D1" w:rsidRDefault="002C58A5">
      <w:pPr>
        <w:ind w:left="-570"/>
        <w:rPr>
          <w:i/>
        </w:rPr>
      </w:pPr>
      <w:r>
        <w:t>Fire is an important ecological driver at the forest-savannah ecotone, promoting open grassland ecosystems at the expense of forest (e.g., Cochrane et al., 1999; Bond and Keeley, 2005). Fire can even maintain a grass-dominated ecosystem in regions where th</w:t>
      </w:r>
      <w:r>
        <w:t>e environmental (precipitation) regime would be expected to support forest (i.e., ‘unstable savannah’, Sankaran et al., 2005). Satellite and long-term field data have shown that fires in areas of grass-dominated savannah are controlled principally by the a</w:t>
      </w:r>
      <w:r>
        <w:t>vailability of fuel (Bond and Keeley, 2005). Although somewhat counter-intuitively, wetter conditions allow the production and accumulation of herbaceous litter, which means there is more fuel available for the fires; in contrast, drier conditions have the</w:t>
      </w:r>
      <w:r>
        <w:t xml:space="preserve"> reverse effect as the production of herbaceous litter is more limited (Archibald et al., 2010). Over large areas of East Africa, the observed spatial and inter-annual variability in biomass burning is primarily controlled by precipitation (relative drough</w:t>
      </w:r>
      <w:r>
        <w:t>t) and land use (deliberate ignition, landscape fragmentation) (Carcaillet et al., 2002; Archibald and Roy, 2009; Colombaroli et al., 2014). East African ecosystems appear to have experienced highly variable responses depending on the type of land use (pas</w:t>
      </w:r>
      <w:r>
        <w:t>toralism or farming) and the ecosystem involved (e.g., dry grassland versus wet savannah woodland). In climates that support rain-fed agriculture (e.g., large areas of western Uganda) intensive human impact associated with high demographic pressure has oft</w:t>
      </w:r>
      <w:r>
        <w:t>en resulted in passive fire suppression, due to landscape fragmentation from the establishment of the modern cultural landscape consisting almost entirely of cropland under near-continuous rotation (Andela and van der Werf, 2014). In the drier climates cha</w:t>
      </w:r>
      <w:r>
        <w:t>racterizing much of Kenya and eastern Tanzania, a combination of pastoralism and dispersed subsistence agriculture instead results in more frequent and extensive burning, to either clear marginal farming land or to promote the nutritional quality of grazin</w:t>
      </w:r>
      <w:r>
        <w:t xml:space="preserve">g pastures (Laris, 2002; Laris and </w:t>
      </w:r>
      <w:r>
        <w:lastRenderedPageBreak/>
        <w:t>Wardell, 2006).</w:t>
      </w:r>
    </w:p>
    <w:p w:rsidR="004D64D1" w:rsidRDefault="004D64D1">
      <w:pPr>
        <w:ind w:left="-570"/>
      </w:pPr>
    </w:p>
    <w:p w:rsidR="004D64D1" w:rsidRDefault="002C58A5">
      <w:pPr>
        <w:ind w:left="-570"/>
      </w:pPr>
      <w:r>
        <w:t xml:space="preserve">The impact of herbivory on primary production is explained by grazing optimization theory (Georgiadis et al., 1989), whereby herbivores promote or suppress tree cover depending on their size, density and </w:t>
      </w:r>
      <w:r>
        <w:t>mobility. For example, small browsers have been shown to suppress shrubs and large browsers can alter the structure and density of woodlands (Bond and Keeley, 2005; Bond 2008; Midgley and Bond, 2015; Hempson et al., 2015). Moreover, elephants and humans ar</w:t>
      </w:r>
      <w:r>
        <w:t>e keystone species in regulating savannah patch dynamics (Western and Maitumo, 2004). Large and mobile herbivore populations, particularly African savannah elephants (</w:t>
      </w:r>
      <w:r>
        <w:rPr>
          <w:i/>
        </w:rPr>
        <w:t>Loxodonta africana</w:t>
      </w:r>
      <w:r>
        <w:t>), can</w:t>
      </w:r>
      <w:r>
        <w:rPr>
          <w:i/>
        </w:rPr>
        <w:t xml:space="preserve"> </w:t>
      </w:r>
      <w:r>
        <w:t>destroy tree cover, causing the</w:t>
      </w:r>
      <w:r>
        <w:rPr>
          <w:i/>
        </w:rPr>
        <w:t xml:space="preserve"> </w:t>
      </w:r>
      <w:r>
        <w:t>loss of habitat for browsing spe</w:t>
      </w:r>
      <w:r>
        <w:t>cies (Guldemonde and Van Aarde, 2008), and can modify tree species composition (Rugemalila et al., 2016). Whilst mature savannah trees are probably relatively unresponsive to these impacts, in that they are able to withstand prolonged droughts and grazing,</w:t>
      </w:r>
      <w:r>
        <w:t xml:space="preserve"> juvenile specimens will be more acutely affected.</w:t>
      </w:r>
    </w:p>
    <w:p w:rsidR="004D64D1" w:rsidRDefault="004D64D1">
      <w:pPr>
        <w:ind w:left="-570"/>
      </w:pPr>
    </w:p>
    <w:p w:rsidR="004D64D1" w:rsidRDefault="002C58A5">
      <w:pPr>
        <w:pStyle w:val="Heading1"/>
        <w:spacing w:line="360" w:lineRule="auto"/>
        <w:ind w:left="-570"/>
        <w:rPr>
          <w:sz w:val="24"/>
          <w:szCs w:val="24"/>
        </w:rPr>
      </w:pPr>
      <w:r>
        <w:rPr>
          <w:sz w:val="24"/>
          <w:szCs w:val="24"/>
        </w:rPr>
        <w:t>3 Reviewing evidence for environmental and cultural change in East Africa</w:t>
      </w:r>
    </w:p>
    <w:p w:rsidR="004D64D1" w:rsidRDefault="002C58A5">
      <w:pPr>
        <w:ind w:left="-570"/>
      </w:pPr>
      <w:r>
        <w:t>East Africa has long been a locus of cultural and socio-economic changes and a major conduit and contact zone between diverse food</w:t>
      </w:r>
      <w:r>
        <w:t>-producing traditions. The region is characterized by a diverse range of land uses in a relatively small area because of the diversity in the physical environment, as described above. Throughout the year, the alternating dry and wet seasons also provide id</w:t>
      </w:r>
      <w:r>
        <w:t>eal growing and planting seasons on nutrient-rich volcanic soils. The different forms of evidence for documenting change over the past 6000 years across the East African landscape will be presented in four time slices of 1500 years. These time slices corre</w:t>
      </w:r>
      <w:r>
        <w:t xml:space="preserve">spond to broadly different environmental regimes: the global mid-Holocene Climate Optimum around 6000 yr BP, the extensive drought centred around 4000 yr BP at the termination of the African Humid Period, the subsequent relatively mesic period from around </w:t>
      </w:r>
      <w:r>
        <w:t>3500–2500 yr BP, followed by the last 2500 years characterised by alternate dry and wet phases. The review will initially focus on the environmental evidence and then on human history.</w:t>
      </w:r>
    </w:p>
    <w:p w:rsidR="004D64D1" w:rsidRDefault="004D64D1">
      <w:pPr>
        <w:ind w:left="-570"/>
        <w:rPr>
          <w:b/>
        </w:rPr>
      </w:pPr>
    </w:p>
    <w:p w:rsidR="004D64D1" w:rsidRDefault="002C58A5">
      <w:pPr>
        <w:pStyle w:val="Heading2"/>
        <w:spacing w:line="360" w:lineRule="auto"/>
        <w:ind w:left="-570"/>
        <w:rPr>
          <w:sz w:val="24"/>
          <w:szCs w:val="24"/>
        </w:rPr>
      </w:pPr>
      <w:r>
        <w:rPr>
          <w:sz w:val="24"/>
          <w:szCs w:val="24"/>
        </w:rPr>
        <w:t>3.1 Evidence for environmental change across East Africa</w:t>
      </w:r>
    </w:p>
    <w:p w:rsidR="004D64D1" w:rsidRDefault="002C58A5">
      <w:pPr>
        <w:ind w:left="-570"/>
      </w:pPr>
      <w:r>
        <w:t>Multiple</w:t>
      </w:r>
      <w:r>
        <w:t xml:space="preserve"> streams of evidence are available to  document past environmental change in East Africa; each with different constraints and limitations to inform our understanding of palaeoenvironments. Palaeoenvironmental research makes use of geoarchives and other nat</w:t>
      </w:r>
      <w:r>
        <w:t xml:space="preserve">ural sources of information on the Earth’s history to examine signals of environmental variability, often through the use of environmental indicators and proxy measurements (Last and Smol, 2001; Smol et al., 2001a, 2001b). </w:t>
      </w:r>
    </w:p>
    <w:p w:rsidR="004D64D1" w:rsidRDefault="004D64D1">
      <w:pPr>
        <w:ind w:left="-570"/>
      </w:pPr>
    </w:p>
    <w:p w:rsidR="004D64D1" w:rsidRDefault="002C58A5">
      <w:pPr>
        <w:ind w:left="-570"/>
      </w:pPr>
      <w:r>
        <w:t>In East Africa, the most numero</w:t>
      </w:r>
      <w:r>
        <w:t>us records of past environmental variability have been established from the analysis of lacustrine, palustrine and peat geoarchives (Figures 7 and 8). As sediments accumulate in these terrestrial depositional systems, the properties of the sediment stratig</w:t>
      </w:r>
      <w:r>
        <w:t>raphy maintain environmental signals that provide a history of ecosystem variables, such as precipitation, biological productivity, and vegetation type (Romans et al., 2016). Variability in these environmental signals can be caused by natural and anthropog</w:t>
      </w:r>
      <w:r>
        <w:t>enically modified processes; thus, they provide us with insights into long-term environmental processes, abrupt ecosystem perturbations and associated consequences, and human-environment interactions. Other sources of paleoenvironmental information include</w:t>
      </w:r>
      <w:r>
        <w:t xml:space="preserve">  coastal deposits, Indian Ocean marine sediments, corals, cave deposits, and tree rings (Stahle et al., 2009). The environmental signals embedded within these geo- and bio-archives provide us with information on how ecosystem processes varied at multiple </w:t>
      </w:r>
      <w:r>
        <w:t>spatial and temporal scales and these resolutions are dependent on the different sources of palaeoenvironmental information, the degree to which the signal is captured by the system, and sampling intensities employed during analysis.</w:t>
      </w:r>
    </w:p>
    <w:p w:rsidR="004D64D1" w:rsidRDefault="004D64D1">
      <w:pPr>
        <w:ind w:left="-570"/>
      </w:pPr>
    </w:p>
    <w:p w:rsidR="004D64D1" w:rsidRDefault="002C58A5">
      <w:pPr>
        <w:pStyle w:val="Heading3"/>
        <w:spacing w:line="360" w:lineRule="auto"/>
        <w:ind w:left="-570"/>
      </w:pPr>
      <w:bookmarkStart w:id="7" w:name="_gqx9n11yfijs" w:colFirst="0" w:colLast="0"/>
      <w:bookmarkEnd w:id="7"/>
      <w:r>
        <w:t xml:space="preserve">3.1i Geoarchives and </w:t>
      </w:r>
      <w:r>
        <w:t>palaeoenvironmental change</w:t>
      </w:r>
    </w:p>
    <w:p w:rsidR="004D64D1" w:rsidRDefault="002C58A5">
      <w:pPr>
        <w:ind w:left="-570"/>
      </w:pPr>
      <w:r>
        <w:t xml:space="preserve">There are multiple sources for examining the geological and environmental history of East Africa for the past 6000 years. The East African landscape is characterised by  numerous lakes </w:t>
      </w:r>
      <w:r>
        <w:lastRenderedPageBreak/>
        <w:t>of variable size (Figure 7), and many swamps</w:t>
      </w:r>
      <w:r>
        <w:t>, mires and peatlands (Figure 8). The large basins are influenced by broad-scale regional processes, such as climate and climate-mediated erosion rates, and the sediment bases are often much older extending beyond the Quaternary (Butzer et al., 1972; Johns</w:t>
      </w:r>
      <w:r>
        <w:t>on et al., 2002). The smaller, shallow, lakes of the Western Rift respond more rapidly to hydroclimatic changes and can therefore dry out completely, often leading to discontinuous late-Holocene sediment records (Figures 7E and 7H) (Verschuren et al., 2002</w:t>
      </w:r>
      <w:r>
        <w:t>). Small lake basins are often much younger than their larger counterparts, forming at the end of volcanic processes or within low depressions in the landscape. These can provide sediment records from the Pleistocene or earlier (Figure 7B and 7C) (Ficken e</w:t>
      </w:r>
      <w:r>
        <w:t>t al., 2002; Rucina et al., 2009; Courtney-Mustaphi et al., 2016; Maslin, 2016). Each lake can have multiple high and low stands as the hydrological budget changes (Nash et al., 2016). These systems are often influenced by a combination of broad-scale clim</w:t>
      </w:r>
      <w:r>
        <w:t>atic, as well as local-scale, factors. An important mechanism of the formation at sedimentary archives at the highest elevations is the retreat of the montane ice caps since the Last Glacial Maximum, which led to the development of small lakes and mires in</w:t>
      </w:r>
      <w:r>
        <w:t xml:space="preserve"> deglaciated valleys. It is the sediments from these features that provide Holocene environmental information (Figure 7A) (Perrott, 1982; Rietti-Shati et al., 1998; Karlén et al., 1999; Courtney-Mustaphi et al., 2017).  </w:t>
      </w:r>
    </w:p>
    <w:p w:rsidR="004D64D1" w:rsidRDefault="004D64D1">
      <w:pPr>
        <w:ind w:left="-570"/>
      </w:pPr>
    </w:p>
    <w:p w:rsidR="004D64D1" w:rsidRDefault="002C58A5">
      <w:pPr>
        <w:ind w:left="-570"/>
      </w:pPr>
      <w:r>
        <w:t>Other sources of palaeoenvironment</w:t>
      </w:r>
      <w:r>
        <w:t xml:space="preserve">al history for East Africa come from coastal mangroves (Figure 8F), corals, glacial deposits (Figure 7A background and 8A), geomorphology, dendrochronology (Figure 8H), speleothems (Figure 8I), soils (Figure 8G), and marine sediments. Mires, peat deposits </w:t>
      </w:r>
      <w:r>
        <w:t>and swamp (palustrine) deposits provide another source of sedimentary palaeoenvironmental records that extend from the Pleistocene in mesic regions (Figure 8C) and from the late Holocene in semi-arid areas (Figures 8D and 8E). Swamp deposits can also be se</w:t>
      </w:r>
      <w:r>
        <w:t>nsitive to drying and subsequent breaks in sediment accumulation, bioturbation from plant-root growth, and large animals may disturb the temporal sequence of the stratigraphy.</w:t>
      </w:r>
    </w:p>
    <w:p w:rsidR="004D64D1" w:rsidRDefault="004D64D1">
      <w:pPr>
        <w:ind w:left="-570"/>
      </w:pPr>
    </w:p>
    <w:p w:rsidR="004D64D1" w:rsidRDefault="002C58A5">
      <w:pPr>
        <w:ind w:left="-570"/>
      </w:pPr>
      <w:r>
        <w:lastRenderedPageBreak/>
        <w:t>The number of published sediment-based records for past environmental change fr</w:t>
      </w:r>
      <w:r>
        <w:t>om East Africa (e.g., Karlén et al., 1999) is steadily increasing. A long tradition of palaeoecological research, extending to some of the pioneering work of Livingstone, Coetzee, Morrison and Van Zinderen Bakker since the late 1950s and early 1960s, has e</w:t>
      </w:r>
      <w:r>
        <w:t>stablished an increasingly dense assemblage of palaeoecological archives that clearly demonstrate the highly responsive nature of East African ecosystems to past climatic variability (Finch et al., 2014). Recent advances in database development and reposit</w:t>
      </w:r>
      <w:r>
        <w:t>ories for palaeoenvironmental datasets have begun to build the foundation for large-scale analyses to examine spatiotemporal patterns in ecosystem change and human-environmental interactions (Vincens et al., 2007a; Goring et al., 2015; Courtney-Mustaphi an</w:t>
      </w:r>
      <w:r>
        <w:t>d Marchant, 2016). These are facilitating a move away from the largely descriptive phase of environmental histories.</w:t>
      </w:r>
    </w:p>
    <w:p w:rsidR="004D64D1" w:rsidRDefault="004D64D1">
      <w:pPr>
        <w:ind w:left="-570"/>
      </w:pPr>
    </w:p>
    <w:p w:rsidR="004D64D1" w:rsidRDefault="002C58A5">
      <w:pPr>
        <w:pStyle w:val="Heading3"/>
        <w:spacing w:line="360" w:lineRule="auto"/>
        <w:ind w:left="-570"/>
      </w:pPr>
      <w:bookmarkStart w:id="8" w:name="_syq9s0qy2c70" w:colFirst="0" w:colLast="0"/>
      <w:bookmarkEnd w:id="8"/>
      <w:r>
        <w:t>3.1ii Detection of cultural changes in East African geoarchives</w:t>
      </w:r>
    </w:p>
    <w:p w:rsidR="004D64D1" w:rsidRDefault="002C58A5">
      <w:pPr>
        <w:ind w:left="-570"/>
      </w:pPr>
      <w:r>
        <w:t>From the early Holocene through until the present day, human-induced veget</w:t>
      </w:r>
      <w:r>
        <w:t>ation change has gone from being relatively minor and restricted to a few locations, to becoming a widespread and dominating force across even remote and inhospitable environments (Hamilton, 1982). Increasing human pressure on natural resources -  radiatin</w:t>
      </w:r>
      <w:r>
        <w:t>g out from urban centers - has also accelerated vegetation change more recently. Detecting anthropogenic signals and diagnostic characteristics in palaeoenvironmental data can be achieved through examining sedimentologic measurements (e.g., sediment magnet</w:t>
      </w:r>
      <w:r>
        <w:t>ism, particle sizes, isotopes) and proxy indicators (e.g., pollen types, plankton and mollusc remains) associated with known types of human land use or land cover change consequences and temporal associations with archaeological or documentary evidence. Te</w:t>
      </w:r>
      <w:r>
        <w:t>sting hypotheses regarding land-cover change within a modelling framework offers additional ways to query palaeoenvironmental evidence. Bringing each of these approaches together enables a holistic examination of anthropogenic modification of the environme</w:t>
      </w:r>
      <w:r>
        <w:t>nt and can be used to partition the degree of change exerted by human activities.</w:t>
      </w:r>
    </w:p>
    <w:p w:rsidR="004D64D1" w:rsidRDefault="004D64D1">
      <w:pPr>
        <w:ind w:left="-570"/>
      </w:pPr>
    </w:p>
    <w:p w:rsidR="004D64D1" w:rsidRDefault="002C58A5">
      <w:pPr>
        <w:ind w:left="-570"/>
      </w:pPr>
      <w:r>
        <w:lastRenderedPageBreak/>
        <w:t>The principal anthropogenic influences on the landscapes of East Africa over the Holocene are  are a reduction in arboreal cover and changes in fire activity. These interpre</w:t>
      </w:r>
      <w:r>
        <w:t>tations of anthropogenic change are inferred from the pollen record (a reduction in arboreal pollen) and other proxies, such as peaks in microscopic charcoal (indicative of burning). This is exemplified from numerous locations such as at Ahakagyezi (Hamilt</w:t>
      </w:r>
      <w:r>
        <w:t xml:space="preserve">on et al., 1986; Taylor, 1990) and Muchoya Swamps (Taylor, 1990; Marchant and Taylor, 1998) in Uganda, Sacred Lake (Street-Perrott et al., 1997) in Kenya, and Lake Tanganyika (Cohen et al., 1997; Msaky et al., 2005) and Lake Masoko (Vincens et al., 2007b) </w:t>
      </w:r>
      <w:r>
        <w:t>in Tanzania (for locations see Figure 1). Similar changes in the composition of vegetation and modified burning regimes are also evident in mid-elevation records from Mount Shengena, in the Eastern Arc Mountains (Finch et al., 2017). These indicators are g</w:t>
      </w:r>
      <w:r>
        <w:t xml:space="preserve">enerally interpreted to be associated with human land use and intensification of human activities (Finch et al., 2017), rather than the mere presence of people in the landscape. </w:t>
      </w:r>
    </w:p>
    <w:p w:rsidR="004D64D1" w:rsidRDefault="004D64D1">
      <w:pPr>
        <w:ind w:left="-570"/>
      </w:pPr>
    </w:p>
    <w:p w:rsidR="004D64D1" w:rsidRDefault="002C58A5">
      <w:pPr>
        <w:ind w:left="-570"/>
        <w:rPr>
          <w:i/>
        </w:rPr>
      </w:pPr>
      <w:r>
        <w:t>Of course, such simplistic interpretations are often challenged when there are multiple drivers interacting (Salzmann et al., 2002; Marlon et al., 2013, 2016; Heckmann et al. 2014). Analysis of some paleoecological archives from African contexts has led to</w:t>
      </w:r>
      <w:r>
        <w:t xml:space="preserve"> the interpretation that a reduction in pollen abundance from forest tree taxa is accompanied by an increase in grass pollen and is associated with clearance (e.g., Vincens et al., 2007a). This could be indicative of a preference for agroforestry trees (e.</w:t>
      </w:r>
      <w:r>
        <w:t xml:space="preserve">g., </w:t>
      </w:r>
      <w:r>
        <w:rPr>
          <w:i/>
        </w:rPr>
        <w:t>Arundinaria alpina</w:t>
      </w:r>
      <w:r>
        <w:t xml:space="preserve">), the presence of cultivated crops (e.g.; castorbean </w:t>
      </w:r>
      <w:r>
        <w:rPr>
          <w:i/>
        </w:rPr>
        <w:t>Ricinus communis</w:t>
      </w:r>
      <w:r>
        <w:t>), and/or disturbance, shown through the presence of pollen from ruderal plants indicating clearance for agriculture or pastoral activities. Poaceae pollen grains &gt;</w:t>
      </w:r>
      <w:r>
        <w:t xml:space="preserve">80 </w:t>
      </w:r>
      <w:r>
        <w:rPr>
          <w:highlight w:val="white"/>
        </w:rPr>
        <w:t>μm</w:t>
      </w:r>
      <w:r>
        <w:t xml:space="preserve"> are assumed (</w:t>
      </w:r>
      <w:r>
        <w:rPr>
          <w:i/>
        </w:rPr>
        <w:t>a priori</w:t>
      </w:r>
      <w:r>
        <w:t xml:space="preserve">) to represent the non-native crop maize (Eubanks, 1997), while grains 60-80 </w:t>
      </w:r>
      <w:r>
        <w:rPr>
          <w:highlight w:val="white"/>
        </w:rPr>
        <w:t>μm</w:t>
      </w:r>
      <w:r>
        <w:t xml:space="preserve"> fall in the cereal category, but cannot be attributed with certainty to maize (Tsukada and Rowley, 1964; Fearn and Liu 1995). They are hence attribut</w:t>
      </w:r>
      <w:r>
        <w:t>ed to indigenous cereals such as finger millet (</w:t>
      </w:r>
      <w:r>
        <w:rPr>
          <w:i/>
        </w:rPr>
        <w:t>Eleusine coracana</w:t>
      </w:r>
      <w:r>
        <w:t>) and/or sorghum (</w:t>
      </w:r>
      <w:r>
        <w:rPr>
          <w:i/>
        </w:rPr>
        <w:t>Sorghum bicolor</w:t>
      </w:r>
      <w:r>
        <w:t xml:space="preserve">). Poaceae pollen grains &lt;60 </w:t>
      </w:r>
      <w:r>
        <w:rPr>
          <w:highlight w:val="white"/>
        </w:rPr>
        <w:t>μm</w:t>
      </w:r>
      <w:r>
        <w:t xml:space="preserve"> are counted as wild grasses as they cannot be attributed to cereals. It is not possible to positively identify pollen from mos</w:t>
      </w:r>
      <w:r>
        <w:t xml:space="preserve">t cultivated plants </w:t>
      </w:r>
      <w:r>
        <w:lastRenderedPageBreak/>
        <w:t>in the palaeoecological record with light microscopy alone (cf. Msaky et al., 2005), which makes detailed studies of land use from pollen alone unachievable at present. This is exemplified at the archaeological site of Munsa, where it p</w:t>
      </w:r>
      <w:r>
        <w:t>roved to be impossible to distinguish between sorghum</w:t>
      </w:r>
      <w:r>
        <w:rPr>
          <w:i/>
        </w:rPr>
        <w:t xml:space="preserve"> </w:t>
      </w:r>
      <w:r>
        <w:t>and millet from wild grasses - both in the preserved pollen assemblage and in the phytoliths. However, maize can be identified from phytoliths (Lejju et al., 2006; Lejju, 2009), and these samples are th</w:t>
      </w:r>
      <w:r>
        <w:t>ought to postdate 170 yr BP.</w:t>
      </w:r>
    </w:p>
    <w:p w:rsidR="004D64D1" w:rsidRDefault="004D64D1">
      <w:pPr>
        <w:ind w:left="-570"/>
      </w:pPr>
    </w:p>
    <w:p w:rsidR="004D64D1" w:rsidRDefault="002C58A5">
      <w:pPr>
        <w:ind w:left="-570"/>
      </w:pPr>
      <w:r>
        <w:t>From the mid-Holocene onwards it is not always possible distinguish between a climatic or anthropogenic signal in the palaeoenvironmental record. This equifinality is best demonstrated with an example. High levels, or peaks, i</w:t>
      </w:r>
      <w:r>
        <w:t>n microscopic charcoal often occur with high percentages of grass pollen. In the section above it has been suggested that this can be an indication of land use, however, it can also be considered as a drought event (cf. Marchant and Hooghiemstra, 2001). In</w:t>
      </w:r>
      <w:r>
        <w:t xml:space="preserve"> certain situations, particularly in swamps and peatlands where the pollen signal is likely to be relatively local (compared to lakes), dung fungal spores can be used to aid in differentiating between a human or climatic cause for the environmental signatu</w:t>
      </w:r>
      <w:r>
        <w:t xml:space="preserve">re present. Certain fungal spores, and assemblages of them, can be indicative of human activity e.g. settlement sites, as well as the presence of grazing herbivores. Importantly, these fungal assemblages differ from those of undisturbed natural ecosystems </w:t>
      </w:r>
      <w:r>
        <w:t>(van Geel et al., 2011). Thus far, there has been limited use of fossil fungal spores in palaeoenvironmental studies in East Africa, the main exceptions to this have been work carried out in the vicinity of the archaeological site of Munsa in Uganda (Lejju</w:t>
      </w:r>
      <w:r>
        <w:t xml:space="preserve"> et al., 2006; Lejju, 2009), and recent work in coastal Kenya (Szymanski, 2017). </w:t>
      </w:r>
    </w:p>
    <w:p w:rsidR="004D64D1" w:rsidRDefault="004D64D1">
      <w:pPr>
        <w:ind w:left="-570"/>
      </w:pPr>
    </w:p>
    <w:p w:rsidR="004D64D1" w:rsidRDefault="002C58A5">
      <w:pPr>
        <w:ind w:left="-570"/>
      </w:pPr>
      <w:r>
        <w:t>Fire regimes represent one area where human-environment interactions are deeply entangled. Even before the development of farming, humans used fire as a tool for manipulatin</w:t>
      </w:r>
      <w:r>
        <w:t>g the  landscapes they inhabited. Patterns of landscape-scale fire use vary according to land-use regime; this variability means that humans have influenced different components of fire regimes in varying degrees of importance through time (Archibald et al</w:t>
      </w:r>
      <w:r>
        <w:t xml:space="preserve">., </w:t>
      </w:r>
      <w:r>
        <w:lastRenderedPageBreak/>
        <w:t>2012). Details matter: the timing, frequency, and scale of burning all structure ecological impact and complicate our understanding of the effects of anthropogenic burning on biodiversity and vegetation structure (Brockett et al., 2001; Parr and Anderso</w:t>
      </w:r>
      <w:r>
        <w:t>n, 2006; Gil-Romera et al., 2011; Donaldson et al., in press). These important ecological outcomes may be difficult to differentiate in palaeoenvironmental records and require testing in modelling and field-experiment frameworks (Marlon et al., 2016; Hawth</w:t>
      </w:r>
      <w:r>
        <w:t>orne et al., 2017).</w:t>
      </w:r>
    </w:p>
    <w:p w:rsidR="004D64D1" w:rsidRDefault="004D64D1">
      <w:pPr>
        <w:ind w:left="-570"/>
      </w:pPr>
    </w:p>
    <w:p w:rsidR="004D64D1" w:rsidRDefault="002C58A5">
      <w:pPr>
        <w:ind w:left="-570"/>
        <w:rPr>
          <w:b/>
        </w:rPr>
      </w:pPr>
      <w:r>
        <w:rPr>
          <w:b/>
        </w:rPr>
        <w:t>3.1iii Chronological and methodological considerations</w:t>
      </w:r>
    </w:p>
    <w:p w:rsidR="004D64D1" w:rsidRDefault="004D64D1">
      <w:pPr>
        <w:ind w:left="-570"/>
      </w:pPr>
    </w:p>
    <w:p w:rsidR="004D64D1" w:rsidRDefault="002C58A5">
      <w:pPr>
        <w:ind w:left="-570"/>
      </w:pPr>
      <w:r>
        <w:t>A point where it should be possible to link archaeological and palaeoenvironmental records is through chronology, as both types of sites have often been dated using radiocarbon da</w:t>
      </w:r>
      <w:r>
        <w:t>ting. However, comparison and correlation between sites is complex (Blaauw et al., 2007; Parnell et al., 2008; Gearey et al., 2009), and proves challenging at the moment for a number of reasons, the first of which is the accuracy of sample selection. Chron</w:t>
      </w:r>
      <w:r>
        <w:t>ologies are only as good as the association between the material being dated and the event of interest (Bird et al., 2005). Within palaeoecology most work has been undertaken at lake sites where there is in an absence of short-lived, single-entity plant ma</w:t>
      </w:r>
      <w:r>
        <w:t>crofossils, which means that bulk sediment samples are often dated instead. This is potentially problematic, as the processes of sediment accumulation and erosion need to be fully understood for the dates to be meaningful. Also, the sediments may be subjec</w:t>
      </w:r>
      <w:r>
        <w:t xml:space="preserve">t to the ‘old-carbon effect’, returning determinations that are considerably older than the event in question. </w:t>
      </w:r>
    </w:p>
    <w:p w:rsidR="004D64D1" w:rsidRDefault="004D64D1">
      <w:pPr>
        <w:ind w:left="-570"/>
      </w:pPr>
    </w:p>
    <w:p w:rsidR="004D64D1" w:rsidRDefault="002C58A5">
      <w:pPr>
        <w:ind w:left="-570"/>
      </w:pPr>
      <w:r>
        <w:t xml:space="preserve">Within archaeology, sampling issues pose similar challenges, and in older literature it is often unclear as to whether samples were taken from </w:t>
      </w:r>
      <w:r>
        <w:t>secure contexts, which again raises the question of provenance – is the event in question actually being dated? In addition, unidentified charcoal was frequently dated, which raises the question of the ‘old wood effect’, especially within the savannah land</w:t>
      </w:r>
      <w:r>
        <w:t xml:space="preserve">scapes of East Africa where acacias dominate, as these trees can potentially live for many hundreds of years. </w:t>
      </w:r>
    </w:p>
    <w:p w:rsidR="004D64D1" w:rsidRDefault="002C58A5">
      <w:pPr>
        <w:ind w:left="-570"/>
      </w:pPr>
      <w:r>
        <w:lastRenderedPageBreak/>
        <w:t xml:space="preserve"> </w:t>
      </w:r>
    </w:p>
    <w:p w:rsidR="004D64D1" w:rsidRDefault="002C58A5">
      <w:pPr>
        <w:ind w:left="-570"/>
      </w:pPr>
      <w:r>
        <w:t xml:space="preserve">Secondly, there is the issue of the precision of the dates. Rarely is it possible to obtain dates from conventional radiocarbon determinations </w:t>
      </w:r>
      <w:r>
        <w:t>that calibrate to a decadal scale (Blaauw et al., 2011; Stanley et al., 2003). The fluctuating nature of the radiocarbon calibration curve also means that plateaux exist, and these can produce calibrated dates that span hundreds of years (Reimer et al., 20</w:t>
      </w:r>
      <w:r>
        <w:t>04, 2013). The period of 350–50 yr BP is one such period that can prove problematic for the dating of sites in East Africa, especially those associated with historic agriculture, the introduction of imported crops and the caravan trade.</w:t>
      </w:r>
    </w:p>
    <w:p w:rsidR="004D64D1" w:rsidRDefault="002C58A5">
      <w:pPr>
        <w:ind w:left="-570"/>
      </w:pPr>
      <w:r>
        <w:t xml:space="preserve"> </w:t>
      </w:r>
    </w:p>
    <w:p w:rsidR="004D64D1" w:rsidRDefault="002C58A5">
      <w:pPr>
        <w:ind w:left="-570"/>
      </w:pPr>
      <w:r>
        <w:t>However, once iss</w:t>
      </w:r>
      <w:r>
        <w:t>ues of accuracy and precision are acknowledged then they can start to be addressed. This is through careful sample selection, combining multiple dating methods and using other stratigraphic information to constrain the calibrated date using Bayesian statis</w:t>
      </w:r>
      <w:r>
        <w:t>tical techniques (Bayliss, 2009). The best palaeoenvironmental example from East Africa where this has occurred is the high-resolution record from Lake Challa on the Kenyan/Tanzanian border (Blaauw et al., 2011). Here, not only were radiocarbon determinati</w:t>
      </w:r>
      <w:r>
        <w:t xml:space="preserve">ons obtained on 168 bulk sediment samples, but also these samples were paired with radiocarbon analyses on terrestrial material or </w:t>
      </w:r>
      <w:r>
        <w:rPr>
          <w:vertAlign w:val="superscript"/>
        </w:rPr>
        <w:t>210</w:t>
      </w:r>
      <w:r>
        <w:t>Pb-derived determinations to test for any old carbon offsets. The calibrated dates were then constrained using Bayesian st</w:t>
      </w:r>
      <w:r>
        <w:t>atistics to produce age estimates for the Holocene that ranged from approximately 50–230 yr (Blaauw et al., 2011). Whilst all palaeoenvironmental age-depth models are informed ‘best estimates’ of the chronology of the sediment being studied (Telford et al.</w:t>
      </w:r>
      <w:r>
        <w:t>, 2004; Heegard et al., 2005; Parnell et al., 2011; Trachsel and Telford, 2017) and contain inherent uncertainties and temporal aggregations (Blaauw and Heegaard, 2012), the Lake Challa example demonstrates that it is possible to provide a much more precis</w:t>
      </w:r>
      <w:r>
        <w:t xml:space="preserve">e chronology when multiple methods and techniques are applied to carefully selected samples. Furthermore, compiling palaeoenvironmental data requires careful analyses of the geochronological information to catalogue and maintain transparency for age-depth </w:t>
      </w:r>
      <w:r>
        <w:t>model uncertainties (Giesecke et al., 2013; Flantua et al., 2016).</w:t>
      </w:r>
    </w:p>
    <w:p w:rsidR="004D64D1" w:rsidRDefault="002C58A5">
      <w:pPr>
        <w:ind w:left="-570"/>
      </w:pPr>
      <w:r>
        <w:t xml:space="preserve"> </w:t>
      </w:r>
    </w:p>
    <w:p w:rsidR="004D64D1" w:rsidRDefault="002C58A5">
      <w:pPr>
        <w:ind w:left="-570"/>
      </w:pPr>
      <w:r>
        <w:lastRenderedPageBreak/>
        <w:t>Archaeologically, the use of Bayesian statistics to constrain calibrated radiocarbon dates is also starting to be used. This is clearly seen in the work in of Crowther et al (2016b) exami</w:t>
      </w:r>
      <w:r>
        <w:t>ning the introduction of Southeast Asian crops to East Africa. In this study, which considered 18 sites from the East African mainland coast, nearshore islands (e.g. Pemba, Zanzibar), the Comoros and Madagascar, 48 macrobotanical samples (charred seeds) we</w:t>
      </w:r>
      <w:r>
        <w:t xml:space="preserve">re selected for dating, chosen to avoid long-lived species. The resulting dates were subsequently modelled using Bayesian statistics to take into account the stratigraphic relationships between samples, and hence to produce a narrower estimated date range </w:t>
      </w:r>
      <w:r>
        <w:t>for when the crop introductions occurred.</w:t>
      </w:r>
    </w:p>
    <w:p w:rsidR="004D64D1" w:rsidRDefault="002C58A5">
      <w:pPr>
        <w:ind w:left="-570"/>
      </w:pPr>
      <w:r>
        <w:t xml:space="preserve"> </w:t>
      </w:r>
    </w:p>
    <w:p w:rsidR="004D64D1" w:rsidRDefault="002C58A5">
      <w:pPr>
        <w:ind w:left="-570"/>
      </w:pPr>
      <w:r>
        <w:t>This review brings together dating information from archaeological and palaeoenvironmental sites in East Africa, in particular, bibliographic site information contained in the SM1-3. It remains a future project t</w:t>
      </w:r>
      <w:r>
        <w:t>o recalibrate and re-interpret the currently available dates. Authors have reported geochronological information in various styles, meaning that new analysts need to compile information from multiple sources and not all details concerning geochronologies a</w:t>
      </w:r>
      <w:r>
        <w:t>nd age-depth models are explicitly reported. For example, metadata concerning radiocarbon samples, the variety of laboratory reporting styles (raw data, or normalisation techniques to account for variation in the production of atmospheric radiocarbon), the</w:t>
      </w:r>
      <w:r>
        <w:t xml:space="preserve"> calibration curves used (Reimer et al., 2013; Hogg et al., 2016; Crowther et al., 2016b), mean that the original publications should be consulted for any queries concerning dating (Millard, 2014). Compiling geochronologies and age-depth models requires a </w:t>
      </w:r>
      <w:r>
        <w:t>sophisticated framework (Flantua et al., 2016) for transparency and open-access to underlying data for repeatability and reproducibility (Courtney Mustaphi and Marchant, 2016; Wright, 2017).</w:t>
      </w:r>
    </w:p>
    <w:p w:rsidR="004D64D1" w:rsidRDefault="004D64D1">
      <w:pPr>
        <w:pStyle w:val="Heading3"/>
        <w:spacing w:line="360" w:lineRule="auto"/>
        <w:ind w:left="-570"/>
      </w:pPr>
      <w:bookmarkStart w:id="9" w:name="_lh6s7o2b24z" w:colFirst="0" w:colLast="0"/>
      <w:bookmarkEnd w:id="9"/>
    </w:p>
    <w:p w:rsidR="004D64D1" w:rsidRDefault="002C58A5">
      <w:pPr>
        <w:pStyle w:val="Heading2"/>
        <w:ind w:left="-570"/>
        <w:rPr>
          <w:sz w:val="24"/>
          <w:szCs w:val="24"/>
        </w:rPr>
      </w:pPr>
      <w:bookmarkStart w:id="10" w:name="_m4khnkz2wri0" w:colFirst="0" w:colLast="0"/>
      <w:bookmarkEnd w:id="10"/>
      <w:r>
        <w:rPr>
          <w:sz w:val="24"/>
          <w:szCs w:val="24"/>
        </w:rPr>
        <w:t>3.2 Environmental history from geoarchives</w:t>
      </w:r>
    </w:p>
    <w:p w:rsidR="004D64D1" w:rsidRDefault="002C58A5">
      <w:pPr>
        <w:ind w:left="-570"/>
      </w:pPr>
      <w:r>
        <w:t>Our review identified</w:t>
      </w:r>
      <w:r>
        <w:t xml:space="preserve"> 129 published and unpublished palaeoenvironmental records within East Africa, which are mapped on Figure 9 and presented in Table SM1. The </w:t>
      </w:r>
      <w:r>
        <w:lastRenderedPageBreak/>
        <w:t>palaeoenvironmental sites are also mapped on the present-day physiographic landscape (Figure 10) and climate space (</w:t>
      </w:r>
      <w:r>
        <w:t>Figure 11) of East Africa. A total of 66 sites spanned the entire 6000 year time period or longer, 75 sites covered 4500–3000 yr BP, 85 records covered 3000–1500 yr BP, and 128 covered 1500 yr BP-present (Figure 9). Geochronological controls varied based o</w:t>
      </w:r>
      <w:r>
        <w:t xml:space="preserve">n the type of geoarchive, but were dominated by radiometric dating (n=116 sites), with eight sites making use of incremental dating (coral and dendrochronology), three sites using temporal matching (palynostratigraphy or stratigraphy), and two sites using </w:t>
      </w:r>
      <w:r>
        <w:t>repeat imagery of the past few decades. Sections 3.2i to 3.2iv below provide descriptions and interpretation of the environmental changes by 1500 year time periods from 6000 years BP to present.</w:t>
      </w:r>
    </w:p>
    <w:p w:rsidR="004D64D1" w:rsidRDefault="004D64D1"/>
    <w:p w:rsidR="004D64D1" w:rsidRDefault="002C58A5">
      <w:pPr>
        <w:pStyle w:val="Heading3"/>
        <w:spacing w:line="360" w:lineRule="auto"/>
        <w:ind w:left="-570"/>
      </w:pPr>
      <w:r>
        <w:t>3.2i Environmental history 6000 to 4500 yr BP</w:t>
      </w:r>
    </w:p>
    <w:p w:rsidR="004D64D1" w:rsidRDefault="002C58A5">
      <w:pPr>
        <w:ind w:left="-570"/>
      </w:pPr>
      <w:r>
        <w:t>Our review sta</w:t>
      </w:r>
      <w:r>
        <w:t>rts at 6000 yr BP, which is towards the later phase of the globally evident Holocene climatic ‘optimum’ and end of the African Humid Period (Shanahan et al., 2015). Climate in East Africa was generally slightly warmer and wetter than present with most ecos</w:t>
      </w:r>
      <w:r>
        <w:t>ystems experiencing minimal and diffuse anthropogenic impacts (Bonnefille and Riollet, 1988). The mid-Holocene (8200–4200 yr BP; Walker et al., 2012) is characterised by climatic variability driven by natural processes and intensifying anthropogenic modifi</w:t>
      </w:r>
      <w:r>
        <w:t>cations towards the end of this period (Stott et al., 2000; Kaplan et al., 2011a; Ruddiman et al., 2011, 2015). In eastern Africa, the moist forest biome followed a similar distribution to the present (Jolly et al., 1998b). Some palaeoecological records fr</w:t>
      </w:r>
      <w:r>
        <w:t>om East Africa suggest that aridity increased from the early Holocene as temperatures rose; Barker et al. (2011) propose that annual temperatures were around 2–3 °C higher in the Holocene compared to the Last Glacial Maximum (21,000 yr BP). This increase i</w:t>
      </w:r>
      <w:r>
        <w:t>n arid conditions can be seen in a pollen record from Lake Tanganyika, which shows a change in the catchment area of the lake from being forested to becoming drier and more open grassland from 5000 yr BP (Msaky et al., 2005). Using paired compound-specific</w:t>
      </w:r>
      <w:r>
        <w:t xml:space="preserve"> isotope records, Tierney et al. (2010) also illustrate that a major change in vegetation occurred around Lake Tanganyika at 6200–5500 yr BP. Other records exist in East </w:t>
      </w:r>
      <w:r>
        <w:lastRenderedPageBreak/>
        <w:t>Africa that also suggest that a change in aridity occurred in the mid-Holocene. An exa</w:t>
      </w:r>
      <w:r>
        <w:t>mple of this can be seen in lake level changes at Lake Turkana in northwestern Kenya, where the lake level is thought to have decreased in the form of a complex sequence of variable stages between ca. 8000 and 4500 yr BP, ultimately resulting in a regressi</w:t>
      </w:r>
      <w:r>
        <w:t>on of 90 m between 5200 and 4500 yr BP (Bloszies et al., 2015). Whilst it continued to maintain this lowered level for much of the mid- to late Holocene, there is considerable variation in the magnitude of this reconstructed change due to the application o</w:t>
      </w:r>
      <w:r>
        <w:t xml:space="preserve">f different proxies and dating controls (Owen et al., 1982; Garcin et al., 2012; Morrissey and Scholz, 2014; Bloszies et al., 2015). In another example, the diatom record from Lake Victoria (Nakintu and Lejju, 2016) indicates a phase of low precipitation, </w:t>
      </w:r>
      <w:r>
        <w:t xml:space="preserve">but moderate lake levels, between c. 5000–4000 yr BP. The high abundance of </w:t>
      </w:r>
      <w:r>
        <w:rPr>
          <w:i/>
        </w:rPr>
        <w:t xml:space="preserve">Aulacoseira granulata </w:t>
      </w:r>
      <w:r>
        <w:t>and</w:t>
      </w:r>
      <w:r>
        <w:rPr>
          <w:i/>
        </w:rPr>
        <w:t xml:space="preserve"> A. ambigua</w:t>
      </w:r>
      <w:r>
        <w:t>, indicates well-mixed (moderately deep) water, but low abundance of all diatoms and the presence of Cyperaceae phytoliths suggest low rainfall.</w:t>
      </w:r>
      <w:r>
        <w:t xml:space="preserve"> </w:t>
      </w:r>
    </w:p>
    <w:p w:rsidR="004D64D1" w:rsidRDefault="004D64D1">
      <w:pPr>
        <w:ind w:left="-570"/>
      </w:pPr>
    </w:p>
    <w:p w:rsidR="004D64D1" w:rsidRDefault="002C58A5">
      <w:pPr>
        <w:ind w:left="-570"/>
      </w:pPr>
      <w:r>
        <w:t xml:space="preserve">Detailed characterisation of this period is challenging as many sites throughout East Africa are characterized by sedimentary gaps or temporal hiatuses around this time, and their scientific contribution can be overlooked. Problematic sediment archives </w:t>
      </w:r>
      <w:r>
        <w:t>are often perceived as negative results, undermined by reviewers and editors, and frequently remain unpublished;  but these are crucial for examining histories and widescale patterns, particularly of semi-arid ecosystems. Gaps in sedimentation are often re</w:t>
      </w:r>
      <w:r>
        <w:t>garded as a lack of information that should be simply delimited and negated, although it could be argued that the presence of sedimentary gaps are one of the strongest palaeoenvironmental indicators within a sedimentary sequence, as it potentially indicate</w:t>
      </w:r>
      <w:r>
        <w:t>s how the sedimentary basin responded to local environmental changes. The main problem in defining sedimentary gaps is determining whether they result from a lack of sediment accumulation or from post-depositional erosion of the sediment. In the case of Mu</w:t>
      </w:r>
      <w:r>
        <w:t>bwindi Swamp, the gaps are thought to result from erosion, particularly as sediment erosion can be observed at present within the southern part of Mubwindi Swamp (Marchant et al., 1997; Marchant and Taylor 2000). The temporal occurrences of the hiatuses in</w:t>
      </w:r>
      <w:r>
        <w:t xml:space="preserve"> the Mubwindi Swamp sequence reiterate this suggestion as they occur during periods of </w:t>
      </w:r>
      <w:r>
        <w:lastRenderedPageBreak/>
        <w:t xml:space="preserve">increased effective moisture throughout the region (Bonnefille, 1987), thus providing the mechanism through an increased hydrological budget necessary to erode </w:t>
      </w:r>
      <w:r>
        <w:rPr>
          <w:i/>
        </w:rPr>
        <w:t xml:space="preserve">in situ </w:t>
      </w:r>
      <w:r>
        <w:t>s</w:t>
      </w:r>
      <w:r>
        <w:t>ediments. Due to the long gaps in sedimentation at some of the sites, often much of the material laid down during the Holocene is missing. Equally, reinitiation of peat accumulation during the late Holocene (around 4000 yr BP) may have commenced as a conse</w:t>
      </w:r>
      <w:r>
        <w:t>quence of gradual aridification or increased seasonality (section 3.2ii). Throughout western East Africa, there appears to be a slow, but sustained increase in the depth of sediment accumulated down the altitudinal sequence: no peat formed at the higher Ku</w:t>
      </w:r>
      <w:r>
        <w:t xml:space="preserve">wasenkoko Swamp, Rwanda (Hamilton, 1982) at 2340 m asl, or at Muchoya Swamp, Uganda, at 2260 m asl (Jolly et al. 1997), but an accumulation of 7–10 m of peat was recorded at Ahakagyezi Swamp, Uganda (Taylor, 1990) at the slightly lower elevation of 1830 m </w:t>
      </w:r>
      <w:r>
        <w:t>asl. This variation in the presence/absence of peat is thought to be common throughout central Africa, where the rate of peat accumulation is determined by increased moisture and temperature, thus facilitating increased growth rates and/or decreased decomp</w:t>
      </w:r>
      <w:r>
        <w:t>osition at lower altitudes. This altitudinal gradient reiterates the responsive nature of the sediment stratigraphies in isolating the forcing mechanisms responsible for environmental change in East Africa.</w:t>
      </w:r>
    </w:p>
    <w:p w:rsidR="004D64D1" w:rsidRDefault="004D64D1">
      <w:pPr>
        <w:ind w:left="-570"/>
      </w:pPr>
    </w:p>
    <w:p w:rsidR="004D64D1" w:rsidRDefault="002C58A5">
      <w:pPr>
        <w:ind w:left="-570"/>
      </w:pPr>
      <w:r>
        <w:t>Interestingly</w:t>
      </w:r>
      <w:r>
        <w:t>, the lack of woody biomass in the present-day grassy savannahs of East Africa, not only characterises them today, but would appear from both high and low altitude palaeoecological records to have begun around 5000 to 6000 yr BP, coinciding with an increas</w:t>
      </w:r>
      <w:r>
        <w:t>e in dry-season aridity (Barker et al., 2011; Nelson et al., 2012). The expansion of drier forest types than previously present was widespread after about 6000 yr BP, probably in response to greater seasonality (Stager and Mayewski</w:t>
      </w:r>
      <w:r>
        <w:rPr>
          <w:i/>
        </w:rPr>
        <w:t>,</w:t>
      </w:r>
      <w:r>
        <w:t xml:space="preserve"> 1997), possibly resulti</w:t>
      </w:r>
      <w:r>
        <w:t xml:space="preserve">ng from wider increased meridional variability of the monsoon front driven by the ITCZ (Nicholson, 1994). </w:t>
      </w:r>
    </w:p>
    <w:p w:rsidR="004D64D1" w:rsidRDefault="004D64D1">
      <w:pPr>
        <w:ind w:left="-570"/>
      </w:pPr>
    </w:p>
    <w:p w:rsidR="004D64D1" w:rsidRDefault="002C58A5">
      <w:pPr>
        <w:ind w:left="-570"/>
      </w:pPr>
      <w:r>
        <w:t xml:space="preserve">On the coast of East Africa, sea levels are thought to have risen dramatically following low stands of the last glacial period (Prendergast et al., </w:t>
      </w:r>
      <w:r>
        <w:t xml:space="preserve">2016). Sea levels reached a mid-Holocene highstand of up to 3.5 m above present mean sea level by 4500 yr BP, followed by subsequent </w:t>
      </w:r>
      <w:r>
        <w:lastRenderedPageBreak/>
        <w:t>falls to the present level in the late Holocene (Punwong et al., 2017). Sea level change is critically important to coastal</w:t>
      </w:r>
      <w:r>
        <w:t xml:space="preserve"> societies and it is likely that there are  archaeological sites now underwater that predate the early to mid-Holocene sea level rise. Sea level variability impacts low-lying areas, such as deltas and mangrove forests (Punwong et al., 2013a), and is import</w:t>
      </w:r>
      <w:r>
        <w:t>ant to saltwater intrusion of surface and groundwater, as well as storm risk and consequences.</w:t>
      </w:r>
    </w:p>
    <w:p w:rsidR="004D64D1" w:rsidRDefault="004D64D1">
      <w:pPr>
        <w:ind w:left="-570"/>
      </w:pPr>
    </w:p>
    <w:p w:rsidR="004D64D1" w:rsidRDefault="002C58A5">
      <w:pPr>
        <w:pStyle w:val="Heading3"/>
        <w:spacing w:line="360" w:lineRule="auto"/>
        <w:ind w:left="-570"/>
      </w:pPr>
      <w:r>
        <w:t>3.2ii Environmental history 4500 to 3000 yr BP</w:t>
      </w:r>
    </w:p>
    <w:p w:rsidR="004D64D1" w:rsidRDefault="002C58A5">
      <w:pPr>
        <w:ind w:left="-570"/>
      </w:pPr>
      <w:r>
        <w:t>This time slice is largely included within the late Holocene  (from 4200 yr BP; Walker et al., 2012). The start o</w:t>
      </w:r>
      <w:r>
        <w:t xml:space="preserve">f this period in East Africa is marked by a relatively abrupt event that shifted climate towards arid conditions characterised by reduced rainfall and/or a more seasonal environment (de Menocal, 2000). There is ample evidence for sharp lake-level drops at </w:t>
      </w:r>
      <w:r>
        <w:t>approximately 4000 yr BP (e.g., Gasse, 2000; Marchant and Hooghiemstra, 2004). Kiage and Liu (2006) present a summary of evidence of this abrupt shift from a number of sites around the region including the Lake Bogoria (Kenya) pollen sequence, which from 4</w:t>
      </w:r>
      <w:r>
        <w:t xml:space="preserve">500 yr BP shows a sharp decline in high-altitude forest pollen from taxa such as  </w:t>
      </w:r>
      <w:r>
        <w:rPr>
          <w:i/>
        </w:rPr>
        <w:t>Hagenia abyssinica, Hypericum, Stoebe</w:t>
      </w:r>
      <w:r>
        <w:t xml:space="preserve"> and Ericaceae, and increases in taxa such as </w:t>
      </w:r>
      <w:r>
        <w:rPr>
          <w:i/>
        </w:rPr>
        <w:t xml:space="preserve">Podocarpus, Juniperus, </w:t>
      </w:r>
      <w:r>
        <w:t xml:space="preserve">acacia and </w:t>
      </w:r>
      <w:r>
        <w:rPr>
          <w:i/>
        </w:rPr>
        <w:t>Dodonaea</w:t>
      </w:r>
      <w:r>
        <w:t>, which are more drought tolerant (Vincens, 1986)</w:t>
      </w:r>
      <w:r>
        <w:t xml:space="preserve">. On Mount Kenya and Mount Elgon sharp increases in </w:t>
      </w:r>
      <w:r>
        <w:rPr>
          <w:i/>
        </w:rPr>
        <w:t>Podocarpus</w:t>
      </w:r>
      <w:r>
        <w:t xml:space="preserve"> occurred after 4500 yr BP and 3500 yr BP, respectively (Street-Perrott and Perrott, 1988; Hamilton, 1982). These increases mark the onset and establishment of dry conditions in the region. The </w:t>
      </w:r>
      <w:r>
        <w:t>low abundance of Panicoid grass cuticles at Sacred Lake on Mount Kenya during the mid- to late Holocene, is also thought to indicate a shift in the seasonality of rainfall and/or fire (Wooller et al., 2000, 2003). Another record from Mount Kenya investigat</w:t>
      </w:r>
      <w:r>
        <w:t>ing the isotopic character of the sediments from Lake Rutundu indicates a very rapid rise in C</w:t>
      </w:r>
      <w:r>
        <w:rPr>
          <w:vertAlign w:val="subscript"/>
        </w:rPr>
        <w:t>3</w:t>
      </w:r>
      <w:r>
        <w:t xml:space="preserve"> grasses about 4500 yr BP that is relatively short lived (Ficken et al., 2002) and similarly may derive from a sudden change in the precipitation regime. In Rwan</w:t>
      </w:r>
      <w:r>
        <w:t xml:space="preserve">da and Burundi, Jolly et al. (1997) suggest that within tropical montane forests taxa that are more drought tolerant, for example </w:t>
      </w:r>
      <w:r>
        <w:rPr>
          <w:i/>
        </w:rPr>
        <w:t>Podocarpus</w:t>
      </w:r>
      <w:r>
        <w:t xml:space="preserve">, increased in abundance after 4100 yr BP. </w:t>
      </w:r>
    </w:p>
    <w:p w:rsidR="004D64D1" w:rsidRDefault="004D64D1">
      <w:pPr>
        <w:ind w:left="-570"/>
      </w:pPr>
    </w:p>
    <w:p w:rsidR="004D64D1" w:rsidRDefault="002C58A5">
      <w:pPr>
        <w:ind w:left="-570"/>
      </w:pPr>
      <w:r>
        <w:lastRenderedPageBreak/>
        <w:t xml:space="preserve">Moving southwards, this wide-scale ecosystem response corresponds with </w:t>
      </w:r>
      <w:r>
        <w:t xml:space="preserve">an abrupt climate event seen in the ice core record from Kilimanjaro, Tanzania. This is represented by a visible dust layer 30 mm thick that has been interpreted as a drier phase with less vegetation cover from 4500–3500 yr BP on the basis of its chemical </w:t>
      </w:r>
      <w:r>
        <w:t>signature and the correspondence of a possible hiatus in the accumulation of the ice  (Thompson et al., 2002). Lake level records from Lake Rukwa, Tanzania (Talbot and Livingstone, 1989), also indicate that a dry phase occurred at around 3000 yr BP. The ou</w:t>
      </w:r>
      <w:r>
        <w:t>tflow from Lake Kivu, Rwanda, to Lake Tanganyika (Burundi) was interrupted from about 3500 yr BP with lake levels lowered by about 75 m; this altered the salt balance in Lake Tanganyika and changed the resultant diatom flora (Haberyan and Hecky, 1987). Aga</w:t>
      </w:r>
      <w:r>
        <w:t>in, this phase of aridity can be seen in the Lake Kivu catchment, around 3200 yr BP a reduction in forest taxa occurred that coincided with an expansion of the savannah, without any indication that people were responsible for this change (Ssemmanda and Vin</w:t>
      </w:r>
      <w:r>
        <w:t>cens, 1993). Lastly, moving out to the coast, mangrove records indicate that a lower sea level existed until approximately 3200 yr BP (Punwong et al., 2013a, 2017), which coincides with the East African dry event prior to this time. Thus, an abrupt dry eve</w:t>
      </w:r>
      <w:r>
        <w:t>nt during c. 4500–3500 yr BP can be clearly identified across East Africa and beyond (Street-Perrott and Harrison, 1985; Street-Perrott and Perrott, 1988; Talbot, 1988; Elenga et al., 2000; Barker et al., 1999; Bonnefille and Chalié, 2000; Talbot and Laerd</w:t>
      </w:r>
      <w:r>
        <w:t xml:space="preserve">al 2000; Marchant and Hooghiemstra, 2004; Kiage and Lui, 2006), and has been associated with a decline in the base flow of the White Nile (Talbot and Brendeland, 2001). </w:t>
      </w:r>
    </w:p>
    <w:p w:rsidR="004D64D1" w:rsidRDefault="004D64D1">
      <w:pPr>
        <w:ind w:left="-570"/>
      </w:pPr>
    </w:p>
    <w:p w:rsidR="004D64D1" w:rsidRDefault="002C58A5">
      <w:pPr>
        <w:pStyle w:val="Heading3"/>
        <w:spacing w:line="360" w:lineRule="auto"/>
        <w:ind w:left="-570"/>
      </w:pPr>
      <w:r>
        <w:t>3.2iii Environmental history 3000 to 1500 yr BP</w:t>
      </w:r>
    </w:p>
    <w:p w:rsidR="004D64D1" w:rsidRDefault="002C58A5">
      <w:pPr>
        <w:ind w:left="-570"/>
      </w:pPr>
      <w:r>
        <w:t>Variation in the carbonate content of</w:t>
      </w:r>
      <w:r>
        <w:t xml:space="preserve"> sediment cores from the northern part of Lake Turkana, indicates that several arid events occurred between c. 2200 yr BP and 1700 yr BP (Johnson et al., 1991; Halfman et al., 1994). A lake-level reconstruction for Lake Tanganyika based on fossil ostracod </w:t>
      </w:r>
      <w:r>
        <w:t>assemblages suggests that its lowest level of the past 2500 years occurred at 2200–2000 yr BP (Alin and Cohen, 2003). Conversely, a high-resolution record of diatom-inferred conductivity (dissolved-ion content) from northern Lake Tanganyika (Stager et al.,</w:t>
      </w:r>
      <w:r>
        <w:t xml:space="preserve"> 2009) </w:t>
      </w:r>
      <w:r>
        <w:lastRenderedPageBreak/>
        <w:t>displays little evidence of this drought episode. Instead, the record shows decreased mean water-residence time over the past 3300 years, implying higher lake levels and a general trend of climatic wetting throughout this period. In the central Keny</w:t>
      </w:r>
      <w:r>
        <w:t>a Rift Valley, the deep Crescent Island Crater basin of Lake Naivasha, last stood dry at c. 2200 yr BP (Verschuren, 2001). At Sacred Lake on the lower slopes of Mount Kenya, high (less depleted) values in plant leaf waxes indicate increased aridity shortly</w:t>
      </w:r>
      <w:r>
        <w:t xml:space="preserve"> before 1700 yr BP (Konecky et al., 2014). In western Uganda, peak %Mg levels of calcite deposited in Lake Edward point to a distinct century-scale phase of intense evaporation centred on c. 1900 yr BP (Russell and Johnson, 2005); this evidence for pronoun</w:t>
      </w:r>
      <w:r>
        <w:t>ced regional aridity has also been recorded at a nearby Ugandan crater lake (Russell et al., 2007). Kiage and Liu (2006) have suggested that from 2500 yr BP a steady decline in tree cover, seen in pollen profiles, can be linked with a coeval increase in ev</w:t>
      </w:r>
      <w:r>
        <w:t xml:space="preserve">idence for human activity, and that increased sedimentation rates are indicative of erosion caused by land clearance for agriculture. Examples that are given include the presence of </w:t>
      </w:r>
      <w:r>
        <w:rPr>
          <w:i/>
        </w:rPr>
        <w:t>Elaeis guineensis</w:t>
      </w:r>
      <w:r>
        <w:t xml:space="preserve"> (wild oil palm) pollen grains found within the Lake Maso</w:t>
      </w:r>
      <w:r>
        <w:t>ko sediment record (Vincens, 1989a); recycling of tree pollen within sediments with high accumulation rates at Lake Tanganyika (Masky et al., 2005) and coeval deforestation at Batongo and Katenga mires in Uganda (Morrison and Hamilton, 1974; Taylor, 1990).</w:t>
      </w:r>
      <w:r>
        <w:t xml:space="preserve"> Whilst these are signs of deforestation, disturbance and change, in the absence of further distinct human indicators or archaeological evidence, assigning a human cause to this disturbance is not possible. This is further supported by evidence for climati</w:t>
      </w:r>
      <w:r>
        <w:t>c change from Lake Challa, near Kilimanjaro, where a shift to relatively low values of the Branched to Isoprenoid Tetraether (BIT) index from bacterial cell-wall lipids have suggested a period of reduced rainfall between 2000 and 1800 yr BP (Buckles et al.</w:t>
      </w:r>
      <w:r>
        <w:t>, 2016). On the coast of East Africa, a higher sea level was recorded after 3200 cal yr BP until around 2000 cal yr BP before falling below the present level at approximately 1400 yr BP (Punwong et al., 2017); this fall in sea level also coincides with a p</w:t>
      </w:r>
      <w:r>
        <w:t>eriod of reduced rainfall seen at Lake Challa. Clearly this was a period of pronounced climate variability, with considerable regional differences, and a time when people may, or may not, have initiated or accentuated environmental change. Despite this unc</w:t>
      </w:r>
      <w:r>
        <w:t xml:space="preserve">ertainty, a period of </w:t>
      </w:r>
      <w:r>
        <w:lastRenderedPageBreak/>
        <w:t>extreme aridity does seem to have centred around 2000 yr BP.</w:t>
      </w:r>
    </w:p>
    <w:p w:rsidR="004D64D1" w:rsidRDefault="004D64D1">
      <w:pPr>
        <w:ind w:left="-570"/>
      </w:pPr>
    </w:p>
    <w:p w:rsidR="004D64D1" w:rsidRDefault="002C58A5">
      <w:pPr>
        <w:ind w:left="-570"/>
      </w:pPr>
      <w:r>
        <w:t>Following this episode of apparently intense drought, much of East Africa appears to have experienced a transition to slightly wetter conditions between c. 1800 and 1500 yr</w:t>
      </w:r>
      <w:r>
        <w:t xml:space="preserve"> BP. At Lake Naivasha this is evidenced by the refilling of the previously dry basin, followed by a relative highstand lasting until 1400 yr BP (Verschuren, 2001). Similarly, reduced Mg values of calcite in Lake Edward for the period 1800 to 1600 yr BP (Ru</w:t>
      </w:r>
      <w:r>
        <w:t>ssell and Johnson, 2005) suggest wet conditions on the western shoulder of the East African plateau, while at Lake Tanganyika, a contemporaneous humid phase is dated to between c. 1750 and 1450 yr BP (Stager et al., 2009).</w:t>
      </w:r>
    </w:p>
    <w:p w:rsidR="004D64D1" w:rsidRDefault="004D64D1">
      <w:pPr>
        <w:ind w:left="-570"/>
      </w:pPr>
    </w:p>
    <w:p w:rsidR="004D64D1" w:rsidRDefault="002C58A5">
      <w:pPr>
        <w:ind w:left="-570"/>
      </w:pPr>
      <w:r>
        <w:t>Despite extensive forest clearan</w:t>
      </w:r>
      <w:r>
        <w:t>ce, as recorded on the mountains of Burundi, Rwanda, Tanzania, and Uganda (Bonnefille and Riollet, 1988; Taylor, 1990; Jolly et al., 1997) some quite large tracts of forest remained intact. For example, a precursor of the present Bwindi-Impenetrable Forest</w:t>
      </w:r>
      <w:r>
        <w:t xml:space="preserve"> remained forested while the surrounding region was extensively cleared. Why some areas were cleared and others not is difficult to decipher. One possibility is that there may have been some degree of protection imparted by forest dwelling communities like</w:t>
      </w:r>
      <w:r>
        <w:t>ly to have been present at the time - such as a precursor to the modern Batwa - who restricted expansion of agricultural land (Hart et al., 1996). Currently there has been insufficient archaeological research on this time period or relevant ethnographic wo</w:t>
      </w:r>
      <w:r>
        <w:t>rk, in these montane contexts, to allow us to even begin to understand how people might have perceived and used/avoided certain forested areas. However, the palaeoecological records do inform us that by approximately 2000 yr BP agriculture had spread withi</w:t>
      </w:r>
      <w:r>
        <w:t>n the western highlands of East Africa, and that areas of forest had been afforded ‘protection’; this protection has continued to the present day, now under the guise of National Park legislation (Section 5.3).</w:t>
      </w:r>
    </w:p>
    <w:p w:rsidR="004D64D1" w:rsidRDefault="004D64D1">
      <w:pPr>
        <w:ind w:left="-570"/>
      </w:pPr>
    </w:p>
    <w:p w:rsidR="004D64D1" w:rsidRDefault="004D64D1">
      <w:pPr>
        <w:ind w:left="-570"/>
      </w:pPr>
    </w:p>
    <w:p w:rsidR="004D64D1" w:rsidRDefault="002C58A5">
      <w:pPr>
        <w:pStyle w:val="Heading3"/>
        <w:spacing w:line="360" w:lineRule="auto"/>
        <w:ind w:left="-570"/>
      </w:pPr>
      <w:bookmarkStart w:id="11" w:name="_9k8zjtavlykf" w:colFirst="0" w:colLast="0"/>
      <w:bookmarkEnd w:id="11"/>
      <w:r>
        <w:lastRenderedPageBreak/>
        <w:t>3.2iv Environmental history from 1500 cal y</w:t>
      </w:r>
      <w:r>
        <w:t>r BP to present</w:t>
      </w:r>
    </w:p>
    <w:p w:rsidR="004D64D1" w:rsidRDefault="002C58A5">
      <w:pPr>
        <w:ind w:left="-570"/>
      </w:pPr>
      <w:r>
        <w:t>The number of available palaeoenvironmental records covering the past 1500 years to present is greater than for the earlier time periods. Perhaps as a consequence, this increased wealth of data records a highly variable climate with quite a</w:t>
      </w:r>
      <w:r>
        <w:t xml:space="preserve"> range of responses, although very large geographic gaps still remain. Variable climate has been seen at Lake Naivasha, Kenya where sedimentation dynamics observed from a sediment core demonstrated multiple fluctuations from shallow pond-like conditions to</w:t>
      </w:r>
      <w:r>
        <w:t xml:space="preserve"> a lake extending approximately 150-250 km</w:t>
      </w:r>
      <w:r>
        <w:rPr>
          <w:vertAlign w:val="superscript"/>
        </w:rPr>
        <w:t>2</w:t>
      </w:r>
      <w:r>
        <w:t xml:space="preserve">, with low stands corresponding to historically documented phases of drought (Verschuren et al., 2000). </w:t>
      </w:r>
    </w:p>
    <w:p w:rsidR="004D64D1" w:rsidRDefault="004D64D1">
      <w:pPr>
        <w:ind w:left="-570"/>
      </w:pPr>
    </w:p>
    <w:p w:rsidR="004D64D1" w:rsidRDefault="002C58A5">
      <w:pPr>
        <w:ind w:left="-570"/>
      </w:pPr>
      <w:r>
        <w:t xml:space="preserve">Further south, the record from Lake Tanganyika (Alin and Cohen, 2003) suggests increasingly wet conditions </w:t>
      </w:r>
      <w:r>
        <w:t>between 1200 and 1000 yr BP, while to the north in Lake Turkana, Mohammed et al. (1996) interpret the pollen record from this period as reflecting lower lake levels. Ryves et al. (2011) suggest there is substantial evidence for a widespread arid phase arou</w:t>
      </w:r>
      <w:r>
        <w:t>nd 1000 to 800 yr BP across the East African region, citing records from lakes such as Lake Naivasha (Verschuren et al., 2000), Lake Emakat (Ryner et al., 2008), Lake Victoria (Stager et al., 2005), Lake Edward (Russell and Johnson, 2005) and Lake Kitagata</w:t>
      </w:r>
      <w:r>
        <w:t xml:space="preserve"> (Russell et al., 2007). Ryner et al. (2008) suggest that this dry phase before 800 yr BP also coincides with drier conditions at Lake Naivasha (Verschuren et al., 2000; Lamb et al., 2003) and Lake Edward (Russell and Johnson, 2007). In addition, a prolong</w:t>
      </w:r>
      <w:r>
        <w:t>ed dry phase from 1250 to 550 yr BP has been recorded in the sediment record from Lake Masoko (Barker et al., 2000; Gibert et al., 2002; Vincens et al., 2003). The pollen data from Kasenda, Uganda (Ssemmanda et al., 2005) further supports this period of ar</w:t>
      </w:r>
      <w:r>
        <w:t xml:space="preserve">idity, with a decline in forest taxa around 1100 to 1000 yr BP being attributed to this dry phase. Limited burning during the period c. 1050–950 yr BP in the Lake Simbi area, and during the longer period c. 1100 to 850 yr BP in the Naivasha area, may both </w:t>
      </w:r>
      <w:r>
        <w:t>reflect the wider region's generally dry conditions (Verschuren and Charman, 2008) with widespread fuel limitation (Colombaroli et al., 2014) across the drier savannahs of eastern equatorial Africa. It must be emphasized that for such ecosystem transitions</w:t>
      </w:r>
      <w:r>
        <w:t xml:space="preserve"> it is challenging to assign cause and effect as they coincide with the rise of political complexity, and consequential intensification </w:t>
      </w:r>
      <w:r>
        <w:lastRenderedPageBreak/>
        <w:t xml:space="preserve">of human activities, at least in western Uganda (Taylor and Marchant 1996; Taylor et al., 1999). In western East Africa </w:t>
      </w:r>
      <w:r>
        <w:t>lake records from western Uganda (</w:t>
      </w:r>
      <w:hyperlink r:id="rId7" w:anchor="bib169">
        <w:r>
          <w:t>Russell and Johnson, 2007</w:t>
        </w:r>
      </w:hyperlink>
      <w:r>
        <w:t xml:space="preserve">, </w:t>
      </w:r>
      <w:hyperlink r:id="rId8" w:anchor="bib170">
        <w:r>
          <w:t>Russell et al., 2007</w:t>
        </w:r>
      </w:hyperlink>
      <w:r>
        <w:t>; </w:t>
      </w:r>
      <w:hyperlink r:id="rId9" w:anchor="bib112">
        <w:r>
          <w:t>Mills et al., 2014</w:t>
        </w:r>
      </w:hyperlink>
      <w:r>
        <w:t>) and Lake Tanganyika (</w:t>
      </w:r>
      <w:hyperlink r:id="rId10" w:anchor="bib28">
        <w:r>
          <w:t>Cohen et al., 1997</w:t>
        </w:r>
      </w:hyperlink>
      <w:r>
        <w:t>; </w:t>
      </w:r>
      <w:hyperlink r:id="rId11" w:anchor="bib1">
        <w:r>
          <w:t>Alin and Cohen, 2003</w:t>
        </w:r>
      </w:hyperlink>
      <w:r>
        <w:t>) record a humidity maximum from c. 800–500 yr BP, followed by sustained dry conditions. The high-resolution %Mg reco</w:t>
      </w:r>
      <w:r>
        <w:t>rd from Lake Edward suggests that regional aridity at that time was comparable to that of climax drought conditions during the globally-expressed Medieval Climate Anomaly (</w:t>
      </w:r>
      <w:hyperlink r:id="rId12" w:anchor="bib169">
        <w:r>
          <w:t>Russell and Johnson, 2007</w:t>
        </w:r>
      </w:hyperlink>
      <w:r>
        <w:t>). A similar pattern is shown by the 700-year biogenic silica (BSi) record from Lake Malawi (</w:t>
      </w:r>
      <w:hyperlink r:id="rId13" w:anchor="bib69">
        <w:r>
          <w:t>Johnson et al., 2001</w:t>
        </w:r>
      </w:hyperlink>
      <w:r>
        <w:t>), wher</w:t>
      </w:r>
      <w:r>
        <w:t>e humidity peaked at 500 yr BP, after which aridification set in, culminating in severe drought around 200 yr BP (</w:t>
      </w:r>
      <w:hyperlink r:id="rId14" w:anchor="bib32">
        <w:r>
          <w:t>Crossley et al., 1984</w:t>
        </w:r>
      </w:hyperlink>
      <w:r>
        <w:t>; </w:t>
      </w:r>
      <w:hyperlink r:id="rId15" w:anchor="bib156">
        <w:r>
          <w:t>Owen et al., 1990</w:t>
        </w:r>
      </w:hyperlink>
      <w:r>
        <w:t>). Lake Bogoria in the central Kenya Rift Valley reached a high level between 800–600 yr BP, followed by levels that were lower than present until c. 150 yr BP (De</w:t>
      </w:r>
      <w:r>
        <w:t xml:space="preserve"> Cort et al., in press). Just north of Lake Bogoria, abrupt wetland formation at Loboi swamp is dated to 750 yr BP (</w:t>
      </w:r>
      <w:hyperlink r:id="rId16" w:anchor="bib242">
        <w:r>
          <w:t>Ashley et al., 2004</w:t>
        </w:r>
      </w:hyperlink>
      <w:r>
        <w:t xml:space="preserve">; </w:t>
      </w:r>
      <w:hyperlink r:id="rId17" w:anchor="bib243">
        <w:r>
          <w:t>Driese et al., 2004</w:t>
        </w:r>
      </w:hyperlink>
      <w:r>
        <w:t xml:space="preserve">). Available high-resolution, well-dated lake-sediment records distributed over the region suggest that, after this common initial stage of lake transgression, </w:t>
      </w:r>
      <w:r>
        <w:t>notable spatial differences developed in the amplitude and timing of hydroclimate variability. In easternmost East Africa, at sites such as Lake Naivasha (Verschuren et al., 2000) and Lake Challa (Buckles et al., 2016), relatively humid conditions continue</w:t>
      </w:r>
      <w:r>
        <w:t>d through the main phase of the global Little Ice Age time span. In contrast, the western part of East Africa evolved toward dry conditions during the main phase of the Little Ice Age following an initial early-LIA wet period (</w:t>
      </w:r>
      <w:hyperlink r:id="rId18" w:anchor="bib201">
        <w:r>
          <w:t>Tierney et al., 2013</w:t>
        </w:r>
      </w:hyperlink>
      <w:r>
        <w:t xml:space="preserve">). </w:t>
      </w:r>
    </w:p>
    <w:p w:rsidR="004D64D1" w:rsidRDefault="004D64D1">
      <w:pPr>
        <w:ind w:left="-570"/>
      </w:pPr>
    </w:p>
    <w:p w:rsidR="004D64D1" w:rsidRDefault="002C58A5">
      <w:pPr>
        <w:ind w:left="-570"/>
      </w:pPr>
      <w:r>
        <w:t>At Lake Naivasha, this 500-year period of relatively moist climate was interrupted by episodes of lake-level decline (</w:t>
      </w:r>
      <w:hyperlink r:id="rId19" w:anchor="bib223">
        <w:r>
          <w:t>Verschuren et al., 2000</w:t>
        </w:r>
      </w:hyperlink>
      <w:r>
        <w:t>;  </w:t>
      </w:r>
      <w:hyperlink r:id="rId20" w:anchor="bib218">
        <w:r>
          <w:t>Verschuren, 2001</w:t>
        </w:r>
      </w:hyperlink>
      <w:r>
        <w:t xml:space="preserve">) that were prominent enough to be </w:t>
      </w:r>
      <w:r>
        <w:t>recorded in regional vegetation (</w:t>
      </w:r>
      <w:hyperlink r:id="rId21" w:anchor="bib244">
        <w:r>
          <w:t>Lamb et al., 2003</w:t>
        </w:r>
      </w:hyperlink>
      <w:r>
        <w:t>). These episodes have also been linked to oral traditions of droughts (cf. Webster, 1979; Verschuren et al.</w:t>
      </w:r>
      <w:r>
        <w:t>, 2000). On the basis of the oral history, drought-induced famine and political unrest, have been suggested as the reasons for large-scale migrations occurring in the three drought periods around 560–580 (Wamara drought), 390–325 yr BP (Nyarubanga drought)</w:t>
      </w:r>
      <w:r>
        <w:t>, and 190–160 yr BP (Lapanarat-</w:t>
      </w:r>
      <w:r>
        <w:lastRenderedPageBreak/>
        <w:t xml:space="preserve">Mahlatule drought) (Verschuren et al., 2000). However, as the temporal and spatial precision of the drought reconstructions from the oral history are questionable, such connections are of limited quantitative value and would </w:t>
      </w:r>
      <w:r>
        <w:t>benefit from further cross-disciplinary research. Equally, of far more importance for understanding these relatively short-term climate fluctuations across the region, is ensuring that the chronological information associated with the evidence for droughts</w:t>
      </w:r>
      <w:r>
        <w:t xml:space="preserve"> is robust, and that it is both as precise and accurate as possible, as this period is notoriously hard to date using traditional radiocarbon methods alone (see section 3.1ii). </w:t>
      </w:r>
    </w:p>
    <w:p w:rsidR="004D64D1" w:rsidRDefault="004D64D1">
      <w:pPr>
        <w:ind w:left="-570"/>
      </w:pPr>
    </w:p>
    <w:p w:rsidR="004D64D1" w:rsidRDefault="004D64D1">
      <w:pPr>
        <w:ind w:left="-570"/>
      </w:pPr>
    </w:p>
    <w:p w:rsidR="004D64D1" w:rsidRDefault="004D64D1">
      <w:pPr>
        <w:ind w:left="-570"/>
      </w:pPr>
    </w:p>
    <w:p w:rsidR="004D64D1" w:rsidRDefault="002C58A5">
      <w:pPr>
        <w:ind w:left="-570"/>
      </w:pPr>
      <w:r>
        <w:t>If we turn to look at fire activity in the palaeoenvironmental record, we c</w:t>
      </w:r>
      <w:r>
        <w:t>an see a mixed picture of climate-driven fire activity and human-induced activity, however, long-term palaeoecological records have shown that fire is generally more responsive to climate variability than has been previously thought, as most studies were b</w:t>
      </w:r>
      <w:r>
        <w:t>ased on satellite observations, which suffer from the disadvantage of only recording short-term responses, not the longer-term climatic responses (Sankaran et al., 2005; Staver et al., 2011; Lehmann et al., 2014). Fire in the catchment of Lake Simbi, Kenya</w:t>
      </w:r>
      <w:r>
        <w:t xml:space="preserve">, seems to have been limited during the wettest episodes of the last millennium, as can also be seen in western Uganda (Colombaroli et al., 2014). However, conditions in the Lake Simbi catchment were never wet enough to allow wooded savannah to outcompete </w:t>
      </w:r>
      <w:r>
        <w:t>grasslands, implying that fire was sufficiently frequent to exert a positive feedback, impeding the encroachment of woody plants (Cochrane et al., 1999). At Lake Emakat, Tanzania, an increase in charcoal fragments c. 700 yr BP is contemporary with enhanced</w:t>
      </w:r>
      <w:r>
        <w:t xml:space="preserve"> sedimentation suggesting in-wash associated with increased erosion (Ryner et al., 2008). The increase in sediment may also be linked to the increasing number of charcoal fragments c. 700–500 yr BP, in that the surrounding slopes may have become subject to</w:t>
      </w:r>
      <w:r>
        <w:t xml:space="preserve"> increased erosion after stabilising vegetation had been burnt away. Frame et al. (1975) also propose that the present vegetation mosaic of woodland and bush in the Lake Emakat catchment is a result of extensive forest clearings by early agropastoralists i</w:t>
      </w:r>
      <w:r>
        <w:t xml:space="preserve">n the </w:t>
      </w:r>
      <w:r>
        <w:lastRenderedPageBreak/>
        <w:t>Crater Highlands. This sedimentary and vegetation evidence, when combined with evidence from linguistic and archaeological sources (Sutton 1971, 1993; Fosbrooke 1972; Ehret 1999, 2001), may point to an expansion of human population levels from c. 700</w:t>
      </w:r>
      <w:r>
        <w:t xml:space="preserve"> yr BP in northern Tanzania, however this link is currently unproven. At Lake Duluti (</w:t>
      </w:r>
      <w:r>
        <w:rPr>
          <w:highlight w:val="white"/>
        </w:rPr>
        <w:t>Ö</w:t>
      </w:r>
      <w:r>
        <w:t>berg et al., 2012, 2013) burning was generally limited during both the wettest (ca. 600-400 yr BP) and driest episodes (ca. 800–730 and 200–150 yr BP; Stager et al., 200</w:t>
      </w:r>
      <w:r>
        <w:t>5) of the past millennium. Considering that fire only becomes more prevalent in wetter periods when people are involved, notably from 300 yr BP (Colombaroli et al., 2014), it would appear that climate was driving the fire regime at Lake Duluti. Coastal are</w:t>
      </w:r>
      <w:r>
        <w:t>as of East Africa show a low sea level was present between 1400–100 yr BP (Punwong et al., 2017). However, over approximately the past 100 years there have been moderate sea level rises until the present day that probably relate to global sea-level rise du</w:t>
      </w:r>
      <w:r>
        <w:t>ring the last century (Stocker et al., 2013).</w:t>
      </w:r>
    </w:p>
    <w:p w:rsidR="004D64D1" w:rsidRDefault="004D64D1">
      <w:pPr>
        <w:ind w:left="-570"/>
      </w:pPr>
    </w:p>
    <w:p w:rsidR="004D64D1" w:rsidRDefault="002C58A5">
      <w:pPr>
        <w:ind w:left="-570"/>
      </w:pPr>
      <w:r>
        <w:t>Although the Little Ice Age continued from 630–100 yr BP, people also increasingly  dominated the shaping of the environment from 300 yr BP, therefore it is worth examining this more recent period (300–p</w:t>
      </w:r>
      <w:r>
        <w:t>resent) in its own right. The leaf-wax δD time series from Sacred Lake on Mount Kenya attests to wetter conditions between c. 300–130 yr BP (</w:t>
      </w:r>
      <w:hyperlink r:id="rId22" w:anchor="bib80">
        <w:r>
          <w:t>Konecky et al., 20</w:t>
        </w:r>
        <w:r>
          <w:t>14</w:t>
        </w:r>
      </w:hyperlink>
      <w:r>
        <w:t>). Wetter conditions around 300 yr BP gave way to a widespread arid phase from 150–100 yr BP (Ryves et al., 2011), which had the effect of desiccating many of the lakes in the region (Bessems et al., 2008); however, from around 150 yr BP, these dry condi</w:t>
      </w:r>
      <w:r>
        <w:t>tions were followed by a wetter phase. A general pattern of substantially increasing lake levels in the nineteenth century CE  (150–50 yr BP)  (Verschuren et al., 2002; Bessems et al., 2008), was followed by a period of wet, but more stable, conditions (50</w:t>
      </w:r>
      <w:r>
        <w:t xml:space="preserve"> yr BP to present) (Russell and Johnson, 2007; Bessems et al., 2008). Superimposed on these general patterns are shorter events, such as the period of increased rainfall across East Africa c. 90–70 yr BP (Nicholson, 1996b) which may have also caused a dram</w:t>
      </w:r>
      <w:r>
        <w:t xml:space="preserve">atic rise in Lake Duluti, Tanzania, seen to occur around 50 yr BP, potentially turning an area of swamp into an open water lake (Öberg et al., 2012). After a period of prolonged drought up to 300 yr BP wetter conditions are also attested </w:t>
      </w:r>
      <w:r>
        <w:lastRenderedPageBreak/>
        <w:t>to at Munsa archae</w:t>
      </w:r>
      <w:r>
        <w:t>ological site (e.g. Nicholson, 1996b; Taylor et al., 1999; Robertshaw and Taylor, 2000; Verschuren et al., 2000; Thompson et al., 2002; Alin and Cohen, 2003; Robertshaw et al., 2004) forest expansion began to occur again between 300–100 yr BP. However, usi</w:t>
      </w:r>
      <w:r>
        <w:t>ng records from Lake Baringo and two shallow crater lakes in western Uganda, the combined evidence suggests that the nineteenth century CE was drier, on average, than the 20th century (Nash et al., 2016). Following the dry period at the beginning of the ni</w:t>
      </w:r>
      <w:r>
        <w:t xml:space="preserve">neteenth century (Stager et al., 2005; Bessems et al., 2008), when the level of Lake Simbi was low, biomass burning increased from c. 80 yr BP and peaked in the first decade of the twentieth century. The lowstand noted at Lake Simbi is largely coeval with </w:t>
      </w:r>
      <w:r>
        <w:t>evidence of drier conditions across eastern Africa at approximately 150–100 yr BP (Nicholson, 2000; Verschuren et al., 2000; Bessems et al., 2008, Ryner et al. 2008). The water levels of Lake Tanganyika and Lake Rukwa, established from historical and geogr</w:t>
      </w:r>
      <w:r>
        <w:t>aphical information, were low until 160 yr BP (</w:t>
      </w:r>
      <w:hyperlink r:id="rId23" w:anchor="bib134">
        <w:r>
          <w:t xml:space="preserve">Nicholson, </w:t>
        </w:r>
      </w:hyperlink>
      <w:r>
        <w:t>2001). In the Central Rift Valley, Kenya, a period of very low water levels and/or elevated salinity</w:t>
      </w:r>
      <w:r>
        <w:t xml:space="preserve"> is dated to 130–110 yr BP (Verschuren et al., 2000) at which point the shallow lakes of Nakuru and Elementeita stood completely dry (De Cort et al., 2013). </w:t>
      </w:r>
    </w:p>
    <w:p w:rsidR="004D64D1" w:rsidRDefault="004D64D1">
      <w:pPr>
        <w:ind w:left="-570"/>
      </w:pPr>
    </w:p>
    <w:p w:rsidR="004D64D1" w:rsidRDefault="002C58A5">
      <w:pPr>
        <w:ind w:left="-570"/>
      </w:pPr>
      <w:r>
        <w:t xml:space="preserve">Due to local and regional differences, lags in response time of vegetation and water levels, and </w:t>
      </w:r>
      <w:r>
        <w:t xml:space="preserve">the general lack of precision in radiocarbon dating in this period, accurately detecting and dating decadal-scale events may not be possible in the palaeoenvironmental records, which  leaves the potential for a slightly ‘blurred’ interpretation of climate </w:t>
      </w:r>
      <w:r>
        <w:t>from these records alone. A more precise, and potentially more accurate form of information about conditions for this period comes from historical sources.</w:t>
      </w:r>
    </w:p>
    <w:p w:rsidR="004D64D1" w:rsidRDefault="004D64D1">
      <w:pPr>
        <w:ind w:left="-570"/>
      </w:pPr>
    </w:p>
    <w:p w:rsidR="004D64D1" w:rsidRDefault="002C58A5">
      <w:pPr>
        <w:ind w:left="-570"/>
      </w:pPr>
      <w:r>
        <w:t>The reduction in water availability between 150–100 yr BP likely contributed to a famine dated to 1</w:t>
      </w:r>
      <w:r>
        <w:t xml:space="preserve">20 yr BP in eastern Africa (Hartwig, 1979) that has been claimed to have triggered extensive population migrations and social upheaval (Anderson 2016). Nash et al. (2016) note that historical records from Burton (1860) and Krapf (1860) describe famine and </w:t>
      </w:r>
      <w:r>
        <w:t xml:space="preserve">drought occurring from 130–110 yr BP in the Pangani Valley, Tanzania and in Mombasa, Kenya. Nash </w:t>
      </w:r>
      <w:r>
        <w:lastRenderedPageBreak/>
        <w:t>et al (2016) suggest that this dry period began around 165 yr BP, and using this date as a point of comparison, it can be seen in Nicholson and Yin’s (2001) wa</w:t>
      </w:r>
      <w:r>
        <w:t>ter-balance model that rainfall within the catchment of Lake Victoria c. 165–115 yr BP was roughly 13% below the twentieth century mean. Again, this falls broadly within the 150–100 yr BP dry phase/drought period.  Nonetheless, it is important to bear in m</w:t>
      </w:r>
      <w:r>
        <w:t>ind that ‘droughts’ and ‘famines’ are not directly equivalent, the former being natural phenomena while the latter are well-known to be primarily (or at least partially) social, economic and/or political creations (e.g., Ball, 1976; Scrimshaw, 1987; Vaugha</w:t>
      </w:r>
      <w:r>
        <w:t>n, 1987; Maddox, 1990; McCann, 1990). Moreover, within the palaeoenvironmental literature it is only when a dry period is associated with the potential to affect people that the discourse changes from apparently neutral terms such as ‘dry periods’ or ‘arid</w:t>
      </w:r>
      <w:r>
        <w:t>ity’, to ones that are more socially-loaded, for example, ‘drought’ and ‘famine’.</w:t>
      </w:r>
    </w:p>
    <w:p w:rsidR="004D64D1" w:rsidRDefault="004D64D1">
      <w:pPr>
        <w:ind w:left="-570"/>
      </w:pPr>
    </w:p>
    <w:p w:rsidR="004D64D1" w:rsidRDefault="002C58A5">
      <w:pPr>
        <w:ind w:left="-570"/>
      </w:pPr>
      <w:r>
        <w:t>Historical and palaeoclimatic records show that there was a major drought across eastern Africa in the late-nineteenth century CE (Gillson, 2015). The “Great Ethiopian Famin</w:t>
      </w:r>
      <w:r>
        <w:t>e” from 1888–1892 CE is thought to have cost the lives of one third of the country's population, but the famine was not purely restricted to Ethiopia. Data from Lakes Victoria, Chew Bahir and Naivasha show a sharp fall in lake level in the late 1890s (Nich</w:t>
      </w:r>
      <w:r>
        <w:t>olson, 1996a). The Maasai know this period as ‘Emutai’ – to wipe out (Saitoti and Beckwith, 1980; Waller, 1988) and massive mortality has been documented (Illife, 1987). Epidemics of bovine pleuropneumonia (BPP) and rinderpest killed cattle and wildlife in</w:t>
      </w:r>
      <w:r>
        <w:t xml:space="preserve"> many areas between 1883–1891, and this was quickly followed by an epidemic of smallpox that devastated the human population in 1892 (Saitoti and Beckwith, 1980). Cattle raiding between different ethnic groups and between different sections of the same gro</w:t>
      </w:r>
      <w:r>
        <w:t>ups began shortly after the onset of rinderpest; and continued raiding of stock and crops exacerbated the social fragmentation precipitated by the smallpox epidemic. Drought followed, and the rains failed completely in 1897 and 1898. At this time, rinderpe</w:t>
      </w:r>
      <w:r>
        <w:t xml:space="preserve">st reappeared and persisted, spreading south beyond the Zambezi River and resulting in severe famine across large areas of eastern and southern Africa by 1899, no doubt exacerbated within the context of developing antagonism between European settlers </w:t>
      </w:r>
      <w:r>
        <w:lastRenderedPageBreak/>
        <w:t>and m</w:t>
      </w:r>
      <w:r>
        <w:t>any African communities (Ofcansky, 1981; Waller, 1985).</w:t>
      </w:r>
    </w:p>
    <w:p w:rsidR="004D64D1" w:rsidRDefault="004D64D1">
      <w:pPr>
        <w:ind w:left="-570"/>
      </w:pPr>
    </w:p>
    <w:p w:rsidR="004D64D1" w:rsidRDefault="002C58A5">
      <w:pPr>
        <w:ind w:left="-570"/>
      </w:pPr>
      <w:r>
        <w:t xml:space="preserve">Following the onset of the colonial period (c. 100 yr BP), human impact further intensified with population increases that resulted in major vegetation changes while rainfall has become increasingly </w:t>
      </w:r>
      <w:r>
        <w:t>variable. During the 1950s, the equatorial latitudes were comparatively dry and then relatively wet during the 1960s with exceptional rainfall in 1961 (</w:t>
      </w:r>
      <w:hyperlink r:id="rId24" w:anchor="bib30">
        <w:r>
          <w:t>Conway,</w:t>
        </w:r>
        <w:r>
          <w:t xml:space="preserve"> 2002</w:t>
        </w:r>
      </w:hyperlink>
      <w:r>
        <w:t xml:space="preserve">) leading to peak river discharge and peak levels for Lake Albert (Beuning et al., 1997; </w:t>
      </w:r>
      <w:hyperlink r:id="rId25" w:anchor="bib193">
        <w:r>
          <w:t>Sutcliffe and Parks, 1999</w:t>
        </w:r>
      </w:hyperlink>
      <w:r>
        <w:t xml:space="preserve">), Lake Victoria (Kendall, 1969; </w:t>
      </w:r>
      <w:hyperlink r:id="rId26" w:anchor="bib178">
        <w:r>
          <w:t>Sene and Plinston, 1994</w:t>
        </w:r>
      </w:hyperlink>
      <w:r>
        <w:t>), Lake Naivasha (</w:t>
      </w:r>
      <w:hyperlink r:id="rId27" w:anchor="bib2">
        <w:r>
          <w:t>Åse et al., 1986</w:t>
        </w:r>
      </w:hyperlink>
      <w:r>
        <w:t xml:space="preserve">) and Lake </w:t>
      </w:r>
      <w:r>
        <w:t>Tanganyika (</w:t>
      </w:r>
      <w:hyperlink r:id="rId28" w:anchor="bib134">
        <w:r>
          <w:t xml:space="preserve">Nicholson, </w:t>
        </w:r>
      </w:hyperlink>
      <w:r>
        <w:t>2000) in 1963–1964. More frequent and intense dry periods have occurred in eastern Africa over the past century (Graef and Haigis, 2001</w:t>
      </w:r>
      <w:r>
        <w:t xml:space="preserve">; </w:t>
      </w:r>
      <w:hyperlink r:id="rId29" w:anchor="bib44">
        <w:r>
          <w:t>Funk et al., 2013</w:t>
        </w:r>
      </w:hyperlink>
      <w:r>
        <w:t xml:space="preserve">, </w:t>
      </w:r>
      <w:hyperlink r:id="rId30" w:anchor="bib59">
        <w:r>
          <w:t>Hoell and Funk, 2014</w:t>
        </w:r>
      </w:hyperlink>
      <w:r>
        <w:t>; Nicholson, 2014; Na</w:t>
      </w:r>
      <w:r>
        <w:t>sh et al., 2016). Complex patterns and high spatiotemporal variability in precipitation is clear for much of East Africa over the past century and a general trend towards increased interannual variability of rainfall over recent decades is evident (Nash et</w:t>
      </w:r>
      <w:r>
        <w:t xml:space="preserve"> al., 2016).</w:t>
      </w:r>
    </w:p>
    <w:p w:rsidR="004D64D1" w:rsidRDefault="004D64D1">
      <w:pPr>
        <w:ind w:left="-570"/>
      </w:pPr>
    </w:p>
    <w:p w:rsidR="004D64D1" w:rsidRDefault="002C58A5">
      <w:pPr>
        <w:pStyle w:val="Heading2"/>
        <w:spacing w:line="360" w:lineRule="auto"/>
        <w:ind w:left="-570"/>
        <w:rPr>
          <w:sz w:val="24"/>
          <w:szCs w:val="24"/>
        </w:rPr>
      </w:pPr>
      <w:r>
        <w:rPr>
          <w:sz w:val="24"/>
          <w:szCs w:val="24"/>
        </w:rPr>
        <w:t>3.3 Evidence for human change across the East African landscape</w:t>
      </w:r>
    </w:p>
    <w:p w:rsidR="004D64D1" w:rsidRDefault="002C58A5">
      <w:pPr>
        <w:ind w:left="-570"/>
      </w:pPr>
      <w:r>
        <w:t>The challenge of making accurate inferences about human history is extremely demanding and should not be underestimated - it requires the integration of archaeological, historica</w:t>
      </w:r>
      <w:r>
        <w:t xml:space="preserve">l, genetic and linguistic data alongside palaeoenvironmental evidence. As with the synthesis of information derived from the accumulated sediments, a range of techniques is combined to reconstruct how cultures and societies have changed through time. This </w:t>
      </w:r>
      <w:r>
        <w:t>range of evidence varies from direct analysis of past occupation layers revealed by archaeological investigations and associated artefacts such as pottery, to documentary evidence. For example, traditionally in archaeology, ceramic artefacts have been used</w:t>
      </w:r>
      <w:r>
        <w:t xml:space="preserve"> to establish patterns of regional and temporal succession of pottery styles, which are then used to trace the movements and interactions of different cultural groups, an intellectual history reviewed and critiqued for East Africa by Ashley and Grillo (201</w:t>
      </w:r>
      <w:r>
        <w:t xml:space="preserve">5). This approach has been widely discredited as archaeologists have long realised the limits of equating “pots and peoples” (Kramer, 1977; Lane, 2015a) and </w:t>
      </w:r>
      <w:r>
        <w:lastRenderedPageBreak/>
        <w:t>thus of using material culture as a proxy for identity and, by extension, migration (Ashley et al.,</w:t>
      </w:r>
      <w:r>
        <w:t xml:space="preserve"> 2016). Increasingly, alternative approaches have been taken to examining past population movements and interactions in East Africa, including technological analyses and geochemical sourcing of artefacts (e.g., Goldstein and Munyiri, 2017; Merrick and Brow</w:t>
      </w:r>
      <w:r>
        <w:t xml:space="preserve">n, 1984), stable isotope analyses (e.g., Kiura, 2008; Chritz et al., 2015; Janzen, 2015), modern DNA from people (e.g., </w:t>
      </w:r>
      <w:r>
        <w:rPr>
          <w:highlight w:val="white"/>
        </w:rPr>
        <w:t xml:space="preserve">Tishkoff et al., 2007; </w:t>
      </w:r>
      <w:r>
        <w:t>Henn et al., 2008</w:t>
      </w:r>
      <w:r>
        <w:rPr>
          <w:highlight w:val="white"/>
        </w:rPr>
        <w:t>; Tishkoff et al., 2009</w:t>
      </w:r>
      <w:r>
        <w:t xml:space="preserve">; </w:t>
      </w:r>
      <w:r>
        <w:rPr>
          <w:highlight w:val="white"/>
        </w:rPr>
        <w:t>Ranciaro et al., 2014</w:t>
      </w:r>
      <w:r>
        <w:t>) and livestock (e.g., Hanotte et al., 2002; Giffo</w:t>
      </w:r>
      <w:r>
        <w:t>rd-Gonzalez and Hanotte, 2011), and increasingly ancient DNA from people as well (Gallego Llorente et al. 2015, Skoglund et al. 2017).</w:t>
      </w:r>
      <w:r>
        <w:rPr>
          <w:color w:val="FF0000"/>
          <w:highlight w:val="white"/>
        </w:rPr>
        <w:t xml:space="preserve"> </w:t>
      </w:r>
      <w:r>
        <w:t>These and other analyses show that the Holocene cultural record of East Africa is not characterised by neatly bounded dev</w:t>
      </w:r>
      <w:r>
        <w:t>elopmental stages: rather, the human landscape of East Africa over the past six millennia was characterized by highly fluid economic and social “mosaics,”: landscapes of interaction between people with distinct subsistence strategies and cultural tradition</w:t>
      </w:r>
      <w:r>
        <w:t>s (Kusimba and Kusimba, 2005; Crowther et al., 2017). This is exemplified by the fact that sites previously classified as terminal (Holocene) Later Stone Age (LSA), and those classified as Iron Age (IA), typically subdivided into the Early and Later Iron A</w:t>
      </w:r>
      <w:r>
        <w:t>ges (EIA and LIA, respectively), two ostensibly distinct chronological and cultural stages, are often in fact contemporaneous with one another and found in the same geographic area (e.g. Ambrose, 1984; Helm et al., 2012). Indeed, in some cases the occupant</w:t>
      </w:r>
      <w:r>
        <w:t>s of sites previously categorized as LSA or IA on the basis of their associated material culture and subsistence evidence are now known to have interacted (Shipton et al., 2013; Crowther et al., 2017). Assertions as to the date of a particular site based o</w:t>
      </w:r>
      <w:r>
        <w:t>n artefactual evidence should thus be treated with caution, particularly within the older literature, and it is now clear that there is tremendous heterogeneity across space and time that defies these categorical definitions.</w:t>
      </w:r>
    </w:p>
    <w:p w:rsidR="004D64D1" w:rsidRDefault="004D64D1">
      <w:pPr>
        <w:ind w:left="-570"/>
      </w:pPr>
    </w:p>
    <w:p w:rsidR="004D64D1" w:rsidRDefault="002C58A5">
      <w:pPr>
        <w:ind w:left="-570"/>
      </w:pPr>
      <w:r>
        <w:t>While studies of Holocene sto</w:t>
      </w:r>
      <w:r>
        <w:t xml:space="preserve">ne-using foraging and pastoralist societies in eastern Africa are documented primarily through archaeological evidence (reviewed below), studies of iron-using farming communities have relied much more heavily on the fields of historical linguistics (e.g., </w:t>
      </w:r>
      <w:r>
        <w:t xml:space="preserve">Vansina, 1984, 1995, 1999; Grollemund, 2015), and increasingly, modern population </w:t>
      </w:r>
      <w:r>
        <w:lastRenderedPageBreak/>
        <w:t>genetics (e.g., Tishkoff et al., 2009; Patin et al., 2017), in order to trace the spread of both farmers, and of Bantu languages, across the continent. Our understanding of t</w:t>
      </w:r>
      <w:r>
        <w:t>his so-called ‘Bantu expansion’ has evolved from a vision of a neat “package” of crops, iron technology, and Bantu-language speaking peoples, to a disentangling of these distinct factors and their archaeological, linguistic, and genetic signatures, which a</w:t>
      </w:r>
      <w:r>
        <w:t>re now understood not to move in tandem (as discussed by, for example, Hiernaux, 1968; de Maret 1985, 2013; Scheinfeldt et al., 2010; Crowther et al., 2017). Archaeology and especially archaeobotany have traditionally played a more limited role in our unde</w:t>
      </w:r>
      <w:r>
        <w:t>rstanding of the spread of farming (but see Russell et al., 2014), which may be partially due to the lower visibility of these sites relative to those of stone-using peoples. A lack of archaeobotanical research in the region until recently (Giblin and Full</w:t>
      </w:r>
      <w:r>
        <w:t>er, 2011; Walshaw, 2015; Crowther et al., 2016, 2017), is nevertheless also a significant factor.</w:t>
      </w:r>
    </w:p>
    <w:p w:rsidR="004D64D1" w:rsidRDefault="004D64D1">
      <w:pPr>
        <w:ind w:left="-570"/>
      </w:pPr>
    </w:p>
    <w:p w:rsidR="004D64D1" w:rsidRDefault="002C58A5">
      <w:pPr>
        <w:ind w:left="-570"/>
      </w:pPr>
      <w:r>
        <w:t>Although the amount of data from archaeological studies has greatly increased, many gaps remain. These gaps in some cases reflect fashions in academic resear</w:t>
      </w:r>
      <w:r>
        <w:t>ch, and in others result from pragmatic issues like ease of site access from major roads or settlements; factors that equally affect the distribution of palaeoenvironmental data, as discussed in Section 4 below.  The coverage of archaeological surveys is c</w:t>
      </w:r>
      <w:r>
        <w:t>ertainly not comprehensive, as reflected in large blank areas on maps of site distribution (Figure 12, 13, 14), and is biased towards better-investigated regions, time-periods, and forms of evidence (like pottery or stone tools), with a ratchet effect wher</w:t>
      </w:r>
      <w:r>
        <w:t xml:space="preserve">eby discoveries in one study area and dating to a particular time period tend to prompt additional searches for the same. The Pastoral Neolithic (PN) period, for example, is particularly well-known from the Central Rift Valley of Kenya, whereas the EIA is </w:t>
      </w:r>
      <w:r>
        <w:t>better-documented in the Lake Victoria Basin and along the Indian Ocean coast (Figure 12); whether this reflects true distributions (and is thus informative about human choices), or results from sampling patchiness, is difficult to ascertain on present evi</w:t>
      </w:r>
      <w:r>
        <w:t xml:space="preserve">dence. It is </w:t>
      </w:r>
      <w:r>
        <w:rPr>
          <w:highlight w:val="white"/>
        </w:rPr>
        <w:t xml:space="preserve">worth reiterating, however, that designations formerly regarded as distinct cultural-historical entities — terminal LSA, PN, and EIA — at least partially overlap in space and time, and </w:t>
      </w:r>
      <w:r>
        <w:rPr>
          <w:highlight w:val="white"/>
        </w:rPr>
        <w:lastRenderedPageBreak/>
        <w:t>distinctions between them are primarily based upon inferre</w:t>
      </w:r>
      <w:r>
        <w:rPr>
          <w:highlight w:val="white"/>
        </w:rPr>
        <w:t>d subsistence and material culture traditions.</w:t>
      </w:r>
    </w:p>
    <w:p w:rsidR="004D64D1" w:rsidRDefault="004D64D1">
      <w:pPr>
        <w:ind w:left="-570"/>
      </w:pPr>
    </w:p>
    <w:p w:rsidR="004D64D1" w:rsidRDefault="002C58A5">
      <w:pPr>
        <w:ind w:left="-570"/>
      </w:pPr>
      <w:r>
        <w:t>Recognisable pollen types related to human activities can also be a very useful addition to direct archaeological information, but pollen records are often a poor proxy for relatively subtle changes in vegetation (Marchant et al., 2004). An additional sour</w:t>
      </w:r>
      <w:r>
        <w:t>ce is the modern biodiversity of plants used in agriculture, such as bananas and plantains: studies of the genetics of living specimens (and names given to them) can reveal histories of domestication and the rate, direction and timing of spread (Rossel, 19</w:t>
      </w:r>
      <w:r>
        <w:t>95). The cultivated crops commonly found in East Africa have distinct origin centres (reviewed by Fuller and Hildebrand, 2013; Crowther et al., 2017), with pearl millet (</w:t>
      </w:r>
      <w:r>
        <w:rPr>
          <w:i/>
        </w:rPr>
        <w:t>Pennisetum glaucum</w:t>
      </w:r>
      <w:r>
        <w:t>) and cowpea (</w:t>
      </w:r>
      <w:r>
        <w:rPr>
          <w:i/>
        </w:rPr>
        <w:t>Vigna unguiculata</w:t>
      </w:r>
      <w:r>
        <w:t xml:space="preserve">) originating in West Africa, finger </w:t>
      </w:r>
      <w:r>
        <w:t>millet most likely coming from the Ethiopian highlands, and sorghum possibly from northeastern Sudan (Harlan et al., 1976; Harlan, 1993). Exotic crops such as Asian rice (</w:t>
      </w:r>
      <w:r>
        <w:rPr>
          <w:i/>
        </w:rPr>
        <w:t>Oryza sativa</w:t>
      </w:r>
      <w:r>
        <w:t>), banana, Asian yam (</w:t>
      </w:r>
      <w:r>
        <w:rPr>
          <w:i/>
        </w:rPr>
        <w:t>Dioscorea alata</w:t>
      </w:r>
      <w:r>
        <w:t>), and taro arrived via Indian Ocean</w:t>
      </w:r>
      <w:r>
        <w:t xml:space="preserve"> exchanges (Boivin et al., 2013; 2014; Crowther et al., 2016). Microfossils of maize have been recorded from the Pare Mountains (Tanzania) and Lake Naivasha (Kenya) from approximately 250 yr BP (Finch et al., 2017), on the Laikipia Plateau (Kenya) by c. 20</w:t>
      </w:r>
      <w:r>
        <w:t>0 yr BP (Taylor et al., 2005), and Munsa Swamp after c. 170 yr BP (Lejju, et al. 2005), suggesting that this crop arrived on the Indian Ocean coast from the New World before rapidly spreading inland, presumably along established caravan trade routes. Traci</w:t>
      </w:r>
      <w:r>
        <w:t>ng the histories of such plants is crucial as they can be intimately associated with human populations (e.g., Crowther et al., 2016). Evidence cited for food production and type of subsistence falls primarily within four categories; i) botanical and faunal</w:t>
      </w:r>
      <w:r>
        <w:t xml:space="preserve"> remains from archaeological sites, ii) vegetation records obtained from perennially wet areas, iii) settlement characteristics including deposits of, for example, animal dung, and iv) genetic evidence from living crops and their wild ancestors (Neumann an</w:t>
      </w:r>
      <w:r>
        <w:t xml:space="preserve">d Hildebrand, 2009; cf. Piperno et al., 2002). Other information on past human activity comes from a range of impacts and influences on the present-day ecological composition of vegetation communities. </w:t>
      </w:r>
    </w:p>
    <w:p w:rsidR="004D64D1" w:rsidRDefault="004D64D1">
      <w:pPr>
        <w:ind w:left="-570"/>
      </w:pPr>
    </w:p>
    <w:p w:rsidR="004D64D1" w:rsidRDefault="002C58A5">
      <w:r>
        <w:t>Information on past human activities is often derive</w:t>
      </w:r>
      <w:r>
        <w:t>d from sedimentary sequences based upon the assumption that major changes in human activities will impact upon the sediments by altering catchment conditions. Such records are often particularly sensitive to recording the environmental effects of human pop</w:t>
      </w:r>
      <w:r>
        <w:t>ulations, particularly in sedimentary basins, since these both contain resources that attract human populations (water; deep soils) and allow for the accumulation of thick sediment sequences. Nevertheless, it may be that human actions are not commuted to t</w:t>
      </w:r>
      <w:r>
        <w:t>he sedimentary record - an absence of human indicators does not mean humans were absent - but we should be wary of assuming that the onset of soil erosion, for example, can be readily equated with vegetation clearance, with all the attendant consequences s</w:t>
      </w:r>
      <w:r>
        <w:t>uch assumptions can have (e.g. Heckmann, 2011; for discussion see, e.g., Lane, 2009). Studies of sedimentary sequences from East Africa in general have tended to rely on relatively few proxy indicators of human impact such as certain pollen and diatom type</w:t>
      </w:r>
      <w:r>
        <w:t xml:space="preserve">s, and the abundance of charcoal (Lejju et al., 2005; Rucina et al., 2010; Finch et al., 2017; Hawthorne et al., 2017). Fire, for example, is now recognised as an important agent of vegetation dynamics in tropical rainforests with humans clearly playing a </w:t>
      </w:r>
      <w:r>
        <w:t xml:space="preserve">major role in the distribution of vegetation communities on a global scale (Haberle and </w:t>
      </w:r>
      <w:r>
        <w:rPr>
          <w:highlight w:val="white"/>
        </w:rPr>
        <w:t xml:space="preserve">Chepstow-Lusty, 2000; </w:t>
      </w:r>
      <w:r>
        <w:t>Haberle et al., 2001). Thus, it is often assumed in East African palynology that the introduction of agriculture, in the absence of direct indicat</w:t>
      </w:r>
      <w:r>
        <w:t xml:space="preserve">ors such as pollen from domesticated plants, is marked by evidence of forest clearance and burning (e.g., Rucina et al., 2010; Finch et al., 2017). </w:t>
      </w:r>
    </w:p>
    <w:p w:rsidR="004D64D1" w:rsidRDefault="004D64D1"/>
    <w:p w:rsidR="004D64D1" w:rsidRDefault="002C58A5">
      <w:r>
        <w:t>This assumption may hold for some activities, but shifting cultivators often make use of natural forest ga</w:t>
      </w:r>
      <w:r>
        <w:t>ps or move with sufficient regularity to allow forest recovery (e.g. Fairhead and Leach, 1996), and indeed some forms of agriculture could be said to promote tree cover, such as low intensity cultivation of oil palm (</w:t>
      </w:r>
      <w:r>
        <w:rPr>
          <w:i/>
        </w:rPr>
        <w:t>Elaeis guineensis</w:t>
      </w:r>
      <w:r>
        <w:t>), or the protection o</w:t>
      </w:r>
      <w:r>
        <w:t xml:space="preserve">f trees to provide shade to crops grown within so-called ‘forest gardens’ (e.g. Stump and Tagseth, 2010). In other parts of the world, hunter-gatherers/foragers are also known to have used fire </w:t>
      </w:r>
      <w:r>
        <w:lastRenderedPageBreak/>
        <w:t>as a vegetation management tool (e.g., Head, 1996; Lightfoot e</w:t>
      </w:r>
      <w:r>
        <w:t>t al., 2013).</w:t>
      </w:r>
    </w:p>
    <w:p w:rsidR="004D64D1" w:rsidRDefault="004D64D1"/>
    <w:p w:rsidR="004D64D1" w:rsidRDefault="002C58A5">
      <w:r>
        <w:t>This having been said, a reliance on charcoal as an indicator of human presence within landscapes can be problematic, as it ignores natural vegetation dynamics and the mass of evidence showing both that vegetation burns naturally and that fi</w:t>
      </w:r>
      <w:r>
        <w:t>res are an important natural part of ecosystem change. For example, the Ahakagyezi and Muchoya swamps in southwest Uganda have yielded sedimentary records that extend into the last glacial period: samples from the entire span of sediments recovered have be</w:t>
      </w:r>
      <w:r>
        <w:t>en analysed and each one has contained a significant amount of charcoal (Taylor, 1990, 1993). Indeed, on the basis of the charcoal record from Muchoya, fires appear to have been every bit as common at the end of the last Ice Age as they are today, yet anth</w:t>
      </w:r>
      <w:r>
        <w:t xml:space="preserve">ropogenic forest clearance based on pollen variability has occurred only since the third millennium BP (Marchant and Taylor, 1998). Down-core fluctuations in charcoal abundance at Rusaka Swamp also shows a similar pattern (Mohammed et al., 1996). </w:t>
      </w:r>
    </w:p>
    <w:p w:rsidR="004D64D1" w:rsidRDefault="004D64D1"/>
    <w:p w:rsidR="004D64D1" w:rsidRDefault="002C58A5">
      <w:r>
        <w:t>Pollen,</w:t>
      </w:r>
      <w:r>
        <w:t xml:space="preserve"> similarly, can be a relatively blunt tool to trace human impacts: samples from Ahakagyezi Swamp suggest that ‘regenerating’ and ‘stable’ patches of forest co-existed throughout the Holocene (Taylor, 1993). There are a number of possible reasons for unexpe</w:t>
      </w:r>
      <w:r>
        <w:t>ctedly weak signals of human activity in pollen records. First, incompatible or loose chronologies may mean that researchers are looking for evidence in the wrong part of the sedimentary column. Second, some past societies may indeed have trodden lightly o</w:t>
      </w:r>
      <w:r>
        <w:t xml:space="preserve">n the landscape, particularly where population densities were low and/or populations were highly mobile. </w:t>
      </w:r>
    </w:p>
    <w:p w:rsidR="004D64D1" w:rsidRDefault="004D64D1"/>
    <w:p w:rsidR="004D64D1" w:rsidRDefault="002C58A5">
      <w:r>
        <w:t>While it has long been argued that low population densities and/or high levels of mobility would also make pastoralist groups hard to see archaeologically (Smith, 2008), in fact a growing body of evidence demonstrates that pastoralist activities can be det</w:t>
      </w:r>
      <w:r>
        <w:t xml:space="preserve">ected, often through micromorphological and/or geochemical approaches, as well as through analysis of </w:t>
      </w:r>
      <w:r>
        <w:lastRenderedPageBreak/>
        <w:t>microfaunal communities (Shahack-Gross et al., 2008; Muchiru et al., 2009; Weissbrod, 2011; Petek, 2015; Boles and Lane, 2016; Lane, 2016). Indeed, past g</w:t>
      </w:r>
      <w:r>
        <w:t>enerations of East African pastoralists left highly visible traces across the landscape, in the form of abundant stone tools and animal bone middens, as well as less visible but detectable traces of dung and ceramic scatters.</w:t>
      </w:r>
    </w:p>
    <w:p w:rsidR="004D64D1" w:rsidRDefault="004D64D1"/>
    <w:p w:rsidR="004D64D1" w:rsidRDefault="002C58A5">
      <w:r>
        <w:t>Of equal relevance to discuss</w:t>
      </w:r>
      <w:r>
        <w:t>ions of the detectability of change is the issue that human-induced alterations in some vegetation types, such as humid rainforest, may simply remain hidden in sedimentary records because the change was not sufficient to induce a change in the proxy. A goo</w:t>
      </w:r>
      <w:r>
        <w:t>d example of this is ‘closed’ (or amplifier) lakes in semi-arid parts of the region. Although these are the preferred locations for reconstructing past variations in effective precipitation, the nature of the ecosystems surrounding these lakes mean that th</w:t>
      </w:r>
      <w:r>
        <w:t>e palaeoenvironmental proxies recorded in lake sediments may be very insensitive to change. Such systems might be sensitive to relatively small fluctuations in rainfall, therefore, but they may not record human impacts of low intensity. Indeed, it should a</w:t>
      </w:r>
      <w:r>
        <w:t>lso be remembered that the relevant part of the sediment column may be missing, either as a result of non-deposition or post-depositional erosion. Thus, sedimentary evidence, as with other sources of data, should be used with caution – an approach that wil</w:t>
      </w:r>
      <w:r>
        <w:t xml:space="preserve">l be adopted within this review. </w:t>
      </w:r>
    </w:p>
    <w:p w:rsidR="004D64D1" w:rsidRDefault="004D64D1">
      <w:pPr>
        <w:pStyle w:val="Heading2"/>
        <w:spacing w:line="360" w:lineRule="auto"/>
        <w:ind w:left="-570"/>
        <w:rPr>
          <w:sz w:val="24"/>
          <w:szCs w:val="24"/>
        </w:rPr>
      </w:pPr>
    </w:p>
    <w:p w:rsidR="004D64D1" w:rsidRDefault="002C58A5">
      <w:pPr>
        <w:ind w:left="-570"/>
      </w:pPr>
      <w:r>
        <w:t>The evidence for human change across East Africa will be presented in a series of steps that are identical to those of the environmental information, in order to enhance comparability (Figure 12, 13 and 14). It should nev</w:t>
      </w:r>
      <w:r>
        <w:t>ertheless be reiterated that the archaeological record does not fit easily into a series of stages, and especially for the latter half of this six-millennia period, mosaics of foragers and food producers, and later also including urban dwellers, defined th</w:t>
      </w:r>
      <w:r>
        <w:t>e landscape (Kusimba and Kusimba, 2005).</w:t>
      </w:r>
    </w:p>
    <w:p w:rsidR="004D64D1" w:rsidRDefault="004D64D1">
      <w:pPr>
        <w:ind w:left="-570"/>
      </w:pPr>
    </w:p>
    <w:p w:rsidR="004D64D1" w:rsidRDefault="002C58A5">
      <w:pPr>
        <w:pStyle w:val="Heading3"/>
        <w:spacing w:line="360" w:lineRule="auto"/>
        <w:ind w:left="-570"/>
      </w:pPr>
      <w:r>
        <w:t xml:space="preserve">3.3i Archaeological history from 6000 to 4500 yr BP </w:t>
      </w:r>
    </w:p>
    <w:p w:rsidR="004D64D1" w:rsidRDefault="002C58A5">
      <w:pPr>
        <w:ind w:left="-570"/>
      </w:pPr>
      <w:r>
        <w:t xml:space="preserve">At the opening of our six-millennia review, the East African landscape was occupied by fishers </w:t>
      </w:r>
      <w:r>
        <w:lastRenderedPageBreak/>
        <w:t xml:space="preserve">and foragers associated with LSA lithic technological traditions. </w:t>
      </w:r>
      <w:r>
        <w:t>While often viewed as indistinct, there is in fact tremendous diversity amongst Holocene LSA sites, both in terms of technological variability, and the settlement and subsistence strategies of their occupants. A key challenge to understanding this variabil</w:t>
      </w:r>
      <w:r>
        <w:t>ity is the poor temporal resolution that characterizes much of Holocene archaeology in the region. In fact, there are extremely few radiocarbon dates falling within the 6000–4500 BP range (see SM2). Whether this reflects sampling patchiness, or a true decr</w:t>
      </w:r>
      <w:r>
        <w:t>ease and/or dispersal in populations, remains to be understood. In this section, we discuss fishing and foraging traditions that both predate, and are thought to continue into, the sixth and early-fifth millennia BP. Naturally, this review highlights the b</w:t>
      </w:r>
      <w:r>
        <w:t>est-researched areas, and will regrettably overlook others where few or no sites have been documented. This patchiness may reflect research histories, rather than true distributions of people and their cultural traditions in any given window of time.</w:t>
      </w:r>
    </w:p>
    <w:p w:rsidR="004D64D1" w:rsidRDefault="004D64D1">
      <w:pPr>
        <w:ind w:left="-570"/>
      </w:pPr>
    </w:p>
    <w:p w:rsidR="004D64D1" w:rsidRDefault="002C58A5">
      <w:pPr>
        <w:ind w:left="-570"/>
      </w:pPr>
      <w:r>
        <w:t>In t</w:t>
      </w:r>
      <w:r>
        <w:t>he Turkana Basin, fishing communities are documented from as early as the Pleistocene–Holocene transition and are associated with almost exclusively aquatic fauna, bone points or harpoons, and at some sites, small numbers of ceramics (for reviews, see Stew</w:t>
      </w:r>
      <w:r>
        <w:t>art, 1989; Yellen, 1998; Prendergast and Beyin, 2017); recently, human remains recovered at Nataruk were interpreted as evidence of violent intergroup conflict amongst fisher-foragers of this era (Lahr et al., 2016; cf. Stojanowski et al., 2016). Given tha</w:t>
      </w:r>
      <w:r>
        <w:t>t lake levels drop dramatically at c. 6000 yr BP (Garcin et al., 2012; Wright, 2014), one might expect such settlements to disappear. Unfortunately, radiocarbon dating remains seriously limited for the early Holocene sites, both in terms of contextual asso</w:t>
      </w:r>
      <w:r>
        <w:t>ciation and the materials dated, as discussed by Beyin et al. (2017). On current evidence, there are indeed very few fishing settlements extending beyond 6000 yr BP, other than isolated radiocarbon dates from GaJi3 at Koobi Fora (Barthelme, 1985) and Bb-14</w:t>
      </w:r>
      <w:r>
        <w:t xml:space="preserve"> at Lothagam Hill (Yamasaki et al., 1972). These fall into the sixth or early fifth millennia BP, as do some of the U-series dates on skeletal remains from the Nataruk “massacre” (Lahr et al., 2016). Whether these dates accurately reflect activities at the</w:t>
      </w:r>
      <w:r>
        <w:t xml:space="preserve">se sites is open for debate, though we know that aquatic resource exploitation occurred in </w:t>
      </w:r>
      <w:r>
        <w:lastRenderedPageBreak/>
        <w:t>the Turkana Basin in the past two millennia (Robbins, 1980, 1984), continuing until today (e.g., Sobania, 1988). Concomitant with the mid-Holocene drop in lake level</w:t>
      </w:r>
      <w:r>
        <w:t>s, beginning as early as c. 5000 yr BP, this area also witnessed the arrival of the first livestock herders of East Africa. We discuss this phenomenon further below.</w:t>
      </w:r>
    </w:p>
    <w:p w:rsidR="004D64D1" w:rsidRDefault="004D64D1">
      <w:pPr>
        <w:ind w:left="-570"/>
      </w:pPr>
    </w:p>
    <w:p w:rsidR="004D64D1" w:rsidRDefault="002C58A5">
      <w:pPr>
        <w:ind w:left="-570"/>
      </w:pPr>
      <w:r>
        <w:t>Around Lake Victoria there are numerous sites dating to c. 8000–2000 yr BP, all sharing a</w:t>
      </w:r>
      <w:r>
        <w:t xml:space="preserve"> type of ceramic known as Kansyore, as well as an aquatic subsistence focus and a quartz/quartzite-based lithic technology (Seitsonen, 2010). Kansyore sites are found in Uganda, Kenya, and Tanzania, nearly always near the shorelines or palaeoshorelines of </w:t>
      </w:r>
      <w:r>
        <w:t>Lake Victoria, or along its tributaries (reviewed by Dale and Ashley, 2010; Prendergast, 2010). Kansyore pottery has also been found in contexts associated with fishing in northwestern Uganda (Schmidt, 2016), and in rockshelters in grasslands and near a so</w:t>
      </w:r>
      <w:r>
        <w:t>da lake (Eyasi) in northern Tanzania; these finds are associated with foraging but have  little to no association with fishing (Mehlman, 1989; Prendergast et al., 2007; Prendergast, 2011). In these instances, occupations with Kansyore ceramics appear indis</w:t>
      </w:r>
      <w:r>
        <w:t>tinct from roughly co-occurring aceramic LSA occupations at these and other sites in the region. Across East Africa, the Kansyore chronology is problematic, and notably most sites fall on either side of the c. 6000–4500 yr BP window, raising the question o</w:t>
      </w:r>
      <w:r>
        <w:t xml:space="preserve">f if and why there might be a hiatus in otherwise relatively unchanged ceramic and aquatic exploitation traditions. However, a handful of Kansyore occupations fall into this timeframe, including at Mumba Rockshelter in the Eyasi Basin, where ceramics were </w:t>
      </w:r>
      <w:r>
        <w:t>directly dated (Prendergast et al., 2014).</w:t>
      </w:r>
    </w:p>
    <w:p w:rsidR="004D64D1" w:rsidRDefault="004D64D1">
      <w:pPr>
        <w:ind w:left="-570"/>
      </w:pPr>
    </w:p>
    <w:p w:rsidR="004D64D1" w:rsidRDefault="002C58A5">
      <w:pPr>
        <w:ind w:left="-570"/>
      </w:pPr>
      <w:r>
        <w:t>Away from lakes and rivers, foragers occupied rockshelters, and presumably undetected open-air sites, in the plains and highlands of East Africa throughout the Holocene (for a review, see Kusimba, 2013). The best</w:t>
      </w:r>
      <w:r>
        <w:t>-documented areas for Holocene LSA occupations are the Central Rift Valley of Kenya (Ambrose, 1982, 1984); Lukenya Hill in southern Kenya (Gramly, 1975; Bower and Nelson, 1978; Kusimba, 2002); the southeastern plains and coastal hinterland of Kenya (Abungu</w:t>
      </w:r>
      <w:r>
        <w:t xml:space="preserve"> and Mutoro, 1993; Kusimba et al., 2005; Helm et al., 2012; </w:t>
      </w:r>
      <w:r>
        <w:lastRenderedPageBreak/>
        <w:t>Shipton et al., 2013); and the highlands and some lowland lake basins of north-central Tanzania (Inskeep, 1962; Odner, 1971; Masao, 1979; Mehlman, 1989; Prendergast et al., 2013). Some of these si</w:t>
      </w:r>
      <w:r>
        <w:t xml:space="preserve">tes have dated samples falling within the 6000–4500 yr BP window, but the majority fall on either side of this gap. Superficially, many of these occupations seem similar: they are documented in rockshelters, sometimes with paintings that may or may not be </w:t>
      </w:r>
      <w:r>
        <w:t>associated; they share LSA lithic technologies, which have been little studied (but see Ambrose, 1984; Mehlman, 1989; Barut, 1994; Wilshaw, 2016); and their subsistence strategies include hunting of mainly large- and medium-sized game (Mehlman, 1989; Prend</w:t>
      </w:r>
      <w:r>
        <w:t xml:space="preserve">ergast, 2011; Prendergast et al., 2013), though in more forested locations, trapping of smaller game was important (e.g., Ambrose, 1984; Marean, 1992). While other components of the modern hunter-gatherer diet do not preserve (e.g. honey) or have not been </w:t>
      </w:r>
      <w:r>
        <w:t>systematically sought (e.g. plants), it is likely that animal foods at prehistoric sites were part of a much broader diet.</w:t>
      </w:r>
    </w:p>
    <w:p w:rsidR="004D64D1" w:rsidRDefault="004D64D1">
      <w:pPr>
        <w:ind w:left="-570"/>
      </w:pPr>
    </w:p>
    <w:p w:rsidR="004D64D1" w:rsidRDefault="002C58A5">
      <w:pPr>
        <w:ind w:left="-570"/>
      </w:pPr>
      <w:r>
        <w:t>The paucity of radiocarbon dates for both fishing and terrestrial hunting sites in the 6000–4500 yr BP window is notable, especially</w:t>
      </w:r>
      <w:r>
        <w:t xml:space="preserve"> because many of the subsistence and technological traditions observed in the early Holocene are also observed in the later Holocene, and in one case (Kansyore) there are also very strong ceramic similarities on either end of this gap. At one site, the “Eb</w:t>
      </w:r>
      <w:r>
        <w:t>urran” hunter-gatherer shelter of Enkapune ya Muto in the Central Rift Valley, this hiatus is very well documented within a long series of earlier and later dates, and might be attributable to site abandonment for higher altitudes as conditions became drie</w:t>
      </w:r>
      <w:r>
        <w:t>r (Ambrose, 1998). At other sites, however, so few dates are available that it is difficult to know whether the gap c. 6000–4500 yr BP represents a sampling error or a true hiatus. What we can say is that on current evidence, it seems that populations at t</w:t>
      </w:r>
      <w:r>
        <w:t>his time were living lightly on the landscape, employing subsistence strategies that are not expected to involve major vegetation clearance.</w:t>
      </w:r>
    </w:p>
    <w:p w:rsidR="004D64D1" w:rsidRDefault="004D64D1">
      <w:pPr>
        <w:ind w:left="-570"/>
        <w:rPr>
          <w:b/>
          <w:i/>
        </w:rPr>
      </w:pPr>
    </w:p>
    <w:p w:rsidR="004D64D1" w:rsidRDefault="002C58A5">
      <w:pPr>
        <w:pStyle w:val="Heading3"/>
        <w:spacing w:line="360" w:lineRule="auto"/>
        <w:ind w:left="-570"/>
      </w:pPr>
      <w:r>
        <w:t>3.3ii Archaeological history from 4500 to 3000 yr BP</w:t>
      </w:r>
    </w:p>
    <w:p w:rsidR="004D64D1" w:rsidRDefault="002C58A5">
      <w:pPr>
        <w:ind w:left="-570"/>
      </w:pPr>
      <w:r>
        <w:t>Beginning c. 5000 yr BP, East Africa witnesses the first appe</w:t>
      </w:r>
      <w:r>
        <w:t xml:space="preserve">arance, and an initial slow spread, </w:t>
      </w:r>
      <w:r>
        <w:lastRenderedPageBreak/>
        <w:t>of food production, as well as a continuation of fishing and foraging activities described above. This marks the beginning of the Pastoral Neolithic (PN) at c. 5000–1200 yr BP (for reviews see: Bower, 1991; Gifford-Gonza</w:t>
      </w:r>
      <w:r>
        <w:t>lez, 2005; Marshall et al., 2011; Wright, 2014; Lane, 2013a; Lane, 2013b). Unlike other world areas, mobile livestock herding of cattle (</w:t>
      </w:r>
      <w:r>
        <w:rPr>
          <w:i/>
        </w:rPr>
        <w:t>Bos taurus</w:t>
      </w:r>
      <w:r>
        <w:t>), sheep (</w:t>
      </w:r>
      <w:r>
        <w:rPr>
          <w:i/>
        </w:rPr>
        <w:t>Ovis aries</w:t>
      </w:r>
      <w:r>
        <w:t>) and goat (</w:t>
      </w:r>
      <w:r>
        <w:rPr>
          <w:i/>
        </w:rPr>
        <w:t>Capra hircus</w:t>
      </w:r>
      <w:r>
        <w:t>), aided by donkeys (</w:t>
      </w:r>
      <w:r>
        <w:rPr>
          <w:i/>
        </w:rPr>
        <w:t>Equus asinus</w:t>
      </w:r>
      <w:r>
        <w:t>), preceded sedentary farming in</w:t>
      </w:r>
      <w:r>
        <w:t xml:space="preserve"> much of prehistoric Africa (Marshall and Hildebrand, 2002). Increasing aridity in the Sahara during the mid-Holocene may have been the driving force leading to the southward movement of pastoralists into East Africa (Maslin, 2016). In this region, domesti</w:t>
      </w:r>
      <w:r>
        <w:t>c caprine and cattle remains first appear in the Turkana Basin c. 4500–4000 yr BP at the site of Dongodien (GaJi4), and possibly at neighbouring GaJi2 (Marshall et al., 1984), and are associated with “Nderit” ceramics and LSA lithic technology. Elsewhere a</w:t>
      </w:r>
      <w:r>
        <w:t>round Lake Turkana, from c. 5000–4000 yr BP, direct evidence of herding is present but scarce, and Nderit ceramics have been taken as a proxy for pastoralist communities. However, the scarcity of livestock remains likely reflects a lack of extensive excava</w:t>
      </w:r>
      <w:r>
        <w:t>tion at habitation sites like Dongodien, rather than a true absence of evidence. Increased research at megalithic mortuary sites around Lake Turkana, many of which also have Nderit pottery, have clarified their chronology and more firmly link them to mobil</w:t>
      </w:r>
      <w:r>
        <w:t>e pastoralism (Hildebrand and Grillo, 2012; Grillo and Hildebrand, 2013); at the site of Jarigole, clay livestock figurines may offer additional support (Nelson, 1995). Importantly, these megalithic mortuary sites, which were constructed relatively rapidly</w:t>
      </w:r>
      <w:r>
        <w:t xml:space="preserve"> around the Turkana Basin, never extend beyond this area, despite finds of Nderit ceramics in central and southern Kenya and possibly into northern Tanzania (Gifford-Gonzalez, 1998). This slow start to the spread of pastoralism has been attributed to zoono</w:t>
      </w:r>
      <w:r>
        <w:t>tic diseases, aridity, and the presence of indigenous foragers or other social factors (Marshall, 1990; Gifford-Gonzalez, 2000; Marshall et al., 2011). The appearance of mobile herding around Lake Turkana coincides with dropping lake levels (Grillo and Hil</w:t>
      </w:r>
      <w:r>
        <w:t>debrand, 2013; Wright et al., 2015), and, as noted above, is possibly accompanied by a reduction in fishing sites and diversification of fishing strategies (Stewart, 1989), though this may be an artifact of uneven archaeological sampling. Fish remains cont</w:t>
      </w:r>
      <w:r>
        <w:t xml:space="preserve">inue to appear at sites with livestock, but barbed bone points and exclusively </w:t>
      </w:r>
      <w:r>
        <w:lastRenderedPageBreak/>
        <w:t>aquatic diets appear to all but disappear in the mid-Holocene arid period.</w:t>
      </w:r>
    </w:p>
    <w:p w:rsidR="004D64D1" w:rsidRDefault="004D64D1">
      <w:pPr>
        <w:ind w:left="-570"/>
      </w:pPr>
    </w:p>
    <w:p w:rsidR="004D64D1" w:rsidRDefault="002C58A5">
      <w:pPr>
        <w:ind w:left="-570"/>
      </w:pPr>
      <w:r>
        <w:t>South of Lake Turkana, mobile herders appear in isolated occurrences throughout the fourth millennium</w:t>
      </w:r>
      <w:r>
        <w:t xml:space="preserve"> BP, but there is little direct evidence of their activity (Wright, 2014). At the Eburran forager site of Enkapune ya Muto in the Central Rift Valley, caprines appear in an otherwise wild faunal assemblage beginning possibly as early c. 4500–4300 yr BP and</w:t>
      </w:r>
      <w:r>
        <w:t xml:space="preserve"> become common at the site by c. 3700–3200 yr BP (Ambrose, 1998). At Wadh Lang’o, a Kansyore site with later occupation phases near Lake Victoria, caprines and cattle appear after c. 4000 yr BP, again being minor components of otherwise fisher-forager asse</w:t>
      </w:r>
      <w:r>
        <w:t>mblages (Prendergast, 2010); the same is true in the Kansyore horizons at the multi-period sites of Usenge 3 at c. 3500 yr BP (Lane et al., 2007) and Gogo Falls, where dating of domesticates is problematic (Robertshaw, 1991; Karega-Munene, 1993). Thus, the</w:t>
      </w:r>
      <w:r>
        <w:t xml:space="preserve"> initial southward spread of livestock seems to be patchy and involving the agency of existing (fisher-)forager groups. Also in the early fourth millennium BP, forager occupations are well-documented, especially in the Rift Valley and adjacent highlands. I</w:t>
      </w:r>
      <w:r>
        <w:t>t is remarkable that many of the Holocene LSA occupations of central Tanzania have radiocarbon dates primarily clustering around c. 4000 yr BP (Odner, 1971; Masao, 1979; Mehlman, 1989; Mjema, 2008; Prendergast et al., 2013; Prendergast et al., 2014). Given</w:t>
      </w:r>
      <w:r>
        <w:t xml:space="preserve"> the small number of dates, this could be a sampling issue, but it remains a notable trend.</w:t>
      </w:r>
    </w:p>
    <w:p w:rsidR="004D64D1" w:rsidRDefault="004D64D1">
      <w:pPr>
        <w:ind w:left="-570"/>
      </w:pPr>
    </w:p>
    <w:p w:rsidR="004D64D1" w:rsidRDefault="002C58A5">
      <w:pPr>
        <w:ind w:left="-570"/>
      </w:pPr>
      <w:r>
        <w:t>A recent review of the radiocarbon dating evidence suggests that, aside from the exceptions noted above, there are no sites with livestock beyond Turkana that pred</w:t>
      </w:r>
      <w:r>
        <w:t>ate the end of the fourth millennium BP (Grillo and Prendergast et al., in press). While Nderit pottery, like that of the Turkana Basin in the fifth millennium BP, does appear at multiple Kenyan sites (Gifford-Gonzalez, 1998, 2005), and possibly as far sou</w:t>
      </w:r>
      <w:r>
        <w:t>th as Lake Eyasi in Tanzania (Mehlman, 1989), these findings are scattered and not clearly associated with livestock. True PN sites, marked by abundant livestock remains, as well as novel ceramic styles and stone bowls, do not appear until after c. 3000 yr</w:t>
      </w:r>
      <w:r>
        <w:t xml:space="preserve"> BP. This late date may be due to a heavy reliance at PN sites on bone </w:t>
      </w:r>
      <w:r>
        <w:lastRenderedPageBreak/>
        <w:t xml:space="preserve">apatite, a notoriously unreliable material for dating, as well as numerous problems of contextual association (Collett and Robertshaw, 1983). More recently obtained dates from PN sites </w:t>
      </w:r>
      <w:r>
        <w:t>in southeastern Kenya (Wright, 2005) and northern Tanzania (Prendergast et al., 2014; Grillo and Prendergast et al., in press) slightly predate the c. 3000 yr BP mark; redating more northerly sites is thus essential to reassess the tempo of the spread of h</w:t>
      </w:r>
      <w:r>
        <w:t>erding. Indeed, the opening up of grasslands in Kenya and Tanzania after c. 3500 yr BP, as Rift Valley lakes shrank or disappeared altogether and forests receded, may have helped facilitate the spread of pastoralism, and this seems a more likely starting p</w:t>
      </w:r>
      <w:r>
        <w:t>oint for the spread of the PN (Lane, 2013a).</w:t>
      </w:r>
    </w:p>
    <w:p w:rsidR="004D64D1" w:rsidRDefault="004D64D1">
      <w:pPr>
        <w:ind w:left="-570"/>
      </w:pPr>
    </w:p>
    <w:p w:rsidR="004D64D1" w:rsidRDefault="002C58A5">
      <w:pPr>
        <w:ind w:left="-570"/>
      </w:pPr>
      <w:r>
        <w:t xml:space="preserve">In summary, the period c. 4500–3000 yr BP is best characterized as one in which foragers and (in the Victoria Basin) fisher-foragers dominated the landscape, with livestock herding being mainly confined to the </w:t>
      </w:r>
      <w:r>
        <w:t>Turkana Basin, other than isolated occurrences. The latter seem to reflect a trickle, possibly involving the agency of foragers, of livestock moving south. One therefore assumes a marginal and highly localized impact upon vegetation that might be associate</w:t>
      </w:r>
      <w:r>
        <w:t>d with grazing. However, renewed efforts at radiocarbon dating, and further palaeoecological work, have the potential to change this narrative.</w:t>
      </w:r>
    </w:p>
    <w:p w:rsidR="004D64D1" w:rsidRDefault="004D64D1">
      <w:pPr>
        <w:ind w:left="-570"/>
      </w:pPr>
    </w:p>
    <w:p w:rsidR="004D64D1" w:rsidRDefault="002C58A5">
      <w:pPr>
        <w:pStyle w:val="Heading3"/>
        <w:spacing w:line="360" w:lineRule="auto"/>
        <w:ind w:left="-570"/>
      </w:pPr>
      <w:bookmarkStart w:id="12" w:name="_lcu08l1t3xi3" w:colFirst="0" w:colLast="0"/>
      <w:bookmarkEnd w:id="12"/>
      <w:r>
        <w:t>3.3iii Archaeological history from 3000 to 1500 yr BP</w:t>
      </w:r>
    </w:p>
    <w:p w:rsidR="004D64D1" w:rsidRDefault="002C58A5">
      <w:pPr>
        <w:ind w:left="-570"/>
      </w:pPr>
      <w:r>
        <w:t>The third millennium BP is characterised by the fluorescence of specialized pastoralism across much of East Africa, while foraging and fishing communities also continued to thrive, in some cases interacting with in-migrating herders. This widespread disper</w:t>
      </w:r>
      <w:r>
        <w:t>sal into the Rift Valley and grasslands of central and southern Kenya, and ultimately into Tanzania, is frequently viewed as a response to ameliorating climatic conditions, with rainy seasons becoming biannual, but rainfall itself less predictable (Marshal</w:t>
      </w:r>
      <w:r>
        <w:t>l, 1990, 2000; Marshall et al., 2011). Both the number of PN sites, and the extent of research on them (particularly in central and southern Kenya), have enabled a relatively good understanding of the material culture, subsistence strategies, settlement pa</w:t>
      </w:r>
      <w:r>
        <w:t xml:space="preserve">tterns, and mortuary traditions of specialized herders of this era (Lane, 2013a; Lane, 2013b). These studies have enabled two broad groupings of the PN, both dating to c. </w:t>
      </w:r>
      <w:r>
        <w:lastRenderedPageBreak/>
        <w:t>3000-1200 yr BP (Ambrose, 1984; Robertshaw, 1988). Elmenteitan sites, found in geogra</w:t>
      </w:r>
      <w:r>
        <w:t>phically restricted areas of southwestern Kenya, are defined by distinctive and relatively uniform material culture and by consistent access to particular obsidian sources. By contrast, Savannah Pastoral Neolithic (SPN) sites are both more geographically w</w:t>
      </w:r>
      <w:r>
        <w:t>idespread – from northern Kenya to northern Tanzania – and more variable in terms of ceramics, obsidian sources, and settlement patterns. It has been suggested that SPN heterogeneity could reflect localized adaptations to increasingly unpredictable rainfal</w:t>
      </w:r>
      <w:r>
        <w:t xml:space="preserve">l and grazing conditions (Marshall et al., 2011). It must be emphasised that the distinctions among traditions within the SPN  remain fuzzy, as do distinctions between these and later Pastoral Iron Age (PIA) traditions, discussed in the following section, </w:t>
      </w:r>
      <w:r>
        <w:t>which date to c. 1900-1300 yr BP (Lane, 2013a, 2013b).</w:t>
      </w:r>
    </w:p>
    <w:p w:rsidR="004D64D1" w:rsidRDefault="004D64D1">
      <w:pPr>
        <w:ind w:left="-570"/>
      </w:pPr>
    </w:p>
    <w:p w:rsidR="004D64D1" w:rsidRDefault="002C58A5">
      <w:pPr>
        <w:ind w:left="-570"/>
      </w:pPr>
      <w:r>
        <w:t>While the spread of specialized pastoralism is the most distinctive phenomenon of the 3000-1500 yr BP window, it is also spatially restricted: to date, no unambiguous PN settlements have been found ne</w:t>
      </w:r>
      <w:r>
        <w:t>ar the Indian Ocean coast, for example, nor further west than the Nyanza area of eastern Lake Victoria. While recent discoveries extend the distribution of the PN southward (Prendergast et al., 2013), there is still no evidence that stone-using herders pen</w:t>
      </w:r>
      <w:r>
        <w:t xml:space="preserve">etrated into central-southern Tanzania, despite strong genetic and, more debatably, archaeological arguments for connections between eastern and southern African prehistoric herding communities (e.g., Macholdt et al., 2014; Pickrell et al., 2014; Ranciaro </w:t>
      </w:r>
      <w:r>
        <w:t>et al., 2014; Russell and Lander, 2015; Skoglund et  al. 2017).</w:t>
      </w:r>
    </w:p>
    <w:p w:rsidR="004D64D1" w:rsidRDefault="004D64D1">
      <w:pPr>
        <w:ind w:left="-570"/>
      </w:pPr>
    </w:p>
    <w:p w:rsidR="004D64D1" w:rsidRDefault="002C58A5">
      <w:pPr>
        <w:ind w:left="-570"/>
      </w:pPr>
      <w:r>
        <w:t xml:space="preserve">Given this restricted distribution of early herders, it should be no surprise that interactions amongst people with different subsistence strategies and, presumably, group identities, were a </w:t>
      </w:r>
      <w:r>
        <w:t>defining characteristic of this era. It is also possible that fluidity in individual and group subsistence strategies, perhaps on a seasonal basis, results in sites that archaeologists interpret as evidence of interaction. Indeed, at the PN site of Prolong</w:t>
      </w:r>
      <w:r>
        <w:t xml:space="preserve">ed Drift in central Kenya, seasonal pursuit of large migratory mammals, alongside herding, is well documented (Gifford et al., 1980). In the Turkana Basin, two post-Nderit ceramic traditions – Turkwel and Ileret – </w:t>
      </w:r>
      <w:r>
        <w:lastRenderedPageBreak/>
        <w:t xml:space="preserve">are associated with pastoralists who also </w:t>
      </w:r>
      <w:r>
        <w:t>consumed fish, and small sites associated with fisher-foragers have also been documented at this time (Robbins, 1984; Barthelme, 1985). However, dating and additional understandings of these sites remain limited. Turkwel ceramics are also documented from a</w:t>
      </w:r>
      <w:r>
        <w:t>round Lake Baringo (Petek, 2015), where they have recently been dated to c. 1650-1500 yr BP at Oltioki (unpublished data, Nik Petek). In the Victoria Basin, Kansyore ceramics continue to be used until at least 2000 yr BP, and are associated with fishing, h</w:t>
      </w:r>
      <w:r>
        <w:t xml:space="preserve">unting, and increasingly, livestock keeping. Two sites – Gogo Falls and Wadh Lang’o – also have substantial Elmenteitan occupations lasting until c. 1700-1500 yr BP, with technological discontinuities in stone tool and pottery manufacture from Kansyore to </w:t>
      </w:r>
      <w:r>
        <w:t>Elmenteitan levels perhaps marking the arrival of specialized pastoralists from elsewhere. However, unlike their counterparts away from Lake Victoria, the Elmenteitan stock-keeping inhabitants of Gogo Falls and Wadh Lang’o hunted and fished substantially (</w:t>
      </w:r>
      <w:r>
        <w:t>Marshall and Stewart, 1995; Lane et al., 2007; Prendergast, 2010). While this was initially seen as an adaptation to more closed, tsetse-infested environments, recent isotopic work suggests the presence of open grasslands around Victoria-Nyanza during Elme</w:t>
      </w:r>
      <w:r>
        <w:t>nteitan occupations c. 2000 - 1500 yr BP (Chritz et al., 2015). Meanwhile, at rockshelters in the highlands of Kenya and Tanzania, the presence of domestic fauna alongside LSA lithics and limited numbers of ceramics may indicate temporary occupation of the</w:t>
      </w:r>
      <w:r>
        <w:t>se environments by herders, or perhaps more likely, the incorporation of livestock into forager lifeways. Such zones of interaction are particularly well documented in the Central Rift Valley of Kenya (Ambrose, 1984) and the Eyasi Basin in northern Tanzani</w:t>
      </w:r>
      <w:r>
        <w:t>a (Mehlman, 1989; Prendergast and Mutundu, 2009; Prendergast, 2011).</w:t>
      </w:r>
    </w:p>
    <w:p w:rsidR="004D64D1" w:rsidRDefault="004D64D1">
      <w:pPr>
        <w:ind w:left="-570"/>
      </w:pPr>
    </w:p>
    <w:p w:rsidR="004D64D1" w:rsidRDefault="002C58A5">
      <w:pPr>
        <w:ind w:left="-570"/>
      </w:pPr>
      <w:r>
        <w:t>The spread of specialized pastoralism may have resulted in substantial but localized effects on vegetation and microfaunal communities, as indicated by a number of ecological and ethnoar</w:t>
      </w:r>
      <w:r>
        <w:t>chaeological studies (e.g., Shahack-Gross et al., 2003, 2004, 2008; Muchiru, 2008; 2009; Weissbrod, 2013; see also Boles and Lane, 2016; Boles, 2017). These studies highlight how pastoralist settlements can shape local ecodynamics - such as soil nutrient r</w:t>
      </w:r>
      <w:r>
        <w:t xml:space="preserve">edistribution </w:t>
      </w:r>
      <w:r>
        <w:lastRenderedPageBreak/>
        <w:t>as a product of grazing-corralling cycles - with the implication that, for archaeologists, such effects offer investigative proxies for the ephemeral material residues associated with mobile communities. While methodologies for recognising an</w:t>
      </w:r>
      <w:r>
        <w:t>d interpreting these ecological effects in the deep past are still in development, heterogeneity in soils and vegetation communities has been successfully linked to pastoralism at the PN site of Sugenya in southwestern Kenya, c. 2000 yr BP (Shahack-Gross e</w:t>
      </w:r>
      <w:r>
        <w:t xml:space="preserve">t al., 2008). </w:t>
      </w:r>
    </w:p>
    <w:p w:rsidR="004D64D1" w:rsidRDefault="004D64D1">
      <w:pPr>
        <w:ind w:left="-570"/>
      </w:pPr>
    </w:p>
    <w:p w:rsidR="004D64D1" w:rsidRDefault="002C58A5">
      <w:pPr>
        <w:ind w:left="-570"/>
      </w:pPr>
      <w:r>
        <w:t>This window of time is marked by yet another arrival of food producers, in this case the makers of Urewe ceramics, which appear at sites in lacustrine and riverine environments around the Victoria Basin in Uganda, Tanzania, and Kenya, as we</w:t>
      </w:r>
      <w:r>
        <w:t>ll as in more forested and highland areas in Rwanda and Burundi (Desmedt, 1991). The earliest of the Urewe sites appear west of the lake beginning c. 2500 yr BP (e.g., Posnansky, 1969; Van Grunderbeek, 1992; Reid 1994), reaching the northeastern side (Nyan</w:t>
      </w:r>
      <w:r>
        <w:t xml:space="preserve">za) around c. 1800-1500 yr BP (e.g., Leakey et al., 1948; Lane et al., 2006; Ashley, 2010). In Nyanza, Urewe contexts frequently overlie Kansyore and/or Elmenteitan horizons, and contact between foragers, herders, and these newly arrived food producers is </w:t>
      </w:r>
      <w:r>
        <w:t>hypothesized (Robertshaw 1991; Lane et al., 2007; Ashley 2010), with the possible periodic formation of more stable cultural and economic frontiers between them (Lane, 2004). On the west side of Lake Victoria, there is also evidence for some degree of cont</w:t>
      </w:r>
      <w:r>
        <w:t>inuity between LSA and Urewe occupations (Reid, 1994). At some Urewe sites, there is evidence for metallurgy (e.g., Childs and Herbert, 2005; Schmidt, 1980; Schmidt and Childs, 1995), and it has been inferred, together with palaeoecological data (see above</w:t>
      </w:r>
      <w:r>
        <w:t>), that iron production resulted in major changes to vegetation. For example, Giblin et al. (2010) describe a human burial at the site of Kabusanze, Rwanda, wherein finely-crafted iron objects, including jewellery, were found in direct association with Ure</w:t>
      </w:r>
      <w:r>
        <w:t>we ceramics, also finely-made. The authors speculate that the craft specialisation this indicates may be related to agricultural expansion and food surplus during the early second millennium BP (see also Schoenbrun, 1998).</w:t>
      </w:r>
    </w:p>
    <w:p w:rsidR="004D64D1" w:rsidRDefault="004D64D1">
      <w:pPr>
        <w:ind w:left="-570"/>
      </w:pPr>
    </w:p>
    <w:p w:rsidR="004D64D1" w:rsidRDefault="002C58A5">
      <w:pPr>
        <w:ind w:left="-570"/>
      </w:pPr>
      <w:r>
        <w:lastRenderedPageBreak/>
        <w:t xml:space="preserve">Even in the absence of evidence </w:t>
      </w:r>
      <w:r>
        <w:t>for metallurgy, Urewe ceramics are commonly taken as proxies for iron-using farming populations. This is also true of other EIA ceramic traditions, thought to be related to Urewe: Kwale ware (Soper, 1967) is found at sites along the coast and coastal hinte</w:t>
      </w:r>
      <w:r>
        <w:t>rland, occasionally in association with evidence of ironworking; a more poorly-defined variant, Lelesu, is taken as a marker of the EIA in north-central Tanzania (Mehlman, 1989). All of these EIA ceramics are traditionally linked with farming migrants whos</w:t>
      </w:r>
      <w:r>
        <w:t>e origins lie in equatorial west-central Africa, the hypothesized homeland of Bantu languages. Such assertions were made in the absence of rigorous chronological and archaeobotanical evidence. However, it is now recognised that this so-called “Iron Age pac</w:t>
      </w:r>
      <w:r>
        <w:t xml:space="preserve">kage” of Bantu languages, along with African cereals and iron technology, was not tightly packed at all, and that the physical migrations of people, and the disseminations of words, ideas, technologies, and crops, would have varied in tempo and scale (for </w:t>
      </w:r>
      <w:r>
        <w:t xml:space="preserve">recent linguistic and archaeological assessments, see Grollemund et al., 2015; de Maret, 2013; Crowther et al., 2017). </w:t>
      </w:r>
    </w:p>
    <w:p w:rsidR="004D64D1" w:rsidRDefault="004D64D1">
      <w:pPr>
        <w:ind w:left="-570"/>
      </w:pPr>
    </w:p>
    <w:p w:rsidR="004D64D1" w:rsidRDefault="002C58A5">
      <w:pPr>
        <w:ind w:left="-570"/>
      </w:pPr>
      <w:r>
        <w:t>Archaeobotanical and archaeofaunal data from Early Iron Age sites, in both the Great Lakes region (Lane et al., 2007; Prendergast 2008;</w:t>
      </w:r>
      <w:r>
        <w:t xml:space="preserve"> Giblin and Fuller, 2011) and along the coast in Kenya and Tanzania (Pawlowicz, 2011; Crowther et al., 2016a; Crowther et al., 2017), are now helping to disentangle subsistence, material culture, and identity. Unfortunately coastal EIA sites, compared with</w:t>
      </w:r>
      <w:r>
        <w:t xml:space="preserve"> Middle Iron Age (MIA) sites, discussed below, have poor bone preservation, preventing a full discussion of subsistence strategies. An exception to this is Juani Primary School, where faunal and botanical data point to a strong marine orientation, with occ</w:t>
      </w:r>
      <w:r>
        <w:t xml:space="preserve">upants reliant on shellfish and fish, with only occasional hunting and no unambiguous evidence of animal husbandry nor farming securely associated with EIA contexts (Crowther et al., 2016a), despite the presence of Kwale ware. In the Victoria Basin, fauna </w:t>
      </w:r>
      <w:r>
        <w:t>are well preserved at several sites with Urewe ware, and in each case there is little change from the mixed hunting, fishing, and herding strategies that were previously common in this area in association with Kansyore and Elmenteitan ceramics (Lane et al.</w:t>
      </w:r>
      <w:r>
        <w:t xml:space="preserve">, 2007; Prendergast, 2008). Historical linguistic data further suggest that by the end of this period early Bantu-language </w:t>
      </w:r>
      <w:r>
        <w:lastRenderedPageBreak/>
        <w:t>speakers settled in the area had developed an integrated farming regime that included yams (</w:t>
      </w:r>
      <w:r>
        <w:rPr>
          <w:i/>
        </w:rPr>
        <w:t>Dioscorea</w:t>
      </w:r>
      <w:r>
        <w:t xml:space="preserve"> spp.), oil-palm, a type of bean</w:t>
      </w:r>
      <w:r>
        <w:t>, and perhaps cowpea and Bambara groundnut (</w:t>
      </w:r>
      <w:r>
        <w:rPr>
          <w:i/>
        </w:rPr>
        <w:t>Vigna subterranea</w:t>
      </w:r>
      <w:r>
        <w:t>) among the root crops cultivated, and had also adopted sorghum</w:t>
      </w:r>
      <w:r>
        <w:rPr>
          <w:i/>
        </w:rPr>
        <w:t xml:space="preserve"> </w:t>
      </w:r>
      <w:r>
        <w:t>and pearl millet and perhaps finger millet from neighbouring groups further north (Schoenbrun, 1993, 1998). The appearance of new t</w:t>
      </w:r>
      <w:r>
        <w:t>erms around 1500 yr BP for ‘field’, ‘to weed’ and ‘to open land by clearing trees’, as well as terms for milking and bleeding cattle, also point to the development of additional agricultural and herding practices associated with an increasing domestication</w:t>
      </w:r>
      <w:r>
        <w:t xml:space="preserve"> of the landscape (Schoenbrun, 1993).</w:t>
      </w:r>
    </w:p>
    <w:p w:rsidR="004D64D1" w:rsidRDefault="004D64D1">
      <w:pPr>
        <w:ind w:left="-570"/>
      </w:pPr>
    </w:p>
    <w:p w:rsidR="004D64D1" w:rsidRDefault="002C58A5">
      <w:pPr>
        <w:pStyle w:val="Heading3"/>
        <w:spacing w:line="360" w:lineRule="auto"/>
        <w:ind w:left="-570"/>
      </w:pPr>
      <w:bookmarkStart w:id="13" w:name="_ympx2dmpdxdz" w:colFirst="0" w:colLast="0"/>
      <w:bookmarkEnd w:id="13"/>
      <w:r>
        <w:t>3.3iv Archaeological history from 1500 yr BP to present</w:t>
      </w:r>
    </w:p>
    <w:p w:rsidR="004D64D1" w:rsidRDefault="002C58A5">
      <w:pPr>
        <w:ind w:left="-570"/>
      </w:pPr>
      <w:r>
        <w:t>The past 1500 years in East Africa have been a remarkable time of economic and social change, with a dramatic increase in both the extent and intensity of agricu</w:t>
      </w:r>
      <w:r>
        <w:t xml:space="preserve">lture, as well as the development of urban centres; the amplification of existing long-distance exchange networks; and the introduction of new actors and items of exchange. These developments have major implications for land cover change. While mosaics of </w:t>
      </w:r>
      <w:r>
        <w:t xml:space="preserve">people reliant upon fishing, foraging, herding, and farming define this era (Kusimba and Kusimba, 2005) - and to some extent continue to the present day - there is no doubt that over time, foraging populations shrank and agropastoral populations expanded. </w:t>
      </w:r>
      <w:r>
        <w:t>Environmental change has been a major driver of population movements within the past half-millennium, bringing new pastoral groups (such as the forebears of the Maasai) to the region and thus shaping ecological and social dynamics at the local level. Durin</w:t>
      </w:r>
      <w:r>
        <w:t>g the last few centuries and particularly during the colonial era, resource extraction, the trafficking of enslaved people, agricultural commercialization, and infrastructure development were all important drivers of land cover change and, more broadly, of</w:t>
      </w:r>
      <w:r>
        <w:t xml:space="preserve"> long-term environmental transformation.</w:t>
      </w:r>
    </w:p>
    <w:p w:rsidR="004D64D1" w:rsidRDefault="002C58A5">
      <w:pPr>
        <w:ind w:left="-570"/>
      </w:pPr>
      <w:r>
        <w:t xml:space="preserve"> </w:t>
      </w:r>
      <w:r>
        <w:tab/>
      </w:r>
    </w:p>
    <w:p w:rsidR="004D64D1" w:rsidRDefault="002C58A5">
      <w:pPr>
        <w:ind w:left="-570"/>
      </w:pPr>
      <w:r>
        <w:t>Fishing remains a common strategy during the last two millennia BP, as seen at Turkana Basin sites with Turkwel ceramics like Lopoy and Apeget (Robbins, 1980, 1984), and, as noted above, at Victoria Basin sites w</w:t>
      </w:r>
      <w:r>
        <w:t xml:space="preserve">ith Urewe ceramics like Wadh Lang’o and Usenge 3 (Lane et al., </w:t>
      </w:r>
      <w:r>
        <w:lastRenderedPageBreak/>
        <w:t>2007; Prendergast, 2008). In all of these sites, faunal remains attest to mixed herding-hunting-fishing economies, with herding varying widely in importance. While iron-using agropastoralists e</w:t>
      </w:r>
      <w:r>
        <w:t>xtended across much of East Africa during the MIA (c. 1300-900 yr BP), the arid Turkana Basin appears to have been largely unaffected by the spread of both iron working and farming, and today the economic mainstays remain drylands mobile pastoralism (inclu</w:t>
      </w:r>
      <w:r>
        <w:t xml:space="preserve">ding camel pastoralism) and fishing. </w:t>
      </w:r>
    </w:p>
    <w:p w:rsidR="004D64D1" w:rsidRDefault="004D64D1">
      <w:pPr>
        <w:ind w:left="-570"/>
      </w:pPr>
    </w:p>
    <w:p w:rsidR="004D64D1" w:rsidRDefault="002C58A5">
      <w:pPr>
        <w:ind w:left="-570"/>
      </w:pPr>
      <w:r>
        <w:t>Around the Lake Victoria Basin, iron-working communities became both numerous and intensive. Ultimately, in some areas these developed into increasingly complex societies and eventually states, as seen in Buganda, Rwanda, and Buhaya (Berger, 1981; Reid, 19</w:t>
      </w:r>
      <w:r>
        <w:t>94/1995, 1996, 2013; Robertshaw, 1997; Robertshaw and Taylor, 2000; Schoenbrun, 1998). Distinct changes occur in the archaeological record to the west of Lake Victoria from around 1000 yr BP. These include the appearance of new ceramic styles, characterise</w:t>
      </w:r>
      <w:r>
        <w:t>d by a preference for various kinds of  roulette decoration along with changes in vessel form and size (Ashley, 2010), the rapid spread of which may even be indicative of the expansion and intensification of trade and exchange around Lake Victoria (Reid, 2</w:t>
      </w:r>
      <w:r>
        <w:t>013). Historical linguistic data point to a virtual ‘explosion’ of new terms associated with banana cultivation around the same times as these material developments, and also in the terminologies of herding and pastoralism (Schoenbrun, 1998), pointing to f</w:t>
      </w:r>
      <w:r>
        <w:t>urther elaboration and sophistication of food production strategies in the Great Lakes region.  There is material evidence also for growing specialisation, including salt production at Kibiro on the eastern shores of Lake Albert (Connah, 1996), and in catt</w:t>
      </w:r>
      <w:r>
        <w:t>le herding at sites such as Ntuusi (also spelled Ntusi), occupied c. 950-450 yr BP, situated in Mawogola, south-western Uganda (Reid, 1994/1995).</w:t>
      </w:r>
    </w:p>
    <w:p w:rsidR="004D64D1" w:rsidRDefault="004D64D1">
      <w:pPr>
        <w:ind w:left="-570"/>
      </w:pPr>
    </w:p>
    <w:p w:rsidR="004D64D1" w:rsidRDefault="002C58A5">
      <w:pPr>
        <w:ind w:left="-570"/>
      </w:pPr>
      <w:r>
        <w:t>Extending over c. 100 ha, but with deposits rarely more than 20 cm in depth apart from two large mounds of oc</w:t>
      </w:r>
      <w:r>
        <w:t xml:space="preserve">cupation debris, Ntuusi was the focal point in the Mawogola landscape for almost five hundred years, and can be seen as being linked to an extensive network of smaller sites in the vicinity (Reid, 1994/1995). Faunal remains from Ntuusi indicate a focus on </w:t>
      </w:r>
      <w:r>
        <w:t xml:space="preserve">cattle </w:t>
      </w:r>
      <w:r>
        <w:lastRenderedPageBreak/>
        <w:t>herding from the initial establishment of the site onwards. Reconstructed mortality profiles indicate that most livestock were slaughtered at an extremely young age—a practice that would have been possible only with the existence of large herds (Rei</w:t>
      </w:r>
      <w:r>
        <w:t>d, 1996, 2013). Storage pits, numerous grinding stones, some reaping knives and two clusters of carbonised sorghum attest to the importance of agriculture, that likely also included banana plantations, alongside cattle. The presence of a combination of wor</w:t>
      </w:r>
      <w:r>
        <w:t>king debris and finished ivory objects also highlights the significance of elephant hunting locally (Reid,  2015).</w:t>
      </w:r>
    </w:p>
    <w:p w:rsidR="004D64D1" w:rsidRDefault="004D64D1">
      <w:pPr>
        <w:ind w:left="-570"/>
      </w:pPr>
    </w:p>
    <w:p w:rsidR="004D64D1" w:rsidRDefault="002C58A5">
      <w:pPr>
        <w:ind w:left="-570"/>
      </w:pPr>
      <w:r>
        <w:t>Based on the material evidence from Ntuusi, establishment of the site appears to mark the beginnings of a ranked society and socio-political</w:t>
      </w:r>
      <w:r>
        <w:t xml:space="preserve"> complexity in this part of East Africa, laying a base from which various kingdoms later developed. A feature of some of the immediate political successors of Ntuusi was the construction of a series of deep encircling trenches around the central part of th</w:t>
      </w:r>
      <w:r>
        <w:t xml:space="preserve">e occupation area, extending over several kilometres at some sites, as exemplified at Bigo bya Mugenyi (13 km north of Ntuusi on the Katonga River), and at the site of Munsa in the more forested areas of western Uganda. Although massive, the configuration </w:t>
      </w:r>
      <w:r>
        <w:t>of these earthworks does not suggest they were principally defensive in nature, and they may well have served more political and symbolic roles associated with marking centres of power and ritual authority (Robertshaw, 2010; Reid, 2013). Although cattle do</w:t>
      </w:r>
      <w:r>
        <w:t>minate the faunal remains recovered from excavations at both Munsa and Bigo, the presence of several large grain storage pits at Munsa emphasise the importance of crop cultivation for at least some of these capital sites (Robertshaw, 1987), alongside the m</w:t>
      </w:r>
      <w:r>
        <w:t xml:space="preserve">aintenance of banana plantations. The scale of the earthworks also point to an ability to pool the labour of fairly large groups and sufficient surplus production to feed this workforce, with likely environmental consequences. As noted above, for example, </w:t>
      </w:r>
      <w:r>
        <w:t>the pollen record and other environmental proxies for the period point to widespread forest disturbance and increased burning associated with this settlement phase (Taylor, et al., 2000; Lejju, et al., 2005).</w:t>
      </w:r>
    </w:p>
    <w:p w:rsidR="004D64D1" w:rsidRDefault="004D64D1">
      <w:pPr>
        <w:ind w:left="-570"/>
      </w:pPr>
    </w:p>
    <w:p w:rsidR="004D64D1" w:rsidRDefault="002C58A5">
      <w:pPr>
        <w:ind w:left="-570"/>
      </w:pPr>
      <w:r>
        <w:lastRenderedPageBreak/>
        <w:t>On current evidence, the earthwork sites appea</w:t>
      </w:r>
      <w:r>
        <w:t>r to have been abandoned around 300-250 yr BP. Archaeological survey data also suggest a change from nucleated toward more dispersed settlement patterns at the village and homestead levels of the settlement hierarchy (Robertshaw, 1994). New capitals for th</w:t>
      </w:r>
      <w:r>
        <w:t>e kingdoms of Bunyoro, Nkore and Buganda emerged, and reports compiled by the first Europeans to visit the Great Lakes kingdoms in the nineteenth century indicate that their capitals were sizeable settlements housing several thousand inhabitants, and struc</w:t>
      </w:r>
      <w:r>
        <w:t>tured by distinct spatial divisions based on class/occupation. However, many of these settlements were fairly short-lived, often occupied for less than a decade (Reid,  2013). Coupled with the preference for using wood, mud and thatch for house constructio</w:t>
      </w:r>
      <w:r>
        <w:t>n, and the damp, warm soils of the region, archaeological preservation, especially of the animal and plant remains that can provide information about insights into food production strategies and land use, is often poor. At present, only limited archaeologi</w:t>
      </w:r>
      <w:r>
        <w:t>cal data are available concerning these capitals, with just two, the Nkore capital at Bweyorere and the Mpororo capital of Ryamurari, both occupied c. 350-250 yr BP, having been subjected to detailed archaeological investigation (Posnansky, 1968; Reid, 201</w:t>
      </w:r>
      <w:r>
        <w:t>3).  These data are supplemented by a larger body of ethnohistorical information from linguistic, oral and documentary sources attesting to food-producing economies based on banana plantations and cattle herding (Schoenbrun, 1998) supplemented by arable cu</w:t>
      </w:r>
      <w:r>
        <w:t>ltivation of African cereal crops (Reid and Young, 2000). These same sources indicate continuing economic diversification, including specialised iron (Humphris, et al., 2009) and salt (Connah, 1996) production and kaolinite mining (Reid, D.A.M., 2003), and</w:t>
      </w:r>
      <w:r>
        <w:t xml:space="preserve"> a flourishing regional exchange system, much of it by boat across and around Lake Victoria (Kenny, 1979). This period also witnessed growing political complexity, although not necessarily centralisation (Reid, R. 2003; Robertshaw, 2010), and by c. 200 yr </w:t>
      </w:r>
      <w:r>
        <w:t>BP aggressive military expansion of the more powerful states, especially Buganda (Reid, 2007), alongside greater religious and symbolic elaboration of kingship (Sassoon, 1983; Reid and MacLean, 1995). Various forms of enslavement, mostly for either interna</w:t>
      </w:r>
      <w:r>
        <w:t xml:space="preserve">l domestic or agricultural purposes initially, but later also for external trade, are also well-attested across the interlacustrine region in both the oral and documentary </w:t>
      </w:r>
      <w:r>
        <w:lastRenderedPageBreak/>
        <w:t>historical sources for this period (Médard and Doyle, 2007).</w:t>
      </w:r>
    </w:p>
    <w:p w:rsidR="004D64D1" w:rsidRDefault="004D64D1">
      <w:pPr>
        <w:ind w:left="-570"/>
      </w:pPr>
    </w:p>
    <w:p w:rsidR="004D64D1" w:rsidRDefault="002C58A5">
      <w:pPr>
        <w:ind w:left="-570"/>
      </w:pPr>
      <w:r>
        <w:t>On the eastern side of Lake Victoria, the archaeological characteristics of MIA farming and herding communities are poorly documented. Scattered traces are known from archaeological surveys around the lake margins and along the major rivers draining into t</w:t>
      </w:r>
      <w:r>
        <w:t>he lake (e.g. Robertshaw, 1991; Lane, et al. 2006), and from material recovered from the upper horizons of excavated PN and EIA sites, such as Gogo Falls and Wadh Lang’o. Oral histories of the Luo, who are the main inhabitants of this area today and speake</w:t>
      </w:r>
      <w:r>
        <w:t>rs of a Western Nilotic language, suggest that relatively small groups of clan-based, mixed farming-herding-fishing communities established themselves around the lake margins from around 560 yr BP in a series of phases, moving in from areas further north a</w:t>
      </w:r>
      <w:r>
        <w:t>nd west (Ogot, 1967; Cohen, 1983). According to these histories, settlement was initially around Got Ramogi Hill and Yala Swamp, before expanding across the Uyoma peninsula and southwards around the Winam Gulf and into what is now Migori County, SW Kenya b</w:t>
      </w:r>
      <w:r>
        <w:t>y c. 300-200 yr BP (Ogot, 1967; Ochieng’, 1974; Herring, 1979).  A single archaeological site identified in these oral histories and containing roulette-decorated ceramics similar in form and design to ethnographically documented Luo pottery has been excav</w:t>
      </w:r>
      <w:r>
        <w:t>ated. Known as Usare 1, the site comprises a series of three low occupation mounds with shell-midden deposits close to the current lake edge at the southern end of Asembo Bay. Dated to c. 430-300 BP, faunal remains recovered from the site suggest a mixed f</w:t>
      </w:r>
      <w:r>
        <w:t>ishing and cattle-based herding subsistence economy (Lane et al., 2006). Subsequently, the practice of enclosing individual homesteads and larger villages within earthen bank-and-ditch enclosures (</w:t>
      </w:r>
      <w:r>
        <w:rPr>
          <w:i/>
        </w:rPr>
        <w:t>gunda buche</w:t>
      </w:r>
      <w:r>
        <w:t xml:space="preserve"> in the Dholuo language) became common in the ar</w:t>
      </w:r>
      <w:r>
        <w:t xml:space="preserve">eas north of the Winam Gulf, with over 60 examples now known (Odede, 2008) and likely many more have been destroyed by farming since the early twentieth century. Only one of these, Lwak, has been excavated. Finds from the site suggest a mixed agropastoral </w:t>
      </w:r>
      <w:r>
        <w:t>economy, with a similar range of crops (sorghum, millet, beans, maize) and livestock (cattle, sheep, goats, chicken) as described by the first European visitors to this area of western Kenya (e.g. Johnston, 1902). Intriguingly, the ceramics from the lowest</w:t>
      </w:r>
      <w:r>
        <w:t xml:space="preserve"> levels of the ditches exhibit typological similarities to MIA pottery </w:t>
      </w:r>
      <w:r>
        <w:lastRenderedPageBreak/>
        <w:t>from the area, lending support to certain clan histories that suggest some enclosures were founded by the Bantu-language speakers the Luo encountered as they moved into the area.</w:t>
      </w:r>
    </w:p>
    <w:p w:rsidR="004D64D1" w:rsidRDefault="004D64D1">
      <w:pPr>
        <w:ind w:left="-570"/>
      </w:pPr>
    </w:p>
    <w:p w:rsidR="004D64D1" w:rsidRDefault="002C58A5">
      <w:pPr>
        <w:ind w:left="-570"/>
      </w:pPr>
      <w:r>
        <w:t>South</w:t>
      </w:r>
      <w:r>
        <w:t xml:space="preserve"> of the Winam Gulf, enclosures were typically built using drystone walling (</w:t>
      </w:r>
      <w:r>
        <w:rPr>
          <w:i/>
        </w:rPr>
        <w:t>ohinga</w:t>
      </w:r>
      <w:r>
        <w:t xml:space="preserve">, pl. </w:t>
      </w:r>
      <w:r>
        <w:rPr>
          <w:i/>
        </w:rPr>
        <w:t>ohingini</w:t>
      </w:r>
      <w:r>
        <w:t>, in Dholuo). The larger and better preserved of these contain one or more stone-walled livestock enclosure with traces of house-platforms and grain-bin foundat</w:t>
      </w:r>
      <w:r>
        <w:t>ions arranged concentrically around the inside wall (Lofgren, 1967). Some have drystone walls and droveways arranged in a spoke-like fashion around the main enclosure, creating a series of radiating agricultural plots. Stone terracing is also evident at so</w:t>
      </w:r>
      <w:r>
        <w:t xml:space="preserve">me sites. Over 135 of these stone-walled enclosures are known. Nearest Neighbour and Cluster Analyses of their distribution and topographic setting, indicate a preference for hill-top and upper slope locations close (typically ≤ 3 km) to a permanent water </w:t>
      </w:r>
      <w:r>
        <w:t>source (Onjala, 2003). They also tend to occur in distinct clusters, with the highest density around the site of Thimlich Ohinga, and elsewhere in Macalder district, Migori County. Thimlich Ohinga is the largest and best preserved example, dated to c. 280-</w:t>
      </w:r>
      <w:r>
        <w:t>110 yr BP (Wandibba, 1986). Faunal remains from this site attest to the herding of cattle and small stock, with fish and wild game supplementing local diets. Grain-bin foundations, and upper and lower grinding stones indicate the importance of crop cultiva</w:t>
      </w:r>
      <w:r>
        <w:t>tion. By the late nineteenth century, quite a diverse range of crops were being grown. Johnston (1902, 787), for example, noted that the Luo cultivated sorghum, sweet potatoes, peas, eleusine, pumpkins, tobacco and hemp; there are also references to sesame</w:t>
      </w:r>
      <w:r>
        <w:t>, green gram, beans and speckled maize in some of the other documentary and oral sources. There is no supporting archaeobotanical evidence from these sites at present, however.</w:t>
      </w:r>
    </w:p>
    <w:p w:rsidR="004D64D1" w:rsidRDefault="004D64D1">
      <w:pPr>
        <w:ind w:left="-570"/>
      </w:pPr>
    </w:p>
    <w:p w:rsidR="004D64D1" w:rsidRDefault="002C58A5">
      <w:pPr>
        <w:ind w:left="-570"/>
      </w:pPr>
      <w:r>
        <w:t xml:space="preserve">In the Rift Valley of Kenya and Tanzania, evidence of early farming is nearly </w:t>
      </w:r>
      <w:r>
        <w:t>absent, other than at the Pastoral Iron Age (PIA) site of Deloraine, c. 1200 yr BP. This site is remarkable for an apparently unique ceramic tradition as well as having, until recently, one of the few direct signs of agriculture in the form of a single fin</w:t>
      </w:r>
      <w:r>
        <w:t xml:space="preserve">ger millet grain (Ambrose, 1984; Harlan, 1992; Sutton, 1993; Sutton 1998a). This and neighbouring PIA sites, such as Hyrax Hill (Leakey, 1945; </w:t>
      </w:r>
      <w:r>
        <w:lastRenderedPageBreak/>
        <w:t>Sutton, 1987; Kyule, 1997) are interpreted as possibly emerging from later Elmenteitan communities, and later gav</w:t>
      </w:r>
      <w:r>
        <w:t xml:space="preserve">e rise to a distinct form of permanent settlements known in the literature as  “Sirikwa holes” or “hollows”, after the depressions formed at their centre. The distribution of Sirikwa sites covered much of the Western Highlands of Kenya, extending into the </w:t>
      </w:r>
      <w:r>
        <w:t>central part of the Eastern Rift Valley as far as Lake Nakuru, with over 200 individual Sirikwa sites documented that together span the period from c. 750-150 BP (Sutton 1973; Sutton, 1987; Davies, 2013). Excavations have shown that Sirikwa sites comprised</w:t>
      </w:r>
      <w:r>
        <w:t xml:space="preserve"> one or more individual homestead consisting of a central livestock enclosure around which were grouped a series of houses and other structures (interpreted by some as guard huts), with a single entrance into the enclosure that could be closed off (presuma</w:t>
      </w:r>
      <w:r>
        <w:t>bly at night and during times of conflict to protect the livestock and occupants from animal and human predators). The food-producing economy of these sites varied; in the drier areas of the Rift Valley, such as at Hyrax Hill and Lanet, more emphasis was p</w:t>
      </w:r>
      <w:r>
        <w:t>laced on livestock herding, whereas at sites in the wetter Western Highlands, such as Chemagel, more emphasis may have been placed on crop production (Posnansky, 1957; Sutton, 1993;  Kyule, 1997), although much more systematic archaeobotanical, bioarchaeol</w:t>
      </w:r>
      <w:r>
        <w:t>ogical and geoarchaeological research is needed at these sites to determine the range of crops exploited, the relative balance of herding versus cultivation and the overall nature of land use around these sites.</w:t>
      </w:r>
    </w:p>
    <w:p w:rsidR="004D64D1" w:rsidRDefault="004D64D1">
      <w:pPr>
        <w:ind w:left="-570"/>
      </w:pPr>
    </w:p>
    <w:p w:rsidR="004D64D1" w:rsidRDefault="002C58A5">
      <w:pPr>
        <w:ind w:left="-560"/>
      </w:pPr>
      <w:r>
        <w:t>As noted above, in the central Eastern Rift</w:t>
      </w:r>
      <w:r>
        <w:t xml:space="preserve"> Valley, traces of late PN Turkwell activity are quite widespread around the southern end of Lake Baringo. In contrast, diagnostic traces of PIA communities are relatively scarce, limited to inconclusive remains of settlement activity and to a few scatters</w:t>
      </w:r>
      <w:r>
        <w:t xml:space="preserve"> of Lanet pottery (c. 1050-250 yr BP) and a single occurrence of Kisima ceramic (c. 500-250 yr BP; Petek, 2015). Wetter than present conditions between c. 750-150 yr BP are suggested by various palaeoenvironmental records for the region, and it is possible</w:t>
      </w:r>
      <w:r>
        <w:t xml:space="preserve"> that the consequent decrease in C</w:t>
      </w:r>
      <w:r>
        <w:rPr>
          <w:vertAlign w:val="subscript"/>
        </w:rPr>
        <w:t>4</w:t>
      </w:r>
      <w:r>
        <w:t xml:space="preserve"> grasses and an increase in woody and shrubby vegetation may have encouraged an expansion of tsetse flies, reducing the overall suitability of the areas around Lakes Baringo and Bogoria for livestock herding. A major dry </w:t>
      </w:r>
      <w:r>
        <w:t xml:space="preserve">spell centred around 350 </w:t>
      </w:r>
      <w:r>
        <w:lastRenderedPageBreak/>
        <w:t>yr BP resulted in a significant reduction in the size of Lake Baringo (Kiage and Liu, 2009), and is likely also to have had a significant impact on local livelihoods, possibly encouraging settlement abandonment and a shift to hunti</w:t>
      </w:r>
      <w:r>
        <w:t>ng and gathering (Petek and Lane, 2017). This was followed by another major drought of a sub-continental scale around 150 yr BP (Bessems et al., 2008), causing major socio-ethnic disruptions resulting in the formation of new ethnic groupings and both an an</w:t>
      </w:r>
      <w:r>
        <w:t xml:space="preserve">imal and human depopulation of the Baringo basin until c. 120 yr BP (Anderson, 2016; Kiage and Liu, 2009). One of the new ethnic communities were the Il Chamus who, after the conditions ameliorated, practiced large scale irrigation farming on the lowlands </w:t>
      </w:r>
      <w:r>
        <w:t>south of Lake Baringo, though stock-keeping and hunting remained part of the economy (Anderson, 2002; Petek and Lane, 2017). They lived in densely settled villages with activities concentrated around nearby well-watered areas, expanding and intensifying th</w:t>
      </w:r>
      <w:r>
        <w:t>eir irrigation system between 130-70 yr BP due to the increasing population resulting from immigrant destitute pastoralists from the Central Kenyan Rift and Laikipia and due to the arrival and intensification of the caravan trade. The surrounding Baringo-B</w:t>
      </w:r>
      <w:r>
        <w:t xml:space="preserve">ogoria lowlands were seasonally utilised by various pastoralist groups such as Il Doijo and several Maasai sections (Anderson, 2002; Petek and Lane, 2017). </w:t>
      </w:r>
    </w:p>
    <w:p w:rsidR="004D64D1" w:rsidRDefault="004D64D1">
      <w:pPr>
        <w:ind w:left="-560"/>
      </w:pPr>
    </w:p>
    <w:p w:rsidR="004D64D1" w:rsidRDefault="002C58A5">
      <w:pPr>
        <w:ind w:left="-560"/>
      </w:pPr>
      <w:r>
        <w:t>To the west of Baringo the end of the Sirikwa society appears to have led to the formation of what</w:t>
      </w:r>
      <w:r>
        <w:t xml:space="preserve"> are now two distinct communities - the Pokot and Marakwet - in the Kerio Valley and northern Cherangani. Both communities appear to have first commenced land clearance and begun using irrigation around 250 yr BP, and both formerly used pottery styles sugg</w:t>
      </w:r>
      <w:r>
        <w:t>esting a cultural affiliation with Sirikwa traditions (Davies and Moore, 2016). Between c. 200-150 yr BP the ancestors of the modern-day Pokot split into an agricultural and a pastoral faction, whereafter the agricultural Pokot expanded southwards from the</w:t>
      </w:r>
      <w:r>
        <w:t xml:space="preserve"> drier lowlands to the well-watered highlands in the Cherangani Hills (Davies, 2008), with the pastoral sections becoming more mobile and eventually employing rangelands that extended eastwards into Baringo and into what is now Uganda (Davies and Moore, 20</w:t>
      </w:r>
      <w:r>
        <w:t xml:space="preserve">16). Irrigation and the construction of terraces for homesteads and agricultural fields is a feature of crop production among the Marakwet </w:t>
      </w:r>
      <w:r>
        <w:lastRenderedPageBreak/>
        <w:t>and agricultural Pokot, but prior to c. 100 BP both communities had very dispersed settlement patterns based on indiv</w:t>
      </w:r>
      <w:r>
        <w:t>idual households, and agricultural plots associated with these households are likely to have been relatively short-lived (Davies, 2008); a point that is essential in reconstructions of historical land cover since even ‘intensive’ systems of agricultural pr</w:t>
      </w:r>
      <w:r>
        <w:t>oduction need not lead to extensive or permanent land clearances. These agricultural communities in the Rift Valley occupied relatively niche locations, growing mainly finger millet, sorghum, leafy greens, and legumes (Davies and Moore, 2016; Petek and Lan</w:t>
      </w:r>
      <w:r>
        <w:t>e, 2017). As the agricultural Pokot were moving south, the faction that would become the pastoral Pokot received a significant influx of immigrants from western Turkana and Karamoja in Uganda, likely due to the previously mentioned sub-continental drought.</w:t>
      </w:r>
      <w:r>
        <w:t xml:space="preserve"> Though oral history records that most of the newcomers and the Pokot ancestors mainly practiced mixed subsistence economies, the community reorganised itself around a specialised pastoral lifestyle and a society centred around cattle, and rapidly expanded</w:t>
      </w:r>
      <w:r>
        <w:t xml:space="preserve"> to exploit the patchily spread resources from Karamoja to the Leroghi Plateau and north of Lake Baringo by about 100 yr BP (Anderson and Bollig, 2016; Bollig, 2016; Bollig and Österle, 2013). About 50 yr BP, Il Chamus and Tugen would also become predomina</w:t>
      </w:r>
      <w:r>
        <w:t>ntly pastoral communities.</w:t>
      </w:r>
    </w:p>
    <w:p w:rsidR="004D64D1" w:rsidRDefault="004D64D1">
      <w:pPr>
        <w:ind w:left="-560"/>
      </w:pPr>
    </w:p>
    <w:p w:rsidR="004D64D1" w:rsidRDefault="002C58A5">
      <w:pPr>
        <w:ind w:left="-560"/>
      </w:pPr>
      <w:r>
        <w:t>Vegetation conditions on the adjacent Laikipia Plateau to the east may have been more favourable for pastoralism over much of this period. Archaeological surveys and excavations indicate a significantly higher density of PIA sur</w:t>
      </w:r>
      <w:r>
        <w:t>face scatters relative to PN remains (Siiriäinen, 1984; Causey, 2010; Lane, 2011), suggesting an increase in settlement across the Laikipia Plateau and the Ewaso Basin more generally. Charcoal and fungal spore records recovered from different palaeoenviron</w:t>
      </w:r>
      <w:r>
        <w:t xml:space="preserve">mental sampling sites on Laikipia Plateau point to increased burning and higher herbivore densities from c. 1650-650 yr BP, corresponding with a steady replacement of Afromontane vegetation by woodland and bushland taxa (including </w:t>
      </w:r>
      <w:r>
        <w:rPr>
          <w:i/>
        </w:rPr>
        <w:t>Capparis</w:t>
      </w:r>
      <w:r>
        <w:t xml:space="preserve">, acacia, and </w:t>
      </w:r>
      <w:r>
        <w:rPr>
          <w:i/>
        </w:rPr>
        <w:t>Gre</w:t>
      </w:r>
      <w:r>
        <w:rPr>
          <w:i/>
        </w:rPr>
        <w:t>wia</w:t>
      </w:r>
      <w:r>
        <w:t xml:space="preserve">) in the pollen record (Taylor et al., 2005; Muiruri, 2008), indicative of an expansion of open, disturbed savanna habitats typically associated with pastoral land use. Only a handful of sites for this period have been test-excavated. These include two </w:t>
      </w:r>
      <w:r>
        <w:t xml:space="preserve">large </w:t>
      </w:r>
      <w:r>
        <w:lastRenderedPageBreak/>
        <w:t xml:space="preserve">pastoral encampments: the Maasai Plains site near Loitigon Vlei in the northwestern part of the Plateau, occupied around 635-330 yr BP, and Maili Sita (also spelled Mili Sita) in the Lolldaiga Hills in the southeast, occupied c. 280-100 yr BP (Lane, </w:t>
      </w:r>
      <w:r>
        <w:t>2011; Boles and Lane, 2016). Faunal assemblages from both sites indicate an emphasis on raising cattle and to a lesser extent sheep and goats, supplemented by hunting wild game. There is evidence also from different parts of the Ewaso Basin for localised i</w:t>
      </w:r>
      <w:r>
        <w:t>ron smelting (Larick, 1986; Iles and Lane, 2015) using titanium-rich magnetite soils exposed through erosion, and indeed it may be significant in terms of ecological impact that the smelting techniques used were comparatively fuel-efficient (Iles and Marti</w:t>
      </w:r>
      <w:r>
        <w:t>nón-Torres, 2009). Hunter-gatherers also continued to exploit this landscape, although competition for land and other resources suggests that these groups may have been increasingly encapsulated from c. 300 yr BP (Herren, 1987). Oral historical sources nev</w:t>
      </w:r>
      <w:r>
        <w:t>ertheless indicate close interaction between some hunter-forager and pastoralist communities, with certain hunter-forager groups (or clans within groups) likely providing honey and pottery (Bernsten, 1976; Grillo, 2014) and perhaps also elephant ivory in r</w:t>
      </w:r>
      <w:r>
        <w:t>eturn for livestock and other pastoralist products. Faunal remains recovered from excavations at Shulumai Rockshelter in the Mukogodo Hills suggest a hunting strategy oriented toward exploiting small species such as hyrax, dik-dik, and bushpig, supplemente</w:t>
      </w:r>
      <w:r>
        <w:t>d by small numbers of domestic cattle and sheep or goats, with the eventual adoption of fully pastoral livelihoods and identity around 200 yr BP  (Mutundu, 1999; Cronk, 2004).</w:t>
      </w:r>
    </w:p>
    <w:p w:rsidR="004D64D1" w:rsidRDefault="004D64D1">
      <w:pPr>
        <w:ind w:left="-570"/>
      </w:pPr>
    </w:p>
    <w:p w:rsidR="004D64D1" w:rsidRDefault="002C58A5">
      <w:pPr>
        <w:ind w:left="-570"/>
      </w:pPr>
      <w:r>
        <w:t>Archaeological surveys and excavations in the Mara plains in southwest Kenya al</w:t>
      </w:r>
      <w:r>
        <w:t>so attest to the dominance of pastoralism in this area (Robertshaw, 1990), despite the continuing human and livestock disease threats posed by tsetse fly. Changes in pottery styles link the area to PIA communities further north, while iron smelting was ado</w:t>
      </w:r>
      <w:r>
        <w:t>pted by some sections of these communities (Siiriäinen et al., 2009). In the Lake Simbi area, western Kenya, pollen and other palaeoenvironmental data point to the practice of low-intensity, slash-and-burn subsistence agriculture, probably including some s</w:t>
      </w:r>
      <w:r>
        <w:t>mall-scale cattle herding, eventually giving rise to a mosaic landscape of small farm fields, pasture and regenerating natural vegetation (</w:t>
      </w:r>
      <w:r>
        <w:rPr>
          <w:highlight w:val="white"/>
        </w:rPr>
        <w:t>Mworia-</w:t>
      </w:r>
      <w:r>
        <w:rPr>
          <w:highlight w:val="white"/>
        </w:rPr>
        <w:lastRenderedPageBreak/>
        <w:t xml:space="preserve">Maitima, 1997; </w:t>
      </w:r>
      <w:r>
        <w:t xml:space="preserve">Lamb et al., 2003; Colombaroli et al., 2016). In southeastern Kenya, around the Amboseli Basin </w:t>
      </w:r>
      <w:r>
        <w:t>and Taita-Tsavo area (Kusimba and Kusimba, 2005; Kusimba et al. 2005), similar mixed mosaics of farmers, herders and hunter-gatherers existed, and were linked through systems of reciprocal exchange and exploitation of different ecological niches and econom</w:t>
      </w:r>
      <w:r>
        <w:t>ic specialisation. Unusually, however, no evidence of iron production has been recovered in Amboseli despite extensive surveys (Foley, 1980; Anna Shoemaker, unpublished data)..  As international demand for elephant ivory grew, initially around 450 yr BP fr</w:t>
      </w:r>
      <w:r>
        <w:t>om China and India, and subsequently from Europe and North America especially after c. 110 yr BP (Beachey, 1967), the Amboseli area may have experienced significant reduction in elephant numbers, although at present it is difficult to discern the scale and</w:t>
      </w:r>
      <w:r>
        <w:t xml:space="preserve"> ecological impact of these extractions. A parallel increase in the demand for slaves to feed Red Sea and Indian Ocean markets over the same period likely also contributed to shifts in settlement locations to more defendable higher ground, as documented ar</w:t>
      </w:r>
      <w:r>
        <w:t>ound Mount Kasiagau, Tsavo, and also probably caused disruption to local food-production economies (Kusimba, 2004).</w:t>
      </w:r>
    </w:p>
    <w:p w:rsidR="004D64D1" w:rsidRDefault="002C58A5">
      <w:pPr>
        <w:ind w:left="-570"/>
      </w:pPr>
      <w:r>
        <w:t xml:space="preserve"> </w:t>
      </w:r>
    </w:p>
    <w:p w:rsidR="004D64D1" w:rsidRDefault="002C58A5">
      <w:pPr>
        <w:ind w:left="-570"/>
      </w:pPr>
      <w:r>
        <w:t>The extraction of slaves and ivory from inland areas like Amboseli relied on the ability to provision trade caravans, and this was evident</w:t>
      </w:r>
      <w:r>
        <w:t xml:space="preserve">ly achieved in northern Tanzania by skirting the well-watered highlands of the Usambara and Pare Mountains, Mount Meru and Kilimanjaro. Human occupation of these highlands has a long history, and although archaeological data is patchy it would appear – as </w:t>
      </w:r>
      <w:r>
        <w:t>one might expect – that farming communities favoured the comparatively wet southern and eastern slopes and foothills of these mountains.   A variety of sources attest to farming on the southern and eastern slopes from at least 1000 BP. These include multip</w:t>
      </w:r>
      <w:r>
        <w:t>le finds of Iron Age pottery types (e.g. Odner, 1971b) that are commonly found elsewhere in association with agriculture (first Kwale ware and then Maore Ware from c. 1300 BP), as well as historical linguistic and oral historical evidence suggesting occupa</w:t>
      </w:r>
      <w:r>
        <w:t>tion in the early first millennium BP by the Maa-speaking Ongamo, who grew finger millet and sorghum, and raised livestock (Nurse, 1979; Ehret, 1984). However, on the north-western slopes of the mountain finds of grinding-stones, stone rings (potentially u</w:t>
      </w:r>
      <w:r>
        <w:t xml:space="preserve">sed as digging stick weights) and </w:t>
      </w:r>
      <w:r>
        <w:lastRenderedPageBreak/>
        <w:t>Kwale and Maore ceramics in lesser amounts also provide indirect evidence for farming and iron working communities going back as far as two millennia (Fosbrooke and Sassoon, 1965; Mturi, 1986; Odner, 1971b), though the are</w:t>
      </w:r>
      <w:r>
        <w:t>a may have been primarily used for grazing. The date by which bananas were introduced into these highlands is still unknown, but De Langhe et al. (1995) used the number of species variants now farmed on Kilimanjaro and the adjacent Pare Mountains to estima</w:t>
      </w:r>
      <w:r>
        <w:t>te local use of the crop since at least 1000 BP, while Montlahuc and Philippson (2006 page 63, citing Rossel, 1998) argue that the crops could not have been introduced until the area became incorporated into long-distance trade networks with the Indian Oce</w:t>
      </w:r>
      <w:r>
        <w:t>an and beyond after c. 1250 BP. The onset of soil erosion in the North Pare highlands from the early second millennium BP can, however, be plausibly linked to clearance of forested land for agriculture (Heckmann, 2009), and there is no reason to believe th</w:t>
      </w:r>
      <w:r>
        <w:t>at similar small scale clearances for shifting agriculture were not also taking place in the other highland areas in the Eastern Arc Mountains. Increases in the scale and intensity of soil erosion in North Pare in the early first millennium BP (Heckmann, 2</w:t>
      </w:r>
      <w:r>
        <w:t>009) correlates well with radiocarbon dates on some iron working furnaces on the lower footslopes of the mountains (Odner, 1971a), while the commencement of more severe soil erosion from c. 350 BP coincides with radiocarbon dates from a larger number of ir</w:t>
      </w:r>
      <w:r>
        <w:t xml:space="preserve">on smelting and smithing furnaces from Pare, and with oral historical evidence from both Pare and Kilimanjaro suggesting that settlements and irrigation structures were already established at this time (see Stump and Tagseth, 2009 and references therein). </w:t>
      </w:r>
      <w:r>
        <w:t>Oral historical sources – in some cases with support from archaeological data – strongly suggest that similar processes were taking place at about the same time in South Pare (Sheridan, 2002), Usambara (e.g. Feierman, 1990 ), and Meru (Spear, 1993); for an</w:t>
      </w:r>
      <w:r>
        <w:t xml:space="preserve"> overview of which see Stump and Tagseth (2009). In very general terms then, land use on the well-watered slopes of the highlands of northern Tanzania can be characterised as being based on the cultivation of grains and bananas since c. 350 BP, but it is p</w:t>
      </w:r>
      <w:r>
        <w:t>erhaps not until the establishment of some degree of local political centralisation and the intensification of the caravan trade from c. 110 BP that the landscape started to resemble that of open fields and tree-shaded banana plantations evidenced today.</w:t>
      </w:r>
    </w:p>
    <w:p w:rsidR="004D64D1" w:rsidRDefault="002C58A5">
      <w:pPr>
        <w:ind w:left="-570"/>
      </w:pPr>
      <w:r>
        <w:lastRenderedPageBreak/>
        <w:t xml:space="preserve"> </w:t>
      </w:r>
    </w:p>
    <w:p w:rsidR="004D64D1" w:rsidRDefault="002C58A5">
      <w:pPr>
        <w:ind w:left="-570"/>
      </w:pPr>
      <w:r>
        <w:t>Farther to the south in Tanzania, elaborate terrace and irrigation systems are observed in the Manyara Basin and at the base of the Crater Highlands, most notably at the site of Engaruka (e.g. Sutton 1984; Stump 2006; Westerberg et al., 2010).  Radiocarbo</w:t>
      </w:r>
      <w:r>
        <w:t>n determinations indicate that parts of the 2000 hectares of agricultural fields and associated settlements at Engaruka were in place by 650 yr BP (summarised in Westerberg et al., 2010), while historical sources demonstrate that the site was entirely aban</w:t>
      </w:r>
      <w:r>
        <w:t xml:space="preserve">doned by the 70 BP, and by inference abandonment probably occurred – likely gradually rather than by mass migration – in the period of c. 200-150 BP (Sutton, 2004).  The construction of the field system and its attendant network of irrigation channels and </w:t>
      </w:r>
      <w:r>
        <w:t>canals was elaborate, with large parts built by capturing sediments eroded off adjacent high ground (Stump, 2006; Lang and Stump, 2017).  This suggests severe soil erosion occurred in adjacent areas, with removal of vegetation being the likely trigger, tho</w:t>
      </w:r>
      <w:r>
        <w:t>ugh the extent of this removal and whether it had a human or climatic origin is the subject of ongoing work.  Attempts have been made to relate the development of the field and irrigation system to palaeoclimatic variability interpreted  from proxy evidenc</w:t>
      </w:r>
      <w:r>
        <w:t>e in the sediments from the nearby Lake Emakat (Westerberg et al, 2010).  Taken together the combined evidence from the site indicates an emphasis on cereals (Sorghum and Pearl millet), but the quantities and age profiles of animal bones recovered from exc</w:t>
      </w:r>
      <w:r>
        <w:t>avations of the settlement areas (e.g. Robertshaw, 1986) suggests that some cattle and small stock were kept on or near the site, which in turn suggests the economy required access to grasslands outside the more intensively cultivated area.</w:t>
      </w:r>
    </w:p>
    <w:p w:rsidR="004D64D1" w:rsidRDefault="002C58A5">
      <w:pPr>
        <w:ind w:left="-570"/>
      </w:pPr>
      <w:r>
        <w:t xml:space="preserve"> </w:t>
      </w:r>
    </w:p>
    <w:p w:rsidR="004D64D1" w:rsidRDefault="002C58A5">
      <w:pPr>
        <w:ind w:left="-570"/>
      </w:pPr>
      <w:r>
        <w:t>Although in m</w:t>
      </w:r>
      <w:r>
        <w:t>any cases not well dated, the use of irrigation and/or agricultural terracing was not restricted to the communities at Engaruka and those and in the highlands of northern Tanzania and the Kerio valley of Kenya; gazetteers and brief discussions of which are</w:t>
      </w:r>
      <w:r>
        <w:t xml:space="preserve"> presented for this region and beyond in Adams and Anderson (1988),  Grove and Sutton (1989) and Widgren (2017 and in press).  Most of these are small in scale and/or of low intensity until 150 BP or later, but are nevertheless significant for mapping both</w:t>
      </w:r>
      <w:r>
        <w:t xml:space="preserve"> land use and </w:t>
      </w:r>
      <w:r>
        <w:lastRenderedPageBreak/>
        <w:t>land cover, since it now seems increasingly clear that an economic focus on relatively intensive crop production required access to broader pastoralist resources, and indeed that highly specialised forms of pastoralism required regular contac</w:t>
      </w:r>
      <w:r>
        <w:t xml:space="preserve">t with settled agriculturalists (e.g. Håkansson and Widgren, 2014).  </w:t>
      </w:r>
    </w:p>
    <w:p w:rsidR="004D64D1" w:rsidRDefault="002C58A5">
      <w:pPr>
        <w:ind w:left="-570"/>
      </w:pPr>
      <w:r>
        <w:t xml:space="preserve"> </w:t>
      </w:r>
    </w:p>
    <w:p w:rsidR="004D64D1" w:rsidRDefault="002C58A5">
      <w:pPr>
        <w:ind w:left="-570"/>
      </w:pPr>
      <w:r>
        <w:t>On the coast and in the coastal hinterland, a large number of sites date to the MIA, though some of these - such as the above mentioned Juani Primary School site (Crowther et al., 2016</w:t>
      </w:r>
      <w:r>
        <w:t>a), and Mgombani in the hinterland (Helm, 2000) - also had substantial EIA occupations. At these and other MIA sites such as Fukuchani and Unguja Ukuu on Zanzibar, there is clear archaeobotanical evidence for farming, mainly of African cereals such as sorg</w:t>
      </w:r>
      <w:r>
        <w:t>hum, pearl millet, and finger millet, as well as the cowpea (Crowther et al., 2017). However faunal exploitation is highly variable from one site to the next, as recently reviewed by Quintana Morales and Prendergast (2017). For example, faunal remains from</w:t>
      </w:r>
      <w:r>
        <w:t xml:space="preserve"> the Zanzibar sites point to a continuing marine orientation, with fish forming a key part of the diet, followed by hunting of terrestrial game, especially at Fukuchani; at Unguja Ukuu, management of caprines and chickens is a key part of the economy, alon</w:t>
      </w:r>
      <w:r>
        <w:t>gside wild terrestrial and marine fauna (Prendergast et al., 2017). In contemporaneous contexts at Shanga, in the Lamu archipelago, domestic animals form the bulk of the diet (Mudida and Horton, 1996). Systematic archaeological surveys of several areas, in</w:t>
      </w:r>
      <w:r>
        <w:t>cluding the area between Mombasa northward to Mida Creek, on the central Kenya coast (Helm, 2000), along the lower Pangani valley, NE Tanzania (Walz, 2010), around Kilwa (Wynne-Jones, 2007) and Mikindani (Pawlowicz, 2011) in southern Tanzania, and on Pemba</w:t>
      </w:r>
      <w:r>
        <w:t xml:space="preserve"> (Fleisher, 2003; Kessey 2003) all indicate a trend toward an increasing density of rural settlements and the filling out of the landscape, likely due to demographic growth.</w:t>
      </w:r>
    </w:p>
    <w:p w:rsidR="004D64D1" w:rsidRDefault="004D64D1">
      <w:pPr>
        <w:ind w:left="-570"/>
      </w:pPr>
    </w:p>
    <w:p w:rsidR="004D64D1" w:rsidRDefault="002C58A5">
      <w:pPr>
        <w:ind w:left="-570"/>
      </w:pPr>
      <w:r>
        <w:t xml:space="preserve">During the MIA and continuing into the Later Iron Age (from c. 900 yr BP), urban </w:t>
      </w:r>
      <w:r>
        <w:t xml:space="preserve">centres (commonly known as stone towns, an allusion to coral-rag architecture) develop along the coast and islands, where they served as important entrepôts for the exchange of goods from </w:t>
      </w:r>
      <w:r>
        <w:lastRenderedPageBreak/>
        <w:t>the interior to the coast, and from the coast and islands to the bro</w:t>
      </w:r>
      <w:r>
        <w:t>ader Indian Ocean maritime world (Horton and Middleton, 2001; Boivin et al., 2013; Wynne-Jones, 2016). This trade is evident in the arrival of new crops, including Asian rice, mung bean (</w:t>
      </w:r>
      <w:r>
        <w:rPr>
          <w:i/>
        </w:rPr>
        <w:t>Vigna radiata</w:t>
      </w:r>
      <w:r>
        <w:t>), and coconut (</w:t>
      </w:r>
      <w:r>
        <w:rPr>
          <w:i/>
        </w:rPr>
        <w:t>Cocos nucifera</w:t>
      </w:r>
      <w:r>
        <w:t>). While Asian crops appea</w:t>
      </w:r>
      <w:r>
        <w:t xml:space="preserve">r during the MIA at sites such as Unguja Ukuu, Zanzibar (Crowther et al., 2016b; Crowther et al., 2017), Mafia (Crowther et al., 2014) and Tumbe on Pemba (Walshaw, 2010), they - and especially rice -- become more abundant after c. 900 yr BP, as evidenced, </w:t>
      </w:r>
      <w:r>
        <w:t>for example, at Chwaka on Pemba (Walshaw, 2010, 2015). Apart from this localised shift towards rice agriculture, sites remain mostly dependent on local crops, and on small-scale agriculture and household-level production. This suggests a relatively circums</w:t>
      </w:r>
      <w:r>
        <w:t xml:space="preserve">cribed area of farmed land around the towns, which would account for the regionality of subsistence practices in coastal towns, drawing on local crop regimes and practices (Walshaw 2015). </w:t>
      </w:r>
    </w:p>
    <w:p w:rsidR="004D64D1" w:rsidRDefault="004D64D1">
      <w:pPr>
        <w:ind w:left="-570"/>
      </w:pPr>
    </w:p>
    <w:p w:rsidR="004D64D1" w:rsidRDefault="002C58A5">
      <w:pPr>
        <w:ind w:left="-570"/>
      </w:pPr>
      <w:r>
        <w:t>Settlement growth is consistent, although not evenly spread, along</w:t>
      </w:r>
      <w:r>
        <w:t xml:space="preserve"> the coastal strip throughout the MIA and LIA. From c. 900-400 yr BP many hundreds of sites with coral architecture are known from Somalia to Mozambique. Many were very small, and their ‘urban’ status might be a matter of debate, but overall the settlement</w:t>
      </w:r>
      <w:r>
        <w:t xml:space="preserve"> pattern reflects a consistent trend towards permanent, settled, life along this strip. There are certain centres of population, notably on the offshore islands and archipelagos of the coast (Lamu, Zanzibar, Mafia, Kilwa).  Here, agricultural land beyond t</w:t>
      </w:r>
      <w:r>
        <w:t>he town (and on the mainland opposite coastal island groups) would have been drawn into cultivation; although archaeological evidence for this is slight, the agricultural hinterland of coastal settlement is well documented historically and may have been ba</w:t>
      </w:r>
      <w:r>
        <w:t>sed on a slave economy (Vernet, 2015). Overall, this would have contributed to a transformation of the coastal strip, with the large-scale clearance of coastal forests and increasingly dense settlement as the LIA proceeded. As urban centres developed, faun</w:t>
      </w:r>
      <w:r>
        <w:t xml:space="preserve">al evidence for increasing ratios of domestic stock and chickens point to the intensification of food production within the towns (reviewed by Quintana Morales and Prendergast, 2017), but also perhaps to the development of regional procurement networks. </w:t>
      </w:r>
      <w:r>
        <w:lastRenderedPageBreak/>
        <w:t>Sp</w:t>
      </w:r>
      <w:r>
        <w:t>ecialized fishing technologies are employed to catch larger and more dangerous prey, including sharks, in open waters (Quintana Morales, 2013) as a more explicitly maritime socio-cultural orientation also emerged (Fleisher et al., 2015).</w:t>
      </w:r>
    </w:p>
    <w:p w:rsidR="004D64D1" w:rsidRDefault="002C58A5">
      <w:pPr>
        <w:ind w:left="-570"/>
      </w:pPr>
      <w:r>
        <w:t xml:space="preserve"> </w:t>
      </w:r>
    </w:p>
    <w:p w:rsidR="004D64D1" w:rsidRDefault="002C58A5">
      <w:pPr>
        <w:ind w:left="-570"/>
      </w:pPr>
      <w:r>
        <w:t>The relationship</w:t>
      </w:r>
      <w:r>
        <w:t xml:space="preserve"> between this coastal urban development and interior regions of East Africa remains poorly understood, particularly with regard to economic intensification or changes in land use and labour relations (Lane, 2010; 2014). A handful of studies have explored t</w:t>
      </w:r>
      <w:r>
        <w:t>he inland networks to which coastal towns were connected and a variety of relationships of trade and production have been documented. Yet all have demonstrated continuity of land use, regional population and subsistence practices. The Tana Valley of northe</w:t>
      </w:r>
      <w:r>
        <w:t>rn Kenya (Abungu and Muturo, 1993), the Pangani Valley of northern Tanzania (Walz, 2010), and the deep hinterland of Mikindani in southern Tanzania (Pawlowicz, 2012), were all occupied throughout the MIA and LIA by village communities practicing small-scal</w:t>
      </w:r>
      <w:r>
        <w:t xml:space="preserve">e agriculture; each was connected with the urban development of the coast periodically or continuously, but without significant effect on subsistence practices. In southern Kenya research has found evidence for foragers and agriculturalists connected with </w:t>
      </w:r>
      <w:r>
        <w:t>the coast in a ‘mosaic’ of peoples and practices (Kusimba et al., 2005).</w:t>
      </w:r>
    </w:p>
    <w:p w:rsidR="004D64D1" w:rsidRDefault="002C58A5">
      <w:pPr>
        <w:ind w:left="-570"/>
      </w:pPr>
      <w:r>
        <w:t xml:space="preserve"> </w:t>
      </w:r>
    </w:p>
    <w:p w:rsidR="004D64D1" w:rsidRDefault="002C58A5">
      <w:pPr>
        <w:ind w:left="-570"/>
      </w:pPr>
      <w:r>
        <w:t xml:space="preserve">In 1498 </w:t>
      </w:r>
      <w:r>
        <w:t>CE, the Portuguese explorer Vasco da Gama’s small flotilla entered the Indian Ocean and sailed up the East African coast before crossing to India (Russell-Wood, 1998). This event ushered in a period of coastal domination, and yet along many parts of the Ea</w:t>
      </w:r>
      <w:r>
        <w:t>st African coast the presence of the Portuguese would have been hardly noted, if at all, by the vast majority of the local population. Other, non-Western, non-African powers and actors played active roles in shaping the economies and social dynamics of the</w:t>
      </w:r>
      <w:r>
        <w:t xml:space="preserve"> East African coast over the next 500 years – including the Ottoman Empire in the sixteenth and seventeenth centuries, followed by Omani Sultanates, and various Indian merchants and financiers who had long been engaged in trade along the East African seabo</w:t>
      </w:r>
      <w:r>
        <w:t xml:space="preserve">ard (Pearson, 2005; Alpers, 2013). The material traces of a Portuguese presence on the East African coast are also quite limited. On Zanzibar, trading </w:t>
      </w:r>
      <w:r>
        <w:lastRenderedPageBreak/>
        <w:t>posts (</w:t>
      </w:r>
      <w:r>
        <w:rPr>
          <w:i/>
        </w:rPr>
        <w:t>feitorias</w:t>
      </w:r>
      <w:r>
        <w:t>)</w:t>
      </w:r>
      <w:r>
        <w:rPr>
          <w:i/>
        </w:rPr>
        <w:t>,</w:t>
      </w:r>
      <w:r>
        <w:t xml:space="preserve"> that were simultaneously warehouses, markets and customs offices, were established dur</w:t>
      </w:r>
      <w:r>
        <w:t xml:space="preserve">ing the sixteenth century at Mvuleni, Fukuchani, and at the Gereza in Stone Town, where a cruciform church was built. Another church survives almost intact in Malindi, which was closely allied to the Portuguese, who also established an unfortified </w:t>
      </w:r>
      <w:r>
        <w:rPr>
          <w:i/>
        </w:rPr>
        <w:t>feitoria</w:t>
      </w:r>
      <w:r>
        <w:rPr>
          <w:i/>
        </w:rPr>
        <w:t xml:space="preserve"> </w:t>
      </w:r>
      <w:r>
        <w:t>here and erected a stone cross to commemorate their landfall (Finneran, 2002). Their main settlement, however, was on Mombasa Island, which became their centre of political authority and commercial operations after 1590 CE (Kirkman, 1974; McConkey and McE</w:t>
      </w:r>
      <w:r>
        <w:t>rlean, 2007). Unfortunately, little is known archaeologically about either the colony settlement known as ‘</w:t>
      </w:r>
      <w:r>
        <w:rPr>
          <w:i/>
        </w:rPr>
        <w:t>Gavana</w:t>
      </w:r>
      <w:r>
        <w:t>’ that the Portuguese established just north of Fort Jesus, or the local town of Tuaca, on the south-western tip of the island, which was occup</w:t>
      </w:r>
      <w:r>
        <w:t>ied from at least the twelfth century and is believed to have been abandoned in the sixteenth century after the arrival of the Portuguese.</w:t>
      </w:r>
    </w:p>
    <w:p w:rsidR="004D64D1" w:rsidRDefault="002C58A5">
      <w:pPr>
        <w:ind w:left="-570"/>
      </w:pPr>
      <w:r>
        <w:t xml:space="preserve"> </w:t>
      </w:r>
    </w:p>
    <w:p w:rsidR="004D64D1" w:rsidRDefault="002C58A5">
      <w:pPr>
        <w:ind w:left="-570"/>
      </w:pPr>
      <w:r>
        <w:t>The establishment of small Portuguese enclaves may well have further encouraged a degree of commoditization of food</w:t>
      </w:r>
      <w:r>
        <w:t xml:space="preserve"> production in coastal areas so as to supply growing urban communities and passing ships. However, the available Arab and early modern European sources indicate that surplus food production for regional exchange was already established prior to the arrival</w:t>
      </w:r>
      <w:r>
        <w:t xml:space="preserve"> of the Portuguese. Perhaps the most significant, albeit long-drawn out, consequence of the establishment of a Portuguese presence on the east African coast (unlike in Mozambique, where their influence on local economies was rather more substantial), was t</w:t>
      </w:r>
      <w:r>
        <w:t>he introduction of North American domesticates, particularly maize and tobacco, but also other crops such as potatoes (</w:t>
      </w:r>
      <w:r>
        <w:rPr>
          <w:i/>
        </w:rPr>
        <w:t>Solanum tuberosum</w:t>
      </w:r>
      <w:r>
        <w:t>) and sweet potatoes (</w:t>
      </w:r>
      <w:r>
        <w:rPr>
          <w:i/>
        </w:rPr>
        <w:t>Ipomoea batatas</w:t>
      </w:r>
      <w:r>
        <w:t xml:space="preserve">), although the timing, rate and directions of their spread in East Africa remains </w:t>
      </w:r>
      <w:r>
        <w:t>under-researched. Even less is known regarding the introduction of New World diseases, especially syphilis and polio, among local populations, although their impacts were far less than the well-documented devastation caused by the introduction of Old World</w:t>
      </w:r>
      <w:r>
        <w:t xml:space="preserve"> diseases into the Americas.</w:t>
      </w:r>
    </w:p>
    <w:p w:rsidR="004D64D1" w:rsidRDefault="002C58A5">
      <w:pPr>
        <w:ind w:left="-570"/>
      </w:pPr>
      <w:r>
        <w:t xml:space="preserve"> </w:t>
      </w:r>
    </w:p>
    <w:p w:rsidR="004D64D1" w:rsidRDefault="002C58A5">
      <w:pPr>
        <w:ind w:left="-570"/>
      </w:pPr>
      <w:r>
        <w:t xml:space="preserve">The assumption of Omani political and economic control over the coast strip from c. 1740 CE </w:t>
      </w:r>
      <w:r>
        <w:lastRenderedPageBreak/>
        <w:t>until the establishment of European colonial rule over the region, seems to have had a greater impact on land use in the coast region</w:t>
      </w:r>
      <w:r>
        <w:t>. The combined consequences of an increased demand for supplies of elephant ivory and slaves (Beachey, 1967; Sheriff, 1987) seem also to have created a more profound shift in interior landscapes. The most obvious material traces of Omani authority comprise</w:t>
      </w:r>
      <w:r>
        <w:t xml:space="preserve"> a number of forts constructed at strategic locations on the coast and offshore islands and their modifications to pre-existing Portuguese forts (Pradines, 2004). In terms of land use, a significant change came with the development of plantation agricultur</w:t>
      </w:r>
      <w:r>
        <w:t>e, notably for cloves in the Zanzibar archipelago (Croucher, 2014) and sugar on the mainland, with associated transformations in the nature and extent of slavery and slave raiding (Kusimba, 2004, 2014; Lane, 2013b) from the middle of the nineteenth century</w:t>
      </w:r>
      <w:r>
        <w:t xml:space="preserve"> onwards. A further, and related factor was the growth and transformation of caravan trade around this time, supplying increased demand for elephant ivory in Europe and North America (Coutu et al. 2016). The consequences of this trade were enormous, and th</w:t>
      </w:r>
      <w:r>
        <w:t>e effects on elephant populations and ecologies have been widely discussed. Thorbahn (1979) and Håkansson (2004), for example, charted how the increase in ivory trade would have transformed interior landscapes as elephant stocks on the coast dwindled and t</w:t>
      </w:r>
      <w:r>
        <w:t>raders travelled further inland. To some extent this has been confirmed by archaeological analysis of historical ivories, which suggest an absence of coastal elephants (Coutu et al., 2016). As elephant populations themselves have profound effects on ecolog</w:t>
      </w:r>
      <w:r>
        <w:t>ies, this could have led to an opening up of woodland across a large swathe of East Africa and might, in turn, have led to changes in agricultural practice as disease threats posed by the spread of tsetse fly intensified (Giblin, 1990; Lane, 2010).</w:t>
      </w:r>
    </w:p>
    <w:p w:rsidR="004D64D1" w:rsidRDefault="002C58A5">
      <w:pPr>
        <w:ind w:left="-570"/>
      </w:pPr>
      <w:r>
        <w:t xml:space="preserve"> </w:t>
      </w:r>
    </w:p>
    <w:p w:rsidR="004D64D1" w:rsidRDefault="002C58A5">
      <w:pPr>
        <w:ind w:left="-570"/>
      </w:pPr>
      <w:r>
        <w:t>The c</w:t>
      </w:r>
      <w:r>
        <w:t>aravan trade itself created new landscape regimes, as areas like the Lake Baringo region were turned over to crops to supply the caravan trade, by the Il Chamus group who has previously had a pastoralist economy (Anderson, 2002; Petek and Lane, 2017). Hist</w:t>
      </w:r>
      <w:r>
        <w:t xml:space="preserve">orical records also document an intensification of agricultural extraction around the newly created centres built along Tanzanian caravan routes, such as Tabora or Ujiji, based largely on a slave </w:t>
      </w:r>
      <w:r>
        <w:lastRenderedPageBreak/>
        <w:t>economy (Rockel, 2006). Yet the few archaeological studies t</w:t>
      </w:r>
      <w:r>
        <w:t>hat have explored these regions have also highlighted continuity (Wynne-Jones, 2010; Biginagwa, 2012). For example, caravan halts in the Pangani Valley have revealed evidence for continuity in local subsistence practices, based on a mixed economy of cattle</w:t>
      </w:r>
      <w:r>
        <w:t>, hunted fauna, and fishing, despite a growing engagement with coastal trade. The local Zigua communities do seem, however, to have been farming maize (Biginagwa, 2009).</w:t>
      </w:r>
    </w:p>
    <w:p w:rsidR="004D64D1" w:rsidRDefault="002C58A5">
      <w:pPr>
        <w:ind w:left="-570"/>
      </w:pPr>
      <w:r>
        <w:t xml:space="preserve"> </w:t>
      </w:r>
    </w:p>
    <w:p w:rsidR="004D64D1" w:rsidRDefault="002C58A5">
      <w:pPr>
        <w:pStyle w:val="Heading1"/>
        <w:spacing w:line="360" w:lineRule="auto"/>
        <w:ind w:left="-570"/>
        <w:rPr>
          <w:sz w:val="24"/>
          <w:szCs w:val="24"/>
        </w:rPr>
      </w:pPr>
      <w:r>
        <w:rPr>
          <w:sz w:val="24"/>
          <w:szCs w:val="24"/>
        </w:rPr>
        <w:t>4 Environmental-human interconnections: linking environmental and cultural</w:t>
      </w:r>
      <w:r>
        <w:rPr>
          <w:sz w:val="24"/>
          <w:szCs w:val="24"/>
        </w:rPr>
        <w:t>variability</w:t>
      </w:r>
    </w:p>
    <w:p w:rsidR="004D64D1" w:rsidRDefault="002C58A5">
      <w:pPr>
        <w:ind w:left="-570"/>
      </w:pPr>
      <w:r>
        <w:t xml:space="preserve">Humans have long distinguished themselves by using tools and technologies to shape East </w:t>
      </w:r>
      <w:r>
        <w:tab/>
        <w:t>Africa’s ecosystems so that today, like many places in the world, the landscapes of East Africa are imprinted with a legacy of past anthropogenic activity.</w:t>
      </w:r>
      <w:r>
        <w:t xml:space="preserve"> There are numerous challenges to investigating the interaction between environmental and cultural change. One of the key challenges is apparent when we plot the palaeoecological and the archaeological sites together across Eastern Africa; we can see there</w:t>
      </w:r>
      <w:r>
        <w:t xml:space="preserve"> is a large disconnect in the location of these (Figures 15 and 16). Indeed, there are only a few sites where the palaeoecological and the archaeological insights are from the same location. Most notable where there is coeval insights from the same locatio</w:t>
      </w:r>
      <w:r>
        <w:t>n is Munsa in Uganda (Leijju et al., 2005, 2006): this site has yielded interesting insights into changing land use and the character of these including cultural transitions relating to crop types used, forest clearance methods employed, particularly the u</w:t>
      </w:r>
      <w:r>
        <w:t>se of fire, and how the timing of some of these transitions appear to be synchronous with rapid phases of environmental change (Lejju et al., 2006; Robertshaw et al., 2004).  However, this site has also attracted considerable controversy regarding very ear</w:t>
      </w:r>
      <w:r>
        <w:t>ly evidence of the possible presence of banana (Fuller et al., 2011), particularly within the archaeological community  (Fuller and Boivin, 2009; Neumann and Hildebrand, 2009).  Other locations where palaeoecological and archaeological sites have been stud</w:t>
      </w:r>
      <w:r>
        <w:t>ied together have provided great insights, but are more diffuse. This is particularly well exemplified from the Lake Turkana catchment where the changing nature of the lake as it responded to environmental change has impacted directly on the cultural use o</w:t>
      </w:r>
      <w:r>
        <w:t xml:space="preserve">f the catchment. For </w:t>
      </w:r>
      <w:r>
        <w:lastRenderedPageBreak/>
        <w:t>example, extensive lowering of lake levels during the mid- to late Holocene exposed large previously inundated lake deposits (Garcin et al., 2012) that supported rich pasture and provided a conduit for the movement of pastoral communit</w:t>
      </w:r>
      <w:r>
        <w:t>ies into the East African region (Gifford-Gonzalez, 1998). A further example where this linkage has shown promise comes from Laikipia, where cores taken from the Loitigon Vlei floodplain were considered with respect to new and existing archaeological and h</w:t>
      </w:r>
      <w:r>
        <w:t>istorical data, including investigation of the nearby Maasai Plains archaeological site  (Taylor et al., 2005). The study linked vegetation change and evidence of burning during the last millennium to pastoralist landscape modification with the aim of exte</w:t>
      </w:r>
      <w:r>
        <w:t>nding pasture and epizootic control, and suggested that prolonged spells of aridity might have fostered the expansion of stock-based production in the region.</w:t>
      </w:r>
    </w:p>
    <w:p w:rsidR="004D64D1" w:rsidRDefault="004D64D1">
      <w:pPr>
        <w:ind w:left="-570"/>
      </w:pPr>
    </w:p>
    <w:p w:rsidR="004D64D1" w:rsidRDefault="002C58A5">
      <w:pPr>
        <w:ind w:left="-570"/>
      </w:pPr>
      <w:r>
        <w:t>As mentioned above, the spatial disconnect between palaeoecological and archaeological sites mit</w:t>
      </w:r>
      <w:r>
        <w:t>igates against direct comparison between the evidence for environmental and cultural history and, as such, the ensuing descriptions entail a degree of uncertainty. In keeping with the presentation of the palaeoenvironmental data and the evidence on human h</w:t>
      </w:r>
      <w:r>
        <w:t>istory, the interconnections between the two sources of information will also be presented within the same time periods.</w:t>
      </w:r>
    </w:p>
    <w:p w:rsidR="004D64D1" w:rsidRDefault="002C58A5">
      <w:pPr>
        <w:pStyle w:val="Heading3"/>
        <w:spacing w:line="360" w:lineRule="auto"/>
        <w:ind w:left="-570"/>
      </w:pPr>
      <w:bookmarkStart w:id="14" w:name="_qh0flxr2rh4k" w:colFirst="0" w:colLast="0"/>
      <w:bookmarkEnd w:id="14"/>
      <w:r>
        <w:br/>
        <w:t>4.1i Environmental-human interconnections from 6000 to 4500 yr BP (Figure 16A and 16E)</w:t>
      </w:r>
    </w:p>
    <w:p w:rsidR="004D64D1" w:rsidRDefault="002C58A5">
      <w:pPr>
        <w:ind w:left="-570"/>
      </w:pPr>
      <w:r>
        <w:t>After the early Holocene warming and associated</w:t>
      </w:r>
      <w:r>
        <w:t xml:space="preserve"> rise in lake levels (Stager et al., 1997; Stager and Johnson, 1997; 2000; Verschuren et al., 2010), the period from 6000-4500 yr BP marked a change to more arid conditions (see Section 3.2). This change has been seen through a transition in vegetation fro</w:t>
      </w:r>
      <w:r>
        <w:t>m forests to open grassland, and where a significant lowering of the lake levels occurred. The archaeological record for the early part of this period is generally scarce with the majority of finds consisting of evidence of harpoon bone and fish bones arou</w:t>
      </w:r>
      <w:r>
        <w:t xml:space="preserve">nd the lakes in the region (Phillipson, 1986, 1988, 2005). Garcin et al. (2012) note that the main mid-Holocene cultural transition appears to be closely related to the timing of the </w:t>
      </w:r>
      <w:r>
        <w:lastRenderedPageBreak/>
        <w:t>documented c. 50 m fall in lake water-level in the Turkana Basin from aro</w:t>
      </w:r>
      <w:r>
        <w:t>und 5300 yr BP. They suggest that the shrinking of the lake exposed large areas (c. 10,000 km</w:t>
      </w:r>
      <w:r>
        <w:rPr>
          <w:vertAlign w:val="superscript"/>
        </w:rPr>
        <w:t>2</w:t>
      </w:r>
      <w:r>
        <w:t>) of silts conducive to the grazing of animals, which in turn, coincides with the beginnings of pastoralism in the area. However the radiocarbon dates from the ea</w:t>
      </w:r>
      <w:r>
        <w:t>rliest archaeological evidence for pastoralism at the sites around Lake Turkana, e.g., Dongodien (GaJj2), Koobi Fora Ridge (GaJj2) (Owen et al., 1982) and FwJj5 (Ashley et al., 2011) suggest that there was an initial lag following this pronounced environme</w:t>
      </w:r>
      <w:r>
        <w:t>ntal change and then a gradual take-up of pastoralism in relation to this newly available land. This potential of a temporal lag is further supported by Tierney et al.’s (2013) observation for the Tanganyika Basin whereby the terrestrial ecosystem has an i</w:t>
      </w:r>
      <w:r>
        <w:t>nertia or resilience in responding to climatic stress, and vegetation change appears to have contributed to abrupt hydrologic change; although there are uncertainties due to dating precision and intercomparison. Whilst a general trend towards a drier envir</w:t>
      </w:r>
      <w:r>
        <w:t>onment occurred in East Africa from this period onwards, vegetation change was often nonlinear, highly variable spatially and appears to have been dependent on specific ecosystem resilience to aridity at the local and regional scale (Willis et al., 2013).</w:t>
      </w:r>
      <w:r>
        <w:br/>
      </w:r>
      <w:r>
        <w:br/>
        <w:t xml:space="preserve">The environmental and archaeological evidence for this period would suggest that people were reacting to the changing availability of resources as the climate changed, albeit slowly and after an initial lag. For the period 6000-4500 yr BP, archaeological </w:t>
      </w:r>
      <w:r>
        <w:t>research has focused around lakes (Figures 12 and 16) (Barthelme, 1985; Karega-Munene, 1993; Beyin et al., 2017). How people responded to the increasing aridity in areas away from large bodies of water is largely unknown, and whether this spatial clusterin</w:t>
      </w:r>
      <w:r>
        <w:t xml:space="preserve">g is real or a result of targeted fieldwork is an area for future investigation. </w:t>
      </w:r>
    </w:p>
    <w:p w:rsidR="004D64D1" w:rsidRDefault="002C58A5">
      <w:pPr>
        <w:pStyle w:val="Heading3"/>
        <w:spacing w:line="360" w:lineRule="auto"/>
        <w:ind w:left="-570"/>
      </w:pPr>
      <w:bookmarkStart w:id="15" w:name="_ufp6dxxh5j7q" w:colFirst="0" w:colLast="0"/>
      <w:bookmarkEnd w:id="15"/>
      <w:r>
        <w:br/>
        <w:t>4.1ii Environmental-human interconnections from 4500</w:t>
      </w:r>
      <w:r>
        <w:rPr>
          <w:b w:val="0"/>
        </w:rPr>
        <w:t xml:space="preserve"> </w:t>
      </w:r>
      <w:r>
        <w:t>to 3000 yr BP (Figure 16B and 16F)</w:t>
      </w:r>
    </w:p>
    <w:p w:rsidR="004D64D1" w:rsidRDefault="002C58A5">
      <w:pPr>
        <w:ind w:left="-570"/>
      </w:pPr>
      <w:r>
        <w:t>Around 4000 yr BP clear indications for an abrupt arid event are evident in the ice c</w:t>
      </w:r>
      <w:r>
        <w:t xml:space="preserve">ore record from Kilimanjaro (Thompson et al., 2002), which can be correlated to similar events across tropical Africa (Marchant and Hooghiemstra, 2004) between 4100–4300 yr BP. A major drying </w:t>
      </w:r>
      <w:r>
        <w:lastRenderedPageBreak/>
        <w:t xml:space="preserve">event around 4200 yr BP has been widely detected and dated, and </w:t>
      </w:r>
      <w:r>
        <w:t xml:space="preserve">linked to a series of droughts that were responsible for events such as mass extinctions on Mauritius (de Boer et al., 2015). </w:t>
      </w:r>
      <w:r>
        <w:br/>
      </w:r>
    </w:p>
    <w:p w:rsidR="004D64D1" w:rsidRDefault="002C58A5">
      <w:pPr>
        <w:ind w:left="-570"/>
      </w:pPr>
      <w:r>
        <w:t>Archaeologically, during this period we see an expansion of pastoralist activity (Coughenour and Ellis, 1993). However, there is</w:t>
      </w:r>
      <w:r>
        <w:t xml:space="preserve"> a significant caveat to assessing the impact that severe drought events may have as the palaeoenvironmental and archaeological records may not be well enough resolved (in terms of chronology and sampling) to detect these short-term, but intense, events</w:t>
      </w:r>
      <w:r>
        <w:rPr>
          <w:b/>
        </w:rPr>
        <w:t>.</w:t>
      </w:r>
      <w:r>
        <w:t xml:space="preserve"> W</w:t>
      </w:r>
      <w:r>
        <w:t>here it has been possible to examine the impact of this, it has been within a closed island system and with animals who are not able to escape those conditions (e.g., de Boer et al., 2015), whereas people will arguably move to new areas. Whilst we may be s</w:t>
      </w:r>
      <w:r>
        <w:t>eeing this with the expansion of pastoralism in East Africa at this time, as pastoral populations expanded farther southwards from an increasingly dry Sahara, finding the direct chronological and environmental link between people and the climatic events is</w:t>
      </w:r>
      <w:r>
        <w:t xml:space="preserve"> still elusive.</w:t>
      </w:r>
    </w:p>
    <w:p w:rsidR="004D64D1" w:rsidRDefault="002C58A5">
      <w:pPr>
        <w:pStyle w:val="Heading3"/>
        <w:spacing w:line="360" w:lineRule="auto"/>
        <w:ind w:left="-570"/>
      </w:pPr>
      <w:bookmarkStart w:id="16" w:name="_it7sn8nbdz2k" w:colFirst="0" w:colLast="0"/>
      <w:bookmarkEnd w:id="16"/>
      <w:r>
        <w:br/>
        <w:t>4.1iii Environmental-human interconnections from 3000</w:t>
      </w:r>
      <w:r>
        <w:rPr>
          <w:b w:val="0"/>
        </w:rPr>
        <w:t xml:space="preserve"> </w:t>
      </w:r>
      <w:r>
        <w:t>to</w:t>
      </w:r>
      <w:r>
        <w:rPr>
          <w:b w:val="0"/>
        </w:rPr>
        <w:t xml:space="preserve"> </w:t>
      </w:r>
      <w:r>
        <w:t>1500 yr BP (Figures 16C and 16G)</w:t>
      </w:r>
    </w:p>
    <w:p w:rsidR="004D64D1" w:rsidRDefault="002C58A5">
      <w:pPr>
        <w:ind w:left="-570"/>
      </w:pPr>
      <w:r>
        <w:t>Evidence suggests that the general drying of the climate seen in the preceding periods continued during 3000–1500 yr BP. Simultaneously during this t</w:t>
      </w:r>
      <w:r>
        <w:t>ime there is a cultural shift, where we start to see evidence of iron working within the region, initially to the west of lake Victoria (e.g., van Grunderbeek et al. 1982, 2001; Schmidt, 1997a). This technological shift is of particular importance when dis</w:t>
      </w:r>
      <w:r>
        <w:t xml:space="preserve">cussing the relationship between people and their environment, because it is arguably the first time that people affected the environment around them as much as climate had done in preceding periods. This human impact on the vegetation is often assumed to </w:t>
      </w:r>
      <w:r>
        <w:t>have been caused by the need for fuel in the iron production process (Bayon et al., 2012; Bostoen et al., 2015) and the forest clearance for building and agricultural expansion to support a [rapidly] growing population (Taylor et al., 1990). Evidence for t</w:t>
      </w:r>
      <w:r>
        <w:t xml:space="preserve">hese causal effects is extremely limited, however, and the direct impact from iron smelting was </w:t>
      </w:r>
      <w:r>
        <w:rPr>
          <w:highlight w:val="white"/>
        </w:rPr>
        <w:t xml:space="preserve">probably minimal, the real link to deforestation being that iron arrives with </w:t>
      </w:r>
      <w:r>
        <w:rPr>
          <w:highlight w:val="white"/>
        </w:rPr>
        <w:lastRenderedPageBreak/>
        <w:t xml:space="preserve">farming and enables vegetation clearance for agriculture. </w:t>
      </w:r>
      <w:r>
        <w:t>Charcoal assemblages fro</w:t>
      </w:r>
      <w:r>
        <w:t>m excavated iron working sites in Buhaya, to the west of Lake Victoria show a change from exploiting wet forests that were known to have grown on the edges of the water around 1950–1750 yr BP, to taxa associated with secondary regrowth and swamp areas by 1</w:t>
      </w:r>
      <w:r>
        <w:t xml:space="preserve">550 yr BP; a change also loosely corroborated in the pollen record (Schmidt, 1997b). Another example can be seen from the Pare Mountains in northern Tanzania, where increased erosion is recorded in the sedimentary records from 2000 yr BP, which correlates </w:t>
      </w:r>
      <w:r>
        <w:t>well with the arrival of agriculture and ironworking in the area (Heckmann, 2011; Heckmann et al., 2014). Pare was a centre of iron production from at least from at least c. 1100 yr BP and several iron smelting and smithing furnaces in North Pare have been</w:t>
      </w:r>
      <w:r>
        <w:t xml:space="preserve"> excavated. Archaeometallurgical research on samples recovered from these sites suggest that the industry was relatively fuel efficient, despite some variations in raw materials selection and smelting technologies over time. More critically, it is clear fr</w:t>
      </w:r>
      <w:r>
        <w:t>om the geoarchaeological studies that soil erosion had been initiated prior to the intensification of smelting activity which nevertheless continued well into the modern era.</w:t>
      </w:r>
      <w:r>
        <w:br/>
      </w:r>
      <w:r>
        <w:br/>
        <w:t>In the examples above, the benefits of multi-proxy studies are made clear, espec</w:t>
      </w:r>
      <w:r>
        <w:t>ially when these include evidence of both cultural activities and environmental change and more so when there is direct evidence of environmental exploitation by people through the charcoal and geoarchaeological record. More often than not, we are left wit</w:t>
      </w:r>
      <w:r>
        <w:t>h only one of those types of evidence and forced to make inferences to nearby studies that can be of a very different context and at a vastly differing resolution. This has led to heated debates about causes of environmental change (e.g., Maley et al., 201</w:t>
      </w:r>
      <w:r>
        <w:t xml:space="preserve">2; Bayon et al., 2012). How we bring datasets together to determine the ecological consequences of human activities in different environmental settings - whether these datasets are in close proximity to each other or over larger areas - is a complex issue </w:t>
      </w:r>
      <w:r>
        <w:t>(Marchant and Lane, 2014).</w:t>
      </w:r>
    </w:p>
    <w:p w:rsidR="004D64D1" w:rsidRDefault="002C58A5">
      <w:pPr>
        <w:pStyle w:val="Heading3"/>
        <w:spacing w:line="360" w:lineRule="auto"/>
        <w:ind w:left="-570"/>
      </w:pPr>
      <w:bookmarkStart w:id="17" w:name="_voq3j0s90uyq" w:colFirst="0" w:colLast="0"/>
      <w:bookmarkEnd w:id="17"/>
      <w:r>
        <w:br/>
        <w:t xml:space="preserve">4.1iv Environmental-human interconnections 1500 yr BP to the present (Figures 16D and </w:t>
      </w:r>
      <w:r>
        <w:lastRenderedPageBreak/>
        <w:t>16H)</w:t>
      </w:r>
    </w:p>
    <w:p w:rsidR="004D64D1" w:rsidRDefault="002C58A5">
      <w:pPr>
        <w:ind w:left="-570"/>
      </w:pPr>
      <w:r>
        <w:t>The evidence from both the archaeological and palaeoecological records (with the addition of  historical evidence for the later part of t</w:t>
      </w:r>
      <w:r>
        <w:t>his time period) is better resolved than for any other period under review here. This increased body of evidence suggests that the environment of the past 1500 years is characterised by a highly variably hydroclimatic regime (Nash et al., 2016). In the wes</w:t>
      </w:r>
      <w:r>
        <w:t>tern sectors of the East African plateau, the driest conditions of the entire Holocene seem to have been already registered around 2000 years ago, followed by a modest long term wetting trend (Nash et al., 2016). Lake levels fluctuated by tens of meters ov</w:t>
      </w:r>
      <w:r>
        <w:t>er decadal timescales. In addition to inundating or exposing low-lying areas around the numerous East African lakes, this hydrological change also resulted in contraction and expansion of swamp forest (Rucina et al., 2010).  In addition to mean change in h</w:t>
      </w:r>
      <w:r>
        <w:t>ydrology, it is most likely that this period of climate variability was characterised by shifts in seasonality of rainfall that would have, as today, impacted on farming communities.  Pastoral populations would have been able to buffer their livelihoods ag</w:t>
      </w:r>
      <w:r>
        <w:t xml:space="preserve">ainst this climate variability and change by migrating to new pasture (Waller, 1985); such a system of transhumance would have been severely challenged under periods of rapid onset of aridity. One such period associated with large-scale movement of cattle </w:t>
      </w:r>
      <w:r>
        <w:t xml:space="preserve">and culture is associated with the arrival of the ancestor’s of the Maasai into East Africa from more northerly locations.  It is thought the Maasai’s ancestors and their cattle migrated into East Africa around 500 years ago (Galaty, 1993). The ability of </w:t>
      </w:r>
      <w:r>
        <w:t xml:space="preserve">pastoralists to migrate in response to environmental challenges has been increasingly curtailed, especially by processes of land enclosure, protected area expansion and rangeland fragmentation, culminating in the situation today of limited grazing options </w:t>
      </w:r>
      <w:r>
        <w:t>and enhanced vulnerability (Pfeifer et al., 2012). Sedentary farming communities would also have to cope with this period of climate variability and shifts in seasonality of rainfall. This coping ability would have been helped by an ever expanding number o</w:t>
      </w:r>
      <w:r>
        <w:t>f crop types initially based on African domesticated tubers and cereals, supplemented by a wide range of leafy greens and arboreal species, with increasing exploitation of non-African domesticates introduced from across the Indian Ocean and, post-Columbus,</w:t>
      </w:r>
      <w:r>
        <w:t xml:space="preserve"> the Americas (Fuller and Hildebrand, 2013). </w:t>
      </w:r>
      <w:r>
        <w:lastRenderedPageBreak/>
        <w:t>These last two locations have provided the source for two of the most common staple food crops across the region - maize and plantain bananas (McCann, 2007). This contact with the Americas, alongside increasingl</w:t>
      </w:r>
      <w:r>
        <w:t>y influential global trade, fueled the exploitation of the region; initially this focused on slaves and ivory between the fifteenth and nineteenth centuries CE (Alpers, 1975; Austen, 1988; Beachey, 1967; Sheriff, 1987).  As well as resulting in a significa</w:t>
      </w:r>
      <w:r>
        <w:t>nt reduction in the size of East African elephant populations from the millions to the tens of thousands (Milner-Gulland and Mace, 1991), which in turn would have had a number of ecological consequences (Håkansson, 2004, 2007; Lane, 2010), the caravan rout</w:t>
      </w:r>
      <w:r>
        <w:t>es associated with the trade provided conduits for the passage of new crops, technologies, the movement of people and wealth, the restructuring of labour, and the transition to a service food-producing economy (Koponen, 1988). This transition may have resu</w:t>
      </w:r>
      <w:r>
        <w:t xml:space="preserve">lted in extensive agricultural expansion focused along the main trade routes from the coast through to the interior of the East Africa, as has been argued by Håkansson (2004).  It should be emphasised that the recent period has not just been characterised </w:t>
      </w:r>
      <w:r>
        <w:t>by increasing human impact. For example, an extensive Rinderpest outbreak around 120 yr BP is known to have decimated pastoral herds and the lives of their pastoral communities, resulting in a relatively depopulated and green landscape that gave early colo</w:t>
      </w:r>
      <w:r>
        <w:t>nial governments an atypical impression of the landscapes of  East Africa (Kjekhus, 1996).</w:t>
      </w:r>
    </w:p>
    <w:p w:rsidR="004D64D1" w:rsidRDefault="004D64D1">
      <w:pPr>
        <w:ind w:left="-570"/>
      </w:pPr>
    </w:p>
    <w:p w:rsidR="004D64D1" w:rsidRDefault="002C58A5">
      <w:pPr>
        <w:ind w:left="-570"/>
      </w:pPr>
      <w:r>
        <w:t>Over the past century, East Africa has experienced substantial demographic growth, both (Klein Goldwinke, 2010) indigenous, and as a result of large influx of immig</w:t>
      </w:r>
      <w:r>
        <w:t>rant populations. Increasingly mobile flows of people, goods and services, combined with population growth and associated land-use changes have led to a general degradation of the landscape including deforestation and soil erosion (e.g., Snelder and Bryan,</w:t>
      </w:r>
      <w:r>
        <w:t xml:space="preserve"> 1995; Johansson and Svensson, 2002). Intensive agriculture was introduced, for example, to Loboi and Amboseli about 50 years ago, and cultivation has increased as more of the population has switched to subsistence or industrial farming (MEMR, 2012). This </w:t>
      </w:r>
      <w:r>
        <w:t xml:space="preserve">seems to be a common trend throughout East Africa as traditional transhumance practices, increasing climate variability, and access into markets </w:t>
      </w:r>
      <w:r>
        <w:lastRenderedPageBreak/>
        <w:t>have made sedentary farming a more profitable livelihood.</w:t>
      </w:r>
    </w:p>
    <w:p w:rsidR="004D64D1" w:rsidRDefault="002C58A5">
      <w:pPr>
        <w:ind w:left="-570"/>
        <w:rPr>
          <w:b/>
        </w:rPr>
      </w:pPr>
      <w:r>
        <w:br/>
      </w:r>
      <w:r>
        <w:rPr>
          <w:b/>
        </w:rPr>
        <w:t>4.2 Temporal and spatial gaps in the data and ensuin</w:t>
      </w:r>
      <w:r>
        <w:rPr>
          <w:b/>
        </w:rPr>
        <w:t xml:space="preserve">g impact on extrapolation. </w:t>
      </w:r>
    </w:p>
    <w:p w:rsidR="004D64D1" w:rsidRDefault="002C58A5">
      <w:pPr>
        <w:ind w:left="-570"/>
        <w:rPr>
          <w:highlight w:val="yellow"/>
        </w:rPr>
      </w:pPr>
      <w:r>
        <w:t xml:space="preserve">Temporal and geographic gaps in sampling effort need to be addressed, and in some cases, new research on geoarchives adjacent to archaeological sites will be necessary to assess their palaeoenvironmental potential in areas with </w:t>
      </w:r>
      <w:r>
        <w:t xml:space="preserve">no lacustrine or palustrine deposits. The scientific community should aim to identify innovative trans-disciplinary projects that integrate archaeology, palaeoethnobotany, archaeozoology, physical geography and ecology (Eggert, 2005). The palaeoecological </w:t>
      </w:r>
      <w:r>
        <w:t>record shows that there is a fairly even spread of sites across all four periods albeit with an increased number of sites towards the most recent period (Figures 9 and 16A-D). In contrast, the number of archaeological records increases dramatically towards</w:t>
      </w:r>
      <w:r>
        <w:t xml:space="preserve"> the present day, particularly along the coast (Figures 12 and 16E-H). Interestingly, for both the archaeological and the palaeoecological sites, the distribution is concentrated in certain locations - for the latter this mainly reflects the distribution o</w:t>
      </w:r>
      <w:r>
        <w:t xml:space="preserve">f sedimentary basins. For archaeological sites there is a concentration along the coast, along the present-day road network and around key locations (Figure 15) whereas large areas, such as southern Tanzania and northeastern Kenya, remain relatively under </w:t>
      </w:r>
      <w:r>
        <w:t>explored. The archaeological evidence does however show a change in the location of sites through time - notably on the coast there is an expansion as the Swahili trade developed with the Middle East and trans-Indian Ocean locations (Wynne-Jones, 2016). Wh</w:t>
      </w:r>
      <w:r>
        <w:t>ilst this may represent the choices of people in the past, we should keep in mind it is potentially reflecting the choices of people in the present as well. These choices may reflect themes that are currently of interest to the research team and also choic</w:t>
      </w:r>
      <w:r>
        <w:t>es of publication method. There are considerable numbers of artefacts produced by the practicalities of conducting fieldwork, with many reported sites being close to present day road networks (Figure 15). Particularly interesting sites may have had multipl</w:t>
      </w:r>
      <w:r>
        <w:t xml:space="preserve">e studies conducted on them; for example Engaruka was first visited by L.S.B. Leakey on his way to Olduvai in 1935 and then worked on by a succession of scholars (e.g. Leakey, 1936; Sassoon, 1967; Sutton, 1978; Robertshaw, 1986; Sutton, 2004; Stump, 2006; </w:t>
      </w:r>
      <w:r>
        <w:t xml:space="preserve">Westerberg et al., 2010). </w:t>
      </w:r>
      <w:r>
        <w:lastRenderedPageBreak/>
        <w:t>There is also a difference in the visibility of the research: almost all of the palaeoecological and climatic research that has been undertaken in East Africa is dated and published in widely circulated scientific journals. The sa</w:t>
      </w:r>
      <w:r>
        <w:t>me cannot be said of contemporary or historical archaeological research, where a lot of undated and unaccessible or unpublished work has been undertaken more locally and also by amateurs and antiquarians in the past. Therefore, there is a strong need for t</w:t>
      </w:r>
      <w:r>
        <w:t xml:space="preserve">he creation of a digital database of archaeological sites and monuments for the region as a whole. </w:t>
      </w:r>
    </w:p>
    <w:p w:rsidR="004D64D1" w:rsidRDefault="002C58A5">
      <w:pPr>
        <w:ind w:left="-570"/>
      </w:pPr>
      <w:r>
        <w:br/>
      </w:r>
      <w:r>
        <w:rPr>
          <w:b/>
        </w:rPr>
        <w:t>4.3 Harmonising datasets and interlinking databases</w:t>
      </w:r>
    </w:p>
    <w:p w:rsidR="004D64D1" w:rsidRDefault="002C58A5">
      <w:pPr>
        <w:ind w:left="-570"/>
      </w:pPr>
      <w:r>
        <w:t>Data are presented in a multitude of ways and are stored in different real and virtual locations with independent structuring. Although this can improve visibility and local accessibility, it highlights the need for common standards and appreciation of the</w:t>
      </w:r>
      <w:r>
        <w:t xml:space="preserve"> potential use and application for other disciplines and by non-specialists. The body of archaeological and palaeoenvironmental data is rapidly growing, with new techniques allowing previous interpretations and contexts to be revisited. This growth highlig</w:t>
      </w:r>
      <w:r>
        <w:t>hts the need and requirements for data archiving, accessibility, and on-demand visualisation of complex datasets for multiple end-user audiences. The use of these data should not be exclusive to the realm of scientific enquiry, but should be made available</w:t>
      </w:r>
      <w:r>
        <w:t xml:space="preserve"> to a broader audience in the private and public sectors, non-governmental organisations, and private citizens for research, context, policy and management guidance, entertainment, education and training (Courtney-Mustaphi et al., 2014; Keeso, 2014). Certa</w:t>
      </w:r>
      <w:r>
        <w:t>in types of metadata and data that have yet to be thoroughly archived are at risk of disappearing or having reduced efficacy or scientific usefulness. The highly dispersed nature of these datasets covering East Africa means that previous syntheses (Mgomezu</w:t>
      </w:r>
      <w:r>
        <w:t>lu, 1981; Ambrose, 1984; Courtney-Mustaphi and Marchant, 2016) and palaeoenvironmental databases (</w:t>
      </w:r>
      <w:r>
        <w:rPr>
          <w:highlight w:val="white"/>
        </w:rPr>
        <w:t>Marlon</w:t>
      </w:r>
      <w:r>
        <w:t xml:space="preserve"> et al., 2016; Sánchez Goñi et al., 2017) remain incomplete and some are relatively static with few updates - a situation this current compilation from </w:t>
      </w:r>
      <w:r>
        <w:t xml:space="preserve">East Africa will aim to resolve for the region, and feed into the Global LandCover6k project (Gaillard et al., 2015a). </w:t>
      </w:r>
    </w:p>
    <w:p w:rsidR="004D64D1" w:rsidRDefault="002C58A5">
      <w:pPr>
        <w:pStyle w:val="Heading1"/>
        <w:keepNext w:val="0"/>
        <w:spacing w:before="480" w:after="120" w:line="360" w:lineRule="auto"/>
        <w:ind w:left="-560"/>
        <w:rPr>
          <w:sz w:val="24"/>
          <w:szCs w:val="24"/>
        </w:rPr>
      </w:pPr>
      <w:bookmarkStart w:id="18" w:name="_r1h1rribexsj" w:colFirst="0" w:colLast="0"/>
      <w:bookmarkEnd w:id="18"/>
      <w:r>
        <w:rPr>
          <w:sz w:val="24"/>
          <w:szCs w:val="24"/>
        </w:rPr>
        <w:lastRenderedPageBreak/>
        <w:t>5 Application of perspectives on 6000 years of land use change across East Africa</w:t>
      </w:r>
    </w:p>
    <w:p w:rsidR="004D64D1" w:rsidRDefault="002C58A5">
      <w:pPr>
        <w:ind w:left="-560"/>
      </w:pPr>
      <w:r>
        <w:t>One of the key rationales for conducting this review i</w:t>
      </w:r>
      <w:r>
        <w:t xml:space="preserve">s to explore the linkages between our current understanding of land-cover change and human interaction for the past 6000 years, and to examine the potential wider applications of such past insight into contemporary issues. Such potential application falls </w:t>
      </w:r>
      <w:r>
        <w:t xml:space="preserve">within a wide and increasing number of areas but we will focus on four diverse examples: developing methodologies for further understanding human/environment interactions, ecosystem and climate modelling, ecosystem services and biogeochemical cycling, and </w:t>
      </w:r>
      <w:r>
        <w:t>finally conservation and sustainable development. The range of topics have been chosen so as to highlight the potential breadth for the utility of these combined datasets, and the insights they can produce for a range of disciplines.</w:t>
      </w:r>
    </w:p>
    <w:p w:rsidR="004D64D1" w:rsidRDefault="002C58A5">
      <w:pPr>
        <w:ind w:left="-560"/>
      </w:pPr>
      <w:r>
        <w:t xml:space="preserve"> </w:t>
      </w:r>
    </w:p>
    <w:p w:rsidR="004D64D1" w:rsidRDefault="002C58A5">
      <w:pPr>
        <w:pStyle w:val="Heading2"/>
        <w:keepNext w:val="0"/>
        <w:spacing w:before="360" w:after="80" w:line="360" w:lineRule="auto"/>
        <w:ind w:left="-560"/>
        <w:rPr>
          <w:sz w:val="24"/>
          <w:szCs w:val="24"/>
        </w:rPr>
      </w:pPr>
      <w:bookmarkStart w:id="19" w:name="_68ypa7x6sju0" w:colFirst="0" w:colLast="0"/>
      <w:bookmarkEnd w:id="19"/>
      <w:r>
        <w:rPr>
          <w:sz w:val="24"/>
          <w:szCs w:val="24"/>
        </w:rPr>
        <w:t>5.1 Developing metho</w:t>
      </w:r>
      <w:r>
        <w:rPr>
          <w:sz w:val="24"/>
          <w:szCs w:val="24"/>
        </w:rPr>
        <w:t>dologies and understanding of human environmental interactions</w:t>
      </w:r>
    </w:p>
    <w:p w:rsidR="004D64D1" w:rsidRDefault="002C58A5">
      <w:pPr>
        <w:ind w:left="-560"/>
      </w:pPr>
      <w:r>
        <w:t>Clearly, understanding human interaction with environmental change can be of relevance to society, politics and the economy, but to fully utilise these insights and incorporate them into future</w:t>
      </w:r>
      <w:r>
        <w:t xml:space="preserve"> trajectories, we need to understand and integrate long-term perspectives (Crumley, 1994; Gillson and Marchant, 2014). We have shown above how sedimentary sequences can contribute to our wider understanding of environmental history in East Africa, especial</w:t>
      </w:r>
      <w:r>
        <w:t>ly for periods when the instrumental records are relatively short and incomplete. At times however the records appear to contradict one another, or cannot provide the data resolution required to answer the question at hand. Further research is needed to be</w:t>
      </w:r>
      <w:r>
        <w:t>tter understand the processes that have led to sediment formation (e.g. taphonomic processes), to optimally address issues of sampling resolution and chronological control) and how we integrate these records with data, and into models, created by other dis</w:t>
      </w:r>
      <w:r>
        <w:t>ciplines.</w:t>
      </w:r>
    </w:p>
    <w:p w:rsidR="004D64D1" w:rsidRDefault="002C58A5">
      <w:pPr>
        <w:ind w:left="-560"/>
      </w:pPr>
      <w:r>
        <w:t xml:space="preserve"> </w:t>
      </w:r>
    </w:p>
    <w:p w:rsidR="004D64D1" w:rsidRDefault="002C58A5">
      <w:pPr>
        <w:ind w:left="-560"/>
      </w:pPr>
      <w:r>
        <w:t>Whilst the geographic gaps in the datasets (Figure 15) need to be addressed, additional  challenges are also present when dealing with archaeological and palaeoenvironmental data. The main issue is the differing chronological scales, these vary</w:t>
      </w:r>
      <w:r>
        <w:t xml:space="preserve"> from the seasonal to annual </w:t>
      </w:r>
      <w:r>
        <w:lastRenderedPageBreak/>
        <w:t>response of farming communities to the decadal to centennial scale resolution of palaeoenvironmental studies. This is often reflected in the different implicit meanings of commonplace phrases, such as ‘long-term’, ‘sustainable’</w:t>
      </w:r>
      <w:r>
        <w:t xml:space="preserve"> and ‘resilient’, which may be understood by scholars from different disciplines in quite different ways (Stump, 2010; Bollig, 2014; Lane, 2015b). </w:t>
      </w:r>
    </w:p>
    <w:p w:rsidR="004D64D1" w:rsidRDefault="002C58A5">
      <w:pPr>
        <w:ind w:left="-560"/>
      </w:pPr>
      <w:r>
        <w:t xml:space="preserve"> </w:t>
      </w:r>
    </w:p>
    <w:p w:rsidR="004D64D1" w:rsidRDefault="002C58A5">
      <w:pPr>
        <w:ind w:left="-560"/>
      </w:pPr>
      <w:r>
        <w:t>There are also practical challenges that need to be addressed, as well as methodological and conceptual is</w:t>
      </w:r>
      <w:r>
        <w:t>sues. For instance, currently most pollen records have a temporal resolution &gt;50 years, these do not permit a thorough investigation of the timing and impact of changes due to human populations. However, by employing high resolution analysis in conjunction</w:t>
      </w:r>
      <w:r>
        <w:t xml:space="preserve"> with robust chronology construction it should be possible to make interpretations at the scale of a single human generation (Bayliss 2009), and to link records and engage with issues that are specifically relevant to historians, geographers and anthropolo</w:t>
      </w:r>
      <w:r>
        <w:t xml:space="preserve">gists (Harberle and Chepstow-Lusty, 2000).  This is only achieved by the careful initial selection of samples, gaining a sufficiently large number of radiocarbon determinations, utilising fine-scale radiometric techniques (e.g., </w:t>
      </w:r>
      <w:r>
        <w:rPr>
          <w:vertAlign w:val="superscript"/>
        </w:rPr>
        <w:t>210</w:t>
      </w:r>
      <w:r>
        <w:t xml:space="preserve"> Pb and </w:t>
      </w:r>
      <w:r>
        <w:rPr>
          <w:vertAlign w:val="superscript"/>
        </w:rPr>
        <w:t>137</w:t>
      </w:r>
      <w:r>
        <w:t>Cs) on the up</w:t>
      </w:r>
      <w:r>
        <w:t>per sections of cores (e.g., Ssemmanda et al., 2005; Gillson 2006; Finch et al., 2017) and employing predictive (as well as retrospective) Bayesian age-depth modelling techniques to provide more robust and precise chronologies (e.g., Ӧberg et al., 2013).</w:t>
      </w:r>
    </w:p>
    <w:p w:rsidR="004D64D1" w:rsidRDefault="002C58A5">
      <w:pPr>
        <w:ind w:left="-560"/>
      </w:pPr>
      <w:r>
        <w:t xml:space="preserve"> </w:t>
      </w:r>
    </w:p>
    <w:p w:rsidR="004D64D1" w:rsidRDefault="002C58A5">
      <w:pPr>
        <w:ind w:left="-560"/>
      </w:pPr>
      <w:r>
        <w:t xml:space="preserve">To fully understand the interactions between environments and people, a perspective that combines </w:t>
      </w:r>
      <w:r>
        <w:rPr>
          <w:i/>
        </w:rPr>
        <w:t xml:space="preserve">in situ </w:t>
      </w:r>
      <w:r>
        <w:t>site-specific studies and explores the spatial relationships with existing archaeological and palaeoecological insights is fundamental (Ekblom, 2012;</w:t>
      </w:r>
      <w:r>
        <w:t xml:space="preserve"> Ekblom, et al., 2017). The </w:t>
      </w:r>
      <w:r>
        <w:rPr>
          <w:i/>
        </w:rPr>
        <w:t>mélange</w:t>
      </w:r>
      <w:r>
        <w:t xml:space="preserve"> of information preserved in sediment cores can be complicated due to climate change and human activity operating in tandem; identifying cause and effect is highly challenging with current approaches. There is thus a pres</w:t>
      </w:r>
      <w:r>
        <w:t xml:space="preserve">sing need in studies of late-Holocene sediment cores for the careful selection of sites and for a full consideration of all factors that are likely to have affected the proxies and also forced change in the conditions within the </w:t>
      </w:r>
      <w:r>
        <w:lastRenderedPageBreak/>
        <w:t>catchment areas of sediment</w:t>
      </w:r>
      <w:r>
        <w:t>ary basins. Many new methods are available for use on sediment cores, but they currently remain the exception in East Africa, rather than the norm. These include, the analysis of plant macrofossils (Birks and Birks, 2000), grass cuticles, phytoliths (Alexa</w:t>
      </w:r>
      <w:r>
        <w:t>ndre et al., 1997), non-pollen palynomorphs (Ekblom and Gillson, 2010; Ejarque et al., 2011), and a suite of developing geo- and bio-chemical techniques through chemical archaeology (Crowther et al., 2017).</w:t>
      </w:r>
    </w:p>
    <w:p w:rsidR="004D64D1" w:rsidRDefault="004D64D1">
      <w:pPr>
        <w:ind w:left="-560"/>
      </w:pPr>
    </w:p>
    <w:p w:rsidR="004D64D1" w:rsidRDefault="002C58A5">
      <w:pPr>
        <w:ind w:left="-560"/>
      </w:pPr>
      <w:r>
        <w:t xml:space="preserve">As reviewed here, there is an increasing amount </w:t>
      </w:r>
      <w:r>
        <w:t xml:space="preserve">of palaeoenvironmental and archaeological information from East Africa (Figure 15). </w:t>
      </w:r>
      <w:r>
        <w:rPr>
          <w:highlight w:val="white"/>
        </w:rPr>
        <w:t>As the datasets continue to increase in both quality and quantity,</w:t>
      </w:r>
      <w:r>
        <w:t xml:space="preserve"> it also becomes necessary to develop new theoretical models that are conceptualised to accommodate both types of information that are acceptable to all disciplinary perspectives (Bird et al., 2005), as well as the wider ontologies of the disciplines that </w:t>
      </w:r>
      <w:r>
        <w:t>produce the data, as they sit within both the sciences and the humanities (Mazzocchi, 2006). We will never know exactly how people in the past perceived their environments, or the changes that occurred within them, but documenting the evidence of these com</w:t>
      </w:r>
      <w:r>
        <w:t>plex interactions between people and the environment, understanding the mechanisms by which the signals of activity are recorded in the sedimentary records and working to theoretically combine different types of evidence (Richer and Gearey, 2017a; 2017b) a</w:t>
      </w:r>
      <w:r>
        <w:t>re some of the first steps to be undertaken before we can fully start to inform current and future responses to conservation and land use strategies (Figures 17 and 18).</w:t>
      </w:r>
    </w:p>
    <w:p w:rsidR="004D64D1" w:rsidRDefault="002C58A5">
      <w:pPr>
        <w:ind w:left="-560"/>
      </w:pPr>
      <w:r>
        <w:t xml:space="preserve"> </w:t>
      </w:r>
    </w:p>
    <w:p w:rsidR="004D64D1" w:rsidRDefault="002C58A5">
      <w:pPr>
        <w:ind w:left="-560"/>
        <w:rPr>
          <w:highlight w:val="white"/>
        </w:rPr>
      </w:pPr>
      <w:r>
        <w:t>Towards this goal, categorization schemes have been developed in order to map and qu</w:t>
      </w:r>
      <w:r>
        <w:t xml:space="preserve">antify land use across space and time, whether on global (e.g. Morrison et al., 2016; Phelps and Kaplan, 2017; Widgren, in press) or regional scales (Kay and Kaplan, 2015; Widgren, in press). </w:t>
      </w:r>
      <w:r>
        <w:rPr>
          <w:highlight w:val="white"/>
        </w:rPr>
        <w:t xml:space="preserve">As part of the project </w:t>
      </w:r>
      <w:r>
        <w:rPr>
          <w:i/>
          <w:highlight w:val="white"/>
        </w:rPr>
        <w:t>Mapping Global Agricultural History</w:t>
      </w:r>
      <w:r>
        <w:rPr>
          <w:highlight w:val="white"/>
        </w:rPr>
        <w:t>, whic</w:t>
      </w:r>
      <w:r>
        <w:rPr>
          <w:highlight w:val="white"/>
        </w:rPr>
        <w:t>h aims to map agricultural development at the global scale during the last millennium Widgren (2010) presents (Figure 19) a slightly revised excerpt based on a continental map covering sub-Saharan Africa (Widgren in press). Here, the focus is not on land c</w:t>
      </w:r>
      <w:r>
        <w:rPr>
          <w:highlight w:val="white"/>
        </w:rPr>
        <w:t xml:space="preserve">over </w:t>
      </w:r>
      <w:r>
        <w:rPr>
          <w:i/>
          <w:highlight w:val="white"/>
        </w:rPr>
        <w:t>per se</w:t>
      </w:r>
      <w:r>
        <w:rPr>
          <w:highlight w:val="white"/>
        </w:rPr>
        <w:t xml:space="preserve">, but on the delimitation of the </w:t>
      </w:r>
      <w:r>
        <w:rPr>
          <w:highlight w:val="white"/>
        </w:rPr>
        <w:lastRenderedPageBreak/>
        <w:t>dominant global agricultural systems in the sense of Whittlesey (1936) and Grigg (1974). Land use/land cover within each polygon can thus be varied, but at a general level there is covariation between type of agr</w:t>
      </w:r>
      <w:r>
        <w:rPr>
          <w:highlight w:val="white"/>
        </w:rPr>
        <w:t>icultural system and land use/land cover. Within this project seven such broad categories of agricultural systems have been identified globally (1</w:t>
      </w:r>
      <w:r>
        <w:t>–</w:t>
      </w:r>
      <w:r>
        <w:rPr>
          <w:highlight w:val="white"/>
        </w:rPr>
        <w:t>7) (Widgren, in press). The category “Extensive or undifferentiated agriculture” (3 on Figure 19) refers on t</w:t>
      </w:r>
      <w:r>
        <w:rPr>
          <w:highlight w:val="white"/>
        </w:rPr>
        <w:t>he one hand to areas where agriculture is known to have been extensive (e.g. slash-and-burn), but also to areas where agriculture is known to have existed, but its character is not yet documented. Further subdivisions of these seven categories have been ma</w:t>
      </w:r>
      <w:r>
        <w:rPr>
          <w:highlight w:val="white"/>
        </w:rPr>
        <w:t>de for Africa (Widgren, in press).</w:t>
      </w:r>
    </w:p>
    <w:p w:rsidR="004D64D1" w:rsidRDefault="002C58A5">
      <w:pPr>
        <w:ind w:left="-560"/>
        <w:rPr>
          <w:highlight w:val="white"/>
        </w:rPr>
      </w:pPr>
      <w:r>
        <w:rPr>
          <w:highlight w:val="white"/>
        </w:rPr>
        <w:t xml:space="preserve"> </w:t>
      </w:r>
    </w:p>
    <w:p w:rsidR="004D64D1" w:rsidRDefault="002C58A5">
      <w:pPr>
        <w:ind w:left="-560"/>
      </w:pPr>
      <w:r>
        <w:rPr>
          <w:highlight w:val="white"/>
        </w:rPr>
        <w:t>Similarly, the ACACIA project (Kay and Kaplan, 2015) is working at the sub-Saharan scale and is synthesizing archaeological data from published studies to categorize and map land use at key time periods during the middl</w:t>
      </w:r>
      <w:r>
        <w:rPr>
          <w:highlight w:val="white"/>
        </w:rPr>
        <w:t>e and late Holocene in sub-Saharan Africa. These categories and maps will then be used to drive the human element in coupled human-environment models that are presently additive and do not represent the pulsed, and sometime rapid, nature of change (</w:t>
      </w:r>
      <w:r>
        <w:t xml:space="preserve">Figure </w:t>
      </w:r>
      <w:r>
        <w:t>20</w:t>
      </w:r>
      <w:r>
        <w:rPr>
          <w:highlight w:val="white"/>
        </w:rPr>
        <w:t>). The first attempt to categorize land use patterns in prehistoric sub-Saharan Africa relied on existing socio-cultural categorizations and showed how the land use footprint of a society can be quantified at various scales based on their diet, technolog</w:t>
      </w:r>
      <w:r>
        <w:rPr>
          <w:highlight w:val="white"/>
        </w:rPr>
        <w:t>y, and economy (Kay and Kaplan, 2015). Subsequent work has focused on the specific effects and terminology used to describe pastoral societies (Phelps and Kaplan, 2017), and mapping agricultural livelihoods in West and western Central Africa (Kay et al., 2</w:t>
      </w:r>
      <w:r>
        <w:rPr>
          <w:highlight w:val="white"/>
        </w:rPr>
        <w:t>016), although the methodology used and many of the categories could easily be applied in East Africa. An emphasis in this work has been to acknowledge the multi-scalar nature of the data and how this impacts on the ensuing reconstruction. For example, the</w:t>
      </w:r>
      <w:r>
        <w:rPr>
          <w:highlight w:val="white"/>
        </w:rPr>
        <w:t xml:space="preserve"> presence of a particular domestic crop in a region does not mean that the only land use was farming. Many of the livelihood categories incorporate farming to varying degrees, and the evidence indicates that there was a mosaic of livelihoods, and therefore</w:t>
      </w:r>
      <w:r>
        <w:rPr>
          <w:highlight w:val="white"/>
        </w:rPr>
        <w:t xml:space="preserve"> land uses, present in the landscape at any one time. By approaching the human-environment interaction in this way, it is hoped that a </w:t>
      </w:r>
      <w:r>
        <w:rPr>
          <w:highlight w:val="white"/>
        </w:rPr>
        <w:lastRenderedPageBreak/>
        <w:t xml:space="preserve">better understanding will be gained about how humans have not just responded to, but also influenced the environments of </w:t>
      </w:r>
      <w:r>
        <w:rPr>
          <w:highlight w:val="white"/>
        </w:rPr>
        <w:t>sub-Saharan Africa over the last several thousand years.</w:t>
      </w:r>
    </w:p>
    <w:p w:rsidR="004D64D1" w:rsidRDefault="002C58A5">
      <w:pPr>
        <w:pStyle w:val="Heading2"/>
        <w:keepNext w:val="0"/>
        <w:spacing w:before="360" w:after="80" w:line="360" w:lineRule="auto"/>
        <w:ind w:left="-560"/>
        <w:rPr>
          <w:sz w:val="24"/>
          <w:szCs w:val="24"/>
        </w:rPr>
      </w:pPr>
      <w:bookmarkStart w:id="20" w:name="_9w5081zg83x4" w:colFirst="0" w:colLast="0"/>
      <w:bookmarkEnd w:id="20"/>
      <w:r>
        <w:rPr>
          <w:sz w:val="24"/>
          <w:szCs w:val="24"/>
        </w:rPr>
        <w:t>5.2 Linking palaeoinfomatics with Climate and ecosystem models</w:t>
      </w:r>
    </w:p>
    <w:p w:rsidR="004D64D1" w:rsidRDefault="002C58A5">
      <w:pPr>
        <w:ind w:left="-560"/>
      </w:pPr>
      <w:r>
        <w:t>In addition to improving our ability to reconstruct and understand the processes of past environmental change, and to explain mechanisms</w:t>
      </w:r>
      <w:r>
        <w:t xml:space="preserve"> that might be responsible for such variability, there are many potential benefits of combining data-based with model-based interpretations of change (Jolly et al., 1998a). An understanding of past environmental history is crucial for both providing contex</w:t>
      </w:r>
      <w:r>
        <w:t>t into regional climate change assessments through to validating global and regional climate model simulations when these are hindcast (Braconnot et al., 2012). Africa is cited by the Intergovernmental Panel on Climate Change as a continent where proxy-bas</w:t>
      </w:r>
      <w:r>
        <w:t>ed climate reconstructions are currently too limited to support regional climate change assessments (Masson-Delmote et al., 2013); with the increasing desire for long-term regional climate models, this makes the need for proxy evidence of environmental cha</w:t>
      </w:r>
      <w:r>
        <w:t xml:space="preserve">nge even more pressing. Climate models are </w:t>
      </w:r>
      <w:r>
        <w:rPr>
          <w:i/>
        </w:rPr>
        <w:t>the</w:t>
      </w:r>
      <w:r>
        <w:t xml:space="preserve"> tools used to understand the future climate of the Earth. There are some 18 General Climate Models (GCMs) used throughout the world that have been developed by different governmental institutions (IPCC 2013). </w:t>
      </w:r>
      <w:r>
        <w:t>Although these different climate models are based on physical laws of thermodynamics, how they are implemented and how they consider land surface feedbacks and ocean-atmosphere-land interactions varies considerably between models and requires coordinated i</w:t>
      </w:r>
      <w:r>
        <w:t>ntercomparison projects. As a consequence, regionally-specific temperature and precipitation reconstructions can vary tremendously across the various models and predictions, which tend to rely on multiple ensemble GCM outputs under different scenarios of g</w:t>
      </w:r>
      <w:r>
        <w:t>reenhouse gas concentration (Hitz and Smith, 2004; Monerie, 2012).</w:t>
      </w:r>
      <w:r>
        <w:rPr>
          <w:i/>
        </w:rPr>
        <w:t xml:space="preserve"> </w:t>
      </w:r>
      <w:r>
        <w:t>Added to this are the numerous discrepancies between modelled and data-based views of past climate variability in East Africa. For example, changes in the African monsoon strength have long</w:t>
      </w:r>
      <w:r>
        <w:t xml:space="preserve"> been a subject of considerable research interest (e.g. Harrison et al., 2001, 2003), with particular attention being given to the most recent period of maximum extension and intensity of the northern monsoon domain, </w:t>
      </w:r>
      <w:r>
        <w:lastRenderedPageBreak/>
        <w:t>the so-called African Humid Period, whi</w:t>
      </w:r>
      <w:r>
        <w:t>ch took place 14,800-5500 yr BP (</w:t>
      </w:r>
      <w:r>
        <w:rPr>
          <w:i/>
        </w:rPr>
        <w:t>sensu</w:t>
      </w:r>
      <w:hyperlink r:id="rId31" w:anchor="bib41">
        <w:r>
          <w:t xml:space="preserve"> </w:t>
        </w:r>
      </w:hyperlink>
      <w:hyperlink r:id="rId32" w:anchor="bib41">
        <w:r>
          <w:t>de Menocal et al., 2000</w:t>
        </w:r>
        <w:r>
          <w:t>)</w:t>
        </w:r>
      </w:hyperlink>
      <w:r>
        <w:t>, and which caused a ‘greening’ of the Sahara (</w:t>
      </w:r>
      <w:hyperlink r:id="rId33" w:anchor="bib36">
        <w:r>
          <w:t>Claussen and Gayler, 1997</w:t>
        </w:r>
      </w:hyperlink>
      <w:r>
        <w:t>; Hoelzmann, 1992; Hoelzmann et al., 1998). Many modelling studies conducted in northe</w:t>
      </w:r>
      <w:r>
        <w:t>rn Africa currently underestimate the apparent amplitude of change during this period (Braconnot et al., 2012,</w:t>
      </w:r>
      <w:hyperlink r:id="rId34" w:anchor="bib58">
        <w:r>
          <w:t xml:space="preserve"> </w:t>
        </w:r>
      </w:hyperlink>
      <w:hyperlink r:id="rId35" w:anchor="bib58">
        <w:r>
          <w:t>Harrison et al., 2015</w:t>
        </w:r>
      </w:hyperlink>
      <w:r>
        <w:t xml:space="preserve">; </w:t>
      </w:r>
      <w:hyperlink r:id="rId36" w:anchor="bib92">
        <w:r>
          <w:t>Perez-Sanz et al., 2014</w:t>
        </w:r>
      </w:hyperlink>
      <w:r>
        <w:t>). Similarly, there is uncertainty about the rapidity of the exp</w:t>
      </w:r>
      <w:r>
        <w:t>ansion of the Sahara from the mid-Holocene and the role that people may have played in this (Hoelzmann et al., 2001; Wright et al., 2017).</w:t>
      </w:r>
    </w:p>
    <w:p w:rsidR="004D64D1" w:rsidRDefault="002C58A5">
      <w:pPr>
        <w:ind w:left="-560"/>
      </w:pPr>
      <w:r>
        <w:t xml:space="preserve"> </w:t>
      </w:r>
    </w:p>
    <w:p w:rsidR="004D64D1" w:rsidRDefault="002C58A5">
      <w:pPr>
        <w:ind w:left="-560"/>
      </w:pPr>
      <w:r>
        <w:t xml:space="preserve">Progress towards improved modelling skills, and a better understanding of the mechanisms that drive abrupt changes </w:t>
      </w:r>
      <w:r>
        <w:t>in climate, should be expected from both the climate modelling and palaeoenvironmental communities as increasing use is made of palaeoclimatic data sets to provide context for anthropogenic warming (Braconnot et al., 2012; Clark et al., 2002). One of the c</w:t>
      </w:r>
      <w:r>
        <w:t>urrent problems encountered in the application of modelled outputs has been a discrepancy between the observed and the predicted, this is because vegetation and climate often change in a nonlinear fashion, instead being affected by cycles, pulses, and reve</w:t>
      </w:r>
      <w:r>
        <w:t>rsals caused by factors such as soil moisture, vegetation change and albedo feedbacks (Friedlingstein et al., 2006; Ganopolski et al., 1998)</w:t>
      </w:r>
      <w:r>
        <w:rPr>
          <w:i/>
        </w:rPr>
        <w:t xml:space="preserve">. </w:t>
      </w:r>
      <w:r>
        <w:t>One of the other key areas for future GCM development is to incorporate vegetation changes and how such changes ma</w:t>
      </w:r>
      <w:r>
        <w:t>y feedback to the climate system (Foley et al., 1998; Doherty et al., 2000; Richardson et al., 2013; Chevalier et al., 2017). Within Africa, rapid switching between wet and dry phases has also been linked to positive feedbacks in the changes in vegetation,</w:t>
      </w:r>
      <w:r>
        <w:t xml:space="preserve"> soil and albedo (Claussen, 1997; Claussen et al., 1999; Knorr et al., 2001; Friedlingstein et al., 2006). Additionally, increasing in land surface albedo, caused by anthropogenic vegetation change, can produce similar feedback processes that ultimately re</w:t>
      </w:r>
      <w:r>
        <w:t>sult in climate change (cf. Kutzbach et al., 1996; Doherty et al., 2000). An East African example of the albedo effect can be seen in the conversion of savannah grassland mosaic to a semi-desert environment. This has resulted in significant changes to surf</w:t>
      </w:r>
      <w:r>
        <w:t xml:space="preserve">ace dynamic parameters such as albedo, surface roughness, leaf area index, and fractional vegetation coverage. Collectively, these have altered water and energy exchange between the </w:t>
      </w:r>
      <w:r>
        <w:lastRenderedPageBreak/>
        <w:t>ground surface and the atmosphere, which in turn has affected the timing a</w:t>
      </w:r>
      <w:r>
        <w:t>nd intensity of the monsoons (Lamb et al., 1989; Claussen, 1997; Claussen et al., 1999;  DeMenocal et al., 2000).</w:t>
      </w:r>
    </w:p>
    <w:p w:rsidR="004D64D1" w:rsidRDefault="002C58A5">
      <w:pPr>
        <w:ind w:left="-560"/>
      </w:pPr>
      <w:r>
        <w:t xml:space="preserve"> </w:t>
      </w:r>
    </w:p>
    <w:p w:rsidR="004D64D1" w:rsidRDefault="002C58A5">
      <w:pPr>
        <w:ind w:left="-560"/>
      </w:pPr>
      <w:r>
        <w:t>Given this importance of land cover for influencing Holocene weather and climate patterns in East Africa, and the growing recognition that h</w:t>
      </w:r>
      <w:r>
        <w:t xml:space="preserve">uman activities are at least as important as climate in causing land-cover change, especially over the last 3000–4000 years, there is a growing realisation that more comprehensive and thematically resolved information on human systems is required to drive </w:t>
      </w:r>
      <w:r>
        <w:t xml:space="preserve">the next generation of Earth System models (Figure 20). More and better data about how people have influenced African landscapes in the past will ultimately lead to an enhanced predictive capability and an improved match between model-based and data-based </w:t>
      </w:r>
      <w:r>
        <w:t xml:space="preserve">reconstructions of past climate and environments. At present, those Earth System Models (ESMs) that take anthropogenic land cover change into account generally rely on simple model-based scenarios of a poorly defined single variable called “land use” from </w:t>
      </w:r>
      <w:r>
        <w:t>e.g., the HYDE (Klein et al., 2010; Klein et. al., 2011) or KK10 scenarios (Kaplan et al., 2011b). These scenarios are generally additive views of land cover and population change that tend to do a poor job of reflecting the nature and magnitude of land us</w:t>
      </w:r>
      <w:r>
        <w:t xml:space="preserve">e and anthropogenic land cover change, particularly in Africa. Indeed, a key rationale for the wider PAGES LandCover6k initiative - into which the data behind this review will contribute  - is to provide data-based global surfaces of land cover at 6000 yr </w:t>
      </w:r>
      <w:r>
        <w:t xml:space="preserve">BP, 500 yr BP (CE 1500) and 150 yr BP (CE 1850) relating respectively to the mid Holocene ‘optimum’, latest pre-colonial period, and the latest pre-industrial times. These global surfaces of land cover will then provide a data-based test of GCMs (Gaillard </w:t>
      </w:r>
      <w:r>
        <w:t>et al., 2015; Morrison, in press).</w:t>
      </w:r>
    </w:p>
    <w:p w:rsidR="004D64D1" w:rsidRDefault="002C58A5">
      <w:pPr>
        <w:ind w:left="-560"/>
      </w:pPr>
      <w:r>
        <w:t xml:space="preserve"> </w:t>
      </w:r>
    </w:p>
    <w:p w:rsidR="004D64D1" w:rsidRDefault="002C58A5">
      <w:pPr>
        <w:ind w:left="-560"/>
      </w:pPr>
      <w:r>
        <w:t>As changes in land use and land cover can significantly affect how the planet functions and in particular that they can cause changes in local and regional climates (Claussen and Esch, 1994; Chase et al., 1999) they both have implications for understanding</w:t>
      </w:r>
      <w:r>
        <w:t xml:space="preserve"> how the ecosystem in the past, present and future has supported and can support human needs (Vitousek et al., 1997). An important aspect of the recent Framework Convention on Climate Change, hosted by the </w:t>
      </w:r>
      <w:r>
        <w:lastRenderedPageBreak/>
        <w:t>United Nations in Paris towards the end of 2016, w</w:t>
      </w:r>
      <w:r>
        <w:t>as the development of plans to integrate climate change perspectives into new policies and programs that aim to enhance adaptive capacity, strengthen resilience and reduce vulnerability to climate change. The currently anticipated changes to the planet’s c</w:t>
      </w:r>
      <w:r>
        <w:t>limate poses threats to biodiversity and natural resources, human health, food and water security, public health, natural resources and biodiversity (Swallow et al., 2009). Clearly models that investigate the impact of future change on our ecosystems, crop</w:t>
      </w:r>
      <w:r>
        <w:t xml:space="preserve"> systems (Thornton et al., 2007), and the ensuing potential of nature-based solutions for development, have to be testable. As with the GCMs, the only temporal data to provide such a test of model performance are those data sets generated from the past suc</w:t>
      </w:r>
      <w:r>
        <w:t>h as presented here.</w:t>
      </w:r>
    </w:p>
    <w:p w:rsidR="004D64D1" w:rsidRDefault="002C58A5">
      <w:pPr>
        <w:ind w:left="-560"/>
      </w:pPr>
      <w:r>
        <w:t xml:space="preserve"> </w:t>
      </w:r>
    </w:p>
    <w:p w:rsidR="004D64D1" w:rsidRDefault="002C58A5">
      <w:pPr>
        <w:ind w:left="-560"/>
      </w:pPr>
      <w:r>
        <w:t>In addition to impacts from climate systems, changes in atmospheric composition are changing ecosystem-environment relationships. Under the present situation of increased CO</w:t>
      </w:r>
      <w:r>
        <w:rPr>
          <w:vertAlign w:val="subscript"/>
        </w:rPr>
        <w:t>2</w:t>
      </w:r>
      <w:r>
        <w:t xml:space="preserve"> concentrations, there is increasingly ‘closed’ savannah, n</w:t>
      </w:r>
      <w:r>
        <w:t>ot primarily as a result of CO</w:t>
      </w:r>
      <w:r>
        <w:rPr>
          <w:vertAlign w:val="subscript"/>
        </w:rPr>
        <w:t>2</w:t>
      </w:r>
      <w:r>
        <w:t xml:space="preserve"> fertilisation, but as a result of increased water-use efficiency and the ensuing growth rates (Midgley and Bond, 2015). In water-limited environments, such as savannahs, increases in atmospheric CO</w:t>
      </w:r>
      <w:r>
        <w:rPr>
          <w:vertAlign w:val="subscript"/>
        </w:rPr>
        <w:t>2</w:t>
      </w:r>
      <w:r>
        <w:t xml:space="preserve"> concentrations can promot</w:t>
      </w:r>
      <w:r>
        <w:t>e increases in plant water-use-efficiency, net primary productivity, and enhanced carbon storage (Midgley and Bond, 2015). Current GCM projections for East Africa suggest a climate that will be warmer and wetter, with enhanced net primary productivity, ass</w:t>
      </w:r>
      <w:r>
        <w:t>ociated carbon storage, and  increased runoff. All of which are likely to contribute to increases in both tropical broadleaved evergreen forests and tropical broadleaved rain-green forests (Doherty et al., 2010). Such a broad-scale prediction across a regi</w:t>
      </w:r>
      <w:r>
        <w:t>on of clear environmental and ecosystem complexity (Section 2.2) is clearly open to error, and many more regionally focused modelling approaches are needed to capture the range in spatial variability (Platts et al., 2015). It is clear from the palaeoenviro</w:t>
      </w:r>
      <w:r>
        <w:t>nment data reviewed above (Section 3) that spatial variability and complexity existed in the past, with some areas getting drier and others getting wetter, and this is likely to continue in the future (Figure 21).</w:t>
      </w:r>
    </w:p>
    <w:p w:rsidR="004D64D1" w:rsidRDefault="002C58A5">
      <w:pPr>
        <w:ind w:left="-560"/>
      </w:pPr>
      <w:r>
        <w:t xml:space="preserve"> </w:t>
      </w:r>
    </w:p>
    <w:p w:rsidR="004D64D1" w:rsidRDefault="002C58A5">
      <w:pPr>
        <w:ind w:left="-560"/>
      </w:pPr>
      <w:r>
        <w:lastRenderedPageBreak/>
        <w:t>A variety of models are available to inv</w:t>
      </w:r>
      <w:r>
        <w:t>estigate individual species or ecosystem responses to climate change (Platts et al., 2013, 2015) and land use change (Jung et al., 2016). To date, one of the most popular methods for investigating the responses that plants have had to climate change has be</w:t>
      </w:r>
      <w:r>
        <w:t>en species niche modelling, or bioclimatic modelling (Araújo and Peterson, 2012). Climatic envelopes are created by correlating the known distribution of the species in question with various ecological and climatic parameters – the effect is to create a ni</w:t>
      </w:r>
      <w:r>
        <w:t>che which represents the boundaries within which that species can survive. As the ecological and climatic conditions are both known for the present, to some extent the past, and can be predicted for the future, it allows hypotheses to be generated concerni</w:t>
      </w:r>
      <w:r>
        <w:t xml:space="preserve">ng how the species distribution may change in relation to climate change (e.g., Maiorano et al., 2013). Combining palaeoecological and metacommunity approaches has the potential to be a very fruitful combination to engage in a truly comprehensive analysis </w:t>
      </w:r>
      <w:r>
        <w:t>of the processes regulating ecological communities (Svenning, et al., 2013). For example, such a combination will allow us to understand transition mechanisms in savannah ecosystems: such as how they change from woodland to apparently stable grassland ‘pha</w:t>
      </w:r>
      <w:r>
        <w:t>ses’, how they can be resilient to disturbance and how the can persist over the long-term and still withstand disturbance (Li, 2002). Fire and/or herbivory, primarily by elephants, are usually the causes of disturbance that are responsible for the transiti</w:t>
      </w:r>
      <w:r>
        <w:t>on woodland to grassland savannah. However, transitions from grassland to woodland occur less frequently and more slowly (Bond and Midgley, 2000), relying primarily on recruitment events, and are likely to be hampered by browsing. In situations where facto</w:t>
      </w:r>
      <w:r>
        <w:t>rs such as disease or hunting affect herbivore numbers, the transition from grassland to woodland occurs more quickly (Dublin, 1995).</w:t>
      </w:r>
    </w:p>
    <w:p w:rsidR="004D64D1" w:rsidRDefault="002C58A5">
      <w:pPr>
        <w:ind w:left="-560"/>
      </w:pPr>
      <w:r>
        <w:t xml:space="preserve"> </w:t>
      </w:r>
    </w:p>
    <w:p w:rsidR="004D64D1" w:rsidRDefault="002C58A5">
      <w:pPr>
        <w:ind w:left="-560"/>
      </w:pPr>
      <w:r>
        <w:t>In addition to providing a data-based test for models, and providing an input of changed land surface to climate models, the long term perspective of land cover change presented here can be used to provide context for more contemporary analysis of land cov</w:t>
      </w:r>
      <w:r>
        <w:t xml:space="preserve">er change. For example, over the past 50 or so years the timing, direction and rate of land cover change can be assessed by looking at remotely sensed images (Pfeifer et al., 2012). This study analysed </w:t>
      </w:r>
      <w:r>
        <w:lastRenderedPageBreak/>
        <w:t>land cover change across East Africa from two paired M</w:t>
      </w:r>
      <w:r>
        <w:t>ODIS land cover images taken in 2001 and 2012, which clearly show the continued expansion of agriculture, particularly around the eastern shores of Lake Victoria (Figure 22) and the coastal strip of East Africa. Hence, perspectives brought together from pa</w:t>
      </w:r>
      <w:r>
        <w:t xml:space="preserve">st environmental and archaeological archives can provide spatially constrained, long term land cover and land use reconstructions that can be used to test models of vegetation  and environmental change, and feed into fully coupled, next generation climate </w:t>
      </w:r>
      <w:r>
        <w:t>and Earth system models to provide a more comprehensive understanding of environmental-human interactions and how these change over time and across space.</w:t>
      </w:r>
    </w:p>
    <w:p w:rsidR="004D64D1" w:rsidRDefault="002C58A5">
      <w:pPr>
        <w:pStyle w:val="Heading2"/>
        <w:keepNext w:val="0"/>
        <w:spacing w:before="360" w:after="80" w:line="360" w:lineRule="auto"/>
        <w:ind w:left="-560"/>
        <w:rPr>
          <w:sz w:val="24"/>
          <w:szCs w:val="24"/>
        </w:rPr>
      </w:pPr>
      <w:bookmarkStart w:id="21" w:name="_7g3ipigovn4c" w:colFirst="0" w:colLast="0"/>
      <w:bookmarkEnd w:id="21"/>
      <w:r>
        <w:rPr>
          <w:sz w:val="24"/>
          <w:szCs w:val="24"/>
        </w:rPr>
        <w:t>5.3 Enhanced understanding of ecosystem services and biogeochemical cycling</w:t>
      </w:r>
    </w:p>
    <w:p w:rsidR="004D64D1" w:rsidRDefault="002C58A5">
      <w:pPr>
        <w:ind w:left="-560"/>
      </w:pPr>
      <w:r>
        <w:t>Ecosystems and the servic</w:t>
      </w:r>
      <w:r>
        <w:t>es they provide (e.g., food, timber, water, carbon storage, nutrient cycling, soil formation, etc.) are fundamental for future livelihoods (Rockström et al., 2009). This relationship between people and natural resources is particularly close across East Af</w:t>
      </w:r>
      <w:r>
        <w:t>rica where people’s livelihoods connect strongly with their environment (Figure 23). It is therefore of critical importance to the management of ecosystem services – both in the present and in the future – to understand how they have, and do, vary temporal</w:t>
      </w:r>
      <w:r>
        <w:t>ly and spatially (Dearing et al., 2014). Challenges to this relationship come in the form of climate change, land-use transformation, population growth and migration, and complex local to global environmental policies. Population growth together with socio</w:t>
      </w:r>
      <w:r>
        <w:t>-economic development unavoidably results in resource competition between different land use requirements (e.g., agriculture, forest and biodiversity conservation, pastoralism, water provision and carbon sequestration). Compounding these biophysical challe</w:t>
      </w:r>
      <w:r>
        <w:t>nges are challenges around developing and implementing workable Payment for Ecosystem Services (PES) schemes that are often run at international (e.g. Reducing Emissions from Deforestation and forest Degradation (REDD) and REDD+), national (e.g., Participa</w:t>
      </w:r>
      <w:r>
        <w:t>tory Forest Management) and local (e.g., agri-environment accreditation) scales.</w:t>
      </w:r>
    </w:p>
    <w:p w:rsidR="004D64D1" w:rsidRDefault="002C58A5">
      <w:pPr>
        <w:ind w:left="-560"/>
      </w:pPr>
      <w:r>
        <w:t xml:space="preserve"> </w:t>
      </w:r>
    </w:p>
    <w:p w:rsidR="004D64D1" w:rsidRDefault="002C58A5">
      <w:pPr>
        <w:ind w:left="-560"/>
      </w:pPr>
      <w:r>
        <w:lastRenderedPageBreak/>
        <w:t>Human-induced land-use change can impact on the underlying ecosystem services, especially via altering biogeochemical cycles and the composition and distribution of ecosyste</w:t>
      </w:r>
      <w:r>
        <w:t xml:space="preserve">ms (Pagel and Mace, 2004). The integration of these long-term records into planning and ecosystems management tools is vital for the future provisioning of ecosystem services (Jeffers et al., 2015). An understanding of land use change can support policies </w:t>
      </w:r>
      <w:r>
        <w:t>aimed at mitigating both the driving factors behind such change, and the behaviour of complex agro-ecosystems under changing conditions (de Koning et al., 1999). For example, in East Africa it is clear from palaeoecological and historical evidence (Section</w:t>
      </w:r>
      <w:r>
        <w:t xml:space="preserve"> 3) that precipitation regimes can change suddenly and they are not synchronous across the region, therefore future adaptation planning would be wise to include provision for such variations (Shanahan et al., 2015). Impending changes in environment, popula</w:t>
      </w:r>
      <w:r>
        <w:t>tion, land use, and economic development in the near future will dictate patterns of water supply and demand (Vörösmarty et al., 2000). Wetland environments have clearly figured prominently in East Africa throughout the last 6000 years and continue to be i</w:t>
      </w:r>
      <w:r>
        <w:t>mportant to many societies: such environments are, and were, attractive areas within a landscape due to their high diversity in resources, high productivity and their reliable water supply (Nicholas, 1998). As population continues to grow, and as the regio</w:t>
      </w:r>
      <w:r>
        <w:t>nal climate seasonality becomes enhanced, there is increasing pressure on water supplies (Platts et al., 2015); this pressure is accentuated further as freshwater supplies become even more restricted due to pollution (Vorosmarty et al., 2000; Heathwaite, 2</w:t>
      </w:r>
      <w:r>
        <w:t>010). Jeffers et al. (2015) and Ekblom et al. (2017) identify palaeoecology as being ideally situated to address questions around vulnerability in water supplies under differing climate change scenarios, and also for potentially providing baseline informat</w:t>
      </w:r>
      <w:r>
        <w:t xml:space="preserve">ion on water supply and quality. These issues are gaining increasing importance as government agencies around the world, but particularly in East Africa, become responsible for implementing legislation to ensure the reliable and clean water supplies exist </w:t>
      </w:r>
      <w:r>
        <w:t>and are maintained.</w:t>
      </w:r>
    </w:p>
    <w:p w:rsidR="004D64D1" w:rsidRDefault="004D64D1">
      <w:pPr>
        <w:ind w:left="-560"/>
      </w:pPr>
    </w:p>
    <w:p w:rsidR="004D64D1" w:rsidRDefault="002C58A5">
      <w:pPr>
        <w:ind w:left="-560"/>
      </w:pPr>
      <w:r>
        <w:t xml:space="preserve">The recent study by Jeffers et al. (2015) also identifies three factors that underpin ecosystem services, changes in which will ultimately affect the provisioning of ecosystem services today, </w:t>
      </w:r>
      <w:r>
        <w:lastRenderedPageBreak/>
        <w:t>and in the future in East Africa. The three</w:t>
      </w:r>
      <w:r>
        <w:t xml:space="preserve"> factors are the availability of nitrogen and phosphorous; plant biomass and soil. Understanding the history of these has been possible in other parts of the world through the use of palaeoecological proxies. Nitrogen levels in the environment are particul</w:t>
      </w:r>
      <w:r>
        <w:t>arly elevated because of the use of fertilisers and crop farming strategies (example Figure 23F), and this is seen clearly as pollution in East African lakes (Sutton, 2011), which in turn reduces the ability of those lakes to provide ecosystem services. Us</w:t>
      </w:r>
      <w:r>
        <w:t>ing stable isotope analysis of nitrogen (δ</w:t>
      </w:r>
      <w:r>
        <w:rPr>
          <w:vertAlign w:val="superscript"/>
        </w:rPr>
        <w:t>15</w:t>
      </w:r>
      <w:r>
        <w:t>N) from the sedimentary record (Chapman et al., 2006) allows us to track pollution both spatially and temporally, and provides the wider community with a baseline for pollution control (Jeffers et al., 2015).</w:t>
      </w:r>
    </w:p>
    <w:p w:rsidR="004D64D1" w:rsidRDefault="002C58A5">
      <w:pPr>
        <w:ind w:left="-560"/>
      </w:pPr>
      <w:r>
        <w:t xml:space="preserve"> </w:t>
      </w:r>
    </w:p>
    <w:p w:rsidR="004D64D1" w:rsidRDefault="002C58A5">
      <w:pPr>
        <w:ind w:left="-560"/>
      </w:pPr>
      <w:r>
        <w:t>T</w:t>
      </w:r>
      <w:r>
        <w:t>he second factor identified by Jeffers et al., (2015) - plant biomass – is linked to many ecosystem services that include climate regulation, protection from soil erosion, the provision of clean water and higher yields of timber and crops (Mace et al., 201</w:t>
      </w:r>
      <w:r>
        <w:t>2). Understanding how plant biomass fluctuates in relation to climate change is going to be of utmost importance for future scenario modelling and as PES schemes increase across East Africa. These schemes rely on being able to model carbon drawdown and seq</w:t>
      </w:r>
      <w:r>
        <w:t>uestration (Asner et al., 2010), which are then equated to a monetary value. Baseline information is required on the potential of the forests to sequester and store carbon, particularly where many of the previously extensive forests of East Africa have bee</w:t>
      </w:r>
      <w:r>
        <w:t>n largely converted to agricultural land. For example, the Coastal Forests and Eastern Arc Montane Forests of Tanzania and Kenya are now restricted to a number of isolated pockets under protected area status. While we can see the impact of relatively recen</w:t>
      </w:r>
      <w:r>
        <w:t>t (decadal) land-cover changes through remote sensing such as MODIS and other satellite-based Earth observation products (Figure 22), again a deeper perspective is really required to provide the full picture of the potential, and to enable this potential t</w:t>
      </w:r>
      <w:r>
        <w:t xml:space="preserve">o be realised.  For example, regarding the Eastern Arc Montane Forests, a Biodiversity Hotspot of global importance (Burgess et al., 1998b), the former palaeoecological extent of these ecosystems is thought to be some 80 to 90 % greater than their current </w:t>
      </w:r>
      <w:r>
        <w:t xml:space="preserve">extent (Willcock et al., 2016). There is still some way to go in refining schemes implementing payment for ecosystem </w:t>
      </w:r>
      <w:r>
        <w:lastRenderedPageBreak/>
        <w:t>services: for example, the effect of fire on carbon storage (Barlow et al., 2012) has not been taken into account, and given the clear pala</w:t>
      </w:r>
      <w:r>
        <w:t>eoenvironmental evidence on how these fire regimes have changed through time (Courtney-Mustaphi et al., 2017) and the recent increase in wildfires (Barlow et al., 2012), it is highly probable that changes to fire regimes is a significant factor across many</w:t>
      </w:r>
      <w:r>
        <w:t xml:space="preserve"> East African landscapes (Hemp and Beck, 2001; Colombaroli et al., 2016; Hempson et al., 2017).</w:t>
      </w:r>
    </w:p>
    <w:p w:rsidR="004D64D1" w:rsidRDefault="002C58A5">
      <w:pPr>
        <w:ind w:left="-560"/>
      </w:pPr>
      <w:r>
        <w:t xml:space="preserve"> </w:t>
      </w:r>
    </w:p>
    <w:p w:rsidR="004D64D1" w:rsidRDefault="002C58A5">
      <w:pPr>
        <w:ind w:left="-560"/>
      </w:pPr>
      <w:r>
        <w:t>Soil underpins a number of ecosystem services, such as nutrient cycling and below ground carbon storage; it is also fundamental for agricultural provision and</w:t>
      </w:r>
      <w:r>
        <w:t xml:space="preserve"> water supply (Jeffers et al., 2015). The palaeoenvironmental and archaeological records provide information that can inform and validate soil formation and erosion models. Analysis of soil formation is undertaken by examining fluctuations in the rates of </w:t>
      </w:r>
      <w:r>
        <w:t xml:space="preserve">soil evolution, seen through pedogenic changes over time. These pedogenic changes occur in response to local factors such as changes in vegetation cover and land use cover, and also in relation to climate change. An example of where pedogenic changes have </w:t>
      </w:r>
      <w:r>
        <w:t xml:space="preserve">been observed through detailed archaeological soil analyses comes from the site of Engaruka in northern Tanzania (Lang and Stump, 2017), here pedogenic changes have occurred through changes in land use practices, namely agriculture and irrigation. Lastly, </w:t>
      </w:r>
      <w:r>
        <w:t>erosion and influx of mineral organic matter can be inferred from soil analysis, but also from geochemical analyses (Hu et al., 2001). Human activities and climate change can accelerate soil erosion processes, which, in turn, are likely to produce an econo</w:t>
      </w:r>
      <w:r>
        <w:t>mic effect as productive agricultural land becomes lost and water quality declines.</w:t>
      </w:r>
    </w:p>
    <w:p w:rsidR="004D64D1" w:rsidRDefault="002C58A5">
      <w:pPr>
        <w:pStyle w:val="Heading2"/>
        <w:keepNext w:val="0"/>
        <w:spacing w:before="360" w:after="80" w:line="360" w:lineRule="auto"/>
        <w:ind w:left="-560"/>
        <w:rPr>
          <w:sz w:val="24"/>
          <w:szCs w:val="24"/>
        </w:rPr>
      </w:pPr>
      <w:bookmarkStart w:id="22" w:name="_wra2z53mzu5f" w:colFirst="0" w:colLast="0"/>
      <w:bookmarkEnd w:id="22"/>
      <w:r>
        <w:rPr>
          <w:sz w:val="24"/>
          <w:szCs w:val="24"/>
        </w:rPr>
        <w:t>5.4 Understanding current biodiversity patterns and links to current conservation challenges</w:t>
      </w:r>
    </w:p>
    <w:p w:rsidR="004D64D1" w:rsidRDefault="002C58A5">
      <w:pPr>
        <w:ind w:left="-560"/>
      </w:pPr>
      <w:r>
        <w:t xml:space="preserve">East Africa is world famous for the National Park network that brings in vital </w:t>
      </w:r>
      <w:r>
        <w:t>tourist revenue across the region. The Tanzania</w:t>
      </w:r>
      <w:r>
        <w:rPr>
          <w:i/>
        </w:rPr>
        <w:t xml:space="preserve"> </w:t>
      </w:r>
      <w:r>
        <w:t>and Kenya Borderlands region is home to fourteen</w:t>
      </w:r>
      <w:r>
        <w:rPr>
          <w:i/>
        </w:rPr>
        <w:t xml:space="preserve"> </w:t>
      </w:r>
      <w:r>
        <w:t>protected areas, that include the Amboseli, Masaai Mara and Serengeti National Parks; these alone attract</w:t>
      </w:r>
      <w:r>
        <w:rPr>
          <w:i/>
        </w:rPr>
        <w:t xml:space="preserve"> </w:t>
      </w:r>
      <w:r>
        <w:t>millions of visitors per annum with billions of US$ i</w:t>
      </w:r>
      <w:r>
        <w:t>n</w:t>
      </w:r>
      <w:r>
        <w:rPr>
          <w:i/>
        </w:rPr>
        <w:t xml:space="preserve"> </w:t>
      </w:r>
      <w:r>
        <w:t>associated tourist revenue that is vital to the national economies (Figure 24E).</w:t>
      </w:r>
      <w:r>
        <w:rPr>
          <w:i/>
        </w:rPr>
        <w:t xml:space="preserve"> </w:t>
      </w:r>
      <w:r>
        <w:t xml:space="preserve">Climate change, and how this will impact on </w:t>
      </w:r>
      <w:r>
        <w:lastRenderedPageBreak/>
        <w:t>ecosystems, is highly uncertain, likewise, the associated impacts on biodiversity, protected areas and socioeconomic</w:t>
      </w:r>
      <w:r>
        <w:rPr>
          <w:i/>
        </w:rPr>
        <w:t xml:space="preserve"> </w:t>
      </w:r>
      <w:r>
        <w:t>benefits are</w:t>
      </w:r>
      <w:r>
        <w:t xml:space="preserve"> largely unknown. For example, within the Amboseli</w:t>
      </w:r>
      <w:r>
        <w:rPr>
          <w:i/>
        </w:rPr>
        <w:t xml:space="preserve"> </w:t>
      </w:r>
      <w:r>
        <w:t>National Park in southern Kenya, the extensive drought</w:t>
      </w:r>
      <w:r>
        <w:rPr>
          <w:i/>
        </w:rPr>
        <w:t xml:space="preserve"> </w:t>
      </w:r>
      <w:r>
        <w:t>experienced in 2008-2009 resulted in a 90% reduction in the</w:t>
      </w:r>
      <w:r>
        <w:rPr>
          <w:i/>
        </w:rPr>
        <w:t xml:space="preserve"> </w:t>
      </w:r>
      <w:r>
        <w:t>wildebeest populations, and corresponding reductions in the populations of</w:t>
      </w:r>
      <w:r>
        <w:rPr>
          <w:i/>
        </w:rPr>
        <w:t xml:space="preserve"> </w:t>
      </w:r>
      <w:r>
        <w:t>other ungulates</w:t>
      </w:r>
      <w:r>
        <w:t xml:space="preserve"> (David Western, unpublished</w:t>
      </w:r>
      <w:r>
        <w:rPr>
          <w:i/>
        </w:rPr>
        <w:t xml:space="preserve"> </w:t>
      </w:r>
      <w:r>
        <w:t>data; Okello et al., 2015). Despite this decrease in ungulates, carnivore populations increased at this time, however, in the absence of wild ungulates the domesticated livestock of the pastoral communities, such as cattle, she</w:t>
      </w:r>
      <w:r>
        <w:t xml:space="preserve">ep and goats, came under pressure from predation instead (Manoa and Mwaura, 2016). In order to control this spiralling human-wildlife conflict, the Kenyan Wildlife Service spent approximately US$ 1,000,000 on 150 zebra from a private game reserve in Kenya </w:t>
      </w:r>
      <w:r>
        <w:t>to alleviate the pressure. Whilst this is clearly unsustainable into the future longer term, perspectives from the longer-term past may be able to guide more informed decisions in the future. One of the key findings from the work on the environmental histo</w:t>
      </w:r>
      <w:r>
        <w:t xml:space="preserve">ries of East African savannahs has been the large and rapid fluctuations in wetlands, driven by regional hydrological variability. </w:t>
      </w:r>
      <w:r>
        <w:rPr>
          <w:highlight w:val="white"/>
        </w:rPr>
        <w:t>This variability has had massive impacts on water and grazing refuges during periods of drought, and will do so in the future</w:t>
      </w:r>
      <w:r>
        <w:rPr>
          <w:highlight w:val="white"/>
        </w:rPr>
        <w:t xml:space="preserve"> as pressures on these resources intensify due to fragmentation and increasing human populations.</w:t>
      </w:r>
      <w:r>
        <w:t xml:space="preserve"> More broadly, whilst these hydrological fluctuations are now known about in general, the detail is lacking in many instances. We still need to understand the </w:t>
      </w:r>
      <w:r>
        <w:t>mechanisms and triggers for the origins of wetlands; how they are hydrologically sustained and how the climate can affect these fragile ecological systems. Whilst we do not know how most swamps are hydrologically sustained, they currently serve as a perman</w:t>
      </w:r>
      <w:r>
        <w:t>ent freshwater source for animals and people, and as such are critical for maintaining biodiversity (Homewood and Lewis, 1987). Another example is that of spring-fed wetlands that are vitally important resources and connectivity nodes in arid regions of Ea</w:t>
      </w:r>
      <w:r>
        <w:t xml:space="preserve">st Africa, not only for providing cooking and drinking water, but also for providing materials for fodder, thatching roofs and for mat making (Ashley et al., 2002; Cuthbert et al., 2017). However, these spring-fed wetlands are increasingly being put under </w:t>
      </w:r>
      <w:r>
        <w:t>pressure as population increases (e.g., Thenya, 2001).</w:t>
      </w:r>
    </w:p>
    <w:p w:rsidR="004D64D1" w:rsidRDefault="002C58A5">
      <w:pPr>
        <w:ind w:left="-560"/>
      </w:pPr>
      <w:r>
        <w:lastRenderedPageBreak/>
        <w:t xml:space="preserve"> </w:t>
      </w:r>
    </w:p>
    <w:p w:rsidR="004D64D1" w:rsidRDefault="002C58A5">
      <w:pPr>
        <w:ind w:left="-560"/>
      </w:pPr>
      <w:r>
        <w:t>As these pressures continue to intensify and modify areas, there is a need for policies and practice to promote successful adaptation strategies. Before this can occur, an appreciation is needed abou</w:t>
      </w:r>
      <w:r>
        <w:t>t how people perceive</w:t>
      </w:r>
      <w:r>
        <w:rPr>
          <w:b/>
        </w:rPr>
        <w:t xml:space="preserve"> </w:t>
      </w:r>
      <w:r>
        <w:t>climate change, their current adaptation measures, and</w:t>
      </w:r>
      <w:r>
        <w:rPr>
          <w:b/>
        </w:rPr>
        <w:t xml:space="preserve"> </w:t>
      </w:r>
      <w:r>
        <w:t>other factors that may influence decisions to adapt current practices. Again, salutary lessons</w:t>
      </w:r>
      <w:r>
        <w:rPr>
          <w:b/>
        </w:rPr>
        <w:t xml:space="preserve"> </w:t>
      </w:r>
      <w:r>
        <w:t>can be learned from a historical perspective. Meeting, and addressing, the challenge</w:t>
      </w:r>
      <w:r>
        <w:t>s that East African ecosystems face in a world of rising populations makes the need to understand human-environment interactions (past, present and future) more pressing, particularly because it is only through people – from local communities to policy mak</w:t>
      </w:r>
      <w:r>
        <w:t>ers – that a sustainable mode of human-environment interaction will be desired, implemented and hopefully achieved. A longer-term perspective on land use change that also brings together conservation measures to assess the challenges to biodiversity conser</w:t>
      </w:r>
      <w:r>
        <w:t>vation and to provide status assessments would be a helpful step forward. A good example of the utility of this long-term perspective is clear from our understanding of fluctuating elephant populations. After the ban on international trade in ivory from 19</w:t>
      </w:r>
      <w:r>
        <w:t xml:space="preserve">89 (Lemieux and Clarke, 2009) poaching dramatically declined. However, despite this relatively instant reduction, we still know relatively little about the effects of changing herbivore numbers, and there is still an urgent need for more data on long-term </w:t>
      </w:r>
      <w:r>
        <w:t>vegetation variability in response to changing herbivore densities. Gaining insight on this relationship would have the effect of improving our understanding of ecological processes in savannahs; past distribution of elephant populations (Coutu et al. 2016</w:t>
      </w:r>
      <w:r>
        <w:t>); and their mobility patterns and geographical ranges (Coutu, 2015). And crucially, it could also provide a basis for future management decisions.  We know today the significant impact that elephant populations have in maintaining open and grassland (Morr</w:t>
      </w:r>
      <w:r>
        <w:t>ison et al., 2016), and that the impacts of these important ‘ecosystem engineers’ has been significantly curtailed through the wholesale removal of the elephant population from some areas, initially through the European and American-driven demands for ivor</w:t>
      </w:r>
      <w:r>
        <w:t xml:space="preserve">y during the 19th and early 20th centuries, and now, owing to the recent upsurge in poaching and illicit trade in ivory, largely driven by Asian markets (Sommerville, 2016). Integrated, multi-sited, </w:t>
      </w:r>
      <w:r>
        <w:lastRenderedPageBreak/>
        <w:t>landscape historical and political ecologies of these tra</w:t>
      </w:r>
      <w:r>
        <w:t>des and previous phases of forest and savannah elephant ivory extraction offer one model for addressing these challenges (Håkansson, 2004; Lane, 2010).</w:t>
      </w:r>
    </w:p>
    <w:p w:rsidR="004D64D1" w:rsidRDefault="002C58A5">
      <w:pPr>
        <w:ind w:left="-560"/>
      </w:pPr>
      <w:r>
        <w:t xml:space="preserve"> </w:t>
      </w:r>
    </w:p>
    <w:p w:rsidR="004D64D1" w:rsidRDefault="002C58A5">
      <w:pPr>
        <w:ind w:left="-560"/>
      </w:pPr>
      <w:r>
        <w:t>Understanding how people have interacted with their environments in the past, in particular in savanna</w:t>
      </w:r>
      <w:r>
        <w:t>h landscapes that dominate the main areas of archaeological and palaeoecological work to date, is important today; but has been (and still is) a dynamic, complex and ever-changing interaction. But it is precisely these complex relationships that have shape</w:t>
      </w:r>
      <w:r>
        <w:t xml:space="preserve">d the productive and varied biome of savannahs that we see today. Inline with Fairhead and Leach’s (2002) argument, it is only by understanding these landscape histories of savannahs that we can move beyond narratives of degradation to one where societies </w:t>
      </w:r>
      <w:r>
        <w:t xml:space="preserve">are interwoven with the ecosystem. This flattening of the hierarchy of knowledge construction allows the possibility for multiple voices within the landscape to be heard and recognised, including those from palaeoecology, archaeology and local communities </w:t>
      </w:r>
      <w:r>
        <w:t xml:space="preserve">(Richer and Gearey, 2017b). However, as a result of these complex interactions, the rate of change in savannah landscapes  is potentially faster (Svenning et al., 2016) and more dramatic than we have witnessed before, as can be seen through events such as </w:t>
      </w:r>
      <w:r>
        <w:t>species extinctions (Maslin, 2016). Trying to gain clarity on the inter-linkages between societal and ecological processes, such as habitat fragmentation and human-animal conflict, is becoming increasingly pressing to ensure the livelihoods of people curre</w:t>
      </w:r>
      <w:r>
        <w:t>ntly  living in these landscapes (Marchant 2010).</w:t>
      </w:r>
    </w:p>
    <w:p w:rsidR="004D64D1" w:rsidRDefault="002C58A5">
      <w:pPr>
        <w:ind w:left="-560"/>
      </w:pPr>
      <w:r>
        <w:t xml:space="preserve"> </w:t>
      </w:r>
    </w:p>
    <w:p w:rsidR="004D64D1" w:rsidRDefault="002C58A5">
      <w:pPr>
        <w:ind w:left="-560"/>
      </w:pPr>
      <w:r>
        <w:t>Indeed, a more balanced view that biodiversity is part and product of complex and linked natural anthropogenic interactions (Pinedo-Vasquez et al., 2002) is crucial if we are to manage ecosystems in a fut</w:t>
      </w:r>
      <w:r>
        <w:t>ure of uncertain change. For example, the diversity in resource use, cultural practices and the capacity of adaptations for social change are only rarely taken into account for conservation and development schemes (Pinedo-Vasquez et al., 2002). There is ne</w:t>
      </w:r>
      <w:r>
        <w:t xml:space="preserve">vertheless a growing realisation that the idea of virgin rainforests, initially seen as largely ‘untouched’ by ‘native’ people, is a misnomer (Willis et al., 2004). Instead, the extent of, and </w:t>
      </w:r>
      <w:r>
        <w:lastRenderedPageBreak/>
        <w:t>potential relationships between, early populations and ecosyste</w:t>
      </w:r>
      <w:r>
        <w:t>ms, is supporting the realisation that humans have sculpted closed forest for millennia (Pearce, 1999). With long-term perspectives on human-ecosystem interaction we can modify our conservation and protectionist ethos to adopt more dynamic strategies for c</w:t>
      </w:r>
      <w:r>
        <w:t>onserving biodiversity to accommodate the change that inevitably occurs in species ranges and environmental regimes over time (Tallis, 1991; Marchant, 2010). Conserving ecosystems and communities as they presently exist, or intervening to restore them to a</w:t>
      </w:r>
      <w:r>
        <w:t xml:space="preserve"> previous state, has become redundant. Instead, dynamic strategies are supported as these can allow for a type of conservation that accommodates climate change by embracing concepts that encapsulate networks and connectivity – as these can support fluidity</w:t>
      </w:r>
      <w:r>
        <w:t xml:space="preserve"> and change (Hannah et al., 2002a). Given current climate projections (Platts et al., 2015), conservation institutions and approaches will fail if they do not factor in change as major component of the system. Equally, individuals, communities and societie</w:t>
      </w:r>
      <w:r>
        <w:t>s will also need to be able to adapt and change, to reduce their vulnerability to climate change (Rayner and Malone, 1997). It is also the responsibility of the academic community to rethink how we research and communicate our understandings of climate cha</w:t>
      </w:r>
      <w:r>
        <w:t>nge, and this includes challenging our current theories and models for working on issues surrounding climate change and how people and environment relate (Rayner and Malone, 1997; Marchant and Lane, 2014). An example of this is the debate about paved roadw</w:t>
      </w:r>
      <w:r>
        <w:t>ays through the Serengeti ecosystem (Dobson et al., 2010; Homewood et al., 2010; Fyumagwa et al., 2013) and development of new railways lines; both of which are long linear features that fragment landscapes and have varied socio-ecological benefits and imp</w:t>
      </w:r>
      <w:r>
        <w:t>acts (Figure 25) (Hopcraft et al., 2015). One of the many ways that we can engage with the call to radically alter how we think about these issues is to again reiterate the importance of relevant and scientifically robust palaeoecological and archaeologica</w:t>
      </w:r>
      <w:r>
        <w:t>l records.</w:t>
      </w:r>
    </w:p>
    <w:p w:rsidR="004D64D1" w:rsidRDefault="002C58A5">
      <w:pPr>
        <w:pStyle w:val="Heading2"/>
        <w:keepNext w:val="0"/>
        <w:spacing w:before="360" w:after="80" w:line="360" w:lineRule="auto"/>
        <w:ind w:left="-560"/>
        <w:rPr>
          <w:sz w:val="24"/>
          <w:szCs w:val="24"/>
        </w:rPr>
      </w:pPr>
      <w:bookmarkStart w:id="23" w:name="_lgzem658arr2" w:colFirst="0" w:colLast="0"/>
      <w:bookmarkEnd w:id="23"/>
      <w:r>
        <w:rPr>
          <w:sz w:val="24"/>
          <w:szCs w:val="24"/>
        </w:rPr>
        <w:t>5.5 Further research</w:t>
      </w:r>
    </w:p>
    <w:p w:rsidR="004D64D1" w:rsidRDefault="002C58A5">
      <w:pPr>
        <w:ind w:left="-560"/>
      </w:pPr>
      <w:r>
        <w:t xml:space="preserve">Understanding interactions between past ecosystem dynamics, movements of people and land-use strategies is paramount if we want to understand the relationship between human </w:t>
      </w:r>
      <w:r>
        <w:lastRenderedPageBreak/>
        <w:t>societies and climate change; this requires going beyond individual site records th</w:t>
      </w:r>
      <w:r>
        <w:t>at remain entrenched in only one discipline, and instead undertaking integrated landscape-scale research (Dillehay, 2002). It is such an approach that is the foundation of this paper. Characterising the emergence of a diversified agriculture and rapid spre</w:t>
      </w:r>
      <w:r>
        <w:t>ad of crops across East Africa is one of the most challenging research topics for the future (Neumann, 2005), and not only because the identification of pollen of indigenous cultivated crops is challenging, although this is certainly one area that needs ad</w:t>
      </w:r>
      <w:r>
        <w:t xml:space="preserve">dressing. Enhanced collaboration between the palaeoenvironmental and archaeological communities will help to provide an integrated perspective on this crucial period in the recent history of East Africa. And whilst landscape-wide studies are needed, there </w:t>
      </w:r>
      <w:r>
        <w:t>is a simultaneous need for high-quality, high-precision and high-resolution records within this (cf. Ssemmanda et al., 2005; Russell et al., 2007, 2009; Bessems et al., 2008). From a palaeoenvironmental perspective, one of the key locations to obtain the m</w:t>
      </w:r>
      <w:r>
        <w:t>aterial for such analyses is from the so far largely untapped resource of small lakes and sedimentary basins. Once these sites have been identified, the next step is to provide a robust, accurate and precise chronology to their respective sequences. In the</w:t>
      </w:r>
      <w:r>
        <w:t xml:space="preserve"> majority of case studies, the timing, frequency, magnitude and regional phasing of these events is poorly understood. There is thus a need, not only for more well-dated sequences, but for sample selection to be made intelligently using predictive modellin</w:t>
      </w:r>
      <w:r>
        <w:t xml:space="preserve">g prior to sample submission, and for dating determinations to be further constrained using appropriate Bayesian methodologies. Whilst these methods do not provide ‘the answer’, they allow for us to gain a better understanding of temporal variation, which </w:t>
      </w:r>
      <w:r>
        <w:t>is vital in any understanding of climate conditions in eastern Africa.</w:t>
      </w:r>
    </w:p>
    <w:p w:rsidR="004D64D1" w:rsidRDefault="004D64D1">
      <w:pPr>
        <w:ind w:left="-560"/>
      </w:pPr>
    </w:p>
    <w:p w:rsidR="004D64D1" w:rsidRDefault="002C58A5">
      <w:pPr>
        <w:ind w:left="-560"/>
      </w:pPr>
      <w:r>
        <w:t>However, even when a robust chronology has been constructed, we are still in need to disentangle the non-linear relationships between precipitation-fire-vegetation (Whitlock et al., 20</w:t>
      </w:r>
      <w:r>
        <w:t>10; Lehmann et al., 2014; Njokuocha and Akaegbobi, 2014) and also the feedbacks between them (Cochrane et al., 1999). This is especially important in East African savannahs due to the difficult nature of assessing whether changes in precipitation or land u</w:t>
      </w:r>
      <w:r>
        <w:t xml:space="preserve">se have </w:t>
      </w:r>
      <w:r>
        <w:lastRenderedPageBreak/>
        <w:t>caused the shift in fire regimes (Stocker et al., 2013). Similarly, there is also a need for an increased number of higher-temporal-resolution palynological studies within East Africa, particularly those that place an emphasis on multiproxy methodo</w:t>
      </w:r>
      <w:r>
        <w:t>logies. Whilst we still need to devise new methods to aid in differentiating climatic and anthropogenic signals, the more information we have at our disposal to undertake this means that we can use this information in a Bayesian-like manner to begin to ref</w:t>
      </w:r>
      <w:r>
        <w:t>ine our interpretations and place more certainty on whether we are witnessing anthropogenic, climatic or mixed signals in the palaeoecological record.</w:t>
      </w:r>
    </w:p>
    <w:p w:rsidR="004D64D1" w:rsidRDefault="004D64D1">
      <w:pPr>
        <w:ind w:left="-560"/>
      </w:pPr>
    </w:p>
    <w:p w:rsidR="004D64D1" w:rsidRDefault="002C58A5">
      <w:pPr>
        <w:ind w:left="-560"/>
        <w:rPr>
          <w:b/>
        </w:rPr>
      </w:pPr>
      <w:r>
        <w:rPr>
          <w:b/>
        </w:rPr>
        <w:t>6. Conclusions and prospects</w:t>
      </w:r>
    </w:p>
    <w:p w:rsidR="004D64D1" w:rsidRDefault="002C58A5">
      <w:pPr>
        <w:ind w:left="-560"/>
      </w:pPr>
      <w:r>
        <w:t>Throughout our synthesis a wide body of information has been presented from</w:t>
      </w:r>
      <w:r>
        <w:t xml:space="preserve"> two different schools spanning the environmental and human sciences and we have indicated the possible interrelationships between these independent findings. Climatic conditions in East Africa have varied throughout the Holocene, and the only constant tha</w:t>
      </w:r>
      <w:r>
        <w:t>t can be identified is that of change. The tendency of climate to change relatively suddenly, often over the scale of a single generation, would have been highly noticeable to human populations, and may have offered both difficulties or opportunities. We c</w:t>
      </w:r>
      <w:r>
        <w:t>an not know how people perceived these climatic change in the past, but by the same measure, researchers worldwide have yet to fully consider the potential implications of the sudden environmental changes that would have occurred as the result of both clim</w:t>
      </w:r>
      <w:r>
        <w:t>atic and anthropogenic drivers. Throughout this review we have identified patterns that exist in the current datasets and where the different types of evidence corroborate or contradict one another, and have highlighted how the lack of spatial or chronolog</w:t>
      </w:r>
      <w:r>
        <w:t>ical resolution or contrasting resolutions between datasets hamper this effort. Although the amount of data, and the spectrum of techniques applied from these foci, has greatly increased over the last couple of decades, many gaps still remain and the evide</w:t>
      </w:r>
      <w:r>
        <w:t>nce carries the historic legacy of being biased towards certain key sites and time periods; other areas and time frames may need to be targeted by new initiatives.</w:t>
      </w:r>
    </w:p>
    <w:p w:rsidR="004D64D1" w:rsidRDefault="002C58A5">
      <w:pPr>
        <w:ind w:left="-560"/>
      </w:pPr>
      <w:r>
        <w:t xml:space="preserve"> </w:t>
      </w:r>
    </w:p>
    <w:p w:rsidR="004D64D1" w:rsidRDefault="002C58A5">
      <w:pPr>
        <w:ind w:left="-560"/>
      </w:pPr>
      <w:r>
        <w:lastRenderedPageBreak/>
        <w:t>Integrating information from different disciplines, with independent ontologies, methodolo</w:t>
      </w:r>
      <w:r>
        <w:t>gies, vocabularies, and interpretative frameworks is not a straightforward task, but will enhance our understanding of past environmental change and how people have been enmeshed within this process. It is unlikely that this understanding will be fully rea</w:t>
      </w:r>
      <w:r>
        <w:t>lised, but in working towards it we need to apply the currently underutilized theories, methodology and techniques that we have at our disposal; such as non-pollen palynomorphs, grass cuticles, seeds, geochemical analysis, charcoal and phytoliths (Alexandr</w:t>
      </w:r>
      <w:r>
        <w:t>e et al., 1997). Changes and advances in theoretical positions, techniques, rigorous sampling of a greater number of sites, together with greater applications of GIS and modelling may nudge the enquiry into new domains. However, the main concern is the sho</w:t>
      </w:r>
      <w:r>
        <w:t>rtcomings of our current explanatory strategy, which leaves many questions still remaining to be answered. These will hopefully be explored through new datasets and through further analyses of the metadatasets presented here.</w:t>
      </w:r>
    </w:p>
    <w:p w:rsidR="004D64D1" w:rsidRDefault="002C58A5">
      <w:pPr>
        <w:ind w:left="-560"/>
      </w:pPr>
      <w:r>
        <w:t xml:space="preserve"> </w:t>
      </w:r>
    </w:p>
    <w:p w:rsidR="004D64D1" w:rsidRDefault="002C58A5">
      <w:pPr>
        <w:ind w:left="-560"/>
      </w:pPr>
      <w:r>
        <w:t>Understanding differences in the intensity of environmental change signals in different parts of the world informs us of some of the underlying global climate dynamics. In turn, this can help to enhance our predictions of future likelihoods of rapid climat</w:t>
      </w:r>
      <w:r>
        <w:t>e change, and some of their associated societal impacts. More broadly, this underlies the need to move away from orthodox, Eurocentric, notions of human-environment inter-relationships (Morrison, in press; Richer and Gearey, 2017b) and to rethink the chang</w:t>
      </w:r>
      <w:r>
        <w:t>ing relationship between nature and humans in the past as well as in the future. This is especially the case as human action comes to modify, dominate or sometimes replace natural ecosystems, and with that comes the concomitant increase in vulnerability to</w:t>
      </w:r>
      <w:r>
        <w:t xml:space="preserve"> climate changes or extreme events (Messerli et al., 2000). Certainly, a thorough understanding of past environmental cultural dynamics is crucial to contextualising the location of protected areas and forms of land management required today. The course of</w:t>
      </w:r>
      <w:r>
        <w:t xml:space="preserve"> human history is closely coupled with that of the environment; the same holds true for the African continent’s future. Indeed, the contribution of palaeoecology and archaeology is not to ‘simply’ reconstruct the past but to confront the present (Hassan, 2</w:t>
      </w:r>
      <w:r>
        <w:t xml:space="preserve">000). Additional insights from combining research from different disciplines may lead to a </w:t>
      </w:r>
      <w:r>
        <w:lastRenderedPageBreak/>
        <w:t>retrospective process to examine how well the individual disciplines are poised to answer future research questions.</w:t>
      </w:r>
    </w:p>
    <w:p w:rsidR="004D64D1" w:rsidRDefault="002C58A5">
      <w:pPr>
        <w:ind w:left="-560"/>
      </w:pPr>
      <w:r>
        <w:t xml:space="preserve"> </w:t>
      </w:r>
    </w:p>
    <w:p w:rsidR="004D64D1" w:rsidRDefault="002C58A5">
      <w:pPr>
        <w:ind w:left="-560"/>
      </w:pPr>
      <w:r>
        <w:t>The frequency of atypical weather extremes lin</w:t>
      </w:r>
      <w:r>
        <w:t>ked to anthropogenically induced climate change is projected to increase in frequency and magnitude</w:t>
      </w:r>
      <w:r>
        <w:t xml:space="preserve"> (REF)</w:t>
      </w:r>
      <w:r>
        <w:t>. The disruption of traditionally predictable seasons, including increased frequency of extremes (droughts and floods) as seen throughout the world, ha</w:t>
      </w:r>
      <w:r>
        <w:t>s major implications for crop yields and livestock, and hence for the social structure of pastoralists and farmers (Brown, 1971). Creating knowledge and integrating past datasets into future planning and policy is a central output of this review: identifyi</w:t>
      </w:r>
      <w:r>
        <w:t>ng a range of practices that may enhance community and ecosystem resilience and adaptive capacities (Holling, 1973) that could be incorporated into landscape planning and future scenarios is a crucial development. A better understanding</w:t>
      </w:r>
      <w:r>
        <w:rPr>
          <w:b/>
        </w:rPr>
        <w:t xml:space="preserve"> </w:t>
      </w:r>
      <w:r>
        <w:t xml:space="preserve">of how people have </w:t>
      </w:r>
      <w:r>
        <w:t>responded to past environmental change, and how ongoing adaptation measures have evolved, are vital if we are to craft visions, policies and programmes aimed at promoting</w:t>
      </w:r>
      <w:r>
        <w:rPr>
          <w:b/>
        </w:rPr>
        <w:t xml:space="preserve"> </w:t>
      </w:r>
      <w:r>
        <w:t>successful adaptation to future environmental shifts and cultural changes. Datasets c</w:t>
      </w:r>
      <w:r>
        <w:t xml:space="preserve">urrently under production and synthesis will also be crucial in providing baselines for building future scenarios based on the range of variability and potential threshold responses, and as valuable information for decision making in land management, food </w:t>
      </w:r>
      <w:r>
        <w:t>production and security. Planning for the long-term sustainable use of natural resources requires a long-term perspective on human-ecosystem-environment interactions and engagement with the biocultural heritage and societal evaluations of these spaces to a</w:t>
      </w:r>
      <w:r>
        <w:t>chieve an increasingly diverse set of conservation, social and economic objectives. Whilst critical earth system boundaries have been identified and exceeded at the global level, most sustainability targets (e.g. Sustainable Development Goals) either remai</w:t>
      </w:r>
      <w:r>
        <w:t>n unmet, or appear highly challenging to achieve. We contend this is in part because there is little synthesised knowledge of environmental, social and heritage interactions at the landscape or catchment scale. Our cross-disciplinary socio-environmental re</w:t>
      </w:r>
      <w:r>
        <w:t xml:space="preserve">view presents how East African social-ecological systems have responded to environmental and social shifts in the past, and will hopefully contribute to informing how ecosystems, </w:t>
      </w:r>
      <w:r>
        <w:lastRenderedPageBreak/>
        <w:t>people and wildlife will respond in the future.</w:t>
      </w:r>
    </w:p>
    <w:p w:rsidR="004D64D1" w:rsidRDefault="004D64D1">
      <w:pPr>
        <w:ind w:left="-570"/>
      </w:pPr>
    </w:p>
    <w:p w:rsidR="004D64D1" w:rsidRDefault="002C58A5">
      <w:pPr>
        <w:pStyle w:val="Heading1"/>
        <w:spacing w:line="360" w:lineRule="auto"/>
        <w:ind w:left="-570"/>
        <w:rPr>
          <w:sz w:val="24"/>
          <w:szCs w:val="24"/>
        </w:rPr>
      </w:pPr>
      <w:r>
        <w:rPr>
          <w:sz w:val="24"/>
          <w:szCs w:val="24"/>
        </w:rPr>
        <w:t>7 Acknowledgements</w:t>
      </w:r>
    </w:p>
    <w:p w:rsidR="004D64D1" w:rsidRDefault="002C58A5">
      <w:pPr>
        <w:ind w:left="-570"/>
      </w:pPr>
      <w:r>
        <w:t xml:space="preserve">Numerous </w:t>
      </w:r>
      <w:r>
        <w:t>people have offered support and comment on the research at various stages of its development; without these contributions, this work would not have been possible. Thanks must go to the people who have made their data available for this review, within the A</w:t>
      </w:r>
      <w:r>
        <w:t>frican Pollen Database and NOAA National Centers for Environmental Information. Past Global Changes (PAGES) supported a workshop at the British Institute in Eastern Africa (Nairobi, Kenya) in November 2015 where some of these ideas started to be developed.</w:t>
      </w:r>
      <w:r>
        <w:t xml:space="preserve"> This review is a contribution to PAGES LandCover6k (</w:t>
      </w:r>
      <w:hyperlink r:id="rId37">
        <w:r>
          <w:rPr>
            <w:color w:val="1155CC"/>
            <w:u w:val="single"/>
          </w:rPr>
          <w:t>www.pastglobalchanges.org/ini/wg/landcover6k/intro</w:t>
        </w:r>
      </w:hyperlink>
      <w:r>
        <w:t>). We thank Quinn Asena for helping to organise parts of the metadatasets, C</w:t>
      </w:r>
      <w:r>
        <w:t>olin Beale for MODIS-based fire frequency estimates, and Kristen Krumhardt for extracting KK10 reconstruction products for eastern Africa. We thank Johnny Panga Brushworth for insightful discussion on human-environment interactions in eastern Africa and th</w:t>
      </w:r>
      <w:r>
        <w:t>ank the editor, Ian Candy, and reviewer for their critical peer review that improved the manuscript. CJCM, EG, RK, AS, APS, NP, and GvdP were supported by a European Commission Marie Skłodowska-Curie Initial Training Network grant to PL, RM and MW (FP7-PEO</w:t>
      </w:r>
      <w:r>
        <w:t>PLE-2013-ITN project number 606879-REAL). CJCM was also supported by the Adaptation and Resilience to Climate Change (ARCC) project funded by Vetenskapsrådet, Formas, and Sida under the Sustainability and resilience – tackling climate and environmental cha</w:t>
      </w:r>
      <w:r>
        <w:t>nges 2016-06355. MEP was supported by a Wenner-Gren Hunt Fellowship (Grant #9133) and the Radcliffe Institute for Advanced Study. DS, CFV, CL, TK, SR and ST-B were supported by a European Research Council grant awarded to DS (ERC-2013-StG-337128-AAREA), an</w:t>
      </w:r>
      <w:r>
        <w:t>d CFV formerly by a Marie Skłodowska-Curie International Fellowship grant (65735-tRRACES-H2020-MSCA-IF-2014). AK and LP were supported by a Swiss National Science Foundation grant (ACACIA, CR10I2_146314) and JK was supported by the European Research Counci</w:t>
      </w:r>
      <w:r>
        <w:t>l (COEVOLVE, 313797). We thank editors, Tim Horscroft and Ian Candy, for an invitation to submit our manuscript to ESR.</w:t>
      </w:r>
    </w:p>
    <w:p w:rsidR="004D64D1" w:rsidRDefault="004D64D1">
      <w:pPr>
        <w:ind w:left="-570"/>
      </w:pPr>
    </w:p>
    <w:p w:rsidR="004D64D1" w:rsidRDefault="002C58A5">
      <w:pPr>
        <w:pStyle w:val="Heading1"/>
        <w:spacing w:line="360" w:lineRule="auto"/>
        <w:ind w:left="-570"/>
        <w:rPr>
          <w:sz w:val="24"/>
          <w:szCs w:val="24"/>
        </w:rPr>
      </w:pPr>
      <w:r>
        <w:rPr>
          <w:sz w:val="24"/>
          <w:szCs w:val="24"/>
        </w:rPr>
        <w:lastRenderedPageBreak/>
        <w:t>8 References</w:t>
      </w:r>
    </w:p>
    <w:p w:rsidR="004D64D1" w:rsidRDefault="002C58A5">
      <w:pPr>
        <w:ind w:left="-570"/>
      </w:pPr>
      <w:r>
        <w:t>Abungu, G.H.O. and Muturo, H.W. (1993). Coast-interior settlements and social relations in the Kenya hinterland. In T. Sha</w:t>
      </w:r>
      <w:r>
        <w:t>w, P.J.J. Sinclair, B. Andah and A. Okpoko (eds.), The Archaeology of Africa: food, metals and towns. London: Routledge.  pp. 694-704.</w:t>
      </w:r>
    </w:p>
    <w:p w:rsidR="004D64D1" w:rsidRDefault="002C58A5">
      <w:pPr>
        <w:ind w:left="-570"/>
        <w:rPr>
          <w:color w:val="262626"/>
        </w:rPr>
      </w:pPr>
      <w:r>
        <w:rPr>
          <w:color w:val="262626"/>
        </w:rPr>
        <w:t>Adams, W.M. and Anderson, D.M. (1988). Irrigation before development: indigenous and induced change in agricultural water</w:t>
      </w:r>
      <w:r>
        <w:rPr>
          <w:color w:val="262626"/>
        </w:rPr>
        <w:t xml:space="preserve"> management in east Africa. African Affairs 87, 519-535.</w:t>
      </w:r>
    </w:p>
    <w:p w:rsidR="004D64D1" w:rsidRDefault="002C58A5">
      <w:pPr>
        <w:ind w:left="-570"/>
      </w:pPr>
      <w:r>
        <w:t>Alexandre, A., Meunier, J-D., Lézine, A-M., Vincens, A. and Schwartz, D. (1997). Phytoliths: indicators of grassland dynamics during the Holocene in intertropical Africa. Palaeogeography, Palaeoclima</w:t>
      </w:r>
      <w:r>
        <w:t>tology, Palaeoecology 136, 213–229.</w:t>
      </w:r>
    </w:p>
    <w:p w:rsidR="004D64D1" w:rsidRDefault="002C58A5">
      <w:pPr>
        <w:ind w:left="-570"/>
      </w:pPr>
      <w:r>
        <w:t>Alin, S.R. and Cohen, A.S. (2003). Lake-level history of Lake Tanganyika, East Africa, for the past 2500 years based on Ostracod-inferred water-depth reconstruction. Palaeogeography, Palaeoclimatology, Palaeoecology 199,</w:t>
      </w:r>
      <w:r>
        <w:t xml:space="preserve"> 31–49.</w:t>
      </w:r>
    </w:p>
    <w:p w:rsidR="004D64D1" w:rsidRDefault="002C58A5">
      <w:r>
        <w:t>Alpers, E.A. (2013). The Indian Ocean in World History. Oxford: Oxford University Press.</w:t>
      </w:r>
    </w:p>
    <w:p w:rsidR="004D64D1" w:rsidRDefault="002C58A5">
      <w:pPr>
        <w:ind w:left="-570"/>
      </w:pPr>
      <w:r>
        <w:t>Ambrose, S.H. (1982). Archaeological and linguistic reconstructions of history in East Africa. In C. Ehret and M. Posnansky (eds.) The archaeological and lingu</w:t>
      </w:r>
      <w:r>
        <w:t xml:space="preserve">istic reconstruction of African History. Berkeley: University of California Press.  pp. 104–157. </w:t>
      </w:r>
    </w:p>
    <w:p w:rsidR="004D64D1" w:rsidRDefault="002C58A5">
      <w:pPr>
        <w:ind w:left="-570"/>
      </w:pPr>
      <w:r>
        <w:t>Ambrose, S.H. (1984). The introduction of pastoral adaptations to the highlands of Eastern Africa. In J.D. Clark and S.A. Brandt (eds.). From Hunters to Farme</w:t>
      </w:r>
      <w:r>
        <w:t>rs: The Causes and Consequences of Food Production in Africa. Berkeley and Los Angeles, University of California Press. pp.212–239.</w:t>
      </w:r>
    </w:p>
    <w:p w:rsidR="004D64D1" w:rsidRDefault="002C58A5">
      <w:pPr>
        <w:ind w:left="-570"/>
        <w:rPr>
          <w:highlight w:val="white"/>
        </w:rPr>
      </w:pPr>
      <w:r>
        <w:rPr>
          <w:highlight w:val="white"/>
        </w:rPr>
        <w:t>Ambrose, S.H. (1998). Chronology of the Later Stone Age and Food Production in East</w:t>
      </w:r>
    </w:p>
    <w:p w:rsidR="004D64D1" w:rsidRDefault="002C58A5">
      <w:pPr>
        <w:ind w:left="-570"/>
        <w:rPr>
          <w:highlight w:val="white"/>
        </w:rPr>
      </w:pPr>
      <w:r>
        <w:rPr>
          <w:highlight w:val="white"/>
        </w:rPr>
        <w:t>Africa. Journal of Archaeological Scienc</w:t>
      </w:r>
      <w:r>
        <w:rPr>
          <w:highlight w:val="white"/>
        </w:rPr>
        <w:t>e 25(4), 377–392.</w:t>
      </w:r>
    </w:p>
    <w:p w:rsidR="004D64D1" w:rsidRDefault="002C58A5">
      <w:pPr>
        <w:ind w:left="-570"/>
        <w:rPr>
          <w:highlight w:val="white"/>
        </w:rPr>
      </w:pPr>
      <w:r>
        <w:rPr>
          <w:highlight w:val="white"/>
        </w:rPr>
        <w:t xml:space="preserve">Andela, N. </w:t>
      </w:r>
      <w:r>
        <w:t xml:space="preserve">and </w:t>
      </w:r>
      <w:r>
        <w:rPr>
          <w:highlight w:val="white"/>
        </w:rPr>
        <w:t xml:space="preserve">Van Der Werf, G.R. (2014). Recent trends in African fires driven by cropland expansion and El Nino to La Nina transition. </w:t>
      </w:r>
      <w:r>
        <w:t>Nature Climate Change</w:t>
      </w:r>
      <w:r>
        <w:rPr>
          <w:highlight w:val="white"/>
        </w:rPr>
        <w:t xml:space="preserve"> </w:t>
      </w:r>
      <w:r>
        <w:t>4</w:t>
      </w:r>
      <w:r>
        <w:rPr>
          <w:highlight w:val="white"/>
        </w:rPr>
        <w:t>(9), 791–795.</w:t>
      </w:r>
    </w:p>
    <w:p w:rsidR="004D64D1" w:rsidRDefault="002C58A5">
      <w:pPr>
        <w:ind w:left="-570"/>
      </w:pPr>
      <w:r>
        <w:rPr>
          <w:highlight w:val="white"/>
        </w:rPr>
        <w:t>Anderson, D.M. (2002). Eroding the Commons: The Politics of Ecology in Baringo, Kenya 1890 – 1963. Athens: Ohio University Press.</w:t>
      </w:r>
    </w:p>
    <w:p w:rsidR="004D64D1" w:rsidRDefault="002C58A5">
      <w:pPr>
        <w:ind w:left="-570"/>
      </w:pPr>
      <w:r>
        <w:t>Anderson, D.M. (2016). The Beginning of Time? Evidence for Catastrophic Drought in Baringo in the Early Nineteenth Century. Jo</w:t>
      </w:r>
      <w:r>
        <w:t>urnal of Eastern African Studies 10, no. 1: 45–66.</w:t>
      </w:r>
    </w:p>
    <w:p w:rsidR="004D64D1" w:rsidRDefault="002C58A5">
      <w:pPr>
        <w:ind w:left="-570"/>
      </w:pPr>
      <w:r>
        <w:lastRenderedPageBreak/>
        <w:t xml:space="preserve">Anderson, D.M. and Bollig, M. (2016). Resilience and Collapse: Histories, Ecologies, Conflicts and Identities in the Baringo-Bogoria Basin, Kenya. Journal of Eastern African Studies 10, 1–20. </w:t>
      </w:r>
      <w:hyperlink r:id="rId38">
        <w:r>
          <w:rPr>
            <w:color w:val="1155CC"/>
            <w:u w:val="single"/>
          </w:rPr>
          <w:t>http://www.tandfonline.com/doi/full/10.1080/17531055.2016.1150240</w:t>
        </w:r>
      </w:hyperlink>
      <w:r>
        <w:t>.</w:t>
      </w:r>
    </w:p>
    <w:p w:rsidR="004D64D1" w:rsidRDefault="002C58A5">
      <w:pPr>
        <w:ind w:left="-570"/>
      </w:pPr>
      <w:r>
        <w:t xml:space="preserve">Anderson, N.J., Bugmann, H., Dearing, J.A. and Gaillard, M.J. (2016). Linking palaeoenvironmental data and models to </w:t>
      </w:r>
      <w:r>
        <w:t>understand the past and to predict the future. Trends Ecology and Evolution 21, 696-704.</w:t>
      </w:r>
    </w:p>
    <w:p w:rsidR="004D64D1" w:rsidRDefault="002C58A5">
      <w:pPr>
        <w:ind w:left="-570"/>
      </w:pPr>
      <w:r>
        <w:t>Araújo, M.B. and Peterson, A.T. (2012). Uses and misuses of bioclimatic envelope modeling. Ecology 93, 1527–1539.</w:t>
      </w:r>
    </w:p>
    <w:p w:rsidR="004D64D1" w:rsidRDefault="002C58A5">
      <w:pPr>
        <w:ind w:left="-570"/>
      </w:pPr>
      <w:r>
        <w:rPr>
          <w:highlight w:val="white"/>
        </w:rPr>
        <w:t xml:space="preserve">Archibald, S. </w:t>
      </w:r>
      <w:r>
        <w:t>and</w:t>
      </w:r>
      <w:r>
        <w:rPr>
          <w:highlight w:val="white"/>
        </w:rPr>
        <w:t xml:space="preserve"> Roy, D.P. (2009). Identifying indiv</w:t>
      </w:r>
      <w:r>
        <w:rPr>
          <w:highlight w:val="white"/>
        </w:rPr>
        <w:t xml:space="preserve">idual fires from satellite-derived burned area data. In </w:t>
      </w:r>
      <w:r>
        <w:t>Geoscience and Remote Sensing Symposium, 2009 IEEE International, IGARSS 2009</w:t>
      </w:r>
      <w:r>
        <w:rPr>
          <w:highlight w:val="white"/>
        </w:rPr>
        <w:t xml:space="preserve"> (Vol. 3, pp. III–160). IEEE.</w:t>
      </w:r>
    </w:p>
    <w:p w:rsidR="004D64D1" w:rsidRDefault="002C58A5">
      <w:pPr>
        <w:ind w:left="-570"/>
      </w:pPr>
      <w:r>
        <w:rPr>
          <w:highlight w:val="white"/>
        </w:rPr>
        <w:t xml:space="preserve">Archibald, S., Scholes, R. J., Roy, D. P., Roberts, G. </w:t>
      </w:r>
      <w:r>
        <w:t>and</w:t>
      </w:r>
      <w:r>
        <w:rPr>
          <w:highlight w:val="white"/>
        </w:rPr>
        <w:t xml:space="preserve"> Boschetti, L. (2010). Southern African fire regimes as revealed by remote sensing. </w:t>
      </w:r>
      <w:r>
        <w:t>International Journal of Wildland Fire</w:t>
      </w:r>
      <w:r>
        <w:rPr>
          <w:highlight w:val="white"/>
        </w:rPr>
        <w:t xml:space="preserve"> </w:t>
      </w:r>
      <w:r>
        <w:t>19</w:t>
      </w:r>
      <w:r>
        <w:rPr>
          <w:highlight w:val="white"/>
        </w:rPr>
        <w:t>(7), 861–878.</w:t>
      </w:r>
    </w:p>
    <w:p w:rsidR="004D64D1" w:rsidRDefault="002C58A5">
      <w:pPr>
        <w:ind w:left="-570"/>
      </w:pPr>
      <w:r>
        <w:t xml:space="preserve">Archibald, S., Staver, A.C. and Levin, S.A. (2012). Evolution of human-driven fire regimes in Africa. Proceedings of </w:t>
      </w:r>
      <w:r>
        <w:t>the National Academy of Sciences 109(3), 847–852.</w:t>
      </w:r>
    </w:p>
    <w:p w:rsidR="004D64D1" w:rsidRDefault="002C58A5">
      <w:pPr>
        <w:ind w:left="-560"/>
      </w:pPr>
      <w:r>
        <w:t xml:space="preserve">Armanios, D.E. and Fisher, J.B. (2014). Measuring water availability with limited ground data: assessing the feasibility of an entirely remote‐sensing‐based hydrologic budget of the Rufiji Basin, Tanzania, </w:t>
      </w:r>
      <w:r>
        <w:t>using TRMM, GRACE, MODIS, SRB, and AIRS. Hydrological Processes 28(3), 853–867.</w:t>
      </w:r>
    </w:p>
    <w:p w:rsidR="004D64D1" w:rsidRDefault="002C58A5">
      <w:pPr>
        <w:ind w:left="-560"/>
      </w:pPr>
      <w:r>
        <w:t>Arsenault, R. and Owen‐Smith, N. (2002). Facilitation versus competition in grazing herbivore assemblages. Oikos 97(3), 313-318.</w:t>
      </w:r>
    </w:p>
    <w:p w:rsidR="004D64D1" w:rsidRDefault="002C58A5">
      <w:pPr>
        <w:ind w:left="-570"/>
      </w:pPr>
      <w:r>
        <w:t>Arthur, J. (2003). Brewing beer: status, wealth</w:t>
      </w:r>
      <w:r>
        <w:t xml:space="preserve"> and ceramic use alteration among the Gamo of south-western Ethiopia. World Archaeology 34(3), 516–528.</w:t>
      </w:r>
    </w:p>
    <w:p w:rsidR="004D64D1" w:rsidRDefault="002C58A5">
      <w:pPr>
        <w:ind w:left="-570"/>
      </w:pPr>
      <w:r>
        <w:t>Åse, L.E., Sernbo, K. and Syren, P. (1986). Studies of Lake Naivasha, Kenya and its Drainage Area. Institute of Physical Geography, Stockholm University</w:t>
      </w:r>
      <w:r>
        <w:t>.</w:t>
      </w:r>
    </w:p>
    <w:p w:rsidR="004D64D1" w:rsidRDefault="002C58A5">
      <w:pPr>
        <w:ind w:left="-570"/>
        <w:rPr>
          <w:color w:val="222222"/>
          <w:highlight w:val="white"/>
        </w:rPr>
      </w:pPr>
      <w:r>
        <w:rPr>
          <w:color w:val="222222"/>
          <w:highlight w:val="white"/>
        </w:rPr>
        <w:t>Ashley, C.Z. (2010). Towards a socialised archaeology of ceramics in Great Lakes Africa. African Archaeological Review 27(2), 135</w:t>
      </w:r>
      <w:r>
        <w:t>–</w:t>
      </w:r>
      <w:r>
        <w:rPr>
          <w:color w:val="222222"/>
          <w:highlight w:val="white"/>
        </w:rPr>
        <w:t>163.</w:t>
      </w:r>
    </w:p>
    <w:p w:rsidR="004D64D1" w:rsidRDefault="002C58A5">
      <w:pPr>
        <w:ind w:left="-570"/>
        <w:rPr>
          <w:color w:val="222222"/>
          <w:highlight w:val="white"/>
        </w:rPr>
      </w:pPr>
      <w:r>
        <w:rPr>
          <w:color w:val="222222"/>
          <w:highlight w:val="white"/>
        </w:rPr>
        <w:lastRenderedPageBreak/>
        <w:t>Ashley, C.Z., Antonites, A. and Fredriksen, P.D. (2016). Mobility and African archaeology: an introduction. Azania: Arc</w:t>
      </w:r>
      <w:r>
        <w:rPr>
          <w:color w:val="222222"/>
          <w:highlight w:val="white"/>
        </w:rPr>
        <w:t>haeological Research in Africa 51(4), 417</w:t>
      </w:r>
      <w:r>
        <w:t>–</w:t>
      </w:r>
      <w:r>
        <w:rPr>
          <w:color w:val="222222"/>
          <w:highlight w:val="white"/>
        </w:rPr>
        <w:t>434.</w:t>
      </w:r>
    </w:p>
    <w:p w:rsidR="004D64D1" w:rsidRDefault="002C58A5">
      <w:pPr>
        <w:ind w:left="-570"/>
        <w:rPr>
          <w:color w:val="222222"/>
          <w:highlight w:val="white"/>
        </w:rPr>
      </w:pPr>
      <w:r>
        <w:rPr>
          <w:color w:val="222222"/>
          <w:highlight w:val="white"/>
        </w:rPr>
        <w:t xml:space="preserve">Ashley, C.Z. and Grillo, K.M. (2015). Archaeological ceramics from eastern Africa: past approaches and future directions. </w:t>
      </w:r>
      <w:r>
        <w:rPr>
          <w:color w:val="222222"/>
        </w:rPr>
        <w:t>Azania: Archaeological Research in Africa</w:t>
      </w:r>
      <w:r>
        <w:rPr>
          <w:color w:val="222222"/>
          <w:highlight w:val="white"/>
        </w:rPr>
        <w:t xml:space="preserve"> </w:t>
      </w:r>
      <w:r>
        <w:rPr>
          <w:color w:val="222222"/>
        </w:rPr>
        <w:t>50</w:t>
      </w:r>
      <w:r>
        <w:rPr>
          <w:color w:val="222222"/>
          <w:highlight w:val="white"/>
        </w:rPr>
        <w:t>(4), 460</w:t>
      </w:r>
      <w:r>
        <w:t>–</w:t>
      </w:r>
      <w:r>
        <w:rPr>
          <w:color w:val="222222"/>
          <w:highlight w:val="white"/>
        </w:rPr>
        <w:t>480.</w:t>
      </w:r>
    </w:p>
    <w:p w:rsidR="004D64D1" w:rsidRDefault="002C58A5">
      <w:pPr>
        <w:ind w:left="-570"/>
        <w:rPr>
          <w:color w:val="222222"/>
          <w:highlight w:val="white"/>
        </w:rPr>
      </w:pPr>
      <w:r>
        <w:rPr>
          <w:color w:val="222222"/>
          <w:highlight w:val="white"/>
        </w:rPr>
        <w:t>Ashley, G.M., Goman, M., Hove</w:t>
      </w:r>
      <w:r>
        <w:rPr>
          <w:color w:val="222222"/>
          <w:highlight w:val="white"/>
        </w:rPr>
        <w:t>r, V.C., Owen, R.B., Renaut, R.W. and Muasya, A.M. (2002). Artesian blister wetlands, a perennial water resource in the semi-arid rift valley of East Africa. Wetlands 22(4), 686</w:t>
      </w:r>
      <w:r>
        <w:t>–</w:t>
      </w:r>
      <w:r>
        <w:rPr>
          <w:color w:val="222222"/>
          <w:highlight w:val="white"/>
        </w:rPr>
        <w:t>695.</w:t>
      </w:r>
    </w:p>
    <w:p w:rsidR="004D64D1" w:rsidRDefault="002C58A5">
      <w:pPr>
        <w:ind w:left="-570"/>
      </w:pPr>
      <w:r>
        <w:t>Ashley, G.M., Maitima Mworia, J., Muasya, A.M., Owen, R.B., Driese, S.G.,</w:t>
      </w:r>
      <w:r>
        <w:t xml:space="preserve"> Hover, V.C., Renaut, R.W., Goman, M.F., Mathai, S. and Blatt, S.H. (2004). Sedimentation and recent history of a freshwater wetland in a semi-arid environment: Loboi Swamp, Kenya, East Africa. Sedimentology 51, 1301–1321. </w:t>
      </w:r>
    </w:p>
    <w:p w:rsidR="004D64D1" w:rsidRDefault="002C58A5">
      <w:pPr>
        <w:ind w:left="-570"/>
      </w:pPr>
      <w:r>
        <w:t>Ashley, G.M., Ndiema, E.K., Spen</w:t>
      </w:r>
      <w:r>
        <w:t>cer, J.Q.G. Harris, J.W.K. and Kiura, P.W. (2011). Paleoenvironmental Context of Archaeological Sites, Implications for Subsistence Strategies under Holocene Climate Change, Northern Kenya. Geoarchaeology 26(6), 809–37.</w:t>
      </w:r>
    </w:p>
    <w:p w:rsidR="004D64D1" w:rsidRDefault="002C58A5">
      <w:pPr>
        <w:ind w:left="-570"/>
      </w:pPr>
      <w:r>
        <w:t>Asner, G.P., Powell, G.V.N., Mascaro</w:t>
      </w:r>
      <w:r>
        <w:t>, J., Knapp, D.E., Clark, J.K., Jacobson, J., Kennedy- Bowdoin, T., Balaji, A., Paez-Acosta, G., Victoria, E., Secada, L., Valqui, M. and Hughes, R.F. (2010). High-resolution forest carbon stocks and emissions in the Amazon. Proceedings National Academy of</w:t>
      </w:r>
      <w:r>
        <w:t xml:space="preserve"> Sciences 107, 16738–16742.</w:t>
      </w:r>
    </w:p>
    <w:p w:rsidR="004D64D1" w:rsidRDefault="002C58A5">
      <w:r>
        <w:t>Austen, R.A. (1988). The 19th Century Islamic Slave Trade from East Africa (Swahili and Red Sea Coasts): A Tentative Census. Slavery &amp; Abolition 9, 21-44.</w:t>
      </w:r>
    </w:p>
    <w:p w:rsidR="004D64D1" w:rsidRDefault="002C58A5">
      <w:r>
        <w:rPr>
          <w:highlight w:val="white"/>
        </w:rPr>
        <w:t>Bamutaze, Y. (2015). Geopedological and landscape dynamic controls on pro</w:t>
      </w:r>
      <w:r>
        <w:rPr>
          <w:highlight w:val="white"/>
        </w:rPr>
        <w:t xml:space="preserve">ductivity potentials and constraints in selected spatial entities in sub-Saharan Africa. In R. Lal, B.R. Singh, D.L. Mwaseba, D. Kraybill, D.O. Hansen and L.O. Eik (eds.). Sustainable Intensification to Advance Food Security and Enhance Climate Resilience </w:t>
      </w:r>
      <w:r>
        <w:rPr>
          <w:highlight w:val="white"/>
        </w:rPr>
        <w:t>in Africa. New York: Springer International Publishing. pp. 21–44.</w:t>
      </w:r>
      <w:r>
        <w:t>Barker, P. A., Hurrell, E. R., Leng, M. J., Wolff, C., Cocquyt, C., Sloane, H. J., and Verschuren, D. (2011). Seasonality in equatorial climate over the past 25 ky revealed by oxygen isotope</w:t>
      </w:r>
      <w:r>
        <w:t xml:space="preserve"> records from Mount Kilimanjaro. Geology 39(12), 1111–1114.</w:t>
      </w:r>
    </w:p>
    <w:p w:rsidR="004D64D1" w:rsidRDefault="002C58A5">
      <w:pPr>
        <w:ind w:left="-570"/>
      </w:pPr>
      <w:r>
        <w:t xml:space="preserve">Barker, P.A., Perrott, R.A., Street-Perrott, F.A. and Huang, Y. (1999). Evolution and the carbon </w:t>
      </w:r>
      <w:r>
        <w:lastRenderedPageBreak/>
        <w:t>cycle in Lake Kimilili Mt Elgon, Kenya, since 14000 cal yr BP: a multiproxy study. Palaeoecology of</w:t>
      </w:r>
      <w:r>
        <w:t xml:space="preserve"> Africa 18, 77–94.</w:t>
      </w:r>
    </w:p>
    <w:p w:rsidR="004D64D1" w:rsidRDefault="002C58A5">
      <w:pPr>
        <w:ind w:left="-570"/>
      </w:pPr>
      <w:r>
        <w:rPr>
          <w:highlight w:val="white"/>
        </w:rPr>
        <w:t xml:space="preserve">Barker, P. A., Talbot, M. R., Street-Perrott, F. A., Marret, F., Scourse, J. </w:t>
      </w:r>
      <w:r>
        <w:t>and</w:t>
      </w:r>
      <w:r>
        <w:rPr>
          <w:highlight w:val="white"/>
        </w:rPr>
        <w:t xml:space="preserve"> Odada, E.O. (2004). Late Quaternary climatic variability in intertropical Africa. In R.W. Battarbee, F. Gasse and C.E. Stickley (eds.). </w:t>
      </w:r>
      <w:r>
        <w:t>Past climate variabi</w:t>
      </w:r>
      <w:r>
        <w:t>lity through Europe and Africa</w:t>
      </w:r>
      <w:r>
        <w:rPr>
          <w:highlight w:val="white"/>
        </w:rPr>
        <w:t>. Dordrecht: Springer. pp.117–138.</w:t>
      </w:r>
    </w:p>
    <w:p w:rsidR="004D64D1" w:rsidRDefault="002C58A5">
      <w:pPr>
        <w:ind w:left="-570"/>
      </w:pPr>
      <w:r>
        <w:t>Barker, P.A., Telford, R., Merdaci., O., Williamson., D., Taieb, M., Vincens, A. and Gibert, E. (2000). The sensitivity of a Tanzania crater lake to catastrophic tephra input and four millenn</w:t>
      </w:r>
      <w:r>
        <w:t>ia of climate change. The Holocene 10, 303–310.</w:t>
      </w:r>
    </w:p>
    <w:p w:rsidR="004D64D1" w:rsidRDefault="002C58A5">
      <w:pPr>
        <w:ind w:left="-570"/>
      </w:pPr>
      <w:r>
        <w:t>Barlow, J., Parry, L., Gardner, T.A., Ferreira, J., Aragao, L.E.O.C., Carmenta, R., Berenguer, E., Vieira, I.C.G., Souza, C. and Cochrane, M.A. (2012). The critical importance of considering fire in REDD prog</w:t>
      </w:r>
      <w:r>
        <w:t>rams. Biological Conservation 154, 1–8.</w:t>
      </w:r>
    </w:p>
    <w:p w:rsidR="004D64D1" w:rsidRDefault="002C58A5">
      <w:pPr>
        <w:ind w:left="-570"/>
      </w:pPr>
      <w:r>
        <w:t>Barry, R.C. and Chorley, R.J. (2009). Atmosphere, Weather and Climate. Routledge: London and New York.</w:t>
      </w:r>
    </w:p>
    <w:p w:rsidR="004D64D1" w:rsidRDefault="002C58A5">
      <w:pPr>
        <w:ind w:left="-570"/>
      </w:pPr>
      <w:r>
        <w:t>Barthelme, J.W. (1985). Fisher-Hunters and Neolithic Pastoralists in East Turkana, Kenya. BAR International Serie</w:t>
      </w:r>
      <w:r>
        <w:t>s, 254. Oxford: British Archaeological Reports.</w:t>
      </w:r>
    </w:p>
    <w:p w:rsidR="004D64D1" w:rsidRDefault="002C58A5">
      <w:pPr>
        <w:ind w:left="-570"/>
      </w:pPr>
      <w:r>
        <w:t>Barut, S. (1994). Middle and Later Stone Age lithic technology and land use in East African savannas. African Archaeological Review 12(1), 43-72.</w:t>
      </w:r>
    </w:p>
    <w:p w:rsidR="004D64D1" w:rsidRDefault="002C58A5">
      <w:pPr>
        <w:ind w:left="-560"/>
      </w:pPr>
      <w:r>
        <w:t>Batjes, N.H. (2011). Global distribution of soil phosphorus retention potential (No. 2011/06). ISRIC-World Soil Information.</w:t>
      </w:r>
    </w:p>
    <w:p w:rsidR="004D64D1" w:rsidRDefault="002C58A5">
      <w:pPr>
        <w:ind w:left="-560"/>
      </w:pPr>
      <w:r>
        <w:t>Bayliss, A. (2009). Rolling out revolution: using radiocarbon dating in archaeology. Radiocarbon, 51(1), 123–147.</w:t>
      </w:r>
    </w:p>
    <w:p w:rsidR="004D64D1" w:rsidRDefault="002C58A5">
      <w:pPr>
        <w:ind w:left="-570"/>
      </w:pPr>
      <w:r>
        <w:t>Bayon, G., Dennie</w:t>
      </w:r>
      <w:r>
        <w:t>lou, B., Etoubleau, J., Ponzevera, E., Toucanne, S. and Bermell, S. (2012). Intensifying Weathering and Land Use in Iron Age Central Africa. Science 335(6073), 1219–22.</w:t>
      </w:r>
    </w:p>
    <w:p w:rsidR="004D64D1" w:rsidRDefault="002C58A5">
      <w:pPr>
        <w:ind w:left="-570"/>
      </w:pPr>
      <w:r>
        <w:t>Bazzaz, F.A. (1998). Tropical forests in a future climate changes in biological diversi</w:t>
      </w:r>
      <w:r>
        <w:t>ty and impact of the global carbon cycle. Climate Change 39, 317–336.</w:t>
      </w:r>
    </w:p>
    <w:p w:rsidR="004D64D1" w:rsidRDefault="002C58A5">
      <w:pPr>
        <w:ind w:left="-570"/>
      </w:pPr>
      <w:r>
        <w:rPr>
          <w:highlight w:val="white"/>
        </w:rPr>
        <w:t>Beachey R.W. (1967). The East African ivory trade in the nineteenth century. Journal of African History 8, 269–290.</w:t>
      </w:r>
    </w:p>
    <w:p w:rsidR="004D64D1" w:rsidRDefault="002C58A5">
      <w:pPr>
        <w:ind w:left="-570"/>
      </w:pPr>
      <w:r>
        <w:lastRenderedPageBreak/>
        <w:t xml:space="preserve">Behera S.K, Luo, J.J., Masson, S., Delecluce, P., Gualdi, S. Navarra, </w:t>
      </w:r>
      <w:r>
        <w:t>A and Yamagata, T. (2005). Paramount Impact of the Indian Ocean Dipole on the East African Short Rains: A CGCM Study. Journal of Climate 18, 4514–4527.</w:t>
      </w:r>
    </w:p>
    <w:p w:rsidR="004D64D1" w:rsidRDefault="002C58A5">
      <w:pPr>
        <w:ind w:left="-570"/>
      </w:pPr>
      <w:r>
        <w:t>Behera S.K, Luo, J.J., Masson, S., Yamagata, T., Delecluse, P. Gualdi, S. and Navarra, A. (2003). Impact</w:t>
      </w:r>
      <w:r>
        <w:t xml:space="preserve"> of the Indian Ocean dipole on the East African short rains: A CGCM study. CLIVAR Exchanges 27, 43–45.</w:t>
      </w:r>
    </w:p>
    <w:p w:rsidR="004D64D1" w:rsidRDefault="002C58A5">
      <w:pPr>
        <w:ind w:left="-570"/>
      </w:pPr>
      <w:r>
        <w:t>Bekunda, M.A., Nkonya, E., Mugendi, D. and Msaky, J.J. (2002). Soil fertility status, management, and research in East Africa. East African Journal of Ru</w:t>
      </w:r>
      <w:r>
        <w:t>ral Development 20, 94–112.</w:t>
      </w:r>
    </w:p>
    <w:p w:rsidR="004D64D1" w:rsidRDefault="002C58A5">
      <w:pPr>
        <w:ind w:left="-570"/>
      </w:pPr>
      <w:r>
        <w:t>Berger, I. (1981). Religion and Resistance: East African Kingdoms in the Precolonial Period. Tervuren: Musee Royal de l’Afrique Centrale.</w:t>
      </w:r>
    </w:p>
    <w:p w:rsidR="004D64D1" w:rsidRDefault="002C58A5">
      <w:pPr>
        <w:ind w:left="-570"/>
        <w:rPr>
          <w:highlight w:val="white"/>
        </w:rPr>
      </w:pPr>
      <w:r>
        <w:rPr>
          <w:highlight w:val="white"/>
        </w:rPr>
        <w:t xml:space="preserve">Bergonzini, L., Richard, Y., Petit, L. and Camberlin, P. (2004). Zonal circulations over the Indian and Pacific Oceans and the level of Lakes Victoria and Tanganyika. </w:t>
      </w:r>
      <w:r>
        <w:t>International journal of climatology</w:t>
      </w:r>
      <w:r>
        <w:rPr>
          <w:highlight w:val="white"/>
        </w:rPr>
        <w:t xml:space="preserve"> </w:t>
      </w:r>
      <w:r>
        <w:t>24</w:t>
      </w:r>
      <w:r>
        <w:rPr>
          <w:highlight w:val="white"/>
        </w:rPr>
        <w:t>(13), 1613–1624.</w:t>
      </w:r>
    </w:p>
    <w:p w:rsidR="004D64D1" w:rsidRDefault="002C58A5">
      <w:pPr>
        <w:ind w:left="-570"/>
        <w:rPr>
          <w:highlight w:val="white"/>
        </w:rPr>
      </w:pPr>
      <w:r>
        <w:rPr>
          <w:highlight w:val="white"/>
        </w:rPr>
        <w:t xml:space="preserve">Bernsten J.L. (1976). The Maasai </w:t>
      </w:r>
      <w:r>
        <w:rPr>
          <w:highlight w:val="white"/>
        </w:rPr>
        <w:t>and Their Neighbors: Variables of Interaction. African Economic History 2, 1-11.</w:t>
      </w:r>
    </w:p>
    <w:p w:rsidR="004D64D1" w:rsidRDefault="002C58A5">
      <w:pPr>
        <w:ind w:left="-570"/>
      </w:pPr>
      <w:r>
        <w:t>Bessems, I., Verschuren, D., Russell, J. M., Hus, J., Mees, F. and Cumming, B.F. (2008). Palaeolimnological evidence for widespread late 18th century drought across equatorial</w:t>
      </w:r>
      <w:r>
        <w:t xml:space="preserve"> East Africa. Palaeogeography, Palaeoclimatology, Palaeoecology 259(2), 107–120.</w:t>
      </w:r>
    </w:p>
    <w:p w:rsidR="004D64D1" w:rsidRDefault="002C58A5">
      <w:pPr>
        <w:ind w:left="-570"/>
      </w:pPr>
      <w:r>
        <w:t>Beuning, K.R.M., Talbot, M.R. and Kelts, K. (1997). A revised 30,000-year palaeoclimatic and palaeohydrologic history of Lake Albert, East Africa. Palaeogeography, Palaeoclima</w:t>
      </w:r>
      <w:r>
        <w:t>tology, Palaeoecology 136, 259–279.</w:t>
      </w:r>
    </w:p>
    <w:p w:rsidR="004D64D1" w:rsidRDefault="002C58A5">
      <w:r>
        <w:t>Beyin A., Prendergast M.E., Grillo K.M. and Wang H. (2017). New radiocarbon dates for terminal Pleistocene and early Holocene settlements in West Turkana, northern Kenya. Quaternary Science Reviews 168, 208-215.</w:t>
      </w:r>
    </w:p>
    <w:p w:rsidR="004D64D1" w:rsidRDefault="002C58A5">
      <w:pPr>
        <w:ind w:left="-560"/>
      </w:pPr>
      <w:r>
        <w:t xml:space="preserve">Biamah, </w:t>
      </w:r>
      <w:r>
        <w:t>E.K. (2005). Coping with drought: options for soil and water management in semi-arid Kenya. Wageningen University and Research Centre.</w:t>
      </w:r>
    </w:p>
    <w:p w:rsidR="004D64D1" w:rsidRDefault="002C58A5">
      <w:pPr>
        <w:ind w:left="-560"/>
      </w:pPr>
      <w:r>
        <w:t xml:space="preserve">Biginagwa, T.J. (2009). Excavation of 19th century caravan trade halts in north-eastern </w:t>
      </w:r>
      <w:r>
        <w:lastRenderedPageBreak/>
        <w:t>Tanzania: A preliminary report. N</w:t>
      </w:r>
      <w:r>
        <w:t>yame Akuma 72, 52-60.</w:t>
      </w:r>
    </w:p>
    <w:p w:rsidR="004D64D1" w:rsidRDefault="002C58A5">
      <w:pPr>
        <w:ind w:left="-560"/>
      </w:pPr>
      <w:r>
        <w:t>Biginagwa, T.J. (2012). Historical Archaeology of the 19th Century Caravan Trade in North-Eastern Tanzania: A Zooarchaeological Perspective. Unpublished PhD thesis, University of York.</w:t>
      </w:r>
    </w:p>
    <w:p w:rsidR="004D64D1" w:rsidRDefault="002C58A5">
      <w:pPr>
        <w:ind w:left="-570"/>
      </w:pPr>
      <w:r>
        <w:t>Bird, M.I., Taylor, D. and Hunt, C. (2005). Palae</w:t>
      </w:r>
      <w:r>
        <w:t>oenvironments of insular Southeast Asia during the Last Glacial Period: a savanna corridor in Sundaland? Quaternary Science Reviews 24(20), 2228–2242.</w:t>
      </w:r>
    </w:p>
    <w:p w:rsidR="004D64D1" w:rsidRDefault="002C58A5">
      <w:pPr>
        <w:ind w:left="-570"/>
      </w:pPr>
      <w:r>
        <w:t>Birks, H.H. and Birks, H.J.B. (2000). Future uses of pollen analysis must include plant macrofossils. Jou</w:t>
      </w:r>
      <w:r>
        <w:t>rnal of B</w:t>
      </w:r>
      <w:hyperlink r:id="rId39">
        <w:r>
          <w:t>iogeography 27(1), 31–35</w:t>
        </w:r>
      </w:hyperlink>
      <w:r>
        <w:t>.</w:t>
      </w:r>
    </w:p>
    <w:p w:rsidR="004D64D1" w:rsidRDefault="002C58A5">
      <w:pPr>
        <w:ind w:left="-570"/>
      </w:pPr>
      <w:r>
        <w:t>Blake, G. R., Steinhardt, G. C., Pombal, X. P., Muñoz, J. C. N., Cortizas, A. M., Arnold, R. W., Schaetzl, R. J., Stagnitti, F., Parlange, J.‐Y., Steenhuis, T. S., Che</w:t>
      </w:r>
      <w:r>
        <w:t xml:space="preserve">sworth, W., Mualem, Y., Morel‐Seytoux, H. J., and Spaargaren, O. (2008). Phaeozems. In: Chesworth, W. ed. </w:t>
      </w:r>
      <w:r>
        <w:rPr>
          <w:i/>
        </w:rPr>
        <w:t>Encyclopedia of Soil Science</w:t>
      </w:r>
      <w:r>
        <w:t>. Dordrecht: Springer Netherlands. pp. 538</w:t>
      </w:r>
      <w:hyperlink r:id="rId40">
        <w:r>
          <w:t>–</w:t>
        </w:r>
      </w:hyperlink>
      <w:r>
        <w:t>539.</w:t>
      </w:r>
    </w:p>
    <w:p w:rsidR="004D64D1" w:rsidRDefault="002C58A5">
      <w:pPr>
        <w:ind w:left="-570"/>
      </w:pPr>
      <w:r>
        <w:t>Blaauw, M. and Heega</w:t>
      </w:r>
      <w:r>
        <w:t>ard, E. (2012). Estimation of age-depth relationships. In W.M. Last and J.P. Smol (eds.). Tracking environmental change using lake sediments, Volume 1. Dordrecht: Springer. pp. 379–413.</w:t>
      </w:r>
    </w:p>
    <w:p w:rsidR="004D64D1" w:rsidRDefault="002C58A5">
      <w:pPr>
        <w:ind w:left="-570"/>
      </w:pPr>
      <w:r>
        <w:t>Blaauw, M., Christen, J.A., Mauquoy, D., van der Plicht, J. and Bennet</w:t>
      </w:r>
      <w:r>
        <w:t>t, K.D. (2007). Testing the timing of radiocarbon-dated events between proxy archives. The Holocene 17(2), 283–288.</w:t>
      </w:r>
    </w:p>
    <w:p w:rsidR="004D64D1" w:rsidRDefault="002C58A5">
      <w:pPr>
        <w:ind w:left="-570"/>
      </w:pPr>
      <w:r>
        <w:t>Blaauw, M., van Geel, B., Kristen, I., Plessen, B., Lyaruu, A., Engstrom, D.R., van der Plicht, J. and Verschuren, D. (2011). High-resolutio</w:t>
      </w:r>
      <w:r>
        <w:t xml:space="preserve">n </w:t>
      </w:r>
      <w:r>
        <w:rPr>
          <w:vertAlign w:val="superscript"/>
        </w:rPr>
        <w:t>14</w:t>
      </w:r>
      <w:r>
        <w:t>C dating of a 25,000-year lake-sediment record from equatorial East Africa. Quaternary Science Reviews 30(21), 3043–3059.</w:t>
      </w:r>
    </w:p>
    <w:p w:rsidR="004D64D1" w:rsidRDefault="002C58A5">
      <w:pPr>
        <w:ind w:left="-570"/>
        <w:rPr>
          <w:highlight w:val="white"/>
        </w:rPr>
      </w:pPr>
      <w:r>
        <w:rPr>
          <w:highlight w:val="white"/>
        </w:rPr>
        <w:t>Bloszies, C., Forman, S.L. and Wright, D.K. (2015). Water level history for Lake Turkana, Kenya in the past 15,000 years and a var</w:t>
      </w:r>
      <w:r>
        <w:rPr>
          <w:highlight w:val="white"/>
        </w:rPr>
        <w:t xml:space="preserve">iable transition from the African Humid Period to Holocene aridity. Global Planetary Change 132, 64–76. </w:t>
      </w:r>
    </w:p>
    <w:p w:rsidR="004D64D1" w:rsidRDefault="002C58A5">
      <w:pPr>
        <w:ind w:left="-570"/>
        <w:rPr>
          <w:highlight w:val="white"/>
        </w:rPr>
      </w:pPr>
      <w:r>
        <w:rPr>
          <w:highlight w:val="white"/>
        </w:rPr>
        <w:t>Boivin, N., Crowther, A., Helm, R. and Fuller, D.Q. (2013). East Africa and Madagascar in the Indian Ocean world. Journal of World Prehistory 26(3), 21</w:t>
      </w:r>
      <w:r>
        <w:rPr>
          <w:highlight w:val="white"/>
        </w:rPr>
        <w:t>3-281.</w:t>
      </w:r>
    </w:p>
    <w:p w:rsidR="004D64D1" w:rsidRDefault="002C58A5">
      <w:pPr>
        <w:ind w:left="-570"/>
        <w:rPr>
          <w:highlight w:val="white"/>
        </w:rPr>
      </w:pPr>
      <w:r>
        <w:rPr>
          <w:highlight w:val="white"/>
        </w:rPr>
        <w:t xml:space="preserve">Boivin, N., Crowther, A., Prendergast, M. and Fuller, D.Q. (2014). Indian Ocean food globalisation and Africa. </w:t>
      </w:r>
      <w:r>
        <w:t>African Archaeological Review</w:t>
      </w:r>
      <w:r>
        <w:rPr>
          <w:highlight w:val="white"/>
        </w:rPr>
        <w:t xml:space="preserve"> 31(4), 547–581.</w:t>
      </w:r>
    </w:p>
    <w:p w:rsidR="004D64D1" w:rsidRDefault="002C58A5">
      <w:pPr>
        <w:ind w:left="-570"/>
        <w:rPr>
          <w:highlight w:val="white"/>
        </w:rPr>
      </w:pPr>
      <w:r>
        <w:rPr>
          <w:highlight w:val="white"/>
        </w:rPr>
        <w:lastRenderedPageBreak/>
        <w:t>Boles, O.J.C. (2017). Pastoralist Settlement and the Anthropogenic Savannah: the archaeo-eco</w:t>
      </w:r>
      <w:r>
        <w:rPr>
          <w:highlight w:val="white"/>
        </w:rPr>
        <w:t>logy of Maili Sita, Kenya. Unpublished PhD dissertation submitted to University College London.</w:t>
      </w:r>
    </w:p>
    <w:p w:rsidR="004D64D1" w:rsidRDefault="002C58A5">
      <w:pPr>
        <w:ind w:left="-570"/>
        <w:rPr>
          <w:highlight w:val="white"/>
        </w:rPr>
      </w:pPr>
      <w:r>
        <w:rPr>
          <w:highlight w:val="white"/>
        </w:rPr>
        <w:t>Boles, O.J.C. and Lane, P.J. (2016). The Green, Green Grass of Home: an archaeo-ecological approach to pastoralist settlement in central Kenya. Azania 51(4), 50</w:t>
      </w:r>
      <w:r>
        <w:rPr>
          <w:highlight w:val="white"/>
        </w:rPr>
        <w:t>7-530.</w:t>
      </w:r>
    </w:p>
    <w:p w:rsidR="004D64D1" w:rsidRDefault="002C58A5">
      <w:pPr>
        <w:ind w:left="-570"/>
      </w:pPr>
      <w:r>
        <w:t>Bollig, M. (2014). Resilience—Analytical Tool, Bridging Concept or Development Goal? Anthropological Perspectives on the Use of a Border Object. Zeitschrift für Ethnologie, 253-279.</w:t>
      </w:r>
    </w:p>
    <w:p w:rsidR="004D64D1" w:rsidRDefault="002C58A5">
      <w:pPr>
        <w:ind w:left="-570"/>
      </w:pPr>
      <w:r>
        <w:t>Bollig, M. (2016). Adaptive cycles in the savannah: pastoral specialization and diversification in northern Kenya. Journal of Eastern African Studies 10(1), 21–44.</w:t>
      </w:r>
    </w:p>
    <w:p w:rsidR="004D64D1" w:rsidRDefault="002C58A5">
      <w:pPr>
        <w:ind w:left="-570"/>
        <w:rPr>
          <w:color w:val="222222"/>
          <w:highlight w:val="white"/>
        </w:rPr>
      </w:pPr>
      <w:r>
        <w:t>Bollig, M. and Anderson, D. (</w:t>
      </w:r>
      <w:r>
        <w:rPr>
          <w:color w:val="222222"/>
          <w:highlight w:val="white"/>
        </w:rPr>
        <w:t>2017).  Resilience and Collapse in African Savannahs. Causes an</w:t>
      </w:r>
      <w:r>
        <w:rPr>
          <w:color w:val="222222"/>
          <w:highlight w:val="white"/>
        </w:rPr>
        <w:t>d Consequences of Environmental Change in eastern Africa. London: Routledge.</w:t>
      </w:r>
    </w:p>
    <w:p w:rsidR="004D64D1" w:rsidRDefault="002C58A5">
      <w:pPr>
        <w:ind w:left="-570"/>
        <w:rPr>
          <w:highlight w:val="white"/>
        </w:rPr>
      </w:pPr>
      <w:r>
        <w:rPr>
          <w:highlight w:val="white"/>
        </w:rPr>
        <w:t xml:space="preserve">Bollig, M. and Österle, M. (2013). The Political Ecology of Specialisation and Diversification: Long-Term Dynamics of Pastoralism in East Pokot District, Kenya. In </w:t>
      </w:r>
      <w:r>
        <w:rPr>
          <w:i/>
          <w:highlight w:val="white"/>
        </w:rPr>
        <w:t xml:space="preserve">Pastoralism in </w:t>
      </w:r>
      <w:r>
        <w:rPr>
          <w:i/>
          <w:highlight w:val="white"/>
        </w:rPr>
        <w:t>Africa: Past, Present and Future</w:t>
      </w:r>
      <w:r>
        <w:rPr>
          <w:highlight w:val="white"/>
        </w:rPr>
        <w:t>, ed. M. Bollig, M. Schnegg, and H.-P. Wotzka, 289–315. Oxford: Berghahn.</w:t>
      </w:r>
    </w:p>
    <w:p w:rsidR="004D64D1" w:rsidRDefault="002C58A5">
      <w:pPr>
        <w:ind w:left="-570"/>
      </w:pPr>
      <w:r>
        <w:rPr>
          <w:highlight w:val="white"/>
        </w:rPr>
        <w:t>Bond, W.J. and Midgley, G.F. (2000). A proposed CO</w:t>
      </w:r>
      <w:r>
        <w:rPr>
          <w:highlight w:val="white"/>
          <w:vertAlign w:val="subscript"/>
        </w:rPr>
        <w:t>2</w:t>
      </w:r>
      <w:r>
        <w:rPr>
          <w:highlight w:val="white"/>
        </w:rPr>
        <w:t xml:space="preserve">‐controlled mechanism of woody plant invasion in grasslands and savannas. </w:t>
      </w:r>
      <w:r>
        <w:t>Global Change Biology</w:t>
      </w:r>
      <w:r>
        <w:rPr>
          <w:highlight w:val="white"/>
        </w:rPr>
        <w:t xml:space="preserve"> </w:t>
      </w:r>
      <w:r>
        <w:t>6</w:t>
      </w:r>
      <w:r>
        <w:rPr>
          <w:highlight w:val="white"/>
        </w:rPr>
        <w:t>(8</w:t>
      </w:r>
      <w:r>
        <w:rPr>
          <w:highlight w:val="white"/>
        </w:rPr>
        <w:t>), 865–869.</w:t>
      </w:r>
    </w:p>
    <w:p w:rsidR="004D64D1" w:rsidRDefault="002C58A5">
      <w:pPr>
        <w:ind w:left="-570"/>
      </w:pPr>
      <w:r>
        <w:rPr>
          <w:highlight w:val="white"/>
        </w:rPr>
        <w:t xml:space="preserve">Bond, W.J. and Keeley, J.E. (2005). Fire as a global ‘herbivore’: the ecology and evolution of flammable ecosystems. </w:t>
      </w:r>
      <w:r>
        <w:t>Trends in Ecology and Evolution</w:t>
      </w:r>
      <w:r>
        <w:rPr>
          <w:highlight w:val="white"/>
        </w:rPr>
        <w:t xml:space="preserve"> </w:t>
      </w:r>
      <w:r>
        <w:t>20</w:t>
      </w:r>
      <w:r>
        <w:rPr>
          <w:highlight w:val="white"/>
        </w:rPr>
        <w:t>(7), 387–394.</w:t>
      </w:r>
    </w:p>
    <w:p w:rsidR="004D64D1" w:rsidRDefault="002C58A5">
      <w:pPr>
        <w:ind w:left="-570"/>
      </w:pPr>
      <w:r>
        <w:t>Bond, W.J. (2008). What Limits Trees in C</w:t>
      </w:r>
      <w:r>
        <w:rPr>
          <w:vertAlign w:val="subscript"/>
        </w:rPr>
        <w:t>4</w:t>
      </w:r>
      <w:r>
        <w:t xml:space="preserve"> Grasslands and Savannas? Annual Review Ecology and Evolution Systems 39, 641–59.</w:t>
      </w:r>
    </w:p>
    <w:p w:rsidR="004D64D1" w:rsidRDefault="002C58A5">
      <w:pPr>
        <w:ind w:left="-570"/>
      </w:pPr>
      <w:r>
        <w:t>Bonnefille, R. (1987). Evolution forestière et climatique au Burundi durant les quarante derniers milliers d'années. C.R. Académie Science Paris 305 (sér II), 1021–1026.</w:t>
      </w:r>
    </w:p>
    <w:p w:rsidR="004D64D1" w:rsidRDefault="002C58A5">
      <w:pPr>
        <w:ind w:left="-570"/>
      </w:pPr>
      <w:r>
        <w:t>Bonn</w:t>
      </w:r>
      <w:r>
        <w:t>efille R. and Chalié, F. (2000). Pollen-inferred precipitation time-series from equatorial mountains, Africa, the last 40 kyr BP. Global and Planetary Change 26, 25–50.</w:t>
      </w:r>
    </w:p>
    <w:p w:rsidR="004D64D1" w:rsidRDefault="002C58A5">
      <w:pPr>
        <w:ind w:left="-570"/>
      </w:pPr>
      <w:r>
        <w:t>Bonnefille, R. and Riollet, R. (1988). The Kashiru pollen sequence (Burundi): Palaeocli</w:t>
      </w:r>
      <w:r>
        <w:t>matic implications for the last 40,000 years in tropical Africa. Quaternary Research 30, 19–35.</w:t>
      </w:r>
    </w:p>
    <w:p w:rsidR="004D64D1" w:rsidRDefault="002C58A5">
      <w:pPr>
        <w:ind w:left="-570"/>
      </w:pPr>
      <w:r>
        <w:lastRenderedPageBreak/>
        <w:t>Boughey, A.S. (1955). The vegetation of the mountains of Biafra. Proceedings of the Linnean Society of London 165(2), 144-150.</w:t>
      </w:r>
    </w:p>
    <w:p w:rsidR="004D64D1" w:rsidRDefault="002C58A5">
      <w:pPr>
        <w:ind w:left="-570"/>
      </w:pPr>
      <w:r>
        <w:t>Bostoen, K., Clist, B., Doumenge,</w:t>
      </w:r>
      <w:r>
        <w:t xml:space="preserve"> C., Grollemund, R., Hombert, J.-M., Muluwa, J.K. and Maley, J. (2015). Middle to Late Holocene paleoclimatic change and the early Bantu expansion in the rain forests of western Central Africa. Current Anthropology 56, 354–384.</w:t>
      </w:r>
    </w:p>
    <w:p w:rsidR="004D64D1" w:rsidRDefault="002C58A5">
      <w:pPr>
        <w:ind w:left="-570"/>
      </w:pPr>
      <w:r>
        <w:t>Bower, J.R.F. (1991). The Pa</w:t>
      </w:r>
      <w:r>
        <w:t>storal Neolithic of East Africa. Journal of World Prehistory 5, 49–82.</w:t>
      </w:r>
    </w:p>
    <w:p w:rsidR="004D64D1" w:rsidRDefault="002C58A5">
      <w:pPr>
        <w:ind w:left="-570"/>
      </w:pPr>
      <w:r>
        <w:t>Bower, J. and Nelson, C.M. (1978). Early pottery and pastoral cultures of the central Rift Valley, Kenya. Man 18, 554–566.</w:t>
      </w:r>
    </w:p>
    <w:p w:rsidR="004D64D1" w:rsidRDefault="002C58A5">
      <w:pPr>
        <w:ind w:left="-570"/>
      </w:pPr>
      <w:r>
        <w:t>Braconnot, P. Harrison, S.P. Kageyama, M. Bartlein, P.J. Masso</w:t>
      </w:r>
      <w:r>
        <w:t>n-Delmotte, Vabe-Ouchi, A. Otto-Bliesner B.L. and Zhao Y. (2012). Evaluation of climate models using palaeoclimatic data. Nature Climate Change 2, 417–424.</w:t>
      </w:r>
    </w:p>
    <w:p w:rsidR="004D64D1" w:rsidRDefault="002C58A5">
      <w:pPr>
        <w:ind w:left="-570"/>
        <w:rPr>
          <w:highlight w:val="white"/>
        </w:rPr>
      </w:pPr>
      <w:r>
        <w:rPr>
          <w:highlight w:val="white"/>
        </w:rPr>
        <w:t>Braile, L.W., Keller, G.R., Wendlandt, R.F., Morgan, P., and Khan, M.A. (2006). The East African rif</w:t>
      </w:r>
      <w:r>
        <w:rPr>
          <w:highlight w:val="white"/>
        </w:rPr>
        <w:t xml:space="preserve">t system. </w:t>
      </w:r>
      <w:r>
        <w:t>Developments in Geotectonics</w:t>
      </w:r>
      <w:r>
        <w:rPr>
          <w:highlight w:val="white"/>
        </w:rPr>
        <w:t xml:space="preserve"> </w:t>
      </w:r>
      <w:r>
        <w:t>25</w:t>
      </w:r>
      <w:r>
        <w:rPr>
          <w:highlight w:val="white"/>
        </w:rPr>
        <w:t>, 213–231.</w:t>
      </w:r>
    </w:p>
    <w:p w:rsidR="004D64D1" w:rsidRDefault="002C58A5">
      <w:pPr>
        <w:ind w:left="-570"/>
        <w:rPr>
          <w:highlight w:val="white"/>
        </w:rPr>
      </w:pPr>
      <w:r>
        <w:rPr>
          <w:highlight w:val="white"/>
        </w:rPr>
        <w:t>Brockett, B.H., Biggs, H.C. and van Wilgen, B.W. (2001). A patch mosaic burning system for conservation areas in southern Africa savannas. International Journal of Wildland Fire 10(2), 169–183.</w:t>
      </w:r>
    </w:p>
    <w:p w:rsidR="004D64D1" w:rsidRDefault="004D64D1">
      <w:pPr>
        <w:ind w:left="-570"/>
      </w:pPr>
    </w:p>
    <w:p w:rsidR="004D64D1" w:rsidRDefault="002C58A5">
      <w:pPr>
        <w:ind w:left="-570"/>
      </w:pPr>
      <w:r>
        <w:t>Brown, L.</w:t>
      </w:r>
      <w:r>
        <w:t>H. (1971). The Biology of pastoral man as a factor in conservation. Biological Conservation 3, 93–100.</w:t>
      </w:r>
    </w:p>
    <w:p w:rsidR="004D64D1" w:rsidRDefault="002C58A5">
      <w:pPr>
        <w:ind w:left="-570"/>
      </w:pPr>
      <w:r>
        <w:t>Buckles, L.K., Weijers, J.W.H., Verschuren, D., Cocquyt, C. and Sinninghe Damste, J.S. (2016). Short-term variability in the sedimentary BIT index of Lak</w:t>
      </w:r>
      <w:r>
        <w:t>e Challa, East Africa over the past 2200 years: validating the precipitation proxy. Climates of the Past 12, 1243–1262.</w:t>
      </w:r>
    </w:p>
    <w:p w:rsidR="004D64D1" w:rsidRDefault="002C58A5">
      <w:pPr>
        <w:ind w:left="-570"/>
      </w:pPr>
      <w:r>
        <w:t>Bulafu, C., Barang, D., Eycott, A.E., Mucunguzi, P., Telford, R.J. and Vandvik, V. (2014). Structural changes are more important than co</w:t>
      </w:r>
      <w:r>
        <w:t>mpositional changes in driving biomass loss in Ugandan forest fragments. Journal of Tropical Forestry and Environment 3(2), 23-28.</w:t>
      </w:r>
    </w:p>
    <w:p w:rsidR="004D64D1" w:rsidRDefault="002C58A5">
      <w:pPr>
        <w:ind w:left="-570"/>
        <w:rPr>
          <w:highlight w:val="white"/>
        </w:rPr>
      </w:pPr>
      <w:r>
        <w:rPr>
          <w:highlight w:val="white"/>
        </w:rPr>
        <w:t xml:space="preserve">Burgess, N. D., Fjeldså, J. and Botterweg, R. (1998a). Faunal importance of the Eastern Arc mountains of Kenya and Tanzania. </w:t>
      </w:r>
      <w:r>
        <w:t>Journal of East African Natural History</w:t>
      </w:r>
      <w:r>
        <w:rPr>
          <w:highlight w:val="white"/>
        </w:rPr>
        <w:t xml:space="preserve"> </w:t>
      </w:r>
      <w:r>
        <w:t>87</w:t>
      </w:r>
      <w:r>
        <w:rPr>
          <w:highlight w:val="white"/>
        </w:rPr>
        <w:t>(1), 37–58.</w:t>
      </w:r>
    </w:p>
    <w:p w:rsidR="004D64D1" w:rsidRDefault="002C58A5">
      <w:pPr>
        <w:ind w:left="-570"/>
      </w:pPr>
      <w:r>
        <w:rPr>
          <w:color w:val="222222"/>
          <w:highlight w:val="white"/>
        </w:rPr>
        <w:lastRenderedPageBreak/>
        <w:t xml:space="preserve">Burgess, N.D., Clarke, G.P. and Rodgers, W.A. (1998b). Coastal forests of eastern Africa: status, endemism patterns and their potential causes. </w:t>
      </w:r>
      <w:r>
        <w:rPr>
          <w:color w:val="222222"/>
        </w:rPr>
        <w:t>Biological Journal of the Linnean Society</w:t>
      </w:r>
      <w:r>
        <w:rPr>
          <w:color w:val="222222"/>
          <w:highlight w:val="white"/>
        </w:rPr>
        <w:t xml:space="preserve">, </w:t>
      </w:r>
      <w:r>
        <w:rPr>
          <w:color w:val="222222"/>
        </w:rPr>
        <w:t>64</w:t>
      </w:r>
      <w:r>
        <w:rPr>
          <w:color w:val="222222"/>
          <w:highlight w:val="white"/>
        </w:rPr>
        <w:t>(3), 337-367.</w:t>
      </w:r>
    </w:p>
    <w:p w:rsidR="004D64D1" w:rsidRDefault="002C58A5">
      <w:pPr>
        <w:ind w:left="-570"/>
      </w:pPr>
      <w:r>
        <w:t>Burton, R.F. (1860). The Lake Regions of Central Africa, a Picture of Exploration. London: Longman, Green, Longman and Roberts.</w:t>
      </w:r>
    </w:p>
    <w:p w:rsidR="004D64D1" w:rsidRDefault="002C58A5">
      <w:pPr>
        <w:ind w:left="-570"/>
      </w:pPr>
      <w:r>
        <w:rPr>
          <w:highlight w:val="white"/>
        </w:rPr>
        <w:t xml:space="preserve">Burton, I. (1993). </w:t>
      </w:r>
      <w:r>
        <w:t>The environment as hazard</w:t>
      </w:r>
      <w:r>
        <w:rPr>
          <w:highlight w:val="white"/>
        </w:rPr>
        <w:t>. New York: Guilford Press.</w:t>
      </w:r>
    </w:p>
    <w:p w:rsidR="004D64D1" w:rsidRDefault="002C58A5">
      <w:pPr>
        <w:ind w:left="-570"/>
      </w:pPr>
      <w:r>
        <w:rPr>
          <w:highlight w:val="white"/>
        </w:rPr>
        <w:t xml:space="preserve">Bussmann, R.W. (1994). </w:t>
      </w:r>
      <w:r>
        <w:t>The forests of Mount Kenya (Keny</w:t>
      </w:r>
      <w:r>
        <w:t>a): vegetation, ecology, destruction and management of a tropical mountain forest ecosystem.</w:t>
      </w:r>
      <w:r>
        <w:rPr>
          <w:highlight w:val="white"/>
        </w:rPr>
        <w:t xml:space="preserve"> Unpublished PhD dissertation, Bayreuth University.</w:t>
      </w:r>
    </w:p>
    <w:p w:rsidR="004D64D1" w:rsidRDefault="002C58A5">
      <w:pPr>
        <w:ind w:left="-570"/>
      </w:pPr>
      <w:r>
        <w:t>Butzer, K.W. (1968). Comment in response to ‘The origins and development of Agriculture in East and Southern Afr</w:t>
      </w:r>
      <w:r>
        <w:t>ica’. Current Anthropology 9, 489–509.</w:t>
      </w:r>
    </w:p>
    <w:p w:rsidR="004D64D1" w:rsidRDefault="002C58A5">
      <w:pPr>
        <w:ind w:left="-570"/>
      </w:pPr>
      <w:r>
        <w:t>Butzer, K.W., Isaac, G.L., Richardson, J.L. and Washbourn-Kamou, C. (1972). Radiocarbon dating of East African lake-levels. Science 175, 1069–1076.</w:t>
      </w:r>
    </w:p>
    <w:p w:rsidR="004D64D1" w:rsidRDefault="002C58A5">
      <w:pPr>
        <w:ind w:left="-570"/>
        <w:rPr>
          <w:highlight w:val="white"/>
        </w:rPr>
      </w:pPr>
      <w:r>
        <w:rPr>
          <w:highlight w:val="white"/>
        </w:rPr>
        <w:t>Calais, E., Ebinger, C. Hartnady, C. and Nocquet, J.M. (2006), Kinema</w:t>
      </w:r>
      <w:r>
        <w:rPr>
          <w:highlight w:val="white"/>
        </w:rPr>
        <w:t>tics of the East African Rift from GPS and earthquake slip vector data, Geological Society, London, Special Publications 259, 9–22.</w:t>
      </w:r>
    </w:p>
    <w:p w:rsidR="004D64D1" w:rsidRDefault="002C58A5">
      <w:pPr>
        <w:ind w:left="-570"/>
      </w:pPr>
      <w:r>
        <w:rPr>
          <w:highlight w:val="white"/>
        </w:rPr>
        <w:t xml:space="preserve">Cai, W., Borlace, S., Lengaigne, M., Van Rensch, P., Collins, M., Vecchi, G., Timmermann, A., Santoso, A., McPhaden, M.J., Wu, L. and England, M.H. (2014). Increasing frequency of extreme El Niño events due to greenhouse warming. </w:t>
      </w:r>
      <w:r>
        <w:t>Nature Climate Change</w:t>
      </w:r>
      <w:r>
        <w:rPr>
          <w:highlight w:val="white"/>
        </w:rPr>
        <w:t xml:space="preserve"> </w:t>
      </w:r>
      <w:r>
        <w:t>4</w:t>
      </w:r>
      <w:r>
        <w:rPr>
          <w:highlight w:val="white"/>
        </w:rPr>
        <w:t>(2)</w:t>
      </w:r>
      <w:r>
        <w:rPr>
          <w:highlight w:val="white"/>
        </w:rPr>
        <w:t>, 111–116.</w:t>
      </w:r>
    </w:p>
    <w:p w:rsidR="004D64D1" w:rsidRDefault="002C58A5">
      <w:pPr>
        <w:ind w:left="-570"/>
      </w:pPr>
      <w:r>
        <w:t>Carcaillet, C., Almquist, H., Asnong, H., Bradshaw, R.H.W., Carrion, J.S., Gaillard, M-.J., Gajewski, K., Haas, J.N., Haberele, S.G., Hadorn, P., Muller, S.D., Richard, P.J.H., Richoz, I., Rosch, M., Sanchez, M.F., von Stedingk, H., Stevenson, A</w:t>
      </w:r>
      <w:r>
        <w:t xml:space="preserve">.C., Talon, B., Tardy, C., Tinner, W., Tryterud, E., Wick, L. </w:t>
      </w:r>
      <w:r>
        <w:rPr>
          <w:highlight w:val="white"/>
        </w:rPr>
        <w:t>and</w:t>
      </w:r>
      <w:r>
        <w:t xml:space="preserve"> Willis, K.J. (2002). Holocene biomass burning and global dynamics of the carbon cycle. Chemosphere 49, 845–863.</w:t>
      </w:r>
    </w:p>
    <w:p w:rsidR="004D64D1" w:rsidRDefault="002C58A5">
      <w:pPr>
        <w:ind w:left="-570"/>
      </w:pPr>
      <w:r>
        <w:t>Carpenter, S.R., Mooney, H.A., Agard, J., Capistrano, D., DeFries, R.S., Diaz,</w:t>
      </w:r>
      <w:r>
        <w:t xml:space="preserve"> S., Dietz, T., Duraiappah, A.K., Oteng-Yeboah, A., Pereira, H.M., Perrings, C., Reid, W.V., Sarukhan, J., Scholes, R.J. and Whyte, A. (2009). Science for managing ecosystem services: beyond the millennium ecosystem assessment. Proceeding National Academy </w:t>
      </w:r>
      <w:r>
        <w:t>of Sciences 106, 1305–</w:t>
      </w:r>
      <w:r>
        <w:lastRenderedPageBreak/>
        <w:t>1312.</w:t>
      </w:r>
    </w:p>
    <w:p w:rsidR="004D64D1" w:rsidRDefault="002C58A5">
      <w:pPr>
        <w:ind w:left="-570"/>
      </w:pPr>
      <w:r>
        <w:t>Casey, J. (2005). Holocene occupations of the forest and savanna. In A.B. Stahl (ed.). African Archaeology: a critical introduction. Oxford: Blackwell Publishing. pp.225-248.</w:t>
      </w:r>
    </w:p>
    <w:p w:rsidR="004D64D1" w:rsidRDefault="002C58A5">
      <w:pPr>
        <w:ind w:left="-570"/>
      </w:pPr>
      <w:r>
        <w:t>Causey, M.J. (2010). New archaeological discoveries f</w:t>
      </w:r>
      <w:r>
        <w:t>rom the Laikipia Plateau, Kenya. Azania: Archaeological Research in Africa 45, 112–136.</w:t>
      </w:r>
    </w:p>
    <w:p w:rsidR="004D64D1" w:rsidRDefault="002C58A5">
      <w:pPr>
        <w:ind w:left="-570"/>
        <w:rPr>
          <w:highlight w:val="white"/>
        </w:rPr>
      </w:pPr>
      <w:r>
        <w:rPr>
          <w:highlight w:val="white"/>
        </w:rPr>
        <w:t xml:space="preserve">Chami, F. A. and Kwekason, A. (2003). Neolithic pottery traditions from the islands, the coast and the interior of East Africa. </w:t>
      </w:r>
      <w:r>
        <w:t>African Archaeological Review</w:t>
      </w:r>
      <w:r>
        <w:rPr>
          <w:highlight w:val="white"/>
        </w:rPr>
        <w:t xml:space="preserve"> </w:t>
      </w:r>
      <w:r>
        <w:t>20</w:t>
      </w:r>
      <w:r>
        <w:rPr>
          <w:highlight w:val="white"/>
        </w:rPr>
        <w:t>(2), 65–</w:t>
      </w:r>
      <w:r>
        <w:rPr>
          <w:highlight w:val="white"/>
        </w:rPr>
        <w:t>80.</w:t>
      </w:r>
    </w:p>
    <w:p w:rsidR="004D64D1" w:rsidRDefault="002C58A5">
      <w:pPr>
        <w:ind w:left="-570"/>
        <w:rPr>
          <w:highlight w:val="white"/>
        </w:rPr>
      </w:pPr>
      <w:r>
        <w:rPr>
          <w:highlight w:val="white"/>
        </w:rPr>
        <w:t>Channan, S., K. Collins, and Emanuel, W. R. (2014). Global mosaics of the standard MODIS land cover type data. Maryland: University of Maryland and the Pacific Northwest National Laboratory.</w:t>
      </w:r>
    </w:p>
    <w:p w:rsidR="004D64D1" w:rsidRDefault="002C58A5">
      <w:pPr>
        <w:ind w:left="-570"/>
      </w:pPr>
      <w:r>
        <w:rPr>
          <w:highlight w:val="white"/>
        </w:rPr>
        <w:t xml:space="preserve">Chapman, J.D. and White, F. (1970). The evergreen forest of Malawi. Oxford: </w:t>
      </w:r>
      <w:r>
        <w:t>Holywell.</w:t>
      </w:r>
    </w:p>
    <w:p w:rsidR="004D64D1" w:rsidRDefault="002C58A5">
      <w:pPr>
        <w:ind w:left="-570"/>
      </w:pPr>
      <w:r>
        <w:t>Chase, T.N., Pielke, R.A., Kittel, T.G.F., Nemani, R.R. and Running, S.W. (1999). Simulated impacts of historical land cover changes on global climate in northern winter.</w:t>
      </w:r>
      <w:r>
        <w:t xml:space="preserve"> Climate Dynamics 16, 93–105.</w:t>
      </w:r>
    </w:p>
    <w:p w:rsidR="004D64D1" w:rsidRDefault="002C58A5">
      <w:pPr>
        <w:ind w:left="-570"/>
      </w:pPr>
      <w:r>
        <w:t>Chevalier, M.A., Brewer, S. and Chase, B.M. (2017). Qualitative assessment of PMIP3 rainfall simulations across the eastern African monsoon domains during the mid-Holocene and the Last Glacial Maximum. Quaternary Science Revie</w:t>
      </w:r>
      <w:r>
        <w:t>w 156, 107–120.</w:t>
      </w:r>
    </w:p>
    <w:p w:rsidR="004D64D1" w:rsidRDefault="002C58A5">
      <w:pPr>
        <w:ind w:left="-570"/>
      </w:pPr>
      <w:r>
        <w:t>Childs, T.S. and Herbert, E.W. (2005). Metallurgy and its consequences. In A.B. Stahl (ed.). African Archaeology: A critical introduction. Oxford: Blackwell Publishing. pp.276-301.</w:t>
      </w:r>
    </w:p>
    <w:p w:rsidR="004D64D1" w:rsidRDefault="002C58A5">
      <w:pPr>
        <w:rPr>
          <w:highlight w:val="white"/>
        </w:rPr>
      </w:pPr>
      <w:r>
        <w:t>Chritz, K.L., Marshall, F.B., Zagal, M.E., Kirera, F. and C</w:t>
      </w:r>
      <w:r>
        <w:t>erling, T.E. (2015). Environments and trypanosomiasis risks for early herders in the later Holocene of the Lake Victoria basin, Kenya. Proceedings of the National Academy of Sciences 112(12), 3674–3679.</w:t>
      </w:r>
    </w:p>
    <w:p w:rsidR="004D64D1" w:rsidRDefault="002C58A5">
      <w:pPr>
        <w:ind w:left="-570"/>
      </w:pPr>
      <w:r>
        <w:t xml:space="preserve">Clark, P.U., Pisias, N.G., Stocker, T.F. </w:t>
      </w:r>
      <w:r>
        <w:rPr>
          <w:highlight w:val="white"/>
        </w:rPr>
        <w:t>and</w:t>
      </w:r>
      <w:r>
        <w:t xml:space="preserve"> Weaver, </w:t>
      </w:r>
      <w:r>
        <w:t>A.J. (2002). The role of the thermohaline circulation in abrupt climate change. Nature 415, 863–869.</w:t>
      </w:r>
    </w:p>
    <w:p w:rsidR="004D64D1" w:rsidRDefault="002C58A5">
      <w:pPr>
        <w:ind w:left="-570"/>
      </w:pPr>
      <w:r>
        <w:t>Claussen, M. (1997). Modelling biogeophysical feedback in the African and Indian monsoon region. Climate Dynamics 13, 247–257.</w:t>
      </w:r>
    </w:p>
    <w:p w:rsidR="004D64D1" w:rsidRDefault="002C58A5">
      <w:pPr>
        <w:ind w:left="-570"/>
      </w:pPr>
      <w:r>
        <w:t xml:space="preserve">Claussen, M. </w:t>
      </w:r>
      <w:r>
        <w:rPr>
          <w:highlight w:val="white"/>
        </w:rPr>
        <w:t>and</w:t>
      </w:r>
      <w:r>
        <w:t xml:space="preserve"> Esch, M. (1</w:t>
      </w:r>
      <w:r>
        <w:t>994). Biomes computed from simulated climatologies. Climate Dynamics 9, 235–243.</w:t>
      </w:r>
    </w:p>
    <w:p w:rsidR="004D64D1" w:rsidRDefault="002C58A5">
      <w:pPr>
        <w:ind w:left="-570"/>
      </w:pPr>
      <w:r>
        <w:lastRenderedPageBreak/>
        <w:t xml:space="preserve">Claussen, M. </w:t>
      </w:r>
      <w:r>
        <w:rPr>
          <w:highlight w:val="white"/>
        </w:rPr>
        <w:t>and</w:t>
      </w:r>
      <w:r>
        <w:t xml:space="preserve"> Gayler, V. (1997). The greening of the Sahara during the Mid-Holocene: results of an interactive atmosphere-biome model. Global Ecology and Biogeography Lette</w:t>
      </w:r>
      <w:r>
        <w:t>rs 6, 369–377.</w:t>
      </w:r>
    </w:p>
    <w:p w:rsidR="004D64D1" w:rsidRDefault="002C58A5">
      <w:pPr>
        <w:ind w:left="-570"/>
        <w:rPr>
          <w:highlight w:val="white"/>
        </w:rPr>
      </w:pPr>
      <w:r>
        <w:rPr>
          <w:highlight w:val="white"/>
        </w:rPr>
        <w:t>Claussen, M., Kubatzki, C., Brovkin, V., Ganopolski, A., Hoelzmann, P. and Pachur, H.J. (1999).. Simulation of an abrupt change in Saharan vegetation in the Mid‐Holocene. Geophysical Research Letters, 26(14), 2037-2040.</w:t>
      </w:r>
    </w:p>
    <w:p w:rsidR="004D64D1" w:rsidRDefault="002C58A5">
      <w:pPr>
        <w:ind w:left="-570"/>
      </w:pPr>
      <w:r>
        <w:rPr>
          <w:highlight w:val="white"/>
        </w:rPr>
        <w:t>Cochrane, M.A., Alenc</w:t>
      </w:r>
      <w:r>
        <w:rPr>
          <w:highlight w:val="white"/>
        </w:rPr>
        <w:t xml:space="preserve">ar, A., Schulze, M.D., Souza, C.M., Nepstad, D.C., Lefebvre, P. and Davidson, E.A. (1999). Positive feedbacks in the fire dynamic of closed canopy tropical forests. </w:t>
      </w:r>
      <w:r>
        <w:t>Science</w:t>
      </w:r>
      <w:r>
        <w:rPr>
          <w:highlight w:val="white"/>
        </w:rPr>
        <w:t xml:space="preserve"> </w:t>
      </w:r>
      <w:r>
        <w:t>284</w:t>
      </w:r>
      <w:r>
        <w:rPr>
          <w:highlight w:val="white"/>
        </w:rPr>
        <w:t>(5421), 1832–1835.</w:t>
      </w:r>
    </w:p>
    <w:p w:rsidR="004D64D1" w:rsidRDefault="002C58A5">
      <w:pPr>
        <w:ind w:left="-570"/>
      </w:pPr>
      <w:r>
        <w:rPr>
          <w:highlight w:val="white"/>
        </w:rPr>
        <w:t>Coe, R.S. (1967). Paleo‐intensities of the Earth's magnetic f</w:t>
      </w:r>
      <w:r>
        <w:rPr>
          <w:highlight w:val="white"/>
        </w:rPr>
        <w:t xml:space="preserve">ield determined from Tertiary and Quaternary rocks. </w:t>
      </w:r>
      <w:r>
        <w:t>Journal of Geophysical Research</w:t>
      </w:r>
      <w:r>
        <w:rPr>
          <w:highlight w:val="white"/>
        </w:rPr>
        <w:t xml:space="preserve"> </w:t>
      </w:r>
      <w:r>
        <w:t>72</w:t>
      </w:r>
      <w:r>
        <w:rPr>
          <w:highlight w:val="white"/>
        </w:rPr>
        <w:t>(12), 3247–3262.</w:t>
      </w:r>
    </w:p>
    <w:p w:rsidR="004D64D1" w:rsidRDefault="002C58A5">
      <w:pPr>
        <w:ind w:left="-570"/>
      </w:pPr>
      <w:r>
        <w:rPr>
          <w:highlight w:val="white"/>
        </w:rPr>
        <w:t>Coetzee, J.A. (1967). Pollen analytical studies in East and Southern Africa. Palaeoecology of Africa 3, 1-146.</w:t>
      </w:r>
    </w:p>
    <w:p w:rsidR="004D64D1" w:rsidRDefault="002C58A5">
      <w:pPr>
        <w:ind w:left="-570"/>
      </w:pPr>
      <w:r>
        <w:t xml:space="preserve">Cohen, A.S., Talbot, M.R., Awramik, S.M., </w:t>
      </w:r>
      <w:r>
        <w:t>Dettman, D.L. and Abell, P. (1997). Lake-level and palaeoenvironmental history of Lake Tanganyika, Africa, as inferred from late Holocene and modern stromatolites. Geological Society of America Bulletin 109, 444–460.</w:t>
      </w:r>
    </w:p>
    <w:p w:rsidR="004D64D1" w:rsidRDefault="002C58A5">
      <w:pPr>
        <w:ind w:left="-570"/>
      </w:pPr>
      <w:r>
        <w:t>Cohen, D.W. (1983). Luo camps in the se</w:t>
      </w:r>
      <w:r>
        <w:t>venteenth century in eastern Uganda: the use of migration tradition in the reconstruction of culture. Sprache und Geschichte in Afrika 5, 145-177.</w:t>
      </w:r>
    </w:p>
    <w:p w:rsidR="004D64D1" w:rsidRDefault="002C58A5">
      <w:pPr>
        <w:ind w:left="-570"/>
      </w:pPr>
      <w:r>
        <w:t xml:space="preserve">Collett, D.P. and Robertshaw, P.T. (1983). Pottery traditions of early pastoral communities in Kenya. Azania </w:t>
      </w:r>
      <w:r>
        <w:t>18, 107–126.</w:t>
      </w:r>
    </w:p>
    <w:p w:rsidR="004D64D1" w:rsidRDefault="002C58A5">
      <w:pPr>
        <w:ind w:left="-570"/>
        <w:rPr>
          <w:highlight w:val="white"/>
        </w:rPr>
      </w:pPr>
      <w:r>
        <w:rPr>
          <w:highlight w:val="white"/>
        </w:rPr>
        <w:t>Colombaroli, D., Ssemmanda, I., Gelorini, V. and Verschuren, D. (2014). Contrasting long-term records of biomass burning in wet and dry savannas of equatorial East Africa. Global Change Biology 20, 2903–2914.</w:t>
      </w:r>
    </w:p>
    <w:p w:rsidR="004D64D1" w:rsidRDefault="002C58A5">
      <w:pPr>
        <w:ind w:left="-570"/>
        <w:rPr>
          <w:highlight w:val="white"/>
        </w:rPr>
      </w:pPr>
      <w:r>
        <w:rPr>
          <w:highlight w:val="white"/>
        </w:rPr>
        <w:t>Colombaroli, D., van der Plas, G.,</w:t>
      </w:r>
      <w:r>
        <w:rPr>
          <w:highlight w:val="white"/>
        </w:rPr>
        <w:t xml:space="preserve"> Rucina, S. and Verschuren, D. (2016). Determinants of savanna-fire dynamics in the eastern Lake Victoria catchment (western Kenya) during the last 1200 years. Quaternary International.</w:t>
      </w:r>
    </w:p>
    <w:p w:rsidR="004D64D1" w:rsidRDefault="002C58A5">
      <w:pPr>
        <w:ind w:left="-570"/>
      </w:pPr>
      <w:r>
        <w:t xml:space="preserve">Connah, G. (1989). Kibiro revisited: An archaeological reconnaissance </w:t>
      </w:r>
      <w:r>
        <w:t xml:space="preserve">in southwestern </w:t>
      </w:r>
      <w:r>
        <w:lastRenderedPageBreak/>
        <w:t>Uganda. Nyame Akuma 32, 46–54.</w:t>
      </w:r>
    </w:p>
    <w:p w:rsidR="004D64D1" w:rsidRDefault="002C58A5">
      <w:pPr>
        <w:ind w:left="-570"/>
      </w:pPr>
      <w:r>
        <w:t>Connah, G. (1996). Kibiro. The Salt of Bunyoro, Past and Present. London: British Institute in Eastern Africa, Memoir 13.</w:t>
      </w:r>
    </w:p>
    <w:p w:rsidR="004D64D1" w:rsidRDefault="002C58A5">
      <w:pPr>
        <w:ind w:left="-570"/>
      </w:pPr>
      <w:r>
        <w:t>Connah, G. (1997). The cultural and chronological context of Kibiro, Uganda. African Ar</w:t>
      </w:r>
      <w:r>
        <w:t>chaeological Review 14, 25–67.</w:t>
      </w:r>
    </w:p>
    <w:p w:rsidR="004D64D1" w:rsidRDefault="002C58A5">
      <w:pPr>
        <w:ind w:left="-570"/>
      </w:pPr>
      <w:r>
        <w:t>Conway, D. (2002). Extreme rainfall events and lake level changes in East Africa: recent events and historical precedents. In E.O. Odada and D.O. Olago (eds.). The East African great lakes: limnology, palaeolimnology and biodiversity. Dordrecht: Springer N</w:t>
      </w:r>
      <w:r>
        <w:t>etherlands. pp. 63–92.</w:t>
      </w:r>
    </w:p>
    <w:p w:rsidR="004D64D1" w:rsidRDefault="002C58A5">
      <w:pPr>
        <w:ind w:left="-570"/>
        <w:rPr>
          <w:highlight w:val="white"/>
        </w:rPr>
      </w:pPr>
      <w:r>
        <w:rPr>
          <w:highlight w:val="white"/>
        </w:rPr>
        <w:t>Costa, K., Russell, J., Konecky, B. and Lamb, H. (2014). Isotopic reconstruction of the African Humid Period and Congo air boundary migration at Lake Tana, Ethiopia. Quaternary Science Reviews, 83, 58-67.</w:t>
      </w:r>
    </w:p>
    <w:p w:rsidR="004D64D1" w:rsidRDefault="002C58A5">
      <w:pPr>
        <w:ind w:left="-570"/>
      </w:pPr>
      <w:r>
        <w:rPr>
          <w:highlight w:val="white"/>
        </w:rPr>
        <w:t xml:space="preserve">Coughenour, M.B. and Ellis, </w:t>
      </w:r>
      <w:r>
        <w:rPr>
          <w:highlight w:val="white"/>
        </w:rPr>
        <w:t xml:space="preserve">J.E. (1993). Landscape and climatic control of woody vegetation in a dry tropical ecosystem: Turkana District, Kenya. </w:t>
      </w:r>
      <w:r>
        <w:t>Journal of Biogeography 20,</w:t>
      </w:r>
      <w:r>
        <w:rPr>
          <w:highlight w:val="white"/>
        </w:rPr>
        <w:t xml:space="preserve"> 383–398.</w:t>
      </w:r>
    </w:p>
    <w:p w:rsidR="004D64D1" w:rsidRDefault="002C58A5">
      <w:pPr>
        <w:ind w:left="-570"/>
      </w:pPr>
      <w:r>
        <w:t>Courtney-Mustaphi, C.J. and Marchant, R. (2016). A Database of Radiocarbon Dates for Palaeoenvironmen</w:t>
      </w:r>
      <w:r>
        <w:t>tal Research in Eastern Africa. Open Quaternary 2(3), 1–7.</w:t>
      </w:r>
    </w:p>
    <w:p w:rsidR="004D64D1" w:rsidRDefault="002C58A5">
      <w:pPr>
        <w:ind w:left="-570"/>
      </w:pPr>
      <w:r>
        <w:t>Courtney-Mustaphi, C.J., Rucina, S.M. and Marchant, R. (2014). Training in emerging palaeoenvironmental approaches to researchers on the dynamics of East African ecosystems. Frontiers of Biogeograp</w:t>
      </w:r>
      <w:r>
        <w:t>hy 6, 169–172.</w:t>
      </w:r>
    </w:p>
    <w:p w:rsidR="004D64D1" w:rsidRDefault="002C58A5">
      <w:pPr>
        <w:ind w:left="-570"/>
      </w:pPr>
      <w:r>
        <w:t xml:space="preserve">Courtney-Mustaphi, C.J., Githumbi, E.N., Shotter, L.R., Rucina, S.M., and Marchant, R. (2016). Subfossil statoblasts of </w:t>
      </w:r>
      <w:r>
        <w:rPr>
          <w:i/>
        </w:rPr>
        <w:t>Lophopodella capensis</w:t>
      </w:r>
      <w:r>
        <w:t xml:space="preserve"> (Sollas, 1908) (Bryozoa: Phylactolaemata: Lophopodidae) in the Upper Pleistocene and Holocene sedim</w:t>
      </w:r>
      <w:r>
        <w:t>ents of a montane wetland, Eastern Mau Forest, Kenya. African Invertebrates 7(1), 39–52.</w:t>
      </w:r>
    </w:p>
    <w:p w:rsidR="004D64D1" w:rsidRDefault="002C58A5">
      <w:pPr>
        <w:ind w:left="-570"/>
      </w:pPr>
      <w:r>
        <w:t>Courtney-Mustaphi, C.J., Gajewski, K., Marchant, R., Rosqvist, G. (2017). A late Holocene pollen record from proglacial Oblong Tarn, Mount Kenya. PLOS one 12, (9), e01</w:t>
      </w:r>
      <w:r>
        <w:t>84925.</w:t>
      </w:r>
    </w:p>
    <w:p w:rsidR="004D64D1" w:rsidRDefault="002C58A5">
      <w:r>
        <w:t>Coutu, A.N. (2015). The elephant in the room: mapping the footsteps of historic elephants with big game hunting collections. World Archaeology, 47(3), 486-503.</w:t>
      </w:r>
    </w:p>
    <w:p w:rsidR="004D64D1" w:rsidRDefault="002C58A5">
      <w:r>
        <w:t>Coutu, A.N., Lee-Thorp, J., Collins, M.J. and Lane, P.J. (2016). Mapping the Elephants of</w:t>
      </w:r>
      <w:r>
        <w:t xml:space="preserve"> the 19th Century East African Ivory Trade with a Multi-Isotope Approach. PloS One 11(10), </w:t>
      </w:r>
      <w:r>
        <w:lastRenderedPageBreak/>
        <w:t>p.e0163606.</w:t>
      </w:r>
    </w:p>
    <w:p w:rsidR="004D64D1" w:rsidRDefault="002C58A5">
      <w:r>
        <w:t>Cronk, L. (2004). From Mukogodo to Maasai: Ethnicity and Cultural Change in Kenya. Boulder, Colorado: Westview Press.</w:t>
      </w:r>
    </w:p>
    <w:p w:rsidR="004D64D1" w:rsidRDefault="002C58A5">
      <w:pPr>
        <w:ind w:left="-570"/>
        <w:rPr>
          <w:highlight w:val="white"/>
        </w:rPr>
      </w:pPr>
      <w:r>
        <w:t>Crossley, R., Davison-Hirschmann, S</w:t>
      </w:r>
      <w:r>
        <w:t xml:space="preserve">., Owen, R.B. and Shaw, P. (1984). Lake level fluctuations during </w:t>
      </w:r>
      <w:r>
        <w:rPr>
          <w:highlight w:val="white"/>
        </w:rPr>
        <w:t>the last 2000 years in Malawi. In J.C. Vogel (ed.). Late Cainozoic palaeoclimates of the Southern Hemisphere. Rotterdam: Balkema, 305–316.</w:t>
      </w:r>
    </w:p>
    <w:p w:rsidR="004D64D1" w:rsidRDefault="002C58A5">
      <w:pPr>
        <w:ind w:left="-570"/>
        <w:rPr>
          <w:highlight w:val="white"/>
        </w:rPr>
      </w:pPr>
      <w:r>
        <w:rPr>
          <w:highlight w:val="white"/>
        </w:rPr>
        <w:t>Croucher, S. (2014). Capitalism and Cloves: An Arch</w:t>
      </w:r>
      <w:r>
        <w:rPr>
          <w:highlight w:val="white"/>
        </w:rPr>
        <w:t>aeology of Plantation Life on Nineteenth-Century Zanzibar. New York: Springer.</w:t>
      </w:r>
    </w:p>
    <w:p w:rsidR="004D64D1" w:rsidRDefault="002C58A5">
      <w:pPr>
        <w:ind w:left="-570"/>
      </w:pPr>
      <w:r>
        <w:rPr>
          <w:highlight w:val="white"/>
        </w:rPr>
        <w:t>Crowther, A., Horton, M., Kotarba-Morley, A., Prendergast, M., Quintana Morales, E., Wood, M., Shipton, C., Fuller, D.Q., Tibesasa, R., Mills, W. and Boivin, N. (2014). Iron Age</w:t>
      </w:r>
      <w:r>
        <w:rPr>
          <w:highlight w:val="white"/>
        </w:rPr>
        <w:t xml:space="preserve"> agriculture, fishing and trade in the Mafia archipelago, Tanzania: New evidence from Ukunju Cave. </w:t>
      </w:r>
      <w:r>
        <w:t xml:space="preserve">Azania: Archaeological Research in Africa 49(1), 21–44. </w:t>
      </w:r>
    </w:p>
    <w:p w:rsidR="004D64D1" w:rsidRDefault="002C58A5">
      <w:r>
        <w:t>Crowther, A., Faulkner, P., Prendergast, M.E., Quintana Morales, E.M., Horton, M., Wilmsen, E., Kota</w:t>
      </w:r>
      <w:r>
        <w:t>rba-Morley, A.M., Christie, A., Petek, N., Tibesasa, R. and Douka, K. (2016a). Coastal subsistence, maritime trade, and the colonization of small offshore islands in eastern African prehistory. The Journal of Island and Coastal Archaeology, 11(2), 211-237.</w:t>
      </w:r>
    </w:p>
    <w:p w:rsidR="004D64D1" w:rsidRDefault="002C58A5">
      <w:pPr>
        <w:ind w:left="-570"/>
      </w:pPr>
      <w:r>
        <w:t>Crowther, A., Lucas, L., Helm, R., Horton, M., Shipton, C., Wright, H.T., Walshaw, S., Pawlowicz, M., Radimilahy, C., Douka, K. and Picornell-Gelabert, L. (2016b). Ancient crops provide first archaeological signature of the westward Austronesian expansion</w:t>
      </w:r>
      <w:r>
        <w:t>. Proceedings of the National Academy of Sciences 113(24), 6635–6640.</w:t>
      </w:r>
    </w:p>
    <w:p w:rsidR="004D64D1" w:rsidRDefault="002C58A5">
      <w:pPr>
        <w:ind w:left="-570"/>
      </w:pPr>
      <w:r>
        <w:t xml:space="preserve">Crowther, A., Prendergast, M.E., Fuller, D.Q. </w:t>
      </w:r>
      <w:r>
        <w:rPr>
          <w:highlight w:val="white"/>
        </w:rPr>
        <w:t>and</w:t>
      </w:r>
      <w:r>
        <w:t xml:space="preserve"> Boivin, N. (2017). Subsistence mosaics, forager-farmer interactions, and the transition to food production in eastern Africa. Quaternary International. </w:t>
      </w:r>
      <w:r>
        <w:rPr>
          <w:highlight w:val="white"/>
        </w:rPr>
        <w:t>doi.org/10.1016/j.quaint.2017.01.014.</w:t>
      </w:r>
    </w:p>
    <w:p w:rsidR="004D64D1" w:rsidRDefault="002C58A5">
      <w:pPr>
        <w:ind w:left="-570"/>
      </w:pPr>
      <w:r>
        <w:t xml:space="preserve">Crumley, C.L. (1994). Historical Ecology: cultural knowledge and </w:t>
      </w:r>
      <w:r>
        <w:t>changing landscapes. Santa Fe: School of American Research Press.</w:t>
      </w:r>
    </w:p>
    <w:p w:rsidR="004D64D1" w:rsidRDefault="002C58A5">
      <w:pPr>
        <w:ind w:left="-570"/>
      </w:pPr>
      <w:r>
        <w:t>Cuní-Sanchez, A., Pfeifer, M., Marchant, R. and Burgess, N.D. (2016). Ethnic and locational differences in ecosystem service values: Insights from the communities in forest islands in the de</w:t>
      </w:r>
      <w:r>
        <w:t>sert. Ecosystem Services 19, 42–50.</w:t>
      </w:r>
    </w:p>
    <w:p w:rsidR="004D64D1" w:rsidRDefault="002C58A5">
      <w:pPr>
        <w:ind w:left="-570"/>
      </w:pPr>
      <w:r>
        <w:lastRenderedPageBreak/>
        <w:t>Cuthbert, M.O., Gleeson, T., Reynolds, S.C., Bennett, M.R., Newton, A.C., McCormack, C.J. and Ashley, G.M. (2017). Modelling the role of groundwater hydro-refugia in East African hominin evolution and dispersal. Nature C</w:t>
      </w:r>
      <w:r>
        <w:t>ommunications 8.</w:t>
      </w:r>
    </w:p>
    <w:p w:rsidR="004D64D1" w:rsidRDefault="002C58A5">
      <w:pPr>
        <w:ind w:left="-570"/>
      </w:pPr>
      <w:r>
        <w:t>De Cort, G., Bessems, I., Keppens, E., Mees, F., Cumming, B. and Verschuren, D. (2013). Late-Holocene and recent hydroclimatic variability in the central Kenya Rift Valley: the sediment record of hypersaline lakes Bogoria, Nakuru and Eleme</w:t>
      </w:r>
      <w:r>
        <w:t>nteita. Palaeogeography, Palaeoclimatology, Palaeoecology 388, 69–80.</w:t>
      </w:r>
    </w:p>
    <w:p w:rsidR="004D64D1" w:rsidRDefault="002C58A5">
      <w:pPr>
        <w:ind w:left="-570"/>
      </w:pPr>
      <w:r>
        <w:t>De Cort, G., Verschuren, D., Ryken, E., Wolff, C., Renaut, R.W., Creutz, M., Van der Meeren, T., Haug, G., Olago, D.O., Mees, F. 2017 in press. Multi-depositional framework for moisture-</w:t>
      </w:r>
      <w:r>
        <w:t>balance reconstruction during the last 1300 years at Lake Bogoria, Central Kenya Rift Valley. Sedimentology, DOI: 10.1111/sed.12442.</w:t>
      </w:r>
    </w:p>
    <w:p w:rsidR="004D64D1" w:rsidRDefault="002C58A5">
      <w:pPr>
        <w:ind w:left="-570"/>
        <w:rPr>
          <w:color w:val="262626"/>
        </w:rPr>
      </w:pPr>
      <w:r>
        <w:rPr>
          <w:color w:val="262626"/>
        </w:rPr>
        <w:t>de Langhe, E., Swennen, R. and Vuylsteke, D. (1995). Plantain in the Early Bantu World. Azania 29-30, 147-160</w:t>
      </w:r>
    </w:p>
    <w:p w:rsidR="004D64D1" w:rsidRDefault="002C58A5">
      <w:pPr>
        <w:ind w:left="-570"/>
      </w:pPr>
      <w:r>
        <w:t>de Koning, G.</w:t>
      </w:r>
      <w:r>
        <w:t>H.J., Veldkamp, A. and Fresco, L.O. (1999). Exploring changes in Ecuadorian land use for food production and their effects on natural resources. Journal of Environmental Management 57, 221–237.</w:t>
      </w:r>
    </w:p>
    <w:p w:rsidR="004D64D1" w:rsidRDefault="002C58A5">
      <w:pPr>
        <w:ind w:left="-570"/>
      </w:pPr>
      <w:r>
        <w:t xml:space="preserve">de Maret, P. (1985). Recent archaeological research and dates </w:t>
      </w:r>
      <w:r>
        <w:t>from central Africa. Journal of African History 26, 129–148.</w:t>
      </w:r>
    </w:p>
    <w:p w:rsidR="004D64D1" w:rsidRDefault="002C58A5">
      <w:pPr>
        <w:spacing w:after="60"/>
        <w:ind w:left="-570"/>
      </w:pPr>
      <w:r>
        <w:t>de Maret, P. (2013). Archaeologies of the Bantu expansion. In P. Mitchell and P.J. Lane (eds.) The Oxford Handbook of African Archaeology. Oxford: Oxford University Press. pp. 627–643.</w:t>
      </w:r>
    </w:p>
    <w:p w:rsidR="004D64D1" w:rsidRDefault="002C58A5">
      <w:pPr>
        <w:ind w:left="-570"/>
      </w:pPr>
      <w:r>
        <w:t>de Menocal</w:t>
      </w:r>
      <w:r>
        <w:t>, P. (1995). Plio-Pleistocene African climate. Science 270, 53–59.</w:t>
      </w:r>
    </w:p>
    <w:p w:rsidR="004D64D1" w:rsidRDefault="002C58A5">
      <w:pPr>
        <w:ind w:left="-570"/>
      </w:pPr>
      <w:r>
        <w:t>de Menocal, P., Ortiz, J., Guilderson T., Adkins, J., Sarnthein, M., Baker, L. and Yarusinsky, M. (2000). Abrupt onset and termination of the African Humid period: rapid climate responses t</w:t>
      </w:r>
      <w:r>
        <w:t>o gradual insolation forcing. Quaternary Science Reviews 19, 347–361.</w:t>
      </w:r>
    </w:p>
    <w:p w:rsidR="004D64D1" w:rsidRDefault="002C58A5">
      <w:pPr>
        <w:ind w:left="-570"/>
      </w:pPr>
      <w:r>
        <w:t>Dale, D. and Ashley, C.Z. (2010). Holocene hunter-fisher-gatherer communities: new perspectives on Kansyore using communities of western Kenya. Azania 45(1), 24–48.</w:t>
      </w:r>
    </w:p>
    <w:p w:rsidR="004D64D1" w:rsidRDefault="002C58A5">
      <w:pPr>
        <w:ind w:left="-570"/>
      </w:pPr>
      <w:r>
        <w:t xml:space="preserve">David, N. (1980a). Early Bantu expansion in the context of Central African prehistory 4000 – 1 BC. In Sociétè d’études linguistiques et anthropolie de France: L’expansion Bantoue, </w:t>
      </w:r>
      <w:r>
        <w:lastRenderedPageBreak/>
        <w:t xml:space="preserve">Colloquen Du CNRS 9, 609–647. </w:t>
      </w:r>
    </w:p>
    <w:p w:rsidR="004D64D1" w:rsidRDefault="002C58A5">
      <w:pPr>
        <w:ind w:left="-570"/>
      </w:pPr>
      <w:r>
        <w:t>David, N. (1980b). Early Bantu expansion in t</w:t>
      </w:r>
      <w:r>
        <w:t>he context of central African prehistory: 4000 – 1. B.C. Azania 9, 609–647.</w:t>
      </w:r>
    </w:p>
    <w:p w:rsidR="004D64D1" w:rsidRDefault="002C58A5">
      <w:pPr>
        <w:ind w:left="-570"/>
      </w:pPr>
      <w:r>
        <w:t>Davies, M.I.J. (2008). The Irrigation System of the Pokot, Northwest Kenya. Azania: Archaeological Research in Africa 43, 50–76.</w:t>
      </w:r>
    </w:p>
    <w:p w:rsidR="004D64D1" w:rsidRDefault="002C58A5">
      <w:pPr>
        <w:ind w:left="-570"/>
      </w:pPr>
      <w:r>
        <w:t>Davies, M.I.J. (2013). The archaeology of clan- and</w:t>
      </w:r>
      <w:r>
        <w:t xml:space="preserve"> lineage-based societies in Africa. In P. Mitchell and P.J. Lane (eds.). The Oxford Handbook of African Archaeology. Oxford: Oxford University Press. pp.723-736.</w:t>
      </w:r>
    </w:p>
    <w:p w:rsidR="004D64D1" w:rsidRDefault="002C58A5">
      <w:pPr>
        <w:ind w:left="-570"/>
        <w:rPr>
          <w:highlight w:val="white"/>
        </w:rPr>
      </w:pPr>
      <w:r>
        <w:rPr>
          <w:highlight w:val="white"/>
        </w:rPr>
        <w:t>Davies, M.I.J., and Moore, H.L. (2016). Landscape, Time and Cultural Resilience: A Brief Histo</w:t>
      </w:r>
      <w:r>
        <w:rPr>
          <w:highlight w:val="white"/>
        </w:rPr>
        <w:t>ry of Agriculture in Pokot and Marakwet, Kenya. Journal of Eastern African Studies 10, 67–87.</w:t>
      </w:r>
    </w:p>
    <w:p w:rsidR="004D64D1" w:rsidRDefault="002C58A5">
      <w:pPr>
        <w:ind w:left="-570"/>
        <w:rPr>
          <w:highlight w:val="white"/>
        </w:rPr>
      </w:pPr>
      <w:r>
        <w:rPr>
          <w:highlight w:val="white"/>
        </w:rPr>
        <w:t>Dawson J.B. (2008). Geophysical evidence for the structure of the crust and upper mantle of the Tanzania Craton and the Gregory Rift Valley. Geological Society, L</w:t>
      </w:r>
      <w:r>
        <w:rPr>
          <w:highlight w:val="white"/>
        </w:rPr>
        <w:t>ondon, Memoirs 33, 113–120.</w:t>
      </w:r>
    </w:p>
    <w:p w:rsidR="004D64D1" w:rsidRDefault="002C58A5">
      <w:pPr>
        <w:ind w:left="-570"/>
        <w:rPr>
          <w:highlight w:val="white"/>
        </w:rPr>
      </w:pPr>
      <w:r>
        <w:rPr>
          <w:highlight w:val="white"/>
        </w:rPr>
        <w:t>Dearing, J.A., Wang, R., Zhang, K., Dyke, J.G., Haberl, H., Hossain, M.S., Langdon, P.G., Lenton, T.M., Raworth, K., Brown, S. and Carstensen, J. (2014). Safe and just operating spaces for regional social-ecological systems. Glo</w:t>
      </w:r>
      <w:r>
        <w:rPr>
          <w:highlight w:val="white"/>
        </w:rPr>
        <w:t>bal Environmental Change, 28, 227-238.</w:t>
      </w:r>
    </w:p>
    <w:p w:rsidR="004D64D1" w:rsidRDefault="002C58A5">
      <w:pPr>
        <w:ind w:left="-570"/>
      </w:pPr>
      <w:r>
        <w:rPr>
          <w:highlight w:val="white"/>
        </w:rPr>
        <w:t>Dearing, J.A., Yang, X., Dong, X., Zhang, E., Chen, X., Langdon, P.G., Zhang, K., Zhang, W. and Dawson, T.P. (2012). Extending</w:t>
      </w:r>
      <w:r>
        <w:t xml:space="preserve"> the timescale and range of ecosystem services through paleoenvironmental analyses, exempli</w:t>
      </w:r>
      <w:r>
        <w:t>fied in the lower Yangtze basin. Proceedings of the National Academy of Sciences 109(18), E1111-E1120.</w:t>
      </w:r>
    </w:p>
    <w:p w:rsidR="004D64D1" w:rsidRDefault="002C58A5">
      <w:r>
        <w:t>Deevey, E.S. (1969) Coaxing history to conduct experiments. BioScience 19, 40–43.</w:t>
      </w:r>
    </w:p>
    <w:p w:rsidR="004D64D1" w:rsidRDefault="002C58A5">
      <w:r>
        <w:t>Deocampo, D.M., Blumenschine, R.J. and Ashley, G.M. (2002). Wetland dia</w:t>
      </w:r>
      <w:r>
        <w:t>genesis and traces of early hominids, Olduvai Gorge, Tanzania. Quaternary Research 57(2), 271–281.</w:t>
      </w:r>
    </w:p>
    <w:p w:rsidR="004D64D1" w:rsidRDefault="002C58A5">
      <w:pPr>
        <w:ind w:left="-570"/>
      </w:pPr>
      <w:r>
        <w:t>Desmedt, C. (1991). Poteries anciennes décorées a la roulette dans la Région des Grands Lacs. African Archaeological Review 9, 161–196.</w:t>
      </w:r>
    </w:p>
    <w:p w:rsidR="004D64D1" w:rsidRDefault="002C58A5">
      <w:pPr>
        <w:ind w:left="-560"/>
      </w:pPr>
      <w:r>
        <w:t>Dewitte O., Jones A.,</w:t>
      </w:r>
      <w:r>
        <w:t xml:space="preserve"> Spaargaren O., Breuning-Madsen H., Brossard M., Dampha A., Deckers J., Gallali T., Hallett S. and Jones R. (2013) Harmonisation of the soil map of Africa at the continental scale. Geoderma 211, 138–153.</w:t>
      </w:r>
    </w:p>
    <w:p w:rsidR="004D64D1" w:rsidRDefault="002C58A5">
      <w:pPr>
        <w:ind w:left="-570"/>
      </w:pPr>
      <w:r>
        <w:lastRenderedPageBreak/>
        <w:t>Diamond, J.M. (1999). Bantu banter and African roots</w:t>
      </w:r>
      <w:r>
        <w:t>. Nature 398, 477–478.</w:t>
      </w:r>
    </w:p>
    <w:p w:rsidR="004D64D1" w:rsidRDefault="002C58A5">
      <w:pPr>
        <w:ind w:left="-570"/>
      </w:pPr>
      <w:r>
        <w:rPr>
          <w:highlight w:val="white"/>
        </w:rPr>
        <w:t xml:space="preserve">Diamond, J.M. and Bellwood, P. (2003). Farmers and their languages: the first expansions. </w:t>
      </w:r>
      <w:r>
        <w:t>Science</w:t>
      </w:r>
      <w:r>
        <w:rPr>
          <w:highlight w:val="white"/>
        </w:rPr>
        <w:t xml:space="preserve"> </w:t>
      </w:r>
      <w:r>
        <w:t>300</w:t>
      </w:r>
      <w:r>
        <w:rPr>
          <w:highlight w:val="white"/>
        </w:rPr>
        <w:t>(5619), 597–603.</w:t>
      </w:r>
    </w:p>
    <w:p w:rsidR="004D64D1" w:rsidRDefault="002C58A5">
      <w:pPr>
        <w:ind w:left="-570"/>
        <w:rPr>
          <w:highlight w:val="white"/>
        </w:rPr>
      </w:pPr>
      <w:r>
        <w:rPr>
          <w:highlight w:val="white"/>
        </w:rPr>
        <w:t xml:space="preserve">Dillehay, T.D. (2002). Climate and human migrations. </w:t>
      </w:r>
      <w:r>
        <w:t>Science</w:t>
      </w:r>
      <w:r>
        <w:rPr>
          <w:highlight w:val="white"/>
        </w:rPr>
        <w:t xml:space="preserve">, </w:t>
      </w:r>
      <w:r>
        <w:t>298</w:t>
      </w:r>
      <w:r>
        <w:rPr>
          <w:highlight w:val="white"/>
        </w:rPr>
        <w:t>(5594), 764–765.</w:t>
      </w:r>
    </w:p>
    <w:p w:rsidR="004D64D1" w:rsidRDefault="002C58A5">
      <w:pPr>
        <w:ind w:left="-570"/>
      </w:pPr>
      <w:r>
        <w:rPr>
          <w:highlight w:val="white"/>
        </w:rPr>
        <w:t>Dobson, A.P., Borner, M., Sinclai</w:t>
      </w:r>
      <w:r>
        <w:rPr>
          <w:highlight w:val="white"/>
        </w:rPr>
        <w:t>r, A.R., Hudson, P.J., Anderson, T.M., Bigurube, G., Davenport, T.B., Deutsch, J., Durant, S.M., Estes, R.D. and Estes, A.B. (2010). Road will ruin Serengeti. Nature 467(7313), 272-273.</w:t>
      </w:r>
      <w:r>
        <w:rPr>
          <w:highlight w:val="white"/>
        </w:rPr>
        <w:br/>
      </w:r>
      <w:r>
        <w:t>Doherty, R., Kutzbach, J., Foley, J. and Pollard, D. (2000). Fully cou</w:t>
      </w:r>
      <w:r>
        <w:t>pled climate/dynamical vegetation model simulations over northern Africa during the mid-Holocene. Climate Dynamics 16, 561–573.</w:t>
      </w:r>
    </w:p>
    <w:p w:rsidR="004D64D1" w:rsidRDefault="002C58A5">
      <w:pPr>
        <w:ind w:left="-570"/>
      </w:pPr>
      <w:r>
        <w:t>Doherty, R.M., Sitch, S., Smith, B., Lewis, S.L. and Thornton, P.K. (2010). Implications of future climate and atmospheric CO</w:t>
      </w:r>
      <w:r>
        <w:rPr>
          <w:vertAlign w:val="subscript"/>
        </w:rPr>
        <w:t>2</w:t>
      </w:r>
      <w:r>
        <w:t xml:space="preserve"> c</w:t>
      </w:r>
      <w:r>
        <w:t>ontent for regional biogeochemistry, biogeography and ecosystem services across East Africa. Global Change Biology 16, 617–640.</w:t>
      </w:r>
    </w:p>
    <w:p w:rsidR="004D64D1" w:rsidRDefault="002C58A5">
      <w:pPr>
        <w:ind w:left="-570"/>
      </w:pPr>
      <w:r>
        <w:t>Donaldson, J.E., Archibald, S., Govender, N., Pollard, A., Ludho, Z. and Parr, C.L. (2017) Ecological engineering through fire-h</w:t>
      </w:r>
      <w:r>
        <w:t>erbivory feedbacks: Small fires and short-grass grazers drive the formation and maintenance of short grass patches within tall grass savannas. Journal of Applied Ecology. doi: 10.1111/1365-2664.12956</w:t>
      </w:r>
    </w:p>
    <w:p w:rsidR="004D64D1" w:rsidRDefault="002C58A5">
      <w:pPr>
        <w:ind w:left="-570"/>
      </w:pPr>
      <w:r>
        <w:t>Dondeyne S., Ngatunga E.L., Cools N., Mugogo S. and Deck</w:t>
      </w:r>
      <w:r>
        <w:t xml:space="preserve">ers J. (2003). Landscapes and soils of Southeastern Tanzania. Their suitability for cashew. In C.P. Topper and L.J. Kasuga (eds.). Knowledge Transfer for Sustainable Tree Crop Development: a case history of Tanzania integrated cashew management programme. </w:t>
      </w:r>
      <w:r>
        <w:t>Reading, UK: Bio Hybrid Agriculture Systems. pp. 229–239.</w:t>
      </w:r>
    </w:p>
    <w:p w:rsidR="004D64D1" w:rsidRDefault="002C58A5">
      <w:pPr>
        <w:ind w:left="-560"/>
      </w:pPr>
      <w:r>
        <w:t>Dondeyne, S., Wijffels, A., Emmanuel, L. B., Deckers, J. and Hermy, M. (2004). Soils and vegetation of Angai forest: ecological insights from a participatory survey in South Eastern Tanzania. Africa</w:t>
      </w:r>
      <w:r>
        <w:t>n Journal of Ecology 42(3), 198–207.</w:t>
      </w:r>
    </w:p>
    <w:p w:rsidR="004D64D1" w:rsidRDefault="002C58A5">
      <w:pPr>
        <w:ind w:left="-570"/>
      </w:pPr>
      <w:r>
        <w:t>Driese, S.G., Ashley, G.M., Li, Z.-H., Hover, V.C. and Owen, R.B. (2004). Possible Late Holocene equatorial palaeoclimate record based upon soils spanning the Medieval Warm Period and Little Ice Age, Loboi Plain, Kenya.</w:t>
      </w:r>
      <w:r>
        <w:t xml:space="preserve"> Palaeogeography, Palaeoclimatology, Palaeoecology 213, </w:t>
      </w:r>
      <w:r>
        <w:lastRenderedPageBreak/>
        <w:t>231–250.</w:t>
      </w:r>
    </w:p>
    <w:p w:rsidR="004D64D1" w:rsidRDefault="002C58A5">
      <w:pPr>
        <w:ind w:left="-570"/>
      </w:pPr>
      <w:r>
        <w:rPr>
          <w:highlight w:val="white"/>
        </w:rPr>
        <w:t xml:space="preserve">Dublin, H.T. (1995). Vegetation dynamics in the Serengeti-Mara ecosystem: the role of elephants, fire, and other factors. In A.R.E. Sinclair and P. Arcese (ed.). </w:t>
      </w:r>
      <w:r>
        <w:t>Serengeti II: dynamics, manag</w:t>
      </w:r>
      <w:r>
        <w:t>ement, and conservation of an ecosystem. Chicago: University of Chicago Press</w:t>
      </w:r>
      <w:r>
        <w:rPr>
          <w:highlight w:val="white"/>
        </w:rPr>
        <w:t>. pp.71–90.</w:t>
      </w:r>
    </w:p>
    <w:p w:rsidR="004D64D1" w:rsidRDefault="002C58A5">
      <w:pPr>
        <w:ind w:left="-570"/>
      </w:pPr>
      <w:r>
        <w:t>Eggert, M.K.H. (2005). The Bantu Problem and African Archaeology. In A.B. Stahl (ed.). African Archaeology: A Critical Introduction. Oxford: Blackwell Publishing. pp.3</w:t>
      </w:r>
      <w:r>
        <w:t>01–326.</w:t>
      </w:r>
    </w:p>
    <w:p w:rsidR="004D64D1" w:rsidRDefault="002C58A5">
      <w:pPr>
        <w:ind w:left="-570"/>
      </w:pPr>
      <w:r>
        <w:t>Eggling</w:t>
      </w:r>
      <w:r>
        <w:rPr>
          <w:highlight w:val="white"/>
        </w:rPr>
        <w:t xml:space="preserve">, W.J. and </w:t>
      </w:r>
      <w:r>
        <w:t>Dale</w:t>
      </w:r>
      <w:r>
        <w:rPr>
          <w:highlight w:val="white"/>
        </w:rPr>
        <w:t>, I.R. (</w:t>
      </w:r>
      <w:r>
        <w:t>1951</w:t>
      </w:r>
      <w:r>
        <w:rPr>
          <w:highlight w:val="white"/>
        </w:rPr>
        <w:t>). The Indigenous Trees of the Uganda Protectorate, 2nd edn. Government Printer, Entebbe, Uganda.</w:t>
      </w:r>
    </w:p>
    <w:p w:rsidR="004D64D1" w:rsidRDefault="002C58A5">
      <w:pPr>
        <w:ind w:left="-570"/>
      </w:pPr>
      <w:r>
        <w:t>Ehret, C. (1984). Between the Coast and the Great Lakes. In D.J. Niane (ed.). The UNESCO General History of Africa, 12th-16th Centuries. Berkeley: University of California Press. pp. 481-497.</w:t>
      </w:r>
    </w:p>
    <w:p w:rsidR="004D64D1" w:rsidRDefault="002C58A5">
      <w:pPr>
        <w:ind w:left="-570"/>
      </w:pPr>
      <w:r>
        <w:t>Ehret, C. (1999). An African Classical Age: Eastern and Southern</w:t>
      </w:r>
      <w:r>
        <w:t xml:space="preserve"> Africa in World History, 1000BC to AD400. Charlottesville: University of Virginia Press.</w:t>
      </w:r>
    </w:p>
    <w:p w:rsidR="004D64D1" w:rsidRDefault="002C58A5">
      <w:pPr>
        <w:ind w:left="-570"/>
      </w:pPr>
      <w:r>
        <w:t>Ehret, C. (2001). Bantu expansion: re-envisioning a central problem of Early African History. International Journal of African Historical Studies 34, 5–41.</w:t>
      </w:r>
    </w:p>
    <w:p w:rsidR="004D64D1" w:rsidRDefault="002C58A5">
      <w:pPr>
        <w:ind w:left="-570"/>
      </w:pPr>
      <w:r>
        <w:t>Ejarque, A., Y. Miras, and S. Riera (2011). Pollen and Non-Pollen Palynomorph Indicators of Vegetation and Highland Grazing Activities Obtained from Modern Surface and Dung Datasets in the Eastern Pyrenees. Review of Palaeobotany and Palynology 167, 123–13</w:t>
      </w:r>
      <w:r>
        <w:t>9.</w:t>
      </w:r>
    </w:p>
    <w:p w:rsidR="004D64D1" w:rsidRDefault="002C58A5">
      <w:pPr>
        <w:ind w:left="-570"/>
      </w:pPr>
      <w:r>
        <w:t>Ekblom, A., 2012. Livelihood security, vulnerability and resilience: a historical analysis of Chibuene, Southern Mozambique. AMBIO: A Journal of the Human Environment 41(5): 479-489.</w:t>
      </w:r>
    </w:p>
    <w:p w:rsidR="004D64D1" w:rsidRDefault="002C58A5">
      <w:pPr>
        <w:ind w:left="-570"/>
      </w:pPr>
      <w:r>
        <w:t>Ekblom, A. and Gillson, L. (2010). Dung Fungi as Indicators of Past He</w:t>
      </w:r>
      <w:r>
        <w:t xml:space="preserve">rbivore Abundance, Kruger and Limpopo National Park. Palaeogeography, Palaeoclimatology, Palaeoecology 296, 14–27. </w:t>
      </w:r>
    </w:p>
    <w:p w:rsidR="004D64D1" w:rsidRDefault="002C58A5">
      <w:r>
        <w:t>Ekblom, A. (2012). Livelihood security, vulnerability and resilience: a historical analysis of Chibuene, Southern Mozambique. AMBIO: A Journ</w:t>
      </w:r>
      <w:r>
        <w:t xml:space="preserve">al of the Human Environment 41 (5): 479-489. </w:t>
      </w:r>
    </w:p>
    <w:p w:rsidR="004D64D1" w:rsidRDefault="002C58A5">
      <w:pPr>
        <w:ind w:left="-570"/>
      </w:pPr>
      <w:r>
        <w:lastRenderedPageBreak/>
        <w:t>Ekblom, A., Gillson, L. and Notelid, M. (2017). Water flow, ecological dynamics, and management in the lower Limpopo Valley: a long term view. Wiley Interdisciplinary Reviews: Water.</w:t>
      </w:r>
    </w:p>
    <w:p w:rsidR="004D64D1" w:rsidRDefault="002C58A5">
      <w:pPr>
        <w:ind w:left="-570"/>
      </w:pPr>
      <w:r>
        <w:t>Elenga, H., Peryon, O., Bon</w:t>
      </w:r>
      <w:r>
        <w:t>nefille, R., Prentice, I.C., Jolly, D., Cheddadi, R., Guiot, J., Andrieu, V., Bottema, S., Buchet, G., De Beaulieu, J.L., Hamilton, A.C., Maley, J., Marchant, R., Perez-Obiol, R., Reille, M., Riollet, G., Scott, L., Straka, H., Taylor, D., Van Campo, E., V</w:t>
      </w:r>
      <w:r>
        <w:t xml:space="preserve">incens, A., Laarif, F. and Jonson, H. (2000). Pollen-based reconstruction for Southern Europe and Africa 18,000 years ago. Journal of Biogeography 27, 154–172. </w:t>
      </w:r>
    </w:p>
    <w:p w:rsidR="004D64D1" w:rsidRDefault="002C58A5">
      <w:pPr>
        <w:ind w:left="-570"/>
        <w:rPr>
          <w:highlight w:val="white"/>
        </w:rPr>
      </w:pPr>
      <w:r>
        <w:rPr>
          <w:highlight w:val="white"/>
        </w:rPr>
        <w:t>Eubanks, M.W. (1997). Molecular analysis of crosses between Tripsacum dactyloides and Zea diplo</w:t>
      </w:r>
      <w:r>
        <w:rPr>
          <w:highlight w:val="white"/>
        </w:rPr>
        <w:t>perennis (Poaceae). TAG Theoretical and Applied Genetics 94(6), 707–712.</w:t>
      </w:r>
    </w:p>
    <w:p w:rsidR="004D64D1" w:rsidRDefault="002C58A5">
      <w:pPr>
        <w:ind w:left="-570"/>
        <w:rPr>
          <w:highlight w:val="white"/>
        </w:rPr>
      </w:pPr>
      <w:r>
        <w:rPr>
          <w:highlight w:val="white"/>
        </w:rPr>
        <w:t>Fairhead, J., and M. Leach (2000). Desiccation and Domination : Science and Struggles over Environment and Development in Colonial Guinea. Journal of African History 41(1), 35–54.</w:t>
      </w:r>
    </w:p>
    <w:p w:rsidR="004D64D1" w:rsidRDefault="002C58A5">
      <w:pPr>
        <w:ind w:left="-570"/>
      </w:pPr>
      <w:r>
        <w:t>Fea</w:t>
      </w:r>
      <w:r>
        <w:t>rn, M.L. and Liu, K-B. (1995). Maize pollen of 3500 yr BP from southern Alabama. American Antiquity 60, 109–117.</w:t>
      </w:r>
    </w:p>
    <w:p w:rsidR="004D64D1" w:rsidRDefault="002C58A5">
      <w:pPr>
        <w:ind w:left="-570"/>
        <w:rPr>
          <w:color w:val="262626"/>
        </w:rPr>
      </w:pPr>
      <w:r>
        <w:rPr>
          <w:color w:val="262626"/>
        </w:rPr>
        <w:t xml:space="preserve">Feierman, S. (1990). Peasant Intellectuals. Anthropology and history in Tanzania. Madison: University of Wisconsin Press. </w:t>
      </w:r>
    </w:p>
    <w:p w:rsidR="004D64D1" w:rsidRDefault="002C58A5">
      <w:pPr>
        <w:ind w:left="-570"/>
      </w:pPr>
      <w:r>
        <w:t>Ficken, K.J., Woolle</w:t>
      </w:r>
      <w:r>
        <w:t>r, M.J., Swain, D.L., Street-Perrott, A.A. and Eglinton, G. (2002). Reconstruction of a subalpine grass-dominated ecosystem, Lake Rutundu, Mount Kenya: a novel multi-proxy approach. Palaeogeography, Palaeoclimatology, Palaeoecology 177(1), 137–149.</w:t>
      </w:r>
    </w:p>
    <w:p w:rsidR="004D64D1" w:rsidRDefault="002C58A5">
      <w:pPr>
        <w:ind w:left="-570"/>
      </w:pPr>
      <w:r>
        <w:rPr>
          <w:highlight w:val="white"/>
        </w:rPr>
        <w:t xml:space="preserve">Finch, </w:t>
      </w:r>
      <w:r>
        <w:rPr>
          <w:highlight w:val="white"/>
        </w:rPr>
        <w:t xml:space="preserve">J., Wooller, M. and Marchant, R. (2014). Tracing long‐term tropical montane ecosystem change in the Eastern Arc Mountains of Tanzania. </w:t>
      </w:r>
      <w:r>
        <w:t>Journal of Quaternary Science</w:t>
      </w:r>
      <w:r>
        <w:rPr>
          <w:highlight w:val="white"/>
        </w:rPr>
        <w:t xml:space="preserve"> </w:t>
      </w:r>
      <w:r>
        <w:t>29</w:t>
      </w:r>
      <w:r>
        <w:rPr>
          <w:highlight w:val="white"/>
        </w:rPr>
        <w:t>(3), 269–278.</w:t>
      </w:r>
    </w:p>
    <w:p w:rsidR="004D64D1" w:rsidRDefault="002C58A5">
      <w:pPr>
        <w:ind w:left="-570"/>
      </w:pPr>
      <w:r>
        <w:t xml:space="preserve">Finch, J., Marchant, R. </w:t>
      </w:r>
      <w:r>
        <w:rPr>
          <w:highlight w:val="white"/>
        </w:rPr>
        <w:t>and</w:t>
      </w:r>
      <w:r>
        <w:t xml:space="preserve"> Courtney Mustaphi, C.J. (2017). Ecosystem chang</w:t>
      </w:r>
      <w:r>
        <w:t>e in the South Pare Mountain bloc, Eastern Arc Mountains of Tanzania. The Holocene 27(6), 796</w:t>
      </w:r>
      <w:r>
        <w:rPr>
          <w:highlight w:val="white"/>
        </w:rPr>
        <w:t>–</w:t>
      </w:r>
      <w:r>
        <w:t>810.</w:t>
      </w:r>
    </w:p>
    <w:p w:rsidR="004D64D1" w:rsidRDefault="002C58A5">
      <w:pPr>
        <w:ind w:left="-570"/>
      </w:pPr>
      <w:r>
        <w:t>Finneran, N. (2002). The Archaeology of Christianity in Africa. Stroud: Tempus.</w:t>
      </w:r>
    </w:p>
    <w:p w:rsidR="004D64D1" w:rsidRDefault="002C58A5">
      <w:pPr>
        <w:ind w:left="-570"/>
      </w:pPr>
      <w:r>
        <w:t>Flantua, S.G.A., Blaauw, M. and Hooghiemstra, H. (2016). Geochronological dat</w:t>
      </w:r>
      <w:r>
        <w:t xml:space="preserve">abase and classification system for age uncertainties in Neotropical pollen records. Climate of the Past </w:t>
      </w:r>
      <w:r>
        <w:lastRenderedPageBreak/>
        <w:t>12(2), 387-414.</w:t>
      </w:r>
    </w:p>
    <w:p w:rsidR="004D64D1" w:rsidRDefault="002C58A5">
      <w:pPr>
        <w:ind w:left="-570"/>
      </w:pPr>
      <w:r>
        <w:t>Fleisher, J. (2003). Viewing Stonetowns from the Countryside: An Archaeological Approach to Swahili Regional Systems, AD800-1500. Unpub</w:t>
      </w:r>
      <w:r>
        <w:t>lished PhD dissertation, University of Virginia.</w:t>
      </w:r>
    </w:p>
    <w:p w:rsidR="004D64D1" w:rsidRDefault="002C58A5">
      <w:pPr>
        <w:ind w:left="-570"/>
      </w:pPr>
      <w:r>
        <w:t>Flexner, J., Fleisher J. and LaViolette A. (2008). Bead grinders and early Swahili household economy: analysis of an assemblage from Tumbe, Pemba Island, Tanzania, 7th–10th centuries AD. Journal of African A</w:t>
      </w:r>
      <w:r>
        <w:t>rchaeology 6(6), 161–181.</w:t>
      </w:r>
    </w:p>
    <w:p w:rsidR="004D64D1" w:rsidRDefault="002C58A5">
      <w:pPr>
        <w:ind w:left="-570"/>
      </w:pPr>
      <w:r>
        <w:t>Foley, R. (1980). Off-site archaeology and human adaptation in Eastern Africa: an analysis of regional artefact density in the Amboseli, southern Kenya. Oxford: British Archaeological Reports, Vol. 84.</w:t>
      </w:r>
    </w:p>
    <w:p w:rsidR="004D64D1" w:rsidRDefault="002C58A5">
      <w:pPr>
        <w:ind w:left="-570"/>
      </w:pPr>
      <w:r>
        <w:t>Foley, J.A., Levis, S., Pren</w:t>
      </w:r>
      <w:r>
        <w:t>tice, I.C., Pollard, D. and Thompson, S.L. (1998). Coupling dynamic models of climate and vegetation. Global Change Biology 4, 561–579.</w:t>
      </w:r>
    </w:p>
    <w:p w:rsidR="004D64D1" w:rsidRDefault="002C58A5">
      <w:pPr>
        <w:ind w:left="-570"/>
        <w:rPr>
          <w:highlight w:val="white"/>
        </w:rPr>
      </w:pPr>
      <w:r>
        <w:rPr>
          <w:highlight w:val="white"/>
        </w:rPr>
        <w:t xml:space="preserve">Fosbrooke, H. (1972). </w:t>
      </w:r>
      <w:r>
        <w:t>Ngorongoro: The eighth wonder</w:t>
      </w:r>
      <w:r>
        <w:rPr>
          <w:highlight w:val="white"/>
        </w:rPr>
        <w:t>. London: Deutsch.</w:t>
      </w:r>
    </w:p>
    <w:p w:rsidR="004D64D1" w:rsidRDefault="002C58A5">
      <w:pPr>
        <w:ind w:left="-570"/>
        <w:rPr>
          <w:highlight w:val="white"/>
        </w:rPr>
      </w:pPr>
      <w:r>
        <w:rPr>
          <w:highlight w:val="white"/>
        </w:rPr>
        <w:t>Fosbrooke, H. and Sassoon, H. 1965. Archaeological</w:t>
      </w:r>
      <w:r>
        <w:rPr>
          <w:highlight w:val="white"/>
        </w:rPr>
        <w:t xml:space="preserve"> remains on Kilimanjaro. Tanganyika Notes and Records. 64, 62-64. </w:t>
      </w:r>
    </w:p>
    <w:p w:rsidR="004D64D1" w:rsidRDefault="002C58A5">
      <w:pPr>
        <w:ind w:left="-570"/>
      </w:pPr>
      <w:r>
        <w:rPr>
          <w:highlight w:val="white"/>
        </w:rPr>
        <w:t xml:space="preserve">Frame, G., Frame, L.H. and Spillett, J.J. (1975). An ecological survey and development plan for the Empakaai Crater ecosystem (Ngorongoro Conservation Area). </w:t>
      </w:r>
      <w:r>
        <w:t>Serengeti Research Contribution</w:t>
      </w:r>
      <w:r>
        <w:rPr>
          <w:highlight w:val="white"/>
        </w:rPr>
        <w:t xml:space="preserve"> </w:t>
      </w:r>
      <w:r>
        <w:t>212</w:t>
      </w:r>
      <w:r>
        <w:rPr>
          <w:highlight w:val="white"/>
        </w:rPr>
        <w:t>, 472.</w:t>
      </w:r>
    </w:p>
    <w:p w:rsidR="004D64D1" w:rsidRDefault="002C58A5">
      <w:pPr>
        <w:ind w:left="-570"/>
      </w:pPr>
      <w:r>
        <w:t>Friedl, M.A., D. Sulla-Menashe, B. Tan, A. Schneider, N. Ramankutty, A. Sibley and Huang, X. (2010). MODIS Collection 5 global land cover: Algorithm refinements and characterization of new datasets, 2001-2012, Collection 5.1 IGBP Land Cover. Bos</w:t>
      </w:r>
      <w:r>
        <w:t xml:space="preserve">ton: Boston University.    </w:t>
      </w:r>
    </w:p>
    <w:p w:rsidR="004D64D1" w:rsidRDefault="002C58A5">
      <w:pPr>
        <w:ind w:left="-570"/>
        <w:jc w:val="left"/>
        <w:rPr>
          <w:highlight w:val="white"/>
        </w:rPr>
      </w:pPr>
      <w:r>
        <w:rPr>
          <w:highlight w:val="white"/>
        </w:rPr>
        <w:t>Friedlingstein, P., Cox, P., Betts, R., Bopp, L., Von Bloh, W., Brovkin, V., Cadule, P., Doney, S., Eby, M., Fung, I. and Bala, G. (2006). Climate–carbon cycle feedback analysis: results from the C4MIP model intercomparison. Jou</w:t>
      </w:r>
      <w:r>
        <w:rPr>
          <w:highlight w:val="white"/>
        </w:rPr>
        <w:t>rnal of Climate, 19(14), 3337–3353.</w:t>
      </w:r>
    </w:p>
    <w:p w:rsidR="004D64D1" w:rsidRDefault="002C58A5">
      <w:pPr>
        <w:ind w:left="-570"/>
        <w:jc w:val="left"/>
      </w:pPr>
      <w:r>
        <w:rPr>
          <w:highlight w:val="white"/>
        </w:rPr>
        <w:t xml:space="preserve">Fries, R. E. and Fries, T. C. (1948). </w:t>
      </w:r>
      <w:r>
        <w:t>Phytogeographical researches on Mt. Kenya and Mt. Aberdare, British East Africa. Almqvist and Wiksell.</w:t>
      </w:r>
    </w:p>
    <w:p w:rsidR="004D64D1" w:rsidRDefault="002C58A5">
      <w:r>
        <w:t>Fuller, D. Q., &amp; Boivin, N. (2009). Crops, cattle and commensals across the Ind</w:t>
      </w:r>
      <w:r>
        <w:t>ian Ocean: Current and potential archaeobiological evidence. Études Océan Indien 42–43, 13–46.</w:t>
      </w:r>
    </w:p>
    <w:p w:rsidR="004D64D1" w:rsidRDefault="002C58A5">
      <w:pPr>
        <w:ind w:left="-560"/>
        <w:jc w:val="left"/>
      </w:pPr>
      <w:r>
        <w:t xml:space="preserve">Fuller, D.Q., Boivin, N., Hoogervorst, T. and Allaby, R. (2011). Across the Indian Ocean: the </w:t>
      </w:r>
      <w:r>
        <w:lastRenderedPageBreak/>
        <w:t>prehistoric movement of plants and animals. Antiquity, 85(328), 544</w:t>
      </w:r>
      <w:r>
        <w:rPr>
          <w:highlight w:val="white"/>
        </w:rPr>
        <w:t>–</w:t>
      </w:r>
      <w:r>
        <w:t>558.</w:t>
      </w:r>
    </w:p>
    <w:p w:rsidR="004D64D1" w:rsidRDefault="002C58A5">
      <w:pPr>
        <w:spacing w:after="60"/>
        <w:ind w:left="-560"/>
        <w:jc w:val="left"/>
      </w:pPr>
      <w:r>
        <w:t>Fuller, D. Q. and Hildebrand, E. A. (2013). Domesticating plants in Africa. In P. Mitchell and P.J. Lane (eds.) The Oxford Handbook of African Archaeology. Oxford: University of Oxford Press. pp. 507–525.</w:t>
      </w:r>
    </w:p>
    <w:p w:rsidR="004D64D1" w:rsidRDefault="002C58A5">
      <w:pPr>
        <w:ind w:left="-560"/>
        <w:jc w:val="left"/>
      </w:pPr>
      <w:r>
        <w:t>Funakawa, S., Yoshida, H., Method Kilasara, S</w:t>
      </w:r>
      <w:r>
        <w:t>ugihara, S., Kosaki, T. and Watanabe, T. (2012). Soil Fertility Status and Its Determining Factors in Tanzania. In: M.C. Hernandez-Soriano (ed.) Soil Health and Land Use Management. InTech. DOI: 10.5772/29199.</w:t>
      </w:r>
    </w:p>
    <w:p w:rsidR="004D64D1" w:rsidRDefault="002C58A5">
      <w:pPr>
        <w:ind w:left="-570"/>
        <w:jc w:val="left"/>
      </w:pPr>
      <w:r>
        <w:t>Funk, C., Husak, G., Michaelsen, J., Shukla, S., Hoell, A., Lyon, B., Hoerling, M.P.,Liebmann, B., Zhang, T., Verdin, J., Galu, G., Eilerts, G. and Rowland, J. (2013). Attribution of 2012 and 2003–12 rainfall deficits in eastern Kenya and southern Somalia.</w:t>
      </w:r>
      <w:r>
        <w:t xml:space="preserve"> In T.C. Peterson, M.P. Hoerling, P.A. Stott and S.C. Herring. (eds.). Explaining Extreme Events of 2012 from a Climate Perspective. Bulletin of the American Meteorological Society, vol. 94. S45</w:t>
      </w:r>
      <w:r>
        <w:rPr>
          <w:highlight w:val="white"/>
        </w:rPr>
        <w:t>–</w:t>
      </w:r>
      <w:r>
        <w:t>S48.</w:t>
      </w:r>
    </w:p>
    <w:p w:rsidR="004D64D1" w:rsidRDefault="002C58A5">
      <w:pPr>
        <w:ind w:left="-570"/>
        <w:jc w:val="left"/>
      </w:pPr>
      <w:r>
        <w:t xml:space="preserve">Fyumagwa, R., Gereta, E., Hassan, S., Kideghesho, J.R., </w:t>
      </w:r>
      <w:r>
        <w:t>Kohi, E.M., Keyyu, J., Magige, F., Mfunda, I.M., Mwakatobe, A., Ntalwila, J. and Nyahongo, J.W., 2013. Roads as a threat to the Serengeti ecosystem. Conservation Biology 27(5), 1122-1125.</w:t>
      </w:r>
    </w:p>
    <w:p w:rsidR="004D64D1" w:rsidRDefault="002C58A5">
      <w:pPr>
        <w:ind w:left="-560"/>
      </w:pPr>
      <w:r>
        <w:t>Gachimbi, L.N. (2002). Technical report on soil survey and sampling:</w:t>
      </w:r>
      <w:r>
        <w:t xml:space="preserve"> Loitokitok division, Kajiado District, Kenya. The Land Use Change, Impacts and Dynamics project. Working paper number 10.</w:t>
      </w:r>
    </w:p>
    <w:p w:rsidR="004D64D1" w:rsidRDefault="002C58A5">
      <w:r>
        <w:t>Gaillard, M.-J., LandCover6k (2015a). LandCover6k: Global anthropogenic land-cover change and its role in past climate. PAGES News, 2</w:t>
      </w:r>
      <w:r>
        <w:t>3(1), 38-39.</w:t>
      </w:r>
    </w:p>
    <w:p w:rsidR="004D64D1" w:rsidRDefault="002C58A5">
      <w:r>
        <w:t>Gaillard, M-J., A-M Lezine, K.D. Morrison, and LandCover6k Steering Group (2015b). Launching Workshop of PAGES’ Working Group LandCover6k. PAGES Magazine 23(2), 81.</w:t>
      </w:r>
    </w:p>
    <w:p w:rsidR="004D64D1" w:rsidRDefault="002C58A5">
      <w:r>
        <w:t>Galaty, J.G. (1993). Maasai Expansion and the New East African Pastoralism. In</w:t>
      </w:r>
      <w:r>
        <w:t xml:space="preserve"> T. Spear and R. Waller (eds.) Being Maasai: Ethnicity and Identity in East Africa. London: James Currey. pp.61-86.</w:t>
      </w:r>
    </w:p>
    <w:p w:rsidR="004D64D1" w:rsidRDefault="002C58A5">
      <w:r>
        <w:t>Llorente, M.G., Jones, E.R., Eriksson, A., Siska, V., Arthur, K.W., Arthur, J.W., Curtis, M.C., Stock, J.T., Coltorti, M., Pieruccini, P. an</w:t>
      </w:r>
      <w:r>
        <w:t>d Stretton, S. (2015). Ancient Ethiopian genome reveals extensive Eurasian admixture in Eastern Africa. Science, 350(6262), 820-822.</w:t>
      </w:r>
    </w:p>
    <w:p w:rsidR="004D64D1" w:rsidRDefault="002C58A5">
      <w:pPr>
        <w:ind w:left="-570"/>
      </w:pPr>
      <w:r>
        <w:lastRenderedPageBreak/>
        <w:t>Ganopolski, A., Kubatski, C., Claussen, M., Brovkin, V. and Petouhkov, V. (1998). The influence of vegetation-atmosphere-oc</w:t>
      </w:r>
      <w:r>
        <w:t>ean interaction on climate during the mid Holocene. Science 280, 1916–1919.</w:t>
      </w:r>
    </w:p>
    <w:p w:rsidR="004D64D1" w:rsidRDefault="002C58A5">
      <w:pPr>
        <w:ind w:left="-570"/>
      </w:pPr>
      <w:r>
        <w:t xml:space="preserve">Garcin, Y., Melnick, D., Strecker, M.R., Olago, D. and Tiercelin, J.J. (2012). East African Mid-Holocene Wet–Dry Transition Recorded in Palaeo-Shorelines of Lake Turkana, Northern </w:t>
      </w:r>
      <w:r>
        <w:t>Kenya Rift. Earth and Planetary Science Letters 331–332 and 322–334.</w:t>
      </w:r>
    </w:p>
    <w:p w:rsidR="004D64D1" w:rsidRDefault="002C58A5">
      <w:pPr>
        <w:ind w:left="-570"/>
      </w:pPr>
      <w:r>
        <w:t>Garcin, Y., Williamson, D., Taieb, M., Vincens, A., Mathé, P. E. and Majule, A. (2006). Centennial to millennial changes in maar-lake deposition during the last 45,000 years in tropical S</w:t>
      </w:r>
      <w:r>
        <w:t>outhern Africa (Lake Masoko, Tanzania). Palaeogeography, Palaeoclimatology, Palaeoecology 239(3), 334–354.</w:t>
      </w:r>
    </w:p>
    <w:p w:rsidR="004D64D1" w:rsidRDefault="002C58A5">
      <w:pPr>
        <w:ind w:left="-570"/>
      </w:pPr>
      <w:r>
        <w:t>Gasse, F. (2000). Hydrological changes in the African tropics since the Last Glacial Maximum. Quaternary Science Reviews 19, 189–211.</w:t>
      </w:r>
    </w:p>
    <w:p w:rsidR="004D64D1" w:rsidRDefault="002C58A5">
      <w:pPr>
        <w:ind w:left="-570"/>
      </w:pPr>
      <w:r>
        <w:t>Gasse, F. (2002</w:t>
      </w:r>
      <w:r>
        <w:t>). Diatom-inferred salinity and carbonated oxygen isotopes in Holocene waterbodies of the western Sahara and Sahel (Africa). Quaternary Science Reviews 21, 737–767.</w:t>
      </w:r>
    </w:p>
    <w:p w:rsidR="004D64D1" w:rsidRDefault="002C58A5">
      <w:pPr>
        <w:ind w:left="-570"/>
      </w:pPr>
      <w:r>
        <w:t>Gearey, B.R., Marshall, P. and Hamilton, D. (2009). Correlating archaeological and palaeoen</w:t>
      </w:r>
      <w:r>
        <w:t>vironmental records using a Bayesian approach: a case study from Sutton Common, South Yorkshire, England. Journal of Archaeological Science 36(7), 1477–1487.</w:t>
      </w:r>
    </w:p>
    <w:p w:rsidR="004D64D1" w:rsidRDefault="002C58A5">
      <w:pPr>
        <w:ind w:left="-560"/>
      </w:pPr>
      <w:r>
        <w:t>Georgiadis, N.J., Ruess, R.W., McNaughton, S.J. and Western, D. (1989). Ecological conditions that</w:t>
      </w:r>
      <w:r>
        <w:t xml:space="preserve"> determine when grazing stimulates grass production. Oecologia, 81(3), 316-322.</w:t>
      </w:r>
    </w:p>
    <w:p w:rsidR="004D64D1" w:rsidRDefault="002C58A5">
      <w:pPr>
        <w:ind w:left="-560"/>
      </w:pPr>
      <w:r>
        <w:t>Giblin, J. (1990). Trypanosomiasis control in African history: an evaded issue?. The Journal of African History 31(1), 59-80.</w:t>
      </w:r>
    </w:p>
    <w:p w:rsidR="004D64D1" w:rsidRDefault="002C58A5">
      <w:pPr>
        <w:ind w:left="-560"/>
      </w:pPr>
      <w:r>
        <w:t>Gichangi, E.M., Gatheru, M., Njiru, E.N., Mungube,</w:t>
      </w:r>
      <w:r>
        <w:t xml:space="preserve"> E.O., Wambua, J.M. and Wamuongo, J.W. (2015). Assessment of climate variability and change in semi-arid eastern Kenya. Climatic Change 130(2), 287–297.</w:t>
      </w:r>
    </w:p>
    <w:p w:rsidR="004D64D1" w:rsidRDefault="002C58A5">
      <w:pPr>
        <w:ind w:left="-570"/>
      </w:pPr>
      <w:r>
        <w:t xml:space="preserve">Gibert, E., Bergonzini, L., Massault, M. </w:t>
      </w:r>
      <w:r>
        <w:rPr>
          <w:highlight w:val="white"/>
        </w:rPr>
        <w:t>and</w:t>
      </w:r>
      <w:r>
        <w:t xml:space="preserve"> Williamson, D. (2002). AMS </w:t>
      </w:r>
      <w:r>
        <w:rPr>
          <w:vertAlign w:val="superscript"/>
        </w:rPr>
        <w:t>14</w:t>
      </w:r>
      <w:r>
        <w:t xml:space="preserve">C chronology of 40 cal ka BP </w:t>
      </w:r>
      <w:r>
        <w:t>continuous deposits from a crater lake (Lake Masoko, Tanzania): Modern water balance and environmental implications. Palaeogeography, Palaeoclimatology, Palaeoecology 188, 1–</w:t>
      </w:r>
      <w:r>
        <w:lastRenderedPageBreak/>
        <w:t>16.</w:t>
      </w:r>
    </w:p>
    <w:p w:rsidR="004D64D1" w:rsidRDefault="002C58A5">
      <w:r>
        <w:t>Giblin, J., Clement, A. and Humphris, J. (2010). An Urewe burial in Rwanda: Ex</w:t>
      </w:r>
      <w:r>
        <w:t>change, health, wealth and violence c. AD 400. Azania: Archaeological Research in Africa 45(3), 276-297.</w:t>
      </w:r>
    </w:p>
    <w:p w:rsidR="004D64D1" w:rsidRDefault="002C58A5">
      <w:pPr>
        <w:ind w:left="-570"/>
      </w:pPr>
      <w:r>
        <w:t>Giblin, J. and Fuller, D.Q. (2011). First and second millennium AD agriculture in Rwanda: archaeobotanical finds and radiocarbon dates from seven sites</w:t>
      </w:r>
      <w:r>
        <w:t>. Vegetation History and Archaeobotany 20, 253–265.</w:t>
      </w:r>
    </w:p>
    <w:p w:rsidR="004D64D1" w:rsidRDefault="002C58A5">
      <w:pPr>
        <w:ind w:left="-570"/>
      </w:pPr>
      <w:r>
        <w:t>Giesecke, T., Davis, B., Brewer, S., Finsinger, W., Wolters, S., Blaauw, M., de Beaulieu, J.L., Binney, H., Fyfe, R.M., Gaillard, M.J. and Gil-Romera, G. (2014). Towards mapping the late Quaternary vegeta</w:t>
      </w:r>
      <w:r>
        <w:t>tion change of Europe. Vegetation History and Archaeobotany 23(1), 75–86.</w:t>
      </w:r>
    </w:p>
    <w:p w:rsidR="004D64D1" w:rsidRDefault="002C58A5">
      <w:pPr>
        <w:ind w:left="-570"/>
      </w:pPr>
      <w:r>
        <w:t>Gifford, D., Isaac, G. and Nelson, C. M. (1980). Evidence for predation and pastoralism at Prolonged Drift: a pastoral Neolithic site in Kenya. Azania 15, 57–108.</w:t>
      </w:r>
    </w:p>
    <w:p w:rsidR="004D64D1" w:rsidRDefault="002C58A5">
      <w:pPr>
        <w:ind w:left="-570"/>
      </w:pPr>
      <w:r>
        <w:t>Gifford-Gonzalez, D. (1998). Early pastoralists in east Africa: ecological and social dimensions. Journal of Anthropological Archaeology 17(2), 166–200.</w:t>
      </w:r>
    </w:p>
    <w:p w:rsidR="004D64D1" w:rsidRDefault="002C58A5">
      <w:pPr>
        <w:ind w:left="-570"/>
      </w:pPr>
      <w:r>
        <w:t>Gifford-Gonzalez, D. (2000). Animal disease challenges to the Emergence of Pastoralism in sub-Saharan A</w:t>
      </w:r>
      <w:r>
        <w:t>frica. African Archaeological Review 17, 95–139.</w:t>
      </w:r>
    </w:p>
    <w:p w:rsidR="004D64D1" w:rsidRDefault="002C58A5">
      <w:pPr>
        <w:ind w:left="-570"/>
      </w:pPr>
      <w:r>
        <w:t>Gifford-Gonzalez, D. (2005). Pastoralism and its consequences. In A.B. Stahl (ed.). African Archaeology: A Critical Introduction. Oxford: Blackwell Publishing. pp.187-224.</w:t>
      </w:r>
    </w:p>
    <w:p w:rsidR="004D64D1" w:rsidRDefault="002C58A5">
      <w:pPr>
        <w:ind w:left="-570"/>
      </w:pPr>
      <w:r>
        <w:t>Gifford-Gonzalez, D. and Hanotte, O</w:t>
      </w:r>
      <w:r>
        <w:t>. (2011). Domesticating animals in Africa: implications of genetic and archeological findings. Journal of World Prehistory 24(1), 1–23.</w:t>
      </w:r>
    </w:p>
    <w:p w:rsidR="004D64D1" w:rsidRDefault="002C58A5">
      <w:pPr>
        <w:ind w:left="-570"/>
        <w:rPr>
          <w:highlight w:val="white"/>
        </w:rPr>
      </w:pPr>
      <w:r>
        <w:rPr>
          <w:highlight w:val="white"/>
        </w:rPr>
        <w:t>Gil-Romera, G., Turton, D. and Sevilla-Callejo, M. (2011). Landscape change in the lower Omo valley, southwestern Ethiop</w:t>
      </w:r>
      <w:r>
        <w:rPr>
          <w:highlight w:val="white"/>
        </w:rPr>
        <w:t>ia: burning patterns and woody encroachment in the savanna. Journal of Eastern African Studies 5, 108–128.</w:t>
      </w:r>
    </w:p>
    <w:p w:rsidR="004D64D1" w:rsidRDefault="002C58A5">
      <w:pPr>
        <w:ind w:left="-570"/>
        <w:rPr>
          <w:highlight w:val="white"/>
        </w:rPr>
      </w:pPr>
      <w:r>
        <w:rPr>
          <w:highlight w:val="white"/>
        </w:rPr>
        <w:t>Gillson, L. (2004). Evidence of hierarchical patch dynamics in an East African savanna?. Landscape Ecology 19(8), 883–894</w:t>
      </w:r>
    </w:p>
    <w:p w:rsidR="004D64D1" w:rsidRDefault="002C58A5">
      <w:pPr>
        <w:ind w:left="-570"/>
      </w:pPr>
      <w:r>
        <w:rPr>
          <w:highlight w:val="white"/>
        </w:rPr>
        <w:t>Gillson, L. (2015). Evidenc</w:t>
      </w:r>
      <w:r>
        <w:rPr>
          <w:highlight w:val="white"/>
        </w:rPr>
        <w:t xml:space="preserve">e of a tipping point in a southern African savanna? </w:t>
      </w:r>
      <w:r>
        <w:t>Ecological complexity</w:t>
      </w:r>
      <w:r>
        <w:rPr>
          <w:highlight w:val="white"/>
        </w:rPr>
        <w:t xml:space="preserve"> </w:t>
      </w:r>
      <w:r>
        <w:t>21</w:t>
      </w:r>
      <w:r>
        <w:rPr>
          <w:highlight w:val="white"/>
        </w:rPr>
        <w:t>, 78–86.</w:t>
      </w:r>
    </w:p>
    <w:p w:rsidR="004D64D1" w:rsidRDefault="002C58A5">
      <w:pPr>
        <w:ind w:left="-570"/>
      </w:pPr>
      <w:r>
        <w:t xml:space="preserve">Gillson L. and Marchant, R. (2014). From myopia to clarity: sharpening ecosystem </w:t>
      </w:r>
      <w:r>
        <w:lastRenderedPageBreak/>
        <w:t xml:space="preserve">management. Trends in Ecology and Evolution 29, 317–325. </w:t>
      </w:r>
    </w:p>
    <w:p w:rsidR="004D64D1" w:rsidRDefault="002C58A5">
      <w:pPr>
        <w:ind w:left="-570"/>
      </w:pPr>
      <w:r>
        <w:t>Goldstein, S. T. and Munyiri, J.</w:t>
      </w:r>
      <w:r>
        <w:t xml:space="preserve"> M. (2017). The Elmenteitan Obsidian Quarry (GsJj50): New Perspectives on Obsidian Access and Exchange During the Pastoral Neolithic in Southern Kenya. African Archaeological Review 34(1), 43-73.</w:t>
      </w:r>
    </w:p>
    <w:p w:rsidR="004D64D1" w:rsidRDefault="002C58A5">
      <w:pPr>
        <w:ind w:left="-570"/>
      </w:pPr>
      <w:r>
        <w:t>Goring, S., Dawson, A., Simpson, G., Ram, K., Graham, R., Gr</w:t>
      </w:r>
      <w:r>
        <w:t>imm, E. and Williams, J. (2015). Neotoma: A programmatic interface to the Neotoma Paleoecological Database. Open Quaternary 1(1), 1–17.</w:t>
      </w:r>
    </w:p>
    <w:p w:rsidR="004D64D1" w:rsidRDefault="002C58A5">
      <w:pPr>
        <w:ind w:left="-570"/>
      </w:pPr>
      <w:r>
        <w:t>Goudie, A. (1996). Climate past and present. In W.M. Adams, A.S. Goudie, and A.R. Orme (eds) The Physical Geography of A</w:t>
      </w:r>
      <w:r>
        <w:t>frica. . Oxford: University Press. pp.34-59.</w:t>
      </w:r>
    </w:p>
    <w:p w:rsidR="004D64D1" w:rsidRDefault="002C58A5">
      <w:pPr>
        <w:ind w:left="-570"/>
        <w:rPr>
          <w:highlight w:val="white"/>
        </w:rPr>
      </w:pPr>
      <w:r>
        <w:rPr>
          <w:highlight w:val="white"/>
        </w:rPr>
        <w:t>Guldemond, R. and Van Aarde, R. (2008). A meta-analysis of the impact of African elephants on savanna vegetation. Journal of Wildlife Management 72(4), 892-899.</w:t>
      </w:r>
    </w:p>
    <w:p w:rsidR="004D64D1" w:rsidRDefault="002C58A5">
      <w:pPr>
        <w:ind w:left="-570"/>
      </w:pPr>
      <w:r>
        <w:t>Graef, F. and Haigis, J. (2001). Spatial and tempo</w:t>
      </w:r>
      <w:r>
        <w:t>ral rainfall variability in the Sahel and its effects on farmers management strategies. Journal of Arid Environments 47, 1–11.</w:t>
      </w:r>
    </w:p>
    <w:p w:rsidR="004D64D1" w:rsidRDefault="002C58A5">
      <w:pPr>
        <w:ind w:left="-570"/>
      </w:pPr>
      <w:r>
        <w:t>Graham, M.H., Dayton, P.K. and Erlandson, J.M. (2003). Ice ages and ecological transitions on temperate coasts. Trends in Ecology</w:t>
      </w:r>
      <w:r>
        <w:t xml:space="preserve"> and Evolution 18, 33–40.</w:t>
      </w:r>
    </w:p>
    <w:p w:rsidR="004D64D1" w:rsidRDefault="002C58A5">
      <w:pPr>
        <w:spacing w:after="60"/>
        <w:ind w:left="-570"/>
      </w:pPr>
      <w:r>
        <w:t>Gramly, R. M. (1975). Meat-eating sites and cattle brands: patterns of rockshelter utilization in East Africa. Azania 10(1), 107–121.</w:t>
      </w:r>
    </w:p>
    <w:p w:rsidR="004D64D1" w:rsidRDefault="002C58A5">
      <w:pPr>
        <w:ind w:left="-560"/>
      </w:pPr>
      <w:r>
        <w:t>Gray, C.L. (2011). Soil quality and human migration in Kenya and Uganda. Global Environmental Ch</w:t>
      </w:r>
      <w:r>
        <w:t>ange 21(2), 421–430.</w:t>
      </w:r>
    </w:p>
    <w:p w:rsidR="004D64D1" w:rsidRDefault="002C58A5">
      <w:pPr>
        <w:ind w:left="-570"/>
      </w:pPr>
      <w:r>
        <w:t>Grigg, D.B. (1974) The agricultural systems of the world : an evolutionary approach. Cambridge geographical studies, vol 5. Cambridge University Press, London.</w:t>
      </w:r>
    </w:p>
    <w:p w:rsidR="004D64D1" w:rsidRDefault="002C58A5">
      <w:pPr>
        <w:ind w:left="-570"/>
      </w:pPr>
      <w:r>
        <w:t>Grillo, K.M. (2014). Pastoralism and pottery use: an ethnoarchaeological st</w:t>
      </w:r>
      <w:r>
        <w:t>udy in Samburu, Kenya. African Archaeological Review 31: 105–130.</w:t>
      </w:r>
    </w:p>
    <w:p w:rsidR="004D64D1" w:rsidRDefault="002C58A5">
      <w:pPr>
        <w:ind w:left="-570"/>
      </w:pPr>
      <w:r>
        <w:t>Grillo, K. and Hildebrand, E. (2013). The context of early megalithic architecture in eastern Africa: the Turkana Basin c. 5000–4000 BP. Azania: Archaeological Research in Africa 48(2), 193–</w:t>
      </w:r>
      <w:r>
        <w:t>217.</w:t>
      </w:r>
    </w:p>
    <w:p w:rsidR="004D64D1" w:rsidRDefault="002C58A5">
      <w:pPr>
        <w:ind w:left="-570"/>
      </w:pPr>
      <w:r>
        <w:t xml:space="preserve">Grillo, K.M. and M.E. Prendergast, with D. Contreras, T. Fitton, A. Gidna, S. Goldstein, M. Knisley, M. Langley, A.Z.P. Mabulla. (in press). Pastoral Neolithic Settlement at Luxmanda, </w:t>
      </w:r>
      <w:r>
        <w:lastRenderedPageBreak/>
        <w:t>Tanzania. Journal of Field Archaeology.</w:t>
      </w:r>
    </w:p>
    <w:p w:rsidR="004D64D1" w:rsidRDefault="002C58A5">
      <w:pPr>
        <w:ind w:left="-570"/>
      </w:pPr>
      <w:r>
        <w:t>Grollemund, R. (2016). Bant</w:t>
      </w:r>
      <w:r>
        <w:t>u expansion shows that habitat alters the route and pace of human dispersals. Proceedings of the National Academy of Sciences 112(43), 13296–13301.</w:t>
      </w:r>
    </w:p>
    <w:p w:rsidR="004D64D1" w:rsidRDefault="002C58A5">
      <w:pPr>
        <w:ind w:left="-570"/>
      </w:pPr>
      <w:r>
        <w:t>Grove, A.T. (1989). The changing geography of Africa. Oxford: Oxford University Press.</w:t>
      </w:r>
    </w:p>
    <w:p w:rsidR="004D64D1" w:rsidRDefault="002C58A5">
      <w:pPr>
        <w:ind w:left="-570"/>
        <w:rPr>
          <w:color w:val="262626"/>
        </w:rPr>
      </w:pPr>
      <w:r>
        <w:rPr>
          <w:color w:val="262626"/>
        </w:rPr>
        <w:t>Grove, A.T. and Sutton, J.E.G. (1989). Agricultural terracing south of the Sahara in Sutton, J.E.G. (ed.) History of African Agricultural Technology and Field Systems. Azania 24, 114-122.</w:t>
      </w:r>
    </w:p>
    <w:p w:rsidR="004D64D1" w:rsidRDefault="002C58A5">
      <w:pPr>
        <w:ind w:left="-570"/>
      </w:pPr>
      <w:r>
        <w:t>Guldemond, R. and Van Aarde, R. (2008). A meta-analysis of the impac</w:t>
      </w:r>
      <w:r>
        <w:t>t of African elephants on savanna vegetation. Journal of Wildlife Management 72(4), 892-899.</w:t>
      </w:r>
    </w:p>
    <w:p w:rsidR="004D64D1" w:rsidRDefault="002C58A5">
      <w:pPr>
        <w:ind w:left="-570"/>
        <w:rPr>
          <w:highlight w:val="white"/>
        </w:rPr>
      </w:pPr>
      <w:r>
        <w:rPr>
          <w:highlight w:val="white"/>
        </w:rPr>
        <w:t xml:space="preserve">Haberle, S.G. and Chepstow-Lusty, A.C. (2000). Can climate influence cultural development? A view through time. </w:t>
      </w:r>
      <w:r>
        <w:t>Environment and History</w:t>
      </w:r>
      <w:r>
        <w:rPr>
          <w:highlight w:val="white"/>
        </w:rPr>
        <w:t xml:space="preserve"> 6(3), 349–369.</w:t>
      </w:r>
    </w:p>
    <w:p w:rsidR="004D64D1" w:rsidRDefault="002C58A5">
      <w:pPr>
        <w:ind w:left="-570"/>
        <w:rPr>
          <w:highlight w:val="white"/>
        </w:rPr>
      </w:pPr>
      <w:r>
        <w:rPr>
          <w:highlight w:val="white"/>
        </w:rPr>
        <w:t>Haberle, S.G</w:t>
      </w:r>
      <w:r>
        <w:rPr>
          <w:highlight w:val="white"/>
        </w:rPr>
        <w:t xml:space="preserve">., Hope, G.S. and van der Kaars, S. (2001). Biomass burning in Indonesia and Papua New Guinea: natural and human induced fire events in the fossil record. </w:t>
      </w:r>
      <w:r>
        <w:t>Palaeogeography, Palaeoclimatology, Palaeoecology</w:t>
      </w:r>
      <w:r>
        <w:rPr>
          <w:highlight w:val="white"/>
        </w:rPr>
        <w:t xml:space="preserve">, </w:t>
      </w:r>
      <w:r>
        <w:t>171</w:t>
      </w:r>
      <w:r>
        <w:rPr>
          <w:highlight w:val="white"/>
        </w:rPr>
        <w:t>(3), 259–268.</w:t>
      </w:r>
    </w:p>
    <w:p w:rsidR="004D64D1" w:rsidRDefault="002C58A5">
      <w:pPr>
        <w:ind w:left="-570"/>
      </w:pPr>
      <w:r>
        <w:t xml:space="preserve">Haberyan, K.A. </w:t>
      </w:r>
      <w:r>
        <w:rPr>
          <w:highlight w:val="white"/>
        </w:rPr>
        <w:t xml:space="preserve">and </w:t>
      </w:r>
      <w:r>
        <w:t>Heckey, R.E. (</w:t>
      </w:r>
      <w:r>
        <w:t>1987). The Late Pleistocene and Holocene stratigraphy and palaeolimnology of Lakes Kivu and Tanganyika. Palaeogeography, Palaeoclimatology, Palaeoecology 61, 169–197.</w:t>
      </w:r>
    </w:p>
    <w:p w:rsidR="004D64D1" w:rsidRDefault="002C58A5">
      <w:pPr>
        <w:ind w:left="-570"/>
      </w:pPr>
      <w:r>
        <w:rPr>
          <w:highlight w:val="white"/>
        </w:rPr>
        <w:t>Håkansson, N.T. (2004). The human ecology of world systems in East Africa: the impact of the ivory tra</w:t>
      </w:r>
      <w:r>
        <w:t>de. Human Ecology 32(5), 561–591.</w:t>
      </w:r>
    </w:p>
    <w:p w:rsidR="004D64D1" w:rsidRDefault="002C58A5">
      <w:r>
        <w:t>Håkansson, N.T. (2007). Trade, “Trinkets” and Environmental Change at the Edge of World-Systems: Political Ecology and t</w:t>
      </w:r>
      <w:r>
        <w:t>he East African Ivory Trade. In A. Hornborg, J. Martinez-Alier and J.R. McNeill (eds), Rethinking Environmental History: World-System History and Global Environmental Change. Walnut Creek, CA: AltaMira. pp. 143-162.</w:t>
      </w:r>
    </w:p>
    <w:p w:rsidR="004D64D1" w:rsidRDefault="002C58A5">
      <w:pPr>
        <w:ind w:left="-570"/>
        <w:rPr>
          <w:highlight w:val="white"/>
        </w:rPr>
      </w:pPr>
      <w:r>
        <w:t xml:space="preserve">Håkansson, </w:t>
      </w:r>
      <w:r>
        <w:rPr>
          <w:highlight w:val="white"/>
        </w:rPr>
        <w:t xml:space="preserve">N.T. and Widgren, M. (2007). </w:t>
      </w:r>
      <w:r>
        <w:rPr>
          <w:highlight w:val="white"/>
        </w:rPr>
        <w:t>Labour and landscapes: the political economy of landesque capital in nineteenth century Tanganyika. Geografiska Annaler: Series B, Human Geography 89(3), 233–248.</w:t>
      </w:r>
    </w:p>
    <w:p w:rsidR="004D64D1" w:rsidRDefault="002C58A5">
      <w:pPr>
        <w:ind w:left="-570"/>
        <w:rPr>
          <w:color w:val="262626"/>
        </w:rPr>
      </w:pPr>
      <w:r>
        <w:rPr>
          <w:color w:val="262626"/>
        </w:rPr>
        <w:t>Håkansson, T. and Widgren, M. (Eds.) (2014). Landesque Capital: The Historical Ecology of End</w:t>
      </w:r>
      <w:r>
        <w:rPr>
          <w:color w:val="262626"/>
        </w:rPr>
        <w:t>uring Landscape Modifications. Left Coast Press.</w:t>
      </w:r>
    </w:p>
    <w:p w:rsidR="004D64D1" w:rsidRDefault="002C58A5">
      <w:pPr>
        <w:ind w:left="-570"/>
      </w:pPr>
      <w:r>
        <w:t xml:space="preserve">Halfmann, J. </w:t>
      </w:r>
      <w:r>
        <w:rPr>
          <w:highlight w:val="white"/>
        </w:rPr>
        <w:t>and</w:t>
      </w:r>
      <w:r>
        <w:t xml:space="preserve"> Johnson, T. (1988). High-resolution record of cyclic change during the past </w:t>
      </w:r>
      <w:r>
        <w:lastRenderedPageBreak/>
        <w:t>4000 years at Lake Turkana, Kenya. Geology 16, 496–500.</w:t>
      </w:r>
    </w:p>
    <w:p w:rsidR="004D64D1" w:rsidRDefault="002C58A5">
      <w:pPr>
        <w:ind w:left="-570"/>
      </w:pPr>
      <w:r>
        <w:t xml:space="preserve">Halfmann, J.D., Johnson, T.C. </w:t>
      </w:r>
      <w:r>
        <w:rPr>
          <w:highlight w:val="white"/>
        </w:rPr>
        <w:t>and</w:t>
      </w:r>
      <w:r>
        <w:t xml:space="preserve"> Finney, B.P. (1994). New</w:t>
      </w:r>
      <w:r>
        <w:t xml:space="preserve"> AMS dates, stratigraphic correlations and decadal climatic cycles for the past 4 ka at Lake Turkana, Kenya. Palaeogeography, Palaeoclimatology, Palaeoecology 111, 83–98.</w:t>
      </w:r>
    </w:p>
    <w:p w:rsidR="004D64D1" w:rsidRDefault="002C58A5">
      <w:pPr>
        <w:ind w:left="-570"/>
      </w:pPr>
      <w:r>
        <w:rPr>
          <w:highlight w:val="white"/>
        </w:rPr>
        <w:t xml:space="preserve">Hamilton, A.C. (1969). The vegetation of southwest Kigezi. </w:t>
      </w:r>
      <w:r>
        <w:t>Uganda Journal</w:t>
      </w:r>
      <w:r>
        <w:rPr>
          <w:highlight w:val="white"/>
        </w:rPr>
        <w:t xml:space="preserve"> </w:t>
      </w:r>
      <w:r>
        <w:t>33</w:t>
      </w:r>
      <w:r>
        <w:rPr>
          <w:highlight w:val="white"/>
        </w:rPr>
        <w:t>(2), 175–</w:t>
      </w:r>
      <w:r>
        <w:rPr>
          <w:highlight w:val="white"/>
        </w:rPr>
        <w:t>99.</w:t>
      </w:r>
    </w:p>
    <w:p w:rsidR="004D64D1" w:rsidRDefault="002C58A5">
      <w:pPr>
        <w:ind w:left="-570"/>
      </w:pPr>
      <w:r>
        <w:t>Hamilton, A.C. (1982). Environmental history of East Africa: a study of the Quaternary. London, Academic Press.</w:t>
      </w:r>
    </w:p>
    <w:p w:rsidR="004D64D1" w:rsidRDefault="002C58A5">
      <w:pPr>
        <w:ind w:left="-570"/>
      </w:pPr>
      <w:r>
        <w:t xml:space="preserve">Hamilton, A.C., Taylor, D. </w:t>
      </w:r>
      <w:r>
        <w:rPr>
          <w:highlight w:val="white"/>
        </w:rPr>
        <w:t>and</w:t>
      </w:r>
      <w:r>
        <w:t xml:space="preserve"> Vogel, J. (1986). Early forest clearance and environmental degradation in south-west Uganda. Nature 320, 164–</w:t>
      </w:r>
      <w:r>
        <w:t>167.</w:t>
      </w:r>
    </w:p>
    <w:p w:rsidR="004D64D1" w:rsidRDefault="002C58A5">
      <w:pPr>
        <w:ind w:left="-570"/>
      </w:pPr>
      <w:r>
        <w:t>Hannah, L., Midgley, G.F., Lovejoy, T., Bond, W.J., Bush, M., Lovett, J.C., Scott, D. and Woodward, F.I. (2002a). Conservation of Biodiversity in a changing climate. Conservation Biology 16, 264–268.</w:t>
      </w:r>
    </w:p>
    <w:p w:rsidR="004D64D1" w:rsidRDefault="002C58A5">
      <w:pPr>
        <w:ind w:left="-570"/>
        <w:rPr>
          <w:highlight w:val="white"/>
        </w:rPr>
      </w:pPr>
      <w:r>
        <w:rPr>
          <w:highlight w:val="white"/>
        </w:rPr>
        <w:t>Hannah, L., Midgley, G.F. and Millar, D. (2002b). C</w:t>
      </w:r>
      <w:r>
        <w:rPr>
          <w:highlight w:val="white"/>
        </w:rPr>
        <w:t xml:space="preserve">limate change‐integrated conservation strategies. </w:t>
      </w:r>
      <w:r>
        <w:t>Global Ecology and Biogeography</w:t>
      </w:r>
      <w:r>
        <w:rPr>
          <w:highlight w:val="white"/>
        </w:rPr>
        <w:t xml:space="preserve"> </w:t>
      </w:r>
      <w:r>
        <w:t>11</w:t>
      </w:r>
      <w:r>
        <w:rPr>
          <w:highlight w:val="white"/>
        </w:rPr>
        <w:t>(6), 485–495.</w:t>
      </w:r>
    </w:p>
    <w:p w:rsidR="004D64D1" w:rsidRDefault="002C58A5">
      <w:pPr>
        <w:ind w:left="-570"/>
        <w:rPr>
          <w:highlight w:val="white"/>
        </w:rPr>
      </w:pPr>
      <w:r>
        <w:rPr>
          <w:highlight w:val="white"/>
        </w:rPr>
        <w:t>Hanotte, O., et al. (2002). African Pastoralism: Genetic Imprints of Origins and Migrations. Science 296, 336–339.</w:t>
      </w:r>
    </w:p>
    <w:p w:rsidR="004D64D1" w:rsidRDefault="002C58A5">
      <w:pPr>
        <w:ind w:left="-570"/>
      </w:pPr>
      <w:r>
        <w:t>Harlan, J.R., De Wet, J.M.J and Stemler, A.</w:t>
      </w:r>
      <w:r>
        <w:t>B.L. (eds.) (1976). Origins of African Plant Domestication.  The Hague: Mouton.  pp. 465–78.</w:t>
      </w:r>
    </w:p>
    <w:p w:rsidR="004D64D1" w:rsidRDefault="002C58A5">
      <w:pPr>
        <w:ind w:left="-570"/>
        <w:rPr>
          <w:highlight w:val="white"/>
        </w:rPr>
      </w:pPr>
      <w:r>
        <w:t>Harlan, J.R., (1993). The tropical African cereals. In T. Shaw, P. Sinclair, B. Andah, and A. Opoko (eds.)  The Archaeology of Africa: Food, metals and towns.  Lon</w:t>
      </w:r>
      <w:r>
        <w:t>don: Routledge.  pp. 53–60.</w:t>
      </w:r>
    </w:p>
    <w:p w:rsidR="004D64D1" w:rsidRDefault="002C58A5">
      <w:pPr>
        <w:ind w:left="-570"/>
      </w:pPr>
      <w:r>
        <w:t>Harlan, J.R., (1992). Indigenous African agriculture. In J.D. Clark (ed.). Cambridge History of Africa vol 1: From Earliest Times to c. 500 BC, Cambridge: Cambridge University Press. pp 624–657.</w:t>
      </w:r>
    </w:p>
    <w:p w:rsidR="004D64D1" w:rsidRDefault="002C58A5">
      <w:pPr>
        <w:ind w:left="-570"/>
        <w:rPr>
          <w:highlight w:val="white"/>
        </w:rPr>
      </w:pPr>
      <w:r>
        <w:rPr>
          <w:highlight w:val="white"/>
        </w:rPr>
        <w:t>Harmsen, R., Spence, J.R. and Mah</w:t>
      </w:r>
      <w:r>
        <w:rPr>
          <w:highlight w:val="white"/>
        </w:rPr>
        <w:t xml:space="preserve">aney, W.C. (1991). Glacial interglacial cycles and development of the Afroalpine ecosystem on East African Mountains II. Origins and development of the biotic component. </w:t>
      </w:r>
      <w:r>
        <w:t>Journal of African Earth Sciences (and the Middle East)</w:t>
      </w:r>
      <w:r>
        <w:rPr>
          <w:highlight w:val="white"/>
        </w:rPr>
        <w:t xml:space="preserve"> </w:t>
      </w:r>
      <w:r>
        <w:t>12</w:t>
      </w:r>
      <w:r>
        <w:rPr>
          <w:highlight w:val="white"/>
        </w:rPr>
        <w:t>(3), 513–523.</w:t>
      </w:r>
    </w:p>
    <w:p w:rsidR="004D64D1" w:rsidRDefault="002C58A5">
      <w:pPr>
        <w:ind w:left="-570"/>
      </w:pPr>
      <w:r>
        <w:t>Harrison, S.P.</w:t>
      </w:r>
      <w:r>
        <w:t xml:space="preserve"> Bartlein, P.J. Izumi, K. Li, G. Annan, J.D. Hargreaves, J.C. Braconnot, P. and </w:t>
      </w:r>
      <w:r>
        <w:lastRenderedPageBreak/>
        <w:t>Kageyama M. (2015). Evaluation of CMIP5 palaeo-simulations to improve climate projections. ature Climate Change 5(8), 735–743</w:t>
      </w:r>
    </w:p>
    <w:p w:rsidR="004D64D1" w:rsidRDefault="002C58A5">
      <w:pPr>
        <w:ind w:left="-570"/>
      </w:pPr>
      <w:r>
        <w:t>Harrison, S.P., Kohfeld, K.E., Roelandt, C. and Cl</w:t>
      </w:r>
      <w:r>
        <w:t>aquin, T. (2001). The role of dust in climate changes today, at the last glacial maximum and in the future. Earth-Science Reviews 54, 43–80.</w:t>
      </w:r>
    </w:p>
    <w:p w:rsidR="004D64D1" w:rsidRDefault="002C58A5">
      <w:pPr>
        <w:ind w:left="-570"/>
      </w:pPr>
      <w:r>
        <w:t xml:space="preserve">Harrison, S.P., Kutzbach, J.E., Liu, Z., Bartlein, P.J., Otto-Bliesner, B., Muhs, D., Prentice, I.C. and Thompson, </w:t>
      </w:r>
      <w:r>
        <w:t>R.S. (2003). Mid-Holocene climates of the Americas: a dynamical response to changed seasonality. Climate Dynamics 20, 663–688.</w:t>
      </w:r>
    </w:p>
    <w:p w:rsidR="004D64D1" w:rsidRDefault="002C58A5">
      <w:pPr>
        <w:ind w:left="-570"/>
      </w:pPr>
      <w:r>
        <w:t xml:space="preserve">Hart, T.B., Hart, J.A., Deschamp, R., Fournier, M. </w:t>
      </w:r>
      <w:r>
        <w:rPr>
          <w:highlight w:val="white"/>
        </w:rPr>
        <w:t>and</w:t>
      </w:r>
      <w:r>
        <w:t xml:space="preserve"> Atahols, M. (1996). Changes in forest composition over the last 4000 years</w:t>
      </w:r>
      <w:r>
        <w:t xml:space="preserve"> in the Ituri basin, Zaire. In: van der Maesen, L.J.G., van der Burgt, X.M., van Medenback de Rooy, J.M. (eds.). The Biodiversity of African Plants. Amsterdam: Kluwer. pp.545-563.</w:t>
      </w:r>
    </w:p>
    <w:p w:rsidR="004D64D1" w:rsidRDefault="002C58A5">
      <w:pPr>
        <w:ind w:left="-560"/>
      </w:pPr>
      <w:r>
        <w:t xml:space="preserve">Hartemink, A.E. and Hutting, J. (2005). Sandy soils in Southern and Eastern </w:t>
      </w:r>
      <w:r>
        <w:t>Africa: extent, properties and management. Proc. Management of Tropical Sandy Soils for Sustainable Agriculture. A Holistic Approach for Sustainable Development of Problem Soils in the Tropics, Thailand: FA. pp.148–158.</w:t>
      </w:r>
    </w:p>
    <w:p w:rsidR="004D64D1" w:rsidRDefault="002C58A5">
      <w:pPr>
        <w:ind w:left="-570"/>
      </w:pPr>
      <w:r>
        <w:t>Hartwig, G.W. (1979). Demographic co</w:t>
      </w:r>
      <w:r>
        <w:t>nsiderations in East Africa during the late nineteenth century. International Journal of African Historical Studies 4, 653–672.</w:t>
      </w:r>
    </w:p>
    <w:p w:rsidR="004D64D1" w:rsidRDefault="002C58A5">
      <w:pPr>
        <w:ind w:left="-570"/>
      </w:pPr>
      <w:r>
        <w:t>Hassan, F.A. (2000). Environmental Perception and Human Responses: History and Prehistory. In R.J. McIntosh, J.A. Tainter and S.</w:t>
      </w:r>
      <w:r>
        <w:t xml:space="preserve"> K. McIntosh (Eds.). The way the wind blows: climate, history and human action. New York: Columbia University Press. pp.121-140.</w:t>
      </w:r>
    </w:p>
    <w:p w:rsidR="004D64D1" w:rsidRDefault="002C58A5">
      <w:pPr>
        <w:ind w:left="-570"/>
      </w:pPr>
      <w:r>
        <w:t xml:space="preserve">Hastenrath, S., Polzin, D. </w:t>
      </w:r>
      <w:r>
        <w:rPr>
          <w:highlight w:val="white"/>
        </w:rPr>
        <w:t>and</w:t>
      </w:r>
      <w:r>
        <w:t xml:space="preserve"> Mutai, C. (2007). Diagnosing the 2005 drought in equatorial East Africa. Journal of Climate, 20(18), 4628–4637.</w:t>
      </w:r>
    </w:p>
    <w:p w:rsidR="004D64D1" w:rsidRDefault="002C58A5">
      <w:pPr>
        <w:ind w:left="-570"/>
      </w:pPr>
      <w:r>
        <w:t xml:space="preserve">Hastenrath, S., Polzin, D. </w:t>
      </w:r>
      <w:r>
        <w:rPr>
          <w:highlight w:val="white"/>
        </w:rPr>
        <w:t>and</w:t>
      </w:r>
      <w:r>
        <w:t xml:space="preserve"> Mutai, C. (2010). Diagnosing the droughts and floods in equatorial East Africa during boreal autumn 2005–08. Jou</w:t>
      </w:r>
      <w:r>
        <w:t>rnal of Climate 23(3), 813–817.</w:t>
      </w:r>
    </w:p>
    <w:p w:rsidR="004D64D1" w:rsidRDefault="002C58A5">
      <w:pPr>
        <w:ind w:left="-570"/>
      </w:pPr>
      <w:r>
        <w:t xml:space="preserve">Hawthorne, D., Courtney Mustaphi, C.J., Aleman, J.C., Blarquez, O., Colombaroli, D., Daniau, A.-L., Marlon, J.R., Power, M., Vannière, B., Han, Y., Hantson, S., Kehrwald, N., Magi, B., Yue, X., Carcaillet, C., Marchant, R., </w:t>
      </w:r>
      <w:r>
        <w:t xml:space="preserve">Ayodele, O, Githumbi, E.N. and Muriuki, R.M. (2017). Global </w:t>
      </w:r>
      <w:r>
        <w:lastRenderedPageBreak/>
        <w:t>Modern Charcoal Dataset (GMCD): a tool for exploring proxy-fire linkages and spatial patterns of biomass burning. Quaternary International. dx.doi.org/10.1016/j.quaint.2017.03.046.</w:t>
      </w:r>
    </w:p>
    <w:p w:rsidR="004D64D1" w:rsidRDefault="002C58A5">
      <w:r>
        <w:t>Head, L. (1996)</w:t>
      </w:r>
      <w:r>
        <w:t>. Rethinking the prehistory of hunter-gatherers, fire and vegetation change in northern Australia. The Holocene, 6(4), 481-487.</w:t>
      </w:r>
    </w:p>
    <w:p w:rsidR="004D64D1" w:rsidRDefault="002C58A5">
      <w:pPr>
        <w:ind w:left="-570"/>
      </w:pPr>
      <w:r>
        <w:t>Heathwaite, A.L. (2010). Multiple stressors on water availability at global to catchment scales: understanding human impact on n</w:t>
      </w:r>
      <w:r>
        <w:t>utrient cycles to protect water quality and water availability in the long term. Freshwater Biology 55, 241–257.</w:t>
      </w:r>
    </w:p>
    <w:p w:rsidR="004D64D1" w:rsidRDefault="002C58A5">
      <w:pPr>
        <w:ind w:left="-570"/>
      </w:pPr>
      <w:r>
        <w:t>Heckmann, M. (2011). Soil Erosion History and Past Human Land Use in the North Pare Mountains: A Geoarchaeological Study of Slope Deposits in NE Tanzania. Unpublished PhD dissertation, University of York.</w:t>
      </w:r>
      <w:r>
        <w:br/>
        <w:t>Heckmann, M., Muiruri, V., Boom, A. and Marchant, R</w:t>
      </w:r>
      <w:r>
        <w:t>. (2014). Human–environment interactions in an agricultural landscape: A 1400-yr sediment and pollen record from North Pare, NE Tanzania. Palaeogeography, Palaeoclimatology, Palaeoecology, 406, 49-61.</w:t>
      </w:r>
    </w:p>
    <w:p w:rsidR="004D64D1" w:rsidRDefault="002C58A5">
      <w:pPr>
        <w:ind w:left="-570"/>
      </w:pPr>
      <w:r>
        <w:rPr>
          <w:highlight w:val="white"/>
        </w:rPr>
        <w:t>Hedberg, O. (1951). Vegetation belts of East African mo</w:t>
      </w:r>
      <w:r>
        <w:rPr>
          <w:highlight w:val="white"/>
        </w:rPr>
        <w:t xml:space="preserve">untains. </w:t>
      </w:r>
      <w:r>
        <w:t>Svensk Botanisk Tidskrift</w:t>
      </w:r>
      <w:r>
        <w:rPr>
          <w:highlight w:val="white"/>
        </w:rPr>
        <w:t xml:space="preserve"> </w:t>
      </w:r>
      <w:r>
        <w:t>45</w:t>
      </w:r>
      <w:r>
        <w:rPr>
          <w:highlight w:val="white"/>
        </w:rPr>
        <w:t>, 140–195.</w:t>
      </w:r>
    </w:p>
    <w:p w:rsidR="004D64D1" w:rsidRDefault="002C58A5">
      <w:pPr>
        <w:ind w:left="-570"/>
      </w:pPr>
      <w:r>
        <w:rPr>
          <w:highlight w:val="white"/>
        </w:rPr>
        <w:t xml:space="preserve">Hedberg, O. (1954). A pollen-analytical reconnaissance in tropical East Africa. </w:t>
      </w:r>
      <w:r>
        <w:t>Oikos</w:t>
      </w:r>
      <w:r>
        <w:rPr>
          <w:highlight w:val="white"/>
        </w:rPr>
        <w:t xml:space="preserve"> </w:t>
      </w:r>
      <w:r>
        <w:t>5</w:t>
      </w:r>
      <w:r>
        <w:rPr>
          <w:highlight w:val="white"/>
        </w:rPr>
        <w:t>(2), 137–166.</w:t>
      </w:r>
    </w:p>
    <w:p w:rsidR="004D64D1" w:rsidRDefault="002C58A5">
      <w:pPr>
        <w:ind w:left="-570"/>
        <w:rPr>
          <w:highlight w:val="white"/>
        </w:rPr>
      </w:pPr>
      <w:r>
        <w:rPr>
          <w:highlight w:val="white"/>
        </w:rPr>
        <w:t xml:space="preserve">Hedberg, O. (1964). </w:t>
      </w:r>
      <w:r>
        <w:t>Afroalpine plant ecology</w:t>
      </w:r>
      <w:r>
        <w:rPr>
          <w:highlight w:val="white"/>
        </w:rPr>
        <w:t>. Hedberg: Almqvist and Wiksell.</w:t>
      </w:r>
    </w:p>
    <w:p w:rsidR="004D64D1" w:rsidRDefault="002C58A5">
      <w:pPr>
        <w:ind w:left="-570"/>
      </w:pPr>
      <w:r>
        <w:t xml:space="preserve">Hedges, R.E. (2003). Puzzling </w:t>
      </w:r>
      <w:r>
        <w:t>out the past. Nature 422, 667.</w:t>
      </w:r>
    </w:p>
    <w:p w:rsidR="004D64D1" w:rsidRDefault="002C58A5">
      <w:pPr>
        <w:ind w:left="-570"/>
      </w:pPr>
      <w:r>
        <w:t>Heegaard, E., Birks, H.J.B. and Telford, R.J. (2005). Relationships between calibrated ages and depth in stratigraphical sequences: an estimation procedure by mixed-effect regression. The Holocene 15(4), 612–618.</w:t>
      </w:r>
    </w:p>
    <w:p w:rsidR="004D64D1" w:rsidRDefault="002C58A5">
      <w:pPr>
        <w:spacing w:after="60"/>
        <w:ind w:left="-570"/>
      </w:pPr>
      <w:r>
        <w:t>Helm, R. (20</w:t>
      </w:r>
      <w:r>
        <w:t>00). Recent archaeological research on the iron–working, farming communities of coastal Kenya Azania: Archaeological Research in Africa 35(1), 183–189.</w:t>
      </w:r>
    </w:p>
    <w:p w:rsidR="004D64D1" w:rsidRDefault="002C58A5">
      <w:pPr>
        <w:ind w:left="-570"/>
      </w:pPr>
      <w:r>
        <w:t>Helm, R. (2012). Exploring agriculture, interaction and trade on the eastern African littoral: prelimina</w:t>
      </w:r>
      <w:r>
        <w:t>ry results from Kenya. Azania: Archaeological Research in Africa 47(1), 39–63.</w:t>
      </w:r>
    </w:p>
    <w:p w:rsidR="004D64D1" w:rsidRDefault="002C58A5">
      <w:pPr>
        <w:ind w:left="-570"/>
        <w:rPr>
          <w:highlight w:val="white"/>
        </w:rPr>
      </w:pPr>
      <w:r>
        <w:rPr>
          <w:highlight w:val="white"/>
        </w:rPr>
        <w:t xml:space="preserve">Hemp, A. (2005). Climate change‐driven forest fires marginalize the impact of ice cap wasting on Kilimanjaro. </w:t>
      </w:r>
      <w:r>
        <w:t>Global Change Biology</w:t>
      </w:r>
      <w:r>
        <w:rPr>
          <w:highlight w:val="white"/>
        </w:rPr>
        <w:t xml:space="preserve"> </w:t>
      </w:r>
      <w:r>
        <w:t>11</w:t>
      </w:r>
      <w:r>
        <w:rPr>
          <w:highlight w:val="white"/>
        </w:rPr>
        <w:t>(7), 1013–1023.</w:t>
      </w:r>
    </w:p>
    <w:p w:rsidR="004D64D1" w:rsidRDefault="002C58A5">
      <w:pPr>
        <w:ind w:left="-570"/>
        <w:rPr>
          <w:highlight w:val="white"/>
        </w:rPr>
      </w:pPr>
      <w:r>
        <w:rPr>
          <w:highlight w:val="white"/>
        </w:rPr>
        <w:lastRenderedPageBreak/>
        <w:t xml:space="preserve">Hemp, A. (2006). Continuum </w:t>
      </w:r>
      <w:r>
        <w:rPr>
          <w:highlight w:val="white"/>
        </w:rPr>
        <w:t>or zonation? Altitudinal gradients in the forest vegetation of Mt. Kilimanjaro. Plant Ecology 184(1), 27–42.</w:t>
      </w:r>
    </w:p>
    <w:p w:rsidR="004D64D1" w:rsidRDefault="002C58A5">
      <w:pPr>
        <w:ind w:left="-570"/>
        <w:rPr>
          <w:highlight w:val="white"/>
        </w:rPr>
      </w:pPr>
      <w:r>
        <w:t>Hemp, A., and Beck, E. (2001). Erica excelsa as fire-tolerating component of Mt. Kilimanjaro's forests. Phytocoenologia 31(4), 449-475.</w:t>
      </w:r>
    </w:p>
    <w:p w:rsidR="004D64D1" w:rsidRDefault="002C58A5">
      <w:pPr>
        <w:ind w:left="-570"/>
        <w:rPr>
          <w:highlight w:val="white"/>
        </w:rPr>
      </w:pPr>
      <w:r>
        <w:rPr>
          <w:highlight w:val="white"/>
        </w:rPr>
        <w:t>Hemp, C. (2</w:t>
      </w:r>
      <w:r>
        <w:rPr>
          <w:highlight w:val="white"/>
        </w:rPr>
        <w:t>005). The Chagga home gardens–relict areas for endemic Saltatoria species (Insecta: Orthoptera) on Mount Kilimanjaro. Biological Conservation 125(2), 203–209.</w:t>
      </w:r>
    </w:p>
    <w:p w:rsidR="004D64D1" w:rsidRDefault="002C58A5">
      <w:pPr>
        <w:ind w:left="-570"/>
        <w:rPr>
          <w:highlight w:val="white"/>
        </w:rPr>
      </w:pPr>
      <w:r>
        <w:rPr>
          <w:highlight w:val="white"/>
        </w:rPr>
        <w:t>Hempson, G.P., Archibald, S., Bond, W.J., Ellis, R.P., Grant, C.C., Kruger, F.J., Kruger, L.M., M</w:t>
      </w:r>
      <w:r>
        <w:rPr>
          <w:highlight w:val="white"/>
        </w:rPr>
        <w:t>oxley, C., Owen‐Smith, N., Peel, M.J. and Smith, I.P. (2015). Ecology of grazing lawns in Africa. Biological Reviews 90(3), 979–994.</w:t>
      </w:r>
    </w:p>
    <w:p w:rsidR="004D64D1" w:rsidRDefault="002C58A5">
      <w:pPr>
        <w:ind w:left="-570"/>
        <w:rPr>
          <w:highlight w:val="white"/>
        </w:rPr>
      </w:pPr>
      <w:r>
        <w:rPr>
          <w:highlight w:val="white"/>
        </w:rPr>
        <w:t>Hempson, G.P., Parr, C.L., Archibald, S., Anderson, T.M., Courtney Mustaphi, C.J., Dobson, A.P., Donaldson, J.E., Morrison,</w:t>
      </w:r>
      <w:r>
        <w:rPr>
          <w:highlight w:val="white"/>
        </w:rPr>
        <w:t xml:space="preserve"> T.A., Probert, J. and Beale, C.M., 2017. Continent‐level drivers of African pyrodiversity. Ecography. doi: 10.1111/ecog.03109</w:t>
      </w:r>
    </w:p>
    <w:p w:rsidR="004D64D1" w:rsidRDefault="002C58A5">
      <w:pPr>
        <w:ind w:left="-570"/>
        <w:rPr>
          <w:highlight w:val="white"/>
        </w:rPr>
      </w:pPr>
      <w:r>
        <w:rPr>
          <w:highlight w:val="white"/>
        </w:rPr>
        <w:t>Henn, B. M. (2008). Y-chromosomal evidence of a pastoralist migration through Tanzania to southern Africa. Papers from the Nation</w:t>
      </w:r>
      <w:r>
        <w:rPr>
          <w:highlight w:val="white"/>
        </w:rPr>
        <w:t>al Academy of Sciences 105(31), 10693–10698.</w:t>
      </w:r>
    </w:p>
    <w:p w:rsidR="004D64D1" w:rsidRDefault="002C58A5">
      <w:pPr>
        <w:ind w:left="-570"/>
      </w:pPr>
      <w:r>
        <w:rPr>
          <w:highlight w:val="white"/>
        </w:rPr>
        <w:t xml:space="preserve">Herlocker, D.J. and Dirchl, H.J. (1972). Vegetation of Ngorongoro Conservation area, Tanzania. </w:t>
      </w:r>
      <w:r>
        <w:t>Ottawa: Canadian Wildlife Service, Report Series no. 19.</w:t>
      </w:r>
    </w:p>
    <w:p w:rsidR="004D64D1" w:rsidRDefault="002C58A5">
      <w:pPr>
        <w:ind w:left="-570"/>
      </w:pPr>
      <w:r>
        <w:t>Herren, U. (1987). The People of Mukogodo Division, Laikipi</w:t>
      </w:r>
      <w:r>
        <w:t>a District: A Historical and Anthropological Baseline. Laikipia and Mount Kenya Reports 9. Berne: Institute of Geography, University of Berne.</w:t>
      </w:r>
    </w:p>
    <w:p w:rsidR="004D64D1" w:rsidRDefault="002C58A5">
      <w:pPr>
        <w:ind w:left="-570"/>
      </w:pPr>
      <w:r>
        <w:t>Herring, R.S. (1979). The influence of climate on the migrations of the Central and Southern Luo. In B.A. Ogot (e</w:t>
      </w:r>
      <w:r>
        <w:t>d.) Ecology and History in East Africa (Hadith 7). Nairobi: Kenya Literature Bureau. pp. 77-107.</w:t>
      </w:r>
    </w:p>
    <w:p w:rsidR="004D64D1" w:rsidRDefault="002C58A5">
      <w:pPr>
        <w:ind w:left="-570"/>
      </w:pPr>
      <w:r>
        <w:t>Hiernaux, J. (1968). Bantu expansion: The evidence from physical anthropology confronted with linguistic and archaeological evidence. Journal of African Histor</w:t>
      </w:r>
      <w:r>
        <w:t>y 9, 505–515.</w:t>
      </w:r>
    </w:p>
    <w:p w:rsidR="004D64D1" w:rsidRDefault="002C58A5">
      <w:pPr>
        <w:ind w:left="-570"/>
      </w:pPr>
      <w:r>
        <w:t>Hijmans, R.J., Cameron, S.E., Parra, J.L., Jones, P.G. &amp; Jarvis, A. (2005). Very high resolution interpolated climate surfaces for global land areas. International Journal of Climatology 25, 1965–1978.</w:t>
      </w:r>
    </w:p>
    <w:p w:rsidR="004D64D1" w:rsidRDefault="002C58A5">
      <w:pPr>
        <w:ind w:left="-570"/>
      </w:pPr>
      <w:r>
        <w:t>Hildebrand, E.A. and Grillo, K.M. (2012)</w:t>
      </w:r>
      <w:r>
        <w:t xml:space="preserve">. Early herders and monumental sites in eastern Africa: </w:t>
      </w:r>
      <w:r>
        <w:lastRenderedPageBreak/>
        <w:t>dating and interpretation. Antiquity 86(332), 338–352.</w:t>
      </w:r>
    </w:p>
    <w:p w:rsidR="004D64D1" w:rsidRDefault="002C58A5">
      <w:pPr>
        <w:ind w:left="-570"/>
      </w:pPr>
      <w:r>
        <w:t xml:space="preserve">Hitz, S. </w:t>
      </w:r>
      <w:r>
        <w:rPr>
          <w:highlight w:val="white"/>
        </w:rPr>
        <w:t>and</w:t>
      </w:r>
      <w:r>
        <w:t xml:space="preserve"> Smith, J. (2004). Estimating global impacts from climate change. Global Environmental Change 14, 201–218.</w:t>
      </w:r>
    </w:p>
    <w:p w:rsidR="004D64D1" w:rsidRDefault="002C58A5">
      <w:pPr>
        <w:ind w:left="-570"/>
      </w:pPr>
      <w:r>
        <w:t xml:space="preserve">Hoell, A. </w:t>
      </w:r>
      <w:r>
        <w:rPr>
          <w:highlight w:val="white"/>
        </w:rPr>
        <w:t>and</w:t>
      </w:r>
      <w:r>
        <w:t xml:space="preserve"> Funk, C. (20</w:t>
      </w:r>
      <w:r>
        <w:t>14). Indo-Pacific sea surface temperature influences on failed consecutive rainy seasons over eastern Africa. Climate Dynamics 43, 1645–1660.</w:t>
      </w:r>
    </w:p>
    <w:p w:rsidR="004D64D1" w:rsidRDefault="002C58A5">
      <w:pPr>
        <w:ind w:left="-570"/>
      </w:pPr>
      <w:r>
        <w:t>Hoelzmann, P. (1992). Palaeoecology of Holocene lacustrine sediments within the West Nubian Basin, southeastern Sa</w:t>
      </w:r>
      <w:r>
        <w:t>hara. Würzburger Geographische Arbeiten 84, 57–71.</w:t>
      </w:r>
    </w:p>
    <w:p w:rsidR="004D64D1" w:rsidRDefault="002C58A5">
      <w:pPr>
        <w:ind w:left="-570"/>
      </w:pPr>
      <w:r>
        <w:t>Hoelzmann, P., Jolly, D., Harrison, S.P., Laarif, F., Bonnefille, R. and Pachur, H-J. (1998). Mid-Holocene land-surface conditions in northern Africa and the Arabian Peninsula: a data set for AGCM simulati</w:t>
      </w:r>
      <w:r>
        <w:t>ons. Global Biogeochemical Cycles 12, 35–52.</w:t>
      </w:r>
    </w:p>
    <w:p w:rsidR="004D64D1" w:rsidRDefault="002C58A5">
      <w:pPr>
        <w:ind w:left="-570"/>
      </w:pPr>
      <w:r>
        <w:t>Hoelzmann, P., Keding, B., Berke, H., Kröpelin, S. and Kruse, H-J. (2001). Environmental change and archaeology: lake evolution and human occupation in the Eastern Sahara during the Holocene. Palaeogeography, Pa</w:t>
      </w:r>
      <w:r>
        <w:t>laeoclimatology, Palaeoecology 169, 193–217.</w:t>
      </w:r>
    </w:p>
    <w:p w:rsidR="004D64D1" w:rsidRDefault="002C58A5">
      <w:pPr>
        <w:ind w:left="-570"/>
      </w:pPr>
      <w:r>
        <w:t>Hogg, A.G. (2016). SHCal13 Southern Hemisphere Calibration, 0–50,000 Years cal BP. Radiocarbon, 55(4), 1889–1903.</w:t>
      </w:r>
    </w:p>
    <w:p w:rsidR="004D64D1" w:rsidRDefault="002C58A5">
      <w:pPr>
        <w:ind w:left="-570"/>
      </w:pPr>
      <w:r>
        <w:t>Holling, C.S. (1973). Resilience and stability in ecological systems. Annual Review of Ecology an</w:t>
      </w:r>
      <w:r>
        <w:t xml:space="preserve">d Systematics 4, 1–22. </w:t>
      </w:r>
    </w:p>
    <w:p w:rsidR="004D64D1" w:rsidRDefault="002C58A5">
      <w:pPr>
        <w:ind w:left="-570"/>
        <w:rPr>
          <w:highlight w:val="white"/>
        </w:rPr>
      </w:pPr>
      <w:r>
        <w:rPr>
          <w:highlight w:val="white"/>
        </w:rPr>
        <w:t xml:space="preserve">Homewood, K. and Lewis, J. (1987). Impact of drought on pastoral livestock in Baringo, Kenya 1983–85. </w:t>
      </w:r>
      <w:r>
        <w:t>Journal of applied Ecology</w:t>
      </w:r>
      <w:r>
        <w:rPr>
          <w:highlight w:val="white"/>
        </w:rPr>
        <w:t xml:space="preserve"> 24(2), 615–631.</w:t>
      </w:r>
    </w:p>
    <w:p w:rsidR="004D64D1" w:rsidRDefault="002C58A5">
      <w:pPr>
        <w:ind w:left="-570"/>
        <w:rPr>
          <w:highlight w:val="white"/>
        </w:rPr>
      </w:pPr>
      <w:r>
        <w:rPr>
          <w:highlight w:val="white"/>
        </w:rPr>
        <w:t>Homewood, K., Brockington, D. and Sullivan, S. (2010). Alternative view of Serengeti road. Nature 467(7317), 788-789.</w:t>
      </w:r>
    </w:p>
    <w:p w:rsidR="004D64D1" w:rsidRDefault="002C58A5">
      <w:pPr>
        <w:ind w:left="-570"/>
      </w:pPr>
      <w:r>
        <w:t>Hopcraft, J.G.C., Olff, H. and Sinclair, A.R.E. (2010). Herbivores, resources and risks: alternating regulation along primary environmenta</w:t>
      </w:r>
      <w:r>
        <w:t>l gradients in savannas. Trends in Ecology and Evolution 25(2), 119-128.</w:t>
      </w:r>
    </w:p>
    <w:p w:rsidR="004D64D1" w:rsidRDefault="002C58A5">
      <w:pPr>
        <w:ind w:left="-570"/>
      </w:pPr>
      <w:r>
        <w:t>Hopcraft, J.G.C., Mduma, S.A., Borner, M., Bigurube, G., Kijazi, A., Haydon, D.T., Wakilema, W., Rentsch, D., Sinclair, A.R.E., Dobson, A. and Lembeli, J.D., 2015. Conservation and economic benefits of a road around the Serengeti. Conservation Biology 29(3</w:t>
      </w:r>
      <w:r>
        <w:t>), 932-936.</w:t>
      </w:r>
    </w:p>
    <w:p w:rsidR="004D64D1" w:rsidRDefault="002C58A5">
      <w:pPr>
        <w:ind w:left="-570"/>
      </w:pPr>
      <w:r>
        <w:t xml:space="preserve">Horton, M and Middleton, J. (2001). The Swahili: the social landscape of a mercantile society. </w:t>
      </w:r>
      <w:r>
        <w:lastRenderedPageBreak/>
        <w:t>Oxford: Blackwell.</w:t>
      </w:r>
    </w:p>
    <w:p w:rsidR="004D64D1" w:rsidRDefault="002C58A5">
      <w:pPr>
        <w:ind w:left="-570"/>
      </w:pPr>
      <w:r>
        <w:t>Hu, F.S., Finney, B.P. and Brubaker, L.B. (2001). Effects of Holocene Alnus expansion on aquatic productivity, nitrogen cycling, a</w:t>
      </w:r>
      <w:r>
        <w:t>nd soil development in southwestern Alaska. Ecosystems, 4(4), 358-368.</w:t>
      </w:r>
    </w:p>
    <w:p w:rsidR="004D64D1" w:rsidRDefault="002C58A5">
      <w:pPr>
        <w:ind w:left="-570"/>
      </w:pPr>
      <w:r>
        <w:t>Humphris, J., Martinon-Torres, M., Rehren, T.H, and Reid, A. (2009). Variability in single smelting episodes: a pilot study using iron slag from Uganda. Journal of Archaeological Scienc</w:t>
      </w:r>
      <w:r>
        <w:t>e 36, 359–369.</w:t>
      </w:r>
    </w:p>
    <w:p w:rsidR="004D64D1" w:rsidRDefault="002C58A5">
      <w:pPr>
        <w:ind w:left="-570"/>
      </w:pPr>
      <w:r>
        <w:rPr>
          <w:highlight w:val="white"/>
        </w:rPr>
        <w:t xml:space="preserve">Huntley, B. (1990). Studying global change: the contribution of Quaternary palynology. </w:t>
      </w:r>
      <w:r>
        <w:t>Palaeogeography, Palaeoclimatology, Palaeoecology</w:t>
      </w:r>
      <w:r>
        <w:rPr>
          <w:highlight w:val="white"/>
        </w:rPr>
        <w:t xml:space="preserve"> </w:t>
      </w:r>
      <w:r>
        <w:t>82</w:t>
      </w:r>
      <w:r>
        <w:rPr>
          <w:highlight w:val="white"/>
        </w:rPr>
        <w:t>(1–2), 53–61.</w:t>
      </w:r>
    </w:p>
    <w:p w:rsidR="004D64D1" w:rsidRDefault="002C58A5">
      <w:pPr>
        <w:ind w:left="-570"/>
        <w:rPr>
          <w:highlight w:val="white"/>
        </w:rPr>
      </w:pPr>
      <w:r>
        <w:rPr>
          <w:highlight w:val="white"/>
        </w:rPr>
        <w:t xml:space="preserve">Huntley, B. (1999). Climatic change and reconstruction. </w:t>
      </w:r>
      <w:r>
        <w:t>Journal of Quaternary Science</w:t>
      </w:r>
      <w:r>
        <w:rPr>
          <w:highlight w:val="white"/>
        </w:rPr>
        <w:t xml:space="preserve"> </w:t>
      </w:r>
      <w:r>
        <w:t>14</w:t>
      </w:r>
      <w:r>
        <w:rPr>
          <w:highlight w:val="white"/>
        </w:rPr>
        <w:t>(6), 513–520.</w:t>
      </w:r>
    </w:p>
    <w:p w:rsidR="004D64D1" w:rsidRDefault="002C58A5">
      <w:pPr>
        <w:ind w:left="-570"/>
        <w:rPr>
          <w:highlight w:val="white"/>
        </w:rPr>
      </w:pPr>
      <w:r>
        <w:rPr>
          <w:highlight w:val="white"/>
        </w:rPr>
        <w:t>Iles, L. and Lane, P.J. (2015). Iron production in second millennium AD pastoralist contexts on the Laikipia Plateau, Kenya. Azania: Archaeological Research in Africa 50, 372–401.</w:t>
      </w:r>
      <w:r>
        <w:rPr>
          <w:highlight w:val="white"/>
        </w:rPr>
        <w:br/>
        <w:t>Iles, L. and Martinón-Torres, M. (2009). Pastoralist iron prod</w:t>
      </w:r>
      <w:r>
        <w:rPr>
          <w:highlight w:val="white"/>
        </w:rPr>
        <w:t>uction on the Laikipia Plateau, Kenya: wider implications for archaeometallurgical studies. Journal of Archaeological Science 36, 2314–2326.</w:t>
      </w:r>
    </w:p>
    <w:p w:rsidR="004D64D1" w:rsidRDefault="002C58A5">
      <w:pPr>
        <w:ind w:left="-570"/>
      </w:pPr>
      <w:r>
        <w:t>Illife, J. (1987). The African Poor. Cambridge: Cambridge University Press.</w:t>
      </w:r>
    </w:p>
    <w:p w:rsidR="004D64D1" w:rsidRDefault="002C58A5">
      <w:pPr>
        <w:ind w:left="-570"/>
      </w:pPr>
      <w:r>
        <w:t>Indeje, M., Semazzi, H.M.F. and J. L. O</w:t>
      </w:r>
      <w:r>
        <w:t>gallo J.L. (2000). ENSO signal in East African rainfall seasons. International Journal of Climatology 20, 19–46.</w:t>
      </w:r>
    </w:p>
    <w:p w:rsidR="004D64D1" w:rsidRDefault="002C58A5">
      <w:pPr>
        <w:ind w:left="-570"/>
      </w:pPr>
      <w:r>
        <w:t xml:space="preserve">Inskeep, R. (1962). The age of the Kondoa rock paintings in the light of recent excavations at Kisese II Rock Shelter. In G. Mortelmans and J. </w:t>
      </w:r>
      <w:r>
        <w:t>Nenquin (eds.) Actes du IVe Congrès panafricain de préhistoire et l’étude du quaternaire. Tervuren: Musée Royal de l’Afrique Centrale. pp. 249–256.</w:t>
      </w:r>
    </w:p>
    <w:p w:rsidR="004D64D1" w:rsidRDefault="002C58A5">
      <w:pPr>
        <w:ind w:left="-570"/>
      </w:pPr>
      <w:r>
        <w:t>IPCC (2013). Climate Change 2013: The Physical Science Basis. Contribution of Working Group I to the Fifth A</w:t>
      </w:r>
      <w:r>
        <w:t>ssessment Report of the Intergovernmental Panel on Climate Change [Stocker, T.F., D. Qin, G.-K. Plattner, M. Tignor, S.K. Allen, J. Boschung, A. Nauels, Y. Xia, V. Bex and P.M. Midgley (eds.)]. Cambridge: Cambridge University Press Cambridge.</w:t>
      </w:r>
    </w:p>
    <w:p w:rsidR="004D64D1" w:rsidRDefault="002C58A5">
      <w:pPr>
        <w:ind w:left="-570"/>
      </w:pPr>
      <w:r>
        <w:t xml:space="preserve">IPCC (2014). </w:t>
      </w:r>
      <w:r>
        <w:t xml:space="preserve">Climate Change 2014: Impacts, Adaptation, and Vulnerability. Part B: Regional </w:t>
      </w:r>
      <w:r>
        <w:lastRenderedPageBreak/>
        <w:t>Aspects Contribution of Working Group II to the Fifth Assessment Report of the Intergovernmental Panel on Climate Change [Barros, V.R., C.B. Field, D.J. Dokken, M.D. Mastrandrea,</w:t>
      </w:r>
      <w:r>
        <w:t xml:space="preserve"> K.J. Mach, T.E. Bilir, M. Chatterjee, K.L. Ebi, Y.O. Estrada, C. Genova, B. Girma, E.S. Kissel, A.N., Levy, S., MacCracken, P.R., Mastrandrea, and L.L. White (eds.)]. Cambridge: Cambridge University Press.</w:t>
      </w:r>
    </w:p>
    <w:p w:rsidR="004D64D1" w:rsidRDefault="002C58A5">
      <w:pPr>
        <w:ind w:left="-560"/>
      </w:pPr>
      <w:r>
        <w:t>ISRIC (2006) Soils of Tanzania and their potentia</w:t>
      </w:r>
      <w:r>
        <w:t>l for agriculture development. Draft Report. Milingano Agricultural Research Institute, Department of Research and Training, Ministry of Agriculture, Food Security and Co-Operatives, Tanga, Tanzania. 34.</w:t>
      </w:r>
    </w:p>
    <w:p w:rsidR="004D64D1" w:rsidRDefault="002C58A5">
      <w:pPr>
        <w:ind w:left="-560"/>
      </w:pPr>
      <w:r>
        <w:t>IUSS Working Group WRB. (2015). World Reference Base</w:t>
      </w:r>
      <w:r>
        <w:t xml:space="preserve"> for Soil Resources 2014, update 2015. International soil classification system for naming soils and creating legends for soil maps. World Soil Resources Reports No. 106. Rome: FAO.</w:t>
      </w:r>
    </w:p>
    <w:p w:rsidR="004D64D1" w:rsidRDefault="002C58A5">
      <w:r>
        <w:t>Janzen, A. (2015). Mobility and Herd Management Strategies of Early Pastor</w:t>
      </w:r>
      <w:r>
        <w:t>alists in South-Central Kenya, 3000-1200 BP. Unpublished PhD Thesis, Department of Anthropology, University of California Santa Cruz.</w:t>
      </w:r>
    </w:p>
    <w:p w:rsidR="004D64D1" w:rsidRDefault="002C58A5">
      <w:r>
        <w:t>Jeffers, E., Norgué, S. and Willis, K. (2015). The role of palaeoecological records in assessing ecosystem services. Quate</w:t>
      </w:r>
      <w:r>
        <w:t>rnary Science Reviews, 112: 17-32.</w:t>
      </w:r>
    </w:p>
    <w:p w:rsidR="004D64D1" w:rsidRDefault="002C58A5">
      <w:pPr>
        <w:ind w:left="-570"/>
      </w:pPr>
      <w:r>
        <w:t>Johansson, J. and Svensson, J. (2002). Land Degradation in the Semi-Arid Catchment of Lake Bar</w:t>
      </w:r>
      <w:r>
        <w:rPr>
          <w:highlight w:val="white"/>
        </w:rPr>
        <w:t>ingo, Kenya: a minor field study of physical causes with-a socio-economic aspect. Gothenborg: Earth Sciences Centre.</w:t>
      </w:r>
    </w:p>
    <w:p w:rsidR="004D64D1" w:rsidRDefault="002C58A5">
      <w:pPr>
        <w:ind w:left="-570"/>
      </w:pPr>
      <w:r>
        <w:t>Johnsen, S</w:t>
      </w:r>
      <w:r>
        <w:t>.J., Dahl-Jensen, D., Gundestrup, N., Steffensen, J.P., Clausen, H.B., Miller, H., Masson-Delmotte, V., Sveinbjornsdottir, A.E. and White, J. (2001). Oxygen isotope and palaeotemperature records from six Greenland ice-core stations: Camp Century, Dye-3, GR</w:t>
      </w:r>
      <w:r>
        <w:t>IP, GISP2, Greenland and NorthGRIP. Journal of Quaternary Science 16, 299–307.Johnson, T.C., Brown, E.T., McManus, J., Barry, S., Barker, P. and Gasse, F. (2002). A high-resolution palaeoclimate record spanning the past 25,000 years in southern East Africa</w:t>
      </w:r>
      <w:r>
        <w:t>. Science 296, 113–117.</w:t>
      </w:r>
    </w:p>
    <w:p w:rsidR="004D64D1" w:rsidRDefault="002C58A5">
      <w:pPr>
        <w:ind w:left="-570"/>
      </w:pPr>
      <w:r>
        <w:t>Johnston, H. (1902). The Uganda Protectorate, vol. 2. London: Hutchinson and Company.</w:t>
      </w:r>
    </w:p>
    <w:p w:rsidR="004D64D1" w:rsidRDefault="002C58A5">
      <w:pPr>
        <w:ind w:left="-570"/>
      </w:pPr>
      <w:r>
        <w:t xml:space="preserve">Jolly, D., Harrison, S.P., Damnati, B. and Bonnefille, R. (1998a). Simulated climate and biomes </w:t>
      </w:r>
      <w:r>
        <w:lastRenderedPageBreak/>
        <w:t xml:space="preserve">of Africa during the Late Quaternary: comparisons </w:t>
      </w:r>
      <w:r>
        <w:t>with pollen and lake status data. Quaternary Science Reviews 17, 629–657.</w:t>
      </w:r>
    </w:p>
    <w:p w:rsidR="004D64D1" w:rsidRDefault="002C58A5">
      <w:pPr>
        <w:ind w:left="-570"/>
      </w:pPr>
      <w:r>
        <w:t>Jolly, D. and Haxeltine, A., (1997). Effect of low glacial atmospheric CO</w:t>
      </w:r>
      <w:r>
        <w:rPr>
          <w:vertAlign w:val="subscript"/>
        </w:rPr>
        <w:t>2</w:t>
      </w:r>
      <w:r>
        <w:t xml:space="preserve"> on tropical African montane vegetation. Science 276, 786–788.</w:t>
      </w:r>
    </w:p>
    <w:p w:rsidR="004D64D1" w:rsidRDefault="002C58A5">
      <w:pPr>
        <w:ind w:left="-570"/>
      </w:pPr>
      <w:r>
        <w:t>Jolly, D., Prentice, I.C., Bonnefille, R., Ba</w:t>
      </w:r>
      <w:r>
        <w:t>llouche, A., Bengo, M., Brenac, P., Buchet, G., Burney, D., Cazet, J.P., Cheddadi, R. and Edorh, T. (1998b). Biome reconstruction from pollen and plant macrofossil data for Africa and the Arabian peninsula at 0 and 6000 years. Journal of Biogeography 25(6)</w:t>
      </w:r>
      <w:r>
        <w:t>, 1007-1027.</w:t>
      </w:r>
    </w:p>
    <w:p w:rsidR="004D64D1" w:rsidRDefault="002C58A5">
      <w:pPr>
        <w:ind w:left="-560"/>
      </w:pPr>
      <w:r>
        <w:t>Jolly, D., Taylor, D.M., Marchant, R.A., Hamilton, A.C., Bonnefille, R., Buchet, G. and Riollet, G., (1997). Vegetation dynamics in central Africa since 18,000 yr BP: pollen records from the interlacustrine highlands of Burundi, Rwanda and wes</w:t>
      </w:r>
      <w:r>
        <w:t>tern Uganda. Journal of Biogeography 24, 495–512.</w:t>
      </w:r>
    </w:p>
    <w:p w:rsidR="004D64D1" w:rsidRDefault="002C58A5">
      <w:pPr>
        <w:ind w:left="-560"/>
      </w:pPr>
      <w:r>
        <w:t xml:space="preserve">Jones A., Breuning-Madsen H., Brossard M., Dampha A., Deckers J., Dewitte O., Gallali T., Hallett S., Jones R., Kilasara M., Le Roux P., Micheli E., Montanarella L., Spaargaren O., Thiombiano L., Van Ranst </w:t>
      </w:r>
      <w:r>
        <w:t>E., Yemefack M. and Zougmoré R. (Eds). (2013). Soil Atlas of Africa. Luxembourg: European Commission</w:t>
      </w:r>
    </w:p>
    <w:p w:rsidR="004D64D1" w:rsidRDefault="002C58A5">
      <w:pPr>
        <w:ind w:left="-570"/>
      </w:pPr>
      <w:r>
        <w:t>Jung, M., Hill, S.L.L., Platts, P.J., Marchant, R., Siebert, S., Fournier, A., Munyekenye, F.B., Purvis, A., Burgess, N.D. and Newbold, T. (2016). Local fa</w:t>
      </w:r>
      <w:r>
        <w:t>ctors mediate the response of biodiversity to land use on two African mountains. Animal Conservation.</w:t>
      </w:r>
    </w:p>
    <w:p w:rsidR="004D64D1" w:rsidRDefault="002C58A5">
      <w:pPr>
        <w:ind w:left="-570"/>
      </w:pPr>
      <w:r>
        <w:t>Kabanda, T.A. and Jury, M.R. (2000). Synoptic evolution of composite wet spells over northern Tanzania. Climate Research 15, 239–248.</w:t>
      </w:r>
    </w:p>
    <w:p w:rsidR="004D64D1" w:rsidRDefault="002C58A5">
      <w:pPr>
        <w:ind w:left="-560"/>
      </w:pPr>
      <w:r>
        <w:t>Kapkiyai, J.J., Karanja, N.K., Qureshi, J.N., Smithson, P.C. and Woomer, P.L. (1999). Soil organic matter and nutrient dynamics in a Kenyan nitisol under long-term fertilizer and organic input management. Soil Biology and Biochemistry 31(13), 1773–1782.</w:t>
      </w:r>
    </w:p>
    <w:p w:rsidR="004D64D1" w:rsidRDefault="002C58A5">
      <w:pPr>
        <w:ind w:left="-570"/>
      </w:pPr>
      <w:r>
        <w:t>Ka</w:t>
      </w:r>
      <w:r>
        <w:t>plan, J.O., Krumhardt, K.M., Ellis, E.C., Ruddiman, W.F., Lemmen, C. and Goldewijk, K.K. (2011a). Holocene carbon emissions as a result of anthropogenic land cover change. The Holocene 21(5), 775–791.</w:t>
      </w:r>
    </w:p>
    <w:p w:rsidR="004D64D1" w:rsidRDefault="002C58A5">
      <w:pPr>
        <w:ind w:left="-570"/>
      </w:pPr>
      <w:r>
        <w:t>Kaplan, J.O., Krumhardt, K.M., (2011b). The KK10 Anthro</w:t>
      </w:r>
      <w:r>
        <w:t xml:space="preserve">pogenic Land Cover Change scenario </w:t>
      </w:r>
      <w:r>
        <w:lastRenderedPageBreak/>
        <w:t>for the preindustrial Holocene, link to data in NetCDF format. PANGAEA, https://doi.org/10.1594/PANGAEA.871369</w:t>
      </w:r>
    </w:p>
    <w:p w:rsidR="004D64D1" w:rsidRDefault="002C58A5">
      <w:pPr>
        <w:ind w:left="-570"/>
      </w:pPr>
      <w:r>
        <w:rPr>
          <w:highlight w:val="white"/>
        </w:rPr>
        <w:t xml:space="preserve">Karega-Munene. (1993). </w:t>
      </w:r>
      <w:r>
        <w:t>Neolithic/Iron Age Subsistence Economies in the Lake Victoria Basin of East Africa, Unp</w:t>
      </w:r>
      <w:r>
        <w:t>ublished</w:t>
      </w:r>
      <w:r>
        <w:rPr>
          <w:highlight w:val="white"/>
        </w:rPr>
        <w:t xml:space="preserve"> PhD dissertation, University of Cambridge.</w:t>
      </w:r>
    </w:p>
    <w:p w:rsidR="004D64D1" w:rsidRDefault="002C58A5">
      <w:pPr>
        <w:ind w:left="-570"/>
        <w:rPr>
          <w:highlight w:val="white"/>
        </w:rPr>
      </w:pPr>
      <w:r>
        <w:rPr>
          <w:highlight w:val="white"/>
        </w:rPr>
        <w:t>Karlén, W., Fastook, J.L., Holmgren, K., Malmstrom, M., Matthews, J.A., Odada, E., Risberg, J., Rosquist, G., Sandgren, P., Shemesh, A. and Westerberg, L.O. (1999). Glacier fluctuations on Mount Kenya sin</w:t>
      </w:r>
      <w:r>
        <w:rPr>
          <w:highlight w:val="white"/>
        </w:rPr>
        <w:t>ce 6000 cal. years BP: implications for Holocene climatic change in Africa. Ambio 28, 409–418.</w:t>
      </w:r>
    </w:p>
    <w:p w:rsidR="004D64D1" w:rsidRDefault="002C58A5">
      <w:pPr>
        <w:ind w:left="-560"/>
        <w:rPr>
          <w:highlight w:val="white"/>
        </w:rPr>
      </w:pPr>
      <w:r>
        <w:rPr>
          <w:highlight w:val="white"/>
        </w:rPr>
        <w:t>Karlsson, I. and Messing, I.A. (1980). A reconnaissance soil survey in parts of the Mbeya Region in Tanzania. Rural Development Studies 9, 8–19.</w:t>
      </w:r>
    </w:p>
    <w:p w:rsidR="004D64D1" w:rsidRDefault="002C58A5">
      <w:pPr>
        <w:ind w:left="-560"/>
        <w:rPr>
          <w:highlight w:val="white"/>
        </w:rPr>
      </w:pPr>
      <w:r>
        <w:rPr>
          <w:highlight w:val="white"/>
        </w:rPr>
        <w:t>Karuku, G.N., Ga</w:t>
      </w:r>
      <w:r>
        <w:rPr>
          <w:highlight w:val="white"/>
        </w:rPr>
        <w:t>chene, C.K.K., Karanja, N., Cornelis, W., Verplancke, H. and Kironchi, G. (2012). Soil hydraulic properties of a nitisol in kabete, Kenya. Tropical and Subtropical Agroecosystems 15, 595–609.</w:t>
      </w:r>
    </w:p>
    <w:p w:rsidR="004D64D1" w:rsidRDefault="002C58A5">
      <w:pPr>
        <w:ind w:left="-570"/>
      </w:pPr>
      <w:r>
        <w:rPr>
          <w:highlight w:val="white"/>
        </w:rPr>
        <w:t>Kasanzu, C.H. (2016). Apatite fission track and (U-Th)/He thermo</w:t>
      </w:r>
      <w:r>
        <w:rPr>
          <w:highlight w:val="white"/>
        </w:rPr>
        <w:t>chronology from the Archean Tanzan</w:t>
      </w:r>
      <w:r>
        <w:t>ia Craton: Contributions to cooling histories of Tanzanian basement rocks. Geoscience Frontiers. doi.org/10.1016/j.gsf.2016.09.007</w:t>
      </w:r>
    </w:p>
    <w:p w:rsidR="004D64D1" w:rsidRDefault="002C58A5">
      <w:pPr>
        <w:ind w:left="-560"/>
        <w:rPr>
          <w:highlight w:val="white"/>
        </w:rPr>
      </w:pPr>
      <w:r>
        <w:t>Kisinyo, P.O., Othieno, C.O., Gudu, S.O., Okalebo, J.R., Opala, P.A., Magha</w:t>
      </w:r>
      <w:r>
        <w:rPr>
          <w:highlight w:val="white"/>
        </w:rPr>
        <w:t>nga, J.K. and Og</w:t>
      </w:r>
      <w:r>
        <w:rPr>
          <w:highlight w:val="white"/>
        </w:rPr>
        <w:t>ola, B.O. (2013). Phosphorus sorption and lime requirements of maize growing acid soils of Kenya. Sustainable Agriculture Research 2(2), 116.</w:t>
      </w:r>
    </w:p>
    <w:p w:rsidR="004D64D1" w:rsidRDefault="002C58A5">
      <w:pPr>
        <w:ind w:left="-570"/>
        <w:rPr>
          <w:highlight w:val="white"/>
        </w:rPr>
      </w:pPr>
      <w:r>
        <w:rPr>
          <w:highlight w:val="white"/>
        </w:rPr>
        <w:t>Kay, A.U. and Kaplan, J.O. (2015). Human subsistence and land use in sub-Saharan Africa, 1000BC to AD1500: A revie</w:t>
      </w:r>
      <w:r>
        <w:rPr>
          <w:highlight w:val="white"/>
        </w:rPr>
        <w:t>w, quantification, and classification. Anthropocene 9, 14–32.</w:t>
      </w:r>
    </w:p>
    <w:p w:rsidR="004D64D1" w:rsidRDefault="002C58A5">
      <w:pPr>
        <w:ind w:left="-570"/>
        <w:rPr>
          <w:highlight w:val="white"/>
        </w:rPr>
      </w:pPr>
      <w:r>
        <w:rPr>
          <w:highlight w:val="white"/>
        </w:rPr>
        <w:t>Kay, A.U., Phelps, L.N., Kaplan, J.O. (2016) Mapping Human Subsistence in West Africa (1000 BC to AD 1500). PAGES Magazine 24(1), 38. doi:10.22498/pages.24.1</w:t>
      </w:r>
    </w:p>
    <w:p w:rsidR="004D64D1" w:rsidRDefault="002C58A5">
      <w:pPr>
        <w:ind w:left="-570"/>
        <w:rPr>
          <w:highlight w:val="white"/>
        </w:rPr>
      </w:pPr>
      <w:r>
        <w:rPr>
          <w:highlight w:val="white"/>
        </w:rPr>
        <w:t>Keeso, A. (2014). Big Data and Envir</w:t>
      </w:r>
      <w:r>
        <w:rPr>
          <w:highlight w:val="white"/>
        </w:rPr>
        <w:t xml:space="preserve">onmental Sustainability: A Conversation Starter. Smith School of Enterprise and the Environment. Working Paper Series number 14–04. University of Oxford. </w:t>
      </w:r>
    </w:p>
    <w:p w:rsidR="004D64D1" w:rsidRDefault="002C58A5">
      <w:pPr>
        <w:ind w:left="-570"/>
        <w:rPr>
          <w:highlight w:val="white"/>
        </w:rPr>
      </w:pPr>
      <w:r>
        <w:rPr>
          <w:highlight w:val="white"/>
        </w:rPr>
        <w:t>Kendall, R.L. (1969). An ecological history of the Lake Victoria basin. Ecological Monographs 39, 121</w:t>
      </w:r>
      <w:r>
        <w:rPr>
          <w:highlight w:val="white"/>
        </w:rPr>
        <w:t>–176.</w:t>
      </w:r>
    </w:p>
    <w:p w:rsidR="004D64D1" w:rsidRDefault="002C58A5">
      <w:pPr>
        <w:ind w:left="-570"/>
        <w:rPr>
          <w:highlight w:val="white"/>
        </w:rPr>
      </w:pPr>
      <w:r>
        <w:rPr>
          <w:highlight w:val="white"/>
        </w:rPr>
        <w:lastRenderedPageBreak/>
        <w:t>Kenny, M.G. (1979). Pre-colonial trade in eastern Lake Victoria. Azania: archaeological research in Africa 14, 97-107.</w:t>
      </w:r>
    </w:p>
    <w:p w:rsidR="004D64D1" w:rsidRDefault="002C58A5">
      <w:pPr>
        <w:ind w:left="-570"/>
        <w:rPr>
          <w:highlight w:val="white"/>
        </w:rPr>
      </w:pPr>
      <w:r>
        <w:rPr>
          <w:highlight w:val="white"/>
        </w:rPr>
        <w:t xml:space="preserve">Kenworthy, J.M. (1966). Temperature conditions in the tropical highland climates of East Africa. </w:t>
      </w:r>
      <w:r>
        <w:t>East African Geographical Review</w:t>
      </w:r>
      <w:r>
        <w:rPr>
          <w:highlight w:val="white"/>
        </w:rPr>
        <w:t xml:space="preserve"> </w:t>
      </w:r>
      <w:r>
        <w:t>1966</w:t>
      </w:r>
      <w:r>
        <w:rPr>
          <w:highlight w:val="white"/>
        </w:rPr>
        <w:t>(4), 1–11.</w:t>
      </w:r>
    </w:p>
    <w:p w:rsidR="004D64D1" w:rsidRDefault="002C58A5">
      <w:pPr>
        <w:ind w:left="-570"/>
        <w:rPr>
          <w:highlight w:val="white"/>
        </w:rPr>
      </w:pPr>
      <w:r>
        <w:rPr>
          <w:highlight w:val="white"/>
        </w:rPr>
        <w:t>Kessey, E. (2003). Iron Age Settlement Patterns and Economic Change on Zanzibar and Pemba Islands. In C.M. Kusimba and S.B. Kusimba (eds.). East African Archaeology: Foragers, Potters, Smiths, and Traders. Philadelphia: University of Pennsyl</w:t>
      </w:r>
      <w:r>
        <w:rPr>
          <w:highlight w:val="white"/>
        </w:rPr>
        <w:t>vania Museum Press. pp. 117-31.</w:t>
      </w:r>
    </w:p>
    <w:p w:rsidR="004D64D1" w:rsidRDefault="002C58A5">
      <w:pPr>
        <w:ind w:left="-570"/>
      </w:pPr>
      <w:r>
        <w:t>Kiage, L.M. and Liu, K.B. (2006). Late Quaternary paleoenvironmental changes in East Africa: a review of multiproxy evidence from palynology, lake sediments, and associated records. Progress in Physical Geography 30(5), 633–</w:t>
      </w:r>
      <w:r>
        <w:t>658.</w:t>
      </w:r>
    </w:p>
    <w:p w:rsidR="004D64D1" w:rsidRDefault="002C58A5">
      <w:pPr>
        <w:ind w:left="-570"/>
      </w:pPr>
      <w:r>
        <w:t>Kiura, P. (2008). Ethnoarchaeological and Stable Isotopes in the Study of People's Diets. Berlin: VDM Verlag Dr. Mueller e.K.</w:t>
      </w:r>
    </w:p>
    <w:p w:rsidR="004D64D1" w:rsidRDefault="002C58A5">
      <w:pPr>
        <w:ind w:left="-570"/>
      </w:pPr>
      <w:r>
        <w:t>Kijazi, A.L. and Reason, C.J.C. (2009). Analysis of the 1998 to 2005 drought over the northeastern highlands of Tanzania. Cli</w:t>
      </w:r>
      <w:r>
        <w:t>mate Research 38(3), 209–223.</w:t>
      </w:r>
    </w:p>
    <w:p w:rsidR="004D64D1" w:rsidRDefault="002C58A5">
      <w:pPr>
        <w:ind w:left="-570"/>
      </w:pPr>
      <w:r>
        <w:t>Kirkman, J. (1974). Fort Jesus: a Portuguese Fortress on the East African Coast, BIEA Memoir 4. Oxford: Clarendon Press.</w:t>
      </w:r>
    </w:p>
    <w:p w:rsidR="004D64D1" w:rsidRDefault="002C58A5">
      <w:pPr>
        <w:ind w:left="-570"/>
      </w:pPr>
      <w:r>
        <w:t>Kindermann, G., Obersteiner, M., Sohngen, B., Sathaye, J., Andrasko, K., Rametsteiner, E., Schlamadinger,</w:t>
      </w:r>
      <w:r>
        <w:t xml:space="preserve"> B., Wunder, S. and Beach, R. (2008). Global cost estimates of reducing carbon emissions through avoided deforestation. Proceedings of the National Academy of Sciences, 105(30), 10302–10307.</w:t>
      </w:r>
    </w:p>
    <w:p w:rsidR="004D64D1" w:rsidRDefault="002C58A5">
      <w:pPr>
        <w:ind w:left="-570"/>
      </w:pPr>
      <w:r>
        <w:t xml:space="preserve">Kjekshus, H. (1996). Ecology Control and Economic Development in </w:t>
      </w:r>
      <w:r>
        <w:t>East African History, (2nd ed.). Oxford: James Currey.</w:t>
      </w:r>
    </w:p>
    <w:p w:rsidR="004D64D1" w:rsidRDefault="002C58A5">
      <w:pPr>
        <w:ind w:left="-570"/>
      </w:pPr>
      <w:r>
        <w:t>Klein Goldewijk, K., Beusen, A. and Janssen, P. (2010). Long-term dynamic modeling of global population and built-up area in a spatially explicit way: HYDE 3.1. The Holocene, 20(4), 565-573.</w:t>
      </w:r>
    </w:p>
    <w:p w:rsidR="004D64D1" w:rsidRDefault="002C58A5">
      <w:pPr>
        <w:ind w:left="-570"/>
      </w:pPr>
      <w:r>
        <w:t>Klein Gold</w:t>
      </w:r>
      <w:r>
        <w:t>ewijk, K., Beusen, A., van Drecht, G. and de Vos, M. (2011). The HYDE 3.1 spatially explicit database of human-induced global land-use change over the past 12,000 years. Global Ecology and Biogeography, 20: 73–86. doi:10.1111/j.1466-8238.2010.00587.x</w:t>
      </w:r>
    </w:p>
    <w:p w:rsidR="004D64D1" w:rsidRDefault="002C58A5">
      <w:pPr>
        <w:ind w:left="-570"/>
      </w:pPr>
      <w:r>
        <w:lastRenderedPageBreak/>
        <w:t>Knorr</w:t>
      </w:r>
      <w:r>
        <w:t>, W., K. G. Schnitzler, and Y. Govaerts (2001), The role of bright desert regions in shaping North African climate, Geophysical Research Letters, 28(18), 3489–3492.</w:t>
      </w:r>
      <w:r>
        <w:br/>
        <w:t>Konecky, B., Russell, J., Huang, Y., Vuille, M., Cohen, L. and Street-Perrott, F.A. (2014).</w:t>
      </w:r>
      <w:r>
        <w:t xml:space="preserve"> Impact of monsoons, temperature, and CO</w:t>
      </w:r>
      <w:r>
        <w:rPr>
          <w:vertAlign w:val="subscript"/>
        </w:rPr>
        <w:t>2</w:t>
      </w:r>
      <w:r>
        <w:t xml:space="preserve"> on the rainfall and ecosystems of Mt. Kenya during the Common Era. Palaeogeography. Palaeoclimatology. Palaeoecology 396, 17–25.</w:t>
      </w:r>
    </w:p>
    <w:p w:rsidR="004D64D1" w:rsidRDefault="002C58A5">
      <w:r>
        <w:t>Koponen, J. (1988). People and Production in Late Precolonial Tanzania. Uppsala: Scan</w:t>
      </w:r>
      <w:r>
        <w:t>dinavian Institute of African Studies.</w:t>
      </w:r>
    </w:p>
    <w:p w:rsidR="004D64D1" w:rsidRDefault="002C58A5">
      <w:r>
        <w:t>Krapf, J.L. (1860). Travels, researches, and missionary labors during an eighteen years' residence in Eastern Africa. Ticknor and Fields.</w:t>
      </w:r>
    </w:p>
    <w:p w:rsidR="004D64D1" w:rsidRDefault="002C58A5">
      <w:pPr>
        <w:ind w:left="-570"/>
      </w:pPr>
      <w:r>
        <w:t>Kusimba, C.M. (1999). The Rise and Fall of Swa</w:t>
      </w:r>
      <w:r>
        <w:t>hili States. Walnut Creek: Altamira.</w:t>
      </w:r>
    </w:p>
    <w:p w:rsidR="004D64D1" w:rsidRDefault="002C58A5">
      <w:pPr>
        <w:ind w:left="-570"/>
      </w:pPr>
      <w:r>
        <w:t>Kusimba, C.M. (2004). Archaeology of Slavery in East Africa. African Archaeological Review 21(1), 59-88.</w:t>
      </w:r>
    </w:p>
    <w:p w:rsidR="004D64D1" w:rsidRDefault="002C58A5">
      <w:pPr>
        <w:ind w:left="-570"/>
      </w:pPr>
      <w:r>
        <w:t>Kusimba, C.M. (2014). The Impact of Slavery on the East African Political Economy and Gender Relationships. In L.W</w:t>
      </w:r>
      <w:r>
        <w:t>. Marshall (ed.). The Archaeology of Slavery: A Comparative Approach to Captivity and Coercion. Carbondale, IL: Southern Illinois University. pp.230-254.</w:t>
      </w:r>
    </w:p>
    <w:p w:rsidR="004D64D1" w:rsidRDefault="002C58A5">
      <w:pPr>
        <w:ind w:left="-570"/>
      </w:pPr>
      <w:r>
        <w:t>Kusimba, C.M. and Kusimba, S.B. (2005). Mosaics and interactions: East Africa, 2000 bp to the present.</w:t>
      </w:r>
      <w:r>
        <w:t xml:space="preserve"> In A.B. Stahl (ed.) African archaeology: A critical introduction. Oxford: Blackwell. pp.392–419.</w:t>
      </w:r>
    </w:p>
    <w:p w:rsidR="004D64D1" w:rsidRDefault="002C58A5">
      <w:pPr>
        <w:ind w:left="-570"/>
      </w:pPr>
      <w:r>
        <w:t>Kusimba, C.M., Kusimba, S. and Wright, D. (2005). The development and collapse of precolonial ethnic mosaics in Tsavo, Kenya. Journal of African Archaeology 3</w:t>
      </w:r>
      <w:r>
        <w:t>(2), 243-265</w:t>
      </w:r>
    </w:p>
    <w:p w:rsidR="004D64D1" w:rsidRDefault="002C58A5">
      <w:pPr>
        <w:ind w:left="-570"/>
      </w:pPr>
      <w:r>
        <w:t>Kusimba, S. (2002). African Foragers: Environment, Technology, Interactions. Walnut Creek: Altamira Press.</w:t>
      </w:r>
    </w:p>
    <w:p w:rsidR="004D64D1" w:rsidRDefault="002C58A5">
      <w:pPr>
        <w:ind w:left="-570"/>
      </w:pPr>
      <w:r>
        <w:t>Kutzbach, J., Bonan, G. and Harrison, S. (1996). Vegetation and soil feedbacks on the response of the African monsoon to orbital forcing</w:t>
      </w:r>
      <w:r>
        <w:t xml:space="preserve"> in the middle Holocene. Nature 384, 623–626. </w:t>
      </w:r>
    </w:p>
    <w:p w:rsidR="004D64D1" w:rsidRDefault="002C58A5">
      <w:pPr>
        <w:spacing w:after="60"/>
        <w:ind w:left="-570"/>
      </w:pPr>
      <w:r>
        <w:t>Kyule, D.M. (1997). The Sirikwa economy. Azania: Archaeological Research in Africa 32(1), 21–30.</w:t>
      </w:r>
    </w:p>
    <w:p w:rsidR="004D64D1" w:rsidRDefault="002C58A5">
      <w:pPr>
        <w:ind w:left="-560"/>
      </w:pPr>
      <w:r>
        <w:t>Lahr, M.M., Rivera, F., Power, R.K., Mounier, A., Copsey, B., Crivellaro, F., Edung, J.E., Fernandez, J.M., Kiar</w:t>
      </w:r>
      <w:r>
        <w:t xml:space="preserve">ie, C., Lawrence, J. and Leakey, A. (2016). Inter-group violence among </w:t>
      </w:r>
      <w:r>
        <w:lastRenderedPageBreak/>
        <w:t>early Holocene hunter-gatherers of West Turkana, Kenya. Nature, 529(7586), 394-398.</w:t>
      </w:r>
    </w:p>
    <w:p w:rsidR="004D64D1" w:rsidRDefault="002C58A5">
      <w:pPr>
        <w:ind w:left="-560"/>
      </w:pPr>
      <w:r>
        <w:t>Lal, R. (2010). Enhancing eco-efficiency in agro-ecosystems through soil carbon sequestration. Crop s</w:t>
      </w:r>
      <w:r>
        <w:t>cience 50(Supplement 1), 120-131.</w:t>
      </w:r>
    </w:p>
    <w:p w:rsidR="004D64D1" w:rsidRDefault="002C58A5">
      <w:pPr>
        <w:ind w:left="-570"/>
      </w:pPr>
      <w:r>
        <w:t>Lamb, H.F., Gasse, F., Benkaddour, A. El Hamnuti, N., van der Kaars, S., Perkins, W.T., Pearce, N.J. and Roberts, C.N. (1989). Relationship between century scale Holocene arid intervals in tropical and temperate zones. Nat</w:t>
      </w:r>
      <w:r>
        <w:t>ure 373, 134–137.</w:t>
      </w:r>
    </w:p>
    <w:p w:rsidR="004D64D1" w:rsidRDefault="002C58A5">
      <w:pPr>
        <w:ind w:left="-570"/>
        <w:rPr>
          <w:highlight w:val="white"/>
        </w:rPr>
      </w:pPr>
      <w:r>
        <w:rPr>
          <w:highlight w:val="white"/>
        </w:rPr>
        <w:t>Lamb, H.F., Bates, C.R., Coombes, P.V., Marshall, M.H., Umer, M., Davies, S.J. and Dejen, E. (2007). Late Pleistocene desiccation of Lake Tana, source of the Blue Nile. Quaternary Science Reviews 26(3), 287–299.</w:t>
      </w:r>
    </w:p>
    <w:p w:rsidR="004D64D1" w:rsidRDefault="002C58A5">
      <w:pPr>
        <w:ind w:left="-570"/>
      </w:pPr>
      <w:r>
        <w:rPr>
          <w:highlight w:val="white"/>
        </w:rPr>
        <w:t>Lamb, H., Darbyshire, I. a</w:t>
      </w:r>
      <w:r>
        <w:rPr>
          <w:highlight w:val="white"/>
        </w:rPr>
        <w:t>nd Verschuren, D. (2003). Vegetation response to rainfall variation and human impact in central Kenya during the past 1100 years.</w:t>
      </w:r>
      <w:r>
        <w:t xml:space="preserve"> The Holocene 13(2), 285–292.</w:t>
      </w:r>
    </w:p>
    <w:p w:rsidR="004D64D1" w:rsidRDefault="002C58A5">
      <w:pPr>
        <w:ind w:left="-570"/>
      </w:pPr>
      <w:r>
        <w:t xml:space="preserve">Lane, P.J. (2004). The ‘moving frontier’ and the transition to food production in Kenya. Azania: </w:t>
      </w:r>
      <w:r>
        <w:t>archaeological research in Africa 39, 243-64.</w:t>
      </w:r>
    </w:p>
    <w:p w:rsidR="004D64D1" w:rsidRDefault="002C58A5">
      <w:r>
        <w:t>Lane, P.J. (2009). Environmental narratives and the history of soil erosion in Kondoa District, Tanzania: An archaeological perspective. International Journal of African Historical Studies 42, 457-483.</w:t>
      </w:r>
    </w:p>
    <w:p w:rsidR="004D64D1" w:rsidRDefault="002C58A5">
      <w:r>
        <w:t>Lane, P.</w:t>
      </w:r>
      <w:r>
        <w:t>J. (2010). Developing Landscape Historical Ecologies in Eastern Africa: An Outline of Current Research and Potential Future Directions, African Studies, 69(2), 299-322.</w:t>
      </w:r>
    </w:p>
    <w:p w:rsidR="004D64D1" w:rsidRDefault="002C58A5">
      <w:r>
        <w:t>Lane, P.J. (2011a). An outline of the Later Holocene archaeology and precolonial histor</w:t>
      </w:r>
      <w:r>
        <w:t>y of the Ewaso Basin, Kenya. Smithsonian Contributions to Zoology 632, 11–30.</w:t>
      </w:r>
    </w:p>
    <w:p w:rsidR="004D64D1" w:rsidRDefault="002C58A5">
      <w:r>
        <w:t>Lane, P.J. (2011b) Slavery and Slave Trading in Eastern Africa: Exploring the Intersections of Historical Sources and Archaeological Evidence. In P.J. Lane and K.C. MacDonald (ed</w:t>
      </w:r>
      <w:r>
        <w:t>s.), Slavery in Africa: Archaeology and Memory. Oxford: Oxford University Press. pp.281-314.</w:t>
      </w:r>
    </w:p>
    <w:p w:rsidR="004D64D1" w:rsidRDefault="002C58A5">
      <w:pPr>
        <w:spacing w:after="60"/>
        <w:ind w:left="-570"/>
      </w:pPr>
      <w:r>
        <w:t>Lane, P.J. (2013a). The archaeology of pastoralism and stock-keeping in East Africa. In P. Mitchell and P.J. Lane (eds.) Oxford Handbook of African Archaeology. Ox</w:t>
      </w:r>
      <w:r>
        <w:t>ford: Oxford University Press. pp. 585–601.</w:t>
      </w:r>
    </w:p>
    <w:p w:rsidR="004D64D1" w:rsidRDefault="002C58A5">
      <w:pPr>
        <w:ind w:left="-570"/>
        <w:rPr>
          <w:highlight w:val="white"/>
        </w:rPr>
      </w:pPr>
      <w:r>
        <w:t xml:space="preserve">Lane, P.J. (2013b). Trajectories to pastoralism in northern and central Kenya: an overview of the archaeological and environmental evidence In M. Bollig, M. Schnegg, and H-P. Wotzka </w:t>
      </w:r>
      <w:r>
        <w:lastRenderedPageBreak/>
        <w:t xml:space="preserve">(eds.) Pastoralism in Africa: </w:t>
      </w:r>
      <w:r>
        <w:t>Pa</w:t>
      </w:r>
      <w:r>
        <w:rPr>
          <w:highlight w:val="white"/>
        </w:rPr>
        <w:t>st, present and future. Oxford: Berghahn. pp. 105–143.</w:t>
      </w:r>
    </w:p>
    <w:p w:rsidR="004D64D1" w:rsidRDefault="002C58A5">
      <w:pPr>
        <w:ind w:left="-570"/>
        <w:rPr>
          <w:highlight w:val="white"/>
        </w:rPr>
      </w:pPr>
      <w:r>
        <w:rPr>
          <w:highlight w:val="white"/>
        </w:rPr>
        <w:t>Lane, P.J. (2014). The archaeological potential for the history of labor relations in East Africa, ca. 1500–1900. History in Africa 41, 227-306.</w:t>
      </w:r>
    </w:p>
    <w:p w:rsidR="004D64D1" w:rsidRDefault="002C58A5">
      <w:pPr>
        <w:ind w:left="-570"/>
      </w:pPr>
      <w:r>
        <w:t>Lane, P.J. (2015). Ethnicity, archaeological ceramics,</w:t>
      </w:r>
      <w:r>
        <w:t xml:space="preserve"> and changing paradigms in East African</w:t>
      </w:r>
      <w:r>
        <w:br/>
        <w:t>archaeology. In F.G. Richard and K.C. MacDonald (eds.) Ethnic Ambiguity and the African Past. Walnut Creek: Left Coast Press. pp.245–271.</w:t>
      </w:r>
    </w:p>
    <w:p w:rsidR="004D64D1" w:rsidRDefault="002C58A5">
      <w:r>
        <w:t>Lane, P.J. (2015b). Just How Long Does ‘Long-Term’ Have to Be? Matters of Temp</w:t>
      </w:r>
      <w:r>
        <w:t>oral Scale as Impediments to Interdisciplinary Understanding in Historical Ecology. in C. Isendahl and D. Stump (eds.) The Oxford Handbook of Historical Ecology and Applied Archaeology. Oxford: Oxford University Press. DOI:  10.1093/oxfordhb/9780199672691.</w:t>
      </w:r>
      <w:r>
        <w:t>013.5.</w:t>
      </w:r>
    </w:p>
    <w:p w:rsidR="004D64D1" w:rsidRDefault="002C58A5">
      <w:r>
        <w:t>Lane, P.J. (2016). New directions for historical archaeology in Eastern Africa. The Journal of African History 57(2), 173–181.</w:t>
      </w:r>
    </w:p>
    <w:p w:rsidR="004D64D1" w:rsidRDefault="002C58A5">
      <w:r>
        <w:t>Lane, P.J, Ashley, C.Z. and Oteyo, G. (2006). New Dates for Kansyore and Urewe Wares from Northern Nyanza, Kenya. Azania 4</w:t>
      </w:r>
      <w:r>
        <w:t>1, 123–138.</w:t>
      </w:r>
    </w:p>
    <w:p w:rsidR="004D64D1" w:rsidRDefault="002C58A5">
      <w:r>
        <w:t>Lane, P., et al. (2007). The transition to farming in eastern Africa: new faunal and dating evidence from Wadh Lang'o and Usenge, Kenya. Antiquity 81, 62–81.</w:t>
      </w:r>
    </w:p>
    <w:p w:rsidR="004D64D1" w:rsidRDefault="002C58A5">
      <w:pPr>
        <w:ind w:left="-570"/>
        <w:rPr>
          <w:color w:val="262626"/>
        </w:rPr>
      </w:pPr>
      <w:r>
        <w:rPr>
          <w:color w:val="262626"/>
        </w:rPr>
        <w:t>Lang, C. and Stump, D. (2017). Geoarchaeological evidence for the construction, irriga</w:t>
      </w:r>
      <w:r>
        <w:rPr>
          <w:color w:val="262626"/>
        </w:rPr>
        <w:t>tion, cultivation and resilience of the 15th-18th-century AD terraced landscape at Engaruka, Tanzania. Quaternary Research.</w:t>
      </w:r>
    </w:p>
    <w:p w:rsidR="004D64D1" w:rsidRDefault="002C58A5">
      <w:pPr>
        <w:ind w:left="-570"/>
      </w:pPr>
      <w:r>
        <w:t>Langdale-Brown, I., Osmaston, H.A. and Wilson, J G. (1964). Th</w:t>
      </w:r>
      <w:r>
        <w:rPr>
          <w:highlight w:val="white"/>
        </w:rPr>
        <w:t>e vegetation of Uganda and its bearing on land-use. Entebbe: Govt Uganda</w:t>
      </w:r>
      <w:r>
        <w:t>.</w:t>
      </w:r>
    </w:p>
    <w:p w:rsidR="004D64D1" w:rsidRDefault="002C58A5">
      <w:pPr>
        <w:ind w:left="-570"/>
      </w:pPr>
      <w:r>
        <w:t>Larick, R. (1986). Iron smelting and interethnic conflict among precolonial Maa-speaking pastoralists of north-central Kenya. African Archaeological Review 4, 165–176.</w:t>
      </w:r>
    </w:p>
    <w:p w:rsidR="004D64D1" w:rsidRDefault="002C58A5">
      <w:pPr>
        <w:ind w:left="-570"/>
      </w:pPr>
      <w:r>
        <w:t>Last, W.M. and</w:t>
      </w:r>
      <w:r>
        <w:t xml:space="preserve"> Smol, J.P. (eds.). (2001). Tracking Environmental Change Using Lake Sediments, Volume 2: Physical and Geochemical Techniques. Dordrecht: Kluwer Academic Publishers.</w:t>
      </w:r>
    </w:p>
    <w:p w:rsidR="004D64D1" w:rsidRDefault="002C58A5">
      <w:pPr>
        <w:ind w:left="-570"/>
      </w:pPr>
      <w:r>
        <w:rPr>
          <w:highlight w:val="white"/>
        </w:rPr>
        <w:t>Laris, P. (2002). Burning the seasonal mosaic: preventative burning strategies in the wood</w:t>
      </w:r>
      <w:r>
        <w:rPr>
          <w:highlight w:val="white"/>
        </w:rPr>
        <w:t xml:space="preserve">ed savanna of southern Mali. </w:t>
      </w:r>
      <w:r>
        <w:t>Human Ecology</w:t>
      </w:r>
      <w:r>
        <w:rPr>
          <w:highlight w:val="white"/>
        </w:rPr>
        <w:t xml:space="preserve"> </w:t>
      </w:r>
      <w:r>
        <w:t>30</w:t>
      </w:r>
      <w:r>
        <w:rPr>
          <w:highlight w:val="white"/>
        </w:rPr>
        <w:t>(2), 155–186.</w:t>
      </w:r>
    </w:p>
    <w:p w:rsidR="004D64D1" w:rsidRDefault="002C58A5">
      <w:pPr>
        <w:ind w:left="-570"/>
      </w:pPr>
      <w:r>
        <w:rPr>
          <w:highlight w:val="white"/>
        </w:rPr>
        <w:t xml:space="preserve">Laris, P., and Wardell, D.A. (2006). Good, bad or ‘necessary evil’? Reinterpreting the colonial </w:t>
      </w:r>
      <w:r>
        <w:rPr>
          <w:highlight w:val="white"/>
        </w:rPr>
        <w:lastRenderedPageBreak/>
        <w:t xml:space="preserve">burning experiments in the savanna landscapes of West Africa. </w:t>
      </w:r>
      <w:r>
        <w:t>The Geographical Journal</w:t>
      </w:r>
      <w:r>
        <w:rPr>
          <w:highlight w:val="white"/>
        </w:rPr>
        <w:t xml:space="preserve"> </w:t>
      </w:r>
      <w:r>
        <w:t>172</w:t>
      </w:r>
      <w:r>
        <w:rPr>
          <w:highlight w:val="white"/>
        </w:rPr>
        <w:t>(4), 271–29</w:t>
      </w:r>
      <w:r>
        <w:rPr>
          <w:highlight w:val="white"/>
        </w:rPr>
        <w:t>0.</w:t>
      </w:r>
    </w:p>
    <w:p w:rsidR="004D64D1" w:rsidRDefault="002C58A5">
      <w:pPr>
        <w:ind w:left="-570"/>
      </w:pPr>
      <w:r>
        <w:t>Lavelle, P., Decaëns, T., Aubert, M., Barot, S., Blouin, M., Bureau, F., Margerie, P., Mora, P. and Rossi, J.P. (2006). Soil invertebrates and ecosystem services. European Journal of Soil Biology, 42, S3-S15.</w:t>
      </w:r>
    </w:p>
    <w:p w:rsidR="004D64D1" w:rsidRDefault="002C58A5">
      <w:pPr>
        <w:ind w:left="-570"/>
        <w:rPr>
          <w:color w:val="262626"/>
          <w:highlight w:val="white"/>
        </w:rPr>
      </w:pPr>
      <w:r>
        <w:rPr>
          <w:color w:val="262626"/>
          <w:highlight w:val="white"/>
        </w:rPr>
        <w:t>Leakey, L.S.B. (1936). ‘Preliminary Report o</w:t>
      </w:r>
      <w:r>
        <w:rPr>
          <w:color w:val="262626"/>
          <w:highlight w:val="white"/>
        </w:rPr>
        <w:t>n Examination of the Engaruka ruins’, Tanganyika Notes and Records 1, 57-60.</w:t>
      </w:r>
    </w:p>
    <w:p w:rsidR="004D64D1" w:rsidRDefault="002C58A5">
      <w:pPr>
        <w:ind w:left="-570"/>
        <w:rPr>
          <w:highlight w:val="white"/>
        </w:rPr>
      </w:pPr>
      <w:r>
        <w:rPr>
          <w:highlight w:val="white"/>
        </w:rPr>
        <w:t>Leakey, L.S.B. and Owen, W.E. (1945). A Contribution to the Study of the Tumbian Vulture in East Africa (Vol. 1). Coryndon Memorial Museum.</w:t>
      </w:r>
    </w:p>
    <w:p w:rsidR="004D64D1" w:rsidRDefault="002C58A5">
      <w:pPr>
        <w:ind w:left="-570"/>
        <w:rPr>
          <w:highlight w:val="white"/>
        </w:rPr>
      </w:pPr>
      <w:r>
        <w:rPr>
          <w:highlight w:val="white"/>
        </w:rPr>
        <w:t>Leakey, M.D., Owen, W.E. and Leakey, L.</w:t>
      </w:r>
      <w:r>
        <w:rPr>
          <w:highlight w:val="white"/>
        </w:rPr>
        <w:t>S.B. (1948). Dimple-Based Pottery from Central Kavirondo, Kenya Colony,'Coryndon Mem. Mus. Occ. Paps, (2).</w:t>
      </w:r>
    </w:p>
    <w:p w:rsidR="004D64D1" w:rsidRDefault="002C58A5">
      <w:pPr>
        <w:ind w:left="-570"/>
        <w:rPr>
          <w:highlight w:val="white"/>
        </w:rPr>
      </w:pPr>
      <w:r>
        <w:rPr>
          <w:highlight w:val="white"/>
        </w:rPr>
        <w:t>Leclerc, C., Mwongera, C., Camberlin, P. and Boyard-Micheau, J. (2013). Indigenous past climate knowledge as cultural built-in object and its accurac</w:t>
      </w:r>
      <w:r>
        <w:rPr>
          <w:highlight w:val="white"/>
        </w:rPr>
        <w:t xml:space="preserve">y. </w:t>
      </w:r>
      <w:r>
        <w:t>Ecology and Society</w:t>
      </w:r>
      <w:r>
        <w:rPr>
          <w:highlight w:val="white"/>
        </w:rPr>
        <w:t xml:space="preserve"> </w:t>
      </w:r>
      <w:r>
        <w:t>18</w:t>
      </w:r>
      <w:r>
        <w:rPr>
          <w:highlight w:val="white"/>
        </w:rPr>
        <w:t>(4). dx.doi.org/10.5751/ES-05896-180422</w:t>
      </w:r>
    </w:p>
    <w:p w:rsidR="004D64D1" w:rsidRDefault="002C58A5">
      <w:pPr>
        <w:ind w:left="-570"/>
        <w:rPr>
          <w:highlight w:val="white"/>
        </w:rPr>
      </w:pPr>
      <w:r>
        <w:rPr>
          <w:highlight w:val="white"/>
        </w:rPr>
        <w:t>Lehmann, C.E., Anderson, T.M., Sankaran, M., Higgins, S.I., Archibald, S., Hoffmann, W.A., Hanan, N.P., Williams, R.J., Fensham, R.J., Felfili, J. and Hutley, L.B. (2014). Savanna vegetation-</w:t>
      </w:r>
      <w:r>
        <w:rPr>
          <w:highlight w:val="white"/>
        </w:rPr>
        <w:t>fire-climate relationships differ among continents. Science 343(6170), 548–552.</w:t>
      </w:r>
    </w:p>
    <w:p w:rsidR="004D64D1" w:rsidRDefault="002C58A5">
      <w:pPr>
        <w:ind w:left="-570"/>
      </w:pPr>
      <w:r>
        <w:t xml:space="preserve">Lejju, B.J., Taylor, D. and Robertshaw, P. (2005). Late-Holocene environmental variability at Munsa archaeological site, Uganda: a multicore, multiproxy approach. The Holocene </w:t>
      </w:r>
      <w:r>
        <w:t>15(7), 1044–1061.</w:t>
      </w:r>
    </w:p>
    <w:p w:rsidR="004D64D1" w:rsidRDefault="002C58A5">
      <w:pPr>
        <w:ind w:left="-570"/>
      </w:pPr>
      <w:r>
        <w:t>Lejju, J.B. (2009). Vegetation dynamics in western Uganda during the last 1000 years: climate change or human induced environmental degradation?. African Journal of Ecology 47(s1), 21–29.</w:t>
      </w:r>
    </w:p>
    <w:p w:rsidR="004D64D1" w:rsidRDefault="002C58A5">
      <w:pPr>
        <w:ind w:left="-570"/>
      </w:pPr>
      <w:r>
        <w:t>Lejju, B.J., Robertshaw, P. and Taylor, D. (2006).</w:t>
      </w:r>
      <w:r>
        <w:t xml:space="preserve"> Africa's earliest bananas?. Journal of Archaeological Science 33(1), 102–113.</w:t>
      </w:r>
    </w:p>
    <w:p w:rsidR="004D64D1" w:rsidRDefault="002C58A5">
      <w:pPr>
        <w:ind w:left="-570"/>
        <w:rPr>
          <w:highlight w:val="white"/>
        </w:rPr>
      </w:pPr>
      <w:r>
        <w:rPr>
          <w:highlight w:val="white"/>
        </w:rPr>
        <w:t>Lemieux, A.M. and Clarke, R.V. (2009). The international ban on ivory sales and its effects on elephant poaching in Africa. The British Journal of Criminology, 49(4), 451-471.</w:t>
      </w:r>
    </w:p>
    <w:p w:rsidR="004D64D1" w:rsidRDefault="002C58A5">
      <w:pPr>
        <w:ind w:left="-570"/>
      </w:pPr>
      <w:r>
        <w:rPr>
          <w:highlight w:val="white"/>
        </w:rPr>
        <w:t>L</w:t>
      </w:r>
      <w:r>
        <w:rPr>
          <w:highlight w:val="white"/>
        </w:rPr>
        <w:t>i, B.L. (2002). A th</w:t>
      </w:r>
      <w:r>
        <w:t>eoretical framework of ecological phase transitions for characterizing tree-</w:t>
      </w:r>
      <w:r>
        <w:lastRenderedPageBreak/>
        <w:t>grass dynamics. Acta biotheoretica, 50(3), 141-154.</w:t>
      </w:r>
    </w:p>
    <w:p w:rsidR="004D64D1" w:rsidRDefault="002C58A5">
      <w:r>
        <w:t xml:space="preserve">Lightfoot, K.G., Cuthrell, R.Q., Striplen, C.J. and Hylkema, M.G. (2013). Rethinking the study of landscape </w:t>
      </w:r>
      <w:r>
        <w:t>management practices among hunter-gatherers in North America. American Antiquity 78(2), 285-301.</w:t>
      </w:r>
    </w:p>
    <w:p w:rsidR="004D64D1" w:rsidRDefault="002C58A5">
      <w:pPr>
        <w:ind w:left="-570"/>
        <w:rPr>
          <w:highlight w:val="white"/>
        </w:rPr>
      </w:pPr>
      <w:r>
        <w:t>Lind, E.M., Morrison, M.E. and Hamilto</w:t>
      </w:r>
      <w:r>
        <w:rPr>
          <w:highlight w:val="white"/>
        </w:rPr>
        <w:t xml:space="preserve">n, A.C. (1974). </w:t>
      </w:r>
      <w:r>
        <w:t>East African vegetation</w:t>
      </w:r>
      <w:r>
        <w:rPr>
          <w:highlight w:val="white"/>
        </w:rPr>
        <w:t>. London: Longman.</w:t>
      </w:r>
    </w:p>
    <w:p w:rsidR="004D64D1" w:rsidRDefault="002C58A5">
      <w:pPr>
        <w:ind w:left="-570"/>
      </w:pPr>
      <w:r>
        <w:t>Livingstone, D. (1967). Postglacial vegetation of the Ruwenzori</w:t>
      </w:r>
      <w:r>
        <w:t xml:space="preserve"> Mountains in equatorial Africa. Ecological Monographs 37, 25–52.</w:t>
      </w:r>
    </w:p>
    <w:p w:rsidR="004D64D1" w:rsidRDefault="002C58A5">
      <w:pPr>
        <w:ind w:left="-570"/>
      </w:pPr>
      <w:r>
        <w:t>Lofgren, L. (1967). Stone structures of South Nyanza. Azania 2, 75–88.</w:t>
      </w:r>
    </w:p>
    <w:p w:rsidR="004D64D1" w:rsidRDefault="002C58A5">
      <w:pPr>
        <w:ind w:left="-570"/>
      </w:pPr>
      <w:r>
        <w:t>Loomis, S.E., Russell, J.M., Verschuren, D., Morrill, C., De Cort, G., Damsté, J.S.S., Olago, D., Eggermont, H., Street</w:t>
      </w:r>
      <w:r>
        <w:t>-Perrott, F.A. and Kelly, M.A. (2017). The tropical lapse rate steepened during the Last Glacial Maximum. Science Advances 3(1), e1600815.</w:t>
      </w:r>
    </w:p>
    <w:p w:rsidR="004D64D1" w:rsidRDefault="002C58A5">
      <w:pPr>
        <w:ind w:left="-560"/>
      </w:pPr>
      <w:r>
        <w:t>Lovett, J.C. and Pócs, T. (1993). Assessment of the Condition of the Catchment Forest Reserves: A Botanical Appraisal</w:t>
      </w:r>
      <w:r>
        <w:t>, Iringa Region. Catchment forestry report 93.3. Dar es Salaam: Forestry and Beekeeping Division, Ministry of Tourism, Natural Resources and Environment, 300 pp.</w:t>
      </w:r>
    </w:p>
    <w:p w:rsidR="004D64D1" w:rsidRDefault="002C58A5">
      <w:pPr>
        <w:ind w:left="-560"/>
      </w:pPr>
      <w:r>
        <w:t>Lufafa, A., Tenywa, M.M., Isabirye, M., Majaliwa, M.J.G. and Woomer, P.L. (2003). Prediction o</w:t>
      </w:r>
      <w:r>
        <w:t>f soil erosion in a Lake Victoria basin catchment using a GIS-based Universal Soil Loss model. Agricultural systems, 76(3), 883–894.</w:t>
      </w:r>
    </w:p>
    <w:p w:rsidR="004D64D1" w:rsidRDefault="002C58A5">
      <w:pPr>
        <w:ind w:left="-560"/>
      </w:pPr>
      <w:r>
        <w:rPr>
          <w:color w:val="333333"/>
          <w:highlight w:val="white"/>
        </w:rPr>
        <w:t>Lyon, B. (2014). Seasonal Drought in the Greater Horn of Africa and Its Recent Increase during the March-May Long Rains. Jo</w:t>
      </w:r>
      <w:r>
        <w:rPr>
          <w:color w:val="333333"/>
          <w:highlight w:val="white"/>
        </w:rPr>
        <w:t>urnal of Climate 27:7953-7975</w:t>
      </w:r>
      <w:r>
        <w:rPr>
          <w:color w:val="333333"/>
          <w:sz w:val="20"/>
          <w:szCs w:val="20"/>
          <w:highlight w:val="white"/>
        </w:rPr>
        <w:t>.</w:t>
      </w:r>
    </w:p>
    <w:p w:rsidR="004D64D1" w:rsidRDefault="002C58A5">
      <w:pPr>
        <w:ind w:left="-560"/>
      </w:pPr>
      <w:r>
        <w:t>Lyon, S.W., Koutsouris, A. Scheibler, F., Jarsjö, J., Mbanguka, R., Tumbo, M., Robert, K.K., Sharma, A. and Velde, Y. (2015). Interpreting characteristic drainage timescale variability across Kilombero Valley, Tanzania. Hydro</w:t>
      </w:r>
      <w:r>
        <w:t>logical Processes 29(8), 1912–1924.</w:t>
      </w:r>
    </w:p>
    <w:p w:rsidR="004D64D1" w:rsidRDefault="002C58A5">
      <w:pPr>
        <w:ind w:left="-570"/>
      </w:pPr>
      <w:r>
        <w:t>Macgregor, D. (2015). History of the development of the East African Rift System: A series of interpreted maps through time. Journal of African Earth Sciences 101, 232–252.</w:t>
      </w:r>
    </w:p>
    <w:p w:rsidR="004D64D1" w:rsidRDefault="002C58A5">
      <w:pPr>
        <w:ind w:left="-570"/>
        <w:rPr>
          <w:highlight w:val="white"/>
        </w:rPr>
      </w:pPr>
      <w:r>
        <w:rPr>
          <w:highlight w:val="white"/>
        </w:rPr>
        <w:t>MacLean, R. and Insoll, T. (1999). The social c</w:t>
      </w:r>
      <w:r>
        <w:rPr>
          <w:highlight w:val="white"/>
        </w:rPr>
        <w:t xml:space="preserve">ontext of food technology in Iron Age Gao, Mali. </w:t>
      </w:r>
      <w:r>
        <w:t>World Archaeology</w:t>
      </w:r>
      <w:r>
        <w:rPr>
          <w:highlight w:val="white"/>
        </w:rPr>
        <w:t xml:space="preserve"> </w:t>
      </w:r>
      <w:r>
        <w:t>31</w:t>
      </w:r>
      <w:r>
        <w:rPr>
          <w:highlight w:val="white"/>
        </w:rPr>
        <w:t>(1), 78–92.</w:t>
      </w:r>
    </w:p>
    <w:p w:rsidR="004D64D1" w:rsidRDefault="002C58A5">
      <w:pPr>
        <w:ind w:left="-570"/>
        <w:rPr>
          <w:highlight w:val="white"/>
        </w:rPr>
      </w:pPr>
      <w:r>
        <w:rPr>
          <w:highlight w:val="white"/>
        </w:rPr>
        <w:lastRenderedPageBreak/>
        <w:t>Mace, G.M., Norris, K. and Fitter, A.H. (2012). Biodiversity and ecosystem services: a multilayered relationship. Trends in Ecology &amp; Evolution, 27(1), 19-26.</w:t>
      </w:r>
    </w:p>
    <w:p w:rsidR="004D64D1" w:rsidRDefault="002C58A5">
      <w:pPr>
        <w:ind w:left="-560"/>
        <w:rPr>
          <w:highlight w:val="white"/>
        </w:rPr>
      </w:pPr>
      <w:r>
        <w:rPr>
          <w:highlight w:val="white"/>
        </w:rPr>
        <w:t>Mace, W.D. (2012). Environmental differences in tropical soil temperatures in Kenya. Salt Lake CIty: University of Utah.</w:t>
      </w:r>
    </w:p>
    <w:p w:rsidR="004D64D1" w:rsidRDefault="002C58A5">
      <w:pPr>
        <w:ind w:left="-570"/>
        <w:rPr>
          <w:highlight w:val="white"/>
        </w:rPr>
      </w:pPr>
      <w:r>
        <w:rPr>
          <w:highlight w:val="white"/>
        </w:rPr>
        <w:t>Maiorano, L., Cheddadi, R., Zimmermann, N.E., Pellissier, B., Pottier, J., Laborde, H., Hurdu, B.I., Pearman, P.B., Psomas, A., Singara</w:t>
      </w:r>
      <w:r>
        <w:rPr>
          <w:highlight w:val="white"/>
        </w:rPr>
        <w:t xml:space="preserve">yer, J.S., Broennimann, O., Vittoz, P., Dubuis, A., Edwards, M.E., Binney, H.A. and Guisan, A. (2013). Building the niche through time: using 13,000 years of data to predict the effects of climate change on three tree species in Europe. Global Ecology and </w:t>
      </w:r>
      <w:r>
        <w:rPr>
          <w:highlight w:val="white"/>
        </w:rPr>
        <w:t>Biogeography 22, 302-317.</w:t>
      </w:r>
    </w:p>
    <w:p w:rsidR="004D64D1" w:rsidRDefault="002C58A5">
      <w:pPr>
        <w:ind w:left="-560"/>
      </w:pPr>
      <w:r>
        <w:t>Majule, A.E. (2012). Implications of ecological and social characteristics to community livelihoods in the coastal areas of Tanzania. African Journal of Environmental Science and Technology 6(1), 72–79.</w:t>
      </w:r>
    </w:p>
    <w:p w:rsidR="004D64D1" w:rsidRDefault="002C58A5">
      <w:pPr>
        <w:ind w:left="-570"/>
      </w:pPr>
      <w:r>
        <w:t>Maley, J., Giresse, P., Dou</w:t>
      </w:r>
      <w:r>
        <w:t>menge, C. and Favier, C. (2012). Comment on Intensifying Weathering and Land Use in Iron Age Central Africa. Science 337 (6098), 1040.</w:t>
      </w:r>
    </w:p>
    <w:p w:rsidR="004D64D1" w:rsidRDefault="002C58A5">
      <w:pPr>
        <w:ind w:left="-570"/>
      </w:pPr>
      <w:r>
        <w:t>Manoa, D.O. and Mwaura, F. (2016). Predator-Proof Bomas as a Tool in Mitigating Human-Predator Conflict in Loitokitok Sub</w:t>
      </w:r>
      <w:r>
        <w:t>-County, Amboseli Region of Kenya. Natural Resources 7(01), 28–39.</w:t>
      </w:r>
      <w:r>
        <w:br/>
        <w:t>Marchant, R.A. (2010). Understanding complexity in savannas: climate, biodiversity and people. Current Opinion in Environmental Sustainability 2, 101–108.</w:t>
      </w:r>
    </w:p>
    <w:p w:rsidR="004D64D1" w:rsidRDefault="002C58A5">
      <w:pPr>
        <w:ind w:left="-570"/>
      </w:pPr>
      <w:r>
        <w:t>Marchant, R.A. and Hooghiemstra, H</w:t>
      </w:r>
      <w:r>
        <w:t xml:space="preserve">. (2001). ‘Letter to the Editor’ Climate of East Africa 6000 </w:t>
      </w:r>
      <w:r>
        <w:rPr>
          <w:vertAlign w:val="superscript"/>
        </w:rPr>
        <w:t>14</w:t>
      </w:r>
      <w:r>
        <w:t>C Yr BP as inferred from pollen data. By Peyron, O., Jolly, D., Bonnefille, R., Vincens, A. and Guiot, Journal of Quaternary Research 56, 133–135.</w:t>
      </w:r>
    </w:p>
    <w:p w:rsidR="004D64D1" w:rsidRDefault="002C58A5">
      <w:pPr>
        <w:ind w:left="-570"/>
      </w:pPr>
      <w:r>
        <w:rPr>
          <w:highlight w:val="white"/>
        </w:rPr>
        <w:t>Marchant, R., Boom, A., Behling, H., Hooghiems</w:t>
      </w:r>
      <w:r>
        <w:rPr>
          <w:highlight w:val="white"/>
        </w:rPr>
        <w:t xml:space="preserve">tra, H., Melief, B., Geel, B.V., Van der Hammen, T.. and Wille, M. (2004). Colombian vegetation at the Last Glacial Maximum: a comparison of model‐and pollen‐based biome reconstructions. </w:t>
      </w:r>
      <w:r>
        <w:t>Journal of Quaternary Science</w:t>
      </w:r>
      <w:r>
        <w:rPr>
          <w:highlight w:val="white"/>
        </w:rPr>
        <w:t xml:space="preserve"> </w:t>
      </w:r>
      <w:r>
        <w:t>19</w:t>
      </w:r>
      <w:r>
        <w:rPr>
          <w:highlight w:val="white"/>
        </w:rPr>
        <w:t>(7), 721–732.</w:t>
      </w:r>
    </w:p>
    <w:p w:rsidR="004D64D1" w:rsidRDefault="002C58A5">
      <w:pPr>
        <w:ind w:left="-570"/>
      </w:pPr>
      <w:r>
        <w:t>Marchant, R., Mumbi, C.</w:t>
      </w:r>
      <w:r>
        <w:t>, Behera, S. and Yamagata, T. (2007). The Indian Ocean dipole–the unsung driver of climatic variability in East Africa. African Journal of Ecology 45(1), 4–16.</w:t>
      </w:r>
    </w:p>
    <w:p w:rsidR="004D64D1" w:rsidRDefault="002C58A5">
      <w:pPr>
        <w:ind w:left="-570"/>
      </w:pPr>
      <w:r>
        <w:lastRenderedPageBreak/>
        <w:t>Marchant, R.A. and Hooghiemstra, H. 2004. Rapid environmental change in tropical Africa and Lati</w:t>
      </w:r>
      <w:r>
        <w:t>n America about 4000 years before present: a review. Earth Science Reviews 66, 217–260.</w:t>
      </w:r>
    </w:p>
    <w:p w:rsidR="004D64D1" w:rsidRDefault="002C58A5">
      <w:pPr>
        <w:ind w:left="-570"/>
      </w:pPr>
      <w:r>
        <w:t xml:space="preserve">Marchant, R.A and Lane, P. (2014). Past perspectives for the future: foundations for sustainable development in E. Africa. Journal of Archaeological Science 51, 12–21. </w:t>
      </w:r>
    </w:p>
    <w:p w:rsidR="004D64D1" w:rsidRDefault="002C58A5">
      <w:pPr>
        <w:ind w:left="-570"/>
      </w:pPr>
      <w:r>
        <w:t>Marchant, R.A. and Taylor, D.M. (1998). A Late Holocene record of montane forest dynamics from south-western Uganda. The Holocene 8, 375–381.</w:t>
      </w:r>
    </w:p>
    <w:p w:rsidR="004D64D1" w:rsidRDefault="002C58A5">
      <w:pPr>
        <w:ind w:left="-570"/>
      </w:pPr>
      <w:r>
        <w:t>Marchant, R.A. and Taylor, D.M. (2000). Numerical analysis of modern pollen spectra and in situ montane forest-im</w:t>
      </w:r>
      <w:r>
        <w:t>plications for the interpretation of fossil pollen sequences from tropical Africa. New Phytologist 146, 505–515.</w:t>
      </w:r>
    </w:p>
    <w:p w:rsidR="004D64D1" w:rsidRDefault="002C58A5">
      <w:pPr>
        <w:ind w:left="-570"/>
      </w:pPr>
      <w:r>
        <w:t xml:space="preserve">Marchant, R.A., Taylor, D.M. and Hamilton, A.C. (1997). Late Pleistocene and Holocene History at Mubwindi Swamp, south-west Uganda. Quaternary </w:t>
      </w:r>
      <w:r>
        <w:t>Research 47, 316–328.</w:t>
      </w:r>
    </w:p>
    <w:p w:rsidR="004D64D1" w:rsidRDefault="002C58A5">
      <w:r>
        <w:t>Marean, C. W., et al. (1992). Captive hyena bone choice and destruction, the Schlepp effect and Olduvai archaeofaunas. Journal of Archaeological Science 19, 101–121.</w:t>
      </w:r>
    </w:p>
    <w:p w:rsidR="004D64D1" w:rsidRDefault="002C58A5">
      <w:pPr>
        <w:rPr>
          <w:highlight w:val="white"/>
        </w:rPr>
      </w:pPr>
      <w:r>
        <w:t>Marlon, J.R., Bartlein, P.J., Daniau, A-L., Harrison, S.P., Maezumi,</w:t>
      </w:r>
      <w:r>
        <w:t xml:space="preserve"> S.Y. and Power, M.J. (2013). Global biomass burning: a synthesis and review of Holocene paleofire records and their controls. Quaternary Science Reviews 65, 5–25. </w:t>
      </w:r>
    </w:p>
    <w:p w:rsidR="004D64D1" w:rsidRDefault="002C58A5">
      <w:pPr>
        <w:ind w:left="-570"/>
      </w:pPr>
      <w:r>
        <w:rPr>
          <w:highlight w:val="white"/>
        </w:rPr>
        <w:t>Marlon, J.R., Kelly, R,. Daniau, A.-L., Vannière, B., Power, M.J., Bartlein, P., Higuera, P</w:t>
      </w:r>
      <w:r>
        <w:rPr>
          <w:highlight w:val="white"/>
        </w:rPr>
        <w:t>., Blarquez, O., Brewer, S., Brücher, T., Feurdean, A., Gil-Romera, G., Iglesias, V., Maezumi, S.Y., Magi, B., Courtney Mustaphi, C. J. and Zhihai, T. (2016). Reconstructions of biomass burning from sediment charcoal records to improve data-model compariso</w:t>
      </w:r>
      <w:r>
        <w:rPr>
          <w:highlight w:val="white"/>
        </w:rPr>
        <w:t>ns. Biogeosciences 13, 3225–3244.</w:t>
      </w:r>
      <w:r>
        <w:rPr>
          <w:highlight w:val="white"/>
        </w:rPr>
        <w:br/>
        <w:t xml:space="preserve">Marshall, F. (1990). Origins of specialized pastoral production in East Africa. </w:t>
      </w:r>
      <w:r>
        <w:t>American Anthropologist</w:t>
      </w:r>
      <w:r>
        <w:rPr>
          <w:highlight w:val="white"/>
        </w:rPr>
        <w:t xml:space="preserve">, </w:t>
      </w:r>
      <w:r>
        <w:t>92</w:t>
      </w:r>
      <w:r>
        <w:rPr>
          <w:highlight w:val="white"/>
        </w:rPr>
        <w:t>(4), 873–894.</w:t>
      </w:r>
    </w:p>
    <w:p w:rsidR="004D64D1" w:rsidRDefault="002C58A5">
      <w:pPr>
        <w:ind w:left="-570"/>
        <w:rPr>
          <w:highlight w:val="white"/>
        </w:rPr>
      </w:pPr>
      <w:r>
        <w:rPr>
          <w:highlight w:val="white"/>
        </w:rPr>
        <w:t>Marshall, F. (2000). The origins and spread of domestic animals in East Africa. In K.M. MacDonald and</w:t>
      </w:r>
      <w:r>
        <w:rPr>
          <w:highlight w:val="white"/>
        </w:rPr>
        <w:t xml:space="preserve"> R. Blench (eds.) </w:t>
      </w:r>
      <w:r>
        <w:t>The origins and development of African livestock: Archaeology, genetics, linguistics and ethnography</w:t>
      </w:r>
      <w:r>
        <w:rPr>
          <w:highlight w:val="white"/>
        </w:rPr>
        <w:t>, London: UCL Press. pp.191–221.</w:t>
      </w:r>
    </w:p>
    <w:p w:rsidR="004D64D1" w:rsidRDefault="002C58A5">
      <w:pPr>
        <w:spacing w:after="60"/>
        <w:ind w:left="-570"/>
        <w:rPr>
          <w:highlight w:val="white"/>
        </w:rPr>
      </w:pPr>
      <w:r>
        <w:rPr>
          <w:highlight w:val="white"/>
        </w:rPr>
        <w:t>Marshall, F., Grillo, K. M. and Arco, K. (2011). Prehistoric pastoralists and social responses to climati</w:t>
      </w:r>
      <w:r>
        <w:rPr>
          <w:highlight w:val="white"/>
        </w:rPr>
        <w:t xml:space="preserve">c risk in East Africa. In N. Miller, K. Moore and K. Ryan (eds.) Sustainable Lifeways: </w:t>
      </w:r>
      <w:r>
        <w:rPr>
          <w:highlight w:val="white"/>
        </w:rPr>
        <w:lastRenderedPageBreak/>
        <w:t>Cultural Persistence in an Ever-Changing Environment,. Philadelphia: University of Pennsylvania Museum of Archaeology and Anthropology. pp. 38–73.</w:t>
      </w:r>
    </w:p>
    <w:p w:rsidR="004D64D1" w:rsidRDefault="002C58A5">
      <w:r>
        <w:t>Marshall, F. and Hilde</w:t>
      </w:r>
      <w:r>
        <w:t>brand, E. (2002). Cattle before the crops: the beginnings of food production in Africa. Journal of World Prehistory 16, 99–143.</w:t>
      </w:r>
    </w:p>
    <w:p w:rsidR="004D64D1" w:rsidRDefault="002C58A5">
      <w:r>
        <w:t>Marshall, F. and Stewart, K. M. (1995). Hunting, fishing and herding pastoralists of western Kenya: the fauna from Gogo Falls. A</w:t>
      </w:r>
      <w:r>
        <w:t>rchaeozoologia 7, 7–27.</w:t>
      </w:r>
    </w:p>
    <w:p w:rsidR="004D64D1" w:rsidRDefault="002C58A5">
      <w:r>
        <w:t>Marshall, F., Stewart, K. M. and Barthelme, J. (1984). Early domestic stock at Dongodien in Northern Kenya. Azania 19, 120–127.</w:t>
      </w:r>
    </w:p>
    <w:p w:rsidR="004D64D1" w:rsidRDefault="002C58A5">
      <w:pPr>
        <w:spacing w:after="60"/>
      </w:pPr>
      <w:r>
        <w:t>Masao, F. T. (1979). The Later Stone Age and the Rock Paintings of Central Tanzania. Weisbaden: Franz St</w:t>
      </w:r>
      <w:r>
        <w:t>einer Verlag.</w:t>
      </w:r>
    </w:p>
    <w:p w:rsidR="004D64D1" w:rsidRDefault="002C58A5">
      <w:r>
        <w:t>Maslin, M. A. (2016). The Cradle of Humanity: How the changing landscape of Africa made us so smart. Oxford: University Press.</w:t>
      </w:r>
    </w:p>
    <w:p w:rsidR="004D64D1" w:rsidRDefault="002C58A5">
      <w:pPr>
        <w:ind w:left="-560"/>
      </w:pPr>
      <w:r>
        <w:t xml:space="preserve">Maslin, M.A., Brierley, C.M., Milner, A.M., Shultz, S., Trauth, M.H. and Wilson, K.E. (2014). East African climate </w:t>
      </w:r>
      <w:r>
        <w:t>pulses and early human evolution. Quaternary Science Reviews 101, 1–17.</w:t>
      </w:r>
    </w:p>
    <w:p w:rsidR="004D64D1" w:rsidRDefault="002C58A5">
      <w:pPr>
        <w:ind w:left="-560"/>
      </w:pPr>
      <w:r>
        <w:t>Mathew, M.M., Majule, A.E., Marchant, R. and Sinclair, F. (2016). Variability of Soil Micronutrients Concentration along the Slopes of Mount Kilimanjaro, Tanzania. Applied and Environm</w:t>
      </w:r>
      <w:r>
        <w:t>ental Soil Science, 2016. dx.doi.org/10.1155/2016/9814316</w:t>
      </w:r>
    </w:p>
    <w:p w:rsidR="004D64D1" w:rsidRDefault="002C58A5">
      <w:pPr>
        <w:ind w:left="-560"/>
      </w:pPr>
      <w:r>
        <w:t>Matus, F., Rumpel, C., Neculman, R., Panichini, M. and Mora, M.L. (2014). Soil carbon storage and stabilisation in andic soils: A review. Catena 120, 102–110.</w:t>
      </w:r>
    </w:p>
    <w:p w:rsidR="004D64D1" w:rsidRDefault="002C58A5">
      <w:pPr>
        <w:ind w:left="-570"/>
      </w:pPr>
      <w:r>
        <w:t>Mazzocchi, F. (2006). Western science and traditional knowledge. Despite their variations, different forms of knowledge can learn from each other. EMBO reports 7(5), 463–466.</w:t>
      </w:r>
    </w:p>
    <w:p w:rsidR="004D64D1" w:rsidRDefault="002C58A5">
      <w:pPr>
        <w:ind w:left="-560"/>
      </w:pPr>
      <w:r>
        <w:t>Mbaluka, J.K. and Brown, F.H. (2016). Vegetation of the Koobi Fora Region Northea</w:t>
      </w:r>
      <w:r>
        <w:t>st of Lake Turkana, Marsabit County, Northern Kenya. Journal of East African Natural History 105(1), 21–50.</w:t>
      </w:r>
    </w:p>
    <w:p w:rsidR="004D64D1" w:rsidRDefault="002C58A5">
      <w:pPr>
        <w:ind w:left="-570"/>
      </w:pPr>
      <w:r>
        <w:t>Mbungu, W.B. and Kashaigili, J.J. (2017). Assessing the Hydrology of a Data-Scarce Tropical Watershed Using the Soil and Water Assessment Tool: Case</w:t>
      </w:r>
      <w:r>
        <w:t xml:space="preserve"> of the Little Ruaha River Watershed in Iringa, Tanzania. Open Journal of Modern Hydrology 7(02), 65.</w:t>
      </w:r>
    </w:p>
    <w:p w:rsidR="004D64D1" w:rsidRDefault="002C58A5">
      <w:pPr>
        <w:ind w:left="-570"/>
      </w:pPr>
      <w:r>
        <w:t xml:space="preserve">McCann, J.C. (2007). Maize and Grace: Africa’s Encounter with a New World Crop. Cambridge: </w:t>
      </w:r>
      <w:r>
        <w:lastRenderedPageBreak/>
        <w:t>Harvard University Press.</w:t>
      </w:r>
    </w:p>
    <w:p w:rsidR="004D64D1" w:rsidRDefault="002C58A5">
      <w:pPr>
        <w:ind w:left="-570"/>
      </w:pPr>
      <w:r>
        <w:t>McConkey, R. and McErlean, T. (2007).</w:t>
      </w:r>
      <w:r>
        <w:t xml:space="preserve"> Coastal Survey on Mombasa Island: A Preliminary Report. International Journal of Historical Archaeology 11, 99-121.</w:t>
      </w:r>
    </w:p>
    <w:p w:rsidR="004D64D1" w:rsidRDefault="002C58A5">
      <w:pPr>
        <w:ind w:left="-570"/>
      </w:pPr>
      <w:r>
        <w:t>Médard, H. and Doyle, S. (eds.) (2007). Slavery in the Great Lakes Region of East Africa. Oxford: James Currey.</w:t>
      </w:r>
    </w:p>
    <w:p w:rsidR="004D64D1" w:rsidRDefault="002C58A5">
      <w:pPr>
        <w:spacing w:after="60"/>
        <w:ind w:left="-570"/>
      </w:pPr>
      <w:r>
        <w:t>Mehlman, M. J. (1989). Late</w:t>
      </w:r>
      <w:r>
        <w:t xml:space="preserve">r Quaternary Archaeological Sequences in Northern Tanzania. Unpublished PhD dissertation, University of Illinois at Urbana-Champaign. </w:t>
      </w:r>
    </w:p>
    <w:p w:rsidR="004D64D1" w:rsidRDefault="002C58A5">
      <w:pPr>
        <w:spacing w:after="60"/>
        <w:ind w:left="-570"/>
      </w:pPr>
      <w:r>
        <w:t>Mergeay, J., De Meester, L., Eggermont, H. and Verschuren, D. (2011). Priority effects and species sorting in a long pale</w:t>
      </w:r>
      <w:r>
        <w:t xml:space="preserve">oecological record of repeated community assembly through time. </w:t>
      </w:r>
      <w:r>
        <w:rPr>
          <w:i/>
        </w:rPr>
        <w:t>Ecology,</w:t>
      </w:r>
      <w:r>
        <w:t xml:space="preserve"> 92(12), 2267-2275.</w:t>
      </w:r>
    </w:p>
    <w:p w:rsidR="004D64D1" w:rsidRDefault="002C58A5">
      <w:pPr>
        <w:spacing w:after="60"/>
        <w:ind w:left="-570"/>
      </w:pPr>
      <w:r>
        <w:t>Merrick, H. and Brown, F. H. (1984). Obsidian sources and patterns of source utilization in Kenya and northern Tanzania: some initial findings. African Archaeologic</w:t>
      </w:r>
      <w:r>
        <w:t>al Review 2, 129–152.</w:t>
      </w:r>
    </w:p>
    <w:p w:rsidR="004D64D1" w:rsidRDefault="002C58A5">
      <w:pPr>
        <w:ind w:left="-570"/>
      </w:pPr>
      <w:r>
        <w:t xml:space="preserve">Messerli B., Grosjean M., Hofer T., Núňez L and Pfister C. (2000). From nature-dominated environmental changes. Quaternary Science Reviews 19, 459–479. </w:t>
      </w:r>
    </w:p>
    <w:p w:rsidR="004D64D1" w:rsidRDefault="002C58A5">
      <w:pPr>
        <w:ind w:left="-560"/>
      </w:pPr>
      <w:r>
        <w:t>Mganga, K.Z., Musimba, N.K.R., Nyariki, D.M., Nyangito, M.M. and Mwang'ombe, A.W.</w:t>
      </w:r>
      <w:r>
        <w:t xml:space="preserve"> (2015). The choice of grass species to combat desertification in semi‐arid Kenyan rangelands is greatly influenced by their forage value for livestock. Grass and Forage Science 70(1), 161–167.</w:t>
      </w:r>
    </w:p>
    <w:p w:rsidR="004D64D1" w:rsidRDefault="002C58A5">
      <w:pPr>
        <w:ind w:left="-570"/>
      </w:pPr>
      <w:r>
        <w:t>Mgomezulu, G.G. (1981.) Recent archaeological research and rad</w:t>
      </w:r>
      <w:r>
        <w:t>iocarbon dates from Eastern Africa. The Journal of African History 22(04), 435–456.</w:t>
      </w:r>
    </w:p>
    <w:p w:rsidR="004D64D1" w:rsidRDefault="002C58A5">
      <w:pPr>
        <w:ind w:left="-570"/>
      </w:pPr>
      <w:r>
        <w:t>Midgley, G.F. and Bond, W.J. (2015). Future of African terrestrial biodiversity and ecosystems under anthropogenic climate change. Nature Climate Change 5(9), 823–829.</w:t>
      </w:r>
    </w:p>
    <w:p w:rsidR="004D64D1" w:rsidRDefault="002C58A5">
      <w:pPr>
        <w:ind w:left="-570"/>
      </w:pPr>
      <w:r>
        <w:t>Millard, A.R. (2014). Conventions for reporting radiocarbon determinations. Radiocarbon 56(2), 555-559.</w:t>
      </w:r>
    </w:p>
    <w:p w:rsidR="004D64D1" w:rsidRDefault="002C58A5">
      <w:pPr>
        <w:ind w:left="-570"/>
      </w:pPr>
      <w:r>
        <w:t>Mills, K., Ryves, D.B., Anderson, N.J., Bryant, C.L. and Tyler, J.J. (2014). Expressions of climate perturbations in western Ugandan crater lake sedimen</w:t>
      </w:r>
      <w:r>
        <w:t>t records during the last 1000 years. Climates of the Past 10, 1581–1601.</w:t>
      </w:r>
    </w:p>
    <w:p w:rsidR="004D64D1" w:rsidRDefault="002C58A5">
      <w:r>
        <w:t xml:space="preserve">Milner-Gulland, E.J. and Mace, R. (1991). The Impact of the Ivory Trade on the African </w:t>
      </w:r>
      <w:r>
        <w:lastRenderedPageBreak/>
        <w:t>Elephant Loxodonta africana Population as Assessed by Data from the Trade. Biological Conservat</w:t>
      </w:r>
      <w:r>
        <w:t>ion 55, 215-229.</w:t>
      </w:r>
    </w:p>
    <w:p w:rsidR="004D64D1" w:rsidRDefault="002C58A5">
      <w:r>
        <w:t>Ming’ate, F.L.M. and Bollig, M., 2016. Local Rules and Their Enforcement in the Arabuko-Sokoke Forest Reserve Co-Management Arrangement in Kenya. Journal of East African Natural History 105(1): 1–19.</w:t>
      </w:r>
    </w:p>
    <w:p w:rsidR="004D64D1" w:rsidRDefault="002C58A5">
      <w:r>
        <w:t>Mjema, E. (2008). The Later Stone Age o</w:t>
      </w:r>
      <w:r>
        <w:t xml:space="preserve">f Endadu Rock Shelter, Babati District, Northern Tanzania. Unpublished MA dissertation, University of Dar es Salaam. </w:t>
      </w:r>
    </w:p>
    <w:p w:rsidR="004D64D1" w:rsidRDefault="002C58A5">
      <w:pPr>
        <w:ind w:left="-570"/>
      </w:pPr>
      <w:r>
        <w:t>Mohammed, M.U., Bonnefille, R. and Johnson, T.C. (1996). Pollen and isotopic records in Late Holocene sediments from Lake Turk</w:t>
      </w:r>
      <w:r>
        <w:rPr>
          <w:highlight w:val="white"/>
        </w:rPr>
        <w:t xml:space="preserve">ana, Kenya. </w:t>
      </w:r>
      <w:r>
        <w:t>Palaeogeography, Palaeoclimatology, Palaeoecology 119 (3–4), 371–383.</w:t>
      </w:r>
    </w:p>
    <w:p w:rsidR="004D64D1" w:rsidRDefault="002C58A5">
      <w:r>
        <w:t>Monerie, P.A., Fontaine, B. and Roucou, P. (2012). Expected future changes in the African monsoon between 2030 and 2070 using some CMIP3 and CMIP5 models under a medium‐low RCP scenario.</w:t>
      </w:r>
      <w:r>
        <w:t xml:space="preserve"> Journal of Geophysical Research: Atmospheres 117, D16.</w:t>
      </w:r>
    </w:p>
    <w:p w:rsidR="004D64D1" w:rsidRDefault="002C58A5">
      <w:pPr>
        <w:rPr>
          <w:color w:val="262626"/>
        </w:rPr>
      </w:pPr>
      <w:r>
        <w:rPr>
          <w:color w:val="262626"/>
        </w:rPr>
        <w:t>Montlahuc, M-L. and Philippson, G. (2006). Before Coffee, Pre-Colonial Agricultural Glossary. (In) F. Bart, M. J.Mbonile and F. Devenne (eds) Kilimanjaro: Mountain, Memory, Modernity. Dar es Salaam: M</w:t>
      </w:r>
      <w:r>
        <w:rPr>
          <w:color w:val="262626"/>
        </w:rPr>
        <w:t>kuki na Nyota Publishers. pp. 59-69.</w:t>
      </w:r>
    </w:p>
    <w:p w:rsidR="004D64D1" w:rsidRDefault="002C58A5">
      <w:r>
        <w:t>Morrissey, A. and Scholz, C.A. (2014). Paleohydrology of Lake Turkana and its influence on the Nile River system. Palaeogeography, Palaeoclimatology, Palaeoecology 403, 88–100.</w:t>
      </w:r>
    </w:p>
    <w:p w:rsidR="004D64D1" w:rsidRDefault="002C58A5">
      <w:pPr>
        <w:ind w:left="-570"/>
        <w:rPr>
          <w:highlight w:val="white"/>
        </w:rPr>
      </w:pPr>
      <w:r>
        <w:t>Morrison, K. D., Gaillard, M.-J., Madella,</w:t>
      </w:r>
      <w:r>
        <w:t xml:space="preserve"> M., White</w:t>
      </w:r>
      <w:r>
        <w:rPr>
          <w:highlight w:val="white"/>
        </w:rPr>
        <w:t>house, N., and Hammer, E. (2016). Land use classification workshop: LandCover6k workshop, Paris, France, 22-23 October 2015. PAGES Magazine 24, 40.</w:t>
      </w:r>
    </w:p>
    <w:p w:rsidR="004D64D1" w:rsidRDefault="002C58A5">
      <w:pPr>
        <w:ind w:left="-570"/>
        <w:rPr>
          <w:highlight w:val="white"/>
        </w:rPr>
      </w:pPr>
      <w:r>
        <w:rPr>
          <w:highlight w:val="white"/>
        </w:rPr>
        <w:t>Morrison, K.S. in press, Provincializing the Anthropocene: Eurocentrism in the Earth System (in pr</w:t>
      </w:r>
      <w:r>
        <w:rPr>
          <w:highlight w:val="white"/>
        </w:rPr>
        <w:t>ess). in Nature in History, ed. G. Cederlof and M. Rangarajan. Delhi: Oxford University Press.</w:t>
      </w:r>
    </w:p>
    <w:p w:rsidR="004D64D1" w:rsidRDefault="002C58A5">
      <w:pPr>
        <w:ind w:left="-560"/>
      </w:pPr>
      <w:r>
        <w:rPr>
          <w:highlight w:val="white"/>
        </w:rPr>
        <w:t>Mizota, C., Kawasaki, I. and Wakatsuki, T. (1988). Clay mineralogy and chemistry of seven pedons formed in volcanic ash, Tanzania. Geoderma 43(2–3), 131–141.</w:t>
      </w:r>
    </w:p>
    <w:p w:rsidR="004D64D1" w:rsidRDefault="002C58A5">
      <w:pPr>
        <w:ind w:left="-570"/>
      </w:pPr>
      <w:r>
        <w:t>Mor</w:t>
      </w:r>
      <w:r>
        <w:t>rison, M.E. and Hamilton, A.C. (1974). Vegetation and climate in the uplands of south-western Uganda during the later Pleistocene Period: II. Forest clearance and other vegetational changes in the Rukiga Highlands during the past 8000 Years. The Journal of</w:t>
      </w:r>
      <w:r>
        <w:t xml:space="preserve"> </w:t>
      </w:r>
      <w:r>
        <w:lastRenderedPageBreak/>
        <w:t>Ecology 62(1), 1–31.</w:t>
      </w:r>
    </w:p>
    <w:p w:rsidR="004D64D1" w:rsidRDefault="002C58A5">
      <w:pPr>
        <w:ind w:left="-570"/>
      </w:pPr>
      <w:r>
        <w:t>Morrison, T.A., Holdo, R. and Anderson T.M. (2016). Elephant damage, not fire or rainfall, explains mortality of overstory trees in Serengeti. Journal of Ecology 104, 409–418.</w:t>
      </w:r>
    </w:p>
    <w:p w:rsidR="004D64D1" w:rsidRDefault="002C58A5">
      <w:pPr>
        <w:ind w:left="-570"/>
      </w:pPr>
      <w:r>
        <w:t>Muchiru, A.N., Western, D.J. and Reid, R.S. (2008). The role of abandoned pastoral settlements in the dynamics of African large herbivore communities. Journal of Arid Environments 72(6), 940–952.</w:t>
      </w:r>
    </w:p>
    <w:p w:rsidR="004D64D1" w:rsidRDefault="002C58A5">
      <w:r>
        <w:t>Muchiru, A.N., Western, D.J. and Reid, R.S. (2009). The impa</w:t>
      </w:r>
      <w:r>
        <w:t>ct of abandoned pastoral settlements on plant and nutrient succession in an African savanna ecosystem. Journal of Arid Environments 73(3), 322–331.</w:t>
      </w:r>
    </w:p>
    <w:p w:rsidR="004D64D1" w:rsidRDefault="002C58A5">
      <w:r>
        <w:t xml:space="preserve">Muiruri, V.M. (2008). Detecting environmental changes and anthropogenic activities on the Laikipia Plateau, </w:t>
      </w:r>
      <w:r>
        <w:t>Kenya. Unpublished MSc dissertation, University of the Free State, Bloemfontein.</w:t>
      </w:r>
    </w:p>
    <w:p w:rsidR="004D64D1" w:rsidRDefault="002C58A5">
      <w:pPr>
        <w:ind w:left="-570"/>
      </w:pPr>
      <w:r>
        <w:t xml:space="preserve">Mumbi, C.T., Marchant, R., Hooghiemstra, H. and Wooller, M.J. (2008). Late Quaternary vegetation reconstruction from the Eastern Arc Mountains, Tanzania. Quaternary Research, </w:t>
      </w:r>
      <w:r>
        <w:t>69(2), 326-341.</w:t>
      </w:r>
    </w:p>
    <w:p w:rsidR="004D64D1" w:rsidRDefault="002C58A5">
      <w:pPr>
        <w:ind w:left="-570"/>
      </w:pPr>
      <w:r>
        <w:t xml:space="preserve">Mumbi, C.T., Marchant, R.A and Lane, P. (2014). Vegetation Response to Climate Change and Human Impacts in the Usambara Mountains. ISRN Forestry (May 2014). dx.doi.org/10.1155/2014/240510. </w:t>
      </w:r>
    </w:p>
    <w:p w:rsidR="004D64D1" w:rsidRDefault="002C58A5">
      <w:pPr>
        <w:ind w:left="-570"/>
      </w:pPr>
      <w:r>
        <w:t>Mutai, C.C. and Ward, M.N. (2000). East African ra</w:t>
      </w:r>
      <w:r>
        <w:t>infall and the tropical circulation/convection on inter-seasonal to interannual timescales. Journal of Climate 13, 3915–3939.</w:t>
      </w:r>
    </w:p>
    <w:p w:rsidR="004D64D1" w:rsidRDefault="002C58A5">
      <w:pPr>
        <w:ind w:left="-570"/>
      </w:pPr>
      <w:r>
        <w:t>Mutundu, K.K. (1999). Ethnohistoric Archaeology of the Mukogodo in North Central Kenya. BAR International Series 775, Cambridge Mo</w:t>
      </w:r>
      <w:r>
        <w:t>nographs in African Archaeology 47. Oxford: Archaeopress.</w:t>
      </w:r>
    </w:p>
    <w:p w:rsidR="004D64D1" w:rsidRDefault="002C58A5">
      <w:pPr>
        <w:ind w:left="-570"/>
      </w:pPr>
      <w:r>
        <w:rPr>
          <w:highlight w:val="white"/>
        </w:rPr>
        <w:t>Msaky, E.S., Livingstone, D. and Davis, O.K. (2005). Paleolimnological investigations of anthropogenic environmental change in Lake Tanganyika: V. Palynological evidence for deforestation and increa</w:t>
      </w:r>
      <w:r>
        <w:rPr>
          <w:highlight w:val="white"/>
        </w:rPr>
        <w:t xml:space="preserve">sed erosion. </w:t>
      </w:r>
      <w:r>
        <w:t>Journal of Paleolimnology</w:t>
      </w:r>
      <w:r>
        <w:rPr>
          <w:highlight w:val="white"/>
        </w:rPr>
        <w:t xml:space="preserve"> </w:t>
      </w:r>
      <w:r>
        <w:t>34</w:t>
      </w:r>
      <w:r>
        <w:rPr>
          <w:highlight w:val="white"/>
        </w:rPr>
        <w:t>(1), 73–83.</w:t>
      </w:r>
    </w:p>
    <w:p w:rsidR="004D64D1" w:rsidRDefault="002C58A5">
      <w:pPr>
        <w:ind w:left="-560"/>
      </w:pPr>
      <w:r>
        <w:t>Msanya, B.M., Magoggo, J.P. and Otsuka, H. (2002). Development of soil surveys in Tanzania (Review). Pedologist 46(2), 79–88.</w:t>
      </w:r>
    </w:p>
    <w:p w:rsidR="004D64D1" w:rsidRDefault="002C58A5">
      <w:pPr>
        <w:ind w:left="-560"/>
      </w:pPr>
      <w:r>
        <w:lastRenderedPageBreak/>
        <w:t>Mturi, A.A. 1986. The Pastoral Neolithic of West Kilimanjaro. Azania 21(1), 5</w:t>
      </w:r>
      <w:r>
        <w:t xml:space="preserve">3-63. </w:t>
      </w:r>
    </w:p>
    <w:p w:rsidR="004D64D1" w:rsidRDefault="002C58A5">
      <w:pPr>
        <w:ind w:left="-560"/>
        <w:rPr>
          <w:highlight w:val="white"/>
        </w:rPr>
      </w:pPr>
      <w:r>
        <w:t>Musinguzi, P., Tenywa, J.S., Ebanya</w:t>
      </w:r>
      <w:r>
        <w:rPr>
          <w:highlight w:val="white"/>
        </w:rPr>
        <w:t>t, P., Basamba, T.A., Tenywa, M.M., Mubiru, D.N. and Zinn, Y. L. (2015). Soil organic fractions in cultivated and uncultivated Ferralsols in Uganda. Geoderma Regional 4, 108–113.</w:t>
      </w:r>
    </w:p>
    <w:p w:rsidR="004D64D1" w:rsidRDefault="002C58A5">
      <w:pPr>
        <w:ind w:left="-570"/>
        <w:rPr>
          <w:highlight w:val="white"/>
        </w:rPr>
      </w:pPr>
      <w:r>
        <w:rPr>
          <w:highlight w:val="white"/>
        </w:rPr>
        <w:t>Mwongera, C., Boyard-Micheau, J., B</w:t>
      </w:r>
      <w:r>
        <w:rPr>
          <w:highlight w:val="white"/>
        </w:rPr>
        <w:t xml:space="preserve">aron, C., and Leclerc, C. (2014). Social process of adaptation to environmental changes: How eastern African societies intervene between crops and climate. </w:t>
      </w:r>
      <w:r>
        <w:t>Weather, Climate and Society</w:t>
      </w:r>
      <w:r>
        <w:rPr>
          <w:highlight w:val="white"/>
        </w:rPr>
        <w:t xml:space="preserve"> </w:t>
      </w:r>
      <w:r>
        <w:t>6</w:t>
      </w:r>
      <w:r>
        <w:rPr>
          <w:highlight w:val="white"/>
        </w:rPr>
        <w:t>(3), 341–353.</w:t>
      </w:r>
    </w:p>
    <w:p w:rsidR="004D64D1" w:rsidRDefault="002C58A5">
      <w:pPr>
        <w:ind w:left="-570"/>
        <w:rPr>
          <w:highlight w:val="white"/>
        </w:rPr>
      </w:pPr>
      <w:r>
        <w:rPr>
          <w:highlight w:val="white"/>
        </w:rPr>
        <w:t>Mworia-Maitima, J. (1997). Prehistoric fires and land-co</w:t>
      </w:r>
      <w:r>
        <w:rPr>
          <w:highlight w:val="white"/>
        </w:rPr>
        <w:t>ver change in western Kenya: evidences from pollen, charcoal, grass cuticles and grass phytoliths. The Holocene 7(4), 409–417.</w:t>
      </w:r>
    </w:p>
    <w:p w:rsidR="004D64D1" w:rsidRDefault="002C58A5">
      <w:pPr>
        <w:ind w:left="-560"/>
      </w:pPr>
      <w:r>
        <w:t>Naafs, B.D.A., Inglis, G.N., Zheng, Y., Amesbury, M.J., Biester, H., Bindler, R., Blewett, J., Burrows, M.A., del Castillo Torres</w:t>
      </w:r>
      <w:r>
        <w:t>, D., Chambers, F.M., Marchant, R. and Cohen, A.D. (2017). Introducing global peat-specific temperature and pH calibrations based on brGDGT bacterial lipids. Geochimica et Cosmochimica Acta, 208, 285</w:t>
      </w:r>
      <w:r>
        <w:rPr>
          <w:highlight w:val="white"/>
        </w:rPr>
        <w:t>–</w:t>
      </w:r>
      <w:r>
        <w:t>301.</w:t>
      </w:r>
    </w:p>
    <w:p w:rsidR="004D64D1" w:rsidRDefault="002C58A5">
      <w:pPr>
        <w:ind w:left="-570"/>
      </w:pPr>
      <w:r>
        <w:t>Nakintu, J. and Lejju, J. (2016). Environmental Dyn</w:t>
      </w:r>
      <w:r>
        <w:t xml:space="preserve">amics of Lake Victoria: Evidence from a 10,000 </w:t>
      </w:r>
      <w:r>
        <w:rPr>
          <w:vertAlign w:val="superscript"/>
        </w:rPr>
        <w:t>14</w:t>
      </w:r>
      <w:r>
        <w:t>C yr Diatom Record from Napoleon Gulf and Sango Bay. Journal of Environmental Science and Engineering 5, 626–637.</w:t>
      </w:r>
    </w:p>
    <w:p w:rsidR="004D64D1" w:rsidRDefault="002C58A5">
      <w:pPr>
        <w:ind w:left="-560"/>
      </w:pPr>
      <w:r>
        <w:t>Nandwa, S.M. and Bekunda, M.A. (1998). Research on nutrient flows and balances in East and So</w:t>
      </w:r>
      <w:r>
        <w:t>uthern Africa: state-of-the-art. Agriculture, Ecosystems and Environment 71(1), 5–18.</w:t>
      </w:r>
    </w:p>
    <w:p w:rsidR="004D64D1" w:rsidRDefault="002C58A5">
      <w:pPr>
        <w:ind w:left="-570"/>
      </w:pPr>
      <w:r>
        <w:t>Nash, D. J. De Cort, G., Chase, B.M., Verschuren,D., Nicholson, S.E., Shanahan, T.M., Asrat, A., Lézine, A-M. and Grab, S.W. (2016). African hydroclimatic variability dur</w:t>
      </w:r>
      <w:r>
        <w:t>ing the last 2000 years, Quaternary Science Reviews 154, 1–22.</w:t>
      </w:r>
    </w:p>
    <w:p w:rsidR="004D64D1" w:rsidRDefault="002C58A5">
      <w:pPr>
        <w:ind w:left="-570"/>
      </w:pPr>
      <w:r>
        <w:t>Nave, L.E., Vance, E.D., Swanston, C.W. and Curtis, P.S. (2011). Fire effects on temperate forest soil C and N storage. Ecological Applications 21, 1189–1201.</w:t>
      </w:r>
    </w:p>
    <w:p w:rsidR="004D64D1" w:rsidRDefault="002C58A5">
      <w:pPr>
        <w:spacing w:after="60"/>
        <w:ind w:left="-570"/>
      </w:pPr>
      <w:r>
        <w:t xml:space="preserve">Nelson, C. M. (1995). The work of </w:t>
      </w:r>
      <w:r>
        <w:t>the Koobi Fora Field School at the Jarigole pillar site. Kenya Past and Present 27, 49–63.</w:t>
      </w:r>
    </w:p>
    <w:p w:rsidR="004D64D1" w:rsidRDefault="002C58A5">
      <w:pPr>
        <w:spacing w:after="80"/>
        <w:ind w:left="-560"/>
      </w:pPr>
      <w:r>
        <w:t>Nelson, D. M., Verschuren, D., Urban, M. A. and Hu, F. S. (2012), Long-term variability and rainfall control of savanna fire regimes in equatorial East Africa. Globa</w:t>
      </w:r>
      <w:r>
        <w:t xml:space="preserve">l Change Biology, 18, </w:t>
      </w:r>
      <w:r>
        <w:lastRenderedPageBreak/>
        <w:t>3160–3170. doi:10.1111/j.1365-2486.2012.02766.x</w:t>
      </w:r>
    </w:p>
    <w:p w:rsidR="004D64D1" w:rsidRDefault="002C58A5">
      <w:pPr>
        <w:ind w:left="-570"/>
      </w:pPr>
      <w:r>
        <w:t>Neumann, K. (2005). The Romance of Farming. In A.B. Stahl (ed.). African Archaeology: A Critical Introduction. Malden: Blackwell. pp.249-275.</w:t>
      </w:r>
    </w:p>
    <w:p w:rsidR="004D64D1" w:rsidRDefault="002C58A5">
      <w:r>
        <w:t>Neumann, K. and E. A. Hildebrand. (2009). Early Bananas in Africa: The State of the Art. Ethnobotany Research and Applications 7, 353–62.</w:t>
      </w:r>
    </w:p>
    <w:p w:rsidR="004D64D1" w:rsidRDefault="002C58A5">
      <w:pPr>
        <w:ind w:left="-570"/>
      </w:pPr>
      <w:r>
        <w:t>Nicholas, G.P. (1998). Wetlands and Hunter-gatherers: a global perspective. Current Anthropology 39, 720–731.</w:t>
      </w:r>
    </w:p>
    <w:p w:rsidR="004D64D1" w:rsidRDefault="002C58A5">
      <w:pPr>
        <w:ind w:left="-570"/>
      </w:pPr>
      <w:r>
        <w:t>Nicholso</w:t>
      </w:r>
      <w:r>
        <w:t>n, S.E. (1994). Recent rainfall fluctuations in Africa and their relationship to past conditions over the continent. The Holocene 4, 121–131.</w:t>
      </w:r>
    </w:p>
    <w:p w:rsidR="004D64D1" w:rsidRDefault="002C58A5">
      <w:pPr>
        <w:ind w:left="-570"/>
      </w:pPr>
      <w:r>
        <w:t>Nicholson, S.E. (1996a). Environmental change within the historical period In W.A. Adams, A.S. Goudie, and A.R. Or</w:t>
      </w:r>
      <w:r>
        <w:t>me (eds.). The physical geography of Africa. Oxford: Oxford University Press. pp. 60–87.</w:t>
      </w:r>
    </w:p>
    <w:p w:rsidR="004D64D1" w:rsidRDefault="002C58A5">
      <w:pPr>
        <w:ind w:left="-570"/>
      </w:pPr>
      <w:r>
        <w:t>Nicholson, S.E. (1996b). A review of climate dynamics and climate variability in Eastern Africa. In T.C. Johnson and E. Odada (Eds.), The limnology, climatology and pa</w:t>
      </w:r>
      <w:r>
        <w:t>leoclimatology of the East African lakes. Amsterdam: Gordon and Breack, pp 25–56.</w:t>
      </w:r>
    </w:p>
    <w:p w:rsidR="004D64D1" w:rsidRDefault="002C58A5">
      <w:pPr>
        <w:ind w:left="-570"/>
      </w:pPr>
      <w:r>
        <w:t>Nicholson, S.E. (2000). The nature of rainfall variability over Africa on time scales of decades to millennia. Global and Planetary Change 26, 137–158.</w:t>
      </w:r>
    </w:p>
    <w:p w:rsidR="004D64D1" w:rsidRDefault="002C58A5">
      <w:pPr>
        <w:ind w:left="-570"/>
      </w:pPr>
      <w:r>
        <w:rPr>
          <w:highlight w:val="white"/>
        </w:rPr>
        <w:t xml:space="preserve">Nicholson, S.E. (2001). Climatic and environmental change in Africa during the last two centuries. </w:t>
      </w:r>
      <w:r>
        <w:t>Climate Research</w:t>
      </w:r>
      <w:r>
        <w:rPr>
          <w:highlight w:val="white"/>
        </w:rPr>
        <w:t xml:space="preserve"> </w:t>
      </w:r>
      <w:r>
        <w:t>17</w:t>
      </w:r>
      <w:r>
        <w:rPr>
          <w:highlight w:val="white"/>
        </w:rPr>
        <w:t>(2), 123–144.</w:t>
      </w:r>
    </w:p>
    <w:p w:rsidR="004D64D1" w:rsidRDefault="002C58A5">
      <w:pPr>
        <w:ind w:left="-570"/>
      </w:pPr>
      <w:r>
        <w:t>Nicholson, S.E. (2014). A detailed look at the recent drought situation in the Greater Horn of Africa. Journal of Arid Envir</w:t>
      </w:r>
      <w:r>
        <w:t>onments 103, 71–79.</w:t>
      </w:r>
    </w:p>
    <w:p w:rsidR="004D64D1" w:rsidRDefault="002C58A5">
      <w:pPr>
        <w:ind w:left="-570"/>
      </w:pPr>
      <w:r>
        <w:t>Nicholson, S.E., Nash, D.J., Chase, B.M., Grab, S.W., Shanahan, T.M., Verschuren, D., Asrat, A., Lezine, A.-M. and Umer, M. (2013). Temperature variability over Africa during the last 2000 years. The Holocene 23, 1085–1094.</w:t>
      </w:r>
    </w:p>
    <w:p w:rsidR="004D64D1" w:rsidRDefault="002C58A5">
      <w:pPr>
        <w:ind w:left="-570"/>
        <w:rPr>
          <w:highlight w:val="white"/>
        </w:rPr>
      </w:pPr>
      <w:r>
        <w:rPr>
          <w:highlight w:val="white"/>
        </w:rPr>
        <w:t>Nicholson, S</w:t>
      </w:r>
      <w:r>
        <w:rPr>
          <w:highlight w:val="white"/>
        </w:rPr>
        <w:t xml:space="preserve">.E. and Yin, X. (2001). Rainfall conditions in equatorial East Africa during the nineteenth century as inferred from the record of Lake Victoria. </w:t>
      </w:r>
      <w:r>
        <w:t>Climatic Change</w:t>
      </w:r>
      <w:r>
        <w:rPr>
          <w:highlight w:val="white"/>
        </w:rPr>
        <w:t xml:space="preserve"> </w:t>
      </w:r>
      <w:r>
        <w:t>48</w:t>
      </w:r>
      <w:r>
        <w:rPr>
          <w:highlight w:val="white"/>
        </w:rPr>
        <w:t>(2), 387–398.</w:t>
      </w:r>
    </w:p>
    <w:p w:rsidR="004D64D1" w:rsidRDefault="002C58A5">
      <w:pPr>
        <w:ind w:left="-570"/>
        <w:rPr>
          <w:highlight w:val="white"/>
        </w:rPr>
      </w:pPr>
      <w:r>
        <w:rPr>
          <w:highlight w:val="white"/>
        </w:rPr>
        <w:t>Njokuocha, R.C. and Akaegbobi, I.M. (2014). A contribution to the Holocene veg</w:t>
      </w:r>
      <w:r>
        <w:rPr>
          <w:highlight w:val="white"/>
        </w:rPr>
        <w:t xml:space="preserve">etation history </w:t>
      </w:r>
      <w:r>
        <w:rPr>
          <w:highlight w:val="white"/>
        </w:rPr>
        <w:lastRenderedPageBreak/>
        <w:t>of Nigeria: Pollen from Ohe Pond Nsukka, southeastern Nigeria. Quaternary International, 338, 28-34.</w:t>
      </w:r>
    </w:p>
    <w:p w:rsidR="004D64D1" w:rsidRDefault="002C58A5">
      <w:pPr>
        <w:ind w:left="-570"/>
      </w:pPr>
      <w:r>
        <w:rPr>
          <w:highlight w:val="white"/>
        </w:rPr>
        <w:t xml:space="preserve">Nurse, D. (1979). </w:t>
      </w:r>
      <w:r>
        <w:t>Classification of the Chaga dialects: language and history on Kilimanjaro, the Taita Hills, and the Pare Mountains</w:t>
      </w:r>
      <w:r>
        <w:rPr>
          <w:highlight w:val="white"/>
        </w:rPr>
        <w:t>. Hambu</w:t>
      </w:r>
      <w:r>
        <w:rPr>
          <w:highlight w:val="white"/>
        </w:rPr>
        <w:t>rg: Buske.</w:t>
      </w:r>
    </w:p>
    <w:p w:rsidR="004D64D1" w:rsidRDefault="002C58A5">
      <w:pPr>
        <w:ind w:left="-570"/>
      </w:pPr>
      <w:r>
        <w:t>Nurse, D. (1997). The contributions of linguistics to the study of history in Africa. Journal of African History 38, 359–391</w:t>
      </w:r>
    </w:p>
    <w:p w:rsidR="004D64D1" w:rsidRDefault="002C58A5">
      <w:pPr>
        <w:ind w:left="-560"/>
      </w:pPr>
      <w:r>
        <w:t>Nyombi, K., Van Asten, P.J., Corbeels, M., Taulya, G., Leffelaar, P.A. and Giller, K.E. (2010). Mineral fertilizer respo</w:t>
      </w:r>
      <w:r>
        <w:t>nse and nutrient use efficiencies of East African highland banana (Musa spp., AAA-EAHB, cv. Kisansa). Field Crops Research 117(1), 38–50.</w:t>
      </w:r>
    </w:p>
    <w:p w:rsidR="004D64D1" w:rsidRDefault="002C58A5">
      <w:pPr>
        <w:ind w:left="-560"/>
      </w:pPr>
      <w:r>
        <w:t>Nziguheba, G., Zingore, S., Kihara, J., Merckx, R., Njoroge, S., Otinga, A., Vandamme, E. and Vanlauwe, B. (2016). Pho</w:t>
      </w:r>
      <w:r>
        <w:t>sphorus in smallholder farming systems of sub-Saharan Africa: implications for agricultural intensification. Nutrient Cycling in Agroecosystems 104(3), 321–340.</w:t>
      </w:r>
    </w:p>
    <w:p w:rsidR="004D64D1" w:rsidRDefault="002C58A5">
      <w:r>
        <w:t>Oba, G. (2001). Growth performance of exotic and indigenous tree species in saline soils in Tur</w:t>
      </w:r>
      <w:r>
        <w:t>kana, Kenya. Journal of Arid Environments 47(4), 499–511.</w:t>
      </w:r>
    </w:p>
    <w:p w:rsidR="004D64D1" w:rsidRDefault="002C58A5">
      <w:r>
        <w:t>Öberg, H., Andersen, T. J., Westerberg, L. O., Risberg, J., and Holmgren, K. (2012). A diatom record of recent environmental change in Lake Duluti, northern Tanzania. Journal of Paleolimnology 48(2)</w:t>
      </w:r>
      <w:r>
        <w:t>, 401–416.</w:t>
      </w:r>
    </w:p>
    <w:p w:rsidR="004D64D1" w:rsidRDefault="002C58A5">
      <w:pPr>
        <w:ind w:left="-570"/>
      </w:pPr>
      <w:r>
        <w:t>Öberg, H., Norström, E., Ryner, M.M., Holmgren, K., Westerberg, L.O., Risberg, J., Eddudóttir, S.D., Andersen, T.J. and Muzuka, A. (2013). Environmental variability in northern Tanzania from AD 1000 to 1800, as inferred from diatoms and pollen i</w:t>
      </w:r>
      <w:r>
        <w:t>n Lake Duluti. Palaeogeography, Palaeoclimatology, Palaeoecology 374, 230–241.</w:t>
      </w:r>
    </w:p>
    <w:p w:rsidR="004D64D1" w:rsidRDefault="002C58A5">
      <w:r>
        <w:t>Ochieng’, W.R. (1974). An Outline History of Nyanza up to 1914.  Nairobi: East African Literature Bureau.</w:t>
      </w:r>
    </w:p>
    <w:p w:rsidR="004D64D1" w:rsidRDefault="002C58A5">
      <w:r>
        <w:t xml:space="preserve">Odede, F. (2008). Gunda-buche: the bank-and-ditch fortified settlement </w:t>
      </w:r>
      <w:r>
        <w:t>enclosures of western Kenya, Lake Victoria Basin. Azania: archaeological research in Africa 43, 36–49.</w:t>
      </w:r>
    </w:p>
    <w:p w:rsidR="004D64D1" w:rsidRDefault="002C58A5">
      <w:pPr>
        <w:ind w:left="-570"/>
        <w:rPr>
          <w:color w:val="262626"/>
        </w:rPr>
      </w:pPr>
      <w:r>
        <w:rPr>
          <w:color w:val="262626"/>
        </w:rPr>
        <w:t>Odner, K. (1971a). Usangi Hospital and Other Archaeological Sites in the North Pare Mountains,North-eastern Tanzania. Azania 6, 89-130.</w:t>
      </w:r>
    </w:p>
    <w:p w:rsidR="004D64D1" w:rsidRDefault="002C58A5">
      <w:pPr>
        <w:ind w:left="-570"/>
        <w:rPr>
          <w:color w:val="262626"/>
        </w:rPr>
      </w:pPr>
      <w:r>
        <w:rPr>
          <w:color w:val="262626"/>
        </w:rPr>
        <w:lastRenderedPageBreak/>
        <w:t>Odner, K. (1971b)</w:t>
      </w:r>
      <w:r>
        <w:rPr>
          <w:color w:val="262626"/>
        </w:rPr>
        <w:t>. A Preliminary Report of an Archaeological Survey on the Slopes of Kilimanjaro. Azania 6, 131-149.</w:t>
      </w:r>
    </w:p>
    <w:p w:rsidR="004D64D1" w:rsidRDefault="002C58A5">
      <w:pPr>
        <w:ind w:left="-570"/>
        <w:rPr>
          <w:color w:val="262626"/>
        </w:rPr>
      </w:pPr>
      <w:r>
        <w:t>Odner, K. (1971c). An Archaeological Survey of Iramba, Tanzania. Azania: Archaeological Research in Africa 6(1), 151–198.</w:t>
      </w:r>
    </w:p>
    <w:p w:rsidR="004D64D1" w:rsidRDefault="002C58A5">
      <w:pPr>
        <w:ind w:left="-570"/>
      </w:pPr>
      <w:r>
        <w:t>Oettli P. and Camberlin P. (2005).</w:t>
      </w:r>
      <w:r>
        <w:t xml:space="preserve"> Influence of topography on monthly rainfall distribution over East Africa, Journal of Climate Research 28, 199–212.</w:t>
      </w:r>
    </w:p>
    <w:p w:rsidR="004D64D1" w:rsidRDefault="002C58A5">
      <w:pPr>
        <w:ind w:left="-570"/>
      </w:pPr>
      <w:r>
        <w:t>Ofcansky, T.P. (1981). A history of game preservation in British East Africa, 1895–1963. Unpublished PhD dissertation, West Virginia Univer</w:t>
      </w:r>
      <w:r>
        <w:t>sity.</w:t>
      </w:r>
    </w:p>
    <w:p w:rsidR="004D64D1" w:rsidRDefault="002C58A5">
      <w:pPr>
        <w:ind w:left="-570"/>
      </w:pPr>
      <w:r>
        <w:t>Ogallo, L.J., Jonawiak, J.E. and Halpert, M.S. (1988). Teleconnection between seasonal rainfall over East Africa and global sea-surface temperature anomalies. Journal of Meteorological Society of Japan, Series II, 66, 807–822.</w:t>
      </w:r>
    </w:p>
    <w:p w:rsidR="004D64D1" w:rsidRDefault="002C58A5">
      <w:r>
        <w:t>Ogot, B.A. (1967).  His</w:t>
      </w:r>
      <w:r>
        <w:t>tory of the Southern Luo, Volume 1.  Nairobi: East Africa Publishing House.</w:t>
      </w:r>
    </w:p>
    <w:p w:rsidR="004D64D1" w:rsidRDefault="002C58A5">
      <w:pPr>
        <w:ind w:left="-570"/>
      </w:pPr>
      <w:r>
        <w:t>Okello, M.M., Kenana, L., Maliti, H., Kiringe, J.W., Kanga, E., Warinwa, F., Bakari, S., Gichohi, N., Ndambuki, S., Kija, H. and Sitati, N. (2015). Population Status and Trend of W</w:t>
      </w:r>
      <w:r>
        <w:t>ater Dependent Grazers (Buffalo and Waterbuck) in the Kenya-Tanzania Borderland. Natural Resources 6(02), 91–114.</w:t>
      </w:r>
    </w:p>
    <w:p w:rsidR="004D64D1" w:rsidRDefault="002C58A5">
      <w:pPr>
        <w:ind w:left="-570"/>
      </w:pPr>
      <w:r>
        <w:t>Omeny P., Ogallo, L Okoola, R., Hendon, H. and Wheeler, M. (2008). East African rainfall variability associated with Madden-Julian Oscillation</w:t>
      </w:r>
      <w:r>
        <w:t>. Journal of Meteorological and Related Sciences 2,  109–118.</w:t>
      </w:r>
    </w:p>
    <w:p w:rsidR="004D64D1" w:rsidRDefault="002C58A5">
      <w:pPr>
        <w:ind w:left="-560"/>
        <w:rPr>
          <w:highlight w:val="white"/>
        </w:rPr>
      </w:pPr>
      <w:r>
        <w:rPr>
          <w:highlight w:val="white"/>
        </w:rPr>
        <w:t>Omuto, C.T. (2013). Chapter 11: Major Soil and Data Types in Kenya. In P. Paron, D.O. Olago and C.T. Omuto (eds.). Kenya: A Natural Outlook: Geo-Environmental Resources and Hazards 16, 123.</w:t>
      </w:r>
    </w:p>
    <w:p w:rsidR="004D64D1" w:rsidRDefault="002C58A5">
      <w:pPr>
        <w:ind w:left="-560"/>
        <w:rPr>
          <w:highlight w:val="white"/>
        </w:rPr>
      </w:pPr>
      <w:r>
        <w:rPr>
          <w:highlight w:val="white"/>
        </w:rPr>
        <w:t>Onja</w:t>
      </w:r>
      <w:r>
        <w:rPr>
          <w:highlight w:val="white"/>
        </w:rPr>
        <w:t>la, I.O. (2003). Spatial distribution and settlement system of the stone structures of south-western Kenya. Azania: archaeological research in Africa 38, 99–120.</w:t>
      </w:r>
    </w:p>
    <w:p w:rsidR="004D64D1" w:rsidRDefault="002C58A5">
      <w:pPr>
        <w:ind w:left="-570"/>
        <w:rPr>
          <w:highlight w:val="white"/>
        </w:rPr>
      </w:pPr>
      <w:r>
        <w:rPr>
          <w:highlight w:val="white"/>
        </w:rPr>
        <w:t>Onywere, S., Shisanya, C., Obando, J., Ndubi, A., Masiga, D., Irura, Z., Mariita, N. and Marag</w:t>
      </w:r>
      <w:r>
        <w:rPr>
          <w:highlight w:val="white"/>
        </w:rPr>
        <w:t xml:space="preserve">ia, H. (2013). Geospatial Extent of 2011–2013 Flooding from the Eastern African Rift Valley Lakes in Kenya and its Implication on the Ecosystems. Papers, Kenya Soda Lakes Workshop, Kenya </w:t>
      </w:r>
      <w:r>
        <w:rPr>
          <w:highlight w:val="white"/>
        </w:rPr>
        <w:lastRenderedPageBreak/>
        <w:t>Wildlife Service Training Institute, Naivasha, Kenya, p. 18.</w:t>
      </w:r>
    </w:p>
    <w:p w:rsidR="004D64D1" w:rsidRDefault="002C58A5">
      <w:pPr>
        <w:ind w:left="-570"/>
      </w:pPr>
      <w:r>
        <w:rPr>
          <w:highlight w:val="white"/>
        </w:rPr>
        <w:t>Overpeck</w:t>
      </w:r>
      <w:r>
        <w:rPr>
          <w:highlight w:val="white"/>
        </w:rPr>
        <w:t xml:space="preserve">, J. and Webb, R. (2000). Non glacial rapid climate events: past and future. </w:t>
      </w:r>
      <w:r>
        <w:t>Proceedings of the National Academy of Sciences</w:t>
      </w:r>
      <w:r>
        <w:rPr>
          <w:highlight w:val="white"/>
        </w:rPr>
        <w:t xml:space="preserve"> </w:t>
      </w:r>
      <w:r>
        <w:t>97</w:t>
      </w:r>
      <w:r>
        <w:rPr>
          <w:highlight w:val="white"/>
        </w:rPr>
        <w:t>(4), 1335–1338.</w:t>
      </w:r>
    </w:p>
    <w:p w:rsidR="004D64D1" w:rsidRDefault="002C58A5">
      <w:pPr>
        <w:ind w:left="-560"/>
      </w:pPr>
      <w:r>
        <w:t>Oyana, T. J., Kayendeke, E., Bamutaze, Y. and Kisanga, D. (2015). A field assessment of land use systems and soil properties at varied landscape positions in a fragile ecosystem of Mount Elgon, Uganda. African Geographical Review 34(1), 83–103.</w:t>
      </w:r>
    </w:p>
    <w:p w:rsidR="004D64D1" w:rsidRDefault="002C58A5">
      <w:pPr>
        <w:ind w:left="-570"/>
      </w:pPr>
      <w:r>
        <w:t>Owen, R.B.,</w:t>
      </w:r>
      <w:r>
        <w:t xml:space="preserve"> Barthelme, J.W. Renaut, R.W. and Vincens, A. (1982). Palaeolimnology and Archaeology of Holocene Deposits North-East of Lake Turkana, Kenya. Nature 298 (5874), 523–529.</w:t>
      </w:r>
    </w:p>
    <w:p w:rsidR="004D64D1" w:rsidRDefault="002C58A5">
      <w:pPr>
        <w:ind w:left="-570"/>
      </w:pPr>
      <w:r>
        <w:t>Owen, R.B., Crossley, R., Johnson, T.C., Tweddle, D., Kornfield, I., Davison, S., Eccl</w:t>
      </w:r>
      <w:r>
        <w:t>es, D.H. and Engstrom, D.E. (1990). Major low levels of Lake Malawi and their implications for speciation rates in cichlid fishes. Proceedings of the Royal Society of London B: Biological Sciences 240(1299), 519–553.</w:t>
      </w:r>
    </w:p>
    <w:p w:rsidR="004D64D1" w:rsidRDefault="002C58A5">
      <w:pPr>
        <w:ind w:left="-570"/>
      </w:pPr>
      <w:r>
        <w:t>Owiti Z., Ogallo, L. and Mutemi, J. (20</w:t>
      </w:r>
      <w:r>
        <w:t>08). Linkages between Indian Ocean Dipole and East African Seasonal Rainfall anomalies. Journal of Meteorological and Related Sciences 2, 3–17.</w:t>
      </w:r>
    </w:p>
    <w:p w:rsidR="004D64D1" w:rsidRDefault="002C58A5">
      <w:pPr>
        <w:ind w:left="-560"/>
      </w:pPr>
      <w:r>
        <w:t>Pachpute, J.S., Tumbo, S.D., Sally, H. and Mul, M.L. (2009). Sustainability of rainwater harvesting systems in rural catchment of Sub-Saharan Africa. Water Resources Management 23(13), 2815–2839.</w:t>
      </w:r>
    </w:p>
    <w:p w:rsidR="004D64D1" w:rsidRDefault="002C58A5">
      <w:pPr>
        <w:ind w:left="-570"/>
      </w:pPr>
      <w:r>
        <w:t>Pagel, M. and Mace, R. (2004). The cultural wealth of nation</w:t>
      </w:r>
      <w:r>
        <w:t>s. Nature 428, 275–278.</w:t>
      </w:r>
    </w:p>
    <w:p w:rsidR="004D64D1" w:rsidRDefault="002C58A5">
      <w:pPr>
        <w:ind w:left="-570"/>
      </w:pPr>
      <w:r>
        <w:rPr>
          <w:highlight w:val="white"/>
        </w:rPr>
        <w:t xml:space="preserve">Palacios-Fest, M.R., Alin, S.R., Cohen, A.S., Tanner, B. and Heuser, H. (2005). Paleolimnological investigations of anthropogenic environmental change in Lake Tanganyika: IV. Lacustrine paleoecology. </w:t>
      </w:r>
      <w:r>
        <w:t>Journal of Paleolimnology</w:t>
      </w:r>
      <w:r>
        <w:rPr>
          <w:highlight w:val="white"/>
        </w:rPr>
        <w:t xml:space="preserve"> </w:t>
      </w:r>
      <w:r>
        <w:t>34</w:t>
      </w:r>
      <w:r>
        <w:rPr>
          <w:highlight w:val="white"/>
        </w:rPr>
        <w:t>(1),</w:t>
      </w:r>
      <w:r>
        <w:rPr>
          <w:highlight w:val="white"/>
        </w:rPr>
        <w:t xml:space="preserve"> 51–71.</w:t>
      </w:r>
    </w:p>
    <w:p w:rsidR="004D64D1" w:rsidRDefault="002C58A5">
      <w:pPr>
        <w:ind w:left="-570"/>
      </w:pPr>
      <w:r>
        <w:t>Pan, Y., Birdsey, R.A., Fang, J., Houghton, R., Kauppi, P.E., Kurz, W.A., Phillips, O.L., Shvidenko, A., Lewis, S.L., Canadell, J.G., Ciais, P., Jackson, R.B., Pacala, S.W., McGuire, A.D., Piao, S., Rautiainen, A., Sitch, S. and Hayes, D. (2011). A</w:t>
      </w:r>
      <w:r>
        <w:t xml:space="preserve"> large and persistent Carbon sink in the world's forests. Science 333, 988–993.</w:t>
      </w:r>
    </w:p>
    <w:p w:rsidR="004D64D1" w:rsidRDefault="002C58A5">
      <w:pPr>
        <w:ind w:left="-570"/>
      </w:pPr>
      <w:r>
        <w:t>Parnell, A.C., Buck, C.E. and Doan, T.K. (2011). A review of statistical chronology models for high-resolution, proxy-based Holocene palaeoenvironmental reconstruction. Quatern</w:t>
      </w:r>
      <w:r>
        <w:t xml:space="preserve">ary </w:t>
      </w:r>
      <w:r>
        <w:lastRenderedPageBreak/>
        <w:t>Science Reviews 30(21), 2948–2960.</w:t>
      </w:r>
    </w:p>
    <w:p w:rsidR="004D64D1" w:rsidRDefault="002C58A5">
      <w:pPr>
        <w:ind w:left="-570"/>
      </w:pPr>
      <w:r>
        <w:t>Parnell, A.C., Haslett, J., Allen, J.R., Buck, C.E. and Huntley, B. (2008). A flexible approach to assessing synchroneity of past events using Bayesian reconstructions of sedimentation history. Quaternary Science Revi</w:t>
      </w:r>
      <w:r>
        <w:t>ews, 27(19), 1872–1885.</w:t>
      </w:r>
      <w:r>
        <w:br/>
        <w:t>Parr, C.L. and Andersen, A.N. (2006). Patch mosaic burning for biodiversity conservation: a critique of the pyrodiversity paradigm. Conservation Biology 20, 1610–1619.</w:t>
      </w:r>
    </w:p>
    <w:p w:rsidR="004D64D1" w:rsidRDefault="002C58A5">
      <w:r>
        <w:t>Pawlowicz, M. C. (2011). Finding their Place in the Swahili Worl</w:t>
      </w:r>
      <w:r>
        <w:t xml:space="preserve">d: An archaeological exploration of southern Tanzania. Unpublished PhD dissertation, University of Virginia. </w:t>
      </w:r>
    </w:p>
    <w:p w:rsidR="004D64D1" w:rsidRDefault="002C58A5">
      <w:r>
        <w:t>Pawlowicz, M. (2012.) Models of the Swahili Past: The archaeology of Mikindani, southern coastal Tanzania, Azania: Archaeological Research in Afri</w:t>
      </w:r>
      <w:r>
        <w:t>ca 47(4), 486 – 506.</w:t>
      </w:r>
    </w:p>
    <w:p w:rsidR="004D64D1" w:rsidRDefault="002C58A5">
      <w:r>
        <w:t>Pearce, F. (1999). Sungbo Erdo of Nigeria, a neglected past. New Scientist 11th September 1999, 39–41.</w:t>
      </w:r>
    </w:p>
    <w:p w:rsidR="004D64D1" w:rsidRDefault="002C58A5">
      <w:pPr>
        <w:ind w:left="-570"/>
        <w:rPr>
          <w:color w:val="1155CC"/>
          <w:u w:val="single"/>
        </w:rPr>
      </w:pPr>
      <w:r>
        <w:t>Petek, N., and Lane, P. (2017). Ethnogenesis and Surplus Food Production: Communitas and Identity Building among Nineteenth- and Ear</w:t>
      </w:r>
      <w:r>
        <w:t>ly Twentieth-Century Ilchamus, Lake Baringo, Kenya. World Archaeology 1–21.</w:t>
      </w:r>
      <w:hyperlink r:id="rId41">
        <w:r>
          <w:t xml:space="preserve"> </w:t>
        </w:r>
      </w:hyperlink>
      <w:r>
        <w:fldChar w:fldCharType="begin"/>
      </w:r>
      <w:r>
        <w:instrText xml:space="preserve"> HYPERLINK "http://dx.doi.org/10.1080/00438243.2016.1259583" </w:instrText>
      </w:r>
      <w:r>
        <w:fldChar w:fldCharType="separate"/>
      </w:r>
      <w:r>
        <w:rPr>
          <w:color w:val="1155CC"/>
          <w:u w:val="single"/>
        </w:rPr>
        <w:t>http://dx.doi.org/10.1080/00438243.2016.1259583</w:t>
      </w:r>
    </w:p>
    <w:p w:rsidR="004D64D1" w:rsidRDefault="002C58A5">
      <w:pPr>
        <w:ind w:left="-570"/>
      </w:pPr>
      <w:r>
        <w:fldChar w:fldCharType="end"/>
      </w:r>
      <w:r>
        <w:t>P</w:t>
      </w:r>
      <w:r>
        <w:t>erez-Sanz, A. Li, G. González-Sampériz, P. and Harrison S.P. (2014). Evaluation of modern and mid-Holocene seasonal precipitation of the Mediterranean and northern Africa in the CMIP5 simulations. Climates of the Past 10, 551–568.</w:t>
      </w:r>
    </w:p>
    <w:p w:rsidR="004D64D1" w:rsidRDefault="002C58A5">
      <w:pPr>
        <w:ind w:left="-570"/>
      </w:pPr>
      <w:r>
        <w:t>Perrott, R.A. (1982). A h</w:t>
      </w:r>
      <w:r>
        <w:t>igh altitude pollen diagram from Mount Kenya: Its implications for the history of glaciation. Palaeoecology of Africa and the Surrounding Islands 14, 77–83.</w:t>
      </w:r>
    </w:p>
    <w:p w:rsidR="004D64D1" w:rsidRDefault="002C58A5">
      <w:pPr>
        <w:ind w:left="-570"/>
      </w:pPr>
      <w:r>
        <w:t xml:space="preserve">Petek, N. (2015). An archaeological survey of the Lake Baringo lowlands 2014: Preliminary results. </w:t>
      </w:r>
      <w:r>
        <w:t>Nyame Akuma 83, 100–111.</w:t>
      </w:r>
    </w:p>
    <w:p w:rsidR="004D64D1" w:rsidRDefault="002C58A5">
      <w:pPr>
        <w:ind w:left="-570"/>
      </w:pPr>
      <w:r>
        <w:t>Petek, N. and Lane, P.J. (2017). Ethnogenesis and surplus food production: communitas and identity building among nineteenth- and early twentieth-century Ilchamus, Lake Baringo, Kenya. World Archaeology. http://dx.doi.org/10.1080/0</w:t>
      </w:r>
      <w:r>
        <w:t>0438243.2016.1259583</w:t>
      </w:r>
    </w:p>
    <w:p w:rsidR="004D64D1" w:rsidRDefault="002C58A5">
      <w:pPr>
        <w:ind w:left="-570"/>
        <w:rPr>
          <w:highlight w:val="white"/>
        </w:rPr>
      </w:pPr>
      <w:r>
        <w:rPr>
          <w:highlight w:val="white"/>
        </w:rPr>
        <w:t xml:space="preserve">Pfeifer, M., Burgess, N. D., Swetnam, R. D., Platts, P. J., Willcock, S. and Marchant, R. (2012). Protected areas: mixed success in conserving East Africa’s evergreen forests. </w:t>
      </w:r>
      <w:r>
        <w:t>PLoS ONE</w:t>
      </w:r>
      <w:r>
        <w:rPr>
          <w:highlight w:val="white"/>
        </w:rPr>
        <w:t xml:space="preserve"> </w:t>
      </w:r>
      <w:r>
        <w:t>7</w:t>
      </w:r>
      <w:r>
        <w:rPr>
          <w:highlight w:val="white"/>
        </w:rPr>
        <w:t>(6), e39337</w:t>
      </w:r>
    </w:p>
    <w:p w:rsidR="004D64D1" w:rsidRDefault="002C58A5">
      <w:pPr>
        <w:ind w:left="-570"/>
      </w:pPr>
      <w:r>
        <w:rPr>
          <w:highlight w:val="white"/>
        </w:rPr>
        <w:lastRenderedPageBreak/>
        <w:t xml:space="preserve">Phelps L.N. and </w:t>
      </w:r>
      <w:r>
        <w:t>Kaplan J.O. (2017) La</w:t>
      </w:r>
      <w:r>
        <w:t>nd use for animal production in global change studies: Defining and characterizing a framework. Global Change Biology. DOI: 10.1111/gcb.13732.</w:t>
      </w:r>
    </w:p>
    <w:p w:rsidR="004D64D1" w:rsidRDefault="002C58A5">
      <w:r>
        <w:t>Phillipson, D.W. (1986). Life in the Lake Victoria Basin. Nature 320, 110–111.</w:t>
      </w:r>
    </w:p>
    <w:p w:rsidR="004D64D1" w:rsidRDefault="002C58A5">
      <w:r>
        <w:t>Phillipson, D.W. (1988). African A</w:t>
      </w:r>
      <w:r>
        <w:t>rchaeology. Cambridge: Cambridge University Press.</w:t>
      </w:r>
    </w:p>
    <w:p w:rsidR="004D64D1" w:rsidRDefault="002C58A5">
      <w:pPr>
        <w:ind w:left="-570"/>
      </w:pPr>
      <w:r>
        <w:t>Pinedo-Vasquez, M., Pasqualle, J.B., Torres, D.D.C</w:t>
      </w:r>
      <w:r>
        <w:rPr>
          <w:highlight w:val="white"/>
        </w:rPr>
        <w:t xml:space="preserve">. and Coffey, K. (2002). A tradition of change: the dynamic relationship between biodiversity and society in sector Muyuy, Peru. </w:t>
      </w:r>
      <w:r>
        <w:t xml:space="preserve">Environmental Science and </w:t>
      </w:r>
      <w:r>
        <w:t>Policy</w:t>
      </w:r>
      <w:r>
        <w:rPr>
          <w:highlight w:val="white"/>
        </w:rPr>
        <w:t xml:space="preserve"> </w:t>
      </w:r>
      <w:r>
        <w:t>5</w:t>
      </w:r>
      <w:r>
        <w:rPr>
          <w:highlight w:val="white"/>
        </w:rPr>
        <w:t>(1), 43–53.</w:t>
      </w:r>
    </w:p>
    <w:p w:rsidR="004D64D1" w:rsidRDefault="002C58A5">
      <w:pPr>
        <w:ind w:left="-570"/>
      </w:pPr>
      <w:r>
        <w:rPr>
          <w:highlight w:val="white"/>
        </w:rPr>
        <w:t xml:space="preserve">Piperno, D.R., Holst, I., Wessel-Beaver, L. and Andres, T.C. (2002). Evidence for the control of phytolith formation in Cucurbita fruits by the hard rind (Hr) genetic locus: archaeological and ecological implications. </w:t>
      </w:r>
      <w:r>
        <w:t>Proceedings of the</w:t>
      </w:r>
      <w:r>
        <w:t xml:space="preserve"> National Academy of Sciences</w:t>
      </w:r>
      <w:r>
        <w:rPr>
          <w:highlight w:val="white"/>
        </w:rPr>
        <w:t xml:space="preserve"> </w:t>
      </w:r>
      <w:r>
        <w:t>99</w:t>
      </w:r>
      <w:r>
        <w:rPr>
          <w:highlight w:val="white"/>
        </w:rPr>
        <w:t>(16), 10923–10928.</w:t>
      </w:r>
    </w:p>
    <w:p w:rsidR="004D64D1" w:rsidRDefault="002C58A5">
      <w:pPr>
        <w:ind w:left="-570"/>
      </w:pPr>
      <w:r>
        <w:t>Platts, P.J., Burgess, N.D., Gereau, R.E., Lovett, J.C., Marshall, A.R., McClean, C.J., Pellikka, P.K.E., Swetnam, R.D., Marchant, R. (2011). Delimiting tropical mountain ecoregions for conservation. Envir</w:t>
      </w:r>
      <w:r>
        <w:t>onmental Conservation 38(3), 312-324</w:t>
      </w:r>
    </w:p>
    <w:p w:rsidR="004D64D1" w:rsidRDefault="002C58A5">
      <w:pPr>
        <w:ind w:left="-570"/>
      </w:pPr>
      <w:r>
        <w:t>Platts, P.J., Gereau, R.E., Burgess, N.D. and Marchant, R. (2013). Spatial heterogeneity of climate change in an Afromontane centre of endemism. Ecography 36(4), 518-530.</w:t>
      </w:r>
    </w:p>
    <w:p w:rsidR="004D64D1" w:rsidRDefault="002C58A5">
      <w:pPr>
        <w:ind w:left="-570"/>
      </w:pPr>
      <w:r>
        <w:t>Platts, P. J., Omeny, P. A. and Marchant, R. (20</w:t>
      </w:r>
      <w:r>
        <w:t>15). AFRICLIM: high-resolution climate projections for ecological applications in Africa. African Journal of Ecology 53 (1), 103–108.</w:t>
      </w:r>
    </w:p>
    <w:p w:rsidR="004D64D1" w:rsidRDefault="002C58A5">
      <w:pPr>
        <w:ind w:left="-570"/>
      </w:pPr>
      <w:r>
        <w:t>Pohl, B. and Camberlin, P. (2006). Influence of the Madden–Julian Oscillation on East African rainfall. II: March–May seas</w:t>
      </w:r>
      <w:r>
        <w:t>on extremes and interannual variability. Quarterly Journal of the Royal Meteorological Society 132, 2541–2559.</w:t>
      </w:r>
    </w:p>
    <w:p w:rsidR="004D64D1" w:rsidRDefault="002C58A5">
      <w:pPr>
        <w:ind w:left="-570"/>
      </w:pPr>
      <w:r>
        <w:t>Posnansky, M. (1957). Excavations at Lanet, Kenya, 1957. Azania 2: 89–114.</w:t>
      </w:r>
    </w:p>
    <w:p w:rsidR="004D64D1" w:rsidRDefault="002C58A5">
      <w:pPr>
        <w:ind w:left="-570"/>
      </w:pPr>
      <w:r>
        <w:t>Posnansky, M. (1969). Bigo bya Mugenyi. Uganda Journal 33, 125–150.</w:t>
      </w:r>
    </w:p>
    <w:p w:rsidR="004D64D1" w:rsidRDefault="002C58A5">
      <w:r>
        <w:t>Powers, L.A., Johnson, T.C., Werne, J.P., Castaneda, I.S., Hopmans, E.C., Sinninghe Damsté, J.S. and Schouten, S., (2005). Large temperature variability in the southern African tropics since the Last Glacial Maximum. Geophysical Research Letters 32(8). DOI</w:t>
      </w:r>
      <w:r>
        <w:t>: 10.1029/2004GL022014.</w:t>
      </w:r>
    </w:p>
    <w:p w:rsidR="004D64D1" w:rsidRDefault="002C58A5">
      <w:r>
        <w:t>Pradines, S. (2004). Fortifications et Urbanisation en Afrique Orientale. Oxford: BAR International Series 1216.</w:t>
      </w:r>
    </w:p>
    <w:p w:rsidR="004D64D1" w:rsidRDefault="002C58A5">
      <w:r>
        <w:lastRenderedPageBreak/>
        <w:t>Prendergast, M.E. (2008). Forager variability and transitions to food production in secondary settings: Kansyore and Pa</w:t>
      </w:r>
      <w:r>
        <w:t>storal Neolithic economies in East Africa. Unpublished PhD dissertation, Harvard University.</w:t>
      </w:r>
    </w:p>
    <w:p w:rsidR="004D64D1" w:rsidRDefault="002C58A5">
      <w:r>
        <w:t>Prendergast, M.E. (2010). Kansyore fisher-foragers and transitions to food production in East Africa: the view from Wadh Lang'o, Nyanza Province. Azania: Archaeolo</w:t>
      </w:r>
      <w:r>
        <w:t>gical Research in Africa 45(1), 83–111.</w:t>
      </w:r>
    </w:p>
    <w:p w:rsidR="004D64D1" w:rsidRDefault="002C58A5">
      <w:r>
        <w:t>Prendergast, M.E. (2011). Hunters and herders at the periphery: the spread of herding in eastern Africa In H. Jousse and J. Lesur (eds.) People and Animals in Holocene Africa: Recent Advances in Archaeozoology. Frankfurt: Africa Magna Verlag. pp. 43–58.</w:t>
      </w:r>
    </w:p>
    <w:p w:rsidR="004D64D1" w:rsidRDefault="002C58A5">
      <w:r>
        <w:t>Pr</w:t>
      </w:r>
      <w:r>
        <w:t>endergast, M.E. and Mutundu, K.K. (2009). Late Holocene zooarchaeology in East Africa: Ethnographic analogues and interpretive challenges. Documenta Archaeobiologiae 7, 203–232.</w:t>
      </w:r>
    </w:p>
    <w:p w:rsidR="004D64D1" w:rsidRDefault="002C58A5">
      <w:r>
        <w:t>Prendergast, M.E. and Beyin, A. (2017). Fishing in a fluctuating landscape: te</w:t>
      </w:r>
      <w:r>
        <w:t>rminal Pleistocene and early Holocene subsistence strategies in the Lake Turkana Basin, Kenya. Quaternary International. DOI: 10.1016/j.quaint.2017.04.022.</w:t>
      </w:r>
    </w:p>
    <w:p w:rsidR="004D64D1" w:rsidRDefault="002C58A5">
      <w:pPr>
        <w:spacing w:after="60"/>
      </w:pPr>
      <w:r>
        <w:t>Prendergast, M.E. et al. (2014). New Dates for Kansyore and Pastoral Neolithic Ceramics in the Eyasi</w:t>
      </w:r>
      <w:r>
        <w:t xml:space="preserve"> Basin, Tanzania. Journal of African Archaeology 12(1), 89–98.</w:t>
      </w:r>
    </w:p>
    <w:p w:rsidR="004D64D1" w:rsidRDefault="002C58A5">
      <w:pPr>
        <w:ind w:left="-570"/>
      </w:pPr>
      <w:r>
        <w:t xml:space="preserve">Prendergast, M.E., Quintana Morales, E.M., Crowther, A., Horton, M.C. and Boivin, N.L., 2017. Dietary diversity on the Swahili coast: the fauna from two Zanzibar trading locales. International </w:t>
      </w:r>
      <w:r>
        <w:t>Journal of Osteoarchaeology. DOI: 10.1002/oa.2585</w:t>
      </w:r>
    </w:p>
    <w:p w:rsidR="004D64D1" w:rsidRDefault="002C58A5">
      <w:r>
        <w:t>Punwong, P., Marchant, R. and Selby, K. (2013a). Holocene mangrove dynamics and environmental change in the Rufiji Delta, Tanzania. Vegetation History and Archaeobotany, 22(5), 381–396.</w:t>
      </w:r>
    </w:p>
    <w:p w:rsidR="004D64D1" w:rsidRDefault="002C58A5">
      <w:pPr>
        <w:ind w:left="-570"/>
      </w:pPr>
      <w:r>
        <w:t>Punwong, P., Marchan</w:t>
      </w:r>
      <w:r>
        <w:t>t, R. a</w:t>
      </w:r>
      <w:r>
        <w:rPr>
          <w:highlight w:val="white"/>
        </w:rPr>
        <w:t>nd Selby, K. (2013b). Holocene mangrove dynamics in Makoba Bay, Zanzibar. Palaeogeography, P</w:t>
      </w:r>
      <w:r>
        <w:t>alaeoclimatology, Palaeoecology 379, 54–67.</w:t>
      </w:r>
    </w:p>
    <w:p w:rsidR="004D64D1" w:rsidRDefault="002C58A5">
      <w:r>
        <w:t>Punwong, P., Marchant, R. and Selby, K. (2013c). Holocene mangrove dynamics from Unguja Ukuu, Zanzibar. Quaternar</w:t>
      </w:r>
      <w:r>
        <w:t>y International 298, 4–19.</w:t>
      </w:r>
    </w:p>
    <w:p w:rsidR="004D64D1" w:rsidRDefault="002C58A5">
      <w:r>
        <w:t xml:space="preserve">Quintana Morales, E. (2013). Reconstructing Swahili Foodways: The archaeology of fishing and </w:t>
      </w:r>
      <w:r>
        <w:lastRenderedPageBreak/>
        <w:t xml:space="preserve">fish consumption in coastal East Africa, AD 500–1500. Unpublished PhD dissertation, University of Bristol. </w:t>
      </w:r>
    </w:p>
    <w:p w:rsidR="004D64D1" w:rsidRDefault="002C58A5">
      <w:r>
        <w:t>Quintana Morales, E., and Pr</w:t>
      </w:r>
      <w:r>
        <w:t>endergast, M.E. 2017. Animals in the Swahili World. In A. LaViolette and S. Wynne-Jones (eds.) The Swahili World. London: Routledge, pp. 335-350.</w:t>
      </w:r>
    </w:p>
    <w:p w:rsidR="004D64D1" w:rsidRDefault="002C58A5">
      <w:pPr>
        <w:ind w:left="-570"/>
      </w:pPr>
      <w:r>
        <w:t xml:space="preserve">Ramsey, C., Bronk, M., Dee, S.L, Takeshi N. </w:t>
      </w:r>
      <w:r>
        <w:rPr>
          <w:highlight w:val="white"/>
        </w:rPr>
        <w:t>and Staff, R.A. (2010). Developments in the Calibration and Modeli</w:t>
      </w:r>
      <w:r>
        <w:rPr>
          <w:highlight w:val="white"/>
        </w:rPr>
        <w:t>ng of Radiocarbon Dates. Radiocarbon 52(2), 953–961.</w:t>
      </w:r>
      <w:r>
        <w:rPr>
          <w:highlight w:val="white"/>
        </w:rPr>
        <w:br/>
      </w:r>
      <w:r>
        <w:t>Ranciaro, A., Campbell, M.C., Hirbo, J.B., Ko, W.Y., Froment, A., Anagnostou, P., Kotze, M.J., Ibrahim, M., Nyambo, T., Omar, S.A. and Tishkoff, S.A. (2014). Genetic origins of lactase persistence and th</w:t>
      </w:r>
      <w:r>
        <w:t>e spread of pastoralism in Africa. The American Journal of Human Genetics 94(4), 496–510.</w:t>
      </w:r>
    </w:p>
    <w:p w:rsidR="004D64D1" w:rsidRDefault="002C58A5">
      <w:pPr>
        <w:ind w:left="-570"/>
      </w:pPr>
      <w:r>
        <w:t>Rayner, S. and Malone, E.L. (1997). Zen and the art of climate maintenance. Nature 390, 332–334.</w:t>
      </w:r>
    </w:p>
    <w:p w:rsidR="004D64D1" w:rsidRDefault="002C58A5">
      <w:pPr>
        <w:ind w:left="-570"/>
      </w:pPr>
      <w:r>
        <w:t>Reid, D.A.M. (1991). The role of cattle in the Later Iron Age communi</w:t>
      </w:r>
      <w:r>
        <w:t>ties of southern Uganda. Unpublished PhD dissertation, Cambridge University.</w:t>
      </w:r>
    </w:p>
    <w:p w:rsidR="004D64D1" w:rsidRDefault="002C58A5">
      <w:pPr>
        <w:ind w:left="-570"/>
      </w:pPr>
      <w:r>
        <w:t>Reid, D.A.M. (1994-1995). Ntusi and the development of social complexity in southern Uganda. In G. Pwiti and R. Soper (eds.), Aspects of African Archaeology. Harare: University of</w:t>
      </w:r>
      <w:r>
        <w:t xml:space="preserve"> Zimbabwe Press, 621–628.</w:t>
      </w:r>
    </w:p>
    <w:p w:rsidR="004D64D1" w:rsidRDefault="002C58A5">
      <w:pPr>
        <w:ind w:left="-570"/>
      </w:pPr>
      <w:r>
        <w:rPr>
          <w:highlight w:val="white"/>
        </w:rPr>
        <w:t>Reid,</w:t>
      </w:r>
      <w:r>
        <w:t xml:space="preserve"> D.A.M. (1996). Cattle herds and the redistribution of cattle resources. World Archaeology 28(1), 43–57.</w:t>
      </w:r>
    </w:p>
    <w:p w:rsidR="004D64D1" w:rsidRDefault="002C58A5">
      <w:r>
        <w:t>Reid, D.A.M. (2003). Buganda: unearthing an African kingdom. Archaeology International 7: 40-43.</w:t>
      </w:r>
    </w:p>
    <w:p w:rsidR="004D64D1" w:rsidRDefault="002C58A5">
      <w:pPr>
        <w:ind w:left="-570"/>
      </w:pPr>
      <w:r>
        <w:t>Reid, D.A.M. (2013).</w:t>
      </w:r>
      <w:r>
        <w:t xml:space="preserve"> The emergence of states in Great Lakes Africa. In P.J. Lane and P. Mitchell (eds.) The Oxford Handbook of African Archaeology. Oxford: University Press. DOI: 10.1093/oxfordhb/9780199569885.013.0061.</w:t>
      </w:r>
    </w:p>
    <w:p w:rsidR="004D64D1" w:rsidRDefault="002C58A5">
      <w:pPr>
        <w:ind w:left="-570"/>
      </w:pPr>
      <w:r>
        <w:t>Reid, D.A.M. (2015). Archaeological ivory and the impact</w:t>
      </w:r>
      <w:r>
        <w:t xml:space="preserve"> of the elephant in Mawogola. World Archaeology 47(3), 467-485.</w:t>
      </w:r>
    </w:p>
    <w:p w:rsidR="004D64D1" w:rsidRDefault="002C58A5">
      <w:pPr>
        <w:ind w:left="-570"/>
      </w:pPr>
      <w:r>
        <w:t>Reid, D.A.M. and Meredith, J. (1</w:t>
      </w:r>
      <w:r>
        <w:rPr>
          <w:highlight w:val="white"/>
        </w:rPr>
        <w:t xml:space="preserve">993). Uganda. House, pots, and more cows: the 1991 excavation season at Ntusi. </w:t>
      </w:r>
      <w:r>
        <w:t>Nyame akuma</w:t>
      </w:r>
      <w:r>
        <w:rPr>
          <w:highlight w:val="white"/>
        </w:rPr>
        <w:t xml:space="preserve"> 40, 58–61.</w:t>
      </w:r>
      <w:r>
        <w:t xml:space="preserve"> </w:t>
      </w:r>
    </w:p>
    <w:p w:rsidR="004D64D1" w:rsidRDefault="002C58A5">
      <w:pPr>
        <w:ind w:left="-570"/>
      </w:pPr>
      <w:r>
        <w:lastRenderedPageBreak/>
        <w:t>Reid, D.A.M. and MacLean, R. (1995). Symbolism and the so</w:t>
      </w:r>
      <w:r>
        <w:t>cial contexts of iron production in Karagwe. World Archaeology 27, 144–61.</w:t>
      </w:r>
    </w:p>
    <w:p w:rsidR="004D64D1" w:rsidRDefault="002C58A5">
      <w:pPr>
        <w:ind w:left="-570"/>
      </w:pPr>
      <w:r>
        <w:t>Reid, D.A.M. and Young, R. (2000). Pottery abrasion and the preparation of African grains. Antiquity 74, 101–11.</w:t>
      </w:r>
    </w:p>
    <w:p w:rsidR="004D64D1" w:rsidRDefault="002C58A5">
      <w:pPr>
        <w:ind w:left="-570"/>
      </w:pPr>
      <w:r>
        <w:t>Reid, R. (2003). Political Power in Pre-Colonial Buganda. Oxford: James Currey.</w:t>
      </w:r>
    </w:p>
    <w:p w:rsidR="004D64D1" w:rsidRDefault="002C58A5">
      <w:pPr>
        <w:ind w:left="-570"/>
      </w:pPr>
      <w:r>
        <w:t>Reid, R. (2007). War in Pre-Colonial Eastern Africa: The Patterns and Meanings of State-Level Conflict in the 19th Century. Oxford: James Currey.</w:t>
      </w:r>
    </w:p>
    <w:p w:rsidR="004D64D1" w:rsidRDefault="002C58A5">
      <w:pPr>
        <w:ind w:left="-570"/>
      </w:pPr>
      <w:r>
        <w:t>Reid, R. (2012). Savannas of o</w:t>
      </w:r>
      <w:r>
        <w:t>ur birth: people, wildlife, and change in East Africa. University of California Press.</w:t>
      </w:r>
    </w:p>
    <w:p w:rsidR="004D64D1" w:rsidRDefault="002C58A5">
      <w:pPr>
        <w:ind w:left="-570"/>
        <w:rPr>
          <w:highlight w:val="white"/>
        </w:rPr>
      </w:pPr>
      <w:r>
        <w:rPr>
          <w:highlight w:val="white"/>
        </w:rPr>
        <w:t>Reimer, P.J., Baillie, M.G., Bard, E., Bayliss, A., Beck, J.W., Bertrand, C.J. and Damon, P.E. (2004). IntCal04 terrestrial radiocarbon age calibration, 0–26 cal kyr BP.</w:t>
      </w:r>
      <w:r>
        <w:rPr>
          <w:highlight w:val="white"/>
        </w:rPr>
        <w:t xml:space="preserve"> </w:t>
      </w:r>
      <w:r>
        <w:t>Radiocarbon</w:t>
      </w:r>
      <w:r>
        <w:rPr>
          <w:highlight w:val="white"/>
        </w:rPr>
        <w:t xml:space="preserve"> </w:t>
      </w:r>
      <w:r>
        <w:t>46</w:t>
      </w:r>
      <w:r>
        <w:rPr>
          <w:highlight w:val="white"/>
        </w:rPr>
        <w:t>(03), 1029–1058.</w:t>
      </w:r>
    </w:p>
    <w:p w:rsidR="004D64D1" w:rsidRDefault="002C58A5">
      <w:pPr>
        <w:ind w:left="-570"/>
        <w:rPr>
          <w:highlight w:val="white"/>
        </w:rPr>
      </w:pPr>
      <w:r>
        <w:rPr>
          <w:highlight w:val="white"/>
        </w:rPr>
        <w:t xml:space="preserve">Reimer, P. J., et al. (2013). IntCal13 and Marine13 radiocarbon age calibration curves 0–50,000 years cal BP. </w:t>
      </w:r>
      <w:r>
        <w:rPr>
          <w:i/>
          <w:highlight w:val="white"/>
        </w:rPr>
        <w:t>Radiocarbon,</w:t>
      </w:r>
      <w:r>
        <w:rPr>
          <w:highlight w:val="white"/>
        </w:rPr>
        <w:t xml:space="preserve"> 55, 1889–1887.</w:t>
      </w:r>
    </w:p>
    <w:p w:rsidR="004D64D1" w:rsidRDefault="002C58A5">
      <w:pPr>
        <w:ind w:left="-570"/>
      </w:pPr>
      <w:r>
        <w:rPr>
          <w:highlight w:val="white"/>
        </w:rPr>
        <w:t>Richardson, A.D., Keenan, T.F., Migliavacca, M., Ryu, Y., Sonnentag, O. and Toomey, M.</w:t>
      </w:r>
      <w:r>
        <w:rPr>
          <w:highlight w:val="white"/>
        </w:rPr>
        <w:t xml:space="preserve"> (2013). Climate change, phenology, and phenologic</w:t>
      </w:r>
      <w:r>
        <w:t>al control of vegetation feedbacks to the climate system. Agricultural and Forest Meteorology 169, 156–173.</w:t>
      </w:r>
    </w:p>
    <w:p w:rsidR="004D64D1" w:rsidRDefault="002C58A5">
      <w:pPr>
        <w:ind w:left="-570"/>
      </w:pPr>
      <w:r>
        <w:t>Richer, S., and Gearey, B. (2017a). Rackham to REVEALS: Reflections on Palaeoecological approaches</w:t>
      </w:r>
      <w:r>
        <w:t xml:space="preserve"> to woodland and trees. Environmental Archaeology, DOI:10.1080/14614103.2017.1283765</w:t>
      </w:r>
    </w:p>
    <w:p w:rsidR="004D64D1" w:rsidRDefault="002C58A5">
      <w:pPr>
        <w:ind w:left="-570"/>
      </w:pPr>
      <w:r>
        <w:t>Richer, S., and Gearey, B., (2017b) The Medicine Tree: Unsettling Palaeoecological Perceptions of Past Environments and Human Activity. Journal of Social Archaeology 17(3)</w:t>
      </w:r>
      <w:r>
        <w:t>, 239–262</w:t>
      </w:r>
    </w:p>
    <w:p w:rsidR="004D64D1" w:rsidRDefault="002C58A5">
      <w:pPr>
        <w:ind w:left="-570"/>
        <w:rPr>
          <w:highlight w:val="white"/>
        </w:rPr>
      </w:pPr>
      <w:r>
        <w:t>Rietti-Shati, M., Shemesh, A., and Karlén, W. (1998). A 3000-year</w:t>
      </w:r>
      <w:r>
        <w:rPr>
          <w:highlight w:val="white"/>
        </w:rPr>
        <w:t xml:space="preserve"> climatic record from biogenic silica oxygen isotopes in an equatorial high-altitude lake. Science 281(5379), 980–982.</w:t>
      </w:r>
    </w:p>
    <w:p w:rsidR="004D64D1" w:rsidRDefault="002C58A5">
      <w:pPr>
        <w:spacing w:after="60"/>
        <w:ind w:left="-570"/>
        <w:rPr>
          <w:highlight w:val="white"/>
        </w:rPr>
      </w:pPr>
      <w:r>
        <w:rPr>
          <w:highlight w:val="white"/>
        </w:rPr>
        <w:t>Robbins, L.H. (1980). Lopoy: a Late Stone-Age fishing and past</w:t>
      </w:r>
      <w:r>
        <w:rPr>
          <w:highlight w:val="white"/>
        </w:rPr>
        <w:t>oralist settlement in the Lake Turkana Basin, Kenya. Vol. 3. East Lansing, MI: Michigan State University Museum.</w:t>
      </w:r>
    </w:p>
    <w:p w:rsidR="004D64D1" w:rsidRDefault="002C58A5">
      <w:pPr>
        <w:spacing w:after="60"/>
        <w:ind w:left="-570"/>
        <w:rPr>
          <w:highlight w:val="white"/>
        </w:rPr>
      </w:pPr>
      <w:r>
        <w:rPr>
          <w:highlight w:val="white"/>
        </w:rPr>
        <w:t xml:space="preserve">Robbins, L.H. (1984). Late Prehistoric Aquatic and Pastoral Adaptations West of Lake Turkana, Kenya. In Hunters and Farmers. In J.D. Clark and </w:t>
      </w:r>
      <w:r>
        <w:rPr>
          <w:highlight w:val="white"/>
        </w:rPr>
        <w:t xml:space="preserve">S.A. Brandt (eds.) Hunters and Farmers. </w:t>
      </w:r>
      <w:r>
        <w:rPr>
          <w:highlight w:val="white"/>
        </w:rPr>
        <w:lastRenderedPageBreak/>
        <w:t>Berkeley: University of California Press. pp. 206–212.</w:t>
      </w:r>
    </w:p>
    <w:p w:rsidR="004D64D1" w:rsidRDefault="002C58A5">
      <w:pPr>
        <w:ind w:left="-570"/>
        <w:rPr>
          <w:color w:val="262626"/>
        </w:rPr>
      </w:pPr>
      <w:r>
        <w:rPr>
          <w:color w:val="262626"/>
        </w:rPr>
        <w:t>Robertshaw, P.T. (1986). Engaruka Revisited: Excavations of 1982, Azania 21, 1</w:t>
      </w:r>
      <w:r>
        <w:t>–</w:t>
      </w:r>
      <w:r>
        <w:rPr>
          <w:color w:val="262626"/>
        </w:rPr>
        <w:t>20.</w:t>
      </w:r>
    </w:p>
    <w:p w:rsidR="004D64D1" w:rsidRDefault="002C58A5">
      <w:pPr>
        <w:ind w:left="-570"/>
      </w:pPr>
      <w:r>
        <w:t>Robertshaw, P.T. (1988). Environment and culture in the Late Quaternary of Eastern Africa: a critique of some correlations. In J. Bower and D. Lubell (Eds.). Prehistoric cultures and environments in the Late Quaternary of Africa. Cambridge University Press</w:t>
      </w:r>
      <w:r>
        <w:t>. pp.115–126.</w:t>
      </w:r>
    </w:p>
    <w:p w:rsidR="004D64D1" w:rsidRDefault="002C58A5">
      <w:pPr>
        <w:ind w:left="-570"/>
      </w:pPr>
      <w:r>
        <w:t>Robertshaw, P.T. (ed.) (1990). Early Pastoralists of South-Western Kenya. Nairobi: British Institute in Eastern Africa.</w:t>
      </w:r>
    </w:p>
    <w:p w:rsidR="004D64D1" w:rsidRDefault="002C58A5">
      <w:r>
        <w:t>Robertshaw, P.T. (1991). Gogo Falls: Excavations at a complex archaeological site east of Lake Victoria. Azania 26, 63–195</w:t>
      </w:r>
      <w:r>
        <w:t>.</w:t>
      </w:r>
    </w:p>
    <w:p w:rsidR="004D64D1" w:rsidRDefault="002C58A5">
      <w:r>
        <w:t>Robertshaw, P.T. (1994). Archaeological survey, ceramic analysis, and state formation in western Uganda. African Archaeological Review 12, 105–131.</w:t>
      </w:r>
    </w:p>
    <w:p w:rsidR="004D64D1" w:rsidRDefault="002C58A5">
      <w:r>
        <w:t>Robertshaw, P.T. (1997). Munsa Earthworks. Azania: Archaeological Research in Africa 32, 1-20.</w:t>
      </w:r>
    </w:p>
    <w:p w:rsidR="004D64D1" w:rsidRDefault="002C58A5">
      <w:r>
        <w:t>Robertshaw,</w:t>
      </w:r>
      <w:r>
        <w:t xml:space="preserve"> P.T. (2010). Beyond the segmentary state: creative and instrumental power in western Uganda. Journal of World Prehistory 23: 255–69.</w:t>
      </w:r>
    </w:p>
    <w:p w:rsidR="004D64D1" w:rsidRDefault="002C58A5">
      <w:r>
        <w:t>Robertshaw, P.T., Kamuhangire, E.R., Reid, D.A.M., Young, R.L., Childs, S.T. and Pearson, N. (1997). Archaeological resear</w:t>
      </w:r>
      <w:r>
        <w:t>ch in Bunyoro-Kitara: preliminary results. Nyame Akuma 48, 70-77.</w:t>
      </w:r>
    </w:p>
    <w:p w:rsidR="004D64D1" w:rsidRDefault="002C58A5">
      <w:r>
        <w:t>Robertshaw, P.T. and Taylor, D. (2000). Climate change and the rise of political complexity in western Uganda. Journal of African History 41(1), 1–28.</w:t>
      </w:r>
    </w:p>
    <w:p w:rsidR="004D64D1" w:rsidRDefault="002C58A5">
      <w:pPr>
        <w:ind w:left="-570"/>
      </w:pPr>
      <w:r>
        <w:t>Robertshaw P.T., Taylor D., Doyle S. an</w:t>
      </w:r>
      <w:r>
        <w:t>d Marchant R. (2004). Famine, climate and crisis in Western Uganda. In: R.W. Battarbee, F. Gasse and C.E. Stickley (eds.). Past Climate Variability through Europe and Africa. Dordrecht: Kluwer. 535-549.</w:t>
      </w:r>
    </w:p>
    <w:p w:rsidR="004D64D1" w:rsidRDefault="002C58A5">
      <w:r>
        <w:t xml:space="preserve">Rockel, S. (2006). Carriers of Culture: Labor on the </w:t>
      </w:r>
      <w:r>
        <w:t>Road in 19th-century East Africa. Portsmouth: Heinemann.</w:t>
      </w:r>
    </w:p>
    <w:p w:rsidR="004D64D1" w:rsidRDefault="002C58A5">
      <w:pPr>
        <w:ind w:left="-570"/>
      </w:pPr>
      <w:r>
        <w:t xml:space="preserve">Rockström, J., Steffen, W., Noone, K., Persson, Å., Chapin, F.S., Lambin, E.F., Lenton, T.M., Scheffer, M., Folke, C., Schellnhuber, H.J. and Nykvist, B. (2009). A safe operating space for humanity. </w:t>
      </w:r>
      <w:r>
        <w:t>Nature 461(7263), 472–475.</w:t>
      </w:r>
    </w:p>
    <w:p w:rsidR="004D64D1" w:rsidRDefault="002C58A5">
      <w:pPr>
        <w:ind w:left="-570"/>
      </w:pPr>
      <w:r>
        <w:lastRenderedPageBreak/>
        <w:t>Romans, B.W., Castelltort, S., Covault, J.A., Fildani, A. and Walsh, J.P. (2016). Environmental signal propagation in sedimentary systems across timescales. Earth-Science Reviews 153, 7–29.</w:t>
      </w:r>
    </w:p>
    <w:p w:rsidR="004D64D1" w:rsidRDefault="002C58A5">
      <w:pPr>
        <w:ind w:left="-570"/>
      </w:pPr>
      <w:r>
        <w:t>Rossel, G. (1995). Musa and Ensete in A</w:t>
      </w:r>
      <w:r>
        <w:t>frica: Taxonomy, nomenclature and uses. Azania 30, 130–146.</w:t>
      </w:r>
    </w:p>
    <w:p w:rsidR="004D64D1" w:rsidRDefault="002C58A5">
      <w:pPr>
        <w:ind w:left="-570"/>
      </w:pPr>
      <w:r>
        <w:t>Ruddiman, W.F., Kutzbach, J.E. and Vavrus, S.J. (2011). Can natural or anthropogenic explanations of late-Holocene CO</w:t>
      </w:r>
      <w:r>
        <w:rPr>
          <w:vertAlign w:val="subscript"/>
        </w:rPr>
        <w:t>2</w:t>
      </w:r>
      <w:r>
        <w:t xml:space="preserve"> and CH</w:t>
      </w:r>
      <w:r>
        <w:rPr>
          <w:vertAlign w:val="subscript"/>
        </w:rPr>
        <w:t>4</w:t>
      </w:r>
      <w:r>
        <w:t xml:space="preserve"> increases be falsified?. The Holocene 21(5),  865–879.</w:t>
      </w:r>
    </w:p>
    <w:p w:rsidR="004D64D1" w:rsidRDefault="002C58A5">
      <w:pPr>
        <w:ind w:left="-570"/>
      </w:pPr>
      <w:r>
        <w:t>Ruddiman, W.F.</w:t>
      </w:r>
      <w:r>
        <w:t>, Fuller, D.Q., Kutzbach, J.E., Tzedakis, P.C., Kaplan, J.O., Ellis, E.C., Vavrus, S.J., Roberts, C.N., Fyfe, R., He, F. and Lemmen, C. (2015). Late Holocene climate: Natural or anthropogenic? Reviews of Geophysics 54, 93–118.</w:t>
      </w:r>
    </w:p>
    <w:p w:rsidR="004D64D1" w:rsidRDefault="002C58A5">
      <w:pPr>
        <w:ind w:left="-570"/>
      </w:pPr>
      <w:r>
        <w:t>Rugemalila, D.R. Holdo, R. and Anderson., T.M. (2016). Precipitation and elephants, not fire, shape tree community composition in Serengeti. Biotropica 48, 476–482.</w:t>
      </w:r>
    </w:p>
    <w:p w:rsidR="004D64D1" w:rsidRDefault="002C58A5">
      <w:pPr>
        <w:ind w:left="-570"/>
      </w:pPr>
      <w:r>
        <w:t>Rucina, S.M., Muiruri, V.M., Downton, L. and Marchant R. (2010). Late Holocene savanna dyna</w:t>
      </w:r>
      <w:r>
        <w:t>mics in the Amboseli Basin, Kenya. Holocene 20, 667–677.</w:t>
      </w:r>
    </w:p>
    <w:p w:rsidR="004D64D1" w:rsidRDefault="002C58A5">
      <w:pPr>
        <w:ind w:left="-570"/>
        <w:rPr>
          <w:highlight w:val="white"/>
        </w:rPr>
      </w:pPr>
      <w:r>
        <w:rPr>
          <w:highlight w:val="white"/>
        </w:rPr>
        <w:t>Rucina, S.M., Muiruri, V.M., Kinyanjui, R.N., McGuiness, K. and Marchant, R. (2009). Late Quaternary vegetation and fire dynamics on Mount Kenya. Palaeogeography, Palaeoclimatology, Palaeoecology, 28</w:t>
      </w:r>
      <w:r>
        <w:rPr>
          <w:highlight w:val="white"/>
        </w:rPr>
        <w:t>3(1), 1-14.</w:t>
      </w:r>
    </w:p>
    <w:p w:rsidR="004D64D1" w:rsidRDefault="002C58A5">
      <w:pPr>
        <w:ind w:left="-570"/>
        <w:rPr>
          <w:highlight w:val="white"/>
        </w:rPr>
      </w:pPr>
      <w:r>
        <w:rPr>
          <w:highlight w:val="white"/>
        </w:rPr>
        <w:t>Russell-Wood, A.J.R. 1998. The Portuguese Empire, 1415-1808: A world on the move. Baltimore: John Hopkins University Press.</w:t>
      </w:r>
    </w:p>
    <w:p w:rsidR="004D64D1" w:rsidRDefault="002C58A5">
      <w:pPr>
        <w:ind w:left="-570"/>
      </w:pPr>
      <w:r>
        <w:rPr>
          <w:highlight w:val="white"/>
        </w:rPr>
        <w:t>Russell, J.M. and Johnson, T.C. (2005). A high-resolution geochemical record from Lake Edward, Uganda Congo and the timi</w:t>
      </w:r>
      <w:r>
        <w:rPr>
          <w:highlight w:val="white"/>
        </w:rPr>
        <w:t xml:space="preserve">ng and causes of tropical African drought during the late Holocene. </w:t>
      </w:r>
      <w:r>
        <w:t>Quaternary Science Reviews</w:t>
      </w:r>
      <w:r>
        <w:rPr>
          <w:highlight w:val="white"/>
        </w:rPr>
        <w:t xml:space="preserve"> </w:t>
      </w:r>
      <w:r>
        <w:t>24</w:t>
      </w:r>
      <w:r>
        <w:rPr>
          <w:highlight w:val="white"/>
        </w:rPr>
        <w:t>(12), 1375–1389.</w:t>
      </w:r>
    </w:p>
    <w:p w:rsidR="004D64D1" w:rsidRDefault="002C58A5">
      <w:pPr>
        <w:ind w:left="-570"/>
      </w:pPr>
      <w:r>
        <w:t>Russell, J.M. and Johnson, T.C. (2007). Little ice age drought in equatorial Africa: intertropical convergence zone migrations and El Nino-sou</w:t>
      </w:r>
      <w:r>
        <w:t>thern oscillation variability. Geology 35, 21–24.</w:t>
      </w:r>
    </w:p>
    <w:p w:rsidR="004D64D1" w:rsidRDefault="002C58A5">
      <w:pPr>
        <w:ind w:left="-570"/>
      </w:pPr>
      <w:r>
        <w:t>Russell, T. and Lander, F. (2015). ‘What is consumed is wasted’: from foraging to herding in the southern African Later Stone Age. Azania: Archaeological Research in Africa 50(3), 267–317.</w:t>
      </w:r>
    </w:p>
    <w:p w:rsidR="004D64D1" w:rsidRDefault="002C58A5">
      <w:pPr>
        <w:ind w:left="-570"/>
      </w:pPr>
      <w:r>
        <w:t>Russell, J.M., Jo</w:t>
      </w:r>
      <w:r>
        <w:t xml:space="preserve">hnson, T.C., Kelts, K.R., Lærdal, T., and Talbot, M.R. (2003). An 11 000-year </w:t>
      </w:r>
      <w:r>
        <w:lastRenderedPageBreak/>
        <w:t>lithostratigraphic and paleohydrologic record from equatorial Africa: Lake Edward, Uganda–Congo. Palaeogeography, Palaeoclimatology, Palaeoecology 193(1), 25–49.</w:t>
      </w:r>
    </w:p>
    <w:p w:rsidR="004D64D1" w:rsidRDefault="002C58A5">
      <w:pPr>
        <w:ind w:left="-570"/>
      </w:pPr>
      <w:r>
        <w:t>Russell, J.M., V</w:t>
      </w:r>
      <w:r>
        <w:t>erschuren, D., Eggermont, H. (2007). Spatial complexity of 'Little Ice Age' climate in East Africa: sedimentary records from two crater lake basins in western Uganda. Holocene 17, 183–193.</w:t>
      </w:r>
    </w:p>
    <w:p w:rsidR="004D64D1" w:rsidRDefault="002C58A5">
      <w:pPr>
        <w:ind w:left="-570"/>
        <w:rPr>
          <w:highlight w:val="white"/>
        </w:rPr>
      </w:pPr>
      <w:r>
        <w:rPr>
          <w:highlight w:val="white"/>
        </w:rPr>
        <w:t xml:space="preserve">Russell T., Silva F. and Steele J. (2014). Modelling the Spread of </w:t>
      </w:r>
      <w:r>
        <w:rPr>
          <w:highlight w:val="white"/>
        </w:rPr>
        <w:t>Farming in the Bantu-Speaking Regions of Africa: An Archaeology-Based Phylogeography. PLoS ONE 9(1), e87854.</w:t>
      </w:r>
    </w:p>
    <w:p w:rsidR="004D64D1" w:rsidRDefault="002C58A5">
      <w:pPr>
        <w:ind w:left="-570"/>
      </w:pPr>
      <w:r>
        <w:rPr>
          <w:highlight w:val="white"/>
        </w:rPr>
        <w:t>Ryner, M., Holmgren, K. and Taylor, D. (2008). A record of vegetation dynamics and lake level changes from Lake Emakat, northern Tanzania, during t</w:t>
      </w:r>
      <w:r>
        <w:rPr>
          <w:highlight w:val="white"/>
        </w:rPr>
        <w:t xml:space="preserve">he last c. 1200 years. </w:t>
      </w:r>
      <w:r>
        <w:t>Journal of Paleolimnology</w:t>
      </w:r>
      <w:r>
        <w:rPr>
          <w:highlight w:val="white"/>
        </w:rPr>
        <w:t xml:space="preserve"> </w:t>
      </w:r>
      <w:r>
        <w:t>40</w:t>
      </w:r>
      <w:r>
        <w:rPr>
          <w:highlight w:val="white"/>
        </w:rPr>
        <w:t>(2), 583–601.</w:t>
      </w:r>
    </w:p>
    <w:p w:rsidR="004D64D1" w:rsidRDefault="002C58A5">
      <w:pPr>
        <w:ind w:left="-570"/>
      </w:pPr>
      <w:r>
        <w:rPr>
          <w:highlight w:val="white"/>
        </w:rPr>
        <w:t>Ryves, D.B., Mills, K., Bennike, O., Brodersen, K.P., Lamb, A.L., Leng, M.J., Russell, J.M. and Ssemmanda, I. (2011). Environmental change over the last millennium recorded in two contrasting</w:t>
      </w:r>
      <w:r>
        <w:rPr>
          <w:highlight w:val="white"/>
        </w:rPr>
        <w:t xml:space="preserve"> crater lakes in western Uganda, eastern Africa (Lakes Kasenda and Wandakara). </w:t>
      </w:r>
      <w:r>
        <w:t>Quaternary Science Reviews</w:t>
      </w:r>
      <w:r>
        <w:rPr>
          <w:highlight w:val="white"/>
        </w:rPr>
        <w:t xml:space="preserve"> </w:t>
      </w:r>
      <w:r>
        <w:t>30</w:t>
      </w:r>
      <w:r>
        <w:rPr>
          <w:highlight w:val="white"/>
        </w:rPr>
        <w:t>(5), 555–569.</w:t>
      </w:r>
    </w:p>
    <w:p w:rsidR="004D64D1" w:rsidRDefault="002C58A5">
      <w:pPr>
        <w:ind w:left="-560"/>
      </w:pPr>
      <w:r>
        <w:t>Rwehumbiza, F.B.R., Hatibu, N. and Machibya, M. (1999). Land characteristics, run-off and potential for rainwater harvesting in semi-a</w:t>
      </w:r>
      <w:r>
        <w:t>rid areas of Tanzania. Tanzania Journal of Agricultural Sciences 2(2), 141–149.</w:t>
      </w:r>
    </w:p>
    <w:p w:rsidR="004D64D1" w:rsidRDefault="002C58A5">
      <w:pPr>
        <w:ind w:left="-560"/>
      </w:pPr>
      <w:r>
        <w:t>Rwetabula, J., De Smedt, F. and Rebhun, M. (2012). Simulation of hydrological processes in the Simiyu River, tributary of Lake Victoria, Tanzania. Water SA 38(4), 623–632.</w:t>
      </w:r>
    </w:p>
    <w:p w:rsidR="004D64D1" w:rsidRDefault="002C58A5">
      <w:pPr>
        <w:ind w:left="-560"/>
      </w:pPr>
      <w:r>
        <w:t>Saka</w:t>
      </w:r>
      <w:r>
        <w:t>né, N., Alvarez, M., Becker, M., Böhme, B., Handa, C., Kamiri, H.W. and Möseler, B.M. (2011). Classification, characterisation, and use of small wetlands in East Africa. Wetlands 31(6), 1103–1116.</w:t>
      </w:r>
    </w:p>
    <w:p w:rsidR="004D64D1" w:rsidRDefault="002C58A5">
      <w:pPr>
        <w:ind w:left="-570"/>
      </w:pPr>
      <w:r>
        <w:t>Saitoti, T.O. and Beckwith, C. (1980). Maasai. London: Harp</w:t>
      </w:r>
      <w:r>
        <w:t xml:space="preserve">er Collins. </w:t>
      </w:r>
    </w:p>
    <w:p w:rsidR="004D64D1" w:rsidRDefault="002C58A5">
      <w:pPr>
        <w:ind w:left="-570"/>
        <w:rPr>
          <w:highlight w:val="white"/>
        </w:rPr>
      </w:pPr>
      <w:r>
        <w:rPr>
          <w:highlight w:val="white"/>
        </w:rPr>
        <w:t xml:space="preserve">Salzmann, U., Hoelzmann, P. and Morczinek, I. (2002). Late Quaternary climate and vegetation of the Sudanian zone of northeast Nigeria. Quaternary Research 58, 73–83. </w:t>
      </w:r>
    </w:p>
    <w:p w:rsidR="004D64D1" w:rsidRDefault="002C58A5">
      <w:pPr>
        <w:ind w:left="-570"/>
        <w:rPr>
          <w:highlight w:val="white"/>
        </w:rPr>
      </w:pPr>
      <w:r>
        <w:rPr>
          <w:highlight w:val="white"/>
        </w:rPr>
        <w:t>Sánchez Goñi, M.F., Desprat, S., Daniau, A.-L., Bassinot, F.C., Polanco-Mar</w:t>
      </w:r>
      <w:r>
        <w:rPr>
          <w:highlight w:val="white"/>
        </w:rPr>
        <w:t xml:space="preserve">tínez, J.M., Harrison, S.P., Allen, J.R.M., Anderson, R.S., Behling, H., Bonnefille, R., Burjachs, F., Carrión, J.S., Cheddadi, R., Clark, J.S., Combourieu-Nebout, N., Courtney-Mustaphi, C.J., Debusk, G.H., </w:t>
      </w:r>
      <w:r>
        <w:rPr>
          <w:highlight w:val="white"/>
        </w:rPr>
        <w:lastRenderedPageBreak/>
        <w:t>Dupont, L.M., Finch, J.M., Fletcher, W.J., Giardi</w:t>
      </w:r>
      <w:r>
        <w:rPr>
          <w:highlight w:val="white"/>
        </w:rPr>
        <w:t>ni, M., González, C., Gosling, W.D., Grigg, L.D., Grimm, E.C., Hayashi, R., Helmens, K., Heusser, L.E., Hill, T., Hope, G., Huntley, B., Igarashi, Y., Irino, T., Jacobs, B., Jiménez-Moreno, G., Kawai, S., Kershaw, P., Kumon, F., Lawson, I.T., Ledru, M.-P.,</w:t>
      </w:r>
      <w:r>
        <w:rPr>
          <w:highlight w:val="white"/>
        </w:rPr>
        <w:t xml:space="preserve"> Lézine, A.-M., Liew, P.M., Magri, D., Marchant, R., Margari, V., Mayle, F.E., McKenzie, M., Moss, P., Müller, S., Müller, U.C., Naughton, F., Newnham, R.M., Oba, T., Pérez-Obiol, R., Pini, R., Ravazzi, C., Roucoux, K.H., Rucina, S.M., Scott, L., Takahara,</w:t>
      </w:r>
      <w:r>
        <w:rPr>
          <w:highlight w:val="white"/>
        </w:rPr>
        <w:t xml:space="preserve"> H., Tzedakis, P.C., Urrego, D.H., van Geel, B., Valencia, B.G., Vandergoes, M.J., Vincens, A., Whitlock, C.L., Willard, D.A., and Yamamoto, M. 2017. The ACER pollen and charcoal database: a global resource to document vegetation and fire response to abrup</w:t>
      </w:r>
      <w:r>
        <w:rPr>
          <w:highlight w:val="white"/>
        </w:rPr>
        <w:t>t climate changes during the last glacial period. Earth System Science Data Discussions, doi:10.5194/essd-2017-4</w:t>
      </w:r>
    </w:p>
    <w:p w:rsidR="004D64D1" w:rsidRDefault="002C58A5">
      <w:pPr>
        <w:ind w:left="-570"/>
      </w:pPr>
      <w:r>
        <w:rPr>
          <w:highlight w:val="white"/>
        </w:rPr>
        <w:t>Sankaran, M., Hanan, N.P., Scholes, R.J., Ratnam, J., Augustine, D.J., Cade, B S. and Ardo, J. (2005). Determinants of woody cover in African s</w:t>
      </w:r>
      <w:r>
        <w:rPr>
          <w:highlight w:val="white"/>
        </w:rPr>
        <w:t xml:space="preserve">avannas. </w:t>
      </w:r>
      <w:r>
        <w:t>Nature</w:t>
      </w:r>
      <w:r>
        <w:rPr>
          <w:highlight w:val="white"/>
        </w:rPr>
        <w:t xml:space="preserve"> </w:t>
      </w:r>
      <w:r>
        <w:t xml:space="preserve">438 </w:t>
      </w:r>
      <w:r>
        <w:rPr>
          <w:highlight w:val="white"/>
        </w:rPr>
        <w:t>(7069), 846–849.</w:t>
      </w:r>
    </w:p>
    <w:p w:rsidR="004D64D1" w:rsidRDefault="002C58A5">
      <w:pPr>
        <w:ind w:left="-570"/>
      </w:pPr>
      <w:r>
        <w:t>Saji, H.N, Goswami,  B.N., Vinayachandran, P.N. and Yamagata, T. (1999). A dipole mode in the tropical Indian Ocean. Nature 401, 360–363.</w:t>
      </w:r>
    </w:p>
    <w:p w:rsidR="004D64D1" w:rsidRDefault="002C58A5">
      <w:pPr>
        <w:ind w:left="-570"/>
        <w:rPr>
          <w:color w:val="262626"/>
        </w:rPr>
      </w:pPr>
      <w:r>
        <w:rPr>
          <w:color w:val="262626"/>
        </w:rPr>
        <w:t>Sassoon, H. (1967). New Views on Engaruka Tanzania: Excavations carried out for the Tanzania Government in 1964 and 1966, Journal of African History 8, 201-217.</w:t>
      </w:r>
    </w:p>
    <w:p w:rsidR="004D64D1" w:rsidRDefault="002C58A5">
      <w:pPr>
        <w:ind w:left="-570"/>
      </w:pPr>
      <w:r>
        <w:t>Sassoon, H. (1983). Kings, cattle and blacksmiths: royal insignia and religious symbolism in th</w:t>
      </w:r>
      <w:r>
        <w:t>e Interlacustrine states. Azania 18, 93–106.</w:t>
      </w:r>
    </w:p>
    <w:p w:rsidR="004D64D1" w:rsidRDefault="002C58A5">
      <w:r>
        <w:t>Schlüter, T. (2008). Geological atlas of Africa (pp. 110–113). Berlin: Springer.</w:t>
      </w:r>
    </w:p>
    <w:p w:rsidR="004D64D1" w:rsidRDefault="002C58A5">
      <w:pPr>
        <w:ind w:left="-570"/>
      </w:pPr>
      <w:r>
        <w:t>Schmidt, P.R. (1978). Historical Archaeology: A Structural Approach in an African Culture. Westport, CT: Greenwood.</w:t>
      </w:r>
    </w:p>
    <w:p w:rsidR="004D64D1" w:rsidRDefault="002C58A5">
      <w:pPr>
        <w:ind w:left="-570"/>
      </w:pPr>
      <w:r>
        <w:t xml:space="preserve">Schmidt, P.R. </w:t>
      </w:r>
      <w:r>
        <w:t>(1980) Early Iron Age settlements and industrial locales in West Lake. Tanzania Notes and Records 84–85,77–94.</w:t>
      </w:r>
    </w:p>
    <w:p w:rsidR="004D64D1" w:rsidRDefault="002C58A5">
      <w:pPr>
        <w:ind w:left="-570"/>
      </w:pPr>
      <w:r>
        <w:t>Schmidt, P.R. (1997a). Iron Technology in East Africa: symbolism, science and archaeology. Indiana: James Currey.</w:t>
      </w:r>
    </w:p>
    <w:p w:rsidR="004D64D1" w:rsidRDefault="002C58A5">
      <w:pPr>
        <w:ind w:left="-570"/>
      </w:pPr>
      <w:r>
        <w:t>Schmidt, P.R. (1997b). Archaeol</w:t>
      </w:r>
      <w:r>
        <w:t>ogical views on a history of landscape change in East Africa. Journal of African History 38, 393–421.</w:t>
      </w:r>
    </w:p>
    <w:p w:rsidR="004D64D1" w:rsidRDefault="002C58A5">
      <w:pPr>
        <w:ind w:left="-570"/>
      </w:pPr>
      <w:r>
        <w:t xml:space="preserve">Schmidt, P.R. (2016. Forest clearance, fisher people and human burials in Western Uganda: </w:t>
      </w:r>
      <w:r>
        <w:lastRenderedPageBreak/>
        <w:t>new light on environmental history. Paper presented to the Socie</w:t>
      </w:r>
      <w:r>
        <w:t>ty of African Archaeologists 23</w:t>
      </w:r>
      <w:r>
        <w:rPr>
          <w:vertAlign w:val="superscript"/>
        </w:rPr>
        <w:t>rd</w:t>
      </w:r>
      <w:r>
        <w:t xml:space="preserve"> Biannual Conference, Toulouse, France, 28</w:t>
      </w:r>
      <w:r>
        <w:rPr>
          <w:vertAlign w:val="superscript"/>
        </w:rPr>
        <w:t>th</w:t>
      </w:r>
      <w:r>
        <w:t xml:space="preserve"> June 2016.</w:t>
      </w:r>
    </w:p>
    <w:p w:rsidR="004D64D1" w:rsidRDefault="002C58A5">
      <w:pPr>
        <w:ind w:left="-570"/>
      </w:pPr>
      <w:r>
        <w:t>Schmidt, P.R. and Childs, S.T. (1995). Ancient African iron production. American Scientist 83(6), 524.</w:t>
      </w:r>
    </w:p>
    <w:p w:rsidR="004D64D1" w:rsidRDefault="002C58A5">
      <w:pPr>
        <w:ind w:left="-570"/>
      </w:pPr>
      <w:r>
        <w:t>Schoenbrun, D.L. (1993a). We are what we eat: ancient agriculture between the Great Lakes. Journal of African History 34, 1–31.</w:t>
      </w:r>
    </w:p>
    <w:p w:rsidR="004D64D1" w:rsidRDefault="002C58A5">
      <w:pPr>
        <w:ind w:left="-570"/>
      </w:pPr>
      <w:r>
        <w:t>Schoenbrun, D.L. (1993b). Cattle herds and banana gardens: the historical geography of the western Great Lakes region, ca AD 800</w:t>
      </w:r>
      <w:r>
        <w:t>–1500. African Archaeological Review 11, 39–72.</w:t>
      </w:r>
    </w:p>
    <w:p w:rsidR="004D64D1" w:rsidRDefault="002C58A5">
      <w:pPr>
        <w:ind w:left="-570"/>
      </w:pPr>
      <w:r>
        <w:t>Schoenbrun, D.L. (1996). Social aspects of agricultural change between the Great Lakes, AD 500 to 1000. Azania 29–30, 270–282.</w:t>
      </w:r>
    </w:p>
    <w:p w:rsidR="004D64D1" w:rsidRDefault="002C58A5">
      <w:pPr>
        <w:ind w:left="-570"/>
      </w:pPr>
      <w:r>
        <w:t>Schoenbrun, D.L. (1998). A green place, a good place: Agrarian change, gender, an</w:t>
      </w:r>
      <w:r>
        <w:t>d social</w:t>
      </w:r>
      <w:r>
        <w:tab/>
        <w:t xml:space="preserve"> identity in the Great Lakes region to the 15th century. Oxford: James Currey.</w:t>
      </w:r>
    </w:p>
    <w:p w:rsidR="004D64D1" w:rsidRDefault="002C58A5">
      <w:pPr>
        <w:ind w:left="-570"/>
      </w:pPr>
      <w:r>
        <w:t>Scholz, C.A. and Peck, J. (2015). The time-transgressive termination of the African Humid Period. Nature Geoscience 8(2), 140–144.</w:t>
      </w:r>
    </w:p>
    <w:p w:rsidR="004D64D1" w:rsidRDefault="002C58A5">
      <w:pPr>
        <w:ind w:left="-570"/>
        <w:rPr>
          <w:highlight w:val="white"/>
        </w:rPr>
      </w:pPr>
      <w:r>
        <w:rPr>
          <w:highlight w:val="white"/>
        </w:rPr>
        <w:t>Schreck, C.J. and Semazzi, F.H. (2004</w:t>
      </w:r>
      <w:r>
        <w:rPr>
          <w:highlight w:val="white"/>
        </w:rPr>
        <w:t>). Variability of the recent climate of eastern Africa. International Journal of Climatology 24(6), 681–701.</w:t>
      </w:r>
    </w:p>
    <w:p w:rsidR="004D64D1" w:rsidRDefault="002C58A5">
      <w:pPr>
        <w:ind w:left="-570"/>
        <w:rPr>
          <w:highlight w:val="white"/>
        </w:rPr>
      </w:pPr>
      <w:r>
        <w:rPr>
          <w:highlight w:val="white"/>
        </w:rPr>
        <w:t>Scully, R.T.K. (1979). Nineteenth century settlement sites and related oral traditions from the Bungoma area, Western Kenya. Azania 14: 81–96.</w:t>
      </w:r>
    </w:p>
    <w:p w:rsidR="004D64D1" w:rsidRDefault="002C58A5">
      <w:pPr>
        <w:ind w:left="-570"/>
      </w:pPr>
      <w:r>
        <w:t>Sedj</w:t>
      </w:r>
      <w:r>
        <w:t>o, R. and Sohngen, B. (2012). Carbon sequestration in forests and soils. Annual Review of Resource Economics 4, 127–144.</w:t>
      </w:r>
    </w:p>
    <w:p w:rsidR="004D64D1" w:rsidRDefault="002C58A5">
      <w:pPr>
        <w:ind w:left="-570"/>
      </w:pPr>
      <w:r>
        <w:t>Seddon, A.W., Mackay, A.W., Baker, A.G., Birks, H.J.B., Breman, E., Buck, C.E., Ellis, E.C., Froyd, C.A., Gill, J.L., Gillson, L., et a</w:t>
      </w:r>
      <w:r>
        <w:t>l. (2014). Looking forward through the past: identification of 50 priority research questions in palaeoecology. Journal of Ecology 102(1): 256</w:t>
      </w:r>
      <w:r>
        <w:rPr>
          <w:highlight w:val="white"/>
        </w:rPr>
        <w:t>–</w:t>
      </w:r>
      <w:r>
        <w:t>267.</w:t>
      </w:r>
    </w:p>
    <w:p w:rsidR="004D64D1" w:rsidRDefault="002C58A5">
      <w:pPr>
        <w:ind w:left="-570"/>
      </w:pPr>
      <w:r>
        <w:t>Seitsonen, O. (2010). Lithics use at Kansyore sites in East Africa: technological organisation at four recen</w:t>
      </w:r>
      <w:r>
        <w:t>tly excavated sites in Nyanza Province, Kenya. Azania: Archaeological Research in Africa 45(1), 49-82.</w:t>
      </w:r>
    </w:p>
    <w:p w:rsidR="004D64D1" w:rsidRDefault="002C58A5">
      <w:pPr>
        <w:ind w:left="-570"/>
      </w:pPr>
      <w:r>
        <w:t>Selway, K. (2015). Negligible effect of hydrogen content on plate strength in East Africa. Nature Geoscience 8, 543–546.</w:t>
      </w:r>
    </w:p>
    <w:p w:rsidR="004D64D1" w:rsidRDefault="002C58A5">
      <w:pPr>
        <w:ind w:left="-570"/>
      </w:pPr>
      <w:r>
        <w:lastRenderedPageBreak/>
        <w:t xml:space="preserve">Selway, K., Yi, J., and Karato, </w:t>
      </w:r>
      <w:r>
        <w:t>S.I. (2014). Water content of the Tanzanian lithosphere from magnetotelluric data: implications for cratonic growth and stability. Earth and Planetary Science Letters 388, 175–186.</w:t>
      </w:r>
    </w:p>
    <w:p w:rsidR="004D64D1" w:rsidRDefault="002C58A5">
      <w:pPr>
        <w:ind w:left="-570"/>
      </w:pPr>
      <w:r>
        <w:t>Shahack-Gross, R., Marshall, F. and Weiner, S. (2003). Geo-Ethnoarchaeology</w:t>
      </w:r>
      <w:r>
        <w:t xml:space="preserve"> of Pastoral Sites: The Identification of Livestock Enclosures in Abandoned Maasai Settlements. Journal of Archaeological Science 30(4), 439–459.</w:t>
      </w:r>
    </w:p>
    <w:p w:rsidR="004D64D1" w:rsidRDefault="002C58A5">
      <w:pPr>
        <w:ind w:left="-570"/>
      </w:pPr>
      <w:r>
        <w:t>Shahack-Gross, R., Marshall, F., Ryan, K. and Weiner, S. (2004). Reconstruction of spatial organization in aba</w:t>
      </w:r>
      <w:r>
        <w:t>ndoned Maasai settlements: implications for site structure in the Pastoral Neolithic of East Africa. Journal of Archaeological Science 31(10), 1395–1411.</w:t>
      </w:r>
    </w:p>
    <w:p w:rsidR="004D64D1" w:rsidRDefault="002C58A5">
      <w:pPr>
        <w:ind w:left="-570"/>
      </w:pPr>
      <w:r>
        <w:t xml:space="preserve">Shahack-Gross, R., Simons, A. and Ambrose, S.H. (2008). Identification of pastoral sites using stable </w:t>
      </w:r>
      <w:r>
        <w:t>nitrogen and carbon isotopes from bulk sediment samples: a case study in modern and archaeological pastoral settlements in Kenya. Journal of Archaeological Science 35(4), 983–990.</w:t>
      </w:r>
    </w:p>
    <w:p w:rsidR="004D64D1" w:rsidRDefault="002C58A5">
      <w:pPr>
        <w:ind w:left="-570"/>
      </w:pPr>
      <w:r>
        <w:t>Shanahan, T.M., McKay, N.P., Hughen, K.A., Overpeck, J.T., Otto-Bliesner, B.</w:t>
      </w:r>
      <w:r>
        <w:t>, Heil, C.W., King, J., Sene, K.J. and Plinston, D.T. (1994). A review and update of the hydrology of Lake Victoria in East Africa. Hydrological Sciences Journal 39(1), 47–63.</w:t>
      </w:r>
    </w:p>
    <w:p w:rsidR="004D64D1" w:rsidRDefault="002C58A5">
      <w:pPr>
        <w:ind w:left="-570"/>
      </w:pPr>
      <w:r>
        <w:t>Shanahan, T.M., McKay, N.P., Hughen, K.A., Overpeck, J.T., Otto-Bliesner, B., He</w:t>
      </w:r>
      <w:r>
        <w:t>il, C.W., King, J., Scholz, C.A. and Peck, J. (2015). The time-transgressive termination of the African Humid Period. Nature Geoscience, 8(2), 140-144.</w:t>
      </w:r>
    </w:p>
    <w:p w:rsidR="004D64D1" w:rsidRDefault="002C58A5">
      <w:pPr>
        <w:ind w:left="-570"/>
      </w:pPr>
      <w:r>
        <w:t>Shanko, D. and Camberlin, P. (1998). The effects of the Southwest Indian Ocean tropical cyclones on Ethi</w:t>
      </w:r>
      <w:r>
        <w:t>opian drought. International Journal of Climatology 18(12), 1373–1388.</w:t>
      </w:r>
    </w:p>
    <w:p w:rsidR="004D64D1" w:rsidRDefault="002C58A5">
      <w:pPr>
        <w:ind w:left="-570"/>
        <w:rPr>
          <w:color w:val="262626"/>
        </w:rPr>
      </w:pPr>
      <w:r>
        <w:rPr>
          <w:color w:val="262626"/>
        </w:rPr>
        <w:t>Sheridan, M.J. (2002). An irrigation intake is like a uterus: culture and agriculture in precolonial North Pare, Tanzania. American Anthropologist 104 (1), 79-92.</w:t>
      </w:r>
    </w:p>
    <w:p w:rsidR="004D64D1" w:rsidRDefault="002C58A5">
      <w:pPr>
        <w:ind w:left="-570"/>
      </w:pPr>
      <w:r>
        <w:t>Sheriff, A. (1987) Sla</w:t>
      </w:r>
      <w:r>
        <w:t>ves, Spices &amp; Ivory in Zanzibar. London.</w:t>
      </w:r>
    </w:p>
    <w:p w:rsidR="004D64D1" w:rsidRDefault="002C58A5">
      <w:pPr>
        <w:ind w:left="-560"/>
      </w:pPr>
      <w:r>
        <w:rPr>
          <w:highlight w:val="white"/>
        </w:rPr>
        <w:t xml:space="preserve">Shi, D., Chen, G., Xiong, L., Huang, Y., Liu, K., Xing, Y., Liu, Z. and Huang, Y. (2015). Properties of Basic Soils </w:t>
      </w:r>
      <w:r>
        <w:t>in Different Types and Improvements and Uses in Burundi. Agricultural Science and Technology 16(4),</w:t>
      </w:r>
      <w:r>
        <w:t xml:space="preserve"> 733.</w:t>
      </w:r>
    </w:p>
    <w:p w:rsidR="004D64D1" w:rsidRDefault="002C58A5">
      <w:r>
        <w:t xml:space="preserve">Shipton, C. (2013). Intersections, networks and the genesis of social complexity on the Nyali </w:t>
      </w:r>
      <w:r>
        <w:lastRenderedPageBreak/>
        <w:t>Coast of East Africa. African Archaeological Review 30, 427–453.</w:t>
      </w:r>
    </w:p>
    <w:p w:rsidR="004D64D1" w:rsidRDefault="002C58A5">
      <w:pPr>
        <w:ind w:left="-560"/>
        <w:rPr>
          <w:highlight w:val="white"/>
        </w:rPr>
      </w:pPr>
      <w:r>
        <w:t>Shoji, S., Dahlgren, R. and Nanzyo, M. (1993). Terminology, concepts and geographic distrib</w:t>
      </w:r>
      <w:r>
        <w:t>ution of volcanic as</w:t>
      </w:r>
      <w:r>
        <w:rPr>
          <w:highlight w:val="white"/>
        </w:rPr>
        <w:t>h soils. Developments in Soil Science 21, 1–5.</w:t>
      </w:r>
    </w:p>
    <w:p w:rsidR="004D64D1" w:rsidRDefault="002C58A5">
      <w:pPr>
        <w:ind w:left="-570"/>
        <w:rPr>
          <w:highlight w:val="white"/>
        </w:rPr>
      </w:pPr>
      <w:r>
        <w:rPr>
          <w:highlight w:val="white"/>
        </w:rPr>
        <w:t>Siiriäinen, A. (1984), Excavations in Laikipia: An archaeological study of the recent prehistory in the eastern highlands of Kenya, Helsinki: Suomen Muinais-muistoyhdistksen Aikakauskirja F</w:t>
      </w:r>
      <w:r>
        <w:rPr>
          <w:highlight w:val="white"/>
        </w:rPr>
        <w:t>inska Fornminnesf renengens Tidskrift.</w:t>
      </w:r>
    </w:p>
    <w:p w:rsidR="004D64D1" w:rsidRDefault="002C58A5">
      <w:pPr>
        <w:spacing w:after="60"/>
        <w:ind w:left="-570"/>
        <w:rPr>
          <w:highlight w:val="white"/>
        </w:rPr>
      </w:pPr>
      <w:r>
        <w:rPr>
          <w:highlight w:val="white"/>
        </w:rPr>
        <w:t>Siiriäinen, A., Seitsonen, O. and Laurén, J. (2009). Pastoralists in the northeastern Mara Plains, Kenya: archaeological investigations of the Pastoral Neolithic and the Pastoral Iron Age. Azania: Archaeological Resea</w:t>
      </w:r>
      <w:r>
        <w:rPr>
          <w:highlight w:val="white"/>
        </w:rPr>
        <w:t>rch in Africa 44(2), 163–193.</w:t>
      </w:r>
    </w:p>
    <w:p w:rsidR="004D64D1" w:rsidRDefault="002C58A5">
      <w:pPr>
        <w:ind w:left="-570"/>
      </w:pPr>
      <w:r>
        <w:rPr>
          <w:highlight w:val="white"/>
        </w:rPr>
        <w:t xml:space="preserve">Sinclair, A.R.E., Metzger, K., Brashares, J.S., Nkwabi, A., Sharam, G. and Fryxell, J.M., (2010). Trophic cascades in African savanna: Serengeti as a case study. Trophic Cascades: Predators, </w:t>
      </w:r>
      <w:r>
        <w:t>Prey and the Changing Dynamics of N</w:t>
      </w:r>
      <w:r>
        <w:t>ature. pp.255-274.</w:t>
      </w:r>
    </w:p>
    <w:p w:rsidR="004D64D1" w:rsidRDefault="002C58A5">
      <w:pPr>
        <w:rPr>
          <w:highlight w:val="white"/>
        </w:rPr>
      </w:pPr>
      <w:r>
        <w:t>Skoglund, P., Thompson, J.C., Prendergast, M.E., Mittnik, A., Sirak, K., Hajdinjak, M., Salie, T., Rohland, N., Mallick, S., Peltzer, A. and Heinze, A. (2017). Reconstructing prehistoric African population structure. Cell. 171(1), 59-71.</w:t>
      </w:r>
    </w:p>
    <w:p w:rsidR="004D64D1" w:rsidRDefault="002C58A5">
      <w:pPr>
        <w:spacing w:after="60"/>
        <w:ind w:left="-570"/>
      </w:pPr>
      <w:r>
        <w:t>Smith, A.B. (1980). The Neolithic tradition in the Sahara. In M.A.J. Williams and H. Faure (eds.). Sahara and the Nile. Rotterdam: Balkema. pp 451–465.</w:t>
      </w:r>
    </w:p>
    <w:p w:rsidR="004D64D1" w:rsidRDefault="002C58A5">
      <w:pPr>
        <w:spacing w:after="60"/>
        <w:ind w:left="-570"/>
      </w:pPr>
      <w:r>
        <w:rPr>
          <w:highlight w:val="white"/>
        </w:rPr>
        <w:t>Smith, A.B. (2008). Is absence of evidence, evidence of absence? Problems in the archaeology of early h</w:t>
      </w:r>
      <w:r>
        <w:rPr>
          <w:highlight w:val="white"/>
        </w:rPr>
        <w:t>erding societies of southern Africa. In H. Bernard and W. Wendrich (eds.) The Archaeology of Mobility: Old World and New World Nomadism. Los Angeles: UCLA. pp. 264–279.</w:t>
      </w:r>
    </w:p>
    <w:p w:rsidR="004D64D1" w:rsidRDefault="002C58A5">
      <w:pPr>
        <w:ind w:left="-570"/>
      </w:pPr>
      <w:r>
        <w:t>Smith (1992). Pastoralism in Africa: Origins and Development Ecology. London: Hurst.</w:t>
      </w:r>
    </w:p>
    <w:p w:rsidR="004D64D1" w:rsidRDefault="002C58A5">
      <w:pPr>
        <w:ind w:left="-570"/>
      </w:pPr>
      <w:r>
        <w:rPr>
          <w:highlight w:val="white"/>
        </w:rPr>
        <w:t xml:space="preserve">Smithers, J. and Smit, B. (1997). Human adaptation to climatic variability and change. </w:t>
      </w:r>
      <w:r>
        <w:t>Global Environmental Change</w:t>
      </w:r>
      <w:r>
        <w:rPr>
          <w:highlight w:val="white"/>
        </w:rPr>
        <w:t xml:space="preserve"> </w:t>
      </w:r>
      <w:r>
        <w:t>7</w:t>
      </w:r>
      <w:r>
        <w:rPr>
          <w:highlight w:val="white"/>
        </w:rPr>
        <w:t>(2), 129–146.</w:t>
      </w:r>
    </w:p>
    <w:p w:rsidR="004D64D1" w:rsidRDefault="002C58A5">
      <w:pPr>
        <w:ind w:left="-570"/>
      </w:pPr>
      <w:r>
        <w:t>Smol, J.P. Birks, H.J.B., and Last, W.M. (eds.). (2001a). Tracking Environmental Change Using Lake Sediments Volume 3: Terrest</w:t>
      </w:r>
      <w:r>
        <w:t>rial, Algal, and Siliceous Indicators. Dordrecht: Kluwer.</w:t>
      </w:r>
    </w:p>
    <w:p w:rsidR="004D64D1" w:rsidRDefault="002C58A5">
      <w:pPr>
        <w:ind w:left="-570"/>
      </w:pPr>
      <w:r>
        <w:t xml:space="preserve">Smol, J.P. Birks, H.J.B., and Last, W.M. (eds.). (2001b). Tracking Environmental Change Using </w:t>
      </w:r>
      <w:r>
        <w:lastRenderedPageBreak/>
        <w:t>Lake Sediments, Volume 4: Zoological Indicators. Dordrecht: Kluwer.</w:t>
      </w:r>
    </w:p>
    <w:p w:rsidR="004D64D1" w:rsidRDefault="002C58A5">
      <w:pPr>
        <w:ind w:left="-570"/>
        <w:rPr>
          <w:highlight w:val="white"/>
        </w:rPr>
      </w:pPr>
      <w:r>
        <w:rPr>
          <w:highlight w:val="white"/>
        </w:rPr>
        <w:t>Snelder, D. J. and Bryan, R. B. (199</w:t>
      </w:r>
      <w:r>
        <w:rPr>
          <w:highlight w:val="white"/>
        </w:rPr>
        <w:t xml:space="preserve">5). The use of rainfall simulation tests to assess the influence of vegetation density on soil loss on degraded rangelands in the Baringo District, Kenya. </w:t>
      </w:r>
      <w:r>
        <w:t>Catena</w:t>
      </w:r>
      <w:r>
        <w:rPr>
          <w:highlight w:val="white"/>
        </w:rPr>
        <w:t xml:space="preserve"> </w:t>
      </w:r>
      <w:r>
        <w:t xml:space="preserve">25 </w:t>
      </w:r>
      <w:r>
        <w:rPr>
          <w:highlight w:val="white"/>
        </w:rPr>
        <w:t>(1–4), 105–116.</w:t>
      </w:r>
    </w:p>
    <w:p w:rsidR="004D64D1" w:rsidRDefault="002C58A5">
      <w:pPr>
        <w:spacing w:after="60"/>
        <w:ind w:left="-570"/>
        <w:rPr>
          <w:highlight w:val="white"/>
        </w:rPr>
      </w:pPr>
      <w:r>
        <w:rPr>
          <w:highlight w:val="white"/>
        </w:rPr>
        <w:t>Sobania, N. (1988). Fishermen herders: Subsistence, survival and cultural c</w:t>
      </w:r>
      <w:r>
        <w:rPr>
          <w:highlight w:val="white"/>
        </w:rPr>
        <w:t>hange in Northern Kenya. The Journal of African History, 29(1), 41-56.</w:t>
      </w:r>
    </w:p>
    <w:p w:rsidR="004D64D1" w:rsidRDefault="002C58A5">
      <w:pPr>
        <w:spacing w:after="60"/>
        <w:ind w:left="-570"/>
        <w:rPr>
          <w:highlight w:val="white"/>
        </w:rPr>
      </w:pPr>
      <w:r>
        <w:rPr>
          <w:highlight w:val="white"/>
        </w:rPr>
        <w:t>Soper, R. (1967). Kwale: an Early Iron Age site in south-eastern Kenya. Azania: Archaeological Research in Africa 2(1), 1–17.</w:t>
      </w:r>
    </w:p>
    <w:p w:rsidR="004D64D1" w:rsidRDefault="002C58A5">
      <w:pPr>
        <w:ind w:left="-570"/>
      </w:pPr>
      <w:r>
        <w:t>Soper, R. (1971). A general review of the Early Iron Age of</w:t>
      </w:r>
      <w:r>
        <w:t xml:space="preserve"> the southern half of Africa. Azania 6, 5–37.</w:t>
      </w:r>
    </w:p>
    <w:p w:rsidR="004D64D1" w:rsidRDefault="002C58A5">
      <w:pPr>
        <w:ind w:left="-570"/>
      </w:pPr>
      <w:r>
        <w:t>Sommerville, K.(2016). Ivory: power and poaching in Africa. London: Hurst Publishers.</w:t>
      </w:r>
    </w:p>
    <w:p w:rsidR="004D64D1" w:rsidRDefault="004D64D1">
      <w:pPr>
        <w:ind w:left="-570"/>
        <w:rPr>
          <w:highlight w:val="white"/>
        </w:rPr>
      </w:pPr>
    </w:p>
    <w:p w:rsidR="004D64D1" w:rsidRDefault="002C58A5">
      <w:pPr>
        <w:ind w:left="-560"/>
      </w:pPr>
      <w:r>
        <w:t>Spaargaren, O. (2008). Phaeozems. In Encyclopedia of Soil Science (pp. 538–539). Dordrecht: Springer Netherlands.</w:t>
      </w:r>
    </w:p>
    <w:p w:rsidR="004D64D1" w:rsidRDefault="002C58A5">
      <w:pPr>
        <w:ind w:left="-570"/>
        <w:rPr>
          <w:color w:val="262626"/>
        </w:rPr>
      </w:pPr>
      <w:r>
        <w:rPr>
          <w:color w:val="262626"/>
        </w:rPr>
        <w:t>Spear, T.</w:t>
      </w:r>
      <w:r>
        <w:rPr>
          <w:color w:val="262626"/>
        </w:rPr>
        <w:t xml:space="preserve"> (1993). ‘Being “Maasai”, but not “People of Cattle”: Arusha agricultural Maasai in the nineteenth century’ in Spear, T. and R. Waller (eds.) Being Maasai: Ethnicity and Identity in East Africa. London: James Currey. pp 120-136.</w:t>
      </w:r>
    </w:p>
    <w:p w:rsidR="004D64D1" w:rsidRDefault="002C58A5">
      <w:pPr>
        <w:ind w:left="-570"/>
      </w:pPr>
      <w:r>
        <w:t xml:space="preserve">Ssemmanda, I. and Vincens, </w:t>
      </w:r>
      <w:r>
        <w:t>A. (1993). Végétation et climate dans le Bassin du lac Albert (Oganda, Zaïre) depuis 13,000 ans BP. Apport de la palynologie. C. R. Academie Sciences Paris 316 (2), 561–567.</w:t>
      </w:r>
    </w:p>
    <w:p w:rsidR="004D64D1" w:rsidRDefault="002C58A5">
      <w:pPr>
        <w:ind w:left="-570"/>
      </w:pPr>
      <w:r>
        <w:rPr>
          <w:highlight w:val="white"/>
        </w:rPr>
        <w:t>Ssemmanda, I., Ryves, D.B., Bennike, O. and Appleby, P.G. (2005). Vegetation histo</w:t>
      </w:r>
      <w:r>
        <w:rPr>
          <w:highlight w:val="white"/>
        </w:rPr>
        <w:t xml:space="preserve">ry in western Uganda during the last 1200 years: a sediment based reconstruction from two crater lakes. </w:t>
      </w:r>
      <w:r>
        <w:t>The Holocene</w:t>
      </w:r>
      <w:r>
        <w:rPr>
          <w:highlight w:val="white"/>
        </w:rPr>
        <w:t xml:space="preserve"> </w:t>
      </w:r>
      <w:r>
        <w:t>15</w:t>
      </w:r>
      <w:r>
        <w:rPr>
          <w:highlight w:val="white"/>
        </w:rPr>
        <w:t>(1), 119–132.</w:t>
      </w:r>
    </w:p>
    <w:p w:rsidR="004D64D1" w:rsidRDefault="002C58A5">
      <w:pPr>
        <w:ind w:left="-570"/>
      </w:pPr>
      <w:r>
        <w:t>Stager, J.C. (1988). Environmental changes at Lake Cheshi, Zambia since 40,000 years BP. Quaternary Research 29(1), 54–65.</w:t>
      </w:r>
    </w:p>
    <w:p w:rsidR="004D64D1" w:rsidRDefault="002C58A5">
      <w:pPr>
        <w:ind w:left="-570"/>
      </w:pPr>
      <w:r>
        <w:t>Stager, J.C., Cocquyt, C., Bonnefille, R., Weyhenmeyer, C. and Bowerman, N. (2009). A late Holocene paleoclimatic history of lake Tanganyika, East Africa. Quaternary Research 72, 47–56.</w:t>
      </w:r>
    </w:p>
    <w:p w:rsidR="004D64D1" w:rsidRDefault="002C58A5">
      <w:pPr>
        <w:ind w:left="-570"/>
      </w:pPr>
      <w:r>
        <w:lastRenderedPageBreak/>
        <w:t>Stager, J.C., Cumming, B.F. and Meeker, L.D. (2003). A 10,000-year hig</w:t>
      </w:r>
      <w:r>
        <w:t>h-resolution diatom record from Pilkington Bay, Lake Victoria, East Africa. Quaternary Research 59, 172–181.</w:t>
      </w:r>
    </w:p>
    <w:p w:rsidR="004D64D1" w:rsidRDefault="002C58A5">
      <w:pPr>
        <w:ind w:left="-570"/>
      </w:pPr>
      <w:r>
        <w:t xml:space="preserve">Stager, J.C. and Johnson, T.C. (2000). A 12,400 </w:t>
      </w:r>
      <w:r>
        <w:rPr>
          <w:vertAlign w:val="superscript"/>
        </w:rPr>
        <w:t>14</w:t>
      </w:r>
      <w:r>
        <w:t>C yr offshore diatom record from east central Lake Victoria, East Africa. Journal of Paleolimnolo</w:t>
      </w:r>
      <w:r>
        <w:t>gy 23, 373–383.</w:t>
      </w:r>
    </w:p>
    <w:p w:rsidR="004D64D1" w:rsidRDefault="002C58A5">
      <w:pPr>
        <w:ind w:left="-570"/>
      </w:pPr>
      <w:r>
        <w:t>Stager, J.C. and Mayewski, P.A. (1997). Abrupt Early to Mid-Holocene climatic transitions registered at the equator and the poles. Science 276, 1834–1836.</w:t>
      </w:r>
    </w:p>
    <w:p w:rsidR="004D64D1" w:rsidRDefault="002C58A5">
      <w:pPr>
        <w:ind w:left="-570"/>
      </w:pPr>
      <w:r>
        <w:t xml:space="preserve">Stager, J.C., Mayewski, P.A. and Meeker, D.L. (2002). Cooling cycles, Heinrich event </w:t>
      </w:r>
      <w:r>
        <w:t>1, and the desiccation of Lake Victoria. Palaeogeography, Palaeoclimatology, Palaeoecology 183, 169–178.</w:t>
      </w:r>
    </w:p>
    <w:p w:rsidR="004D64D1" w:rsidRDefault="002C58A5">
      <w:pPr>
        <w:ind w:left="-570"/>
      </w:pPr>
      <w:r>
        <w:t>Stager, J.C., Ryves, D., Cumming, B.F., Meeker, L.D. and Beer, J. (2005). Solar variability and the levels of Lake Victoria, East Africa, during the la</w:t>
      </w:r>
      <w:r>
        <w:t>st millennium. Journal of Paleolimnology 33, 243–251.</w:t>
      </w:r>
    </w:p>
    <w:p w:rsidR="004D64D1" w:rsidRDefault="002C58A5">
      <w:pPr>
        <w:ind w:left="-570"/>
      </w:pPr>
      <w:r>
        <w:t>Stahle, D.W., Maingi, J. and Munyao, M. (2009). Ragati Forest Station Nyeri District - VIKE - ITRDB KENY001. https://www.ncdc.noaa.gov/paleo-search/study/4929</w:t>
      </w:r>
    </w:p>
    <w:p w:rsidR="004D64D1" w:rsidRDefault="002C58A5">
      <w:pPr>
        <w:ind w:left="-570"/>
      </w:pPr>
      <w:r>
        <w:t xml:space="preserve">Stanley, J-D., Krom, M.D., Cliff, R.A. and </w:t>
      </w:r>
      <w:r>
        <w:t>Woodward, J.C. (2003). Short contribution: Nile Flow failure at the end of the Old Kingdom, Egypt: Strontium isotopic evidence and petrological evidence. Geoarcheology 18, 395–402.</w:t>
      </w:r>
    </w:p>
    <w:p w:rsidR="004D64D1" w:rsidRDefault="002C58A5">
      <w:pPr>
        <w:ind w:left="-570"/>
      </w:pPr>
      <w:r>
        <w:rPr>
          <w:highlight w:val="white"/>
        </w:rPr>
        <w:t>Staver, A.C., Archibald, S. and Levin, S.A. (2011). The global extent and d</w:t>
      </w:r>
      <w:r>
        <w:rPr>
          <w:highlight w:val="white"/>
        </w:rPr>
        <w:t xml:space="preserve">eterminants of savanna and forest as alternative biome states. </w:t>
      </w:r>
      <w:r>
        <w:t>Science</w:t>
      </w:r>
      <w:r>
        <w:rPr>
          <w:highlight w:val="white"/>
        </w:rPr>
        <w:t xml:space="preserve"> </w:t>
      </w:r>
      <w:r>
        <w:t xml:space="preserve">334 </w:t>
      </w:r>
      <w:r>
        <w:rPr>
          <w:highlight w:val="white"/>
        </w:rPr>
        <w:t>(6053), 230–232.</w:t>
      </w:r>
    </w:p>
    <w:p w:rsidR="004D64D1" w:rsidRDefault="002C58A5">
      <w:pPr>
        <w:ind w:left="-570"/>
      </w:pPr>
      <w:r>
        <w:t>Stocker, T.F. (2000). Past and future reorganisations in the climate system. Quaternary Science Reviews 19, 310–319.</w:t>
      </w:r>
    </w:p>
    <w:p w:rsidR="004D64D1" w:rsidRDefault="002C58A5">
      <w:r>
        <w:t>Stewart, K. M. (1989). Fishing Sites of North and East Africa in the Late Pleistocene and Holocene: Environmental Change and Human Adaptation. Vol. 521. Oxford: B.A.R. International Series.</w:t>
      </w:r>
    </w:p>
    <w:p w:rsidR="004D64D1" w:rsidRDefault="002C58A5">
      <w:pPr>
        <w:ind w:left="-570"/>
      </w:pPr>
      <w:r>
        <w:t>Stocker, T.F., Qin, D., Plattner, G.K., Tignor, M., Allen, S.K., B</w:t>
      </w:r>
      <w:r>
        <w:t>oschung, J., Nauels, A., Xia, Y., Bex, B. and Midgley, B.M. (2013). IPCC climate change 2013: the physical science basis. Contribution of working group I to the fifth assessment report of the intergovernmental panel on climate change.</w:t>
      </w:r>
    </w:p>
    <w:p w:rsidR="004D64D1" w:rsidRDefault="002C58A5">
      <w:pPr>
        <w:ind w:left="-570"/>
      </w:pPr>
      <w:r>
        <w:lastRenderedPageBreak/>
        <w:t>Stott, P.A., Tett, S.</w:t>
      </w:r>
      <w:r>
        <w:t>F.B., Jones, G.S., Allen, M.R., Mitchell, J.F.B. and Jenkins, G.J. (2000). External control of 20th century temperature by natural and anthropogenic forcings. Science 290(5499), 2133–2137.</w:t>
      </w:r>
    </w:p>
    <w:p w:rsidR="004D64D1" w:rsidRDefault="002C58A5">
      <w:pPr>
        <w:ind w:left="-570"/>
      </w:pPr>
      <w:r>
        <w:t>Strandberg G., Kjellström, E., Poska, A., Wagner, S.,</w:t>
      </w:r>
      <w:hyperlink r:id="rId42">
        <w:r>
          <w:t xml:space="preserve"> </w:t>
        </w:r>
      </w:hyperlink>
      <w:hyperlink r:id="rId43">
        <w:r>
          <w:t>Gaillard, M.</w:t>
        </w:r>
      </w:hyperlink>
      <w:r>
        <w:t>-J, et al. (2014).</w:t>
      </w:r>
      <w:hyperlink r:id="rId44">
        <w:r>
          <w:t xml:space="preserve"> </w:t>
        </w:r>
      </w:hyperlink>
      <w:hyperlink r:id="rId45">
        <w:r>
          <w:t>Regional climate model simulations for Europe at 6 and 0.2 k BP: sensitivity to changes in anthropogenic deforestation</w:t>
        </w:r>
      </w:hyperlink>
      <w:r>
        <w:t>. Climate of the Past 10, 661</w:t>
      </w:r>
      <w:r>
        <w:rPr>
          <w:highlight w:val="white"/>
        </w:rPr>
        <w:t>–</w:t>
      </w:r>
      <w:r>
        <w:t>680.</w:t>
      </w:r>
    </w:p>
    <w:p w:rsidR="004D64D1" w:rsidRDefault="002C58A5">
      <w:pPr>
        <w:ind w:left="-570"/>
      </w:pPr>
      <w:r>
        <w:t>Street, F.A. and G</w:t>
      </w:r>
      <w:r>
        <w:t>rove, A.T. (1975). Environmental and climatic implications of late Quaternary lake-level fluctuations in Africa. Nature 261, 385–390.</w:t>
      </w:r>
    </w:p>
    <w:p w:rsidR="004D64D1" w:rsidRDefault="002C58A5">
      <w:pPr>
        <w:ind w:left="-570"/>
      </w:pPr>
      <w:r>
        <w:t>Street-Perrott, F.A., Huang, Y., Perrott, R.A., Eglinton, G., Barker, P., Khelifa, L.B., Harkness, D.D. and Olago, D.O. (1</w:t>
      </w:r>
      <w:r>
        <w:t>997). Impact of lower atmospheric carbon dioxide on tropical mountain ecosystems. Science 278(5342), 1422–1426.</w:t>
      </w:r>
    </w:p>
    <w:p w:rsidR="004D64D1" w:rsidRDefault="002C58A5">
      <w:pPr>
        <w:ind w:left="-570"/>
      </w:pPr>
      <w:r>
        <w:t>Street-Perrott, F.A. and Perrott, R.A. (1988). Holocene vegetation, lake-levels and climate of Africa. In: H.E. Wright, J.E. Kutzbach, T. Webb I</w:t>
      </w:r>
      <w:r>
        <w:t>II, W.F. Ruddiman, F.A. Street-Perrott and P.J. Bartlein (Eds.). Global climates since the last glacial maximum. Minneapolis: University of Minnesota Press, 318–356.</w:t>
      </w:r>
    </w:p>
    <w:p w:rsidR="004D64D1" w:rsidRDefault="002C58A5">
      <w:r>
        <w:t>Street-Perrott, F.A. and Harrison, S.P. (1985). Lake levels and climate reconstruction. In</w:t>
      </w:r>
      <w:r>
        <w:t xml:space="preserve"> A.D. Hecht (ed.). Paleoclimate Analysis and Modeling. Chichester: Wiley. pp.291–340.</w:t>
      </w:r>
    </w:p>
    <w:p w:rsidR="004D64D1" w:rsidRDefault="002C58A5">
      <w:pPr>
        <w:ind w:left="-570"/>
      </w:pPr>
      <w:r>
        <w:t>Street-Perrott, F.A., Holmes, J.F., Waller, M., Allen, M.J., Barber, N.G.H., Fothergill, P.A., Harkness, D.D., Ivanovich, M., Kroon., D. and Perrott, R.A. (2000). Drought</w:t>
      </w:r>
      <w:r>
        <w:t xml:space="preserve"> and dust deposition in the West African Sahel: a 5500-year record from Kajemarum Oasis, northeastern Nigeria. The Holocene 10, 293–302.</w:t>
      </w:r>
    </w:p>
    <w:p w:rsidR="004D64D1" w:rsidRDefault="002C58A5">
      <w:pPr>
        <w:ind w:left="-570"/>
        <w:rPr>
          <w:color w:val="262626"/>
        </w:rPr>
      </w:pPr>
      <w:r>
        <w:rPr>
          <w:color w:val="262626"/>
        </w:rPr>
        <w:t>Stump, D. (2006). The development and expansion of the field and irrigation system at Engaruka, Tanzania. Azania 41, 69</w:t>
      </w:r>
      <w:r>
        <w:rPr>
          <w:color w:val="262626"/>
        </w:rPr>
        <w:t>-94.</w:t>
      </w:r>
    </w:p>
    <w:p w:rsidR="004D64D1" w:rsidRDefault="002C58A5">
      <w:pPr>
        <w:ind w:left="-570"/>
      </w:pPr>
      <w:r>
        <w:t>Stump, D. (2010). Ancient and backward or long-lived and sustainable? The role of the past in debates concerning rural livelihoods and resource conservation in Eastern Africa. World Development, 38(9), 1251-1262.</w:t>
      </w:r>
    </w:p>
    <w:p w:rsidR="004D64D1" w:rsidRDefault="002C58A5">
      <w:pPr>
        <w:ind w:left="-570"/>
      </w:pPr>
      <w:r>
        <w:t>Stump, D., and Tagseth, M. (2009). The</w:t>
      </w:r>
      <w:r>
        <w:t xml:space="preserve"> history of precolonial and early colonial agriculture on Kilimanjaro: a review. In T. Clack (ed.), Culture, history and identity: landscapes of inhabitation </w:t>
      </w:r>
      <w:r>
        <w:lastRenderedPageBreak/>
        <w:t xml:space="preserve">in the Mount Kilimanjaro area, Tanzania. BAR International Series 1966. Oxford: Archaeopress. pp. </w:t>
      </w:r>
      <w:r>
        <w:t>107–124.</w:t>
      </w:r>
    </w:p>
    <w:p w:rsidR="004D64D1" w:rsidRDefault="002C58A5">
      <w:pPr>
        <w:ind w:left="-570"/>
      </w:pPr>
      <w:r>
        <w:rPr>
          <w:highlight w:val="white"/>
        </w:rPr>
        <w:t xml:space="preserve">Summerfield, M.A. (2005). A tale of two scales, or the two geomorphologies. </w:t>
      </w:r>
      <w:r>
        <w:t>Transactions of the Institute of British Geographers</w:t>
      </w:r>
      <w:r>
        <w:rPr>
          <w:highlight w:val="white"/>
        </w:rPr>
        <w:t xml:space="preserve"> </w:t>
      </w:r>
      <w:r>
        <w:t>30</w:t>
      </w:r>
      <w:r>
        <w:rPr>
          <w:highlight w:val="white"/>
        </w:rPr>
        <w:t>(4), 402–415.</w:t>
      </w:r>
    </w:p>
    <w:p w:rsidR="004D64D1" w:rsidRDefault="002C58A5">
      <w:pPr>
        <w:ind w:left="-570"/>
      </w:pPr>
      <w:r>
        <w:t>Sutcliffe, J.V., and Parks, Y.P. (1999). The hydrology of the Nile (No. 5). Wallingford, UK: Internati</w:t>
      </w:r>
      <w:r>
        <w:t>onal Association of Hydrological Sciences.</w:t>
      </w:r>
    </w:p>
    <w:p w:rsidR="004D64D1" w:rsidRDefault="002C58A5">
      <w:pPr>
        <w:ind w:left="-570"/>
      </w:pPr>
      <w:r>
        <w:t>Sutton, J.E.G. (1971). Temporal and spatial variability in African Iron Furnaces. In. K. Haaland and P.L. Shinnie (eds.). African Iron Working, ancient and traditional. Bergen: Norwegian University Press. pp.164-1</w:t>
      </w:r>
      <w:r>
        <w:t>96.</w:t>
      </w:r>
    </w:p>
    <w:p w:rsidR="004D64D1" w:rsidRDefault="002C58A5">
      <w:pPr>
        <w:ind w:left="-570"/>
        <w:rPr>
          <w:color w:val="262626"/>
        </w:rPr>
      </w:pPr>
      <w:r>
        <w:rPr>
          <w:color w:val="262626"/>
        </w:rPr>
        <w:t>Sutton, J.E.G. (1978). Engaruka and its Waters, Azania 13, 37-70.</w:t>
      </w:r>
    </w:p>
    <w:p w:rsidR="004D64D1" w:rsidRDefault="002C58A5">
      <w:pPr>
        <w:ind w:left="-570"/>
      </w:pPr>
      <w:r>
        <w:t>Sutton, J.E.G. (1993). Becoming Maasailand. In T. Spear and R. Waller (eds.), Being Maasai: Ethnicity and Identity in East Africa. London: James Currey. pp. 38–60.</w:t>
      </w:r>
    </w:p>
    <w:p w:rsidR="004D64D1" w:rsidRDefault="002C58A5">
      <w:pPr>
        <w:ind w:left="-570"/>
        <w:rPr>
          <w:color w:val="262626"/>
        </w:rPr>
      </w:pPr>
      <w:r>
        <w:rPr>
          <w:color w:val="262626"/>
        </w:rPr>
        <w:t>Sutton, J.E.G. (2004).</w:t>
      </w:r>
      <w:r>
        <w:rPr>
          <w:color w:val="262626"/>
        </w:rPr>
        <w:t xml:space="preserve"> Engaruka: The success and abandonment of an integrated irrigation system in an arid part of the Rift Valley, c. 15th to 17th Centuries. In Widgren, M and Sutton, J.E.G. (Eds.). Islands of Intensive Agriculture in Eastern Africa. Oxford: James Currey. pp. </w:t>
      </w:r>
      <w:r>
        <w:rPr>
          <w:color w:val="262626"/>
        </w:rPr>
        <w:t>114-132.</w:t>
      </w:r>
    </w:p>
    <w:p w:rsidR="004D64D1" w:rsidRDefault="002C58A5">
      <w:pPr>
        <w:spacing w:after="80"/>
        <w:ind w:left="-570"/>
      </w:pPr>
      <w:r>
        <w:t>Svenning, J.C. and Sandel, B. (2013). Disequilibrium vegetation dynamics under future climate change. American Journal of Botany 100(7), 1266-1286.</w:t>
      </w:r>
    </w:p>
    <w:p w:rsidR="004D64D1" w:rsidRDefault="002C58A5">
      <w:pPr>
        <w:spacing w:after="80"/>
        <w:ind w:left="-570"/>
      </w:pPr>
      <w:r>
        <w:t>Swallow, B.M., Sang, J.K., Nyabenge, M., Bundotich, D.K., Duraiappah, A.K. and Yatich, T.B. (2009).</w:t>
      </w:r>
      <w:r>
        <w:t xml:space="preserve"> Tradeoffs, synergies and traps among ecosystem services in the Lake Victoria basin of East Africa. Environmental Science and Policy 12(4), 504-519.</w:t>
      </w:r>
    </w:p>
    <w:p w:rsidR="004D64D1" w:rsidRDefault="002C58A5">
      <w:r>
        <w:t xml:space="preserve">Syldie, B. (2017). Crop yield potential as telltale indice of soil weathering extent and fertility status: </w:t>
      </w:r>
      <w:r>
        <w:t>The case of East African Highland Bananas. African Journal of Agricultural Research 12(16), 1362–1378.</w:t>
      </w:r>
    </w:p>
    <w:p w:rsidR="004D64D1" w:rsidRDefault="002C58A5">
      <w:pPr>
        <w:spacing w:after="80"/>
        <w:ind w:left="-570"/>
      </w:pPr>
      <w:r>
        <w:t>Szymanski, R.M. (2017). Detection of Human Landscape Alteration Using Nested Microbotanical and Fungal Proxies. Environmental Archaeology 1–17.</w:t>
      </w:r>
    </w:p>
    <w:p w:rsidR="004D64D1" w:rsidRDefault="002C58A5">
      <w:pPr>
        <w:ind w:left="-570"/>
        <w:rPr>
          <w:highlight w:val="white"/>
        </w:rPr>
      </w:pPr>
      <w:r>
        <w:rPr>
          <w:highlight w:val="white"/>
        </w:rPr>
        <w:t>Tabor, K.</w:t>
      </w:r>
      <w:r>
        <w:rPr>
          <w:highlight w:val="white"/>
        </w:rPr>
        <w:t xml:space="preserve">, Burgess, N. D., Mbilinyi, B. P., Kashaigili, J. J., and Steininger, M. K. (2010). Forest </w:t>
      </w:r>
      <w:r>
        <w:rPr>
          <w:highlight w:val="white"/>
        </w:rPr>
        <w:lastRenderedPageBreak/>
        <w:t xml:space="preserve">and woodland cover and change in coastal Tanzania and Kenya, 1990 to 2000. </w:t>
      </w:r>
      <w:r>
        <w:t>Journal of East African Natural History</w:t>
      </w:r>
      <w:r>
        <w:rPr>
          <w:highlight w:val="white"/>
        </w:rPr>
        <w:t xml:space="preserve"> </w:t>
      </w:r>
      <w:r>
        <w:t>99</w:t>
      </w:r>
      <w:r>
        <w:rPr>
          <w:highlight w:val="white"/>
        </w:rPr>
        <w:t>(1), 19–45.</w:t>
      </w:r>
    </w:p>
    <w:p w:rsidR="004D64D1" w:rsidRDefault="002C58A5">
      <w:pPr>
        <w:ind w:left="-570"/>
      </w:pPr>
      <w:r>
        <w:rPr>
          <w:highlight w:val="white"/>
        </w:rPr>
        <w:t xml:space="preserve">Talbot, M.R. (1988). The origins of </w:t>
      </w:r>
      <w:r>
        <w:rPr>
          <w:highlight w:val="white"/>
        </w:rPr>
        <w:t xml:space="preserve">lacustrine oil source rocks: evidence from the lakes of tropical Africa. </w:t>
      </w:r>
      <w:r>
        <w:t>Geological Society, London, Special Publications</w:t>
      </w:r>
      <w:r>
        <w:rPr>
          <w:highlight w:val="white"/>
        </w:rPr>
        <w:t xml:space="preserve"> </w:t>
      </w:r>
      <w:r>
        <w:t>40</w:t>
      </w:r>
      <w:r>
        <w:rPr>
          <w:highlight w:val="white"/>
        </w:rPr>
        <w:t>(1), 29–43.</w:t>
      </w:r>
    </w:p>
    <w:p w:rsidR="004D64D1" w:rsidRDefault="002C58A5">
      <w:pPr>
        <w:ind w:left="-570"/>
      </w:pPr>
      <w:r>
        <w:t xml:space="preserve">Talbot, M.R., and Brendeland, K.I. (2001). Strontium isotopes as palaeohydrological tracers in the White Nile headwater </w:t>
      </w:r>
      <w:r>
        <w:t>lakes, East Africa. AGU Fall Meeting Abstracts, Vol. 1, p. 05.</w:t>
      </w:r>
    </w:p>
    <w:p w:rsidR="004D64D1" w:rsidRDefault="002C58A5">
      <w:pPr>
        <w:ind w:left="-570"/>
      </w:pPr>
      <w:r>
        <w:t>Talbot, M.R. and Laerdal, T. (2000). The Late Pleistocene – Holocene palaeolimnology of Lake Victoria, East Africa, based upon elemental and isotopic analyses of sedimentary organic matter. Jou</w:t>
      </w:r>
      <w:r>
        <w:t>rnal of Paleolimnology 23, 141–164.</w:t>
      </w:r>
    </w:p>
    <w:p w:rsidR="004D64D1" w:rsidRDefault="002C58A5">
      <w:pPr>
        <w:ind w:left="-570"/>
      </w:pPr>
      <w:r>
        <w:rPr>
          <w:highlight w:val="white"/>
        </w:rPr>
        <w:t xml:space="preserve">Talbot, M.R. and Livingstone, D.A. (1989). Hydrogen index and carbon isotopes of lacustrine organic matter as lake level indicators. </w:t>
      </w:r>
      <w:r>
        <w:t>Palaeogeography, Palaeoclimatology, Palaeoecology</w:t>
      </w:r>
      <w:r>
        <w:rPr>
          <w:highlight w:val="white"/>
        </w:rPr>
        <w:t xml:space="preserve"> </w:t>
      </w:r>
      <w:r>
        <w:t>70</w:t>
      </w:r>
      <w:r>
        <w:rPr>
          <w:highlight w:val="white"/>
        </w:rPr>
        <w:t>(1–3), 121–137.</w:t>
      </w:r>
    </w:p>
    <w:p w:rsidR="004D64D1" w:rsidRDefault="002C58A5">
      <w:pPr>
        <w:ind w:left="-570"/>
      </w:pPr>
      <w:r>
        <w:rPr>
          <w:highlight w:val="white"/>
        </w:rPr>
        <w:t xml:space="preserve">Tallis, J.H. (1991). </w:t>
      </w:r>
      <w:r>
        <w:t>Plant community history: long-term changes in plant distribution and diversity</w:t>
      </w:r>
      <w:r>
        <w:rPr>
          <w:highlight w:val="white"/>
        </w:rPr>
        <w:t>. London. Chapman and Hall.</w:t>
      </w:r>
    </w:p>
    <w:p w:rsidR="004D64D1" w:rsidRDefault="002C58A5">
      <w:pPr>
        <w:ind w:left="-570"/>
      </w:pPr>
      <w:r>
        <w:t>Taylor, D. (1990). Late Quaternary pollen records from two Ugandan mires: evidence for environmental change in the Rukiga Highlan</w:t>
      </w:r>
      <w:r>
        <w:t>ds of southwest Uganda. Palaeogeography, Palaeoclimatology, Palaeoecology 80, 283–300.</w:t>
      </w:r>
    </w:p>
    <w:p w:rsidR="004D64D1" w:rsidRDefault="002C58A5">
      <w:pPr>
        <w:ind w:left="-570"/>
      </w:pPr>
      <w:r>
        <w:t>Taylor, D. (1993). Environmental change in montane south west Uganda: a pollen record for The Holocene from Ahakagyezi Swamp. The Holocene 3, 324–332.</w:t>
      </w:r>
    </w:p>
    <w:p w:rsidR="004D64D1" w:rsidRDefault="002C58A5">
      <w:pPr>
        <w:ind w:left="-570"/>
      </w:pPr>
      <w:r>
        <w:t>Taylor, D.M., Marc</w:t>
      </w:r>
      <w:r>
        <w:t>hant, R.A. (1996). Human impact in the interlacustrine region: long-term pollen records from the Rukiga Highlands. Azania 29–30, 283–295.</w:t>
      </w:r>
    </w:p>
    <w:p w:rsidR="004D64D1" w:rsidRDefault="002C58A5">
      <w:pPr>
        <w:ind w:left="-570"/>
      </w:pPr>
      <w:r>
        <w:t xml:space="preserve">Taylor, D.M., Marchant, R. and Robertshaw, P. (1999). Late glacial-Holocene history of lowland rain forest in central </w:t>
      </w:r>
      <w:r>
        <w:t>Africa: a record from Kabata Swamp, Ndale volcanic field, Uganda. Journal of Ecology 87, 303–315.</w:t>
      </w:r>
    </w:p>
    <w:p w:rsidR="004D64D1" w:rsidRDefault="002C58A5">
      <w:r>
        <w:t xml:space="preserve">Taylor, D.M., Lane, P.J., Muiruri, V. Ruttledge, A., Gaj McKeever, R., Nolan, T., Kenny, P. and Goodhue, R. (2005). Mid- to late-Holocene vegetation dynamics </w:t>
      </w:r>
      <w:r>
        <w:t>on the Laikipia Plateau, Kenya. The Holocene 15(6), 837–846.</w:t>
      </w:r>
    </w:p>
    <w:p w:rsidR="004D64D1" w:rsidRDefault="002C58A5">
      <w:pPr>
        <w:ind w:left="-570"/>
      </w:pPr>
      <w:r>
        <w:t xml:space="preserve">Telford, R.J., Heegaard, E. and Birks, H.J.B. (2004). All age–depth models are wrong: but how </w:t>
      </w:r>
      <w:r>
        <w:lastRenderedPageBreak/>
        <w:t>badly? Quaternary Science Reviews 23(1), 1–5.</w:t>
      </w:r>
    </w:p>
    <w:p w:rsidR="004D64D1" w:rsidRDefault="002C58A5">
      <w:pPr>
        <w:ind w:left="-570"/>
        <w:rPr>
          <w:highlight w:val="white"/>
        </w:rPr>
      </w:pPr>
      <w:r>
        <w:rPr>
          <w:highlight w:val="white"/>
        </w:rPr>
        <w:t>Thenya, T. (2001). Challenges of conservation of drylan</w:t>
      </w:r>
      <w:r>
        <w:rPr>
          <w:highlight w:val="white"/>
        </w:rPr>
        <w:t xml:space="preserve">d shallow waters, Ewaso Narok swamp, Laikipia District, Kenya. </w:t>
      </w:r>
      <w:r>
        <w:t>Hydrobiologia</w:t>
      </w:r>
      <w:r>
        <w:rPr>
          <w:highlight w:val="white"/>
        </w:rPr>
        <w:t xml:space="preserve"> </w:t>
      </w:r>
      <w:r>
        <w:t>458</w:t>
      </w:r>
      <w:r>
        <w:rPr>
          <w:highlight w:val="white"/>
        </w:rPr>
        <w:t>(1), 107–119.</w:t>
      </w:r>
    </w:p>
    <w:p w:rsidR="004D64D1" w:rsidRDefault="002C58A5">
      <w:pPr>
        <w:ind w:left="-570"/>
      </w:pPr>
      <w:r>
        <w:rPr>
          <w:highlight w:val="white"/>
        </w:rPr>
        <w:t>Thevenon, F., Williamson, D., Vincens, A., Taieb, M., Merdaci, O., Decobert, M. and Buchet, G., 2003. A late-Holocene charcoal record from Lake Masoko, SW Tanzania: climatic and anthropologic implications. The Holocene 13(5), 785–792.</w:t>
      </w:r>
      <w:r>
        <w:rPr>
          <w:highlight w:val="white"/>
        </w:rPr>
        <w:br/>
      </w:r>
      <w:r>
        <w:t>Thompson, L.G., Mosle</w:t>
      </w:r>
      <w:r>
        <w:t>y-Thompson, E., Davis, M.E., Henderson, K.E., Brecher, H.H., Zagorodnov, V.S. and Mashiotta, T.A. (2002). Kilimanjaro Ice Core Records: Evidence of Holocene Climate Change in Tropical Africa. Science 298, 589–593.</w:t>
      </w:r>
    </w:p>
    <w:p w:rsidR="004D64D1" w:rsidRDefault="002C58A5">
      <w:pPr>
        <w:ind w:left="-570"/>
      </w:pPr>
      <w:r>
        <w:t>Thorbahn, P.F. (1979). The Precolonial Ivo</w:t>
      </w:r>
      <w:r>
        <w:t>ry Trade of East Africa: Reconstruction of a Human-Elephant Ecosystem. Unpublished PhD dissertation, University of Massachusetts.</w:t>
      </w:r>
    </w:p>
    <w:p w:rsidR="004D64D1" w:rsidRDefault="002C58A5">
      <w:pPr>
        <w:ind w:left="-570"/>
      </w:pPr>
      <w:r>
        <w:t>Thornton, P.K., Boone, R.B., Galvin, K.A., BurnSilver, S.B., Waithaka, M.M., Kuyiah, J., Karanja, S., González-Estrada, E. and</w:t>
      </w:r>
      <w:r>
        <w:t xml:space="preserve"> Herrero, M. (2007). Coping strategies in livestock-dependent households in east and southern Africa: a synthesis of four case studies. Human Ecology 35(4), 461</w:t>
      </w:r>
      <w:r>
        <w:rPr>
          <w:highlight w:val="white"/>
        </w:rPr>
        <w:t>–</w:t>
      </w:r>
      <w:r>
        <w:t>476.</w:t>
      </w:r>
    </w:p>
    <w:p w:rsidR="004D64D1" w:rsidRDefault="002C58A5">
      <w:pPr>
        <w:ind w:left="-570"/>
      </w:pPr>
      <w:r>
        <w:t>Tierney, J. E., Russell, J.M. and Huang, Y. (2010). A Molecular Perspective on Late Quater</w:t>
      </w:r>
      <w:r>
        <w:t>nary Climate and Vegetation Change in the Lake Tanganyika Basin, East Africa. Quaternary Science Reviews 29, 787–800.</w:t>
      </w:r>
    </w:p>
    <w:p w:rsidR="004D64D1" w:rsidRDefault="002C58A5">
      <w:pPr>
        <w:ind w:left="-570"/>
        <w:rPr>
          <w:highlight w:val="white"/>
        </w:rPr>
      </w:pPr>
      <w:r>
        <w:rPr>
          <w:highlight w:val="white"/>
        </w:rPr>
        <w:t>Tierney, J.E., Russell, J.M., Huang, Y., Damsté, J.S.S., Hopmans, E.C. and Cohen, A.S. (2008). Northern hemisphere controls on tropical so</w:t>
      </w:r>
      <w:r>
        <w:rPr>
          <w:highlight w:val="white"/>
        </w:rPr>
        <w:t xml:space="preserve">utheast African climate during the past 60,000 years. </w:t>
      </w:r>
      <w:r>
        <w:t>Science</w:t>
      </w:r>
      <w:r>
        <w:rPr>
          <w:highlight w:val="white"/>
        </w:rPr>
        <w:t xml:space="preserve"> </w:t>
      </w:r>
      <w:r>
        <w:t>322</w:t>
      </w:r>
      <w:r>
        <w:rPr>
          <w:highlight w:val="white"/>
        </w:rPr>
        <w:t>, 252–255.</w:t>
      </w:r>
    </w:p>
    <w:p w:rsidR="004D64D1" w:rsidRDefault="002C58A5">
      <w:pPr>
        <w:ind w:left="-570"/>
      </w:pPr>
      <w:r>
        <w:t>Tierney, J.E., Smerdon, J.E., Anchukaitis, K.J. and Seager, R. (2013). Multidecadal variability in east African hydroclimate controlled by the Indian Ocean. Nature 493, 389</w:t>
      </w:r>
      <w:r>
        <w:rPr>
          <w:highlight w:val="white"/>
        </w:rPr>
        <w:t>–</w:t>
      </w:r>
      <w:r>
        <w:t>392.</w:t>
      </w:r>
    </w:p>
    <w:p w:rsidR="004D64D1" w:rsidRDefault="002C58A5">
      <w:pPr>
        <w:ind w:left="-570"/>
      </w:pPr>
      <w:r>
        <w:t>Ti</w:t>
      </w:r>
      <w:r>
        <w:t>erney, J.E., Russell, J.M., Sinninghe Damste, J.S., Huang, Y. and Verschuren, D. (2011). Late Quaternary behavior of the East African monsoon and the importance of the Congo air boundary. Quaternary Science Reviews 30, 798</w:t>
      </w:r>
      <w:r>
        <w:rPr>
          <w:highlight w:val="white"/>
        </w:rPr>
        <w:t>–</w:t>
      </w:r>
      <w:r>
        <w:t>807.</w:t>
      </w:r>
    </w:p>
    <w:p w:rsidR="004D64D1" w:rsidRDefault="002C58A5">
      <w:pPr>
        <w:ind w:left="-570"/>
      </w:pPr>
      <w:r>
        <w:rPr>
          <w:highlight w:val="white"/>
        </w:rPr>
        <w:t xml:space="preserve">Tishkoff, S.A., Reed, F.A., </w:t>
      </w:r>
      <w:r>
        <w:rPr>
          <w:highlight w:val="white"/>
        </w:rPr>
        <w:t xml:space="preserve">Ranciaro, A., Voight, B.F., Babbitt, C.C., Silverman, J.S., Powell, K., Mortensen, H.M., Hirbo, J.B., Osman, M. and Ibrahim, M. (2007). Convergent adaptation of </w:t>
      </w:r>
      <w:r>
        <w:rPr>
          <w:highlight w:val="white"/>
        </w:rPr>
        <w:lastRenderedPageBreak/>
        <w:t>human lactase per</w:t>
      </w:r>
      <w:r>
        <w:t>sistence in Africa and Europe. Nature Genetics 39(1), 31–40.</w:t>
      </w:r>
    </w:p>
    <w:p w:rsidR="004D64D1" w:rsidRDefault="002C58A5">
      <w:pPr>
        <w:spacing w:after="60"/>
        <w:ind w:left="-570"/>
      </w:pPr>
      <w:r>
        <w:t>Tishkoff, S. A. (</w:t>
      </w:r>
      <w:r>
        <w:t>2009). The genetic structure and history of Africans and African Americans. Science, 324, 1035–1044.</w:t>
      </w:r>
    </w:p>
    <w:p w:rsidR="004D64D1" w:rsidRDefault="002C58A5">
      <w:pPr>
        <w:spacing w:after="60"/>
        <w:ind w:left="-570"/>
      </w:pPr>
      <w:r>
        <w:t>Trachsel, M. and Telford, R.J. (2017). All age–depth models are wrong, but are getting better. The Holocene 27(6), 860-869.</w:t>
      </w:r>
    </w:p>
    <w:p w:rsidR="004D64D1" w:rsidRDefault="002C58A5">
      <w:pPr>
        <w:ind w:left="-570"/>
        <w:rPr>
          <w:highlight w:val="white"/>
        </w:rPr>
      </w:pPr>
      <w:r>
        <w:t>Trauth, M.H., Maslin, M.A., Dei</w:t>
      </w:r>
      <w:r>
        <w:t>no, A.L., Strecker, M.R., Bergner, A.G. and Dühnforth, M. (2007). High-and low-latitude forcing of P</w:t>
      </w:r>
      <w:r>
        <w:rPr>
          <w:highlight w:val="white"/>
        </w:rPr>
        <w:t xml:space="preserve">lio-Pleistocene East African climate and human evolution. Journal of Human Evolution 53(5), 475–486. </w:t>
      </w:r>
    </w:p>
    <w:p w:rsidR="004D64D1" w:rsidRDefault="002C58A5">
      <w:pPr>
        <w:ind w:left="-570"/>
        <w:rPr>
          <w:highlight w:val="white"/>
        </w:rPr>
      </w:pPr>
      <w:r>
        <w:rPr>
          <w:highlight w:val="white"/>
        </w:rPr>
        <w:t>Trauth, N., Schmidt, C., Vieweg, M., Maier, U. and Fle</w:t>
      </w:r>
      <w:r>
        <w:rPr>
          <w:highlight w:val="white"/>
        </w:rPr>
        <w:t>ckenstein, J.H. (2014). Hyporheic transport and biogeochemical reactions in pool‐riffle systems under varying ambient groundwater flow conditions. Journal of Geophysical Research: Biogeosciences, 119(5), 910-928.</w:t>
      </w:r>
    </w:p>
    <w:p w:rsidR="004D64D1" w:rsidRDefault="002C58A5">
      <w:pPr>
        <w:ind w:left="-570"/>
      </w:pPr>
      <w:r>
        <w:rPr>
          <w:highlight w:val="white"/>
        </w:rPr>
        <w:t>Tsukada, M. and Rowley, J.R. (1964). Identi</w:t>
      </w:r>
      <w:r>
        <w:rPr>
          <w:highlight w:val="white"/>
        </w:rPr>
        <w:t xml:space="preserve">fication of modern and fossil maize pollen. </w:t>
      </w:r>
      <w:r>
        <w:t>Grana</w:t>
      </w:r>
      <w:r>
        <w:rPr>
          <w:highlight w:val="white"/>
        </w:rPr>
        <w:t xml:space="preserve">, </w:t>
      </w:r>
      <w:r>
        <w:t>5</w:t>
      </w:r>
      <w:r>
        <w:rPr>
          <w:highlight w:val="white"/>
        </w:rPr>
        <w:t>(3), 406–412.</w:t>
      </w:r>
    </w:p>
    <w:p w:rsidR="004D64D1" w:rsidRDefault="002C58A5">
      <w:pPr>
        <w:ind w:left="-570"/>
      </w:pPr>
      <w:r>
        <w:rPr>
          <w:highlight w:val="white"/>
        </w:rPr>
        <w:t xml:space="preserve">van Breugel, P., Kindt, R., Lillesø, J-P. B., Bingham, M., Demissew, S., Dudley, C., Friis, I., Gachathi, F., Kalema, J., Mbago, F., Moshi, H. N., Mulumba, J., Namaganda, M., Ndangalasi, H. </w:t>
      </w:r>
      <w:r>
        <w:rPr>
          <w:highlight w:val="white"/>
        </w:rPr>
        <w:t>J., Ruffo, C. K., Véd</w:t>
      </w:r>
      <w:r>
        <w:t>aste, M., Jamnadass, R. and Graudal, L. (2015a). Potential Natural Vegetation Map of Eastern Africa (Burundi, Ethiopia, Kenya, Malawi, Rwanda, Tanzania, Uganda and Zambia). Version 2.0. Forest and Landscape Denmark and World Agroforest</w:t>
      </w:r>
      <w:r>
        <w:t>ry Centre (ICRAF).</w:t>
      </w:r>
    </w:p>
    <w:p w:rsidR="004D64D1" w:rsidRDefault="002C58A5">
      <w:r>
        <w:t>van Breugel, P., Klindt, R., Lillesø, J-P. B. and Graudal, L. (2015b). An alternative simplified version of the VECEA potential natural vegetation map for eastern Africa. [Online]. [Accessed 01. June 2017]. Available at: http://vegetatio</w:t>
      </w:r>
      <w:r>
        <w:t>nmap4africa.org</w:t>
      </w:r>
    </w:p>
    <w:p w:rsidR="004D64D1" w:rsidRDefault="002C58A5">
      <w:pPr>
        <w:ind w:left="-570"/>
      </w:pPr>
      <w:r>
        <w:t>van Geel, B., Gelorini, V., Lyaruu, A., Aptroot, A., Rucina, S., Marchant, R., Damsté, J.S.S. and Verschuren, D. (2011). Diversity and ecology of tropical African fungal spores from a 25,000-year palaeoenvironmental record in southeastern K</w:t>
      </w:r>
      <w:r>
        <w:t>enya. Review of Palaeobotany and Palynology 164(3), 174–190.</w:t>
      </w:r>
    </w:p>
    <w:p w:rsidR="004D64D1" w:rsidRDefault="002C58A5">
      <w:r>
        <w:t xml:space="preserve">van Grunderbeek, M-C., Roche, E. and Doutrelepont, H. (1982). L'Âge du Fer Ancien au </w:t>
      </w:r>
      <w:r>
        <w:lastRenderedPageBreak/>
        <w:t>Rwanda et au Burundi, Archaeologie et Environment. Journal des Africanistes 52, 5-58</w:t>
      </w:r>
    </w:p>
    <w:p w:rsidR="004D64D1" w:rsidRDefault="002C58A5">
      <w:r>
        <w:t>Van Grunderbeek, M-C. (19</w:t>
      </w:r>
      <w:r>
        <w:t>92). Essai de délimitation chronologique de l'Age du Fer Ancien au Burundi, au Rwanda et dans la région des Grands Lacs. AZANIA: Journal of the British Institute in Eastern Africa, 27(1), 53-80.</w:t>
      </w:r>
    </w:p>
    <w:p w:rsidR="004D64D1" w:rsidRDefault="002C58A5">
      <w:r>
        <w:t xml:space="preserve">van Grunderbeek, M-C., Roche, E. and Doutrelepont, H. (2001). Un Type de Font de Fer Associé à la Culture Urewe (Âge de Fer Ancien) au Rwanda et au Burundi. Mediterranean Archaeology 14, 271-297. </w:t>
      </w:r>
    </w:p>
    <w:p w:rsidR="004D64D1" w:rsidRDefault="002C58A5">
      <w:pPr>
        <w:ind w:left="-570"/>
      </w:pPr>
      <w:r>
        <w:t>Vansina, J. (1984). Western Bantu expansion. Journal of Afr</w:t>
      </w:r>
      <w:r>
        <w:t>ican History 25, 129–145.</w:t>
      </w:r>
    </w:p>
    <w:p w:rsidR="004D64D1" w:rsidRDefault="002C58A5">
      <w:pPr>
        <w:spacing w:after="60"/>
        <w:ind w:left="-570"/>
      </w:pPr>
      <w:r>
        <w:t>Vansina, J. (1995). New Linguistic Evidence and 'The Bantu Expansion'. Journal of African History, 36, 173–195.</w:t>
      </w:r>
    </w:p>
    <w:p w:rsidR="004D64D1" w:rsidRDefault="002C58A5">
      <w:r>
        <w:t>Vansina, J. (1999). Linguistic evidence and historical reconstruction. Journal of African History 40, 469–473.</w:t>
      </w:r>
    </w:p>
    <w:p w:rsidR="004D64D1" w:rsidRDefault="002C58A5">
      <w:pPr>
        <w:ind w:left="-560"/>
        <w:rPr>
          <w:highlight w:val="white"/>
        </w:rPr>
      </w:pPr>
      <w:r>
        <w:t xml:space="preserve">Verde, </w:t>
      </w:r>
      <w:r>
        <w:t>B. and Matusso, J. (2014). Phosp</w:t>
      </w:r>
      <w:r>
        <w:rPr>
          <w:highlight w:val="white"/>
        </w:rPr>
        <w:t>horus in Sub-Sahara African Soils-Strategies and Options for improving available Soil Phosphorus in Smallholder Farming Systems: A Review. Academic Research Journal of Agricultural Science and Research 2(1), 1–5.</w:t>
      </w:r>
    </w:p>
    <w:p w:rsidR="004D64D1" w:rsidRDefault="002C58A5">
      <w:pPr>
        <w:ind w:left="-560"/>
      </w:pPr>
      <w:r>
        <w:rPr>
          <w:highlight w:val="white"/>
        </w:rPr>
        <w:t>Verdoodt A.</w:t>
      </w:r>
      <w:r>
        <w:rPr>
          <w:highlight w:val="white"/>
        </w:rPr>
        <w:t xml:space="preserve"> and </w:t>
      </w:r>
      <w:r>
        <w:t>Van Ranst E. (2006) The soil information system of Rwanda: a useful tool to identify guidelines towards sustainable land management. Afrika Focus 19(1–2), 69–92.</w:t>
      </w:r>
    </w:p>
    <w:p w:rsidR="004D64D1" w:rsidRDefault="002C58A5">
      <w:r>
        <w:t>Vernet, T. (2015). Avant le giroflier. Esclavage et agriculture sur la côte swahili, 1590</w:t>
      </w:r>
      <w:r>
        <w:t>-1812. In H. Médard, M-L. Derat, T. Vernet and M.P. Ballarin (eds.), Traites et esclavages en Afrique orientale et dans l’océan Indien. Paris: Karthala. pp.244-306.</w:t>
      </w:r>
    </w:p>
    <w:p w:rsidR="004D64D1" w:rsidRDefault="002C58A5">
      <w:pPr>
        <w:ind w:left="-570"/>
      </w:pPr>
      <w:r>
        <w:t>Verschuren, D. (2001). Reconstructing fluctua</w:t>
      </w:r>
      <w:r>
        <w:rPr>
          <w:highlight w:val="white"/>
        </w:rPr>
        <w:t>tions of a shallow East African lake during th</w:t>
      </w:r>
      <w:r>
        <w:rPr>
          <w:highlight w:val="white"/>
        </w:rPr>
        <w:t xml:space="preserve">e past 1800 yrs from sediment stratigraphy in a submerged crater basin. </w:t>
      </w:r>
      <w:r>
        <w:t>Journal of Paleolimnology</w:t>
      </w:r>
      <w:r>
        <w:rPr>
          <w:highlight w:val="white"/>
        </w:rPr>
        <w:t xml:space="preserve"> </w:t>
      </w:r>
      <w:r>
        <w:t>25</w:t>
      </w:r>
      <w:r>
        <w:rPr>
          <w:highlight w:val="white"/>
        </w:rPr>
        <w:t>(3), 297–311.</w:t>
      </w:r>
    </w:p>
    <w:p w:rsidR="004D64D1" w:rsidRDefault="002C58A5">
      <w:pPr>
        <w:ind w:left="-570"/>
      </w:pPr>
      <w:r>
        <w:rPr>
          <w:highlight w:val="white"/>
        </w:rPr>
        <w:t>Verschuren, D. (2004). Decadal and century-scale climate variability in tropical Africa during the past 2000 years. In R.W. Battarbee, F. Gass</w:t>
      </w:r>
      <w:r>
        <w:rPr>
          <w:highlight w:val="white"/>
        </w:rPr>
        <w:t>e and C.E. Stickley (ed</w:t>
      </w:r>
      <w:r>
        <w:t>s.). Past climate variability through Europe and Africa. Dordrecht: Springer Netherlands.  pp. 139–158.</w:t>
      </w:r>
    </w:p>
    <w:p w:rsidR="004D64D1" w:rsidRDefault="002C58A5">
      <w:pPr>
        <w:ind w:left="-570"/>
      </w:pPr>
      <w:r>
        <w:t>Verschuren, D. and Charman, D.J. (2008). Latitudinal Linkage</w:t>
      </w:r>
      <w:r>
        <w:rPr>
          <w:highlight w:val="white"/>
        </w:rPr>
        <w:t xml:space="preserve">s in Late Holocene Moisture‐Balance Variation. In R.W. Battarbee and </w:t>
      </w:r>
      <w:r>
        <w:rPr>
          <w:highlight w:val="white"/>
        </w:rPr>
        <w:t xml:space="preserve">H.A. Binney (eds.). </w:t>
      </w:r>
      <w:r>
        <w:t xml:space="preserve">Natural Climate Variability and </w:t>
      </w:r>
      <w:r>
        <w:lastRenderedPageBreak/>
        <w:t>Global Warming: A Holocene Perspective. Chichester: Wiley. pp.189–231.</w:t>
      </w:r>
    </w:p>
    <w:p w:rsidR="004D64D1" w:rsidRDefault="002C58A5">
      <w:pPr>
        <w:ind w:left="-570"/>
        <w:rPr>
          <w:highlight w:val="white"/>
        </w:rPr>
      </w:pPr>
      <w:r>
        <w:rPr>
          <w:highlight w:val="white"/>
        </w:rPr>
        <w:t>Verschuren, D., Laird, K.R. and Cumming, B.F. (2000). Rainfall and drought in equatorial east Africa during the past 1,100 years. Nat</w:t>
      </w:r>
      <w:r>
        <w:rPr>
          <w:highlight w:val="white"/>
        </w:rPr>
        <w:t>ure 403(6768), 410–414.</w:t>
      </w:r>
    </w:p>
    <w:p w:rsidR="004D64D1" w:rsidRDefault="002C58A5">
      <w:pPr>
        <w:ind w:left="-570"/>
        <w:rPr>
          <w:highlight w:val="white"/>
        </w:rPr>
      </w:pPr>
      <w:r>
        <w:rPr>
          <w:highlight w:val="white"/>
        </w:rPr>
        <w:t xml:space="preserve">Verschuren, D., Johnson, T.C., Kling, H. J., Edgington, D.N., Leavitt, P.R., Brown, E.T. and Hecky, R.E. (2002). History and timing of human impact on Lake Victoria, East Africa. </w:t>
      </w:r>
      <w:r>
        <w:t>Proceedings of the Royal Society of London B: Biologi</w:t>
      </w:r>
      <w:r>
        <w:t>cal Sciences</w:t>
      </w:r>
      <w:r>
        <w:rPr>
          <w:highlight w:val="white"/>
        </w:rPr>
        <w:t xml:space="preserve"> </w:t>
      </w:r>
      <w:r>
        <w:t>269</w:t>
      </w:r>
      <w:r>
        <w:rPr>
          <w:highlight w:val="white"/>
        </w:rPr>
        <w:t>(1488), 289–294.</w:t>
      </w:r>
    </w:p>
    <w:p w:rsidR="004D64D1" w:rsidRDefault="002C58A5">
      <w:pPr>
        <w:ind w:left="-570"/>
        <w:rPr>
          <w:highlight w:val="white"/>
        </w:rPr>
      </w:pPr>
      <w:r>
        <w:rPr>
          <w:highlight w:val="white"/>
        </w:rPr>
        <w:t>Verschuren, D., Damsté, J.S.S., Moernaut, J., Kristen, I., Blaauw, M., Fagot, M., Haug, G.H., van Geel, B., De Batist, M., Barker, P. and Vuille, M. (2009). Half-precessional dynamics of monsoon rainfall near the East African Equator. Nature 462(7273), 637</w:t>
      </w:r>
      <w:r>
        <w:rPr>
          <w:highlight w:val="white"/>
        </w:rPr>
        <w:t>–641.</w:t>
      </w:r>
    </w:p>
    <w:p w:rsidR="004D64D1" w:rsidRDefault="002C58A5">
      <w:pPr>
        <w:ind w:left="-570"/>
      </w:pPr>
      <w:r>
        <w:rPr>
          <w:highlight w:val="white"/>
        </w:rPr>
        <w:t>Vincens, A. (1986). Diagramme pollinique d'un sondage Pleistocene superieur-Holocene du Lac Bogoria (Kenya). Review of Palaeobotan</w:t>
      </w:r>
      <w:r>
        <w:t>y and Palynology 47(1–2), 169–179 and 183–192.</w:t>
      </w:r>
    </w:p>
    <w:p w:rsidR="004D64D1" w:rsidRDefault="002C58A5">
      <w:r>
        <w:t>Vincens, A. (1989). Paleoenvironnements du bassin nord-Tanganyika (Zaire,</w:t>
      </w:r>
      <w:r>
        <w:t xml:space="preserve"> Burundi, Tanzanie) au cours des 13 derniers mille ans: apport de la palynologie. Review of Palaeobotany and Palynology 61(1-2), 69–88.</w:t>
      </w:r>
    </w:p>
    <w:p w:rsidR="004D64D1" w:rsidRDefault="002C58A5">
      <w:pPr>
        <w:ind w:left="-570"/>
      </w:pPr>
      <w:r>
        <w:t xml:space="preserve">Vincens, A., Garcin, Y., and Buchet, G. (2007a). Influence of rainfall seasonality on African lowland vegetation during </w:t>
      </w:r>
      <w:r>
        <w:t>the Late Quaternary: pollen evidence from Lake Masoko, Tanzania. Journal of Biogeography 34(7), 1274–1288.</w:t>
      </w:r>
    </w:p>
    <w:p w:rsidR="004D64D1" w:rsidRDefault="002C58A5">
      <w:pPr>
        <w:ind w:left="-570"/>
      </w:pPr>
      <w:r>
        <w:t>Vincens, A., Lézine, A.M., Buchet, G., Lewden, D. and Le Thomas, A. (2007b). African pollen database inventory of tree and shrub pollen types. Review</w:t>
      </w:r>
      <w:r>
        <w:t xml:space="preserve"> of Palaeobotany and Palynology 145(1), 135-141.</w:t>
      </w:r>
      <w:r>
        <w:br/>
      </w:r>
      <w:r>
        <w:rPr>
          <w:highlight w:val="white"/>
        </w:rPr>
        <w:t xml:space="preserve">Vincens, A., Schwartz, D., Bertaux, J., Elenga, H., and de Namur, C. (1998). Late Holocene climatic changes in western equatorial Africa inferred from pollen from Lake Sinnda, southern Congo. </w:t>
      </w:r>
      <w:r>
        <w:t>Quaternary Rese</w:t>
      </w:r>
      <w:r>
        <w:t>arch</w:t>
      </w:r>
      <w:r>
        <w:rPr>
          <w:highlight w:val="white"/>
        </w:rPr>
        <w:t xml:space="preserve"> </w:t>
      </w:r>
      <w:r>
        <w:t>50</w:t>
      </w:r>
      <w:r>
        <w:rPr>
          <w:highlight w:val="white"/>
        </w:rPr>
        <w:t>(1), 34–45.</w:t>
      </w:r>
    </w:p>
    <w:p w:rsidR="004D64D1" w:rsidRDefault="002C58A5">
      <w:pPr>
        <w:ind w:left="-570"/>
      </w:pPr>
      <w:r>
        <w:t>Vincens, A., Schwartz, D., Elenga, H., Ferrera, I., Alexandre, A., Bertaux, J., Mariotti, A., Martin, L., Meunier, J.D., Nguetsop, N., Servant, M., Servant-Vildary, S. and Wirrman, D. (1999). Forest response to climate changes in Atlanti</w:t>
      </w:r>
      <w:r>
        <w:t>c Equatorial Africa during the last 4000 years BP and inheritance on the modern landscapes. Journal of Biogeography 26, 879–885.</w:t>
      </w:r>
    </w:p>
    <w:p w:rsidR="004D64D1" w:rsidRDefault="002C58A5">
      <w:pPr>
        <w:ind w:left="-570"/>
      </w:pPr>
      <w:r>
        <w:t xml:space="preserve">Vincens, A., Williamson, D., Thevenon, F., Taieb, M., Buchet, G., Decobert, M. and Thouveny, </w:t>
      </w:r>
      <w:r>
        <w:lastRenderedPageBreak/>
        <w:t>N. (2003). Pollen-based vegetation</w:t>
      </w:r>
      <w:r>
        <w:t xml:space="preserve"> changes in southern Tanzania during the last 4200 years: climate change and/or human impact. Palaeogeography, Palaeoclimatology, Palaeoecology, 198(3), 321-334.</w:t>
      </w:r>
    </w:p>
    <w:p w:rsidR="004D64D1" w:rsidRDefault="002C58A5">
      <w:pPr>
        <w:ind w:left="-570"/>
      </w:pPr>
      <w:r>
        <w:t>Vitousek, P.M., Mooney, H.A., Lubchenco, J. and Melillo, J.M. (1997). Human domination of eart</w:t>
      </w:r>
      <w:r>
        <w:t>h’s ecosystems. Science 277, 494–499.</w:t>
      </w:r>
    </w:p>
    <w:p w:rsidR="004D64D1" w:rsidRDefault="002C58A5">
      <w:pPr>
        <w:ind w:left="-570"/>
      </w:pPr>
      <w:r>
        <w:t>Vörösmarty, C.J., Green, P., Salisbury, J. and Lammers, R.B. (2000). Global water resources: vulnerability from climate change and population growth. Science 289, 284–288.</w:t>
      </w:r>
    </w:p>
    <w:p w:rsidR="004D64D1" w:rsidRDefault="002C58A5">
      <w:pPr>
        <w:ind w:left="-570"/>
      </w:pPr>
      <w:r>
        <w:rPr>
          <w:highlight w:val="white"/>
        </w:rPr>
        <w:t xml:space="preserve">Walker, M.J.C.. (2012). Formal subdivision of </w:t>
      </w:r>
      <w:r>
        <w:rPr>
          <w:highlight w:val="white"/>
        </w:rPr>
        <w:t>the Holocene Series/Epoch: a Discussion Paper by a Working Group of INTIMATE (Integration of ice-core, marine and terrestrial records) and the Subcommission on Quaternary Stratigraphy (International Commission on Stratigraphy). Journal of Quaternary Scienc</w:t>
      </w:r>
      <w:r>
        <w:rPr>
          <w:highlight w:val="white"/>
        </w:rPr>
        <w:t>e, 27(7), 649-659.</w:t>
      </w:r>
    </w:p>
    <w:p w:rsidR="004D64D1" w:rsidRDefault="002C58A5">
      <w:pPr>
        <w:ind w:left="-570"/>
        <w:rPr>
          <w:color w:val="262626"/>
          <w:highlight w:val="white"/>
        </w:rPr>
      </w:pPr>
      <w:r>
        <w:rPr>
          <w:color w:val="262626"/>
          <w:highlight w:val="white"/>
        </w:rPr>
        <w:t>Waller, R. (1988). Emutai: Crisis and Response in Maasailand, 1883-1902. In The Ecology of Survival: Case Studies from Northeast African History, ed. Douglas Johnson and David Anderson. Boulder, Colorado: Westview Press. pp. 73-114.</w:t>
      </w:r>
    </w:p>
    <w:p w:rsidR="004D64D1" w:rsidRDefault="002C58A5">
      <w:pPr>
        <w:ind w:left="-570"/>
      </w:pPr>
      <w:r>
        <w:rPr>
          <w:highlight w:val="white"/>
        </w:rPr>
        <w:t>Wall</w:t>
      </w:r>
      <w:r>
        <w:rPr>
          <w:highlight w:val="white"/>
        </w:rPr>
        <w:t>ing, D.E. (1999). Linking land use, erosion and sediment yields in river basins. In J. Garnier and J-M</w:t>
      </w:r>
      <w:r>
        <w:t>. Mouchel (eds.). Man and River Systems. Dordrecht: Springer Netherlands. pp. 223–240.</w:t>
      </w:r>
    </w:p>
    <w:p w:rsidR="004D64D1" w:rsidRDefault="002C58A5">
      <w:pPr>
        <w:spacing w:after="60"/>
        <w:ind w:left="-570"/>
      </w:pPr>
      <w:r>
        <w:t>Walshaw, S.C. (2015). Swahili Trade, Urbanization, and Food Product</w:t>
      </w:r>
      <w:r>
        <w:t>ion: Botanical perspectives from Pemba Island, Tanzania, 600–1500. Cambridge Monographs in African Archaeology 90 (British Archaeological Reports). Oxford: Archaeopress.</w:t>
      </w:r>
    </w:p>
    <w:p w:rsidR="004D64D1" w:rsidRDefault="002C58A5">
      <w:r>
        <w:t>Walz, J.R. (2010). Route to a Regional Past: An Archaeology of the Lower Pangani (Ruvu</w:t>
      </w:r>
      <w:r>
        <w:t>) Basin, Tanzania, 500–1900 C.E. Unpublished PhD dissertation, University of Florida.</w:t>
      </w:r>
    </w:p>
    <w:p w:rsidR="004D64D1" w:rsidRDefault="002C58A5">
      <w:r>
        <w:t>Wandibba, S. (1986). Thimlich Ohingini. Azania 21, 134.</w:t>
      </w:r>
    </w:p>
    <w:p w:rsidR="004D64D1" w:rsidRDefault="002C58A5">
      <w:pPr>
        <w:ind w:left="-560"/>
      </w:pPr>
      <w:r>
        <w:rPr>
          <w:highlight w:val="white"/>
        </w:rPr>
        <w:t>Wanjogu, S.N., Gicheru, P.T. and Wokabi, S.M. (2003). The effect of soil forming factors on the soils of the Eastern slopes of Mount Kenya. In Sustainable use of land resources to alleviate poverty in the new millennium, 18, Mombasa (Kenya), 4th–8th Decemb</w:t>
      </w:r>
      <w:r>
        <w:rPr>
          <w:highlight w:val="white"/>
        </w:rPr>
        <w:t>er 2000. Soil Science Society of East Africa.</w:t>
      </w:r>
    </w:p>
    <w:p w:rsidR="004D64D1" w:rsidRDefault="002C58A5">
      <w:pPr>
        <w:ind w:left="-560"/>
      </w:pPr>
      <w:r>
        <w:t xml:space="preserve">Wasige, J.E., Groen, T.A., Rwamukwaya, B.M., Tumwesigye, W., Smaling, E.M.A. and Jetten, V. </w:t>
      </w:r>
      <w:r>
        <w:lastRenderedPageBreak/>
        <w:t>(2014). Contemporary land use/land cover types determine soil organic carbon stocks in south-west Rwanda. Nutrient cyc</w:t>
      </w:r>
      <w:r>
        <w:t>ling in agroecosystems 100(1), 19–33.</w:t>
      </w:r>
    </w:p>
    <w:p w:rsidR="004D64D1" w:rsidRDefault="002C58A5">
      <w:pPr>
        <w:ind w:left="-570"/>
      </w:pPr>
      <w:r>
        <w:t>Watts, K., Fuentes-Montemayor, E., Macgregor, N.A., Peredo-Alvarez, V., Ferryman, M Bellamy, C. Brown, N. and Park, K.J. (2016). Using Historical Woodland Creation to Construct a Long-Term, Large-Scale Natural Experime</w:t>
      </w:r>
      <w:r>
        <w:t>nt: The WrEN Project. Ecology and Evolution 6 (9), 3012–3025.</w:t>
      </w:r>
    </w:p>
    <w:p w:rsidR="004D64D1" w:rsidRDefault="002C58A5">
      <w:pPr>
        <w:ind w:left="-570"/>
      </w:pPr>
      <w:r>
        <w:t>Webster, R.J.B. (1979). Noi! Noi! Famines as an aid to interlacustrine chronology. In R.J.B. Webster (ed.) Chronology, migration and drought in interlacustrine Africa. New York: Africana. pp.5-1</w:t>
      </w:r>
      <w:r>
        <w:t>1.</w:t>
      </w:r>
    </w:p>
    <w:p w:rsidR="004D64D1" w:rsidRDefault="002C58A5">
      <w:pPr>
        <w:ind w:left="-560"/>
      </w:pPr>
      <w:r>
        <w:t>Weissbrod, L. (2013). The Small Animals of Maasai Settlements: Ethnoarchaeological Investigations of the Commensalism Model. Azania: Archaeological Research in Africa 48(1):152–153.</w:t>
      </w:r>
    </w:p>
    <w:p w:rsidR="004D64D1" w:rsidRDefault="002C58A5">
      <w:pPr>
        <w:ind w:left="-570"/>
        <w:rPr>
          <w:color w:val="262626"/>
        </w:rPr>
      </w:pPr>
      <w:r>
        <w:rPr>
          <w:color w:val="262626"/>
        </w:rPr>
        <w:t>Westerberg, L.O., Holmgren, K., Börjeson, L., Håkansson, N.T., Laulumaa</w:t>
      </w:r>
      <w:r>
        <w:rPr>
          <w:color w:val="262626"/>
        </w:rPr>
        <w:t>, V., Ryner, M. and Öberg, H. (2010). The development of the ancient irrigation system at Engaruka, northern Tanzania: Physical and societal factors. The Geographical Journal 176, 304-318.</w:t>
      </w:r>
    </w:p>
    <w:p w:rsidR="004D64D1" w:rsidRDefault="002C58A5">
      <w:pPr>
        <w:ind w:left="-570"/>
      </w:pPr>
      <w:r>
        <w:t>Westerling, A.L., Hidalgo, H.G., Cayan, D.R. and Swetnam, T.W. (200</w:t>
      </w:r>
      <w:r>
        <w:t>6). Warming and earlier spring increase western U.S. forest wildfire activity. Science 313, 940–943.</w:t>
      </w:r>
    </w:p>
    <w:p w:rsidR="004D64D1" w:rsidRDefault="002C58A5">
      <w:pPr>
        <w:ind w:left="-570"/>
        <w:rPr>
          <w:highlight w:val="white"/>
        </w:rPr>
      </w:pPr>
      <w:r>
        <w:rPr>
          <w:highlight w:val="white"/>
        </w:rPr>
        <w:t>Western, D. and Maitumo, D. (2004). Woodland loss and restoration in a savanna park: a 20‐year experiment. African Journal of Ecology, 42(2), 111-121.</w:t>
      </w:r>
    </w:p>
    <w:p w:rsidR="004D64D1" w:rsidRDefault="002C58A5">
      <w:pPr>
        <w:ind w:left="-570"/>
        <w:rPr>
          <w:highlight w:val="white"/>
        </w:rPr>
      </w:pPr>
      <w:r>
        <w:rPr>
          <w:highlight w:val="white"/>
        </w:rPr>
        <w:t>Whit</w:t>
      </w:r>
      <w:r>
        <w:rPr>
          <w:highlight w:val="white"/>
        </w:rPr>
        <w:t>e, F. (1983). The vegetation of Africa, a descriptive memoir to accompany the UNESCO/AETFAT/UNSO vegetation map of Africa (3 Plates, Northwestern Africa, Northeastern Africa, and Southern Africa, 1: 5,000,000).</w:t>
      </w:r>
    </w:p>
    <w:p w:rsidR="004D64D1" w:rsidRDefault="002C58A5">
      <w:pPr>
        <w:ind w:left="-570"/>
        <w:rPr>
          <w:color w:val="262626"/>
          <w:highlight w:val="white"/>
        </w:rPr>
      </w:pPr>
      <w:r>
        <w:rPr>
          <w:highlight w:val="white"/>
        </w:rPr>
        <w:t>Whittlesey, D. (1936). Major agricultural reg</w:t>
      </w:r>
      <w:r>
        <w:rPr>
          <w:highlight w:val="white"/>
        </w:rPr>
        <w:t>ions of the earth. Annals of the Association of American Geographers 26 (4), 199–240.</w:t>
      </w:r>
      <w:r>
        <w:rPr>
          <w:highlight w:val="white"/>
        </w:rPr>
        <w:br/>
        <w:t>Widgren, M. (2010). Mapping Global Agricultural History. In A. Kinda, T. Komeie, S. Mnamide, T. Mizoguchi and K. Uesugi (eds.). Proceedings of the 14th International Conf</w:t>
      </w:r>
      <w:r>
        <w:rPr>
          <w:highlight w:val="white"/>
        </w:rPr>
        <w:t>erence of Historical Geographers, Kyoto 2009. Kyoto University Press 2010. pp.211–212.</w:t>
      </w:r>
    </w:p>
    <w:p w:rsidR="004D64D1" w:rsidRDefault="002C58A5">
      <w:pPr>
        <w:ind w:left="-570"/>
        <w:rPr>
          <w:color w:val="262626"/>
          <w:highlight w:val="white"/>
        </w:rPr>
      </w:pPr>
      <w:r>
        <w:rPr>
          <w:color w:val="262626"/>
          <w:highlight w:val="white"/>
        </w:rPr>
        <w:t xml:space="preserve">Widgren, M. (2017) Agricultural intensification in sub-Saharan Africa 1500-1800. In Gareth </w:t>
      </w:r>
      <w:r>
        <w:rPr>
          <w:color w:val="262626"/>
          <w:highlight w:val="white"/>
        </w:rPr>
        <w:lastRenderedPageBreak/>
        <w:t>Austin (ed), Economic Development and Environmental History in the Anthropocen</w:t>
      </w:r>
      <w:r>
        <w:rPr>
          <w:color w:val="262626"/>
          <w:highlight w:val="white"/>
        </w:rPr>
        <w:t>e: Perspectives on Asia and Africa. Bloomsbury Academic. pp.51-67.</w:t>
      </w:r>
    </w:p>
    <w:p w:rsidR="004D64D1" w:rsidRDefault="002C58A5">
      <w:pPr>
        <w:ind w:left="-570"/>
        <w:rPr>
          <w:highlight w:val="white"/>
        </w:rPr>
      </w:pPr>
      <w:r>
        <w:rPr>
          <w:highlight w:val="white"/>
        </w:rPr>
        <w:t>Widgren, M. (in press) Mapping Global Agricultural History: a map and a gazetteer for Sub-Saharan Africa by 1800. In  A.M. Mercuri, A.C. D'Andrea, R. Fornaciari and A. Höhn (eds.). Plants a</w:t>
      </w:r>
      <w:r>
        <w:rPr>
          <w:highlight w:val="white"/>
        </w:rPr>
        <w:t>nd People in the African Past - Progress in African Archaeobotany, Springer.</w:t>
      </w:r>
    </w:p>
    <w:p w:rsidR="004D64D1" w:rsidRDefault="002C58A5">
      <w:pPr>
        <w:ind w:left="-570"/>
      </w:pPr>
      <w:r>
        <w:t xml:space="preserve">Willcock, S., Phillips, O.L., Platts, P.J., Swetnam, R.D., Balmford, A., Burgess, N.D., Ahrends, A., Bayliss, J., Doggart, N., Doody, K. and Fanning, E. (2016). Land cover change </w:t>
      </w:r>
      <w:r>
        <w:t>and carbon emissions over 100 years in an African biodiversity hotspot. Global Change Biology, 22(8), 2787-2800.</w:t>
      </w:r>
    </w:p>
    <w:p w:rsidR="004D64D1" w:rsidRDefault="002C58A5">
      <w:pPr>
        <w:ind w:left="-570"/>
      </w:pPr>
      <w:r>
        <w:t>Willis, K.J., Bennett,  K.D., Burrough, S.L., Macias-Fauria, M. and Tovar, C. (2013). Determining the Response of African Biota to Climate Chan</w:t>
      </w:r>
      <w:r>
        <w:t>ge: Using the Past to Model the Future. Philosophical Transactions of the Royal Society of London. Series B, Biological Sciences 368 (1625): 20120491.</w:t>
      </w:r>
    </w:p>
    <w:p w:rsidR="004D64D1" w:rsidRDefault="002C58A5">
      <w:r>
        <w:t>Willis, K.J., Gillson, L. and Brncic, T. M. (2004). How “Virgin” Is Virgin Rainforest? Science 304, 402–4</w:t>
      </w:r>
      <w:r>
        <w:t>03.</w:t>
      </w:r>
    </w:p>
    <w:p w:rsidR="004D64D1" w:rsidRDefault="002C58A5">
      <w:r>
        <w:t>Wilshaw, A. (2016). The current status of the Kenya Capsian. African Archaeological Review 33, 13–27.</w:t>
      </w:r>
    </w:p>
    <w:p w:rsidR="004D64D1" w:rsidRDefault="002C58A5">
      <w:pPr>
        <w:ind w:left="-560"/>
      </w:pPr>
      <w:r>
        <w:t xml:space="preserve">WoldeGabriel, G., Olago, D., Dindi, E. and Owor, M. (2016). Genesis of the East African Rift System. In M. Schagerl (ed.). Soda Lakes of East Africa. </w:t>
      </w:r>
      <w:r>
        <w:t>Cham: Springer International. pp. 25–59.</w:t>
      </w:r>
    </w:p>
    <w:p w:rsidR="004D64D1" w:rsidRDefault="002C58A5">
      <w:pPr>
        <w:ind w:left="-570"/>
      </w:pPr>
      <w:r>
        <w:t>Wooller, M., Street-Perrott, F.A. and Agnew, A.D.Q. (2000). Late Quaternary fires and grassland paleoecology of Mount Kenya, East Africa: evidence from charred grass cuticles in Lake sediments. Palaeogeography, Pala</w:t>
      </w:r>
      <w:r>
        <w:t>eoclimatology, Palaeoecology 164, 207–230.</w:t>
      </w:r>
    </w:p>
    <w:p w:rsidR="004D64D1" w:rsidRDefault="002C58A5">
      <w:pPr>
        <w:ind w:left="-570"/>
      </w:pPr>
      <w:r>
        <w:t>Wooller, M.J., Swain, D.L., Ficken, K.J., Agnew, A.D.Q., Street-Perrott, F.A. and Eglinton, G., (2003). Late Quaternary vegetation changes around Lake Rutundu, Mount Kenya, East Africa: evidence from grass cuticle</w:t>
      </w:r>
      <w:r>
        <w:t>s, pollen and stable carbon isotopes. Journal of Quaternary Science 18, 3–15.</w:t>
      </w:r>
    </w:p>
    <w:p w:rsidR="004D64D1" w:rsidRDefault="002C58A5">
      <w:pPr>
        <w:ind w:left="-570"/>
      </w:pPr>
      <w:r>
        <w:t xml:space="preserve">Wright, D.K. (2014). East and Southern African Neolithic: Geography and Overview. In C. Smith </w:t>
      </w:r>
      <w:r>
        <w:lastRenderedPageBreak/>
        <w:t>(ed.) Encyclopedia of Global Archaeology. New York: Springer. pp.</w:t>
      </w:r>
      <w:hyperlink r:id="rId46">
        <w:r>
          <w:t>2281–2298</w:t>
        </w:r>
      </w:hyperlink>
      <w:r>
        <w:t>.</w:t>
      </w:r>
    </w:p>
    <w:p w:rsidR="004D64D1" w:rsidRDefault="002C58A5">
      <w:pPr>
        <w:ind w:left="-570"/>
      </w:pPr>
      <w:r>
        <w:t>Wright, D.K. (2017). Humans as Agents in the Termination of the African Humid Period. Frontiers in Earth Science 5, article 4.</w:t>
      </w:r>
    </w:p>
    <w:p w:rsidR="004D64D1" w:rsidRDefault="002C58A5">
      <w:pPr>
        <w:ind w:left="-570"/>
      </w:pPr>
      <w:r>
        <w:rPr>
          <w:highlight w:val="white"/>
        </w:rPr>
        <w:t xml:space="preserve">Wright, D.K., Thompson, J.C., Schilt, F., Cohen, A.S., Choi, J.H., Mercader, J., Nightingale, S., Miller, C.E., Mentzer, S.M., Walde, D. and Welling, M. (2017). Approaches to Middle Stone Age landscape archaeology in tropical Africa. </w:t>
      </w:r>
      <w:r>
        <w:t>Journal of Archaeologi</w:t>
      </w:r>
      <w:r>
        <w:t>cal Science</w:t>
      </w:r>
      <w:r>
        <w:rPr>
          <w:highlight w:val="white"/>
        </w:rPr>
        <w:t xml:space="preserve"> </w:t>
      </w:r>
      <w:r>
        <w:t>77</w:t>
      </w:r>
      <w:r>
        <w:rPr>
          <w:highlight w:val="white"/>
        </w:rPr>
        <w:t>, 64–77.</w:t>
      </w:r>
    </w:p>
    <w:p w:rsidR="004D64D1" w:rsidRDefault="002C58A5">
      <w:pPr>
        <w:ind w:left="-570"/>
        <w:rPr>
          <w:highlight w:val="white"/>
        </w:rPr>
      </w:pPr>
      <w:r>
        <w:rPr>
          <w:highlight w:val="white"/>
        </w:rPr>
        <w:t xml:space="preserve">Wright, H.T. (1993). Trade and politics on the eastern littoral of Africa, AD 800–1300. In T. Shaw, P. Sinclair, B. Andah and A. Okpoko (eds.) </w:t>
      </w:r>
      <w:r>
        <w:t>The archaeology of Africa: Food, metals and towns</w:t>
      </w:r>
      <w:r>
        <w:rPr>
          <w:highlight w:val="white"/>
        </w:rPr>
        <w:t>. London: Routledge. pp.658–670.</w:t>
      </w:r>
    </w:p>
    <w:p w:rsidR="004D64D1" w:rsidRDefault="002C58A5">
      <w:pPr>
        <w:spacing w:after="60"/>
        <w:ind w:left="-570"/>
        <w:rPr>
          <w:highlight w:val="white"/>
        </w:rPr>
      </w:pPr>
      <w:r>
        <w:rPr>
          <w:highlight w:val="white"/>
        </w:rPr>
        <w:t xml:space="preserve">Wright, </w:t>
      </w:r>
      <w:r>
        <w:rPr>
          <w:highlight w:val="white"/>
        </w:rPr>
        <w:t>D.K. (2005). New perspectives on early regional interaction networks of East African trade: A view from Tsavo National Park, Kenya. African Archaeological Review 22(3), 111–140.</w:t>
      </w:r>
    </w:p>
    <w:p w:rsidR="004D64D1" w:rsidRDefault="002C58A5">
      <w:pPr>
        <w:spacing w:after="60"/>
        <w:ind w:left="-570"/>
        <w:rPr>
          <w:highlight w:val="white"/>
        </w:rPr>
      </w:pPr>
      <w:r>
        <w:rPr>
          <w:highlight w:val="white"/>
        </w:rPr>
        <w:t>Wright, D.K. (2017). Accuracy vs. Precision: Understanding Potential Errors fr</w:t>
      </w:r>
      <w:r>
        <w:rPr>
          <w:highlight w:val="white"/>
        </w:rPr>
        <w:t>om Radiocarbon Dating on African Landscapes. African Archaeological Review 34, 303–319.</w:t>
      </w:r>
    </w:p>
    <w:p w:rsidR="004D64D1" w:rsidRDefault="002C58A5">
      <w:pPr>
        <w:spacing w:after="60"/>
        <w:ind w:left="-570"/>
        <w:rPr>
          <w:highlight w:val="white"/>
        </w:rPr>
      </w:pPr>
      <w:r>
        <w:rPr>
          <w:highlight w:val="white"/>
        </w:rPr>
        <w:t>Wright, N.J., et al. (2015). Woodland modification in Bronze and Iron Age central Anatolia: an anthracological signature for the Hittite state? Journal of Archaeologica</w:t>
      </w:r>
      <w:r>
        <w:rPr>
          <w:highlight w:val="white"/>
        </w:rPr>
        <w:t>l Science 55, 219–230.</w:t>
      </w:r>
    </w:p>
    <w:p w:rsidR="004D64D1" w:rsidRDefault="002C58A5">
      <w:pPr>
        <w:spacing w:after="60"/>
        <w:ind w:left="-570"/>
        <w:rPr>
          <w:highlight w:val="white"/>
        </w:rPr>
      </w:pPr>
      <w:r>
        <w:rPr>
          <w:highlight w:val="white"/>
        </w:rPr>
        <w:t>Wynne-Jones, S. (2005). Urbanisation at Kilwa, Tanzania, AD 800-1400. Unpublished PhD dissertation, University of Cambridge.</w:t>
      </w:r>
    </w:p>
    <w:p w:rsidR="004D64D1" w:rsidRDefault="002C58A5">
      <w:pPr>
        <w:spacing w:after="60"/>
        <w:ind w:left="-570"/>
        <w:rPr>
          <w:highlight w:val="white"/>
        </w:rPr>
      </w:pPr>
      <w:r>
        <w:rPr>
          <w:highlight w:val="white"/>
        </w:rPr>
        <w:t>Wynne-Jones, S. (2010). Lines of Desire: Power and Materiality along a Tanzanian Caravan Route. Journal of World Prehistory 23(4), 219-37.</w:t>
      </w:r>
    </w:p>
    <w:p w:rsidR="004D64D1" w:rsidRDefault="002C58A5">
      <w:pPr>
        <w:ind w:left="-570"/>
      </w:pPr>
      <w:r>
        <w:t>Wynne-Jones, S. (2016). A Material Culture: Consumption and Materiality on the Coast of Precolonial East Africa. Oxfo</w:t>
      </w:r>
      <w:r>
        <w:t>rd: Oxford University Press.</w:t>
      </w:r>
    </w:p>
    <w:p w:rsidR="004D64D1" w:rsidRDefault="002C58A5">
      <w:pPr>
        <w:spacing w:after="60"/>
        <w:ind w:left="-570"/>
      </w:pPr>
      <w:r>
        <w:t>Yang WC, Seager R, Cane MA, Lyon B. (2015). The Annual Cycle of East African Precipitation. Journal of Climate 28, 2385-2404.</w:t>
      </w:r>
    </w:p>
    <w:p w:rsidR="004D64D1" w:rsidRDefault="002C58A5">
      <w:pPr>
        <w:spacing w:after="60"/>
        <w:ind w:left="-570"/>
      </w:pPr>
      <w:r>
        <w:t xml:space="preserve">Yamasaki, N., Kangawa, K., Kobayashi, S., Kikutani, M. and Sonenberg, M. (1972). Amino acid sequence </w:t>
      </w:r>
      <w:r>
        <w:t>of a biologically active fragment of bovine growth hormone. Journal of Biological Chemistry, 247(12), 3874-3880.</w:t>
      </w:r>
    </w:p>
    <w:p w:rsidR="004D64D1" w:rsidRDefault="002C58A5">
      <w:pPr>
        <w:spacing w:after="60"/>
        <w:ind w:left="-570"/>
      </w:pPr>
      <w:r>
        <w:t xml:space="preserve">Yellen, J. (1998). Barbed bone points: tradition and continuity in Saharan and sub-Saharan </w:t>
      </w:r>
      <w:r>
        <w:lastRenderedPageBreak/>
        <w:t>Africa. African Archaeological Review 15, 173–198.</w:t>
      </w:r>
    </w:p>
    <w:p w:rsidR="004D64D1" w:rsidRDefault="004D64D1">
      <w:pPr>
        <w:ind w:left="-570"/>
      </w:pPr>
    </w:p>
    <w:p w:rsidR="004D64D1" w:rsidRDefault="004D64D1">
      <w:pPr>
        <w:pStyle w:val="Heading1"/>
        <w:spacing w:line="360" w:lineRule="auto"/>
        <w:ind w:left="-570"/>
        <w:rPr>
          <w:sz w:val="24"/>
          <w:szCs w:val="24"/>
        </w:rPr>
      </w:pPr>
      <w:bookmarkStart w:id="24" w:name="_afjuq2n32nm4" w:colFirst="0" w:colLast="0"/>
      <w:bookmarkEnd w:id="24"/>
    </w:p>
    <w:p w:rsidR="004D64D1" w:rsidRDefault="004D64D1"/>
    <w:p w:rsidR="004D64D1" w:rsidRDefault="002C58A5">
      <w:pPr>
        <w:pStyle w:val="Heading1"/>
        <w:spacing w:line="360" w:lineRule="auto"/>
        <w:ind w:left="-570"/>
        <w:rPr>
          <w:sz w:val="24"/>
          <w:szCs w:val="24"/>
        </w:rPr>
      </w:pPr>
      <w:bookmarkStart w:id="25" w:name="_xzktnhetwhzg" w:colFirst="0" w:colLast="0"/>
      <w:bookmarkEnd w:id="25"/>
      <w:r>
        <w:br w:type="page"/>
      </w:r>
    </w:p>
    <w:p w:rsidR="004D64D1" w:rsidRDefault="002C58A5">
      <w:pPr>
        <w:pStyle w:val="Heading1"/>
        <w:spacing w:line="360" w:lineRule="auto"/>
        <w:ind w:left="-570"/>
        <w:rPr>
          <w:sz w:val="24"/>
          <w:szCs w:val="24"/>
        </w:rPr>
      </w:pPr>
      <w:bookmarkStart w:id="26" w:name="_b7ugcymepf13" w:colFirst="0" w:colLast="0"/>
      <w:bookmarkEnd w:id="26"/>
      <w:r>
        <w:rPr>
          <w:sz w:val="24"/>
          <w:szCs w:val="24"/>
        </w:rPr>
        <w:lastRenderedPageBreak/>
        <w:t>List of Figure Captions</w:t>
      </w:r>
    </w:p>
    <w:p w:rsidR="004D64D1" w:rsidRDefault="004D64D1">
      <w:pPr>
        <w:ind w:left="-570"/>
      </w:pPr>
    </w:p>
    <w:p w:rsidR="004D64D1" w:rsidRDefault="002C58A5">
      <w:pPr>
        <w:ind w:left="-570"/>
      </w:pPr>
      <w:r>
        <w:t xml:space="preserve">Figure 1. Equatorial eastern Africa and study site locations and geographic features discussed in text. Eastern Arc Mountains delineated according to Platts et al. (2011). See Table 1 for a list of numbered site locations. </w:t>
      </w:r>
    </w:p>
    <w:p w:rsidR="004D64D1" w:rsidRDefault="004D64D1">
      <w:pPr>
        <w:ind w:left="-570"/>
      </w:pPr>
    </w:p>
    <w:p w:rsidR="004D64D1" w:rsidRDefault="002C58A5">
      <w:pPr>
        <w:ind w:left="-570"/>
      </w:pPr>
      <w:r>
        <w:t>Fi</w:t>
      </w:r>
      <w:r>
        <w:t>gure 2. Plots of the study area by: A) elevation derived from the SRTM-250m Digital Elevation data (</w:t>
      </w:r>
      <w:hyperlink r:id="rId47">
        <w:r>
          <w:rPr>
            <w:color w:val="1155CC"/>
            <w:u w:val="single"/>
          </w:rPr>
          <w:t>http://srtm.csi.cgiar.org</w:t>
        </w:r>
      </w:hyperlink>
      <w:r>
        <w:t>). B) hydrology derived from the Natural Earth river datasets and the DIVA-GIS water a</w:t>
      </w:r>
      <w:r>
        <w:t xml:space="preserve">reas datasets. C) lithology derived from the African Surface Lithology map (SERVIR RCMRD). D) soil types derived from the Soil Atlas of Africa, World Reference Base classification, (Dewitte et al., 2013). </w:t>
      </w:r>
      <w:r>
        <w:br/>
      </w:r>
      <w:r>
        <w:br/>
        <w:t>Figure 3. Plots of climate and fire parameters ov</w:t>
      </w:r>
      <w:r>
        <w:t>er the study area. Climate parameters based on WorldClim (Hijams et al., 2005) as derived by AfriClim 3.0 (Platts et al., 2015): A) moisture index, calculated as the ratio between total monthly rainfall and potential evapotranspiration. B) mean annual temp</w:t>
      </w:r>
      <w:r>
        <w:t>erature (mean of January-December monthly means). C) precipitation variability (standard deviation of monthly precipitation). D) length of longest dry season  (days). E) Mean fire return intervals calculated using the MODIS active fire product MCS14ML from</w:t>
      </w:r>
      <w:r>
        <w:t xml:space="preserve"> April 2000 to June 2015 through a flood-fill algorithm to identify individual fires for the continent south of 10° North latitude (Archibald et al., 2010) to establish time since last burn (the log transformed mean number of days since an earlier fire for</w:t>
      </w:r>
      <w:r>
        <w:t xml:space="preserve"> all pixels in the fire; fire return interval or FRI) at 30 arc-minute spatial grain (Hempson et al., 2017).</w:t>
      </w:r>
      <w:r>
        <w:br/>
      </w:r>
      <w:r>
        <w:br/>
        <w:t>Figure 4. Plots of land cover. A) derived from MODIS data for 2013 (Channan et al., 2014,  Friedl et al., 2010). B) potential natural vegetation o</w:t>
      </w:r>
      <w:r>
        <w:t>f eastern Africa (van Breugel et al., 2015 a,b).</w:t>
      </w:r>
    </w:p>
    <w:p w:rsidR="004D64D1" w:rsidRDefault="004D64D1">
      <w:pPr>
        <w:ind w:left="-570"/>
      </w:pPr>
    </w:p>
    <w:p w:rsidR="004D64D1" w:rsidRDefault="002C58A5">
      <w:pPr>
        <w:ind w:left="-570"/>
      </w:pPr>
      <w:r>
        <w:t xml:space="preserve">Figure 5. Biomes of eastern Africa. A) Coastal mangrove forest on intertidal mudflats (photo: </w:t>
      </w:r>
      <w:r>
        <w:lastRenderedPageBreak/>
        <w:t>Rob Marchant). B) Coastal Ngezi forest with endemic palm on Pemba Island (photo: Neil Burgess). C) Pindiro fores</w:t>
      </w:r>
      <w:r>
        <w:t>t in Kilwa (photo: Neil Burgess). D) Miombo woodlands at Kilwa looking over Selous (photo: Neil Burgess). E) Kimana wetland and acacia (</w:t>
      </w:r>
      <w:r>
        <w:rPr>
          <w:i/>
        </w:rPr>
        <w:t>Vachellia xanthophloea</w:t>
      </w:r>
      <w:r>
        <w:t>) forest embedded within the semi-arid savannah landscape (photo: Colin Courtney-Mustaphi). F) Con</w:t>
      </w:r>
      <w:r>
        <w:t>tinuous grassland savannah with intermittent trees (photo: Rob Marchant). G) Northern Kenya acacia</w:t>
      </w:r>
      <w:r>
        <w:rPr>
          <w:i/>
        </w:rPr>
        <w:t xml:space="preserve"> </w:t>
      </w:r>
      <w:r>
        <w:t>woodland (photo: Rob Marchant). H) Northern Kenya acacia</w:t>
      </w:r>
      <w:r>
        <w:rPr>
          <w:i/>
        </w:rPr>
        <w:t xml:space="preserve">-Brachystegia </w:t>
      </w:r>
      <w:r>
        <w:t>shrubland-woodland (photo: Rob Marchant). I) Woody savannah pastoral landscape, close t</w:t>
      </w:r>
      <w:r>
        <w:t>o Amboseli national Park (photo: Rob Marchant).</w:t>
      </w:r>
      <w:r>
        <w:br/>
      </w:r>
    </w:p>
    <w:p w:rsidR="004D64D1" w:rsidRDefault="002C58A5">
      <w:pPr>
        <w:ind w:left="-570"/>
      </w:pPr>
      <w:r>
        <w:t>Figure 6. Mountainous biomes of eastern Africa. A) high alpine bare-ground sparse low-lying vegetation cover, head of Hausberg Valley, Mount Kenya (photo: Hilde Eggermont). B) Continuous alpine vegetation, M</w:t>
      </w:r>
      <w:r>
        <w:t>ount Satima, Aberdare (photo: Rob Marchant). C) Ericaceous vegetation, Kilimanjaro (photo: Rob Marchant). D) Montane fog forests, important to biodiversity and complex atmosphere-vegetation hydroclimatic interactions, Arusha National Park, Mount Meru, Tanz</w:t>
      </w:r>
      <w:r>
        <w:t>ania (Photo: Colin Courtney-Mustaphi). E) Epiphytic moist montane forest, Arusha National Park, Mount Meru, Tanzania (photo: Rob Marchant). F) Moist montane forest Mount Kenya (photo: Rob Marchant). G) Lower montane forests in Mount Longonot crater (photo:</w:t>
      </w:r>
      <w:r>
        <w:t xml:space="preserve"> Rob Marchant). H) Bamboo forest on Mount Elgon (photo: Rob Marchant). I) young deciduous woodland forest atop recent basalt flows at the footslopes of Chyulu Hills, Kenya (photo: Colin Courtney-Mustaphi).</w:t>
      </w:r>
      <w:r>
        <w:br/>
      </w:r>
    </w:p>
    <w:p w:rsidR="004D64D1" w:rsidRDefault="002C58A5">
      <w:pPr>
        <w:ind w:left="-570"/>
      </w:pPr>
      <w:r>
        <w:t>Figure 7. Sources of palaeoenvironmental geoarchi</w:t>
      </w:r>
      <w:r>
        <w:t>ves. A) Oblong Tarn, Hausberg Valley, Mount Kenya (photo: Hilde Eggermont). B) Mommella Lakes atop pyroclastic ejecta from Mount Meru, Arusha National Park, Tanzania (photo: Colin Courtney-Mustaphi). C) Paradise Lake, an extinct volcanic crater on Mount Ma</w:t>
      </w:r>
      <w:r>
        <w:t>rsabit (photo: Rob Marchant). D) Core drilling machinery to collect the long sediment stratigraphy from crater Lake Challa (photo: Rob Marchant). E) Lake Manyara, a rift valley lake in northern Tanzania (photo: Rob Marchant). F) A view of Lake Bogoria from</w:t>
      </w:r>
      <w:r>
        <w:t xml:space="preserve"> the west shore facing southeast showing submerged vegetation </w:t>
      </w:r>
      <w:r>
        <w:lastRenderedPageBreak/>
        <w:t>from rapid lake level increases (photo: Colin Courtney-Mustaphi). G) Lake Victoria (photo: Rob Marchant). H) Lake Naivasha shore line (photo: Rob Marchant). I) An abandoned dam constructed by ag</w:t>
      </w:r>
      <w:r>
        <w:t xml:space="preserve">riculturalist German colonial settlers near Nyasirori ranger station, Grumeti Game Reserve, northwestern Tanzania (photo: Colin Courtney-Mustaphi). </w:t>
      </w:r>
      <w:r>
        <w:br/>
      </w:r>
    </w:p>
    <w:p w:rsidR="004D64D1" w:rsidRDefault="002C58A5">
      <w:pPr>
        <w:ind w:left="-570"/>
      </w:pPr>
      <w:r>
        <w:t>Figure 8. Additional sources of palaeoenvironmental information. A) Glaciers and multi-annual ice on Kilim</w:t>
      </w:r>
      <w:r>
        <w:t>anjaro (photo: Rob Marchant). B) Maua mire, at nearly 4000 m asl, containing 3000 years of sediment accumulation, south-eastern Kilimanjaro (photo: Rob Marchant). C) At over 2100 m asl, Rumuiku Swamp sits within a volcanic crater on eastern Mount Kenya (ph</w:t>
      </w:r>
      <w:r>
        <w:t>oto: Colin Courtney-Mustaphi). D) Palustrine swamp, a source of organic-rich sediments in the relatively flat areas of Amboseli National Park (photo: Rob Marchant). E) Cyperaceae dominated wetland northern Kenya (photo: Rob Marchant). F) Mangrove sediments</w:t>
      </w:r>
      <w:r>
        <w:t>, Zanzibar (photo: Rob Marchant). G) Fluvially incised dry riverbed and exposed soil facies northern Tanzania close to Himo  (photo: Rob Marchant). H) Cut timbers at Mpingo showing tropical tree growth rings (photo: Neil Burgess). I) A cave deposit used fo</w:t>
      </w:r>
      <w:r>
        <w:t>r palaeoclimatic investigations, this example was collected from Cold Air Cave, South Africa (photo: Karin Holmgren).</w:t>
      </w:r>
      <w:r>
        <w:br/>
      </w:r>
    </w:p>
    <w:p w:rsidR="004D64D1" w:rsidRDefault="002C58A5">
      <w:pPr>
        <w:ind w:left="-570"/>
      </w:pPr>
      <w:r>
        <w:t>Figure 9. Plots of palaeoenvironmental sites and modern elevation (SRTM-250m) by time period.</w:t>
      </w:r>
    </w:p>
    <w:p w:rsidR="004D64D1" w:rsidRDefault="004D64D1">
      <w:pPr>
        <w:ind w:left="-570"/>
      </w:pPr>
    </w:p>
    <w:p w:rsidR="004D64D1" w:rsidRDefault="002C58A5">
      <w:pPr>
        <w:ind w:left="-570"/>
      </w:pPr>
      <w:r>
        <w:t xml:space="preserve">Figure 10. A) Plot of palaeoenvironmental </w:t>
      </w:r>
      <w:r>
        <w:t>sites and elevation, B) vegetation as MODIS land cover classes (2013), C) elevation (SRTM-250m), D) soil (Soil Atlas of Africa), and E) fire return interval. Map legends are presented in Figures 2 and 4 and references in the captions for those figures.</w:t>
      </w:r>
      <w:r>
        <w:br/>
      </w:r>
      <w:r>
        <w:br/>
        <w:t>Fi</w:t>
      </w:r>
      <w:r>
        <w:t xml:space="preserve">gure 11. Palaeoenvironmental sites distributed over maps of: A) moisture index, B) mean annual temperature, C) rainfall seasonality, D) number of dry months per year (AfriClim 3.0), </w:t>
      </w:r>
      <w:r>
        <w:lastRenderedPageBreak/>
        <w:t>and E) burned area (MODIS active fire product MCS14ML from April 2000 to J</w:t>
      </w:r>
      <w:r>
        <w:t>une 2015 Archibald et al., 2010; Hempson et al., 2017). Map legends and references are presented in Figure 3 and caption.</w:t>
      </w:r>
      <w:r>
        <w:br/>
      </w:r>
    </w:p>
    <w:p w:rsidR="004D64D1" w:rsidRDefault="002C58A5">
      <w:pPr>
        <w:ind w:left="-570"/>
      </w:pPr>
      <w:r>
        <w:t>Figure 12. Plots of archaeological sites with elevation (SRTM-250m) by time periods.</w:t>
      </w:r>
    </w:p>
    <w:p w:rsidR="004D64D1" w:rsidRDefault="004D64D1">
      <w:pPr>
        <w:ind w:left="-570"/>
      </w:pPr>
    </w:p>
    <w:p w:rsidR="004D64D1" w:rsidRDefault="002C58A5">
      <w:pPr>
        <w:ind w:left="-570"/>
        <w:rPr>
          <w:b/>
        </w:rPr>
      </w:pPr>
      <w:r>
        <w:t>Figure 13. Plot of archeological sites distribu</w:t>
      </w:r>
      <w:r>
        <w:t>ted over maps of topography: A) vegetation, B) MODIS land cover classes (2013), C) elevation (SRTM-250m), D) soil (Soil Atlas of Africa), and E) fire return interval. Map legends are presented in Figures 2 and 4 and references in the captions for those fig</w:t>
      </w:r>
      <w:r>
        <w:t>ures.</w:t>
      </w:r>
      <w:r>
        <w:br/>
      </w:r>
      <w:r>
        <w:br/>
      </w:r>
      <w:r>
        <w:br/>
        <w:t>Figure 14. Plot of Archeological sites against: A) moisture index. B) mean annual temperature. C) rainfall seasonality. D) number of dry months (AfriClim 3.0). E) burned area. Map legends and references are presented in Figure 3 and caption.</w:t>
      </w:r>
      <w:r>
        <w:br/>
      </w:r>
    </w:p>
    <w:p w:rsidR="004D64D1" w:rsidRDefault="002C58A5">
      <w:pPr>
        <w:ind w:left="-570"/>
      </w:pPr>
      <w:r>
        <w:t>Figur</w:t>
      </w:r>
      <w:r>
        <w:t>e 15. Plot of Palaeoecological and Archaeological sites in the study area and the main roads network.</w:t>
      </w:r>
    </w:p>
    <w:p w:rsidR="004D64D1" w:rsidRDefault="004D64D1">
      <w:pPr>
        <w:ind w:left="-570"/>
      </w:pPr>
    </w:p>
    <w:p w:rsidR="004D64D1" w:rsidRDefault="002C58A5">
      <w:pPr>
        <w:ind w:left="-570"/>
      </w:pPr>
      <w:r>
        <w:t>Figure 16. Comparison of Palaeoecological and Archaeological sites distribution by time bands of 1500 years from 6000 years BP to present time.</w:t>
      </w:r>
    </w:p>
    <w:p w:rsidR="004D64D1" w:rsidRDefault="004D64D1">
      <w:pPr>
        <w:ind w:left="-570"/>
      </w:pPr>
    </w:p>
    <w:p w:rsidR="004D64D1" w:rsidRDefault="002C58A5">
      <w:pPr>
        <w:ind w:left="-570"/>
      </w:pPr>
      <w:r>
        <w:t>Figure 17. Examples of archaeological sites. A) Kuumbi cave on Zanzibar (photo: Ceri Shipton). B)  Rock art from Kondoa rock art World Heritage Site, Central Tanzania. Rock art associated with Holocene hunter-gatherers rituals of the Sandawe and the Hadzab</w:t>
      </w:r>
      <w:r>
        <w:t xml:space="preserve">e that date to 5000 to 20000 years ago (photo: Emmanuel Bwasiri). C) Early Holocene shell beds at the site of Lothagam in northern Kenya (photo: Larry Robbins). D) </w:t>
      </w:r>
      <w:r>
        <w:rPr>
          <w:color w:val="222222"/>
          <w:highlight w:val="white"/>
        </w:rPr>
        <w:t>The Great Mosque of Kilwa Kisiwani, along the Swahili coast of Tanzania</w:t>
      </w:r>
      <w:r>
        <w:rPr>
          <w:b/>
        </w:rPr>
        <w:t xml:space="preserve"> </w:t>
      </w:r>
      <w:r>
        <w:t xml:space="preserve">(photo: Stephanie Wynne-Jones). E) The ‘bwogero’ </w:t>
      </w:r>
      <w:r>
        <w:lastRenderedPageBreak/>
        <w:t>earthworks at Ntuusi, Uganda (photo: Andrew Reid). F) Sirikwa holes, Kenya, dating from 850-550 yr BP (photo: John Sutton). G) The abandoned irrigated agricultural site of Engaruka, Tanzania, occupied from c</w:t>
      </w:r>
      <w:r>
        <w:t>. 600-150 BP with former habitation platforms in foreground and former field system in the plain beyond (photo: Daryl Stump). H) Traditional irrigation reservoir (ndiva), North Pare Mountains, Tanzania (photo: Daryl Stump). I) Contemporary boma (pastoral e</w:t>
      </w:r>
      <w:r>
        <w:t>nclosure) site in northern Tanzania (photo: Suzi Richer).</w:t>
      </w:r>
    </w:p>
    <w:p w:rsidR="004D64D1" w:rsidRDefault="004D64D1">
      <w:pPr>
        <w:ind w:left="-570"/>
      </w:pPr>
    </w:p>
    <w:p w:rsidR="004D64D1" w:rsidRDefault="002C58A5">
      <w:pPr>
        <w:ind w:left="-570"/>
        <w:rPr>
          <w:color w:val="222222"/>
          <w:highlight w:val="white"/>
        </w:rPr>
      </w:pPr>
      <w:r>
        <w:t>Figure 18. Examples of archaeological evidence. A) Kanysore Ware, reconstruction by Ceri Ashley (photo: Paul Lane). B)</w:t>
      </w:r>
      <w:r>
        <w:rPr>
          <w:color w:val="222222"/>
          <w:highlight w:val="white"/>
        </w:rPr>
        <w:t xml:space="preserve"> Barbed bone point (harpoon) in situ in early-mid Holocene shell beds at Lothag</w:t>
      </w:r>
      <w:r>
        <w:rPr>
          <w:color w:val="222222"/>
          <w:highlight w:val="white"/>
        </w:rPr>
        <w:t>am, Kenya (photo: Larry Robbins). C) A worked bone implement from the site of Luxmanda, Tanzania, interpreted  by Langley et al. (2017) as a matting needle, since it exhibits signs of wear associated with working hides or plant material (photo: Mary Prende</w:t>
      </w:r>
      <w:r>
        <w:rPr>
          <w:color w:val="222222"/>
          <w:highlight w:val="white"/>
        </w:rPr>
        <w:t>rgast).</w:t>
      </w:r>
      <w:r>
        <w:t xml:space="preserve">  D) Urewe Ware from Lolui Island, Uganda (photo: Oliver Boles). </w:t>
      </w:r>
      <w:r>
        <w:rPr>
          <w:color w:val="222222"/>
          <w:highlight w:val="white"/>
        </w:rPr>
        <w:t xml:space="preserve">E) Excavated iron smelting furnace, Mwanga, Tanzania, this example dated to 650 to 510 cal BP, scales in 10cm increments (photo: Daryl Stump, 2010). </w:t>
      </w:r>
      <w:r>
        <w:t xml:space="preserve">F) </w:t>
      </w:r>
      <w:r>
        <w:rPr>
          <w:color w:val="222222"/>
          <w:highlight w:val="white"/>
        </w:rPr>
        <w:t>Wound glass beads from 14-15th c</w:t>
      </w:r>
      <w:r>
        <w:rPr>
          <w:color w:val="222222"/>
          <w:highlight w:val="white"/>
        </w:rPr>
        <w:t>enturies CE, from excavations at Songo Mnara (photo: Steph Wynne-Jones). G) Hair Cell Phytolith from Songo Mnara, Tanzania in association with a wattle and daub structure, scale is 20 microns (photo: Hayley McParland). H) Micrograph of soils from within an</w:t>
      </w:r>
      <w:r>
        <w:rPr>
          <w:color w:val="222222"/>
          <w:highlight w:val="white"/>
        </w:rPr>
        <w:t xml:space="preserve"> historically irrigated field at Engaruka, Tanzania (photo: Carol Lang). I) Non-charred (left) and charred (right) </w:t>
      </w:r>
      <w:r>
        <w:rPr>
          <w:i/>
          <w:color w:val="222222"/>
          <w:highlight w:val="white"/>
        </w:rPr>
        <w:t>Portulaca oleraceae</w:t>
      </w:r>
      <w:r>
        <w:rPr>
          <w:color w:val="222222"/>
          <w:highlight w:val="white"/>
        </w:rPr>
        <w:t xml:space="preserve"> seeds. This species is a beneficial agricultural weed in East Africa with shallow roots that help retain soil moisture in</w:t>
      </w:r>
      <w:r>
        <w:rPr>
          <w:color w:val="222222"/>
          <w:highlight w:val="white"/>
        </w:rPr>
        <w:t xml:space="preserve"> dry environments (photo: Senna </w:t>
      </w:r>
      <w:r>
        <w:t>Thornton-Barnett</w:t>
      </w:r>
      <w:r>
        <w:rPr>
          <w:color w:val="222222"/>
          <w:highlight w:val="white"/>
        </w:rPr>
        <w:t xml:space="preserve">). </w:t>
      </w:r>
    </w:p>
    <w:p w:rsidR="004D64D1" w:rsidRDefault="004D64D1">
      <w:pPr>
        <w:ind w:left="-570"/>
        <w:rPr>
          <w:b/>
        </w:rPr>
      </w:pPr>
    </w:p>
    <w:p w:rsidR="004D64D1" w:rsidRDefault="002C58A5">
      <w:pPr>
        <w:ind w:left="-570"/>
      </w:pPr>
      <w:r>
        <w:t>Figure 19. Agricultural systems from 150 BP (c.1800 CE) in East Africa. Image is based on, and revised from an original publication by Widgren (in press). Figures in the map refer to place names and refe</w:t>
      </w:r>
      <w:r>
        <w:t xml:space="preserve">rences listed in SM5. </w:t>
      </w:r>
    </w:p>
    <w:p w:rsidR="004D64D1" w:rsidRDefault="004D64D1">
      <w:pPr>
        <w:ind w:left="-570"/>
      </w:pPr>
    </w:p>
    <w:p w:rsidR="004D64D1" w:rsidRDefault="002C58A5">
      <w:pPr>
        <w:ind w:left="-570"/>
      </w:pPr>
      <w:r>
        <w:t xml:space="preserve">Figure 20. New strategy for modeling human-environment interactions in the past. This schematic shows how human-environment interactions are influenced both by factors that </w:t>
      </w:r>
      <w:r>
        <w:lastRenderedPageBreak/>
        <w:t>may be predicted on the basis of the properties of the phys</w:t>
      </w:r>
      <w:r>
        <w:t>ical environment, and by many socio-cultural characteristics of the people who lived at any given place and time. While observations and reconstructions of climate, soils, and topography inform the former category of data, the latter may be driven by archa</w:t>
      </w:r>
      <w:r>
        <w:t>eological, historical, and ethnographic observations, as changes in the socio-cultural system are difficult to predict. Both types of data are brought together in the human-environment interactions scheme, which at its core is a vegetation and crop-product</w:t>
      </w:r>
      <w:r>
        <w:t>ivity model. The model results include predictions of land cover and land use, population, and additional properties of the physical environment, such as carbon storage and water cycling.</w:t>
      </w:r>
    </w:p>
    <w:p w:rsidR="004D64D1" w:rsidRDefault="004D64D1">
      <w:pPr>
        <w:ind w:left="-570"/>
      </w:pPr>
    </w:p>
    <w:p w:rsidR="004D64D1" w:rsidRDefault="002C58A5">
      <w:pPr>
        <w:ind w:left="-570"/>
      </w:pPr>
      <w:r>
        <w:t xml:space="preserve">Figure 21. Selected late Holocene palaeoenvironmental records from </w:t>
      </w:r>
      <w:r>
        <w:t>eastern Africa. The graphs are described here from top to bottom of the page: Modeled reconstructions of historical population and cropland coverage estimates (KK10; Kaplan et al., 2011a and 2011b). Lake level reconstructions for interpreting hydroclimatic</w:t>
      </w:r>
      <w:r>
        <w:t xml:space="preserve"> variability from Lake Turkana (Garcin et al., 2012) and Lake Edward (Russell et al., 2003). Kilimanjaro northern ice field dust concentration reconstruction as a proxy for vegetation cover in the lowland dust-entrainment source areas (Thompson et al., 200</w:t>
      </w:r>
      <w:r>
        <w:t>2). Afromontane pollen sums (% total pollen) as a proxy of forest cover from Ahakagyezi Swamp, Rukiga Highlands, Uganda (Taylor, 1993). Lake Challa hydroclimate reconstruction using BIT (Verschuren et al., 2009). Temperature reconstructions from Lake Malaw</w:t>
      </w:r>
      <w:r>
        <w:t>i (474 m asl; Powers et al., 2005; Loomis et al., 2017); and re-digitised arboreal pollen relative abundance (%) as a proxy for tree cover from Lake Masoko sediment record (Thevenon et al., 2003: Fig 6).</w:t>
      </w:r>
    </w:p>
    <w:p w:rsidR="004D64D1" w:rsidRDefault="004D64D1">
      <w:pPr>
        <w:ind w:left="-570"/>
      </w:pPr>
    </w:p>
    <w:p w:rsidR="004D64D1" w:rsidRDefault="002C58A5">
      <w:pPr>
        <w:ind w:left="-570"/>
      </w:pPr>
      <w:r>
        <w:t xml:space="preserve">Figure 22. </w:t>
      </w:r>
      <w:r>
        <w:rPr>
          <w:highlight w:val="white"/>
        </w:rPr>
        <w:t>A comparison of recent land use change a</w:t>
      </w:r>
      <w:r>
        <w:rPr>
          <w:highlight w:val="white"/>
        </w:rPr>
        <w:t>cross East Africa derived from paired MODIS satellite images. Particularly clear is the recent expansion of the agriculture land class around Lake Victoria and the coastal strip of East Africa.</w:t>
      </w:r>
    </w:p>
    <w:p w:rsidR="004D64D1" w:rsidRDefault="004D64D1">
      <w:pPr>
        <w:ind w:left="-570"/>
      </w:pPr>
    </w:p>
    <w:p w:rsidR="004D64D1" w:rsidRDefault="002C58A5">
      <w:pPr>
        <w:ind w:left="-570"/>
      </w:pPr>
      <w:r>
        <w:t>Figure 23. Land cover for agricultural production. A) Agrofor</w:t>
      </w:r>
      <w:r>
        <w:t>estry of exotic pine trees (</w:t>
      </w:r>
      <w:r>
        <w:rPr>
          <w:i/>
        </w:rPr>
        <w:t>Pinus</w:t>
      </w:r>
      <w:r>
        <w:t xml:space="preserve">) </w:t>
      </w:r>
      <w:r>
        <w:lastRenderedPageBreak/>
        <w:t xml:space="preserve">on the slopes of Kilimanjaro (photo: Rob Marchant). B) Tea farms on the slopes of Mount Kenya (photo: Rob Marchant). C) Coffee plantation showing mixed vegetation structure of coffee shrubs shaded by quick growing exotic </w:t>
      </w:r>
      <w:r>
        <w:rPr>
          <w:i/>
        </w:rPr>
        <w:t xml:space="preserve">Eucalyptus </w:t>
      </w:r>
      <w:r>
        <w:t>on the edge of the Ngorongoro Highlands (photo: Rob Marchant). D) Rice paddy fields in the Tana River (photo: Rob Marchant). E) Sunflower cash crops (photo: Rob Marchant). F) Wheat field with acacia trees (Fabaceae), which provide nitrogen to th</w:t>
      </w:r>
      <w:r>
        <w:t>e soils in Narok County, Kenya (photo: Rob Marchant). G) Sisal farming on the Kenyan coast (photo: Rob Marchant). H) Tomato farming in covered market garden (photo: Rob Marchant). I) Irrigation channeling from spring-fed wetlands in eastern Amboseli, south</w:t>
      </w:r>
      <w:r>
        <w:t>ern Kenya (photo: Esther Githumbi).</w:t>
      </w:r>
    </w:p>
    <w:p w:rsidR="004D64D1" w:rsidRDefault="004D64D1">
      <w:pPr>
        <w:ind w:left="-570"/>
      </w:pPr>
    </w:p>
    <w:p w:rsidR="004D64D1" w:rsidRDefault="002C58A5">
      <w:pPr>
        <w:ind w:left="-570"/>
      </w:pPr>
      <w:r>
        <w:br/>
        <w:t>Figure 24. Land cover and land use for diversified livelihoods. A) beekeeping for honey collection and important to flowering plants and crops (photo: Rob Marchant). B) Fruit production on trees planted in household ga</w:t>
      </w:r>
      <w:r>
        <w:t>rdens, this example shows avocado fruit (</w:t>
      </w:r>
      <w:r>
        <w:rPr>
          <w:i/>
        </w:rPr>
        <w:t>Persea americana</w:t>
      </w:r>
      <w:r>
        <w:t>) introduced from central America (photo: Rob Marchant). C) Pastoralism near Oldupai, Tanzania (Photo: Colin Courtney-Mustaphi). D) Fenced areas to separate conservation estate  (left) with open graz</w:t>
      </w:r>
      <w:r>
        <w:t>ing (photo: Rob Marchant). E) Safari tourism and game viewing is a major industry and contribute a significant part of delivering foreign income (photo: Rob Marchant). F) Stone surface quarrying for building materials on the Kenyan coast (photo: Rob Marcha</w:t>
      </w:r>
      <w:r>
        <w:t>nt). G) Pastoral villages with traditional thorn fencing. H) Wildland-urban interfaces, Nairobi (photo: Rob Marchant). I) Urban land cover mosaic, Nairobi, Kenya (photo: Rob Marchant).</w:t>
      </w:r>
    </w:p>
    <w:p w:rsidR="004D64D1" w:rsidRDefault="002C58A5">
      <w:pPr>
        <w:ind w:left="-570"/>
      </w:pPr>
      <w:r>
        <w:br/>
        <w:t>Figure 25. Land cover mosaics and linear features. Riverine gallery fo</w:t>
      </w:r>
      <w:r>
        <w:t>rest through semi-arid savannah-woodlands north of Amboseli. B) Landscape heterogeneity where irrigated agriculture has developed along a river course close to Nairobi. C) New infrastructural developments: the standard gauge railway from Nairobi to Mombasa</w:t>
      </w:r>
      <w:r>
        <w:t>. D) New infrastructural developments: Technology city in the making. All photos by Rob Marchant.</w:t>
      </w:r>
      <w:r>
        <w:br/>
      </w:r>
    </w:p>
    <w:p w:rsidR="004D64D1" w:rsidRDefault="004D64D1">
      <w:pPr>
        <w:ind w:left="-570"/>
      </w:pPr>
    </w:p>
    <w:p w:rsidR="004D64D1" w:rsidRDefault="002C58A5">
      <w:pPr>
        <w:ind w:left="-570"/>
      </w:pPr>
      <w:r>
        <w:br w:type="page"/>
      </w:r>
    </w:p>
    <w:p w:rsidR="004D64D1" w:rsidRDefault="002C58A5">
      <w:pPr>
        <w:pStyle w:val="Heading1"/>
        <w:spacing w:line="360" w:lineRule="auto"/>
        <w:ind w:left="-570"/>
        <w:rPr>
          <w:sz w:val="24"/>
          <w:szCs w:val="24"/>
        </w:rPr>
      </w:pPr>
      <w:bookmarkStart w:id="27" w:name="_bcpek324zg9" w:colFirst="0" w:colLast="0"/>
      <w:bookmarkEnd w:id="27"/>
      <w:r>
        <w:rPr>
          <w:sz w:val="24"/>
          <w:szCs w:val="24"/>
        </w:rPr>
        <w:lastRenderedPageBreak/>
        <w:t>List of Table Captions:</w:t>
      </w:r>
    </w:p>
    <w:p w:rsidR="004D64D1" w:rsidRDefault="002C58A5">
      <w:pPr>
        <w:ind w:left="-570"/>
      </w:pPr>
      <w:r>
        <w:t>Table 1. List of locations and geographic features mentioned in text.</w:t>
      </w:r>
    </w:p>
    <w:p w:rsidR="004D64D1" w:rsidRDefault="002C58A5">
      <w:pPr>
        <w:ind w:left="-570"/>
      </w:pPr>
      <w:r>
        <w:br w:type="page"/>
      </w:r>
    </w:p>
    <w:p w:rsidR="004D64D1" w:rsidRDefault="002C58A5">
      <w:pPr>
        <w:pStyle w:val="Heading1"/>
        <w:spacing w:line="360" w:lineRule="auto"/>
        <w:ind w:left="-570"/>
        <w:rPr>
          <w:sz w:val="24"/>
          <w:szCs w:val="24"/>
        </w:rPr>
      </w:pPr>
      <w:bookmarkStart w:id="28" w:name="_c8ifgjp2elxd" w:colFirst="0" w:colLast="0"/>
      <w:bookmarkEnd w:id="28"/>
      <w:r>
        <w:rPr>
          <w:sz w:val="24"/>
          <w:szCs w:val="24"/>
        </w:rPr>
        <w:lastRenderedPageBreak/>
        <w:t>List of Supplementary Materials (and files)</w:t>
      </w:r>
    </w:p>
    <w:p w:rsidR="004D64D1" w:rsidRDefault="002C58A5">
      <w:pPr>
        <w:ind w:left="-570"/>
      </w:pPr>
      <w:r>
        <w:t>SM1_Palaeoenvi</w:t>
      </w:r>
      <w:r>
        <w:t>ronmental_sites_list_v1.csv</w:t>
      </w:r>
    </w:p>
    <w:p w:rsidR="004D64D1" w:rsidRDefault="002C58A5">
      <w:pPr>
        <w:ind w:left="-570"/>
      </w:pPr>
      <w:r>
        <w:t>A spreadsheet format list of palaeoenvironmental sites from East Africa compiled for this meta-analysis. With site name, location, type of archive, the dominant dating technique to create the age-depth relationship, citation, te</w:t>
      </w:r>
      <w:r>
        <w:t xml:space="preserve">mporal coverage, and reference. Country: BI = Burundi, KE = Kenya, RW = Rwanda, TZ = Tanzania, UG = Uganda; Archive type: Ca = cave, Co = coastal, Cr = coral, D = deltaic, F = Fluvial, I = ice, L = lacustrine, Lsa = lake surface areas, P = palustrine, S = </w:t>
      </w:r>
      <w:r>
        <w:t>soil, Tr = tree rings; Dating technique: I = incremental, P = palynostratigraphy, R = radiometric, Ri = repeat imagery, S = stratigraphic.</w:t>
      </w:r>
    </w:p>
    <w:p w:rsidR="004D64D1" w:rsidRDefault="004D64D1">
      <w:pPr>
        <w:ind w:left="-570"/>
      </w:pPr>
    </w:p>
    <w:p w:rsidR="004D64D1" w:rsidRDefault="002C58A5">
      <w:pPr>
        <w:ind w:left="-570"/>
      </w:pPr>
      <w:r>
        <w:t>SM2_archaeological_sites_list.csv</w:t>
      </w:r>
    </w:p>
    <w:p w:rsidR="004D64D1" w:rsidRDefault="002C58A5">
      <w:pPr>
        <w:ind w:left="-570"/>
      </w:pPr>
      <w:r>
        <w:t>A spreadsheet format list of archaeological sites from East Africa compiled for this meta-analysis. With site name, country, location, temporal coverage and citation. Full references are included in SM3_references_for_archaeological_list.</w:t>
      </w:r>
    </w:p>
    <w:p w:rsidR="004D64D1" w:rsidRDefault="004D64D1">
      <w:pPr>
        <w:ind w:left="-570"/>
      </w:pPr>
    </w:p>
    <w:p w:rsidR="004D64D1" w:rsidRDefault="002C58A5">
      <w:pPr>
        <w:ind w:left="-570"/>
      </w:pPr>
      <w:r>
        <w:t>SM3_references_f</w:t>
      </w:r>
      <w:r>
        <w:t>or_archaeological_list.csv</w:t>
      </w:r>
    </w:p>
    <w:p w:rsidR="004D64D1" w:rsidRDefault="002C58A5">
      <w:pPr>
        <w:ind w:left="-570"/>
      </w:pPr>
      <w:r>
        <w:t>References associated with SM2_archaeological_sites_list.csv</w:t>
      </w:r>
    </w:p>
    <w:p w:rsidR="004D64D1" w:rsidRDefault="004D64D1">
      <w:pPr>
        <w:ind w:left="-570"/>
      </w:pPr>
    </w:p>
    <w:p w:rsidR="004D64D1" w:rsidRDefault="002C58A5">
      <w:pPr>
        <w:ind w:left="-570"/>
      </w:pPr>
      <w:r>
        <w:t>SM4</w:t>
      </w:r>
    </w:p>
    <w:p w:rsidR="004D64D1" w:rsidRDefault="002C58A5">
      <w:pPr>
        <w:ind w:left="-570"/>
      </w:pPr>
      <w:r>
        <w:t>A map of East African palaeoenvironmental records and archaeological sites presented in this review. All sites are presented in a single image for each time period</w:t>
      </w:r>
      <w:r>
        <w:t>.</w:t>
      </w:r>
    </w:p>
    <w:p w:rsidR="004D64D1" w:rsidRDefault="004D64D1">
      <w:pPr>
        <w:ind w:left="-570"/>
      </w:pPr>
    </w:p>
    <w:p w:rsidR="004D64D1" w:rsidRDefault="002C58A5">
      <w:pPr>
        <w:ind w:left="-570"/>
      </w:pPr>
      <w:r>
        <w:t>SM5_site_table_for_agricultural_system_150_BP</w:t>
      </w:r>
    </w:p>
    <w:p w:rsidR="004D64D1" w:rsidRDefault="002C58A5">
      <w:pPr>
        <w:ind w:left="-570"/>
      </w:pPr>
      <w:r>
        <w:t xml:space="preserve">Gazetteer of sites and areas, with accompanying references, for Figure 19. </w:t>
      </w:r>
    </w:p>
    <w:sectPr w:rsidR="004D64D1">
      <w:footerReference w:type="default" r:id="rId48"/>
      <w:pgSz w:w="12240" w:h="15840"/>
      <w:pgMar w:top="1560" w:right="1325" w:bottom="1701" w:left="226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A5" w:rsidRDefault="002C58A5">
      <w:pPr>
        <w:spacing w:line="240" w:lineRule="auto"/>
      </w:pPr>
      <w:r>
        <w:separator/>
      </w:r>
    </w:p>
  </w:endnote>
  <w:endnote w:type="continuationSeparator" w:id="0">
    <w:p w:rsidR="002C58A5" w:rsidRDefault="002C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D1" w:rsidRDefault="002C58A5">
    <w:pPr>
      <w:tabs>
        <w:tab w:val="center" w:pos="4153"/>
        <w:tab w:val="right" w:pos="8306"/>
      </w:tabs>
      <w:spacing w:line="240" w:lineRule="auto"/>
      <w:ind w:left="0"/>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F17ECE">
      <w:rPr>
        <w:rFonts w:ascii="Times New Roman" w:eastAsia="Times New Roman" w:hAnsi="Times New Roman" w:cs="Times New Roman"/>
      </w:rPr>
      <w:fldChar w:fldCharType="separate"/>
    </w:r>
    <w:r w:rsidR="00F17ECE">
      <w:rPr>
        <w:rFonts w:ascii="Times New Roman" w:eastAsia="Times New Roman" w:hAnsi="Times New Roman" w:cs="Times New Roman"/>
        <w:noProof/>
      </w:rPr>
      <w:t>1</w:t>
    </w:r>
    <w:r>
      <w:rPr>
        <w:rFonts w:ascii="Times New Roman" w:eastAsia="Times New Roman" w:hAnsi="Times New Roman" w:cs="Times New Roman"/>
      </w:rPr>
      <w:fldChar w:fldCharType="end"/>
    </w:r>
  </w:p>
  <w:p w:rsidR="004D64D1" w:rsidRDefault="002C58A5">
    <w:pPr>
      <w:tabs>
        <w:tab w:val="center" w:pos="4153"/>
        <w:tab w:val="right" w:pos="8306"/>
      </w:tabs>
      <w:spacing w:after="720" w:line="240" w:lineRule="auto"/>
      <w:ind w:left="-570"/>
      <w:jc w:val="left"/>
      <w:rPr>
        <w:rFonts w:ascii="Times New Roman" w:eastAsia="Times New Roman" w:hAnsi="Times New Roman" w:cs="Times New Roman"/>
        <w:i/>
      </w:rPr>
    </w:pPr>
    <w:r>
      <w:rPr>
        <w:rFonts w:ascii="Times New Roman" w:eastAsia="Times New Roman" w:hAnsi="Times New Roman" w:cs="Times New Roman"/>
        <w:i/>
      </w:rPr>
      <w:t xml:space="preserve">ESR East Africa </w:t>
    </w:r>
    <w:r>
      <w:rPr>
        <w:rFonts w:ascii="Times New Roman" w:eastAsia="Times New Roman" w:hAnsi="Times New Roman" w:cs="Times New Roman"/>
        <w:i/>
      </w:rPr>
      <w:t>R</w:t>
    </w:r>
    <w:r>
      <w:rPr>
        <w:rFonts w:ascii="Times New Roman" w:eastAsia="Times New Roman" w:hAnsi="Times New Roman" w:cs="Times New Roman"/>
        <w:i/>
      </w:rPr>
      <w:t>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A5" w:rsidRDefault="002C58A5">
      <w:pPr>
        <w:spacing w:line="240" w:lineRule="auto"/>
      </w:pPr>
      <w:r>
        <w:separator/>
      </w:r>
    </w:p>
  </w:footnote>
  <w:footnote w:type="continuationSeparator" w:id="0">
    <w:p w:rsidR="002C58A5" w:rsidRDefault="002C58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D64D1"/>
    <w:rsid w:val="002C58A5"/>
    <w:rsid w:val="004D64D1"/>
    <w:rsid w:val="00F1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75FC7-457B-40B2-A3A5-C3A833AF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GB" w:eastAsia="en-GB" w:bidi="ar-SA"/>
      </w:rPr>
    </w:rPrDefault>
    <w:pPrDefault>
      <w:pPr>
        <w:widowControl w:val="0"/>
        <w:pBdr>
          <w:top w:val="nil"/>
          <w:left w:val="nil"/>
          <w:bottom w:val="nil"/>
          <w:right w:val="nil"/>
          <w:between w:val="nil"/>
        </w:pBdr>
        <w:spacing w:line="360" w:lineRule="auto"/>
        <w:ind w:left="-56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spacing w:line="480" w:lineRule="auto"/>
      <w:ind w:left="-709"/>
      <w:outlineLvl w:val="0"/>
    </w:pPr>
    <w:rPr>
      <w:b/>
      <w:sz w:val="22"/>
      <w:szCs w:val="22"/>
    </w:rPr>
  </w:style>
  <w:style w:type="paragraph" w:styleId="Heading2">
    <w:name w:val="heading 2"/>
    <w:basedOn w:val="Normal"/>
    <w:next w:val="Normal"/>
    <w:pPr>
      <w:keepNext/>
      <w:spacing w:line="480" w:lineRule="auto"/>
      <w:ind w:left="-960"/>
      <w:outlineLvl w:val="1"/>
    </w:pPr>
    <w:rPr>
      <w:b/>
      <w:sz w:val="22"/>
      <w:szCs w:val="22"/>
    </w:rPr>
  </w:style>
  <w:style w:type="paragraph" w:styleId="Heading3">
    <w:name w:val="heading 3"/>
    <w:basedOn w:val="Normal"/>
    <w:next w:val="Normal"/>
    <w:pPr>
      <w:keepNext/>
      <w:spacing w:line="240" w:lineRule="auto"/>
      <w:ind w:left="0"/>
      <w:jc w:val="left"/>
      <w:outlineLvl w:val="2"/>
    </w:pPr>
    <w:rPr>
      <w:b/>
    </w:rPr>
  </w:style>
  <w:style w:type="paragraph" w:styleId="Heading4">
    <w:name w:val="heading 4"/>
    <w:basedOn w:val="Normal"/>
    <w:next w:val="Normal"/>
    <w:pPr>
      <w:keepNext/>
      <w:ind w:left="-840"/>
      <w:outlineLvl w:val="3"/>
    </w:pPr>
    <w:rPr>
      <w:rFonts w:ascii="Times New Roman" w:eastAsia="Times New Roman" w:hAnsi="Times New Roman" w:cs="Times New Roman"/>
      <w:i/>
    </w:rPr>
  </w:style>
  <w:style w:type="paragraph" w:styleId="Heading5">
    <w:name w:val="heading 5"/>
    <w:basedOn w:val="Normal"/>
    <w:next w:val="Normal"/>
    <w:pPr>
      <w:keepNext/>
      <w:ind w:left="-810"/>
      <w:outlineLvl w:val="4"/>
    </w:pPr>
    <w:rPr>
      <w:rFonts w:ascii="Times New Roman" w:eastAsia="Times New Roman" w:hAnsi="Times New Roman" w:cs="Times New Roman"/>
      <w:b/>
      <w:sz w:val="22"/>
      <w:szCs w:val="22"/>
    </w:rPr>
  </w:style>
  <w:style w:type="paragraph" w:styleId="Heading6">
    <w:name w:val="heading 6"/>
    <w:basedOn w:val="Normal"/>
    <w:next w:val="Normal"/>
    <w:pPr>
      <w:keepNext/>
      <w:ind w:left="-84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ind w:left="0"/>
      <w:jc w:val="left"/>
    </w:pPr>
    <w:rPr>
      <w:color w:val="17365D"/>
      <w:sz w:val="36"/>
      <w:szCs w:val="36"/>
    </w:rPr>
  </w:style>
  <w:style w:type="paragraph" w:styleId="Subtitle">
    <w:name w:val="Subtitle"/>
    <w:basedOn w:val="Normal"/>
    <w:next w:val="Normal"/>
    <w:pPr>
      <w:spacing w:line="240" w:lineRule="auto"/>
      <w:ind w:left="0"/>
      <w:jc w:val="left"/>
    </w:pPr>
    <w:rPr>
      <w:i/>
      <w:color w:val="4F81B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7E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article/pii/S0277379116304632" TargetMode="External"/><Relationship Id="rId18" Type="http://schemas.openxmlformats.org/officeDocument/2006/relationships/hyperlink" Target="http://www.sciencedirect.com/science/article/pii/S0277379116304632" TargetMode="External"/><Relationship Id="rId26" Type="http://schemas.openxmlformats.org/officeDocument/2006/relationships/hyperlink" Target="http://www.sciencedirect.com/science/article/pii/S0277379116304632" TargetMode="External"/><Relationship Id="rId39" Type="http://schemas.openxmlformats.org/officeDocument/2006/relationships/hyperlink" Target="http://paperpile.com/b/ohBgj0/MlyN" TargetMode="External"/><Relationship Id="rId3" Type="http://schemas.openxmlformats.org/officeDocument/2006/relationships/webSettings" Target="webSettings.xml"/><Relationship Id="rId21" Type="http://schemas.openxmlformats.org/officeDocument/2006/relationships/hyperlink" Target="http://www.sciencedirect.com/science/article/pii/S0277379116304632" TargetMode="External"/><Relationship Id="rId34" Type="http://schemas.openxmlformats.org/officeDocument/2006/relationships/hyperlink" Target="http://www.sciencedirect.com/science/article/pii/S0277379116305911" TargetMode="External"/><Relationship Id="rId42" Type="http://schemas.openxmlformats.org/officeDocument/2006/relationships/hyperlink" Target="http://lnu.se/personal/marie-jose.gaillard-lemdahl" TargetMode="External"/><Relationship Id="rId47" Type="http://schemas.openxmlformats.org/officeDocument/2006/relationships/hyperlink" Target="http://srtm.csi.cgiar.org" TargetMode="External"/><Relationship Id="rId50" Type="http://schemas.openxmlformats.org/officeDocument/2006/relationships/theme" Target="theme/theme1.xml"/><Relationship Id="rId7" Type="http://schemas.openxmlformats.org/officeDocument/2006/relationships/hyperlink" Target="http://www.sciencedirect.com/science/article/pii/S0277379116304632" TargetMode="External"/><Relationship Id="rId12" Type="http://schemas.openxmlformats.org/officeDocument/2006/relationships/hyperlink" Target="http://www.sciencedirect.com/science/article/pii/S0277379116304632" TargetMode="External"/><Relationship Id="rId17" Type="http://schemas.openxmlformats.org/officeDocument/2006/relationships/hyperlink" Target="http://www.sciencedirect.com/science/article/pii/S0277379116304632" TargetMode="External"/><Relationship Id="rId25" Type="http://schemas.openxmlformats.org/officeDocument/2006/relationships/hyperlink" Target="http://www.sciencedirect.com/science/article/pii/S0277379116304632" TargetMode="External"/><Relationship Id="rId33" Type="http://schemas.openxmlformats.org/officeDocument/2006/relationships/hyperlink" Target="http://www.sciencedirect.com/science/article/pii/S0277379116305911" TargetMode="External"/><Relationship Id="rId38" Type="http://schemas.openxmlformats.org/officeDocument/2006/relationships/hyperlink" Target="http://www.tandfonline.com/doi/full/10.1080/17531055.2016.1150240" TargetMode="External"/><Relationship Id="rId46" Type="http://schemas.openxmlformats.org/officeDocument/2006/relationships/hyperlink" Target="http://paperpile.com/b/reaMyS/2hc6" TargetMode="External"/><Relationship Id="rId2" Type="http://schemas.openxmlformats.org/officeDocument/2006/relationships/settings" Target="settings.xml"/><Relationship Id="rId16" Type="http://schemas.openxmlformats.org/officeDocument/2006/relationships/hyperlink" Target="http://www.sciencedirect.com/science/article/pii/S0277379116304632" TargetMode="External"/><Relationship Id="rId20" Type="http://schemas.openxmlformats.org/officeDocument/2006/relationships/hyperlink" Target="http://www.sciencedirect.com/science/article/pii/S0277379116304632" TargetMode="External"/><Relationship Id="rId29" Type="http://schemas.openxmlformats.org/officeDocument/2006/relationships/hyperlink" Target="http://www.sciencedirect.com/science/article/pii/S0277379116304632" TargetMode="External"/><Relationship Id="rId41" Type="http://schemas.openxmlformats.org/officeDocument/2006/relationships/hyperlink" Target="http://dx.doi.org/10.1080/00438243.2016.1259583" TargetMode="External"/><Relationship Id="rId1" Type="http://schemas.openxmlformats.org/officeDocument/2006/relationships/styles" Target="styles.xml"/><Relationship Id="rId6" Type="http://schemas.openxmlformats.org/officeDocument/2006/relationships/hyperlink" Target="mailto:Robert.Marchant@York.ac.uk" TargetMode="External"/><Relationship Id="rId11" Type="http://schemas.openxmlformats.org/officeDocument/2006/relationships/hyperlink" Target="http://www.sciencedirect.com/science/article/pii/S0277379116304632" TargetMode="External"/><Relationship Id="rId24" Type="http://schemas.openxmlformats.org/officeDocument/2006/relationships/hyperlink" Target="http://www.sciencedirect.com/science/article/pii/S0277379116304632" TargetMode="External"/><Relationship Id="rId32" Type="http://schemas.openxmlformats.org/officeDocument/2006/relationships/hyperlink" Target="http://www.sciencedirect.com/science/article/pii/S0277379116305911" TargetMode="External"/><Relationship Id="rId37" Type="http://schemas.openxmlformats.org/officeDocument/2006/relationships/hyperlink" Target="http://www.pastglobalchanges.org/ini/wg/landcover6k/intro" TargetMode="External"/><Relationship Id="rId40" Type="http://schemas.openxmlformats.org/officeDocument/2006/relationships/hyperlink" Target="http://paperpile.com/b/ohBgj0/MlyN" TargetMode="External"/><Relationship Id="rId45" Type="http://schemas.openxmlformats.org/officeDocument/2006/relationships/hyperlink" Target="http://lnu.se/forskning/forskningsdatabas/publication.aspx?id=21436" TargetMode="External"/><Relationship Id="rId5" Type="http://schemas.openxmlformats.org/officeDocument/2006/relationships/endnotes" Target="endnotes.xml"/><Relationship Id="rId15" Type="http://schemas.openxmlformats.org/officeDocument/2006/relationships/hyperlink" Target="http://www.sciencedirect.com/science/article/pii/S0277379116304632" TargetMode="External"/><Relationship Id="rId23" Type="http://schemas.openxmlformats.org/officeDocument/2006/relationships/hyperlink" Target="http://www.sciencedirect.com/science/article/pii/S0277379116304632" TargetMode="External"/><Relationship Id="rId28" Type="http://schemas.openxmlformats.org/officeDocument/2006/relationships/hyperlink" Target="http://www.sciencedirect.com/science/article/pii/S0277379116304632" TargetMode="External"/><Relationship Id="rId36" Type="http://schemas.openxmlformats.org/officeDocument/2006/relationships/hyperlink" Target="http://www.sciencedirect.com/science/article/pii/S0277379116305911" TargetMode="External"/><Relationship Id="rId49" Type="http://schemas.openxmlformats.org/officeDocument/2006/relationships/fontTable" Target="fontTable.xml"/><Relationship Id="rId10" Type="http://schemas.openxmlformats.org/officeDocument/2006/relationships/hyperlink" Target="http://www.sciencedirect.com/science/article/pii/S0277379116304632" TargetMode="External"/><Relationship Id="rId19" Type="http://schemas.openxmlformats.org/officeDocument/2006/relationships/hyperlink" Target="http://www.sciencedirect.com/science/article/pii/S0277379116304632" TargetMode="External"/><Relationship Id="rId31" Type="http://schemas.openxmlformats.org/officeDocument/2006/relationships/hyperlink" Target="http://www.sciencedirect.com/science/article/pii/S0277379116305911" TargetMode="External"/><Relationship Id="rId44" Type="http://schemas.openxmlformats.org/officeDocument/2006/relationships/hyperlink" Target="http://lnu.se/forskning/forskningsdatabas/publication.aspx?id=21436" TargetMode="External"/><Relationship Id="rId4" Type="http://schemas.openxmlformats.org/officeDocument/2006/relationships/footnotes" Target="footnotes.xml"/><Relationship Id="rId9" Type="http://schemas.openxmlformats.org/officeDocument/2006/relationships/hyperlink" Target="http://www.sciencedirect.com/science/article/pii/S0277379116304632" TargetMode="External"/><Relationship Id="rId14" Type="http://schemas.openxmlformats.org/officeDocument/2006/relationships/hyperlink" Target="http://www.sciencedirect.com/science/article/pii/S0277379116304632" TargetMode="External"/><Relationship Id="rId22" Type="http://schemas.openxmlformats.org/officeDocument/2006/relationships/hyperlink" Target="http://www.sciencedirect.com/science/article/pii/S0277379116304632" TargetMode="External"/><Relationship Id="rId27" Type="http://schemas.openxmlformats.org/officeDocument/2006/relationships/hyperlink" Target="http://www.sciencedirect.com/science/article/pii/S0277379116304632" TargetMode="External"/><Relationship Id="rId30" Type="http://schemas.openxmlformats.org/officeDocument/2006/relationships/hyperlink" Target="http://www.sciencedirect.com/science/article/pii/S0277379116304632" TargetMode="External"/><Relationship Id="rId35" Type="http://schemas.openxmlformats.org/officeDocument/2006/relationships/hyperlink" Target="http://www.sciencedirect.com/science/article/pii/S0277379116305911" TargetMode="External"/><Relationship Id="rId43" Type="http://schemas.openxmlformats.org/officeDocument/2006/relationships/hyperlink" Target="http://lnu.se/personal/marie-jose.gaillard-lemdahl" TargetMode="External"/><Relationship Id="rId48" Type="http://schemas.openxmlformats.org/officeDocument/2006/relationships/footer" Target="footer1.xml"/><Relationship Id="rId8" Type="http://schemas.openxmlformats.org/officeDocument/2006/relationships/hyperlink" Target="http://www.sciencedirect.com/science/article/pii/S0277379116304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198</Pages>
  <Words>64380</Words>
  <Characters>366967</Characters>
  <Application>Microsoft Office Word</Application>
  <DocSecurity>0</DocSecurity>
  <Lines>3058</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Wynne-Jones</dc:creator>
  <cp:lastModifiedBy>Stephanie Wynne-Jones</cp:lastModifiedBy>
  <cp:revision>2</cp:revision>
  <dcterms:created xsi:type="dcterms:W3CDTF">2018-03-07T20:58:00Z</dcterms:created>
  <dcterms:modified xsi:type="dcterms:W3CDTF">2018-03-07T20:58:00Z</dcterms:modified>
</cp:coreProperties>
</file>