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8FA" w:rsidRPr="001A0368" w:rsidRDefault="007E48FA" w:rsidP="00D37516">
      <w:pPr>
        <w:pStyle w:val="AAquote"/>
      </w:pPr>
      <w:bookmarkStart w:id="0" w:name="_Toc372025129"/>
      <w:bookmarkStart w:id="1" w:name="_Toc372060793"/>
      <w:r w:rsidRPr="001A0368">
        <w:rPr>
          <w:b/>
        </w:rPr>
        <w:t xml:space="preserve">Title: </w:t>
      </w:r>
      <w:r w:rsidRPr="001A0368">
        <w:t>Socio-legal status and</w:t>
      </w:r>
      <w:r w:rsidRPr="001A0368">
        <w:rPr>
          <w:b/>
        </w:rPr>
        <w:t xml:space="preserve"> </w:t>
      </w:r>
      <w:r w:rsidRPr="001A0368">
        <w:t>experiences of forced labour</w:t>
      </w:r>
      <w:r w:rsidRPr="001A0368">
        <w:rPr>
          <w:b/>
        </w:rPr>
        <w:t xml:space="preserve"> </w:t>
      </w:r>
      <w:r w:rsidRPr="001A0368">
        <w:t>among asylum seekers and refugees in the UK</w:t>
      </w:r>
    </w:p>
    <w:p w:rsidR="007E48FA" w:rsidRDefault="007E48FA" w:rsidP="007E48FA">
      <w:pPr>
        <w:rPr>
          <w:rFonts w:cs="Times New Roman"/>
          <w:b/>
          <w:szCs w:val="24"/>
        </w:rPr>
      </w:pPr>
    </w:p>
    <w:p w:rsidR="007E48FA" w:rsidRPr="001A0368" w:rsidRDefault="007E48FA" w:rsidP="007E48FA">
      <w:pPr>
        <w:rPr>
          <w:rFonts w:cs="Times New Roman"/>
          <w:b/>
          <w:szCs w:val="24"/>
        </w:rPr>
      </w:pPr>
      <w:r w:rsidRPr="001A0368">
        <w:rPr>
          <w:rFonts w:cs="Times New Roman"/>
          <w:b/>
          <w:szCs w:val="24"/>
        </w:rPr>
        <w:t>Abstract</w:t>
      </w:r>
    </w:p>
    <w:p w:rsidR="007E48FA" w:rsidRPr="001A0368" w:rsidRDefault="007E48FA" w:rsidP="007E48FA">
      <w:pPr>
        <w:rPr>
          <w:rFonts w:cs="Times New Roman"/>
          <w:szCs w:val="24"/>
        </w:rPr>
      </w:pPr>
    </w:p>
    <w:p w:rsidR="007E48FA" w:rsidRPr="001A0368" w:rsidRDefault="007E48FA" w:rsidP="007E48FA">
      <w:pPr>
        <w:rPr>
          <w:rFonts w:cs="Times New Roman"/>
          <w:szCs w:val="24"/>
        </w:rPr>
      </w:pPr>
      <w:r w:rsidRPr="001A0368">
        <w:rPr>
          <w:rFonts w:cs="Times New Roman"/>
          <w:szCs w:val="24"/>
        </w:rPr>
        <w:t xml:space="preserve">Socio-legal status, determines the differential rights to residence, work and social welfare that accrue to migrants depending on their particular immigration status. This paper presents analysis of original empirical data generated in qualitative interviews with migrants who had both made a claim for asylum and experienced conditions of </w:t>
      </w:r>
      <w:r>
        <w:rPr>
          <w:rFonts w:cs="Times New Roman"/>
          <w:szCs w:val="24"/>
        </w:rPr>
        <w:t>forced</w:t>
      </w:r>
      <w:r w:rsidRPr="001A0368">
        <w:rPr>
          <w:rFonts w:cs="Times New Roman"/>
          <w:szCs w:val="24"/>
        </w:rPr>
        <w:t xml:space="preserve"> labour in the UK. Following an outline of the divergent socio-legal statuses assigned to individual migrants within the asylum system, early discussions in the paper offer a summary of key aspects and indicators of forced labour. </w:t>
      </w:r>
      <w:r w:rsidRPr="001A0368">
        <w:t xml:space="preserve">Subsequent sections highlight the significance </w:t>
      </w:r>
      <w:r w:rsidR="0084755B">
        <w:t xml:space="preserve">of </w:t>
      </w:r>
      <w:r w:rsidRPr="001A0368">
        <w:t xml:space="preserve">socio-legal status in constructing such migrants </w:t>
      </w:r>
      <w:r>
        <w:t xml:space="preserve">as </w:t>
      </w:r>
      <w:r w:rsidRPr="001A0368">
        <w:t xml:space="preserve">inherently vulnerable to severe exploitation. </w:t>
      </w:r>
      <w:r w:rsidRPr="001A0368">
        <w:rPr>
          <w:rFonts w:cs="Times New Roman"/>
          <w:szCs w:val="24"/>
        </w:rPr>
        <w:t xml:space="preserve">It is concluded that immigration policy, and more particularly, the differential socio-legal statuses that it structures at various stages of the asylum process, helps to create the conditions in which severe exploitation and forced labour are likely to flourish among asylum seekers and refugees in the UK. </w:t>
      </w:r>
    </w:p>
    <w:p w:rsidR="007E48FA" w:rsidRPr="001A0368" w:rsidRDefault="007E48FA" w:rsidP="007E48FA">
      <w:pPr>
        <w:rPr>
          <w:rFonts w:cs="Times New Roman"/>
          <w:b/>
          <w:szCs w:val="24"/>
        </w:rPr>
      </w:pPr>
    </w:p>
    <w:p w:rsidR="007E48FA" w:rsidRPr="001A0368" w:rsidRDefault="007E48FA" w:rsidP="007E48FA">
      <w:pPr>
        <w:rPr>
          <w:rFonts w:cs="Times New Roman"/>
          <w:b/>
          <w:szCs w:val="24"/>
        </w:rPr>
      </w:pPr>
      <w:r w:rsidRPr="001A0368">
        <w:rPr>
          <w:rFonts w:cs="Times New Roman"/>
          <w:b/>
          <w:szCs w:val="24"/>
        </w:rPr>
        <w:t>Key words</w:t>
      </w:r>
    </w:p>
    <w:p w:rsidR="007E48FA" w:rsidRDefault="007E48FA" w:rsidP="007E48FA">
      <w:pPr>
        <w:rPr>
          <w:rFonts w:cs="Times New Roman"/>
          <w:szCs w:val="24"/>
        </w:rPr>
      </w:pPr>
    </w:p>
    <w:p w:rsidR="007E48FA" w:rsidRPr="001A0368" w:rsidRDefault="007E48FA" w:rsidP="007E48FA">
      <w:pPr>
        <w:rPr>
          <w:rFonts w:cs="Times New Roman"/>
          <w:szCs w:val="24"/>
        </w:rPr>
      </w:pPr>
      <w:r w:rsidRPr="001A0368">
        <w:rPr>
          <w:rFonts w:cs="Times New Roman"/>
          <w:szCs w:val="24"/>
        </w:rPr>
        <w:t xml:space="preserve">Forced labour, socio-legal status, asylum seekers, refugees </w:t>
      </w:r>
    </w:p>
    <w:p w:rsidR="007E48FA" w:rsidRDefault="007E48FA" w:rsidP="007E48FA">
      <w:pPr>
        <w:rPr>
          <w:rFonts w:cs="Times New Roman"/>
          <w:szCs w:val="24"/>
        </w:rPr>
      </w:pPr>
    </w:p>
    <w:p w:rsidR="00984559" w:rsidRDefault="00984559" w:rsidP="007E48FA">
      <w:pPr>
        <w:rPr>
          <w:rFonts w:cs="Times New Roman"/>
          <w:b/>
          <w:szCs w:val="24"/>
        </w:rPr>
      </w:pPr>
      <w:r w:rsidRPr="00984559">
        <w:rPr>
          <w:rFonts w:cs="Times New Roman"/>
          <w:b/>
          <w:szCs w:val="24"/>
        </w:rPr>
        <w:t>Authors</w:t>
      </w:r>
    </w:p>
    <w:p w:rsidR="00984559" w:rsidRDefault="00984559" w:rsidP="007E48FA">
      <w:pPr>
        <w:rPr>
          <w:rFonts w:cs="Times New Roman"/>
          <w:b/>
          <w:szCs w:val="24"/>
        </w:rPr>
      </w:pPr>
    </w:p>
    <w:p w:rsidR="00984559" w:rsidRDefault="00984559" w:rsidP="00984559">
      <w:r>
        <w:rPr>
          <w:rFonts w:cs="Times New Roman"/>
          <w:szCs w:val="24"/>
        </w:rPr>
        <w:t xml:space="preserve">Peter Dwyer, </w:t>
      </w:r>
      <w:r w:rsidRPr="000B4F99">
        <w:t>Department of Social Policy and Social Work</w:t>
      </w:r>
      <w:r>
        <w:rPr>
          <w:rFonts w:cs="Times New Roman"/>
          <w:szCs w:val="24"/>
        </w:rPr>
        <w:t xml:space="preserve">, </w:t>
      </w:r>
      <w:r w:rsidRPr="000B4F99">
        <w:t>University of York</w:t>
      </w:r>
      <w:r>
        <w:rPr>
          <w:rFonts w:cs="Times New Roman"/>
          <w:szCs w:val="24"/>
        </w:rPr>
        <w:t xml:space="preserve">, </w:t>
      </w:r>
      <w:r w:rsidRPr="000B4F99">
        <w:t>England</w:t>
      </w:r>
      <w:r>
        <w:t>, UK (corresponding author)</w:t>
      </w:r>
    </w:p>
    <w:p w:rsidR="00984559" w:rsidRPr="00984559" w:rsidRDefault="00984559" w:rsidP="00984559">
      <w:pPr>
        <w:rPr>
          <w:rFonts w:cs="Times New Roman"/>
          <w:szCs w:val="24"/>
        </w:rPr>
      </w:pPr>
    </w:p>
    <w:p w:rsidR="00984559" w:rsidRPr="000B4F99" w:rsidRDefault="00984559" w:rsidP="00984559">
      <w:r w:rsidRPr="000B4F99">
        <w:t>Stuart Hodkinson</w:t>
      </w:r>
      <w:r>
        <w:t xml:space="preserve">, School of Geography, </w:t>
      </w:r>
      <w:r w:rsidRPr="000B4F99">
        <w:t>University of Leeds</w:t>
      </w:r>
      <w:r>
        <w:t>,</w:t>
      </w:r>
      <w:r w:rsidRPr="000B4F99">
        <w:t xml:space="preserve"> England</w:t>
      </w:r>
      <w:r>
        <w:t>, UK</w:t>
      </w:r>
    </w:p>
    <w:p w:rsidR="00984559" w:rsidRDefault="00984559" w:rsidP="007E48FA">
      <w:pPr>
        <w:rPr>
          <w:rFonts w:cs="Times New Roman"/>
          <w:szCs w:val="24"/>
        </w:rPr>
      </w:pPr>
    </w:p>
    <w:p w:rsidR="00984559" w:rsidRPr="000B4F99" w:rsidRDefault="00984559" w:rsidP="00984559">
      <w:r>
        <w:rPr>
          <w:rFonts w:cs="Times New Roman"/>
          <w:szCs w:val="24"/>
        </w:rPr>
        <w:t xml:space="preserve">Hannah Lewis, Department of Sociological Studies, University of Sheffield,  </w:t>
      </w:r>
      <w:r w:rsidRPr="000B4F99">
        <w:t>England</w:t>
      </w:r>
      <w:r>
        <w:t>, UK</w:t>
      </w:r>
    </w:p>
    <w:p w:rsidR="00984559" w:rsidRDefault="00984559" w:rsidP="007E48FA">
      <w:pPr>
        <w:rPr>
          <w:rFonts w:cs="Times New Roman"/>
          <w:szCs w:val="24"/>
        </w:rPr>
      </w:pPr>
    </w:p>
    <w:p w:rsidR="00984559" w:rsidRPr="001A0368" w:rsidRDefault="00984559" w:rsidP="007E48FA">
      <w:pPr>
        <w:rPr>
          <w:rFonts w:cs="Times New Roman"/>
          <w:szCs w:val="24"/>
        </w:rPr>
      </w:pPr>
      <w:r>
        <w:rPr>
          <w:rFonts w:cs="Times New Roman"/>
          <w:szCs w:val="24"/>
        </w:rPr>
        <w:t xml:space="preserve">Louise Waite, </w:t>
      </w:r>
      <w:r w:rsidRPr="00984559">
        <w:t xml:space="preserve"> </w:t>
      </w:r>
      <w:r>
        <w:t xml:space="preserve">School of Geography, </w:t>
      </w:r>
      <w:r w:rsidRPr="000B4F99">
        <w:t>University of Leeds</w:t>
      </w:r>
      <w:r>
        <w:t>,</w:t>
      </w:r>
      <w:r w:rsidRPr="000B4F99">
        <w:t xml:space="preserve"> England</w:t>
      </w:r>
      <w:r>
        <w:t>, UK</w:t>
      </w:r>
    </w:p>
    <w:p w:rsidR="00984559" w:rsidRDefault="00984559" w:rsidP="007E48FA">
      <w:pPr>
        <w:spacing w:after="200" w:line="276" w:lineRule="auto"/>
        <w:rPr>
          <w:rFonts w:cs="Times New Roman"/>
          <w:b/>
          <w:szCs w:val="24"/>
        </w:rPr>
      </w:pPr>
    </w:p>
    <w:p w:rsidR="00984559" w:rsidRDefault="00984559" w:rsidP="007E48FA">
      <w:pPr>
        <w:spacing w:after="200" w:line="276" w:lineRule="auto"/>
        <w:rPr>
          <w:rFonts w:cs="Times New Roman"/>
          <w:b/>
          <w:szCs w:val="24"/>
        </w:rPr>
      </w:pPr>
    </w:p>
    <w:p w:rsidR="00984559" w:rsidRDefault="00984559" w:rsidP="007E48FA">
      <w:pPr>
        <w:spacing w:after="200" w:line="276" w:lineRule="auto"/>
        <w:rPr>
          <w:rFonts w:cs="Times New Roman"/>
          <w:b/>
          <w:szCs w:val="24"/>
        </w:rPr>
      </w:pPr>
    </w:p>
    <w:p w:rsidR="00984559" w:rsidRDefault="00984559" w:rsidP="007E48FA">
      <w:pPr>
        <w:spacing w:after="200" w:line="276" w:lineRule="auto"/>
        <w:rPr>
          <w:rFonts w:cs="Times New Roman"/>
          <w:b/>
          <w:szCs w:val="24"/>
        </w:rPr>
      </w:pPr>
    </w:p>
    <w:p w:rsidR="00984559" w:rsidRDefault="00984559" w:rsidP="007E48FA">
      <w:pPr>
        <w:spacing w:after="200" w:line="276" w:lineRule="auto"/>
        <w:rPr>
          <w:rFonts w:cs="Times New Roman"/>
          <w:b/>
          <w:szCs w:val="24"/>
        </w:rPr>
      </w:pPr>
    </w:p>
    <w:p w:rsidR="00984559" w:rsidRDefault="00984559" w:rsidP="007E48FA">
      <w:pPr>
        <w:spacing w:after="200" w:line="276" w:lineRule="auto"/>
        <w:rPr>
          <w:rFonts w:cs="Times New Roman"/>
          <w:b/>
          <w:szCs w:val="24"/>
        </w:rPr>
      </w:pPr>
    </w:p>
    <w:p w:rsidR="00984559" w:rsidRDefault="00984559" w:rsidP="007E48FA">
      <w:pPr>
        <w:spacing w:after="200" w:line="276" w:lineRule="auto"/>
        <w:rPr>
          <w:rFonts w:cs="Times New Roman"/>
          <w:b/>
          <w:szCs w:val="24"/>
        </w:rPr>
      </w:pPr>
    </w:p>
    <w:p w:rsidR="00984559" w:rsidRDefault="00984559" w:rsidP="007E48FA">
      <w:pPr>
        <w:spacing w:after="200" w:line="276" w:lineRule="auto"/>
        <w:rPr>
          <w:rFonts w:cs="Times New Roman"/>
          <w:b/>
          <w:szCs w:val="24"/>
        </w:rPr>
      </w:pPr>
    </w:p>
    <w:p w:rsidR="00984559" w:rsidRDefault="00984559" w:rsidP="007E48FA">
      <w:pPr>
        <w:spacing w:after="200" w:line="276" w:lineRule="auto"/>
        <w:rPr>
          <w:rFonts w:cs="Times New Roman"/>
          <w:b/>
          <w:szCs w:val="24"/>
        </w:rPr>
      </w:pPr>
    </w:p>
    <w:p w:rsidR="00984559" w:rsidRDefault="00984559" w:rsidP="007E48FA">
      <w:pPr>
        <w:spacing w:after="200" w:line="276" w:lineRule="auto"/>
        <w:rPr>
          <w:rFonts w:cs="Times New Roman"/>
          <w:b/>
          <w:szCs w:val="24"/>
        </w:rPr>
      </w:pPr>
    </w:p>
    <w:p w:rsidR="007E48FA" w:rsidRPr="001A0368" w:rsidRDefault="007E48FA" w:rsidP="007E48FA">
      <w:pPr>
        <w:spacing w:after="200" w:line="276" w:lineRule="auto"/>
        <w:rPr>
          <w:rFonts w:cs="Times New Roman"/>
          <w:b/>
          <w:szCs w:val="24"/>
        </w:rPr>
      </w:pPr>
      <w:r w:rsidRPr="001A0368">
        <w:rPr>
          <w:rFonts w:cs="Times New Roman"/>
          <w:b/>
          <w:szCs w:val="24"/>
        </w:rPr>
        <w:lastRenderedPageBreak/>
        <w:t xml:space="preserve">Introduction </w:t>
      </w:r>
    </w:p>
    <w:bookmarkEnd w:id="0"/>
    <w:bookmarkEnd w:id="1"/>
    <w:p w:rsidR="007E48FA" w:rsidRPr="001A0368" w:rsidRDefault="007E48FA" w:rsidP="007E48FA">
      <w:pPr>
        <w:rPr>
          <w:rFonts w:cs="Times New Roman"/>
          <w:szCs w:val="24"/>
        </w:rPr>
      </w:pPr>
      <w:r w:rsidRPr="001A0368">
        <w:rPr>
          <w:rFonts w:cs="Times New Roman"/>
          <w:szCs w:val="24"/>
        </w:rPr>
        <w:t>Whilst there is nothing inherently problematic about international migration, the continuing importance of nation states in defining rules governing entry and residence to their territories dictate that that movement across international borders, for whatever purpose, has significant consequences for many migrants. In the UK, the denial or removal of basic rights, in order to deter or limit immigration, is an enduring feature of policy enthusiastically endorsed by recent governments irrespective of their political affiliations (Morris, 2002; Craig, 2007;</w:t>
      </w:r>
      <w:r w:rsidRPr="001A0368">
        <w:t xml:space="preserve"> </w:t>
      </w:r>
      <w:r w:rsidRPr="001A0368">
        <w:rPr>
          <w:rFonts w:cs="Times New Roman"/>
          <w:szCs w:val="24"/>
        </w:rPr>
        <w:t xml:space="preserve">Stewart and Mulvey, 2014). More widely, European Union policy has been identified as promoting similar outcomes among migrants across Europe (Gubbay, 1999) and there is increasing recognition that that socio-legal status (i.e. the specific rights to residence, work and social welfare derived from the particular immigration status), plays an important role in creating situations which render many migrants vulnerable to forced labour </w:t>
      </w:r>
      <w:r w:rsidRPr="001A0368">
        <w:rPr>
          <w:rFonts w:cs="Times New Roman"/>
          <w:szCs w:val="24"/>
        </w:rPr>
        <w:fldChar w:fldCharType="begin">
          <w:fldData xml:space="preserve">PEVuZE5vdGU+PENpdGU+PEF1dGhvcj5BbmRlcnNvbjwvQXV0aG9yPjxZZWFyPjIwMDU8L1llYXI+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</w:fldData>
        </w:fldChar>
      </w:r>
      <w:r w:rsidRPr="001A0368">
        <w:rPr>
          <w:rFonts w:cs="Times New Roman"/>
          <w:szCs w:val="24"/>
        </w:rPr>
        <w:instrText xml:space="preserve"> ADDIN EN.CITE </w:instrText>
      </w:r>
      <w:r w:rsidRPr="001A0368">
        <w:rPr>
          <w:rFonts w:cs="Times New Roman"/>
          <w:szCs w:val="24"/>
        </w:rPr>
        <w:fldChar w:fldCharType="begin">
          <w:fldData xml:space="preserve">PEVuZE5vdGU+PENpdGU+PEF1dGhvcj5BbmRlcnNvbjwvQXV0aG9yPjxZZWFyPjIwMDU8L1llYXI+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</w:fldData>
        </w:fldChar>
      </w:r>
      <w:r w:rsidRPr="001A0368">
        <w:rPr>
          <w:rFonts w:cs="Times New Roman"/>
          <w:szCs w:val="24"/>
        </w:rPr>
        <w:instrText xml:space="preserve"> ADDIN EN.CITE.DATA </w:instrText>
      </w:r>
      <w:r w:rsidRPr="001A0368">
        <w:rPr>
          <w:rFonts w:cs="Times New Roman"/>
          <w:szCs w:val="24"/>
        </w:rPr>
      </w:r>
      <w:r w:rsidRPr="001A0368">
        <w:rPr>
          <w:rFonts w:cs="Times New Roman"/>
          <w:szCs w:val="24"/>
        </w:rPr>
        <w:fldChar w:fldCharType="end"/>
      </w:r>
      <w:r w:rsidRPr="001A0368">
        <w:rPr>
          <w:rFonts w:cs="Times New Roman"/>
          <w:szCs w:val="24"/>
        </w:rPr>
      </w:r>
      <w:r w:rsidRPr="001A0368">
        <w:rPr>
          <w:rFonts w:cs="Times New Roman"/>
          <w:szCs w:val="24"/>
        </w:rPr>
        <w:fldChar w:fldCharType="separate"/>
      </w:r>
      <w:r w:rsidRPr="001A0368">
        <w:rPr>
          <w:rFonts w:cs="Times New Roman"/>
          <w:noProof/>
          <w:szCs w:val="24"/>
        </w:rPr>
        <w:t>(</w:t>
      </w:r>
      <w:hyperlink w:anchor="_ENREF_8" w:tooltip="Anderson, 2005 #4" w:history="1">
        <w:r w:rsidRPr="001A0368">
          <w:rPr>
            <w:rFonts w:cs="Times New Roman"/>
            <w:noProof/>
            <w:szCs w:val="24"/>
          </w:rPr>
          <w:t>Anderson and Rogaly, 2005</w:t>
        </w:r>
      </w:hyperlink>
      <w:r w:rsidRPr="001A0368">
        <w:rPr>
          <w:rFonts w:cs="Times New Roman"/>
          <w:noProof/>
          <w:szCs w:val="24"/>
        </w:rPr>
        <w:t xml:space="preserve">; </w:t>
      </w:r>
      <w:hyperlink w:anchor="_ENREF_224" w:tooltip="Skřivánková, 2006 #317" w:history="1">
        <w:r w:rsidRPr="001A0368">
          <w:rPr>
            <w:rFonts w:cs="Times New Roman"/>
            <w:noProof/>
            <w:szCs w:val="24"/>
          </w:rPr>
          <w:t>Skřivánková, 2006</w:t>
        </w:r>
      </w:hyperlink>
      <w:r w:rsidRPr="001A0368">
        <w:rPr>
          <w:rFonts w:cs="Times New Roman"/>
          <w:noProof/>
          <w:szCs w:val="24"/>
        </w:rPr>
        <w:t xml:space="preserve">; </w:t>
      </w:r>
      <w:hyperlink w:anchor="_ENREF_100" w:tooltip="Gordolan, 2009 #13" w:history="1">
        <w:r w:rsidRPr="001A0368">
          <w:rPr>
            <w:rFonts w:cs="Times New Roman"/>
            <w:noProof/>
            <w:szCs w:val="24"/>
          </w:rPr>
          <w:t>Gordolan and Lalani, 2009</w:t>
        </w:r>
      </w:hyperlink>
      <w:r w:rsidRPr="001A0368">
        <w:rPr>
          <w:rFonts w:cs="Times New Roman"/>
          <w:noProof/>
          <w:szCs w:val="24"/>
        </w:rPr>
        <w:t xml:space="preserve">; </w:t>
      </w:r>
      <w:hyperlink w:anchor="_ENREF_262" w:tooltip="van den Anker, 2009 #1" w:history="1">
        <w:r w:rsidRPr="001A0368">
          <w:rPr>
            <w:rFonts w:cs="Times New Roman"/>
            <w:noProof/>
            <w:szCs w:val="24"/>
          </w:rPr>
          <w:t>van den Anker, 2009</w:t>
        </w:r>
      </w:hyperlink>
      <w:r w:rsidRPr="001A0368">
        <w:rPr>
          <w:rFonts w:cs="Times New Roman"/>
          <w:noProof/>
          <w:szCs w:val="24"/>
        </w:rPr>
        <w:t xml:space="preserve">; McKay et al., 2012; </w:t>
      </w:r>
      <w:hyperlink w:anchor="_ENREF_95" w:tooltip="Geddes, 2013 #572" w:history="1">
        <w:r w:rsidRPr="001A0368">
          <w:rPr>
            <w:rFonts w:eastAsia="MS Mincho" w:cs="Times New Roman"/>
            <w:noProof/>
            <w:szCs w:val="24"/>
          </w:rPr>
          <w:t>Geddes et al., 2013</w:t>
        </w:r>
      </w:hyperlink>
      <w:r w:rsidRPr="001A0368">
        <w:rPr>
          <w:rFonts w:cs="Times New Roman"/>
          <w:noProof/>
          <w:szCs w:val="24"/>
        </w:rPr>
        <w:t>)</w:t>
      </w:r>
      <w:r w:rsidRPr="001A0368">
        <w:rPr>
          <w:rFonts w:cs="Times New Roman"/>
          <w:szCs w:val="24"/>
        </w:rPr>
        <w:fldChar w:fldCharType="end"/>
      </w:r>
      <w:r w:rsidRPr="001A0368">
        <w:rPr>
          <w:rFonts w:cs="Times New Roman"/>
          <w:szCs w:val="24"/>
        </w:rPr>
        <w:t xml:space="preserve">. With migrants from the global South increasingly engaged in ‘precarious’ work in many Western capitalist nations </w:t>
      </w:r>
      <w:r w:rsidRPr="001A0368">
        <w:rPr>
          <w:rFonts w:cs="Times New Roman"/>
          <w:szCs w:val="24"/>
        </w:rPr>
        <w:fldChar w:fldCharType="begin"/>
      </w:r>
      <w:r w:rsidRPr="001A0368">
        <w:rPr>
          <w:rFonts w:cs="Times New Roman"/>
          <w:szCs w:val="24"/>
        </w:rPr>
        <w:instrText xml:space="preserve"> ADDIN EN.CITE &lt;EndNote&gt;&lt;Cite&gt;&lt;Author&gt;Standing&lt;/Author&gt;&lt;Year&gt;2011&lt;/Year&gt;&lt;RecNum&gt;498&lt;/RecNum&gt;&lt;DisplayText&gt;(Standing, 2011)&lt;/DisplayText&gt;&lt;record&gt;&lt;rec-number&gt;498&lt;/rec-number&gt;&lt;foreign-keys&gt;&lt;key app="EN" db-id="vsrtpx0dqd2p5ged9t5vw9wrxffwzz5rftdt"&gt;498&lt;/key&gt;&lt;/foreign-keys&gt;&lt;ref-type name="Book"&gt;6&lt;/ref-type&gt;&lt;contributors&gt;&lt;authors&gt;&lt;author&gt;Standing, Guy&lt;/author&gt;&lt;/authors&gt;&lt;/contributors&gt;&lt;titles&gt;&lt;title&gt;The precariat: the new dangerous class&lt;/title&gt;&lt;/titles&gt;&lt;dates&gt;&lt;year&gt;2011&lt;/year&gt;&lt;/dates&gt;&lt;pub-location&gt;London, New York&lt;/pub-location&gt;&lt;publisher&gt;Bloomsbury Academic&lt;/publisher&gt;&lt;urls&gt;&lt;/urls&gt;&lt;/record&gt;&lt;/Cite&gt;&lt;/EndNote&gt;</w:instrText>
      </w:r>
      <w:r w:rsidRPr="001A0368">
        <w:rPr>
          <w:rFonts w:cs="Times New Roman"/>
          <w:szCs w:val="24"/>
        </w:rPr>
        <w:fldChar w:fldCharType="separate"/>
      </w:r>
      <w:r w:rsidRPr="001A0368">
        <w:rPr>
          <w:rFonts w:cs="Times New Roman"/>
          <w:noProof/>
          <w:szCs w:val="24"/>
        </w:rPr>
        <w:t>(</w:t>
      </w:r>
      <w:hyperlink w:anchor="_ENREF_55" w:tooltip="Standing, 2011 #498" w:history="1">
        <w:r w:rsidRPr="001A0368">
          <w:rPr>
            <w:rFonts w:cs="Times New Roman"/>
            <w:noProof/>
            <w:szCs w:val="24"/>
          </w:rPr>
          <w:t>Standing, 2011</w:t>
        </w:r>
      </w:hyperlink>
      <w:r w:rsidRPr="001A0368">
        <w:rPr>
          <w:rFonts w:cs="Times New Roman"/>
          <w:noProof/>
          <w:szCs w:val="24"/>
        </w:rPr>
        <w:t>)</w:t>
      </w:r>
      <w:r w:rsidRPr="001A0368">
        <w:rPr>
          <w:rFonts w:cs="Times New Roman"/>
          <w:szCs w:val="24"/>
        </w:rPr>
        <w:fldChar w:fldCharType="end"/>
      </w:r>
      <w:r w:rsidRPr="001A0368">
        <w:rPr>
          <w:rFonts w:cs="Times New Roman"/>
          <w:szCs w:val="24"/>
        </w:rPr>
        <w:t>, migrant workers routinely offer a cheaper and more compliant alternative to local workers for employers looking to cut labour costs (MacKenzie and Forde, 2009).</w:t>
      </w:r>
    </w:p>
    <w:p w:rsidR="007E48FA" w:rsidRPr="001A0368" w:rsidRDefault="007E48FA" w:rsidP="007E48FA">
      <w:pPr>
        <w:rPr>
          <w:rFonts w:cs="Times New Roman"/>
          <w:szCs w:val="24"/>
        </w:rPr>
      </w:pPr>
    </w:p>
    <w:p w:rsidR="007E48FA" w:rsidRDefault="007E48FA" w:rsidP="007E48FA">
      <w:pPr>
        <w:rPr>
          <w:rFonts w:cs="Times New Roman"/>
          <w:szCs w:val="24"/>
        </w:rPr>
      </w:pPr>
      <w:r w:rsidRPr="001A0368">
        <w:rPr>
          <w:rFonts w:cs="Times New Roman"/>
          <w:szCs w:val="24"/>
        </w:rPr>
        <w:t xml:space="preserve">This paper considers the role of socio-legal status in facilitating forced labour among migrants who have claimed asylum in the UK. Part one offers an overview </w:t>
      </w:r>
      <w:r w:rsidRPr="001A0368">
        <w:rPr>
          <w:rFonts w:eastAsia="Calibri" w:cs="Times New Roman"/>
          <w:szCs w:val="24"/>
        </w:rPr>
        <w:t>of the socio-legal status of various categories, each with differing rights to residence work and welfare, of asylum related migrants</w:t>
      </w:r>
      <w:r w:rsidRPr="001A0368">
        <w:rPr>
          <w:rFonts w:cs="Times New Roman"/>
          <w:szCs w:val="24"/>
        </w:rPr>
        <w:t>. In part two the concept of forced labour is discussed</w:t>
      </w:r>
      <w:r w:rsidRPr="001A0368">
        <w:rPr>
          <w:rFonts w:eastAsia="Calibri" w:cs="Times New Roman"/>
          <w:szCs w:val="24"/>
        </w:rPr>
        <w:t xml:space="preserve">. An overview of the methods used in the study that informs the paper is set out in part three. Drawing directly on </w:t>
      </w:r>
      <w:r w:rsidRPr="001A0368">
        <w:rPr>
          <w:rFonts w:cs="Times New Roman"/>
          <w:szCs w:val="24"/>
        </w:rPr>
        <w:t>qualitative data generated in interviews with asylum seekers and refugees, parts four to six detail the various ways in which socio-legal status helps to facilitate and sustain forced labour among those who claim asylum in the UK. Discussions in part 4 illustrate how current policy forces refused asylum seekers and others without leave to remain in the UK, into destitution and consequently leaves them open to severe exploitation within the labour market. Many unprincipled employers and agents are happy to make instrumental use of the constrained rights of individual migrants to illegally abuse, coerce and control a vulnerable workforce. In part five the lingering legacy of constrained status and the forced labour experiences it propagates, for those who feel compelled to make use of false papers to secure work is considered. Part six highlights, that, socio-legal status continues to have a negative effect even for those migrants who ultimately receive positive decisions in respect of their asylum claim. For refugees their time spent as asylum seekers, without the right to work,</w:t>
      </w:r>
      <w:r>
        <w:rPr>
          <w:rFonts w:cs="Times New Roman"/>
          <w:szCs w:val="24"/>
        </w:rPr>
        <w:t xml:space="preserve"> </w:t>
      </w:r>
      <w:r w:rsidRPr="001A0368">
        <w:rPr>
          <w:rFonts w:cs="Times New Roman"/>
          <w:szCs w:val="24"/>
        </w:rPr>
        <w:t>negatively impacts on their ability to access decent paid work moving forwards. Additionally, it is noted that those granted other types of humanitarian leave to remain, aside from refugee status,</w:t>
      </w:r>
      <w:r>
        <w:rPr>
          <w:rFonts w:cs="Times New Roman"/>
          <w:szCs w:val="24"/>
        </w:rPr>
        <w:t xml:space="preserve"> </w:t>
      </w:r>
      <w:r w:rsidRPr="001A0368">
        <w:rPr>
          <w:rFonts w:cs="Times New Roman"/>
          <w:szCs w:val="24"/>
        </w:rPr>
        <w:t xml:space="preserve">are more likely to remain working in severely exploitative work due to the specific family reunion regulations attached to their particular status. </w:t>
      </w:r>
    </w:p>
    <w:p w:rsidR="0084755B" w:rsidRDefault="0084755B" w:rsidP="007E48FA">
      <w:pPr>
        <w:rPr>
          <w:rFonts w:cs="Times New Roman"/>
          <w:b/>
          <w:szCs w:val="24"/>
        </w:rPr>
      </w:pPr>
    </w:p>
    <w:p w:rsidR="007E48FA" w:rsidRPr="001A0368" w:rsidRDefault="007E48FA" w:rsidP="007E48FA">
      <w:pPr>
        <w:rPr>
          <w:rFonts w:cs="Times New Roman"/>
          <w:b/>
          <w:szCs w:val="24"/>
        </w:rPr>
      </w:pPr>
      <w:r w:rsidRPr="001A0368">
        <w:rPr>
          <w:rFonts w:cs="Times New Roman"/>
          <w:b/>
          <w:szCs w:val="24"/>
        </w:rPr>
        <w:t>Asylum seekers, refugees and socio-legal status</w:t>
      </w:r>
    </w:p>
    <w:p w:rsidR="007E48FA" w:rsidRPr="001A0368" w:rsidRDefault="007E48FA" w:rsidP="007E48FA">
      <w:pPr>
        <w:rPr>
          <w:rFonts w:cs="Times New Roman"/>
          <w:b/>
          <w:szCs w:val="24"/>
        </w:rPr>
      </w:pPr>
      <w:r w:rsidRPr="001A0368">
        <w:rPr>
          <w:rFonts w:cs="Times New Roman"/>
          <w:b/>
          <w:szCs w:val="24"/>
        </w:rPr>
        <w:t xml:space="preserve"> </w:t>
      </w:r>
    </w:p>
    <w:p w:rsidR="007E48FA" w:rsidRPr="001A0368" w:rsidRDefault="007E48FA" w:rsidP="007E48FA">
      <w:pPr>
        <w:rPr>
          <w:rFonts w:cs="Times New Roman"/>
          <w:szCs w:val="24"/>
        </w:rPr>
      </w:pPr>
      <w:r w:rsidRPr="001A0368">
        <w:rPr>
          <w:rFonts w:cs="Times New Roman"/>
          <w:szCs w:val="24"/>
        </w:rPr>
        <w:t>Socio-legal status determines</w:t>
      </w:r>
      <w:r>
        <w:rPr>
          <w:rFonts w:cs="Times New Roman"/>
          <w:szCs w:val="24"/>
        </w:rPr>
        <w:t xml:space="preserve"> </w:t>
      </w:r>
      <w:r w:rsidRPr="001A0368">
        <w:rPr>
          <w:rFonts w:cs="Times New Roman"/>
          <w:szCs w:val="24"/>
        </w:rPr>
        <w:t xml:space="preserve">the differential rights and entitlements to residency, work, and welfare that accrue to different migrants depending on their immigration status </w:t>
      </w:r>
      <w:r w:rsidRPr="001A0368">
        <w:rPr>
          <w:rFonts w:cs="Times New Roman"/>
          <w:szCs w:val="24"/>
        </w:rPr>
        <w:fldChar w:fldCharType="begin"/>
      </w:r>
      <w:r w:rsidRPr="001A0368">
        <w:rPr>
          <w:rFonts w:cs="Times New Roman"/>
          <w:szCs w:val="24"/>
        </w:rPr>
        <w:instrText xml:space="preserve"> ADDIN EN.CITE &lt;EndNote&gt;&lt;Cite&gt;&lt;Author&gt;Vertovec&lt;/Author&gt;&lt;Year&gt;2006&lt;/Year&gt;&lt;RecNum&gt;284&lt;/RecNum&gt;&lt;DisplayText&gt;(Vertovec, 2006; Dwyer et al., 2011)&lt;/DisplayText&gt;&lt;record&gt;&lt;rec-number&gt;284&lt;/rec-number&gt;&lt;foreign-keys&gt;&lt;key app="EN" db-id="vsrtpx0dqd2p5ged9t5vw9wrxffwzz5rftdt"&gt;284&lt;/key&gt;&lt;key app="ENWeb" db-id="T41QygrtqigAAG94Irc"&gt;280&lt;/key&gt;&lt;/foreign-keys&gt;&lt;ref-type name="Journal Article"&gt;17&lt;/ref-type&gt;&lt;contributors&gt;&lt;authors&gt;&lt;author&gt;Vertovec, Steven&lt;/author&gt;&lt;/authors&gt;&lt;/contributors&gt;&lt;titles&gt;&lt;title&gt;The emergence of super-diversity in Britain&lt;/title&gt;&lt;secondary-title&gt;Centre on Migration, Policy and Society Working Paper No. 25&lt;/secondary-title&gt;&lt;/titles&gt;&lt;keywords&gt;&lt;keyword&gt;migrant&lt;/keyword&gt;&lt;keyword&gt;urban&lt;/keyword&gt;&lt;keyword&gt;ethnicity&lt;/keyword&gt;&lt;keyword&gt;integration&lt;/keyword&gt;&lt;keyword&gt;Leeds&lt;/keyword&gt;&lt;/keywords&gt;&lt;dates&gt;&lt;year&gt;2006&lt;/year&gt;&lt;/dates&gt;&lt;urls&gt;&lt;/urls&gt;&lt;/record&gt;&lt;/Cite&gt;&lt;Cite&gt;&lt;Author&gt;Dwyer&lt;/Author&gt;&lt;Year&gt;2011&lt;/Year&gt;&lt;RecNum&gt;407&lt;/RecNum&gt;&lt;record&gt;&lt;rec-number&gt;407&lt;/rec-number&gt;&lt;foreign-keys&gt;&lt;key app="EN" db-id="vsrtpx0dqd2p5ged9t5vw9wrxffwzz5rftdt"&gt;407&lt;/key&gt;&lt;key app="ENWeb" db-id="T41QygrtqigAAG94Irc"&gt;399&lt;/key&gt;&lt;/foreign-keys&gt;&lt;ref-type name="Report"&gt;27&lt;/ref-type&gt;&lt;contributors&gt;&lt;authors&gt;&lt;author&gt;Dwyer, Peter&lt;/author&gt;&lt;author&gt;Lewis, Hannah&lt;/author&gt;&lt;author&gt;Scullion, Lisa&lt;/author&gt;&lt;author&gt;Waite, Louise&lt;/author&gt;&lt;/authors&gt;&lt;/contributors&gt;&lt;titles&gt;&lt;title&gt;Forced labour and UK immigration policy: status matters?&lt;/title&gt;&lt;/titles&gt;&lt;dates&gt;&lt;year&gt;2011&lt;/year&gt;&lt;/dates&gt;&lt;pub-location&gt;York&lt;/pub-location&gt;&lt;publisher&gt;Joseph Rowntree Foundation&lt;/publisher&gt;&lt;urls&gt;&lt;/urls&gt;&lt;/record&gt;&lt;/Cite&gt;&lt;/EndNote&gt;</w:instrText>
      </w:r>
      <w:r w:rsidRPr="001A0368">
        <w:rPr>
          <w:rFonts w:cs="Times New Roman"/>
          <w:szCs w:val="24"/>
        </w:rPr>
        <w:fldChar w:fldCharType="separate"/>
      </w:r>
      <w:r w:rsidRPr="001A0368">
        <w:rPr>
          <w:rFonts w:cs="Times New Roman"/>
          <w:noProof/>
          <w:szCs w:val="24"/>
        </w:rPr>
        <w:t>(</w:t>
      </w:r>
      <w:hyperlink w:anchor="_ENREF_264" w:tooltip="Vertovec, 2006 #284" w:history="1">
        <w:r w:rsidRPr="001A0368">
          <w:rPr>
            <w:rFonts w:cs="Times New Roman"/>
            <w:noProof/>
            <w:szCs w:val="24"/>
          </w:rPr>
          <w:t>Vertovec, 2006</w:t>
        </w:r>
      </w:hyperlink>
      <w:r w:rsidRPr="001A0368">
        <w:rPr>
          <w:rFonts w:cs="Times New Roman"/>
          <w:noProof/>
          <w:szCs w:val="24"/>
        </w:rPr>
        <w:t xml:space="preserve">; </w:t>
      </w:r>
      <w:hyperlink w:anchor="_ENREF_85" w:tooltip="Dwyer, 2011 #407" w:history="1">
        <w:r w:rsidRPr="001A0368">
          <w:rPr>
            <w:rFonts w:cs="Times New Roman"/>
            <w:noProof/>
            <w:szCs w:val="24"/>
          </w:rPr>
          <w:t>Dwyer et al., 2011</w:t>
        </w:r>
      </w:hyperlink>
      <w:r w:rsidRPr="001A0368">
        <w:rPr>
          <w:rFonts w:cs="Times New Roman"/>
          <w:noProof/>
          <w:szCs w:val="24"/>
        </w:rPr>
        <w:t>)</w:t>
      </w:r>
      <w:r w:rsidRPr="001A0368">
        <w:rPr>
          <w:rFonts w:cs="Times New Roman"/>
          <w:szCs w:val="24"/>
        </w:rPr>
        <w:fldChar w:fldCharType="end"/>
      </w:r>
      <w:r w:rsidRPr="001A0368">
        <w:rPr>
          <w:rFonts w:cs="Times New Roman"/>
          <w:szCs w:val="24"/>
        </w:rPr>
        <w:t xml:space="preserve">.. This results in a situation whereby different migrants who claim asylum experience widely divergent rights, depending on the specific socio-legal status assigned to them at different times within their journey through the UK asylum system. This </w:t>
      </w:r>
      <w:r w:rsidRPr="001A0368">
        <w:rPr>
          <w:i/>
        </w:rPr>
        <w:t xml:space="preserve">“stratified system of rights - or civic stratification”, </w:t>
      </w:r>
      <w:r w:rsidRPr="00311C3F">
        <w:t>as Morris (2002) terms it,</w:t>
      </w:r>
      <w:r>
        <w:rPr>
          <w:i/>
        </w:rPr>
        <w:t xml:space="preserve"> </w:t>
      </w:r>
      <w:r w:rsidRPr="001A0368">
        <w:t xml:space="preserve">can simultaneously usefully provide an understanding of the diverse rights that migrants are able </w:t>
      </w:r>
      <w:r w:rsidRPr="001A0368">
        <w:lastRenderedPageBreak/>
        <w:t>to access, whilst simultaneously structuring the</w:t>
      </w:r>
      <w:r w:rsidRPr="001A0368">
        <w:rPr>
          <w:i/>
        </w:rPr>
        <w:t xml:space="preserve"> “apparatus of surveillance and control</w:t>
      </w:r>
      <w:r>
        <w:rPr>
          <w:i/>
        </w:rPr>
        <w:t>”</w:t>
      </w:r>
      <w:r w:rsidRPr="001A0368">
        <w:rPr>
          <w:i/>
        </w:rPr>
        <w:t xml:space="preserve"> (Morris, 2002 :410) </w:t>
      </w:r>
      <w:r w:rsidRPr="001A0368">
        <w:t>to which those same migrants are subject.</w:t>
      </w:r>
      <w:r w:rsidRPr="001A0368">
        <w:rPr>
          <w:i/>
        </w:rPr>
        <w:t xml:space="preserve"> </w:t>
      </w:r>
    </w:p>
    <w:p w:rsidR="007E48FA" w:rsidRPr="001A0368" w:rsidRDefault="007E48FA" w:rsidP="007E48FA">
      <w:pPr>
        <w:rPr>
          <w:rFonts w:cs="Times New Roman"/>
          <w:szCs w:val="24"/>
        </w:rPr>
      </w:pPr>
    </w:p>
    <w:p w:rsidR="007E48FA" w:rsidRPr="001A0368" w:rsidRDefault="007E48FA" w:rsidP="007E48FA">
      <w:pPr>
        <w:rPr>
          <w:rFonts w:cs="Times New Roman"/>
          <w:szCs w:val="24"/>
        </w:rPr>
      </w:pPr>
      <w:r w:rsidRPr="001A0368">
        <w:rPr>
          <w:rFonts w:cs="Times New Roman"/>
          <w:szCs w:val="24"/>
        </w:rPr>
        <w:t xml:space="preserve">Within the broad category </w:t>
      </w:r>
      <w:r>
        <w:rPr>
          <w:rFonts w:cs="Times New Roman"/>
          <w:szCs w:val="24"/>
        </w:rPr>
        <w:t xml:space="preserve">popularly </w:t>
      </w:r>
      <w:r w:rsidRPr="001A0368">
        <w:rPr>
          <w:rFonts w:cs="Times New Roman"/>
          <w:szCs w:val="24"/>
        </w:rPr>
        <w:t>referred to as asylum seekers and refugees, different socio-legal sub-groups can be identified, each enjoying a differing matrix of basic rights (see figure1</w:t>
      </w:r>
      <w:r w:rsidRPr="001A0368">
        <w:rPr>
          <w:rFonts w:cs="Times New Roman"/>
          <w:szCs w:val="24"/>
          <w:vertAlign w:val="superscript"/>
        </w:rPr>
        <w:endnoteReference w:id="1"/>
      </w:r>
      <w:r w:rsidRPr="001A0368">
        <w:rPr>
          <w:rFonts w:cs="Times New Roman"/>
          <w:szCs w:val="24"/>
        </w:rPr>
        <w:t xml:space="preserve">); a state of affairs that has been influential in forcing significant numbers of asylum seekers and refugees into the informal economy </w:t>
      </w:r>
      <w:r w:rsidRPr="001A0368">
        <w:rPr>
          <w:rFonts w:cs="Times New Roman"/>
          <w:szCs w:val="24"/>
        </w:rPr>
        <w:fldChar w:fldCharType="begin"/>
      </w:r>
      <w:r w:rsidRPr="001A0368">
        <w:rPr>
          <w:rFonts w:cs="Times New Roman"/>
          <w:szCs w:val="24"/>
        </w:rPr>
        <w:instrText xml:space="preserve"> ADDIN EN.CITE &lt;EndNote&gt;&lt;Cite&gt;&lt;Author&gt;Düvell&lt;/Author&gt;&lt;Year&gt;2002&lt;/Year&gt;&lt;RecNum&gt;337&lt;/RecNum&gt;&lt;DisplayText&gt;(Düvell and Jordan, 2002; Lewis, 2007)&lt;/DisplayText&gt;&lt;record&gt;&lt;rec-number&gt;337&lt;/rec-number&gt;&lt;foreign-keys&gt;&lt;key app="EN" db-id="vsrtpx0dqd2p5ged9t5vw9wrxffwzz5rftdt"&gt;337&lt;/key&gt;&lt;key app="ENWeb" db-id="T41QygrtqigAAG94Irc"&gt;333&lt;/key&gt;&lt;/foreign-keys&gt;&lt;ref-type name="Journal Article"&gt;17&lt;/ref-type&gt;&lt;contributors&gt;&lt;authors&gt;&lt;author&gt;Düvell, Franck&lt;/author&gt;&lt;author&gt;Jordan, Bill&lt;/author&gt;&lt;/authors&gt;&lt;/contributors&gt;&lt;titles&gt;&lt;title&gt;Immigration, asylum and welfare: the European context&lt;/title&gt;&lt;secondary-title&gt;Critical Social Policy&lt;/secondary-title&gt;&lt;/titles&gt;&lt;periodical&gt;&lt;full-title&gt;Critical Social Policy&lt;/full-title&gt;&lt;/periodical&gt;&lt;pages&gt;498-517&lt;/pages&gt;&lt;volume&gt;22&lt;/volume&gt;&lt;number&gt;3&lt;/number&gt;&lt;dates&gt;&lt;year&gt;2002&lt;/year&gt;&lt;pub-dates&gt;&lt;date&gt;August 1, 2002&lt;/date&gt;&lt;/pub-dates&gt;&lt;/dates&gt;&lt;urls&gt;&lt;related-urls&gt;&lt;url&gt;http://csp.sagepub.com/content/22/3/498.abstract&lt;/url&gt;&lt;url&gt;http://csp.sagepub.com/content/22/3/498.full.pdf&lt;/url&gt;&lt;/related-urls&gt;&lt;/urls&gt;&lt;electronic-resource-num&gt;10.1177/026101830202200307&lt;/electronic-resource-num&gt;&lt;/record&gt;&lt;/Cite&gt;&lt;Cite&gt;&lt;Author&gt;Lewis&lt;/Author&gt;&lt;Year&gt;2007&lt;/Year&gt;&lt;RecNum&gt;187&lt;/RecNum&gt;&lt;record&gt;&lt;rec-number&gt;187&lt;/rec-number&gt;&lt;foreign-keys&gt;&lt;key app="EN" db-id="vsrtpx0dqd2p5ged9t5vw9wrxffwzz5rftdt"&gt;187&lt;/key&gt;&lt;key app="ENWeb" db-id="T41QygrtqigAAG94Irc"&gt;183&lt;/key&gt;&lt;/foreign-keys&gt;&lt;ref-type name="Report"&gt;27&lt;/ref-type&gt;&lt;contributors&gt;&lt;authors&gt;&lt;author&gt;Lewis, Hannah&lt;/author&gt;&lt;/authors&gt;&lt;/contributors&gt;&lt;titles&gt;&lt;title&gt;Destitution in Leeds: the experiences of people seeking asylum and supporting agencies&lt;/title&gt;&lt;/titles&gt;&lt;keywords&gt;&lt;keyword&gt;destitution&lt;/keyword&gt;&lt;keyword&gt;asylum policy&lt;/keyword&gt;&lt;/keywords&gt;&lt;dates&gt;&lt;year&gt;2007&lt;/year&gt;&lt;/dates&gt;&lt;pub-location&gt;York&lt;/pub-location&gt;&lt;publisher&gt;Joseph Rowntree Charitable Trust&lt;/publisher&gt;&lt;urls&gt;&lt;/urls&gt;&lt;/record&gt;&lt;/Cite&gt;&lt;/EndNote&gt;</w:instrText>
      </w:r>
      <w:r w:rsidRPr="001A0368">
        <w:rPr>
          <w:rFonts w:cs="Times New Roman"/>
          <w:szCs w:val="24"/>
        </w:rPr>
        <w:fldChar w:fldCharType="separate"/>
      </w:r>
      <w:r w:rsidRPr="001A0368">
        <w:rPr>
          <w:rFonts w:cs="Times New Roman"/>
          <w:noProof/>
          <w:szCs w:val="24"/>
        </w:rPr>
        <w:t>(</w:t>
      </w:r>
      <w:hyperlink w:anchor="_ENREF_79" w:tooltip="Düvell, 2002 #337" w:history="1">
        <w:r w:rsidRPr="001A0368">
          <w:rPr>
            <w:rFonts w:cs="Times New Roman"/>
            <w:noProof/>
            <w:szCs w:val="24"/>
          </w:rPr>
          <w:t>Düvell and Jordan, 2002</w:t>
        </w:r>
      </w:hyperlink>
      <w:r w:rsidRPr="001A0368">
        <w:rPr>
          <w:rFonts w:cs="Times New Roman"/>
          <w:noProof/>
          <w:szCs w:val="24"/>
        </w:rPr>
        <w:t xml:space="preserve">; </w:t>
      </w:r>
      <w:hyperlink w:anchor="_ENREF_146" w:tooltip="Lewis, 2007 #187" w:history="1">
        <w:r w:rsidRPr="001A0368">
          <w:rPr>
            <w:rFonts w:cs="Times New Roman"/>
            <w:noProof/>
            <w:szCs w:val="24"/>
          </w:rPr>
          <w:t>Lewis, 2007</w:t>
        </w:r>
      </w:hyperlink>
      <w:r w:rsidRPr="001A0368">
        <w:rPr>
          <w:rFonts w:cs="Times New Roman"/>
          <w:noProof/>
          <w:szCs w:val="24"/>
        </w:rPr>
        <w:t>)</w:t>
      </w:r>
      <w:r w:rsidRPr="001A0368">
        <w:rPr>
          <w:rFonts w:cs="Times New Roman"/>
          <w:szCs w:val="24"/>
        </w:rPr>
        <w:fldChar w:fldCharType="end"/>
      </w:r>
      <w:r w:rsidRPr="001A0368">
        <w:rPr>
          <w:rFonts w:cs="Times New Roman"/>
          <w:szCs w:val="24"/>
        </w:rPr>
        <w:t xml:space="preserve">. </w:t>
      </w:r>
    </w:p>
    <w:p w:rsidR="007E48FA" w:rsidRPr="001A0368" w:rsidRDefault="007E48FA" w:rsidP="007E48FA">
      <w:pPr>
        <w:rPr>
          <w:rFonts w:cs="Times New Roman"/>
          <w:szCs w:val="24"/>
        </w:rPr>
      </w:pPr>
    </w:p>
    <w:p w:rsidR="007E48FA" w:rsidRPr="001A0368" w:rsidRDefault="007E48FA" w:rsidP="007E48FA">
      <w:pPr>
        <w:jc w:val="center"/>
        <w:rPr>
          <w:rFonts w:cs="Times New Roman"/>
          <w:szCs w:val="24"/>
        </w:rPr>
      </w:pPr>
      <w:r w:rsidRPr="001A0368">
        <w:rPr>
          <w:rFonts w:cs="Times New Roman"/>
          <w:szCs w:val="24"/>
        </w:rPr>
        <w:t>Insert figure1 here</w:t>
      </w:r>
    </w:p>
    <w:p w:rsidR="007E48FA" w:rsidRPr="001A0368" w:rsidRDefault="007E48FA" w:rsidP="007E48FA">
      <w:pPr>
        <w:rPr>
          <w:rFonts w:cs="Times New Roman"/>
          <w:szCs w:val="24"/>
        </w:rPr>
      </w:pPr>
    </w:p>
    <w:p w:rsidR="007E48FA" w:rsidRPr="001A0368" w:rsidRDefault="007E48FA" w:rsidP="007E48FA">
      <w:pPr>
        <w:rPr>
          <w:rFonts w:cs="Times New Roman"/>
          <w:szCs w:val="24"/>
        </w:rPr>
      </w:pPr>
      <w:r w:rsidRPr="001A0368">
        <w:rPr>
          <w:rFonts w:cs="Times New Roman"/>
          <w:szCs w:val="24"/>
        </w:rPr>
        <w:t xml:space="preserve">In recent decades much UK immigration legislation has systematically separated asylum seekers from mainstream welfare provisions and essentially removed their right to work while their asylum claim is assessed. Faced with limited access to highly conditional and minimal benefits some </w:t>
      </w:r>
      <w:r w:rsidRPr="001A0368">
        <w:rPr>
          <w:rFonts w:cs="Times New Roman"/>
          <w:i/>
          <w:szCs w:val="24"/>
        </w:rPr>
        <w:t>asylum seekers</w:t>
      </w:r>
      <w:r w:rsidRPr="001A0368">
        <w:rPr>
          <w:rFonts w:cs="Times New Roman"/>
          <w:szCs w:val="24"/>
        </w:rPr>
        <w:t xml:space="preserve"> feel compelled to seek alternative means of income often in informal and unregulated sectors of the economy that shield unscrupulous employers; especially if they need to send remittances to families back ‘home’ </w:t>
      </w:r>
      <w:r w:rsidRPr="001A0368">
        <w:rPr>
          <w:rFonts w:cs="Times New Roman"/>
          <w:szCs w:val="24"/>
        </w:rPr>
        <w:fldChar w:fldCharType="begin"/>
      </w:r>
      <w:r w:rsidRPr="001A0368">
        <w:rPr>
          <w:rFonts w:cs="Times New Roman"/>
          <w:szCs w:val="24"/>
        </w:rPr>
        <w:instrText xml:space="preserve"> ADDIN EN.CITE &lt;EndNote&gt;&lt;Cite&gt;&lt;Author&gt;Crawley&lt;/Author&gt;&lt;Year&gt;2011&lt;/Year&gt;&lt;RecNum&gt;405&lt;/RecNum&gt;&lt;DisplayText&gt;(Crawley et al., 2011)&lt;/DisplayText&gt;&lt;record&gt;&lt;rec-number&gt;405&lt;/rec-number&gt;&lt;foreign-keys&gt;&lt;key app="EN" db-id="vsrtpx0dqd2p5ged9t5vw9wrxffwzz5rftdt"&gt;405&lt;/key&gt;&lt;key app="ENWeb" db-id="T41QygrtqigAAG94Irc"&gt;397&lt;/key&gt;&lt;/foreign-keys&gt;&lt;ref-type name="Report"&gt;27&lt;/ref-type&gt;&lt;contributors&gt;&lt;authors&gt;&lt;author&gt;Crawley, Heaven&lt;/author&gt;&lt;author&gt;Hemmings, Joanne&lt;/author&gt;&lt;author&gt;Price, Neil&lt;/author&gt;&lt;/authors&gt;&lt;/contributors&gt;&lt;titles&gt;&lt;title&gt;Coping with destitution. Survial and livelihood strategies of refused asylum seekers living in the UK&lt;/title&gt;&lt;/titles&gt;&lt;dates&gt;&lt;year&gt;2011&lt;/year&gt;&lt;/dates&gt;&lt;pub-location&gt;Swansea&lt;/pub-location&gt;&lt;publisher&gt;Swansea University and Oxfam&lt;/publisher&gt;&lt;urls&gt;&lt;/urls&gt;&lt;/record&gt;&lt;/Cite&gt;&lt;/EndNote&gt;</w:instrText>
      </w:r>
      <w:r w:rsidRPr="001A0368">
        <w:rPr>
          <w:rFonts w:cs="Times New Roman"/>
          <w:szCs w:val="24"/>
        </w:rPr>
        <w:fldChar w:fldCharType="separate"/>
      </w:r>
      <w:r w:rsidRPr="001A0368">
        <w:rPr>
          <w:rFonts w:cs="Times New Roman"/>
          <w:szCs w:val="24"/>
        </w:rPr>
        <w:t>(</w:t>
      </w:r>
      <w:hyperlink w:anchor="_ENREF_67" w:tooltip="Crawley, 2011 #405" w:history="1">
        <w:r w:rsidRPr="001A0368">
          <w:rPr>
            <w:rFonts w:cs="Times New Roman"/>
            <w:szCs w:val="24"/>
          </w:rPr>
          <w:t>Crawley et al., 2011</w:t>
        </w:r>
      </w:hyperlink>
      <w:r w:rsidRPr="001A0368">
        <w:rPr>
          <w:rFonts w:cs="Times New Roman"/>
          <w:szCs w:val="24"/>
        </w:rPr>
        <w:t>)</w:t>
      </w:r>
      <w:r w:rsidRPr="001A0368">
        <w:rPr>
          <w:rFonts w:cs="Times New Roman"/>
          <w:szCs w:val="24"/>
        </w:rPr>
        <w:fldChar w:fldCharType="end"/>
      </w:r>
      <w:r w:rsidRPr="001A0368">
        <w:rPr>
          <w:rFonts w:cs="Times New Roman"/>
          <w:szCs w:val="24"/>
        </w:rPr>
        <w:t xml:space="preserve"> or to repay debts incurred in migration </w:t>
      </w:r>
      <w:r w:rsidRPr="001A0368">
        <w:rPr>
          <w:rFonts w:cs="Times New Roman"/>
          <w:szCs w:val="24"/>
        </w:rPr>
        <w:fldChar w:fldCharType="begin"/>
      </w:r>
      <w:r w:rsidRPr="001A0368">
        <w:rPr>
          <w:rFonts w:cs="Times New Roman"/>
          <w:szCs w:val="24"/>
        </w:rPr>
        <w:instrText xml:space="preserve"> ADDIN EN.CITE &lt;EndNote&gt;&lt;Cite&gt;&lt;Author&gt;O’Connell Davidson&lt;/Author&gt;&lt;Year&gt;2013&lt;/Year&gt;&lt;RecNum&gt;567&lt;/RecNum&gt;&lt;DisplayText&gt;(O’Connell Davidson, 2013)&lt;/DisplayText&gt;&lt;record&gt;&lt;rec-number&gt;567&lt;/rec-number&gt;&lt;foreign-keys&gt;&lt;key app="EN" db-id="vsrtpx0dqd2p5ged9t5vw9wrxffwzz5rftdt"&gt;567&lt;/key&gt;&lt;/foreign-keys&gt;&lt;ref-type name="Journal Article"&gt;17&lt;/ref-type&gt;&lt;contributors&gt;&lt;authors&gt;&lt;author&gt;O’Connell Davidson, Julia&lt;/author&gt;&lt;/authors&gt;&lt;/contributors&gt;&lt;titles&gt;&lt;title&gt;Troubling freedom: migration, debt, and modern slavery&lt;/title&gt;&lt;secondary-title&gt;Migration Studies&lt;/secondary-title&gt;&lt;/titles&gt;&lt;periodical&gt;&lt;full-title&gt;Migration Studies&lt;/full-title&gt;&lt;/periodical&gt;&lt;pages&gt; &lt;/pages&gt;&lt;dates&gt;&lt;year&gt;2013&lt;/year&gt;&lt;/dates&gt;&lt;urls&gt;&lt;/urls&gt;&lt;electronic-resource-num&gt;early view doi:10.1093/migration/mns002&lt;/electronic-resource-num&gt;&lt;/record&gt;&lt;/Cite&gt;&lt;/EndNote&gt;</w:instrText>
      </w:r>
      <w:r w:rsidRPr="001A0368">
        <w:rPr>
          <w:rFonts w:cs="Times New Roman"/>
          <w:szCs w:val="24"/>
        </w:rPr>
        <w:fldChar w:fldCharType="separate"/>
      </w:r>
      <w:r w:rsidRPr="001A0368">
        <w:rPr>
          <w:rFonts w:cs="Times New Roman"/>
          <w:szCs w:val="24"/>
        </w:rPr>
        <w:t>(</w:t>
      </w:r>
      <w:hyperlink w:anchor="_ENREF_189" w:tooltip="O’Connell Davidson, 2013 #567" w:history="1">
        <w:r w:rsidRPr="001A0368">
          <w:rPr>
            <w:rFonts w:cs="Times New Roman"/>
            <w:szCs w:val="24"/>
          </w:rPr>
          <w:t>O’Connell Davidson, 2013</w:t>
        </w:r>
      </w:hyperlink>
      <w:r w:rsidRPr="001A0368">
        <w:rPr>
          <w:rFonts w:cs="Times New Roman"/>
          <w:szCs w:val="24"/>
        </w:rPr>
        <w:t>)</w:t>
      </w:r>
      <w:r w:rsidRPr="001A0368">
        <w:rPr>
          <w:rFonts w:cs="Times New Roman"/>
          <w:szCs w:val="24"/>
        </w:rPr>
        <w:fldChar w:fldCharType="end"/>
      </w:r>
      <w:r w:rsidRPr="001A0368">
        <w:rPr>
          <w:rFonts w:cs="Times New Roman"/>
          <w:szCs w:val="24"/>
        </w:rPr>
        <w:t>. Additionally, unknown numbers</w:t>
      </w:r>
      <w:r w:rsidRPr="001A0368">
        <w:rPr>
          <w:rFonts w:cs="Times New Roman"/>
          <w:szCs w:val="24"/>
          <w:vertAlign w:val="superscript"/>
        </w:rPr>
        <w:endnoteReference w:id="2"/>
      </w:r>
      <w:r w:rsidRPr="001A0368">
        <w:rPr>
          <w:rFonts w:cs="Times New Roman"/>
          <w:szCs w:val="24"/>
        </w:rPr>
        <w:t xml:space="preserve"> of </w:t>
      </w:r>
      <w:r w:rsidRPr="001A0368">
        <w:rPr>
          <w:rFonts w:cs="Times New Roman"/>
          <w:i/>
          <w:szCs w:val="24"/>
        </w:rPr>
        <w:t>refused asylum seekers,</w:t>
      </w:r>
      <w:r w:rsidRPr="001A0368">
        <w:rPr>
          <w:rFonts w:cs="Times New Roman"/>
          <w:szCs w:val="24"/>
        </w:rPr>
        <w:t xml:space="preserve"> remain in the UK. Denied the right to work and with no recourse to public funds</w:t>
      </w:r>
      <w:r w:rsidRPr="001A0368">
        <w:rPr>
          <w:rFonts w:cs="Times New Roman"/>
          <w:szCs w:val="24"/>
          <w:vertAlign w:val="superscript"/>
        </w:rPr>
        <w:endnoteReference w:id="3"/>
      </w:r>
      <w:r w:rsidRPr="001A0368">
        <w:rPr>
          <w:rFonts w:cs="Times New Roman"/>
          <w:szCs w:val="24"/>
          <w:vertAlign w:val="superscript"/>
        </w:rPr>
        <w:t xml:space="preserve"> </w:t>
      </w:r>
      <w:r w:rsidRPr="001A0368">
        <w:rPr>
          <w:rFonts w:cs="Times New Roman"/>
          <w:szCs w:val="24"/>
        </w:rPr>
        <w:t xml:space="preserve">many become destitute </w:t>
      </w:r>
      <w:r w:rsidRPr="001A0368">
        <w:rPr>
          <w:rFonts w:cs="Times New Roman"/>
          <w:szCs w:val="24"/>
        </w:rPr>
        <w:fldChar w:fldCharType="begin">
          <w:fldData xml:space="preserve">PEVuZE5vdGU+PENpdGU+PEF1dGhvcj5Ed3llcjwvQXV0aG9yPjxZZWFyPjIwMDU8L1llYXI+PFJl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</w:fldData>
        </w:fldChar>
      </w:r>
      <w:r w:rsidRPr="001A0368">
        <w:rPr>
          <w:rFonts w:cs="Times New Roman"/>
          <w:szCs w:val="24"/>
        </w:rPr>
        <w:instrText xml:space="preserve"> ADDIN EN.CITE </w:instrText>
      </w:r>
      <w:r w:rsidRPr="001A0368">
        <w:rPr>
          <w:rFonts w:cs="Times New Roman"/>
          <w:szCs w:val="24"/>
        </w:rPr>
        <w:fldChar w:fldCharType="begin">
          <w:fldData xml:space="preserve">PEVuZE5vdGU+PENpdGU+PEF1dGhvcj5Ed3llcjwvQXV0aG9yPjxZZWFyPjIwMDU8L1llYXI+PFJl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</w:fldData>
        </w:fldChar>
      </w:r>
      <w:r w:rsidRPr="001A0368">
        <w:rPr>
          <w:rFonts w:cs="Times New Roman"/>
          <w:szCs w:val="24"/>
        </w:rPr>
        <w:instrText xml:space="preserve"> ADDIN EN.CITE.DATA </w:instrText>
      </w:r>
      <w:r w:rsidRPr="001A0368">
        <w:rPr>
          <w:rFonts w:cs="Times New Roman"/>
          <w:szCs w:val="24"/>
        </w:rPr>
      </w:r>
      <w:r w:rsidRPr="001A0368">
        <w:rPr>
          <w:rFonts w:cs="Times New Roman"/>
          <w:szCs w:val="24"/>
        </w:rPr>
        <w:fldChar w:fldCharType="end"/>
      </w:r>
      <w:r w:rsidRPr="001A0368">
        <w:rPr>
          <w:rFonts w:cs="Times New Roman"/>
          <w:szCs w:val="24"/>
        </w:rPr>
      </w:r>
      <w:r w:rsidRPr="001A0368">
        <w:rPr>
          <w:rFonts w:cs="Times New Roman"/>
          <w:szCs w:val="24"/>
        </w:rPr>
        <w:fldChar w:fldCharType="separate"/>
      </w:r>
      <w:r w:rsidRPr="001A0368">
        <w:rPr>
          <w:rFonts w:cs="Times New Roman"/>
          <w:szCs w:val="24"/>
        </w:rPr>
        <w:t>(</w:t>
      </w:r>
      <w:hyperlink w:anchor="_ENREF_80" w:tooltip="Dwyer, 2005 #101" w:history="1">
        <w:r w:rsidRPr="001A0368">
          <w:rPr>
            <w:rFonts w:cs="Times New Roman"/>
            <w:szCs w:val="24"/>
          </w:rPr>
          <w:t>Dwyer, 2005</w:t>
        </w:r>
      </w:hyperlink>
      <w:r w:rsidRPr="001A0368">
        <w:rPr>
          <w:rFonts w:cs="Times New Roman"/>
          <w:szCs w:val="24"/>
        </w:rPr>
        <w:t xml:space="preserve">; </w:t>
      </w:r>
      <w:hyperlink w:anchor="_ENREF_83" w:tooltip="Dwyer, 2005 #104" w:history="1">
        <w:r w:rsidRPr="001A0368">
          <w:rPr>
            <w:rFonts w:cs="Times New Roman"/>
            <w:szCs w:val="24"/>
          </w:rPr>
          <w:t>Dwyer and Brown, 2005</w:t>
        </w:r>
      </w:hyperlink>
      <w:r w:rsidRPr="001A0368">
        <w:rPr>
          <w:rFonts w:cs="Times New Roman"/>
          <w:szCs w:val="24"/>
        </w:rPr>
        <w:t xml:space="preserve">; </w:t>
      </w:r>
      <w:hyperlink w:anchor="_ENREF_205" w:tooltip="Refugee Action, 2006 #240" w:history="1"/>
      <w:r w:rsidRPr="001A0368">
        <w:rPr>
          <w:rFonts w:cs="Times New Roman"/>
          <w:szCs w:val="24"/>
        </w:rPr>
        <w:t xml:space="preserve"> </w:t>
      </w:r>
      <w:hyperlink w:anchor="_ENREF_226" w:tooltip="Smart, 2009 #266" w:history="1">
        <w:r w:rsidRPr="001A0368">
          <w:rPr>
            <w:rFonts w:cs="Times New Roman"/>
            <w:szCs w:val="24"/>
          </w:rPr>
          <w:t>Smart, 2009</w:t>
        </w:r>
      </w:hyperlink>
      <w:r w:rsidRPr="001A0368">
        <w:rPr>
          <w:rFonts w:cs="Times New Roman"/>
          <w:szCs w:val="24"/>
        </w:rPr>
        <w:t xml:space="preserve">; </w:t>
      </w:r>
      <w:hyperlink w:anchor="_ENREF_269" w:tooltip="Williams, 2010 #458" w:history="1">
        <w:r w:rsidRPr="001A0368">
          <w:rPr>
            <w:rFonts w:cs="Times New Roman"/>
            <w:szCs w:val="24"/>
          </w:rPr>
          <w:t>Williams and Kaye, 2010</w:t>
        </w:r>
      </w:hyperlink>
      <w:r w:rsidRPr="001A0368">
        <w:rPr>
          <w:rFonts w:cs="Times New Roman"/>
          <w:szCs w:val="24"/>
        </w:rPr>
        <w:t>)</w:t>
      </w:r>
      <w:r w:rsidRPr="001A0368">
        <w:rPr>
          <w:rFonts w:cs="Times New Roman"/>
          <w:szCs w:val="24"/>
        </w:rPr>
        <w:fldChar w:fldCharType="end"/>
      </w:r>
      <w:r w:rsidRPr="001A0368">
        <w:rPr>
          <w:rFonts w:cs="Times New Roman"/>
          <w:szCs w:val="24"/>
        </w:rPr>
        <w:t xml:space="preserve">. In common with other irregular migrants, refused asylum seekers are, therefore, likely to have to turn to clandestine work in highly insecure jobs in both the formal and informal labour markets </w:t>
      </w:r>
      <w:r w:rsidRPr="001A0368">
        <w:rPr>
          <w:rFonts w:cs="Times New Roman"/>
          <w:szCs w:val="24"/>
        </w:rPr>
        <w:fldChar w:fldCharType="begin"/>
      </w:r>
      <w:r w:rsidRPr="001A0368">
        <w:rPr>
          <w:rFonts w:cs="Times New Roman"/>
          <w:szCs w:val="24"/>
        </w:rPr>
        <w:instrText xml:space="preserve"> ADDIN EN.CITE &lt;EndNote&gt;&lt;Cite&gt;&lt;Author&gt;Düvell&lt;/Author&gt;&lt;Year&gt;2002&lt;/Year&gt;&lt;RecNum&gt;337&lt;/RecNum&gt;&lt;DisplayText&gt;(Düvell and Jordan, 2002; Lewis, 2007)&lt;/DisplayText&gt;&lt;record&gt;&lt;rec-number&gt;337&lt;/rec-number&gt;&lt;foreign-keys&gt;&lt;key app="EN" db-id="vsrtpx0dqd2p5ged9t5vw9wrxffwzz5rftdt"&gt;337&lt;/key&gt;&lt;key app="ENWeb" db-id="T41QygrtqigAAG94Irc"&gt;333&lt;/key&gt;&lt;/foreign-keys&gt;&lt;ref-type name="Journal Article"&gt;17&lt;/ref-type&gt;&lt;contributors&gt;&lt;authors&gt;&lt;author&gt;Düvell, Franck&lt;/author&gt;&lt;author&gt;Jordan, Bill&lt;/author&gt;&lt;/authors&gt;&lt;/contributors&gt;&lt;titles&gt;&lt;title&gt;Immigration, asylum and welfare: the European context&lt;/title&gt;&lt;secondary-title&gt;Critical Social Policy&lt;/secondary-title&gt;&lt;/titles&gt;&lt;periodical&gt;&lt;full-title&gt;Critical Social Policy&lt;/full-title&gt;&lt;/periodical&gt;&lt;pages&gt;498-517&lt;/pages&gt;&lt;volume&gt;22&lt;/volume&gt;&lt;number&gt;3&lt;/number&gt;&lt;dates&gt;&lt;year&gt;2002&lt;/year&gt;&lt;pub-dates&gt;&lt;date&gt;August 1, 2002&lt;/date&gt;&lt;/pub-dates&gt;&lt;/dates&gt;&lt;urls&gt;&lt;related-urls&gt;&lt;url&gt;http://csp.sagepub.com/content/22/3/498.abstract&lt;/url&gt;&lt;url&gt;http://csp.sagepub.com/content/22/3/498.full.pdf&lt;/url&gt;&lt;/related-urls&gt;&lt;/urls&gt;&lt;electronic-resource-num&gt;10.1177/026101830202200307&lt;/electronic-resource-num&gt;&lt;/record&gt;&lt;/Cite&gt;&lt;Cite&gt;&lt;Author&gt;Lewis&lt;/Author&gt;&lt;Year&gt;2007&lt;/Year&gt;&lt;RecNum&gt;187&lt;/RecNum&gt;&lt;record&gt;&lt;rec-number&gt;187&lt;/rec-number&gt;&lt;foreign-keys&gt;&lt;key app="EN" db-id="vsrtpx0dqd2p5ged9t5vw9wrxffwzz5rftdt"&gt;187&lt;/key&gt;&lt;key app="ENWeb" db-id="T41QygrtqigAAG94Irc"&gt;183&lt;/key&gt;&lt;/foreign-keys&gt;&lt;ref-type name="Report"&gt;27&lt;/ref-type&gt;&lt;contributors&gt;&lt;authors&gt;&lt;author&gt;Lewis, Hannah&lt;/author&gt;&lt;/authors&gt;&lt;/contributors&gt;&lt;titles&gt;&lt;title&gt;Destitution in Leeds: the experiences of people seeking asylum and supporting agencies&lt;/title&gt;&lt;/titles&gt;&lt;keywords&gt;&lt;keyword&gt;destitution&lt;/keyword&gt;&lt;keyword&gt;asylum policy&lt;/keyword&gt;&lt;/keywords&gt;&lt;dates&gt;&lt;year&gt;2007&lt;/year&gt;&lt;/dates&gt;&lt;pub-location&gt;York&lt;/pub-location&gt;&lt;publisher&gt;Joseph Rowntree Charitable Trust&lt;/publisher&gt;&lt;urls&gt;&lt;/urls&gt;&lt;/record&gt;&lt;/Cite&gt;&lt;/EndNote&gt;</w:instrText>
      </w:r>
      <w:r w:rsidRPr="001A0368">
        <w:rPr>
          <w:rFonts w:cs="Times New Roman"/>
          <w:szCs w:val="24"/>
        </w:rPr>
        <w:fldChar w:fldCharType="separate"/>
      </w:r>
      <w:r w:rsidRPr="001A0368">
        <w:rPr>
          <w:rFonts w:cs="Times New Roman"/>
          <w:szCs w:val="24"/>
        </w:rPr>
        <w:t>(</w:t>
      </w:r>
      <w:hyperlink w:anchor="_ENREF_79" w:tooltip="Düvell, 2002 #337" w:history="1">
        <w:r w:rsidRPr="001A0368">
          <w:rPr>
            <w:rFonts w:cs="Times New Roman"/>
            <w:szCs w:val="24"/>
          </w:rPr>
          <w:t>Düvell and Jordan, 2002</w:t>
        </w:r>
      </w:hyperlink>
      <w:r w:rsidRPr="001A0368">
        <w:rPr>
          <w:rFonts w:cs="Times New Roman"/>
          <w:szCs w:val="24"/>
        </w:rPr>
        <w:t xml:space="preserve">; </w:t>
      </w:r>
      <w:hyperlink w:anchor="_ENREF_146" w:tooltip="Lewis, 2007 #187" w:history="1">
        <w:r w:rsidRPr="001A0368">
          <w:rPr>
            <w:rFonts w:cs="Times New Roman"/>
            <w:szCs w:val="24"/>
          </w:rPr>
          <w:t>Lewis, 2007</w:t>
        </w:r>
      </w:hyperlink>
      <w:r w:rsidRPr="001A0368">
        <w:rPr>
          <w:rFonts w:cs="Times New Roman"/>
          <w:szCs w:val="24"/>
        </w:rPr>
        <w:t>, 2009)</w:t>
      </w:r>
      <w:r w:rsidRPr="001A0368">
        <w:rPr>
          <w:rFonts w:cs="Times New Roman"/>
          <w:szCs w:val="24"/>
        </w:rPr>
        <w:fldChar w:fldCharType="end"/>
      </w:r>
      <w:r w:rsidRPr="001A0368">
        <w:rPr>
          <w:rFonts w:cs="Times New Roman"/>
          <w:szCs w:val="24"/>
        </w:rPr>
        <w:t xml:space="preserve"> and may be particularly susceptible to forced labour practices as they try to meet their basic needs </w:t>
      </w:r>
      <w:r w:rsidRPr="001A0368">
        <w:rPr>
          <w:rFonts w:cs="Times New Roman"/>
          <w:szCs w:val="24"/>
        </w:rPr>
        <w:fldChar w:fldCharType="begin">
          <w:fldData xml:space="preserve">PEVuZE5vdGU+PENpdGU+PEF1dGhvcj5CdXJuZXR0PC9BdXRob3I+PFllYXI+MjAxMDwvWWVhcj48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</w:fldData>
        </w:fldChar>
      </w:r>
      <w:r w:rsidRPr="001A0368">
        <w:rPr>
          <w:rFonts w:cs="Times New Roman"/>
          <w:szCs w:val="24"/>
        </w:rPr>
        <w:instrText xml:space="preserve"> ADDIN EN.CITE </w:instrText>
      </w:r>
      <w:r w:rsidRPr="001A0368">
        <w:rPr>
          <w:rFonts w:cs="Times New Roman"/>
          <w:szCs w:val="24"/>
        </w:rPr>
        <w:fldChar w:fldCharType="begin">
          <w:fldData xml:space="preserve">PEVuZE5vdGU+PENpdGU+PEF1dGhvcj5CdXJuZXR0PC9BdXRob3I+PFllYXI+MjAxMDwvWWVhcj48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</w:fldData>
        </w:fldChar>
      </w:r>
      <w:r w:rsidRPr="001A0368">
        <w:rPr>
          <w:rFonts w:cs="Times New Roman"/>
          <w:szCs w:val="24"/>
        </w:rPr>
        <w:instrText xml:space="preserve"> ADDIN EN.CITE.DATA </w:instrText>
      </w:r>
      <w:r w:rsidRPr="001A0368">
        <w:rPr>
          <w:rFonts w:cs="Times New Roman"/>
          <w:szCs w:val="24"/>
        </w:rPr>
      </w:r>
      <w:r w:rsidRPr="001A0368">
        <w:rPr>
          <w:rFonts w:cs="Times New Roman"/>
          <w:szCs w:val="24"/>
        </w:rPr>
        <w:fldChar w:fldCharType="end"/>
      </w:r>
      <w:r w:rsidRPr="001A0368">
        <w:rPr>
          <w:rFonts w:cs="Times New Roman"/>
          <w:szCs w:val="24"/>
        </w:rPr>
      </w:r>
      <w:r w:rsidRPr="001A0368">
        <w:rPr>
          <w:rFonts w:cs="Times New Roman"/>
          <w:szCs w:val="24"/>
        </w:rPr>
        <w:fldChar w:fldCharType="separate"/>
      </w:r>
      <w:r w:rsidRPr="001A0368">
        <w:rPr>
          <w:rFonts w:cs="Times New Roman"/>
          <w:szCs w:val="24"/>
        </w:rPr>
        <w:t>(</w:t>
      </w:r>
      <w:hyperlink w:anchor="_ENREF_43" w:tooltip="Burnett, 2010 #326" w:history="1">
        <w:r w:rsidRPr="001A0368">
          <w:rPr>
            <w:rFonts w:cs="Times New Roman"/>
            <w:szCs w:val="24"/>
          </w:rPr>
          <w:t>Burnett and Whyte, 2010</w:t>
        </w:r>
      </w:hyperlink>
      <w:r w:rsidRPr="001A0368">
        <w:rPr>
          <w:rFonts w:cs="Times New Roman"/>
          <w:szCs w:val="24"/>
        </w:rPr>
        <w:t>)</w:t>
      </w:r>
      <w:r w:rsidRPr="001A0368">
        <w:rPr>
          <w:rFonts w:cs="Times New Roman"/>
          <w:szCs w:val="24"/>
        </w:rPr>
        <w:fldChar w:fldCharType="end"/>
      </w:r>
      <w:r w:rsidRPr="001A0368">
        <w:rPr>
          <w:rFonts w:cs="Times New Roman"/>
          <w:szCs w:val="24"/>
        </w:rPr>
        <w:t xml:space="preserve">. </w:t>
      </w:r>
    </w:p>
    <w:p w:rsidR="007E48FA" w:rsidRPr="001A0368" w:rsidRDefault="007E48FA" w:rsidP="007E48FA">
      <w:pPr>
        <w:rPr>
          <w:rFonts w:cs="Times New Roman"/>
          <w:szCs w:val="24"/>
        </w:rPr>
      </w:pPr>
    </w:p>
    <w:p w:rsidR="007E48FA" w:rsidRPr="001A0368" w:rsidRDefault="007E48FA" w:rsidP="007E48FA">
      <w:pPr>
        <w:rPr>
          <w:rFonts w:cs="Times New Roman"/>
          <w:szCs w:val="24"/>
        </w:rPr>
      </w:pPr>
      <w:r w:rsidRPr="001A0368">
        <w:rPr>
          <w:rFonts w:cs="Times New Roman"/>
          <w:i/>
          <w:szCs w:val="24"/>
        </w:rPr>
        <w:t>Refugees,</w:t>
      </w:r>
      <w:r w:rsidRPr="001A0368">
        <w:rPr>
          <w:rFonts w:cs="Times New Roman"/>
          <w:szCs w:val="24"/>
        </w:rPr>
        <w:t xml:space="preserve"> and others who receive leave to remain in t</w:t>
      </w:r>
      <w:r w:rsidR="0084755B">
        <w:rPr>
          <w:rFonts w:cs="Times New Roman"/>
          <w:szCs w:val="24"/>
        </w:rPr>
        <w:t>he UK (including</w:t>
      </w:r>
      <w:r w:rsidRPr="001A0368">
        <w:rPr>
          <w:rFonts w:cs="Times New Roman"/>
          <w:szCs w:val="24"/>
        </w:rPr>
        <w:t xml:space="preserve"> humanitarian protection and discretionary leave, or other discretionary grants), have permission to work and are theoretically able to find employment or receive benefits. However, they experience some of the highest unemployment rates of any group in the UK </w:t>
      </w:r>
      <w:r w:rsidRPr="001A0368">
        <w:rPr>
          <w:rFonts w:cs="Times New Roman"/>
          <w:szCs w:val="24"/>
        </w:rPr>
        <w:fldChar w:fldCharType="begin"/>
      </w:r>
      <w:r w:rsidRPr="001A0368">
        <w:rPr>
          <w:rFonts w:cs="Times New Roman"/>
          <w:szCs w:val="24"/>
        </w:rPr>
        <w:instrText xml:space="preserve"> ADDIN EN.CITE &lt;EndNote&gt;&lt;Cite&gt;&lt;Author&gt;Bloch&lt;/Author&gt;&lt;Year&gt;2002&lt;/Year&gt;&lt;RecNum&gt;52&lt;/RecNum&gt;&lt;DisplayText&gt;(Bloch, 2002)&lt;/DisplayText&gt;&lt;record&gt;&lt;rec-number&gt;52&lt;/rec-number&gt;&lt;foreign-keys&gt;&lt;key app="EN" db-id="vsrtpx0dqd2p5ged9t5vw9wrxffwzz5rftdt"&gt;52&lt;/key&gt;&lt;key app="ENWeb" db-id="T41QygrtqigAAG94Irc"&gt;49&lt;/key&gt;&lt;/foreign-keys&gt;&lt;ref-type name="Report"&gt;27&lt;/ref-type&gt;&lt;contributors&gt;&lt;authors&gt;&lt;author&gt;Bloch, Alice&lt;/author&gt;&lt;/authors&gt;&lt;/contributors&gt;&lt;titles&gt;&lt;title&gt;Refugees&amp;apos; opportunities and barriers in employment and training. DWP research report No 179&lt;/title&gt;&lt;/titles&gt;&lt;dates&gt;&lt;year&gt;2002&lt;/year&gt;&lt;/dates&gt;&lt;pub-location&gt;Leeds&lt;/pub-location&gt;&lt;publisher&gt;Department for Work and Pensions&lt;/publisher&gt;&lt;urls&gt;&lt;/urls&gt;&lt;/record&gt;&lt;/Cite&gt;&lt;/EndNote&gt;</w:instrText>
      </w:r>
      <w:r w:rsidRPr="001A0368">
        <w:rPr>
          <w:rFonts w:cs="Times New Roman"/>
          <w:szCs w:val="24"/>
        </w:rPr>
        <w:fldChar w:fldCharType="separate"/>
      </w:r>
      <w:r w:rsidRPr="001A0368">
        <w:rPr>
          <w:rFonts w:cs="Times New Roman"/>
          <w:szCs w:val="24"/>
        </w:rPr>
        <w:t>(</w:t>
      </w:r>
      <w:hyperlink w:anchor="_ENREF_29" w:tooltip="Bloch, 2002 #52" w:history="1">
        <w:r w:rsidRPr="001A0368">
          <w:rPr>
            <w:rFonts w:cs="Times New Roman"/>
            <w:szCs w:val="24"/>
          </w:rPr>
          <w:t>Bloch, 2002</w:t>
        </w:r>
      </w:hyperlink>
      <w:r w:rsidRPr="001A0368">
        <w:rPr>
          <w:rFonts w:cs="Times New Roman"/>
          <w:szCs w:val="24"/>
        </w:rPr>
        <w:t>)</w:t>
      </w:r>
      <w:r w:rsidRPr="001A0368">
        <w:rPr>
          <w:rFonts w:cs="Times New Roman"/>
          <w:szCs w:val="24"/>
        </w:rPr>
        <w:fldChar w:fldCharType="end"/>
      </w:r>
      <w:r w:rsidRPr="001A0368">
        <w:rPr>
          <w:rFonts w:cs="Times New Roman"/>
          <w:szCs w:val="24"/>
        </w:rPr>
        <w:t xml:space="preserve">, and engagement in severely exploitative labour may therefore be the only viable means of supporting themselves. Refugees also face formidable barriers when accessing social security benefits due to a combination of delays or mistakes in Home Office documentation, limited English language skills, a lack of UK work experience or non-recognition of qualifications attained prior to arrival. </w:t>
      </w:r>
      <w:r w:rsidRPr="001A0368">
        <w:rPr>
          <w:rFonts w:cs="Times New Roman"/>
          <w:szCs w:val="24"/>
        </w:rPr>
        <w:fldChar w:fldCharType="begin"/>
      </w:r>
      <w:r w:rsidRPr="001A0368">
        <w:rPr>
          <w:rFonts w:cs="Times New Roman"/>
          <w:szCs w:val="24"/>
        </w:rPr>
        <w:instrText xml:space="preserve"> ADDIN EN.CITE &lt;EndNote&gt;&lt;Cite&gt;&lt;Author&gt;Bloch&lt;/Author&gt;&lt;Year&gt;2004&lt;/Year&gt;&lt;RecNum&gt;524&lt;/RecNum&gt;&lt;DisplayText&gt;(Bloch, 2004; Hurstfield et al., 2004; Dwyer, 2008)&lt;/DisplayText&gt;&lt;record&gt;&lt;rec-number&gt;524&lt;/rec-number&gt;&lt;foreign-keys&gt;&lt;key app="EN" db-id="vsrtpx0dqd2p5ged9t5vw9wrxffwzz5rftdt"&gt;524&lt;/key&gt;&lt;/foreign-keys&gt;&lt;ref-type name="Report"&gt;27&lt;/ref-type&gt;&lt;contributors&gt;&lt;authors&gt;&lt;author&gt;Bloch, Alice&lt;/author&gt;&lt;/authors&gt;&lt;/contributors&gt;&lt;titles&gt;&lt;title&gt;Making it work: refugee employment in the UK&lt;/title&gt;&lt;/titles&gt;&lt;dates&gt;&lt;year&gt;2004&lt;/year&gt;&lt;/dates&gt;&lt;pub-location&gt;London&lt;/pub-location&gt;&lt;publisher&gt;Institute for Public Policy Research&lt;/publisher&gt;&lt;urls&gt;&lt;/urls&gt;&lt;/record&gt;&lt;/Cite&gt;&lt;Cite&gt;&lt;Author&gt;Hurstfield&lt;/Author&gt;&lt;Year&gt;2004&lt;/Year&gt;&lt;RecNum&gt;525&lt;/RecNum&gt;&lt;record&gt;&lt;rec-number&gt;525&lt;/rec-number&gt;&lt;foreign-keys&gt;&lt;key app="EN" db-id="vsrtpx0dqd2p5ged9t5vw9wrxffwzz5rftdt"&gt;525&lt;/key&gt;&lt;/foreign-keys&gt;&lt;ref-type name="Report"&gt;27&lt;/ref-type&gt;&lt;contributors&gt;&lt;authors&gt;&lt;author&gt;Hurstfield, J&lt;/author&gt;&lt;author&gt;Pearson, R&lt;/author&gt;&lt;author&gt;Hooker, H&lt;/author&gt;&lt;author&gt;Ritchie, H&lt;/author&gt;&lt;author&gt;Sinclair, A &lt;/author&gt;&lt;/authors&gt;&lt;/contributors&gt;&lt;titles&gt;&lt;title&gt;Employing refugees: some organisations’ experience&lt;/title&gt;&lt;/titles&gt;&lt;dates&gt;&lt;year&gt;2004&lt;/year&gt;&lt;/dates&gt;&lt;pub-location&gt;London &lt;/pub-location&gt;&lt;publisher&gt;Institute for Employment Studies&lt;/publisher&gt;&lt;urls&gt;&lt;/urls&gt;&lt;/record&gt;&lt;/Cite&gt;&lt;Cite&gt;&lt;Author&gt;Dwyer&lt;/Author&gt;&lt;Year&gt;2008&lt;/Year&gt;&lt;RecNum&gt;103&lt;/RecNum&gt;&lt;record&gt;&lt;rec-number&gt;103&lt;/rec-number&gt;&lt;foreign-keys&gt;&lt;key app="EN" db-id="vsrtpx0dqd2p5ged9t5vw9wrxffwzz5rftdt"&gt;103&lt;/key&gt;&lt;key app="ENWeb" db-id="T41QygrtqigAAG94Irc"&gt;99&lt;/key&gt;&lt;/foreign-keys&gt;&lt;ref-type name="Report"&gt;27&lt;/ref-type&gt;&lt;contributors&gt;&lt;authors&gt;&lt;author&gt;Dwyer, Peter&lt;/author&gt;&lt;/authors&gt;&lt;/contributors&gt;&lt;titles&gt;&lt;title&gt;Integration? The perceptions and experiences of refugees in Yorkshire and the Humber&lt;/title&gt;&lt;/titles&gt;&lt;keywords&gt;&lt;keyword&gt;Yorkshire and Humber&lt;/keyword&gt;&lt;/keywords&gt;&lt;dates&gt;&lt;year&gt;2008&lt;/year&gt;&lt;/dates&gt;&lt;pub-location&gt;Leeds&lt;/pub-location&gt;&lt;publisher&gt;Yorkshire and Humber Regional Migration Partnership&lt;/publisher&gt;&lt;urls&gt;&lt;/urls&gt;&lt;/record&gt;&lt;/Cite&gt;&lt;/EndNote&gt;</w:instrText>
      </w:r>
      <w:r w:rsidRPr="001A0368">
        <w:rPr>
          <w:rFonts w:cs="Times New Roman"/>
          <w:szCs w:val="24"/>
        </w:rPr>
        <w:fldChar w:fldCharType="separate"/>
      </w:r>
      <w:r w:rsidRPr="001A0368">
        <w:rPr>
          <w:rFonts w:cs="Times New Roman"/>
          <w:szCs w:val="24"/>
        </w:rPr>
        <w:t>(</w:t>
      </w:r>
      <w:hyperlink w:anchor="_ENREF_30" w:tooltip="Bloch, 2004 #524" w:history="1">
        <w:r w:rsidRPr="001A0368">
          <w:rPr>
            <w:rFonts w:cs="Times New Roman"/>
            <w:szCs w:val="24"/>
          </w:rPr>
          <w:t>Bloch, 2004</w:t>
        </w:r>
      </w:hyperlink>
      <w:r w:rsidRPr="001A0368">
        <w:rPr>
          <w:rFonts w:cs="Times New Roman"/>
          <w:szCs w:val="24"/>
        </w:rPr>
        <w:t xml:space="preserve">; </w:t>
      </w:r>
      <w:hyperlink w:anchor="_ENREF_116" w:tooltip="Hurstfield, 2004 #525" w:history="1">
        <w:r w:rsidRPr="001A0368">
          <w:rPr>
            <w:rFonts w:cs="Times New Roman"/>
            <w:szCs w:val="24"/>
          </w:rPr>
          <w:t>Hurstfield et al., 2004</w:t>
        </w:r>
      </w:hyperlink>
      <w:r w:rsidRPr="001A0368">
        <w:rPr>
          <w:rFonts w:cs="Times New Roman"/>
          <w:szCs w:val="24"/>
        </w:rPr>
        <w:t>)</w:t>
      </w:r>
      <w:r w:rsidRPr="001A0368">
        <w:rPr>
          <w:rFonts w:cs="Times New Roman"/>
          <w:szCs w:val="24"/>
        </w:rPr>
        <w:fldChar w:fldCharType="end"/>
      </w:r>
      <w:r w:rsidRPr="001A0368">
        <w:rPr>
          <w:rFonts w:cs="Times New Roman"/>
          <w:szCs w:val="24"/>
        </w:rPr>
        <w:t xml:space="preserve">. Highly coercive working arrangements previously entered into out of necessity may continue long after refugee status has been secured. </w:t>
      </w:r>
      <w:r w:rsidRPr="001A0368">
        <w:rPr>
          <w:rFonts w:eastAsia="Calibri" w:cs="Times New Roman"/>
          <w:szCs w:val="24"/>
        </w:rPr>
        <w:t xml:space="preserve">Socio-legal status and the system of limited and stratified individual rights it structures within the asylum process severely limits the options available to many asylum seekers and refugees and renders many vulnerable to forced labour practices. </w:t>
      </w:r>
    </w:p>
    <w:p w:rsidR="007E48FA" w:rsidRPr="001A0368" w:rsidRDefault="007E48FA" w:rsidP="007E48FA">
      <w:pPr>
        <w:rPr>
          <w:rFonts w:cs="Times New Roman"/>
          <w:b/>
          <w:szCs w:val="24"/>
        </w:rPr>
      </w:pPr>
    </w:p>
    <w:p w:rsidR="007E48FA" w:rsidRPr="001A0368" w:rsidRDefault="007E48FA" w:rsidP="007E48FA">
      <w:pPr>
        <w:rPr>
          <w:rFonts w:cs="Times New Roman"/>
          <w:b/>
          <w:szCs w:val="24"/>
        </w:rPr>
      </w:pPr>
      <w:r w:rsidRPr="001A0368">
        <w:rPr>
          <w:rFonts w:cs="Times New Roman"/>
          <w:b/>
          <w:szCs w:val="24"/>
        </w:rPr>
        <w:t>Defining forced labour</w:t>
      </w:r>
    </w:p>
    <w:p w:rsidR="007E48FA" w:rsidRPr="001A0368" w:rsidRDefault="007E48FA" w:rsidP="007E48FA">
      <w:pPr>
        <w:rPr>
          <w:rFonts w:cs="Times New Roman"/>
          <w:b/>
          <w:szCs w:val="24"/>
        </w:rPr>
      </w:pPr>
    </w:p>
    <w:p w:rsidR="007E48FA" w:rsidRPr="001A0368" w:rsidRDefault="007E48FA" w:rsidP="007E48FA">
      <w:pPr>
        <w:rPr>
          <w:rFonts w:cs="Times New Roman"/>
          <w:szCs w:val="24"/>
        </w:rPr>
      </w:pPr>
      <w:r w:rsidRPr="001A0368">
        <w:rPr>
          <w:rFonts w:eastAsia="MS Mincho" w:cs="Times New Roman"/>
          <w:szCs w:val="24"/>
        </w:rPr>
        <w:t xml:space="preserve">The </w:t>
      </w:r>
      <w:r w:rsidRPr="001A0368">
        <w:rPr>
          <w:rFonts w:cs="Times New Roman"/>
          <w:szCs w:val="24"/>
        </w:rPr>
        <w:t xml:space="preserve">International Labour Organisation’s (ILO) Forced Labour Convention </w:t>
      </w:r>
      <w:r w:rsidRPr="001A0368">
        <w:rPr>
          <w:rFonts w:eastAsia="MS Mincho" w:cs="Times New Roman"/>
          <w:szCs w:val="24"/>
        </w:rPr>
        <w:t xml:space="preserve">is the most widely ratified international statement that attempts to define forced labour. This </w:t>
      </w:r>
      <w:r w:rsidRPr="001A0368">
        <w:rPr>
          <w:rFonts w:cs="Times New Roman"/>
          <w:szCs w:val="24"/>
        </w:rPr>
        <w:t>identifies “all work or service which is exacted from any person under the menace of any penalty and for which the said person has not offered himself [</w:t>
      </w:r>
      <w:r w:rsidRPr="001A0368">
        <w:rPr>
          <w:rFonts w:cs="Times New Roman"/>
          <w:i/>
          <w:szCs w:val="24"/>
        </w:rPr>
        <w:t>sic</w:t>
      </w:r>
      <w:r w:rsidRPr="001A0368">
        <w:rPr>
          <w:rFonts w:cs="Times New Roman"/>
          <w:szCs w:val="24"/>
        </w:rPr>
        <w:t xml:space="preserve">] voluntarily” (Art. 2 ILO C. 29, 1930) as forced or compulsory labour. Subsequently, the ILO (2005) has revisited two central aspects of its longstanding definition of forced labour. First, the central importance of ‘coercive work’ extracted under the ‘threat of menace’ has been highlighted as the vital difference between conditions of forced labour that may be prosecuted through the courts and wider exploitation in the labour market (which is routinely characterised by the failure of employers to act in </w:t>
      </w:r>
      <w:r w:rsidRPr="001A0368">
        <w:rPr>
          <w:rFonts w:cs="Times New Roman"/>
          <w:szCs w:val="24"/>
        </w:rPr>
        <w:lastRenderedPageBreak/>
        <w:t xml:space="preserve">accordance with prevailing labour laws on wages and working conditions etc.) Second, the issue of a worker’s consent, or voluntariness, to undertake the work on offer has been reconsidered. The ensuing statement that, “The extraction of work or services ‘under the menace of any penalty’ does not mean that some form of penal sanction is applied; the penalty might take the form of a </w:t>
      </w:r>
      <w:r w:rsidRPr="001A0368">
        <w:rPr>
          <w:rFonts w:cs="Times New Roman"/>
          <w:i/>
          <w:szCs w:val="24"/>
        </w:rPr>
        <w:t>loss of rights or privileges</w:t>
      </w:r>
      <w:r w:rsidRPr="001A0368">
        <w:rPr>
          <w:rFonts w:cs="Times New Roman"/>
          <w:szCs w:val="24"/>
        </w:rPr>
        <w:t xml:space="preserve">” [our emphasis] (ILO, 2005 :20), is highly relevant to this discussion of the role socio-legal status plays in making asylum seekers and refugees vulnerable to forced labour in the UK. </w:t>
      </w:r>
    </w:p>
    <w:p w:rsidR="007E48FA" w:rsidRPr="001A0368" w:rsidRDefault="007E48FA" w:rsidP="007E48FA">
      <w:pPr>
        <w:rPr>
          <w:rFonts w:cs="Times New Roman"/>
          <w:szCs w:val="24"/>
        </w:rPr>
      </w:pPr>
    </w:p>
    <w:p w:rsidR="007E48FA" w:rsidRPr="001A0368" w:rsidRDefault="007E48FA" w:rsidP="007E48FA">
      <w:pPr>
        <w:rPr>
          <w:rFonts w:cs="Times New Roman"/>
          <w:szCs w:val="24"/>
        </w:rPr>
      </w:pPr>
      <w:r w:rsidRPr="001A0368">
        <w:rPr>
          <w:rFonts w:cs="Times New Roman"/>
          <w:szCs w:val="24"/>
        </w:rPr>
        <w:t>More recently the ILO has consolidated its approach and set out 11 indicators of forced labour: abuse of vulnerability; deception; restriction of movement; isolation; physical and sexual violence; intimidation and threats; retention of identity documents; withholding of wages; debt bondage; abusive working and living conditions and excessive overtime (ILO, 2012</w:t>
      </w:r>
      <w:r w:rsidR="0084755B">
        <w:rPr>
          <w:rFonts w:cs="Times New Roman"/>
          <w:szCs w:val="24"/>
        </w:rPr>
        <w:t xml:space="preserve"> :</w:t>
      </w:r>
      <w:r w:rsidRPr="001A0368">
        <w:rPr>
          <w:rFonts w:cs="Times New Roman"/>
          <w:szCs w:val="24"/>
        </w:rPr>
        <w:t xml:space="preserve">3). Whilst such indicators are plainly set out, the issue of workers freely consenting to undertake any available work is far less clear. However, it needs to be acknowledged, that the ILO’s focus is to establish guidelines on forced labour and trafficking specifically for the purpose of law enforcement and legislative action. Nonetheless, its deliberations have resonance when considering the highly constrained choices available to many migrants, including asylum seekers and refugees, who in the absence of rights to ‘legal’ residence, work or welfare, have few options other than entering into highly exploitative working arrangements in the informal economy in order to meet their basic needs. Vulnerability, defined by the ILO as, “any situation in which the person involved has no real and acceptable alternative to submit to the abuse involved” (ILO, 2005 :21) is seen as a key factor in facilitating forced labour. The complex ‘hierarchy of vulnerability’ (Gubbay, 1999) that socio-legal status constructs and promotes, as part of wider UK immigration policy is, therefore, clearly central to migrants’ susceptibility to forced labour. </w:t>
      </w:r>
    </w:p>
    <w:p w:rsidR="007E48FA" w:rsidRPr="001A0368" w:rsidRDefault="007E48FA" w:rsidP="007E48FA">
      <w:pPr>
        <w:rPr>
          <w:rFonts w:cs="Times New Roman"/>
          <w:szCs w:val="24"/>
        </w:rPr>
      </w:pPr>
    </w:p>
    <w:p w:rsidR="007E48FA" w:rsidRPr="001A0368" w:rsidRDefault="007E48FA" w:rsidP="007E48FA">
      <w:pPr>
        <w:rPr>
          <w:szCs w:val="24"/>
        </w:rPr>
      </w:pPr>
      <w:r w:rsidRPr="001A0368">
        <w:rPr>
          <w:rFonts w:cs="Times New Roman"/>
          <w:szCs w:val="24"/>
        </w:rPr>
        <w:t>The links between trafficking and forced labour are well established (van den Anker, 2009). That said, recent work has critically engaged with how forced labour has been narrowly defined and conceptualised, and to some extent, decoupled from broader debates about exploitation and the wider paid labour market (Lerche, 2007; Kagan et al., 2011). Whilst a narrow definition of forced labour can be defended when the primary purpose is enforcement, Skřivánková, argues that</w:t>
      </w:r>
      <w:r>
        <w:rPr>
          <w:rFonts w:cs="Times New Roman"/>
          <w:szCs w:val="24"/>
        </w:rPr>
        <w:t xml:space="preserve"> </w:t>
      </w:r>
      <w:r w:rsidRPr="001A0368">
        <w:rPr>
          <w:rFonts w:cs="Times New Roman"/>
          <w:szCs w:val="24"/>
        </w:rPr>
        <w:t xml:space="preserve">“the reality of forced labour is not a static one, but a continuum of experiences and situations” (2010: 4). </w:t>
      </w:r>
      <w:r w:rsidRPr="001A0368">
        <w:rPr>
          <w:szCs w:val="24"/>
        </w:rPr>
        <w:t xml:space="preserve">This notion of ‘a continuum’ and parallel discussions that recognise that exploitative working relationships are far from static and may deteriorate or improve (see Anderson </w:t>
      </w:r>
      <w:r w:rsidR="00E739D8">
        <w:rPr>
          <w:szCs w:val="24"/>
        </w:rPr>
        <w:t>and Rogaly, 2005; Lewis et al., 2013</w:t>
      </w:r>
      <w:r>
        <w:rPr>
          <w:szCs w:val="24"/>
        </w:rPr>
        <w:t>;</w:t>
      </w:r>
      <w:r w:rsidRPr="001A0368">
        <w:rPr>
          <w:szCs w:val="24"/>
        </w:rPr>
        <w:t xml:space="preserve"> Phillips, 2011), as a migrant</w:t>
      </w:r>
      <w:r>
        <w:rPr>
          <w:szCs w:val="24"/>
        </w:rPr>
        <w:t>’</w:t>
      </w:r>
      <w:r w:rsidRPr="001A0368">
        <w:rPr>
          <w:szCs w:val="24"/>
        </w:rPr>
        <w:t>s socio-legal status and personal circumstances change over time, perhaps more accurately reflects the diverse and routine experiences of forced labour among thos</w:t>
      </w:r>
      <w:r w:rsidR="004E290E">
        <w:rPr>
          <w:szCs w:val="24"/>
        </w:rPr>
        <w:t>e we interviewed (Lewis et al., 2014</w:t>
      </w:r>
      <w:r w:rsidRPr="001A0368">
        <w:rPr>
          <w:szCs w:val="24"/>
        </w:rPr>
        <w:t xml:space="preserve">). </w:t>
      </w:r>
    </w:p>
    <w:p w:rsidR="007E48FA" w:rsidRPr="001A0368" w:rsidRDefault="007E48FA" w:rsidP="007E48FA">
      <w:pPr>
        <w:rPr>
          <w:rFonts w:eastAsia="Times New Roman" w:cs="Times New Roman"/>
          <w:color w:val="000000"/>
          <w:szCs w:val="24"/>
        </w:rPr>
      </w:pPr>
    </w:p>
    <w:p w:rsidR="007E48FA" w:rsidRPr="001A0368" w:rsidRDefault="007E48FA" w:rsidP="007E48FA">
      <w:pPr>
        <w:rPr>
          <w:rFonts w:cs="Times New Roman"/>
          <w:b/>
          <w:szCs w:val="24"/>
        </w:rPr>
      </w:pPr>
      <w:r w:rsidRPr="001A0368">
        <w:rPr>
          <w:rFonts w:cs="Times New Roman"/>
          <w:b/>
          <w:szCs w:val="24"/>
        </w:rPr>
        <w:t xml:space="preserve">3. Methods </w:t>
      </w:r>
    </w:p>
    <w:p w:rsidR="007E48FA" w:rsidRPr="001A0368" w:rsidRDefault="007E48FA" w:rsidP="007E48FA">
      <w:pPr>
        <w:rPr>
          <w:rFonts w:cs="Times New Roman"/>
          <w:color w:val="FF0000"/>
          <w:szCs w:val="24"/>
        </w:rPr>
      </w:pPr>
    </w:p>
    <w:p w:rsidR="007E48FA" w:rsidRPr="0026369B" w:rsidRDefault="007E48FA" w:rsidP="007E48FA">
      <w:pPr>
        <w:rPr>
          <w:rFonts w:cs="Times New Roman"/>
          <w:szCs w:val="24"/>
        </w:rPr>
      </w:pPr>
      <w:r w:rsidRPr="001A0368">
        <w:rPr>
          <w:rFonts w:cs="Times New Roman"/>
          <w:szCs w:val="24"/>
        </w:rPr>
        <w:t xml:space="preserve">Due to the hidden nature of the topic under exploration </w:t>
      </w:r>
      <w:r w:rsidRPr="001A0368">
        <w:rPr>
          <w:rFonts w:eastAsia="Calibri" w:cs="Times New Roman"/>
          <w:szCs w:val="24"/>
        </w:rPr>
        <w:t xml:space="preserve">the study utilised a qualitative approach. A range of </w:t>
      </w:r>
      <w:r w:rsidR="00E739D8">
        <w:rPr>
          <w:rFonts w:cs="Times New Roman"/>
          <w:szCs w:val="24"/>
        </w:rPr>
        <w:t xml:space="preserve">ethnographic </w:t>
      </w:r>
      <w:r w:rsidRPr="001A0368">
        <w:rPr>
          <w:rFonts w:cs="Times New Roman"/>
          <w:szCs w:val="24"/>
        </w:rPr>
        <w:t>outr</w:t>
      </w:r>
      <w:r w:rsidR="00E739D8">
        <w:rPr>
          <w:rFonts w:cs="Times New Roman"/>
          <w:szCs w:val="24"/>
        </w:rPr>
        <w:t>each</w:t>
      </w:r>
      <w:r w:rsidRPr="001A0368">
        <w:rPr>
          <w:rFonts w:cs="Times New Roman"/>
          <w:szCs w:val="24"/>
        </w:rPr>
        <w:t xml:space="preserve"> techniques were used to negotiate access to, and build trust with, potential respondents. A purposive, non-random sampling strategy was used to identify individuals who had made a claim for asylum in the UK and had experiences of forced labour that met </w:t>
      </w:r>
      <w:r>
        <w:rPr>
          <w:rFonts w:cs="Times New Roman"/>
          <w:szCs w:val="24"/>
        </w:rPr>
        <w:t xml:space="preserve">at least </w:t>
      </w:r>
      <w:r w:rsidRPr="001A0368">
        <w:rPr>
          <w:rFonts w:cs="Times New Roman"/>
          <w:szCs w:val="24"/>
        </w:rPr>
        <w:t>one of six ILO (2005</w:t>
      </w:r>
      <w:r>
        <w:rPr>
          <w:rFonts w:cs="Times New Roman"/>
          <w:szCs w:val="24"/>
        </w:rPr>
        <w:t xml:space="preserve">) </w:t>
      </w:r>
      <w:r w:rsidR="00E739D8">
        <w:rPr>
          <w:rFonts w:cs="Times New Roman"/>
          <w:szCs w:val="24"/>
        </w:rPr>
        <w:t>indicators</w:t>
      </w:r>
      <w:r w:rsidRPr="001A0368">
        <w:rPr>
          <w:rFonts w:cs="Times New Roman"/>
          <w:szCs w:val="24"/>
        </w:rPr>
        <w:t xml:space="preserve">. Subsequently, 30 in depth, interviews </w:t>
      </w:r>
      <w:r w:rsidRPr="001A0368">
        <w:rPr>
          <w:rFonts w:eastAsia="Calibri" w:cs="Times New Roman"/>
          <w:szCs w:val="24"/>
        </w:rPr>
        <w:t xml:space="preserve">were </w:t>
      </w:r>
      <w:r w:rsidRPr="001A0368">
        <w:rPr>
          <w:rFonts w:cs="Times New Roman"/>
          <w:szCs w:val="24"/>
        </w:rPr>
        <w:t xml:space="preserve">conducted in 2011/12 </w:t>
      </w:r>
      <w:r w:rsidRPr="001A0368">
        <w:rPr>
          <w:rFonts w:eastAsia="Calibri" w:cs="Times New Roman"/>
          <w:szCs w:val="24"/>
        </w:rPr>
        <w:t>with migrants</w:t>
      </w:r>
      <w:r w:rsidRPr="001A0368">
        <w:rPr>
          <w:rFonts w:cs="Times New Roman"/>
          <w:szCs w:val="24"/>
        </w:rPr>
        <w:t xml:space="preserve"> </w:t>
      </w:r>
      <w:r w:rsidRPr="001A0368">
        <w:rPr>
          <w:rFonts w:eastAsia="Calibri" w:cs="Times New Roman"/>
          <w:szCs w:val="24"/>
        </w:rPr>
        <w:t xml:space="preserve">who had a residential link to </w:t>
      </w:r>
      <w:r w:rsidRPr="001A0368">
        <w:rPr>
          <w:rFonts w:cs="Times New Roman"/>
          <w:szCs w:val="24"/>
        </w:rPr>
        <w:t>the Yorkshire and Humber region of England, UK</w:t>
      </w:r>
      <w:r>
        <w:rPr>
          <w:rFonts w:cs="Times New Roman"/>
          <w:szCs w:val="24"/>
        </w:rPr>
        <w:t xml:space="preserve">. </w:t>
      </w:r>
      <w:r w:rsidRPr="0026369B">
        <w:rPr>
          <w:rFonts w:cs="Times New Roman"/>
          <w:szCs w:val="24"/>
        </w:rPr>
        <w:t xml:space="preserve">The sample covered a diverse range of statuses including, asylum seekers, refused asylum seekers, individuals granted humanitarian protection status, discretionary leave to remain and refugee status. Seventeen respondents had </w:t>
      </w:r>
      <w:r w:rsidRPr="0026369B">
        <w:rPr>
          <w:rFonts w:cs="Times New Roman"/>
          <w:szCs w:val="24"/>
        </w:rPr>
        <w:lastRenderedPageBreak/>
        <w:t>claimed asylum within hours or days of entering the UK. A further seven initially entered the UK on various, valid visitor/spouse/student or work visas and subsequently became irregular migrants without documentation as their visas expired. Additionally, six migrants were trafficked into the UK. Those respondents who fell into irregular status</w:t>
      </w:r>
      <w:r>
        <w:rPr>
          <w:rFonts w:cs="Times New Roman"/>
          <w:szCs w:val="24"/>
        </w:rPr>
        <w:t>,</w:t>
      </w:r>
      <w:r w:rsidRPr="0026369B">
        <w:rPr>
          <w:rFonts w:cs="Times New Roman"/>
          <w:szCs w:val="24"/>
        </w:rPr>
        <w:t xml:space="preserve"> or who had been trafficked</w:t>
      </w:r>
      <w:r>
        <w:rPr>
          <w:rFonts w:cs="Times New Roman"/>
          <w:szCs w:val="24"/>
        </w:rPr>
        <w:t>,</w:t>
      </w:r>
      <w:r w:rsidRPr="0026369B">
        <w:rPr>
          <w:rFonts w:cs="Times New Roman"/>
          <w:szCs w:val="24"/>
        </w:rPr>
        <w:t xml:space="preserve"> </w:t>
      </w:r>
      <w:r>
        <w:rPr>
          <w:rFonts w:cs="Times New Roman"/>
          <w:szCs w:val="24"/>
        </w:rPr>
        <w:t xml:space="preserve">usually </w:t>
      </w:r>
      <w:r w:rsidRPr="0026369B">
        <w:rPr>
          <w:rFonts w:cs="Times New Roman"/>
          <w:szCs w:val="24"/>
        </w:rPr>
        <w:t>claimed asylum months</w:t>
      </w:r>
      <w:r>
        <w:rPr>
          <w:rFonts w:cs="Times New Roman"/>
          <w:szCs w:val="24"/>
        </w:rPr>
        <w:t>,</w:t>
      </w:r>
      <w:r w:rsidRPr="0026369B">
        <w:rPr>
          <w:rFonts w:cs="Times New Roman"/>
          <w:szCs w:val="24"/>
        </w:rPr>
        <w:t xml:space="preserve"> or even years</w:t>
      </w:r>
      <w:r>
        <w:rPr>
          <w:rFonts w:cs="Times New Roman"/>
          <w:szCs w:val="24"/>
        </w:rPr>
        <w:t>,</w:t>
      </w:r>
      <w:r w:rsidRPr="0026369B">
        <w:rPr>
          <w:rFonts w:cs="Times New Roman"/>
          <w:szCs w:val="24"/>
        </w:rPr>
        <w:t xml:space="preserve"> after arrival in the UK </w:t>
      </w:r>
      <w:r>
        <w:rPr>
          <w:rFonts w:cs="Times New Roman"/>
          <w:szCs w:val="24"/>
        </w:rPr>
        <w:t>in an</w:t>
      </w:r>
      <w:r w:rsidRPr="0026369B">
        <w:rPr>
          <w:rFonts w:cs="Times New Roman"/>
          <w:szCs w:val="24"/>
        </w:rPr>
        <w:t xml:space="preserve"> attempt to escape situations of forced labour and/or to regularise</w:t>
      </w:r>
      <w:r>
        <w:rPr>
          <w:rFonts w:cs="Times New Roman"/>
          <w:szCs w:val="24"/>
        </w:rPr>
        <w:t xml:space="preserve"> their immigration status. </w:t>
      </w:r>
      <w:r w:rsidRPr="001A0368">
        <w:rPr>
          <w:rFonts w:cs="Times New Roman"/>
          <w:szCs w:val="24"/>
        </w:rPr>
        <w:t>The sample included 12 women and 18 men, aged between 21 and 58 years who identified 17 nations in Africa, the Middle East, Central Europe and South and Central Asia as their countries of origin</w:t>
      </w:r>
      <w:r w:rsidRPr="001A0368">
        <w:rPr>
          <w:rFonts w:cs="Times New Roman"/>
          <w:bCs/>
          <w:szCs w:val="24"/>
        </w:rPr>
        <w:t>.</w:t>
      </w:r>
      <w:r w:rsidRPr="001A0368">
        <w:rPr>
          <w:rFonts w:eastAsia="Calibri" w:cs="Times New Roman"/>
          <w:bCs/>
          <w:szCs w:val="24"/>
        </w:rPr>
        <w:t xml:space="preserve"> </w:t>
      </w:r>
    </w:p>
    <w:p w:rsidR="007E48FA" w:rsidRPr="001A0368" w:rsidRDefault="007E48FA" w:rsidP="007E48FA">
      <w:pPr>
        <w:rPr>
          <w:rFonts w:cs="Times New Roman"/>
          <w:szCs w:val="24"/>
        </w:rPr>
      </w:pPr>
    </w:p>
    <w:p w:rsidR="007E48FA" w:rsidRPr="001A0368" w:rsidRDefault="007E48FA" w:rsidP="007E48FA">
      <w:pPr>
        <w:rPr>
          <w:rFonts w:cs="Times New Roman"/>
          <w:szCs w:val="24"/>
        </w:rPr>
      </w:pPr>
      <w:r w:rsidRPr="001A0368">
        <w:rPr>
          <w:rFonts w:cs="Times New Roman"/>
          <w:szCs w:val="24"/>
        </w:rPr>
        <w:t>Ethical considerations were paramount as the project involved working with vulnerable individuals. Two principles, informed consent and anonymity, underpinned the fieldwork. Before any interview took place all potential respondents were provided with a full explanation of the research, given the opportunity to ask questions and</w:t>
      </w:r>
      <w:r>
        <w:rPr>
          <w:rFonts w:cs="Times New Roman"/>
          <w:szCs w:val="24"/>
        </w:rPr>
        <w:t xml:space="preserve"> </w:t>
      </w:r>
      <w:r w:rsidRPr="001A0368">
        <w:rPr>
          <w:rFonts w:cs="Times New Roman"/>
          <w:szCs w:val="24"/>
        </w:rPr>
        <w:t xml:space="preserve">made aware of their right to withdraw from the study at any time. Consent was revisited on completion of each interview to allow individuals to reflect on what they wanted to share and respondents chose a pseudonym for use in subsequent outputs. All migrants received £20 as a thank you for their participation. Interviews were conducted in places convenient for respondents including; homes, support agencies’ offices and cafés. Experienced and appropriate interpreters were used as requested by respondents. </w:t>
      </w:r>
    </w:p>
    <w:p w:rsidR="007E48FA" w:rsidRPr="001A0368" w:rsidRDefault="007E48FA" w:rsidP="007E48FA">
      <w:pPr>
        <w:rPr>
          <w:rFonts w:cs="Times New Roman"/>
          <w:szCs w:val="24"/>
        </w:rPr>
      </w:pPr>
    </w:p>
    <w:p w:rsidR="007E48FA" w:rsidRPr="001A0368" w:rsidRDefault="007E48FA" w:rsidP="007E48FA">
      <w:pPr>
        <w:rPr>
          <w:rFonts w:cs="Times New Roman"/>
          <w:szCs w:val="24"/>
        </w:rPr>
      </w:pPr>
      <w:r w:rsidRPr="001A0368">
        <w:rPr>
          <w:rFonts w:eastAsia="Calibri" w:cs="Times New Roman"/>
          <w:szCs w:val="24"/>
        </w:rPr>
        <w:t xml:space="preserve">Interviews were audio recorded, translated where necessary, and transcribed in English. </w:t>
      </w:r>
      <w:r w:rsidRPr="001A0368">
        <w:rPr>
          <w:rFonts w:cs="Times New Roman"/>
          <w:szCs w:val="24"/>
        </w:rPr>
        <w:t xml:space="preserve">Identifying characteristics such as place names and specific nationalities were removed from the data. </w:t>
      </w:r>
      <w:r w:rsidRPr="001A0368">
        <w:rPr>
          <w:rFonts w:eastAsia="Calibri" w:cs="Times New Roman"/>
          <w:szCs w:val="24"/>
        </w:rPr>
        <w:t xml:space="preserve">Initially, transcripts were analysed using a thematic coding approach (Mason, 2002; Ritchie et al., 2003) with broad themes </w:t>
      </w:r>
      <w:r w:rsidRPr="001A0368">
        <w:rPr>
          <w:rFonts w:cs="Times New Roman"/>
          <w:szCs w:val="24"/>
        </w:rPr>
        <w:t xml:space="preserve">derived from the project aims and research questions. Coding was then refined and developed as new themes emerged from the transcripts. An inductive approach (involving moving between transcripts and coding frame), was utilised to critically interrogate the appropriateness of coding structures and preserve the integrity of the original transcripts. Detailed </w:t>
      </w:r>
      <w:r w:rsidRPr="001A0368">
        <w:rPr>
          <w:rFonts w:eastAsia="Calibri" w:cs="Times New Roman"/>
          <w:szCs w:val="24"/>
        </w:rPr>
        <w:t xml:space="preserve">individual </w:t>
      </w:r>
      <w:r w:rsidRPr="001A0368">
        <w:rPr>
          <w:rFonts w:cs="Times New Roman"/>
          <w:szCs w:val="24"/>
        </w:rPr>
        <w:t xml:space="preserve">biographical </w:t>
      </w:r>
      <w:r w:rsidRPr="001A0368">
        <w:rPr>
          <w:rFonts w:eastAsia="Calibri" w:cs="Times New Roman"/>
          <w:szCs w:val="24"/>
        </w:rPr>
        <w:t xml:space="preserve">timelines which enabled </w:t>
      </w:r>
      <w:r w:rsidRPr="001A0368">
        <w:rPr>
          <w:rFonts w:cs="Times New Roman"/>
          <w:szCs w:val="24"/>
        </w:rPr>
        <w:t>in-depth analysis of key events and junctures in migrants’ immigration and asylum system journeys and work histories relating to indicators of forced labour and ‘unfreedom’ were then constructed.</w:t>
      </w:r>
      <w:r w:rsidRPr="001A0368">
        <w:t xml:space="preserve"> For a fuller outline of the methods used in the study, summary tables of respondents’ circumstances and further discussions of individual migrant</w:t>
      </w:r>
      <w:r>
        <w:t>’</w:t>
      </w:r>
      <w:r w:rsidRPr="001A0368">
        <w:t>s experiences of entry into the UK, the asylum system and situations of force</w:t>
      </w:r>
      <w:r w:rsidR="00E739D8">
        <w:t>d labour please refer to</w:t>
      </w:r>
      <w:r w:rsidR="00B000D9">
        <w:t xml:space="preserve"> Lewis et al., (2014</w:t>
      </w:r>
      <w:r w:rsidRPr="001A0368">
        <w:t>). Discussions in the subsequent sections of the paper present an analysis of qualitative data generated in interviews with asylum seekers and refugees to outline how socio-legal status facilitates forced labour among asylum seekers and refugees in the UK.</w:t>
      </w:r>
    </w:p>
    <w:p w:rsidR="007E48FA" w:rsidRPr="001A0368" w:rsidRDefault="007E48FA" w:rsidP="007E48FA">
      <w:pPr>
        <w:rPr>
          <w:rFonts w:cs="Times New Roman"/>
          <w:color w:val="FF0000"/>
          <w:szCs w:val="24"/>
        </w:rPr>
      </w:pPr>
    </w:p>
    <w:p w:rsidR="007E48FA" w:rsidRPr="001A0368" w:rsidRDefault="007E48FA" w:rsidP="007E48FA">
      <w:pPr>
        <w:rPr>
          <w:rFonts w:cs="Times New Roman"/>
          <w:b/>
          <w:szCs w:val="24"/>
        </w:rPr>
      </w:pPr>
      <w:r w:rsidRPr="001A0368">
        <w:rPr>
          <w:rFonts w:cs="Times New Roman"/>
          <w:b/>
          <w:szCs w:val="24"/>
        </w:rPr>
        <w:t>Socio-legal status: the structured destitution of refused a</w:t>
      </w:r>
      <w:r>
        <w:rPr>
          <w:rFonts w:cs="Times New Roman"/>
          <w:b/>
          <w:szCs w:val="24"/>
        </w:rPr>
        <w:t>s</w:t>
      </w:r>
      <w:r w:rsidRPr="001A0368">
        <w:rPr>
          <w:rFonts w:cs="Times New Roman"/>
          <w:b/>
          <w:szCs w:val="24"/>
        </w:rPr>
        <w:t xml:space="preserve">ylum seekers and ‘irregular’ migrants </w:t>
      </w:r>
    </w:p>
    <w:p w:rsidR="007E48FA" w:rsidRPr="001A0368" w:rsidRDefault="007E48FA" w:rsidP="007E48FA">
      <w:pPr>
        <w:rPr>
          <w:rFonts w:cs="Times New Roman"/>
          <w:b/>
          <w:szCs w:val="24"/>
        </w:rPr>
      </w:pPr>
    </w:p>
    <w:p w:rsidR="007E48FA" w:rsidRPr="001A0368" w:rsidRDefault="007E48FA" w:rsidP="007E48FA">
      <w:r w:rsidRPr="001A0368">
        <w:t xml:space="preserve">In helping to create the conditions that lead into destitution for some, socio-legal status is an important factor in compelling many refused asylum seekers and irregular migrants to search for, and undertake, severely exploitative work. It also provides a powerful tool for unscrupulous employers to coerce and control vulnerable migrants in the workplace even when positive changes in status may have secured an individual’s rights to residence, legal work and welfare benefits. </w:t>
      </w:r>
    </w:p>
    <w:p w:rsidR="007E48FA" w:rsidRPr="001A0368" w:rsidRDefault="007E48FA" w:rsidP="007E48FA">
      <w:pPr>
        <w:rPr>
          <w:rFonts w:cs="Times New Roman"/>
          <w:szCs w:val="24"/>
        </w:rPr>
      </w:pPr>
    </w:p>
    <w:p w:rsidR="007E48FA" w:rsidRPr="001A0368" w:rsidRDefault="007E48FA" w:rsidP="007E48FA">
      <w:pPr>
        <w:rPr>
          <w:rFonts w:cs="Times New Roman"/>
          <w:szCs w:val="24"/>
        </w:rPr>
      </w:pPr>
      <w:r w:rsidRPr="001A0368">
        <w:rPr>
          <w:rFonts w:cs="Times New Roman"/>
          <w:szCs w:val="24"/>
        </w:rPr>
        <w:t xml:space="preserve">The voluntary return or enforced deportation of refused asylum seekers have long been cornerstones of UK immigration policy. However, </w:t>
      </w:r>
      <w:r>
        <w:rPr>
          <w:rFonts w:cs="Times New Roman"/>
          <w:szCs w:val="24"/>
        </w:rPr>
        <w:t>a</w:t>
      </w:r>
      <w:r w:rsidRPr="001A0368">
        <w:rPr>
          <w:rFonts w:cs="Times New Roman"/>
          <w:szCs w:val="24"/>
        </w:rPr>
        <w:t>t times, the UK authorities</w:t>
      </w:r>
      <w:r>
        <w:rPr>
          <w:rFonts w:cs="Times New Roman"/>
          <w:szCs w:val="24"/>
        </w:rPr>
        <w:t xml:space="preserve"> </w:t>
      </w:r>
      <w:r w:rsidRPr="001A0368">
        <w:rPr>
          <w:rFonts w:cs="Times New Roman"/>
          <w:szCs w:val="24"/>
        </w:rPr>
        <w:t xml:space="preserve">are unable to </w:t>
      </w:r>
      <w:r w:rsidRPr="001A0368">
        <w:rPr>
          <w:rFonts w:cs="Times New Roman"/>
          <w:szCs w:val="24"/>
        </w:rPr>
        <w:lastRenderedPageBreak/>
        <w:t xml:space="preserve">return individuals whose asylum claim has been refused to their country of origin because foreign governments refuse to provide appropriate travel papers or cooperate with removals </w:t>
      </w:r>
      <w:r w:rsidRPr="001A0368">
        <w:rPr>
          <w:rFonts w:cs="Times New Roman"/>
          <w:szCs w:val="24"/>
        </w:rPr>
        <w:fldChar w:fldCharType="begin"/>
      </w:r>
      <w:r w:rsidRPr="001A0368">
        <w:rPr>
          <w:rFonts w:cs="Times New Roman"/>
          <w:szCs w:val="24"/>
        </w:rPr>
        <w:instrText xml:space="preserve"> ADDIN EN.CITE &lt;EndNote&gt;&lt;Cite&gt;&lt;Author&gt;McIntyre&lt;/Author&gt;&lt;Year&gt;2012&lt;/Year&gt;&lt;RecNum&gt;715&lt;/RecNum&gt;&lt;DisplayText&gt;(McIntyre and Mogire, 2012)&lt;/DisplayText&gt;&lt;record&gt;&lt;rec-number&gt;715&lt;/rec-number&gt;&lt;foreign-keys&gt;&lt;key app="EN" db-id="vsrtpx0dqd2p5ged9t5vw9wrxffwzz5rftdt"&gt;715&lt;/key&gt;&lt;/foreign-keys&gt;&lt;ref-type name="Report"&gt;27&lt;/ref-type&gt;&lt;contributors&gt;&lt;authors&gt;&lt;author&gt;McIntyre, Philippa&lt;/author&gt;&lt;author&gt;Mogire, Edward&lt;/author&gt;&lt;/authors&gt;&lt;/contributors&gt;&lt;titles&gt;&lt;title&gt;Between a rock and a hard place: the dilemma facing refused asylum seekers&lt;/title&gt;&lt;/titles&gt;&lt;dates&gt;&lt;year&gt;2012&lt;/year&gt;&lt;/dates&gt;&lt;pub-location&gt;London&lt;/pub-location&gt;&lt;publisher&gt;Refugee Council&lt;/publisher&gt;&lt;urls&gt;&lt;/urls&gt;&lt;/record&gt;&lt;/Cite&gt;&lt;/EndNote&gt;</w:instrText>
      </w:r>
      <w:r w:rsidRPr="001A0368">
        <w:rPr>
          <w:rFonts w:cs="Times New Roman"/>
          <w:szCs w:val="24"/>
        </w:rPr>
        <w:fldChar w:fldCharType="separate"/>
      </w:r>
      <w:r w:rsidRPr="001A0368">
        <w:rPr>
          <w:rFonts w:cs="Times New Roman"/>
          <w:noProof/>
          <w:szCs w:val="24"/>
        </w:rPr>
        <w:t>(</w:t>
      </w:r>
      <w:hyperlink w:anchor="_ENREF_169" w:tooltip="McIntyre, 2012 #715" w:history="1">
        <w:r w:rsidRPr="001A0368">
          <w:rPr>
            <w:rFonts w:cs="Times New Roman"/>
            <w:noProof/>
            <w:szCs w:val="24"/>
          </w:rPr>
          <w:t>McIntyre and Mogire, 2012</w:t>
        </w:r>
      </w:hyperlink>
      <w:r w:rsidRPr="001A0368">
        <w:rPr>
          <w:rFonts w:cs="Times New Roman"/>
          <w:noProof/>
          <w:szCs w:val="24"/>
        </w:rPr>
        <w:t>)</w:t>
      </w:r>
      <w:r w:rsidRPr="001A0368">
        <w:rPr>
          <w:rFonts w:cs="Times New Roman"/>
          <w:szCs w:val="24"/>
        </w:rPr>
        <w:fldChar w:fldCharType="end"/>
      </w:r>
      <w:r w:rsidRPr="001A0368">
        <w:rPr>
          <w:rFonts w:cs="Times New Roman"/>
          <w:szCs w:val="24"/>
        </w:rPr>
        <w:t xml:space="preserve">. Additionally, UK authorities lose track of a significant and unknown number of asylum seekers who, on receipt of a refusal notice disappear into the shadows of British society rather than face the prospect of returning to their country of origin. The destitution that refusal triggers has been well documented and remains an on-going issue that successive UK governments have failed to address </w:t>
      </w:r>
      <w:r w:rsidRPr="001A0368">
        <w:rPr>
          <w:rFonts w:cs="Times New Roman"/>
          <w:szCs w:val="24"/>
        </w:rPr>
        <w:fldChar w:fldCharType="begin">
          <w:fldData xml:space="preserve">PEVuZE5vdGU+PENpdGU+PEF1dGhvcj5Ed3llcjwvQXV0aG9yPjxZZWFyPjIwMDU8L1llYXI+PFJl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==
</w:fldData>
        </w:fldChar>
      </w:r>
      <w:r w:rsidRPr="001A0368">
        <w:rPr>
          <w:rFonts w:cs="Times New Roman"/>
          <w:szCs w:val="24"/>
        </w:rPr>
        <w:instrText xml:space="preserve"> ADDIN EN.CITE </w:instrText>
      </w:r>
      <w:r w:rsidRPr="001A0368">
        <w:rPr>
          <w:rFonts w:cs="Times New Roman"/>
          <w:szCs w:val="24"/>
        </w:rPr>
        <w:fldChar w:fldCharType="begin">
          <w:fldData xml:space="preserve">PEVuZE5vdGU+PENpdGU+PEF1dGhvcj5Ed3llcjwvQXV0aG9yPjxZZWFyPjIwMDU8L1llYXI+PFJl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==
</w:fldData>
        </w:fldChar>
      </w:r>
      <w:r w:rsidRPr="001A0368">
        <w:rPr>
          <w:rFonts w:cs="Times New Roman"/>
          <w:szCs w:val="24"/>
        </w:rPr>
        <w:instrText xml:space="preserve"> ADDIN EN.CITE.DATA </w:instrText>
      </w:r>
      <w:r w:rsidRPr="001A0368">
        <w:rPr>
          <w:rFonts w:cs="Times New Roman"/>
          <w:szCs w:val="24"/>
        </w:rPr>
      </w:r>
      <w:r w:rsidRPr="001A0368">
        <w:rPr>
          <w:rFonts w:cs="Times New Roman"/>
          <w:szCs w:val="24"/>
        </w:rPr>
        <w:fldChar w:fldCharType="end"/>
      </w:r>
      <w:r w:rsidRPr="001A0368">
        <w:rPr>
          <w:rFonts w:cs="Times New Roman"/>
          <w:szCs w:val="24"/>
        </w:rPr>
      </w:r>
      <w:r w:rsidRPr="001A0368">
        <w:rPr>
          <w:rFonts w:cs="Times New Roman"/>
          <w:szCs w:val="24"/>
        </w:rPr>
        <w:fldChar w:fldCharType="separate"/>
      </w:r>
      <w:r w:rsidRPr="001A0368">
        <w:rPr>
          <w:rFonts w:cs="Times New Roman"/>
          <w:noProof/>
          <w:szCs w:val="24"/>
        </w:rPr>
        <w:t>(</w:t>
      </w:r>
      <w:hyperlink w:anchor="_ENREF_83" w:tooltip="Dwyer, 2005 #104" w:history="1">
        <w:r w:rsidRPr="001A0368">
          <w:rPr>
            <w:rFonts w:cs="Times New Roman"/>
            <w:noProof/>
            <w:szCs w:val="24"/>
          </w:rPr>
          <w:t>Dwyer and Brown, 2005</w:t>
        </w:r>
      </w:hyperlink>
      <w:r w:rsidRPr="001A0368">
        <w:rPr>
          <w:rFonts w:cs="Times New Roman"/>
          <w:noProof/>
          <w:szCs w:val="24"/>
        </w:rPr>
        <w:t xml:space="preserve">; </w:t>
      </w:r>
      <w:hyperlink w:anchor="_ENREF_4" w:tooltip="Amnesty International UK, 2006 #35" w:history="1">
        <w:r w:rsidRPr="001A0368">
          <w:rPr>
            <w:rFonts w:cs="Times New Roman"/>
            <w:noProof/>
            <w:szCs w:val="24"/>
          </w:rPr>
          <w:t>Amnesty International UK, 2006</w:t>
        </w:r>
      </w:hyperlink>
      <w:r w:rsidRPr="001A0368">
        <w:rPr>
          <w:rFonts w:cs="Times New Roman"/>
          <w:noProof/>
          <w:szCs w:val="24"/>
        </w:rPr>
        <w:t xml:space="preserve">; </w:t>
      </w:r>
      <w:hyperlink w:anchor="_ENREF_146" w:tooltip="Lewis, 2007 #187" w:history="1">
        <w:r w:rsidRPr="001A0368">
          <w:rPr>
            <w:rFonts w:cs="Times New Roman"/>
            <w:noProof/>
            <w:szCs w:val="24"/>
          </w:rPr>
          <w:t>Lewis, 2007</w:t>
        </w:r>
      </w:hyperlink>
      <w:r w:rsidRPr="001A0368">
        <w:rPr>
          <w:rFonts w:cs="Times New Roman"/>
          <w:noProof/>
          <w:szCs w:val="24"/>
        </w:rPr>
        <w:t xml:space="preserve">, </w:t>
      </w:r>
      <w:hyperlink w:anchor="_ENREF_147" w:tooltip="Lewis, 2009 #459" w:history="1">
        <w:r w:rsidRPr="001A0368">
          <w:rPr>
            <w:rFonts w:cs="Times New Roman"/>
            <w:noProof/>
            <w:szCs w:val="24"/>
          </w:rPr>
          <w:t>2009</w:t>
        </w:r>
      </w:hyperlink>
      <w:r w:rsidRPr="001A0368">
        <w:rPr>
          <w:rFonts w:cs="Times New Roman"/>
          <w:noProof/>
          <w:szCs w:val="24"/>
        </w:rPr>
        <w:t xml:space="preserve">; </w:t>
      </w:r>
      <w:hyperlink w:anchor="_ENREF_42" w:tooltip="British Red Cross, 2010 #544" w:history="1">
        <w:r w:rsidRPr="001A0368">
          <w:rPr>
            <w:rFonts w:cs="Times New Roman"/>
            <w:noProof/>
            <w:szCs w:val="24"/>
          </w:rPr>
          <w:t>British Red Cross, 2010</w:t>
        </w:r>
      </w:hyperlink>
      <w:r w:rsidRPr="001A0368">
        <w:rPr>
          <w:rFonts w:cs="Times New Roman"/>
          <w:noProof/>
          <w:szCs w:val="24"/>
        </w:rPr>
        <w:t>)</w:t>
      </w:r>
      <w:r w:rsidRPr="001A0368">
        <w:rPr>
          <w:rFonts w:cs="Times New Roman"/>
          <w:szCs w:val="24"/>
        </w:rPr>
        <w:fldChar w:fldCharType="end"/>
      </w:r>
      <w:r w:rsidRPr="001A0368">
        <w:rPr>
          <w:rFonts w:cs="Times New Roman"/>
          <w:szCs w:val="24"/>
        </w:rPr>
        <w:t>. Nineteen of thirty migrants spoke of their claim for asylum being refused at some point</w:t>
      </w:r>
      <w:r>
        <w:rPr>
          <w:rFonts w:cs="Times New Roman"/>
          <w:szCs w:val="24"/>
        </w:rPr>
        <w:t>,</w:t>
      </w:r>
      <w:r w:rsidRPr="001A0368">
        <w:rPr>
          <w:rFonts w:cs="Times New Roman"/>
          <w:szCs w:val="24"/>
        </w:rPr>
        <w:t xml:space="preserve"> with destitution a widespread outcome.</w:t>
      </w:r>
    </w:p>
    <w:p w:rsidR="007E48FA" w:rsidRPr="001A0368" w:rsidRDefault="007E48FA" w:rsidP="007E48FA">
      <w:pPr>
        <w:spacing w:before="120" w:after="120"/>
        <w:ind w:left="284" w:right="284"/>
        <w:rPr>
          <w:rFonts w:cs="Times New Roman"/>
          <w:i/>
          <w:szCs w:val="24"/>
        </w:rPr>
      </w:pPr>
      <w:r w:rsidRPr="001A0368">
        <w:rPr>
          <w:rFonts w:cs="Times New Roman"/>
          <w:i/>
          <w:szCs w:val="24"/>
        </w:rPr>
        <w:t>‘We are going to make an arrangement for your deportation,’ The stress actually was rising and because they mentioned [in]the letter, you leave the house, from this time. I say, ‘Oh my god where am I going’… I went to t</w:t>
      </w:r>
      <w:r w:rsidR="00B000D9">
        <w:rPr>
          <w:rFonts w:cs="Times New Roman"/>
          <w:i/>
          <w:szCs w:val="24"/>
        </w:rPr>
        <w:t>he train station, I sleep there</w:t>
      </w:r>
      <w:r w:rsidRPr="001A0368">
        <w:rPr>
          <w:rFonts w:cs="Times New Roman"/>
          <w:i/>
          <w:szCs w:val="24"/>
        </w:rPr>
        <w:t>.</w:t>
      </w:r>
      <w:r>
        <w:rPr>
          <w:rFonts w:cs="Times New Roman"/>
          <w:i/>
          <w:szCs w:val="24"/>
        </w:rPr>
        <w:t xml:space="preserve"> </w:t>
      </w:r>
      <w:r w:rsidRPr="001A0368">
        <w:rPr>
          <w:rFonts w:cs="Times New Roman"/>
          <w:i/>
          <w:szCs w:val="24"/>
        </w:rPr>
        <w:t>It was November, very, very cold and it’s snowing and I didn’t have no blanket at all. I wanted to commit suicide, yes, I wanted to kill myself because I didn’t know what to do. What to do. To return back, I think, war is the worst, it will kill me anyway, even be tortured badly. Better to drink something to die. (Pascual)</w:t>
      </w:r>
    </w:p>
    <w:p w:rsidR="007E48FA" w:rsidRPr="001A0368" w:rsidRDefault="007E48FA" w:rsidP="007E48FA">
      <w:pPr>
        <w:rPr>
          <w:rFonts w:cs="Times New Roman"/>
          <w:szCs w:val="24"/>
        </w:rPr>
      </w:pPr>
      <w:r w:rsidRPr="001A0368">
        <w:rPr>
          <w:rFonts w:cs="Times New Roman"/>
          <w:szCs w:val="24"/>
        </w:rPr>
        <w:t xml:space="preserve">Caught ‘between a rock and a hard place’ </w:t>
      </w:r>
      <w:r w:rsidRPr="001A0368">
        <w:rPr>
          <w:rFonts w:cs="Times New Roman"/>
          <w:szCs w:val="24"/>
        </w:rPr>
        <w:fldChar w:fldCharType="begin"/>
      </w:r>
      <w:r w:rsidRPr="001A0368">
        <w:rPr>
          <w:rFonts w:cs="Times New Roman"/>
          <w:szCs w:val="24"/>
        </w:rPr>
        <w:instrText xml:space="preserve"> ADDIN EN.CITE &lt;EndNote&gt;&lt;Cite&gt;&lt;Author&gt;McIntyre&lt;/Author&gt;&lt;Year&gt;2012&lt;/Year&gt;&lt;RecNum&gt;715&lt;/RecNum&gt;&lt;Prefix&gt;see &lt;/Prefix&gt;&lt;DisplayText&gt;(see McIntyre and Mogire, 2012)&lt;/DisplayText&gt;&lt;record&gt;&lt;rec-number&gt;715&lt;/rec-number&gt;&lt;foreign-keys&gt;&lt;key app="EN" db-id="vsrtpx0dqd2p5ged9t5vw9wrxffwzz5rftdt"&gt;715&lt;/key&gt;&lt;/foreign-keys&gt;&lt;ref-type name="Report"&gt;27&lt;/ref-type&gt;&lt;contributors&gt;&lt;authors&gt;&lt;author&gt;McIntyre, Philippa&lt;/author&gt;&lt;author&gt;Mogire, Edward&lt;/author&gt;&lt;/authors&gt;&lt;/contributors&gt;&lt;titles&gt;&lt;title&gt;Between a rock and a hard place: the dilemma facing refused asylum seekers&lt;/title&gt;&lt;/titles&gt;&lt;dates&gt;&lt;year&gt;2012&lt;/year&gt;&lt;/dates&gt;&lt;pub-location&gt;London&lt;/pub-location&gt;&lt;publisher&gt;Refugee Council&lt;/publisher&gt;&lt;urls&gt;&lt;/urls&gt;&lt;/record&gt;&lt;/Cite&gt;&lt;/EndNote&gt;</w:instrText>
      </w:r>
      <w:r w:rsidRPr="001A0368">
        <w:rPr>
          <w:rFonts w:cs="Times New Roman"/>
          <w:szCs w:val="24"/>
        </w:rPr>
        <w:fldChar w:fldCharType="separate"/>
      </w:r>
      <w:r w:rsidRPr="001A0368">
        <w:rPr>
          <w:rFonts w:cs="Times New Roman"/>
          <w:noProof/>
          <w:szCs w:val="24"/>
        </w:rPr>
        <w:t>(</w:t>
      </w:r>
      <w:hyperlink w:anchor="_ENREF_169" w:tooltip="McIntyre, 2012 #715" w:history="1">
        <w:r w:rsidRPr="001A0368">
          <w:rPr>
            <w:rFonts w:cs="Times New Roman"/>
            <w:noProof/>
            <w:szCs w:val="24"/>
          </w:rPr>
          <w:t>see McIntyre and Mogire, 2012</w:t>
        </w:r>
      </w:hyperlink>
      <w:r w:rsidRPr="001A0368">
        <w:rPr>
          <w:rFonts w:cs="Times New Roman"/>
          <w:noProof/>
          <w:szCs w:val="24"/>
        </w:rPr>
        <w:t>)</w:t>
      </w:r>
      <w:r w:rsidRPr="001A0368">
        <w:rPr>
          <w:rFonts w:cs="Times New Roman"/>
          <w:szCs w:val="24"/>
        </w:rPr>
        <w:fldChar w:fldCharType="end"/>
      </w:r>
      <w:r w:rsidRPr="001A0368">
        <w:rPr>
          <w:rFonts w:cs="Times New Roman"/>
          <w:szCs w:val="24"/>
        </w:rPr>
        <w:t xml:space="preserve">, refused asylum seekers were clear that refusal, and the attendant loss of basic rights and </w:t>
      </w:r>
      <w:r w:rsidR="00B000D9">
        <w:rPr>
          <w:rFonts w:cs="Times New Roman"/>
          <w:szCs w:val="24"/>
        </w:rPr>
        <w:t xml:space="preserve">the </w:t>
      </w:r>
      <w:r w:rsidRPr="001A0368">
        <w:rPr>
          <w:rFonts w:cs="Times New Roman"/>
          <w:szCs w:val="24"/>
        </w:rPr>
        <w:t xml:space="preserve">destitution that it triggers left them with few options other than entering into ‘illegal’ work under conditions </w:t>
      </w:r>
      <w:r>
        <w:rPr>
          <w:rFonts w:cs="Times New Roman"/>
          <w:szCs w:val="24"/>
        </w:rPr>
        <w:t xml:space="preserve">of </w:t>
      </w:r>
      <w:r w:rsidRPr="001A0368">
        <w:rPr>
          <w:rFonts w:cs="Times New Roman"/>
          <w:szCs w:val="24"/>
        </w:rPr>
        <w:t xml:space="preserve">severe exploitation and/or forced labour. </w:t>
      </w:r>
    </w:p>
    <w:p w:rsidR="007E48FA" w:rsidRPr="001A0368" w:rsidRDefault="007E48FA" w:rsidP="007E48FA">
      <w:pPr>
        <w:spacing w:before="120" w:after="120"/>
        <w:ind w:left="284" w:right="284"/>
        <w:rPr>
          <w:rFonts w:cs="Times New Roman"/>
          <w:i/>
          <w:szCs w:val="24"/>
        </w:rPr>
      </w:pPr>
      <w:r w:rsidRPr="001A0368">
        <w:rPr>
          <w:rFonts w:cs="Times New Roman"/>
          <w:i/>
          <w:szCs w:val="24"/>
        </w:rPr>
        <w:t>I had to work to stay alive I didn’t have an alternative choice…</w:t>
      </w:r>
      <w:r>
        <w:rPr>
          <w:rFonts w:cs="Times New Roman"/>
          <w:i/>
          <w:szCs w:val="24"/>
        </w:rPr>
        <w:t xml:space="preserve"> </w:t>
      </w:r>
      <w:r w:rsidRPr="001A0368">
        <w:rPr>
          <w:rFonts w:cs="Times New Roman"/>
          <w:i/>
          <w:szCs w:val="24"/>
        </w:rPr>
        <w:t>they were telling me that I didn’t have work permission</w:t>
      </w:r>
      <w:r w:rsidR="00B000D9">
        <w:rPr>
          <w:rFonts w:cs="Times New Roman"/>
          <w:i/>
          <w:szCs w:val="24"/>
        </w:rPr>
        <w:t>.</w:t>
      </w:r>
      <w:r w:rsidRPr="001A0368">
        <w:rPr>
          <w:rFonts w:cs="Times New Roman"/>
          <w:i/>
          <w:szCs w:val="24"/>
        </w:rPr>
        <w:t xml:space="preserve"> I said yes, I didn’t have work permission but I had right to live, anybody with no work permission, should they die? (Parviz)</w:t>
      </w:r>
    </w:p>
    <w:p w:rsidR="007E48FA" w:rsidRPr="001A0368" w:rsidRDefault="007E48FA" w:rsidP="007E48FA">
      <w:pPr>
        <w:spacing w:before="120" w:after="120"/>
        <w:ind w:left="284" w:right="284"/>
        <w:rPr>
          <w:rFonts w:cs="Times New Roman"/>
          <w:i/>
          <w:szCs w:val="24"/>
        </w:rPr>
      </w:pPr>
      <w:r w:rsidRPr="001A0368">
        <w:rPr>
          <w:rFonts w:cs="Times New Roman"/>
          <w:i/>
          <w:szCs w:val="24"/>
        </w:rPr>
        <w:t>I been to appeal, and they refuse...</w:t>
      </w:r>
      <w:r>
        <w:rPr>
          <w:rFonts w:cs="Times New Roman"/>
          <w:i/>
          <w:szCs w:val="24"/>
        </w:rPr>
        <w:t xml:space="preserve"> </w:t>
      </w:r>
      <w:r w:rsidRPr="001A0368">
        <w:rPr>
          <w:rFonts w:cs="Times New Roman"/>
          <w:i/>
          <w:szCs w:val="24"/>
        </w:rPr>
        <w:t>my friend just give a place for live, you know - for sleeping, eating…</w:t>
      </w:r>
      <w:r>
        <w:rPr>
          <w:rFonts w:cs="Times New Roman"/>
          <w:i/>
          <w:szCs w:val="24"/>
        </w:rPr>
        <w:t xml:space="preserve"> </w:t>
      </w:r>
      <w:r w:rsidRPr="001A0368">
        <w:rPr>
          <w:rFonts w:cs="Times New Roman"/>
          <w:i/>
          <w:szCs w:val="24"/>
        </w:rPr>
        <w:t>I don’t have support this country, I don’t have a document for job…</w:t>
      </w:r>
      <w:r>
        <w:rPr>
          <w:rFonts w:cs="Times New Roman"/>
          <w:i/>
          <w:szCs w:val="24"/>
        </w:rPr>
        <w:t xml:space="preserve"> </w:t>
      </w:r>
      <w:r w:rsidRPr="001A0368">
        <w:rPr>
          <w:rFonts w:cs="Times New Roman"/>
          <w:i/>
          <w:szCs w:val="24"/>
        </w:rPr>
        <w:t>I doing so many job. I working in car wash, in building job, in take away, in pet shop. I doing anything because what can I do? I don’t have any support… I need the money because if I want to take a solicitor you know they need the money, I don’t have the money, and I don’t have anyone. (Siamak)</w:t>
      </w:r>
    </w:p>
    <w:p w:rsidR="007E48FA" w:rsidRPr="001A0368" w:rsidRDefault="007E48FA" w:rsidP="007E48FA">
      <w:pPr>
        <w:rPr>
          <w:rFonts w:cs="Times New Roman"/>
          <w:szCs w:val="24"/>
        </w:rPr>
      </w:pPr>
    </w:p>
    <w:p w:rsidR="007E48FA" w:rsidRPr="001A0368" w:rsidRDefault="007E48FA" w:rsidP="007E48FA">
      <w:pPr>
        <w:rPr>
          <w:rFonts w:eastAsia="Calibri" w:cs="Times New Roman"/>
          <w:szCs w:val="24"/>
        </w:rPr>
      </w:pPr>
      <w:r w:rsidRPr="001A0368">
        <w:rPr>
          <w:rFonts w:cs="Times New Roman"/>
          <w:szCs w:val="24"/>
        </w:rPr>
        <w:t>The stark choice between destitution or forced labour was not solely confined to those who</w:t>
      </w:r>
      <w:r>
        <w:rPr>
          <w:rFonts w:cs="Times New Roman"/>
          <w:szCs w:val="24"/>
        </w:rPr>
        <w:t>se</w:t>
      </w:r>
      <w:r w:rsidRPr="001A0368">
        <w:rPr>
          <w:rFonts w:cs="Times New Roman"/>
          <w:szCs w:val="24"/>
        </w:rPr>
        <w:t xml:space="preserve"> asylum claim had been refused, it was a dilemma similarly faced by those with irregular immigration status. Irregular migrants (sometimes referred to as undocumented or ‘illegal’ migrants)</w:t>
      </w:r>
      <w:r w:rsidRPr="001A0368">
        <w:rPr>
          <w:rFonts w:eastAsia="Calibri" w:cs="Times New Roman"/>
          <w:szCs w:val="24"/>
          <w:vertAlign w:val="superscript"/>
        </w:rPr>
        <w:endnoteReference w:id="4"/>
      </w:r>
      <w:r w:rsidRPr="001A0368">
        <w:rPr>
          <w:rFonts w:cs="Times New Roman"/>
          <w:szCs w:val="24"/>
        </w:rPr>
        <w:t xml:space="preserve"> are people who enter or remain in a destination country without legal permission from the state (Valentine, 2010). </w:t>
      </w:r>
      <w:r w:rsidRPr="001A0368">
        <w:rPr>
          <w:rFonts w:eastAsia="Calibri" w:cs="Times New Roman"/>
          <w:color w:val="000000"/>
          <w:szCs w:val="24"/>
        </w:rPr>
        <w:t xml:space="preserve">Although irregular entry is a factor, the majority of irregular migrants initially enter a state’s territory legally and fall into irregularity after overstaying or having their visa withdrawn by the authorities </w:t>
      </w:r>
      <w:r w:rsidRPr="001A0368">
        <w:rPr>
          <w:rFonts w:eastAsia="Calibri" w:cs="Times New Roman"/>
          <w:color w:val="000000"/>
          <w:szCs w:val="24"/>
        </w:rPr>
        <w:fldChar w:fldCharType="begin"/>
      </w:r>
      <w:r w:rsidRPr="001A0368">
        <w:rPr>
          <w:rFonts w:eastAsia="Calibri" w:cs="Times New Roman"/>
          <w:color w:val="000000"/>
          <w:szCs w:val="24"/>
        </w:rPr>
        <w:instrText xml:space="preserve"> ADDIN EN.CITE &lt;EndNote&gt;&lt;Cite&gt;&lt;Author&gt;Migration Work&lt;/Author&gt;&lt;Year&gt;2009&lt;/Year&gt;&lt;RecNum&gt;10&lt;/RecNum&gt;&lt;DisplayText&gt;(Migration Work and MRN, 2009)&lt;/DisplayText&gt;&lt;record&gt;&lt;rec-number&gt;10&lt;/rec-number&gt;&lt;foreign-keys&gt;&lt;key app="EN" db-id="vsrtpx0dqd2p5ged9t5vw9wrxffwzz5rftdt"&gt;10&lt;/key&gt;&lt;/foreign-keys&gt;&lt;ref-type name="Report"&gt;27&lt;/ref-type&gt;&lt;contributors&gt;&lt;authors&gt;&lt;author&gt;Migration Work,&lt;/author&gt;&lt;author&gt;MRN&lt;/author&gt;&lt;/authors&gt;&lt;/contributors&gt;&lt;titles&gt;&lt;title&gt;Irregular migrants: the urgent need for a new approach&lt;/title&gt;&lt;/titles&gt;&lt;dates&gt;&lt;year&gt;2009&lt;/year&gt;&lt;/dates&gt;&lt;pub-location&gt;London&lt;/pub-location&gt;&lt;publisher&gt;Migrants&amp;apos; Rights Network&lt;/publisher&gt;&lt;urls&gt;&lt;/urls&gt;&lt;/record&gt;&lt;/Cite&gt;&lt;/EndNote&gt;</w:instrText>
      </w:r>
      <w:r w:rsidRPr="001A0368">
        <w:rPr>
          <w:rFonts w:eastAsia="Calibri" w:cs="Times New Roman"/>
          <w:color w:val="000000"/>
          <w:szCs w:val="24"/>
        </w:rPr>
        <w:fldChar w:fldCharType="separate"/>
      </w:r>
      <w:r w:rsidRPr="001A0368">
        <w:rPr>
          <w:rFonts w:eastAsia="Calibri" w:cs="Times New Roman"/>
          <w:noProof/>
          <w:color w:val="000000"/>
          <w:szCs w:val="24"/>
        </w:rPr>
        <w:t>(</w:t>
      </w:r>
      <w:hyperlink w:anchor="_ENREF_38" w:tooltip="Migration Work, 2009 #10" w:history="1">
        <w:r w:rsidRPr="001A0368">
          <w:rPr>
            <w:rFonts w:eastAsia="Calibri" w:cs="Times New Roman"/>
            <w:noProof/>
            <w:color w:val="000000"/>
            <w:szCs w:val="24"/>
          </w:rPr>
          <w:t>Migration Work/MRN, 2009</w:t>
        </w:r>
      </w:hyperlink>
      <w:r w:rsidRPr="001A0368">
        <w:rPr>
          <w:rFonts w:eastAsia="Calibri" w:cs="Times New Roman"/>
          <w:noProof/>
          <w:color w:val="000000"/>
          <w:szCs w:val="24"/>
        </w:rPr>
        <w:t>)</w:t>
      </w:r>
      <w:r w:rsidRPr="001A0368">
        <w:rPr>
          <w:rFonts w:eastAsia="Calibri" w:cs="Times New Roman"/>
          <w:color w:val="000000"/>
          <w:szCs w:val="24"/>
        </w:rPr>
        <w:fldChar w:fldCharType="end"/>
      </w:r>
      <w:r w:rsidRPr="001A0368">
        <w:rPr>
          <w:rFonts w:eastAsia="Calibri" w:cs="Times New Roman"/>
          <w:color w:val="000000"/>
          <w:szCs w:val="24"/>
        </w:rPr>
        <w:t xml:space="preserve">. This was the case for six </w:t>
      </w:r>
      <w:r w:rsidRPr="001A0368">
        <w:rPr>
          <w:rFonts w:eastAsia="Calibri" w:cs="Times New Roman"/>
          <w:szCs w:val="24"/>
        </w:rPr>
        <w:t xml:space="preserve">respondents who initially entered the UK on a variety of visas and then </w:t>
      </w:r>
      <w:r w:rsidRPr="001A0368">
        <w:rPr>
          <w:rFonts w:cs="Times New Roman"/>
          <w:szCs w:val="24"/>
        </w:rPr>
        <w:t xml:space="preserve">subsequently lodged an asylum claim after variable periods of time spent living as an irregular migrants due to overstaying or having their visa nullified. </w:t>
      </w:r>
      <w:r w:rsidRPr="001A0368">
        <w:rPr>
          <w:rFonts w:eastAsia="Calibri" w:cs="Times New Roman"/>
          <w:color w:val="000000"/>
          <w:szCs w:val="24"/>
        </w:rPr>
        <w:t xml:space="preserve">In common with those whose claim to asylum had previously been refused they lacked rights to residence, work or welfare and were likewise </w:t>
      </w:r>
      <w:r w:rsidRPr="001A0368">
        <w:rPr>
          <w:rFonts w:eastAsia="Calibri" w:cs="Times New Roman"/>
          <w:szCs w:val="24"/>
        </w:rPr>
        <w:t>highly susceptible to forced labour and extreme exploitation in the informal economy.</w:t>
      </w:r>
    </w:p>
    <w:p w:rsidR="007E48FA" w:rsidRPr="001A0368" w:rsidRDefault="007E48FA" w:rsidP="007E48FA">
      <w:pPr>
        <w:rPr>
          <w:rFonts w:eastAsia="Calibri" w:cs="Times New Roman"/>
          <w:szCs w:val="24"/>
        </w:rPr>
      </w:pPr>
    </w:p>
    <w:p w:rsidR="007E48FA" w:rsidRPr="001A0368" w:rsidRDefault="007E48FA" w:rsidP="007E48FA">
      <w:pPr>
        <w:rPr>
          <w:rFonts w:cs="Times New Roman"/>
          <w:szCs w:val="24"/>
        </w:rPr>
      </w:pPr>
      <w:r w:rsidRPr="001A0368">
        <w:rPr>
          <w:rFonts w:cs="Times New Roman"/>
          <w:szCs w:val="24"/>
        </w:rPr>
        <w:t xml:space="preserve">Tino and Angel entered the UK on student visas. On completion of his degree Tino started paid work then subsequently moved to a better paying job, becoming irregular when his employers failed to process a new visa application. Angel fell victim to circumstances beyond </w:t>
      </w:r>
      <w:r w:rsidRPr="001A0368">
        <w:rPr>
          <w:rFonts w:cs="Times New Roman"/>
          <w:szCs w:val="24"/>
        </w:rPr>
        <w:lastRenderedPageBreak/>
        <w:t xml:space="preserve">her control when the Home Office shut down the institution at which she had enrolled and withdrew her visa. Initially, Angel seriously considered returning home but this was not possible as her decision to migrate was also motivated by a desire to escape domestic abuse at the hands of a partner who continued to threaten both her, and her family, back home. She quickly realised that unauthorised, highly exploitative work was her only viable option, especially as she was paying a solicitor in an attempt to regularise her status. In dire straits she was ‘befriended’ by a businessman who she approached for help. He advised her to drop her attempt to resolve her immigration status via the courts and suggested instead that she became an ‘illegal’ and worked at his hotel. Whilst visiting the hotel she learned that he had made sexual advances </w:t>
      </w:r>
      <w:r>
        <w:rPr>
          <w:rFonts w:cs="Times New Roman"/>
          <w:szCs w:val="24"/>
        </w:rPr>
        <w:t xml:space="preserve">to </w:t>
      </w:r>
      <w:r w:rsidRPr="001A0368">
        <w:rPr>
          <w:rFonts w:cs="Times New Roman"/>
          <w:szCs w:val="24"/>
        </w:rPr>
        <w:t xml:space="preserve">other young women he ‘employed’ there, and became suspicious of his motives. That evening he got her to drink alcohol for the first time and took her to a room where she passed out. Unable to recall the events of the previous night and fearing she had been drugged and sexually assaulted, Angel refused his ‘job’ offer and quickly left. Subsequently, worn down by her desolate situation, she attempted suicide. Years of uncertainty, exploitation and destitution left her isolated, ill and confused. </w:t>
      </w:r>
    </w:p>
    <w:p w:rsidR="007E48FA" w:rsidRPr="001A0368" w:rsidRDefault="007E48FA" w:rsidP="007E48FA">
      <w:pPr>
        <w:spacing w:before="120" w:after="120"/>
        <w:ind w:left="284" w:right="284"/>
        <w:jc w:val="both"/>
        <w:rPr>
          <w:rFonts w:cs="Times New Roman"/>
          <w:i/>
          <w:szCs w:val="24"/>
        </w:rPr>
      </w:pPr>
      <w:r w:rsidRPr="001A0368">
        <w:rPr>
          <w:rFonts w:cs="Times New Roman"/>
          <w:i/>
          <w:szCs w:val="24"/>
        </w:rPr>
        <w:t>I have no family, nobody.</w:t>
      </w:r>
      <w:r w:rsidRPr="001A0368" w:rsidDel="00A43F1D">
        <w:rPr>
          <w:rFonts w:cs="Times New Roman"/>
          <w:i/>
          <w:szCs w:val="24"/>
        </w:rPr>
        <w:t xml:space="preserve"> </w:t>
      </w:r>
      <w:r w:rsidRPr="001A0368">
        <w:rPr>
          <w:rFonts w:cs="Times New Roman"/>
          <w:i/>
          <w:szCs w:val="24"/>
        </w:rPr>
        <w:t>If I wear different dirty trouser, I wear different top, I don’t comb my hair sometimes. I go out sometimes and people laugh…</w:t>
      </w:r>
      <w:r>
        <w:rPr>
          <w:rFonts w:cs="Times New Roman"/>
          <w:i/>
          <w:szCs w:val="24"/>
        </w:rPr>
        <w:t xml:space="preserve"> </w:t>
      </w:r>
      <w:r w:rsidRPr="001A0368">
        <w:rPr>
          <w:rFonts w:cs="Times New Roman"/>
          <w:i/>
          <w:szCs w:val="24"/>
        </w:rPr>
        <w:t>My doctor said maybe you had lot of stress…</w:t>
      </w:r>
      <w:r>
        <w:rPr>
          <w:rFonts w:cs="Times New Roman"/>
          <w:i/>
          <w:szCs w:val="24"/>
        </w:rPr>
        <w:t xml:space="preserve"> </w:t>
      </w:r>
      <w:r w:rsidRPr="001A0368">
        <w:rPr>
          <w:rFonts w:cs="Times New Roman"/>
          <w:i/>
          <w:szCs w:val="24"/>
        </w:rPr>
        <w:t>doctor sent to mental health service. Cos I said to my doctor sometimes I just lost my brain, like sometimes no work, like cos I been this situation…</w:t>
      </w:r>
      <w:r>
        <w:rPr>
          <w:rFonts w:cs="Times New Roman"/>
          <w:i/>
          <w:szCs w:val="24"/>
        </w:rPr>
        <w:t xml:space="preserve"> </w:t>
      </w:r>
      <w:r w:rsidRPr="001A0368">
        <w:rPr>
          <w:rFonts w:cs="Times New Roman"/>
          <w:i/>
          <w:szCs w:val="24"/>
        </w:rPr>
        <w:t>five years since I came over, I have one problem, other problem, one problem, other problem, I have no support. (Angel)</w:t>
      </w:r>
    </w:p>
    <w:p w:rsidR="007E48FA" w:rsidRPr="001A0368" w:rsidRDefault="007E48FA" w:rsidP="007E48FA">
      <w:pPr>
        <w:rPr>
          <w:rFonts w:cs="Times New Roman"/>
          <w:szCs w:val="24"/>
        </w:rPr>
      </w:pPr>
      <w:r w:rsidRPr="001A0368">
        <w:rPr>
          <w:rFonts w:cs="Times New Roman"/>
          <w:szCs w:val="24"/>
        </w:rPr>
        <w:t>Like Angel, others also resisted looking for unauthorised work fearing that detection</w:t>
      </w:r>
      <w:r>
        <w:rPr>
          <w:rFonts w:cs="Times New Roman"/>
          <w:szCs w:val="24"/>
        </w:rPr>
        <w:t xml:space="preserve"> </w:t>
      </w:r>
      <w:r w:rsidRPr="001A0368">
        <w:rPr>
          <w:rFonts w:cs="Times New Roman"/>
          <w:szCs w:val="24"/>
        </w:rPr>
        <w:t>could damage their on</w:t>
      </w:r>
      <w:r w:rsidRPr="001A0368">
        <w:rPr>
          <w:rFonts w:cs="Times New Roman"/>
          <w:b/>
          <w:szCs w:val="24"/>
        </w:rPr>
        <w:t>-</w:t>
      </w:r>
      <w:r w:rsidRPr="001A0368">
        <w:rPr>
          <w:rFonts w:cs="Times New Roman"/>
          <w:szCs w:val="24"/>
        </w:rPr>
        <w:t xml:space="preserve">going attempts to secure leave to remain in the UK, but ultimately the absence of other viable means of survival, forced many into accepting highly exploitative work as a non-negotiable necessity. For those who were homeless, work, even under conditions of forced labour, might open up access to some sustenance and basic accommodation. For others, dependent upon the charitable support of fellow migrants, entering such work offered the possibility of being able to partially recompense those providing shelter; many of whom were only marginally better off than those they were assisting. </w:t>
      </w:r>
    </w:p>
    <w:p w:rsidR="007E48FA" w:rsidRPr="001A0368" w:rsidRDefault="007E48FA" w:rsidP="007E48FA">
      <w:pPr>
        <w:spacing w:before="120" w:after="120"/>
        <w:ind w:left="284" w:right="284"/>
        <w:rPr>
          <w:rFonts w:cs="Times New Roman"/>
          <w:i/>
          <w:szCs w:val="24"/>
        </w:rPr>
      </w:pPr>
      <w:r w:rsidRPr="001A0368">
        <w:rPr>
          <w:rFonts w:cs="Times New Roman"/>
          <w:i/>
          <w:szCs w:val="24"/>
        </w:rPr>
        <w:t>The Home Office refused me financial support and also my accommodation…</w:t>
      </w:r>
      <w:r>
        <w:rPr>
          <w:rFonts w:cs="Times New Roman"/>
          <w:i/>
          <w:szCs w:val="24"/>
        </w:rPr>
        <w:t xml:space="preserve"> </w:t>
      </w:r>
      <w:r w:rsidRPr="001A0368">
        <w:rPr>
          <w:rFonts w:cs="Times New Roman"/>
          <w:i/>
          <w:szCs w:val="24"/>
        </w:rPr>
        <w:t>At this stage, I was staying with this friend but there were all these things that needed to be paid, food, electricity, rent, council tax, everything… So I made a decision that I had to find work to sort of assist with these payments. (Asanne)</w:t>
      </w:r>
    </w:p>
    <w:p w:rsidR="007E48FA" w:rsidRPr="001A0368" w:rsidRDefault="007E48FA" w:rsidP="007E48FA">
      <w:pPr>
        <w:rPr>
          <w:rFonts w:cs="Times New Roman"/>
          <w:szCs w:val="24"/>
        </w:rPr>
      </w:pPr>
      <w:r w:rsidRPr="001A0368">
        <w:rPr>
          <w:rFonts w:cs="Times New Roman"/>
          <w:szCs w:val="24"/>
        </w:rPr>
        <w:t>Although the need to enter forced labour in order to escape destitution may be viewed by some as qualitatively different from Asanne’s decision to enter severely exploitative</w:t>
      </w:r>
      <w:r>
        <w:rPr>
          <w:rFonts w:cs="Times New Roman"/>
          <w:szCs w:val="24"/>
        </w:rPr>
        <w:t xml:space="preserve"> </w:t>
      </w:r>
      <w:r w:rsidRPr="001A0368">
        <w:rPr>
          <w:rFonts w:cs="Times New Roman"/>
          <w:szCs w:val="24"/>
        </w:rPr>
        <w:t xml:space="preserve">work to help pay his way, both are indicative of the ‘varieties of unfreedom’ (O’Neill, 2011) that flow from constrained socio-legal status and make forced labour more, rather than less, likely to occur among migrants who lack access </w:t>
      </w:r>
      <w:r>
        <w:rPr>
          <w:rFonts w:cs="Times New Roman"/>
          <w:szCs w:val="24"/>
        </w:rPr>
        <w:t xml:space="preserve">to </w:t>
      </w:r>
      <w:r w:rsidRPr="001A0368">
        <w:rPr>
          <w:rFonts w:cs="Times New Roman"/>
          <w:szCs w:val="24"/>
        </w:rPr>
        <w:t xml:space="preserve">basic social rights, including the right to work. </w:t>
      </w:r>
    </w:p>
    <w:p w:rsidR="007E48FA" w:rsidRPr="001A0368" w:rsidRDefault="007E48FA" w:rsidP="007E48FA">
      <w:pPr>
        <w:jc w:val="both"/>
        <w:rPr>
          <w:rFonts w:cs="Times New Roman"/>
          <w:szCs w:val="24"/>
        </w:rPr>
      </w:pPr>
    </w:p>
    <w:p w:rsidR="007E48FA" w:rsidRPr="001A0368" w:rsidRDefault="007E48FA" w:rsidP="007E48FA">
      <w:pPr>
        <w:rPr>
          <w:rFonts w:cs="Times New Roman"/>
          <w:i/>
          <w:szCs w:val="24"/>
        </w:rPr>
      </w:pPr>
      <w:r w:rsidRPr="001A0368">
        <w:rPr>
          <w:rFonts w:cs="Times New Roman"/>
          <w:i/>
          <w:szCs w:val="24"/>
        </w:rPr>
        <w:t xml:space="preserve">Coercion and control: employers’ instrumental use of socio-legal status </w:t>
      </w:r>
    </w:p>
    <w:p w:rsidR="007E48FA" w:rsidRPr="001A0368" w:rsidRDefault="007E48FA" w:rsidP="007E48FA">
      <w:pPr>
        <w:rPr>
          <w:rFonts w:cs="Times New Roman"/>
          <w:szCs w:val="24"/>
        </w:rPr>
      </w:pPr>
    </w:p>
    <w:p w:rsidR="007E48FA" w:rsidRPr="001A0368" w:rsidRDefault="007E48FA" w:rsidP="007E48FA">
      <w:pPr>
        <w:rPr>
          <w:rFonts w:cs="Times New Roman"/>
          <w:szCs w:val="24"/>
        </w:rPr>
      </w:pPr>
      <w:r w:rsidRPr="001A0368">
        <w:rPr>
          <w:rFonts w:cs="Times New Roman"/>
          <w:color w:val="000000" w:themeColor="text1"/>
          <w:szCs w:val="24"/>
        </w:rPr>
        <w:t xml:space="preserve">Socio-legal status plays a direct role in establishing situations in the workplace that facilitate the continuation of forced labour among vulnerable migrant populations. Employers were keen to exploit a pool of cheap, disposable labour and use the threat of denunciation to the authorities to control and discipline workers with few alternatives. Those unable, or unwilling, to comply were easily replaced. </w:t>
      </w:r>
      <w:r w:rsidRPr="001A0368">
        <w:rPr>
          <w:rFonts w:cs="Times New Roman"/>
          <w:szCs w:val="24"/>
        </w:rPr>
        <w:t xml:space="preserve">Jay, a refused asylum seeker, spoke of employers and overseers acting with impunity. </w:t>
      </w:r>
    </w:p>
    <w:p w:rsidR="007E48FA" w:rsidRPr="001A0368" w:rsidRDefault="007E48FA" w:rsidP="007E48FA">
      <w:pPr>
        <w:spacing w:before="120" w:after="120"/>
        <w:ind w:left="284" w:right="284"/>
        <w:jc w:val="both"/>
        <w:rPr>
          <w:rFonts w:cs="Times New Roman"/>
          <w:i/>
          <w:szCs w:val="24"/>
        </w:rPr>
      </w:pPr>
      <w:r w:rsidRPr="001A0368">
        <w:rPr>
          <w:rFonts w:cs="Times New Roman"/>
          <w:i/>
          <w:szCs w:val="24"/>
        </w:rPr>
        <w:lastRenderedPageBreak/>
        <w:t>A big bloke who used to drive the van, if you complain, you get one slap…</w:t>
      </w:r>
      <w:r>
        <w:rPr>
          <w:rFonts w:cs="Times New Roman"/>
          <w:i/>
          <w:szCs w:val="24"/>
        </w:rPr>
        <w:t xml:space="preserve"> </w:t>
      </w:r>
      <w:r w:rsidRPr="001A0368">
        <w:rPr>
          <w:rFonts w:cs="Times New Roman"/>
          <w:i/>
          <w:szCs w:val="24"/>
        </w:rPr>
        <w:t>I was scared of the immigration and the police… He say to me ‘You are a foreigner, there is nothing you can do here.’ What will I say? If I don’t work and pay my accommodation I’m going to end up living in the streets. (Jay)</w:t>
      </w:r>
    </w:p>
    <w:p w:rsidR="007E48FA" w:rsidRPr="001A0368" w:rsidRDefault="007E48FA" w:rsidP="007E48FA">
      <w:pPr>
        <w:rPr>
          <w:rFonts w:cs="Times New Roman"/>
          <w:color w:val="000000" w:themeColor="text1"/>
          <w:szCs w:val="24"/>
        </w:rPr>
      </w:pPr>
      <w:r w:rsidRPr="001A0368">
        <w:rPr>
          <w:rFonts w:cs="Times New Roman"/>
          <w:color w:val="000000" w:themeColor="text1"/>
          <w:szCs w:val="24"/>
        </w:rPr>
        <w:t xml:space="preserve">Employers were keen to manipulate the vulnerability of those unable to legally work. Respondents stated </w:t>
      </w:r>
      <w:r w:rsidRPr="001A0368">
        <w:rPr>
          <w:rFonts w:cs="Times New Roman"/>
          <w:szCs w:val="24"/>
        </w:rPr>
        <w:t xml:space="preserve">that their exploitation was intrinsically linked to their lack of basic rights. One compared the contemporary situation in England to slavery in previous eras. He was angered by both employers’ brazen manipulation of irregular migrant workers and the apparent indifference of wider British society. </w:t>
      </w:r>
    </w:p>
    <w:p w:rsidR="007E48FA" w:rsidRPr="001A0368" w:rsidRDefault="007E48FA" w:rsidP="007E48FA">
      <w:pPr>
        <w:spacing w:before="120" w:after="120"/>
        <w:ind w:left="284" w:right="284"/>
        <w:jc w:val="both"/>
        <w:rPr>
          <w:rFonts w:cs="Times New Roman"/>
          <w:i/>
          <w:color w:val="0070C0"/>
          <w:szCs w:val="24"/>
        </w:rPr>
      </w:pPr>
      <w:r w:rsidRPr="001A0368">
        <w:rPr>
          <w:rFonts w:cs="Times New Roman"/>
          <w:i/>
          <w:szCs w:val="24"/>
        </w:rPr>
        <w:t>You say to European you are an asylum seeker, they don’t look at you like a normal person. You are savage, you are nothing like a human, they are not going to speak even with you...</w:t>
      </w:r>
      <w:r>
        <w:rPr>
          <w:rFonts w:cs="Times New Roman"/>
          <w:i/>
          <w:szCs w:val="24"/>
        </w:rPr>
        <w:t xml:space="preserve"> </w:t>
      </w:r>
      <w:r w:rsidRPr="001A0368">
        <w:rPr>
          <w:rFonts w:cs="Times New Roman"/>
          <w:i/>
          <w:szCs w:val="24"/>
        </w:rPr>
        <w:t>Before Great Britain went to India, Africa and brought here slaves by force - the gun, now the policy has changed...</w:t>
      </w:r>
      <w:r>
        <w:rPr>
          <w:rFonts w:cs="Times New Roman"/>
          <w:i/>
          <w:szCs w:val="24"/>
        </w:rPr>
        <w:t xml:space="preserve"> </w:t>
      </w:r>
      <w:r w:rsidRPr="001A0368">
        <w:rPr>
          <w:rFonts w:cs="Times New Roman"/>
          <w:i/>
          <w:szCs w:val="24"/>
        </w:rPr>
        <w:t>They go the slaves way, as before, but without the force…</w:t>
      </w:r>
      <w:r>
        <w:rPr>
          <w:rFonts w:cs="Times New Roman"/>
          <w:i/>
          <w:szCs w:val="24"/>
        </w:rPr>
        <w:t xml:space="preserve"> </w:t>
      </w:r>
      <w:r w:rsidRPr="001A0368">
        <w:rPr>
          <w:rFonts w:cs="Times New Roman"/>
          <w:i/>
          <w:szCs w:val="24"/>
        </w:rPr>
        <w:t>If I have a shop and I have three illegal workers my work is sweeping the floor, washing the dishes, kind of job that English people don’t like to do…</w:t>
      </w:r>
      <w:r>
        <w:rPr>
          <w:rFonts w:cs="Times New Roman"/>
          <w:i/>
          <w:szCs w:val="24"/>
        </w:rPr>
        <w:t xml:space="preserve"> </w:t>
      </w:r>
      <w:r w:rsidRPr="001A0368">
        <w:rPr>
          <w:rFonts w:cs="Times New Roman"/>
          <w:i/>
          <w:szCs w:val="24"/>
        </w:rPr>
        <w:t>I’m illegal, instead of paying me £6.50 an hour, you know they are going to give me £3, then the cost of that shop, it’s come down. And that shop can give you a cheaper food – that’s good for this society. That’s the slavery of this country. (Alex)</w:t>
      </w:r>
    </w:p>
    <w:p w:rsidR="007E48FA" w:rsidRPr="001A0368" w:rsidRDefault="007E48FA" w:rsidP="007E48FA">
      <w:pPr>
        <w:rPr>
          <w:rFonts w:cs="Times New Roman"/>
          <w:szCs w:val="24"/>
        </w:rPr>
      </w:pPr>
      <w:r w:rsidRPr="001A0368">
        <w:rPr>
          <w:rFonts w:cs="Times New Roman"/>
          <w:szCs w:val="24"/>
        </w:rPr>
        <w:t xml:space="preserve">The threat of denunciation and deportation operated in both direct and indirect ways as a disciplining device in exploitative working relations. Beyond the threat of violent punishment, the fear of an employer informing the authorities, and the wider ramifications that this would have, was an omnipresent feature of respondents’ daily life. Given their ‘illegal’ status migrants were acutely aware of their limited power to challenge employers and were resigned to the fact that they were unable to approach the authorities to secure unpaid wages or better working conditions. Systematic abuse of migrants’ compromised status by coercive employers was routinely reported by respondents. This included assigning those without rights to residence and employment to the worst tasks, forcing individuals to work long hours after other employees had left and the withholding of meagre wages. Many described situations in which their employers deliberately took on migrant workers ‘without papers’, at rates well below the minimum wage, safe in the knowledge that they would never be held to account. </w:t>
      </w:r>
    </w:p>
    <w:p w:rsidR="007E48FA" w:rsidRPr="001A0368" w:rsidRDefault="007E48FA" w:rsidP="007E48FA">
      <w:pPr>
        <w:spacing w:before="120" w:after="120"/>
        <w:ind w:left="284" w:right="284"/>
        <w:rPr>
          <w:rFonts w:cs="Times New Roman"/>
          <w:i/>
          <w:szCs w:val="24"/>
        </w:rPr>
      </w:pPr>
      <w:r w:rsidRPr="001A0368">
        <w:rPr>
          <w:rFonts w:cs="Times New Roman"/>
          <w:i/>
          <w:szCs w:val="24"/>
        </w:rPr>
        <w:t>This guy only actually recruits people with no papers…</w:t>
      </w:r>
      <w:r>
        <w:rPr>
          <w:rFonts w:cs="Times New Roman"/>
          <w:i/>
          <w:szCs w:val="24"/>
        </w:rPr>
        <w:t xml:space="preserve"> </w:t>
      </w:r>
      <w:r w:rsidRPr="001A0368">
        <w:rPr>
          <w:rFonts w:cs="Times New Roman"/>
          <w:i/>
          <w:szCs w:val="24"/>
        </w:rPr>
        <w:t>He knows that, even if he doesn’t pay you, there’s nothing you can do, you can’t run to the police…</w:t>
      </w:r>
      <w:r>
        <w:rPr>
          <w:rFonts w:cs="Times New Roman"/>
          <w:i/>
          <w:szCs w:val="24"/>
        </w:rPr>
        <w:t xml:space="preserve"> </w:t>
      </w:r>
      <w:r w:rsidRPr="001A0368">
        <w:rPr>
          <w:rFonts w:cs="Times New Roman"/>
          <w:i/>
          <w:szCs w:val="24"/>
        </w:rPr>
        <w:t>Every Friday there was a new story, a new excuse…</w:t>
      </w:r>
      <w:r>
        <w:rPr>
          <w:rFonts w:cs="Times New Roman"/>
          <w:i/>
          <w:szCs w:val="24"/>
        </w:rPr>
        <w:t xml:space="preserve"> </w:t>
      </w:r>
      <w:r w:rsidRPr="001A0368">
        <w:rPr>
          <w:rFonts w:cs="Times New Roman"/>
          <w:i/>
          <w:szCs w:val="24"/>
        </w:rPr>
        <w:t>‘Because you haven’t worked hard enough I haven’t sold anything… I can’t get any money out the bank’. (Asanne)</w:t>
      </w:r>
    </w:p>
    <w:p w:rsidR="007E48FA" w:rsidRPr="001A0368" w:rsidRDefault="007E48FA" w:rsidP="007E48FA">
      <w:pPr>
        <w:spacing w:before="120" w:after="120"/>
        <w:ind w:left="284" w:right="284"/>
        <w:rPr>
          <w:rFonts w:cs="Times New Roman"/>
          <w:i/>
          <w:szCs w:val="24"/>
        </w:rPr>
      </w:pPr>
      <w:r w:rsidRPr="001A0368">
        <w:rPr>
          <w:rFonts w:cs="Times New Roman"/>
          <w:i/>
          <w:szCs w:val="24"/>
        </w:rPr>
        <w:t>They said if you got papers for staying in the UK we can pay you more…</w:t>
      </w:r>
      <w:r>
        <w:rPr>
          <w:rFonts w:cs="Times New Roman"/>
          <w:i/>
          <w:szCs w:val="24"/>
        </w:rPr>
        <w:t xml:space="preserve"> </w:t>
      </w:r>
      <w:r w:rsidRPr="001A0368">
        <w:rPr>
          <w:rFonts w:cs="Times New Roman"/>
          <w:i/>
          <w:szCs w:val="24"/>
        </w:rPr>
        <w:t>He dishwasher, I dishwasher, same…</w:t>
      </w:r>
      <w:r>
        <w:rPr>
          <w:rFonts w:cs="Times New Roman"/>
          <w:i/>
          <w:szCs w:val="24"/>
        </w:rPr>
        <w:t xml:space="preserve"> </w:t>
      </w:r>
      <w:r w:rsidRPr="001A0368">
        <w:rPr>
          <w:rFonts w:cs="Times New Roman"/>
          <w:i/>
          <w:szCs w:val="24"/>
        </w:rPr>
        <w:t>I said ‘Please this is not humanity, I’m working £20, he’s working £80’. But they said no, ‘If you want £20, if you don’t want, you can go’…More and more work. Because they know that you have got no paper that you are not allowed to [work], and if you are not working, you got no money you got nowhere to stay.</w:t>
      </w:r>
      <w:r w:rsidRPr="001A0368">
        <w:rPr>
          <w:rFonts w:cs="Times New Roman"/>
          <w:i/>
          <w:szCs w:val="24"/>
          <w:lang w:eastAsia="en-GB"/>
        </w:rPr>
        <w:t xml:space="preserve"> (Mohammed)</w:t>
      </w:r>
    </w:p>
    <w:p w:rsidR="007E48FA" w:rsidRPr="001A0368" w:rsidRDefault="007E48FA" w:rsidP="007E48FA">
      <w:pPr>
        <w:rPr>
          <w:rFonts w:cs="Times New Roman"/>
          <w:szCs w:val="24"/>
          <w:lang w:eastAsia="en-GB"/>
        </w:rPr>
      </w:pPr>
      <w:r w:rsidRPr="001A0368">
        <w:rPr>
          <w:rFonts w:cs="Times New Roman"/>
          <w:szCs w:val="24"/>
        </w:rPr>
        <w:t>V</w:t>
      </w:r>
      <w:r w:rsidRPr="001A0368">
        <w:rPr>
          <w:rFonts w:cs="Times New Roman"/>
          <w:szCs w:val="24"/>
          <w:lang w:eastAsia="en-GB"/>
        </w:rPr>
        <w:t xml:space="preserve">iolence, intimidation, withholding of wages, abusive working conditions and the exploitation of migrant workers’ vulnerability (routinely the outcome of </w:t>
      </w:r>
      <w:r>
        <w:rPr>
          <w:rFonts w:cs="Times New Roman"/>
          <w:szCs w:val="24"/>
          <w:lang w:eastAsia="en-GB"/>
        </w:rPr>
        <w:t xml:space="preserve">an </w:t>
      </w:r>
      <w:r w:rsidRPr="001A0368">
        <w:rPr>
          <w:rFonts w:cs="Times New Roman"/>
          <w:szCs w:val="24"/>
          <w:lang w:eastAsia="en-GB"/>
        </w:rPr>
        <w:t>individual</w:t>
      </w:r>
      <w:r>
        <w:rPr>
          <w:rFonts w:cs="Times New Roman"/>
          <w:szCs w:val="24"/>
          <w:lang w:eastAsia="en-GB"/>
        </w:rPr>
        <w:t>’</w:t>
      </w:r>
      <w:r w:rsidRPr="001A0368">
        <w:rPr>
          <w:rFonts w:cs="Times New Roman"/>
          <w:szCs w:val="24"/>
          <w:lang w:eastAsia="en-GB"/>
        </w:rPr>
        <w:t xml:space="preserve">s socio-legal status), are indicators of forced labour recognised by the ILO (2005, 2012). Although these practices elicited much anger and resentment among respondents they were viewed as an inevitable part of working life. </w:t>
      </w:r>
    </w:p>
    <w:p w:rsidR="007E48FA" w:rsidRPr="001A0368" w:rsidRDefault="007E48FA" w:rsidP="007E48FA">
      <w:pPr>
        <w:rPr>
          <w:rFonts w:cs="Times New Roman"/>
          <w:szCs w:val="24"/>
          <w:lang w:eastAsia="en-GB"/>
        </w:rPr>
      </w:pPr>
    </w:p>
    <w:p w:rsidR="007E48FA" w:rsidRPr="001A0368" w:rsidRDefault="007E48FA" w:rsidP="007E48FA">
      <w:pPr>
        <w:rPr>
          <w:rFonts w:cs="Times New Roman"/>
          <w:szCs w:val="24"/>
          <w:lang w:eastAsia="en-GB"/>
        </w:rPr>
      </w:pPr>
      <w:r w:rsidRPr="001A0368">
        <w:rPr>
          <w:rFonts w:cs="Times New Roman"/>
          <w:szCs w:val="24"/>
          <w:lang w:eastAsia="en-GB"/>
        </w:rPr>
        <w:lastRenderedPageBreak/>
        <w:t>The instrumental use of status was not solely restricted to corrupt employers. Both Ivy and Lydia detailed how the family members who had trafficked them in</w:t>
      </w:r>
      <w:r w:rsidR="00F053FB">
        <w:rPr>
          <w:rFonts w:cs="Times New Roman"/>
          <w:szCs w:val="24"/>
          <w:lang w:eastAsia="en-GB"/>
        </w:rPr>
        <w:t>to</w:t>
      </w:r>
      <w:r w:rsidRPr="001A0368">
        <w:rPr>
          <w:rFonts w:cs="Times New Roman"/>
          <w:szCs w:val="24"/>
          <w:lang w:eastAsia="en-GB"/>
        </w:rPr>
        <w:t xml:space="preserve"> the UK, used the ongoing</w:t>
      </w:r>
      <w:r>
        <w:rPr>
          <w:rFonts w:cs="Times New Roman"/>
          <w:szCs w:val="24"/>
          <w:lang w:eastAsia="en-GB"/>
        </w:rPr>
        <w:t xml:space="preserve"> </w:t>
      </w:r>
      <w:r w:rsidRPr="001A0368">
        <w:rPr>
          <w:rFonts w:cs="Times New Roman"/>
          <w:szCs w:val="24"/>
          <w:lang w:eastAsia="en-GB"/>
        </w:rPr>
        <w:t xml:space="preserve">‘illegality’ of their presence and the ever present threat of deportation, to maintain their ongoing domestic servitude. </w:t>
      </w:r>
    </w:p>
    <w:p w:rsidR="007E48FA" w:rsidRPr="001A0368" w:rsidRDefault="007E48FA" w:rsidP="007E48FA">
      <w:pPr>
        <w:spacing w:before="120" w:after="120"/>
        <w:ind w:left="284" w:right="284"/>
        <w:rPr>
          <w:rFonts w:cs="Times New Roman"/>
          <w:i/>
          <w:szCs w:val="24"/>
          <w:lang w:eastAsia="en-GB"/>
        </w:rPr>
      </w:pPr>
      <w:r w:rsidRPr="001A0368">
        <w:rPr>
          <w:rFonts w:cs="Times New Roman"/>
          <w:i/>
          <w:szCs w:val="24"/>
        </w:rPr>
        <w:t>Sometimes if someone be nice to me I say everything ok, everything is fine, I never talk because that threat is stuck in my heart they told me that if I tell somebody of the way that I enter the UK and I live inside the UK without no passport the police would come and take me away. (Ivy)</w:t>
      </w:r>
    </w:p>
    <w:p w:rsidR="007E48FA" w:rsidRPr="001A0368" w:rsidRDefault="007E48FA" w:rsidP="007E48FA">
      <w:pPr>
        <w:rPr>
          <w:rFonts w:cs="Times New Roman"/>
          <w:szCs w:val="24"/>
        </w:rPr>
      </w:pPr>
      <w:r w:rsidRPr="001A0368">
        <w:rPr>
          <w:rFonts w:cs="Times New Roman"/>
          <w:szCs w:val="24"/>
        </w:rPr>
        <w:t xml:space="preserve">When Lydia realised that she was being duped by her cousin, who was receiving a substantial weekly wage for the care she provided to an elderly man, she was initially too scared to confront him. After several years without pay, she plucked up the courage to enquire about her wages. Her cousin responded by pointing out that she had no legal right to remain in the UK and used the direct threat of deportation back to a homeland, where she had previously been imprisoned and tortured, to ensure her future silence and subservience. </w:t>
      </w:r>
    </w:p>
    <w:p w:rsidR="007E48FA" w:rsidRPr="001A0368" w:rsidRDefault="007E48FA" w:rsidP="007E48FA">
      <w:pPr>
        <w:spacing w:before="120" w:after="120"/>
        <w:ind w:left="284" w:right="284"/>
        <w:rPr>
          <w:rFonts w:cs="Times New Roman"/>
          <w:i/>
          <w:szCs w:val="24"/>
        </w:rPr>
      </w:pPr>
      <w:r w:rsidRPr="001A0368">
        <w:rPr>
          <w:rFonts w:cs="Times New Roman"/>
          <w:i/>
          <w:szCs w:val="24"/>
        </w:rPr>
        <w:t>They kept threatening me... ‘You are making things worse for you. If the police ever find you they will just put you on a plane and send you back home and you would start suffering again.’ (Lydia)</w:t>
      </w:r>
    </w:p>
    <w:p w:rsidR="007E48FA" w:rsidRPr="001A0368" w:rsidRDefault="007E48FA" w:rsidP="007E48FA">
      <w:pPr>
        <w:rPr>
          <w:rFonts w:cs="Times New Roman"/>
          <w:szCs w:val="24"/>
        </w:rPr>
      </w:pPr>
      <w:r w:rsidRPr="001A0368">
        <w:rPr>
          <w:rFonts w:cs="Times New Roman"/>
          <w:szCs w:val="24"/>
        </w:rPr>
        <w:t xml:space="preserve">As </w:t>
      </w:r>
      <w:r w:rsidRPr="001A0368">
        <w:rPr>
          <w:rFonts w:cs="Times New Roman"/>
          <w:szCs w:val="24"/>
        </w:rPr>
        <w:fldChar w:fldCharType="begin"/>
      </w:r>
      <w:r w:rsidRPr="001A0368">
        <w:rPr>
          <w:rFonts w:cs="Times New Roman"/>
          <w:szCs w:val="24"/>
        </w:rPr>
        <w:instrText xml:space="preserve"> ADDIN EN.CITE &lt;EndNote&gt;&lt;Cite AuthorYear="1"&gt;&lt;Author&gt;Sigona&lt;/Author&gt;&lt;Year&gt;2012&lt;/Year&gt;&lt;RecNum&gt;542&lt;/RecNum&gt;&lt;DisplayText&gt;Sigona (2012)&lt;/DisplayText&gt;&lt;record&gt;&lt;rec-number&gt;542&lt;/rec-number&gt;&lt;foreign-keys&gt;&lt;key app="EN" db-id="vsrtpx0dqd2p5ged9t5vw9wrxffwzz5rftdt"&gt;542&lt;/key&gt;&lt;/foreign-keys&gt;&lt;ref-type name="Journal Article"&gt;17&lt;/ref-type&gt;&lt;contributors&gt;&lt;authors&gt;&lt;author&gt;Sigona, Nando&lt;/author&gt;&lt;/authors&gt;&lt;/contributors&gt;&lt;titles&gt;&lt;title&gt;‘I have too much baggage’: the impacts of legal status on the social worlds of irregular migrants&lt;/title&gt;&lt;secondary-title&gt;Social Anthropology&lt;/secondary-title&gt;&lt;/titles&gt;&lt;periodical&gt;&lt;full-title&gt;Social Anthropology&lt;/full-title&gt;&lt;/periodical&gt;&lt;pages&gt;50-65&lt;/pages&gt;&lt;volume&gt;20&lt;/volume&gt;&lt;number&gt;1&lt;/number&gt;&lt;keywords&gt;&lt;keyword&gt;irregular migration&lt;/keyword&gt;&lt;keyword&gt;immigration regimes&lt;/keyword&gt;&lt;keyword&gt;migrants’ everyday lives&lt;/keyword&gt;&lt;keyword&gt;UK&lt;/keyword&gt;&lt;keyword&gt;social networks&lt;/keyword&gt;&lt;/keywords&gt;&lt;dates&gt;&lt;year&gt;2012&lt;/year&gt;&lt;/dates&gt;&lt;publisher&gt;Blackwell Publishing Ltd&lt;/publisher&gt;&lt;isbn&gt;1469-8676&lt;/isbn&gt;&lt;urls&gt;&lt;related-urls&gt;&lt;url&gt;http://dx.doi.org/10.1111/j.1469-8676.2011.00191.x&lt;/url&gt;&lt;/related-urls&gt;&lt;/urls&gt;&lt;electronic-resource-num&gt;10.1111/j.1469-8676.2011.00191.x&lt;/electronic-resource-num&gt;&lt;/record&gt;&lt;/Cite&gt;&lt;/EndNote&gt;</w:instrText>
      </w:r>
      <w:r w:rsidRPr="001A0368">
        <w:rPr>
          <w:rFonts w:cs="Times New Roman"/>
          <w:szCs w:val="24"/>
        </w:rPr>
        <w:fldChar w:fldCharType="separate"/>
      </w:r>
      <w:hyperlink w:anchor="_ENREF_222" w:tooltip="Sigona, 2012 #542" w:history="1">
        <w:r w:rsidRPr="001A0368">
          <w:rPr>
            <w:rFonts w:cs="Times New Roman"/>
            <w:noProof/>
            <w:szCs w:val="24"/>
          </w:rPr>
          <w:t>Sigona (2012</w:t>
        </w:r>
      </w:hyperlink>
      <w:r w:rsidRPr="001A0368">
        <w:rPr>
          <w:rFonts w:cs="Times New Roman"/>
          <w:noProof/>
          <w:szCs w:val="24"/>
        </w:rPr>
        <w:t>)</w:t>
      </w:r>
      <w:r w:rsidRPr="001A0368">
        <w:rPr>
          <w:rFonts w:cs="Times New Roman"/>
          <w:szCs w:val="24"/>
        </w:rPr>
        <w:fldChar w:fldCharType="end"/>
      </w:r>
      <w:r w:rsidRPr="001A0368">
        <w:rPr>
          <w:rFonts w:cs="Times New Roman"/>
          <w:szCs w:val="24"/>
        </w:rPr>
        <w:t xml:space="preserve"> notes, the omnipresent fear of disclosure has a wider, more indirect impact on the lives of migrants who are living and working in a host state without the required permission. Status is not for discussion, few can be trusted and the potential for supportive personal relationships or the development of wider networks of support is severely constrained. Although fellow migrants and co-workers often share a common precariousness, isolation and a pressing need to protect personal security dominates lives. </w:t>
      </w:r>
      <w:r w:rsidRPr="001A0368">
        <w:rPr>
          <w:rFonts w:cs="Times New Roman"/>
          <w:szCs w:val="24"/>
          <w:lang w:eastAsia="en-GB"/>
        </w:rPr>
        <w:t>Compromised immigration status, necessitates silence whenever possible, encourages submissive obedience among marginalised migrant workers and allows unscrupulous employers and working practices to flourish. Status was a taboo topic;</w:t>
      </w:r>
      <w:r w:rsidRPr="001A0368">
        <w:rPr>
          <w:rFonts w:cs="Times New Roman"/>
          <w:szCs w:val="24"/>
        </w:rPr>
        <w:t xml:space="preserve"> “</w:t>
      </w:r>
      <w:r w:rsidRPr="001A0368">
        <w:rPr>
          <w:rFonts w:cs="Times New Roman"/>
          <w:i/>
          <w:szCs w:val="24"/>
        </w:rPr>
        <w:t>When we worked together we never got to a point of discussing such things cos it was like a sensitive issue that you couldn’t” (Gojo).</w:t>
      </w:r>
    </w:p>
    <w:p w:rsidR="007E48FA" w:rsidRPr="001A0368" w:rsidRDefault="007E48FA" w:rsidP="007E48FA">
      <w:pPr>
        <w:rPr>
          <w:rFonts w:cs="Times New Roman"/>
          <w:szCs w:val="24"/>
          <w:lang w:eastAsia="en-GB"/>
        </w:rPr>
      </w:pPr>
    </w:p>
    <w:p w:rsidR="007E48FA" w:rsidRPr="001A0368" w:rsidRDefault="007E48FA" w:rsidP="007E48FA">
      <w:pPr>
        <w:rPr>
          <w:rFonts w:cs="Times New Roman"/>
          <w:szCs w:val="24"/>
          <w:lang w:eastAsia="en-GB"/>
        </w:rPr>
      </w:pPr>
      <w:r w:rsidRPr="001A0368">
        <w:rPr>
          <w:rFonts w:cs="Times New Roman"/>
          <w:szCs w:val="24"/>
          <w:lang w:eastAsia="en-GB"/>
        </w:rPr>
        <w:t xml:space="preserve">Socio-legal status and associated constrained or non-existent rights to residence, work and welfare thus operate, both directly (in the case of employers making open threats to denunciate workers to immigration authorities), but also indirectly to discipline workers by closing down their ability to challenge or exit workplaces routinely characterised by forced labour practices. The latter form of disciplinary power, generated by a set of generalised fears associated with immigration status irregularity, is an insidious force in the working lives of undocumented migrant workers, including those refused asylum. </w:t>
      </w:r>
      <w:r w:rsidRPr="001A0368">
        <w:rPr>
          <w:rFonts w:cs="Times New Roman"/>
          <w:color w:val="000000"/>
          <w:szCs w:val="24"/>
        </w:rPr>
        <w:t>Putting your head above the parapet and attempting to challenge the wider injustice of the system is not to be recommended. This was graphically illustrated when one of our respondents was arrested after taking part in a television programme about the poor state of asylum accommodation. Another worker recognised her on the television and alerted the authorities.</w:t>
      </w:r>
      <w:r w:rsidRPr="001A0368">
        <w:rPr>
          <w:rFonts w:cs="Times New Roman"/>
          <w:szCs w:val="24"/>
          <w:lang w:eastAsia="en-GB"/>
        </w:rPr>
        <w:t xml:space="preserve"> </w:t>
      </w:r>
    </w:p>
    <w:p w:rsidR="007E48FA" w:rsidRPr="001A0368" w:rsidRDefault="007E48FA" w:rsidP="007E48FA">
      <w:pPr>
        <w:rPr>
          <w:rFonts w:cs="Times New Roman"/>
          <w:b/>
          <w:szCs w:val="24"/>
        </w:rPr>
      </w:pPr>
      <w:bookmarkStart w:id="2" w:name="_Toc372025135"/>
      <w:bookmarkStart w:id="3" w:name="_Toc372060799"/>
    </w:p>
    <w:p w:rsidR="007E48FA" w:rsidRPr="001A0368" w:rsidRDefault="007E48FA" w:rsidP="007E48FA">
      <w:pPr>
        <w:rPr>
          <w:rFonts w:cs="Times New Roman"/>
          <w:b/>
          <w:szCs w:val="24"/>
        </w:rPr>
      </w:pPr>
      <w:r w:rsidRPr="001A0368">
        <w:rPr>
          <w:rFonts w:cs="Times New Roman"/>
          <w:b/>
          <w:szCs w:val="24"/>
        </w:rPr>
        <w:t>The dilemma of false papers and the legacy of ‘illegality’</w:t>
      </w:r>
      <w:bookmarkEnd w:id="2"/>
      <w:bookmarkEnd w:id="3"/>
    </w:p>
    <w:p w:rsidR="007E48FA" w:rsidRPr="001A0368" w:rsidRDefault="007E48FA" w:rsidP="007E48FA">
      <w:pPr>
        <w:rPr>
          <w:rFonts w:cs="Times New Roman"/>
          <w:szCs w:val="24"/>
        </w:rPr>
      </w:pPr>
    </w:p>
    <w:p w:rsidR="007E48FA" w:rsidRPr="001A0368" w:rsidRDefault="007E48FA" w:rsidP="007E48FA">
      <w:pPr>
        <w:rPr>
          <w:rFonts w:cs="Times New Roman"/>
          <w:szCs w:val="24"/>
        </w:rPr>
      </w:pPr>
      <w:r w:rsidRPr="001A0368">
        <w:rPr>
          <w:rFonts w:cs="Times New Roman"/>
          <w:szCs w:val="24"/>
        </w:rPr>
        <w:t>Policies which effectively promote officially sanctioned destitution for some, and minimal rights for others, significantly restricted many respondents</w:t>
      </w:r>
      <w:r w:rsidR="00B84B41">
        <w:rPr>
          <w:rFonts w:cs="Times New Roman"/>
          <w:szCs w:val="24"/>
        </w:rPr>
        <w:t>’</w:t>
      </w:r>
      <w:r w:rsidRPr="001A0368">
        <w:rPr>
          <w:rFonts w:cs="Times New Roman"/>
          <w:szCs w:val="24"/>
        </w:rPr>
        <w:t xml:space="preserve"> ability to support themselves. However, limited individual agency remains possible even in highly constrained circumstances. Arguably, current policy encourages the criminalisation of asylum seekers and refugees and stimulates an environment in which fraudulent papers, fake identities and shared national insurance numbers are used by some in order to access paid work to survive. More </w:t>
      </w:r>
      <w:r w:rsidRPr="001A0368">
        <w:rPr>
          <w:rFonts w:cs="Times New Roman"/>
          <w:szCs w:val="24"/>
        </w:rPr>
        <w:lastRenderedPageBreak/>
        <w:t>striking, however, is that others actively chose to resist the pressures they faced and refused to use false documents. Although fear of discovery with its attendant consequences informed decisions to avoid obtaining forged</w:t>
      </w:r>
      <w:r>
        <w:rPr>
          <w:rFonts w:cs="Times New Roman"/>
          <w:szCs w:val="24"/>
        </w:rPr>
        <w:t xml:space="preserve"> </w:t>
      </w:r>
      <w:r w:rsidRPr="001A0368">
        <w:rPr>
          <w:rFonts w:cs="Times New Roman"/>
          <w:szCs w:val="24"/>
        </w:rPr>
        <w:t>papers, those who resisted assuming false identities made a clear distinction between the necessity to undertake clandestine work to survive and actively assuming a fraudulent identity. Gregory’s story provides insight into the dilemmas individuals had to resolve when deciding whether or not to obtain false papers. From the outset of his asylum claim, Gregory found reliance on asylum support problematic. He did not get on well with the people he was housed with and was frustrated by the subsistence level financial support he received. Above all he wanted the right to work in order to support himself and his disabled mother living abroad. However, he had no desire to jeopardise his asylum claim and</w:t>
      </w:r>
      <w:r w:rsidR="00B84B41">
        <w:rPr>
          <w:rFonts w:cs="Times New Roman"/>
          <w:szCs w:val="24"/>
        </w:rPr>
        <w:t>,</w:t>
      </w:r>
      <w:r w:rsidRPr="001A0368">
        <w:rPr>
          <w:rFonts w:cs="Times New Roman"/>
          <w:szCs w:val="24"/>
        </w:rPr>
        <w:t xml:space="preserve"> initially</w:t>
      </w:r>
      <w:r w:rsidR="00B84B41">
        <w:rPr>
          <w:rFonts w:cs="Times New Roman"/>
          <w:szCs w:val="24"/>
        </w:rPr>
        <w:t>,</w:t>
      </w:r>
      <w:r w:rsidRPr="001A0368">
        <w:rPr>
          <w:rFonts w:cs="Times New Roman"/>
          <w:szCs w:val="24"/>
        </w:rPr>
        <w:t xml:space="preserve"> reluctantly accepted his situation. Becoming increasingly exasperated, he repeatedly applied for, and was refused, permission to work. After seven years,</w:t>
      </w:r>
      <w:r w:rsidRPr="001A0368">
        <w:rPr>
          <w:rFonts w:cs="Times New Roman"/>
          <w:i/>
          <w:szCs w:val="24"/>
        </w:rPr>
        <w:t xml:space="preserve"> “living in limbo”</w:t>
      </w:r>
      <w:r w:rsidRPr="001A0368">
        <w:rPr>
          <w:rFonts w:cs="Times New Roman"/>
          <w:szCs w:val="24"/>
        </w:rPr>
        <w:t xml:space="preserve"> reliant on intermittent Section 4 support, he felt compelled to act. Believing his only options were to steal, work or starve. He refused to steal, viewing it was morally wrong, but was not prepared to starve and decided to work without valid papers; a decision he justified as fair because it was </w:t>
      </w:r>
      <w:r w:rsidR="00B84B41">
        <w:rPr>
          <w:rFonts w:cs="Times New Roman"/>
          <w:szCs w:val="24"/>
        </w:rPr>
        <w:t xml:space="preserve">the </w:t>
      </w:r>
      <w:r w:rsidRPr="001A0368">
        <w:rPr>
          <w:rFonts w:cs="Times New Roman"/>
          <w:szCs w:val="24"/>
        </w:rPr>
        <w:t xml:space="preserve">only remaining viable alternative. </w:t>
      </w:r>
    </w:p>
    <w:p w:rsidR="007E48FA" w:rsidRPr="001A0368" w:rsidRDefault="007E48FA" w:rsidP="007E48FA">
      <w:pPr>
        <w:rPr>
          <w:rFonts w:cs="Times New Roman"/>
          <w:szCs w:val="24"/>
        </w:rPr>
      </w:pPr>
    </w:p>
    <w:p w:rsidR="007E48FA" w:rsidRPr="001A0368" w:rsidRDefault="007E48FA" w:rsidP="007E48FA">
      <w:pPr>
        <w:rPr>
          <w:rFonts w:cs="Times New Roman"/>
          <w:szCs w:val="24"/>
        </w:rPr>
      </w:pPr>
      <w:r w:rsidRPr="001A0368">
        <w:rPr>
          <w:rFonts w:cs="Times New Roman"/>
          <w:szCs w:val="24"/>
        </w:rPr>
        <w:t>Others decided to act differently and several respondents acquired false papers in an attempt to escape severely exploitative work, sometimes with dire consequences. Given the financial costs involved</w:t>
      </w:r>
      <w:r w:rsidR="00B84B41">
        <w:rPr>
          <w:rFonts w:cs="Times New Roman"/>
          <w:szCs w:val="24"/>
        </w:rPr>
        <w:t>,</w:t>
      </w:r>
      <w:r w:rsidRPr="001A0368">
        <w:rPr>
          <w:rFonts w:cs="Times New Roman"/>
          <w:szCs w:val="24"/>
        </w:rPr>
        <w:t xml:space="preserve"> and the potentially catastrophic outcomes of being caught working with false documentation</w:t>
      </w:r>
      <w:r w:rsidR="00B84B41">
        <w:rPr>
          <w:rFonts w:cs="Times New Roman"/>
          <w:szCs w:val="24"/>
        </w:rPr>
        <w:t>,</w:t>
      </w:r>
      <w:r w:rsidRPr="001A0368">
        <w:rPr>
          <w:rFonts w:cs="Times New Roman"/>
          <w:szCs w:val="24"/>
        </w:rPr>
        <w:t xml:space="preserve"> such decisions were not taken lightly. Pascual, who spent a decade as a refused asylum seeker, was convicted for working using fake papers and sentenced to six months in prison. Gojo and Dedem were also subject to criminal convictions for unauthorised work using false documents. Their subsequent criminalisation had a long-term negative impact on their future employment prospects.</w:t>
      </w:r>
    </w:p>
    <w:p w:rsidR="007E48FA" w:rsidRPr="001A0368" w:rsidRDefault="007E48FA" w:rsidP="007E48FA">
      <w:pPr>
        <w:spacing w:before="120" w:after="120"/>
        <w:ind w:left="284" w:right="284"/>
        <w:rPr>
          <w:rFonts w:cs="Times New Roman"/>
          <w:i/>
          <w:szCs w:val="24"/>
        </w:rPr>
      </w:pPr>
      <w:r w:rsidRPr="001A0368">
        <w:rPr>
          <w:rFonts w:cs="Times New Roman"/>
          <w:i/>
          <w:szCs w:val="24"/>
        </w:rPr>
        <w:t>That’s when I got caught that’s when they arrested me…</w:t>
      </w:r>
      <w:r>
        <w:rPr>
          <w:rFonts w:cs="Times New Roman"/>
          <w:i/>
          <w:szCs w:val="24"/>
        </w:rPr>
        <w:t xml:space="preserve"> </w:t>
      </w:r>
      <w:r w:rsidRPr="001A0368">
        <w:rPr>
          <w:rFonts w:cs="Times New Roman"/>
          <w:i/>
          <w:szCs w:val="24"/>
        </w:rPr>
        <w:t>I have been to court</w:t>
      </w:r>
      <w:r>
        <w:rPr>
          <w:rFonts w:cs="Times New Roman"/>
          <w:i/>
          <w:szCs w:val="24"/>
        </w:rPr>
        <w:t xml:space="preserve"> </w:t>
      </w:r>
      <w:r w:rsidRPr="001A0368">
        <w:rPr>
          <w:rFonts w:cs="Times New Roman"/>
          <w:i/>
          <w:szCs w:val="24"/>
        </w:rPr>
        <w:t>with this case which is a mark that was left in my life…</w:t>
      </w:r>
      <w:r>
        <w:rPr>
          <w:rFonts w:cs="Times New Roman"/>
          <w:i/>
          <w:szCs w:val="24"/>
        </w:rPr>
        <w:t xml:space="preserve"> </w:t>
      </w:r>
      <w:r w:rsidRPr="001A0368">
        <w:rPr>
          <w:rFonts w:cs="Times New Roman"/>
          <w:i/>
          <w:szCs w:val="24"/>
        </w:rPr>
        <w:t>even though now I’ve got my status… I’ve applied to [lists</w:t>
      </w:r>
      <w:r>
        <w:rPr>
          <w:rFonts w:cs="Times New Roman"/>
          <w:i/>
          <w:szCs w:val="24"/>
        </w:rPr>
        <w:t xml:space="preserve"> </w:t>
      </w:r>
      <w:r w:rsidRPr="001A0368">
        <w:rPr>
          <w:rFonts w:cs="Times New Roman"/>
          <w:i/>
          <w:szCs w:val="24"/>
        </w:rPr>
        <w:t>five mainstream employers] but they wouldn’t take me…</w:t>
      </w:r>
      <w:r>
        <w:rPr>
          <w:rFonts w:cs="Times New Roman"/>
          <w:i/>
          <w:szCs w:val="24"/>
        </w:rPr>
        <w:t xml:space="preserve"> </w:t>
      </w:r>
      <w:r w:rsidRPr="001A0368">
        <w:rPr>
          <w:rFonts w:cs="Times New Roman"/>
          <w:i/>
          <w:szCs w:val="24"/>
        </w:rPr>
        <w:t>I worked illegally before I got my status and now I’ve got my status and it shows…</w:t>
      </w:r>
      <w:r>
        <w:rPr>
          <w:rFonts w:cs="Times New Roman"/>
          <w:i/>
          <w:szCs w:val="24"/>
        </w:rPr>
        <w:t xml:space="preserve"> </w:t>
      </w:r>
      <w:r w:rsidRPr="001A0368">
        <w:rPr>
          <w:rFonts w:cs="Times New Roman"/>
          <w:i/>
          <w:szCs w:val="24"/>
        </w:rPr>
        <w:t>it’s because I’ve used the false identity to gain the job…</w:t>
      </w:r>
      <w:r>
        <w:rPr>
          <w:rFonts w:cs="Times New Roman"/>
          <w:i/>
          <w:szCs w:val="24"/>
        </w:rPr>
        <w:t xml:space="preserve"> </w:t>
      </w:r>
      <w:r w:rsidRPr="001A0368">
        <w:rPr>
          <w:rFonts w:cs="Times New Roman"/>
          <w:i/>
          <w:szCs w:val="24"/>
        </w:rPr>
        <w:t>That’s what they’ve said. So this act and the word that they put that fraud, it’s something that just says, well we can’t take her. (Gojo)</w:t>
      </w:r>
    </w:p>
    <w:p w:rsidR="007E48FA" w:rsidRPr="001A0368" w:rsidRDefault="007E48FA" w:rsidP="007E48FA">
      <w:pPr>
        <w:rPr>
          <w:rFonts w:cs="Times New Roman"/>
          <w:color w:val="00B050"/>
          <w:szCs w:val="24"/>
        </w:rPr>
      </w:pPr>
      <w:r w:rsidRPr="001A0368">
        <w:rPr>
          <w:rFonts w:cs="Times New Roman"/>
          <w:szCs w:val="24"/>
        </w:rPr>
        <w:t>Unspent convictions for</w:t>
      </w:r>
      <w:r>
        <w:rPr>
          <w:rFonts w:cs="Times New Roman"/>
          <w:szCs w:val="24"/>
        </w:rPr>
        <w:t xml:space="preserve"> </w:t>
      </w:r>
      <w:r w:rsidRPr="001A0368">
        <w:rPr>
          <w:rFonts w:cs="Times New Roman"/>
          <w:szCs w:val="24"/>
        </w:rPr>
        <w:t xml:space="preserve">illegal working continue to blight the future lives of asylum seekers who subsequently acquire rights to residence and work. The legacy of highly coercive ‘illegal’ working arrangements previously entered into out of necessity continues long after refugee status or other rights to remain have subsequently been secured </w:t>
      </w:r>
      <w:r w:rsidRPr="001A0368">
        <w:rPr>
          <w:rFonts w:cs="Times New Roman"/>
          <w:szCs w:val="24"/>
        </w:rPr>
        <w:fldChar w:fldCharType="begin"/>
      </w:r>
      <w:r w:rsidRPr="001A0368">
        <w:rPr>
          <w:rFonts w:cs="Times New Roman"/>
          <w:szCs w:val="24"/>
        </w:rPr>
        <w:instrText xml:space="preserve"> ADDIN EN.CITE &lt;EndNote&gt;&lt;Cite&gt;&lt;Author&gt;Refugee Action&lt;/Author&gt;&lt;Year&gt;2006&lt;/Year&gt;&lt;RecNum&gt;240&lt;/RecNum&gt;&lt;DisplayText&gt;(Refugee Action, 2006; Goldring and Landolt, 2011)&lt;/DisplayText&gt;&lt;record&gt;&lt;rec-number&gt;240&lt;/rec-number&gt;&lt;foreign-keys&gt;&lt;key app="EN" db-id="vsrtpx0dqd2p5ged9t5vw9wrxffwzz5rftdt"&gt;240&lt;/key&gt;&lt;key app="ENWeb" db-id="T41QygrtqigAAG94Irc"&gt;236&lt;/key&gt;&lt;/foreign-keys&gt;&lt;ref-type name="Report"&gt;27&lt;/ref-type&gt;&lt;contributors&gt;&lt;authors&gt;&lt;author&gt;Refugee Action,&lt;/author&gt;&lt;/authors&gt;&lt;/contributors&gt;&lt;titles&gt;&lt;title&gt;The destitution trap: research into destitution among refused asylum seekers in the UK&lt;/title&gt;&lt;/titles&gt;&lt;dates&gt;&lt;year&gt;2006&lt;/year&gt;&lt;/dates&gt;&lt;pub-location&gt;London&lt;/pub-location&gt;&lt;publisher&gt;Refugee Action&lt;/publisher&gt;&lt;urls&gt;&lt;/urls&gt;&lt;/record&gt;&lt;/Cite&gt;&lt;Cite&gt;&lt;Author&gt;Goldring&lt;/Author&gt;&lt;Year&gt;2011&lt;/Year&gt;&lt;RecNum&gt;541&lt;/RecNum&gt;&lt;record&gt;&lt;rec-number&gt;541&lt;/rec-number&gt;&lt;foreign-keys&gt;&lt;key app="EN" db-id="vsrtpx0dqd2p5ged9t5vw9wrxffwzz5rftdt"&gt;541&lt;/key&gt;&lt;/foreign-keys&gt;&lt;ref-type name="Journal Article"&gt;17&lt;/ref-type&gt;&lt;contributors&gt;&lt;authors&gt;&lt;author&gt;Goldring, Luin&lt;/author&gt;&lt;author&gt;Landolt, Patricia&lt;/author&gt;&lt;/authors&gt;&lt;/contributors&gt;&lt;titles&gt;&lt;title&gt;Caught in the work–citizenship matrix: the lasting effects of precarious legal status on work for Toronto immigrants&lt;/title&gt;&lt;secondary-title&gt;Globalizations&lt;/secondary-title&gt;&lt;/titles&gt;&lt;periodical&gt;&lt;full-title&gt;Globalizations&lt;/full-title&gt;&lt;/periodical&gt;&lt;pages&gt;325-341&lt;/pages&gt;&lt;volume&gt;8&lt;/volume&gt;&lt;number&gt;3&lt;/number&gt;&lt;dates&gt;&lt;year&gt;2011&lt;/year&gt;&lt;/dates&gt;&lt;urls&gt;&lt;/urls&gt;&lt;/record&gt;&lt;/Cite&gt;&lt;/EndNote&gt;</w:instrText>
      </w:r>
      <w:r w:rsidRPr="001A0368">
        <w:rPr>
          <w:rFonts w:cs="Times New Roman"/>
          <w:szCs w:val="24"/>
        </w:rPr>
        <w:fldChar w:fldCharType="separate"/>
      </w:r>
      <w:r w:rsidRPr="001A0368">
        <w:rPr>
          <w:rFonts w:cs="Times New Roman"/>
          <w:noProof/>
          <w:szCs w:val="24"/>
        </w:rPr>
        <w:t>(</w:t>
      </w:r>
      <w:hyperlink w:anchor="_ENREF_205" w:tooltip="Refugee Action, 2006 #240" w:history="1">
        <w:r w:rsidRPr="001A0368">
          <w:rPr>
            <w:rFonts w:cs="Times New Roman"/>
            <w:noProof/>
            <w:szCs w:val="24"/>
          </w:rPr>
          <w:t>Refugee Action, 2006</w:t>
        </w:r>
      </w:hyperlink>
      <w:r w:rsidRPr="001A0368">
        <w:rPr>
          <w:rFonts w:cs="Times New Roman"/>
          <w:noProof/>
          <w:szCs w:val="24"/>
        </w:rPr>
        <w:t xml:space="preserve">; </w:t>
      </w:r>
      <w:hyperlink w:anchor="_ENREF_99" w:tooltip="Goldring, 2011 #541" w:history="1">
        <w:r w:rsidRPr="001A0368">
          <w:rPr>
            <w:rFonts w:cs="Times New Roman"/>
            <w:noProof/>
            <w:szCs w:val="24"/>
          </w:rPr>
          <w:t>Goldring and Landolt, 2011</w:t>
        </w:r>
      </w:hyperlink>
      <w:r w:rsidRPr="001A0368">
        <w:rPr>
          <w:rFonts w:cs="Times New Roman"/>
          <w:noProof/>
          <w:szCs w:val="24"/>
        </w:rPr>
        <w:t>)</w:t>
      </w:r>
      <w:r w:rsidRPr="001A0368">
        <w:rPr>
          <w:rFonts w:cs="Times New Roman"/>
          <w:szCs w:val="24"/>
        </w:rPr>
        <w:fldChar w:fldCharType="end"/>
      </w:r>
      <w:r w:rsidRPr="001A0368">
        <w:rPr>
          <w:rFonts w:cs="Times New Roman"/>
          <w:szCs w:val="24"/>
        </w:rPr>
        <w:t>.</w:t>
      </w:r>
    </w:p>
    <w:p w:rsidR="007E48FA" w:rsidRPr="001A0368" w:rsidRDefault="007E48FA" w:rsidP="007E48FA">
      <w:pPr>
        <w:spacing w:before="240" w:after="240"/>
        <w:outlineLvl w:val="1"/>
        <w:rPr>
          <w:rFonts w:cs="Times New Roman"/>
          <w:b/>
          <w:szCs w:val="24"/>
        </w:rPr>
      </w:pPr>
      <w:bookmarkStart w:id="4" w:name="_Toc372025134"/>
      <w:bookmarkStart w:id="5" w:name="_Toc372060798"/>
      <w:r w:rsidRPr="001A0368">
        <w:rPr>
          <w:rFonts w:cs="Times New Roman"/>
          <w:b/>
          <w:szCs w:val="24"/>
        </w:rPr>
        <w:t>Beyond destitution: the subtleties of status for those with rights to work</w:t>
      </w:r>
      <w:bookmarkEnd w:id="4"/>
      <w:bookmarkEnd w:id="5"/>
    </w:p>
    <w:p w:rsidR="007E48FA" w:rsidRPr="001A0368" w:rsidRDefault="007E48FA" w:rsidP="007E48FA">
      <w:pPr>
        <w:rPr>
          <w:rFonts w:cs="Times New Roman"/>
          <w:szCs w:val="24"/>
        </w:rPr>
      </w:pPr>
      <w:r w:rsidRPr="001A0368">
        <w:rPr>
          <w:rFonts w:cs="Times New Roman"/>
          <w:szCs w:val="24"/>
        </w:rPr>
        <w:t xml:space="preserve">Discussions so far have largely focused on how socio-legal status forces refused asylum seekers and other irregular migrants into exploitative work and/or conditions of forced labour due to a lack of any tangible, acceptable alternatives. How then does socio-legal status and forced labour feature in the lives of those who experience more positive outcomes to their asylum claims? Whilst a positive outcome to an individual’s asylum claim removes any immediate fears related to residency and removal, it does not necessarily bring an immediate resolution to problems related to work or welfare. One important negative effect of the establishment of a separate system of welfare support for asylum seekers is that positive resolution of asylum claims and any subsequent transition in socio-legal status (e.g. to </w:t>
      </w:r>
      <w:r w:rsidRPr="001A0368">
        <w:rPr>
          <w:rFonts w:cs="Times New Roman"/>
          <w:szCs w:val="24"/>
        </w:rPr>
        <w:lastRenderedPageBreak/>
        <w:t xml:space="preserve">refugee, </w:t>
      </w:r>
      <w:r w:rsidRPr="001A0368">
        <w:rPr>
          <w:rFonts w:cs="Times New Roman"/>
          <w:szCs w:val="24"/>
          <w:lang w:eastAsia="en-GB"/>
        </w:rPr>
        <w:t>humanitarian protection, or discretionary leave</w:t>
      </w:r>
      <w:r w:rsidRPr="001A0368">
        <w:rPr>
          <w:rFonts w:cs="Times New Roman"/>
          <w:szCs w:val="24"/>
        </w:rPr>
        <w:t xml:space="preserve"> status) can render individuals susceptible to homelessness and poverty. This is due to a number of overlapping factors including poor co-ordination between asylum accommodation and mainstream housing providers and a general shortage of available social housing. In addition, research has shown that, at times, social security and employment support agencies are not responsive to the particular needs of refugees </w:t>
      </w:r>
      <w:r w:rsidRPr="001A0368">
        <w:rPr>
          <w:rFonts w:cs="Times New Roman"/>
          <w:szCs w:val="24"/>
        </w:rPr>
        <w:fldChar w:fldCharType="begin">
          <w:fldData xml:space="preserve">PEVuZE5vdGU+PENpdGU+PEF1dGhvcj5Ed3llcjwvQXV0aG9yPjxZZWFyPjIwMDg8L1llYXI+PFJl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</w:fldData>
        </w:fldChar>
      </w:r>
      <w:r w:rsidRPr="001A0368">
        <w:rPr>
          <w:rFonts w:cs="Times New Roman"/>
          <w:szCs w:val="24"/>
        </w:rPr>
        <w:instrText xml:space="preserve"> ADDIN EN.CITE </w:instrText>
      </w:r>
      <w:r w:rsidRPr="001A0368">
        <w:rPr>
          <w:rFonts w:cs="Times New Roman"/>
          <w:szCs w:val="24"/>
        </w:rPr>
        <w:fldChar w:fldCharType="begin">
          <w:fldData xml:space="preserve">PEVuZE5vdGU+PENpdGU+PEF1dGhvcj5Ed3llcjwvQXV0aG9yPjxZZWFyPjIwMDg8L1llYXI+PFJl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</w:fldData>
        </w:fldChar>
      </w:r>
      <w:r w:rsidRPr="001A0368">
        <w:rPr>
          <w:rFonts w:cs="Times New Roman"/>
          <w:szCs w:val="24"/>
        </w:rPr>
        <w:instrText xml:space="preserve"> ADDIN EN.CITE.DATA </w:instrText>
      </w:r>
      <w:r w:rsidRPr="001A0368">
        <w:rPr>
          <w:rFonts w:cs="Times New Roman"/>
          <w:szCs w:val="24"/>
        </w:rPr>
      </w:r>
      <w:r w:rsidRPr="001A0368">
        <w:rPr>
          <w:rFonts w:cs="Times New Roman"/>
          <w:szCs w:val="24"/>
        </w:rPr>
        <w:fldChar w:fldCharType="end"/>
      </w:r>
      <w:r w:rsidRPr="001A0368">
        <w:rPr>
          <w:rFonts w:cs="Times New Roman"/>
          <w:szCs w:val="24"/>
        </w:rPr>
      </w:r>
      <w:r w:rsidRPr="001A0368">
        <w:rPr>
          <w:rFonts w:cs="Times New Roman"/>
          <w:szCs w:val="24"/>
        </w:rPr>
        <w:fldChar w:fldCharType="separate"/>
      </w:r>
      <w:r w:rsidRPr="001A0368">
        <w:rPr>
          <w:rFonts w:cs="Times New Roman"/>
          <w:noProof/>
          <w:szCs w:val="24"/>
        </w:rPr>
        <w:t>(</w:t>
      </w:r>
      <w:hyperlink w:anchor="_ENREF_82" w:tooltip="Dwyer, 2009 #719" w:history="1">
        <w:r w:rsidRPr="001A0368">
          <w:rPr>
            <w:rFonts w:cs="Times New Roman"/>
            <w:noProof/>
            <w:szCs w:val="24"/>
          </w:rPr>
          <w:t>Dwyer, 2009</w:t>
        </w:r>
      </w:hyperlink>
      <w:r w:rsidRPr="001A0368">
        <w:rPr>
          <w:rFonts w:cs="Times New Roman"/>
          <w:noProof/>
          <w:szCs w:val="24"/>
        </w:rPr>
        <w:t xml:space="preserve">; </w:t>
      </w:r>
      <w:hyperlink w:anchor="_ENREF_221" w:tooltip="Shutes, 2011 #718" w:history="1">
        <w:r w:rsidRPr="001A0368">
          <w:rPr>
            <w:rFonts w:cs="Times New Roman"/>
            <w:noProof/>
            <w:szCs w:val="24"/>
          </w:rPr>
          <w:t>Shutes, 2011</w:t>
        </w:r>
      </w:hyperlink>
      <w:r w:rsidRPr="001A0368">
        <w:rPr>
          <w:rFonts w:cs="Times New Roman"/>
          <w:noProof/>
          <w:szCs w:val="24"/>
        </w:rPr>
        <w:t>)</w:t>
      </w:r>
      <w:r w:rsidRPr="001A0368">
        <w:rPr>
          <w:rFonts w:cs="Times New Roman"/>
          <w:szCs w:val="24"/>
        </w:rPr>
        <w:fldChar w:fldCharType="end"/>
      </w:r>
      <w:r w:rsidRPr="001A0368">
        <w:rPr>
          <w:rFonts w:cs="Times New Roman"/>
          <w:szCs w:val="24"/>
        </w:rPr>
        <w:t xml:space="preserve"> and refugees experience high levels of unemployment and disadvantage in the labour market </w:t>
      </w:r>
      <w:r w:rsidRPr="001A0368">
        <w:rPr>
          <w:rFonts w:cs="Times New Roman"/>
          <w:szCs w:val="24"/>
        </w:rPr>
        <w:fldChar w:fldCharType="begin">
          <w:fldData xml:space="preserve">PEVuZE5vdGU+PENpdGU+PEF1dGhvcj5CbG9jaDwvQXV0aG9yPjxZZWFyPjIwMDQ8L1llYXI+PFJl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</w:fldData>
        </w:fldChar>
      </w:r>
      <w:r w:rsidRPr="001A0368">
        <w:rPr>
          <w:rFonts w:cs="Times New Roman"/>
          <w:szCs w:val="24"/>
        </w:rPr>
        <w:instrText xml:space="preserve"> ADDIN EN.CITE </w:instrText>
      </w:r>
      <w:r w:rsidRPr="001A0368">
        <w:rPr>
          <w:rFonts w:cs="Times New Roman"/>
          <w:szCs w:val="24"/>
        </w:rPr>
        <w:fldChar w:fldCharType="begin">
          <w:fldData xml:space="preserve">PEVuZE5vdGU+PENpdGU+PEF1dGhvcj5CbG9jaDwvQXV0aG9yPjxZZWFyPjIwMDQ8L1llYXI+PFJl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</w:fldData>
        </w:fldChar>
      </w:r>
      <w:r w:rsidRPr="001A0368">
        <w:rPr>
          <w:rFonts w:cs="Times New Roman"/>
          <w:szCs w:val="24"/>
        </w:rPr>
        <w:instrText xml:space="preserve"> ADDIN EN.CITE.DATA </w:instrText>
      </w:r>
      <w:r w:rsidRPr="001A0368">
        <w:rPr>
          <w:rFonts w:cs="Times New Roman"/>
          <w:szCs w:val="24"/>
        </w:rPr>
      </w:r>
      <w:r w:rsidRPr="001A0368">
        <w:rPr>
          <w:rFonts w:cs="Times New Roman"/>
          <w:szCs w:val="24"/>
        </w:rPr>
        <w:fldChar w:fldCharType="end"/>
      </w:r>
      <w:r w:rsidRPr="001A0368">
        <w:rPr>
          <w:rFonts w:cs="Times New Roman"/>
          <w:szCs w:val="24"/>
        </w:rPr>
      </w:r>
      <w:r w:rsidRPr="001A0368">
        <w:rPr>
          <w:rFonts w:cs="Times New Roman"/>
          <w:szCs w:val="24"/>
        </w:rPr>
        <w:fldChar w:fldCharType="separate"/>
      </w:r>
      <w:r w:rsidRPr="001A0368">
        <w:rPr>
          <w:rFonts w:cs="Times New Roman"/>
          <w:noProof/>
          <w:szCs w:val="24"/>
        </w:rPr>
        <w:t>(</w:t>
      </w:r>
      <w:hyperlink w:anchor="_ENREF_30" w:tooltip="Bloch, 2004 #524" w:history="1">
        <w:r w:rsidRPr="001A0368">
          <w:rPr>
            <w:rFonts w:cs="Times New Roman"/>
            <w:noProof/>
            <w:szCs w:val="24"/>
          </w:rPr>
          <w:t>Bloch, 2004</w:t>
        </w:r>
      </w:hyperlink>
      <w:r w:rsidRPr="001A0368">
        <w:rPr>
          <w:rFonts w:cs="Times New Roman"/>
          <w:noProof/>
          <w:szCs w:val="24"/>
        </w:rPr>
        <w:t xml:space="preserve">; </w:t>
      </w:r>
      <w:hyperlink w:anchor="_ENREF_31" w:tooltip="Bloch, 2008 #454" w:history="1">
        <w:r w:rsidRPr="001A0368">
          <w:rPr>
            <w:rFonts w:cs="Times New Roman"/>
            <w:noProof/>
            <w:szCs w:val="24"/>
          </w:rPr>
          <w:t>2008</w:t>
        </w:r>
      </w:hyperlink>
      <w:r w:rsidRPr="001A0368">
        <w:rPr>
          <w:rFonts w:cs="Times New Roman"/>
          <w:noProof/>
          <w:szCs w:val="24"/>
        </w:rPr>
        <w:t>)</w:t>
      </w:r>
      <w:r w:rsidRPr="001A0368">
        <w:rPr>
          <w:rFonts w:cs="Times New Roman"/>
          <w:szCs w:val="24"/>
        </w:rPr>
        <w:fldChar w:fldCharType="end"/>
      </w:r>
      <w:r w:rsidRPr="001A0368">
        <w:rPr>
          <w:rFonts w:cs="Times New Roman"/>
          <w:szCs w:val="24"/>
        </w:rPr>
        <w:t xml:space="preserve">. </w:t>
      </w:r>
    </w:p>
    <w:p w:rsidR="007E48FA" w:rsidRPr="001A0368" w:rsidRDefault="007E48FA" w:rsidP="007E48FA">
      <w:pPr>
        <w:rPr>
          <w:rFonts w:cs="Times New Roman"/>
          <w:szCs w:val="24"/>
        </w:rPr>
      </w:pPr>
    </w:p>
    <w:p w:rsidR="007E48FA" w:rsidRDefault="007E48FA" w:rsidP="007E48FA">
      <w:pPr>
        <w:rPr>
          <w:rFonts w:cs="Times New Roman"/>
          <w:szCs w:val="24"/>
        </w:rPr>
      </w:pPr>
      <w:r w:rsidRPr="001A0368">
        <w:rPr>
          <w:rFonts w:cs="Times New Roman"/>
          <w:szCs w:val="24"/>
        </w:rPr>
        <w:t xml:space="preserve">Despite having refugee status, Mehran, who had previously faced violent bullying whilst at work, spoke of language barriers and illness continuing to limit his work opportunities. Hussein, an asylum seeker who somehow, for reasons that were not easily discernible, had managed to obtain permission to work from the Home Office whilst his asylum claim was processed, sought out many different jobs through community networks. However, he refused to work for multiple employers who, viewing him </w:t>
      </w:r>
      <w:r>
        <w:rPr>
          <w:rFonts w:cs="Times New Roman"/>
          <w:szCs w:val="24"/>
        </w:rPr>
        <w:t xml:space="preserve">simply </w:t>
      </w:r>
      <w:r w:rsidRPr="001A0368">
        <w:rPr>
          <w:rFonts w:cs="Times New Roman"/>
          <w:szCs w:val="24"/>
        </w:rPr>
        <w:t>as an ‘asylum seeker’ attempted to get him to work for little or no pay. Indeed, all</w:t>
      </w:r>
      <w:r w:rsidRPr="001A0368">
        <w:rPr>
          <w:rFonts w:cs="Times New Roman"/>
          <w:szCs w:val="24"/>
          <w:lang w:eastAsia="en-GB"/>
        </w:rPr>
        <w:t xml:space="preserve"> those respondents who had received leave to remain had failed to find secure long-term employment and moved between periods of unemployment</w:t>
      </w:r>
      <w:r>
        <w:rPr>
          <w:rFonts w:cs="Times New Roman"/>
          <w:szCs w:val="24"/>
          <w:lang w:eastAsia="en-GB"/>
        </w:rPr>
        <w:t xml:space="preserve"> and </w:t>
      </w:r>
      <w:r w:rsidRPr="001A0368">
        <w:rPr>
          <w:rFonts w:cs="Times New Roman"/>
          <w:szCs w:val="24"/>
          <w:lang w:eastAsia="en-GB"/>
        </w:rPr>
        <w:t xml:space="preserve">highly casualised, insecure and low paid, low-skilled work. </w:t>
      </w:r>
      <w:r w:rsidRPr="007C25B2">
        <w:rPr>
          <w:rFonts w:cs="Times New Roman"/>
          <w:szCs w:val="24"/>
          <w:lang w:eastAsia="en-GB"/>
        </w:rPr>
        <w:t>In cases such as these</w:t>
      </w:r>
      <w:r w:rsidR="00140604">
        <w:rPr>
          <w:rFonts w:cs="Times New Roman"/>
          <w:szCs w:val="24"/>
          <w:lang w:eastAsia="en-GB"/>
        </w:rPr>
        <w:t>,</w:t>
      </w:r>
      <w:r w:rsidRPr="007C25B2">
        <w:rPr>
          <w:rFonts w:cs="Times New Roman"/>
          <w:szCs w:val="24"/>
          <w:lang w:eastAsia="en-GB"/>
        </w:rPr>
        <w:t xml:space="preserve"> the fact that those who wish to exploit and dominate cheap</w:t>
      </w:r>
      <w:r w:rsidR="00140604">
        <w:rPr>
          <w:rFonts w:cs="Times New Roman"/>
          <w:szCs w:val="24"/>
          <w:lang w:eastAsia="en-GB"/>
        </w:rPr>
        <w:t>,</w:t>
      </w:r>
      <w:r w:rsidRPr="007C25B2">
        <w:rPr>
          <w:rFonts w:cs="Times New Roman"/>
          <w:szCs w:val="24"/>
          <w:lang w:eastAsia="en-GB"/>
        </w:rPr>
        <w:t xml:space="preserve"> migrant labour commonly either do not understand, or choose to disregard, the subtleties of </w:t>
      </w:r>
      <w:r>
        <w:rPr>
          <w:rFonts w:cs="Times New Roman"/>
          <w:szCs w:val="24"/>
          <w:lang w:eastAsia="en-GB"/>
        </w:rPr>
        <w:t xml:space="preserve">an individual’s </w:t>
      </w:r>
      <w:r w:rsidRPr="007C25B2">
        <w:rPr>
          <w:rFonts w:cs="Times New Roman"/>
          <w:szCs w:val="24"/>
          <w:lang w:eastAsia="en-GB"/>
        </w:rPr>
        <w:t>status</w:t>
      </w:r>
      <w:r w:rsidR="00140604">
        <w:rPr>
          <w:rFonts w:cs="Times New Roman"/>
          <w:szCs w:val="24"/>
          <w:lang w:eastAsia="en-GB"/>
        </w:rPr>
        <w:t>, does not</w:t>
      </w:r>
      <w:r w:rsidRPr="007C25B2">
        <w:rPr>
          <w:rFonts w:cs="Times New Roman"/>
          <w:szCs w:val="24"/>
          <w:lang w:eastAsia="en-GB"/>
        </w:rPr>
        <w:t xml:space="preserve"> render socio-legal status irrelevant to those who in time secure leave to remain and/or the right to work. The stratification of rights, that socio-legal status engenders within asylum policy, helps to create the broader </w:t>
      </w:r>
      <w:r>
        <w:rPr>
          <w:rFonts w:cs="Times New Roman"/>
          <w:szCs w:val="24"/>
          <w:lang w:eastAsia="en-GB"/>
        </w:rPr>
        <w:t xml:space="preserve">labour market </w:t>
      </w:r>
      <w:r w:rsidRPr="007C25B2">
        <w:rPr>
          <w:rFonts w:cs="Times New Roman"/>
          <w:szCs w:val="24"/>
          <w:lang w:eastAsia="en-GB"/>
        </w:rPr>
        <w:t>conditions in which all those who have passed through the asylum system, regardless of outco</w:t>
      </w:r>
      <w:r>
        <w:rPr>
          <w:rFonts w:cs="Times New Roman"/>
          <w:szCs w:val="24"/>
          <w:lang w:eastAsia="en-GB"/>
        </w:rPr>
        <w:t>me,</w:t>
      </w:r>
      <w:r w:rsidRPr="007C25B2">
        <w:rPr>
          <w:rFonts w:cs="Times New Roman"/>
          <w:szCs w:val="24"/>
          <w:lang w:eastAsia="en-GB"/>
        </w:rPr>
        <w:t xml:space="preserve"> are regularly viewed by certain ruthless</w:t>
      </w:r>
      <w:r w:rsidRPr="007C25B2">
        <w:t xml:space="preserve"> </w:t>
      </w:r>
      <w:r w:rsidRPr="007C25B2">
        <w:rPr>
          <w:rFonts w:cs="Times New Roman"/>
          <w:szCs w:val="24"/>
          <w:lang w:eastAsia="en-GB"/>
        </w:rPr>
        <w:t>employers as members of a highly exploitable, low</w:t>
      </w:r>
      <w:r>
        <w:rPr>
          <w:rFonts w:cs="Times New Roman"/>
          <w:szCs w:val="24"/>
          <w:lang w:eastAsia="en-GB"/>
        </w:rPr>
        <w:t xml:space="preserve"> cost and expendable workforce.</w:t>
      </w:r>
    </w:p>
    <w:p w:rsidR="007E48FA" w:rsidRPr="001A0368" w:rsidRDefault="007E48FA" w:rsidP="007E48FA">
      <w:pPr>
        <w:rPr>
          <w:rFonts w:cs="Times New Roman"/>
          <w:szCs w:val="24"/>
        </w:rPr>
      </w:pPr>
    </w:p>
    <w:p w:rsidR="007E48FA" w:rsidRPr="001A0368" w:rsidRDefault="007E48FA" w:rsidP="007E48FA">
      <w:pPr>
        <w:rPr>
          <w:rFonts w:cs="Times New Roman"/>
          <w:szCs w:val="24"/>
        </w:rPr>
      </w:pPr>
      <w:r w:rsidRPr="001A0368">
        <w:rPr>
          <w:rFonts w:cs="Times New Roman"/>
          <w:szCs w:val="24"/>
        </w:rPr>
        <w:t>Wider familial expectations and responsibilities and the necessity to remit money home were also important factors in explaining why those who were no longer destitute and/or who had secured permission to work continued to be susceptible to forced labour. For example, Rose’s initial entry into highly exploitative work was triggered by refusal of her claim for asylum and an ensuing period of destitution. Some years later, she was subsequently granted</w:t>
      </w:r>
      <w:r w:rsidRPr="001A0368">
        <w:rPr>
          <w:rFonts w:cs="Times New Roman"/>
          <w:szCs w:val="24"/>
          <w:lang w:eastAsia="en-GB"/>
        </w:rPr>
        <w:t xml:space="preserve"> </w:t>
      </w:r>
      <w:r w:rsidRPr="001A0368">
        <w:rPr>
          <w:rFonts w:cs="Times New Roman"/>
          <w:szCs w:val="24"/>
        </w:rPr>
        <w:t>leave to remain in the UK. Nonetheless,</w:t>
      </w:r>
      <w:r w:rsidRPr="001A0368">
        <w:rPr>
          <w:i/>
        </w:rPr>
        <w:t xml:space="preserve"> “getting papers”</w:t>
      </w:r>
      <w:r w:rsidRPr="001A0368">
        <w:t xml:space="preserve"> (i.e. getting leave to remain with an associated right to work in the UK) did not resolve the workplace issues she faced. </w:t>
      </w:r>
      <w:r w:rsidRPr="001A0368">
        <w:rPr>
          <w:rFonts w:cs="Times New Roman"/>
          <w:szCs w:val="24"/>
        </w:rPr>
        <w:t xml:space="preserve">The persistent requirement of having to send remittances abroad to cover the school fees of her three children - </w:t>
      </w:r>
      <w:r w:rsidRPr="001A0368">
        <w:rPr>
          <w:i/>
        </w:rPr>
        <w:t xml:space="preserve">“whatever I can afford for school fees. I have to send money… Hundreds of course, I’ve got three children they all in secondary schools” (Rose), </w:t>
      </w:r>
      <w:r w:rsidRPr="001A0368">
        <w:t xml:space="preserve">- </w:t>
      </w:r>
      <w:r w:rsidRPr="001A0368">
        <w:rPr>
          <w:rFonts w:cs="Times New Roman"/>
          <w:szCs w:val="24"/>
        </w:rPr>
        <w:t xml:space="preserve">whilst simultaneously attempting to save the money required to activate her UK family reunion rights, necessitated her continued employment in overtly exploitative care work, where she went months without getting paid. She was not an isolated case. </w:t>
      </w:r>
    </w:p>
    <w:p w:rsidR="007E48FA" w:rsidRPr="001A0368" w:rsidRDefault="007E48FA" w:rsidP="007E48FA">
      <w:pPr>
        <w:rPr>
          <w:rFonts w:cs="Times New Roman"/>
          <w:szCs w:val="24"/>
        </w:rPr>
      </w:pPr>
    </w:p>
    <w:p w:rsidR="007E48FA" w:rsidRPr="001A0368" w:rsidRDefault="007E48FA" w:rsidP="007E48FA">
      <w:pPr>
        <w:rPr>
          <w:rFonts w:cs="Times New Roman"/>
          <w:szCs w:val="24"/>
        </w:rPr>
      </w:pPr>
      <w:r w:rsidRPr="001A0368">
        <w:rPr>
          <w:rFonts w:cs="Times New Roman"/>
          <w:szCs w:val="24"/>
        </w:rPr>
        <w:t xml:space="preserve">The material and bureaucratic conditionality of UK family </w:t>
      </w:r>
      <w:r w:rsidRPr="001A0368">
        <w:rPr>
          <w:rFonts w:cs="Times New Roman"/>
          <w:szCs w:val="24"/>
          <w:lang w:eastAsia="en-GB"/>
        </w:rPr>
        <w:t xml:space="preserve">reunification rules </w:t>
      </w:r>
      <w:r w:rsidRPr="001A0368">
        <w:rPr>
          <w:rFonts w:cs="Times New Roman"/>
          <w:szCs w:val="24"/>
        </w:rPr>
        <w:t xml:space="preserve">further intensified the pressure others felt under to remain in jobs characterised by conditions of forced labour. </w:t>
      </w:r>
      <w:r w:rsidRPr="001A0368">
        <w:rPr>
          <w:rFonts w:cs="Times New Roman"/>
          <w:szCs w:val="24"/>
          <w:lang w:eastAsia="en-GB"/>
        </w:rPr>
        <w:t>Unlike those with</w:t>
      </w:r>
      <w:r>
        <w:rPr>
          <w:rFonts w:cs="Times New Roman"/>
          <w:szCs w:val="24"/>
          <w:lang w:eastAsia="en-GB"/>
        </w:rPr>
        <w:t xml:space="preserve"> </w:t>
      </w:r>
      <w:r w:rsidR="00140604">
        <w:rPr>
          <w:rFonts w:cs="Times New Roman"/>
          <w:szCs w:val="24"/>
          <w:lang w:eastAsia="en-GB"/>
        </w:rPr>
        <w:t>r</w:t>
      </w:r>
      <w:r w:rsidRPr="001A0368">
        <w:rPr>
          <w:rFonts w:cs="Times New Roman"/>
          <w:szCs w:val="24"/>
          <w:lang w:eastAsia="en-GB"/>
        </w:rPr>
        <w:t xml:space="preserve">efugee status individuals granted Humanitarian Protection, Discretionary Leave, ‘Case Resolution’ or Indefinite Leave to Remain, are not able to access legal aid or support with family reunion costs. </w:t>
      </w:r>
      <w:r w:rsidRPr="00003029">
        <w:rPr>
          <w:rFonts w:cs="Times New Roman"/>
          <w:szCs w:val="24"/>
          <w:lang w:eastAsia="en-GB"/>
        </w:rPr>
        <w:t>They must also further demonstrate they have sufficient finances to sponsor joining family members and provide adequate accommodation for them</w:t>
      </w:r>
      <w:r>
        <w:rPr>
          <w:rStyle w:val="EndnoteReference"/>
          <w:rFonts w:cs="Times New Roman"/>
          <w:szCs w:val="24"/>
          <w:lang w:eastAsia="en-GB"/>
        </w:rPr>
        <w:endnoteReference w:id="5"/>
      </w:r>
      <w:r w:rsidRPr="00003029">
        <w:rPr>
          <w:rFonts w:cs="Times New Roman"/>
          <w:szCs w:val="24"/>
          <w:lang w:eastAsia="en-GB"/>
        </w:rPr>
        <w:t>.</w:t>
      </w:r>
      <w:r w:rsidRPr="001A0368">
        <w:rPr>
          <w:rFonts w:cs="Times New Roman"/>
          <w:szCs w:val="24"/>
        </w:rPr>
        <w:t xml:space="preserve"> </w:t>
      </w:r>
      <w:r w:rsidRPr="001A0368">
        <w:rPr>
          <w:rFonts w:cs="Times New Roman"/>
          <w:szCs w:val="24"/>
          <w:lang w:eastAsia="en-GB"/>
        </w:rPr>
        <w:t>This need to save thousands of pounds also led Gojo and Muedinto, to remain in extremely exploitative work where wages were withheld and excessive overtime non-negotiable.</w:t>
      </w:r>
      <w:r>
        <w:rPr>
          <w:rFonts w:cs="Times New Roman"/>
          <w:szCs w:val="24"/>
          <w:lang w:eastAsia="en-GB"/>
        </w:rPr>
        <w:t xml:space="preserve"> </w:t>
      </w:r>
      <w:r w:rsidRPr="001A0368">
        <w:rPr>
          <w:rFonts w:cs="Times New Roman"/>
          <w:szCs w:val="24"/>
          <w:lang w:eastAsia="en-GB"/>
        </w:rPr>
        <w:t xml:space="preserve">For example, Muedinto’s part time cleaning job was not enough to enable him to support his family by sending remittances whilst also trying to save up to meet the costs of </w:t>
      </w:r>
      <w:r w:rsidRPr="001A0368">
        <w:rPr>
          <w:rFonts w:cs="Times New Roman"/>
          <w:szCs w:val="24"/>
          <w:lang w:eastAsia="en-GB"/>
        </w:rPr>
        <w:lastRenderedPageBreak/>
        <w:t xml:space="preserve">family reunion. He, therefore, took a second job in a hotel kitchen and regularly worked overtime, for which he was not paid because </w:t>
      </w:r>
      <w:r w:rsidRPr="001A0368">
        <w:rPr>
          <w:rFonts w:cs="Times New Roman"/>
          <w:szCs w:val="24"/>
        </w:rPr>
        <w:t>his manager was adjusting time sheets to underpay him.</w:t>
      </w:r>
      <w:r w:rsidRPr="001A0368">
        <w:rPr>
          <w:rFonts w:cs="Times New Roman"/>
          <w:i/>
          <w:szCs w:val="24"/>
        </w:rPr>
        <w:t xml:space="preserve"> “I was complaining, but no one was really listening to me”(</w:t>
      </w:r>
      <w:r w:rsidRPr="001A0368">
        <w:rPr>
          <w:rFonts w:cs="Times New Roman"/>
          <w:i/>
          <w:szCs w:val="24"/>
          <w:lang w:eastAsia="en-GB"/>
        </w:rPr>
        <w:t>Muedinto)</w:t>
      </w:r>
      <w:r w:rsidRPr="001A0368">
        <w:rPr>
          <w:rFonts w:cs="Times New Roman"/>
          <w:i/>
          <w:szCs w:val="24"/>
        </w:rPr>
        <w:t xml:space="preserve">. </w:t>
      </w:r>
      <w:r w:rsidRPr="001A0368">
        <w:rPr>
          <w:rFonts w:cs="Times New Roman"/>
          <w:szCs w:val="24"/>
          <w:lang w:eastAsia="en-GB"/>
        </w:rPr>
        <w:t xml:space="preserve">Despite this treatment, because of a lack of alternative employment opportunities he felt compelled to remain in the job for months so he could continue to draw his basic wages, </w:t>
      </w:r>
      <w:r w:rsidRPr="001A0368">
        <w:rPr>
          <w:rFonts w:cs="Times New Roman"/>
          <w:i/>
          <w:szCs w:val="24"/>
          <w:lang w:eastAsia="en-GB"/>
        </w:rPr>
        <w:t>“in order to have some money to bring family here”.</w:t>
      </w:r>
      <w:r w:rsidRPr="001A0368">
        <w:rPr>
          <w:rFonts w:cs="Times New Roman"/>
          <w:szCs w:val="24"/>
        </w:rPr>
        <w:t xml:space="preserve"> </w:t>
      </w:r>
    </w:p>
    <w:p w:rsidR="007E48FA" w:rsidRPr="001A0368" w:rsidRDefault="007E48FA" w:rsidP="007E48FA">
      <w:pPr>
        <w:rPr>
          <w:rFonts w:cs="Times New Roman"/>
          <w:szCs w:val="24"/>
        </w:rPr>
      </w:pPr>
    </w:p>
    <w:p w:rsidR="00CD404C" w:rsidRPr="00D37516" w:rsidRDefault="007E48FA" w:rsidP="00D37516">
      <w:pPr>
        <w:rPr>
          <w:rFonts w:cs="Times New Roman"/>
          <w:szCs w:val="24"/>
        </w:rPr>
      </w:pPr>
      <w:r w:rsidRPr="001A0368">
        <w:rPr>
          <w:rFonts w:cs="Times New Roman"/>
          <w:szCs w:val="24"/>
        </w:rPr>
        <w:t>Most migrants, whose claim for asylum is ultimately successful routinely continue to face formidable, and well documented barriers when attempting to secure decent work (see e.g. Bloch 2004). Refugees and the majority of those granted other types of leave to remain in the UK often share common rights to work and regularly also face similar struggles to both adequately maintain themselves in the UK and</w:t>
      </w:r>
      <w:r w:rsidR="00430124">
        <w:rPr>
          <w:rFonts w:cs="Times New Roman"/>
          <w:szCs w:val="24"/>
        </w:rPr>
        <w:t>,</w:t>
      </w:r>
      <w:r w:rsidRPr="001A0368">
        <w:rPr>
          <w:rFonts w:cs="Times New Roman"/>
          <w:szCs w:val="24"/>
        </w:rPr>
        <w:t xml:space="preserve"> simultaneously</w:t>
      </w:r>
      <w:r w:rsidR="00430124">
        <w:rPr>
          <w:rFonts w:cs="Times New Roman"/>
          <w:szCs w:val="24"/>
        </w:rPr>
        <w:t>,</w:t>
      </w:r>
      <w:r w:rsidRPr="001A0368">
        <w:rPr>
          <w:rFonts w:cs="Times New Roman"/>
          <w:szCs w:val="24"/>
        </w:rPr>
        <w:t xml:space="preserve"> support other family members located overseas by sending remittances. However, the necessity of having to meet the onerous financial requirements of family reunion rules is an additional burden faced by those who fail to secure </w:t>
      </w:r>
      <w:r>
        <w:rPr>
          <w:rFonts w:cs="Times New Roman"/>
          <w:szCs w:val="24"/>
        </w:rPr>
        <w:t>r</w:t>
      </w:r>
      <w:r w:rsidRPr="001A0368">
        <w:rPr>
          <w:rFonts w:cs="Times New Roman"/>
          <w:szCs w:val="24"/>
        </w:rPr>
        <w:t>efugee status but who are, nonetheless, granted rights to reside and work on various humanitarian grounds.</w:t>
      </w:r>
      <w:r>
        <w:rPr>
          <w:rFonts w:cs="Times New Roman"/>
          <w:szCs w:val="24"/>
        </w:rPr>
        <w:t xml:space="preserve"> Here</w:t>
      </w:r>
      <w:r w:rsidRPr="001A0368">
        <w:rPr>
          <w:rFonts w:cs="Times New Roman"/>
          <w:szCs w:val="24"/>
        </w:rPr>
        <w:t>, the subtleties of socio-legal status in respect of differing family reunion rights continue to structure the employment choices of those who are not officially classified as ‘</w:t>
      </w:r>
      <w:r>
        <w:rPr>
          <w:rFonts w:cs="Times New Roman"/>
          <w:szCs w:val="24"/>
        </w:rPr>
        <w:t>r</w:t>
      </w:r>
      <w:r w:rsidRPr="001A0368">
        <w:rPr>
          <w:rFonts w:cs="Times New Roman"/>
          <w:szCs w:val="24"/>
        </w:rPr>
        <w:t xml:space="preserve">efugees’. </w:t>
      </w:r>
      <w:r w:rsidRPr="009D3DD6">
        <w:rPr>
          <w:rFonts w:cs="Times New Roman"/>
          <w:szCs w:val="24"/>
        </w:rPr>
        <w:t>For such migrants continuing to engage in highly exploitative work represents perhaps the most viable option of meeting their ambitions to reunite their families in the UK.</w:t>
      </w:r>
      <w:r w:rsidR="00430124">
        <w:rPr>
          <w:rFonts w:cs="Times New Roman"/>
          <w:szCs w:val="24"/>
        </w:rPr>
        <w:t xml:space="preserve"> </w:t>
      </w:r>
      <w:r w:rsidRPr="00592EC8">
        <w:rPr>
          <w:rFonts w:cs="Times New Roman"/>
          <w:szCs w:val="24"/>
        </w:rPr>
        <w:t xml:space="preserve">However, even among those migrants who are fortunate enough to be granted refugee status, it remains the case that many continue to be enmeshed in highly exploitative working arrangements due to the long-term and lingering, negative impact that previous precarious immigration status has on such migrants’ opportunities to improve their labour market situations (Goldring and Landolt, 2011). </w:t>
      </w:r>
      <w:bookmarkStart w:id="6" w:name="_Toc372025136"/>
      <w:bookmarkStart w:id="7" w:name="_Toc372060800"/>
    </w:p>
    <w:p w:rsidR="00CD404C" w:rsidRDefault="007E48FA" w:rsidP="00CD404C">
      <w:pPr>
        <w:spacing w:before="240" w:after="240"/>
        <w:outlineLvl w:val="1"/>
        <w:rPr>
          <w:rFonts w:cs="Times New Roman"/>
          <w:b/>
          <w:szCs w:val="24"/>
        </w:rPr>
      </w:pPr>
      <w:r w:rsidRPr="001A0368">
        <w:rPr>
          <w:rFonts w:cs="Times New Roman"/>
          <w:b/>
          <w:szCs w:val="24"/>
        </w:rPr>
        <w:t>Conclusions</w:t>
      </w:r>
      <w:bookmarkEnd w:id="6"/>
      <w:bookmarkEnd w:id="7"/>
    </w:p>
    <w:p w:rsidR="007E48FA" w:rsidRPr="00CD404C" w:rsidRDefault="007E48FA" w:rsidP="00CD404C">
      <w:pPr>
        <w:spacing w:before="240" w:after="240"/>
        <w:outlineLvl w:val="1"/>
        <w:rPr>
          <w:rFonts w:cs="Times New Roman"/>
          <w:b/>
          <w:szCs w:val="24"/>
        </w:rPr>
      </w:pPr>
      <w:r w:rsidRPr="001A0368">
        <w:rPr>
          <w:rFonts w:cs="Times New Roman"/>
          <w:szCs w:val="24"/>
        </w:rPr>
        <w:t>The stratified system of socio-legal status that defines and limits the differential entitlements to residence, work and welfare that are variously available to different migrants within the UK asylum system renders many vulnerable to highly exploitative working arrangements and/or forced labour. As Shelley notes, ‘with opportunities for legal employment closed down and welfare limited to pitiful amounts, little wonder some asylum seekers start unauthorised working’ (</w:t>
      </w:r>
      <w:r w:rsidRPr="001A0368">
        <w:rPr>
          <w:rFonts w:cs="Times New Roman"/>
          <w:szCs w:val="24"/>
        </w:rPr>
        <w:fldChar w:fldCharType="begin"/>
      </w:r>
      <w:r w:rsidRPr="001A0368">
        <w:rPr>
          <w:rFonts w:cs="Times New Roman"/>
          <w:szCs w:val="24"/>
        </w:rPr>
        <w:instrText xml:space="preserve"> ADDIN EN.CITE &lt;EndNote&gt;&lt;Cite AuthorYear="1"&gt;&lt;Author&gt;Shelley&lt;/Author&gt;&lt;Year&gt;2007&lt;/Year&gt;&lt;RecNum&gt;694&lt;/RecNum&gt;&lt;Suffix&gt;: 145-6&lt;/Suffix&gt;&lt;DisplayText&gt;Shelley (2007: 145-6)&lt;/DisplayText&gt;&lt;record&gt;&lt;rec-number&gt;694&lt;/rec-number&gt;&lt;foreign-keys&gt;&lt;key app="EN" db-id="vsrtpx0dqd2p5ged9t5vw9wrxffwzz5rftdt"&gt;694&lt;/key&gt;&lt;/foreign-keys&gt;&lt;ref-type name="Book"&gt;6&lt;/ref-type&gt;&lt;contributors&gt;&lt;authors&gt;&lt;author&gt;Shelley, Toby&lt;/author&gt;&lt;/authors&gt;&lt;/contributors&gt;&lt;titles&gt;&lt;title&gt;Exploited: Migrant Labour in the New Global Economy&lt;/title&gt;&lt;/titles&gt;&lt;dates&gt;&lt;year&gt;2007&lt;/year&gt;&lt;/dates&gt;&lt;pub-location&gt;London, New York&lt;/pub-location&gt;&lt;publisher&gt;Zed Books&lt;/publisher&gt;&lt;urls&gt;&lt;/urls&gt;&lt;/record&gt;&lt;/Cite&gt;&lt;/EndNote&gt;</w:instrText>
      </w:r>
      <w:r w:rsidRPr="001A0368">
        <w:rPr>
          <w:rFonts w:cs="Times New Roman"/>
          <w:szCs w:val="24"/>
        </w:rPr>
        <w:fldChar w:fldCharType="separate"/>
      </w:r>
      <w:hyperlink w:anchor="_ENREF_220" w:tooltip="Shelley, 2007 #694" w:history="1">
        <w:r w:rsidRPr="001A0368">
          <w:rPr>
            <w:rFonts w:cs="Times New Roman"/>
            <w:szCs w:val="24"/>
          </w:rPr>
          <w:t>2007</w:t>
        </w:r>
        <w:r w:rsidR="00CD404C">
          <w:rPr>
            <w:rFonts w:cs="Times New Roman"/>
            <w:szCs w:val="24"/>
          </w:rPr>
          <w:t xml:space="preserve"> :</w:t>
        </w:r>
        <w:r w:rsidRPr="001A0368">
          <w:rPr>
            <w:rFonts w:cs="Times New Roman"/>
            <w:szCs w:val="24"/>
          </w:rPr>
          <w:t>145-6</w:t>
        </w:r>
      </w:hyperlink>
      <w:r w:rsidRPr="001A0368">
        <w:rPr>
          <w:rFonts w:cs="Times New Roman"/>
          <w:szCs w:val="24"/>
        </w:rPr>
        <w:t>)</w:t>
      </w:r>
      <w:r w:rsidRPr="001A0368">
        <w:rPr>
          <w:rFonts w:cs="Times New Roman"/>
          <w:szCs w:val="24"/>
        </w:rPr>
        <w:fldChar w:fldCharType="end"/>
      </w:r>
      <w:r w:rsidRPr="001A0368">
        <w:rPr>
          <w:rFonts w:cs="Times New Roman"/>
          <w:szCs w:val="24"/>
        </w:rPr>
        <w:t xml:space="preserve">. Lacking substantive basic rights, refused asylum seekers and other irregular migrants are routinely ‘compelled by necessity’ </w:t>
      </w:r>
      <w:r w:rsidRPr="001A0368">
        <w:rPr>
          <w:rFonts w:cs="Times New Roman"/>
          <w:szCs w:val="24"/>
        </w:rPr>
        <w:fldChar w:fldCharType="begin"/>
      </w:r>
      <w:r w:rsidRPr="001A0368">
        <w:rPr>
          <w:rFonts w:cs="Times New Roman"/>
          <w:szCs w:val="24"/>
        </w:rPr>
        <w:instrText xml:space="preserve"> ADDIN EN.CITE &lt;EndNote&gt;&lt;Cite&gt;&lt;Author&gt;O&amp;apos;Neill&lt;/Author&gt;&lt;Year&gt;2011&lt;/Year&gt;&lt;RecNum&gt;717&lt;/RecNum&gt;&lt;DisplayText&gt;(O&amp;apos;Neill, 2011a)&lt;/DisplayText&gt;&lt;record&gt;&lt;rec-number&gt;717&lt;/rec-number&gt;&lt;foreign-keys&gt;&lt;key app="EN" db-id="vsrtpx0dqd2p5ged9t5vw9wrxffwzz5rftdt"&gt;717&lt;/key&gt;&lt;/foreign-keys&gt;&lt;ref-type name="Electronic Article"&gt;43&lt;/ref-type&gt;&lt;contributors&gt;&lt;authors&gt;&lt;author&gt;O&amp;apos;Neill, John&lt;/author&gt;&lt;/authors&gt;&lt;/contributors&gt;&lt;titles&gt;&lt;title&gt;Varieties of unfreedom&lt;/title&gt;&lt;secondary-title&gt;Manchester Papers in Political Economy&lt;/secondary-title&gt;&lt;/titles&gt;&lt;periodical&gt;&lt;full-title&gt;Manchester Papers in Political Economy&lt;/full-title&gt;&lt;/periodical&gt;&lt;num-vols&gt;Working paper no 4&lt;/num-vols&gt;&lt;dates&gt;&lt;year&gt;2011&lt;/year&gt;&lt;pub-dates&gt;&lt;date&gt;1st June 2012&lt;/date&gt;&lt;/pub-dates&gt;&lt;/dates&gt;&lt;pub-location&gt;Manchester&lt;/pub-location&gt;&lt;publisher&gt;Centre for the Study of Political Economy University of Manchester&lt;/publisher&gt;&lt;urls&gt;&lt;related-urls&gt;&lt;url&gt;http://www.socialsciences.manchester.ac.uk/PEI/publications/wp/documents/ONeillunfreepaper.pdf &lt;/url&gt;&lt;/related-urls&gt;&lt;/urls&gt;&lt;/record&gt;&lt;/Cite&gt;&lt;/EndNote&gt;</w:instrText>
      </w:r>
      <w:r w:rsidRPr="001A0368">
        <w:rPr>
          <w:rFonts w:cs="Times New Roman"/>
          <w:szCs w:val="24"/>
        </w:rPr>
        <w:fldChar w:fldCharType="separate"/>
      </w:r>
      <w:r w:rsidRPr="001A0368">
        <w:rPr>
          <w:rFonts w:cs="Times New Roman"/>
          <w:noProof/>
          <w:szCs w:val="24"/>
        </w:rPr>
        <w:t>(</w:t>
      </w:r>
      <w:hyperlink w:anchor="_ENREF_187" w:tooltip="O'Neill, 2011 #717" w:history="1">
        <w:r w:rsidRPr="001A0368">
          <w:rPr>
            <w:rFonts w:cs="Times New Roman"/>
            <w:noProof/>
            <w:szCs w:val="24"/>
          </w:rPr>
          <w:t>O'Neill, 2011</w:t>
        </w:r>
      </w:hyperlink>
      <w:r w:rsidRPr="001A0368">
        <w:rPr>
          <w:rFonts w:cs="Times New Roman"/>
          <w:noProof/>
          <w:szCs w:val="24"/>
        </w:rPr>
        <w:t>)</w:t>
      </w:r>
      <w:r w:rsidRPr="001A0368">
        <w:rPr>
          <w:rFonts w:cs="Times New Roman"/>
          <w:szCs w:val="24"/>
        </w:rPr>
        <w:fldChar w:fldCharType="end"/>
      </w:r>
      <w:r w:rsidRPr="001A0368">
        <w:rPr>
          <w:rFonts w:cs="Times New Roman"/>
          <w:szCs w:val="24"/>
        </w:rPr>
        <w:t xml:space="preserve"> to undertake unauthorised work in order to survive. Accepting even the most exploitative kind of work becomes a non-negotiable need in the face of policies that sanction enforced destitution for significant numbers </w:t>
      </w:r>
      <w:r>
        <w:rPr>
          <w:rFonts w:cs="Times New Roman"/>
          <w:szCs w:val="24"/>
        </w:rPr>
        <w:t xml:space="preserve">of </w:t>
      </w:r>
      <w:r w:rsidRPr="001A0368">
        <w:rPr>
          <w:rFonts w:cs="Times New Roman"/>
          <w:szCs w:val="24"/>
        </w:rPr>
        <w:t>those who remain in the UK. The boundary between coercion and consent, becomes particularly blurred when entry into severely exploitative or forced labour is the only viable survival option.</w:t>
      </w:r>
      <w:r w:rsidRPr="001A0368">
        <w:rPr>
          <w:rFonts w:cs="Times New Roman"/>
          <w:noProof/>
          <w:szCs w:val="24"/>
        </w:rPr>
        <w:t xml:space="preserve"> </w:t>
      </w:r>
      <w:r w:rsidRPr="001A0368">
        <w:rPr>
          <w:rFonts w:cs="Times New Roman"/>
          <w:szCs w:val="24"/>
        </w:rPr>
        <w:t>Furthermore, employers or recruiters routinely instrumentally use migrants’ compromised socio-legal status to impose</w:t>
      </w:r>
      <w:r w:rsidR="00CD404C">
        <w:rPr>
          <w:rFonts w:cs="Times New Roman"/>
          <w:szCs w:val="24"/>
        </w:rPr>
        <w:t xml:space="preserve"> substandard working conditions</w:t>
      </w:r>
      <w:r w:rsidRPr="001A0368">
        <w:rPr>
          <w:rFonts w:cs="Times New Roman"/>
          <w:szCs w:val="24"/>
        </w:rPr>
        <w:t xml:space="preserve">, particularly </w:t>
      </w:r>
      <w:r>
        <w:rPr>
          <w:rFonts w:cs="Times New Roman"/>
          <w:szCs w:val="24"/>
        </w:rPr>
        <w:t xml:space="preserve">on </w:t>
      </w:r>
      <w:r w:rsidRPr="001A0368">
        <w:rPr>
          <w:rFonts w:cs="Times New Roman"/>
          <w:szCs w:val="24"/>
        </w:rPr>
        <w:t xml:space="preserve">those working without permission. </w:t>
      </w:r>
    </w:p>
    <w:p w:rsidR="007E48FA" w:rsidRPr="001A0368" w:rsidRDefault="007E48FA" w:rsidP="007E48FA">
      <w:pPr>
        <w:rPr>
          <w:rFonts w:cs="Times New Roman"/>
          <w:szCs w:val="24"/>
        </w:rPr>
      </w:pPr>
      <w:r w:rsidRPr="001A0368">
        <w:rPr>
          <w:rFonts w:cs="Times New Roman"/>
          <w:bCs/>
          <w:szCs w:val="24"/>
        </w:rPr>
        <w:t xml:space="preserve">Socio-legal </w:t>
      </w:r>
      <w:r w:rsidRPr="001A0368">
        <w:rPr>
          <w:rFonts w:cs="Times New Roman"/>
          <w:szCs w:val="24"/>
        </w:rPr>
        <w:t>status and the denial of</w:t>
      </w:r>
      <w:r>
        <w:rPr>
          <w:rFonts w:cs="Times New Roman"/>
          <w:szCs w:val="24"/>
        </w:rPr>
        <w:t xml:space="preserve"> </w:t>
      </w:r>
      <w:r w:rsidRPr="001A0368">
        <w:rPr>
          <w:rFonts w:cs="Times New Roman"/>
          <w:szCs w:val="24"/>
        </w:rPr>
        <w:t xml:space="preserve">rights it determines provides unscrupulous employers with the means to threaten and coerce a workforce with limited or non-existent understanding of acceptable </w:t>
      </w:r>
      <w:r w:rsidR="00CD404C" w:rsidRPr="001A0368">
        <w:rPr>
          <w:rFonts w:cs="Times New Roman"/>
          <w:szCs w:val="24"/>
        </w:rPr>
        <w:t xml:space="preserve">UK </w:t>
      </w:r>
      <w:r w:rsidR="00CD404C">
        <w:rPr>
          <w:rFonts w:cs="Times New Roman"/>
          <w:szCs w:val="24"/>
        </w:rPr>
        <w:t>working practices</w:t>
      </w:r>
      <w:r w:rsidRPr="001A0368">
        <w:rPr>
          <w:rFonts w:cs="Times New Roman"/>
          <w:szCs w:val="24"/>
        </w:rPr>
        <w:t xml:space="preserve"> into subservience.</w:t>
      </w:r>
      <w:r>
        <w:rPr>
          <w:rFonts w:cs="Times New Roman"/>
          <w:szCs w:val="24"/>
        </w:rPr>
        <w:t xml:space="preserve"> </w:t>
      </w:r>
      <w:r w:rsidRPr="001A0368">
        <w:rPr>
          <w:rFonts w:cs="Times New Roman"/>
          <w:szCs w:val="24"/>
        </w:rPr>
        <w:t xml:space="preserve">Whenever, marginalised migrant workers attempted to negotiate improved terms and conditions employers deliberately used immigration status to deny improvements or to withhold pay. One of the most prevalent ways in which respondents’ vulnerability was abused was through employers using the knowledge that they lacked </w:t>
      </w:r>
      <w:r>
        <w:rPr>
          <w:rFonts w:cs="Times New Roman"/>
          <w:szCs w:val="24"/>
        </w:rPr>
        <w:t xml:space="preserve"> rights</w:t>
      </w:r>
      <w:r w:rsidRPr="001A0368">
        <w:rPr>
          <w:rFonts w:cs="Times New Roman"/>
          <w:szCs w:val="24"/>
        </w:rPr>
        <w:t xml:space="preserve">, </w:t>
      </w:r>
      <w:r>
        <w:rPr>
          <w:rFonts w:cs="Times New Roman"/>
          <w:szCs w:val="24"/>
        </w:rPr>
        <w:t xml:space="preserve">(for example </w:t>
      </w:r>
      <w:r w:rsidRPr="001A0368">
        <w:rPr>
          <w:rFonts w:cs="Times New Roman"/>
          <w:szCs w:val="24"/>
        </w:rPr>
        <w:t xml:space="preserve">the right to work as asylum seekers, or the right to </w:t>
      </w:r>
      <w:r w:rsidRPr="001A0368">
        <w:rPr>
          <w:rFonts w:cs="Times New Roman"/>
          <w:szCs w:val="24"/>
        </w:rPr>
        <w:lastRenderedPageBreak/>
        <w:t>remain in the UK due to being undocumented or refused</w:t>
      </w:r>
      <w:r>
        <w:rPr>
          <w:rFonts w:cs="Times New Roman"/>
          <w:szCs w:val="24"/>
        </w:rPr>
        <w:t xml:space="preserve"> asylum)</w:t>
      </w:r>
      <w:r w:rsidRPr="001A0368">
        <w:rPr>
          <w:rFonts w:cs="Times New Roman"/>
          <w:szCs w:val="24"/>
        </w:rPr>
        <w:t xml:space="preserve">, to impose conditions of forced labour. </w:t>
      </w:r>
    </w:p>
    <w:p w:rsidR="007E48FA" w:rsidRPr="001A0368" w:rsidRDefault="007E48FA" w:rsidP="007E48FA">
      <w:pPr>
        <w:rPr>
          <w:rFonts w:cs="Times New Roman"/>
          <w:bCs/>
          <w:iCs/>
          <w:szCs w:val="24"/>
        </w:rPr>
      </w:pPr>
    </w:p>
    <w:p w:rsidR="007E48FA" w:rsidRPr="001A0368" w:rsidRDefault="007E48FA" w:rsidP="007E48FA">
      <w:pPr>
        <w:rPr>
          <w:rFonts w:cs="Times New Roman"/>
          <w:color w:val="FF0000"/>
          <w:szCs w:val="24"/>
        </w:rPr>
      </w:pPr>
      <w:r w:rsidRPr="001A0368">
        <w:rPr>
          <w:rFonts w:cs="Times New Roman"/>
          <w:szCs w:val="24"/>
        </w:rPr>
        <w:t>Additionally, the legacy of constrained socio-legal status and the criminalisation of those asylum seekers and refugees prosecuted for illegal working continues to blight the lives of many</w:t>
      </w:r>
      <w:r>
        <w:rPr>
          <w:rFonts w:cs="Times New Roman"/>
          <w:szCs w:val="24"/>
        </w:rPr>
        <w:t>,</w:t>
      </w:r>
      <w:r w:rsidRPr="001A0368">
        <w:rPr>
          <w:rFonts w:cs="Times New Roman"/>
          <w:szCs w:val="24"/>
        </w:rPr>
        <w:t xml:space="preserve"> even when rights to residence, work and welfare are ultimately acquired. </w:t>
      </w:r>
      <w:r w:rsidRPr="001A0368">
        <w:rPr>
          <w:rFonts w:cs="Times New Roman"/>
          <w:bCs/>
          <w:iCs/>
          <w:szCs w:val="24"/>
        </w:rPr>
        <w:t xml:space="preserve">For refugees and others granted leave to remain, severely exploitative work may </w:t>
      </w:r>
      <w:r w:rsidR="00CD404C">
        <w:rPr>
          <w:rFonts w:cs="Times New Roman"/>
          <w:bCs/>
          <w:iCs/>
          <w:szCs w:val="24"/>
        </w:rPr>
        <w:t xml:space="preserve">continue to </w:t>
      </w:r>
      <w:r w:rsidRPr="001A0368">
        <w:rPr>
          <w:rFonts w:cs="Times New Roman"/>
          <w:szCs w:val="24"/>
        </w:rPr>
        <w:t>be the only viable means of supplementing the meagre incomes they are able to access through the increasingly conditional and constrained UK benefits system.</w:t>
      </w:r>
      <w:r w:rsidRPr="001A0368">
        <w:rPr>
          <w:rFonts w:cs="Times New Roman"/>
          <w:color w:val="FF0000"/>
          <w:szCs w:val="24"/>
        </w:rPr>
        <w:t xml:space="preserve"> </w:t>
      </w:r>
      <w:r w:rsidRPr="001A0368">
        <w:rPr>
          <w:rFonts w:cs="Times New Roman"/>
          <w:szCs w:val="24"/>
        </w:rPr>
        <w:t xml:space="preserve">A positive outcome to an asylum claim does not immediately resolve on-going issues of work and welfare, especially in cases where individuals are trying to meet their wider responsibilities and support family members in their countries of origin by sending remittances home or meet the costs associated with family reunion. In such circumstances, serious exploitation by unscrupulous employers and forced labour remain real possibilities </w:t>
      </w:r>
      <w:r w:rsidRPr="001A0368">
        <w:rPr>
          <w:rFonts w:cs="Times New Roman"/>
          <w:szCs w:val="24"/>
        </w:rPr>
        <w:fldChar w:fldCharType="begin"/>
      </w:r>
      <w:r w:rsidRPr="001A0368">
        <w:rPr>
          <w:rFonts w:cs="Times New Roman"/>
          <w:szCs w:val="24"/>
        </w:rPr>
        <w:instrText xml:space="preserve"> ADDIN EN.CITE &lt;EndNote&gt;&lt;Cite&gt;&lt;Author&gt;Katungi&lt;/Author&gt;&lt;Year&gt;2006)&lt;/Year&gt;&lt;RecNum&gt;720&lt;/RecNum&gt;&lt;DisplayText&gt;(Katungi et al., 2006)&lt;/DisplayText&gt;&lt;record&gt;&lt;rec-number&gt;720&lt;/rec-number&gt;&lt;foreign-keys&gt;&lt;key app="EN" db-id="vsrtpx0dqd2p5ged9t5vw9wrxffwzz5rftdt"&gt;720&lt;/key&gt;&lt;/foreign-keys&gt;&lt;ref-type name="Report"&gt;27&lt;/ref-type&gt;&lt;contributors&gt;&lt;authors&gt;&lt;author&gt;Katungi, D &lt;/author&gt;&lt;author&gt;Neale, E&lt;/author&gt;&lt;author&gt;Barbour, A&lt;/author&gt;&lt;/authors&gt;&lt;/contributors&gt;&lt;titles&gt;&lt;title&gt;People in low-paid informal work: need not greed&lt;/title&gt;&lt;/titles&gt;&lt;dates&gt;&lt;year&gt;2006&lt;/year&gt;&lt;/dates&gt;&lt;pub-location&gt;York&lt;/pub-location&gt;&lt;publisher&gt;Joseph Rowntree Foundation&lt;/publisher&gt;&lt;urls&gt;&lt;/urls&gt;&lt;/record&gt;&lt;/Cite&gt;&lt;/EndNote&gt;</w:instrText>
      </w:r>
      <w:r w:rsidRPr="001A0368">
        <w:rPr>
          <w:rFonts w:cs="Times New Roman"/>
          <w:szCs w:val="24"/>
        </w:rPr>
        <w:fldChar w:fldCharType="separate"/>
      </w:r>
      <w:r w:rsidRPr="001A0368">
        <w:rPr>
          <w:rFonts w:cs="Times New Roman"/>
          <w:noProof/>
          <w:szCs w:val="24"/>
        </w:rPr>
        <w:t>(</w:t>
      </w:r>
      <w:hyperlink w:anchor="_ENREF_136" w:tooltip="Katungi, 2006 #720" w:history="1">
        <w:r w:rsidRPr="001A0368">
          <w:rPr>
            <w:rFonts w:cs="Times New Roman"/>
            <w:noProof/>
            <w:szCs w:val="24"/>
          </w:rPr>
          <w:t>Katungi et al., 2006</w:t>
        </w:r>
      </w:hyperlink>
      <w:r w:rsidRPr="001A0368">
        <w:rPr>
          <w:rFonts w:cs="Times New Roman"/>
          <w:noProof/>
          <w:szCs w:val="24"/>
        </w:rPr>
        <w:t>)</w:t>
      </w:r>
      <w:r w:rsidRPr="001A0368">
        <w:rPr>
          <w:rFonts w:cs="Times New Roman"/>
          <w:szCs w:val="24"/>
        </w:rPr>
        <w:fldChar w:fldCharType="end"/>
      </w:r>
      <w:r w:rsidRPr="001A0368">
        <w:rPr>
          <w:rFonts w:cs="Times New Roman"/>
          <w:szCs w:val="24"/>
        </w:rPr>
        <w:t xml:space="preserve"> even for those who have secured leave to remain and the right to work. As Goldring and Landolt note, </w:t>
      </w:r>
    </w:p>
    <w:p w:rsidR="007E48FA" w:rsidRPr="001A0368" w:rsidRDefault="007E48FA" w:rsidP="007E48FA">
      <w:pPr>
        <w:spacing w:before="120" w:after="120"/>
        <w:ind w:left="284" w:right="284"/>
        <w:rPr>
          <w:rFonts w:cs="Times New Roman"/>
          <w:bCs/>
          <w:szCs w:val="24"/>
        </w:rPr>
      </w:pPr>
      <w:r w:rsidRPr="001A0368">
        <w:rPr>
          <w:rFonts w:cs="Times New Roman"/>
          <w:i/>
          <w:szCs w:val="24"/>
        </w:rPr>
        <w:t xml:space="preserve"> Intersections of legal status and work establish pathways or tracks that are difficult to jump over or move out of. A shift to more secure legal status may not necessarily be accompanied by a reduction in job precarity (2011</w:t>
      </w:r>
      <w:r>
        <w:rPr>
          <w:rFonts w:cs="Times New Roman"/>
          <w:i/>
          <w:szCs w:val="24"/>
        </w:rPr>
        <w:t xml:space="preserve"> :337-338)</w:t>
      </w:r>
      <w:r w:rsidRPr="001A0368">
        <w:rPr>
          <w:rFonts w:cs="Times New Roman"/>
          <w:i/>
          <w:szCs w:val="24"/>
        </w:rPr>
        <w:t xml:space="preserve">. </w:t>
      </w:r>
    </w:p>
    <w:p w:rsidR="007E48FA" w:rsidRPr="001A0368" w:rsidRDefault="007E48FA" w:rsidP="007E48FA">
      <w:pPr>
        <w:rPr>
          <w:rFonts w:cs="Times New Roman"/>
          <w:szCs w:val="24"/>
        </w:rPr>
      </w:pPr>
      <w:r w:rsidRPr="001A0368">
        <w:rPr>
          <w:rFonts w:cs="Times New Roman"/>
          <w:szCs w:val="24"/>
        </w:rPr>
        <w:t xml:space="preserve">The status of individual migrants does not remain static but changes as </w:t>
      </w:r>
      <w:r w:rsidR="00CD404C">
        <w:rPr>
          <w:rFonts w:cs="Times New Roman"/>
          <w:szCs w:val="24"/>
        </w:rPr>
        <w:t>personal</w:t>
      </w:r>
      <w:r w:rsidRPr="001A0368">
        <w:rPr>
          <w:rFonts w:cs="Times New Roman"/>
          <w:szCs w:val="24"/>
        </w:rPr>
        <w:t xml:space="preserve"> migration biographies, </w:t>
      </w:r>
      <w:r w:rsidR="00CD404C">
        <w:rPr>
          <w:rFonts w:cs="Times New Roman"/>
          <w:szCs w:val="24"/>
        </w:rPr>
        <w:t xml:space="preserve">individual </w:t>
      </w:r>
      <w:r w:rsidRPr="001A0368">
        <w:rPr>
          <w:rFonts w:cs="Times New Roman"/>
          <w:szCs w:val="24"/>
        </w:rPr>
        <w:t>situations and experiences of the asylu</w:t>
      </w:r>
      <w:r w:rsidR="00CD404C">
        <w:rPr>
          <w:rFonts w:cs="Times New Roman"/>
          <w:szCs w:val="24"/>
        </w:rPr>
        <w:t>m process differentially unfold</w:t>
      </w:r>
      <w:r w:rsidRPr="001A0368">
        <w:rPr>
          <w:rFonts w:cs="Times New Roman"/>
          <w:szCs w:val="24"/>
        </w:rPr>
        <w:t>. However, current UK immigration policy, and in particular the differential socio-legal statuses that restrict access to basic rights to residence, work and welfare at various stages of the asylum process, helps to create the conditions in which severe exploitation and forced labour are able and likely to flourish among asylum seekers and refugees.</w:t>
      </w:r>
      <w:r>
        <w:rPr>
          <w:rFonts w:cs="Times New Roman"/>
          <w:szCs w:val="24"/>
        </w:rPr>
        <w:t xml:space="preserve"> </w:t>
      </w:r>
    </w:p>
    <w:p w:rsidR="007E48FA" w:rsidRPr="001A0368" w:rsidRDefault="007E48FA" w:rsidP="007E48FA">
      <w:pPr>
        <w:rPr>
          <w:rFonts w:cs="Times New Roman"/>
          <w:szCs w:val="24"/>
        </w:rPr>
      </w:pPr>
    </w:p>
    <w:p w:rsidR="007E48FA" w:rsidRDefault="007E48FA" w:rsidP="007E48FA">
      <w:pPr>
        <w:rPr>
          <w:rFonts w:cs="Times New Roman"/>
          <w:noProof/>
          <w:szCs w:val="24"/>
        </w:rPr>
      </w:pPr>
      <w:bookmarkStart w:id="8" w:name="_ENREF_65"/>
    </w:p>
    <w:p w:rsidR="00D37516" w:rsidRPr="001A0368" w:rsidRDefault="00D37516" w:rsidP="007E48FA">
      <w:pPr>
        <w:rPr>
          <w:rFonts w:cs="Times New Roman"/>
          <w:noProof/>
          <w:szCs w:val="24"/>
        </w:rPr>
      </w:pPr>
      <w:r>
        <w:rPr>
          <w:rFonts w:cs="Times New Roman"/>
          <w:noProof/>
          <w:szCs w:val="24"/>
        </w:rPr>
        <w:t>This work was supported by ESRC grant number RES 062-23-2895.</w:t>
      </w:r>
    </w:p>
    <w:p w:rsidR="007E48FA" w:rsidRPr="001A0368" w:rsidRDefault="007E48FA" w:rsidP="007E48FA">
      <w:pPr>
        <w:rPr>
          <w:rFonts w:cs="Times New Roman"/>
          <w:noProof/>
          <w:szCs w:val="24"/>
        </w:rPr>
      </w:pPr>
    </w:p>
    <w:p w:rsidR="007E48FA" w:rsidRPr="001A0368" w:rsidRDefault="007E48FA" w:rsidP="007E48FA">
      <w:pPr>
        <w:ind w:left="720" w:hanging="720"/>
        <w:rPr>
          <w:rFonts w:cs="Times New Roman"/>
          <w:b/>
          <w:noProof/>
          <w:szCs w:val="24"/>
        </w:rPr>
      </w:pPr>
      <w:r w:rsidRPr="001A0368">
        <w:rPr>
          <w:rFonts w:cs="Times New Roman"/>
          <w:b/>
          <w:noProof/>
          <w:szCs w:val="24"/>
        </w:rPr>
        <w:t>Bibliography</w:t>
      </w:r>
    </w:p>
    <w:p w:rsidR="007E48FA" w:rsidRPr="001A0368" w:rsidRDefault="007E48FA" w:rsidP="007E48FA">
      <w:pPr>
        <w:ind w:left="720" w:hanging="720"/>
        <w:rPr>
          <w:rFonts w:cs="Times New Roman"/>
          <w:b/>
          <w:color w:val="000000" w:themeColor="text1"/>
          <w:szCs w:val="24"/>
        </w:rPr>
      </w:pPr>
      <w:r w:rsidRPr="001A0368">
        <w:rPr>
          <w:rFonts w:cs="Times New Roman"/>
          <w:noProof/>
        </w:rPr>
        <w:t xml:space="preserve">Anderson, B. (2007) ‘Battles in time: the relation beween global and labour mobilities’, University of Oxford, </w:t>
      </w:r>
      <w:r w:rsidRPr="001A0368">
        <w:rPr>
          <w:rFonts w:cs="Times New Roman"/>
          <w:i/>
          <w:noProof/>
        </w:rPr>
        <w:t>COMPASS Working Paper</w:t>
      </w:r>
      <w:r w:rsidRPr="001A0368">
        <w:rPr>
          <w:rFonts w:cs="Times New Roman"/>
          <w:noProof/>
        </w:rPr>
        <w:t xml:space="preserve"> no.</w:t>
      </w:r>
      <w:r>
        <w:rPr>
          <w:rFonts w:cs="Times New Roman"/>
          <w:noProof/>
        </w:rPr>
        <w:t xml:space="preserve"> </w:t>
      </w:r>
      <w:r w:rsidRPr="001A0368">
        <w:rPr>
          <w:rFonts w:cs="Times New Roman"/>
          <w:noProof/>
        </w:rPr>
        <w:t>55.</w:t>
      </w:r>
    </w:p>
    <w:p w:rsidR="007E48FA" w:rsidRPr="001A0368" w:rsidRDefault="007E48FA" w:rsidP="007E48FA">
      <w:pPr>
        <w:ind w:left="720" w:hanging="720"/>
        <w:rPr>
          <w:rFonts w:cs="Times New Roman"/>
          <w:noProof/>
        </w:rPr>
      </w:pPr>
      <w:bookmarkStart w:id="9" w:name="_ENREF_1"/>
      <w:r w:rsidRPr="001A0368">
        <w:rPr>
          <w:rFonts w:cs="Times New Roman"/>
          <w:noProof/>
        </w:rPr>
        <w:t xml:space="preserve">Anderson, B. and Rogaly, B. (2005) </w:t>
      </w:r>
      <w:r w:rsidRPr="001A0368">
        <w:rPr>
          <w:rFonts w:cs="Times New Roman"/>
          <w:i/>
          <w:noProof/>
        </w:rPr>
        <w:t>Forced labour and migration to the UK</w:t>
      </w:r>
      <w:r w:rsidRPr="001A0368">
        <w:rPr>
          <w:rFonts w:cs="Times New Roman"/>
          <w:noProof/>
        </w:rPr>
        <w:t>. London: Trades Union Congress.</w:t>
      </w:r>
      <w:bookmarkEnd w:id="9"/>
    </w:p>
    <w:p w:rsidR="00D37516" w:rsidRPr="00D37516" w:rsidRDefault="00D37516" w:rsidP="00D37516">
      <w:pPr>
        <w:ind w:left="720" w:hanging="720"/>
        <w:rPr>
          <w:rFonts w:cs="Times New Roman"/>
          <w:i/>
          <w:szCs w:val="24"/>
        </w:rPr>
      </w:pPr>
      <w:r w:rsidRPr="00D37516">
        <w:rPr>
          <w:rFonts w:cs="Times New Roman"/>
          <w:szCs w:val="24"/>
        </w:rPr>
        <w:t xml:space="preserve">Bloch, A. (2008). ‘Refugees in the UK labour market: The conflict between economic integration and policy-led labour market restriction’. </w:t>
      </w:r>
      <w:r w:rsidRPr="00D37516">
        <w:rPr>
          <w:rFonts w:cs="Times New Roman"/>
          <w:i/>
          <w:szCs w:val="24"/>
        </w:rPr>
        <w:t>Journal of Social Policy</w:t>
      </w:r>
      <w:r w:rsidRPr="00D37516">
        <w:rPr>
          <w:rFonts w:cs="Times New Roman"/>
          <w:szCs w:val="24"/>
        </w:rPr>
        <w:t>, 37(1), 21–36.</w:t>
      </w:r>
    </w:p>
    <w:p w:rsidR="007E48FA" w:rsidRPr="001A0368" w:rsidRDefault="007E48FA" w:rsidP="007E48FA">
      <w:pPr>
        <w:ind w:left="720" w:hanging="720"/>
        <w:rPr>
          <w:rFonts w:cs="Times New Roman"/>
          <w:szCs w:val="24"/>
        </w:rPr>
      </w:pPr>
      <w:r w:rsidRPr="001A0368">
        <w:rPr>
          <w:rFonts w:cs="Times New Roman"/>
          <w:szCs w:val="24"/>
        </w:rPr>
        <w:t xml:space="preserve">Bloch, A. (2004) </w:t>
      </w:r>
      <w:r w:rsidRPr="001A0368">
        <w:rPr>
          <w:rFonts w:cs="Times New Roman"/>
          <w:i/>
          <w:iCs/>
          <w:szCs w:val="24"/>
        </w:rPr>
        <w:t>Making it work, refugee employment in the UK</w:t>
      </w:r>
      <w:r>
        <w:rPr>
          <w:rFonts w:cs="Times New Roman"/>
          <w:szCs w:val="24"/>
        </w:rPr>
        <w:t>.</w:t>
      </w:r>
      <w:r w:rsidRPr="001A0368">
        <w:rPr>
          <w:rFonts w:cs="Times New Roman"/>
          <w:szCs w:val="24"/>
        </w:rPr>
        <w:t xml:space="preserve"> London</w:t>
      </w:r>
      <w:r>
        <w:rPr>
          <w:rFonts w:cs="Times New Roman"/>
          <w:szCs w:val="24"/>
        </w:rPr>
        <w:t>:</w:t>
      </w:r>
      <w:r w:rsidRPr="001A0368">
        <w:rPr>
          <w:rFonts w:cs="Times New Roman"/>
          <w:szCs w:val="24"/>
        </w:rPr>
        <w:t xml:space="preserve"> Institute for Public Policy Research.</w:t>
      </w:r>
    </w:p>
    <w:p w:rsidR="007E48FA" w:rsidRPr="001A0368" w:rsidRDefault="007E48FA" w:rsidP="007E48FA">
      <w:pPr>
        <w:ind w:left="720" w:hanging="720"/>
        <w:rPr>
          <w:rFonts w:cs="Times New Roman"/>
          <w:noProof/>
        </w:rPr>
      </w:pPr>
      <w:bookmarkStart w:id="10" w:name="_ENREF_29"/>
      <w:bookmarkStart w:id="11" w:name="_ENREF_5"/>
      <w:r w:rsidRPr="001A0368">
        <w:rPr>
          <w:rFonts w:cs="Times New Roman"/>
          <w:noProof/>
        </w:rPr>
        <w:t xml:space="preserve">Bloch, A. (2002) </w:t>
      </w:r>
      <w:r w:rsidRPr="001A0368">
        <w:rPr>
          <w:rFonts w:cs="Times New Roman"/>
          <w:i/>
          <w:noProof/>
        </w:rPr>
        <w:t>Refugees' opportunities and barriers in employment and training</w:t>
      </w:r>
      <w:r w:rsidRPr="001A0368">
        <w:rPr>
          <w:rFonts w:cs="Times New Roman"/>
          <w:noProof/>
        </w:rPr>
        <w:t>. DWP research report No 179. Leeds: Department for Work and Pensions.</w:t>
      </w:r>
      <w:bookmarkEnd w:id="10"/>
    </w:p>
    <w:p w:rsidR="00D37516" w:rsidRPr="00D37516" w:rsidRDefault="00D37516" w:rsidP="00D37516">
      <w:pPr>
        <w:ind w:left="720" w:hanging="720"/>
        <w:rPr>
          <w:rFonts w:cs="Times New Roman"/>
          <w:i/>
          <w:noProof/>
        </w:rPr>
      </w:pPr>
      <w:bookmarkStart w:id="12" w:name="_ENREF_8"/>
      <w:bookmarkStart w:id="13" w:name="_ENREF_10"/>
      <w:bookmarkStart w:id="14" w:name="_ENREF_18"/>
      <w:bookmarkEnd w:id="11"/>
      <w:r w:rsidRPr="00D37516">
        <w:rPr>
          <w:rFonts w:cs="Times New Roman"/>
          <w:noProof/>
        </w:rPr>
        <w:t xml:space="preserve">British Red Cross. (2010). </w:t>
      </w:r>
      <w:r w:rsidRPr="00D37516">
        <w:rPr>
          <w:rFonts w:cs="Times New Roman"/>
          <w:i/>
          <w:noProof/>
        </w:rPr>
        <w:t>Not gone, but forgotten. The urgent need for a more humane asylum</w:t>
      </w:r>
      <w:r>
        <w:rPr>
          <w:rFonts w:cs="Times New Roman"/>
          <w:i/>
          <w:noProof/>
        </w:rPr>
        <w:t xml:space="preserve"> </w:t>
      </w:r>
      <w:r w:rsidRPr="00D37516">
        <w:rPr>
          <w:rFonts w:cs="Times New Roman"/>
          <w:i/>
          <w:noProof/>
        </w:rPr>
        <w:t>system.</w:t>
      </w:r>
      <w:r w:rsidRPr="00D37516">
        <w:rPr>
          <w:rFonts w:cs="Times New Roman"/>
          <w:noProof/>
        </w:rPr>
        <w:t xml:space="preserve"> London: Author.</w:t>
      </w:r>
    </w:p>
    <w:p w:rsidR="007E48FA" w:rsidRPr="001A0368" w:rsidRDefault="007E48FA" w:rsidP="007E48FA">
      <w:pPr>
        <w:ind w:left="720" w:hanging="720"/>
        <w:rPr>
          <w:rFonts w:cs="Times New Roman"/>
          <w:noProof/>
        </w:rPr>
      </w:pPr>
      <w:r w:rsidRPr="001A0368">
        <w:rPr>
          <w:rFonts w:cs="Times New Roman"/>
          <w:noProof/>
        </w:rPr>
        <w:t xml:space="preserve">Burnett, J. and Whyte, D. (2010) </w:t>
      </w:r>
      <w:r w:rsidRPr="001A0368">
        <w:rPr>
          <w:rFonts w:cs="Times New Roman"/>
          <w:i/>
          <w:noProof/>
        </w:rPr>
        <w:t>The wages of fear: risk, safety and undocumented work. Leeds</w:t>
      </w:r>
      <w:r>
        <w:rPr>
          <w:rFonts w:cs="Times New Roman"/>
          <w:i/>
          <w:noProof/>
        </w:rPr>
        <w:t>.</w:t>
      </w:r>
      <w:r w:rsidRPr="001A0368">
        <w:rPr>
          <w:rFonts w:cs="Times New Roman"/>
          <w:noProof/>
        </w:rPr>
        <w:t xml:space="preserve"> Liverpool</w:t>
      </w:r>
      <w:r>
        <w:rPr>
          <w:rFonts w:cs="Times New Roman"/>
          <w:noProof/>
        </w:rPr>
        <w:t>:</w:t>
      </w:r>
      <w:r w:rsidRPr="001A0368">
        <w:rPr>
          <w:rFonts w:cs="Times New Roman"/>
          <w:noProof/>
        </w:rPr>
        <w:t xml:space="preserve"> PAFRAS and the University of Liverpool.</w:t>
      </w:r>
      <w:bookmarkEnd w:id="12"/>
    </w:p>
    <w:p w:rsidR="007E48FA" w:rsidRPr="001A0368" w:rsidRDefault="007E48FA" w:rsidP="007E48FA">
      <w:pPr>
        <w:ind w:left="720" w:hanging="720"/>
        <w:rPr>
          <w:rFonts w:cs="Times New Roman"/>
          <w:noProof/>
          <w:szCs w:val="24"/>
        </w:rPr>
      </w:pPr>
      <w:bookmarkStart w:id="15" w:name="_ENREF_16"/>
      <w:bookmarkEnd w:id="13"/>
      <w:r w:rsidRPr="001A0368">
        <w:rPr>
          <w:rFonts w:cs="Times New Roman"/>
          <w:noProof/>
          <w:szCs w:val="24"/>
        </w:rPr>
        <w:t xml:space="preserve">Craig, G. (2007). ‘Cunning, unprincipled, loathsome: the racist tail wags the welfare dog’, </w:t>
      </w:r>
      <w:r w:rsidRPr="001A0368">
        <w:rPr>
          <w:rFonts w:cs="Times New Roman"/>
          <w:i/>
          <w:noProof/>
          <w:szCs w:val="24"/>
        </w:rPr>
        <w:t>Journal of Social Policy,</w:t>
      </w:r>
      <w:r w:rsidRPr="001A0368">
        <w:rPr>
          <w:rFonts w:cs="Times New Roman"/>
          <w:noProof/>
          <w:szCs w:val="24"/>
        </w:rPr>
        <w:t xml:space="preserve"> 36(4)</w:t>
      </w:r>
      <w:r>
        <w:rPr>
          <w:rFonts w:cs="Times New Roman"/>
          <w:noProof/>
          <w:szCs w:val="24"/>
        </w:rPr>
        <w:t xml:space="preserve"> </w:t>
      </w:r>
      <w:r w:rsidRPr="001A0368">
        <w:rPr>
          <w:rFonts w:cs="Times New Roman"/>
          <w:noProof/>
          <w:szCs w:val="24"/>
        </w:rPr>
        <w:t>:605-623.</w:t>
      </w:r>
    </w:p>
    <w:p w:rsidR="00D37516" w:rsidRDefault="00D37516" w:rsidP="00D37516">
      <w:pPr>
        <w:ind w:left="720" w:hanging="720"/>
        <w:rPr>
          <w:rFonts w:cs="Times New Roman"/>
          <w:noProof/>
        </w:rPr>
      </w:pPr>
      <w:bookmarkStart w:id="16" w:name="_ENREF_15"/>
      <w:r>
        <w:rPr>
          <w:rFonts w:cs="Times New Roman"/>
          <w:noProof/>
        </w:rPr>
        <w:t>Crawley, H., Hemmings, J., and</w:t>
      </w:r>
      <w:r w:rsidRPr="00D37516">
        <w:rPr>
          <w:rFonts w:cs="Times New Roman"/>
          <w:noProof/>
        </w:rPr>
        <w:t xml:space="preserve"> Price, N. (2011). </w:t>
      </w:r>
      <w:r w:rsidRPr="00D37516">
        <w:rPr>
          <w:rFonts w:cs="Times New Roman"/>
          <w:i/>
          <w:noProof/>
        </w:rPr>
        <w:t>Coping with destitution. Survival and livelihood strategiesof refused asylum seekers living in the UK</w:t>
      </w:r>
      <w:r w:rsidRPr="00D37516">
        <w:rPr>
          <w:rFonts w:cs="Times New Roman"/>
          <w:noProof/>
        </w:rPr>
        <w:t>. Swansea: Swansea University and Oxfam.</w:t>
      </w:r>
    </w:p>
    <w:p w:rsidR="007E48FA" w:rsidRPr="001A0368" w:rsidRDefault="007E48FA" w:rsidP="00D37516">
      <w:pPr>
        <w:ind w:left="720" w:hanging="720"/>
        <w:rPr>
          <w:rFonts w:cs="Times New Roman"/>
          <w:noProof/>
        </w:rPr>
      </w:pPr>
      <w:r w:rsidRPr="001A0368">
        <w:rPr>
          <w:rFonts w:cs="Times New Roman"/>
          <w:noProof/>
        </w:rPr>
        <w:lastRenderedPageBreak/>
        <w:t xml:space="preserve">Düvell, F. and Jordan, B. (2002) ‘Immigration, asylum and welfare: the European context’, </w:t>
      </w:r>
      <w:r w:rsidRPr="001A0368">
        <w:rPr>
          <w:rFonts w:cs="Times New Roman"/>
          <w:i/>
          <w:noProof/>
        </w:rPr>
        <w:t>Critical Social Policy,</w:t>
      </w:r>
      <w:r w:rsidRPr="001A0368">
        <w:rPr>
          <w:rFonts w:cs="Times New Roman"/>
          <w:noProof/>
        </w:rPr>
        <w:t xml:space="preserve"> 22</w:t>
      </w:r>
      <w:r>
        <w:rPr>
          <w:rFonts w:cs="Times New Roman"/>
          <w:noProof/>
        </w:rPr>
        <w:t>(3):</w:t>
      </w:r>
      <w:r w:rsidRPr="001A0368">
        <w:rPr>
          <w:rFonts w:cs="Times New Roman"/>
          <w:noProof/>
        </w:rPr>
        <w:t>498-517.</w:t>
      </w:r>
      <w:bookmarkEnd w:id="16"/>
    </w:p>
    <w:p w:rsidR="007E48FA" w:rsidRPr="001A0368" w:rsidRDefault="007E48FA" w:rsidP="007E48FA">
      <w:pPr>
        <w:ind w:left="720" w:hanging="720"/>
        <w:rPr>
          <w:rFonts w:cs="Times New Roman"/>
          <w:noProof/>
        </w:rPr>
      </w:pPr>
      <w:r w:rsidRPr="001A0368">
        <w:rPr>
          <w:rFonts w:cs="Times New Roman"/>
          <w:noProof/>
        </w:rPr>
        <w:t xml:space="preserve">Dwyer, P. (2009) </w:t>
      </w:r>
      <w:r w:rsidRPr="001A0368">
        <w:rPr>
          <w:rFonts w:cs="Times New Roman"/>
          <w:i/>
          <w:noProof/>
        </w:rPr>
        <w:t>Integration? The perceptions and experiences of refugees in Yorkshire and the Humber</w:t>
      </w:r>
      <w:r>
        <w:rPr>
          <w:rFonts w:cs="Times New Roman"/>
          <w:i/>
          <w:noProof/>
        </w:rPr>
        <w:t>.</w:t>
      </w:r>
      <w:r w:rsidRPr="001A0368">
        <w:rPr>
          <w:rFonts w:cs="Times New Roman"/>
          <w:noProof/>
        </w:rPr>
        <w:t xml:space="preserve"> Leeds: Yorkshire and Humber Regional Migration Partnership.</w:t>
      </w:r>
    </w:p>
    <w:p w:rsidR="007E48FA" w:rsidRPr="001A0368" w:rsidRDefault="007E48FA" w:rsidP="007E48FA">
      <w:pPr>
        <w:ind w:left="720" w:hanging="720"/>
        <w:rPr>
          <w:rFonts w:cs="Times New Roman"/>
          <w:noProof/>
        </w:rPr>
      </w:pPr>
      <w:r w:rsidRPr="001A0368">
        <w:rPr>
          <w:rFonts w:cs="Times New Roman"/>
          <w:noProof/>
        </w:rPr>
        <w:t xml:space="preserve">Dwyer, P. (2005) </w:t>
      </w:r>
      <w:r>
        <w:rPr>
          <w:rFonts w:cs="Times New Roman"/>
          <w:noProof/>
        </w:rPr>
        <w:t>‘</w:t>
      </w:r>
      <w:r w:rsidRPr="001A0368">
        <w:rPr>
          <w:rFonts w:cs="Times New Roman"/>
          <w:noProof/>
        </w:rPr>
        <w:t>Governance, forced migration and welfare</w:t>
      </w:r>
      <w:r>
        <w:rPr>
          <w:rFonts w:cs="Times New Roman"/>
          <w:noProof/>
        </w:rPr>
        <w:t>’,.</w:t>
      </w:r>
      <w:r w:rsidRPr="001A0368">
        <w:rPr>
          <w:rFonts w:cs="Times New Roman"/>
          <w:noProof/>
        </w:rPr>
        <w:t xml:space="preserve"> </w:t>
      </w:r>
      <w:r w:rsidRPr="001A0368">
        <w:rPr>
          <w:rFonts w:cs="Times New Roman"/>
          <w:i/>
          <w:noProof/>
        </w:rPr>
        <w:t>Social Policy and Administration,</w:t>
      </w:r>
      <w:r w:rsidRPr="001A0368">
        <w:rPr>
          <w:rFonts w:cs="Times New Roman"/>
          <w:noProof/>
        </w:rPr>
        <w:t xml:space="preserve"> 39</w:t>
      </w:r>
      <w:r>
        <w:rPr>
          <w:rFonts w:cs="Times New Roman"/>
          <w:noProof/>
        </w:rPr>
        <w:t>(6)</w:t>
      </w:r>
      <w:r w:rsidRPr="001A0368">
        <w:rPr>
          <w:rFonts w:cs="Times New Roman"/>
          <w:noProof/>
        </w:rPr>
        <w:t xml:space="preserve"> </w:t>
      </w:r>
      <w:r>
        <w:rPr>
          <w:rFonts w:cs="Times New Roman"/>
          <w:noProof/>
        </w:rPr>
        <w:t>:</w:t>
      </w:r>
      <w:r w:rsidRPr="001A0368">
        <w:rPr>
          <w:rFonts w:cs="Times New Roman"/>
          <w:noProof/>
        </w:rPr>
        <w:t>622-639.</w:t>
      </w:r>
      <w:bookmarkEnd w:id="15"/>
    </w:p>
    <w:p w:rsidR="007E48FA" w:rsidRPr="001A0368" w:rsidRDefault="007E48FA" w:rsidP="007E48FA">
      <w:pPr>
        <w:ind w:left="720" w:hanging="720"/>
        <w:rPr>
          <w:rFonts w:cs="Times New Roman"/>
          <w:noProof/>
        </w:rPr>
      </w:pPr>
      <w:r w:rsidRPr="001A0368">
        <w:rPr>
          <w:rFonts w:cs="Times New Roman"/>
          <w:noProof/>
        </w:rPr>
        <w:t xml:space="preserve">Dwyer, P. and Brown, D. (2005) </w:t>
      </w:r>
      <w:r>
        <w:rPr>
          <w:rFonts w:cs="Times New Roman"/>
          <w:noProof/>
        </w:rPr>
        <w:t>‘</w:t>
      </w:r>
      <w:r w:rsidRPr="001A0368">
        <w:rPr>
          <w:rFonts w:cs="Times New Roman"/>
          <w:noProof/>
        </w:rPr>
        <w:t>Meeting basic needs? Forced migrants and welfare</w:t>
      </w:r>
      <w:r>
        <w:rPr>
          <w:rFonts w:cs="Times New Roman"/>
          <w:noProof/>
        </w:rPr>
        <w:t>’,</w:t>
      </w:r>
      <w:r w:rsidRPr="001A0368">
        <w:rPr>
          <w:rFonts w:cs="Times New Roman"/>
          <w:noProof/>
        </w:rPr>
        <w:t xml:space="preserve"> </w:t>
      </w:r>
      <w:r w:rsidRPr="001A0368">
        <w:rPr>
          <w:rFonts w:cs="Times New Roman"/>
          <w:i/>
          <w:noProof/>
        </w:rPr>
        <w:t>Social Policy and Society,</w:t>
      </w:r>
      <w:r w:rsidRPr="001A0368">
        <w:rPr>
          <w:rFonts w:cs="Times New Roman"/>
          <w:noProof/>
        </w:rPr>
        <w:t xml:space="preserve"> 4</w:t>
      </w:r>
      <w:r>
        <w:rPr>
          <w:rFonts w:cs="Times New Roman"/>
          <w:noProof/>
        </w:rPr>
        <w:t>(4)</w:t>
      </w:r>
      <w:r w:rsidRPr="001A0368">
        <w:rPr>
          <w:rFonts w:cs="Times New Roman"/>
          <w:noProof/>
        </w:rPr>
        <w:t xml:space="preserve"> </w:t>
      </w:r>
      <w:r>
        <w:rPr>
          <w:rFonts w:cs="Times New Roman"/>
          <w:noProof/>
        </w:rPr>
        <w:t>:</w:t>
      </w:r>
      <w:r w:rsidRPr="001A0368">
        <w:rPr>
          <w:rFonts w:cs="Times New Roman"/>
          <w:noProof/>
        </w:rPr>
        <w:t>369-380.</w:t>
      </w:r>
      <w:bookmarkStart w:id="17" w:name="_ENREF_95"/>
      <w:bookmarkStart w:id="18" w:name="_ENREF_27"/>
      <w:bookmarkEnd w:id="14"/>
    </w:p>
    <w:p w:rsidR="007E48FA" w:rsidRPr="001A0368" w:rsidRDefault="007E48FA" w:rsidP="007E48FA">
      <w:pPr>
        <w:ind w:left="720" w:hanging="720"/>
        <w:rPr>
          <w:rFonts w:cs="Times New Roman"/>
          <w:noProof/>
        </w:rPr>
      </w:pPr>
      <w:r w:rsidRPr="001A0368">
        <w:rPr>
          <w:rFonts w:cs="Times New Roman"/>
        </w:rPr>
        <w:t xml:space="preserve">Dwyer, P., Lewis, H., Scullion, L. and Waite. L. (2011) </w:t>
      </w:r>
      <w:r w:rsidRPr="001A0368">
        <w:rPr>
          <w:rFonts w:cs="Times New Roman"/>
          <w:i/>
        </w:rPr>
        <w:t>Immigration Policy and Forced Labour: Status Matters?</w:t>
      </w:r>
      <w:r>
        <w:rPr>
          <w:rFonts w:cs="Times New Roman"/>
        </w:rPr>
        <w:t>.</w:t>
      </w:r>
      <w:r w:rsidRPr="001A0368">
        <w:rPr>
          <w:rFonts w:cs="Times New Roman"/>
        </w:rPr>
        <w:t xml:space="preserve"> York</w:t>
      </w:r>
      <w:r>
        <w:rPr>
          <w:rFonts w:cs="Times New Roman"/>
        </w:rPr>
        <w:t>:</w:t>
      </w:r>
      <w:r w:rsidRPr="001A0368">
        <w:rPr>
          <w:rFonts w:cs="Times New Roman"/>
        </w:rPr>
        <w:t xml:space="preserve"> Report for the Joseph Rowntree Foundation, available at: </w:t>
      </w:r>
      <w:hyperlink r:id="rId8" w:history="1">
        <w:r w:rsidRPr="001A0368">
          <w:rPr>
            <w:rFonts w:cs="Times New Roman"/>
            <w:color w:val="0000FF" w:themeColor="hyperlink"/>
            <w:szCs w:val="24"/>
            <w:u w:val="single"/>
          </w:rPr>
          <w:t>http://www.jrf.org.uk/sites/files/jrf/forced-labour-immigration-status-full_0.pdf</w:t>
        </w:r>
      </w:hyperlink>
      <w:r w:rsidRPr="001A0368">
        <w:rPr>
          <w:rFonts w:cs="Times New Roman"/>
        </w:rPr>
        <w:t xml:space="preserve"> </w:t>
      </w:r>
    </w:p>
    <w:p w:rsidR="007E48FA" w:rsidRPr="001A0368" w:rsidRDefault="007E48FA" w:rsidP="007E48FA">
      <w:pPr>
        <w:ind w:left="720" w:hanging="720"/>
        <w:rPr>
          <w:rFonts w:cs="Times New Roman"/>
          <w:noProof/>
        </w:rPr>
      </w:pPr>
      <w:r w:rsidRPr="001A0368">
        <w:rPr>
          <w:rFonts w:cs="Times New Roman"/>
          <w:noProof/>
        </w:rPr>
        <w:t xml:space="preserve">Geddes, A., Craig, G., Scott, S., Ackers, L., Robinson, O. and Scullion, D. (2013) </w:t>
      </w:r>
      <w:r w:rsidRPr="001A0368">
        <w:rPr>
          <w:rFonts w:cs="Times New Roman"/>
          <w:i/>
          <w:noProof/>
        </w:rPr>
        <w:t>Forced labour in the UK</w:t>
      </w:r>
      <w:r w:rsidRPr="001A0368">
        <w:rPr>
          <w:rFonts w:cs="Times New Roman"/>
          <w:noProof/>
        </w:rPr>
        <w:t>. York: Joseph Rowntree Foundation.</w:t>
      </w:r>
      <w:bookmarkEnd w:id="17"/>
    </w:p>
    <w:p w:rsidR="007E48FA" w:rsidRPr="001A0368" w:rsidRDefault="007E48FA" w:rsidP="007E48FA">
      <w:pPr>
        <w:ind w:left="720" w:hanging="720"/>
        <w:rPr>
          <w:rFonts w:cs="Times New Roman"/>
          <w:noProof/>
        </w:rPr>
      </w:pPr>
      <w:r w:rsidRPr="001A0368">
        <w:rPr>
          <w:rFonts w:cs="Times New Roman"/>
          <w:noProof/>
        </w:rPr>
        <w:t>Goldring, L. and Landolt, P. (2011) ‘Caught in the work-citizenship</w:t>
      </w:r>
      <w:r>
        <w:rPr>
          <w:rFonts w:cs="Times New Roman"/>
          <w:noProof/>
        </w:rPr>
        <w:t xml:space="preserve"> </w:t>
      </w:r>
      <w:r w:rsidRPr="001A0368">
        <w:rPr>
          <w:rFonts w:cs="Times New Roman"/>
          <w:noProof/>
        </w:rPr>
        <w:t>matrix: the lasting effects of precarious legal staus on work for Toronto immigrants’,</w:t>
      </w:r>
      <w:r>
        <w:rPr>
          <w:rFonts w:cs="Times New Roman"/>
          <w:noProof/>
        </w:rPr>
        <w:t xml:space="preserve"> </w:t>
      </w:r>
      <w:r w:rsidRPr="001A0368">
        <w:rPr>
          <w:rFonts w:cs="Times New Roman"/>
          <w:i/>
          <w:noProof/>
        </w:rPr>
        <w:t xml:space="preserve">Globalization, </w:t>
      </w:r>
      <w:r w:rsidRPr="001A0368">
        <w:rPr>
          <w:rFonts w:cs="Times New Roman"/>
          <w:noProof/>
        </w:rPr>
        <w:t>8</w:t>
      </w:r>
      <w:r>
        <w:rPr>
          <w:rFonts w:cs="Times New Roman"/>
          <w:noProof/>
        </w:rPr>
        <w:t>(</w:t>
      </w:r>
      <w:r w:rsidRPr="001A0368">
        <w:rPr>
          <w:rFonts w:cs="Times New Roman"/>
          <w:noProof/>
        </w:rPr>
        <w:t>3</w:t>
      </w:r>
      <w:r>
        <w:rPr>
          <w:rFonts w:cs="Times New Roman"/>
          <w:noProof/>
        </w:rPr>
        <w:t>)</w:t>
      </w:r>
      <w:r w:rsidRPr="001A0368">
        <w:rPr>
          <w:rFonts w:cs="Times New Roman"/>
          <w:noProof/>
        </w:rPr>
        <w:t xml:space="preserve"> :325-341.</w:t>
      </w:r>
    </w:p>
    <w:p w:rsidR="007E48FA" w:rsidRPr="001A0368" w:rsidRDefault="007E48FA" w:rsidP="007E48FA">
      <w:pPr>
        <w:ind w:left="720" w:hanging="720"/>
        <w:rPr>
          <w:rFonts w:cs="Times New Roman"/>
          <w:noProof/>
        </w:rPr>
      </w:pPr>
      <w:bookmarkStart w:id="19" w:name="_ENREF_100"/>
      <w:r w:rsidRPr="001A0368">
        <w:rPr>
          <w:rFonts w:cs="Times New Roman"/>
          <w:noProof/>
        </w:rPr>
        <w:t xml:space="preserve">Gordolan, L. and Lalani, M. (2009) </w:t>
      </w:r>
      <w:r w:rsidRPr="001A0368">
        <w:rPr>
          <w:rFonts w:cs="Times New Roman"/>
          <w:i/>
          <w:noProof/>
        </w:rPr>
        <w:t>Care and immigration: migrant care workers in private households</w:t>
      </w:r>
      <w:r w:rsidRPr="001A0368">
        <w:rPr>
          <w:rFonts w:cs="Times New Roman"/>
          <w:noProof/>
        </w:rPr>
        <w:t>. London and Oxford: Kalayaan and Centre on Migration, Policy and Society (COMPAS).</w:t>
      </w:r>
      <w:bookmarkEnd w:id="19"/>
    </w:p>
    <w:p w:rsidR="007E48FA" w:rsidRPr="001A0368" w:rsidRDefault="007E48FA" w:rsidP="007E48FA">
      <w:pPr>
        <w:ind w:left="720" w:hanging="720"/>
        <w:rPr>
          <w:rFonts w:cs="Times New Roman"/>
          <w:noProof/>
        </w:rPr>
      </w:pPr>
      <w:r w:rsidRPr="001A0368">
        <w:rPr>
          <w:rFonts w:cs="Times New Roman"/>
          <w:noProof/>
        </w:rPr>
        <w:t xml:space="preserve">Gubbay, J. (1999) ‘The European Union role in the formation and, legitimation and implementation of migration policy’. Pp. 23-35 in Dale, G. and Cole, M. (eds.) </w:t>
      </w:r>
      <w:r w:rsidRPr="001A0368">
        <w:rPr>
          <w:rFonts w:cs="Times New Roman"/>
          <w:i/>
          <w:noProof/>
        </w:rPr>
        <w:t>The European Union and migrant labour.</w:t>
      </w:r>
      <w:r w:rsidRPr="001A0368">
        <w:rPr>
          <w:rFonts w:cs="Times New Roman"/>
          <w:noProof/>
        </w:rPr>
        <w:t xml:space="preserve"> Oxford: Berg.</w:t>
      </w:r>
      <w:bookmarkEnd w:id="18"/>
    </w:p>
    <w:p w:rsidR="007E48FA" w:rsidRDefault="007E48FA" w:rsidP="007E48FA">
      <w:pPr>
        <w:ind w:left="720" w:hanging="720"/>
        <w:rPr>
          <w:rFonts w:cs="Times New Roman"/>
          <w:kern w:val="36"/>
          <w:szCs w:val="24"/>
        </w:rPr>
      </w:pPr>
      <w:bookmarkStart w:id="20" w:name="_ENREF_116"/>
      <w:r>
        <w:rPr>
          <w:rFonts w:cs="Times New Roman"/>
          <w:kern w:val="36"/>
          <w:szCs w:val="24"/>
        </w:rPr>
        <w:t xml:space="preserve">Home Office (2015) </w:t>
      </w:r>
      <w:r w:rsidRPr="0010155A">
        <w:rPr>
          <w:rFonts w:cs="Times New Roman"/>
          <w:i/>
          <w:kern w:val="36"/>
          <w:szCs w:val="24"/>
        </w:rPr>
        <w:t>Immi</w:t>
      </w:r>
      <w:r>
        <w:rPr>
          <w:rFonts w:cs="Times New Roman"/>
          <w:i/>
          <w:kern w:val="36"/>
          <w:szCs w:val="24"/>
        </w:rPr>
        <w:t>gration Directorate i</w:t>
      </w:r>
      <w:r w:rsidRPr="0010155A">
        <w:rPr>
          <w:rFonts w:cs="Times New Roman"/>
          <w:i/>
          <w:kern w:val="36"/>
          <w:szCs w:val="24"/>
        </w:rPr>
        <w:t xml:space="preserve">nstruction </w:t>
      </w:r>
      <w:r>
        <w:rPr>
          <w:rFonts w:cs="Times New Roman"/>
          <w:i/>
          <w:kern w:val="36"/>
          <w:szCs w:val="24"/>
        </w:rPr>
        <w:t>family m</w:t>
      </w:r>
      <w:r w:rsidRPr="0010155A">
        <w:rPr>
          <w:rFonts w:cs="Times New Roman"/>
          <w:i/>
          <w:kern w:val="36"/>
          <w:szCs w:val="24"/>
        </w:rPr>
        <w:t xml:space="preserve">igration: </w:t>
      </w:r>
      <w:r>
        <w:rPr>
          <w:rFonts w:cs="Times New Roman"/>
          <w:i/>
          <w:kern w:val="36"/>
          <w:szCs w:val="24"/>
        </w:rPr>
        <w:t>a</w:t>
      </w:r>
      <w:r w:rsidRPr="0010155A">
        <w:rPr>
          <w:rFonts w:cs="Times New Roman"/>
          <w:i/>
          <w:kern w:val="36"/>
          <w:szCs w:val="24"/>
        </w:rPr>
        <w:t>ppendix FM Section 1.7</w:t>
      </w:r>
      <w:r>
        <w:rPr>
          <w:rFonts w:cs="Times New Roman"/>
          <w:i/>
          <w:kern w:val="36"/>
          <w:szCs w:val="24"/>
        </w:rPr>
        <w:t>,</w:t>
      </w:r>
      <w:r w:rsidRPr="0010155A">
        <w:rPr>
          <w:rFonts w:cs="Times New Roman"/>
          <w:i/>
          <w:kern w:val="36"/>
          <w:szCs w:val="24"/>
        </w:rPr>
        <w:t xml:space="preserve"> </w:t>
      </w:r>
      <w:r>
        <w:rPr>
          <w:rFonts w:cs="Times New Roman"/>
          <w:i/>
          <w:kern w:val="36"/>
          <w:szCs w:val="24"/>
        </w:rPr>
        <w:t>appendix armed f</w:t>
      </w:r>
      <w:r w:rsidRPr="0010155A">
        <w:rPr>
          <w:rFonts w:cs="Times New Roman"/>
          <w:i/>
          <w:kern w:val="36"/>
          <w:szCs w:val="24"/>
        </w:rPr>
        <w:t>orces</w:t>
      </w:r>
      <w:r>
        <w:rPr>
          <w:rFonts w:cs="Times New Roman"/>
          <w:i/>
          <w:kern w:val="36"/>
          <w:szCs w:val="24"/>
        </w:rPr>
        <w:t>,</w:t>
      </w:r>
      <w:r w:rsidRPr="0010155A">
        <w:rPr>
          <w:rFonts w:cs="Times New Roman"/>
          <w:i/>
          <w:kern w:val="36"/>
          <w:szCs w:val="24"/>
        </w:rPr>
        <w:t xml:space="preserve"> </w:t>
      </w:r>
      <w:r>
        <w:rPr>
          <w:rFonts w:cs="Times New Roman"/>
          <w:i/>
          <w:kern w:val="36"/>
          <w:szCs w:val="24"/>
        </w:rPr>
        <w:t>financial r</w:t>
      </w:r>
      <w:r w:rsidRPr="0010155A">
        <w:rPr>
          <w:rFonts w:cs="Times New Roman"/>
          <w:i/>
          <w:kern w:val="36"/>
          <w:szCs w:val="24"/>
        </w:rPr>
        <w:t>equirement</w:t>
      </w:r>
      <w:r>
        <w:rPr>
          <w:rFonts w:cs="Times New Roman"/>
          <w:kern w:val="36"/>
          <w:szCs w:val="24"/>
        </w:rPr>
        <w:t>. London: The Home Office, available at:</w:t>
      </w:r>
      <w:r w:rsidRPr="0010155A">
        <w:t xml:space="preserve"> </w:t>
      </w:r>
      <w:r w:rsidRPr="0010155A">
        <w:rPr>
          <w:rFonts w:cs="Times New Roman"/>
          <w:kern w:val="36"/>
          <w:szCs w:val="24"/>
        </w:rPr>
        <w:t>https://www.gov.uk/government/uploads/system/uploads/attachment_data/file/469692/Appendix_FM_1_7_Financial_Requirement_August_2015.pdf</w:t>
      </w:r>
    </w:p>
    <w:p w:rsidR="007E48FA" w:rsidRPr="001A0368" w:rsidRDefault="007E48FA" w:rsidP="007E48FA">
      <w:pPr>
        <w:ind w:left="720" w:hanging="720"/>
        <w:rPr>
          <w:rFonts w:cs="Times New Roman"/>
          <w:kern w:val="36"/>
          <w:szCs w:val="24"/>
        </w:rPr>
      </w:pPr>
      <w:r w:rsidRPr="001A0368">
        <w:rPr>
          <w:rFonts w:cs="Times New Roman"/>
          <w:kern w:val="36"/>
          <w:szCs w:val="24"/>
        </w:rPr>
        <w:t xml:space="preserve">Hurstfield, J., Pearson, R., Hooker, H., Ritchie, H. and Sinclair, A. (2004) </w:t>
      </w:r>
      <w:r w:rsidRPr="001A0368">
        <w:rPr>
          <w:rFonts w:cs="Times New Roman"/>
          <w:i/>
          <w:kern w:val="36"/>
          <w:szCs w:val="24"/>
        </w:rPr>
        <w:t>Employing refugees: some organisations’ experience</w:t>
      </w:r>
      <w:r w:rsidRPr="001A0368">
        <w:rPr>
          <w:rFonts w:cs="Times New Roman"/>
          <w:kern w:val="36"/>
          <w:szCs w:val="24"/>
        </w:rPr>
        <w:t>. London: Institute for Employment Studies.</w:t>
      </w:r>
      <w:bookmarkEnd w:id="20"/>
    </w:p>
    <w:p w:rsidR="007E48FA" w:rsidRPr="001A0368" w:rsidRDefault="007E48FA" w:rsidP="007E48FA">
      <w:pPr>
        <w:ind w:left="720" w:hanging="720"/>
        <w:rPr>
          <w:rFonts w:cs="Times New Roman"/>
          <w:kern w:val="36"/>
          <w:szCs w:val="24"/>
        </w:rPr>
      </w:pPr>
      <w:r w:rsidRPr="001A0368">
        <w:rPr>
          <w:rFonts w:cs="Times New Roman"/>
          <w:kern w:val="36"/>
          <w:szCs w:val="24"/>
        </w:rPr>
        <w:t>ILO (2012)</w:t>
      </w:r>
      <w:r w:rsidRPr="001A0368">
        <w:rPr>
          <w:rFonts w:cs="Times New Roman"/>
          <w:i/>
          <w:kern w:val="36"/>
          <w:szCs w:val="24"/>
        </w:rPr>
        <w:t xml:space="preserve"> 11 Indicators of forced labour</w:t>
      </w:r>
      <w:r w:rsidRPr="001A0368">
        <w:rPr>
          <w:rFonts w:cs="Times New Roman"/>
          <w:kern w:val="36"/>
          <w:szCs w:val="24"/>
        </w:rPr>
        <w:t>. Geneva: International Labour Organization.</w:t>
      </w:r>
    </w:p>
    <w:p w:rsidR="007E48FA" w:rsidRPr="001A0368" w:rsidRDefault="007E48FA" w:rsidP="007E48FA">
      <w:pPr>
        <w:ind w:left="720" w:hanging="720"/>
        <w:rPr>
          <w:rFonts w:cs="Times New Roman"/>
        </w:rPr>
      </w:pPr>
      <w:r w:rsidRPr="001A0368">
        <w:rPr>
          <w:rFonts w:cs="Times New Roman"/>
          <w:kern w:val="36"/>
          <w:szCs w:val="24"/>
        </w:rPr>
        <w:t xml:space="preserve">ILO (2005) </w:t>
      </w:r>
      <w:r w:rsidRPr="001A0368">
        <w:rPr>
          <w:rFonts w:cs="Times New Roman"/>
          <w:i/>
          <w:noProof/>
          <w:szCs w:val="24"/>
        </w:rPr>
        <w:t>Human trafficking and forced labour exploitation. Guidelines for legislation and law enforcement</w:t>
      </w:r>
      <w:r w:rsidRPr="001A0368">
        <w:rPr>
          <w:rFonts w:cs="Times New Roman"/>
          <w:noProof/>
          <w:szCs w:val="24"/>
        </w:rPr>
        <w:t xml:space="preserve">, Geneva: International Labour Organization avaialbe at: </w:t>
      </w:r>
      <w:hyperlink r:id="rId9" w:history="1">
        <w:r w:rsidRPr="001A0368">
          <w:rPr>
            <w:rFonts w:cs="Times New Roman"/>
            <w:color w:val="0000FF" w:themeColor="hyperlink"/>
            <w:kern w:val="36"/>
            <w:szCs w:val="24"/>
            <w:u w:val="single"/>
          </w:rPr>
          <w:t>http://www.ilo.org/wcmsp5/groups/public/@ed_norm/@declaration/documents/publication/wcms_081999.pdf</w:t>
        </w:r>
      </w:hyperlink>
    </w:p>
    <w:p w:rsidR="007E48FA" w:rsidRPr="001A0368" w:rsidRDefault="007E48FA" w:rsidP="007E48FA">
      <w:pPr>
        <w:ind w:left="720" w:hanging="720"/>
        <w:rPr>
          <w:rFonts w:cs="Times New Roman"/>
          <w:kern w:val="36"/>
          <w:szCs w:val="24"/>
        </w:rPr>
      </w:pPr>
      <w:r w:rsidRPr="001A0368">
        <w:rPr>
          <w:rFonts w:cs="Times New Roman"/>
          <w:kern w:val="36"/>
          <w:szCs w:val="24"/>
        </w:rPr>
        <w:t xml:space="preserve">ILO (1930) </w:t>
      </w:r>
      <w:r w:rsidRPr="001A0368">
        <w:rPr>
          <w:rFonts w:cs="Times New Roman"/>
          <w:i/>
          <w:kern w:val="36"/>
          <w:szCs w:val="24"/>
        </w:rPr>
        <w:t>C029 - Forced Labour Convention</w:t>
      </w:r>
      <w:r w:rsidRPr="001A0368">
        <w:rPr>
          <w:rFonts w:cs="Times New Roman"/>
          <w:kern w:val="36"/>
          <w:szCs w:val="24"/>
        </w:rPr>
        <w:t xml:space="preserve">, Geneva, ILO, available at: </w:t>
      </w:r>
      <w:hyperlink r:id="rId10" w:history="1">
        <w:r w:rsidRPr="001A0368">
          <w:rPr>
            <w:rFonts w:cs="Times New Roman"/>
            <w:color w:val="0000FF" w:themeColor="hyperlink"/>
            <w:kern w:val="36"/>
            <w:szCs w:val="24"/>
            <w:u w:val="single"/>
          </w:rPr>
          <w:t>http://www.ilo.org/dyn/normlex/en/f?p=1000:12100:0::NO::P12100_ILO_CODE:C029</w:t>
        </w:r>
      </w:hyperlink>
      <w:r w:rsidRPr="001A0368">
        <w:rPr>
          <w:rFonts w:cs="Times New Roman"/>
          <w:kern w:val="36"/>
          <w:szCs w:val="24"/>
        </w:rPr>
        <w:t xml:space="preserve"> </w:t>
      </w:r>
      <w:bookmarkStart w:id="21" w:name="_ENREF_46"/>
    </w:p>
    <w:p w:rsidR="007E48FA" w:rsidRPr="001A0368" w:rsidRDefault="007E48FA" w:rsidP="007E48FA">
      <w:pPr>
        <w:ind w:left="720" w:hanging="720"/>
        <w:rPr>
          <w:rFonts w:cs="Times New Roman"/>
          <w:kern w:val="36"/>
          <w:szCs w:val="24"/>
        </w:rPr>
      </w:pPr>
      <w:bookmarkStart w:id="22" w:name="_ENREF_28"/>
      <w:r w:rsidRPr="001A0368">
        <w:rPr>
          <w:rFonts w:cs="Times New Roman"/>
          <w:noProof/>
        </w:rPr>
        <w:t xml:space="preserve">Kagan, C., Lo, S., Mok, L., Lawthom, R., Sham, S., Greenwood, M. &amp; Baines, S. (2011) </w:t>
      </w:r>
      <w:r w:rsidRPr="001A0368">
        <w:rPr>
          <w:rFonts w:cs="Times New Roman"/>
          <w:i/>
          <w:noProof/>
        </w:rPr>
        <w:t>Experiences of forced labour among Chinese migrant workers</w:t>
      </w:r>
      <w:r>
        <w:rPr>
          <w:rFonts w:cs="Times New Roman"/>
          <w:i/>
          <w:noProof/>
        </w:rPr>
        <w:t>.</w:t>
      </w:r>
      <w:r w:rsidRPr="001A0368">
        <w:rPr>
          <w:rFonts w:cs="Times New Roman"/>
          <w:noProof/>
        </w:rPr>
        <w:t xml:space="preserve"> York: Joseph Rowntree Foundation.</w:t>
      </w:r>
      <w:bookmarkEnd w:id="22"/>
    </w:p>
    <w:p w:rsidR="007E48FA" w:rsidRPr="001A0368" w:rsidRDefault="007E48FA" w:rsidP="007E48FA">
      <w:pPr>
        <w:ind w:left="720" w:hanging="720"/>
        <w:rPr>
          <w:rFonts w:cs="Times New Roman"/>
          <w:szCs w:val="24"/>
        </w:rPr>
      </w:pPr>
      <w:r w:rsidRPr="001A0368">
        <w:rPr>
          <w:rFonts w:cs="Times New Roman"/>
          <w:szCs w:val="24"/>
        </w:rPr>
        <w:t xml:space="preserve">Katungi, D., Neale, E. and Barbour, A. (2006) </w:t>
      </w:r>
      <w:r w:rsidRPr="001A0368">
        <w:rPr>
          <w:rFonts w:cs="Times New Roman"/>
          <w:i/>
          <w:iCs/>
          <w:szCs w:val="24"/>
        </w:rPr>
        <w:t>People in low-paid informal work: ‘Need not greed’</w:t>
      </w:r>
      <w:r w:rsidRPr="001A0368">
        <w:rPr>
          <w:rFonts w:cs="Times New Roman"/>
          <w:szCs w:val="24"/>
        </w:rPr>
        <w:t>. York: Joseph Rowntree Foundation.</w:t>
      </w:r>
    </w:p>
    <w:p w:rsidR="007E48FA" w:rsidRPr="001A0368" w:rsidRDefault="007E48FA" w:rsidP="007E48FA">
      <w:pPr>
        <w:ind w:left="720" w:hanging="720"/>
        <w:rPr>
          <w:rFonts w:cs="Times New Roman"/>
          <w:noProof/>
        </w:rPr>
      </w:pPr>
      <w:bookmarkStart w:id="23" w:name="_ENREF_34"/>
      <w:r w:rsidRPr="001A0368">
        <w:rPr>
          <w:rFonts w:cs="Times New Roman"/>
          <w:noProof/>
        </w:rPr>
        <w:t xml:space="preserve">Lerche, J. (2007) ‘A Global Alliance against Forced Labour? Unfree Labour, Neo-Liberal Globalization and the International Labour Organization’, </w:t>
      </w:r>
      <w:r w:rsidRPr="001A0368">
        <w:rPr>
          <w:rFonts w:cs="Times New Roman"/>
          <w:i/>
          <w:noProof/>
        </w:rPr>
        <w:t>Journal of Agrarian Change</w:t>
      </w:r>
      <w:r w:rsidRPr="001A0368">
        <w:rPr>
          <w:rFonts w:cs="Times New Roman"/>
          <w:noProof/>
        </w:rPr>
        <w:t xml:space="preserve"> 7</w:t>
      </w:r>
      <w:r>
        <w:rPr>
          <w:rFonts w:cs="Times New Roman"/>
          <w:noProof/>
        </w:rPr>
        <w:t xml:space="preserve">(4) </w:t>
      </w:r>
      <w:r w:rsidRPr="001A0368">
        <w:rPr>
          <w:rFonts w:cs="Times New Roman"/>
          <w:noProof/>
        </w:rPr>
        <w:t>:425-452.</w:t>
      </w:r>
      <w:bookmarkEnd w:id="23"/>
    </w:p>
    <w:p w:rsidR="007E48FA" w:rsidRPr="001A0368" w:rsidRDefault="007E48FA" w:rsidP="007E48FA">
      <w:pPr>
        <w:ind w:left="720" w:hanging="720"/>
        <w:rPr>
          <w:rFonts w:cs="Times New Roman"/>
          <w:noProof/>
        </w:rPr>
      </w:pPr>
      <w:bookmarkStart w:id="24" w:name="_ENREF_147"/>
      <w:bookmarkStart w:id="25" w:name="_ENREF_36"/>
      <w:r w:rsidRPr="001A0368">
        <w:rPr>
          <w:rFonts w:cs="Times New Roman"/>
          <w:noProof/>
        </w:rPr>
        <w:t xml:space="preserve">Lewis, H. (2009) </w:t>
      </w:r>
      <w:r w:rsidRPr="001A0368">
        <w:rPr>
          <w:rFonts w:cs="Times New Roman"/>
          <w:i/>
          <w:noProof/>
        </w:rPr>
        <w:t xml:space="preserve">Still destitute: a worsening problem for refused asylum seekers. </w:t>
      </w:r>
      <w:r w:rsidRPr="001A0368">
        <w:rPr>
          <w:rFonts w:cs="Times New Roman"/>
          <w:noProof/>
        </w:rPr>
        <w:t>York: Joseph Rowntree Charitable Trust.</w:t>
      </w:r>
      <w:bookmarkEnd w:id="24"/>
    </w:p>
    <w:p w:rsidR="007E48FA" w:rsidRPr="001A0368" w:rsidRDefault="007E48FA" w:rsidP="007E48FA">
      <w:pPr>
        <w:ind w:left="720" w:hanging="720"/>
        <w:rPr>
          <w:rFonts w:cs="Times New Roman"/>
          <w:noProof/>
        </w:rPr>
      </w:pPr>
      <w:r w:rsidRPr="001A0368">
        <w:rPr>
          <w:rFonts w:cs="Times New Roman"/>
          <w:noProof/>
        </w:rPr>
        <w:t xml:space="preserve">Lewis, H. (2007) </w:t>
      </w:r>
      <w:r w:rsidRPr="001A0368">
        <w:rPr>
          <w:rFonts w:cs="Times New Roman"/>
          <w:i/>
          <w:noProof/>
        </w:rPr>
        <w:t>Destitution in Leeds: the experiences of people seeking asylum and supporting agencies</w:t>
      </w:r>
      <w:r>
        <w:rPr>
          <w:rFonts w:cs="Times New Roman"/>
          <w:noProof/>
        </w:rPr>
        <w:t>.</w:t>
      </w:r>
      <w:r w:rsidRPr="001A0368">
        <w:rPr>
          <w:rFonts w:cs="Times New Roman"/>
          <w:noProof/>
        </w:rPr>
        <w:t>York: Joseph Rowntree Charitable Trust.</w:t>
      </w:r>
      <w:bookmarkEnd w:id="25"/>
    </w:p>
    <w:p w:rsidR="004E290E" w:rsidRPr="00E739D8" w:rsidRDefault="004E290E" w:rsidP="004E290E">
      <w:pPr>
        <w:ind w:left="720" w:hanging="720"/>
        <w:rPr>
          <w:rFonts w:cs="Times New Roman"/>
          <w:noProof/>
        </w:rPr>
      </w:pPr>
      <w:bookmarkStart w:id="26" w:name="_ENREF_48"/>
      <w:bookmarkStart w:id="27" w:name="_ENREF_52"/>
      <w:bookmarkEnd w:id="21"/>
      <w:r>
        <w:rPr>
          <w:szCs w:val="24"/>
        </w:rPr>
        <w:lastRenderedPageBreak/>
        <w:t xml:space="preserve">Lewis, H., </w:t>
      </w:r>
      <w:r w:rsidRPr="00DF1F9C">
        <w:rPr>
          <w:szCs w:val="24"/>
        </w:rPr>
        <w:t>Dwyer, P., Hodkinson, S.</w:t>
      </w:r>
      <w:r>
        <w:rPr>
          <w:szCs w:val="24"/>
        </w:rPr>
        <w:t xml:space="preserve"> and Waite, L. (2013</w:t>
      </w:r>
      <w:r w:rsidRPr="00DF1F9C">
        <w:rPr>
          <w:szCs w:val="24"/>
        </w:rPr>
        <w:t xml:space="preserve">) </w:t>
      </w:r>
      <w:r w:rsidR="00E739D8" w:rsidRPr="00E739D8">
        <w:rPr>
          <w:i/>
          <w:szCs w:val="24"/>
        </w:rPr>
        <w:t>Research report</w:t>
      </w:r>
      <w:r w:rsidR="00E739D8">
        <w:rPr>
          <w:i/>
          <w:szCs w:val="24"/>
        </w:rPr>
        <w:t>.</w:t>
      </w:r>
      <w:r w:rsidR="00E739D8">
        <w:rPr>
          <w:szCs w:val="24"/>
        </w:rPr>
        <w:t xml:space="preserve"> </w:t>
      </w:r>
      <w:r w:rsidRPr="004E290E">
        <w:rPr>
          <w:i/>
          <w:szCs w:val="24"/>
        </w:rPr>
        <w:t>Precarious lives</w:t>
      </w:r>
      <w:r>
        <w:rPr>
          <w:i/>
          <w:szCs w:val="24"/>
        </w:rPr>
        <w:t>, experiences of forced labour among refugees and asylum seekers in England</w:t>
      </w:r>
      <w:r w:rsidR="00E739D8">
        <w:rPr>
          <w:i/>
          <w:szCs w:val="24"/>
        </w:rPr>
        <w:t>.</w:t>
      </w:r>
      <w:r w:rsidR="00E739D8">
        <w:rPr>
          <w:szCs w:val="24"/>
        </w:rPr>
        <w:t xml:space="preserve"> Leeds: University of Leeds. </w:t>
      </w:r>
    </w:p>
    <w:p w:rsidR="004E290E" w:rsidRDefault="004E290E" w:rsidP="007E48FA">
      <w:pPr>
        <w:ind w:left="720" w:hanging="720"/>
        <w:rPr>
          <w:szCs w:val="24"/>
        </w:rPr>
      </w:pPr>
      <w:r>
        <w:rPr>
          <w:szCs w:val="24"/>
        </w:rPr>
        <w:t xml:space="preserve">Lewis, H., </w:t>
      </w:r>
      <w:r w:rsidRPr="00DF1F9C">
        <w:rPr>
          <w:szCs w:val="24"/>
        </w:rPr>
        <w:t>Dwyer, P., Hodkinson, S.</w:t>
      </w:r>
      <w:r>
        <w:rPr>
          <w:szCs w:val="24"/>
        </w:rPr>
        <w:t xml:space="preserve"> and Waite, L. (2014</w:t>
      </w:r>
      <w:r w:rsidRPr="00DF1F9C">
        <w:rPr>
          <w:szCs w:val="24"/>
        </w:rPr>
        <w:t xml:space="preserve">) </w:t>
      </w:r>
      <w:r w:rsidRPr="004E290E">
        <w:rPr>
          <w:i/>
          <w:szCs w:val="24"/>
        </w:rPr>
        <w:t>Precarious lives: forced labour, exploitation and asylum</w:t>
      </w:r>
      <w:r>
        <w:rPr>
          <w:szCs w:val="24"/>
        </w:rPr>
        <w:t>.</w:t>
      </w:r>
      <w:r w:rsidRPr="00DF1F9C">
        <w:rPr>
          <w:szCs w:val="24"/>
        </w:rPr>
        <w:t xml:space="preserve"> Br</w:t>
      </w:r>
      <w:r>
        <w:rPr>
          <w:szCs w:val="24"/>
        </w:rPr>
        <w:t>istol: The Policy Press</w:t>
      </w:r>
      <w:r w:rsidR="00E739D8">
        <w:rPr>
          <w:szCs w:val="24"/>
        </w:rPr>
        <w:t>.</w:t>
      </w:r>
    </w:p>
    <w:p w:rsidR="007E48FA" w:rsidRPr="001A0368" w:rsidRDefault="007E48FA" w:rsidP="007E48FA">
      <w:pPr>
        <w:ind w:left="720" w:hanging="720"/>
        <w:rPr>
          <w:rFonts w:cs="Times New Roman"/>
          <w:noProof/>
        </w:rPr>
      </w:pPr>
      <w:r w:rsidRPr="001A0368">
        <w:rPr>
          <w:rFonts w:cs="Times New Roman"/>
          <w:noProof/>
        </w:rPr>
        <w:t xml:space="preserve">MacKenzie, R. and Forde, R. (2009) ‘The rhetoric of the good worker’ versus the realities of employers’ use and experiences of migrant workers’, </w:t>
      </w:r>
      <w:r w:rsidRPr="001A0368">
        <w:rPr>
          <w:rFonts w:cs="Times New Roman"/>
          <w:i/>
          <w:noProof/>
        </w:rPr>
        <w:t>Work, Employment and Society,</w:t>
      </w:r>
      <w:r w:rsidRPr="001A0368">
        <w:rPr>
          <w:rFonts w:cs="Times New Roman"/>
          <w:noProof/>
        </w:rPr>
        <w:t xml:space="preserve"> 23(1)</w:t>
      </w:r>
      <w:r>
        <w:rPr>
          <w:rFonts w:cs="Times New Roman"/>
          <w:noProof/>
        </w:rPr>
        <w:t xml:space="preserve"> </w:t>
      </w:r>
      <w:r w:rsidRPr="001A0368">
        <w:rPr>
          <w:rFonts w:cs="Times New Roman"/>
          <w:noProof/>
        </w:rPr>
        <w:t>:142-159.</w:t>
      </w:r>
    </w:p>
    <w:p w:rsidR="007E48FA" w:rsidRPr="001A0368" w:rsidRDefault="007E48FA" w:rsidP="007E48FA">
      <w:pPr>
        <w:ind w:left="720" w:hanging="720"/>
        <w:rPr>
          <w:rFonts w:cs="Times New Roman"/>
          <w:noProof/>
          <w:szCs w:val="24"/>
        </w:rPr>
      </w:pPr>
      <w:r w:rsidRPr="001A0368">
        <w:rPr>
          <w:rFonts w:cs="Times New Roman"/>
          <w:noProof/>
        </w:rPr>
        <w:t xml:space="preserve">McIntyre, P. and Mogire, E. (2012) </w:t>
      </w:r>
      <w:r w:rsidRPr="001A0368">
        <w:rPr>
          <w:rFonts w:cs="Times New Roman"/>
          <w:i/>
          <w:noProof/>
        </w:rPr>
        <w:t>Between a rock and a hard place: the dilemma facing refused asylum seekers</w:t>
      </w:r>
      <w:r w:rsidRPr="001A0368">
        <w:rPr>
          <w:rFonts w:cs="Times New Roman"/>
          <w:noProof/>
        </w:rPr>
        <w:t>. London: Refugee Council</w:t>
      </w:r>
      <w:r>
        <w:rPr>
          <w:rFonts w:cs="Times New Roman"/>
          <w:noProof/>
          <w:szCs w:val="24"/>
        </w:rPr>
        <w:t>.</w:t>
      </w:r>
    </w:p>
    <w:p w:rsidR="007E48FA" w:rsidRPr="001A0368" w:rsidRDefault="007E48FA" w:rsidP="007E48FA">
      <w:pPr>
        <w:ind w:left="720" w:hanging="720"/>
        <w:rPr>
          <w:rFonts w:cs="Times New Roman"/>
          <w:noProof/>
          <w:szCs w:val="24"/>
        </w:rPr>
      </w:pPr>
      <w:r w:rsidRPr="001A0368">
        <w:rPr>
          <w:rFonts w:cs="Times New Roman"/>
          <w:noProof/>
          <w:szCs w:val="24"/>
        </w:rPr>
        <w:t>McKay, S.,</w:t>
      </w:r>
      <w:r w:rsidRPr="001A0368">
        <w:t xml:space="preserve"> </w:t>
      </w:r>
      <w:r w:rsidRPr="001A0368">
        <w:rPr>
          <w:rFonts w:cs="Times New Roman"/>
          <w:noProof/>
          <w:szCs w:val="24"/>
        </w:rPr>
        <w:t>Jefferys, S., Paraksevopoulou, A. and Keles, J. (2012)</w:t>
      </w:r>
      <w:r w:rsidRPr="001A0368">
        <w:t xml:space="preserve"> </w:t>
      </w:r>
      <w:r w:rsidRPr="001A0368">
        <w:rPr>
          <w:rFonts w:cs="Times New Roman"/>
          <w:i/>
          <w:noProof/>
          <w:szCs w:val="24"/>
        </w:rPr>
        <w:t>Study on precarious work and social rights.</w:t>
      </w:r>
      <w:r w:rsidRPr="001A0368">
        <w:rPr>
          <w:rFonts w:cs="Times New Roman"/>
          <w:noProof/>
          <w:szCs w:val="24"/>
        </w:rPr>
        <w:t xml:space="preserve"> London: Working Lives Research Institute London Metropolitan University.</w:t>
      </w:r>
    </w:p>
    <w:p w:rsidR="007E48FA" w:rsidRPr="001A0368" w:rsidRDefault="007E48FA" w:rsidP="007E48FA">
      <w:pPr>
        <w:ind w:left="720" w:hanging="720"/>
        <w:rPr>
          <w:rFonts w:cs="Times New Roman"/>
          <w:noProof/>
        </w:rPr>
      </w:pPr>
      <w:r w:rsidRPr="001A0368">
        <w:rPr>
          <w:rFonts w:cs="Times New Roman"/>
          <w:bCs/>
          <w:iCs/>
        </w:rPr>
        <w:t xml:space="preserve">Mason. J. (2002) </w:t>
      </w:r>
      <w:r w:rsidRPr="001A0368">
        <w:rPr>
          <w:rFonts w:cs="Times New Roman"/>
          <w:bCs/>
          <w:i/>
          <w:iCs/>
        </w:rPr>
        <w:t>Qualitative researching</w:t>
      </w:r>
      <w:r>
        <w:rPr>
          <w:rFonts w:cs="Times New Roman"/>
          <w:bCs/>
          <w:iCs/>
        </w:rPr>
        <w:t>.</w:t>
      </w:r>
      <w:r w:rsidRPr="001A0368">
        <w:rPr>
          <w:rFonts w:cs="Times New Roman"/>
          <w:bCs/>
          <w:iCs/>
        </w:rPr>
        <w:t xml:space="preserve"> London</w:t>
      </w:r>
      <w:r>
        <w:rPr>
          <w:rFonts w:cs="Times New Roman"/>
          <w:bCs/>
          <w:iCs/>
        </w:rPr>
        <w:t>:</w:t>
      </w:r>
      <w:r w:rsidRPr="001A0368">
        <w:rPr>
          <w:rFonts w:cs="Times New Roman"/>
          <w:bCs/>
          <w:iCs/>
        </w:rPr>
        <w:t xml:space="preserve"> Sage. </w:t>
      </w:r>
    </w:p>
    <w:p w:rsidR="007E48FA" w:rsidRPr="001A0368" w:rsidRDefault="007E48FA" w:rsidP="007E48FA">
      <w:pPr>
        <w:ind w:left="720" w:hanging="720"/>
        <w:rPr>
          <w:rFonts w:cs="Times New Roman"/>
          <w:noProof/>
        </w:rPr>
      </w:pPr>
      <w:bookmarkStart w:id="28" w:name="_ENREF_38"/>
      <w:r w:rsidRPr="001A0368">
        <w:rPr>
          <w:rFonts w:cs="Times New Roman"/>
          <w:noProof/>
        </w:rPr>
        <w:t xml:space="preserve">Migration Work/MRN (2009) </w:t>
      </w:r>
      <w:r w:rsidRPr="001A0368">
        <w:rPr>
          <w:rFonts w:cs="Times New Roman"/>
          <w:i/>
          <w:noProof/>
        </w:rPr>
        <w:t>Irregular migrants: the urgent need for a new approach</w:t>
      </w:r>
      <w:r w:rsidRPr="001A0368">
        <w:rPr>
          <w:rFonts w:cs="Times New Roman"/>
          <w:noProof/>
        </w:rPr>
        <w:t>. London: Migrants' Rights Network.</w:t>
      </w:r>
      <w:bookmarkEnd w:id="28"/>
    </w:p>
    <w:p w:rsidR="007E48FA" w:rsidRPr="001A0368" w:rsidRDefault="007E48FA" w:rsidP="007E48FA">
      <w:pPr>
        <w:ind w:left="720" w:hanging="720"/>
        <w:rPr>
          <w:rFonts w:cs="Times New Roman"/>
          <w:noProof/>
          <w:szCs w:val="24"/>
        </w:rPr>
      </w:pPr>
      <w:bookmarkStart w:id="29" w:name="_ENREF_169"/>
      <w:r w:rsidRPr="001A0368">
        <w:rPr>
          <w:rFonts w:cs="Times New Roman"/>
          <w:noProof/>
          <w:szCs w:val="24"/>
        </w:rPr>
        <w:t xml:space="preserve">Morris, L. (2002) ‘Britain’s asylum and immigration regime: the shifting contours of rights’, </w:t>
      </w:r>
      <w:r w:rsidRPr="001A0368">
        <w:rPr>
          <w:rFonts w:cs="Times New Roman"/>
          <w:i/>
          <w:noProof/>
          <w:szCs w:val="24"/>
        </w:rPr>
        <w:t>Journal of Ethnic and Migration Studies</w:t>
      </w:r>
      <w:r w:rsidRPr="001A0368">
        <w:rPr>
          <w:rFonts w:cs="Times New Roman"/>
          <w:noProof/>
          <w:szCs w:val="24"/>
        </w:rPr>
        <w:t>, 28(3)</w:t>
      </w:r>
      <w:r>
        <w:rPr>
          <w:rFonts w:cs="Times New Roman"/>
          <w:noProof/>
          <w:szCs w:val="24"/>
        </w:rPr>
        <w:t xml:space="preserve"> </w:t>
      </w:r>
      <w:r w:rsidRPr="001A0368">
        <w:rPr>
          <w:rFonts w:cs="Times New Roman"/>
          <w:noProof/>
          <w:szCs w:val="24"/>
        </w:rPr>
        <w:t>:409-25.</w:t>
      </w:r>
    </w:p>
    <w:p w:rsidR="007E48FA" w:rsidRPr="001A0368" w:rsidRDefault="007E48FA" w:rsidP="007E48FA">
      <w:pPr>
        <w:ind w:left="720" w:hanging="720"/>
        <w:rPr>
          <w:rFonts w:cs="Times New Roman"/>
          <w:noProof/>
          <w:szCs w:val="24"/>
        </w:rPr>
      </w:pPr>
      <w:bookmarkStart w:id="30" w:name="_ENREF_189"/>
      <w:bookmarkEnd w:id="29"/>
      <w:r w:rsidRPr="001A0368">
        <w:rPr>
          <w:rFonts w:cs="Times New Roman"/>
          <w:noProof/>
          <w:szCs w:val="24"/>
        </w:rPr>
        <w:t xml:space="preserve">O’Connell Davidson, J. (2013) ‘Troubling freedom: migration, debt, and modern slavery’, </w:t>
      </w:r>
      <w:r w:rsidRPr="001A0368">
        <w:rPr>
          <w:rFonts w:cs="Times New Roman"/>
          <w:i/>
          <w:noProof/>
          <w:szCs w:val="24"/>
        </w:rPr>
        <w:t>Migration Studies</w:t>
      </w:r>
      <w:r w:rsidRPr="001A0368">
        <w:rPr>
          <w:rFonts w:cs="Times New Roman"/>
          <w:noProof/>
          <w:szCs w:val="24"/>
        </w:rPr>
        <w:t>,</w:t>
      </w:r>
      <w:r w:rsidRPr="001A0368">
        <w:rPr>
          <w:rFonts w:cs="Times New Roman"/>
          <w:b/>
          <w:noProof/>
          <w:szCs w:val="24"/>
        </w:rPr>
        <w:t xml:space="preserve"> </w:t>
      </w:r>
      <w:r w:rsidRPr="001A0368">
        <w:rPr>
          <w:noProof/>
        </w:rPr>
        <w:t>10(2)</w:t>
      </w:r>
      <w:r>
        <w:rPr>
          <w:noProof/>
        </w:rPr>
        <w:t xml:space="preserve"> </w:t>
      </w:r>
      <w:r w:rsidRPr="001A0368">
        <w:rPr>
          <w:noProof/>
        </w:rPr>
        <w:t>:244-261</w:t>
      </w:r>
      <w:r w:rsidRPr="001A0368">
        <w:rPr>
          <w:rFonts w:cs="Times New Roman"/>
          <w:noProof/>
          <w:szCs w:val="24"/>
        </w:rPr>
        <w:t>.</w:t>
      </w:r>
      <w:bookmarkEnd w:id="30"/>
    </w:p>
    <w:p w:rsidR="007E48FA" w:rsidRPr="001A0368" w:rsidRDefault="007E48FA" w:rsidP="007E48FA">
      <w:pPr>
        <w:ind w:left="720" w:hanging="720"/>
        <w:rPr>
          <w:rFonts w:cs="Times New Roman"/>
          <w:noProof/>
        </w:rPr>
      </w:pPr>
      <w:r w:rsidRPr="001A0368">
        <w:rPr>
          <w:rFonts w:cs="Times New Roman"/>
          <w:noProof/>
          <w:szCs w:val="24"/>
        </w:rPr>
        <w:t xml:space="preserve">O’Neill J. (2011) </w:t>
      </w:r>
      <w:r w:rsidRPr="001A0368">
        <w:rPr>
          <w:rFonts w:cs="Times New Roman"/>
          <w:i/>
          <w:noProof/>
          <w:szCs w:val="24"/>
        </w:rPr>
        <w:t>Varieties of unfreedom</w:t>
      </w:r>
      <w:r w:rsidRPr="001A0368">
        <w:rPr>
          <w:rFonts w:cs="Times New Roman"/>
          <w:noProof/>
          <w:szCs w:val="24"/>
        </w:rPr>
        <w:t>. Manchester, University of Manchester.</w:t>
      </w:r>
    </w:p>
    <w:p w:rsidR="007E48FA" w:rsidRPr="006744AD" w:rsidRDefault="007E48FA" w:rsidP="007E48FA">
      <w:pPr>
        <w:ind w:left="720" w:hanging="720"/>
        <w:rPr>
          <w:rFonts w:cs="Times New Roman"/>
          <w:noProof/>
        </w:rPr>
      </w:pPr>
      <w:r w:rsidRPr="001A0368">
        <w:rPr>
          <w:rFonts w:cs="Times New Roman"/>
          <w:noProof/>
        </w:rPr>
        <w:t>Phillips, N. (2011) ‘Unfree labour and adverse incorporation in global production networks: comparative perspectives on Brazil and India’</w:t>
      </w:r>
      <w:r>
        <w:rPr>
          <w:rFonts w:cs="Times New Roman"/>
          <w:noProof/>
        </w:rPr>
        <w:t>.</w:t>
      </w:r>
      <w:r w:rsidRPr="001A0368">
        <w:rPr>
          <w:rFonts w:cs="Times New Roman"/>
          <w:noProof/>
        </w:rPr>
        <w:t xml:space="preserve"> </w:t>
      </w:r>
      <w:r w:rsidRPr="001A0368">
        <w:rPr>
          <w:rFonts w:cs="Times New Roman"/>
          <w:i/>
          <w:noProof/>
        </w:rPr>
        <w:t>Chronic Poverty Research Centre Working Paper No. 176</w:t>
      </w:r>
      <w:r w:rsidRPr="001A0368">
        <w:rPr>
          <w:rFonts w:cs="Times New Roman"/>
          <w:noProof/>
        </w:rPr>
        <w:t>.</w:t>
      </w:r>
      <w:bookmarkEnd w:id="26"/>
      <w:r>
        <w:rPr>
          <w:rFonts w:cs="Times New Roman"/>
          <w:noProof/>
        </w:rPr>
        <w:t xml:space="preserve"> University of Manchester.</w:t>
      </w:r>
    </w:p>
    <w:p w:rsidR="007E48FA" w:rsidRPr="001A0368" w:rsidRDefault="007E48FA" w:rsidP="007E48FA">
      <w:pPr>
        <w:ind w:left="720" w:hanging="720"/>
        <w:rPr>
          <w:rFonts w:cs="Times New Roman"/>
          <w:noProof/>
        </w:rPr>
      </w:pPr>
      <w:bookmarkStart w:id="31" w:name="_ENREF_205"/>
      <w:r w:rsidRPr="001A0368">
        <w:rPr>
          <w:rFonts w:cs="Times New Roman"/>
          <w:noProof/>
        </w:rPr>
        <w:t xml:space="preserve">Refugee Action (2006) </w:t>
      </w:r>
      <w:r w:rsidRPr="001A0368">
        <w:rPr>
          <w:rFonts w:cs="Times New Roman"/>
          <w:i/>
          <w:noProof/>
        </w:rPr>
        <w:t>The destitution trap: research into destitution among refused asylum seekers in the UK</w:t>
      </w:r>
      <w:r w:rsidRPr="001A0368">
        <w:rPr>
          <w:rFonts w:cs="Times New Roman"/>
          <w:noProof/>
        </w:rPr>
        <w:t>. London: Refugee Action.</w:t>
      </w:r>
      <w:bookmarkEnd w:id="31"/>
    </w:p>
    <w:p w:rsidR="007E48FA" w:rsidRPr="001A0368" w:rsidRDefault="007E48FA" w:rsidP="007E48FA">
      <w:pPr>
        <w:ind w:left="720" w:hanging="720"/>
        <w:rPr>
          <w:rFonts w:cs="Times New Roman"/>
          <w:noProof/>
        </w:rPr>
      </w:pPr>
      <w:r w:rsidRPr="001A0368">
        <w:rPr>
          <w:rFonts w:cs="Times New Roman"/>
          <w:bCs/>
        </w:rPr>
        <w:t xml:space="preserve">Ritchie, J., Spencer, L. and O’Connor, W. (2003) ‘Carrying out qualitative analysis’, </w:t>
      </w:r>
      <w:r>
        <w:rPr>
          <w:rFonts w:cs="Times New Roman"/>
          <w:bCs/>
        </w:rPr>
        <w:t>Pp</w:t>
      </w:r>
      <w:r w:rsidRPr="001A0368">
        <w:rPr>
          <w:rFonts w:cs="Times New Roman"/>
          <w:bCs/>
        </w:rPr>
        <w:t xml:space="preserve">219-262 in Ritchie, J. and Spencer, L. [eds] </w:t>
      </w:r>
      <w:r w:rsidRPr="001A0368">
        <w:rPr>
          <w:rFonts w:cs="Times New Roman"/>
          <w:bCs/>
          <w:i/>
        </w:rPr>
        <w:t>Qualitative research practice</w:t>
      </w:r>
      <w:r>
        <w:rPr>
          <w:rFonts w:cs="Times New Roman"/>
          <w:bCs/>
          <w:i/>
        </w:rPr>
        <w:t>.</w:t>
      </w:r>
      <w:r w:rsidRPr="001A0368">
        <w:rPr>
          <w:rFonts w:cs="Times New Roman"/>
          <w:bCs/>
        </w:rPr>
        <w:t xml:space="preserve"> London</w:t>
      </w:r>
      <w:r>
        <w:rPr>
          <w:rFonts w:cs="Times New Roman"/>
          <w:bCs/>
        </w:rPr>
        <w:t>:</w:t>
      </w:r>
      <w:r w:rsidRPr="001A0368">
        <w:rPr>
          <w:rFonts w:cs="Times New Roman"/>
          <w:bCs/>
        </w:rPr>
        <w:t xml:space="preserve"> Sage.</w:t>
      </w:r>
      <w:r w:rsidRPr="001A0368">
        <w:rPr>
          <w:rFonts w:cs="Times New Roman"/>
          <w:noProof/>
        </w:rPr>
        <w:t xml:space="preserve"> </w:t>
      </w:r>
    </w:p>
    <w:p w:rsidR="007E48FA" w:rsidRPr="001A0368" w:rsidRDefault="007E48FA" w:rsidP="007E48FA">
      <w:pPr>
        <w:ind w:left="720" w:hanging="720"/>
        <w:rPr>
          <w:rFonts w:cs="Times New Roman"/>
          <w:noProof/>
        </w:rPr>
      </w:pPr>
      <w:r w:rsidRPr="001A0368">
        <w:rPr>
          <w:rFonts w:cs="Times New Roman"/>
          <w:noProof/>
        </w:rPr>
        <w:t xml:space="preserve">Scott, S., Craig, G. and Geddes, A . (2012) </w:t>
      </w:r>
      <w:r w:rsidRPr="001A0368">
        <w:rPr>
          <w:rFonts w:cs="Times New Roman"/>
          <w:i/>
          <w:noProof/>
        </w:rPr>
        <w:t>Findings</w:t>
      </w:r>
      <w:r w:rsidRPr="001A0368">
        <w:rPr>
          <w:rFonts w:cs="Times New Roman"/>
          <w:noProof/>
        </w:rPr>
        <w:t xml:space="preserve">: </w:t>
      </w:r>
      <w:r w:rsidRPr="001A0368">
        <w:rPr>
          <w:rFonts w:cs="Times New Roman"/>
          <w:i/>
          <w:noProof/>
        </w:rPr>
        <w:t>experiences of forced labour in the UK food industry</w:t>
      </w:r>
      <w:r>
        <w:rPr>
          <w:rFonts w:cs="Times New Roman"/>
          <w:i/>
          <w:noProof/>
        </w:rPr>
        <w:t>.</w:t>
      </w:r>
      <w:r w:rsidRPr="001A0368">
        <w:rPr>
          <w:rFonts w:cs="Times New Roman"/>
          <w:noProof/>
        </w:rPr>
        <w:t xml:space="preserve"> York</w:t>
      </w:r>
      <w:r>
        <w:rPr>
          <w:rFonts w:cs="Times New Roman"/>
          <w:noProof/>
        </w:rPr>
        <w:t>:</w:t>
      </w:r>
      <w:r w:rsidRPr="006744AD">
        <w:rPr>
          <w:rFonts w:cs="Times New Roman"/>
          <w:noProof/>
        </w:rPr>
        <w:t xml:space="preserve"> </w:t>
      </w:r>
      <w:r w:rsidRPr="001A0368">
        <w:rPr>
          <w:rFonts w:cs="Times New Roman"/>
          <w:noProof/>
        </w:rPr>
        <w:t>Joseph Rowntree</w:t>
      </w:r>
      <w:r>
        <w:rPr>
          <w:rFonts w:cs="Times New Roman"/>
          <w:noProof/>
        </w:rPr>
        <w:t xml:space="preserve"> Foundation.</w:t>
      </w:r>
      <w:r w:rsidRPr="001A0368">
        <w:rPr>
          <w:rFonts w:cs="Times New Roman"/>
          <w:noProof/>
        </w:rPr>
        <w:t xml:space="preserve"> .</w:t>
      </w:r>
      <w:r w:rsidRPr="001A0368">
        <w:rPr>
          <w:rFonts w:cs="Times New Roman"/>
          <w:i/>
          <w:noProof/>
        </w:rPr>
        <w:t xml:space="preserve"> </w:t>
      </w:r>
    </w:p>
    <w:p w:rsidR="007E48FA" w:rsidRPr="001A0368" w:rsidRDefault="007E48FA" w:rsidP="007E48FA">
      <w:pPr>
        <w:ind w:left="720" w:hanging="720"/>
        <w:rPr>
          <w:rFonts w:cs="Times New Roman"/>
          <w:noProof/>
        </w:rPr>
      </w:pPr>
      <w:r w:rsidRPr="001A0368">
        <w:rPr>
          <w:rFonts w:cs="Times New Roman"/>
          <w:noProof/>
        </w:rPr>
        <w:t xml:space="preserve">Shelly, T. (2007) </w:t>
      </w:r>
      <w:r w:rsidRPr="001A0368">
        <w:rPr>
          <w:rFonts w:cs="Times New Roman"/>
          <w:i/>
          <w:noProof/>
        </w:rPr>
        <w:t>Exploted: migrant labour in the new global economy</w:t>
      </w:r>
      <w:r>
        <w:rPr>
          <w:rFonts w:cs="Times New Roman"/>
          <w:i/>
          <w:noProof/>
        </w:rPr>
        <w:t>.</w:t>
      </w:r>
      <w:r w:rsidRPr="001A0368">
        <w:rPr>
          <w:rFonts w:cs="Times New Roman"/>
          <w:noProof/>
        </w:rPr>
        <w:t xml:space="preserve"> London</w:t>
      </w:r>
      <w:r>
        <w:rPr>
          <w:rFonts w:cs="Times New Roman"/>
          <w:noProof/>
        </w:rPr>
        <w:t>:</w:t>
      </w:r>
      <w:r w:rsidRPr="001A0368">
        <w:rPr>
          <w:rFonts w:cs="Times New Roman"/>
          <w:noProof/>
        </w:rPr>
        <w:t xml:space="preserve"> Zed Books.</w:t>
      </w:r>
    </w:p>
    <w:p w:rsidR="007E48FA" w:rsidRPr="001A0368" w:rsidRDefault="007E48FA" w:rsidP="007E48FA">
      <w:pPr>
        <w:ind w:left="720" w:hanging="720"/>
        <w:rPr>
          <w:rFonts w:cs="Times New Roman"/>
          <w:noProof/>
        </w:rPr>
      </w:pPr>
      <w:bookmarkStart w:id="32" w:name="_ENREF_221"/>
      <w:r w:rsidRPr="001A0368">
        <w:rPr>
          <w:rFonts w:cs="Times New Roman"/>
          <w:noProof/>
        </w:rPr>
        <w:t xml:space="preserve">Shutes, I. (2011) ‘Welfare-to-work and the responsiveness of employment providers to the needs of refugees’. </w:t>
      </w:r>
      <w:r w:rsidRPr="001A0368">
        <w:rPr>
          <w:rFonts w:cs="Times New Roman"/>
          <w:i/>
          <w:noProof/>
        </w:rPr>
        <w:t>Journal of Social Policy,</w:t>
      </w:r>
      <w:r w:rsidRPr="001A0368">
        <w:rPr>
          <w:rFonts w:cs="Times New Roman"/>
          <w:noProof/>
        </w:rPr>
        <w:t xml:space="preserve"> 40(3)</w:t>
      </w:r>
      <w:r>
        <w:rPr>
          <w:rFonts w:cs="Times New Roman"/>
          <w:noProof/>
        </w:rPr>
        <w:t xml:space="preserve"> </w:t>
      </w:r>
      <w:r w:rsidRPr="001A0368">
        <w:rPr>
          <w:rFonts w:cs="Times New Roman"/>
          <w:b/>
          <w:noProof/>
        </w:rPr>
        <w:t>:</w:t>
      </w:r>
      <w:r w:rsidRPr="001A0368">
        <w:rPr>
          <w:rFonts w:cs="Times New Roman"/>
          <w:noProof/>
        </w:rPr>
        <w:t>557-574.</w:t>
      </w:r>
      <w:bookmarkEnd w:id="32"/>
    </w:p>
    <w:p w:rsidR="007E48FA" w:rsidRPr="001A0368" w:rsidRDefault="007E48FA" w:rsidP="007E48FA">
      <w:pPr>
        <w:ind w:left="720" w:hanging="720"/>
        <w:rPr>
          <w:rFonts w:cs="Times New Roman"/>
          <w:noProof/>
        </w:rPr>
      </w:pPr>
      <w:r w:rsidRPr="001A0368">
        <w:rPr>
          <w:rFonts w:cs="Times New Roman"/>
          <w:noProof/>
        </w:rPr>
        <w:t xml:space="preserve">Sigona, N. (2012) ‘I have too much baggage’: the impacts of legal staus on the social worlds of irregular migrants’, </w:t>
      </w:r>
      <w:r w:rsidRPr="001A0368">
        <w:rPr>
          <w:rFonts w:cs="Times New Roman"/>
          <w:i/>
          <w:noProof/>
        </w:rPr>
        <w:t xml:space="preserve">Social Anthropology, </w:t>
      </w:r>
      <w:r w:rsidRPr="001A0368">
        <w:rPr>
          <w:rFonts w:cs="Times New Roman"/>
          <w:noProof/>
        </w:rPr>
        <w:t>20</w:t>
      </w:r>
      <w:r>
        <w:rPr>
          <w:rFonts w:cs="Times New Roman"/>
          <w:noProof/>
        </w:rPr>
        <w:t>(</w:t>
      </w:r>
      <w:r w:rsidRPr="001A0368">
        <w:rPr>
          <w:rFonts w:cs="Times New Roman"/>
          <w:noProof/>
        </w:rPr>
        <w:t>1</w:t>
      </w:r>
      <w:r>
        <w:rPr>
          <w:rFonts w:cs="Times New Roman"/>
          <w:noProof/>
        </w:rPr>
        <w:t>)</w:t>
      </w:r>
      <w:r w:rsidRPr="001A0368">
        <w:rPr>
          <w:rFonts w:cs="Times New Roman"/>
          <w:noProof/>
        </w:rPr>
        <w:t xml:space="preserve"> :50-65.</w:t>
      </w:r>
    </w:p>
    <w:p w:rsidR="007E48FA" w:rsidRPr="001A0368" w:rsidRDefault="007E48FA" w:rsidP="007E48FA">
      <w:pPr>
        <w:ind w:left="720" w:hanging="720"/>
        <w:rPr>
          <w:rFonts w:cs="Times New Roman"/>
          <w:noProof/>
        </w:rPr>
      </w:pPr>
      <w:r w:rsidRPr="001A0368">
        <w:rPr>
          <w:rFonts w:cs="Times New Roman"/>
          <w:noProof/>
        </w:rPr>
        <w:t xml:space="preserve">Skřivánková,, K. (2010) </w:t>
      </w:r>
      <w:r w:rsidRPr="001A0368">
        <w:rPr>
          <w:rFonts w:cs="Times New Roman"/>
          <w:i/>
          <w:noProof/>
        </w:rPr>
        <w:t>Between decent work and forced labour: examining the continuum of exploitation</w:t>
      </w:r>
      <w:r>
        <w:rPr>
          <w:rFonts w:cs="Times New Roman"/>
          <w:noProof/>
        </w:rPr>
        <w:t>.</w:t>
      </w:r>
      <w:r w:rsidRPr="001A0368">
        <w:rPr>
          <w:rFonts w:cs="Times New Roman"/>
          <w:noProof/>
        </w:rPr>
        <w:t xml:space="preserve"> York: Joseph Rowntree Foundation.</w:t>
      </w:r>
      <w:bookmarkEnd w:id="27"/>
    </w:p>
    <w:p w:rsidR="007E48FA" w:rsidRPr="001A0368" w:rsidRDefault="007E48FA" w:rsidP="007E48FA">
      <w:pPr>
        <w:ind w:left="720" w:hanging="720"/>
        <w:rPr>
          <w:rFonts w:cs="Times New Roman"/>
          <w:noProof/>
        </w:rPr>
      </w:pPr>
      <w:bookmarkStart w:id="33" w:name="_ENREF_224"/>
      <w:r w:rsidRPr="001A0368">
        <w:rPr>
          <w:rFonts w:cs="Times New Roman"/>
          <w:noProof/>
        </w:rPr>
        <w:t xml:space="preserve">Skřivánková, K. (2006) </w:t>
      </w:r>
      <w:r w:rsidRPr="001A0368">
        <w:rPr>
          <w:rFonts w:cs="Times New Roman"/>
          <w:i/>
          <w:noProof/>
        </w:rPr>
        <w:t>Trafficking for forced labour</w:t>
      </w:r>
      <w:r w:rsidRPr="006744AD">
        <w:rPr>
          <w:rFonts w:cs="Times New Roman"/>
          <w:i/>
          <w:noProof/>
        </w:rPr>
        <w:t>. UK country report</w:t>
      </w:r>
      <w:r>
        <w:rPr>
          <w:rFonts w:cs="Times New Roman"/>
          <w:i/>
          <w:noProof/>
        </w:rPr>
        <w:t>.</w:t>
      </w:r>
      <w:r w:rsidRPr="001A0368">
        <w:rPr>
          <w:rFonts w:cs="Times New Roman"/>
          <w:noProof/>
        </w:rPr>
        <w:t xml:space="preserve"> London: Anti-Slavery International.</w:t>
      </w:r>
      <w:bookmarkEnd w:id="33"/>
    </w:p>
    <w:p w:rsidR="007E48FA" w:rsidRPr="001A0368" w:rsidRDefault="007E48FA" w:rsidP="007E48FA">
      <w:pPr>
        <w:ind w:left="720" w:hanging="720"/>
        <w:rPr>
          <w:rFonts w:cs="Times New Roman"/>
          <w:noProof/>
        </w:rPr>
      </w:pPr>
      <w:bookmarkStart w:id="34" w:name="_ENREF_226"/>
      <w:r w:rsidRPr="001A0368">
        <w:rPr>
          <w:rFonts w:cs="Times New Roman"/>
          <w:noProof/>
        </w:rPr>
        <w:t xml:space="preserve">Smart, K. (2009) </w:t>
      </w:r>
      <w:r w:rsidRPr="001A0368">
        <w:rPr>
          <w:rFonts w:cs="Times New Roman"/>
          <w:i/>
          <w:noProof/>
        </w:rPr>
        <w:t>The second destitution tally. An indication of the extent of destitution among asylum seekers</w:t>
      </w:r>
      <w:r w:rsidRPr="001A0368">
        <w:rPr>
          <w:rFonts w:cs="Times New Roman"/>
          <w:noProof/>
        </w:rPr>
        <w:t xml:space="preserve">, </w:t>
      </w:r>
      <w:r w:rsidRPr="001A0368">
        <w:rPr>
          <w:rFonts w:cs="Times New Roman"/>
          <w:i/>
          <w:noProof/>
        </w:rPr>
        <w:t>refused asylum seekers and refugees</w:t>
      </w:r>
      <w:r w:rsidRPr="001A0368">
        <w:rPr>
          <w:rFonts w:cs="Times New Roman"/>
          <w:noProof/>
        </w:rPr>
        <w:t xml:space="preserve">. </w:t>
      </w:r>
      <w:r>
        <w:rPr>
          <w:rFonts w:cs="Times New Roman"/>
          <w:noProof/>
        </w:rPr>
        <w:t xml:space="preserve">The </w:t>
      </w:r>
      <w:r w:rsidRPr="001A0368">
        <w:rPr>
          <w:rFonts w:cs="Times New Roman"/>
          <w:noProof/>
        </w:rPr>
        <w:t xml:space="preserve">Asylum Support </w:t>
      </w:r>
      <w:r>
        <w:rPr>
          <w:rFonts w:cs="Times New Roman"/>
          <w:noProof/>
        </w:rPr>
        <w:t xml:space="preserve">Programme Inter-Agency </w:t>
      </w:r>
      <w:r w:rsidRPr="001A0368">
        <w:rPr>
          <w:rFonts w:cs="Times New Roman"/>
          <w:noProof/>
        </w:rPr>
        <w:t>Partnership.</w:t>
      </w:r>
      <w:bookmarkEnd w:id="34"/>
    </w:p>
    <w:p w:rsidR="007E48FA" w:rsidRPr="001A0368" w:rsidRDefault="007E48FA" w:rsidP="007E48FA">
      <w:pPr>
        <w:ind w:left="720" w:hanging="720"/>
        <w:rPr>
          <w:rFonts w:cs="Times New Roman"/>
          <w:noProof/>
        </w:rPr>
      </w:pPr>
      <w:r w:rsidRPr="001A0368">
        <w:rPr>
          <w:rFonts w:cs="Times New Roman"/>
          <w:noProof/>
        </w:rPr>
        <w:t xml:space="preserve">Standing, G. (2011) </w:t>
      </w:r>
      <w:r w:rsidRPr="001A0368">
        <w:rPr>
          <w:rFonts w:cs="Times New Roman"/>
          <w:i/>
          <w:noProof/>
        </w:rPr>
        <w:t>The precariat: the new dangerous class</w:t>
      </w:r>
      <w:r>
        <w:rPr>
          <w:rFonts w:cs="Times New Roman"/>
          <w:i/>
          <w:noProof/>
        </w:rPr>
        <w:t>.</w:t>
      </w:r>
      <w:r w:rsidRPr="001A0368">
        <w:rPr>
          <w:rFonts w:cs="Times New Roman"/>
          <w:noProof/>
        </w:rPr>
        <w:t xml:space="preserve"> London</w:t>
      </w:r>
      <w:r>
        <w:rPr>
          <w:rFonts w:cs="Times New Roman"/>
          <w:noProof/>
        </w:rPr>
        <w:t>:</w:t>
      </w:r>
      <w:r w:rsidRPr="001A0368">
        <w:rPr>
          <w:rFonts w:cs="Times New Roman"/>
          <w:noProof/>
        </w:rPr>
        <w:t xml:space="preserve"> Bloomsbury Academic</w:t>
      </w:r>
      <w:r>
        <w:rPr>
          <w:rFonts w:cs="Times New Roman"/>
          <w:noProof/>
        </w:rPr>
        <w:t>.</w:t>
      </w:r>
    </w:p>
    <w:p w:rsidR="007E48FA" w:rsidRPr="001A0368" w:rsidRDefault="007E48FA" w:rsidP="007E48FA">
      <w:pPr>
        <w:ind w:left="720" w:hanging="720"/>
        <w:rPr>
          <w:rFonts w:cs="Times New Roman"/>
          <w:noProof/>
        </w:rPr>
      </w:pPr>
      <w:bookmarkStart w:id="35" w:name="_ENREF_47"/>
      <w:bookmarkStart w:id="36" w:name="_ENREF_50"/>
      <w:bookmarkStart w:id="37" w:name="_ENREF_51"/>
      <w:r w:rsidRPr="001A0368">
        <w:rPr>
          <w:rFonts w:cs="Times New Roman"/>
          <w:noProof/>
        </w:rPr>
        <w:t xml:space="preserve">Stewart, E., and Mulvey, G. (2014) Seeking safety beyond refuge: the impact of immigration and citizenship policy upon refugees in the UK. </w:t>
      </w:r>
      <w:r w:rsidRPr="001A0368">
        <w:rPr>
          <w:rFonts w:cs="Times New Roman"/>
          <w:i/>
          <w:noProof/>
        </w:rPr>
        <w:t>Journal of Ethnic and Migration</w:t>
      </w:r>
      <w:r w:rsidRPr="001A0368">
        <w:rPr>
          <w:rFonts w:cs="Times New Roman"/>
          <w:noProof/>
        </w:rPr>
        <w:t xml:space="preserve"> Studies, 40(7)</w:t>
      </w:r>
      <w:r>
        <w:rPr>
          <w:rFonts w:cs="Times New Roman"/>
          <w:noProof/>
        </w:rPr>
        <w:t xml:space="preserve"> </w:t>
      </w:r>
      <w:r w:rsidRPr="001A0368">
        <w:rPr>
          <w:rFonts w:cs="Times New Roman"/>
          <w:noProof/>
        </w:rPr>
        <w:t>:1023-1039.</w:t>
      </w:r>
    </w:p>
    <w:bookmarkEnd w:id="35"/>
    <w:p w:rsidR="007E48FA" w:rsidRPr="001A0368" w:rsidRDefault="007E48FA" w:rsidP="007E48FA">
      <w:pPr>
        <w:ind w:left="720" w:hanging="720"/>
        <w:rPr>
          <w:rFonts w:cs="Times New Roman"/>
          <w:noProof/>
        </w:rPr>
      </w:pPr>
      <w:r w:rsidRPr="001A0368">
        <w:rPr>
          <w:rFonts w:cs="Times New Roman"/>
          <w:noProof/>
        </w:rPr>
        <w:t xml:space="preserve">Valentine, R. (2010) </w:t>
      </w:r>
      <w:r w:rsidRPr="001A0368">
        <w:rPr>
          <w:rFonts w:cs="Times New Roman"/>
          <w:i/>
          <w:noProof/>
        </w:rPr>
        <w:t>Hope costs nothing: the lives of undocumented migrants in the UK</w:t>
      </w:r>
      <w:r>
        <w:rPr>
          <w:rFonts w:cs="Times New Roman"/>
          <w:i/>
          <w:noProof/>
        </w:rPr>
        <w:t>.</w:t>
      </w:r>
      <w:r w:rsidRPr="001A0368">
        <w:rPr>
          <w:rFonts w:cs="Times New Roman"/>
          <w:noProof/>
        </w:rPr>
        <w:t xml:space="preserve"> London: Migrants Resource Centre and Barrow Cadbury Trust.</w:t>
      </w:r>
      <w:bookmarkEnd w:id="36"/>
    </w:p>
    <w:p w:rsidR="007E48FA" w:rsidRPr="001A0368" w:rsidRDefault="007E48FA" w:rsidP="007E48FA">
      <w:pPr>
        <w:ind w:left="720" w:hanging="720"/>
        <w:rPr>
          <w:rFonts w:cs="Times New Roman"/>
          <w:noProof/>
        </w:rPr>
      </w:pPr>
      <w:r w:rsidRPr="001A0368">
        <w:rPr>
          <w:rFonts w:cs="Times New Roman"/>
          <w:noProof/>
        </w:rPr>
        <w:lastRenderedPageBreak/>
        <w:t xml:space="preserve">van den Anker, C. (2009) ‘Rights and responsibilities in trafficking for forced labour: migration regimes, labour law and welfare states’, </w:t>
      </w:r>
      <w:r w:rsidRPr="001A0368">
        <w:rPr>
          <w:rFonts w:cs="Times New Roman"/>
          <w:i/>
          <w:noProof/>
        </w:rPr>
        <w:t xml:space="preserve">Web Journal of Current Legal Issues </w:t>
      </w:r>
      <w:r w:rsidRPr="001A0368">
        <w:rPr>
          <w:rFonts w:cs="Times New Roman"/>
          <w:noProof/>
        </w:rPr>
        <w:t xml:space="preserve">[Online], 1. Available: </w:t>
      </w:r>
      <w:hyperlink r:id="rId11" w:history="1">
        <w:r w:rsidRPr="001A0368">
          <w:rPr>
            <w:rFonts w:cs="Times New Roman"/>
            <w:noProof/>
            <w:color w:val="0000FF" w:themeColor="hyperlink"/>
            <w:u w:val="single"/>
          </w:rPr>
          <w:t>http://webjcli.ncl.ac.uk/2009/issue1/vandenanker1.html</w:t>
        </w:r>
      </w:hyperlink>
      <w:r w:rsidRPr="001A0368">
        <w:rPr>
          <w:rFonts w:cs="Times New Roman"/>
          <w:noProof/>
        </w:rPr>
        <w:t xml:space="preserve"> [Accessed 25 January 2010].</w:t>
      </w:r>
      <w:bookmarkEnd w:id="37"/>
    </w:p>
    <w:p w:rsidR="007E48FA" w:rsidRPr="001A0368" w:rsidRDefault="007E48FA" w:rsidP="007E48FA">
      <w:pPr>
        <w:ind w:left="720" w:hanging="720"/>
        <w:rPr>
          <w:rFonts w:cs="Times New Roman"/>
          <w:noProof/>
        </w:rPr>
      </w:pPr>
      <w:bookmarkStart w:id="38" w:name="_ENREF_264"/>
      <w:r w:rsidRPr="001A0368">
        <w:rPr>
          <w:rFonts w:cs="Times New Roman"/>
          <w:noProof/>
        </w:rPr>
        <w:t xml:space="preserve">Vertovec, S. (2006) ‘The emergence of super-diversity in Britain’. </w:t>
      </w:r>
      <w:r w:rsidRPr="001A0368">
        <w:rPr>
          <w:rFonts w:cs="Times New Roman"/>
          <w:i/>
          <w:noProof/>
        </w:rPr>
        <w:t>Centre on Migration, Policy and Society Working Paper No. 25</w:t>
      </w:r>
      <w:r w:rsidRPr="001A0368">
        <w:rPr>
          <w:rFonts w:cs="Times New Roman"/>
          <w:noProof/>
        </w:rPr>
        <w:t>.</w:t>
      </w:r>
      <w:bookmarkEnd w:id="38"/>
      <w:r>
        <w:rPr>
          <w:rFonts w:cs="Times New Roman"/>
          <w:noProof/>
        </w:rPr>
        <w:t xml:space="preserve"> Oxford: COMPAS.</w:t>
      </w:r>
    </w:p>
    <w:p w:rsidR="007E48FA" w:rsidRDefault="007E48FA" w:rsidP="007E48FA">
      <w:pPr>
        <w:ind w:left="720" w:hanging="720"/>
        <w:rPr>
          <w:rFonts w:cs="Times New Roman"/>
          <w:noProof/>
          <w:szCs w:val="24"/>
        </w:rPr>
      </w:pPr>
      <w:bookmarkStart w:id="39" w:name="_ENREF_269"/>
      <w:r w:rsidRPr="001A0368">
        <w:rPr>
          <w:rFonts w:cs="Times New Roman"/>
          <w:noProof/>
          <w:szCs w:val="24"/>
        </w:rPr>
        <w:t xml:space="preserve">Williams, R. and Kaye, M. (2010) </w:t>
      </w:r>
      <w:r w:rsidRPr="001A0368">
        <w:rPr>
          <w:rFonts w:cs="Times New Roman"/>
          <w:i/>
          <w:noProof/>
          <w:szCs w:val="24"/>
        </w:rPr>
        <w:t>At the end of the line: restoring the integrity of the UK's asylum system</w:t>
      </w:r>
      <w:r w:rsidRPr="001A0368">
        <w:rPr>
          <w:rFonts w:cs="Times New Roman"/>
          <w:noProof/>
          <w:szCs w:val="24"/>
        </w:rPr>
        <w:t>. Still Human Still Here.</w:t>
      </w:r>
      <w:bookmarkEnd w:id="39"/>
    </w:p>
    <w:p w:rsidR="0021659B" w:rsidRDefault="0021659B">
      <w:pPr>
        <w:spacing w:after="200" w:line="276" w:lineRule="auto"/>
        <w:rPr>
          <w:rFonts w:cs="Times New Roman"/>
          <w:noProof/>
          <w:szCs w:val="24"/>
        </w:rPr>
      </w:pPr>
      <w:r>
        <w:rPr>
          <w:rFonts w:cs="Times New Roman"/>
          <w:noProof/>
          <w:szCs w:val="24"/>
        </w:rPr>
        <w:br w:type="page"/>
      </w:r>
    </w:p>
    <w:tbl>
      <w:tblPr>
        <w:tblStyle w:val="TableGrid"/>
        <w:tblW w:w="0" w:type="auto"/>
        <w:tblLook w:val="04A0" w:firstRow="1" w:lastRow="0" w:firstColumn="1" w:lastColumn="0" w:noHBand="0" w:noVBand="1"/>
      </w:tblPr>
      <w:tblGrid>
        <w:gridCol w:w="2741"/>
        <w:gridCol w:w="2192"/>
        <w:gridCol w:w="2012"/>
        <w:gridCol w:w="2297"/>
      </w:tblGrid>
      <w:tr w:rsidR="0021659B" w:rsidRPr="002A58C6" w:rsidTr="00162DCD">
        <w:tc>
          <w:tcPr>
            <w:tcW w:w="3543" w:type="dxa"/>
          </w:tcPr>
          <w:p w:rsidR="0021659B" w:rsidRPr="002A58C6" w:rsidRDefault="0021659B" w:rsidP="00162DCD">
            <w:pPr>
              <w:rPr>
                <w:b/>
                <w:sz w:val="20"/>
                <w:szCs w:val="20"/>
              </w:rPr>
            </w:pPr>
            <w:r w:rsidRPr="002A58C6">
              <w:rPr>
                <w:b/>
                <w:sz w:val="20"/>
                <w:szCs w:val="20"/>
              </w:rPr>
              <w:lastRenderedPageBreak/>
              <w:t>DEFINITION/STATUS</w:t>
            </w:r>
          </w:p>
        </w:tc>
        <w:tc>
          <w:tcPr>
            <w:tcW w:w="3543" w:type="dxa"/>
          </w:tcPr>
          <w:p w:rsidR="0021659B" w:rsidRPr="002A58C6" w:rsidRDefault="0021659B" w:rsidP="00162DCD">
            <w:pPr>
              <w:rPr>
                <w:b/>
                <w:sz w:val="20"/>
                <w:szCs w:val="20"/>
              </w:rPr>
            </w:pPr>
            <w:r w:rsidRPr="002A58C6">
              <w:rPr>
                <w:b/>
                <w:sz w:val="20"/>
                <w:szCs w:val="20"/>
              </w:rPr>
              <w:t xml:space="preserve">RIGHT TO RESIDENCE </w:t>
            </w:r>
          </w:p>
        </w:tc>
        <w:tc>
          <w:tcPr>
            <w:tcW w:w="3544" w:type="dxa"/>
          </w:tcPr>
          <w:p w:rsidR="0021659B" w:rsidRPr="002A58C6" w:rsidRDefault="0021659B" w:rsidP="00162DCD">
            <w:pPr>
              <w:rPr>
                <w:b/>
                <w:sz w:val="20"/>
                <w:szCs w:val="20"/>
              </w:rPr>
            </w:pPr>
            <w:r w:rsidRPr="002A58C6">
              <w:rPr>
                <w:b/>
                <w:sz w:val="20"/>
                <w:szCs w:val="20"/>
              </w:rPr>
              <w:t>RIGHT TO WORK</w:t>
            </w:r>
          </w:p>
        </w:tc>
        <w:tc>
          <w:tcPr>
            <w:tcW w:w="3544" w:type="dxa"/>
          </w:tcPr>
          <w:p w:rsidR="0021659B" w:rsidRPr="002A58C6" w:rsidRDefault="0021659B" w:rsidP="00162DCD">
            <w:pPr>
              <w:rPr>
                <w:b/>
                <w:sz w:val="20"/>
                <w:szCs w:val="20"/>
              </w:rPr>
            </w:pPr>
            <w:r w:rsidRPr="002A58C6">
              <w:rPr>
                <w:b/>
                <w:sz w:val="20"/>
                <w:szCs w:val="20"/>
              </w:rPr>
              <w:t>WELFARE RIGHTS</w:t>
            </w:r>
          </w:p>
        </w:tc>
      </w:tr>
      <w:tr w:rsidR="0021659B" w:rsidRPr="002A58C6" w:rsidTr="00162DCD">
        <w:tc>
          <w:tcPr>
            <w:tcW w:w="3543" w:type="dxa"/>
          </w:tcPr>
          <w:p w:rsidR="0021659B" w:rsidRPr="002A58C6" w:rsidRDefault="0021659B" w:rsidP="00162DCD">
            <w:pPr>
              <w:rPr>
                <w:bCs/>
                <w:sz w:val="20"/>
                <w:szCs w:val="20"/>
              </w:rPr>
            </w:pPr>
            <w:r w:rsidRPr="002A58C6">
              <w:rPr>
                <w:b/>
                <w:bCs/>
                <w:sz w:val="20"/>
                <w:szCs w:val="20"/>
              </w:rPr>
              <w:t xml:space="preserve">Asylum seeker: </w:t>
            </w:r>
            <w:r w:rsidRPr="002A58C6">
              <w:rPr>
                <w:bCs/>
                <w:sz w:val="20"/>
                <w:szCs w:val="20"/>
              </w:rPr>
              <w:t>a person who has applied for asylum and whose application has not yet been decided</w:t>
            </w:r>
          </w:p>
          <w:p w:rsidR="0021659B" w:rsidRPr="002A58C6" w:rsidRDefault="0021659B" w:rsidP="00162DCD">
            <w:pPr>
              <w:rPr>
                <w:b/>
                <w:sz w:val="20"/>
                <w:szCs w:val="20"/>
              </w:rPr>
            </w:pPr>
          </w:p>
        </w:tc>
        <w:tc>
          <w:tcPr>
            <w:tcW w:w="3543" w:type="dxa"/>
          </w:tcPr>
          <w:p w:rsidR="0021659B" w:rsidRPr="002A58C6" w:rsidRDefault="0021659B" w:rsidP="00162DCD">
            <w:pPr>
              <w:rPr>
                <w:sz w:val="20"/>
                <w:szCs w:val="20"/>
              </w:rPr>
            </w:pPr>
            <w:r w:rsidRPr="002A58C6">
              <w:rPr>
                <w:sz w:val="20"/>
                <w:szCs w:val="20"/>
              </w:rPr>
              <w:t>Yes, whilst their application is considered and given due process</w:t>
            </w:r>
          </w:p>
        </w:tc>
        <w:tc>
          <w:tcPr>
            <w:tcW w:w="3544" w:type="dxa"/>
          </w:tcPr>
          <w:p w:rsidR="0021659B" w:rsidRPr="002A58C6" w:rsidRDefault="0021659B" w:rsidP="00162DCD">
            <w:pPr>
              <w:rPr>
                <w:sz w:val="20"/>
                <w:szCs w:val="20"/>
              </w:rPr>
            </w:pPr>
            <w:r w:rsidRPr="002A58C6">
              <w:rPr>
                <w:sz w:val="20"/>
                <w:szCs w:val="20"/>
              </w:rPr>
              <w:t xml:space="preserve">No (curtailed since July 2002).  </w:t>
            </w:r>
          </w:p>
          <w:p w:rsidR="0021659B" w:rsidRPr="002A58C6" w:rsidRDefault="0021659B" w:rsidP="00162DCD">
            <w:pPr>
              <w:rPr>
                <w:sz w:val="20"/>
                <w:szCs w:val="20"/>
              </w:rPr>
            </w:pPr>
            <w:r w:rsidRPr="002A58C6">
              <w:rPr>
                <w:sz w:val="20"/>
                <w:szCs w:val="20"/>
              </w:rPr>
              <w:t>Can apply to UKBA for permission to work after 1 year if the delay on their initial claim is not their fault</w:t>
            </w:r>
          </w:p>
          <w:p w:rsidR="0021659B" w:rsidRPr="002A58C6" w:rsidRDefault="0021659B" w:rsidP="00162DCD">
            <w:pPr>
              <w:rPr>
                <w:b/>
                <w:sz w:val="20"/>
                <w:szCs w:val="20"/>
              </w:rPr>
            </w:pPr>
          </w:p>
        </w:tc>
        <w:tc>
          <w:tcPr>
            <w:tcW w:w="3544" w:type="dxa"/>
          </w:tcPr>
          <w:p w:rsidR="0021659B" w:rsidRPr="002A58C6" w:rsidRDefault="0021659B" w:rsidP="00162DCD">
            <w:pPr>
              <w:rPr>
                <w:sz w:val="20"/>
                <w:szCs w:val="20"/>
              </w:rPr>
            </w:pPr>
            <w:r w:rsidRPr="002A58C6">
              <w:rPr>
                <w:sz w:val="20"/>
                <w:szCs w:val="20"/>
              </w:rPr>
              <w:t xml:space="preserve">Basic accommodation and public welfare support (set at 70 % of the social assistance level) under the UKBA asylum support system. </w:t>
            </w:r>
          </w:p>
          <w:p w:rsidR="0021659B" w:rsidRPr="002A58C6" w:rsidRDefault="0021659B" w:rsidP="00162DCD">
            <w:pPr>
              <w:rPr>
                <w:sz w:val="20"/>
                <w:szCs w:val="20"/>
              </w:rPr>
            </w:pPr>
            <w:r w:rsidRPr="002A58C6">
              <w:rPr>
                <w:sz w:val="20"/>
                <w:szCs w:val="20"/>
              </w:rPr>
              <w:t>Must be destitute and willing to accept no-choice dispersal to a location specified by the UKBA to qualify</w:t>
            </w:r>
          </w:p>
        </w:tc>
      </w:tr>
      <w:tr w:rsidR="0021659B" w:rsidRPr="002A58C6" w:rsidTr="00162DCD">
        <w:tc>
          <w:tcPr>
            <w:tcW w:w="3543" w:type="dxa"/>
          </w:tcPr>
          <w:p w:rsidR="0021659B" w:rsidRPr="002A58C6" w:rsidRDefault="0021659B" w:rsidP="00162DCD">
            <w:pPr>
              <w:rPr>
                <w:b/>
                <w:sz w:val="20"/>
                <w:szCs w:val="20"/>
              </w:rPr>
            </w:pPr>
            <w:r w:rsidRPr="002A58C6">
              <w:rPr>
                <w:b/>
                <w:sz w:val="20"/>
                <w:szCs w:val="20"/>
              </w:rPr>
              <w:t>Humanitarian protection:</w:t>
            </w:r>
            <w:r w:rsidRPr="002A58C6">
              <w:rPr>
                <w:sz w:val="20"/>
                <w:szCs w:val="20"/>
              </w:rPr>
              <w:t xml:space="preserve"> a person whose case does not fit the refugee criteria but who is given permission to enter or remain in the UK because they need protection from harm by others</w:t>
            </w:r>
          </w:p>
        </w:tc>
        <w:tc>
          <w:tcPr>
            <w:tcW w:w="3543" w:type="dxa"/>
          </w:tcPr>
          <w:p w:rsidR="0021659B" w:rsidRPr="002A58C6" w:rsidRDefault="0021659B" w:rsidP="00162DCD">
            <w:pPr>
              <w:rPr>
                <w:sz w:val="20"/>
                <w:szCs w:val="20"/>
              </w:rPr>
            </w:pPr>
            <w:r w:rsidRPr="002A58C6">
              <w:rPr>
                <w:sz w:val="20"/>
                <w:szCs w:val="20"/>
              </w:rPr>
              <w:t>Yes</w:t>
            </w:r>
          </w:p>
          <w:p w:rsidR="0021659B" w:rsidRPr="002A58C6" w:rsidRDefault="0021659B" w:rsidP="00162DCD">
            <w:pPr>
              <w:rPr>
                <w:sz w:val="20"/>
                <w:szCs w:val="20"/>
              </w:rPr>
            </w:pPr>
            <w:r w:rsidRPr="002A58C6">
              <w:rPr>
                <w:sz w:val="20"/>
                <w:szCs w:val="20"/>
              </w:rPr>
              <w:t xml:space="preserve">Granted for 5 years in the first instance </w:t>
            </w:r>
          </w:p>
        </w:tc>
        <w:tc>
          <w:tcPr>
            <w:tcW w:w="3544" w:type="dxa"/>
          </w:tcPr>
          <w:p w:rsidR="0021659B" w:rsidRPr="002A58C6" w:rsidRDefault="0021659B" w:rsidP="00162DCD">
            <w:pPr>
              <w:rPr>
                <w:sz w:val="20"/>
                <w:szCs w:val="20"/>
              </w:rPr>
            </w:pPr>
            <w:r w:rsidRPr="002A58C6">
              <w:rPr>
                <w:sz w:val="20"/>
                <w:szCs w:val="20"/>
              </w:rPr>
              <w:t xml:space="preserve">Yes </w:t>
            </w:r>
          </w:p>
        </w:tc>
        <w:tc>
          <w:tcPr>
            <w:tcW w:w="3544" w:type="dxa"/>
          </w:tcPr>
          <w:p w:rsidR="0021659B" w:rsidRPr="002A58C6" w:rsidRDefault="0021659B" w:rsidP="00162DCD">
            <w:pPr>
              <w:rPr>
                <w:sz w:val="20"/>
                <w:szCs w:val="20"/>
              </w:rPr>
            </w:pPr>
            <w:r w:rsidRPr="002A58C6">
              <w:rPr>
                <w:sz w:val="20"/>
                <w:szCs w:val="20"/>
              </w:rPr>
              <w:t>Access welfare rights on the same basis as UK citizens</w:t>
            </w:r>
          </w:p>
          <w:p w:rsidR="0021659B" w:rsidRPr="002A58C6" w:rsidRDefault="0021659B" w:rsidP="00162DCD">
            <w:pPr>
              <w:rPr>
                <w:b/>
                <w:sz w:val="20"/>
                <w:szCs w:val="20"/>
              </w:rPr>
            </w:pPr>
          </w:p>
        </w:tc>
      </w:tr>
      <w:tr w:rsidR="0021659B" w:rsidRPr="002A58C6" w:rsidTr="00162DCD">
        <w:tc>
          <w:tcPr>
            <w:tcW w:w="3543" w:type="dxa"/>
          </w:tcPr>
          <w:p w:rsidR="0021659B" w:rsidRPr="002A58C6" w:rsidRDefault="0021659B" w:rsidP="00162DCD">
            <w:pPr>
              <w:rPr>
                <w:b/>
                <w:sz w:val="20"/>
                <w:szCs w:val="20"/>
              </w:rPr>
            </w:pPr>
            <w:r w:rsidRPr="002A58C6">
              <w:rPr>
                <w:b/>
                <w:sz w:val="20"/>
                <w:szCs w:val="20"/>
              </w:rPr>
              <w:t xml:space="preserve">Discretionary leave: </w:t>
            </w:r>
            <w:r w:rsidRPr="002A58C6">
              <w:rPr>
                <w:sz w:val="20"/>
                <w:szCs w:val="20"/>
              </w:rPr>
              <w:t xml:space="preserve">a person given permission to enter or remain in the UK who falls outside the Immigration Rules or whose asylum claim has been refused but who cannot be removed on grounds such as ill health or a potential breach of their Human Rights </w:t>
            </w:r>
          </w:p>
        </w:tc>
        <w:tc>
          <w:tcPr>
            <w:tcW w:w="3543" w:type="dxa"/>
          </w:tcPr>
          <w:p w:rsidR="0021659B" w:rsidRPr="002A58C6" w:rsidRDefault="0021659B" w:rsidP="00162DCD">
            <w:pPr>
              <w:rPr>
                <w:sz w:val="20"/>
                <w:szCs w:val="20"/>
              </w:rPr>
            </w:pPr>
            <w:r w:rsidRPr="002A58C6">
              <w:rPr>
                <w:sz w:val="20"/>
                <w:szCs w:val="20"/>
              </w:rPr>
              <w:t>Yes</w:t>
            </w:r>
          </w:p>
          <w:p w:rsidR="0021659B" w:rsidRPr="002A58C6" w:rsidRDefault="0021659B" w:rsidP="00162DCD">
            <w:pPr>
              <w:rPr>
                <w:sz w:val="20"/>
                <w:szCs w:val="20"/>
              </w:rPr>
            </w:pPr>
            <w:r w:rsidRPr="002A58C6">
              <w:rPr>
                <w:sz w:val="20"/>
                <w:szCs w:val="20"/>
              </w:rPr>
              <w:t xml:space="preserve">Granted for up to 3 years in the first instance </w:t>
            </w:r>
          </w:p>
        </w:tc>
        <w:tc>
          <w:tcPr>
            <w:tcW w:w="3544" w:type="dxa"/>
          </w:tcPr>
          <w:p w:rsidR="0021659B" w:rsidRPr="002A58C6" w:rsidRDefault="0021659B" w:rsidP="00162DCD">
            <w:pPr>
              <w:rPr>
                <w:sz w:val="20"/>
                <w:szCs w:val="20"/>
              </w:rPr>
            </w:pPr>
            <w:r w:rsidRPr="002A58C6">
              <w:rPr>
                <w:sz w:val="20"/>
                <w:szCs w:val="20"/>
              </w:rPr>
              <w:t xml:space="preserve">Variable </w:t>
            </w:r>
          </w:p>
        </w:tc>
        <w:tc>
          <w:tcPr>
            <w:tcW w:w="3544" w:type="dxa"/>
          </w:tcPr>
          <w:p w:rsidR="0021659B" w:rsidRPr="002A58C6" w:rsidRDefault="0021659B" w:rsidP="00162DCD">
            <w:pPr>
              <w:rPr>
                <w:sz w:val="20"/>
                <w:szCs w:val="20"/>
              </w:rPr>
            </w:pPr>
            <w:r w:rsidRPr="002A58C6">
              <w:rPr>
                <w:sz w:val="20"/>
                <w:szCs w:val="20"/>
              </w:rPr>
              <w:t>Access welfare rights on the same basis as UK citizens</w:t>
            </w:r>
          </w:p>
          <w:p w:rsidR="0021659B" w:rsidRPr="002A58C6" w:rsidRDefault="0021659B" w:rsidP="00162DCD">
            <w:pPr>
              <w:rPr>
                <w:b/>
                <w:sz w:val="20"/>
                <w:szCs w:val="20"/>
              </w:rPr>
            </w:pPr>
          </w:p>
        </w:tc>
      </w:tr>
      <w:tr w:rsidR="0021659B" w:rsidRPr="002A58C6" w:rsidTr="00162DCD">
        <w:tc>
          <w:tcPr>
            <w:tcW w:w="3543" w:type="dxa"/>
          </w:tcPr>
          <w:p w:rsidR="0021659B" w:rsidRPr="002A58C6" w:rsidRDefault="0021659B" w:rsidP="00162DCD">
            <w:pPr>
              <w:rPr>
                <w:b/>
                <w:sz w:val="20"/>
                <w:szCs w:val="20"/>
              </w:rPr>
            </w:pPr>
            <w:r w:rsidRPr="002A58C6">
              <w:rPr>
                <w:b/>
                <w:sz w:val="20"/>
                <w:szCs w:val="20"/>
              </w:rPr>
              <w:t xml:space="preserve">Refugee: </w:t>
            </w:r>
            <w:r w:rsidRPr="002A58C6">
              <w:rPr>
                <w:sz w:val="20"/>
                <w:szCs w:val="20"/>
              </w:rPr>
              <w:t>a person who has received a positive decision on their asylum claim</w:t>
            </w:r>
            <w:r w:rsidRPr="002A58C6">
              <w:rPr>
                <w:b/>
                <w:sz w:val="20"/>
                <w:szCs w:val="20"/>
              </w:rPr>
              <w:t xml:space="preserve"> </w:t>
            </w:r>
          </w:p>
        </w:tc>
        <w:tc>
          <w:tcPr>
            <w:tcW w:w="3543" w:type="dxa"/>
          </w:tcPr>
          <w:p w:rsidR="0021659B" w:rsidRPr="002A58C6" w:rsidRDefault="0021659B" w:rsidP="00162DCD">
            <w:pPr>
              <w:rPr>
                <w:sz w:val="20"/>
                <w:szCs w:val="20"/>
              </w:rPr>
            </w:pPr>
            <w:r w:rsidRPr="002A58C6">
              <w:rPr>
                <w:sz w:val="20"/>
                <w:szCs w:val="20"/>
              </w:rPr>
              <w:t xml:space="preserve">Yes </w:t>
            </w:r>
          </w:p>
          <w:p w:rsidR="0021659B" w:rsidRPr="002A58C6" w:rsidRDefault="0021659B" w:rsidP="00162DCD">
            <w:pPr>
              <w:rPr>
                <w:sz w:val="20"/>
                <w:szCs w:val="20"/>
              </w:rPr>
            </w:pPr>
            <w:r w:rsidRPr="002A58C6">
              <w:rPr>
                <w:sz w:val="20"/>
                <w:szCs w:val="20"/>
              </w:rPr>
              <w:t>Since 2005 all refugees whose status is granted in the UK are given 5 years temporary leave to remain; previously they enjoyed indefinite leave to remain.</w:t>
            </w:r>
          </w:p>
        </w:tc>
        <w:tc>
          <w:tcPr>
            <w:tcW w:w="3544" w:type="dxa"/>
          </w:tcPr>
          <w:p w:rsidR="0021659B" w:rsidRPr="002A58C6" w:rsidRDefault="0021659B" w:rsidP="00162DCD">
            <w:pPr>
              <w:rPr>
                <w:sz w:val="20"/>
                <w:szCs w:val="20"/>
              </w:rPr>
            </w:pPr>
            <w:r w:rsidRPr="002A58C6">
              <w:rPr>
                <w:sz w:val="20"/>
                <w:szCs w:val="20"/>
              </w:rPr>
              <w:t>Yes</w:t>
            </w:r>
          </w:p>
        </w:tc>
        <w:tc>
          <w:tcPr>
            <w:tcW w:w="3544" w:type="dxa"/>
          </w:tcPr>
          <w:p w:rsidR="0021659B" w:rsidRPr="002A58C6" w:rsidRDefault="0021659B" w:rsidP="00162DCD">
            <w:pPr>
              <w:rPr>
                <w:sz w:val="20"/>
                <w:szCs w:val="20"/>
              </w:rPr>
            </w:pPr>
            <w:r w:rsidRPr="002A58C6">
              <w:rPr>
                <w:sz w:val="20"/>
                <w:szCs w:val="20"/>
              </w:rPr>
              <w:t>Access welfare rights on the same basis as UK citizens</w:t>
            </w:r>
          </w:p>
          <w:p w:rsidR="0021659B" w:rsidRPr="002A58C6" w:rsidRDefault="0021659B" w:rsidP="00162DCD">
            <w:pPr>
              <w:rPr>
                <w:sz w:val="20"/>
                <w:szCs w:val="20"/>
              </w:rPr>
            </w:pPr>
            <w:r w:rsidRPr="002A58C6">
              <w:rPr>
                <w:sz w:val="20"/>
                <w:szCs w:val="20"/>
              </w:rPr>
              <w:t xml:space="preserve"> </w:t>
            </w:r>
          </w:p>
        </w:tc>
      </w:tr>
      <w:tr w:rsidR="0021659B" w:rsidRPr="002A58C6" w:rsidTr="00162DCD">
        <w:tc>
          <w:tcPr>
            <w:tcW w:w="3543" w:type="dxa"/>
          </w:tcPr>
          <w:p w:rsidR="0021659B" w:rsidRPr="002A58C6" w:rsidRDefault="0021659B" w:rsidP="00162DCD">
            <w:pPr>
              <w:rPr>
                <w:b/>
                <w:sz w:val="20"/>
                <w:szCs w:val="20"/>
              </w:rPr>
            </w:pPr>
            <w:r w:rsidRPr="002A58C6">
              <w:rPr>
                <w:b/>
                <w:sz w:val="20"/>
                <w:szCs w:val="20"/>
              </w:rPr>
              <w:t xml:space="preserve">Refused asylum seeker: </w:t>
            </w:r>
            <w:r w:rsidRPr="002A58C6">
              <w:rPr>
                <w:sz w:val="20"/>
                <w:szCs w:val="20"/>
              </w:rPr>
              <w:t>a person whose asylum claim has been refused</w:t>
            </w:r>
          </w:p>
        </w:tc>
        <w:tc>
          <w:tcPr>
            <w:tcW w:w="3543" w:type="dxa"/>
          </w:tcPr>
          <w:p w:rsidR="0021659B" w:rsidRPr="002A58C6" w:rsidRDefault="0021659B" w:rsidP="00162DCD">
            <w:pPr>
              <w:rPr>
                <w:sz w:val="20"/>
                <w:szCs w:val="20"/>
              </w:rPr>
            </w:pPr>
            <w:r w:rsidRPr="002A58C6">
              <w:rPr>
                <w:sz w:val="20"/>
                <w:szCs w:val="20"/>
              </w:rPr>
              <w:t xml:space="preserve">No.  </w:t>
            </w:r>
          </w:p>
          <w:p w:rsidR="0021659B" w:rsidRPr="002A58C6" w:rsidRDefault="0021659B" w:rsidP="00162DCD">
            <w:pPr>
              <w:rPr>
                <w:sz w:val="20"/>
                <w:szCs w:val="20"/>
              </w:rPr>
            </w:pPr>
            <w:r w:rsidRPr="002A58C6">
              <w:rPr>
                <w:sz w:val="20"/>
                <w:szCs w:val="20"/>
              </w:rPr>
              <w:t xml:space="preserve">Expected to return to their country of origin </w:t>
            </w:r>
          </w:p>
        </w:tc>
        <w:tc>
          <w:tcPr>
            <w:tcW w:w="3544" w:type="dxa"/>
          </w:tcPr>
          <w:p w:rsidR="0021659B" w:rsidRPr="002A58C6" w:rsidRDefault="0021659B" w:rsidP="00162DCD">
            <w:pPr>
              <w:rPr>
                <w:sz w:val="20"/>
                <w:szCs w:val="20"/>
              </w:rPr>
            </w:pPr>
            <w:r w:rsidRPr="002A58C6">
              <w:rPr>
                <w:sz w:val="20"/>
                <w:szCs w:val="20"/>
              </w:rPr>
              <w:t>No</w:t>
            </w:r>
          </w:p>
        </w:tc>
        <w:tc>
          <w:tcPr>
            <w:tcW w:w="3544" w:type="dxa"/>
          </w:tcPr>
          <w:p w:rsidR="0021659B" w:rsidRPr="002A58C6" w:rsidRDefault="0021659B" w:rsidP="00162DCD">
            <w:pPr>
              <w:rPr>
                <w:sz w:val="20"/>
                <w:szCs w:val="20"/>
              </w:rPr>
            </w:pPr>
            <w:r w:rsidRPr="002A58C6">
              <w:rPr>
                <w:sz w:val="20"/>
                <w:szCs w:val="20"/>
              </w:rPr>
              <w:t>Not generally entitled to support.</w:t>
            </w:r>
          </w:p>
          <w:p w:rsidR="0021659B" w:rsidRPr="002A58C6" w:rsidRDefault="0021659B" w:rsidP="00162DCD">
            <w:pPr>
              <w:rPr>
                <w:sz w:val="20"/>
                <w:szCs w:val="20"/>
              </w:rPr>
            </w:pPr>
            <w:r w:rsidRPr="002A58C6">
              <w:rPr>
                <w:sz w:val="20"/>
                <w:szCs w:val="20"/>
              </w:rPr>
              <w:t>Accommodation and public welfare support removed within 21 days of refusal decision.</w:t>
            </w:r>
          </w:p>
          <w:p w:rsidR="0021659B" w:rsidRPr="002A58C6" w:rsidRDefault="0021659B" w:rsidP="00162DCD">
            <w:pPr>
              <w:rPr>
                <w:sz w:val="20"/>
                <w:szCs w:val="20"/>
              </w:rPr>
            </w:pPr>
            <w:r w:rsidRPr="002A58C6">
              <w:rPr>
                <w:sz w:val="20"/>
                <w:szCs w:val="20"/>
              </w:rPr>
              <w:t>Basic shelter and support may be available in limited circumstances ( e.g. unable to leave due to illness/disability , no viable route of return) under Section 4, Immigration and Asylum Act 1999 providing the person is taking all reasonable steps to leave the UK</w:t>
            </w:r>
          </w:p>
        </w:tc>
      </w:tr>
    </w:tbl>
    <w:p w:rsidR="0021659B" w:rsidRDefault="0021659B" w:rsidP="0021659B"/>
    <w:p w:rsidR="007E48FA" w:rsidRPr="0021659B" w:rsidRDefault="0021659B" w:rsidP="007E48FA">
      <w:r>
        <w:t>Figure 1. Summary of key rights by socio-legal status</w:t>
      </w:r>
      <w:bookmarkStart w:id="40" w:name="_GoBack"/>
      <w:bookmarkEnd w:id="8"/>
      <w:bookmarkEnd w:id="40"/>
    </w:p>
    <w:p w:rsidR="00E23C88" w:rsidRDefault="00E23C88"/>
    <w:sectPr w:rsidR="00E23C8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55B" w:rsidRDefault="0084755B" w:rsidP="007E48FA">
      <w:r>
        <w:separator/>
      </w:r>
    </w:p>
  </w:endnote>
  <w:endnote w:type="continuationSeparator" w:id="0">
    <w:p w:rsidR="0084755B" w:rsidRDefault="0084755B" w:rsidP="007E48FA">
      <w:r>
        <w:continuationSeparator/>
      </w:r>
    </w:p>
  </w:endnote>
  <w:endnote w:id="1">
    <w:p w:rsidR="0084755B" w:rsidRPr="00EF3924" w:rsidRDefault="0084755B" w:rsidP="007E48FA">
      <w:pPr>
        <w:pStyle w:val="EndnoteText"/>
        <w:rPr>
          <w:rFonts w:cs="Times New Roman"/>
        </w:rPr>
      </w:pPr>
      <w:r>
        <w:rPr>
          <w:rStyle w:val="EndnoteReference"/>
        </w:rPr>
        <w:endnoteRef/>
      </w:r>
      <w:r>
        <w:t xml:space="preserve"> </w:t>
      </w:r>
      <w:r>
        <w:rPr>
          <w:rFonts w:cs="Times New Roman"/>
        </w:rPr>
        <w:t>F</w:t>
      </w:r>
      <w:r w:rsidRPr="00EF3924">
        <w:rPr>
          <w:rFonts w:cs="Times New Roman"/>
        </w:rPr>
        <w:t xml:space="preserve">or </w:t>
      </w:r>
      <w:r>
        <w:rPr>
          <w:rFonts w:cs="Times New Roman"/>
        </w:rPr>
        <w:t xml:space="preserve">practical </w:t>
      </w:r>
      <w:r w:rsidRPr="00EF3924">
        <w:rPr>
          <w:rFonts w:cs="Times New Roman"/>
        </w:rPr>
        <w:t>sampling purposes</w:t>
      </w:r>
      <w:r>
        <w:rPr>
          <w:rFonts w:cs="Times New Roman"/>
        </w:rPr>
        <w:t xml:space="preserve"> in our study</w:t>
      </w:r>
      <w:r w:rsidRPr="00EF3924">
        <w:rPr>
          <w:rFonts w:cs="Times New Roman"/>
        </w:rPr>
        <w:t xml:space="preserve"> </w:t>
      </w:r>
      <w:r>
        <w:rPr>
          <w:rFonts w:cs="Times New Roman"/>
        </w:rPr>
        <w:t>individuals with other types of leave to remain e.g. H</w:t>
      </w:r>
      <w:r w:rsidRPr="00EF3924">
        <w:rPr>
          <w:rFonts w:cs="Times New Roman"/>
        </w:rPr>
        <w:t>uman</w:t>
      </w:r>
      <w:r>
        <w:rPr>
          <w:rFonts w:cs="Times New Roman"/>
        </w:rPr>
        <w:t>itarian Protection and Discretionary Leave and Exceptional Leave to Remain</w:t>
      </w:r>
      <w:r w:rsidRPr="00EF3924">
        <w:rPr>
          <w:rFonts w:cs="Times New Roman"/>
        </w:rPr>
        <w:t xml:space="preserve"> were </w:t>
      </w:r>
      <w:r>
        <w:rPr>
          <w:rFonts w:cs="Times New Roman"/>
        </w:rPr>
        <w:t xml:space="preserve">incorporated </w:t>
      </w:r>
      <w:r w:rsidRPr="00EF3924">
        <w:rPr>
          <w:rFonts w:cs="Times New Roman"/>
        </w:rPr>
        <w:t>in</w:t>
      </w:r>
      <w:r>
        <w:rPr>
          <w:rFonts w:cs="Times New Roman"/>
        </w:rPr>
        <w:t>to</w:t>
      </w:r>
      <w:r w:rsidRPr="00EF3924">
        <w:rPr>
          <w:rFonts w:cs="Times New Roman"/>
        </w:rPr>
        <w:t xml:space="preserve"> a single group entitled ‘refugees</w:t>
      </w:r>
      <w:r>
        <w:rPr>
          <w:rFonts w:cs="Times New Roman"/>
        </w:rPr>
        <w:t xml:space="preserve">’. However, as discussions in part six illustrate, differences in the specific regulations attached to family reunion rights granted to Refugees, as opposed to other types of humanitarian leave to remain, are likely to render those without refugee status vulnerable to severely exploitative working practices. </w:t>
      </w:r>
    </w:p>
  </w:endnote>
  <w:endnote w:id="2">
    <w:p w:rsidR="0084755B" w:rsidRDefault="0084755B" w:rsidP="007E48FA">
      <w:pPr>
        <w:pStyle w:val="EndnoteText"/>
      </w:pPr>
      <w:r>
        <w:rPr>
          <w:rStyle w:val="EndnoteReference"/>
        </w:rPr>
        <w:endnoteRef/>
      </w:r>
      <w:r>
        <w:t xml:space="preserve"> Estimates vary considerably. The Refugee Council (2007) estimated that in excess of 100, 000 refused asylum seekers remained in the UK. More recently, the think tank Migration Watch UK cites a figure of 250,000.  </w:t>
      </w:r>
    </w:p>
  </w:endnote>
  <w:endnote w:id="3">
    <w:p w:rsidR="0084755B" w:rsidRDefault="0084755B" w:rsidP="007E48FA">
      <w:pPr>
        <w:pStyle w:val="EndnoteText"/>
      </w:pPr>
      <w:r>
        <w:rPr>
          <w:rStyle w:val="EndnoteReference"/>
        </w:rPr>
        <w:endnoteRef/>
      </w:r>
      <w:r>
        <w:t xml:space="preserve"> </w:t>
      </w:r>
      <w:r w:rsidRPr="005709E3">
        <w:t>Under Section 4 of the Immigration and Asylum Act 1999 the Home Office may grant destitute asylum seekers who agree to take reasonable steps to leave the UK</w:t>
      </w:r>
      <w:r>
        <w:t>,</w:t>
      </w:r>
      <w:r w:rsidRPr="005709E3">
        <w:t xml:space="preserve"> minimal ‘hardcase’ support.</w:t>
      </w:r>
    </w:p>
  </w:endnote>
  <w:endnote w:id="4">
    <w:p w:rsidR="0084755B" w:rsidRPr="00CE4B43" w:rsidRDefault="0084755B" w:rsidP="007E48FA">
      <w:pPr>
        <w:pStyle w:val="EndnoteText"/>
        <w:rPr>
          <w:rFonts w:cs="Times New Roman"/>
        </w:rPr>
      </w:pPr>
      <w:r w:rsidRPr="00CE4B43">
        <w:rPr>
          <w:rStyle w:val="EndnoteReference"/>
          <w:rFonts w:cs="Times New Roman"/>
        </w:rPr>
        <w:endnoteRef/>
      </w:r>
      <w:r>
        <w:rPr>
          <w:rFonts w:cs="Times New Roman"/>
        </w:rPr>
        <w:t xml:space="preserve"> </w:t>
      </w:r>
      <w:r w:rsidRPr="00CE4B43">
        <w:rPr>
          <w:rFonts w:cs="Times New Roman"/>
        </w:rPr>
        <w:t>The term irregular is pref</w:t>
      </w:r>
      <w:r>
        <w:rPr>
          <w:rFonts w:cs="Times New Roman"/>
        </w:rPr>
        <w:t>erred here. See Anderson (2007)</w:t>
      </w:r>
      <w:r w:rsidRPr="00CE4B43">
        <w:rPr>
          <w:rFonts w:cs="Times New Roman"/>
        </w:rPr>
        <w:t xml:space="preserve"> for a discussion of illegality and the complexities of compliance with immigration rules and controls</w:t>
      </w:r>
      <w:r>
        <w:rPr>
          <w:rFonts w:cs="Times New Roman"/>
        </w:rPr>
        <w:t>.</w:t>
      </w:r>
      <w:r w:rsidRPr="00CE4B43">
        <w:rPr>
          <w:rFonts w:cs="Times New Roman"/>
        </w:rPr>
        <w:t xml:space="preserve"> </w:t>
      </w:r>
    </w:p>
  </w:endnote>
  <w:endnote w:id="5">
    <w:p w:rsidR="0084755B" w:rsidRDefault="0084755B" w:rsidP="007E48FA">
      <w:pPr>
        <w:pStyle w:val="EndnoteText"/>
      </w:pPr>
      <w:r>
        <w:rPr>
          <w:rStyle w:val="EndnoteReference"/>
        </w:rPr>
        <w:endnoteRef/>
      </w:r>
      <w:r>
        <w:t xml:space="preserve"> It should be noted that</w:t>
      </w:r>
      <w:r w:rsidRPr="00341CD3">
        <w:rPr>
          <w:rFonts w:ascii="Arial" w:hAnsi="Arial" w:cs="Arial"/>
          <w:color w:val="222222"/>
          <w:sz w:val="19"/>
          <w:szCs w:val="19"/>
          <w:shd w:val="clear" w:color="auto" w:fill="FFFFFF"/>
        </w:rPr>
        <w:t xml:space="preserve"> </w:t>
      </w:r>
      <w:r w:rsidRPr="00341CD3">
        <w:t>conditions for family unification apply to all legal statuses, including British citizens, with the exception of EEA workers exercising free movement</w:t>
      </w:r>
      <w:r>
        <w:t xml:space="preserve">. For an insight into the complexities of the financial requirements of the UK Immigration Rules in this area see Home Office (2015). </w:t>
      </w:r>
    </w:p>
    <w:p w:rsidR="0021659B" w:rsidRDefault="0021659B" w:rsidP="007E48FA">
      <w:pPr>
        <w:pStyle w:val="EndnoteText"/>
      </w:pPr>
    </w:p>
    <w:p w:rsidR="0021659B" w:rsidRDefault="0021659B" w:rsidP="007E48FA">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55B" w:rsidRDefault="008475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6178598"/>
      <w:docPartObj>
        <w:docPartGallery w:val="Page Numbers (Bottom of Page)"/>
        <w:docPartUnique/>
      </w:docPartObj>
    </w:sdtPr>
    <w:sdtEndPr>
      <w:rPr>
        <w:noProof/>
      </w:rPr>
    </w:sdtEndPr>
    <w:sdtContent>
      <w:p w:rsidR="0084755B" w:rsidRDefault="0084755B">
        <w:pPr>
          <w:pStyle w:val="Footer"/>
          <w:jc w:val="right"/>
        </w:pPr>
        <w:r>
          <w:fldChar w:fldCharType="begin"/>
        </w:r>
        <w:r>
          <w:instrText xml:space="preserve"> PAGE   \* MERGEFORMAT </w:instrText>
        </w:r>
        <w:r>
          <w:fldChar w:fldCharType="separate"/>
        </w:r>
        <w:r w:rsidR="0021659B">
          <w:rPr>
            <w:noProof/>
          </w:rPr>
          <w:t>18</w:t>
        </w:r>
        <w:r>
          <w:rPr>
            <w:noProof/>
          </w:rPr>
          <w:fldChar w:fldCharType="end"/>
        </w:r>
      </w:p>
    </w:sdtContent>
  </w:sdt>
  <w:p w:rsidR="0084755B" w:rsidRDefault="008475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55B" w:rsidRDefault="008475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55B" w:rsidRDefault="0084755B" w:rsidP="007E48FA">
      <w:r>
        <w:separator/>
      </w:r>
    </w:p>
  </w:footnote>
  <w:footnote w:type="continuationSeparator" w:id="0">
    <w:p w:rsidR="0084755B" w:rsidRDefault="0084755B" w:rsidP="007E48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55B" w:rsidRDefault="008475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55B" w:rsidRDefault="008475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55B" w:rsidRDefault="008475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8FA"/>
    <w:rsid w:val="000002BD"/>
    <w:rsid w:val="000012D6"/>
    <w:rsid w:val="000015F3"/>
    <w:rsid w:val="00001801"/>
    <w:rsid w:val="00001AB9"/>
    <w:rsid w:val="00002A10"/>
    <w:rsid w:val="00003747"/>
    <w:rsid w:val="0000380E"/>
    <w:rsid w:val="0000395A"/>
    <w:rsid w:val="00003D6A"/>
    <w:rsid w:val="00003F9C"/>
    <w:rsid w:val="00004012"/>
    <w:rsid w:val="0000601D"/>
    <w:rsid w:val="00007573"/>
    <w:rsid w:val="00012A1A"/>
    <w:rsid w:val="00012ABC"/>
    <w:rsid w:val="00012C72"/>
    <w:rsid w:val="000133C0"/>
    <w:rsid w:val="00013B34"/>
    <w:rsid w:val="00013DE4"/>
    <w:rsid w:val="00013E13"/>
    <w:rsid w:val="00014042"/>
    <w:rsid w:val="000150E8"/>
    <w:rsid w:val="00015588"/>
    <w:rsid w:val="000158B4"/>
    <w:rsid w:val="00015905"/>
    <w:rsid w:val="00015B4C"/>
    <w:rsid w:val="000167FF"/>
    <w:rsid w:val="00016F3E"/>
    <w:rsid w:val="0001701F"/>
    <w:rsid w:val="00020009"/>
    <w:rsid w:val="00020940"/>
    <w:rsid w:val="000219D8"/>
    <w:rsid w:val="00021BFA"/>
    <w:rsid w:val="00021D5B"/>
    <w:rsid w:val="0002301B"/>
    <w:rsid w:val="00023AB2"/>
    <w:rsid w:val="00023DAC"/>
    <w:rsid w:val="00024ADA"/>
    <w:rsid w:val="0002508D"/>
    <w:rsid w:val="00025CAA"/>
    <w:rsid w:val="0002641F"/>
    <w:rsid w:val="00026B76"/>
    <w:rsid w:val="00026F4E"/>
    <w:rsid w:val="00027392"/>
    <w:rsid w:val="0003036B"/>
    <w:rsid w:val="000324A8"/>
    <w:rsid w:val="00033AF8"/>
    <w:rsid w:val="00033D49"/>
    <w:rsid w:val="00035912"/>
    <w:rsid w:val="00035AE4"/>
    <w:rsid w:val="00036061"/>
    <w:rsid w:val="000365FD"/>
    <w:rsid w:val="00036AC4"/>
    <w:rsid w:val="00036D4F"/>
    <w:rsid w:val="0004064C"/>
    <w:rsid w:val="0004133F"/>
    <w:rsid w:val="00041928"/>
    <w:rsid w:val="000421A4"/>
    <w:rsid w:val="000430A2"/>
    <w:rsid w:val="00043619"/>
    <w:rsid w:val="00044182"/>
    <w:rsid w:val="00044B72"/>
    <w:rsid w:val="00044D55"/>
    <w:rsid w:val="00045327"/>
    <w:rsid w:val="000459F4"/>
    <w:rsid w:val="00046BF1"/>
    <w:rsid w:val="0004727C"/>
    <w:rsid w:val="000477B7"/>
    <w:rsid w:val="0005063C"/>
    <w:rsid w:val="000515D8"/>
    <w:rsid w:val="0005219C"/>
    <w:rsid w:val="000529F1"/>
    <w:rsid w:val="00052AD8"/>
    <w:rsid w:val="000532D3"/>
    <w:rsid w:val="0005332D"/>
    <w:rsid w:val="0005385C"/>
    <w:rsid w:val="00054BF7"/>
    <w:rsid w:val="00054CF1"/>
    <w:rsid w:val="00054CF4"/>
    <w:rsid w:val="00054F7F"/>
    <w:rsid w:val="0005527C"/>
    <w:rsid w:val="0005539C"/>
    <w:rsid w:val="00055429"/>
    <w:rsid w:val="00055522"/>
    <w:rsid w:val="000568AF"/>
    <w:rsid w:val="000568D5"/>
    <w:rsid w:val="00056AE5"/>
    <w:rsid w:val="00057A73"/>
    <w:rsid w:val="000625DE"/>
    <w:rsid w:val="0006293A"/>
    <w:rsid w:val="00062FC9"/>
    <w:rsid w:val="00063FBE"/>
    <w:rsid w:val="00065498"/>
    <w:rsid w:val="0006636E"/>
    <w:rsid w:val="00070790"/>
    <w:rsid w:val="00071A8D"/>
    <w:rsid w:val="00073DF5"/>
    <w:rsid w:val="00075452"/>
    <w:rsid w:val="00075F04"/>
    <w:rsid w:val="0007624F"/>
    <w:rsid w:val="00077A42"/>
    <w:rsid w:val="00077D09"/>
    <w:rsid w:val="00077F7B"/>
    <w:rsid w:val="000815A0"/>
    <w:rsid w:val="00082491"/>
    <w:rsid w:val="000833C9"/>
    <w:rsid w:val="0008346C"/>
    <w:rsid w:val="00084588"/>
    <w:rsid w:val="00084F48"/>
    <w:rsid w:val="00087D90"/>
    <w:rsid w:val="00087E01"/>
    <w:rsid w:val="00087EDC"/>
    <w:rsid w:val="000908E9"/>
    <w:rsid w:val="000918C8"/>
    <w:rsid w:val="00092CE5"/>
    <w:rsid w:val="00093677"/>
    <w:rsid w:val="0009425E"/>
    <w:rsid w:val="00095EDA"/>
    <w:rsid w:val="00095FBA"/>
    <w:rsid w:val="00096498"/>
    <w:rsid w:val="000972A7"/>
    <w:rsid w:val="000A0512"/>
    <w:rsid w:val="000A0D27"/>
    <w:rsid w:val="000A0F3E"/>
    <w:rsid w:val="000A17CF"/>
    <w:rsid w:val="000A2267"/>
    <w:rsid w:val="000A6AB4"/>
    <w:rsid w:val="000A6C12"/>
    <w:rsid w:val="000A77A9"/>
    <w:rsid w:val="000A789E"/>
    <w:rsid w:val="000A7E0C"/>
    <w:rsid w:val="000B1F97"/>
    <w:rsid w:val="000B22AA"/>
    <w:rsid w:val="000B23AC"/>
    <w:rsid w:val="000B29EE"/>
    <w:rsid w:val="000B2A7E"/>
    <w:rsid w:val="000B2E8B"/>
    <w:rsid w:val="000B2FFB"/>
    <w:rsid w:val="000B3270"/>
    <w:rsid w:val="000B3856"/>
    <w:rsid w:val="000B3B95"/>
    <w:rsid w:val="000B4A6A"/>
    <w:rsid w:val="000B5F4F"/>
    <w:rsid w:val="000B6406"/>
    <w:rsid w:val="000B762F"/>
    <w:rsid w:val="000B7EBF"/>
    <w:rsid w:val="000C0521"/>
    <w:rsid w:val="000C05B1"/>
    <w:rsid w:val="000C1438"/>
    <w:rsid w:val="000C19AE"/>
    <w:rsid w:val="000C1B60"/>
    <w:rsid w:val="000C28C3"/>
    <w:rsid w:val="000C3E90"/>
    <w:rsid w:val="000C4256"/>
    <w:rsid w:val="000C556A"/>
    <w:rsid w:val="000C58D6"/>
    <w:rsid w:val="000C5B49"/>
    <w:rsid w:val="000C7536"/>
    <w:rsid w:val="000C7CB8"/>
    <w:rsid w:val="000D0024"/>
    <w:rsid w:val="000D13E8"/>
    <w:rsid w:val="000D1736"/>
    <w:rsid w:val="000D1BF7"/>
    <w:rsid w:val="000D1FAE"/>
    <w:rsid w:val="000D1FF5"/>
    <w:rsid w:val="000D269D"/>
    <w:rsid w:val="000D2D41"/>
    <w:rsid w:val="000D371B"/>
    <w:rsid w:val="000D3CCE"/>
    <w:rsid w:val="000D3DDA"/>
    <w:rsid w:val="000D6773"/>
    <w:rsid w:val="000D6E7B"/>
    <w:rsid w:val="000D729E"/>
    <w:rsid w:val="000E1065"/>
    <w:rsid w:val="000E1085"/>
    <w:rsid w:val="000E1E88"/>
    <w:rsid w:val="000E25AC"/>
    <w:rsid w:val="000E3147"/>
    <w:rsid w:val="000E3A76"/>
    <w:rsid w:val="000E4075"/>
    <w:rsid w:val="000E45F1"/>
    <w:rsid w:val="000E47AB"/>
    <w:rsid w:val="000E50F1"/>
    <w:rsid w:val="000E5E0E"/>
    <w:rsid w:val="000E6922"/>
    <w:rsid w:val="000E7C26"/>
    <w:rsid w:val="000F1815"/>
    <w:rsid w:val="000F23D0"/>
    <w:rsid w:val="000F28DF"/>
    <w:rsid w:val="000F2966"/>
    <w:rsid w:val="000F36C0"/>
    <w:rsid w:val="000F3F02"/>
    <w:rsid w:val="000F3F90"/>
    <w:rsid w:val="000F4E99"/>
    <w:rsid w:val="000F51D3"/>
    <w:rsid w:val="000F6AB7"/>
    <w:rsid w:val="000F6CD3"/>
    <w:rsid w:val="000F73FB"/>
    <w:rsid w:val="001002A7"/>
    <w:rsid w:val="00100EEC"/>
    <w:rsid w:val="00102737"/>
    <w:rsid w:val="00103D5E"/>
    <w:rsid w:val="001055E9"/>
    <w:rsid w:val="00105964"/>
    <w:rsid w:val="0010606A"/>
    <w:rsid w:val="00106ED3"/>
    <w:rsid w:val="00106FF3"/>
    <w:rsid w:val="001075D6"/>
    <w:rsid w:val="00110433"/>
    <w:rsid w:val="00113131"/>
    <w:rsid w:val="001136D5"/>
    <w:rsid w:val="001161DF"/>
    <w:rsid w:val="00116251"/>
    <w:rsid w:val="001165BE"/>
    <w:rsid w:val="00116A24"/>
    <w:rsid w:val="0011748D"/>
    <w:rsid w:val="00120926"/>
    <w:rsid w:val="00120A34"/>
    <w:rsid w:val="00120BAB"/>
    <w:rsid w:val="0012250A"/>
    <w:rsid w:val="00122692"/>
    <w:rsid w:val="00122B50"/>
    <w:rsid w:val="001244B6"/>
    <w:rsid w:val="0012489F"/>
    <w:rsid w:val="00124ABD"/>
    <w:rsid w:val="00124CAA"/>
    <w:rsid w:val="00124FCB"/>
    <w:rsid w:val="0012527F"/>
    <w:rsid w:val="001257FE"/>
    <w:rsid w:val="00125AE5"/>
    <w:rsid w:val="0012721D"/>
    <w:rsid w:val="00130997"/>
    <w:rsid w:val="001309F7"/>
    <w:rsid w:val="001309FE"/>
    <w:rsid w:val="00131579"/>
    <w:rsid w:val="00132E76"/>
    <w:rsid w:val="00133FB8"/>
    <w:rsid w:val="001347E8"/>
    <w:rsid w:val="0013494B"/>
    <w:rsid w:val="00134AC5"/>
    <w:rsid w:val="001353F6"/>
    <w:rsid w:val="001357DB"/>
    <w:rsid w:val="0014018E"/>
    <w:rsid w:val="001404E4"/>
    <w:rsid w:val="00140604"/>
    <w:rsid w:val="00141BB0"/>
    <w:rsid w:val="00142FB9"/>
    <w:rsid w:val="00143602"/>
    <w:rsid w:val="0014372D"/>
    <w:rsid w:val="00143D95"/>
    <w:rsid w:val="001444AA"/>
    <w:rsid w:val="00144FFC"/>
    <w:rsid w:val="0014590D"/>
    <w:rsid w:val="001460A5"/>
    <w:rsid w:val="001460CC"/>
    <w:rsid w:val="00146319"/>
    <w:rsid w:val="001467F2"/>
    <w:rsid w:val="001468FD"/>
    <w:rsid w:val="00146CE5"/>
    <w:rsid w:val="001471DA"/>
    <w:rsid w:val="00147653"/>
    <w:rsid w:val="00147771"/>
    <w:rsid w:val="00150EC7"/>
    <w:rsid w:val="001514A6"/>
    <w:rsid w:val="00152019"/>
    <w:rsid w:val="00152438"/>
    <w:rsid w:val="00153419"/>
    <w:rsid w:val="00154693"/>
    <w:rsid w:val="00154852"/>
    <w:rsid w:val="00155412"/>
    <w:rsid w:val="001559CB"/>
    <w:rsid w:val="00157BC4"/>
    <w:rsid w:val="00160B69"/>
    <w:rsid w:val="00161073"/>
    <w:rsid w:val="0016221A"/>
    <w:rsid w:val="001622C3"/>
    <w:rsid w:val="001622D5"/>
    <w:rsid w:val="0016237E"/>
    <w:rsid w:val="00162BD1"/>
    <w:rsid w:val="001635D9"/>
    <w:rsid w:val="00163A25"/>
    <w:rsid w:val="0016440F"/>
    <w:rsid w:val="001646DC"/>
    <w:rsid w:val="00164C6A"/>
    <w:rsid w:val="0016571B"/>
    <w:rsid w:val="0016592C"/>
    <w:rsid w:val="0016610E"/>
    <w:rsid w:val="00166116"/>
    <w:rsid w:val="00166A0F"/>
    <w:rsid w:val="00166D71"/>
    <w:rsid w:val="00166E0F"/>
    <w:rsid w:val="00172DCF"/>
    <w:rsid w:val="00173344"/>
    <w:rsid w:val="00173967"/>
    <w:rsid w:val="0017445D"/>
    <w:rsid w:val="001744B2"/>
    <w:rsid w:val="001745D3"/>
    <w:rsid w:val="00175BAC"/>
    <w:rsid w:val="00176251"/>
    <w:rsid w:val="001769BD"/>
    <w:rsid w:val="00176A95"/>
    <w:rsid w:val="00177D03"/>
    <w:rsid w:val="0018136E"/>
    <w:rsid w:val="00181F69"/>
    <w:rsid w:val="001822FF"/>
    <w:rsid w:val="00182B98"/>
    <w:rsid w:val="00182DEB"/>
    <w:rsid w:val="001836E2"/>
    <w:rsid w:val="0018436C"/>
    <w:rsid w:val="00184700"/>
    <w:rsid w:val="00184B84"/>
    <w:rsid w:val="001850CB"/>
    <w:rsid w:val="00185609"/>
    <w:rsid w:val="001858FB"/>
    <w:rsid w:val="00186B30"/>
    <w:rsid w:val="00186E64"/>
    <w:rsid w:val="001873ED"/>
    <w:rsid w:val="00187563"/>
    <w:rsid w:val="00187754"/>
    <w:rsid w:val="00187A19"/>
    <w:rsid w:val="00191C06"/>
    <w:rsid w:val="00191F8E"/>
    <w:rsid w:val="00194564"/>
    <w:rsid w:val="001946DD"/>
    <w:rsid w:val="00196B32"/>
    <w:rsid w:val="00197AD5"/>
    <w:rsid w:val="001A0515"/>
    <w:rsid w:val="001A0A8D"/>
    <w:rsid w:val="001A1735"/>
    <w:rsid w:val="001A18D9"/>
    <w:rsid w:val="001A1BFF"/>
    <w:rsid w:val="001A1D8C"/>
    <w:rsid w:val="001A1DDE"/>
    <w:rsid w:val="001A318C"/>
    <w:rsid w:val="001A3BF1"/>
    <w:rsid w:val="001A3CAD"/>
    <w:rsid w:val="001A487D"/>
    <w:rsid w:val="001A4DFE"/>
    <w:rsid w:val="001A543C"/>
    <w:rsid w:val="001A5C2E"/>
    <w:rsid w:val="001A690E"/>
    <w:rsid w:val="001A692E"/>
    <w:rsid w:val="001A6B49"/>
    <w:rsid w:val="001A6EF4"/>
    <w:rsid w:val="001A7475"/>
    <w:rsid w:val="001A7791"/>
    <w:rsid w:val="001B15B0"/>
    <w:rsid w:val="001B1973"/>
    <w:rsid w:val="001B1FC1"/>
    <w:rsid w:val="001B25DF"/>
    <w:rsid w:val="001B2B76"/>
    <w:rsid w:val="001B4078"/>
    <w:rsid w:val="001B4464"/>
    <w:rsid w:val="001B46B8"/>
    <w:rsid w:val="001B4A66"/>
    <w:rsid w:val="001B4C07"/>
    <w:rsid w:val="001B5B0D"/>
    <w:rsid w:val="001B60D4"/>
    <w:rsid w:val="001B6B2A"/>
    <w:rsid w:val="001B7334"/>
    <w:rsid w:val="001B737A"/>
    <w:rsid w:val="001B7A4B"/>
    <w:rsid w:val="001C1DD4"/>
    <w:rsid w:val="001C2624"/>
    <w:rsid w:val="001C2C1B"/>
    <w:rsid w:val="001C2E40"/>
    <w:rsid w:val="001C3C40"/>
    <w:rsid w:val="001C4536"/>
    <w:rsid w:val="001C4860"/>
    <w:rsid w:val="001D0134"/>
    <w:rsid w:val="001D0B2B"/>
    <w:rsid w:val="001D0D82"/>
    <w:rsid w:val="001D1807"/>
    <w:rsid w:val="001D27BC"/>
    <w:rsid w:val="001D2830"/>
    <w:rsid w:val="001D2D46"/>
    <w:rsid w:val="001D308D"/>
    <w:rsid w:val="001D4161"/>
    <w:rsid w:val="001D4B99"/>
    <w:rsid w:val="001D4FDE"/>
    <w:rsid w:val="001D5534"/>
    <w:rsid w:val="001D6614"/>
    <w:rsid w:val="001D6E75"/>
    <w:rsid w:val="001D7161"/>
    <w:rsid w:val="001D786D"/>
    <w:rsid w:val="001E032F"/>
    <w:rsid w:val="001E1C27"/>
    <w:rsid w:val="001E256D"/>
    <w:rsid w:val="001E388C"/>
    <w:rsid w:val="001E3C45"/>
    <w:rsid w:val="001E3F1D"/>
    <w:rsid w:val="001E456E"/>
    <w:rsid w:val="001E6290"/>
    <w:rsid w:val="001E652F"/>
    <w:rsid w:val="001E69B1"/>
    <w:rsid w:val="001E6CB6"/>
    <w:rsid w:val="001E6CF4"/>
    <w:rsid w:val="001E7159"/>
    <w:rsid w:val="001E73E2"/>
    <w:rsid w:val="001E7923"/>
    <w:rsid w:val="001E7EAD"/>
    <w:rsid w:val="001F065F"/>
    <w:rsid w:val="001F0AD9"/>
    <w:rsid w:val="001F1AE5"/>
    <w:rsid w:val="001F26E4"/>
    <w:rsid w:val="001F288B"/>
    <w:rsid w:val="001F320B"/>
    <w:rsid w:val="001F393B"/>
    <w:rsid w:val="001F3A1B"/>
    <w:rsid w:val="001F3E96"/>
    <w:rsid w:val="001F4086"/>
    <w:rsid w:val="001F464D"/>
    <w:rsid w:val="001F596B"/>
    <w:rsid w:val="001F7D27"/>
    <w:rsid w:val="00200912"/>
    <w:rsid w:val="0020114B"/>
    <w:rsid w:val="0020160E"/>
    <w:rsid w:val="002019A1"/>
    <w:rsid w:val="00201CD0"/>
    <w:rsid w:val="0020336E"/>
    <w:rsid w:val="00203657"/>
    <w:rsid w:val="002046C2"/>
    <w:rsid w:val="00206022"/>
    <w:rsid w:val="00206058"/>
    <w:rsid w:val="00206224"/>
    <w:rsid w:val="002068A0"/>
    <w:rsid w:val="0021076E"/>
    <w:rsid w:val="00211F70"/>
    <w:rsid w:val="00212304"/>
    <w:rsid w:val="00213465"/>
    <w:rsid w:val="00213BE6"/>
    <w:rsid w:val="00213F8D"/>
    <w:rsid w:val="00214415"/>
    <w:rsid w:val="002150C9"/>
    <w:rsid w:val="00215779"/>
    <w:rsid w:val="002158DB"/>
    <w:rsid w:val="0021659B"/>
    <w:rsid w:val="00217036"/>
    <w:rsid w:val="00221691"/>
    <w:rsid w:val="002218B9"/>
    <w:rsid w:val="002219D4"/>
    <w:rsid w:val="00221A28"/>
    <w:rsid w:val="00221F2D"/>
    <w:rsid w:val="0022392E"/>
    <w:rsid w:val="00224DB6"/>
    <w:rsid w:val="00225355"/>
    <w:rsid w:val="00226431"/>
    <w:rsid w:val="002272FA"/>
    <w:rsid w:val="00232D90"/>
    <w:rsid w:val="00234D8C"/>
    <w:rsid w:val="00234DEC"/>
    <w:rsid w:val="00234EF5"/>
    <w:rsid w:val="00234F9B"/>
    <w:rsid w:val="0023537F"/>
    <w:rsid w:val="002370E9"/>
    <w:rsid w:val="00241460"/>
    <w:rsid w:val="00242BBC"/>
    <w:rsid w:val="00242C44"/>
    <w:rsid w:val="00243259"/>
    <w:rsid w:val="0024412E"/>
    <w:rsid w:val="002443D5"/>
    <w:rsid w:val="00245680"/>
    <w:rsid w:val="002458AB"/>
    <w:rsid w:val="002464A8"/>
    <w:rsid w:val="002465B0"/>
    <w:rsid w:val="0024689B"/>
    <w:rsid w:val="00246A3A"/>
    <w:rsid w:val="00246BF5"/>
    <w:rsid w:val="00250AD2"/>
    <w:rsid w:val="00250D81"/>
    <w:rsid w:val="00250F8B"/>
    <w:rsid w:val="0025119B"/>
    <w:rsid w:val="002511AF"/>
    <w:rsid w:val="00251EBB"/>
    <w:rsid w:val="002521A4"/>
    <w:rsid w:val="0025274D"/>
    <w:rsid w:val="0025301E"/>
    <w:rsid w:val="00253613"/>
    <w:rsid w:val="00253695"/>
    <w:rsid w:val="00254DB0"/>
    <w:rsid w:val="00255FF3"/>
    <w:rsid w:val="0025737E"/>
    <w:rsid w:val="00257926"/>
    <w:rsid w:val="002579EB"/>
    <w:rsid w:val="00257DB4"/>
    <w:rsid w:val="00261657"/>
    <w:rsid w:val="0026176B"/>
    <w:rsid w:val="002641C8"/>
    <w:rsid w:val="002652AD"/>
    <w:rsid w:val="00265951"/>
    <w:rsid w:val="00265D66"/>
    <w:rsid w:val="00266195"/>
    <w:rsid w:val="00266434"/>
    <w:rsid w:val="0026660C"/>
    <w:rsid w:val="00266D79"/>
    <w:rsid w:val="00271BA4"/>
    <w:rsid w:val="00272124"/>
    <w:rsid w:val="00272EBD"/>
    <w:rsid w:val="00272EE3"/>
    <w:rsid w:val="002730B0"/>
    <w:rsid w:val="00273CAD"/>
    <w:rsid w:val="00273F0B"/>
    <w:rsid w:val="002756E5"/>
    <w:rsid w:val="0027653C"/>
    <w:rsid w:val="002767C3"/>
    <w:rsid w:val="00277C43"/>
    <w:rsid w:val="00280788"/>
    <w:rsid w:val="00281C77"/>
    <w:rsid w:val="002827BF"/>
    <w:rsid w:val="00282C8C"/>
    <w:rsid w:val="0028364E"/>
    <w:rsid w:val="002837B8"/>
    <w:rsid w:val="00283A76"/>
    <w:rsid w:val="00284CBC"/>
    <w:rsid w:val="00285D10"/>
    <w:rsid w:val="00285D7D"/>
    <w:rsid w:val="00285E8D"/>
    <w:rsid w:val="002869C8"/>
    <w:rsid w:val="00290ABE"/>
    <w:rsid w:val="00291520"/>
    <w:rsid w:val="00291C10"/>
    <w:rsid w:val="0029275D"/>
    <w:rsid w:val="00293478"/>
    <w:rsid w:val="00294332"/>
    <w:rsid w:val="002947DA"/>
    <w:rsid w:val="00294D78"/>
    <w:rsid w:val="0029516B"/>
    <w:rsid w:val="00296099"/>
    <w:rsid w:val="002963FC"/>
    <w:rsid w:val="00297E4C"/>
    <w:rsid w:val="002A059C"/>
    <w:rsid w:val="002A10C0"/>
    <w:rsid w:val="002A1217"/>
    <w:rsid w:val="002A1395"/>
    <w:rsid w:val="002A26A5"/>
    <w:rsid w:val="002A26EA"/>
    <w:rsid w:val="002A3ED2"/>
    <w:rsid w:val="002A4583"/>
    <w:rsid w:val="002A4E09"/>
    <w:rsid w:val="002A5E32"/>
    <w:rsid w:val="002A6152"/>
    <w:rsid w:val="002A633A"/>
    <w:rsid w:val="002B00ED"/>
    <w:rsid w:val="002B036D"/>
    <w:rsid w:val="002B1407"/>
    <w:rsid w:val="002B15EA"/>
    <w:rsid w:val="002B18D3"/>
    <w:rsid w:val="002B1AC3"/>
    <w:rsid w:val="002B2195"/>
    <w:rsid w:val="002B27F4"/>
    <w:rsid w:val="002B2C4A"/>
    <w:rsid w:val="002B2FF2"/>
    <w:rsid w:val="002B35F7"/>
    <w:rsid w:val="002B39AA"/>
    <w:rsid w:val="002B454D"/>
    <w:rsid w:val="002B4E1D"/>
    <w:rsid w:val="002B4EAB"/>
    <w:rsid w:val="002B4F95"/>
    <w:rsid w:val="002B52A5"/>
    <w:rsid w:val="002B5644"/>
    <w:rsid w:val="002B5AB9"/>
    <w:rsid w:val="002B5B84"/>
    <w:rsid w:val="002B6BF3"/>
    <w:rsid w:val="002B6C13"/>
    <w:rsid w:val="002B6C72"/>
    <w:rsid w:val="002B7208"/>
    <w:rsid w:val="002B723B"/>
    <w:rsid w:val="002B7803"/>
    <w:rsid w:val="002C12B3"/>
    <w:rsid w:val="002C1AC3"/>
    <w:rsid w:val="002C376A"/>
    <w:rsid w:val="002C452F"/>
    <w:rsid w:val="002C6ADF"/>
    <w:rsid w:val="002C70F9"/>
    <w:rsid w:val="002C7E58"/>
    <w:rsid w:val="002D03BA"/>
    <w:rsid w:val="002D07B2"/>
    <w:rsid w:val="002D0E56"/>
    <w:rsid w:val="002D1578"/>
    <w:rsid w:val="002D1DD3"/>
    <w:rsid w:val="002D2925"/>
    <w:rsid w:val="002D31DB"/>
    <w:rsid w:val="002D3E4D"/>
    <w:rsid w:val="002D49C6"/>
    <w:rsid w:val="002D5E33"/>
    <w:rsid w:val="002D6444"/>
    <w:rsid w:val="002D67F0"/>
    <w:rsid w:val="002D7DCB"/>
    <w:rsid w:val="002E0122"/>
    <w:rsid w:val="002E07E7"/>
    <w:rsid w:val="002E1F81"/>
    <w:rsid w:val="002E2665"/>
    <w:rsid w:val="002E2A73"/>
    <w:rsid w:val="002E2ADD"/>
    <w:rsid w:val="002E34A5"/>
    <w:rsid w:val="002E3BEB"/>
    <w:rsid w:val="002E3FED"/>
    <w:rsid w:val="002E43A3"/>
    <w:rsid w:val="002E4C63"/>
    <w:rsid w:val="002E5582"/>
    <w:rsid w:val="002E5F76"/>
    <w:rsid w:val="002E669A"/>
    <w:rsid w:val="002E73F4"/>
    <w:rsid w:val="002F01E6"/>
    <w:rsid w:val="002F0A70"/>
    <w:rsid w:val="002F10F1"/>
    <w:rsid w:val="002F1BF8"/>
    <w:rsid w:val="002F1EBE"/>
    <w:rsid w:val="002F25E1"/>
    <w:rsid w:val="002F30A4"/>
    <w:rsid w:val="002F3E18"/>
    <w:rsid w:val="002F3F54"/>
    <w:rsid w:val="002F4401"/>
    <w:rsid w:val="002F4802"/>
    <w:rsid w:val="002F7E7F"/>
    <w:rsid w:val="0030033E"/>
    <w:rsid w:val="003015C5"/>
    <w:rsid w:val="00301A25"/>
    <w:rsid w:val="00301BA1"/>
    <w:rsid w:val="00303B14"/>
    <w:rsid w:val="00303F27"/>
    <w:rsid w:val="0030407C"/>
    <w:rsid w:val="003055CD"/>
    <w:rsid w:val="00305B2D"/>
    <w:rsid w:val="00306294"/>
    <w:rsid w:val="00306BFE"/>
    <w:rsid w:val="00311255"/>
    <w:rsid w:val="00311501"/>
    <w:rsid w:val="00311B1F"/>
    <w:rsid w:val="00312A85"/>
    <w:rsid w:val="00313D42"/>
    <w:rsid w:val="00313E49"/>
    <w:rsid w:val="00313FD9"/>
    <w:rsid w:val="0031409C"/>
    <w:rsid w:val="003142AE"/>
    <w:rsid w:val="003151A8"/>
    <w:rsid w:val="003161AD"/>
    <w:rsid w:val="003162DA"/>
    <w:rsid w:val="003164AD"/>
    <w:rsid w:val="003166D9"/>
    <w:rsid w:val="00316E1E"/>
    <w:rsid w:val="0031771D"/>
    <w:rsid w:val="003177E9"/>
    <w:rsid w:val="003178C4"/>
    <w:rsid w:val="0032028D"/>
    <w:rsid w:val="00321636"/>
    <w:rsid w:val="00322B39"/>
    <w:rsid w:val="00322B89"/>
    <w:rsid w:val="0032302A"/>
    <w:rsid w:val="00323954"/>
    <w:rsid w:val="00323AA2"/>
    <w:rsid w:val="0032510C"/>
    <w:rsid w:val="00325F70"/>
    <w:rsid w:val="00326C38"/>
    <w:rsid w:val="0032715C"/>
    <w:rsid w:val="0032731B"/>
    <w:rsid w:val="00330565"/>
    <w:rsid w:val="003307B5"/>
    <w:rsid w:val="00330BB7"/>
    <w:rsid w:val="00332D42"/>
    <w:rsid w:val="0033302A"/>
    <w:rsid w:val="0033303E"/>
    <w:rsid w:val="003332F5"/>
    <w:rsid w:val="003343AF"/>
    <w:rsid w:val="003358DA"/>
    <w:rsid w:val="003358FA"/>
    <w:rsid w:val="00335DC8"/>
    <w:rsid w:val="00336462"/>
    <w:rsid w:val="003371D0"/>
    <w:rsid w:val="003375D3"/>
    <w:rsid w:val="00340243"/>
    <w:rsid w:val="0034029C"/>
    <w:rsid w:val="003408E3"/>
    <w:rsid w:val="003417BE"/>
    <w:rsid w:val="00341F09"/>
    <w:rsid w:val="0034352E"/>
    <w:rsid w:val="0034394A"/>
    <w:rsid w:val="00343953"/>
    <w:rsid w:val="00343D2D"/>
    <w:rsid w:val="00344695"/>
    <w:rsid w:val="003447DB"/>
    <w:rsid w:val="00344DBB"/>
    <w:rsid w:val="00344DD1"/>
    <w:rsid w:val="003453C7"/>
    <w:rsid w:val="003457CA"/>
    <w:rsid w:val="00346461"/>
    <w:rsid w:val="0034650A"/>
    <w:rsid w:val="00346D71"/>
    <w:rsid w:val="00346EE2"/>
    <w:rsid w:val="00346FF7"/>
    <w:rsid w:val="0035204A"/>
    <w:rsid w:val="00352379"/>
    <w:rsid w:val="00352C4F"/>
    <w:rsid w:val="00353008"/>
    <w:rsid w:val="0035301C"/>
    <w:rsid w:val="00353959"/>
    <w:rsid w:val="00354C18"/>
    <w:rsid w:val="00355506"/>
    <w:rsid w:val="003571A1"/>
    <w:rsid w:val="0035751C"/>
    <w:rsid w:val="003576C9"/>
    <w:rsid w:val="00360107"/>
    <w:rsid w:val="00360922"/>
    <w:rsid w:val="00361520"/>
    <w:rsid w:val="00362249"/>
    <w:rsid w:val="003623D1"/>
    <w:rsid w:val="003626FF"/>
    <w:rsid w:val="00362872"/>
    <w:rsid w:val="00363FBF"/>
    <w:rsid w:val="00364BCC"/>
    <w:rsid w:val="00364E5B"/>
    <w:rsid w:val="00366022"/>
    <w:rsid w:val="00366235"/>
    <w:rsid w:val="00366538"/>
    <w:rsid w:val="0036670B"/>
    <w:rsid w:val="0036694F"/>
    <w:rsid w:val="0036723A"/>
    <w:rsid w:val="00370357"/>
    <w:rsid w:val="0037060A"/>
    <w:rsid w:val="0037227C"/>
    <w:rsid w:val="003725F9"/>
    <w:rsid w:val="00372B18"/>
    <w:rsid w:val="00372E8F"/>
    <w:rsid w:val="00374052"/>
    <w:rsid w:val="003748FE"/>
    <w:rsid w:val="00375AB5"/>
    <w:rsid w:val="00375D70"/>
    <w:rsid w:val="00377FAF"/>
    <w:rsid w:val="00381F9B"/>
    <w:rsid w:val="003820C7"/>
    <w:rsid w:val="00382830"/>
    <w:rsid w:val="00383ED9"/>
    <w:rsid w:val="003849B4"/>
    <w:rsid w:val="00385C08"/>
    <w:rsid w:val="0038644D"/>
    <w:rsid w:val="0038685F"/>
    <w:rsid w:val="00386E2B"/>
    <w:rsid w:val="003870E8"/>
    <w:rsid w:val="00390231"/>
    <w:rsid w:val="003902DC"/>
    <w:rsid w:val="00390F5A"/>
    <w:rsid w:val="003912B3"/>
    <w:rsid w:val="00391593"/>
    <w:rsid w:val="00391E9C"/>
    <w:rsid w:val="00393240"/>
    <w:rsid w:val="003937CB"/>
    <w:rsid w:val="00393ECA"/>
    <w:rsid w:val="00394CF7"/>
    <w:rsid w:val="0039530F"/>
    <w:rsid w:val="00395896"/>
    <w:rsid w:val="00395A75"/>
    <w:rsid w:val="0039616C"/>
    <w:rsid w:val="00396344"/>
    <w:rsid w:val="00396529"/>
    <w:rsid w:val="003965AD"/>
    <w:rsid w:val="00396C9A"/>
    <w:rsid w:val="00396CAF"/>
    <w:rsid w:val="003A16AC"/>
    <w:rsid w:val="003A20F1"/>
    <w:rsid w:val="003A3D5D"/>
    <w:rsid w:val="003A3F71"/>
    <w:rsid w:val="003A572C"/>
    <w:rsid w:val="003A5AC1"/>
    <w:rsid w:val="003A5CAC"/>
    <w:rsid w:val="003A6B60"/>
    <w:rsid w:val="003A6CC0"/>
    <w:rsid w:val="003A7095"/>
    <w:rsid w:val="003A71A9"/>
    <w:rsid w:val="003A739B"/>
    <w:rsid w:val="003A74A3"/>
    <w:rsid w:val="003A761D"/>
    <w:rsid w:val="003A7675"/>
    <w:rsid w:val="003B0674"/>
    <w:rsid w:val="003B0B69"/>
    <w:rsid w:val="003B2029"/>
    <w:rsid w:val="003B2178"/>
    <w:rsid w:val="003B24A5"/>
    <w:rsid w:val="003B319C"/>
    <w:rsid w:val="003B3203"/>
    <w:rsid w:val="003B359A"/>
    <w:rsid w:val="003B3685"/>
    <w:rsid w:val="003B3B4D"/>
    <w:rsid w:val="003B4EA1"/>
    <w:rsid w:val="003C1774"/>
    <w:rsid w:val="003C1BFB"/>
    <w:rsid w:val="003C1C08"/>
    <w:rsid w:val="003C2347"/>
    <w:rsid w:val="003C2532"/>
    <w:rsid w:val="003C254E"/>
    <w:rsid w:val="003C44C6"/>
    <w:rsid w:val="003C5A4D"/>
    <w:rsid w:val="003C5C94"/>
    <w:rsid w:val="003C701D"/>
    <w:rsid w:val="003C71D8"/>
    <w:rsid w:val="003D0288"/>
    <w:rsid w:val="003D0AC4"/>
    <w:rsid w:val="003D1BE0"/>
    <w:rsid w:val="003D1C62"/>
    <w:rsid w:val="003D2D75"/>
    <w:rsid w:val="003D2EE7"/>
    <w:rsid w:val="003D39D7"/>
    <w:rsid w:val="003D45C0"/>
    <w:rsid w:val="003D4C1A"/>
    <w:rsid w:val="003D4F9E"/>
    <w:rsid w:val="003D57F2"/>
    <w:rsid w:val="003D7094"/>
    <w:rsid w:val="003D7DBE"/>
    <w:rsid w:val="003E08AE"/>
    <w:rsid w:val="003E0EE4"/>
    <w:rsid w:val="003E1038"/>
    <w:rsid w:val="003E162A"/>
    <w:rsid w:val="003E24F5"/>
    <w:rsid w:val="003E2598"/>
    <w:rsid w:val="003E34C4"/>
    <w:rsid w:val="003E38E9"/>
    <w:rsid w:val="003E5016"/>
    <w:rsid w:val="003E519B"/>
    <w:rsid w:val="003E52A0"/>
    <w:rsid w:val="003E52CD"/>
    <w:rsid w:val="003E5BC0"/>
    <w:rsid w:val="003E74B3"/>
    <w:rsid w:val="003E7E0F"/>
    <w:rsid w:val="003E7F92"/>
    <w:rsid w:val="003F053E"/>
    <w:rsid w:val="003F0DD8"/>
    <w:rsid w:val="003F12CF"/>
    <w:rsid w:val="003F1FB2"/>
    <w:rsid w:val="003F290C"/>
    <w:rsid w:val="003F2912"/>
    <w:rsid w:val="003F2BBF"/>
    <w:rsid w:val="003F2C41"/>
    <w:rsid w:val="003F3C30"/>
    <w:rsid w:val="003F3D8E"/>
    <w:rsid w:val="003F48FE"/>
    <w:rsid w:val="003F5CB2"/>
    <w:rsid w:val="003F6575"/>
    <w:rsid w:val="003F670E"/>
    <w:rsid w:val="003F76AD"/>
    <w:rsid w:val="004001B0"/>
    <w:rsid w:val="00400254"/>
    <w:rsid w:val="004006AD"/>
    <w:rsid w:val="00402258"/>
    <w:rsid w:val="00403189"/>
    <w:rsid w:val="004043EC"/>
    <w:rsid w:val="00405645"/>
    <w:rsid w:val="00406409"/>
    <w:rsid w:val="00406AE6"/>
    <w:rsid w:val="00406DF6"/>
    <w:rsid w:val="00410C54"/>
    <w:rsid w:val="00411467"/>
    <w:rsid w:val="004122E1"/>
    <w:rsid w:val="00412453"/>
    <w:rsid w:val="00413908"/>
    <w:rsid w:val="00414C0D"/>
    <w:rsid w:val="00415A30"/>
    <w:rsid w:val="00417837"/>
    <w:rsid w:val="00417A8B"/>
    <w:rsid w:val="00420C6D"/>
    <w:rsid w:val="004220A1"/>
    <w:rsid w:val="004220A9"/>
    <w:rsid w:val="0042285A"/>
    <w:rsid w:val="00423011"/>
    <w:rsid w:val="0042333F"/>
    <w:rsid w:val="004241D4"/>
    <w:rsid w:val="00424B72"/>
    <w:rsid w:val="00424E6A"/>
    <w:rsid w:val="0042578D"/>
    <w:rsid w:val="0042589C"/>
    <w:rsid w:val="004266F4"/>
    <w:rsid w:val="00426CE8"/>
    <w:rsid w:val="00426DAD"/>
    <w:rsid w:val="004272BA"/>
    <w:rsid w:val="00430124"/>
    <w:rsid w:val="004306B6"/>
    <w:rsid w:val="00430EE3"/>
    <w:rsid w:val="004312AB"/>
    <w:rsid w:val="00431D11"/>
    <w:rsid w:val="0043288A"/>
    <w:rsid w:val="00432E50"/>
    <w:rsid w:val="004331AB"/>
    <w:rsid w:val="004334BB"/>
    <w:rsid w:val="00433CA9"/>
    <w:rsid w:val="0043441C"/>
    <w:rsid w:val="00434D15"/>
    <w:rsid w:val="00434EBC"/>
    <w:rsid w:val="00435609"/>
    <w:rsid w:val="0043594A"/>
    <w:rsid w:val="0044031C"/>
    <w:rsid w:val="00441696"/>
    <w:rsid w:val="00441BF9"/>
    <w:rsid w:val="00441CD6"/>
    <w:rsid w:val="00443699"/>
    <w:rsid w:val="00443760"/>
    <w:rsid w:val="0044397A"/>
    <w:rsid w:val="004447B4"/>
    <w:rsid w:val="00445063"/>
    <w:rsid w:val="004451C2"/>
    <w:rsid w:val="0045044F"/>
    <w:rsid w:val="00450FA5"/>
    <w:rsid w:val="00452E76"/>
    <w:rsid w:val="004531AE"/>
    <w:rsid w:val="00454D96"/>
    <w:rsid w:val="00456AD9"/>
    <w:rsid w:val="004571C3"/>
    <w:rsid w:val="004601B9"/>
    <w:rsid w:val="00460A1F"/>
    <w:rsid w:val="0046117C"/>
    <w:rsid w:val="00461191"/>
    <w:rsid w:val="0046147B"/>
    <w:rsid w:val="00461E17"/>
    <w:rsid w:val="00462162"/>
    <w:rsid w:val="00463FD5"/>
    <w:rsid w:val="00464FD9"/>
    <w:rsid w:val="004655A3"/>
    <w:rsid w:val="0046562A"/>
    <w:rsid w:val="004666BB"/>
    <w:rsid w:val="00466F30"/>
    <w:rsid w:val="0047003F"/>
    <w:rsid w:val="00470B83"/>
    <w:rsid w:val="004728CD"/>
    <w:rsid w:val="0047307E"/>
    <w:rsid w:val="00473A2B"/>
    <w:rsid w:val="004748C0"/>
    <w:rsid w:val="00476C01"/>
    <w:rsid w:val="00476D09"/>
    <w:rsid w:val="00477059"/>
    <w:rsid w:val="00477D8A"/>
    <w:rsid w:val="00480BC3"/>
    <w:rsid w:val="004812C6"/>
    <w:rsid w:val="004846DF"/>
    <w:rsid w:val="00484BD5"/>
    <w:rsid w:val="004866A9"/>
    <w:rsid w:val="00487176"/>
    <w:rsid w:val="00490137"/>
    <w:rsid w:val="00490B72"/>
    <w:rsid w:val="0049310E"/>
    <w:rsid w:val="00493BFC"/>
    <w:rsid w:val="00494825"/>
    <w:rsid w:val="004949CE"/>
    <w:rsid w:val="00496444"/>
    <w:rsid w:val="004965CC"/>
    <w:rsid w:val="00496995"/>
    <w:rsid w:val="004A0757"/>
    <w:rsid w:val="004A0AF5"/>
    <w:rsid w:val="004A14B9"/>
    <w:rsid w:val="004A196F"/>
    <w:rsid w:val="004A28FB"/>
    <w:rsid w:val="004A2A78"/>
    <w:rsid w:val="004A3502"/>
    <w:rsid w:val="004A3A34"/>
    <w:rsid w:val="004A3D48"/>
    <w:rsid w:val="004A4088"/>
    <w:rsid w:val="004A5504"/>
    <w:rsid w:val="004A6C45"/>
    <w:rsid w:val="004A6FC3"/>
    <w:rsid w:val="004A7598"/>
    <w:rsid w:val="004A7C98"/>
    <w:rsid w:val="004B00D4"/>
    <w:rsid w:val="004B0262"/>
    <w:rsid w:val="004B032B"/>
    <w:rsid w:val="004B1E15"/>
    <w:rsid w:val="004B2979"/>
    <w:rsid w:val="004B46FE"/>
    <w:rsid w:val="004B5034"/>
    <w:rsid w:val="004B5E6C"/>
    <w:rsid w:val="004B6DFB"/>
    <w:rsid w:val="004B6E58"/>
    <w:rsid w:val="004B71B2"/>
    <w:rsid w:val="004B761B"/>
    <w:rsid w:val="004B7BF4"/>
    <w:rsid w:val="004B7D94"/>
    <w:rsid w:val="004C206F"/>
    <w:rsid w:val="004C294A"/>
    <w:rsid w:val="004C29A7"/>
    <w:rsid w:val="004C2D92"/>
    <w:rsid w:val="004C2FD4"/>
    <w:rsid w:val="004C376F"/>
    <w:rsid w:val="004C3BA4"/>
    <w:rsid w:val="004C3BE9"/>
    <w:rsid w:val="004C497F"/>
    <w:rsid w:val="004C61C4"/>
    <w:rsid w:val="004C6974"/>
    <w:rsid w:val="004C717F"/>
    <w:rsid w:val="004C7CCD"/>
    <w:rsid w:val="004D0120"/>
    <w:rsid w:val="004D0EB5"/>
    <w:rsid w:val="004D1132"/>
    <w:rsid w:val="004D1725"/>
    <w:rsid w:val="004D27F5"/>
    <w:rsid w:val="004D2D47"/>
    <w:rsid w:val="004D3C5A"/>
    <w:rsid w:val="004D4309"/>
    <w:rsid w:val="004D440B"/>
    <w:rsid w:val="004D5079"/>
    <w:rsid w:val="004D510E"/>
    <w:rsid w:val="004D5425"/>
    <w:rsid w:val="004D5815"/>
    <w:rsid w:val="004D5A09"/>
    <w:rsid w:val="004D5BB7"/>
    <w:rsid w:val="004D614B"/>
    <w:rsid w:val="004E00FA"/>
    <w:rsid w:val="004E13EF"/>
    <w:rsid w:val="004E1F41"/>
    <w:rsid w:val="004E290E"/>
    <w:rsid w:val="004E2B33"/>
    <w:rsid w:val="004E2C08"/>
    <w:rsid w:val="004E2C6A"/>
    <w:rsid w:val="004E2F32"/>
    <w:rsid w:val="004E374C"/>
    <w:rsid w:val="004E534D"/>
    <w:rsid w:val="004E5734"/>
    <w:rsid w:val="004E6746"/>
    <w:rsid w:val="004E676A"/>
    <w:rsid w:val="004E75BF"/>
    <w:rsid w:val="004E7984"/>
    <w:rsid w:val="004E7C89"/>
    <w:rsid w:val="004F02AF"/>
    <w:rsid w:val="004F1149"/>
    <w:rsid w:val="004F1676"/>
    <w:rsid w:val="004F21D6"/>
    <w:rsid w:val="004F29BB"/>
    <w:rsid w:val="004F2E3B"/>
    <w:rsid w:val="004F35D8"/>
    <w:rsid w:val="004F483A"/>
    <w:rsid w:val="004F4A81"/>
    <w:rsid w:val="004F5759"/>
    <w:rsid w:val="004F5E68"/>
    <w:rsid w:val="004F6221"/>
    <w:rsid w:val="004F6F36"/>
    <w:rsid w:val="004F6F8B"/>
    <w:rsid w:val="004F780E"/>
    <w:rsid w:val="004F7AEB"/>
    <w:rsid w:val="005003D8"/>
    <w:rsid w:val="005006AD"/>
    <w:rsid w:val="00500F8D"/>
    <w:rsid w:val="005010E3"/>
    <w:rsid w:val="005033FA"/>
    <w:rsid w:val="00504EF0"/>
    <w:rsid w:val="005053E8"/>
    <w:rsid w:val="005056F5"/>
    <w:rsid w:val="00506137"/>
    <w:rsid w:val="0050614D"/>
    <w:rsid w:val="00506983"/>
    <w:rsid w:val="00510667"/>
    <w:rsid w:val="005119CA"/>
    <w:rsid w:val="00511B73"/>
    <w:rsid w:val="00511BCC"/>
    <w:rsid w:val="00512348"/>
    <w:rsid w:val="00512BB8"/>
    <w:rsid w:val="00512FBB"/>
    <w:rsid w:val="005145B3"/>
    <w:rsid w:val="0051464F"/>
    <w:rsid w:val="00515106"/>
    <w:rsid w:val="005158D6"/>
    <w:rsid w:val="00516C63"/>
    <w:rsid w:val="00517451"/>
    <w:rsid w:val="00517CBD"/>
    <w:rsid w:val="00520DDC"/>
    <w:rsid w:val="00521670"/>
    <w:rsid w:val="00521BE6"/>
    <w:rsid w:val="0052235E"/>
    <w:rsid w:val="00522648"/>
    <w:rsid w:val="0052297F"/>
    <w:rsid w:val="00524928"/>
    <w:rsid w:val="005250B8"/>
    <w:rsid w:val="00525398"/>
    <w:rsid w:val="0052545C"/>
    <w:rsid w:val="00526CAE"/>
    <w:rsid w:val="0052757F"/>
    <w:rsid w:val="005301BD"/>
    <w:rsid w:val="005325D3"/>
    <w:rsid w:val="00533352"/>
    <w:rsid w:val="0053426B"/>
    <w:rsid w:val="005350AC"/>
    <w:rsid w:val="00535DDF"/>
    <w:rsid w:val="00535FDF"/>
    <w:rsid w:val="00536593"/>
    <w:rsid w:val="005369D2"/>
    <w:rsid w:val="00537DC0"/>
    <w:rsid w:val="00540C2A"/>
    <w:rsid w:val="00541FE0"/>
    <w:rsid w:val="00542DEA"/>
    <w:rsid w:val="00543D86"/>
    <w:rsid w:val="00544BAA"/>
    <w:rsid w:val="00546184"/>
    <w:rsid w:val="0054781B"/>
    <w:rsid w:val="005500DE"/>
    <w:rsid w:val="005502F7"/>
    <w:rsid w:val="005504C2"/>
    <w:rsid w:val="00552233"/>
    <w:rsid w:val="00552F39"/>
    <w:rsid w:val="00553741"/>
    <w:rsid w:val="00553FD7"/>
    <w:rsid w:val="005545FE"/>
    <w:rsid w:val="0055580A"/>
    <w:rsid w:val="00556810"/>
    <w:rsid w:val="00556C26"/>
    <w:rsid w:val="005573F6"/>
    <w:rsid w:val="00557992"/>
    <w:rsid w:val="00557F6E"/>
    <w:rsid w:val="00560E02"/>
    <w:rsid w:val="0056131A"/>
    <w:rsid w:val="00561AB8"/>
    <w:rsid w:val="0056217E"/>
    <w:rsid w:val="005622C0"/>
    <w:rsid w:val="00562CDB"/>
    <w:rsid w:val="00562D03"/>
    <w:rsid w:val="00562EA4"/>
    <w:rsid w:val="00563774"/>
    <w:rsid w:val="00564281"/>
    <w:rsid w:val="00564304"/>
    <w:rsid w:val="00564405"/>
    <w:rsid w:val="005644B7"/>
    <w:rsid w:val="005660A0"/>
    <w:rsid w:val="0056661F"/>
    <w:rsid w:val="00566A01"/>
    <w:rsid w:val="00566E59"/>
    <w:rsid w:val="00567152"/>
    <w:rsid w:val="005703FE"/>
    <w:rsid w:val="00570B4B"/>
    <w:rsid w:val="00570D76"/>
    <w:rsid w:val="00573914"/>
    <w:rsid w:val="00574947"/>
    <w:rsid w:val="005757F0"/>
    <w:rsid w:val="00575A28"/>
    <w:rsid w:val="00575B02"/>
    <w:rsid w:val="00576293"/>
    <w:rsid w:val="00577CCF"/>
    <w:rsid w:val="005806AA"/>
    <w:rsid w:val="00580D15"/>
    <w:rsid w:val="005810AA"/>
    <w:rsid w:val="005811E5"/>
    <w:rsid w:val="00581AC7"/>
    <w:rsid w:val="00581E64"/>
    <w:rsid w:val="00582A4B"/>
    <w:rsid w:val="0058392C"/>
    <w:rsid w:val="0058616A"/>
    <w:rsid w:val="005866E7"/>
    <w:rsid w:val="00587146"/>
    <w:rsid w:val="00587509"/>
    <w:rsid w:val="00587749"/>
    <w:rsid w:val="0059051E"/>
    <w:rsid w:val="0059080C"/>
    <w:rsid w:val="00590E87"/>
    <w:rsid w:val="00591523"/>
    <w:rsid w:val="005915EC"/>
    <w:rsid w:val="00591608"/>
    <w:rsid w:val="00591B51"/>
    <w:rsid w:val="00592AA4"/>
    <w:rsid w:val="005943E5"/>
    <w:rsid w:val="005953B8"/>
    <w:rsid w:val="005966A7"/>
    <w:rsid w:val="00596A74"/>
    <w:rsid w:val="00597954"/>
    <w:rsid w:val="00597A0E"/>
    <w:rsid w:val="005A09CF"/>
    <w:rsid w:val="005A0C6F"/>
    <w:rsid w:val="005A2C66"/>
    <w:rsid w:val="005A2DFC"/>
    <w:rsid w:val="005A2E0B"/>
    <w:rsid w:val="005A2E54"/>
    <w:rsid w:val="005A308C"/>
    <w:rsid w:val="005A3D68"/>
    <w:rsid w:val="005A3FE9"/>
    <w:rsid w:val="005A50BA"/>
    <w:rsid w:val="005A5868"/>
    <w:rsid w:val="005A6D34"/>
    <w:rsid w:val="005A7335"/>
    <w:rsid w:val="005A7546"/>
    <w:rsid w:val="005A7D4B"/>
    <w:rsid w:val="005A7F00"/>
    <w:rsid w:val="005B01E8"/>
    <w:rsid w:val="005B1F3F"/>
    <w:rsid w:val="005B244D"/>
    <w:rsid w:val="005B2BFC"/>
    <w:rsid w:val="005B36C8"/>
    <w:rsid w:val="005B37E7"/>
    <w:rsid w:val="005B3B34"/>
    <w:rsid w:val="005B440A"/>
    <w:rsid w:val="005B4B5C"/>
    <w:rsid w:val="005B4B5E"/>
    <w:rsid w:val="005B4DA9"/>
    <w:rsid w:val="005B4E86"/>
    <w:rsid w:val="005B53E4"/>
    <w:rsid w:val="005B5407"/>
    <w:rsid w:val="005B598B"/>
    <w:rsid w:val="005B66CD"/>
    <w:rsid w:val="005B6A47"/>
    <w:rsid w:val="005C0DDA"/>
    <w:rsid w:val="005C1B94"/>
    <w:rsid w:val="005C425C"/>
    <w:rsid w:val="005C43CD"/>
    <w:rsid w:val="005C4666"/>
    <w:rsid w:val="005C4E38"/>
    <w:rsid w:val="005C5533"/>
    <w:rsid w:val="005C5C06"/>
    <w:rsid w:val="005C6346"/>
    <w:rsid w:val="005C6623"/>
    <w:rsid w:val="005D0D9B"/>
    <w:rsid w:val="005D1940"/>
    <w:rsid w:val="005D1C9A"/>
    <w:rsid w:val="005D1F15"/>
    <w:rsid w:val="005D2213"/>
    <w:rsid w:val="005D29C5"/>
    <w:rsid w:val="005D2AEB"/>
    <w:rsid w:val="005D2F77"/>
    <w:rsid w:val="005D33A1"/>
    <w:rsid w:val="005D349E"/>
    <w:rsid w:val="005D38AF"/>
    <w:rsid w:val="005D518C"/>
    <w:rsid w:val="005D534B"/>
    <w:rsid w:val="005D5372"/>
    <w:rsid w:val="005D5E25"/>
    <w:rsid w:val="005D6B52"/>
    <w:rsid w:val="005D6DE0"/>
    <w:rsid w:val="005D716D"/>
    <w:rsid w:val="005E115A"/>
    <w:rsid w:val="005E16FF"/>
    <w:rsid w:val="005E31D2"/>
    <w:rsid w:val="005E3D58"/>
    <w:rsid w:val="005E433A"/>
    <w:rsid w:val="005E4566"/>
    <w:rsid w:val="005E4905"/>
    <w:rsid w:val="005E4F84"/>
    <w:rsid w:val="005E64F6"/>
    <w:rsid w:val="005E6591"/>
    <w:rsid w:val="005F051C"/>
    <w:rsid w:val="005F0A15"/>
    <w:rsid w:val="005F0D52"/>
    <w:rsid w:val="005F0FA7"/>
    <w:rsid w:val="005F20A2"/>
    <w:rsid w:val="005F22BD"/>
    <w:rsid w:val="005F2B1C"/>
    <w:rsid w:val="005F3373"/>
    <w:rsid w:val="005F3797"/>
    <w:rsid w:val="005F54AD"/>
    <w:rsid w:val="005F6023"/>
    <w:rsid w:val="005F7176"/>
    <w:rsid w:val="005F73C1"/>
    <w:rsid w:val="0060025D"/>
    <w:rsid w:val="00600B55"/>
    <w:rsid w:val="006016A6"/>
    <w:rsid w:val="00601BB1"/>
    <w:rsid w:val="00601D58"/>
    <w:rsid w:val="00602245"/>
    <w:rsid w:val="00603931"/>
    <w:rsid w:val="006049EE"/>
    <w:rsid w:val="00604B7B"/>
    <w:rsid w:val="00604F7B"/>
    <w:rsid w:val="006060CB"/>
    <w:rsid w:val="006061D0"/>
    <w:rsid w:val="0060683A"/>
    <w:rsid w:val="00606EB2"/>
    <w:rsid w:val="006105FE"/>
    <w:rsid w:val="0061066F"/>
    <w:rsid w:val="006107BA"/>
    <w:rsid w:val="00610E7F"/>
    <w:rsid w:val="0061209D"/>
    <w:rsid w:val="00612519"/>
    <w:rsid w:val="006134DE"/>
    <w:rsid w:val="0061385A"/>
    <w:rsid w:val="006140E0"/>
    <w:rsid w:val="0061431E"/>
    <w:rsid w:val="00614EB2"/>
    <w:rsid w:val="00615184"/>
    <w:rsid w:val="00620832"/>
    <w:rsid w:val="00621B32"/>
    <w:rsid w:val="00622869"/>
    <w:rsid w:val="0062360F"/>
    <w:rsid w:val="00623E46"/>
    <w:rsid w:val="006244B6"/>
    <w:rsid w:val="00626C38"/>
    <w:rsid w:val="006275A7"/>
    <w:rsid w:val="00627B26"/>
    <w:rsid w:val="0063035A"/>
    <w:rsid w:val="006308B1"/>
    <w:rsid w:val="006321E1"/>
    <w:rsid w:val="0063237B"/>
    <w:rsid w:val="006328AE"/>
    <w:rsid w:val="00633032"/>
    <w:rsid w:val="006333A1"/>
    <w:rsid w:val="00634759"/>
    <w:rsid w:val="00635A3D"/>
    <w:rsid w:val="00640ADA"/>
    <w:rsid w:val="006411DF"/>
    <w:rsid w:val="00641811"/>
    <w:rsid w:val="00641E21"/>
    <w:rsid w:val="00642410"/>
    <w:rsid w:val="0064256E"/>
    <w:rsid w:val="00642679"/>
    <w:rsid w:val="00645D0A"/>
    <w:rsid w:val="00646621"/>
    <w:rsid w:val="00646EB7"/>
    <w:rsid w:val="00647F02"/>
    <w:rsid w:val="00650994"/>
    <w:rsid w:val="006517AA"/>
    <w:rsid w:val="00652637"/>
    <w:rsid w:val="006540D1"/>
    <w:rsid w:val="00654767"/>
    <w:rsid w:val="00655310"/>
    <w:rsid w:val="00655C34"/>
    <w:rsid w:val="00656239"/>
    <w:rsid w:val="00657DD4"/>
    <w:rsid w:val="006613A5"/>
    <w:rsid w:val="00662A0A"/>
    <w:rsid w:val="00662B80"/>
    <w:rsid w:val="006639ED"/>
    <w:rsid w:val="00663D1A"/>
    <w:rsid w:val="0066501B"/>
    <w:rsid w:val="00665362"/>
    <w:rsid w:val="00665B20"/>
    <w:rsid w:val="006672D6"/>
    <w:rsid w:val="0066796F"/>
    <w:rsid w:val="00667FE9"/>
    <w:rsid w:val="00670287"/>
    <w:rsid w:val="006725FA"/>
    <w:rsid w:val="00672FB4"/>
    <w:rsid w:val="006759B3"/>
    <w:rsid w:val="00676938"/>
    <w:rsid w:val="0067711D"/>
    <w:rsid w:val="00677C4D"/>
    <w:rsid w:val="00677D8C"/>
    <w:rsid w:val="006807BC"/>
    <w:rsid w:val="0068201F"/>
    <w:rsid w:val="006821A4"/>
    <w:rsid w:val="00682640"/>
    <w:rsid w:val="00682B90"/>
    <w:rsid w:val="00683C36"/>
    <w:rsid w:val="00684EB7"/>
    <w:rsid w:val="00685A6B"/>
    <w:rsid w:val="00686355"/>
    <w:rsid w:val="0068663F"/>
    <w:rsid w:val="00686A3C"/>
    <w:rsid w:val="006907DE"/>
    <w:rsid w:val="00690A03"/>
    <w:rsid w:val="00693298"/>
    <w:rsid w:val="00694719"/>
    <w:rsid w:val="00696305"/>
    <w:rsid w:val="006966D4"/>
    <w:rsid w:val="00697056"/>
    <w:rsid w:val="00697157"/>
    <w:rsid w:val="00697A61"/>
    <w:rsid w:val="006A01D6"/>
    <w:rsid w:val="006A1B3E"/>
    <w:rsid w:val="006A2EFE"/>
    <w:rsid w:val="006A3859"/>
    <w:rsid w:val="006A459D"/>
    <w:rsid w:val="006A4E6B"/>
    <w:rsid w:val="006A5735"/>
    <w:rsid w:val="006A59A9"/>
    <w:rsid w:val="006A6D99"/>
    <w:rsid w:val="006A7DC4"/>
    <w:rsid w:val="006B1626"/>
    <w:rsid w:val="006B1AA4"/>
    <w:rsid w:val="006B24FA"/>
    <w:rsid w:val="006B292A"/>
    <w:rsid w:val="006B435E"/>
    <w:rsid w:val="006B46E3"/>
    <w:rsid w:val="006B4731"/>
    <w:rsid w:val="006B4F84"/>
    <w:rsid w:val="006B5D67"/>
    <w:rsid w:val="006B6401"/>
    <w:rsid w:val="006C066E"/>
    <w:rsid w:val="006C0B8A"/>
    <w:rsid w:val="006C0DAA"/>
    <w:rsid w:val="006C1C93"/>
    <w:rsid w:val="006C3501"/>
    <w:rsid w:val="006C3565"/>
    <w:rsid w:val="006C3E5A"/>
    <w:rsid w:val="006C3EEF"/>
    <w:rsid w:val="006C3F44"/>
    <w:rsid w:val="006C46E4"/>
    <w:rsid w:val="006C4A84"/>
    <w:rsid w:val="006C4BAA"/>
    <w:rsid w:val="006C4E17"/>
    <w:rsid w:val="006C5C99"/>
    <w:rsid w:val="006C6E16"/>
    <w:rsid w:val="006C7DA2"/>
    <w:rsid w:val="006D00F8"/>
    <w:rsid w:val="006D0FC4"/>
    <w:rsid w:val="006D15C2"/>
    <w:rsid w:val="006D1C54"/>
    <w:rsid w:val="006D2206"/>
    <w:rsid w:val="006D2343"/>
    <w:rsid w:val="006D279F"/>
    <w:rsid w:val="006D3044"/>
    <w:rsid w:val="006D3323"/>
    <w:rsid w:val="006D350B"/>
    <w:rsid w:val="006D41CB"/>
    <w:rsid w:val="006D444B"/>
    <w:rsid w:val="006D4BE2"/>
    <w:rsid w:val="006D518A"/>
    <w:rsid w:val="006D5406"/>
    <w:rsid w:val="006D6237"/>
    <w:rsid w:val="006D62F2"/>
    <w:rsid w:val="006D6806"/>
    <w:rsid w:val="006D6A51"/>
    <w:rsid w:val="006D6B1C"/>
    <w:rsid w:val="006D6FD3"/>
    <w:rsid w:val="006D734B"/>
    <w:rsid w:val="006D7A99"/>
    <w:rsid w:val="006E0AA0"/>
    <w:rsid w:val="006E1D2B"/>
    <w:rsid w:val="006E24EF"/>
    <w:rsid w:val="006E317B"/>
    <w:rsid w:val="006E3D73"/>
    <w:rsid w:val="006E407E"/>
    <w:rsid w:val="006E420B"/>
    <w:rsid w:val="006E4BF9"/>
    <w:rsid w:val="006E5C68"/>
    <w:rsid w:val="006E6AAC"/>
    <w:rsid w:val="006E7E30"/>
    <w:rsid w:val="006F1A68"/>
    <w:rsid w:val="006F2285"/>
    <w:rsid w:val="006F28E4"/>
    <w:rsid w:val="006F2B11"/>
    <w:rsid w:val="006F5D0C"/>
    <w:rsid w:val="006F5F62"/>
    <w:rsid w:val="006F65BB"/>
    <w:rsid w:val="006F739C"/>
    <w:rsid w:val="006F7E3B"/>
    <w:rsid w:val="00700345"/>
    <w:rsid w:val="007010C5"/>
    <w:rsid w:val="00702375"/>
    <w:rsid w:val="0070357E"/>
    <w:rsid w:val="00705597"/>
    <w:rsid w:val="00705813"/>
    <w:rsid w:val="00705823"/>
    <w:rsid w:val="00705E7B"/>
    <w:rsid w:val="007101F7"/>
    <w:rsid w:val="00711451"/>
    <w:rsid w:val="00711712"/>
    <w:rsid w:val="00712975"/>
    <w:rsid w:val="00713603"/>
    <w:rsid w:val="00713749"/>
    <w:rsid w:val="00714012"/>
    <w:rsid w:val="00714E1A"/>
    <w:rsid w:val="00714F51"/>
    <w:rsid w:val="00715B48"/>
    <w:rsid w:val="007163BD"/>
    <w:rsid w:val="00717564"/>
    <w:rsid w:val="00717B3D"/>
    <w:rsid w:val="00717BAA"/>
    <w:rsid w:val="00717E75"/>
    <w:rsid w:val="007204C2"/>
    <w:rsid w:val="00720835"/>
    <w:rsid w:val="00720B29"/>
    <w:rsid w:val="00721A91"/>
    <w:rsid w:val="007226D8"/>
    <w:rsid w:val="00722834"/>
    <w:rsid w:val="00722C93"/>
    <w:rsid w:val="00723A33"/>
    <w:rsid w:val="0072422D"/>
    <w:rsid w:val="00726243"/>
    <w:rsid w:val="007277AF"/>
    <w:rsid w:val="00731400"/>
    <w:rsid w:val="0073253D"/>
    <w:rsid w:val="00732553"/>
    <w:rsid w:val="00734B9E"/>
    <w:rsid w:val="0073505A"/>
    <w:rsid w:val="00735497"/>
    <w:rsid w:val="007358A5"/>
    <w:rsid w:val="0073604A"/>
    <w:rsid w:val="00736E75"/>
    <w:rsid w:val="00737BF0"/>
    <w:rsid w:val="00740677"/>
    <w:rsid w:val="00740E65"/>
    <w:rsid w:val="0074128F"/>
    <w:rsid w:val="00741A07"/>
    <w:rsid w:val="007420F9"/>
    <w:rsid w:val="007425CD"/>
    <w:rsid w:val="0074398E"/>
    <w:rsid w:val="00745661"/>
    <w:rsid w:val="00745949"/>
    <w:rsid w:val="00745CA1"/>
    <w:rsid w:val="00746353"/>
    <w:rsid w:val="00746BD0"/>
    <w:rsid w:val="00750FE1"/>
    <w:rsid w:val="00751FDB"/>
    <w:rsid w:val="00752F0F"/>
    <w:rsid w:val="007530C7"/>
    <w:rsid w:val="00755029"/>
    <w:rsid w:val="00755547"/>
    <w:rsid w:val="007555DA"/>
    <w:rsid w:val="007568B5"/>
    <w:rsid w:val="007573F7"/>
    <w:rsid w:val="0076209A"/>
    <w:rsid w:val="007622D2"/>
    <w:rsid w:val="00762C8B"/>
    <w:rsid w:val="00763900"/>
    <w:rsid w:val="00763C30"/>
    <w:rsid w:val="00763C6A"/>
    <w:rsid w:val="0076426A"/>
    <w:rsid w:val="0076472A"/>
    <w:rsid w:val="00764D99"/>
    <w:rsid w:val="007657D8"/>
    <w:rsid w:val="00767F3E"/>
    <w:rsid w:val="0077064F"/>
    <w:rsid w:val="00770AEC"/>
    <w:rsid w:val="007719E1"/>
    <w:rsid w:val="00771D57"/>
    <w:rsid w:val="00771E0F"/>
    <w:rsid w:val="0077215F"/>
    <w:rsid w:val="00772958"/>
    <w:rsid w:val="00773A10"/>
    <w:rsid w:val="00773CD8"/>
    <w:rsid w:val="00774886"/>
    <w:rsid w:val="00775260"/>
    <w:rsid w:val="00777E9C"/>
    <w:rsid w:val="00780502"/>
    <w:rsid w:val="00780C3F"/>
    <w:rsid w:val="007816E7"/>
    <w:rsid w:val="00781713"/>
    <w:rsid w:val="00781F06"/>
    <w:rsid w:val="00782006"/>
    <w:rsid w:val="00782464"/>
    <w:rsid w:val="007832A7"/>
    <w:rsid w:val="00784304"/>
    <w:rsid w:val="00784341"/>
    <w:rsid w:val="0078518E"/>
    <w:rsid w:val="007854D1"/>
    <w:rsid w:val="00785F33"/>
    <w:rsid w:val="00785FFB"/>
    <w:rsid w:val="00786101"/>
    <w:rsid w:val="00786ADD"/>
    <w:rsid w:val="00787F08"/>
    <w:rsid w:val="00787FC2"/>
    <w:rsid w:val="00787FDE"/>
    <w:rsid w:val="00791094"/>
    <w:rsid w:val="007912FE"/>
    <w:rsid w:val="00791A14"/>
    <w:rsid w:val="00791CC6"/>
    <w:rsid w:val="0079230B"/>
    <w:rsid w:val="00792574"/>
    <w:rsid w:val="00793467"/>
    <w:rsid w:val="00793EE0"/>
    <w:rsid w:val="007949C4"/>
    <w:rsid w:val="00795562"/>
    <w:rsid w:val="00795ED2"/>
    <w:rsid w:val="007964E4"/>
    <w:rsid w:val="007965E6"/>
    <w:rsid w:val="00796BAD"/>
    <w:rsid w:val="007A0668"/>
    <w:rsid w:val="007A2168"/>
    <w:rsid w:val="007A2B01"/>
    <w:rsid w:val="007A318E"/>
    <w:rsid w:val="007A35B5"/>
    <w:rsid w:val="007A3F4E"/>
    <w:rsid w:val="007A44CD"/>
    <w:rsid w:val="007A5B4F"/>
    <w:rsid w:val="007A69F4"/>
    <w:rsid w:val="007A754F"/>
    <w:rsid w:val="007A78C7"/>
    <w:rsid w:val="007B0496"/>
    <w:rsid w:val="007B0890"/>
    <w:rsid w:val="007B09A4"/>
    <w:rsid w:val="007B0E88"/>
    <w:rsid w:val="007B2821"/>
    <w:rsid w:val="007B3182"/>
    <w:rsid w:val="007B33CB"/>
    <w:rsid w:val="007B39C2"/>
    <w:rsid w:val="007B43E1"/>
    <w:rsid w:val="007B4435"/>
    <w:rsid w:val="007B492C"/>
    <w:rsid w:val="007B4C14"/>
    <w:rsid w:val="007B502A"/>
    <w:rsid w:val="007B5B0B"/>
    <w:rsid w:val="007B75EA"/>
    <w:rsid w:val="007B7DAB"/>
    <w:rsid w:val="007B7FAC"/>
    <w:rsid w:val="007C0C2D"/>
    <w:rsid w:val="007C1578"/>
    <w:rsid w:val="007C17A1"/>
    <w:rsid w:val="007C245D"/>
    <w:rsid w:val="007C329D"/>
    <w:rsid w:val="007C3CD5"/>
    <w:rsid w:val="007C3DBD"/>
    <w:rsid w:val="007C4778"/>
    <w:rsid w:val="007C47BE"/>
    <w:rsid w:val="007C566D"/>
    <w:rsid w:val="007C5B4B"/>
    <w:rsid w:val="007C62C2"/>
    <w:rsid w:val="007C6797"/>
    <w:rsid w:val="007C7AC0"/>
    <w:rsid w:val="007D1956"/>
    <w:rsid w:val="007D1A7A"/>
    <w:rsid w:val="007D202A"/>
    <w:rsid w:val="007D253C"/>
    <w:rsid w:val="007D27E3"/>
    <w:rsid w:val="007D3276"/>
    <w:rsid w:val="007D32F8"/>
    <w:rsid w:val="007D35D9"/>
    <w:rsid w:val="007D3DFA"/>
    <w:rsid w:val="007D402C"/>
    <w:rsid w:val="007D58EE"/>
    <w:rsid w:val="007D7101"/>
    <w:rsid w:val="007E05A7"/>
    <w:rsid w:val="007E0634"/>
    <w:rsid w:val="007E1246"/>
    <w:rsid w:val="007E15B2"/>
    <w:rsid w:val="007E1BBA"/>
    <w:rsid w:val="007E211C"/>
    <w:rsid w:val="007E30C6"/>
    <w:rsid w:val="007E44F7"/>
    <w:rsid w:val="007E48FA"/>
    <w:rsid w:val="007E5EC7"/>
    <w:rsid w:val="007E7224"/>
    <w:rsid w:val="007E784D"/>
    <w:rsid w:val="007E7C35"/>
    <w:rsid w:val="007F1689"/>
    <w:rsid w:val="007F258B"/>
    <w:rsid w:val="007F2C41"/>
    <w:rsid w:val="007F2D43"/>
    <w:rsid w:val="007F2EDE"/>
    <w:rsid w:val="007F3C95"/>
    <w:rsid w:val="007F52D5"/>
    <w:rsid w:val="007F6010"/>
    <w:rsid w:val="007F7B9B"/>
    <w:rsid w:val="00800375"/>
    <w:rsid w:val="00800DC7"/>
    <w:rsid w:val="008017A3"/>
    <w:rsid w:val="00803D7E"/>
    <w:rsid w:val="00804E55"/>
    <w:rsid w:val="00804FF0"/>
    <w:rsid w:val="00805E01"/>
    <w:rsid w:val="00805F09"/>
    <w:rsid w:val="00806099"/>
    <w:rsid w:val="00807313"/>
    <w:rsid w:val="008073F6"/>
    <w:rsid w:val="00807CCE"/>
    <w:rsid w:val="0081021D"/>
    <w:rsid w:val="008109DE"/>
    <w:rsid w:val="00810FDA"/>
    <w:rsid w:val="00811086"/>
    <w:rsid w:val="00811166"/>
    <w:rsid w:val="0081117E"/>
    <w:rsid w:val="008119BD"/>
    <w:rsid w:val="008130FA"/>
    <w:rsid w:val="0081323F"/>
    <w:rsid w:val="00813BFB"/>
    <w:rsid w:val="00815281"/>
    <w:rsid w:val="00815CE8"/>
    <w:rsid w:val="00816915"/>
    <w:rsid w:val="00816E94"/>
    <w:rsid w:val="00817AF2"/>
    <w:rsid w:val="00817BA9"/>
    <w:rsid w:val="00820066"/>
    <w:rsid w:val="00820C49"/>
    <w:rsid w:val="00821C71"/>
    <w:rsid w:val="008226B2"/>
    <w:rsid w:val="00822D07"/>
    <w:rsid w:val="008230AE"/>
    <w:rsid w:val="008242E0"/>
    <w:rsid w:val="00824D2A"/>
    <w:rsid w:val="00825606"/>
    <w:rsid w:val="00826655"/>
    <w:rsid w:val="008270FF"/>
    <w:rsid w:val="00827438"/>
    <w:rsid w:val="00831CAD"/>
    <w:rsid w:val="00834079"/>
    <w:rsid w:val="008346D3"/>
    <w:rsid w:val="00835627"/>
    <w:rsid w:val="0083642E"/>
    <w:rsid w:val="00841233"/>
    <w:rsid w:val="008419E4"/>
    <w:rsid w:val="00841F0B"/>
    <w:rsid w:val="00842002"/>
    <w:rsid w:val="008423B6"/>
    <w:rsid w:val="00844622"/>
    <w:rsid w:val="00845462"/>
    <w:rsid w:val="0084614C"/>
    <w:rsid w:val="008466E6"/>
    <w:rsid w:val="00846A2F"/>
    <w:rsid w:val="00846AAD"/>
    <w:rsid w:val="008473A1"/>
    <w:rsid w:val="008474F6"/>
    <w:rsid w:val="0084755B"/>
    <w:rsid w:val="00847A74"/>
    <w:rsid w:val="00847AF3"/>
    <w:rsid w:val="0085097F"/>
    <w:rsid w:val="00851114"/>
    <w:rsid w:val="008515F2"/>
    <w:rsid w:val="00851AEC"/>
    <w:rsid w:val="00851BD4"/>
    <w:rsid w:val="008523AD"/>
    <w:rsid w:val="00852D24"/>
    <w:rsid w:val="00853493"/>
    <w:rsid w:val="00853E84"/>
    <w:rsid w:val="00854BD4"/>
    <w:rsid w:val="00855DB0"/>
    <w:rsid w:val="00856107"/>
    <w:rsid w:val="0085674C"/>
    <w:rsid w:val="00856D60"/>
    <w:rsid w:val="00857982"/>
    <w:rsid w:val="00860552"/>
    <w:rsid w:val="00860DE2"/>
    <w:rsid w:val="00861944"/>
    <w:rsid w:val="00863B66"/>
    <w:rsid w:val="00863F6F"/>
    <w:rsid w:val="00864450"/>
    <w:rsid w:val="0086514F"/>
    <w:rsid w:val="00865C8C"/>
    <w:rsid w:val="00870328"/>
    <w:rsid w:val="00870893"/>
    <w:rsid w:val="00870A49"/>
    <w:rsid w:val="00870D83"/>
    <w:rsid w:val="00871873"/>
    <w:rsid w:val="00872B42"/>
    <w:rsid w:val="00873683"/>
    <w:rsid w:val="00873F73"/>
    <w:rsid w:val="00873F87"/>
    <w:rsid w:val="0087487A"/>
    <w:rsid w:val="008748C0"/>
    <w:rsid w:val="008749A8"/>
    <w:rsid w:val="00874BD8"/>
    <w:rsid w:val="008752FA"/>
    <w:rsid w:val="0087605F"/>
    <w:rsid w:val="008764C4"/>
    <w:rsid w:val="0087672B"/>
    <w:rsid w:val="00876953"/>
    <w:rsid w:val="00877001"/>
    <w:rsid w:val="008774AC"/>
    <w:rsid w:val="00877D7B"/>
    <w:rsid w:val="00877F93"/>
    <w:rsid w:val="008808D1"/>
    <w:rsid w:val="00881204"/>
    <w:rsid w:val="00881FFE"/>
    <w:rsid w:val="00882091"/>
    <w:rsid w:val="008820C6"/>
    <w:rsid w:val="00882C18"/>
    <w:rsid w:val="0088332B"/>
    <w:rsid w:val="00883839"/>
    <w:rsid w:val="0088385E"/>
    <w:rsid w:val="00883A6C"/>
    <w:rsid w:val="00883F6C"/>
    <w:rsid w:val="0088404A"/>
    <w:rsid w:val="00884298"/>
    <w:rsid w:val="0088457E"/>
    <w:rsid w:val="00884D5D"/>
    <w:rsid w:val="00885E42"/>
    <w:rsid w:val="008863CD"/>
    <w:rsid w:val="0088728C"/>
    <w:rsid w:val="008878F1"/>
    <w:rsid w:val="00890BA4"/>
    <w:rsid w:val="008911EE"/>
    <w:rsid w:val="008928EC"/>
    <w:rsid w:val="00894610"/>
    <w:rsid w:val="00894842"/>
    <w:rsid w:val="008953D3"/>
    <w:rsid w:val="00895856"/>
    <w:rsid w:val="0089636C"/>
    <w:rsid w:val="0089789A"/>
    <w:rsid w:val="008A1D3C"/>
    <w:rsid w:val="008A2030"/>
    <w:rsid w:val="008A2825"/>
    <w:rsid w:val="008A324D"/>
    <w:rsid w:val="008A44A1"/>
    <w:rsid w:val="008A4C15"/>
    <w:rsid w:val="008A4EF0"/>
    <w:rsid w:val="008A5AD4"/>
    <w:rsid w:val="008A7340"/>
    <w:rsid w:val="008A74ED"/>
    <w:rsid w:val="008B038D"/>
    <w:rsid w:val="008B0790"/>
    <w:rsid w:val="008B1446"/>
    <w:rsid w:val="008B47E2"/>
    <w:rsid w:val="008B4DFA"/>
    <w:rsid w:val="008B4F78"/>
    <w:rsid w:val="008B51D2"/>
    <w:rsid w:val="008B529F"/>
    <w:rsid w:val="008B5BF7"/>
    <w:rsid w:val="008B6736"/>
    <w:rsid w:val="008B77B0"/>
    <w:rsid w:val="008C0EE5"/>
    <w:rsid w:val="008C1018"/>
    <w:rsid w:val="008C1639"/>
    <w:rsid w:val="008C2F01"/>
    <w:rsid w:val="008C330A"/>
    <w:rsid w:val="008C3D92"/>
    <w:rsid w:val="008C3E75"/>
    <w:rsid w:val="008C43F6"/>
    <w:rsid w:val="008C5182"/>
    <w:rsid w:val="008C52E1"/>
    <w:rsid w:val="008C5437"/>
    <w:rsid w:val="008C545B"/>
    <w:rsid w:val="008C5669"/>
    <w:rsid w:val="008C5FE0"/>
    <w:rsid w:val="008C62B0"/>
    <w:rsid w:val="008C7778"/>
    <w:rsid w:val="008D0AA5"/>
    <w:rsid w:val="008D0AC1"/>
    <w:rsid w:val="008D10AA"/>
    <w:rsid w:val="008D3418"/>
    <w:rsid w:val="008D67EF"/>
    <w:rsid w:val="008D73AA"/>
    <w:rsid w:val="008E1B9C"/>
    <w:rsid w:val="008E20D4"/>
    <w:rsid w:val="008E2E7E"/>
    <w:rsid w:val="008E2FC7"/>
    <w:rsid w:val="008E44DE"/>
    <w:rsid w:val="008E4F1F"/>
    <w:rsid w:val="008E58D9"/>
    <w:rsid w:val="008E5B6B"/>
    <w:rsid w:val="008E68B9"/>
    <w:rsid w:val="008E73A5"/>
    <w:rsid w:val="008F05CD"/>
    <w:rsid w:val="008F0C7D"/>
    <w:rsid w:val="008F148F"/>
    <w:rsid w:val="008F1CFB"/>
    <w:rsid w:val="008F225A"/>
    <w:rsid w:val="008F23BB"/>
    <w:rsid w:val="008F3B8F"/>
    <w:rsid w:val="008F46AB"/>
    <w:rsid w:val="008F5E70"/>
    <w:rsid w:val="008F6860"/>
    <w:rsid w:val="008F7240"/>
    <w:rsid w:val="008F77E2"/>
    <w:rsid w:val="00900CAA"/>
    <w:rsid w:val="009029DE"/>
    <w:rsid w:val="00902E8C"/>
    <w:rsid w:val="009053EC"/>
    <w:rsid w:val="009059CB"/>
    <w:rsid w:val="009072EA"/>
    <w:rsid w:val="009075B3"/>
    <w:rsid w:val="0090793D"/>
    <w:rsid w:val="00910B02"/>
    <w:rsid w:val="00911048"/>
    <w:rsid w:val="009127B8"/>
    <w:rsid w:val="009127D3"/>
    <w:rsid w:val="00913374"/>
    <w:rsid w:val="00914429"/>
    <w:rsid w:val="00914867"/>
    <w:rsid w:val="00915163"/>
    <w:rsid w:val="0091601C"/>
    <w:rsid w:val="00917047"/>
    <w:rsid w:val="00917A1C"/>
    <w:rsid w:val="00917F96"/>
    <w:rsid w:val="009200D2"/>
    <w:rsid w:val="00921D46"/>
    <w:rsid w:val="009225D7"/>
    <w:rsid w:val="0092291E"/>
    <w:rsid w:val="0092354D"/>
    <w:rsid w:val="00923A77"/>
    <w:rsid w:val="00923EEA"/>
    <w:rsid w:val="00923F2C"/>
    <w:rsid w:val="009250A9"/>
    <w:rsid w:val="00925EC2"/>
    <w:rsid w:val="0092633B"/>
    <w:rsid w:val="009263C8"/>
    <w:rsid w:val="0092758B"/>
    <w:rsid w:val="00927EEC"/>
    <w:rsid w:val="00930CED"/>
    <w:rsid w:val="00930E00"/>
    <w:rsid w:val="009314ED"/>
    <w:rsid w:val="00931753"/>
    <w:rsid w:val="00931ECC"/>
    <w:rsid w:val="00931FDA"/>
    <w:rsid w:val="00932227"/>
    <w:rsid w:val="00934DAD"/>
    <w:rsid w:val="00934EAD"/>
    <w:rsid w:val="00935DF6"/>
    <w:rsid w:val="009363F3"/>
    <w:rsid w:val="00936817"/>
    <w:rsid w:val="00936F84"/>
    <w:rsid w:val="009371C7"/>
    <w:rsid w:val="00937316"/>
    <w:rsid w:val="009378F4"/>
    <w:rsid w:val="009403E2"/>
    <w:rsid w:val="00940E8B"/>
    <w:rsid w:val="0094120A"/>
    <w:rsid w:val="00942628"/>
    <w:rsid w:val="00942C87"/>
    <w:rsid w:val="009434D3"/>
    <w:rsid w:val="00943968"/>
    <w:rsid w:val="00943B00"/>
    <w:rsid w:val="0094562E"/>
    <w:rsid w:val="00945848"/>
    <w:rsid w:val="009461B7"/>
    <w:rsid w:val="00946E2F"/>
    <w:rsid w:val="00947119"/>
    <w:rsid w:val="00947BF3"/>
    <w:rsid w:val="00950306"/>
    <w:rsid w:val="00950826"/>
    <w:rsid w:val="00950C07"/>
    <w:rsid w:val="009519A1"/>
    <w:rsid w:val="00952363"/>
    <w:rsid w:val="0095240D"/>
    <w:rsid w:val="009534CB"/>
    <w:rsid w:val="00953568"/>
    <w:rsid w:val="00953978"/>
    <w:rsid w:val="00953FAD"/>
    <w:rsid w:val="00954B21"/>
    <w:rsid w:val="00954F2C"/>
    <w:rsid w:val="00955DBD"/>
    <w:rsid w:val="0095653C"/>
    <w:rsid w:val="009566BD"/>
    <w:rsid w:val="00957FFE"/>
    <w:rsid w:val="00960FA9"/>
    <w:rsid w:val="00961222"/>
    <w:rsid w:val="009613F9"/>
    <w:rsid w:val="00963BBF"/>
    <w:rsid w:val="0096477B"/>
    <w:rsid w:val="00966465"/>
    <w:rsid w:val="00966CF5"/>
    <w:rsid w:val="0096716F"/>
    <w:rsid w:val="00967CE2"/>
    <w:rsid w:val="009701E9"/>
    <w:rsid w:val="0097171F"/>
    <w:rsid w:val="0097197D"/>
    <w:rsid w:val="0097379C"/>
    <w:rsid w:val="00973CB6"/>
    <w:rsid w:val="00973FB0"/>
    <w:rsid w:val="009741F7"/>
    <w:rsid w:val="00975109"/>
    <w:rsid w:val="00975B8A"/>
    <w:rsid w:val="009766BE"/>
    <w:rsid w:val="00976B33"/>
    <w:rsid w:val="0097711B"/>
    <w:rsid w:val="00977750"/>
    <w:rsid w:val="00977FB1"/>
    <w:rsid w:val="009805FE"/>
    <w:rsid w:val="00980753"/>
    <w:rsid w:val="009808AF"/>
    <w:rsid w:val="00981542"/>
    <w:rsid w:val="009817A9"/>
    <w:rsid w:val="009823C4"/>
    <w:rsid w:val="0098255D"/>
    <w:rsid w:val="00982638"/>
    <w:rsid w:val="00982DC1"/>
    <w:rsid w:val="00983494"/>
    <w:rsid w:val="009834C0"/>
    <w:rsid w:val="009835C9"/>
    <w:rsid w:val="00983DB8"/>
    <w:rsid w:val="00984559"/>
    <w:rsid w:val="00984A7F"/>
    <w:rsid w:val="00984B70"/>
    <w:rsid w:val="009851FB"/>
    <w:rsid w:val="009853B4"/>
    <w:rsid w:val="00985786"/>
    <w:rsid w:val="00985A8D"/>
    <w:rsid w:val="009860C4"/>
    <w:rsid w:val="00987217"/>
    <w:rsid w:val="009872DD"/>
    <w:rsid w:val="009876F7"/>
    <w:rsid w:val="0098790A"/>
    <w:rsid w:val="00991C2D"/>
    <w:rsid w:val="009927C1"/>
    <w:rsid w:val="00992AE6"/>
    <w:rsid w:val="00992FCD"/>
    <w:rsid w:val="00993828"/>
    <w:rsid w:val="00993B6E"/>
    <w:rsid w:val="00993D55"/>
    <w:rsid w:val="0099455F"/>
    <w:rsid w:val="009951F4"/>
    <w:rsid w:val="00995503"/>
    <w:rsid w:val="0099675F"/>
    <w:rsid w:val="0099683E"/>
    <w:rsid w:val="009978E2"/>
    <w:rsid w:val="00997F09"/>
    <w:rsid w:val="009A03C7"/>
    <w:rsid w:val="009A0E72"/>
    <w:rsid w:val="009A22D3"/>
    <w:rsid w:val="009A2D31"/>
    <w:rsid w:val="009A2E7B"/>
    <w:rsid w:val="009A3CBE"/>
    <w:rsid w:val="009A4F35"/>
    <w:rsid w:val="009A5888"/>
    <w:rsid w:val="009A6130"/>
    <w:rsid w:val="009A6DBC"/>
    <w:rsid w:val="009A6DF9"/>
    <w:rsid w:val="009A7C3C"/>
    <w:rsid w:val="009B193B"/>
    <w:rsid w:val="009B1F0F"/>
    <w:rsid w:val="009B27CB"/>
    <w:rsid w:val="009B366D"/>
    <w:rsid w:val="009B3A49"/>
    <w:rsid w:val="009B3B2C"/>
    <w:rsid w:val="009B3C6F"/>
    <w:rsid w:val="009B3F00"/>
    <w:rsid w:val="009B4147"/>
    <w:rsid w:val="009B42FC"/>
    <w:rsid w:val="009B594D"/>
    <w:rsid w:val="009B6070"/>
    <w:rsid w:val="009B70B2"/>
    <w:rsid w:val="009B772D"/>
    <w:rsid w:val="009B7DB4"/>
    <w:rsid w:val="009C07DC"/>
    <w:rsid w:val="009C0C03"/>
    <w:rsid w:val="009C0D03"/>
    <w:rsid w:val="009C0E12"/>
    <w:rsid w:val="009C1335"/>
    <w:rsid w:val="009C1566"/>
    <w:rsid w:val="009C2745"/>
    <w:rsid w:val="009C3403"/>
    <w:rsid w:val="009C4196"/>
    <w:rsid w:val="009C4FA6"/>
    <w:rsid w:val="009C585F"/>
    <w:rsid w:val="009C7CC7"/>
    <w:rsid w:val="009C7D80"/>
    <w:rsid w:val="009D0502"/>
    <w:rsid w:val="009D07A1"/>
    <w:rsid w:val="009D0DEB"/>
    <w:rsid w:val="009D0E9A"/>
    <w:rsid w:val="009D1373"/>
    <w:rsid w:val="009D140C"/>
    <w:rsid w:val="009D1EFB"/>
    <w:rsid w:val="009D2D40"/>
    <w:rsid w:val="009D4117"/>
    <w:rsid w:val="009D5DF1"/>
    <w:rsid w:val="009D7216"/>
    <w:rsid w:val="009D7E50"/>
    <w:rsid w:val="009E082C"/>
    <w:rsid w:val="009E090F"/>
    <w:rsid w:val="009E0DA2"/>
    <w:rsid w:val="009E2C80"/>
    <w:rsid w:val="009E3582"/>
    <w:rsid w:val="009E462C"/>
    <w:rsid w:val="009E491D"/>
    <w:rsid w:val="009E4D44"/>
    <w:rsid w:val="009E4F76"/>
    <w:rsid w:val="009E71C5"/>
    <w:rsid w:val="009E75A1"/>
    <w:rsid w:val="009E7FB2"/>
    <w:rsid w:val="009F0E84"/>
    <w:rsid w:val="009F19FA"/>
    <w:rsid w:val="009F25B4"/>
    <w:rsid w:val="009F3B31"/>
    <w:rsid w:val="009F429C"/>
    <w:rsid w:val="009F4D0B"/>
    <w:rsid w:val="00A00E84"/>
    <w:rsid w:val="00A037BC"/>
    <w:rsid w:val="00A03CD7"/>
    <w:rsid w:val="00A04537"/>
    <w:rsid w:val="00A05297"/>
    <w:rsid w:val="00A05899"/>
    <w:rsid w:val="00A058EB"/>
    <w:rsid w:val="00A05A4F"/>
    <w:rsid w:val="00A05B77"/>
    <w:rsid w:val="00A05C3A"/>
    <w:rsid w:val="00A0609B"/>
    <w:rsid w:val="00A06691"/>
    <w:rsid w:val="00A07097"/>
    <w:rsid w:val="00A07296"/>
    <w:rsid w:val="00A077AF"/>
    <w:rsid w:val="00A104C4"/>
    <w:rsid w:val="00A1219E"/>
    <w:rsid w:val="00A1238E"/>
    <w:rsid w:val="00A126CF"/>
    <w:rsid w:val="00A12AAB"/>
    <w:rsid w:val="00A12BC7"/>
    <w:rsid w:val="00A130E9"/>
    <w:rsid w:val="00A1409A"/>
    <w:rsid w:val="00A14324"/>
    <w:rsid w:val="00A149DC"/>
    <w:rsid w:val="00A15A0F"/>
    <w:rsid w:val="00A15AA3"/>
    <w:rsid w:val="00A15D9B"/>
    <w:rsid w:val="00A15F18"/>
    <w:rsid w:val="00A162C2"/>
    <w:rsid w:val="00A1644F"/>
    <w:rsid w:val="00A173FC"/>
    <w:rsid w:val="00A17A69"/>
    <w:rsid w:val="00A17E28"/>
    <w:rsid w:val="00A20F80"/>
    <w:rsid w:val="00A2189D"/>
    <w:rsid w:val="00A2243B"/>
    <w:rsid w:val="00A22B38"/>
    <w:rsid w:val="00A23D26"/>
    <w:rsid w:val="00A24332"/>
    <w:rsid w:val="00A24A06"/>
    <w:rsid w:val="00A24F31"/>
    <w:rsid w:val="00A25155"/>
    <w:rsid w:val="00A30609"/>
    <w:rsid w:val="00A328ED"/>
    <w:rsid w:val="00A3333C"/>
    <w:rsid w:val="00A33C7F"/>
    <w:rsid w:val="00A35206"/>
    <w:rsid w:val="00A35F1B"/>
    <w:rsid w:val="00A3645C"/>
    <w:rsid w:val="00A378FA"/>
    <w:rsid w:val="00A37A37"/>
    <w:rsid w:val="00A40017"/>
    <w:rsid w:val="00A412EC"/>
    <w:rsid w:val="00A41DEC"/>
    <w:rsid w:val="00A42860"/>
    <w:rsid w:val="00A45296"/>
    <w:rsid w:val="00A46602"/>
    <w:rsid w:val="00A47229"/>
    <w:rsid w:val="00A475F5"/>
    <w:rsid w:val="00A50192"/>
    <w:rsid w:val="00A50522"/>
    <w:rsid w:val="00A51402"/>
    <w:rsid w:val="00A51CDB"/>
    <w:rsid w:val="00A51ED2"/>
    <w:rsid w:val="00A521FF"/>
    <w:rsid w:val="00A53335"/>
    <w:rsid w:val="00A55C60"/>
    <w:rsid w:val="00A5608C"/>
    <w:rsid w:val="00A5720F"/>
    <w:rsid w:val="00A60928"/>
    <w:rsid w:val="00A60B55"/>
    <w:rsid w:val="00A610E5"/>
    <w:rsid w:val="00A611F1"/>
    <w:rsid w:val="00A6160E"/>
    <w:rsid w:val="00A619F6"/>
    <w:rsid w:val="00A61CC0"/>
    <w:rsid w:val="00A62059"/>
    <w:rsid w:val="00A62226"/>
    <w:rsid w:val="00A647AC"/>
    <w:rsid w:val="00A668D8"/>
    <w:rsid w:val="00A6690E"/>
    <w:rsid w:val="00A66AA4"/>
    <w:rsid w:val="00A66B14"/>
    <w:rsid w:val="00A67603"/>
    <w:rsid w:val="00A67918"/>
    <w:rsid w:val="00A702E5"/>
    <w:rsid w:val="00A71CAA"/>
    <w:rsid w:val="00A72163"/>
    <w:rsid w:val="00A727BD"/>
    <w:rsid w:val="00A736C6"/>
    <w:rsid w:val="00A73A50"/>
    <w:rsid w:val="00A73A65"/>
    <w:rsid w:val="00A73C4C"/>
    <w:rsid w:val="00A744EF"/>
    <w:rsid w:val="00A764EC"/>
    <w:rsid w:val="00A76973"/>
    <w:rsid w:val="00A7729D"/>
    <w:rsid w:val="00A77D9E"/>
    <w:rsid w:val="00A80690"/>
    <w:rsid w:val="00A80804"/>
    <w:rsid w:val="00A80E58"/>
    <w:rsid w:val="00A812BA"/>
    <w:rsid w:val="00A821A0"/>
    <w:rsid w:val="00A82958"/>
    <w:rsid w:val="00A82BE5"/>
    <w:rsid w:val="00A835F5"/>
    <w:rsid w:val="00A83709"/>
    <w:rsid w:val="00A84499"/>
    <w:rsid w:val="00A84D7C"/>
    <w:rsid w:val="00A84DD9"/>
    <w:rsid w:val="00A84F5D"/>
    <w:rsid w:val="00A859DA"/>
    <w:rsid w:val="00A86085"/>
    <w:rsid w:val="00A90BB1"/>
    <w:rsid w:val="00A92C05"/>
    <w:rsid w:val="00A92C59"/>
    <w:rsid w:val="00A93A14"/>
    <w:rsid w:val="00A93C9F"/>
    <w:rsid w:val="00A9412B"/>
    <w:rsid w:val="00A94386"/>
    <w:rsid w:val="00A94B37"/>
    <w:rsid w:val="00A94C34"/>
    <w:rsid w:val="00A95402"/>
    <w:rsid w:val="00A95A05"/>
    <w:rsid w:val="00A96142"/>
    <w:rsid w:val="00A96B3F"/>
    <w:rsid w:val="00A96DBD"/>
    <w:rsid w:val="00A977C0"/>
    <w:rsid w:val="00AA0A4F"/>
    <w:rsid w:val="00AA12FA"/>
    <w:rsid w:val="00AA1797"/>
    <w:rsid w:val="00AA2ED5"/>
    <w:rsid w:val="00AA33A9"/>
    <w:rsid w:val="00AA33D2"/>
    <w:rsid w:val="00AA35A9"/>
    <w:rsid w:val="00AA4517"/>
    <w:rsid w:val="00AA554E"/>
    <w:rsid w:val="00AA5DC8"/>
    <w:rsid w:val="00AA6457"/>
    <w:rsid w:val="00AA69E3"/>
    <w:rsid w:val="00AA6F2A"/>
    <w:rsid w:val="00AB0922"/>
    <w:rsid w:val="00AB0E22"/>
    <w:rsid w:val="00AB188F"/>
    <w:rsid w:val="00AB2773"/>
    <w:rsid w:val="00AB2B26"/>
    <w:rsid w:val="00AB3C75"/>
    <w:rsid w:val="00AB3EE2"/>
    <w:rsid w:val="00AB4057"/>
    <w:rsid w:val="00AB43BF"/>
    <w:rsid w:val="00AB44B8"/>
    <w:rsid w:val="00AB46B4"/>
    <w:rsid w:val="00AB5155"/>
    <w:rsid w:val="00AB56AD"/>
    <w:rsid w:val="00AB5EBE"/>
    <w:rsid w:val="00AB6047"/>
    <w:rsid w:val="00AB622C"/>
    <w:rsid w:val="00AB65AD"/>
    <w:rsid w:val="00AB6AC6"/>
    <w:rsid w:val="00AB746C"/>
    <w:rsid w:val="00AC068E"/>
    <w:rsid w:val="00AC10A3"/>
    <w:rsid w:val="00AC1249"/>
    <w:rsid w:val="00AC22ED"/>
    <w:rsid w:val="00AC2597"/>
    <w:rsid w:val="00AC2635"/>
    <w:rsid w:val="00AC4269"/>
    <w:rsid w:val="00AC4420"/>
    <w:rsid w:val="00AC4C77"/>
    <w:rsid w:val="00AC5973"/>
    <w:rsid w:val="00AC64D2"/>
    <w:rsid w:val="00AC6E58"/>
    <w:rsid w:val="00AC785C"/>
    <w:rsid w:val="00AD0F2E"/>
    <w:rsid w:val="00AD1A95"/>
    <w:rsid w:val="00AD2955"/>
    <w:rsid w:val="00AD479C"/>
    <w:rsid w:val="00AD4ECE"/>
    <w:rsid w:val="00AD50B2"/>
    <w:rsid w:val="00AD5632"/>
    <w:rsid w:val="00AD65AB"/>
    <w:rsid w:val="00AD7ACF"/>
    <w:rsid w:val="00AE0464"/>
    <w:rsid w:val="00AE078C"/>
    <w:rsid w:val="00AE0FB8"/>
    <w:rsid w:val="00AE110B"/>
    <w:rsid w:val="00AE3701"/>
    <w:rsid w:val="00AE3D45"/>
    <w:rsid w:val="00AE42A6"/>
    <w:rsid w:val="00AE6499"/>
    <w:rsid w:val="00AE709E"/>
    <w:rsid w:val="00AF3A11"/>
    <w:rsid w:val="00AF5A55"/>
    <w:rsid w:val="00AF6471"/>
    <w:rsid w:val="00AF6E36"/>
    <w:rsid w:val="00AF6FAA"/>
    <w:rsid w:val="00AF7AA3"/>
    <w:rsid w:val="00AF7D67"/>
    <w:rsid w:val="00B0009E"/>
    <w:rsid w:val="00B000D9"/>
    <w:rsid w:val="00B005C9"/>
    <w:rsid w:val="00B00BE1"/>
    <w:rsid w:val="00B05025"/>
    <w:rsid w:val="00B056F1"/>
    <w:rsid w:val="00B05736"/>
    <w:rsid w:val="00B05997"/>
    <w:rsid w:val="00B05A5B"/>
    <w:rsid w:val="00B05C7A"/>
    <w:rsid w:val="00B062A3"/>
    <w:rsid w:val="00B0650A"/>
    <w:rsid w:val="00B06B45"/>
    <w:rsid w:val="00B07D4C"/>
    <w:rsid w:val="00B1001C"/>
    <w:rsid w:val="00B1009E"/>
    <w:rsid w:val="00B105CF"/>
    <w:rsid w:val="00B10F65"/>
    <w:rsid w:val="00B139A8"/>
    <w:rsid w:val="00B14A96"/>
    <w:rsid w:val="00B15050"/>
    <w:rsid w:val="00B159A9"/>
    <w:rsid w:val="00B1603E"/>
    <w:rsid w:val="00B17DF5"/>
    <w:rsid w:val="00B17F66"/>
    <w:rsid w:val="00B20FB4"/>
    <w:rsid w:val="00B213FA"/>
    <w:rsid w:val="00B21405"/>
    <w:rsid w:val="00B24AD8"/>
    <w:rsid w:val="00B24FFC"/>
    <w:rsid w:val="00B25742"/>
    <w:rsid w:val="00B26873"/>
    <w:rsid w:val="00B268C2"/>
    <w:rsid w:val="00B27764"/>
    <w:rsid w:val="00B2786C"/>
    <w:rsid w:val="00B3009A"/>
    <w:rsid w:val="00B308AC"/>
    <w:rsid w:val="00B30F49"/>
    <w:rsid w:val="00B3111E"/>
    <w:rsid w:val="00B31EDA"/>
    <w:rsid w:val="00B32799"/>
    <w:rsid w:val="00B32F0E"/>
    <w:rsid w:val="00B33A57"/>
    <w:rsid w:val="00B34A38"/>
    <w:rsid w:val="00B369B2"/>
    <w:rsid w:val="00B400FA"/>
    <w:rsid w:val="00B428F8"/>
    <w:rsid w:val="00B44424"/>
    <w:rsid w:val="00B4478F"/>
    <w:rsid w:val="00B46727"/>
    <w:rsid w:val="00B46ABC"/>
    <w:rsid w:val="00B475FA"/>
    <w:rsid w:val="00B511C5"/>
    <w:rsid w:val="00B5153C"/>
    <w:rsid w:val="00B517D1"/>
    <w:rsid w:val="00B52012"/>
    <w:rsid w:val="00B521E4"/>
    <w:rsid w:val="00B5443B"/>
    <w:rsid w:val="00B54983"/>
    <w:rsid w:val="00B54C1B"/>
    <w:rsid w:val="00B55574"/>
    <w:rsid w:val="00B55AB6"/>
    <w:rsid w:val="00B55C1B"/>
    <w:rsid w:val="00B55C93"/>
    <w:rsid w:val="00B56C2F"/>
    <w:rsid w:val="00B57F4F"/>
    <w:rsid w:val="00B6058A"/>
    <w:rsid w:val="00B62CA3"/>
    <w:rsid w:val="00B62DB4"/>
    <w:rsid w:val="00B6451D"/>
    <w:rsid w:val="00B64B6E"/>
    <w:rsid w:val="00B65FDC"/>
    <w:rsid w:val="00B660B5"/>
    <w:rsid w:val="00B67C6B"/>
    <w:rsid w:val="00B67C97"/>
    <w:rsid w:val="00B707F0"/>
    <w:rsid w:val="00B7118B"/>
    <w:rsid w:val="00B7118D"/>
    <w:rsid w:val="00B71673"/>
    <w:rsid w:val="00B7360F"/>
    <w:rsid w:val="00B7361E"/>
    <w:rsid w:val="00B73F1B"/>
    <w:rsid w:val="00B74B23"/>
    <w:rsid w:val="00B74D50"/>
    <w:rsid w:val="00B75BEF"/>
    <w:rsid w:val="00B770DC"/>
    <w:rsid w:val="00B77481"/>
    <w:rsid w:val="00B818A4"/>
    <w:rsid w:val="00B820B8"/>
    <w:rsid w:val="00B8298D"/>
    <w:rsid w:val="00B83060"/>
    <w:rsid w:val="00B83088"/>
    <w:rsid w:val="00B8308E"/>
    <w:rsid w:val="00B8344C"/>
    <w:rsid w:val="00B84995"/>
    <w:rsid w:val="00B84B41"/>
    <w:rsid w:val="00B856DA"/>
    <w:rsid w:val="00B85851"/>
    <w:rsid w:val="00B85A87"/>
    <w:rsid w:val="00B85E07"/>
    <w:rsid w:val="00B87761"/>
    <w:rsid w:val="00B9096B"/>
    <w:rsid w:val="00B91339"/>
    <w:rsid w:val="00B91E02"/>
    <w:rsid w:val="00B94148"/>
    <w:rsid w:val="00B943C5"/>
    <w:rsid w:val="00B9513A"/>
    <w:rsid w:val="00B952A1"/>
    <w:rsid w:val="00B95BC3"/>
    <w:rsid w:val="00B9653A"/>
    <w:rsid w:val="00B96CAF"/>
    <w:rsid w:val="00B96F2A"/>
    <w:rsid w:val="00B977BE"/>
    <w:rsid w:val="00BA0894"/>
    <w:rsid w:val="00BA0BE3"/>
    <w:rsid w:val="00BA130D"/>
    <w:rsid w:val="00BA1A7A"/>
    <w:rsid w:val="00BA2269"/>
    <w:rsid w:val="00BA3CDA"/>
    <w:rsid w:val="00BA6674"/>
    <w:rsid w:val="00BA6857"/>
    <w:rsid w:val="00BA7510"/>
    <w:rsid w:val="00BA7871"/>
    <w:rsid w:val="00BB0504"/>
    <w:rsid w:val="00BB1B1B"/>
    <w:rsid w:val="00BB1C95"/>
    <w:rsid w:val="00BB1EED"/>
    <w:rsid w:val="00BB2078"/>
    <w:rsid w:val="00BB2944"/>
    <w:rsid w:val="00BB2CD8"/>
    <w:rsid w:val="00BB31A9"/>
    <w:rsid w:val="00BB41AB"/>
    <w:rsid w:val="00BB4392"/>
    <w:rsid w:val="00BB4D9F"/>
    <w:rsid w:val="00BB5998"/>
    <w:rsid w:val="00BB6C13"/>
    <w:rsid w:val="00BC01B7"/>
    <w:rsid w:val="00BC1B6E"/>
    <w:rsid w:val="00BC2707"/>
    <w:rsid w:val="00BC31E6"/>
    <w:rsid w:val="00BC3508"/>
    <w:rsid w:val="00BC3711"/>
    <w:rsid w:val="00BC472F"/>
    <w:rsid w:val="00BC4A07"/>
    <w:rsid w:val="00BC4DAB"/>
    <w:rsid w:val="00BC56B8"/>
    <w:rsid w:val="00BC580A"/>
    <w:rsid w:val="00BC5D4C"/>
    <w:rsid w:val="00BC6554"/>
    <w:rsid w:val="00BC660C"/>
    <w:rsid w:val="00BC6707"/>
    <w:rsid w:val="00BC7379"/>
    <w:rsid w:val="00BC7472"/>
    <w:rsid w:val="00BD1402"/>
    <w:rsid w:val="00BD1630"/>
    <w:rsid w:val="00BD169C"/>
    <w:rsid w:val="00BD1C07"/>
    <w:rsid w:val="00BD2C39"/>
    <w:rsid w:val="00BD330B"/>
    <w:rsid w:val="00BD5480"/>
    <w:rsid w:val="00BD6B6E"/>
    <w:rsid w:val="00BD73E7"/>
    <w:rsid w:val="00BD7677"/>
    <w:rsid w:val="00BE1B09"/>
    <w:rsid w:val="00BE2070"/>
    <w:rsid w:val="00BE3006"/>
    <w:rsid w:val="00BE31E8"/>
    <w:rsid w:val="00BE3526"/>
    <w:rsid w:val="00BE3B91"/>
    <w:rsid w:val="00BE4481"/>
    <w:rsid w:val="00BE4CB4"/>
    <w:rsid w:val="00BE55DF"/>
    <w:rsid w:val="00BE5FC9"/>
    <w:rsid w:val="00BE61DC"/>
    <w:rsid w:val="00BE6CFD"/>
    <w:rsid w:val="00BF0BED"/>
    <w:rsid w:val="00BF3B8E"/>
    <w:rsid w:val="00BF3E48"/>
    <w:rsid w:val="00BF4030"/>
    <w:rsid w:val="00BF4090"/>
    <w:rsid w:val="00BF4630"/>
    <w:rsid w:val="00BF5C6E"/>
    <w:rsid w:val="00BF6B23"/>
    <w:rsid w:val="00BF6BF9"/>
    <w:rsid w:val="00BF7024"/>
    <w:rsid w:val="00BF7DFD"/>
    <w:rsid w:val="00C00084"/>
    <w:rsid w:val="00C00680"/>
    <w:rsid w:val="00C0170B"/>
    <w:rsid w:val="00C0173F"/>
    <w:rsid w:val="00C03CCE"/>
    <w:rsid w:val="00C041F5"/>
    <w:rsid w:val="00C04391"/>
    <w:rsid w:val="00C07628"/>
    <w:rsid w:val="00C10B03"/>
    <w:rsid w:val="00C11477"/>
    <w:rsid w:val="00C12B4C"/>
    <w:rsid w:val="00C131BF"/>
    <w:rsid w:val="00C13972"/>
    <w:rsid w:val="00C14331"/>
    <w:rsid w:val="00C14451"/>
    <w:rsid w:val="00C14FAF"/>
    <w:rsid w:val="00C15B47"/>
    <w:rsid w:val="00C16204"/>
    <w:rsid w:val="00C16399"/>
    <w:rsid w:val="00C16467"/>
    <w:rsid w:val="00C204B1"/>
    <w:rsid w:val="00C2124B"/>
    <w:rsid w:val="00C232C0"/>
    <w:rsid w:val="00C23742"/>
    <w:rsid w:val="00C23E9A"/>
    <w:rsid w:val="00C2414F"/>
    <w:rsid w:val="00C24163"/>
    <w:rsid w:val="00C2426D"/>
    <w:rsid w:val="00C254F7"/>
    <w:rsid w:val="00C26DBA"/>
    <w:rsid w:val="00C270BD"/>
    <w:rsid w:val="00C276BB"/>
    <w:rsid w:val="00C2790A"/>
    <w:rsid w:val="00C27F77"/>
    <w:rsid w:val="00C30264"/>
    <w:rsid w:val="00C30A05"/>
    <w:rsid w:val="00C3162F"/>
    <w:rsid w:val="00C31E11"/>
    <w:rsid w:val="00C321BB"/>
    <w:rsid w:val="00C322EA"/>
    <w:rsid w:val="00C32C92"/>
    <w:rsid w:val="00C335FD"/>
    <w:rsid w:val="00C33DB6"/>
    <w:rsid w:val="00C36100"/>
    <w:rsid w:val="00C361FD"/>
    <w:rsid w:val="00C376FB"/>
    <w:rsid w:val="00C40EEA"/>
    <w:rsid w:val="00C42A2A"/>
    <w:rsid w:val="00C42B2F"/>
    <w:rsid w:val="00C42D87"/>
    <w:rsid w:val="00C43067"/>
    <w:rsid w:val="00C435DC"/>
    <w:rsid w:val="00C435FB"/>
    <w:rsid w:val="00C4365A"/>
    <w:rsid w:val="00C4542E"/>
    <w:rsid w:val="00C4546B"/>
    <w:rsid w:val="00C51394"/>
    <w:rsid w:val="00C522A9"/>
    <w:rsid w:val="00C5279E"/>
    <w:rsid w:val="00C53606"/>
    <w:rsid w:val="00C550C1"/>
    <w:rsid w:val="00C55A08"/>
    <w:rsid w:val="00C567AA"/>
    <w:rsid w:val="00C57EF9"/>
    <w:rsid w:val="00C604EC"/>
    <w:rsid w:val="00C61508"/>
    <w:rsid w:val="00C62184"/>
    <w:rsid w:val="00C62E34"/>
    <w:rsid w:val="00C632F1"/>
    <w:rsid w:val="00C6365A"/>
    <w:rsid w:val="00C66D16"/>
    <w:rsid w:val="00C677FC"/>
    <w:rsid w:val="00C7068A"/>
    <w:rsid w:val="00C70883"/>
    <w:rsid w:val="00C708B8"/>
    <w:rsid w:val="00C72FEF"/>
    <w:rsid w:val="00C737D6"/>
    <w:rsid w:val="00C73837"/>
    <w:rsid w:val="00C739C3"/>
    <w:rsid w:val="00C73EF5"/>
    <w:rsid w:val="00C74079"/>
    <w:rsid w:val="00C74862"/>
    <w:rsid w:val="00C751D0"/>
    <w:rsid w:val="00C75C75"/>
    <w:rsid w:val="00C76746"/>
    <w:rsid w:val="00C76764"/>
    <w:rsid w:val="00C76A6D"/>
    <w:rsid w:val="00C76C3C"/>
    <w:rsid w:val="00C770E9"/>
    <w:rsid w:val="00C800BF"/>
    <w:rsid w:val="00C803CD"/>
    <w:rsid w:val="00C80C09"/>
    <w:rsid w:val="00C85B88"/>
    <w:rsid w:val="00C86422"/>
    <w:rsid w:val="00C86615"/>
    <w:rsid w:val="00C87122"/>
    <w:rsid w:val="00C907AE"/>
    <w:rsid w:val="00C9118B"/>
    <w:rsid w:val="00C91F09"/>
    <w:rsid w:val="00C93619"/>
    <w:rsid w:val="00C9380E"/>
    <w:rsid w:val="00C940C9"/>
    <w:rsid w:val="00C94665"/>
    <w:rsid w:val="00C96292"/>
    <w:rsid w:val="00C96850"/>
    <w:rsid w:val="00C96E24"/>
    <w:rsid w:val="00CA06F8"/>
    <w:rsid w:val="00CA0A59"/>
    <w:rsid w:val="00CA2042"/>
    <w:rsid w:val="00CA3092"/>
    <w:rsid w:val="00CA51B4"/>
    <w:rsid w:val="00CA66F6"/>
    <w:rsid w:val="00CA675D"/>
    <w:rsid w:val="00CA6D97"/>
    <w:rsid w:val="00CA743E"/>
    <w:rsid w:val="00CA7937"/>
    <w:rsid w:val="00CA7BE0"/>
    <w:rsid w:val="00CB0860"/>
    <w:rsid w:val="00CB1E86"/>
    <w:rsid w:val="00CB47EA"/>
    <w:rsid w:val="00CB4F3D"/>
    <w:rsid w:val="00CB52CE"/>
    <w:rsid w:val="00CB5978"/>
    <w:rsid w:val="00CB7549"/>
    <w:rsid w:val="00CB7DE5"/>
    <w:rsid w:val="00CC0297"/>
    <w:rsid w:val="00CC17DC"/>
    <w:rsid w:val="00CC181C"/>
    <w:rsid w:val="00CC3603"/>
    <w:rsid w:val="00CC37F0"/>
    <w:rsid w:val="00CC4506"/>
    <w:rsid w:val="00CC4A26"/>
    <w:rsid w:val="00CC4A5D"/>
    <w:rsid w:val="00CC6039"/>
    <w:rsid w:val="00CC6381"/>
    <w:rsid w:val="00CC7B2C"/>
    <w:rsid w:val="00CD0039"/>
    <w:rsid w:val="00CD06E3"/>
    <w:rsid w:val="00CD1323"/>
    <w:rsid w:val="00CD1C44"/>
    <w:rsid w:val="00CD272C"/>
    <w:rsid w:val="00CD3DF2"/>
    <w:rsid w:val="00CD404C"/>
    <w:rsid w:val="00CD4555"/>
    <w:rsid w:val="00CD46C8"/>
    <w:rsid w:val="00CD59E5"/>
    <w:rsid w:val="00CD68C1"/>
    <w:rsid w:val="00CD6993"/>
    <w:rsid w:val="00CE1124"/>
    <w:rsid w:val="00CE1CC7"/>
    <w:rsid w:val="00CE27FF"/>
    <w:rsid w:val="00CE2E80"/>
    <w:rsid w:val="00CE3774"/>
    <w:rsid w:val="00CE4C25"/>
    <w:rsid w:val="00CE5266"/>
    <w:rsid w:val="00CE570C"/>
    <w:rsid w:val="00CE5BE1"/>
    <w:rsid w:val="00CE5D23"/>
    <w:rsid w:val="00CE5DE9"/>
    <w:rsid w:val="00CE70AC"/>
    <w:rsid w:val="00CE7136"/>
    <w:rsid w:val="00CE7505"/>
    <w:rsid w:val="00CE7E42"/>
    <w:rsid w:val="00CF1C90"/>
    <w:rsid w:val="00CF2121"/>
    <w:rsid w:val="00CF295D"/>
    <w:rsid w:val="00CF414C"/>
    <w:rsid w:val="00CF4180"/>
    <w:rsid w:val="00CF4A04"/>
    <w:rsid w:val="00CF5878"/>
    <w:rsid w:val="00CF5E67"/>
    <w:rsid w:val="00CF6D9B"/>
    <w:rsid w:val="00D00364"/>
    <w:rsid w:val="00D004BE"/>
    <w:rsid w:val="00D012F6"/>
    <w:rsid w:val="00D0154E"/>
    <w:rsid w:val="00D0251C"/>
    <w:rsid w:val="00D02A19"/>
    <w:rsid w:val="00D02A94"/>
    <w:rsid w:val="00D02B17"/>
    <w:rsid w:val="00D02BAE"/>
    <w:rsid w:val="00D0426B"/>
    <w:rsid w:val="00D04F86"/>
    <w:rsid w:val="00D0619A"/>
    <w:rsid w:val="00D06395"/>
    <w:rsid w:val="00D06795"/>
    <w:rsid w:val="00D07190"/>
    <w:rsid w:val="00D07BF5"/>
    <w:rsid w:val="00D10521"/>
    <w:rsid w:val="00D10916"/>
    <w:rsid w:val="00D10D78"/>
    <w:rsid w:val="00D13C03"/>
    <w:rsid w:val="00D169AE"/>
    <w:rsid w:val="00D1740A"/>
    <w:rsid w:val="00D17776"/>
    <w:rsid w:val="00D1786E"/>
    <w:rsid w:val="00D17A65"/>
    <w:rsid w:val="00D21B0A"/>
    <w:rsid w:val="00D22632"/>
    <w:rsid w:val="00D230CA"/>
    <w:rsid w:val="00D23B77"/>
    <w:rsid w:val="00D253E7"/>
    <w:rsid w:val="00D30CCB"/>
    <w:rsid w:val="00D30D17"/>
    <w:rsid w:val="00D3145F"/>
    <w:rsid w:val="00D321EF"/>
    <w:rsid w:val="00D32AA7"/>
    <w:rsid w:val="00D33493"/>
    <w:rsid w:val="00D34595"/>
    <w:rsid w:val="00D35745"/>
    <w:rsid w:val="00D35B21"/>
    <w:rsid w:val="00D368BF"/>
    <w:rsid w:val="00D36984"/>
    <w:rsid w:val="00D36E23"/>
    <w:rsid w:val="00D37516"/>
    <w:rsid w:val="00D37706"/>
    <w:rsid w:val="00D37CAF"/>
    <w:rsid w:val="00D40686"/>
    <w:rsid w:val="00D409F8"/>
    <w:rsid w:val="00D40F72"/>
    <w:rsid w:val="00D42243"/>
    <w:rsid w:val="00D422F0"/>
    <w:rsid w:val="00D43576"/>
    <w:rsid w:val="00D4410A"/>
    <w:rsid w:val="00D4463D"/>
    <w:rsid w:val="00D44A7C"/>
    <w:rsid w:val="00D453CC"/>
    <w:rsid w:val="00D475A2"/>
    <w:rsid w:val="00D50084"/>
    <w:rsid w:val="00D50E5A"/>
    <w:rsid w:val="00D52A27"/>
    <w:rsid w:val="00D5461C"/>
    <w:rsid w:val="00D546C3"/>
    <w:rsid w:val="00D55308"/>
    <w:rsid w:val="00D558E4"/>
    <w:rsid w:val="00D562AC"/>
    <w:rsid w:val="00D565F3"/>
    <w:rsid w:val="00D566F0"/>
    <w:rsid w:val="00D56AD2"/>
    <w:rsid w:val="00D56B48"/>
    <w:rsid w:val="00D56DFB"/>
    <w:rsid w:val="00D56FA3"/>
    <w:rsid w:val="00D5714A"/>
    <w:rsid w:val="00D57719"/>
    <w:rsid w:val="00D5786A"/>
    <w:rsid w:val="00D57D36"/>
    <w:rsid w:val="00D57D75"/>
    <w:rsid w:val="00D60134"/>
    <w:rsid w:val="00D605DA"/>
    <w:rsid w:val="00D61508"/>
    <w:rsid w:val="00D62318"/>
    <w:rsid w:val="00D62A45"/>
    <w:rsid w:val="00D63774"/>
    <w:rsid w:val="00D63A1D"/>
    <w:rsid w:val="00D65FC0"/>
    <w:rsid w:val="00D666BA"/>
    <w:rsid w:val="00D67D0F"/>
    <w:rsid w:val="00D67F93"/>
    <w:rsid w:val="00D70C3B"/>
    <w:rsid w:val="00D72D12"/>
    <w:rsid w:val="00D7322C"/>
    <w:rsid w:val="00D73AA9"/>
    <w:rsid w:val="00D73E0A"/>
    <w:rsid w:val="00D75010"/>
    <w:rsid w:val="00D753F5"/>
    <w:rsid w:val="00D75462"/>
    <w:rsid w:val="00D755E1"/>
    <w:rsid w:val="00D763D0"/>
    <w:rsid w:val="00D76CB8"/>
    <w:rsid w:val="00D771F2"/>
    <w:rsid w:val="00D77D12"/>
    <w:rsid w:val="00D77E99"/>
    <w:rsid w:val="00D80B51"/>
    <w:rsid w:val="00D80BE8"/>
    <w:rsid w:val="00D80CE6"/>
    <w:rsid w:val="00D821F7"/>
    <w:rsid w:val="00D827E6"/>
    <w:rsid w:val="00D830D0"/>
    <w:rsid w:val="00D84E4A"/>
    <w:rsid w:val="00D8540A"/>
    <w:rsid w:val="00D86110"/>
    <w:rsid w:val="00D86527"/>
    <w:rsid w:val="00D87506"/>
    <w:rsid w:val="00D9068D"/>
    <w:rsid w:val="00D90CF9"/>
    <w:rsid w:val="00D91150"/>
    <w:rsid w:val="00D913C6"/>
    <w:rsid w:val="00D91C2B"/>
    <w:rsid w:val="00D92135"/>
    <w:rsid w:val="00D9392C"/>
    <w:rsid w:val="00D94F77"/>
    <w:rsid w:val="00D96BBD"/>
    <w:rsid w:val="00D97184"/>
    <w:rsid w:val="00D97429"/>
    <w:rsid w:val="00DA021C"/>
    <w:rsid w:val="00DA029D"/>
    <w:rsid w:val="00DA094C"/>
    <w:rsid w:val="00DA0D4A"/>
    <w:rsid w:val="00DA1CDE"/>
    <w:rsid w:val="00DA1EF3"/>
    <w:rsid w:val="00DA2BF6"/>
    <w:rsid w:val="00DA33CF"/>
    <w:rsid w:val="00DA40F9"/>
    <w:rsid w:val="00DA588D"/>
    <w:rsid w:val="00DA5CDD"/>
    <w:rsid w:val="00DA5EDD"/>
    <w:rsid w:val="00DA6050"/>
    <w:rsid w:val="00DA6931"/>
    <w:rsid w:val="00DA7E10"/>
    <w:rsid w:val="00DB0357"/>
    <w:rsid w:val="00DB16D2"/>
    <w:rsid w:val="00DB1BB7"/>
    <w:rsid w:val="00DB2980"/>
    <w:rsid w:val="00DB29B9"/>
    <w:rsid w:val="00DB38AA"/>
    <w:rsid w:val="00DB3AC4"/>
    <w:rsid w:val="00DB4BAF"/>
    <w:rsid w:val="00DB52A6"/>
    <w:rsid w:val="00DB7013"/>
    <w:rsid w:val="00DB7922"/>
    <w:rsid w:val="00DB7C67"/>
    <w:rsid w:val="00DB7C6B"/>
    <w:rsid w:val="00DB7D06"/>
    <w:rsid w:val="00DC09BA"/>
    <w:rsid w:val="00DC0B1B"/>
    <w:rsid w:val="00DC146B"/>
    <w:rsid w:val="00DC1BF0"/>
    <w:rsid w:val="00DC2767"/>
    <w:rsid w:val="00DC37FE"/>
    <w:rsid w:val="00DC4D1B"/>
    <w:rsid w:val="00DC5D42"/>
    <w:rsid w:val="00DC5DBD"/>
    <w:rsid w:val="00DC7A59"/>
    <w:rsid w:val="00DC7EBE"/>
    <w:rsid w:val="00DD0714"/>
    <w:rsid w:val="00DD0CB5"/>
    <w:rsid w:val="00DD0D80"/>
    <w:rsid w:val="00DD10CD"/>
    <w:rsid w:val="00DD12E4"/>
    <w:rsid w:val="00DD196C"/>
    <w:rsid w:val="00DD1C38"/>
    <w:rsid w:val="00DD1DD0"/>
    <w:rsid w:val="00DD2339"/>
    <w:rsid w:val="00DD24E8"/>
    <w:rsid w:val="00DD440C"/>
    <w:rsid w:val="00DD482A"/>
    <w:rsid w:val="00DD4A7F"/>
    <w:rsid w:val="00DD4AF9"/>
    <w:rsid w:val="00DD5EBD"/>
    <w:rsid w:val="00DD6527"/>
    <w:rsid w:val="00DE06DC"/>
    <w:rsid w:val="00DE2200"/>
    <w:rsid w:val="00DE282C"/>
    <w:rsid w:val="00DE2BC4"/>
    <w:rsid w:val="00DE3830"/>
    <w:rsid w:val="00DE4371"/>
    <w:rsid w:val="00DE4B49"/>
    <w:rsid w:val="00DE4E4E"/>
    <w:rsid w:val="00DE5496"/>
    <w:rsid w:val="00DE6707"/>
    <w:rsid w:val="00DE7A27"/>
    <w:rsid w:val="00DF0F52"/>
    <w:rsid w:val="00DF2FAD"/>
    <w:rsid w:val="00DF4FFB"/>
    <w:rsid w:val="00DF5C21"/>
    <w:rsid w:val="00DF6677"/>
    <w:rsid w:val="00DF66F5"/>
    <w:rsid w:val="00DF73CD"/>
    <w:rsid w:val="00DF7803"/>
    <w:rsid w:val="00DF7B6F"/>
    <w:rsid w:val="00DF7D9D"/>
    <w:rsid w:val="00E00CE0"/>
    <w:rsid w:val="00E0656A"/>
    <w:rsid w:val="00E0742B"/>
    <w:rsid w:val="00E100FA"/>
    <w:rsid w:val="00E101AE"/>
    <w:rsid w:val="00E11D70"/>
    <w:rsid w:val="00E12DAD"/>
    <w:rsid w:val="00E13135"/>
    <w:rsid w:val="00E13581"/>
    <w:rsid w:val="00E1363D"/>
    <w:rsid w:val="00E139C7"/>
    <w:rsid w:val="00E151EC"/>
    <w:rsid w:val="00E15428"/>
    <w:rsid w:val="00E158F2"/>
    <w:rsid w:val="00E1662B"/>
    <w:rsid w:val="00E173AB"/>
    <w:rsid w:val="00E173F5"/>
    <w:rsid w:val="00E17A1E"/>
    <w:rsid w:val="00E204EA"/>
    <w:rsid w:val="00E2089F"/>
    <w:rsid w:val="00E20BD4"/>
    <w:rsid w:val="00E22069"/>
    <w:rsid w:val="00E22210"/>
    <w:rsid w:val="00E226BE"/>
    <w:rsid w:val="00E23C88"/>
    <w:rsid w:val="00E24746"/>
    <w:rsid w:val="00E24748"/>
    <w:rsid w:val="00E24B98"/>
    <w:rsid w:val="00E24C1B"/>
    <w:rsid w:val="00E2640F"/>
    <w:rsid w:val="00E26E61"/>
    <w:rsid w:val="00E27BDC"/>
    <w:rsid w:val="00E27D17"/>
    <w:rsid w:val="00E301A9"/>
    <w:rsid w:val="00E30EBC"/>
    <w:rsid w:val="00E31470"/>
    <w:rsid w:val="00E329F3"/>
    <w:rsid w:val="00E34149"/>
    <w:rsid w:val="00E3436B"/>
    <w:rsid w:val="00E34D5B"/>
    <w:rsid w:val="00E34E84"/>
    <w:rsid w:val="00E34FEC"/>
    <w:rsid w:val="00E35555"/>
    <w:rsid w:val="00E35739"/>
    <w:rsid w:val="00E35CE6"/>
    <w:rsid w:val="00E360B1"/>
    <w:rsid w:val="00E36AD3"/>
    <w:rsid w:val="00E36F2B"/>
    <w:rsid w:val="00E37262"/>
    <w:rsid w:val="00E435C4"/>
    <w:rsid w:val="00E44315"/>
    <w:rsid w:val="00E45072"/>
    <w:rsid w:val="00E46D96"/>
    <w:rsid w:val="00E471E4"/>
    <w:rsid w:val="00E51478"/>
    <w:rsid w:val="00E51D0F"/>
    <w:rsid w:val="00E521EB"/>
    <w:rsid w:val="00E5447F"/>
    <w:rsid w:val="00E54BDA"/>
    <w:rsid w:val="00E55C04"/>
    <w:rsid w:val="00E56666"/>
    <w:rsid w:val="00E56753"/>
    <w:rsid w:val="00E57580"/>
    <w:rsid w:val="00E57F83"/>
    <w:rsid w:val="00E612C9"/>
    <w:rsid w:val="00E61B5F"/>
    <w:rsid w:val="00E6398C"/>
    <w:rsid w:val="00E64E82"/>
    <w:rsid w:val="00E65027"/>
    <w:rsid w:val="00E6510A"/>
    <w:rsid w:val="00E65923"/>
    <w:rsid w:val="00E65A19"/>
    <w:rsid w:val="00E65CB9"/>
    <w:rsid w:val="00E66ED8"/>
    <w:rsid w:val="00E67A61"/>
    <w:rsid w:val="00E67F93"/>
    <w:rsid w:val="00E7105B"/>
    <w:rsid w:val="00E71EB9"/>
    <w:rsid w:val="00E72897"/>
    <w:rsid w:val="00E738F9"/>
    <w:rsid w:val="00E739D8"/>
    <w:rsid w:val="00E739F4"/>
    <w:rsid w:val="00E73DA3"/>
    <w:rsid w:val="00E75062"/>
    <w:rsid w:val="00E758A3"/>
    <w:rsid w:val="00E75D77"/>
    <w:rsid w:val="00E8004B"/>
    <w:rsid w:val="00E80E7D"/>
    <w:rsid w:val="00E8191F"/>
    <w:rsid w:val="00E82FB6"/>
    <w:rsid w:val="00E83080"/>
    <w:rsid w:val="00E83AA1"/>
    <w:rsid w:val="00E8462C"/>
    <w:rsid w:val="00E848A5"/>
    <w:rsid w:val="00E84CD2"/>
    <w:rsid w:val="00E85970"/>
    <w:rsid w:val="00E867FE"/>
    <w:rsid w:val="00E86BDE"/>
    <w:rsid w:val="00E86DFE"/>
    <w:rsid w:val="00E87732"/>
    <w:rsid w:val="00E87B0A"/>
    <w:rsid w:val="00E87E47"/>
    <w:rsid w:val="00E904A3"/>
    <w:rsid w:val="00E910A4"/>
    <w:rsid w:val="00E920AD"/>
    <w:rsid w:val="00E92B17"/>
    <w:rsid w:val="00E952AE"/>
    <w:rsid w:val="00E962E2"/>
    <w:rsid w:val="00E9682A"/>
    <w:rsid w:val="00E979A1"/>
    <w:rsid w:val="00EA09DD"/>
    <w:rsid w:val="00EA0A39"/>
    <w:rsid w:val="00EA0D08"/>
    <w:rsid w:val="00EA1C66"/>
    <w:rsid w:val="00EA1FB6"/>
    <w:rsid w:val="00EA2163"/>
    <w:rsid w:val="00EA2AF7"/>
    <w:rsid w:val="00EA403D"/>
    <w:rsid w:val="00EA40BC"/>
    <w:rsid w:val="00EA5D5C"/>
    <w:rsid w:val="00EA5D6C"/>
    <w:rsid w:val="00EA61FA"/>
    <w:rsid w:val="00EA68BC"/>
    <w:rsid w:val="00EA6B15"/>
    <w:rsid w:val="00EA745E"/>
    <w:rsid w:val="00EB031B"/>
    <w:rsid w:val="00EB05FB"/>
    <w:rsid w:val="00EB0636"/>
    <w:rsid w:val="00EB19E9"/>
    <w:rsid w:val="00EB1A86"/>
    <w:rsid w:val="00EB1CF4"/>
    <w:rsid w:val="00EB27CD"/>
    <w:rsid w:val="00EB2F4A"/>
    <w:rsid w:val="00EB3B5A"/>
    <w:rsid w:val="00EB3C4C"/>
    <w:rsid w:val="00EB4910"/>
    <w:rsid w:val="00EB73DB"/>
    <w:rsid w:val="00EB755B"/>
    <w:rsid w:val="00EB7794"/>
    <w:rsid w:val="00EC03C3"/>
    <w:rsid w:val="00EC0496"/>
    <w:rsid w:val="00EC1778"/>
    <w:rsid w:val="00EC20D2"/>
    <w:rsid w:val="00EC3487"/>
    <w:rsid w:val="00EC3569"/>
    <w:rsid w:val="00EC4EAB"/>
    <w:rsid w:val="00EC677C"/>
    <w:rsid w:val="00ED084F"/>
    <w:rsid w:val="00ED0B77"/>
    <w:rsid w:val="00ED163E"/>
    <w:rsid w:val="00ED1A75"/>
    <w:rsid w:val="00ED1AAE"/>
    <w:rsid w:val="00ED1B5B"/>
    <w:rsid w:val="00ED2729"/>
    <w:rsid w:val="00ED394F"/>
    <w:rsid w:val="00ED3969"/>
    <w:rsid w:val="00ED3DCF"/>
    <w:rsid w:val="00ED4C3B"/>
    <w:rsid w:val="00ED7DCA"/>
    <w:rsid w:val="00EE1587"/>
    <w:rsid w:val="00EE1F1D"/>
    <w:rsid w:val="00EE270A"/>
    <w:rsid w:val="00EE2C74"/>
    <w:rsid w:val="00EE3580"/>
    <w:rsid w:val="00EE5770"/>
    <w:rsid w:val="00EE5CB3"/>
    <w:rsid w:val="00EE6398"/>
    <w:rsid w:val="00EF0362"/>
    <w:rsid w:val="00EF1644"/>
    <w:rsid w:val="00EF1D53"/>
    <w:rsid w:val="00EF2894"/>
    <w:rsid w:val="00EF2B6A"/>
    <w:rsid w:val="00EF4424"/>
    <w:rsid w:val="00EF4646"/>
    <w:rsid w:val="00EF477E"/>
    <w:rsid w:val="00EF4A64"/>
    <w:rsid w:val="00EF6AD5"/>
    <w:rsid w:val="00EF6DC7"/>
    <w:rsid w:val="00EF7F11"/>
    <w:rsid w:val="00F00F83"/>
    <w:rsid w:val="00F0174F"/>
    <w:rsid w:val="00F04F51"/>
    <w:rsid w:val="00F053A0"/>
    <w:rsid w:val="00F053FB"/>
    <w:rsid w:val="00F059F4"/>
    <w:rsid w:val="00F05BB4"/>
    <w:rsid w:val="00F05C2A"/>
    <w:rsid w:val="00F05E2A"/>
    <w:rsid w:val="00F111C7"/>
    <w:rsid w:val="00F1147F"/>
    <w:rsid w:val="00F12329"/>
    <w:rsid w:val="00F12928"/>
    <w:rsid w:val="00F13CCA"/>
    <w:rsid w:val="00F15331"/>
    <w:rsid w:val="00F1559A"/>
    <w:rsid w:val="00F157B5"/>
    <w:rsid w:val="00F16538"/>
    <w:rsid w:val="00F16A77"/>
    <w:rsid w:val="00F173D0"/>
    <w:rsid w:val="00F204DF"/>
    <w:rsid w:val="00F204F5"/>
    <w:rsid w:val="00F21F16"/>
    <w:rsid w:val="00F21FC0"/>
    <w:rsid w:val="00F21FF0"/>
    <w:rsid w:val="00F223F2"/>
    <w:rsid w:val="00F2276F"/>
    <w:rsid w:val="00F22AC2"/>
    <w:rsid w:val="00F23319"/>
    <w:rsid w:val="00F246DD"/>
    <w:rsid w:val="00F25067"/>
    <w:rsid w:val="00F25C85"/>
    <w:rsid w:val="00F25EF5"/>
    <w:rsid w:val="00F2656E"/>
    <w:rsid w:val="00F27434"/>
    <w:rsid w:val="00F277B1"/>
    <w:rsid w:val="00F277E0"/>
    <w:rsid w:val="00F27EE6"/>
    <w:rsid w:val="00F3073F"/>
    <w:rsid w:val="00F30C29"/>
    <w:rsid w:val="00F30D06"/>
    <w:rsid w:val="00F31377"/>
    <w:rsid w:val="00F32113"/>
    <w:rsid w:val="00F33946"/>
    <w:rsid w:val="00F34DE3"/>
    <w:rsid w:val="00F34FDB"/>
    <w:rsid w:val="00F35622"/>
    <w:rsid w:val="00F35EE1"/>
    <w:rsid w:val="00F36F84"/>
    <w:rsid w:val="00F37FB8"/>
    <w:rsid w:val="00F41E34"/>
    <w:rsid w:val="00F42749"/>
    <w:rsid w:val="00F4287B"/>
    <w:rsid w:val="00F429DA"/>
    <w:rsid w:val="00F42AD2"/>
    <w:rsid w:val="00F4320C"/>
    <w:rsid w:val="00F43872"/>
    <w:rsid w:val="00F45652"/>
    <w:rsid w:val="00F4577D"/>
    <w:rsid w:val="00F45829"/>
    <w:rsid w:val="00F45C6F"/>
    <w:rsid w:val="00F46A72"/>
    <w:rsid w:val="00F473E1"/>
    <w:rsid w:val="00F5058B"/>
    <w:rsid w:val="00F50C7A"/>
    <w:rsid w:val="00F511F2"/>
    <w:rsid w:val="00F51CC5"/>
    <w:rsid w:val="00F5255D"/>
    <w:rsid w:val="00F52910"/>
    <w:rsid w:val="00F544D3"/>
    <w:rsid w:val="00F559C0"/>
    <w:rsid w:val="00F55D43"/>
    <w:rsid w:val="00F579CA"/>
    <w:rsid w:val="00F60BDA"/>
    <w:rsid w:val="00F6139D"/>
    <w:rsid w:val="00F61890"/>
    <w:rsid w:val="00F619C5"/>
    <w:rsid w:val="00F6586C"/>
    <w:rsid w:val="00F65CBD"/>
    <w:rsid w:val="00F67A7A"/>
    <w:rsid w:val="00F703D3"/>
    <w:rsid w:val="00F72695"/>
    <w:rsid w:val="00F72868"/>
    <w:rsid w:val="00F731AD"/>
    <w:rsid w:val="00F7363E"/>
    <w:rsid w:val="00F73C57"/>
    <w:rsid w:val="00F7568E"/>
    <w:rsid w:val="00F75AB2"/>
    <w:rsid w:val="00F760EC"/>
    <w:rsid w:val="00F760F1"/>
    <w:rsid w:val="00F76254"/>
    <w:rsid w:val="00F76539"/>
    <w:rsid w:val="00F76C21"/>
    <w:rsid w:val="00F77272"/>
    <w:rsid w:val="00F77366"/>
    <w:rsid w:val="00F77454"/>
    <w:rsid w:val="00F77671"/>
    <w:rsid w:val="00F80EF0"/>
    <w:rsid w:val="00F820C6"/>
    <w:rsid w:val="00F82280"/>
    <w:rsid w:val="00F83AF1"/>
    <w:rsid w:val="00F85C99"/>
    <w:rsid w:val="00F85E20"/>
    <w:rsid w:val="00F85F7F"/>
    <w:rsid w:val="00F873DF"/>
    <w:rsid w:val="00F876DB"/>
    <w:rsid w:val="00F90832"/>
    <w:rsid w:val="00F90AC7"/>
    <w:rsid w:val="00F90D14"/>
    <w:rsid w:val="00F925F1"/>
    <w:rsid w:val="00F927CC"/>
    <w:rsid w:val="00F93502"/>
    <w:rsid w:val="00F94265"/>
    <w:rsid w:val="00F94992"/>
    <w:rsid w:val="00F96917"/>
    <w:rsid w:val="00F96B7E"/>
    <w:rsid w:val="00F97922"/>
    <w:rsid w:val="00FA0A7B"/>
    <w:rsid w:val="00FA1172"/>
    <w:rsid w:val="00FA1977"/>
    <w:rsid w:val="00FA3D94"/>
    <w:rsid w:val="00FA424F"/>
    <w:rsid w:val="00FA5175"/>
    <w:rsid w:val="00FA59B1"/>
    <w:rsid w:val="00FA6C46"/>
    <w:rsid w:val="00FA751C"/>
    <w:rsid w:val="00FA7C4D"/>
    <w:rsid w:val="00FA7CB1"/>
    <w:rsid w:val="00FB0099"/>
    <w:rsid w:val="00FB020E"/>
    <w:rsid w:val="00FB1070"/>
    <w:rsid w:val="00FB11CB"/>
    <w:rsid w:val="00FB1877"/>
    <w:rsid w:val="00FB1E4B"/>
    <w:rsid w:val="00FB2220"/>
    <w:rsid w:val="00FB3D01"/>
    <w:rsid w:val="00FB4196"/>
    <w:rsid w:val="00FB4DB2"/>
    <w:rsid w:val="00FB5158"/>
    <w:rsid w:val="00FB5E2D"/>
    <w:rsid w:val="00FB5EF6"/>
    <w:rsid w:val="00FB601D"/>
    <w:rsid w:val="00FB6E29"/>
    <w:rsid w:val="00FB7962"/>
    <w:rsid w:val="00FB7FA0"/>
    <w:rsid w:val="00FC07F7"/>
    <w:rsid w:val="00FC0FE9"/>
    <w:rsid w:val="00FC171F"/>
    <w:rsid w:val="00FC184D"/>
    <w:rsid w:val="00FC27DB"/>
    <w:rsid w:val="00FC3CC1"/>
    <w:rsid w:val="00FC4656"/>
    <w:rsid w:val="00FC53DD"/>
    <w:rsid w:val="00FC6CA3"/>
    <w:rsid w:val="00FD0F94"/>
    <w:rsid w:val="00FD1C5C"/>
    <w:rsid w:val="00FD1F1D"/>
    <w:rsid w:val="00FD22AD"/>
    <w:rsid w:val="00FD2BA0"/>
    <w:rsid w:val="00FD37AE"/>
    <w:rsid w:val="00FD4738"/>
    <w:rsid w:val="00FD56F2"/>
    <w:rsid w:val="00FD56FC"/>
    <w:rsid w:val="00FD598C"/>
    <w:rsid w:val="00FD611E"/>
    <w:rsid w:val="00FD65EF"/>
    <w:rsid w:val="00FD6C8B"/>
    <w:rsid w:val="00FD71E2"/>
    <w:rsid w:val="00FD78C8"/>
    <w:rsid w:val="00FE2D8A"/>
    <w:rsid w:val="00FE2E41"/>
    <w:rsid w:val="00FE50A9"/>
    <w:rsid w:val="00FE50D5"/>
    <w:rsid w:val="00FE5BBE"/>
    <w:rsid w:val="00FE6893"/>
    <w:rsid w:val="00FE70EE"/>
    <w:rsid w:val="00FE7DDF"/>
    <w:rsid w:val="00FF0431"/>
    <w:rsid w:val="00FF0B55"/>
    <w:rsid w:val="00FF1B54"/>
    <w:rsid w:val="00FF23DF"/>
    <w:rsid w:val="00FF4458"/>
    <w:rsid w:val="00FF4CCB"/>
    <w:rsid w:val="00FF4CF0"/>
    <w:rsid w:val="00FF539C"/>
    <w:rsid w:val="00FF5BD3"/>
    <w:rsid w:val="00FF66D5"/>
    <w:rsid w:val="00FF69AA"/>
    <w:rsid w:val="00FF69CE"/>
    <w:rsid w:val="00FF7EAC"/>
    <w:rsid w:val="00FF7F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8F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quote">
    <w:name w:val="AAquote"/>
    <w:basedOn w:val="Normal"/>
    <w:link w:val="AAquoteChar"/>
    <w:qFormat/>
    <w:rsid w:val="001822FF"/>
    <w:pPr>
      <w:ind w:left="284" w:right="284"/>
    </w:pPr>
    <w:rPr>
      <w:i/>
    </w:rPr>
  </w:style>
  <w:style w:type="character" w:customStyle="1" w:styleId="AAquoteChar">
    <w:name w:val="AAquote Char"/>
    <w:basedOn w:val="DefaultParagraphFont"/>
    <w:link w:val="AAquote"/>
    <w:rsid w:val="001822FF"/>
    <w:rPr>
      <w:rFonts w:ascii="Times New Roman" w:hAnsi="Times New Roman"/>
      <w:i/>
      <w:sz w:val="24"/>
    </w:rPr>
  </w:style>
  <w:style w:type="paragraph" w:styleId="Quote">
    <w:name w:val="Quote"/>
    <w:basedOn w:val="Normal"/>
    <w:next w:val="Normal"/>
    <w:link w:val="QuoteChar"/>
    <w:uiPriority w:val="29"/>
    <w:qFormat/>
    <w:rsid w:val="00311255"/>
    <w:pPr>
      <w:spacing w:before="120" w:after="120"/>
      <w:ind w:left="284" w:right="284"/>
    </w:pPr>
    <w:rPr>
      <w:i/>
      <w:iCs/>
      <w:color w:val="000000" w:themeColor="text1"/>
    </w:rPr>
  </w:style>
  <w:style w:type="character" w:customStyle="1" w:styleId="QuoteChar">
    <w:name w:val="Quote Char"/>
    <w:basedOn w:val="DefaultParagraphFont"/>
    <w:link w:val="Quote"/>
    <w:uiPriority w:val="29"/>
    <w:rsid w:val="00311255"/>
    <w:rPr>
      <w:rFonts w:ascii="Times New Roman" w:hAnsi="Times New Roman"/>
      <w:i/>
      <w:iCs/>
      <w:color w:val="000000" w:themeColor="text1"/>
      <w:sz w:val="24"/>
    </w:rPr>
  </w:style>
  <w:style w:type="character" w:styleId="EndnoteReference">
    <w:name w:val="endnote reference"/>
    <w:basedOn w:val="DefaultParagraphFont"/>
    <w:uiPriority w:val="99"/>
    <w:unhideWhenUsed/>
    <w:rsid w:val="007E48FA"/>
    <w:rPr>
      <w:vertAlign w:val="superscript"/>
    </w:rPr>
  </w:style>
  <w:style w:type="paragraph" w:styleId="Header">
    <w:name w:val="header"/>
    <w:basedOn w:val="Normal"/>
    <w:link w:val="HeaderChar"/>
    <w:uiPriority w:val="99"/>
    <w:unhideWhenUsed/>
    <w:rsid w:val="007E48FA"/>
    <w:pPr>
      <w:tabs>
        <w:tab w:val="center" w:pos="4513"/>
        <w:tab w:val="right" w:pos="9026"/>
      </w:tabs>
    </w:pPr>
  </w:style>
  <w:style w:type="character" w:customStyle="1" w:styleId="HeaderChar">
    <w:name w:val="Header Char"/>
    <w:basedOn w:val="DefaultParagraphFont"/>
    <w:link w:val="Header"/>
    <w:uiPriority w:val="99"/>
    <w:rsid w:val="007E48FA"/>
    <w:rPr>
      <w:rFonts w:ascii="Times New Roman" w:hAnsi="Times New Roman"/>
      <w:sz w:val="24"/>
    </w:rPr>
  </w:style>
  <w:style w:type="paragraph" w:styleId="Footer">
    <w:name w:val="footer"/>
    <w:basedOn w:val="Normal"/>
    <w:link w:val="FooterChar"/>
    <w:uiPriority w:val="99"/>
    <w:unhideWhenUsed/>
    <w:rsid w:val="007E48FA"/>
    <w:pPr>
      <w:tabs>
        <w:tab w:val="center" w:pos="4513"/>
        <w:tab w:val="right" w:pos="9026"/>
      </w:tabs>
    </w:pPr>
  </w:style>
  <w:style w:type="character" w:customStyle="1" w:styleId="FooterChar">
    <w:name w:val="Footer Char"/>
    <w:basedOn w:val="DefaultParagraphFont"/>
    <w:link w:val="Footer"/>
    <w:uiPriority w:val="99"/>
    <w:rsid w:val="007E48FA"/>
    <w:rPr>
      <w:rFonts w:ascii="Times New Roman" w:hAnsi="Times New Roman"/>
      <w:sz w:val="24"/>
    </w:rPr>
  </w:style>
  <w:style w:type="paragraph" w:styleId="EndnoteText">
    <w:name w:val="endnote text"/>
    <w:basedOn w:val="Normal"/>
    <w:link w:val="EndnoteTextChar"/>
    <w:uiPriority w:val="99"/>
    <w:unhideWhenUsed/>
    <w:rsid w:val="007E48FA"/>
    <w:rPr>
      <w:sz w:val="20"/>
      <w:szCs w:val="20"/>
    </w:rPr>
  </w:style>
  <w:style w:type="character" w:customStyle="1" w:styleId="EndnoteTextChar">
    <w:name w:val="Endnote Text Char"/>
    <w:basedOn w:val="DefaultParagraphFont"/>
    <w:link w:val="EndnoteText"/>
    <w:uiPriority w:val="99"/>
    <w:rsid w:val="007E48FA"/>
    <w:rPr>
      <w:rFonts w:ascii="Times New Roman" w:hAnsi="Times New Roman"/>
      <w:sz w:val="20"/>
      <w:szCs w:val="20"/>
    </w:rPr>
  </w:style>
  <w:style w:type="table" w:styleId="TableGrid">
    <w:name w:val="Table Grid"/>
    <w:basedOn w:val="TableNormal"/>
    <w:uiPriority w:val="59"/>
    <w:rsid w:val="00216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8F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quote">
    <w:name w:val="AAquote"/>
    <w:basedOn w:val="Normal"/>
    <w:link w:val="AAquoteChar"/>
    <w:qFormat/>
    <w:rsid w:val="001822FF"/>
    <w:pPr>
      <w:ind w:left="284" w:right="284"/>
    </w:pPr>
    <w:rPr>
      <w:i/>
    </w:rPr>
  </w:style>
  <w:style w:type="character" w:customStyle="1" w:styleId="AAquoteChar">
    <w:name w:val="AAquote Char"/>
    <w:basedOn w:val="DefaultParagraphFont"/>
    <w:link w:val="AAquote"/>
    <w:rsid w:val="001822FF"/>
    <w:rPr>
      <w:rFonts w:ascii="Times New Roman" w:hAnsi="Times New Roman"/>
      <w:i/>
      <w:sz w:val="24"/>
    </w:rPr>
  </w:style>
  <w:style w:type="paragraph" w:styleId="Quote">
    <w:name w:val="Quote"/>
    <w:basedOn w:val="Normal"/>
    <w:next w:val="Normal"/>
    <w:link w:val="QuoteChar"/>
    <w:uiPriority w:val="29"/>
    <w:qFormat/>
    <w:rsid w:val="00311255"/>
    <w:pPr>
      <w:spacing w:before="120" w:after="120"/>
      <w:ind w:left="284" w:right="284"/>
    </w:pPr>
    <w:rPr>
      <w:i/>
      <w:iCs/>
      <w:color w:val="000000" w:themeColor="text1"/>
    </w:rPr>
  </w:style>
  <w:style w:type="character" w:customStyle="1" w:styleId="QuoteChar">
    <w:name w:val="Quote Char"/>
    <w:basedOn w:val="DefaultParagraphFont"/>
    <w:link w:val="Quote"/>
    <w:uiPriority w:val="29"/>
    <w:rsid w:val="00311255"/>
    <w:rPr>
      <w:rFonts w:ascii="Times New Roman" w:hAnsi="Times New Roman"/>
      <w:i/>
      <w:iCs/>
      <w:color w:val="000000" w:themeColor="text1"/>
      <w:sz w:val="24"/>
    </w:rPr>
  </w:style>
  <w:style w:type="character" w:styleId="EndnoteReference">
    <w:name w:val="endnote reference"/>
    <w:basedOn w:val="DefaultParagraphFont"/>
    <w:uiPriority w:val="99"/>
    <w:unhideWhenUsed/>
    <w:rsid w:val="007E48FA"/>
    <w:rPr>
      <w:vertAlign w:val="superscript"/>
    </w:rPr>
  </w:style>
  <w:style w:type="paragraph" w:styleId="Header">
    <w:name w:val="header"/>
    <w:basedOn w:val="Normal"/>
    <w:link w:val="HeaderChar"/>
    <w:uiPriority w:val="99"/>
    <w:unhideWhenUsed/>
    <w:rsid w:val="007E48FA"/>
    <w:pPr>
      <w:tabs>
        <w:tab w:val="center" w:pos="4513"/>
        <w:tab w:val="right" w:pos="9026"/>
      </w:tabs>
    </w:pPr>
  </w:style>
  <w:style w:type="character" w:customStyle="1" w:styleId="HeaderChar">
    <w:name w:val="Header Char"/>
    <w:basedOn w:val="DefaultParagraphFont"/>
    <w:link w:val="Header"/>
    <w:uiPriority w:val="99"/>
    <w:rsid w:val="007E48FA"/>
    <w:rPr>
      <w:rFonts w:ascii="Times New Roman" w:hAnsi="Times New Roman"/>
      <w:sz w:val="24"/>
    </w:rPr>
  </w:style>
  <w:style w:type="paragraph" w:styleId="Footer">
    <w:name w:val="footer"/>
    <w:basedOn w:val="Normal"/>
    <w:link w:val="FooterChar"/>
    <w:uiPriority w:val="99"/>
    <w:unhideWhenUsed/>
    <w:rsid w:val="007E48FA"/>
    <w:pPr>
      <w:tabs>
        <w:tab w:val="center" w:pos="4513"/>
        <w:tab w:val="right" w:pos="9026"/>
      </w:tabs>
    </w:pPr>
  </w:style>
  <w:style w:type="character" w:customStyle="1" w:styleId="FooterChar">
    <w:name w:val="Footer Char"/>
    <w:basedOn w:val="DefaultParagraphFont"/>
    <w:link w:val="Footer"/>
    <w:uiPriority w:val="99"/>
    <w:rsid w:val="007E48FA"/>
    <w:rPr>
      <w:rFonts w:ascii="Times New Roman" w:hAnsi="Times New Roman"/>
      <w:sz w:val="24"/>
    </w:rPr>
  </w:style>
  <w:style w:type="paragraph" w:styleId="EndnoteText">
    <w:name w:val="endnote text"/>
    <w:basedOn w:val="Normal"/>
    <w:link w:val="EndnoteTextChar"/>
    <w:uiPriority w:val="99"/>
    <w:unhideWhenUsed/>
    <w:rsid w:val="007E48FA"/>
    <w:rPr>
      <w:sz w:val="20"/>
      <w:szCs w:val="20"/>
    </w:rPr>
  </w:style>
  <w:style w:type="character" w:customStyle="1" w:styleId="EndnoteTextChar">
    <w:name w:val="Endnote Text Char"/>
    <w:basedOn w:val="DefaultParagraphFont"/>
    <w:link w:val="EndnoteText"/>
    <w:uiPriority w:val="99"/>
    <w:rsid w:val="007E48FA"/>
    <w:rPr>
      <w:rFonts w:ascii="Times New Roman" w:hAnsi="Times New Roman"/>
      <w:sz w:val="20"/>
      <w:szCs w:val="20"/>
    </w:rPr>
  </w:style>
  <w:style w:type="table" w:styleId="TableGrid">
    <w:name w:val="Table Grid"/>
    <w:basedOn w:val="TableNormal"/>
    <w:uiPriority w:val="59"/>
    <w:rsid w:val="00216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rf.org.uk/sites/files/jrf/forced-labour-immigration-status-full_0.pdf"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ebjcli.ncl.ac.uk/2009/issue1/vandenanker1.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ilo.org/dyn/normlex/en/f?p=1000:12100:0::NO::P12100_ILO_CODE:C02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lo.org/wcmsp5/groups/public/@ed_norm/@declaration/documents/publication/wcms_081999.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B961D-C9A6-4405-BFA2-E129DF5D9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11506</Words>
  <Characters>65585</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pd660</dc:creator>
  <cp:lastModifiedBy>pd660</cp:lastModifiedBy>
  <cp:revision>2</cp:revision>
  <cp:lastPrinted>2016-03-03T15:49:00Z</cp:lastPrinted>
  <dcterms:created xsi:type="dcterms:W3CDTF">2016-04-25T12:36:00Z</dcterms:created>
  <dcterms:modified xsi:type="dcterms:W3CDTF">2016-04-25T12:36:00Z</dcterms:modified>
</cp:coreProperties>
</file>