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850F9" w14:textId="77777777" w:rsidR="00370294" w:rsidRPr="00DE7B83" w:rsidRDefault="00370294" w:rsidP="00DE7B83">
      <w:pPr>
        <w:jc w:val="center"/>
        <w:rPr>
          <w:rFonts w:eastAsia="Times New Roman" w:cs="Arial"/>
          <w:color w:val="222222"/>
          <w:shd w:val="clear" w:color="auto" w:fill="FFFFFF"/>
        </w:rPr>
      </w:pPr>
      <w:r w:rsidRPr="00DE7B83">
        <w:t>The role of geminates in infants' early word production and word-form recognition</w:t>
      </w:r>
    </w:p>
    <w:p w14:paraId="32172A13" w14:textId="77777777" w:rsidR="00370294" w:rsidRPr="00DE7B83" w:rsidRDefault="00370294" w:rsidP="00DE7B83">
      <w:pPr>
        <w:jc w:val="center"/>
      </w:pPr>
    </w:p>
    <w:p w14:paraId="3DB5F351" w14:textId="77777777" w:rsidR="00370294" w:rsidRPr="00DE7B83" w:rsidRDefault="00370294" w:rsidP="00DE7B83">
      <w:pPr>
        <w:jc w:val="center"/>
      </w:pPr>
      <w:r w:rsidRPr="00DE7B83">
        <w:t>Marilyn Vihman</w:t>
      </w:r>
      <w:r w:rsidRPr="00DE7B83">
        <w:rPr>
          <w:vertAlign w:val="superscript"/>
        </w:rPr>
        <w:t>1</w:t>
      </w:r>
      <w:r w:rsidRPr="00DE7B83">
        <w:t xml:space="preserve"> and Marinella Majorano</w:t>
      </w:r>
      <w:r w:rsidRPr="00DE7B83">
        <w:rPr>
          <w:vertAlign w:val="superscript"/>
        </w:rPr>
        <w:t>2</w:t>
      </w:r>
      <w:r w:rsidRPr="00DE7B83">
        <w:t xml:space="preserve"> </w:t>
      </w:r>
    </w:p>
    <w:p w14:paraId="08445128" w14:textId="77777777" w:rsidR="00370294" w:rsidRPr="00DE7B83" w:rsidRDefault="00370294" w:rsidP="00DE7B83">
      <w:pPr>
        <w:jc w:val="center"/>
      </w:pPr>
    </w:p>
    <w:p w14:paraId="3FEA2022" w14:textId="77777777" w:rsidR="00370294" w:rsidRPr="00DE7B83" w:rsidRDefault="00370294" w:rsidP="00DE7B83">
      <w:pPr>
        <w:jc w:val="center"/>
      </w:pPr>
    </w:p>
    <w:p w14:paraId="13DF7F76" w14:textId="77777777" w:rsidR="00370294" w:rsidRPr="00DE7B83" w:rsidRDefault="00370294" w:rsidP="00DE7B83">
      <w:pPr>
        <w:jc w:val="center"/>
      </w:pPr>
    </w:p>
    <w:p w14:paraId="002993CF" w14:textId="77777777" w:rsidR="00370294" w:rsidRPr="00DE7B83" w:rsidRDefault="00370294" w:rsidP="00DE7B83">
      <w:pPr>
        <w:jc w:val="center"/>
      </w:pPr>
    </w:p>
    <w:p w14:paraId="561819AE" w14:textId="77777777" w:rsidR="00370294" w:rsidRPr="00DE7B83" w:rsidRDefault="00370294" w:rsidP="00DE7B83">
      <w:pPr>
        <w:jc w:val="center"/>
      </w:pPr>
    </w:p>
    <w:p w14:paraId="759E0BDD" w14:textId="77777777" w:rsidR="00370294" w:rsidRPr="00DE7B83" w:rsidRDefault="00370294" w:rsidP="00DE7B83">
      <w:pPr>
        <w:jc w:val="center"/>
      </w:pPr>
    </w:p>
    <w:p w14:paraId="4B3A1BD7" w14:textId="77777777" w:rsidR="00370294" w:rsidRPr="00DE7B83" w:rsidRDefault="00370294" w:rsidP="00DE7B83">
      <w:r w:rsidRPr="00DE7B83">
        <w:rPr>
          <w:vertAlign w:val="superscript"/>
        </w:rPr>
        <w:t>1</w:t>
      </w:r>
      <w:r w:rsidRPr="00DE7B83">
        <w:t>Language and Linguistic Science</w:t>
      </w:r>
    </w:p>
    <w:p w14:paraId="0F4AD901" w14:textId="77777777" w:rsidR="00370294" w:rsidRPr="00DE7B83" w:rsidRDefault="00370294" w:rsidP="00DE7B83">
      <w:r w:rsidRPr="00DE7B83">
        <w:t>University of York</w:t>
      </w:r>
    </w:p>
    <w:p w14:paraId="4573C34B" w14:textId="77777777" w:rsidR="00370294" w:rsidRPr="00DE7B83" w:rsidRDefault="00370294" w:rsidP="00DE7B83">
      <w:r w:rsidRPr="00DE7B83">
        <w:t>Heslington</w:t>
      </w:r>
    </w:p>
    <w:p w14:paraId="0517FC7A" w14:textId="77777777" w:rsidR="00370294" w:rsidRPr="00DE7B83" w:rsidRDefault="00370294" w:rsidP="00DE7B83">
      <w:r w:rsidRPr="00DE7B83">
        <w:t>York YO10 5DD</w:t>
      </w:r>
    </w:p>
    <w:p w14:paraId="043D7AD6" w14:textId="77777777" w:rsidR="00370294" w:rsidRPr="00DE7B83" w:rsidRDefault="00370294" w:rsidP="00DE7B83">
      <w:r w:rsidRPr="00DE7B83">
        <w:t>United Kingdom</w:t>
      </w:r>
    </w:p>
    <w:p w14:paraId="459E2528" w14:textId="77777777" w:rsidR="00370294" w:rsidRPr="00DE7B83" w:rsidRDefault="00370294" w:rsidP="00DE7B83">
      <w:pPr>
        <w:rPr>
          <w:rFonts w:ascii="Times New Roman" w:hAnsi="Times New Roman"/>
        </w:rPr>
      </w:pPr>
      <w:r w:rsidRPr="00DE7B83">
        <w:rPr>
          <w:rFonts w:ascii="Times New Roman" w:hAnsi="Times New Roman"/>
        </w:rPr>
        <w:t>Phone: +44 1904433612</w:t>
      </w:r>
    </w:p>
    <w:p w14:paraId="5F0438F6" w14:textId="77777777" w:rsidR="00370294" w:rsidRPr="00DE7B83" w:rsidRDefault="00BF40BE" w:rsidP="00DE7B83">
      <w:hyperlink r:id="rId8" w:history="1">
        <w:r w:rsidR="00370294" w:rsidRPr="00DE7B83">
          <w:rPr>
            <w:rStyle w:val="Hyperlink"/>
          </w:rPr>
          <w:t>marilyn.vihman@york.ac.uk</w:t>
        </w:r>
      </w:hyperlink>
    </w:p>
    <w:p w14:paraId="400A0F82" w14:textId="77777777" w:rsidR="00370294" w:rsidRPr="00DE7B83" w:rsidRDefault="00370294" w:rsidP="00DE7B83">
      <w:r w:rsidRPr="00DE7B83">
        <w:t>(corresponding author)</w:t>
      </w:r>
    </w:p>
    <w:p w14:paraId="5D01B568" w14:textId="77777777" w:rsidR="00370294" w:rsidRPr="00DE7B83" w:rsidRDefault="00370294" w:rsidP="00DE7B83">
      <w:pPr>
        <w:jc w:val="center"/>
      </w:pPr>
    </w:p>
    <w:p w14:paraId="2599460D" w14:textId="77777777" w:rsidR="00370294" w:rsidRPr="00DE7B83" w:rsidRDefault="00370294" w:rsidP="00DE7B83">
      <w:r w:rsidRPr="00DE7B83">
        <w:rPr>
          <w:vertAlign w:val="superscript"/>
        </w:rPr>
        <w:t>2</w:t>
      </w:r>
      <w:r w:rsidRPr="00DE7B83">
        <w:t>Department of Philosophy, Education and Psychology</w:t>
      </w:r>
    </w:p>
    <w:p w14:paraId="04213073" w14:textId="77777777" w:rsidR="00370294" w:rsidRPr="00DE7B83" w:rsidRDefault="00370294" w:rsidP="00DE7B83">
      <w:r w:rsidRPr="00DE7B83">
        <w:t>Via San Francesco, 22</w:t>
      </w:r>
    </w:p>
    <w:p w14:paraId="084C6972" w14:textId="77777777" w:rsidR="00370294" w:rsidRPr="00DE7B83" w:rsidRDefault="00370294" w:rsidP="00DE7B83">
      <w:r w:rsidRPr="00DE7B83">
        <w:t>37129 Verona</w:t>
      </w:r>
    </w:p>
    <w:p w14:paraId="767600B2" w14:textId="77777777" w:rsidR="00370294" w:rsidRPr="00DE7B83" w:rsidRDefault="00370294" w:rsidP="00DE7B83">
      <w:r w:rsidRPr="00DE7B83">
        <w:t>Italy</w:t>
      </w:r>
    </w:p>
    <w:p w14:paraId="2805950A" w14:textId="77777777" w:rsidR="00370294" w:rsidRPr="00DE7B83" w:rsidRDefault="00370294" w:rsidP="00DE7B83">
      <w:r w:rsidRPr="00DE7B83">
        <w:t>Phone: +39 458028372</w:t>
      </w:r>
    </w:p>
    <w:p w14:paraId="79337B85" w14:textId="77777777" w:rsidR="00370294" w:rsidRPr="00DE7B83" w:rsidRDefault="00370294" w:rsidP="00DE7B83">
      <w:r w:rsidRPr="00DE7B83">
        <w:t>marinella.majorano@univr.it</w:t>
      </w:r>
    </w:p>
    <w:p w14:paraId="471683D1" w14:textId="77777777" w:rsidR="00370294" w:rsidRPr="00DE7B83" w:rsidRDefault="00370294" w:rsidP="00DE7B83">
      <w:pPr>
        <w:rPr>
          <w:rFonts w:eastAsia="Times New Roman" w:cs="Arial"/>
          <w:color w:val="222222"/>
          <w:shd w:val="clear" w:color="auto" w:fill="FFFFFF"/>
        </w:rPr>
      </w:pPr>
    </w:p>
    <w:p w14:paraId="45CBD559" w14:textId="77777777" w:rsidR="00370294" w:rsidRPr="00DE7B83" w:rsidRDefault="00370294" w:rsidP="00DE7B83">
      <w:pPr>
        <w:spacing w:after="120"/>
        <w:jc w:val="both"/>
        <w:rPr>
          <w:bCs/>
          <w:i/>
        </w:rPr>
      </w:pPr>
    </w:p>
    <w:p w14:paraId="49619003" w14:textId="77777777" w:rsidR="00A26F78" w:rsidRPr="00DE7B83" w:rsidRDefault="00A26F78" w:rsidP="00DE7B83">
      <w:pPr>
        <w:spacing w:after="120"/>
        <w:jc w:val="both"/>
        <w:rPr>
          <w:bCs/>
          <w:i/>
        </w:rPr>
      </w:pPr>
      <w:r w:rsidRPr="00DE7B83">
        <w:rPr>
          <w:bCs/>
          <w:i/>
        </w:rPr>
        <w:t xml:space="preserve">Acknowledgments </w:t>
      </w:r>
    </w:p>
    <w:p w14:paraId="3EDE930A" w14:textId="77777777" w:rsidR="00A26F78" w:rsidRPr="00DE7B83" w:rsidRDefault="00A26F78" w:rsidP="00DE7B83">
      <w:pPr>
        <w:spacing w:after="120"/>
        <w:jc w:val="both"/>
        <w:rPr>
          <w:bCs/>
        </w:rPr>
      </w:pPr>
      <w:r w:rsidRPr="00DE7B83">
        <w:rPr>
          <w:bCs/>
        </w:rPr>
        <w:t>The authors would like to thank Tamar Keren-Portnoy for her help planning the analysis of the production data and both Rory A. DePaolis and Tamar Keren-Portnoy for their advice regarding the choice of stimuli and other aspects of the experimental design. We thank Andrea Capra, who kindly recorded the stimuli and helped to set up the experiments, Chiara Rainieri, who also helped with the experiments and carried out some analyses of the production data, and Laura Guidotti, who carefully checked the production data for all 30 children at two time-points.</w:t>
      </w:r>
      <w:r w:rsidRPr="00DE7B83">
        <w:rPr>
          <w:rFonts w:ascii="Times New Roman" w:hAnsi="Times New Roman"/>
          <w:lang w:val="en-GB"/>
        </w:rPr>
        <w:t xml:space="preserve"> </w:t>
      </w:r>
      <w:r w:rsidRPr="00DE7B83">
        <w:rPr>
          <w:bCs/>
        </w:rPr>
        <w:t xml:space="preserve">Last but not least we thank all of the families for their participation. </w:t>
      </w:r>
    </w:p>
    <w:p w14:paraId="1D5BD03A" w14:textId="77777777" w:rsidR="00370294" w:rsidRPr="00DE7B83" w:rsidRDefault="00370294" w:rsidP="00DE7B83">
      <w:pPr>
        <w:rPr>
          <w:rFonts w:eastAsia="Times New Roman" w:cs="Arial"/>
          <w:color w:val="222222"/>
          <w:shd w:val="clear" w:color="auto" w:fill="FFFFFF"/>
        </w:rPr>
      </w:pPr>
      <w:r w:rsidRPr="00DE7B83">
        <w:rPr>
          <w:rFonts w:eastAsia="Times New Roman" w:cs="Arial"/>
          <w:color w:val="222222"/>
          <w:shd w:val="clear" w:color="auto" w:fill="FFFFFF"/>
        </w:rPr>
        <w:br w:type="page"/>
      </w:r>
    </w:p>
    <w:p w14:paraId="2EF0A4D2" w14:textId="4CCADBB7" w:rsidR="00887DD9" w:rsidRPr="00DE7B83" w:rsidRDefault="00066062" w:rsidP="00DE7B83">
      <w:pPr>
        <w:rPr>
          <w:rFonts w:eastAsia="Times New Roman" w:cs="Arial"/>
          <w:color w:val="222222"/>
          <w:shd w:val="clear" w:color="auto" w:fill="FFFFFF"/>
        </w:rPr>
      </w:pPr>
      <w:r w:rsidRPr="00DE7B83">
        <w:rPr>
          <w:rFonts w:eastAsia="Times New Roman" w:cs="Arial"/>
          <w:color w:val="222222"/>
          <w:shd w:val="clear" w:color="auto" w:fill="FFFFFF"/>
        </w:rPr>
        <w:lastRenderedPageBreak/>
        <w:t xml:space="preserve">Abstract </w:t>
      </w:r>
    </w:p>
    <w:p w14:paraId="73B822FE" w14:textId="49404E94" w:rsidR="00066062" w:rsidRPr="00DE7B83" w:rsidRDefault="009D42D5" w:rsidP="00DE7B83">
      <w:pPr>
        <w:rPr>
          <w:rFonts w:eastAsia="Times New Roman" w:cs="Arial"/>
          <w:color w:val="222222"/>
          <w:shd w:val="clear" w:color="auto" w:fill="FFFFFF"/>
        </w:rPr>
      </w:pPr>
      <w:r w:rsidRPr="00DE7B83">
        <w:rPr>
          <w:rFonts w:eastAsia="Times New Roman" w:cs="Arial"/>
          <w:color w:val="222222"/>
          <w:shd w:val="clear" w:color="auto" w:fill="FFFFFF"/>
        </w:rPr>
        <w:t xml:space="preserve">Infants learning languages with </w:t>
      </w:r>
      <w:r w:rsidR="00462768" w:rsidRPr="00DE7B83">
        <w:rPr>
          <w:rFonts w:eastAsia="Times New Roman" w:cs="Arial"/>
          <w:color w:val="222222"/>
          <w:shd w:val="clear" w:color="auto" w:fill="FFFFFF"/>
        </w:rPr>
        <w:t xml:space="preserve">long consonants, or </w:t>
      </w:r>
      <w:r w:rsidRPr="00DE7B83">
        <w:rPr>
          <w:rFonts w:eastAsia="Times New Roman" w:cs="Arial"/>
          <w:color w:val="222222"/>
          <w:shd w:val="clear" w:color="auto" w:fill="FFFFFF"/>
        </w:rPr>
        <w:t>geminates</w:t>
      </w:r>
      <w:r w:rsidR="00462768" w:rsidRPr="00DE7B83">
        <w:rPr>
          <w:rFonts w:eastAsia="Times New Roman" w:cs="Arial"/>
          <w:color w:val="222222"/>
          <w:shd w:val="clear" w:color="auto" w:fill="FFFFFF"/>
        </w:rPr>
        <w:t>,</w:t>
      </w:r>
      <w:r w:rsidRPr="00DE7B83">
        <w:rPr>
          <w:rFonts w:eastAsia="Times New Roman" w:cs="Arial"/>
          <w:color w:val="222222"/>
          <w:shd w:val="clear" w:color="auto" w:fill="FFFFFF"/>
        </w:rPr>
        <w:t xml:space="preserve"> </w:t>
      </w:r>
      <w:r w:rsidR="00462768" w:rsidRPr="00DE7B83">
        <w:rPr>
          <w:rFonts w:eastAsia="Times New Roman" w:cs="Arial"/>
          <w:color w:val="222222"/>
          <w:shd w:val="clear" w:color="auto" w:fill="FFFFFF"/>
        </w:rPr>
        <w:t xml:space="preserve">have been found to </w:t>
      </w:r>
      <w:r w:rsidR="004D4E65" w:rsidRPr="00DE7B83">
        <w:rPr>
          <w:rFonts w:eastAsia="Times New Roman" w:cs="Arial"/>
          <w:color w:val="222222"/>
          <w:shd w:val="clear" w:color="auto" w:fill="FFFFFF"/>
        </w:rPr>
        <w:t>‘over</w:t>
      </w:r>
      <w:r w:rsidR="00B825BD" w:rsidRPr="00DE7B83">
        <w:rPr>
          <w:rFonts w:eastAsia="Times New Roman" w:cs="Arial"/>
          <w:color w:val="222222"/>
          <w:shd w:val="clear" w:color="auto" w:fill="FFFFFF"/>
        </w:rPr>
        <w:t>select’ and ‘overproduc</w:t>
      </w:r>
      <w:r w:rsidR="004D4E65" w:rsidRPr="00DE7B83">
        <w:rPr>
          <w:rFonts w:eastAsia="Times New Roman" w:cs="Arial"/>
          <w:color w:val="222222"/>
          <w:shd w:val="clear" w:color="auto" w:fill="FFFFFF"/>
        </w:rPr>
        <w:t xml:space="preserve">e’ </w:t>
      </w:r>
      <w:r w:rsidRPr="00DE7B83">
        <w:rPr>
          <w:rFonts w:eastAsia="Times New Roman" w:cs="Arial"/>
          <w:color w:val="222222"/>
          <w:shd w:val="clear" w:color="auto" w:fill="FFFFFF"/>
        </w:rPr>
        <w:t>these consonants in</w:t>
      </w:r>
      <w:r w:rsidR="004D4E65" w:rsidRPr="00DE7B83">
        <w:rPr>
          <w:rFonts w:eastAsia="Times New Roman" w:cs="Arial"/>
          <w:color w:val="222222"/>
          <w:shd w:val="clear" w:color="auto" w:fill="FFFFFF"/>
        </w:rPr>
        <w:t xml:space="preserve"> early word</w:t>
      </w:r>
      <w:r w:rsidR="00B825BD" w:rsidRPr="00DE7B83">
        <w:rPr>
          <w:rFonts w:eastAsia="Times New Roman" w:cs="Arial"/>
          <w:color w:val="222222"/>
          <w:shd w:val="clear" w:color="auto" w:fill="FFFFFF"/>
        </w:rPr>
        <w:t>s</w:t>
      </w:r>
      <w:r w:rsidR="00820073" w:rsidRPr="00DE7B83">
        <w:rPr>
          <w:rFonts w:eastAsia="Times New Roman" w:cs="Arial"/>
          <w:color w:val="222222"/>
          <w:shd w:val="clear" w:color="auto" w:fill="FFFFFF"/>
        </w:rPr>
        <w:t xml:space="preserve"> and also </w:t>
      </w:r>
      <w:r w:rsidR="00462768" w:rsidRPr="00DE7B83">
        <w:rPr>
          <w:rFonts w:eastAsia="Times New Roman" w:cs="Arial"/>
          <w:color w:val="222222"/>
          <w:shd w:val="clear" w:color="auto" w:fill="FFFFFF"/>
        </w:rPr>
        <w:t xml:space="preserve">to </w:t>
      </w:r>
      <w:r w:rsidR="00820073" w:rsidRPr="00DE7B83">
        <w:rPr>
          <w:rFonts w:eastAsia="Times New Roman" w:cs="Arial"/>
          <w:color w:val="222222"/>
          <w:shd w:val="clear" w:color="auto" w:fill="FFFFFF"/>
        </w:rPr>
        <w:t>commonly omit</w:t>
      </w:r>
      <w:r w:rsidRPr="00DE7B83">
        <w:rPr>
          <w:rFonts w:eastAsia="Times New Roman" w:cs="Arial"/>
          <w:color w:val="222222"/>
          <w:shd w:val="clear" w:color="auto" w:fill="FFFFFF"/>
        </w:rPr>
        <w:t xml:space="preserve"> the </w:t>
      </w:r>
      <w:r w:rsidR="00462768" w:rsidRPr="00DE7B83">
        <w:rPr>
          <w:rFonts w:eastAsia="Times New Roman" w:cs="Arial"/>
          <w:color w:val="222222"/>
          <w:shd w:val="clear" w:color="auto" w:fill="FFFFFF"/>
        </w:rPr>
        <w:t xml:space="preserve">word-initial </w:t>
      </w:r>
      <w:r w:rsidRPr="00DE7B83">
        <w:rPr>
          <w:rFonts w:eastAsia="Times New Roman" w:cs="Arial"/>
          <w:color w:val="222222"/>
          <w:shd w:val="clear" w:color="auto" w:fill="FFFFFF"/>
        </w:rPr>
        <w:t xml:space="preserve">consonant. </w:t>
      </w:r>
      <w:r w:rsidR="00462768" w:rsidRPr="00DE7B83">
        <w:rPr>
          <w:rFonts w:eastAsia="Times New Roman" w:cs="Arial"/>
          <w:color w:val="222222"/>
          <w:shd w:val="clear" w:color="auto" w:fill="FFFFFF"/>
        </w:rPr>
        <w:t xml:space="preserve">A production study with 30 Italian children recorded at </w:t>
      </w:r>
      <w:r w:rsidR="00FB1E80" w:rsidRPr="00DE7B83">
        <w:rPr>
          <w:rFonts w:eastAsia="Times New Roman" w:cs="Arial"/>
          <w:color w:val="222222"/>
          <w:shd w:val="clear" w:color="auto" w:fill="FFFFFF"/>
        </w:rPr>
        <w:t xml:space="preserve">1;3 </w:t>
      </w:r>
      <w:r w:rsidR="00462768" w:rsidRPr="00DE7B83">
        <w:rPr>
          <w:rFonts w:eastAsia="Times New Roman" w:cs="Arial"/>
          <w:color w:val="222222"/>
          <w:shd w:val="clear" w:color="auto" w:fill="FFFFFF"/>
        </w:rPr>
        <w:t xml:space="preserve">and </w:t>
      </w:r>
      <w:r w:rsidR="00FB1E80" w:rsidRPr="00DE7B83">
        <w:rPr>
          <w:rFonts w:eastAsia="Times New Roman" w:cs="Arial"/>
          <w:color w:val="222222"/>
          <w:shd w:val="clear" w:color="auto" w:fill="FFFFFF"/>
        </w:rPr>
        <w:t>1;9</w:t>
      </w:r>
      <w:r w:rsidR="00462768" w:rsidRPr="00DE7B83">
        <w:rPr>
          <w:rFonts w:eastAsia="Times New Roman" w:cs="Arial"/>
          <w:color w:val="222222"/>
          <w:shd w:val="clear" w:color="auto" w:fill="FFFFFF"/>
        </w:rPr>
        <w:t xml:space="preserve"> strongly confirmed both of these tendencies. </w:t>
      </w:r>
      <w:r w:rsidRPr="00DE7B83">
        <w:rPr>
          <w:rFonts w:eastAsia="Times New Roman" w:cs="Arial"/>
          <w:color w:val="222222"/>
          <w:shd w:val="clear" w:color="auto" w:fill="FFFFFF"/>
        </w:rPr>
        <w:t xml:space="preserve">To test the hypothesis that </w:t>
      </w:r>
      <w:r w:rsidR="00462768" w:rsidRPr="00DE7B83">
        <w:rPr>
          <w:rFonts w:eastAsia="Times New Roman" w:cs="Arial"/>
          <w:color w:val="222222"/>
          <w:shd w:val="clear" w:color="auto" w:fill="FFFFFF"/>
        </w:rPr>
        <w:t xml:space="preserve">it is </w:t>
      </w:r>
      <w:r w:rsidR="00B825BD" w:rsidRPr="00DE7B83">
        <w:rPr>
          <w:rFonts w:eastAsia="Times New Roman" w:cs="Arial"/>
          <w:color w:val="222222"/>
          <w:shd w:val="clear" w:color="auto" w:fill="FFFFFF"/>
        </w:rPr>
        <w:t>the salience of the</w:t>
      </w:r>
      <w:r w:rsidRPr="00DE7B83">
        <w:rPr>
          <w:rFonts w:eastAsia="Times New Roman" w:cs="Arial"/>
          <w:color w:val="222222"/>
          <w:shd w:val="clear" w:color="auto" w:fill="FFFFFF"/>
        </w:rPr>
        <w:t xml:space="preserve"> medial geminate </w:t>
      </w:r>
      <w:r w:rsidR="00462768" w:rsidRPr="00DE7B83">
        <w:rPr>
          <w:rFonts w:eastAsia="Times New Roman" w:cs="Arial"/>
          <w:color w:val="222222"/>
          <w:shd w:val="clear" w:color="auto" w:fill="FFFFFF"/>
        </w:rPr>
        <w:t xml:space="preserve">that </w:t>
      </w:r>
      <w:r w:rsidR="004D4E65" w:rsidRPr="00DE7B83">
        <w:rPr>
          <w:rFonts w:eastAsia="Times New Roman" w:cs="Arial"/>
          <w:color w:val="222222"/>
          <w:shd w:val="clear" w:color="auto" w:fill="FFFFFF"/>
        </w:rPr>
        <w:t>detracts</w:t>
      </w:r>
      <w:r w:rsidRPr="00DE7B83">
        <w:rPr>
          <w:rFonts w:eastAsia="Times New Roman" w:cs="Arial"/>
          <w:color w:val="222222"/>
          <w:shd w:val="clear" w:color="auto" w:fill="FFFFFF"/>
        </w:rPr>
        <w:t xml:space="preserve"> attention </w:t>
      </w:r>
      <w:r w:rsidR="004D4E65" w:rsidRPr="00DE7B83">
        <w:rPr>
          <w:rFonts w:eastAsia="Times New Roman" w:cs="Arial"/>
          <w:color w:val="222222"/>
          <w:shd w:val="clear" w:color="auto" w:fill="FFFFFF"/>
        </w:rPr>
        <w:t>from</w:t>
      </w:r>
      <w:r w:rsidRPr="00DE7B83">
        <w:rPr>
          <w:rFonts w:eastAsia="Times New Roman" w:cs="Arial"/>
          <w:color w:val="222222"/>
          <w:shd w:val="clear" w:color="auto" w:fill="FFFFFF"/>
        </w:rPr>
        <w:t xml:space="preserve"> the </w:t>
      </w:r>
      <w:r w:rsidR="00462768" w:rsidRPr="00DE7B83">
        <w:rPr>
          <w:rFonts w:eastAsia="Times New Roman" w:cs="Arial"/>
          <w:color w:val="222222"/>
          <w:shd w:val="clear" w:color="auto" w:fill="FFFFFF"/>
        </w:rPr>
        <w:t xml:space="preserve">initial </w:t>
      </w:r>
      <w:r w:rsidRPr="00DE7B83">
        <w:rPr>
          <w:rFonts w:eastAsia="Times New Roman" w:cs="Arial"/>
          <w:color w:val="222222"/>
          <w:shd w:val="clear" w:color="auto" w:fill="FFFFFF"/>
        </w:rPr>
        <w:t xml:space="preserve">consonant we </w:t>
      </w:r>
      <w:r w:rsidR="00462768" w:rsidRPr="00DE7B83">
        <w:rPr>
          <w:rFonts w:eastAsia="Times New Roman" w:cs="Arial"/>
          <w:color w:val="222222"/>
          <w:shd w:val="clear" w:color="auto" w:fill="FFFFFF"/>
        </w:rPr>
        <w:t xml:space="preserve">conducted three experiments with 11-month-old Italian infants. We first </w:t>
      </w:r>
      <w:r w:rsidRPr="00DE7B83">
        <w:rPr>
          <w:rFonts w:eastAsia="Times New Roman" w:cs="Arial"/>
          <w:color w:val="222222"/>
          <w:shd w:val="clear" w:color="auto" w:fill="FFFFFF"/>
        </w:rPr>
        <w:t>establish</w:t>
      </w:r>
      <w:r w:rsidR="00462768" w:rsidRPr="00DE7B83">
        <w:rPr>
          <w:rFonts w:eastAsia="Times New Roman" w:cs="Arial"/>
          <w:color w:val="222222"/>
          <w:shd w:val="clear" w:color="auto" w:fill="FFFFFF"/>
        </w:rPr>
        <w:t>ed</w:t>
      </w:r>
      <w:r w:rsidRPr="00DE7B83">
        <w:rPr>
          <w:rFonts w:eastAsia="Times New Roman" w:cs="Arial"/>
          <w:color w:val="222222"/>
          <w:shd w:val="clear" w:color="auto" w:fill="FFFFFF"/>
        </w:rPr>
        <w:t xml:space="preserve"> base-line word-form recognition </w:t>
      </w:r>
      <w:r w:rsidR="00462768" w:rsidRPr="00DE7B83">
        <w:rPr>
          <w:rFonts w:eastAsia="Times New Roman" w:cs="Arial"/>
          <w:color w:val="222222"/>
          <w:shd w:val="clear" w:color="auto" w:fill="FFFFFF"/>
        </w:rPr>
        <w:t>for untrained familiar trochaic disyllables and then</w:t>
      </w:r>
      <w:r w:rsidRPr="00DE7B83">
        <w:rPr>
          <w:rFonts w:eastAsia="Times New Roman" w:cs="Arial"/>
          <w:color w:val="222222"/>
          <w:shd w:val="clear" w:color="auto" w:fill="FFFFFF"/>
        </w:rPr>
        <w:t xml:space="preserve"> test</w:t>
      </w:r>
      <w:r w:rsidR="00462768" w:rsidRPr="00DE7B83">
        <w:rPr>
          <w:rFonts w:eastAsia="Times New Roman" w:cs="Arial"/>
          <w:color w:val="222222"/>
          <w:shd w:val="clear" w:color="auto" w:fill="FFFFFF"/>
        </w:rPr>
        <w:t>ed for word form recognition,</w:t>
      </w:r>
      <w:r w:rsidRPr="00DE7B83">
        <w:rPr>
          <w:rFonts w:eastAsia="Times New Roman" w:cs="Arial"/>
          <w:color w:val="222222"/>
          <w:shd w:val="clear" w:color="auto" w:fill="FFFFFF"/>
        </w:rPr>
        <w:t xml:space="preserve"> </w:t>
      </w:r>
      <w:r w:rsidR="00462768" w:rsidRPr="00DE7B83">
        <w:rPr>
          <w:rFonts w:eastAsia="Times New Roman" w:cs="Arial"/>
          <w:color w:val="222222"/>
          <w:shd w:val="clear" w:color="auto" w:fill="FFFFFF"/>
        </w:rPr>
        <w:t xml:space="preserve">separately for words with geminates and singletons, after </w:t>
      </w:r>
      <w:r w:rsidR="0015168C" w:rsidRPr="00DE7B83">
        <w:rPr>
          <w:rFonts w:eastAsia="Times New Roman" w:cs="Arial"/>
          <w:color w:val="222222"/>
          <w:shd w:val="clear" w:color="auto" w:fill="FFFFFF"/>
        </w:rPr>
        <w:t>changing</w:t>
      </w:r>
      <w:r w:rsidRPr="00DE7B83">
        <w:rPr>
          <w:rFonts w:eastAsia="Times New Roman" w:cs="Arial"/>
          <w:color w:val="222222"/>
          <w:shd w:val="clear" w:color="auto" w:fill="FFFFFF"/>
        </w:rPr>
        <w:t xml:space="preserve"> the </w:t>
      </w:r>
      <w:r w:rsidR="00462768" w:rsidRPr="00DE7B83">
        <w:rPr>
          <w:rFonts w:eastAsia="Times New Roman" w:cs="Arial"/>
          <w:color w:val="222222"/>
          <w:shd w:val="clear" w:color="auto" w:fill="FFFFFF"/>
        </w:rPr>
        <w:t xml:space="preserve">initial </w:t>
      </w:r>
      <w:r w:rsidRPr="00DE7B83">
        <w:rPr>
          <w:rFonts w:eastAsia="Times New Roman" w:cs="Arial"/>
          <w:color w:val="222222"/>
          <w:shd w:val="clear" w:color="auto" w:fill="FFFFFF"/>
        </w:rPr>
        <w:t xml:space="preserve">consonant </w:t>
      </w:r>
      <w:r w:rsidR="00462768" w:rsidRPr="00DE7B83">
        <w:rPr>
          <w:rFonts w:eastAsia="Times New Roman" w:cs="Arial"/>
          <w:color w:val="222222"/>
          <w:shd w:val="clear" w:color="auto" w:fill="FFFFFF"/>
        </w:rPr>
        <w:t xml:space="preserve">to create nonwords from both familiar and rare forms. </w:t>
      </w:r>
      <w:r w:rsidR="00630A3C" w:rsidRPr="00DE7B83">
        <w:rPr>
          <w:rFonts w:eastAsia="Times New Roman" w:cs="Arial"/>
          <w:color w:val="222222"/>
          <w:shd w:val="clear" w:color="auto" w:fill="FFFFFF"/>
        </w:rPr>
        <w:t>F</w:t>
      </w:r>
      <w:r w:rsidR="00462768" w:rsidRPr="00DE7B83">
        <w:rPr>
          <w:rFonts w:eastAsia="Times New Roman" w:cs="Arial"/>
          <w:color w:val="222222"/>
          <w:shd w:val="clear" w:color="auto" w:fill="FFFFFF"/>
        </w:rPr>
        <w:t xml:space="preserve">amiliar words with </w:t>
      </w:r>
      <w:r w:rsidRPr="00DE7B83">
        <w:rPr>
          <w:rFonts w:eastAsia="Times New Roman" w:cs="Arial"/>
          <w:color w:val="222222"/>
          <w:shd w:val="clear" w:color="auto" w:fill="FFFFFF"/>
        </w:rPr>
        <w:t xml:space="preserve">geminates were recognized </w:t>
      </w:r>
      <w:r w:rsidR="00462768" w:rsidRPr="00DE7B83">
        <w:rPr>
          <w:rFonts w:eastAsia="Times New Roman" w:cs="Arial"/>
          <w:color w:val="222222"/>
          <w:shd w:val="clear" w:color="auto" w:fill="FFFFFF"/>
        </w:rPr>
        <w:t>despite the change</w:t>
      </w:r>
      <w:r w:rsidR="00630A3C" w:rsidRPr="00DE7B83">
        <w:rPr>
          <w:rFonts w:eastAsia="Times New Roman" w:cs="Arial"/>
          <w:color w:val="222222"/>
          <w:shd w:val="clear" w:color="auto" w:fill="FFFFFF"/>
        </w:rPr>
        <w:t>, words with singletons were not</w:t>
      </w:r>
      <w:r w:rsidRPr="00DE7B83">
        <w:rPr>
          <w:rFonts w:eastAsia="Times New Roman" w:cs="Arial"/>
          <w:color w:val="222222"/>
          <w:shd w:val="clear" w:color="auto" w:fill="FFFFFF"/>
        </w:rPr>
        <w:t>.</w:t>
      </w:r>
      <w:r w:rsidR="00820073" w:rsidRPr="00DE7B83">
        <w:rPr>
          <w:rFonts w:eastAsia="Times New Roman" w:cs="Arial"/>
          <w:color w:val="222222"/>
          <w:shd w:val="clear" w:color="auto" w:fill="FFFFFF"/>
        </w:rPr>
        <w:t xml:space="preserve"> The findings </w:t>
      </w:r>
      <w:r w:rsidR="0015168C" w:rsidRPr="00DE7B83">
        <w:rPr>
          <w:rFonts w:eastAsia="Times New Roman" w:cs="Arial"/>
          <w:color w:val="222222"/>
          <w:shd w:val="clear" w:color="auto" w:fill="FFFFFF"/>
        </w:rPr>
        <w:t>indicate that a feature occurring later in the word affects initial consonant</w:t>
      </w:r>
      <w:r w:rsidR="0015168C" w:rsidRPr="00DE7B83" w:rsidDel="00630A3C">
        <w:rPr>
          <w:rFonts w:eastAsia="Times New Roman" w:cs="Arial"/>
          <w:color w:val="222222"/>
          <w:shd w:val="clear" w:color="auto" w:fill="FFFFFF"/>
        </w:rPr>
        <w:t xml:space="preserve"> </w:t>
      </w:r>
      <w:r w:rsidR="0015168C" w:rsidRPr="00DE7B83">
        <w:rPr>
          <w:rFonts w:eastAsia="Times New Roman" w:cs="Arial"/>
          <w:color w:val="222222"/>
          <w:shd w:val="clear" w:color="auto" w:fill="FFFFFF"/>
        </w:rPr>
        <w:t xml:space="preserve">production and perception, which </w:t>
      </w:r>
      <w:r w:rsidR="00820073" w:rsidRPr="00DE7B83">
        <w:rPr>
          <w:rFonts w:eastAsia="Times New Roman" w:cs="Arial"/>
          <w:color w:val="222222"/>
          <w:shd w:val="clear" w:color="auto" w:fill="FFFFFF"/>
        </w:rPr>
        <w:t>support</w:t>
      </w:r>
      <w:r w:rsidR="0015168C" w:rsidRPr="00DE7B83">
        <w:rPr>
          <w:rFonts w:eastAsia="Times New Roman" w:cs="Arial"/>
          <w:color w:val="222222"/>
          <w:shd w:val="clear" w:color="auto" w:fill="FFFFFF"/>
        </w:rPr>
        <w:t>s</w:t>
      </w:r>
      <w:r w:rsidR="00820073" w:rsidRPr="00DE7B83">
        <w:rPr>
          <w:rFonts w:eastAsia="Times New Roman" w:cs="Arial"/>
          <w:color w:val="222222"/>
          <w:shd w:val="clear" w:color="auto" w:fill="FFFFFF"/>
        </w:rPr>
        <w:t xml:space="preserve"> the whole-word phonology</w:t>
      </w:r>
      <w:r w:rsidR="004D4E65" w:rsidRPr="00DE7B83">
        <w:rPr>
          <w:rFonts w:eastAsia="Times New Roman" w:cs="Arial"/>
          <w:color w:val="222222"/>
          <w:shd w:val="clear" w:color="auto" w:fill="FFFFFF"/>
        </w:rPr>
        <w:t xml:space="preserve"> model</w:t>
      </w:r>
      <w:r w:rsidR="0015168C" w:rsidRPr="00DE7B83">
        <w:rPr>
          <w:rFonts w:eastAsia="Times New Roman" w:cs="Arial"/>
          <w:color w:val="222222"/>
          <w:shd w:val="clear" w:color="auto" w:fill="FFFFFF"/>
        </w:rPr>
        <w:t>.</w:t>
      </w:r>
    </w:p>
    <w:p w14:paraId="465F060A" w14:textId="77777777" w:rsidR="00066062" w:rsidRPr="00DE7B83" w:rsidRDefault="00066062" w:rsidP="00DE7B83">
      <w:pPr>
        <w:rPr>
          <w:rFonts w:eastAsia="Times New Roman" w:cs="Arial"/>
          <w:color w:val="222222"/>
          <w:shd w:val="clear" w:color="auto" w:fill="FFFFFF"/>
        </w:rPr>
      </w:pPr>
    </w:p>
    <w:p w14:paraId="7B0BF25D" w14:textId="77777777" w:rsidR="004D4E65" w:rsidRPr="00DE7B83" w:rsidRDefault="004D4E65" w:rsidP="00DE7B83">
      <w:pPr>
        <w:rPr>
          <w:rFonts w:eastAsia="Times New Roman" w:cs="Arial"/>
          <w:color w:val="222222"/>
          <w:shd w:val="clear" w:color="auto" w:fill="FFFFFF"/>
        </w:rPr>
      </w:pPr>
      <w:r w:rsidRPr="00DE7B83">
        <w:rPr>
          <w:rFonts w:eastAsia="Times New Roman" w:cs="Arial"/>
          <w:color w:val="222222"/>
          <w:shd w:val="clear" w:color="auto" w:fill="FFFFFF"/>
        </w:rPr>
        <w:br w:type="page"/>
      </w:r>
    </w:p>
    <w:p w14:paraId="63C60EFA" w14:textId="40397C04" w:rsidR="00752B62" w:rsidRPr="00DE7B83" w:rsidRDefault="00752B62" w:rsidP="00DE7B83">
      <w:pPr>
        <w:spacing w:after="120"/>
        <w:rPr>
          <w:rFonts w:eastAsia="Times New Roman" w:cs="Arial"/>
          <w:i/>
          <w:color w:val="222222"/>
          <w:shd w:val="clear" w:color="auto" w:fill="FFFFFF"/>
        </w:rPr>
      </w:pPr>
      <w:r w:rsidRPr="00DE7B83">
        <w:rPr>
          <w:rFonts w:eastAsia="Times New Roman" w:cs="Arial"/>
          <w:i/>
          <w:color w:val="222222"/>
          <w:shd w:val="clear" w:color="auto" w:fill="FFFFFF"/>
        </w:rPr>
        <w:lastRenderedPageBreak/>
        <w:t>Introduction</w:t>
      </w:r>
    </w:p>
    <w:p w14:paraId="136B41C3" w14:textId="4B93FCF1" w:rsidR="000C1C68" w:rsidRPr="00DE7B83" w:rsidRDefault="00694273" w:rsidP="00DE7B83">
      <w:pPr>
        <w:spacing w:after="120"/>
        <w:rPr>
          <w:rFonts w:eastAsia="Times New Roman" w:cs="Arial"/>
          <w:color w:val="222222"/>
          <w:shd w:val="clear" w:color="auto" w:fill="FFFFFF"/>
        </w:rPr>
      </w:pPr>
      <w:r w:rsidRPr="00DE7B83">
        <w:rPr>
          <w:rFonts w:eastAsia="Times New Roman" w:cs="Arial"/>
          <w:color w:val="222222"/>
          <w:shd w:val="clear" w:color="auto" w:fill="FFFFFF"/>
        </w:rPr>
        <w:t>Children’s first word forms have been found to be very similar across languages, with minor ambient language effects (</w:t>
      </w:r>
      <w:r w:rsidR="008140BE" w:rsidRPr="00DE7B83">
        <w:rPr>
          <w:rFonts w:eastAsia="Times New Roman" w:cs="Arial"/>
          <w:color w:val="222222"/>
          <w:shd w:val="clear" w:color="auto" w:fill="FFFFFF"/>
        </w:rPr>
        <w:t xml:space="preserve">Boysson-Bardies &amp; Vihman, 1991; </w:t>
      </w:r>
      <w:r w:rsidRPr="00DE7B83">
        <w:rPr>
          <w:rFonts w:eastAsia="Times New Roman" w:cs="Arial"/>
          <w:color w:val="222222"/>
          <w:shd w:val="clear" w:color="auto" w:fill="FFFFFF"/>
        </w:rPr>
        <w:t>Vihman</w:t>
      </w:r>
      <w:r w:rsidR="009B0816" w:rsidRPr="00DE7B83">
        <w:rPr>
          <w:rFonts w:eastAsia="Times New Roman" w:cs="Arial"/>
          <w:color w:val="222222"/>
          <w:shd w:val="clear" w:color="auto" w:fill="FFFFFF"/>
        </w:rPr>
        <w:t xml:space="preserve">, Kay, Boysson-Bardies, Durand &amp; Sundberg, </w:t>
      </w:r>
      <w:r w:rsidRPr="00DE7B83">
        <w:rPr>
          <w:rFonts w:eastAsia="Times New Roman" w:cs="Arial"/>
          <w:color w:val="222222"/>
          <w:shd w:val="clear" w:color="auto" w:fill="FFFFFF"/>
        </w:rPr>
        <w:t>1994). T</w:t>
      </w:r>
      <w:r w:rsidR="00191612" w:rsidRPr="00DE7B83">
        <w:rPr>
          <w:rFonts w:eastAsia="Times New Roman" w:cs="Arial"/>
          <w:color w:val="222222"/>
          <w:shd w:val="clear" w:color="auto" w:fill="FFFFFF"/>
        </w:rPr>
        <w:t>his similarity in production can be</w:t>
      </w:r>
      <w:r w:rsidRPr="00DE7B83">
        <w:rPr>
          <w:rFonts w:eastAsia="Times New Roman" w:cs="Arial"/>
          <w:color w:val="222222"/>
          <w:shd w:val="clear" w:color="auto" w:fill="FFFFFF"/>
        </w:rPr>
        <w:t xml:space="preserve"> ascribed to infants’ limited </w:t>
      </w:r>
      <w:r w:rsidR="00232F14" w:rsidRPr="00DE7B83">
        <w:rPr>
          <w:rFonts w:eastAsia="Times New Roman" w:cs="Arial"/>
          <w:color w:val="222222"/>
          <w:shd w:val="clear" w:color="auto" w:fill="FFFFFF"/>
        </w:rPr>
        <w:t xml:space="preserve">articulatory </w:t>
      </w:r>
      <w:r w:rsidRPr="00DE7B83">
        <w:rPr>
          <w:rFonts w:eastAsia="Times New Roman" w:cs="Arial"/>
          <w:color w:val="222222"/>
          <w:shd w:val="clear" w:color="auto" w:fill="FFFFFF"/>
        </w:rPr>
        <w:t xml:space="preserve">skills (Davis &amp; MacNeilage, 2000) and experience (Vihman, 2014). </w:t>
      </w:r>
      <w:r w:rsidR="000628D0" w:rsidRPr="00DE7B83">
        <w:rPr>
          <w:rFonts w:eastAsia="Times New Roman" w:cs="Arial"/>
          <w:color w:val="222222"/>
          <w:shd w:val="clear" w:color="auto" w:fill="FFFFFF"/>
        </w:rPr>
        <w:t>As children move into</w:t>
      </w:r>
      <w:r w:rsidRPr="00DE7B83">
        <w:rPr>
          <w:rFonts w:eastAsia="Times New Roman" w:cs="Arial"/>
          <w:color w:val="222222"/>
          <w:shd w:val="clear" w:color="auto" w:fill="FFFFFF"/>
        </w:rPr>
        <w:t xml:space="preserve"> regular word production, however, cross-linguistic d</w:t>
      </w:r>
      <w:r w:rsidR="008140BE" w:rsidRPr="00DE7B83">
        <w:rPr>
          <w:rFonts w:eastAsia="Times New Roman" w:cs="Arial"/>
          <w:color w:val="222222"/>
          <w:shd w:val="clear" w:color="auto" w:fill="FFFFFF"/>
        </w:rPr>
        <w:t xml:space="preserve">ifferences </w:t>
      </w:r>
      <w:r w:rsidR="00191612" w:rsidRPr="00DE7B83">
        <w:rPr>
          <w:rFonts w:eastAsia="Times New Roman" w:cs="Arial"/>
          <w:color w:val="222222"/>
          <w:shd w:val="clear" w:color="auto" w:fill="FFFFFF"/>
        </w:rPr>
        <w:t>ar</w:t>
      </w:r>
      <w:r w:rsidR="001E5C27" w:rsidRPr="00DE7B83">
        <w:rPr>
          <w:rFonts w:eastAsia="Times New Roman" w:cs="Arial"/>
          <w:color w:val="222222"/>
          <w:shd w:val="clear" w:color="auto" w:fill="FFFFFF"/>
        </w:rPr>
        <w:t>e observ</w:t>
      </w:r>
      <w:r w:rsidR="008140BE" w:rsidRPr="00DE7B83">
        <w:rPr>
          <w:rFonts w:eastAsia="Times New Roman" w:cs="Arial"/>
          <w:color w:val="222222"/>
          <w:shd w:val="clear" w:color="auto" w:fill="FFFFFF"/>
        </w:rPr>
        <w:t>e</w:t>
      </w:r>
      <w:r w:rsidR="001E5C27" w:rsidRPr="00DE7B83">
        <w:rPr>
          <w:rFonts w:eastAsia="Times New Roman" w:cs="Arial"/>
          <w:color w:val="222222"/>
          <w:shd w:val="clear" w:color="auto" w:fill="FFFFFF"/>
        </w:rPr>
        <w:t>d</w:t>
      </w:r>
      <w:r w:rsidR="00191612" w:rsidRPr="00DE7B83">
        <w:rPr>
          <w:rFonts w:eastAsia="Times New Roman" w:cs="Arial"/>
          <w:color w:val="222222"/>
          <w:shd w:val="clear" w:color="auto" w:fill="FFFFFF"/>
        </w:rPr>
        <w:t xml:space="preserve"> (</w:t>
      </w:r>
      <w:r w:rsidR="00B16A1C" w:rsidRPr="00DE7B83">
        <w:rPr>
          <w:rFonts w:eastAsia="Times New Roman" w:cs="Arial"/>
          <w:color w:val="222222"/>
          <w:shd w:val="clear" w:color="auto" w:fill="FFFFFF"/>
        </w:rPr>
        <w:t>Stoel-Gammon, Williams &amp; Buder, 1994;</w:t>
      </w:r>
      <w:r w:rsidR="00F41667" w:rsidRPr="00DE7B83">
        <w:rPr>
          <w:rFonts w:eastAsia="Times New Roman" w:cs="Arial"/>
          <w:color w:val="222222"/>
          <w:shd w:val="clear" w:color="auto" w:fill="FFFFFF"/>
        </w:rPr>
        <w:t xml:space="preserve"> </w:t>
      </w:r>
      <w:r w:rsidR="00C23B6D" w:rsidRPr="00DE7B83">
        <w:rPr>
          <w:rFonts w:eastAsia="Times New Roman" w:cs="Arial"/>
          <w:color w:val="222222"/>
          <w:shd w:val="clear" w:color="auto" w:fill="FFFFFF"/>
        </w:rPr>
        <w:t xml:space="preserve">Buder &amp; </w:t>
      </w:r>
      <w:r w:rsidR="00F41667" w:rsidRPr="00DE7B83">
        <w:rPr>
          <w:rFonts w:eastAsia="Times New Roman" w:cs="Arial"/>
          <w:color w:val="222222"/>
          <w:shd w:val="clear" w:color="auto" w:fill="FFFFFF"/>
        </w:rPr>
        <w:t>Stoel-Gammon</w:t>
      </w:r>
      <w:r w:rsidR="00C23B6D" w:rsidRPr="00DE7B83">
        <w:rPr>
          <w:rFonts w:eastAsia="Times New Roman" w:cs="Arial"/>
          <w:color w:val="222222"/>
          <w:shd w:val="clear" w:color="auto" w:fill="FFFFFF"/>
        </w:rPr>
        <w:t>, 2002</w:t>
      </w:r>
      <w:r w:rsidR="00167939" w:rsidRPr="00DE7B83">
        <w:rPr>
          <w:rFonts w:eastAsia="Times New Roman" w:cs="Arial"/>
          <w:color w:val="222222"/>
          <w:shd w:val="clear" w:color="auto" w:fill="FFFFFF"/>
        </w:rPr>
        <w:t>; Vihman, 2010, 2015</w:t>
      </w:r>
      <w:r w:rsidRPr="00DE7B83">
        <w:rPr>
          <w:rFonts w:eastAsia="Times New Roman" w:cs="Arial"/>
          <w:color w:val="222222"/>
          <w:shd w:val="clear" w:color="auto" w:fill="FFFFFF"/>
        </w:rPr>
        <w:t xml:space="preserve">). One early-emerging difference, for example, is the production of long consonants or, where consonantal length plays a phonologically contrastive role, </w:t>
      </w:r>
      <w:r w:rsidRPr="00DE7B83">
        <w:rPr>
          <w:rFonts w:eastAsia="Times New Roman" w:cs="Arial"/>
          <w:smallCaps/>
          <w:color w:val="222222"/>
          <w:shd w:val="clear" w:color="auto" w:fill="FFFFFF"/>
        </w:rPr>
        <w:t>geminates</w:t>
      </w:r>
      <w:r w:rsidR="00CF28EC" w:rsidRPr="00DE7B83">
        <w:rPr>
          <w:rFonts w:eastAsia="Times New Roman" w:cs="Arial"/>
          <w:color w:val="222222"/>
          <w:shd w:val="clear" w:color="auto" w:fill="FFFFFF"/>
        </w:rPr>
        <w:t xml:space="preserve"> (which nevertheless </w:t>
      </w:r>
      <w:r w:rsidR="004E183A" w:rsidRPr="00DE7B83">
        <w:rPr>
          <w:rFonts w:eastAsia="Times New Roman" w:cs="Arial"/>
          <w:color w:val="222222"/>
          <w:shd w:val="clear" w:color="auto" w:fill="FFFFFF"/>
        </w:rPr>
        <w:t xml:space="preserve">need </w:t>
      </w:r>
      <w:r w:rsidR="00CF28EC" w:rsidRPr="00DE7B83">
        <w:rPr>
          <w:rFonts w:eastAsia="Times New Roman" w:cs="Arial"/>
          <w:color w:val="222222"/>
          <w:shd w:val="clear" w:color="auto" w:fill="FFFFFF"/>
        </w:rPr>
        <w:t xml:space="preserve">not </w:t>
      </w:r>
      <w:r w:rsidR="004E183A" w:rsidRPr="00DE7B83">
        <w:rPr>
          <w:rFonts w:eastAsia="Times New Roman" w:cs="Arial"/>
          <w:color w:val="222222"/>
          <w:shd w:val="clear" w:color="auto" w:fill="FFFFFF"/>
        </w:rPr>
        <w:t>be</w:t>
      </w:r>
      <w:r w:rsidR="00CF28EC" w:rsidRPr="00DE7B83">
        <w:rPr>
          <w:rFonts w:eastAsia="Times New Roman" w:cs="Arial"/>
          <w:color w:val="222222"/>
          <w:shd w:val="clear" w:color="auto" w:fill="FFFFFF"/>
        </w:rPr>
        <w:t xml:space="preserve"> </w:t>
      </w:r>
      <w:r w:rsidR="000C1C68" w:rsidRPr="00DE7B83">
        <w:rPr>
          <w:rFonts w:eastAsia="Times New Roman" w:cs="Arial"/>
          <w:color w:val="222222"/>
          <w:shd w:val="clear" w:color="auto" w:fill="FFFFFF"/>
        </w:rPr>
        <w:t xml:space="preserve">in any sense </w:t>
      </w:r>
      <w:r w:rsidR="00CF28EC" w:rsidRPr="00DE7B83">
        <w:rPr>
          <w:rFonts w:eastAsia="Times New Roman" w:cs="Arial"/>
          <w:color w:val="222222"/>
          <w:shd w:val="clear" w:color="auto" w:fill="FFFFFF"/>
        </w:rPr>
        <w:t>contrastive for the children)</w:t>
      </w:r>
      <w:r w:rsidRPr="00DE7B83">
        <w:rPr>
          <w:rFonts w:eastAsia="Times New Roman" w:cs="Arial"/>
          <w:color w:val="222222"/>
          <w:shd w:val="clear" w:color="auto" w:fill="FFFFFF"/>
        </w:rPr>
        <w:t xml:space="preserve">. </w:t>
      </w:r>
    </w:p>
    <w:p w14:paraId="398949E8" w14:textId="5D1FC140" w:rsidR="00531AFD" w:rsidRPr="00DE7B83" w:rsidRDefault="00694273" w:rsidP="00DE7B83">
      <w:pPr>
        <w:spacing w:after="120"/>
        <w:rPr>
          <w:rFonts w:eastAsia="Times New Roman" w:cs="Arial"/>
          <w:color w:val="222222"/>
          <w:shd w:val="clear" w:color="auto" w:fill="FFFFFF"/>
        </w:rPr>
      </w:pPr>
      <w:r w:rsidRPr="00DE7B83">
        <w:rPr>
          <w:rFonts w:eastAsia="Times New Roman" w:cs="Arial"/>
          <w:color w:val="222222"/>
          <w:shd w:val="clear" w:color="auto" w:fill="FFFFFF"/>
        </w:rPr>
        <w:t>Because child pr</w:t>
      </w:r>
      <w:r w:rsidR="00055E36" w:rsidRPr="00DE7B83">
        <w:rPr>
          <w:rFonts w:eastAsia="Times New Roman" w:cs="Arial"/>
          <w:color w:val="222222"/>
          <w:shd w:val="clear" w:color="auto" w:fill="FFFFFF"/>
        </w:rPr>
        <w:t xml:space="preserve">oduction is relatively slow or </w:t>
      </w:r>
      <w:r w:rsidRPr="00DE7B83">
        <w:rPr>
          <w:rFonts w:eastAsia="Times New Roman" w:cs="Arial"/>
          <w:color w:val="222222"/>
          <w:shd w:val="clear" w:color="auto" w:fill="FFFFFF"/>
        </w:rPr>
        <w:t>sluggish</w:t>
      </w:r>
      <w:r w:rsidR="008140BE" w:rsidRPr="00DE7B83">
        <w:rPr>
          <w:rFonts w:eastAsia="Times New Roman" w:cs="Arial"/>
          <w:color w:val="222222"/>
          <w:shd w:val="clear" w:color="auto" w:fill="FFFFFF"/>
        </w:rPr>
        <w:t xml:space="preserve"> (Smith, 1978</w:t>
      </w:r>
      <w:r w:rsidR="004E183A" w:rsidRPr="00DE7B83">
        <w:rPr>
          <w:rFonts w:eastAsia="Times New Roman" w:cs="Arial"/>
          <w:color w:val="222222"/>
          <w:shd w:val="clear" w:color="auto" w:fill="FFFFFF"/>
        </w:rPr>
        <w:t xml:space="preserve">; </w:t>
      </w:r>
      <w:r w:rsidR="000628D0" w:rsidRPr="00DE7B83">
        <w:rPr>
          <w:rFonts w:eastAsia="Times New Roman" w:cs="Arial"/>
          <w:color w:val="222222"/>
          <w:shd w:val="clear" w:color="auto" w:fill="FFFFFF"/>
        </w:rPr>
        <w:t>Payne et al., 2012</w:t>
      </w:r>
      <w:r w:rsidR="008140BE" w:rsidRPr="00DE7B83">
        <w:rPr>
          <w:rFonts w:eastAsia="Times New Roman" w:cs="Arial"/>
          <w:color w:val="222222"/>
          <w:shd w:val="clear" w:color="auto" w:fill="FFFFFF"/>
        </w:rPr>
        <w:t>)</w:t>
      </w:r>
      <w:r w:rsidRPr="00DE7B83">
        <w:rPr>
          <w:rFonts w:eastAsia="Times New Roman" w:cs="Arial"/>
          <w:color w:val="222222"/>
          <w:shd w:val="clear" w:color="auto" w:fill="FFFFFF"/>
        </w:rPr>
        <w:t xml:space="preserve">, long </w:t>
      </w:r>
      <w:r w:rsidR="00007B2F" w:rsidRPr="00DE7B83">
        <w:rPr>
          <w:rFonts w:eastAsia="Times New Roman" w:cs="Arial"/>
          <w:color w:val="222222"/>
          <w:shd w:val="clear" w:color="auto" w:fill="FFFFFF"/>
        </w:rPr>
        <w:t xml:space="preserve">medial </w:t>
      </w:r>
      <w:r w:rsidRPr="00DE7B83">
        <w:rPr>
          <w:rFonts w:eastAsia="Times New Roman" w:cs="Arial"/>
          <w:color w:val="222222"/>
          <w:shd w:val="clear" w:color="auto" w:fill="FFFFFF"/>
        </w:rPr>
        <w:t>consonants can readily be heard</w:t>
      </w:r>
      <w:r w:rsidR="00CF28EC" w:rsidRPr="00DE7B83">
        <w:rPr>
          <w:rFonts w:eastAsia="Times New Roman" w:cs="Arial"/>
          <w:color w:val="222222"/>
          <w:shd w:val="clear" w:color="auto" w:fill="FFFFFF"/>
        </w:rPr>
        <w:t xml:space="preserve"> (and measured)</w:t>
      </w:r>
      <w:r w:rsidRPr="00DE7B83">
        <w:rPr>
          <w:rFonts w:eastAsia="Times New Roman" w:cs="Arial"/>
          <w:color w:val="222222"/>
          <w:shd w:val="clear" w:color="auto" w:fill="FFFFFF"/>
        </w:rPr>
        <w:t xml:space="preserve"> in </w:t>
      </w:r>
      <w:r w:rsidR="008140BE" w:rsidRPr="00DE7B83">
        <w:rPr>
          <w:rFonts w:eastAsia="Times New Roman" w:cs="Arial"/>
          <w:color w:val="222222"/>
          <w:shd w:val="clear" w:color="auto" w:fill="FFFFFF"/>
        </w:rPr>
        <w:t>the first</w:t>
      </w:r>
      <w:r w:rsidRPr="00DE7B83">
        <w:rPr>
          <w:rFonts w:eastAsia="Times New Roman" w:cs="Arial"/>
          <w:color w:val="222222"/>
          <w:shd w:val="clear" w:color="auto" w:fill="FFFFFF"/>
        </w:rPr>
        <w:t xml:space="preserve"> words, even in the case of children exposed only to languages like English or French, where </w:t>
      </w:r>
      <w:r w:rsidR="00D452F4" w:rsidRPr="00DE7B83">
        <w:rPr>
          <w:rFonts w:eastAsia="Times New Roman" w:cs="Arial"/>
          <w:color w:val="222222"/>
          <w:shd w:val="clear" w:color="auto" w:fill="FFFFFF"/>
        </w:rPr>
        <w:t>they</w:t>
      </w:r>
      <w:r w:rsidR="008140BE" w:rsidRPr="00DE7B83">
        <w:rPr>
          <w:rFonts w:eastAsia="Times New Roman" w:cs="Arial"/>
          <w:color w:val="222222"/>
          <w:shd w:val="clear" w:color="auto" w:fill="FFFFFF"/>
        </w:rPr>
        <w:t xml:space="preserve"> are not contrastive and in fact rarely occur at all (Vihman &amp; Velleman, 2000). </w:t>
      </w:r>
      <w:r w:rsidR="00531AFD" w:rsidRPr="00DE7B83">
        <w:rPr>
          <w:rFonts w:eastAsia="Times New Roman" w:cs="Arial"/>
          <w:color w:val="222222"/>
          <w:shd w:val="clear" w:color="auto" w:fill="FFFFFF"/>
        </w:rPr>
        <w:t>To illustrate this</w:t>
      </w:r>
      <w:r w:rsidR="00EF5D0C" w:rsidRPr="00DE7B83">
        <w:rPr>
          <w:rFonts w:eastAsia="Times New Roman" w:cs="Arial"/>
          <w:color w:val="222222"/>
          <w:shd w:val="clear" w:color="auto" w:fill="FFFFFF"/>
        </w:rPr>
        <w:t xml:space="preserve">, </w:t>
      </w:r>
      <w:r w:rsidR="00B6151E" w:rsidRPr="00DE7B83">
        <w:rPr>
          <w:rFonts w:eastAsia="Times New Roman" w:cs="Arial"/>
          <w:color w:val="222222"/>
          <w:shd w:val="clear" w:color="auto" w:fill="FFFFFF"/>
        </w:rPr>
        <w:t>analysis of the word forms produced by</w:t>
      </w:r>
      <w:r w:rsidR="00F41667" w:rsidRPr="00DE7B83">
        <w:rPr>
          <w:rFonts w:eastAsia="Times New Roman" w:cs="Arial"/>
          <w:color w:val="222222"/>
          <w:shd w:val="clear" w:color="auto" w:fill="FFFFFF"/>
        </w:rPr>
        <w:t xml:space="preserve"> five children each </w:t>
      </w:r>
      <w:r w:rsidR="00EF5D0C" w:rsidRPr="00DE7B83">
        <w:rPr>
          <w:rFonts w:eastAsia="Times New Roman" w:cs="Arial"/>
          <w:color w:val="222222"/>
          <w:shd w:val="clear" w:color="auto" w:fill="FFFFFF"/>
        </w:rPr>
        <w:t>at</w:t>
      </w:r>
      <w:r w:rsidR="006E6304" w:rsidRPr="00DE7B83">
        <w:rPr>
          <w:rFonts w:eastAsia="Times New Roman" w:cs="Arial"/>
          <w:color w:val="222222"/>
          <w:shd w:val="clear" w:color="auto" w:fill="FFFFFF"/>
        </w:rPr>
        <w:t xml:space="preserve"> the time of first word use (termed</w:t>
      </w:r>
      <w:r w:rsidR="00AB3C7E" w:rsidRPr="00DE7B83">
        <w:rPr>
          <w:rFonts w:eastAsia="Times New Roman" w:cs="Arial"/>
          <w:color w:val="222222"/>
          <w:shd w:val="clear" w:color="auto" w:fill="FFFFFF"/>
        </w:rPr>
        <w:t xml:space="preserve"> the </w:t>
      </w:r>
      <w:r w:rsidR="00EF5D0C" w:rsidRPr="00DE7B83">
        <w:rPr>
          <w:rFonts w:eastAsia="Times New Roman" w:cs="Arial"/>
          <w:smallCaps/>
          <w:color w:val="222222"/>
          <w:shd w:val="clear" w:color="auto" w:fill="FFFFFF"/>
        </w:rPr>
        <w:t>4-word point</w:t>
      </w:r>
      <w:r w:rsidR="00531AFD" w:rsidRPr="00DE7B83">
        <w:rPr>
          <w:rFonts w:eastAsia="Times New Roman" w:cs="Arial"/>
          <w:color w:val="222222"/>
          <w:shd w:val="clear" w:color="auto" w:fill="FFFFFF"/>
        </w:rPr>
        <w:t xml:space="preserve"> </w:t>
      </w:r>
      <w:r w:rsidR="006E6304" w:rsidRPr="00DE7B83">
        <w:rPr>
          <w:rFonts w:eastAsia="Times New Roman" w:cs="Arial"/>
          <w:color w:val="222222"/>
          <w:shd w:val="clear" w:color="auto" w:fill="FFFFFF"/>
        </w:rPr>
        <w:t>[</w:t>
      </w:r>
      <w:r w:rsidR="00EF5D0C" w:rsidRPr="00DE7B83">
        <w:rPr>
          <w:rFonts w:eastAsia="Times New Roman" w:cs="Arial"/>
          <w:color w:val="222222"/>
          <w:shd w:val="clear" w:color="auto" w:fill="FFFFFF"/>
        </w:rPr>
        <w:t>4wp</w:t>
      </w:r>
      <w:r w:rsidR="006E6304" w:rsidRPr="00DE7B83">
        <w:rPr>
          <w:rFonts w:eastAsia="Times New Roman" w:cs="Arial"/>
          <w:color w:val="222222"/>
          <w:shd w:val="clear" w:color="auto" w:fill="FFFFFF"/>
        </w:rPr>
        <w:t>]</w:t>
      </w:r>
      <w:r w:rsidR="007C6F51" w:rsidRPr="00DE7B83">
        <w:rPr>
          <w:rFonts w:eastAsia="Times New Roman" w:cs="Arial"/>
          <w:color w:val="222222"/>
          <w:shd w:val="clear" w:color="auto" w:fill="FFFFFF"/>
        </w:rPr>
        <w:t>:</w:t>
      </w:r>
      <w:r w:rsidR="00EF5D0C" w:rsidRPr="00DE7B83">
        <w:rPr>
          <w:rFonts w:eastAsia="Times New Roman" w:cs="Arial"/>
          <w:color w:val="222222"/>
          <w:shd w:val="clear" w:color="auto" w:fill="FFFFFF"/>
        </w:rPr>
        <w:t xml:space="preserve"> the first 30-minute recording session in which at least four different spontaneously produced words c</w:t>
      </w:r>
      <w:r w:rsidR="00007B2F" w:rsidRPr="00DE7B83">
        <w:rPr>
          <w:rFonts w:eastAsia="Times New Roman" w:cs="Arial"/>
          <w:color w:val="222222"/>
          <w:shd w:val="clear" w:color="auto" w:fill="FFFFFF"/>
        </w:rPr>
        <w:t>an</w:t>
      </w:r>
      <w:r w:rsidR="00531AFD" w:rsidRPr="00DE7B83">
        <w:rPr>
          <w:rFonts w:eastAsia="Times New Roman" w:cs="Arial"/>
          <w:color w:val="222222"/>
          <w:shd w:val="clear" w:color="auto" w:fill="FFFFFF"/>
        </w:rPr>
        <w:t xml:space="preserve"> be identified</w:t>
      </w:r>
      <w:r w:rsidR="00A01C62" w:rsidRPr="00DE7B83">
        <w:rPr>
          <w:rFonts w:eastAsia="Times New Roman" w:cs="Arial"/>
          <w:color w:val="222222"/>
          <w:shd w:val="clear" w:color="auto" w:fill="FFFFFF"/>
        </w:rPr>
        <w:t>;</w:t>
      </w:r>
      <w:r w:rsidR="006E6304" w:rsidRPr="00DE7B83">
        <w:rPr>
          <w:rFonts w:eastAsia="Times New Roman" w:cs="Arial"/>
          <w:color w:val="222222"/>
          <w:shd w:val="clear" w:color="auto" w:fill="FFFFFF"/>
        </w:rPr>
        <w:t xml:space="preserve"> mean age </w:t>
      </w:r>
      <w:r w:rsidR="00232F14" w:rsidRPr="00DE7B83">
        <w:rPr>
          <w:rFonts w:eastAsia="Times New Roman" w:cs="Arial"/>
          <w:color w:val="222222"/>
          <w:shd w:val="clear" w:color="auto" w:fill="FFFFFF"/>
        </w:rPr>
        <w:t>0;11.15</w:t>
      </w:r>
      <w:r w:rsidR="006E6304" w:rsidRPr="00DE7B83">
        <w:rPr>
          <w:rFonts w:eastAsia="Times New Roman" w:cs="Arial"/>
          <w:color w:val="222222"/>
          <w:shd w:val="clear" w:color="auto" w:fill="FFFFFF"/>
        </w:rPr>
        <w:t xml:space="preserve"> for the American and French infants, </w:t>
      </w:r>
      <w:r w:rsidR="00232F14" w:rsidRPr="00DE7B83">
        <w:rPr>
          <w:rFonts w:eastAsia="Times New Roman" w:cs="Arial"/>
          <w:color w:val="222222"/>
          <w:shd w:val="clear" w:color="auto" w:fill="FFFFFF"/>
        </w:rPr>
        <w:t>1;3</w:t>
      </w:r>
      <w:r w:rsidR="006E6304" w:rsidRPr="00DE7B83">
        <w:rPr>
          <w:rFonts w:eastAsia="Times New Roman" w:cs="Arial"/>
          <w:color w:val="222222"/>
          <w:shd w:val="clear" w:color="auto" w:fill="FFFFFF"/>
        </w:rPr>
        <w:t xml:space="preserve"> for the Finnish infants</w:t>
      </w:r>
      <w:r w:rsidR="007C6F51" w:rsidRPr="00DE7B83">
        <w:rPr>
          <w:rFonts w:eastAsia="Times New Roman" w:cs="Arial"/>
          <w:color w:val="222222"/>
          <w:shd w:val="clear" w:color="auto" w:fill="FFFFFF"/>
        </w:rPr>
        <w:t>)</w:t>
      </w:r>
      <w:r w:rsidR="00EF5D0C" w:rsidRPr="00DE7B83">
        <w:rPr>
          <w:rFonts w:eastAsia="Times New Roman" w:cs="Arial"/>
          <w:color w:val="222222"/>
          <w:shd w:val="clear" w:color="auto" w:fill="FFFFFF"/>
        </w:rPr>
        <w:t xml:space="preserve"> </w:t>
      </w:r>
      <w:r w:rsidR="00B6151E" w:rsidRPr="00DE7B83">
        <w:rPr>
          <w:rFonts w:eastAsia="Times New Roman" w:cs="Arial"/>
          <w:color w:val="222222"/>
          <w:shd w:val="clear" w:color="auto" w:fill="FFFFFF"/>
        </w:rPr>
        <w:t xml:space="preserve">revealed a </w:t>
      </w:r>
      <w:r w:rsidR="00EF5D0C" w:rsidRPr="00DE7B83">
        <w:rPr>
          <w:rFonts w:eastAsia="Times New Roman" w:cs="Arial"/>
          <w:color w:val="222222"/>
          <w:shd w:val="clear" w:color="auto" w:fill="FFFFFF"/>
        </w:rPr>
        <w:t xml:space="preserve">mean consonant length for English </w:t>
      </w:r>
      <w:r w:rsidR="00B6151E" w:rsidRPr="00DE7B83">
        <w:rPr>
          <w:rFonts w:eastAsia="Times New Roman" w:cs="Arial"/>
          <w:color w:val="222222"/>
          <w:shd w:val="clear" w:color="auto" w:fill="FFFFFF"/>
        </w:rPr>
        <w:t xml:space="preserve">of </w:t>
      </w:r>
      <w:r w:rsidR="00EF5D0C" w:rsidRPr="00DE7B83">
        <w:rPr>
          <w:rFonts w:eastAsia="Times New Roman" w:cs="Arial"/>
          <w:color w:val="222222"/>
          <w:shd w:val="clear" w:color="auto" w:fill="FFFFFF"/>
        </w:rPr>
        <w:t>208 ms (</w:t>
      </w:r>
      <w:r w:rsidR="00490CAD" w:rsidRPr="00DE7B83">
        <w:rPr>
          <w:rFonts w:eastAsia="Times New Roman" w:cs="Arial"/>
          <w:color w:val="222222"/>
          <w:shd w:val="clear" w:color="auto" w:fill="FFFFFF"/>
        </w:rPr>
        <w:t>s.d.</w:t>
      </w:r>
      <w:r w:rsidR="00EF5D0C" w:rsidRPr="00DE7B83">
        <w:rPr>
          <w:rFonts w:eastAsia="Times New Roman" w:cs="Arial"/>
          <w:color w:val="222222"/>
          <w:shd w:val="clear" w:color="auto" w:fill="FFFFFF"/>
        </w:rPr>
        <w:t xml:space="preserve"> 82.5)</w:t>
      </w:r>
      <w:r w:rsidR="00F41667" w:rsidRPr="00DE7B83">
        <w:rPr>
          <w:rFonts w:eastAsia="Times New Roman" w:cs="Arial"/>
          <w:color w:val="222222"/>
          <w:shd w:val="clear" w:color="auto" w:fill="FFFFFF"/>
        </w:rPr>
        <w:t xml:space="preserve">, for French, 150 ms </w:t>
      </w:r>
      <w:r w:rsidR="00C23B6D" w:rsidRPr="00DE7B83">
        <w:rPr>
          <w:rFonts w:eastAsia="Times New Roman" w:cs="Arial"/>
          <w:color w:val="222222"/>
          <w:shd w:val="clear" w:color="auto" w:fill="FFFFFF"/>
        </w:rPr>
        <w:t>(</w:t>
      </w:r>
      <w:r w:rsidR="00490CAD" w:rsidRPr="00DE7B83">
        <w:rPr>
          <w:rFonts w:eastAsia="Times New Roman" w:cs="Arial"/>
          <w:color w:val="222222"/>
          <w:shd w:val="clear" w:color="auto" w:fill="FFFFFF"/>
        </w:rPr>
        <w:t>s.d.</w:t>
      </w:r>
      <w:r w:rsidR="00C23B6D" w:rsidRPr="00DE7B83">
        <w:rPr>
          <w:rFonts w:eastAsia="Times New Roman" w:cs="Arial"/>
          <w:color w:val="222222"/>
          <w:shd w:val="clear" w:color="auto" w:fill="FFFFFF"/>
        </w:rPr>
        <w:t xml:space="preserve"> </w:t>
      </w:r>
      <w:r w:rsidR="00F41667" w:rsidRPr="00DE7B83">
        <w:rPr>
          <w:rFonts w:eastAsia="Times New Roman" w:cs="Arial"/>
          <w:color w:val="222222"/>
          <w:shd w:val="clear" w:color="auto" w:fill="FFFFFF"/>
        </w:rPr>
        <w:t>43.7),</w:t>
      </w:r>
      <w:r w:rsidR="00EF5D0C" w:rsidRPr="00DE7B83">
        <w:rPr>
          <w:rFonts w:eastAsia="Times New Roman" w:cs="Arial"/>
          <w:color w:val="222222"/>
          <w:shd w:val="clear" w:color="auto" w:fill="FFFFFF"/>
        </w:rPr>
        <w:t xml:space="preserve"> </w:t>
      </w:r>
      <w:r w:rsidR="00F41667" w:rsidRPr="00DE7B83">
        <w:rPr>
          <w:rFonts w:eastAsia="Times New Roman" w:cs="Arial"/>
          <w:color w:val="222222"/>
          <w:shd w:val="clear" w:color="auto" w:fill="FFFFFF"/>
        </w:rPr>
        <w:t xml:space="preserve">and </w:t>
      </w:r>
      <w:r w:rsidR="00EF5D0C" w:rsidRPr="00DE7B83">
        <w:rPr>
          <w:rFonts w:eastAsia="Times New Roman" w:cs="Arial"/>
          <w:color w:val="222222"/>
          <w:shd w:val="clear" w:color="auto" w:fill="FFFFFF"/>
        </w:rPr>
        <w:t>for Finnish</w:t>
      </w:r>
      <w:r w:rsidR="00007B2F" w:rsidRPr="00DE7B83">
        <w:rPr>
          <w:rFonts w:eastAsia="Times New Roman" w:cs="Arial"/>
          <w:color w:val="222222"/>
          <w:shd w:val="clear" w:color="auto" w:fill="FFFFFF"/>
        </w:rPr>
        <w:t>, with its contrastive consonant</w:t>
      </w:r>
      <w:r w:rsidR="00531AFD" w:rsidRPr="00DE7B83">
        <w:rPr>
          <w:rFonts w:eastAsia="Times New Roman" w:cs="Arial"/>
          <w:color w:val="222222"/>
          <w:shd w:val="clear" w:color="auto" w:fill="FFFFFF"/>
        </w:rPr>
        <w:t xml:space="preserve"> length</w:t>
      </w:r>
      <w:r w:rsidR="00007B2F" w:rsidRPr="00DE7B83">
        <w:rPr>
          <w:rFonts w:eastAsia="Times New Roman" w:cs="Arial"/>
          <w:color w:val="222222"/>
          <w:shd w:val="clear" w:color="auto" w:fill="FFFFFF"/>
        </w:rPr>
        <w:t xml:space="preserve">, </w:t>
      </w:r>
      <w:r w:rsidR="00EF5D0C" w:rsidRPr="00DE7B83">
        <w:rPr>
          <w:rFonts w:eastAsia="Times New Roman" w:cs="Arial"/>
          <w:color w:val="222222"/>
          <w:shd w:val="clear" w:color="auto" w:fill="FFFFFF"/>
        </w:rPr>
        <w:t>206 ms (</w:t>
      </w:r>
      <w:r w:rsidR="00490CAD" w:rsidRPr="00DE7B83">
        <w:rPr>
          <w:rFonts w:eastAsia="Times New Roman" w:cs="Arial"/>
          <w:color w:val="222222"/>
          <w:shd w:val="clear" w:color="auto" w:fill="FFFFFF"/>
        </w:rPr>
        <w:t>s.d.</w:t>
      </w:r>
      <w:r w:rsidR="00EF5D0C" w:rsidRPr="00DE7B83">
        <w:rPr>
          <w:rFonts w:eastAsia="Times New Roman" w:cs="Arial"/>
          <w:color w:val="222222"/>
          <w:shd w:val="clear" w:color="auto" w:fill="FFFFFF"/>
        </w:rPr>
        <w:t xml:space="preserve"> 47) (Vihman </w:t>
      </w:r>
      <w:r w:rsidR="003F028B" w:rsidRPr="00DE7B83">
        <w:rPr>
          <w:rFonts w:eastAsia="Times New Roman" w:cs="Arial"/>
          <w:color w:val="222222"/>
          <w:shd w:val="clear" w:color="auto" w:fill="FFFFFF"/>
        </w:rPr>
        <w:t>&amp;</w:t>
      </w:r>
      <w:r w:rsidR="00EF5D0C" w:rsidRPr="00DE7B83">
        <w:rPr>
          <w:rFonts w:eastAsia="Times New Roman" w:cs="Arial"/>
          <w:color w:val="222222"/>
          <w:shd w:val="clear" w:color="auto" w:fill="FFFFFF"/>
        </w:rPr>
        <w:t xml:space="preserve"> Velleman, 2000). </w:t>
      </w:r>
    </w:p>
    <w:p w14:paraId="0FD80C69" w14:textId="32A0350A" w:rsidR="00A45F22" w:rsidRPr="00DE7B83" w:rsidRDefault="008140BE" w:rsidP="00DE7B83">
      <w:pPr>
        <w:spacing w:after="120"/>
        <w:rPr>
          <w:rFonts w:eastAsia="Times New Roman" w:cs="Arial"/>
          <w:color w:val="222222"/>
          <w:shd w:val="clear" w:color="auto" w:fill="FFFFFF"/>
        </w:rPr>
      </w:pPr>
      <w:r w:rsidRPr="00DE7B83">
        <w:rPr>
          <w:rFonts w:eastAsia="Times New Roman" w:cs="Arial"/>
          <w:color w:val="222222"/>
          <w:shd w:val="clear" w:color="auto" w:fill="FFFFFF"/>
        </w:rPr>
        <w:t xml:space="preserve">As the children gain </w:t>
      </w:r>
      <w:r w:rsidR="00CF28EC" w:rsidRPr="00DE7B83">
        <w:rPr>
          <w:rFonts w:eastAsia="Times New Roman" w:cs="Arial"/>
          <w:color w:val="222222"/>
          <w:shd w:val="clear" w:color="auto" w:fill="FFFFFF"/>
        </w:rPr>
        <w:t xml:space="preserve">production skills and productive lexical </w:t>
      </w:r>
      <w:r w:rsidRPr="00DE7B83">
        <w:rPr>
          <w:rFonts w:eastAsia="Times New Roman" w:cs="Arial"/>
          <w:color w:val="222222"/>
          <w:shd w:val="clear" w:color="auto" w:fill="FFFFFF"/>
        </w:rPr>
        <w:t>knowledge of their language, however, the duration of medial consonants drop</w:t>
      </w:r>
      <w:r w:rsidR="000628D0" w:rsidRPr="00DE7B83">
        <w:rPr>
          <w:rFonts w:eastAsia="Times New Roman" w:cs="Arial"/>
          <w:color w:val="222222"/>
          <w:shd w:val="clear" w:color="auto" w:fill="FFFFFF"/>
        </w:rPr>
        <w:t>s</w:t>
      </w:r>
      <w:r w:rsidRPr="00DE7B83">
        <w:rPr>
          <w:rFonts w:eastAsia="Times New Roman" w:cs="Arial"/>
          <w:color w:val="222222"/>
          <w:shd w:val="clear" w:color="auto" w:fill="FFFFFF"/>
        </w:rPr>
        <w:t xml:space="preserve"> significantly in </w:t>
      </w:r>
      <w:r w:rsidR="000628D0" w:rsidRPr="00DE7B83">
        <w:rPr>
          <w:rFonts w:eastAsia="Times New Roman" w:cs="Arial"/>
          <w:color w:val="222222"/>
          <w:shd w:val="clear" w:color="auto" w:fill="FFFFFF"/>
        </w:rPr>
        <w:t xml:space="preserve">languages with no phonological contrast in consonant length. </w:t>
      </w:r>
      <w:r w:rsidR="00B06963" w:rsidRPr="00DE7B83">
        <w:rPr>
          <w:rFonts w:eastAsia="Times New Roman" w:cs="Arial"/>
          <w:color w:val="222222"/>
          <w:shd w:val="clear" w:color="auto" w:fill="FFFFFF"/>
        </w:rPr>
        <w:t>Thus</w:t>
      </w:r>
      <w:r w:rsidR="000628D0" w:rsidRPr="00DE7B83">
        <w:rPr>
          <w:rFonts w:eastAsia="Times New Roman" w:cs="Arial"/>
          <w:color w:val="222222"/>
          <w:shd w:val="clear" w:color="auto" w:fill="FFFFFF"/>
        </w:rPr>
        <w:t>, a</w:t>
      </w:r>
      <w:r w:rsidR="00EF5D0C" w:rsidRPr="00DE7B83">
        <w:rPr>
          <w:rFonts w:eastAsia="Times New Roman" w:cs="Arial"/>
          <w:color w:val="222222"/>
          <w:shd w:val="clear" w:color="auto" w:fill="FFFFFF"/>
        </w:rPr>
        <w:t xml:space="preserve">t </w:t>
      </w:r>
      <w:r w:rsidR="001E5C27" w:rsidRPr="00DE7B83">
        <w:rPr>
          <w:rFonts w:eastAsia="Times New Roman" w:cs="Arial"/>
          <w:color w:val="222222"/>
          <w:shd w:val="clear" w:color="auto" w:fill="FFFFFF"/>
        </w:rPr>
        <w:t>the end of the single-word period (</w:t>
      </w:r>
      <w:r w:rsidR="000628D0" w:rsidRPr="00DE7B83">
        <w:rPr>
          <w:rFonts w:eastAsia="Times New Roman" w:cs="Arial"/>
          <w:smallCaps/>
          <w:color w:val="222222"/>
          <w:shd w:val="clear" w:color="auto" w:fill="FFFFFF"/>
        </w:rPr>
        <w:t>25-word point</w:t>
      </w:r>
      <w:r w:rsidR="000628D0" w:rsidRPr="00DE7B83">
        <w:rPr>
          <w:rFonts w:eastAsia="Times New Roman" w:cs="Arial"/>
          <w:color w:val="222222"/>
          <w:shd w:val="clear" w:color="auto" w:fill="FFFFFF"/>
        </w:rPr>
        <w:t xml:space="preserve"> [25wp]</w:t>
      </w:r>
      <w:r w:rsidR="00A01C62" w:rsidRPr="00DE7B83">
        <w:rPr>
          <w:rFonts w:eastAsia="Times New Roman" w:cs="Arial"/>
          <w:color w:val="222222"/>
          <w:shd w:val="clear" w:color="auto" w:fill="FFFFFF"/>
        </w:rPr>
        <w:t xml:space="preserve">; mean age </w:t>
      </w:r>
      <w:r w:rsidR="00FB1E80" w:rsidRPr="00DE7B83">
        <w:rPr>
          <w:rFonts w:eastAsia="Times New Roman" w:cs="Arial"/>
          <w:color w:val="222222"/>
          <w:shd w:val="clear" w:color="auto" w:fill="FFFFFF"/>
        </w:rPr>
        <w:t>1;4</w:t>
      </w:r>
      <w:r w:rsidR="00A01C62" w:rsidRPr="00DE7B83">
        <w:rPr>
          <w:rFonts w:eastAsia="Times New Roman" w:cs="Arial"/>
          <w:color w:val="222222"/>
          <w:shd w:val="clear" w:color="auto" w:fill="FFFFFF"/>
        </w:rPr>
        <w:t xml:space="preserve"> for </w:t>
      </w:r>
      <w:r w:rsidR="00C23B6D" w:rsidRPr="00DE7B83">
        <w:rPr>
          <w:rFonts w:eastAsia="Times New Roman" w:cs="Arial"/>
          <w:color w:val="222222"/>
          <w:shd w:val="clear" w:color="auto" w:fill="FFFFFF"/>
        </w:rPr>
        <w:t xml:space="preserve">the </w:t>
      </w:r>
      <w:r w:rsidR="00A01C62" w:rsidRPr="00DE7B83">
        <w:rPr>
          <w:rFonts w:eastAsia="Times New Roman" w:cs="Arial"/>
          <w:color w:val="222222"/>
          <w:shd w:val="clear" w:color="auto" w:fill="FFFFFF"/>
        </w:rPr>
        <w:t xml:space="preserve">American infants, </w:t>
      </w:r>
      <w:r w:rsidR="00FB1E80" w:rsidRPr="00DE7B83">
        <w:rPr>
          <w:rFonts w:eastAsia="Times New Roman" w:cs="Arial"/>
          <w:color w:val="222222"/>
          <w:shd w:val="clear" w:color="auto" w:fill="FFFFFF"/>
        </w:rPr>
        <w:t xml:space="preserve">1;5 </w:t>
      </w:r>
      <w:r w:rsidR="00A01C62" w:rsidRPr="00DE7B83">
        <w:rPr>
          <w:rFonts w:eastAsia="Times New Roman" w:cs="Arial"/>
          <w:color w:val="222222"/>
          <w:shd w:val="clear" w:color="auto" w:fill="FFFFFF"/>
        </w:rPr>
        <w:t xml:space="preserve">for </w:t>
      </w:r>
      <w:r w:rsidR="00C23B6D" w:rsidRPr="00DE7B83">
        <w:rPr>
          <w:rFonts w:eastAsia="Times New Roman" w:cs="Arial"/>
          <w:color w:val="222222"/>
          <w:shd w:val="clear" w:color="auto" w:fill="FFFFFF"/>
        </w:rPr>
        <w:t xml:space="preserve">the </w:t>
      </w:r>
      <w:r w:rsidR="00A01C62" w:rsidRPr="00DE7B83">
        <w:rPr>
          <w:rFonts w:eastAsia="Times New Roman" w:cs="Arial"/>
          <w:color w:val="222222"/>
          <w:shd w:val="clear" w:color="auto" w:fill="FFFFFF"/>
        </w:rPr>
        <w:t xml:space="preserve">French, </w:t>
      </w:r>
      <w:r w:rsidR="00FB1E80" w:rsidRPr="00DE7B83">
        <w:rPr>
          <w:rFonts w:eastAsia="Times New Roman" w:cs="Arial"/>
          <w:color w:val="222222"/>
          <w:shd w:val="clear" w:color="auto" w:fill="FFFFFF"/>
        </w:rPr>
        <w:t xml:space="preserve">1;6 </w:t>
      </w:r>
      <w:r w:rsidR="00A01C62" w:rsidRPr="00DE7B83">
        <w:rPr>
          <w:rFonts w:eastAsia="Times New Roman" w:cs="Arial"/>
          <w:color w:val="222222"/>
          <w:shd w:val="clear" w:color="auto" w:fill="FFFFFF"/>
        </w:rPr>
        <w:t xml:space="preserve">for </w:t>
      </w:r>
      <w:r w:rsidR="00C23B6D" w:rsidRPr="00DE7B83">
        <w:rPr>
          <w:rFonts w:eastAsia="Times New Roman" w:cs="Arial"/>
          <w:color w:val="222222"/>
          <w:shd w:val="clear" w:color="auto" w:fill="FFFFFF"/>
        </w:rPr>
        <w:t xml:space="preserve">the </w:t>
      </w:r>
      <w:r w:rsidR="00A01C62" w:rsidRPr="00DE7B83">
        <w:rPr>
          <w:rFonts w:eastAsia="Times New Roman" w:cs="Arial"/>
          <w:color w:val="222222"/>
          <w:shd w:val="clear" w:color="auto" w:fill="FFFFFF"/>
        </w:rPr>
        <w:t>Finnish</w:t>
      </w:r>
      <w:r w:rsidR="001E5C27" w:rsidRPr="00DE7B83">
        <w:rPr>
          <w:rFonts w:eastAsia="Times New Roman" w:cs="Arial"/>
          <w:color w:val="222222"/>
          <w:shd w:val="clear" w:color="auto" w:fill="FFFFFF"/>
        </w:rPr>
        <w:t>)</w:t>
      </w:r>
      <w:r w:rsidR="00EF5D0C" w:rsidRPr="00DE7B83">
        <w:rPr>
          <w:rFonts w:eastAsia="Times New Roman" w:cs="Arial"/>
          <w:color w:val="222222"/>
          <w:shd w:val="clear" w:color="auto" w:fill="FFFFFF"/>
        </w:rPr>
        <w:t xml:space="preserve">, </w:t>
      </w:r>
      <w:r w:rsidR="001E5C27" w:rsidRPr="00DE7B83">
        <w:rPr>
          <w:rFonts w:eastAsia="Times New Roman" w:cs="Arial"/>
          <w:color w:val="222222"/>
          <w:shd w:val="clear" w:color="auto" w:fill="FFFFFF"/>
        </w:rPr>
        <w:t xml:space="preserve">the </w:t>
      </w:r>
      <w:r w:rsidR="00EF5D0C" w:rsidRPr="00DE7B83">
        <w:rPr>
          <w:rFonts w:eastAsia="Times New Roman" w:cs="Arial"/>
          <w:color w:val="222222"/>
          <w:shd w:val="clear" w:color="auto" w:fill="FFFFFF"/>
        </w:rPr>
        <w:t>mean</w:t>
      </w:r>
      <w:r w:rsidR="009B0816" w:rsidRPr="00DE7B83">
        <w:rPr>
          <w:rFonts w:eastAsia="Times New Roman" w:cs="Arial"/>
          <w:color w:val="222222"/>
          <w:shd w:val="clear" w:color="auto" w:fill="FFFFFF"/>
        </w:rPr>
        <w:t xml:space="preserve"> medial-consonant duration</w:t>
      </w:r>
      <w:r w:rsidR="00EF5D0C" w:rsidRPr="00DE7B83">
        <w:rPr>
          <w:rFonts w:eastAsia="Times New Roman" w:cs="Arial"/>
          <w:color w:val="222222"/>
          <w:shd w:val="clear" w:color="auto" w:fill="FFFFFF"/>
        </w:rPr>
        <w:t xml:space="preserve"> for </w:t>
      </w:r>
      <w:r w:rsidR="001E5C27" w:rsidRPr="00DE7B83">
        <w:rPr>
          <w:rFonts w:eastAsia="Times New Roman" w:cs="Arial"/>
          <w:color w:val="222222"/>
          <w:shd w:val="clear" w:color="auto" w:fill="FFFFFF"/>
        </w:rPr>
        <w:t xml:space="preserve">the same </w:t>
      </w:r>
      <w:r w:rsidR="00EF5D0C" w:rsidRPr="00DE7B83">
        <w:rPr>
          <w:rFonts w:eastAsia="Times New Roman" w:cs="Arial"/>
          <w:color w:val="222222"/>
          <w:shd w:val="clear" w:color="auto" w:fill="FFFFFF"/>
        </w:rPr>
        <w:t>five children learning English</w:t>
      </w:r>
      <w:r w:rsidR="001E5C27" w:rsidRPr="00DE7B83">
        <w:rPr>
          <w:rFonts w:eastAsia="Times New Roman" w:cs="Arial"/>
          <w:color w:val="222222"/>
          <w:shd w:val="clear" w:color="auto" w:fill="FFFFFF"/>
        </w:rPr>
        <w:t xml:space="preserve"> </w:t>
      </w:r>
      <w:r w:rsidR="00C23B6D" w:rsidRPr="00DE7B83">
        <w:rPr>
          <w:rFonts w:eastAsia="Times New Roman" w:cs="Arial"/>
          <w:color w:val="222222"/>
          <w:shd w:val="clear" w:color="auto" w:fill="FFFFFF"/>
        </w:rPr>
        <w:t xml:space="preserve">was 122ms and for those learning </w:t>
      </w:r>
      <w:r w:rsidR="00F41667" w:rsidRPr="00DE7B83">
        <w:rPr>
          <w:rFonts w:eastAsia="Times New Roman" w:cs="Arial"/>
          <w:color w:val="222222"/>
          <w:shd w:val="clear" w:color="auto" w:fill="FFFFFF"/>
        </w:rPr>
        <w:t>French</w:t>
      </w:r>
      <w:r w:rsidR="00C23B6D" w:rsidRPr="00DE7B83">
        <w:rPr>
          <w:rFonts w:eastAsia="Times New Roman" w:cs="Arial"/>
          <w:color w:val="222222"/>
          <w:shd w:val="clear" w:color="auto" w:fill="FFFFFF"/>
        </w:rPr>
        <w:t>,</w:t>
      </w:r>
      <w:r w:rsidR="00F41667" w:rsidRPr="00DE7B83">
        <w:rPr>
          <w:rFonts w:eastAsia="Times New Roman" w:cs="Arial"/>
          <w:color w:val="222222"/>
          <w:shd w:val="clear" w:color="auto" w:fill="FFFFFF"/>
        </w:rPr>
        <w:t xml:space="preserve"> 140 ms, </w:t>
      </w:r>
      <w:r w:rsidR="007F7E6D" w:rsidRPr="00DE7B83">
        <w:rPr>
          <w:rFonts w:eastAsia="Times New Roman" w:cs="Arial"/>
          <w:color w:val="222222"/>
          <w:shd w:val="clear" w:color="auto" w:fill="FFFFFF"/>
        </w:rPr>
        <w:t xml:space="preserve">with a drop in variability </w:t>
      </w:r>
      <w:r w:rsidR="00C23B6D" w:rsidRPr="00DE7B83">
        <w:rPr>
          <w:rFonts w:eastAsia="Times New Roman" w:cs="Arial"/>
          <w:color w:val="222222"/>
          <w:shd w:val="clear" w:color="auto" w:fill="FFFFFF"/>
        </w:rPr>
        <w:t>within each group as</w:t>
      </w:r>
      <w:r w:rsidR="007F7E6D" w:rsidRPr="00DE7B83">
        <w:rPr>
          <w:rFonts w:eastAsia="Times New Roman" w:cs="Arial"/>
          <w:color w:val="222222"/>
          <w:shd w:val="clear" w:color="auto" w:fill="FFFFFF"/>
        </w:rPr>
        <w:t xml:space="preserve"> well (</w:t>
      </w:r>
      <w:r w:rsidR="00490CAD" w:rsidRPr="00DE7B83">
        <w:rPr>
          <w:rFonts w:eastAsia="Times New Roman" w:cs="Arial"/>
          <w:color w:val="222222"/>
          <w:shd w:val="clear" w:color="auto" w:fill="FFFFFF"/>
        </w:rPr>
        <w:t>s.d.</w:t>
      </w:r>
      <w:r w:rsidR="00EF5D0C" w:rsidRPr="00DE7B83">
        <w:rPr>
          <w:rFonts w:eastAsia="Times New Roman" w:cs="Arial"/>
          <w:color w:val="222222"/>
          <w:shd w:val="clear" w:color="auto" w:fill="FFFFFF"/>
        </w:rPr>
        <w:t xml:space="preserve"> </w:t>
      </w:r>
      <w:r w:rsidR="00F41667" w:rsidRPr="00DE7B83">
        <w:rPr>
          <w:rFonts w:eastAsia="Times New Roman" w:cs="Arial"/>
          <w:color w:val="222222"/>
          <w:shd w:val="clear" w:color="auto" w:fill="FFFFFF"/>
        </w:rPr>
        <w:t xml:space="preserve">for English, </w:t>
      </w:r>
      <w:r w:rsidR="001E5C27" w:rsidRPr="00DE7B83">
        <w:rPr>
          <w:rFonts w:eastAsia="Times New Roman" w:cs="Arial"/>
          <w:color w:val="222222"/>
          <w:shd w:val="clear" w:color="auto" w:fill="FFFFFF"/>
        </w:rPr>
        <w:t>2</w:t>
      </w:r>
      <w:r w:rsidR="00F41667" w:rsidRPr="00DE7B83">
        <w:rPr>
          <w:rFonts w:eastAsia="Times New Roman" w:cs="Arial"/>
          <w:color w:val="222222"/>
          <w:shd w:val="clear" w:color="auto" w:fill="FFFFFF"/>
        </w:rPr>
        <w:t>8.8, for French</w:t>
      </w:r>
      <w:r w:rsidR="00B06963" w:rsidRPr="00DE7B83">
        <w:rPr>
          <w:rFonts w:eastAsia="Times New Roman" w:cs="Arial"/>
          <w:color w:val="222222"/>
          <w:shd w:val="clear" w:color="auto" w:fill="FFFFFF"/>
        </w:rPr>
        <w:t>,</w:t>
      </w:r>
      <w:r w:rsidR="00F41667" w:rsidRPr="00DE7B83">
        <w:rPr>
          <w:rFonts w:eastAsia="Times New Roman" w:cs="Arial"/>
          <w:color w:val="222222"/>
          <w:shd w:val="clear" w:color="auto" w:fill="FFFFFF"/>
        </w:rPr>
        <w:t xml:space="preserve"> 8.2</w:t>
      </w:r>
      <w:r w:rsidR="007F7E6D" w:rsidRPr="00DE7B83">
        <w:rPr>
          <w:rFonts w:eastAsia="Times New Roman" w:cs="Arial"/>
          <w:color w:val="222222"/>
          <w:shd w:val="clear" w:color="auto" w:fill="FFFFFF"/>
        </w:rPr>
        <w:t>)</w:t>
      </w:r>
      <w:r w:rsidR="001E5C27" w:rsidRPr="00DE7B83">
        <w:rPr>
          <w:rFonts w:eastAsia="Times New Roman" w:cs="Arial"/>
          <w:color w:val="222222"/>
          <w:shd w:val="clear" w:color="auto" w:fill="FFFFFF"/>
        </w:rPr>
        <w:t>; at the same time,</w:t>
      </w:r>
      <w:r w:rsidR="005D3FC0" w:rsidRPr="00DE7B83">
        <w:rPr>
          <w:rFonts w:eastAsia="Times New Roman" w:cs="Arial"/>
          <w:color w:val="222222"/>
          <w:shd w:val="clear" w:color="auto" w:fill="FFFFFF"/>
        </w:rPr>
        <w:t xml:space="preserve"> </w:t>
      </w:r>
      <w:r w:rsidR="000628D0" w:rsidRPr="00DE7B83">
        <w:rPr>
          <w:rFonts w:eastAsia="Times New Roman" w:cs="Arial"/>
          <w:color w:val="222222"/>
          <w:shd w:val="clear" w:color="auto" w:fill="FFFFFF"/>
        </w:rPr>
        <w:t>medial consonants beca</w:t>
      </w:r>
      <w:r w:rsidRPr="00DE7B83">
        <w:rPr>
          <w:rFonts w:eastAsia="Times New Roman" w:cs="Arial"/>
          <w:color w:val="222222"/>
          <w:shd w:val="clear" w:color="auto" w:fill="FFFFFF"/>
        </w:rPr>
        <w:t xml:space="preserve">me longer and intragroup variability </w:t>
      </w:r>
      <w:r w:rsidR="00CF28EC" w:rsidRPr="00DE7B83">
        <w:rPr>
          <w:rFonts w:eastAsia="Times New Roman" w:cs="Arial"/>
          <w:color w:val="222222"/>
          <w:shd w:val="clear" w:color="auto" w:fill="FFFFFF"/>
        </w:rPr>
        <w:t>in</w:t>
      </w:r>
      <w:r w:rsidRPr="00DE7B83">
        <w:rPr>
          <w:rFonts w:eastAsia="Times New Roman" w:cs="Arial"/>
          <w:color w:val="222222"/>
          <w:shd w:val="clear" w:color="auto" w:fill="FFFFFF"/>
        </w:rPr>
        <w:t>crease</w:t>
      </w:r>
      <w:r w:rsidR="00D452F4" w:rsidRPr="00DE7B83">
        <w:rPr>
          <w:rFonts w:eastAsia="Times New Roman" w:cs="Arial"/>
          <w:color w:val="222222"/>
          <w:shd w:val="clear" w:color="auto" w:fill="FFFFFF"/>
        </w:rPr>
        <w:t>d</w:t>
      </w:r>
      <w:r w:rsidR="00CF28EC" w:rsidRPr="00DE7B83">
        <w:rPr>
          <w:rFonts w:eastAsia="Times New Roman" w:cs="Arial"/>
          <w:color w:val="222222"/>
          <w:shd w:val="clear" w:color="auto" w:fill="FFFFFF"/>
        </w:rPr>
        <w:t xml:space="preserve"> </w:t>
      </w:r>
      <w:r w:rsidR="000628D0" w:rsidRPr="00DE7B83">
        <w:rPr>
          <w:rFonts w:eastAsia="Times New Roman" w:cs="Arial"/>
          <w:color w:val="222222"/>
          <w:shd w:val="clear" w:color="auto" w:fill="FFFFFF"/>
        </w:rPr>
        <w:t>for the five</w:t>
      </w:r>
      <w:r w:rsidR="00CF28EC" w:rsidRPr="00DE7B83">
        <w:rPr>
          <w:rFonts w:eastAsia="Times New Roman" w:cs="Arial"/>
          <w:color w:val="222222"/>
          <w:shd w:val="clear" w:color="auto" w:fill="FFFFFF"/>
        </w:rPr>
        <w:t xml:space="preserve"> Finnish</w:t>
      </w:r>
      <w:r w:rsidR="000628D0" w:rsidRPr="00DE7B83">
        <w:rPr>
          <w:rFonts w:eastAsia="Times New Roman" w:cs="Arial"/>
          <w:color w:val="222222"/>
          <w:shd w:val="clear" w:color="auto" w:fill="FFFFFF"/>
        </w:rPr>
        <w:t xml:space="preserve"> children</w:t>
      </w:r>
      <w:r w:rsidR="005D3FC0" w:rsidRPr="00DE7B83">
        <w:rPr>
          <w:rFonts w:eastAsia="Times New Roman" w:cs="Arial"/>
          <w:color w:val="222222"/>
          <w:shd w:val="clear" w:color="auto" w:fill="FFFFFF"/>
        </w:rPr>
        <w:t xml:space="preserve"> (</w:t>
      </w:r>
      <w:r w:rsidR="001E5C27" w:rsidRPr="00DE7B83">
        <w:rPr>
          <w:rFonts w:eastAsia="Times New Roman" w:cs="Arial"/>
          <w:color w:val="222222"/>
          <w:shd w:val="clear" w:color="auto" w:fill="FFFFFF"/>
        </w:rPr>
        <w:t xml:space="preserve">mean </w:t>
      </w:r>
      <w:r w:rsidR="005D3FC0" w:rsidRPr="00DE7B83">
        <w:rPr>
          <w:rFonts w:eastAsia="Times New Roman" w:cs="Arial"/>
          <w:color w:val="222222"/>
          <w:shd w:val="clear" w:color="auto" w:fill="FFFFFF"/>
        </w:rPr>
        <w:t>2</w:t>
      </w:r>
      <w:r w:rsidR="000628D0" w:rsidRPr="00DE7B83">
        <w:rPr>
          <w:rFonts w:eastAsia="Times New Roman" w:cs="Arial"/>
          <w:color w:val="222222"/>
          <w:shd w:val="clear" w:color="auto" w:fill="FFFFFF"/>
        </w:rPr>
        <w:t>98</w:t>
      </w:r>
      <w:r w:rsidR="00C23B6D" w:rsidRPr="00DE7B83">
        <w:rPr>
          <w:rFonts w:eastAsia="Times New Roman" w:cs="Arial"/>
          <w:color w:val="222222"/>
          <w:shd w:val="clear" w:color="auto" w:fill="FFFFFF"/>
        </w:rPr>
        <w:t xml:space="preserve"> </w:t>
      </w:r>
      <w:r w:rsidR="00F41667" w:rsidRPr="00DE7B83">
        <w:rPr>
          <w:rFonts w:eastAsia="Times New Roman" w:cs="Arial"/>
          <w:color w:val="222222"/>
          <w:shd w:val="clear" w:color="auto" w:fill="FFFFFF"/>
        </w:rPr>
        <w:t>ms</w:t>
      </w:r>
      <w:r w:rsidR="000628D0" w:rsidRPr="00DE7B83">
        <w:rPr>
          <w:rFonts w:eastAsia="Times New Roman" w:cs="Arial"/>
          <w:color w:val="222222"/>
          <w:shd w:val="clear" w:color="auto" w:fill="FFFFFF"/>
        </w:rPr>
        <w:t xml:space="preserve">, </w:t>
      </w:r>
      <w:r w:rsidR="00490CAD" w:rsidRPr="00DE7B83">
        <w:rPr>
          <w:rFonts w:eastAsia="Times New Roman" w:cs="Arial"/>
          <w:color w:val="222222"/>
          <w:shd w:val="clear" w:color="auto" w:fill="FFFFFF"/>
        </w:rPr>
        <w:t>s.d.</w:t>
      </w:r>
      <w:r w:rsidR="007C1009" w:rsidRPr="00DE7B83">
        <w:rPr>
          <w:rFonts w:eastAsia="Times New Roman" w:cs="Arial"/>
          <w:color w:val="222222"/>
          <w:shd w:val="clear" w:color="auto" w:fill="FFFFFF"/>
        </w:rPr>
        <w:t xml:space="preserve"> 96</w:t>
      </w:r>
      <w:r w:rsidR="00F41667" w:rsidRPr="00DE7B83">
        <w:rPr>
          <w:rFonts w:eastAsia="Times New Roman" w:cs="Arial"/>
          <w:color w:val="222222"/>
          <w:shd w:val="clear" w:color="auto" w:fill="FFFFFF"/>
        </w:rPr>
        <w:t>.1</w:t>
      </w:r>
      <w:r w:rsidR="007C1009" w:rsidRPr="00DE7B83">
        <w:rPr>
          <w:rFonts w:eastAsia="Times New Roman" w:cs="Arial"/>
          <w:color w:val="222222"/>
          <w:shd w:val="clear" w:color="auto" w:fill="FFFFFF"/>
        </w:rPr>
        <w:t>).</w:t>
      </w:r>
    </w:p>
    <w:p w14:paraId="1BB98F11" w14:textId="7F420C33" w:rsidR="007F7E6D" w:rsidRPr="00DE7B83" w:rsidRDefault="00CF28EC" w:rsidP="00DE7B83">
      <w:pPr>
        <w:spacing w:after="120"/>
      </w:pPr>
      <w:r w:rsidRPr="00DE7B83">
        <w:rPr>
          <w:rFonts w:eastAsia="Times New Roman" w:cs="Arial"/>
          <w:color w:val="222222"/>
          <w:shd w:val="clear" w:color="auto" w:fill="FFFFFF"/>
        </w:rPr>
        <w:t xml:space="preserve">In fact, in languages with geminates the use </w:t>
      </w:r>
      <w:r w:rsidR="007F7E6D" w:rsidRPr="00DE7B83">
        <w:rPr>
          <w:rFonts w:eastAsia="Times New Roman" w:cs="Arial"/>
          <w:color w:val="222222"/>
          <w:shd w:val="clear" w:color="auto" w:fill="FFFFFF"/>
        </w:rPr>
        <w:t xml:space="preserve">and overuse </w:t>
      </w:r>
      <w:r w:rsidRPr="00DE7B83">
        <w:rPr>
          <w:rFonts w:eastAsia="Times New Roman" w:cs="Arial"/>
          <w:color w:val="222222"/>
          <w:shd w:val="clear" w:color="auto" w:fill="FFFFFF"/>
        </w:rPr>
        <w:t>of these long consonants</w:t>
      </w:r>
      <w:r w:rsidR="007C1009" w:rsidRPr="00DE7B83">
        <w:rPr>
          <w:rFonts w:eastAsia="Times New Roman" w:cs="Arial"/>
          <w:color w:val="222222"/>
          <w:shd w:val="clear" w:color="auto" w:fill="FFFFFF"/>
        </w:rPr>
        <w:t xml:space="preserve"> </w:t>
      </w:r>
      <w:r w:rsidR="00D452F4" w:rsidRPr="00DE7B83">
        <w:rPr>
          <w:rFonts w:eastAsia="Times New Roman" w:cs="Arial"/>
          <w:color w:val="222222"/>
          <w:shd w:val="clear" w:color="auto" w:fill="FFFFFF"/>
        </w:rPr>
        <w:t>(</w:t>
      </w:r>
      <w:r w:rsidR="007C1009" w:rsidRPr="00DE7B83">
        <w:rPr>
          <w:rFonts w:eastAsia="Times New Roman" w:cs="Arial"/>
          <w:color w:val="222222"/>
          <w:shd w:val="clear" w:color="auto" w:fill="FFFFFF"/>
        </w:rPr>
        <w:t>i.e., their production even for singleton targets)</w:t>
      </w:r>
      <w:r w:rsidRPr="00DE7B83">
        <w:rPr>
          <w:rFonts w:eastAsia="Times New Roman" w:cs="Arial"/>
          <w:color w:val="222222"/>
          <w:shd w:val="clear" w:color="auto" w:fill="FFFFFF"/>
        </w:rPr>
        <w:t xml:space="preserve"> is consistently reported for the </w:t>
      </w:r>
      <w:r w:rsidR="007F7E6D" w:rsidRPr="00DE7B83">
        <w:rPr>
          <w:rFonts w:eastAsia="Times New Roman" w:cs="Arial"/>
          <w:color w:val="222222"/>
          <w:shd w:val="clear" w:color="auto" w:fill="FFFFFF"/>
        </w:rPr>
        <w:t xml:space="preserve">single-word </w:t>
      </w:r>
      <w:r w:rsidRPr="00DE7B83">
        <w:rPr>
          <w:rFonts w:eastAsia="Times New Roman" w:cs="Arial"/>
          <w:color w:val="222222"/>
          <w:shd w:val="clear" w:color="auto" w:fill="FFFFFF"/>
        </w:rPr>
        <w:t xml:space="preserve">period </w:t>
      </w:r>
      <w:r w:rsidR="007C1009" w:rsidRPr="00DE7B83">
        <w:rPr>
          <w:rFonts w:eastAsia="Times New Roman" w:cs="Arial"/>
          <w:color w:val="222222"/>
          <w:shd w:val="clear" w:color="auto" w:fill="FFFFFF"/>
        </w:rPr>
        <w:t>(see</w:t>
      </w:r>
      <w:r w:rsidRPr="00DE7B83">
        <w:rPr>
          <w:rFonts w:eastAsia="Times New Roman" w:cs="Arial"/>
          <w:color w:val="222222"/>
          <w:shd w:val="clear" w:color="auto" w:fill="FFFFFF"/>
        </w:rPr>
        <w:t xml:space="preserve">, for </w:t>
      </w:r>
      <w:r w:rsidR="00E9395B" w:rsidRPr="00DE7B83">
        <w:t>Arabic</w:t>
      </w:r>
      <w:r w:rsidRPr="00DE7B83">
        <w:t>,</w:t>
      </w:r>
      <w:r w:rsidR="00E9395B" w:rsidRPr="00DE7B83">
        <w:t xml:space="preserve"> Khattab &amp; Al Tamimi, 2013</w:t>
      </w:r>
      <w:r w:rsidRPr="00DE7B83">
        <w:t xml:space="preserve">; </w:t>
      </w:r>
      <w:r w:rsidR="00866648" w:rsidRPr="00DE7B83">
        <w:t xml:space="preserve">for Estonian, Vihman, </w:t>
      </w:r>
      <w:r w:rsidR="00BC2622" w:rsidRPr="00DE7B83">
        <w:t>in press</w:t>
      </w:r>
      <w:r w:rsidR="00866648" w:rsidRPr="00DE7B83">
        <w:t xml:space="preserve">; </w:t>
      </w:r>
      <w:r w:rsidRPr="00DE7B83">
        <w:t>for Finnish, Kunnari, 2000</w:t>
      </w:r>
      <w:r w:rsidR="007C1009" w:rsidRPr="00DE7B83">
        <w:t>,</w:t>
      </w:r>
      <w:r w:rsidR="00E9395B" w:rsidRPr="00DE7B83">
        <w:t xml:space="preserve"> Savinainen-Makkonen, </w:t>
      </w:r>
      <w:r w:rsidRPr="00DE7B83">
        <w:t>2000</w:t>
      </w:r>
      <w:r w:rsidR="00976807" w:rsidRPr="00DE7B83">
        <w:t>a, b</w:t>
      </w:r>
      <w:r w:rsidRPr="00DE7B83">
        <w:t xml:space="preserve">, </w:t>
      </w:r>
      <w:r w:rsidR="004D4E65" w:rsidRPr="00DE7B83">
        <w:t xml:space="preserve">2001, </w:t>
      </w:r>
      <w:r w:rsidR="00E9395B" w:rsidRPr="00DE7B83">
        <w:t>2007</w:t>
      </w:r>
      <w:r w:rsidRPr="00DE7B83">
        <w:t>; for Hindi,</w:t>
      </w:r>
      <w:r w:rsidR="00E9395B" w:rsidRPr="00DE7B83">
        <w:t xml:space="preserve"> Bhaya Nair, 1991</w:t>
      </w:r>
      <w:r w:rsidRPr="00DE7B83">
        <w:t>; for Italian,</w:t>
      </w:r>
      <w:r w:rsidR="00E9395B" w:rsidRPr="00DE7B83">
        <w:t xml:space="preserve"> Keren-Portnoy, Majorano &amp; Vihman, 2009</w:t>
      </w:r>
      <w:r w:rsidR="0043729B" w:rsidRPr="00DE7B83">
        <w:t xml:space="preserve">; </w:t>
      </w:r>
      <w:r w:rsidR="00237D54" w:rsidRPr="00DE7B83">
        <w:t>Majorano, Rainieri &amp; Corsano 2013</w:t>
      </w:r>
      <w:r w:rsidRPr="00DE7B83">
        <w:t>; and for Japanese,</w:t>
      </w:r>
      <w:r w:rsidR="00E9395B" w:rsidRPr="00DE7B83">
        <w:t xml:space="preserve"> </w:t>
      </w:r>
      <w:r w:rsidR="00085069" w:rsidRPr="00DE7B83">
        <w:t xml:space="preserve">Ota, 2003; </w:t>
      </w:r>
      <w:r w:rsidR="00E9395B" w:rsidRPr="00DE7B83">
        <w:t>Kunnari, Nakai &amp; Vihman, 2001</w:t>
      </w:r>
      <w:r w:rsidR="007C1009" w:rsidRPr="00DE7B83">
        <w:t>)</w:t>
      </w:r>
      <w:r w:rsidRPr="00DE7B83">
        <w:t xml:space="preserve">. Finally, </w:t>
      </w:r>
      <w:r w:rsidR="000C1C68" w:rsidRPr="00DE7B83">
        <w:t xml:space="preserve">children learning </w:t>
      </w:r>
      <w:r w:rsidR="00694273" w:rsidRPr="00DE7B83">
        <w:t>Welsh, with its (phonetic) accentual lengthening of consonants</w:t>
      </w:r>
      <w:r w:rsidR="000C1C68" w:rsidRPr="00DE7B83">
        <w:t>, also make heavy use of long medial consonants</w:t>
      </w:r>
      <w:r w:rsidR="007C1009" w:rsidRPr="00DE7B83">
        <w:t xml:space="preserve"> </w:t>
      </w:r>
      <w:r w:rsidR="007F7E6D" w:rsidRPr="00DE7B83">
        <w:t>in their early words</w:t>
      </w:r>
      <w:r w:rsidR="00531AFD" w:rsidRPr="00DE7B83">
        <w:t xml:space="preserve"> </w:t>
      </w:r>
      <w:r w:rsidR="007C1009" w:rsidRPr="00DE7B83">
        <w:t>(</w:t>
      </w:r>
      <w:r w:rsidR="00694273" w:rsidRPr="00DE7B83">
        <w:t>Vihman, Nakai &amp; DePaolis, 2006</w:t>
      </w:r>
      <w:r w:rsidR="007C1009" w:rsidRPr="00DE7B83">
        <w:t>), although no significant increase in mean medial consonant duration is seen</w:t>
      </w:r>
      <w:r w:rsidR="00007B2F" w:rsidRPr="00DE7B83">
        <w:t xml:space="preserve"> </w:t>
      </w:r>
      <w:r w:rsidR="007F7E6D" w:rsidRPr="00DE7B83">
        <w:t xml:space="preserve">in this case </w:t>
      </w:r>
      <w:r w:rsidR="00007B2F" w:rsidRPr="00DE7B83">
        <w:t>over the period of single word use</w:t>
      </w:r>
      <w:r w:rsidR="007C1009" w:rsidRPr="00DE7B83">
        <w:t xml:space="preserve"> (Vihman &amp; Kunnari, 2006), presumably because long consonants are not lexically contrastive</w:t>
      </w:r>
      <w:r w:rsidR="00531AFD" w:rsidRPr="00DE7B83">
        <w:t xml:space="preserve"> in Welsh</w:t>
      </w:r>
      <w:r w:rsidR="00F41667" w:rsidRPr="00DE7B83">
        <w:t xml:space="preserve">. That is, where consonant duration is </w:t>
      </w:r>
      <w:r w:rsidR="00B6151E" w:rsidRPr="00DE7B83">
        <w:t>a (non-contrastive) concomitant</w:t>
      </w:r>
      <w:r w:rsidR="00F41667" w:rsidRPr="00DE7B83">
        <w:t xml:space="preserve"> of the accentual pattern, its frequency of occurrence </w:t>
      </w:r>
      <w:r w:rsidR="00B6151E" w:rsidRPr="00DE7B83">
        <w:t xml:space="preserve">may be </w:t>
      </w:r>
      <w:r w:rsidR="00F41667" w:rsidRPr="00DE7B83">
        <w:t xml:space="preserve">variable but </w:t>
      </w:r>
      <w:r w:rsidR="00B6151E" w:rsidRPr="00DE7B83">
        <w:t xml:space="preserve">should be </w:t>
      </w:r>
      <w:r w:rsidR="00F41667" w:rsidRPr="00DE7B83">
        <w:t>consistent</w:t>
      </w:r>
      <w:r w:rsidR="00B6151E" w:rsidRPr="00DE7B83">
        <w:t>ly so</w:t>
      </w:r>
      <w:r w:rsidR="00F41667" w:rsidRPr="00DE7B83">
        <w:t xml:space="preserve"> over time and development. Where it is lexically tied, infants’ increasing </w:t>
      </w:r>
      <w:r w:rsidR="00F41667" w:rsidRPr="00DE7B83">
        <w:lastRenderedPageBreak/>
        <w:t>lexical knowledge results in a steady increase in representations of words with geminates. Thus, c</w:t>
      </w:r>
      <w:r w:rsidR="007C1009" w:rsidRPr="00DE7B83">
        <w:t xml:space="preserve">ontrastive child use, </w:t>
      </w:r>
      <w:r w:rsidR="00A45F22" w:rsidRPr="00DE7B83">
        <w:t xml:space="preserve">as </w:t>
      </w:r>
      <w:r w:rsidR="00D452F4" w:rsidRPr="00DE7B83">
        <w:t>seen in Finnish, appear</w:t>
      </w:r>
      <w:r w:rsidR="007C1009" w:rsidRPr="00DE7B83">
        <w:t>s</w:t>
      </w:r>
      <w:r w:rsidR="00D452F4" w:rsidRPr="00DE7B83">
        <w:t xml:space="preserve"> to be</w:t>
      </w:r>
      <w:r w:rsidR="007C1009" w:rsidRPr="00DE7B83">
        <w:t xml:space="preserve"> mediated by lexical advance</w:t>
      </w:r>
      <w:r w:rsidR="000C1C68" w:rsidRPr="00DE7B83">
        <w:t xml:space="preserve">. </w:t>
      </w:r>
    </w:p>
    <w:p w14:paraId="7A7E82B9" w14:textId="0DBAF00C" w:rsidR="007F7E6D" w:rsidRPr="00DE7B83" w:rsidRDefault="00E0073F" w:rsidP="00DE7B83">
      <w:pPr>
        <w:spacing w:after="120"/>
        <w:rPr>
          <w:iCs/>
        </w:rPr>
      </w:pPr>
      <w:r w:rsidRPr="00DE7B83">
        <w:t xml:space="preserve">Examples of </w:t>
      </w:r>
      <w:r w:rsidR="00866648" w:rsidRPr="00DE7B83">
        <w:t xml:space="preserve">early </w:t>
      </w:r>
      <w:r w:rsidRPr="00DE7B83">
        <w:t xml:space="preserve">words produced with long medial consonants in </w:t>
      </w:r>
      <w:r w:rsidR="00A45F22" w:rsidRPr="00DE7B83">
        <w:t xml:space="preserve">Arabic, </w:t>
      </w:r>
      <w:r w:rsidR="00531AFD" w:rsidRPr="00DE7B83">
        <w:t xml:space="preserve">Estonian, </w:t>
      </w:r>
      <w:r w:rsidR="00A45F22" w:rsidRPr="00DE7B83">
        <w:t xml:space="preserve">Finnish, </w:t>
      </w:r>
      <w:r w:rsidR="00531AFD" w:rsidRPr="00DE7B83">
        <w:t xml:space="preserve">Hindi, </w:t>
      </w:r>
      <w:r w:rsidR="00A45F22" w:rsidRPr="00DE7B83">
        <w:t>Italian</w:t>
      </w:r>
      <w:r w:rsidR="001962DB" w:rsidRPr="00DE7B83">
        <w:t>,</w:t>
      </w:r>
      <w:r w:rsidR="00A45F22" w:rsidRPr="00DE7B83">
        <w:t xml:space="preserve"> Japanese</w:t>
      </w:r>
      <w:r w:rsidR="001962DB" w:rsidRPr="00DE7B83">
        <w:t xml:space="preserve"> and Welsh</w:t>
      </w:r>
      <w:r w:rsidRPr="00DE7B83">
        <w:t xml:space="preserve"> are present</w:t>
      </w:r>
      <w:r w:rsidR="00BF3ED7" w:rsidRPr="00DE7B83">
        <w:t>ed in Table 1, where</w:t>
      </w:r>
      <w:r w:rsidR="00752B62" w:rsidRPr="00DE7B83">
        <w:t xml:space="preserve"> </w:t>
      </w:r>
      <w:r w:rsidR="00BF3ED7" w:rsidRPr="00DE7B83">
        <w:rPr>
          <w:smallCaps/>
        </w:rPr>
        <w:t>selected</w:t>
      </w:r>
      <w:r w:rsidR="00BF3ED7" w:rsidRPr="00DE7B83">
        <w:t xml:space="preserve"> (or more or less accurately produced </w:t>
      </w:r>
      <w:r w:rsidRPr="00DE7B83">
        <w:t>words</w:t>
      </w:r>
      <w:r w:rsidR="000541C9" w:rsidRPr="00DE7B83">
        <w:t>)</w:t>
      </w:r>
      <w:r w:rsidRPr="00DE7B83">
        <w:t xml:space="preserve"> have a long consonant in the adult target </w:t>
      </w:r>
      <w:r w:rsidR="00C85D76" w:rsidRPr="00DE7B83">
        <w:t xml:space="preserve">as well as in the child form, </w:t>
      </w:r>
      <w:r w:rsidR="00752B62" w:rsidRPr="00DE7B83">
        <w:t xml:space="preserve">whereas </w:t>
      </w:r>
      <w:r w:rsidRPr="00DE7B83">
        <w:rPr>
          <w:smallCaps/>
        </w:rPr>
        <w:t>adapted</w:t>
      </w:r>
      <w:r w:rsidRPr="00DE7B83">
        <w:t xml:space="preserve"> words </w:t>
      </w:r>
      <w:r w:rsidR="000541C9" w:rsidRPr="00DE7B83">
        <w:t xml:space="preserve">(modified to fit one of the child’s favored production patterns) </w:t>
      </w:r>
      <w:r w:rsidRPr="00DE7B83">
        <w:t>display ‘overuse’ of geminates.</w:t>
      </w:r>
      <w:r w:rsidR="007F7E6D" w:rsidRPr="00DE7B83">
        <w:rPr>
          <w:iCs/>
        </w:rPr>
        <w:t xml:space="preserve"> Here we observe that in their production of long consonants children may </w:t>
      </w:r>
      <w:r w:rsidR="000541C9" w:rsidRPr="00DE7B83">
        <w:rPr>
          <w:iCs/>
        </w:rPr>
        <w:t>re</w:t>
      </w:r>
      <w:r w:rsidR="007F7E6D" w:rsidRPr="00DE7B83">
        <w:rPr>
          <w:iCs/>
        </w:rPr>
        <w:t xml:space="preserve">place </w:t>
      </w:r>
      <w:r w:rsidR="000541C9" w:rsidRPr="00DE7B83">
        <w:rPr>
          <w:iCs/>
        </w:rPr>
        <w:t xml:space="preserve">a VV sequence by CC </w:t>
      </w:r>
      <w:r w:rsidR="007F7E6D" w:rsidRPr="00DE7B83">
        <w:rPr>
          <w:iCs/>
        </w:rPr>
        <w:t xml:space="preserve">(see </w:t>
      </w:r>
      <w:r w:rsidR="000541C9" w:rsidRPr="00DE7B83">
        <w:rPr>
          <w:iCs/>
        </w:rPr>
        <w:t xml:space="preserve">both </w:t>
      </w:r>
      <w:r w:rsidR="007F7E6D" w:rsidRPr="00DE7B83">
        <w:rPr>
          <w:iCs/>
        </w:rPr>
        <w:t xml:space="preserve">Martin’s word form for Arabic </w:t>
      </w:r>
      <w:r w:rsidR="007F7E6D" w:rsidRPr="00DE7B83">
        <w:rPr>
          <w:i/>
          <w:iCs/>
        </w:rPr>
        <w:t>ba:ba</w:t>
      </w:r>
      <w:r w:rsidR="000541C9" w:rsidRPr="00DE7B83">
        <w:rPr>
          <w:iCs/>
        </w:rPr>
        <w:t xml:space="preserve"> and Kaia’s form for Estonian </w:t>
      </w:r>
      <w:r w:rsidR="000541C9" w:rsidRPr="00DE7B83">
        <w:rPr>
          <w:i/>
          <w:iCs/>
        </w:rPr>
        <w:t>auto</w:t>
      </w:r>
      <w:r w:rsidR="000541C9" w:rsidRPr="00DE7B83">
        <w:rPr>
          <w:iCs/>
        </w:rPr>
        <w:t xml:space="preserve">), </w:t>
      </w:r>
      <w:r w:rsidR="007F7E6D" w:rsidRPr="00DE7B83">
        <w:rPr>
          <w:iCs/>
        </w:rPr>
        <w:t xml:space="preserve">omit the onset consonant (as in Joel’s word for Finnish </w:t>
      </w:r>
      <w:r w:rsidR="007F7E6D" w:rsidRPr="00DE7B83">
        <w:rPr>
          <w:i/>
          <w:iCs/>
        </w:rPr>
        <w:t>loppu</w:t>
      </w:r>
      <w:r w:rsidR="00866648" w:rsidRPr="00DE7B83">
        <w:rPr>
          <w:i/>
          <w:iCs/>
        </w:rPr>
        <w:t xml:space="preserve">; </w:t>
      </w:r>
      <w:r w:rsidR="00866648" w:rsidRPr="00DE7B83">
        <w:rPr>
          <w:iCs/>
        </w:rPr>
        <w:t>cf. also the Hindi and Japanese examples</w:t>
      </w:r>
      <w:r w:rsidR="007F7E6D" w:rsidRPr="00DE7B83">
        <w:rPr>
          <w:iCs/>
        </w:rPr>
        <w:t>)</w:t>
      </w:r>
      <w:r w:rsidR="00866648" w:rsidRPr="00DE7B83">
        <w:rPr>
          <w:iCs/>
        </w:rPr>
        <w:t>, ‘demote’ an onset consonant (replacing a supraglottal by a glottal segment: Fflur, Welsh example)</w:t>
      </w:r>
      <w:r w:rsidR="007F7E6D" w:rsidRPr="00DE7B83">
        <w:rPr>
          <w:iCs/>
        </w:rPr>
        <w:t xml:space="preserve"> or retain the length feature while changing the segmental quality (and word length) to fit a consonant-harmony constraint (as in Anna’s word for Italian </w:t>
      </w:r>
      <w:r w:rsidR="007F7E6D" w:rsidRPr="00DE7B83">
        <w:rPr>
          <w:i/>
          <w:iCs/>
        </w:rPr>
        <w:t>cavallo</w:t>
      </w:r>
      <w:r w:rsidR="007F7E6D" w:rsidRPr="00DE7B83">
        <w:rPr>
          <w:iCs/>
        </w:rPr>
        <w:t>).</w:t>
      </w:r>
    </w:p>
    <w:p w14:paraId="00E5B48B" w14:textId="63D66962" w:rsidR="002D6915" w:rsidRPr="00DE7B83" w:rsidRDefault="002D6915" w:rsidP="00DE7B83">
      <w:pPr>
        <w:spacing w:after="120"/>
        <w:jc w:val="center"/>
        <w:rPr>
          <w:iCs/>
        </w:rPr>
      </w:pPr>
      <w:r w:rsidRPr="00DE7B83">
        <w:rPr>
          <w:iCs/>
        </w:rPr>
        <w:t>[Insert Table 1 about here.]</w:t>
      </w:r>
    </w:p>
    <w:p w14:paraId="505A9D8D" w14:textId="471F9CDF" w:rsidR="00C06532" w:rsidRPr="00DE7B83" w:rsidRDefault="000C1C68" w:rsidP="00DE7B83">
      <w:pPr>
        <w:spacing w:after="120"/>
        <w:rPr>
          <w:rFonts w:eastAsia="Times New Roman" w:cs="Arial"/>
          <w:color w:val="222222"/>
          <w:shd w:val="clear" w:color="auto" w:fill="FFFFFF"/>
        </w:rPr>
      </w:pPr>
      <w:r w:rsidRPr="00DE7B83">
        <w:rPr>
          <w:rFonts w:eastAsia="Times New Roman" w:cs="Arial"/>
          <w:color w:val="222222"/>
          <w:shd w:val="clear" w:color="auto" w:fill="FFFFFF"/>
        </w:rPr>
        <w:t xml:space="preserve">Interestingly, in most of these languages </w:t>
      </w:r>
      <w:r w:rsidR="007C1009" w:rsidRPr="00DE7B83">
        <w:rPr>
          <w:rFonts w:eastAsia="Times New Roman" w:cs="Arial"/>
          <w:color w:val="222222"/>
          <w:shd w:val="clear" w:color="auto" w:fill="FFFFFF"/>
        </w:rPr>
        <w:t>child overuse of the</w:t>
      </w:r>
      <w:r w:rsidRPr="00DE7B83">
        <w:rPr>
          <w:rFonts w:eastAsia="Times New Roman" w:cs="Arial"/>
          <w:color w:val="222222"/>
          <w:shd w:val="clear" w:color="auto" w:fill="FFFFFF"/>
        </w:rPr>
        <w:t xml:space="preserve"> prosodic word shape </w:t>
      </w:r>
      <w:r w:rsidR="007C1009" w:rsidRPr="00DE7B83">
        <w:rPr>
          <w:rFonts w:eastAsia="Times New Roman" w:cs="Arial"/>
          <w:color w:val="222222"/>
          <w:shd w:val="clear" w:color="auto" w:fill="FFFFFF"/>
        </w:rPr>
        <w:t>&lt;VCCV&gt;</w:t>
      </w:r>
      <w:r w:rsidRPr="00DE7B83">
        <w:rPr>
          <w:rFonts w:eastAsia="Times New Roman" w:cs="Arial"/>
          <w:color w:val="222222"/>
          <w:shd w:val="clear" w:color="auto" w:fill="FFFFFF"/>
        </w:rPr>
        <w:t xml:space="preserve"> </w:t>
      </w:r>
      <w:r w:rsidR="003874DC" w:rsidRPr="00DE7B83">
        <w:rPr>
          <w:rFonts w:eastAsia="Times New Roman" w:cs="Arial"/>
          <w:color w:val="222222"/>
          <w:shd w:val="clear" w:color="auto" w:fill="FFFFFF"/>
        </w:rPr>
        <w:t>can be</w:t>
      </w:r>
      <w:r w:rsidRPr="00DE7B83">
        <w:rPr>
          <w:rFonts w:eastAsia="Times New Roman" w:cs="Arial"/>
          <w:color w:val="222222"/>
          <w:shd w:val="clear" w:color="auto" w:fill="FFFFFF"/>
        </w:rPr>
        <w:t xml:space="preserve"> observed </w:t>
      </w:r>
      <w:r w:rsidR="00C85D76" w:rsidRPr="00DE7B83">
        <w:rPr>
          <w:rFonts w:eastAsia="Times New Roman" w:cs="Arial"/>
          <w:color w:val="222222"/>
          <w:shd w:val="clear" w:color="auto" w:fill="FFFFFF"/>
        </w:rPr>
        <w:t xml:space="preserve">(as in the </w:t>
      </w:r>
      <w:r w:rsidR="00DC112A" w:rsidRPr="00DE7B83">
        <w:rPr>
          <w:rFonts w:eastAsia="Times New Roman" w:cs="Arial"/>
          <w:color w:val="222222"/>
          <w:shd w:val="clear" w:color="auto" w:fill="FFFFFF"/>
        </w:rPr>
        <w:t>example</w:t>
      </w:r>
      <w:r w:rsidR="001962DB" w:rsidRPr="00DE7B83">
        <w:rPr>
          <w:rFonts w:eastAsia="Times New Roman" w:cs="Arial"/>
          <w:color w:val="222222"/>
          <w:shd w:val="clear" w:color="auto" w:fill="FFFFFF"/>
        </w:rPr>
        <w:t>s</w:t>
      </w:r>
      <w:r w:rsidR="00DC112A" w:rsidRPr="00DE7B83">
        <w:rPr>
          <w:rFonts w:eastAsia="Times New Roman" w:cs="Arial"/>
          <w:color w:val="222222"/>
          <w:shd w:val="clear" w:color="auto" w:fill="FFFFFF"/>
        </w:rPr>
        <w:t xml:space="preserve"> from</w:t>
      </w:r>
      <w:r w:rsidR="00C85D76" w:rsidRPr="00DE7B83">
        <w:rPr>
          <w:rFonts w:eastAsia="Times New Roman" w:cs="Arial"/>
          <w:color w:val="222222"/>
          <w:shd w:val="clear" w:color="auto" w:fill="FFFFFF"/>
        </w:rPr>
        <w:t xml:space="preserve"> Joel</w:t>
      </w:r>
      <w:r w:rsidR="003874DC" w:rsidRPr="00DE7B83">
        <w:rPr>
          <w:rFonts w:eastAsia="Times New Roman" w:cs="Arial"/>
          <w:color w:val="222222"/>
          <w:shd w:val="clear" w:color="auto" w:fill="FFFFFF"/>
        </w:rPr>
        <w:t>, V</w:t>
      </w:r>
      <w:r w:rsidR="00255580" w:rsidRPr="00DE7B83">
        <w:rPr>
          <w:rFonts w:eastAsia="Times New Roman" w:cs="Arial"/>
          <w:color w:val="222222"/>
          <w:shd w:val="clear" w:color="auto" w:fill="FFFFFF"/>
        </w:rPr>
        <w:t>, Haruo</w:t>
      </w:r>
      <w:r w:rsidR="003874DC" w:rsidRPr="00DE7B83">
        <w:rPr>
          <w:rFonts w:eastAsia="Times New Roman" w:cs="Arial"/>
          <w:color w:val="222222"/>
          <w:shd w:val="clear" w:color="auto" w:fill="FFFFFF"/>
        </w:rPr>
        <w:t xml:space="preserve"> and</w:t>
      </w:r>
      <w:r w:rsidR="001962DB" w:rsidRPr="00DE7B83">
        <w:rPr>
          <w:rFonts w:eastAsia="Times New Roman" w:cs="Arial"/>
          <w:color w:val="222222"/>
          <w:shd w:val="clear" w:color="auto" w:fill="FFFFFF"/>
        </w:rPr>
        <w:t xml:space="preserve"> Fflur</w:t>
      </w:r>
      <w:r w:rsidR="00C85D76" w:rsidRPr="00DE7B83">
        <w:rPr>
          <w:rFonts w:eastAsia="Times New Roman" w:cs="Arial"/>
          <w:color w:val="222222"/>
          <w:shd w:val="clear" w:color="auto" w:fill="FFFFFF"/>
        </w:rPr>
        <w:t>, Table 1)</w:t>
      </w:r>
      <w:r w:rsidR="00007B2F" w:rsidRPr="00DE7B83">
        <w:rPr>
          <w:rFonts w:eastAsia="Times New Roman" w:cs="Arial"/>
          <w:color w:val="222222"/>
          <w:shd w:val="clear" w:color="auto" w:fill="FFFFFF"/>
        </w:rPr>
        <w:t>,</w:t>
      </w:r>
      <w:r w:rsidRPr="00DE7B83">
        <w:rPr>
          <w:rFonts w:eastAsia="Times New Roman" w:cs="Arial"/>
          <w:color w:val="222222"/>
          <w:shd w:val="clear" w:color="auto" w:fill="FFFFFF"/>
        </w:rPr>
        <w:t xml:space="preserve"> even when the adult target form includes </w:t>
      </w:r>
      <w:r w:rsidR="00007B2F" w:rsidRPr="00DE7B83">
        <w:rPr>
          <w:rFonts w:eastAsia="Times New Roman" w:cs="Arial"/>
          <w:color w:val="222222"/>
          <w:shd w:val="clear" w:color="auto" w:fill="FFFFFF"/>
        </w:rPr>
        <w:t xml:space="preserve">an </w:t>
      </w:r>
      <w:r w:rsidRPr="00DE7B83">
        <w:rPr>
          <w:rFonts w:eastAsia="Times New Roman" w:cs="Arial"/>
          <w:color w:val="222222"/>
          <w:shd w:val="clear" w:color="auto" w:fill="FFFFFF"/>
        </w:rPr>
        <w:t>early-learned</w:t>
      </w:r>
      <w:r w:rsidR="00007B2F" w:rsidRPr="00DE7B83">
        <w:rPr>
          <w:rFonts w:eastAsia="Times New Roman" w:cs="Arial"/>
          <w:color w:val="222222"/>
          <w:shd w:val="clear" w:color="auto" w:fill="FFFFFF"/>
        </w:rPr>
        <w:t xml:space="preserve"> onset</w:t>
      </w:r>
      <w:r w:rsidRPr="00DE7B83">
        <w:rPr>
          <w:rFonts w:eastAsia="Times New Roman" w:cs="Arial"/>
          <w:color w:val="222222"/>
          <w:shd w:val="clear" w:color="auto" w:fill="FFFFFF"/>
        </w:rPr>
        <w:t xml:space="preserve"> consonant </w:t>
      </w:r>
      <w:r w:rsidR="002F505E" w:rsidRPr="00DE7B83">
        <w:rPr>
          <w:rFonts w:eastAsia="Times New Roman" w:cs="Arial"/>
          <w:color w:val="222222"/>
          <w:shd w:val="clear" w:color="auto" w:fill="FFFFFF"/>
        </w:rPr>
        <w:t xml:space="preserve">such </w:t>
      </w:r>
      <w:r w:rsidRPr="00DE7B83">
        <w:rPr>
          <w:rFonts w:eastAsia="Times New Roman" w:cs="Arial"/>
          <w:color w:val="222222"/>
          <w:shd w:val="clear" w:color="auto" w:fill="FFFFFF"/>
        </w:rPr>
        <w:t xml:space="preserve">as </w:t>
      </w:r>
      <w:r w:rsidR="00007B2F" w:rsidRPr="00DE7B83">
        <w:rPr>
          <w:rFonts w:eastAsia="Times New Roman" w:cs="Arial"/>
          <w:color w:val="222222"/>
          <w:shd w:val="clear" w:color="auto" w:fill="FFFFFF"/>
        </w:rPr>
        <w:t xml:space="preserve">a </w:t>
      </w:r>
      <w:r w:rsidRPr="00DE7B83">
        <w:rPr>
          <w:rFonts w:eastAsia="Times New Roman" w:cs="Arial"/>
          <w:color w:val="222222"/>
          <w:shd w:val="clear" w:color="auto" w:fill="FFFFFF"/>
        </w:rPr>
        <w:t>labial or coronal stop</w:t>
      </w:r>
      <w:r w:rsidR="003874DC" w:rsidRPr="00DE7B83">
        <w:rPr>
          <w:rFonts w:eastAsia="Times New Roman" w:cs="Arial"/>
          <w:color w:val="222222"/>
          <w:shd w:val="clear" w:color="auto" w:fill="FFFFFF"/>
        </w:rPr>
        <w:t xml:space="preserve"> and the word is accentually</w:t>
      </w:r>
      <w:r w:rsidR="00C06532" w:rsidRPr="00DE7B83">
        <w:rPr>
          <w:rFonts w:eastAsia="Times New Roman" w:cs="Arial"/>
          <w:color w:val="222222"/>
          <w:shd w:val="clear" w:color="auto" w:fill="FFFFFF"/>
        </w:rPr>
        <w:t xml:space="preserve"> trochaic (</w:t>
      </w:r>
      <w:r w:rsidR="00007B2F" w:rsidRPr="00DE7B83">
        <w:rPr>
          <w:rFonts w:eastAsia="Times New Roman" w:cs="Arial"/>
          <w:color w:val="222222"/>
          <w:shd w:val="clear" w:color="auto" w:fill="FFFFFF"/>
        </w:rPr>
        <w:t>strong-weak accent</w:t>
      </w:r>
      <w:r w:rsidR="00C06532" w:rsidRPr="00DE7B83">
        <w:rPr>
          <w:rFonts w:eastAsia="Times New Roman" w:cs="Arial"/>
          <w:color w:val="222222"/>
          <w:shd w:val="clear" w:color="auto" w:fill="FFFFFF"/>
        </w:rPr>
        <w:t>)</w:t>
      </w:r>
      <w:r w:rsidR="00007B2F" w:rsidRPr="00DE7B83">
        <w:rPr>
          <w:rFonts w:eastAsia="Times New Roman" w:cs="Arial"/>
          <w:color w:val="222222"/>
          <w:shd w:val="clear" w:color="auto" w:fill="FFFFFF"/>
        </w:rPr>
        <w:t>, so that the omitted initial consonant is part of the accented syllable</w:t>
      </w:r>
      <w:r w:rsidRPr="00DE7B83">
        <w:rPr>
          <w:rFonts w:eastAsia="Times New Roman" w:cs="Arial"/>
          <w:color w:val="222222"/>
          <w:shd w:val="clear" w:color="auto" w:fill="FFFFFF"/>
        </w:rPr>
        <w:t xml:space="preserve">. </w:t>
      </w:r>
      <w:r w:rsidR="003874DC" w:rsidRPr="00DE7B83">
        <w:rPr>
          <w:rFonts w:eastAsia="Times New Roman" w:cs="Arial"/>
          <w:color w:val="222222"/>
          <w:shd w:val="clear" w:color="auto" w:fill="FFFFFF"/>
        </w:rPr>
        <w:t>In fact</w:t>
      </w:r>
      <w:r w:rsidR="00C06532" w:rsidRPr="00DE7B83">
        <w:rPr>
          <w:rFonts w:eastAsia="Times New Roman" w:cs="Arial"/>
          <w:color w:val="222222"/>
          <w:shd w:val="clear" w:color="auto" w:fill="FFFFFF"/>
        </w:rPr>
        <w:t xml:space="preserve">, Vihman and Velleman (2000) report that </w:t>
      </w:r>
      <w:r w:rsidR="00E7466D" w:rsidRPr="00DE7B83">
        <w:rPr>
          <w:rFonts w:eastAsia="Times New Roman" w:cs="Arial"/>
          <w:color w:val="222222"/>
          <w:shd w:val="clear" w:color="auto" w:fill="FFFFFF"/>
        </w:rPr>
        <w:t>31% of the tokens produced by five</w:t>
      </w:r>
      <w:r w:rsidR="00C06532" w:rsidRPr="00DE7B83">
        <w:rPr>
          <w:rFonts w:eastAsia="Times New Roman" w:cs="Arial"/>
          <w:color w:val="222222"/>
          <w:shd w:val="clear" w:color="auto" w:fill="FFFFFF"/>
        </w:rPr>
        <w:t xml:space="preserve"> Finnish children at the 25wp were of the shape </w:t>
      </w:r>
      <w:r w:rsidR="007F7E6D" w:rsidRPr="00DE7B83">
        <w:rPr>
          <w:rFonts w:eastAsia="Times New Roman" w:cs="Arial"/>
          <w:color w:val="222222"/>
          <w:shd w:val="clear" w:color="auto" w:fill="FFFFFF"/>
        </w:rPr>
        <w:t>&lt;</w:t>
      </w:r>
      <w:r w:rsidR="00C06532" w:rsidRPr="00DE7B83">
        <w:rPr>
          <w:rFonts w:eastAsia="Times New Roman" w:cs="Arial"/>
          <w:color w:val="222222"/>
          <w:shd w:val="clear" w:color="auto" w:fill="FFFFFF"/>
        </w:rPr>
        <w:t>VCCV</w:t>
      </w:r>
      <w:r w:rsidR="003F4DE6" w:rsidRPr="00DE7B83">
        <w:rPr>
          <w:rFonts w:eastAsia="Times New Roman" w:cs="Arial"/>
          <w:color w:val="222222"/>
          <w:shd w:val="clear" w:color="auto" w:fill="FFFFFF"/>
        </w:rPr>
        <w:t xml:space="preserve">&gt;. </w:t>
      </w:r>
      <w:r w:rsidR="00C06532" w:rsidRPr="00DE7B83">
        <w:rPr>
          <w:rFonts w:eastAsia="Times New Roman" w:cs="Arial"/>
          <w:color w:val="222222"/>
          <w:shd w:val="clear" w:color="auto" w:fill="FFFFFF"/>
        </w:rPr>
        <w:t>Savinainen-Makkonen (2007), similarly</w:t>
      </w:r>
      <w:r w:rsidR="001F67C0" w:rsidRPr="00DE7B83">
        <w:rPr>
          <w:rFonts w:eastAsia="Times New Roman" w:cs="Arial"/>
          <w:color w:val="222222"/>
          <w:shd w:val="clear" w:color="auto" w:fill="FFFFFF"/>
        </w:rPr>
        <w:t xml:space="preserve">, reports use of </w:t>
      </w:r>
      <w:r w:rsidR="00D452F4" w:rsidRPr="00DE7B83">
        <w:rPr>
          <w:rFonts w:eastAsia="Times New Roman" w:cs="Arial"/>
          <w:color w:val="222222"/>
          <w:shd w:val="clear" w:color="auto" w:fill="FFFFFF"/>
        </w:rPr>
        <w:t>&lt;</w:t>
      </w:r>
      <w:r w:rsidR="001F67C0" w:rsidRPr="00DE7B83">
        <w:rPr>
          <w:rFonts w:eastAsia="Times New Roman" w:cs="Arial"/>
          <w:color w:val="222222"/>
          <w:shd w:val="clear" w:color="auto" w:fill="FFFFFF"/>
        </w:rPr>
        <w:t>VC</w:t>
      </w:r>
      <w:r w:rsidR="007F7E6D" w:rsidRPr="00DE7B83">
        <w:rPr>
          <w:rFonts w:eastAsia="Times New Roman" w:cs="Arial"/>
          <w:color w:val="222222"/>
          <w:shd w:val="clear" w:color="auto" w:fill="FFFFFF"/>
        </w:rPr>
        <w:t>(</w:t>
      </w:r>
      <w:r w:rsidR="001F67C0" w:rsidRPr="00DE7B83">
        <w:rPr>
          <w:rFonts w:eastAsia="Times New Roman" w:cs="Arial"/>
          <w:color w:val="222222"/>
          <w:shd w:val="clear" w:color="auto" w:fill="FFFFFF"/>
        </w:rPr>
        <w:t>C</w:t>
      </w:r>
      <w:r w:rsidR="007F7E6D" w:rsidRPr="00DE7B83">
        <w:rPr>
          <w:rFonts w:eastAsia="Times New Roman" w:cs="Arial"/>
          <w:color w:val="222222"/>
          <w:shd w:val="clear" w:color="auto" w:fill="FFFFFF"/>
        </w:rPr>
        <w:t>)</w:t>
      </w:r>
      <w:r w:rsidR="001F67C0" w:rsidRPr="00DE7B83">
        <w:rPr>
          <w:rFonts w:eastAsia="Times New Roman" w:cs="Arial"/>
          <w:color w:val="222222"/>
          <w:shd w:val="clear" w:color="auto" w:fill="FFFFFF"/>
        </w:rPr>
        <w:t>V</w:t>
      </w:r>
      <w:r w:rsidR="00D452F4" w:rsidRPr="00DE7B83">
        <w:rPr>
          <w:rFonts w:eastAsia="Times New Roman" w:cs="Arial"/>
          <w:color w:val="222222"/>
          <w:shd w:val="clear" w:color="auto" w:fill="FFFFFF"/>
        </w:rPr>
        <w:t xml:space="preserve">&gt; as an idiosyncratic child pattern or </w:t>
      </w:r>
      <w:r w:rsidR="00D452F4" w:rsidRPr="00DE7B83">
        <w:rPr>
          <w:rFonts w:eastAsia="Times New Roman" w:cs="Arial"/>
          <w:smallCaps/>
          <w:color w:val="222222"/>
          <w:shd w:val="clear" w:color="auto" w:fill="FFFFFF"/>
        </w:rPr>
        <w:t>template</w:t>
      </w:r>
      <w:r w:rsidR="00C06532" w:rsidRPr="00DE7B83">
        <w:rPr>
          <w:rFonts w:eastAsia="Times New Roman" w:cs="Arial"/>
          <w:color w:val="222222"/>
          <w:shd w:val="clear" w:color="auto" w:fill="FFFFFF"/>
        </w:rPr>
        <w:t xml:space="preserve"> </w:t>
      </w:r>
      <w:r w:rsidR="001F67C0" w:rsidRPr="00DE7B83">
        <w:rPr>
          <w:rFonts w:eastAsia="Times New Roman" w:cs="Arial"/>
          <w:color w:val="222222"/>
          <w:shd w:val="clear" w:color="auto" w:fill="FFFFFF"/>
        </w:rPr>
        <w:t>in both selected and adapted words</w:t>
      </w:r>
      <w:r w:rsidR="007F7E6D" w:rsidRPr="00DE7B83">
        <w:rPr>
          <w:rFonts w:eastAsia="Times New Roman" w:cs="Arial"/>
          <w:color w:val="222222"/>
          <w:shd w:val="clear" w:color="auto" w:fill="FFFFFF"/>
        </w:rPr>
        <w:t xml:space="preserve"> in </w:t>
      </w:r>
      <w:r w:rsidR="003874DC" w:rsidRPr="00DE7B83">
        <w:rPr>
          <w:rFonts w:eastAsia="Times New Roman" w:cs="Arial"/>
          <w:color w:val="222222"/>
          <w:shd w:val="clear" w:color="auto" w:fill="FFFFFF"/>
        </w:rPr>
        <w:t>her</w:t>
      </w:r>
      <w:r w:rsidR="007F7E6D" w:rsidRPr="00DE7B83">
        <w:rPr>
          <w:rFonts w:eastAsia="Times New Roman" w:cs="Arial"/>
          <w:color w:val="222222"/>
          <w:shd w:val="clear" w:color="auto" w:fill="FFFFFF"/>
        </w:rPr>
        <w:t xml:space="preserve"> case study of </w:t>
      </w:r>
      <w:r w:rsidR="00BF3ED7" w:rsidRPr="00DE7B83">
        <w:rPr>
          <w:rFonts w:eastAsia="Times New Roman" w:cs="Arial"/>
          <w:color w:val="222222"/>
          <w:shd w:val="clear" w:color="auto" w:fill="FFFFFF"/>
        </w:rPr>
        <w:t>th</w:t>
      </w:r>
      <w:r w:rsidR="007F7E6D" w:rsidRPr="00DE7B83">
        <w:rPr>
          <w:rFonts w:eastAsia="Times New Roman" w:cs="Arial"/>
          <w:color w:val="222222"/>
          <w:shd w:val="clear" w:color="auto" w:fill="FFFFFF"/>
        </w:rPr>
        <w:t>e Finnish child</w:t>
      </w:r>
      <w:r w:rsidR="00BF3ED7" w:rsidRPr="00DE7B83">
        <w:rPr>
          <w:rFonts w:eastAsia="Times New Roman" w:cs="Arial"/>
          <w:color w:val="222222"/>
          <w:shd w:val="clear" w:color="auto" w:fill="FFFFFF"/>
        </w:rPr>
        <w:t xml:space="preserve"> Joel</w:t>
      </w:r>
      <w:r w:rsidR="001F67C0" w:rsidRPr="00DE7B83">
        <w:rPr>
          <w:rFonts w:eastAsia="Times New Roman" w:cs="Arial"/>
          <w:color w:val="222222"/>
          <w:shd w:val="clear" w:color="auto" w:fill="FFFFFF"/>
        </w:rPr>
        <w:t xml:space="preserve">: </w:t>
      </w:r>
      <w:r w:rsidR="001F67C0" w:rsidRPr="00DE7B83">
        <w:rPr>
          <w:rFonts w:eastAsia="Times New Roman" w:cs="Arial"/>
          <w:i/>
          <w:color w:val="222222"/>
          <w:shd w:val="clear" w:color="auto" w:fill="FFFFFF"/>
        </w:rPr>
        <w:t>anna</w:t>
      </w:r>
      <w:r w:rsidR="001F67C0" w:rsidRPr="00DE7B83">
        <w:rPr>
          <w:rFonts w:eastAsia="Times New Roman" w:cs="Arial"/>
          <w:color w:val="222222"/>
          <w:shd w:val="clear" w:color="auto" w:fill="FFFFFF"/>
        </w:rPr>
        <w:t xml:space="preserve"> ‘give’ [</w:t>
      </w:r>
      <w:r w:rsidR="001F67C0" w:rsidRPr="00DE7B83">
        <w:rPr>
          <w:lang w:val="en-GB"/>
        </w:rPr>
        <w:t>ɑ</w:t>
      </w:r>
      <w:r w:rsidR="001F67C0" w:rsidRPr="00DE7B83">
        <w:rPr>
          <w:lang w:val="sv-SE"/>
        </w:rPr>
        <w:t>n:</w:t>
      </w:r>
      <w:r w:rsidR="001F67C0" w:rsidRPr="00DE7B83">
        <w:rPr>
          <w:lang w:val="en-GB"/>
        </w:rPr>
        <w:t>ɑ</w:t>
      </w:r>
      <w:r w:rsidR="001F67C0" w:rsidRPr="00DE7B83">
        <w:rPr>
          <w:rFonts w:eastAsia="Times New Roman" w:cs="Arial"/>
          <w:color w:val="222222"/>
          <w:shd w:val="clear" w:color="auto" w:fill="FFFFFF"/>
        </w:rPr>
        <w:t xml:space="preserve">], </w:t>
      </w:r>
      <w:r w:rsidR="001F67C0" w:rsidRPr="00DE7B83">
        <w:rPr>
          <w:rFonts w:eastAsia="Times New Roman" w:cs="Arial"/>
          <w:i/>
          <w:color w:val="222222"/>
          <w:shd w:val="clear" w:color="auto" w:fill="FFFFFF"/>
        </w:rPr>
        <w:t>vettä</w:t>
      </w:r>
      <w:r w:rsidR="001F67C0" w:rsidRPr="00DE7B83">
        <w:rPr>
          <w:rFonts w:eastAsia="Times New Roman" w:cs="Arial"/>
          <w:color w:val="222222"/>
          <w:shd w:val="clear" w:color="auto" w:fill="FFFFFF"/>
        </w:rPr>
        <w:t xml:space="preserve"> ‘water’</w:t>
      </w:r>
      <w:r w:rsidR="000B0FFB" w:rsidRPr="00DE7B83">
        <w:rPr>
          <w:rFonts w:eastAsia="Times New Roman" w:cs="Arial"/>
          <w:color w:val="222222"/>
          <w:shd w:val="clear" w:color="auto" w:fill="FFFFFF"/>
        </w:rPr>
        <w:t xml:space="preserve"> </w:t>
      </w:r>
      <w:r w:rsidR="001F67C0" w:rsidRPr="00DE7B83">
        <w:rPr>
          <w:lang w:val="sv-SE"/>
        </w:rPr>
        <w:t>[et:</w:t>
      </w:r>
      <w:r w:rsidR="001F67C0" w:rsidRPr="00DE7B83">
        <w:rPr>
          <w:lang w:val="en-GB"/>
        </w:rPr>
        <w:t>æ</w:t>
      </w:r>
      <w:r w:rsidR="001F67C0" w:rsidRPr="00DE7B83">
        <w:rPr>
          <w:lang w:val="sv-SE"/>
        </w:rPr>
        <w:t xml:space="preserve">], </w:t>
      </w:r>
      <w:r w:rsidR="001F67C0" w:rsidRPr="00DE7B83">
        <w:rPr>
          <w:i/>
          <w:lang w:val="sv-SE"/>
        </w:rPr>
        <w:t>tippu</w:t>
      </w:r>
      <w:r w:rsidR="001F67C0" w:rsidRPr="00DE7B83">
        <w:rPr>
          <w:lang w:val="sv-SE"/>
        </w:rPr>
        <w:t xml:space="preserve"> </w:t>
      </w:r>
      <w:r w:rsidR="00F21627" w:rsidRPr="00DE7B83">
        <w:rPr>
          <w:rFonts w:eastAsia="Times New Roman" w:cs="Arial"/>
          <w:color w:val="222222"/>
          <w:shd w:val="clear" w:color="auto" w:fill="FFFFFF"/>
        </w:rPr>
        <w:t>‘</w:t>
      </w:r>
      <w:r w:rsidR="001F67C0" w:rsidRPr="00DE7B83">
        <w:rPr>
          <w:lang w:val="sv-SE"/>
        </w:rPr>
        <w:t xml:space="preserve">fell’ [ip:o], </w:t>
      </w:r>
      <w:r w:rsidR="001F67C0" w:rsidRPr="00DE7B83">
        <w:rPr>
          <w:i/>
          <w:lang w:val="sv-SE"/>
        </w:rPr>
        <w:t>lusikas</w:t>
      </w:r>
      <w:r w:rsidR="00F21627" w:rsidRPr="00DE7B83">
        <w:rPr>
          <w:rFonts w:eastAsia="Times New Roman" w:cs="Arial"/>
          <w:color w:val="222222"/>
          <w:shd w:val="clear" w:color="auto" w:fill="FFFFFF"/>
        </w:rPr>
        <w:t xml:space="preserve"> ‘</w:t>
      </w:r>
      <w:r w:rsidR="001F67C0" w:rsidRPr="00DE7B83">
        <w:rPr>
          <w:lang w:val="sv-SE"/>
        </w:rPr>
        <w:t xml:space="preserve">spoon’ [uki], </w:t>
      </w:r>
      <w:r w:rsidR="001F67C0" w:rsidRPr="00DE7B83">
        <w:rPr>
          <w:i/>
          <w:lang w:val="sv-SE"/>
        </w:rPr>
        <w:t xml:space="preserve">nammi </w:t>
      </w:r>
      <w:r w:rsidR="00F21627" w:rsidRPr="00DE7B83">
        <w:rPr>
          <w:rFonts w:eastAsia="Times New Roman" w:cs="Arial"/>
          <w:color w:val="222222"/>
          <w:shd w:val="clear" w:color="auto" w:fill="FFFFFF"/>
        </w:rPr>
        <w:t>‘</w:t>
      </w:r>
      <w:r w:rsidR="001F67C0" w:rsidRPr="00DE7B83">
        <w:rPr>
          <w:lang w:val="sv-SE"/>
        </w:rPr>
        <w:t xml:space="preserve">candy/yummy’ </w:t>
      </w:r>
      <w:r w:rsidR="001F67C0" w:rsidRPr="00DE7B83">
        <w:rPr>
          <w:lang w:val="de-DE"/>
        </w:rPr>
        <w:t>[</w:t>
      </w:r>
      <w:r w:rsidR="001F67C0" w:rsidRPr="00DE7B83">
        <w:rPr>
          <w:rFonts w:ascii="Doulos SIL" w:hAnsi="Doulos SIL"/>
          <w:lang w:val="en-GB"/>
        </w:rPr>
        <w:t>ɑ</w:t>
      </w:r>
      <w:r w:rsidR="001F67C0" w:rsidRPr="00DE7B83">
        <w:rPr>
          <w:lang w:val="de-DE"/>
        </w:rPr>
        <w:t>mi], [m</w:t>
      </w:r>
      <w:r w:rsidR="001F67C0" w:rsidRPr="00DE7B83">
        <w:rPr>
          <w:rFonts w:ascii="Doulos SIL" w:hAnsi="Doulos SIL"/>
          <w:lang w:val="en-GB"/>
        </w:rPr>
        <w:t>ɑ</w:t>
      </w:r>
      <w:r w:rsidR="001F67C0" w:rsidRPr="00DE7B83">
        <w:rPr>
          <w:lang w:val="de-DE"/>
        </w:rPr>
        <w:t>mi], [m</w:t>
      </w:r>
      <w:r w:rsidR="001F67C0" w:rsidRPr="00DE7B83">
        <w:rPr>
          <w:rFonts w:ascii="Doulos SIL" w:hAnsi="Doulos SIL"/>
          <w:lang w:val="en-GB"/>
        </w:rPr>
        <w:t>ɑ</w:t>
      </w:r>
      <w:r w:rsidR="001F67C0" w:rsidRPr="00DE7B83">
        <w:rPr>
          <w:lang w:val="de-DE"/>
        </w:rPr>
        <w:t xml:space="preserve">m:i], </w:t>
      </w:r>
      <w:r w:rsidR="001F67C0" w:rsidRPr="00DE7B83">
        <w:rPr>
          <w:i/>
          <w:lang w:val="de-DE"/>
        </w:rPr>
        <w:t>nostaa</w:t>
      </w:r>
      <w:r w:rsidR="001F67C0" w:rsidRPr="00DE7B83">
        <w:rPr>
          <w:lang w:val="de-DE"/>
        </w:rPr>
        <w:t xml:space="preserve"> </w:t>
      </w:r>
      <w:r w:rsidR="001F6847" w:rsidRPr="00DE7B83">
        <w:rPr>
          <w:rFonts w:eastAsia="Times New Roman" w:cs="Arial"/>
          <w:color w:val="222222"/>
          <w:shd w:val="clear" w:color="auto" w:fill="FFFFFF"/>
        </w:rPr>
        <w:t>‘</w:t>
      </w:r>
      <w:r w:rsidR="001F67C0" w:rsidRPr="00DE7B83">
        <w:rPr>
          <w:lang w:val="de-DE"/>
        </w:rPr>
        <w:t xml:space="preserve">carry’ </w:t>
      </w:r>
      <w:r w:rsidR="004D5E2C" w:rsidRPr="00DE7B83">
        <w:t>[ot:</w:t>
      </w:r>
      <w:r w:rsidR="004D5E2C" w:rsidRPr="00DE7B83">
        <w:rPr>
          <w:rFonts w:ascii="Doulos SIL" w:hAnsi="Doulos SIL"/>
          <w:lang w:val="en-GB"/>
        </w:rPr>
        <w:t>ɑ</w:t>
      </w:r>
      <w:r w:rsidR="004D5E2C" w:rsidRPr="00DE7B83">
        <w:t>:]</w:t>
      </w:r>
      <w:r w:rsidR="004D5E2C" w:rsidRPr="00DE7B83">
        <w:rPr>
          <w:lang w:val="sv-SE"/>
        </w:rPr>
        <w:t xml:space="preserve"> </w:t>
      </w:r>
      <w:r w:rsidR="001F67C0" w:rsidRPr="00DE7B83">
        <w:rPr>
          <w:lang w:val="sv-SE"/>
        </w:rPr>
        <w:t xml:space="preserve">(cf. also </w:t>
      </w:r>
      <w:r w:rsidR="00494DBF" w:rsidRPr="00DE7B83">
        <w:rPr>
          <w:lang w:val="sv-SE"/>
        </w:rPr>
        <w:t>Savinainen-Makkonen, 2000</w:t>
      </w:r>
      <w:r w:rsidR="00976807" w:rsidRPr="00DE7B83">
        <w:rPr>
          <w:lang w:val="sv-SE"/>
        </w:rPr>
        <w:t>b</w:t>
      </w:r>
      <w:r w:rsidR="001F67C0" w:rsidRPr="00DE7B83">
        <w:rPr>
          <w:lang w:val="sv-SE"/>
        </w:rPr>
        <w:t>).</w:t>
      </w:r>
    </w:p>
    <w:p w14:paraId="2B475ECA" w14:textId="68C46760" w:rsidR="00564F38" w:rsidRPr="00DE7B83" w:rsidRDefault="00C06532" w:rsidP="00DE7B83">
      <w:pPr>
        <w:spacing w:after="120"/>
        <w:rPr>
          <w:rFonts w:eastAsia="Times New Roman" w:cs="Arial"/>
          <w:color w:val="222222"/>
          <w:shd w:val="clear" w:color="auto" w:fill="FFFFFF"/>
        </w:rPr>
      </w:pPr>
      <w:r w:rsidRPr="00DE7B83">
        <w:rPr>
          <w:rFonts w:eastAsia="Times New Roman" w:cs="Arial"/>
          <w:color w:val="222222"/>
          <w:shd w:val="clear" w:color="auto" w:fill="FFFFFF"/>
        </w:rPr>
        <w:t>The frequent occurrence of th</w:t>
      </w:r>
      <w:r w:rsidR="00C96888" w:rsidRPr="00DE7B83">
        <w:rPr>
          <w:rFonts w:eastAsia="Times New Roman" w:cs="Arial"/>
          <w:color w:val="222222"/>
          <w:shd w:val="clear" w:color="auto" w:fill="FFFFFF"/>
        </w:rPr>
        <w:t>e &lt;VC(C)V&gt;</w:t>
      </w:r>
      <w:r w:rsidRPr="00DE7B83">
        <w:rPr>
          <w:rFonts w:eastAsia="Times New Roman" w:cs="Arial"/>
          <w:color w:val="222222"/>
          <w:shd w:val="clear" w:color="auto" w:fill="FFFFFF"/>
        </w:rPr>
        <w:t xml:space="preserve"> pattern </w:t>
      </w:r>
      <w:r w:rsidR="001F67C0" w:rsidRPr="00DE7B83">
        <w:rPr>
          <w:rFonts w:eastAsia="Times New Roman" w:cs="Arial"/>
          <w:color w:val="222222"/>
          <w:shd w:val="clear" w:color="auto" w:fill="FFFFFF"/>
        </w:rPr>
        <w:t>in Finnish</w:t>
      </w:r>
      <w:r w:rsidR="00CC0E74" w:rsidRPr="00DE7B83">
        <w:rPr>
          <w:rFonts w:eastAsia="Times New Roman" w:cs="Arial"/>
          <w:color w:val="222222"/>
          <w:shd w:val="clear" w:color="auto" w:fill="FFFFFF"/>
        </w:rPr>
        <w:t xml:space="preserve"> child forms</w:t>
      </w:r>
      <w:r w:rsidR="001F67C0" w:rsidRPr="00DE7B83">
        <w:rPr>
          <w:rFonts w:eastAsia="Times New Roman" w:cs="Arial"/>
          <w:color w:val="222222"/>
          <w:shd w:val="clear" w:color="auto" w:fill="FFFFFF"/>
        </w:rPr>
        <w:t xml:space="preserve"> is </w:t>
      </w:r>
      <w:r w:rsidRPr="00DE7B83">
        <w:rPr>
          <w:rFonts w:eastAsia="Times New Roman" w:cs="Arial"/>
          <w:color w:val="222222"/>
          <w:shd w:val="clear" w:color="auto" w:fill="FFFFFF"/>
        </w:rPr>
        <w:t xml:space="preserve">all the more striking </w:t>
      </w:r>
      <w:r w:rsidR="004D5E2C" w:rsidRPr="00DE7B83">
        <w:rPr>
          <w:rFonts w:eastAsia="Times New Roman" w:cs="Arial"/>
          <w:color w:val="222222"/>
          <w:shd w:val="clear" w:color="auto" w:fill="FFFFFF"/>
        </w:rPr>
        <w:t>since</w:t>
      </w:r>
      <w:r w:rsidRPr="00DE7B83">
        <w:rPr>
          <w:rFonts w:eastAsia="Times New Roman" w:cs="Arial"/>
          <w:color w:val="222222"/>
          <w:shd w:val="clear" w:color="auto" w:fill="FFFFFF"/>
        </w:rPr>
        <w:t xml:space="preserve"> </w:t>
      </w:r>
      <w:r w:rsidR="000541C9" w:rsidRPr="00DE7B83">
        <w:rPr>
          <w:rFonts w:eastAsia="Times New Roman" w:cs="Arial"/>
          <w:color w:val="222222"/>
          <w:shd w:val="clear" w:color="auto" w:fill="FFFFFF"/>
        </w:rPr>
        <w:t>the corresponding pattern – VCV, with omitted onset consonant –</w:t>
      </w:r>
      <w:r w:rsidRPr="00DE7B83">
        <w:rPr>
          <w:rFonts w:eastAsia="Times New Roman" w:cs="Arial"/>
          <w:color w:val="222222"/>
          <w:shd w:val="clear" w:color="auto" w:fill="FFFFFF"/>
        </w:rPr>
        <w:t xml:space="preserve"> is rare in </w:t>
      </w:r>
      <w:r w:rsidR="003F4DE6" w:rsidRPr="00DE7B83">
        <w:rPr>
          <w:rFonts w:eastAsia="Times New Roman" w:cs="Arial"/>
          <w:color w:val="222222"/>
          <w:shd w:val="clear" w:color="auto" w:fill="FFFFFF"/>
        </w:rPr>
        <w:t xml:space="preserve">the early word forms of children learning </w:t>
      </w:r>
      <w:r w:rsidRPr="00DE7B83">
        <w:rPr>
          <w:rFonts w:eastAsia="Times New Roman" w:cs="Arial"/>
          <w:color w:val="222222"/>
          <w:shd w:val="clear" w:color="auto" w:fill="FFFFFF"/>
        </w:rPr>
        <w:t>(</w:t>
      </w:r>
      <w:r w:rsidR="00277E84" w:rsidRPr="00DE7B83">
        <w:rPr>
          <w:rFonts w:eastAsia="Times New Roman" w:cs="Arial"/>
          <w:color w:val="222222"/>
          <w:shd w:val="clear" w:color="auto" w:fill="FFFFFF"/>
        </w:rPr>
        <w:t xml:space="preserve">primarily </w:t>
      </w:r>
      <w:r w:rsidRPr="00DE7B83">
        <w:rPr>
          <w:rFonts w:eastAsia="Times New Roman" w:cs="Arial"/>
          <w:color w:val="222222"/>
          <w:shd w:val="clear" w:color="auto" w:fill="FFFFFF"/>
        </w:rPr>
        <w:t>trochaic) English (</w:t>
      </w:r>
      <w:r w:rsidR="00494DBF" w:rsidRPr="00DE7B83">
        <w:rPr>
          <w:lang w:val="sv-SE"/>
        </w:rPr>
        <w:t>Savinainen-Makkonen, 2000</w:t>
      </w:r>
      <w:r w:rsidR="00976807" w:rsidRPr="00DE7B83">
        <w:rPr>
          <w:lang w:val="sv-SE"/>
        </w:rPr>
        <w:t>b</w:t>
      </w:r>
      <w:r w:rsidR="00494DBF" w:rsidRPr="00DE7B83">
        <w:rPr>
          <w:lang w:val="sv-SE"/>
        </w:rPr>
        <w:t xml:space="preserve">; </w:t>
      </w:r>
      <w:r w:rsidR="000541C9" w:rsidRPr="00DE7B83">
        <w:rPr>
          <w:rFonts w:eastAsia="Times New Roman" w:cs="Arial"/>
          <w:color w:val="222222"/>
          <w:shd w:val="clear" w:color="auto" w:fill="FFFFFF"/>
        </w:rPr>
        <w:t xml:space="preserve">Vihman &amp; Croft, 2007), </w:t>
      </w:r>
      <w:r w:rsidRPr="00DE7B83">
        <w:rPr>
          <w:rFonts w:eastAsia="Times New Roman" w:cs="Arial"/>
          <w:color w:val="222222"/>
          <w:shd w:val="clear" w:color="auto" w:fill="FFFFFF"/>
        </w:rPr>
        <w:t xml:space="preserve">although not in </w:t>
      </w:r>
      <w:r w:rsidR="003F4DE6" w:rsidRPr="00DE7B83">
        <w:rPr>
          <w:rFonts w:eastAsia="Times New Roman" w:cs="Arial"/>
          <w:color w:val="222222"/>
          <w:shd w:val="clear" w:color="auto" w:fill="FFFFFF"/>
        </w:rPr>
        <w:t xml:space="preserve">those of children learning </w:t>
      </w:r>
      <w:r w:rsidR="001F6847" w:rsidRPr="00DE7B83">
        <w:rPr>
          <w:rFonts w:eastAsia="Times New Roman" w:cs="Arial"/>
          <w:color w:val="222222"/>
          <w:shd w:val="clear" w:color="auto" w:fill="FFFFFF"/>
        </w:rPr>
        <w:t>final-syllable</w:t>
      </w:r>
      <w:r w:rsidR="00C96888" w:rsidRPr="00DE7B83">
        <w:rPr>
          <w:rFonts w:eastAsia="Times New Roman" w:cs="Arial"/>
          <w:color w:val="222222"/>
          <w:shd w:val="clear" w:color="auto" w:fill="FFFFFF"/>
        </w:rPr>
        <w:t>-</w:t>
      </w:r>
      <w:r w:rsidR="001F6847" w:rsidRPr="00DE7B83">
        <w:rPr>
          <w:rFonts w:eastAsia="Times New Roman" w:cs="Arial"/>
          <w:color w:val="222222"/>
          <w:shd w:val="clear" w:color="auto" w:fill="FFFFFF"/>
        </w:rPr>
        <w:t xml:space="preserve">accented </w:t>
      </w:r>
      <w:r w:rsidRPr="00DE7B83">
        <w:rPr>
          <w:rFonts w:eastAsia="Times New Roman" w:cs="Arial"/>
          <w:color w:val="222222"/>
          <w:shd w:val="clear" w:color="auto" w:fill="FFFFFF"/>
        </w:rPr>
        <w:t>French</w:t>
      </w:r>
      <w:r w:rsidR="000541C9" w:rsidRPr="00DE7B83">
        <w:rPr>
          <w:rFonts w:eastAsia="Times New Roman" w:cs="Arial"/>
          <w:color w:val="222222"/>
          <w:shd w:val="clear" w:color="auto" w:fill="FFFFFF"/>
        </w:rPr>
        <w:t xml:space="preserve"> (</w:t>
      </w:r>
      <w:r w:rsidR="004D5E2C" w:rsidRPr="00DE7B83">
        <w:rPr>
          <w:rFonts w:eastAsia="Times New Roman" w:cs="Arial"/>
          <w:color w:val="222222"/>
          <w:shd w:val="clear" w:color="auto" w:fill="FFFFFF"/>
        </w:rPr>
        <w:t>Wauquier &amp; Yamaguchi, 2013</w:t>
      </w:r>
      <w:r w:rsidRPr="00DE7B83">
        <w:rPr>
          <w:rFonts w:eastAsia="Times New Roman" w:cs="Arial"/>
          <w:color w:val="222222"/>
          <w:shd w:val="clear" w:color="auto" w:fill="FFFFFF"/>
        </w:rPr>
        <w:t>)</w:t>
      </w:r>
      <w:r w:rsidR="00494DBF" w:rsidRPr="00DE7B83">
        <w:rPr>
          <w:rFonts w:eastAsia="Times New Roman" w:cs="Arial"/>
          <w:color w:val="222222"/>
          <w:shd w:val="clear" w:color="auto" w:fill="FFFFFF"/>
        </w:rPr>
        <w:t xml:space="preserve"> or</w:t>
      </w:r>
      <w:r w:rsidR="00277E84" w:rsidRPr="00DE7B83">
        <w:rPr>
          <w:rFonts w:eastAsia="Times New Roman" w:cs="Arial"/>
          <w:color w:val="222222"/>
          <w:shd w:val="clear" w:color="auto" w:fill="FFFFFF"/>
        </w:rPr>
        <w:t xml:space="preserve"> primarily</w:t>
      </w:r>
      <w:r w:rsidR="00494DBF" w:rsidRPr="00DE7B83">
        <w:rPr>
          <w:rFonts w:eastAsia="Times New Roman" w:cs="Arial"/>
          <w:color w:val="222222"/>
          <w:shd w:val="clear" w:color="auto" w:fill="FFFFFF"/>
        </w:rPr>
        <w:t xml:space="preserve"> iambic </w:t>
      </w:r>
      <w:r w:rsidR="00277E84" w:rsidRPr="00DE7B83">
        <w:rPr>
          <w:rFonts w:eastAsia="Times New Roman" w:cs="Arial"/>
          <w:color w:val="222222"/>
          <w:shd w:val="clear" w:color="auto" w:fill="FFFFFF"/>
        </w:rPr>
        <w:t xml:space="preserve">(weak-strong) </w:t>
      </w:r>
      <w:r w:rsidR="00494DBF" w:rsidRPr="00DE7B83">
        <w:rPr>
          <w:rFonts w:eastAsia="Times New Roman" w:cs="Arial"/>
          <w:color w:val="222222"/>
          <w:shd w:val="clear" w:color="auto" w:fill="FFFFFF"/>
        </w:rPr>
        <w:t>Hebrew</w:t>
      </w:r>
      <w:r w:rsidR="00277E84" w:rsidRPr="00DE7B83">
        <w:rPr>
          <w:rFonts w:eastAsia="Times New Roman" w:cs="Arial"/>
          <w:color w:val="222222"/>
          <w:shd w:val="clear" w:color="auto" w:fill="FFFFFF"/>
        </w:rPr>
        <w:t xml:space="preserve"> (Keren-Portnoy &amp; Segal, in press)</w:t>
      </w:r>
      <w:r w:rsidRPr="00DE7B83">
        <w:rPr>
          <w:rFonts w:eastAsia="Times New Roman" w:cs="Arial"/>
          <w:color w:val="222222"/>
          <w:shd w:val="clear" w:color="auto" w:fill="FFFFFF"/>
        </w:rPr>
        <w:t xml:space="preserve">. </w:t>
      </w:r>
      <w:r w:rsidR="000C1C68" w:rsidRPr="00DE7B83">
        <w:rPr>
          <w:rFonts w:eastAsia="Times New Roman" w:cs="Arial"/>
          <w:color w:val="222222"/>
          <w:shd w:val="clear" w:color="auto" w:fill="FFFFFF"/>
        </w:rPr>
        <w:t>This suggests that</w:t>
      </w:r>
      <w:r w:rsidR="00C96888" w:rsidRPr="00DE7B83">
        <w:rPr>
          <w:rFonts w:eastAsia="Times New Roman" w:cs="Arial"/>
          <w:color w:val="222222"/>
          <w:shd w:val="clear" w:color="auto" w:fill="FFFFFF"/>
        </w:rPr>
        <w:t>, in addition to</w:t>
      </w:r>
      <w:r w:rsidR="000C1C68" w:rsidRPr="00DE7B83">
        <w:rPr>
          <w:rFonts w:eastAsia="Times New Roman" w:cs="Arial"/>
          <w:color w:val="222222"/>
          <w:shd w:val="clear" w:color="auto" w:fill="FFFFFF"/>
        </w:rPr>
        <w:t xml:space="preserve"> the ease of articulation of geminates</w:t>
      </w:r>
      <w:r w:rsidR="00B16A1C" w:rsidRPr="00DE7B83">
        <w:rPr>
          <w:rFonts w:eastAsia="Times New Roman" w:cs="Arial"/>
          <w:color w:val="222222"/>
          <w:shd w:val="clear" w:color="auto" w:fill="FFFFFF"/>
        </w:rPr>
        <w:t xml:space="preserve"> (due to the slow rate of early </w:t>
      </w:r>
      <w:r w:rsidR="002F505E" w:rsidRPr="00DE7B83">
        <w:rPr>
          <w:rFonts w:eastAsia="Times New Roman" w:cs="Arial"/>
          <w:color w:val="222222"/>
          <w:shd w:val="clear" w:color="auto" w:fill="FFFFFF"/>
        </w:rPr>
        <w:t xml:space="preserve">speech </w:t>
      </w:r>
      <w:r w:rsidR="00B16A1C" w:rsidRPr="00DE7B83">
        <w:rPr>
          <w:rFonts w:eastAsia="Times New Roman" w:cs="Arial"/>
          <w:color w:val="222222"/>
          <w:shd w:val="clear" w:color="auto" w:fill="FFFFFF"/>
        </w:rPr>
        <w:t>production)</w:t>
      </w:r>
      <w:r w:rsidR="00C96888" w:rsidRPr="00DE7B83">
        <w:rPr>
          <w:rFonts w:eastAsia="Times New Roman" w:cs="Arial"/>
          <w:color w:val="222222"/>
          <w:shd w:val="clear" w:color="auto" w:fill="FFFFFF"/>
        </w:rPr>
        <w:t>,</w:t>
      </w:r>
      <w:r w:rsidR="000C1C68" w:rsidRPr="00DE7B83">
        <w:rPr>
          <w:rFonts w:eastAsia="Times New Roman" w:cs="Arial"/>
          <w:color w:val="222222"/>
          <w:shd w:val="clear" w:color="auto" w:fill="FFFFFF"/>
        </w:rPr>
        <w:t xml:space="preserve"> their greater </w:t>
      </w:r>
      <w:r w:rsidR="005D3FC0" w:rsidRPr="00DE7B83">
        <w:rPr>
          <w:rFonts w:eastAsia="Times New Roman" w:cs="Arial"/>
          <w:color w:val="222222"/>
          <w:shd w:val="clear" w:color="auto" w:fill="FFFFFF"/>
        </w:rPr>
        <w:t xml:space="preserve">segmental </w:t>
      </w:r>
      <w:r w:rsidR="000C1C68" w:rsidRPr="00DE7B83">
        <w:rPr>
          <w:rFonts w:eastAsia="Times New Roman" w:cs="Arial"/>
          <w:color w:val="222222"/>
          <w:shd w:val="clear" w:color="auto" w:fill="FFFFFF"/>
        </w:rPr>
        <w:t xml:space="preserve">duration </w:t>
      </w:r>
      <w:r w:rsidR="005D3FC0" w:rsidRPr="00DE7B83">
        <w:rPr>
          <w:rFonts w:eastAsia="Times New Roman" w:cs="Arial"/>
          <w:color w:val="222222"/>
          <w:shd w:val="clear" w:color="auto" w:fill="FFFFFF"/>
        </w:rPr>
        <w:t>may make</w:t>
      </w:r>
      <w:r w:rsidR="000C1C68" w:rsidRPr="00DE7B83">
        <w:rPr>
          <w:rFonts w:eastAsia="Times New Roman" w:cs="Arial"/>
          <w:color w:val="222222"/>
          <w:shd w:val="clear" w:color="auto" w:fill="FFFFFF"/>
        </w:rPr>
        <w:t xml:space="preserve"> them particularly salient to children, which in turn </w:t>
      </w:r>
      <w:r w:rsidR="00C96888" w:rsidRPr="00DE7B83">
        <w:rPr>
          <w:rFonts w:eastAsia="Times New Roman" w:cs="Arial"/>
          <w:color w:val="222222"/>
          <w:shd w:val="clear" w:color="auto" w:fill="FFFFFF"/>
        </w:rPr>
        <w:t>might</w:t>
      </w:r>
      <w:r w:rsidR="005D3FC0" w:rsidRPr="00DE7B83">
        <w:rPr>
          <w:rFonts w:eastAsia="Times New Roman" w:cs="Arial"/>
          <w:color w:val="222222"/>
          <w:shd w:val="clear" w:color="auto" w:fill="FFFFFF"/>
        </w:rPr>
        <w:t xml:space="preserve"> </w:t>
      </w:r>
      <w:r w:rsidR="000C1C68" w:rsidRPr="00DE7B83">
        <w:rPr>
          <w:rFonts w:eastAsia="Times New Roman" w:cs="Arial"/>
          <w:color w:val="222222"/>
          <w:shd w:val="clear" w:color="auto" w:fill="FFFFFF"/>
        </w:rPr>
        <w:t>draw attention away from the onset consonant</w:t>
      </w:r>
      <w:r w:rsidR="00055E36" w:rsidRPr="00DE7B83">
        <w:rPr>
          <w:rFonts w:eastAsia="Times New Roman" w:cs="Arial"/>
          <w:color w:val="222222"/>
          <w:shd w:val="clear" w:color="auto" w:fill="FFFFFF"/>
        </w:rPr>
        <w:t xml:space="preserve">, </w:t>
      </w:r>
      <w:r w:rsidR="00E86534" w:rsidRPr="00DE7B83">
        <w:rPr>
          <w:rFonts w:eastAsia="Times New Roman" w:cs="Arial"/>
          <w:color w:val="222222"/>
          <w:shd w:val="clear" w:color="auto" w:fill="FFFFFF"/>
        </w:rPr>
        <w:t>as suggested by</w:t>
      </w:r>
      <w:r w:rsidR="00D40D3D" w:rsidRPr="00DE7B83">
        <w:rPr>
          <w:rFonts w:eastAsia="Times New Roman" w:cs="Arial"/>
          <w:color w:val="222222"/>
          <w:shd w:val="clear" w:color="auto" w:fill="FFFFFF"/>
        </w:rPr>
        <w:t xml:space="preserve"> Savinainen-Makkonen</w:t>
      </w:r>
      <w:r w:rsidR="00055E36" w:rsidRPr="00DE7B83">
        <w:rPr>
          <w:rFonts w:eastAsia="Times New Roman" w:cs="Arial"/>
          <w:color w:val="222222"/>
          <w:shd w:val="clear" w:color="auto" w:fill="FFFFFF"/>
        </w:rPr>
        <w:t xml:space="preserve"> (</w:t>
      </w:r>
      <w:r w:rsidR="00D40D3D" w:rsidRPr="00DE7B83">
        <w:rPr>
          <w:rFonts w:eastAsia="Times New Roman" w:cs="Arial"/>
          <w:color w:val="222222"/>
          <w:shd w:val="clear" w:color="auto" w:fill="FFFFFF"/>
        </w:rPr>
        <w:t>2000</w:t>
      </w:r>
      <w:r w:rsidR="00976807" w:rsidRPr="00DE7B83">
        <w:rPr>
          <w:rFonts w:eastAsia="Times New Roman" w:cs="Arial"/>
          <w:color w:val="222222"/>
          <w:shd w:val="clear" w:color="auto" w:fill="FFFFFF"/>
        </w:rPr>
        <w:t>b</w:t>
      </w:r>
      <w:r w:rsidR="00D40D3D" w:rsidRPr="00DE7B83">
        <w:rPr>
          <w:rFonts w:eastAsia="Times New Roman" w:cs="Arial"/>
          <w:color w:val="222222"/>
          <w:shd w:val="clear" w:color="auto" w:fill="FFFFFF"/>
        </w:rPr>
        <w:t>)</w:t>
      </w:r>
      <w:r w:rsidR="000C1C68" w:rsidRPr="00DE7B83">
        <w:rPr>
          <w:rFonts w:eastAsia="Times New Roman" w:cs="Arial"/>
          <w:color w:val="222222"/>
          <w:shd w:val="clear" w:color="auto" w:fill="FFFFFF"/>
        </w:rPr>
        <w:t xml:space="preserve">. </w:t>
      </w:r>
    </w:p>
    <w:p w14:paraId="0E41A7C7" w14:textId="5BE19AD0" w:rsidR="00C03A59" w:rsidRPr="00DE7B83" w:rsidRDefault="000C1C68" w:rsidP="00DE7B83">
      <w:pPr>
        <w:spacing w:after="120"/>
        <w:jc w:val="both"/>
        <w:rPr>
          <w:rFonts w:eastAsia="Times New Roman" w:cs="Arial"/>
          <w:color w:val="222222"/>
          <w:shd w:val="clear" w:color="auto" w:fill="FFFFFF"/>
        </w:rPr>
      </w:pPr>
      <w:r w:rsidRPr="00DE7B83">
        <w:rPr>
          <w:rFonts w:eastAsia="Times New Roman" w:cs="Arial"/>
          <w:color w:val="222222"/>
          <w:shd w:val="clear" w:color="auto" w:fill="FFFFFF"/>
        </w:rPr>
        <w:t xml:space="preserve">This would be in accord with the </w:t>
      </w:r>
      <w:r w:rsidRPr="00DE7B83">
        <w:rPr>
          <w:rFonts w:eastAsia="Times New Roman" w:cs="Arial"/>
          <w:smallCaps/>
          <w:color w:val="222222"/>
          <w:shd w:val="clear" w:color="auto" w:fill="FFFFFF"/>
        </w:rPr>
        <w:t>whole-word phonology</w:t>
      </w:r>
      <w:r w:rsidRPr="00DE7B83">
        <w:rPr>
          <w:rFonts w:eastAsia="Times New Roman" w:cs="Arial"/>
          <w:color w:val="222222"/>
          <w:shd w:val="clear" w:color="auto" w:fill="FFFFFF"/>
        </w:rPr>
        <w:t xml:space="preserve"> account, which argues that children’s early words reflect child memory for the word as a whole, </w:t>
      </w:r>
      <w:r w:rsidR="000541C9" w:rsidRPr="00DE7B83">
        <w:rPr>
          <w:rFonts w:eastAsia="Times New Roman" w:cs="Arial"/>
          <w:color w:val="222222"/>
          <w:shd w:val="clear" w:color="auto" w:fill="FFFFFF"/>
        </w:rPr>
        <w:t xml:space="preserve">with production of certain salient elements, such as the accented syllable, </w:t>
      </w:r>
      <w:r w:rsidRPr="00DE7B83">
        <w:rPr>
          <w:rFonts w:eastAsia="Times New Roman" w:cs="Arial"/>
          <w:color w:val="222222"/>
          <w:shd w:val="clear" w:color="auto" w:fill="FFFFFF"/>
        </w:rPr>
        <w:t xml:space="preserve">at the expense of </w:t>
      </w:r>
      <w:r w:rsidR="000541C9" w:rsidRPr="00DE7B83">
        <w:rPr>
          <w:rFonts w:eastAsia="Times New Roman" w:cs="Arial"/>
          <w:color w:val="222222"/>
          <w:shd w:val="clear" w:color="auto" w:fill="FFFFFF"/>
        </w:rPr>
        <w:t>other aspects</w:t>
      </w:r>
      <w:r w:rsidRPr="00DE7B83">
        <w:rPr>
          <w:rFonts w:eastAsia="Times New Roman" w:cs="Arial"/>
          <w:color w:val="222222"/>
          <w:shd w:val="clear" w:color="auto" w:fill="FFFFFF"/>
        </w:rPr>
        <w:t xml:space="preserve"> (Vihman, Nakai, DePaolis &amp; Hallé, 2004</w:t>
      </w:r>
      <w:r w:rsidR="00B06963" w:rsidRPr="00DE7B83">
        <w:rPr>
          <w:rFonts w:eastAsia="Times New Roman" w:cs="Arial"/>
          <w:color w:val="222222"/>
          <w:shd w:val="clear" w:color="auto" w:fill="FFFFFF"/>
        </w:rPr>
        <w:t>; Vihman &amp; Croft, 2007</w:t>
      </w:r>
      <w:r w:rsidRPr="00DE7B83">
        <w:rPr>
          <w:rFonts w:eastAsia="Times New Roman" w:cs="Arial"/>
          <w:color w:val="222222"/>
          <w:shd w:val="clear" w:color="auto" w:fill="FFFFFF"/>
        </w:rPr>
        <w:t>)</w:t>
      </w:r>
      <w:r w:rsidR="0019715D" w:rsidRPr="00DE7B83">
        <w:rPr>
          <w:rFonts w:eastAsia="Times New Roman" w:cs="Arial"/>
          <w:color w:val="222222"/>
          <w:shd w:val="clear" w:color="auto" w:fill="FFFFFF"/>
        </w:rPr>
        <w:t xml:space="preserve">. </w:t>
      </w:r>
      <w:r w:rsidR="00B16A1C" w:rsidRPr="00DE7B83">
        <w:rPr>
          <w:rFonts w:eastAsia="Times New Roman" w:cs="Arial"/>
          <w:color w:val="222222"/>
          <w:shd w:val="clear" w:color="auto" w:fill="FFFFFF"/>
        </w:rPr>
        <w:t xml:space="preserve">The whole-word phonology model (Vihman &amp; Keren-Portnoy, 2013a) provides a usage- and exemplar-based perspective on phonological </w:t>
      </w:r>
      <w:r w:rsidR="00B16A1C" w:rsidRPr="00DE7B83">
        <w:rPr>
          <w:rFonts w:eastAsia="Times New Roman" w:cs="Arial"/>
          <w:color w:val="222222"/>
          <w:shd w:val="clear" w:color="auto" w:fill="FFFFFF"/>
        </w:rPr>
        <w:lastRenderedPageBreak/>
        <w:t xml:space="preserve">development that contrasts with linear, stage-like approaches that depend on Universal Grammar and parameter setting or markedness-constraint ranking to account for knowledge of linguistic structure (e.g., </w:t>
      </w:r>
      <w:r w:rsidR="00B06963" w:rsidRPr="00DE7B83">
        <w:rPr>
          <w:rFonts w:eastAsia="Times New Roman" w:cs="Arial"/>
          <w:color w:val="222222"/>
          <w:shd w:val="clear" w:color="auto" w:fill="FFFFFF"/>
        </w:rPr>
        <w:t xml:space="preserve">Kager, Pater &amp; Zonneveld, 2004; </w:t>
      </w:r>
      <w:r w:rsidR="00B16A1C" w:rsidRPr="00DE7B83">
        <w:rPr>
          <w:rFonts w:eastAsia="Times New Roman" w:cs="Arial"/>
          <w:color w:val="222222"/>
          <w:shd w:val="clear" w:color="auto" w:fill="FFFFFF"/>
        </w:rPr>
        <w:t>Demuth, Culbertson &amp; Alter, 2</w:t>
      </w:r>
      <w:r w:rsidR="00B06963" w:rsidRPr="00DE7B83">
        <w:rPr>
          <w:rFonts w:eastAsia="Times New Roman" w:cs="Arial"/>
          <w:color w:val="222222"/>
          <w:shd w:val="clear" w:color="auto" w:fill="FFFFFF"/>
        </w:rPr>
        <w:t>006</w:t>
      </w:r>
      <w:r w:rsidR="00B16A1C" w:rsidRPr="00DE7B83">
        <w:rPr>
          <w:rFonts w:eastAsia="Times New Roman" w:cs="Arial"/>
          <w:color w:val="222222"/>
          <w:shd w:val="clear" w:color="auto" w:fill="FFFFFF"/>
        </w:rPr>
        <w:t xml:space="preserve">). According to </w:t>
      </w:r>
      <w:r w:rsidR="00C03A59" w:rsidRPr="00DE7B83">
        <w:rPr>
          <w:rFonts w:eastAsia="Times New Roman" w:cs="Arial"/>
          <w:color w:val="222222"/>
          <w:shd w:val="clear" w:color="auto" w:fill="FFFFFF"/>
        </w:rPr>
        <w:t>th</w:t>
      </w:r>
      <w:r w:rsidR="00B47A35" w:rsidRPr="00DE7B83">
        <w:rPr>
          <w:rFonts w:eastAsia="Times New Roman" w:cs="Arial"/>
          <w:color w:val="222222"/>
          <w:shd w:val="clear" w:color="auto" w:fill="FFFFFF"/>
        </w:rPr>
        <w:t>e whole-word</w:t>
      </w:r>
      <w:r w:rsidR="00B16A1C" w:rsidRPr="00DE7B83">
        <w:rPr>
          <w:rFonts w:eastAsia="Times New Roman" w:cs="Arial"/>
          <w:color w:val="222222"/>
          <w:shd w:val="clear" w:color="auto" w:fill="FFFFFF"/>
        </w:rPr>
        <w:t xml:space="preserve"> </w:t>
      </w:r>
      <w:r w:rsidR="00B47A35" w:rsidRPr="00DE7B83">
        <w:rPr>
          <w:rFonts w:eastAsia="Times New Roman" w:cs="Arial"/>
          <w:color w:val="222222"/>
          <w:shd w:val="clear" w:color="auto" w:fill="FFFFFF"/>
        </w:rPr>
        <w:t xml:space="preserve">phonology </w:t>
      </w:r>
      <w:r w:rsidR="00B16A1C" w:rsidRPr="00DE7B83">
        <w:rPr>
          <w:rFonts w:eastAsia="Times New Roman" w:cs="Arial"/>
          <w:color w:val="222222"/>
          <w:shd w:val="clear" w:color="auto" w:fill="FFFFFF"/>
        </w:rPr>
        <w:t>model, initial item learning</w:t>
      </w:r>
      <w:r w:rsidR="00232F14" w:rsidRPr="00DE7B83">
        <w:rPr>
          <w:rFonts w:eastAsia="Times New Roman" w:cs="Arial"/>
          <w:color w:val="222222"/>
          <w:shd w:val="clear" w:color="auto" w:fill="FFFFFF"/>
        </w:rPr>
        <w:t xml:space="preserve">, which targets ‘easy’ words and involves relatively accurate production, </w:t>
      </w:r>
      <w:r w:rsidR="00B16A1C" w:rsidRPr="00DE7B83">
        <w:rPr>
          <w:rFonts w:eastAsia="Times New Roman" w:cs="Arial"/>
          <w:color w:val="222222"/>
          <w:shd w:val="clear" w:color="auto" w:fill="FFFFFF"/>
        </w:rPr>
        <w:t xml:space="preserve"> is followed by implicit ‘secondary’ distributional learning of the patterns inherent in the child’s own first word forms (see Vihman, 2014, Ch. 2). </w:t>
      </w:r>
      <w:r w:rsidR="00C03A59" w:rsidRPr="00DE7B83">
        <w:rPr>
          <w:rFonts w:eastAsia="Times New Roman" w:cs="Arial"/>
          <w:color w:val="222222"/>
          <w:shd w:val="clear" w:color="auto" w:fill="FFFFFF"/>
        </w:rPr>
        <w:t>In other words, once the child has produced a small collection of different words, she begins to implicitly pick up on the patterns inherent in those words, which reflect both the ambient language structures and the child’s own starting point, commonly rooted in babbling experience (</w:t>
      </w:r>
      <w:r w:rsidR="00410D56" w:rsidRPr="00DE7B83">
        <w:rPr>
          <w:rFonts w:eastAsia="Times New Roman" w:cs="Arial"/>
          <w:color w:val="222222"/>
          <w:shd w:val="clear" w:color="auto" w:fill="FFFFFF"/>
        </w:rPr>
        <w:t xml:space="preserve">e.g., </w:t>
      </w:r>
      <w:r w:rsidR="00C03A59" w:rsidRPr="00DE7B83">
        <w:rPr>
          <w:rFonts w:eastAsia="Times New Roman" w:cs="Arial"/>
          <w:color w:val="222222"/>
          <w:shd w:val="clear" w:color="auto" w:fill="FFFFFF"/>
        </w:rPr>
        <w:t>Vihman et al., 1985).</w:t>
      </w:r>
    </w:p>
    <w:p w14:paraId="076B9419" w14:textId="77182305" w:rsidR="00DA437E" w:rsidRPr="00DE7B83" w:rsidRDefault="004828E0" w:rsidP="00DE7B83">
      <w:pPr>
        <w:spacing w:after="120"/>
        <w:jc w:val="both"/>
        <w:rPr>
          <w:rFonts w:eastAsia="Times New Roman" w:cs="Arial"/>
          <w:color w:val="222222"/>
          <w:shd w:val="clear" w:color="auto" w:fill="FFFFFF"/>
        </w:rPr>
      </w:pPr>
      <w:r w:rsidRPr="00DE7B83">
        <w:rPr>
          <w:rFonts w:eastAsia="Times New Roman" w:cs="Arial"/>
          <w:color w:val="222222"/>
          <w:shd w:val="clear" w:color="auto" w:fill="FFFFFF"/>
        </w:rPr>
        <w:t xml:space="preserve">Implicit learning of patterns that become salient through </w:t>
      </w:r>
      <w:r w:rsidR="00232F14" w:rsidRPr="00DE7B83">
        <w:rPr>
          <w:rFonts w:eastAsia="Times New Roman" w:cs="Arial"/>
          <w:color w:val="222222"/>
          <w:shd w:val="clear" w:color="auto" w:fill="FFFFFF"/>
        </w:rPr>
        <w:t xml:space="preserve">a </w:t>
      </w:r>
      <w:r w:rsidRPr="00DE7B83">
        <w:rPr>
          <w:rFonts w:eastAsia="Times New Roman" w:cs="Arial"/>
          <w:color w:val="222222"/>
          <w:shd w:val="clear" w:color="auto" w:fill="FFFFFF"/>
        </w:rPr>
        <w:t xml:space="preserve">child’s own production experience typically leads </w:t>
      </w:r>
      <w:r w:rsidR="00B16A1C" w:rsidRPr="00DE7B83">
        <w:rPr>
          <w:rFonts w:eastAsia="Times New Roman" w:cs="Arial"/>
          <w:color w:val="222222"/>
          <w:shd w:val="clear" w:color="auto" w:fill="FFFFFF"/>
        </w:rPr>
        <w:t>to a regression in accuracy (and so to a non-linear developmental path)</w:t>
      </w:r>
      <w:r w:rsidRPr="00DE7B83">
        <w:rPr>
          <w:rFonts w:eastAsia="Times New Roman" w:cs="Arial"/>
          <w:color w:val="222222"/>
          <w:shd w:val="clear" w:color="auto" w:fill="FFFFFF"/>
        </w:rPr>
        <w:t>.</w:t>
      </w:r>
      <w:r w:rsidR="00232F14" w:rsidRPr="00DE7B83">
        <w:rPr>
          <w:rFonts w:eastAsia="Times New Roman" w:cs="Arial"/>
          <w:color w:val="222222"/>
          <w:shd w:val="clear" w:color="auto" w:fill="FFFFFF"/>
        </w:rPr>
        <w:t xml:space="preserve"> Regression in accuracy is the result of the child generalizing the structural patterns inherent in the word forms they are using</w:t>
      </w:r>
      <w:r w:rsidR="008C2E42" w:rsidRPr="00DE7B83">
        <w:rPr>
          <w:rFonts w:eastAsia="Times New Roman" w:cs="Arial"/>
          <w:color w:val="222222"/>
          <w:shd w:val="clear" w:color="auto" w:fill="FFFFFF"/>
        </w:rPr>
        <w:t>.</w:t>
      </w:r>
      <w:r w:rsidR="001A54CA" w:rsidRPr="00DE7B83">
        <w:rPr>
          <w:rFonts w:eastAsia="Times New Roman" w:cs="Arial"/>
          <w:color w:val="222222"/>
          <w:shd w:val="clear" w:color="auto" w:fill="FFFFFF"/>
        </w:rPr>
        <w:t xml:space="preserve"> </w:t>
      </w:r>
      <w:r w:rsidR="00DA437E" w:rsidRPr="00DE7B83">
        <w:rPr>
          <w:bCs/>
        </w:rPr>
        <w:t xml:space="preserve">The resultant patterns appear to constitute (unconscious or implicit) child responses to the phonological challenges posed by target word forms. In other words, the child’s existing resources </w:t>
      </w:r>
      <w:r w:rsidR="00DA437E" w:rsidRPr="00DE7B83">
        <w:rPr>
          <w:bCs/>
          <w:iCs/>
        </w:rPr>
        <w:t>(familiar production routines) are deployed</w:t>
      </w:r>
      <w:r w:rsidR="00DA437E" w:rsidRPr="00DE7B83">
        <w:rPr>
          <w:bCs/>
          <w:i/>
          <w:iCs/>
        </w:rPr>
        <w:t xml:space="preserve"> </w:t>
      </w:r>
      <w:r w:rsidR="00DA437E" w:rsidRPr="00DE7B83">
        <w:rPr>
          <w:bCs/>
        </w:rPr>
        <w:t>to deal with what is novel and thus difficult to bring to mind, plan and produce as needed (Vihman &amp; Keren-Portnoy, 2013b, p. 2)</w:t>
      </w:r>
      <w:r w:rsidR="008C2E42" w:rsidRPr="00DE7B83">
        <w:rPr>
          <w:bCs/>
        </w:rPr>
        <w:t>.</w:t>
      </w:r>
      <w:r w:rsidR="008C2E42" w:rsidRPr="00DE7B83">
        <w:rPr>
          <w:rFonts w:eastAsia="Times New Roman" w:cs="Arial"/>
          <w:color w:val="222222"/>
          <w:shd w:val="clear" w:color="auto" w:fill="FFFFFF"/>
        </w:rPr>
        <w:t xml:space="preserve"> At the same time, when children learn languages like Arabic or Finnish, which contrast long and short (geminate and singleton) consonants, expressive lexical advance must play a key role in the acquisition of the structural contrast in medial consonant duration.</w:t>
      </w:r>
    </w:p>
    <w:p w14:paraId="0A7DCE17" w14:textId="74046170" w:rsidR="0075475C" w:rsidRPr="00DE7B83" w:rsidRDefault="0019715D" w:rsidP="00DE7B83">
      <w:pPr>
        <w:spacing w:after="120"/>
        <w:rPr>
          <w:rFonts w:eastAsia="Times New Roman" w:cs="Arial"/>
          <w:color w:val="222222"/>
          <w:shd w:val="clear" w:color="auto" w:fill="FFFFFF"/>
        </w:rPr>
      </w:pPr>
      <w:r w:rsidRPr="00DE7B83">
        <w:rPr>
          <w:rFonts w:eastAsia="Times New Roman" w:cs="Arial"/>
          <w:color w:val="222222"/>
          <w:shd w:val="clear" w:color="auto" w:fill="FFFFFF"/>
        </w:rPr>
        <w:t xml:space="preserve">In this study we test </w:t>
      </w:r>
      <w:r w:rsidR="00E86534" w:rsidRPr="00DE7B83">
        <w:rPr>
          <w:rFonts w:eastAsia="Times New Roman" w:cs="Arial"/>
          <w:color w:val="222222"/>
          <w:shd w:val="clear" w:color="auto" w:fill="FFFFFF"/>
        </w:rPr>
        <w:t>Savinainen-Makkonen’s</w:t>
      </w:r>
      <w:r w:rsidRPr="00DE7B83">
        <w:rPr>
          <w:rFonts w:eastAsia="Times New Roman" w:cs="Arial"/>
          <w:color w:val="222222"/>
          <w:shd w:val="clear" w:color="auto" w:fill="FFFFFF"/>
        </w:rPr>
        <w:t xml:space="preserve"> hypothesis</w:t>
      </w:r>
      <w:r w:rsidR="0075475C" w:rsidRPr="00DE7B83">
        <w:rPr>
          <w:rFonts w:eastAsia="Times New Roman" w:cs="Arial"/>
          <w:color w:val="222222"/>
          <w:shd w:val="clear" w:color="auto" w:fill="FFFFFF"/>
        </w:rPr>
        <w:t xml:space="preserve"> regarding the salience of geminates and the effect of that salience on the shape of early word forms</w:t>
      </w:r>
      <w:r w:rsidRPr="00DE7B83">
        <w:rPr>
          <w:rFonts w:eastAsia="Times New Roman" w:cs="Arial"/>
          <w:color w:val="222222"/>
          <w:shd w:val="clear" w:color="auto" w:fill="FFFFFF"/>
        </w:rPr>
        <w:t xml:space="preserve"> by </w:t>
      </w:r>
      <w:r w:rsidR="00866648" w:rsidRPr="00DE7B83">
        <w:rPr>
          <w:rFonts w:eastAsia="Times New Roman" w:cs="Arial"/>
          <w:color w:val="222222"/>
          <w:shd w:val="clear" w:color="auto" w:fill="FFFFFF"/>
        </w:rPr>
        <w:t>analysi</w:t>
      </w:r>
      <w:r w:rsidRPr="00DE7B83">
        <w:rPr>
          <w:rFonts w:eastAsia="Times New Roman" w:cs="Arial"/>
          <w:color w:val="222222"/>
          <w:shd w:val="clear" w:color="auto" w:fill="FFFFFF"/>
        </w:rPr>
        <w:t xml:space="preserve">ng </w:t>
      </w:r>
      <w:r w:rsidR="00866648" w:rsidRPr="00DE7B83">
        <w:rPr>
          <w:rFonts w:eastAsia="Times New Roman" w:cs="Arial"/>
          <w:color w:val="222222"/>
          <w:shd w:val="clear" w:color="auto" w:fill="FFFFFF"/>
        </w:rPr>
        <w:t xml:space="preserve">data from </w:t>
      </w:r>
      <w:r w:rsidR="002F505E" w:rsidRPr="00DE7B83">
        <w:rPr>
          <w:rFonts w:eastAsia="Times New Roman" w:cs="Arial"/>
          <w:color w:val="222222"/>
          <w:shd w:val="clear" w:color="auto" w:fill="FFFFFF"/>
        </w:rPr>
        <w:t xml:space="preserve">the acquisition of </w:t>
      </w:r>
      <w:r w:rsidR="00866648" w:rsidRPr="00DE7B83">
        <w:rPr>
          <w:rFonts w:eastAsia="Times New Roman" w:cs="Arial"/>
          <w:color w:val="222222"/>
          <w:shd w:val="clear" w:color="auto" w:fill="FFFFFF"/>
        </w:rPr>
        <w:t xml:space="preserve">Italian, </w:t>
      </w:r>
      <w:r w:rsidR="00055E36" w:rsidRPr="00DE7B83">
        <w:rPr>
          <w:rFonts w:eastAsia="Times New Roman" w:cs="Arial"/>
          <w:color w:val="222222"/>
          <w:shd w:val="clear" w:color="auto" w:fill="FFFFFF"/>
        </w:rPr>
        <w:t xml:space="preserve">through </w:t>
      </w:r>
      <w:r w:rsidR="00564F38" w:rsidRPr="00DE7B83">
        <w:rPr>
          <w:rFonts w:eastAsia="Times New Roman" w:cs="Arial"/>
          <w:color w:val="222222"/>
          <w:shd w:val="clear" w:color="auto" w:fill="FFFFFF"/>
        </w:rPr>
        <w:t>both</w:t>
      </w:r>
      <w:r w:rsidR="00564F38" w:rsidRPr="00DE7B83" w:rsidDel="00564F38">
        <w:rPr>
          <w:rFonts w:eastAsia="Times New Roman" w:cs="Arial"/>
          <w:color w:val="222222"/>
          <w:shd w:val="clear" w:color="auto" w:fill="FFFFFF"/>
        </w:rPr>
        <w:t xml:space="preserve"> </w:t>
      </w:r>
      <w:r w:rsidR="003D3029" w:rsidRPr="00DE7B83">
        <w:rPr>
          <w:rFonts w:eastAsia="Times New Roman" w:cs="Arial"/>
          <w:color w:val="222222"/>
          <w:shd w:val="clear" w:color="auto" w:fill="FFFFFF"/>
        </w:rPr>
        <w:t>observational production</w:t>
      </w:r>
      <w:r w:rsidR="00866648" w:rsidRPr="00DE7B83">
        <w:rPr>
          <w:rFonts w:eastAsia="Times New Roman" w:cs="Arial"/>
          <w:color w:val="222222"/>
          <w:shd w:val="clear" w:color="auto" w:fill="FFFFFF"/>
        </w:rPr>
        <w:t xml:space="preserve"> and </w:t>
      </w:r>
      <w:r w:rsidR="00055E36" w:rsidRPr="00DE7B83">
        <w:rPr>
          <w:rFonts w:eastAsia="Times New Roman" w:cs="Arial"/>
          <w:color w:val="222222"/>
          <w:shd w:val="clear" w:color="auto" w:fill="FFFFFF"/>
        </w:rPr>
        <w:t>experiment</w:t>
      </w:r>
      <w:r w:rsidR="003D3029" w:rsidRPr="00DE7B83">
        <w:rPr>
          <w:rFonts w:eastAsia="Times New Roman" w:cs="Arial"/>
          <w:color w:val="222222"/>
          <w:shd w:val="clear" w:color="auto" w:fill="FFFFFF"/>
        </w:rPr>
        <w:t>al perception studies</w:t>
      </w:r>
      <w:r w:rsidRPr="00DE7B83">
        <w:rPr>
          <w:rFonts w:eastAsia="Times New Roman" w:cs="Arial"/>
          <w:color w:val="222222"/>
          <w:shd w:val="clear" w:color="auto" w:fill="FFFFFF"/>
        </w:rPr>
        <w:t xml:space="preserve">. </w:t>
      </w:r>
      <w:r w:rsidR="0075475C" w:rsidRPr="00DE7B83">
        <w:rPr>
          <w:rFonts w:eastAsia="Times New Roman" w:cs="Arial"/>
          <w:color w:val="222222"/>
          <w:shd w:val="clear" w:color="auto" w:fill="FFFFFF"/>
        </w:rPr>
        <w:t xml:space="preserve">We focus on three research questions: </w:t>
      </w:r>
    </w:p>
    <w:p w14:paraId="23E97D20" w14:textId="6EF03D16" w:rsidR="0075475C" w:rsidRPr="00DE7B83" w:rsidRDefault="0075475C" w:rsidP="00DE7B83">
      <w:pPr>
        <w:pStyle w:val="ListParagraph"/>
        <w:numPr>
          <w:ilvl w:val="0"/>
          <w:numId w:val="19"/>
        </w:numPr>
        <w:spacing w:after="120"/>
        <w:rPr>
          <w:rFonts w:asciiTheme="minorHAnsi" w:eastAsia="Times New Roman" w:hAnsiTheme="minorHAnsi" w:cs="Arial"/>
          <w:color w:val="222222"/>
          <w:sz w:val="24"/>
          <w:szCs w:val="24"/>
          <w:shd w:val="clear" w:color="auto" w:fill="FFFFFF"/>
        </w:rPr>
      </w:pPr>
      <w:r w:rsidRPr="00DE7B83">
        <w:rPr>
          <w:rFonts w:asciiTheme="minorHAnsi" w:eastAsia="Times New Roman" w:hAnsiTheme="minorHAnsi" w:cs="Arial"/>
          <w:color w:val="222222"/>
          <w:sz w:val="24"/>
          <w:szCs w:val="24"/>
          <w:shd w:val="clear" w:color="auto" w:fill="FFFFFF"/>
        </w:rPr>
        <w:t xml:space="preserve">Will the frequency of occurrence of geminates in words used in child-directed speech be mirrored or accentuated </w:t>
      </w:r>
      <w:r w:rsidR="00441B0A" w:rsidRPr="00DE7B83">
        <w:rPr>
          <w:rFonts w:asciiTheme="minorHAnsi" w:eastAsia="Times New Roman" w:hAnsiTheme="minorHAnsi" w:cs="Arial"/>
          <w:color w:val="222222"/>
          <w:sz w:val="24"/>
          <w:szCs w:val="24"/>
          <w:shd w:val="clear" w:color="auto" w:fill="FFFFFF"/>
        </w:rPr>
        <w:t>in</w:t>
      </w:r>
      <w:r w:rsidRPr="00DE7B83">
        <w:rPr>
          <w:rFonts w:asciiTheme="minorHAnsi" w:eastAsia="Times New Roman" w:hAnsiTheme="minorHAnsi" w:cs="Arial"/>
          <w:color w:val="222222"/>
          <w:sz w:val="24"/>
          <w:szCs w:val="24"/>
          <w:shd w:val="clear" w:color="auto" w:fill="FFFFFF"/>
        </w:rPr>
        <w:t xml:space="preserve"> child selection of words to attempt or in their early word forms? </w:t>
      </w:r>
    </w:p>
    <w:p w14:paraId="60D933FE" w14:textId="008E9423" w:rsidR="0075475C" w:rsidRPr="00DE7B83" w:rsidRDefault="0075475C" w:rsidP="00DE7B83">
      <w:pPr>
        <w:pStyle w:val="ListParagraph"/>
        <w:numPr>
          <w:ilvl w:val="0"/>
          <w:numId w:val="19"/>
        </w:numPr>
        <w:spacing w:after="120"/>
        <w:rPr>
          <w:rFonts w:asciiTheme="minorHAnsi" w:eastAsia="Times New Roman" w:hAnsiTheme="minorHAnsi" w:cs="Arial"/>
          <w:color w:val="222222"/>
          <w:sz w:val="24"/>
          <w:szCs w:val="24"/>
          <w:shd w:val="clear" w:color="auto" w:fill="FFFFFF"/>
        </w:rPr>
      </w:pPr>
      <w:r w:rsidRPr="00DE7B83">
        <w:rPr>
          <w:rFonts w:asciiTheme="minorHAnsi" w:eastAsia="Times New Roman" w:hAnsiTheme="minorHAnsi" w:cs="Arial"/>
          <w:color w:val="222222"/>
          <w:sz w:val="24"/>
          <w:szCs w:val="24"/>
          <w:shd w:val="clear" w:color="auto" w:fill="FFFFFF"/>
        </w:rPr>
        <w:t>Do Italian children tend to omit word-initial consonants</w:t>
      </w:r>
      <w:r w:rsidR="00441B0A" w:rsidRPr="00DE7B83">
        <w:rPr>
          <w:rFonts w:asciiTheme="minorHAnsi" w:eastAsia="Times New Roman" w:hAnsiTheme="minorHAnsi" w:cs="Arial"/>
          <w:color w:val="222222"/>
          <w:sz w:val="24"/>
          <w:szCs w:val="24"/>
          <w:shd w:val="clear" w:color="auto" w:fill="FFFFFF"/>
        </w:rPr>
        <w:t xml:space="preserve"> </w:t>
      </w:r>
      <w:r w:rsidR="00F2685E" w:rsidRPr="00DE7B83">
        <w:rPr>
          <w:rFonts w:asciiTheme="minorHAnsi" w:eastAsia="Times New Roman" w:hAnsiTheme="minorHAnsi" w:cs="Arial"/>
          <w:color w:val="222222"/>
          <w:sz w:val="24"/>
          <w:szCs w:val="24"/>
          <w:shd w:val="clear" w:color="auto" w:fill="FFFFFF"/>
        </w:rPr>
        <w:t>particular</w:t>
      </w:r>
      <w:r w:rsidR="00441B0A" w:rsidRPr="00DE7B83">
        <w:rPr>
          <w:rFonts w:asciiTheme="minorHAnsi" w:eastAsia="Times New Roman" w:hAnsiTheme="minorHAnsi" w:cs="Arial"/>
          <w:color w:val="222222"/>
          <w:sz w:val="24"/>
          <w:szCs w:val="24"/>
          <w:shd w:val="clear" w:color="auto" w:fill="FFFFFF"/>
        </w:rPr>
        <w:t>ly</w:t>
      </w:r>
      <w:r w:rsidRPr="00DE7B83">
        <w:rPr>
          <w:rFonts w:asciiTheme="minorHAnsi" w:eastAsia="Times New Roman" w:hAnsiTheme="minorHAnsi" w:cs="Arial"/>
          <w:color w:val="222222"/>
          <w:sz w:val="24"/>
          <w:szCs w:val="24"/>
          <w:shd w:val="clear" w:color="auto" w:fill="FFFFFF"/>
        </w:rPr>
        <w:t xml:space="preserve"> in words with medial geminates? </w:t>
      </w:r>
    </w:p>
    <w:p w14:paraId="2CA58939" w14:textId="5FA40719" w:rsidR="0075475C" w:rsidRPr="00DE7B83" w:rsidRDefault="00F1769C" w:rsidP="00DE7B83">
      <w:pPr>
        <w:pStyle w:val="ListParagraph"/>
        <w:numPr>
          <w:ilvl w:val="0"/>
          <w:numId w:val="19"/>
        </w:numPr>
        <w:spacing w:after="120"/>
        <w:rPr>
          <w:rFonts w:asciiTheme="minorHAnsi" w:eastAsia="Times New Roman" w:hAnsiTheme="minorHAnsi" w:cs="Arial"/>
          <w:color w:val="222222"/>
          <w:sz w:val="24"/>
          <w:szCs w:val="24"/>
          <w:shd w:val="clear" w:color="auto" w:fill="FFFFFF"/>
        </w:rPr>
      </w:pPr>
      <w:r w:rsidRPr="00DE7B83">
        <w:rPr>
          <w:rFonts w:asciiTheme="minorHAnsi" w:eastAsia="Times New Roman" w:hAnsiTheme="minorHAnsi" w:cs="Arial"/>
          <w:color w:val="222222"/>
          <w:sz w:val="24"/>
          <w:szCs w:val="24"/>
          <w:shd w:val="clear" w:color="auto" w:fill="FFFFFF"/>
        </w:rPr>
        <w:t>Will</w:t>
      </w:r>
      <w:r w:rsidR="00441B0A" w:rsidRPr="00DE7B83">
        <w:rPr>
          <w:rFonts w:asciiTheme="minorHAnsi" w:eastAsia="Times New Roman" w:hAnsiTheme="minorHAnsi" w:cs="Arial"/>
          <w:color w:val="222222"/>
          <w:sz w:val="24"/>
          <w:szCs w:val="24"/>
          <w:shd w:val="clear" w:color="auto" w:fill="FFFFFF"/>
        </w:rPr>
        <w:t xml:space="preserve"> </w:t>
      </w:r>
      <w:r w:rsidR="0075475C" w:rsidRPr="00DE7B83">
        <w:rPr>
          <w:rFonts w:asciiTheme="minorHAnsi" w:eastAsia="Times New Roman" w:hAnsiTheme="minorHAnsi" w:cs="Arial"/>
          <w:color w:val="222222"/>
          <w:sz w:val="24"/>
          <w:szCs w:val="24"/>
          <w:shd w:val="clear" w:color="auto" w:fill="FFFFFF"/>
        </w:rPr>
        <w:t xml:space="preserve">perception </w:t>
      </w:r>
      <w:r w:rsidR="00441B0A" w:rsidRPr="00DE7B83">
        <w:rPr>
          <w:rFonts w:asciiTheme="minorHAnsi" w:eastAsia="Times New Roman" w:hAnsiTheme="minorHAnsi" w:cs="Arial"/>
          <w:color w:val="222222"/>
          <w:sz w:val="24"/>
          <w:szCs w:val="24"/>
          <w:shd w:val="clear" w:color="auto" w:fill="FFFFFF"/>
        </w:rPr>
        <w:t>experiment</w:t>
      </w:r>
      <w:r w:rsidR="0075475C" w:rsidRPr="00DE7B83">
        <w:rPr>
          <w:rFonts w:asciiTheme="minorHAnsi" w:eastAsia="Times New Roman" w:hAnsiTheme="minorHAnsi" w:cs="Arial"/>
          <w:color w:val="222222"/>
          <w:sz w:val="24"/>
          <w:szCs w:val="24"/>
          <w:shd w:val="clear" w:color="auto" w:fill="FFFFFF"/>
        </w:rPr>
        <w:t>s provide corroborating evidence of an effect of medial geminates on child</w:t>
      </w:r>
      <w:r w:rsidR="002F505E" w:rsidRPr="00DE7B83">
        <w:rPr>
          <w:rFonts w:asciiTheme="minorHAnsi" w:eastAsia="Times New Roman" w:hAnsiTheme="minorHAnsi" w:cs="Arial"/>
          <w:color w:val="222222"/>
          <w:sz w:val="24"/>
          <w:szCs w:val="24"/>
          <w:shd w:val="clear" w:color="auto" w:fill="FFFFFF"/>
        </w:rPr>
        <w:t>ren’s</w:t>
      </w:r>
      <w:r w:rsidR="0075475C" w:rsidRPr="00DE7B83">
        <w:rPr>
          <w:rFonts w:asciiTheme="minorHAnsi" w:eastAsia="Times New Roman" w:hAnsiTheme="minorHAnsi" w:cs="Arial"/>
          <w:color w:val="222222"/>
          <w:sz w:val="24"/>
          <w:szCs w:val="24"/>
          <w:shd w:val="clear" w:color="auto" w:fill="FFFFFF"/>
        </w:rPr>
        <w:t xml:space="preserve"> attention to the word-initial consonant? If so, this </w:t>
      </w:r>
      <w:r w:rsidR="00441B0A" w:rsidRPr="00DE7B83">
        <w:rPr>
          <w:rFonts w:asciiTheme="minorHAnsi" w:eastAsia="Times New Roman" w:hAnsiTheme="minorHAnsi" w:cs="Arial"/>
          <w:color w:val="222222"/>
          <w:sz w:val="24"/>
          <w:szCs w:val="24"/>
          <w:shd w:val="clear" w:color="auto" w:fill="FFFFFF"/>
        </w:rPr>
        <w:t xml:space="preserve">may be interpreted as </w:t>
      </w:r>
      <w:r w:rsidR="0075475C" w:rsidRPr="00DE7B83">
        <w:rPr>
          <w:rFonts w:asciiTheme="minorHAnsi" w:eastAsia="Times New Roman" w:hAnsiTheme="minorHAnsi" w:cs="Arial"/>
          <w:color w:val="222222"/>
          <w:sz w:val="24"/>
          <w:szCs w:val="24"/>
          <w:shd w:val="clear" w:color="auto" w:fill="FFFFFF"/>
        </w:rPr>
        <w:t>evidence in favo</w:t>
      </w:r>
      <w:r w:rsidRPr="00DE7B83">
        <w:rPr>
          <w:rFonts w:asciiTheme="minorHAnsi" w:eastAsia="Times New Roman" w:hAnsiTheme="minorHAnsi" w:cs="Arial"/>
          <w:color w:val="222222"/>
          <w:sz w:val="24"/>
          <w:szCs w:val="24"/>
          <w:shd w:val="clear" w:color="auto" w:fill="FFFFFF"/>
        </w:rPr>
        <w:t>u</w:t>
      </w:r>
      <w:r w:rsidR="0075475C" w:rsidRPr="00DE7B83">
        <w:rPr>
          <w:rFonts w:asciiTheme="minorHAnsi" w:eastAsia="Times New Roman" w:hAnsiTheme="minorHAnsi" w:cs="Arial"/>
          <w:color w:val="222222"/>
          <w:sz w:val="24"/>
          <w:szCs w:val="24"/>
          <w:shd w:val="clear" w:color="auto" w:fill="FFFFFF"/>
        </w:rPr>
        <w:t>r of whole-word phonology, inasmuch as a segmental feature occurring later in the word is seen to affect infant processing of the beginning of the word.</w:t>
      </w:r>
    </w:p>
    <w:p w14:paraId="3BB62B71" w14:textId="4A3EA586" w:rsidR="000C1C68" w:rsidRPr="00DE7B83" w:rsidRDefault="0019715D" w:rsidP="00DE7B83">
      <w:pPr>
        <w:spacing w:after="120"/>
        <w:rPr>
          <w:rFonts w:eastAsia="Times New Roman" w:cs="Arial"/>
          <w:color w:val="222222"/>
          <w:shd w:val="clear" w:color="auto" w:fill="FFFFFF"/>
        </w:rPr>
      </w:pPr>
      <w:r w:rsidRPr="00DE7B83">
        <w:rPr>
          <w:rFonts w:eastAsia="Times New Roman" w:cs="Arial"/>
          <w:color w:val="222222"/>
          <w:shd w:val="clear" w:color="auto" w:fill="FFFFFF"/>
        </w:rPr>
        <w:t xml:space="preserve">We begin by </w:t>
      </w:r>
      <w:r w:rsidR="00D33B8C" w:rsidRPr="00DE7B83">
        <w:rPr>
          <w:rFonts w:eastAsia="Times New Roman" w:cs="Arial"/>
          <w:color w:val="222222"/>
          <w:shd w:val="clear" w:color="auto" w:fill="FFFFFF"/>
        </w:rPr>
        <w:t>consider</w:t>
      </w:r>
      <w:r w:rsidRPr="00DE7B83">
        <w:rPr>
          <w:rFonts w:eastAsia="Times New Roman" w:cs="Arial"/>
          <w:color w:val="222222"/>
          <w:shd w:val="clear" w:color="auto" w:fill="FFFFFF"/>
        </w:rPr>
        <w:t xml:space="preserve">ing the effect of geminates on child production in a study of </w:t>
      </w:r>
      <w:r w:rsidR="005D3FC0" w:rsidRPr="00DE7B83">
        <w:rPr>
          <w:rFonts w:eastAsia="Times New Roman" w:cs="Arial"/>
          <w:color w:val="222222"/>
          <w:shd w:val="clear" w:color="auto" w:fill="FFFFFF"/>
        </w:rPr>
        <w:t xml:space="preserve">30 </w:t>
      </w:r>
      <w:r w:rsidR="003D3029" w:rsidRPr="00DE7B83">
        <w:rPr>
          <w:rFonts w:eastAsia="Times New Roman" w:cs="Arial"/>
          <w:color w:val="222222"/>
          <w:shd w:val="clear" w:color="auto" w:fill="FFFFFF"/>
        </w:rPr>
        <w:t>children seen with their parents for two recording sessions, at</w:t>
      </w:r>
      <w:r w:rsidR="00691879" w:rsidRPr="00DE7B83">
        <w:rPr>
          <w:rFonts w:eastAsia="Times New Roman" w:cs="Arial"/>
          <w:color w:val="222222"/>
          <w:shd w:val="clear" w:color="auto" w:fill="FFFFFF"/>
        </w:rPr>
        <w:t xml:space="preserve"> </w:t>
      </w:r>
      <w:r w:rsidR="00FB1E80" w:rsidRPr="00DE7B83">
        <w:rPr>
          <w:rFonts w:eastAsia="Times New Roman" w:cs="Arial"/>
          <w:color w:val="222222"/>
          <w:shd w:val="clear" w:color="auto" w:fill="FFFFFF"/>
        </w:rPr>
        <w:t xml:space="preserve">1;3 </w:t>
      </w:r>
      <w:r w:rsidRPr="00DE7B83">
        <w:rPr>
          <w:rFonts w:eastAsia="Times New Roman" w:cs="Arial"/>
          <w:color w:val="222222"/>
          <w:shd w:val="clear" w:color="auto" w:fill="FFFFFF"/>
        </w:rPr>
        <w:t xml:space="preserve">and </w:t>
      </w:r>
      <w:r w:rsidR="00FB1E80" w:rsidRPr="00DE7B83">
        <w:rPr>
          <w:rFonts w:eastAsia="Times New Roman" w:cs="Arial"/>
          <w:color w:val="222222"/>
          <w:shd w:val="clear" w:color="auto" w:fill="FFFFFF"/>
        </w:rPr>
        <w:t>1;9</w:t>
      </w:r>
      <w:r w:rsidR="00D33B8C" w:rsidRPr="00DE7B83">
        <w:rPr>
          <w:rFonts w:eastAsia="Times New Roman" w:cs="Arial"/>
          <w:color w:val="222222"/>
          <w:shd w:val="clear" w:color="auto" w:fill="FFFFFF"/>
        </w:rPr>
        <w:t xml:space="preserve"> (Study 1). We </w:t>
      </w:r>
      <w:r w:rsidRPr="00DE7B83">
        <w:rPr>
          <w:rFonts w:eastAsia="Times New Roman" w:cs="Arial"/>
          <w:color w:val="222222"/>
          <w:shd w:val="clear" w:color="auto" w:fill="FFFFFF"/>
        </w:rPr>
        <w:t xml:space="preserve">then test the </w:t>
      </w:r>
      <w:r w:rsidR="00441B0A" w:rsidRPr="00DE7B83">
        <w:rPr>
          <w:rFonts w:eastAsia="Times New Roman" w:cs="Arial"/>
          <w:color w:val="222222"/>
          <w:shd w:val="clear" w:color="auto" w:fill="FFFFFF"/>
        </w:rPr>
        <w:t xml:space="preserve">last research question </w:t>
      </w:r>
      <w:r w:rsidRPr="00DE7B83">
        <w:rPr>
          <w:rFonts w:eastAsia="Times New Roman" w:cs="Arial"/>
          <w:color w:val="222222"/>
          <w:shd w:val="clear" w:color="auto" w:fill="FFFFFF"/>
        </w:rPr>
        <w:t>directly in three experiments involving untrained word-form recognition in 11-month-olds</w:t>
      </w:r>
      <w:r w:rsidR="00D33B8C" w:rsidRPr="00DE7B83">
        <w:rPr>
          <w:rFonts w:eastAsia="Times New Roman" w:cs="Arial"/>
          <w:color w:val="222222"/>
          <w:shd w:val="clear" w:color="auto" w:fill="FFFFFF"/>
        </w:rPr>
        <w:t xml:space="preserve"> (Study 2)</w:t>
      </w:r>
      <w:r w:rsidRPr="00DE7B83">
        <w:rPr>
          <w:rFonts w:eastAsia="Times New Roman" w:cs="Arial"/>
          <w:color w:val="222222"/>
          <w:shd w:val="clear" w:color="auto" w:fill="FFFFFF"/>
        </w:rPr>
        <w:t>.</w:t>
      </w:r>
      <w:r w:rsidR="0075475C" w:rsidRPr="00DE7B83">
        <w:rPr>
          <w:rFonts w:eastAsia="Times New Roman" w:cs="Arial"/>
          <w:color w:val="222222"/>
          <w:shd w:val="clear" w:color="auto" w:fill="FFFFFF"/>
        </w:rPr>
        <w:t xml:space="preserve"> </w:t>
      </w:r>
    </w:p>
    <w:p w14:paraId="6426B393" w14:textId="1908DC64" w:rsidR="00D452F4" w:rsidRPr="00DE7B83" w:rsidRDefault="00D33B8C" w:rsidP="00DE7B83">
      <w:pPr>
        <w:spacing w:after="120"/>
        <w:rPr>
          <w:rFonts w:eastAsia="Times New Roman" w:cs="Arial"/>
          <w:i/>
          <w:color w:val="222222"/>
          <w:shd w:val="clear" w:color="auto" w:fill="FFFFFF"/>
        </w:rPr>
      </w:pPr>
      <w:r w:rsidRPr="00DE7B83">
        <w:rPr>
          <w:rFonts w:eastAsia="Times New Roman" w:cs="Arial"/>
          <w:i/>
          <w:color w:val="222222"/>
          <w:shd w:val="clear" w:color="auto" w:fill="FFFFFF"/>
        </w:rPr>
        <w:t xml:space="preserve">Study 1. </w:t>
      </w:r>
      <w:r w:rsidR="00D452F4" w:rsidRPr="00DE7B83">
        <w:rPr>
          <w:rFonts w:eastAsia="Times New Roman" w:cs="Arial"/>
          <w:i/>
          <w:color w:val="222222"/>
          <w:shd w:val="clear" w:color="auto" w:fill="FFFFFF"/>
        </w:rPr>
        <w:t>Geminates in Italian children’s word production</w:t>
      </w:r>
    </w:p>
    <w:p w14:paraId="0DC1AC95" w14:textId="0514F3ED" w:rsidR="00C96888" w:rsidRPr="00DE7B83" w:rsidRDefault="00C96888" w:rsidP="00DE7B83">
      <w:pPr>
        <w:spacing w:after="120"/>
        <w:rPr>
          <w:rFonts w:eastAsia="Times New Roman" w:cs="Arial"/>
          <w:color w:val="222222"/>
          <w:shd w:val="clear" w:color="auto" w:fill="FFFFFF"/>
        </w:rPr>
      </w:pPr>
      <w:r w:rsidRPr="00DE7B83">
        <w:rPr>
          <w:rFonts w:eastAsia="Times New Roman" w:cs="Arial"/>
          <w:color w:val="222222"/>
          <w:shd w:val="clear" w:color="auto" w:fill="FFFFFF"/>
        </w:rPr>
        <w:t xml:space="preserve">To gain an idea of the role of geminates in Italian children’s early word production we analysed the words produced in two recording sessions by 30 children aged </w:t>
      </w:r>
      <w:r w:rsidR="00FB1E80" w:rsidRPr="00DE7B83">
        <w:rPr>
          <w:rFonts w:eastAsia="Times New Roman" w:cs="Arial"/>
          <w:color w:val="222222"/>
          <w:shd w:val="clear" w:color="auto" w:fill="FFFFFF"/>
        </w:rPr>
        <w:t>1;3</w:t>
      </w:r>
      <w:r w:rsidRPr="00DE7B83">
        <w:rPr>
          <w:rFonts w:eastAsia="Times New Roman" w:cs="Arial"/>
          <w:color w:val="222222"/>
          <w:shd w:val="clear" w:color="auto" w:fill="FFFFFF"/>
        </w:rPr>
        <w:t xml:space="preserve"> at the first session, </w:t>
      </w:r>
      <w:r w:rsidR="00FB1E80" w:rsidRPr="00DE7B83">
        <w:rPr>
          <w:rFonts w:eastAsia="Times New Roman" w:cs="Arial"/>
          <w:color w:val="222222"/>
          <w:shd w:val="clear" w:color="auto" w:fill="FFFFFF"/>
        </w:rPr>
        <w:t xml:space="preserve">1;9 </w:t>
      </w:r>
      <w:r w:rsidRPr="00DE7B83">
        <w:rPr>
          <w:rFonts w:eastAsia="Times New Roman" w:cs="Arial"/>
          <w:color w:val="222222"/>
          <w:shd w:val="clear" w:color="auto" w:fill="FFFFFF"/>
        </w:rPr>
        <w:t xml:space="preserve">at the second. We also considered the </w:t>
      </w:r>
      <w:r w:rsidRPr="00DE7B83">
        <w:rPr>
          <w:rFonts w:eastAsia="Times New Roman" w:cs="Arial"/>
          <w:color w:val="222222"/>
          <w:shd w:val="clear" w:color="auto" w:fill="FFFFFF"/>
        </w:rPr>
        <w:lastRenderedPageBreak/>
        <w:t xml:space="preserve">proportion of geminates in the words attempted by these children (target words) and in </w:t>
      </w:r>
      <w:r w:rsidR="004828E0" w:rsidRPr="00DE7B83">
        <w:rPr>
          <w:rFonts w:eastAsia="Times New Roman" w:cs="Arial"/>
          <w:color w:val="222222"/>
          <w:shd w:val="clear" w:color="auto" w:fill="FFFFFF"/>
        </w:rPr>
        <w:t>the</w:t>
      </w:r>
      <w:r w:rsidRPr="00DE7B83">
        <w:rPr>
          <w:rFonts w:eastAsia="Times New Roman" w:cs="Arial"/>
          <w:color w:val="222222"/>
          <w:shd w:val="clear" w:color="auto" w:fill="FFFFFF"/>
        </w:rPr>
        <w:t xml:space="preserve"> child-directed speech</w:t>
      </w:r>
      <w:r w:rsidR="004828E0" w:rsidRPr="00DE7B83">
        <w:rPr>
          <w:rFonts w:eastAsia="Times New Roman" w:cs="Arial"/>
          <w:color w:val="222222"/>
          <w:shd w:val="clear" w:color="auto" w:fill="FFFFFF"/>
        </w:rPr>
        <w:t xml:space="preserve"> of their mothers in the same two sessions</w:t>
      </w:r>
      <w:r w:rsidRPr="00DE7B83">
        <w:rPr>
          <w:rFonts w:eastAsia="Times New Roman" w:cs="Arial"/>
          <w:color w:val="222222"/>
          <w:shd w:val="clear" w:color="auto" w:fill="FFFFFF"/>
        </w:rPr>
        <w:t>.</w:t>
      </w:r>
      <w:r w:rsidR="000541C9" w:rsidRPr="00DE7B83">
        <w:rPr>
          <w:rFonts w:eastAsia="Times New Roman" w:cs="Arial"/>
          <w:color w:val="222222"/>
          <w:shd w:val="clear" w:color="auto" w:fill="FFFFFF"/>
        </w:rPr>
        <w:t xml:space="preserve"> Finally, we examined the </w:t>
      </w:r>
      <w:r w:rsidR="004828E0" w:rsidRPr="00DE7B83">
        <w:rPr>
          <w:rFonts w:eastAsia="Times New Roman" w:cs="Arial"/>
          <w:color w:val="222222"/>
          <w:shd w:val="clear" w:color="auto" w:fill="FFFFFF"/>
        </w:rPr>
        <w:t>differential application of a</w:t>
      </w:r>
      <w:r w:rsidR="000541C9" w:rsidRPr="00DE7B83">
        <w:rPr>
          <w:rFonts w:eastAsia="Times New Roman" w:cs="Arial"/>
          <w:color w:val="222222"/>
          <w:shd w:val="clear" w:color="auto" w:fill="FFFFFF"/>
        </w:rPr>
        <w:t xml:space="preserve"> &lt;VC(C)V&gt; template in the child word forms</w:t>
      </w:r>
      <w:r w:rsidR="003F3447" w:rsidRPr="00DE7B83">
        <w:rPr>
          <w:rFonts w:eastAsia="Times New Roman" w:cs="Arial"/>
          <w:color w:val="222222"/>
          <w:shd w:val="clear" w:color="auto" w:fill="FFFFFF"/>
        </w:rPr>
        <w:t xml:space="preserve"> to targets with medial singletons vs. geminates</w:t>
      </w:r>
      <w:r w:rsidR="000541C9" w:rsidRPr="00DE7B83">
        <w:rPr>
          <w:rFonts w:eastAsia="Times New Roman" w:cs="Arial"/>
          <w:color w:val="222222"/>
          <w:shd w:val="clear" w:color="auto" w:fill="FFFFFF"/>
        </w:rPr>
        <w:t>.</w:t>
      </w:r>
    </w:p>
    <w:p w14:paraId="31C7C1BE" w14:textId="5760739C" w:rsidR="00402D3C" w:rsidRPr="00DE7B83" w:rsidRDefault="00402D3C" w:rsidP="00DE7B83">
      <w:pPr>
        <w:spacing w:after="120"/>
        <w:rPr>
          <w:rFonts w:eastAsia="Times New Roman" w:cs="Arial"/>
          <w:i/>
          <w:color w:val="222222"/>
          <w:shd w:val="clear" w:color="auto" w:fill="FFFFFF"/>
        </w:rPr>
      </w:pPr>
      <w:r w:rsidRPr="00DE7B83">
        <w:rPr>
          <w:rFonts w:eastAsia="Times New Roman" w:cs="Arial"/>
          <w:i/>
          <w:color w:val="222222"/>
          <w:shd w:val="clear" w:color="auto" w:fill="FFFFFF"/>
        </w:rPr>
        <w:t>Method</w:t>
      </w:r>
    </w:p>
    <w:p w14:paraId="09A32662" w14:textId="586FCB1C" w:rsidR="006B541C" w:rsidRPr="00DE7B83" w:rsidRDefault="001A18C9" w:rsidP="00DE7B83">
      <w:pPr>
        <w:spacing w:after="120"/>
        <w:outlineLvl w:val="0"/>
        <w:rPr>
          <w:rFonts w:cs="Times New Roman"/>
        </w:rPr>
      </w:pPr>
      <w:r w:rsidRPr="00DE7B83">
        <w:rPr>
          <w:rFonts w:cs="Times New Roman"/>
          <w:i/>
        </w:rPr>
        <w:t xml:space="preserve">Participants. </w:t>
      </w:r>
      <w:r w:rsidRPr="00DE7B83">
        <w:rPr>
          <w:rFonts w:cs="Times New Roman"/>
        </w:rPr>
        <w:t xml:space="preserve">Thirty-six families were recruited through a letter given to parents of children attending municipal nurseries. Six children were </w:t>
      </w:r>
      <w:r w:rsidR="00090F4F" w:rsidRPr="00DE7B83">
        <w:rPr>
          <w:rFonts w:cs="Times New Roman"/>
        </w:rPr>
        <w:t>later</w:t>
      </w:r>
      <w:r w:rsidRPr="00DE7B83">
        <w:rPr>
          <w:rFonts w:cs="Times New Roman"/>
        </w:rPr>
        <w:t xml:space="preserve"> excluded </w:t>
      </w:r>
      <w:r w:rsidR="00090F4F" w:rsidRPr="00DE7B83">
        <w:rPr>
          <w:rFonts w:cs="Times New Roman"/>
        </w:rPr>
        <w:t xml:space="preserve">because </w:t>
      </w:r>
      <w:r w:rsidR="000541C9" w:rsidRPr="00DE7B83">
        <w:rPr>
          <w:rFonts w:cs="Times New Roman"/>
        </w:rPr>
        <w:t>of</w:t>
      </w:r>
      <w:r w:rsidR="00090F4F" w:rsidRPr="00DE7B83">
        <w:rPr>
          <w:rFonts w:cs="Times New Roman"/>
        </w:rPr>
        <w:t xml:space="preserve"> missing </w:t>
      </w:r>
      <w:r w:rsidR="000541C9" w:rsidRPr="00DE7B83">
        <w:rPr>
          <w:rFonts w:cs="Times New Roman"/>
        </w:rPr>
        <w:t xml:space="preserve">data </w:t>
      </w:r>
      <w:r w:rsidR="00090F4F" w:rsidRPr="00DE7B83">
        <w:rPr>
          <w:rFonts w:cs="Times New Roman"/>
        </w:rPr>
        <w:t>or because they failed</w:t>
      </w:r>
      <w:r w:rsidRPr="00DE7B83">
        <w:rPr>
          <w:rFonts w:cs="Times New Roman"/>
        </w:rPr>
        <w:t xml:space="preserve"> to produce any words. </w:t>
      </w:r>
      <w:r w:rsidR="00B22C6A" w:rsidRPr="00DE7B83">
        <w:rPr>
          <w:rFonts w:cs="Times New Roman"/>
        </w:rPr>
        <w:t>In the final sample of</w:t>
      </w:r>
      <w:r w:rsidRPr="00DE7B83">
        <w:rPr>
          <w:rFonts w:cs="Times New Roman"/>
        </w:rPr>
        <w:t xml:space="preserve"> thirty infants (16 males), 19 (63%) were firstborn, nine had one sibling, two had two. All came from monolingual </w:t>
      </w:r>
      <w:r w:rsidR="00B22C6A" w:rsidRPr="00DE7B83">
        <w:rPr>
          <w:rFonts w:cs="Times New Roman"/>
        </w:rPr>
        <w:t xml:space="preserve">Italian </w:t>
      </w:r>
      <w:r w:rsidRPr="00DE7B83">
        <w:rPr>
          <w:rFonts w:cs="Times New Roman"/>
        </w:rPr>
        <w:t>families</w:t>
      </w:r>
      <w:r w:rsidR="00090F4F" w:rsidRPr="00DE7B83">
        <w:rPr>
          <w:rFonts w:cs="Times New Roman"/>
        </w:rPr>
        <w:t>;</w:t>
      </w:r>
      <w:r w:rsidRPr="00DE7B83">
        <w:rPr>
          <w:rFonts w:cs="Times New Roman"/>
        </w:rPr>
        <w:t xml:space="preserve"> none had health </w:t>
      </w:r>
      <w:r w:rsidR="00090F4F" w:rsidRPr="00DE7B83">
        <w:rPr>
          <w:rFonts w:cs="Times New Roman"/>
        </w:rPr>
        <w:t xml:space="preserve">issues </w:t>
      </w:r>
      <w:r w:rsidRPr="00DE7B83">
        <w:rPr>
          <w:rFonts w:cs="Times New Roman"/>
        </w:rPr>
        <w:t>or developmental disabilities. The mothers</w:t>
      </w:r>
      <w:r w:rsidR="00090F4F" w:rsidRPr="00DE7B83">
        <w:rPr>
          <w:rFonts w:cs="Times New Roman"/>
        </w:rPr>
        <w:t>’</w:t>
      </w:r>
      <w:r w:rsidRPr="00DE7B83">
        <w:rPr>
          <w:rFonts w:cs="Times New Roman"/>
        </w:rPr>
        <w:t xml:space="preserve"> mean age </w:t>
      </w:r>
      <w:r w:rsidR="00090F4F" w:rsidRPr="00DE7B83">
        <w:rPr>
          <w:rFonts w:cs="Times New Roman"/>
        </w:rPr>
        <w:t>was</w:t>
      </w:r>
      <w:r w:rsidRPr="00DE7B83">
        <w:rPr>
          <w:rFonts w:cs="Times New Roman"/>
        </w:rPr>
        <w:t xml:space="preserve"> 36 years, the fathers</w:t>
      </w:r>
      <w:r w:rsidR="00090F4F" w:rsidRPr="00DE7B83">
        <w:rPr>
          <w:rFonts w:cs="Times New Roman"/>
        </w:rPr>
        <w:t>’,</w:t>
      </w:r>
      <w:r w:rsidRPr="00DE7B83">
        <w:rPr>
          <w:rFonts w:cs="Times New Roman"/>
        </w:rPr>
        <w:t xml:space="preserve"> 37. Sixteen mothers and 14 fathers h</w:t>
      </w:r>
      <w:r w:rsidR="00B22C6A" w:rsidRPr="00DE7B83">
        <w:rPr>
          <w:rFonts w:cs="Times New Roman"/>
        </w:rPr>
        <w:t>el</w:t>
      </w:r>
      <w:r w:rsidRPr="00DE7B83">
        <w:rPr>
          <w:rFonts w:cs="Times New Roman"/>
        </w:rPr>
        <w:t>d university degree</w:t>
      </w:r>
      <w:r w:rsidR="00090F4F" w:rsidRPr="00DE7B83">
        <w:rPr>
          <w:rFonts w:cs="Times New Roman"/>
        </w:rPr>
        <w:t>s. P</w:t>
      </w:r>
      <w:r w:rsidRPr="00DE7B83">
        <w:rPr>
          <w:rFonts w:cs="Times New Roman"/>
        </w:rPr>
        <w:t>arent</w:t>
      </w:r>
      <w:r w:rsidR="00090F4F" w:rsidRPr="00DE7B83">
        <w:rPr>
          <w:rFonts w:cs="Times New Roman"/>
        </w:rPr>
        <w:t>s</w:t>
      </w:r>
      <w:r w:rsidRPr="00DE7B83">
        <w:rPr>
          <w:rFonts w:cs="Times New Roman"/>
        </w:rPr>
        <w:t xml:space="preserve"> gave informed consent </w:t>
      </w:r>
      <w:r w:rsidR="00090F4F" w:rsidRPr="00DE7B83">
        <w:rPr>
          <w:rFonts w:cs="Times New Roman"/>
        </w:rPr>
        <w:t xml:space="preserve">for their children </w:t>
      </w:r>
      <w:r w:rsidRPr="00DE7B83">
        <w:rPr>
          <w:rFonts w:cs="Times New Roman"/>
        </w:rPr>
        <w:t xml:space="preserve">to participate in the </w:t>
      </w:r>
      <w:r w:rsidR="00090F4F" w:rsidRPr="00DE7B83">
        <w:rPr>
          <w:rFonts w:cs="Times New Roman"/>
        </w:rPr>
        <w:t>study</w:t>
      </w:r>
      <w:r w:rsidRPr="00DE7B83">
        <w:rPr>
          <w:rFonts w:cs="Times New Roman"/>
        </w:rPr>
        <w:t xml:space="preserve">. </w:t>
      </w:r>
    </w:p>
    <w:p w14:paraId="46E9B03B" w14:textId="22A6C744" w:rsidR="001A18C9" w:rsidRPr="00DE7B83" w:rsidRDefault="006B541C" w:rsidP="00DE7B83">
      <w:pPr>
        <w:spacing w:after="120"/>
        <w:outlineLvl w:val="0"/>
        <w:rPr>
          <w:rFonts w:cs="Times New Roman"/>
        </w:rPr>
      </w:pPr>
      <w:r w:rsidRPr="00DE7B83">
        <w:rPr>
          <w:rFonts w:cs="Times New Roman"/>
        </w:rPr>
        <w:t xml:space="preserve">At the first observation the children were aged 1;3.10, on average (range 1;2.27–1.3.21), and at the second, 1;9.8 (range 1;8.28–1;9.17). </w:t>
      </w:r>
      <w:r w:rsidRPr="00DE7B83">
        <w:t xml:space="preserve">Note that this was a </w:t>
      </w:r>
      <w:r w:rsidR="002F505E" w:rsidRPr="00DE7B83">
        <w:t>longitudi</w:t>
      </w:r>
      <w:r w:rsidRPr="00DE7B83">
        <w:t xml:space="preserve">nal study, </w:t>
      </w:r>
      <w:r w:rsidR="002F505E" w:rsidRPr="00DE7B83">
        <w:t xml:space="preserve">but with just two sessions, </w:t>
      </w:r>
      <w:r w:rsidRPr="00DE7B83">
        <w:t>based on child age; it cannot usefully be compared with age-range</w:t>
      </w:r>
      <w:r w:rsidR="002F505E" w:rsidRPr="00DE7B83">
        <w:t>s</w:t>
      </w:r>
      <w:r w:rsidRPr="00DE7B83">
        <w:t xml:space="preserve"> at 4wp and 25wp in the English, French and Finnish children mentioned earlier. </w:t>
      </w:r>
      <w:r w:rsidR="00580493" w:rsidRPr="00DE7B83">
        <w:t>(For the range of word types produced by the Italian children in</w:t>
      </w:r>
      <w:r w:rsidRPr="00DE7B83">
        <w:t xml:space="preserve"> the transcribed recordings </w:t>
      </w:r>
      <w:r w:rsidR="00580493" w:rsidRPr="00DE7B83">
        <w:t xml:space="preserve">of the 20-minute sessions, see Table 2b.) </w:t>
      </w:r>
    </w:p>
    <w:p w14:paraId="6AC19B3B" w14:textId="2EFCADA1" w:rsidR="001A18C9" w:rsidRPr="00DE7B83" w:rsidRDefault="001A18C9" w:rsidP="00DE7B83">
      <w:pPr>
        <w:spacing w:after="120"/>
        <w:outlineLvl w:val="0"/>
      </w:pPr>
      <w:r w:rsidRPr="00DE7B83">
        <w:rPr>
          <w:rFonts w:cs="Times New Roman"/>
          <w:i/>
        </w:rPr>
        <w:t>Procedure</w:t>
      </w:r>
      <w:r w:rsidRPr="00DE7B83">
        <w:rPr>
          <w:rFonts w:cs="Times New Roman"/>
        </w:rPr>
        <w:t xml:space="preserve">. Each infant was observed for 20 minutes in each of two sessions </w:t>
      </w:r>
      <w:r w:rsidR="00090F4F" w:rsidRPr="00DE7B83">
        <w:rPr>
          <w:rFonts w:cs="Times New Roman"/>
        </w:rPr>
        <w:t>at</w:t>
      </w:r>
      <w:r w:rsidRPr="00DE7B83">
        <w:rPr>
          <w:rFonts w:cs="Times New Roman"/>
        </w:rPr>
        <w:t xml:space="preserve"> the observation laboratory</w:t>
      </w:r>
      <w:r w:rsidR="00090F4F" w:rsidRPr="00DE7B83">
        <w:rPr>
          <w:rFonts w:cs="Times New Roman"/>
        </w:rPr>
        <w:t>,</w:t>
      </w:r>
      <w:r w:rsidRPr="00DE7B83">
        <w:rPr>
          <w:rFonts w:cs="Times New Roman"/>
        </w:rPr>
        <w:t xml:space="preserve"> Department of Psychology</w:t>
      </w:r>
      <w:r w:rsidR="00090F4F" w:rsidRPr="00DE7B83">
        <w:rPr>
          <w:rFonts w:cs="Times New Roman"/>
        </w:rPr>
        <w:t>,</w:t>
      </w:r>
      <w:r w:rsidRPr="00DE7B83">
        <w:rPr>
          <w:rFonts w:cs="Times New Roman"/>
        </w:rPr>
        <w:t xml:space="preserve"> University of Parma</w:t>
      </w:r>
      <w:r w:rsidR="00090F4F" w:rsidRPr="00DE7B83">
        <w:rPr>
          <w:rFonts w:cs="Times New Roman"/>
        </w:rPr>
        <w:t>;</w:t>
      </w:r>
      <w:r w:rsidRPr="00DE7B83">
        <w:rPr>
          <w:rFonts w:cs="Times New Roman"/>
        </w:rPr>
        <w:t xml:space="preserve"> both parents </w:t>
      </w:r>
      <w:r w:rsidR="00090F4F" w:rsidRPr="00DE7B83">
        <w:rPr>
          <w:rFonts w:cs="Times New Roman"/>
        </w:rPr>
        <w:t xml:space="preserve">were </w:t>
      </w:r>
      <w:r w:rsidRPr="00DE7B83">
        <w:rPr>
          <w:rFonts w:cs="Times New Roman"/>
        </w:rPr>
        <w:t>present</w:t>
      </w:r>
      <w:r w:rsidR="00B22C6A" w:rsidRPr="00DE7B83">
        <w:rPr>
          <w:rFonts w:cs="Times New Roman"/>
        </w:rPr>
        <w:t xml:space="preserve"> in all cases</w:t>
      </w:r>
      <w:r w:rsidRPr="00DE7B83">
        <w:rPr>
          <w:rFonts w:cs="Times New Roman"/>
        </w:rPr>
        <w:t xml:space="preserve">. </w:t>
      </w:r>
      <w:r w:rsidR="00090F4F" w:rsidRPr="00DE7B83">
        <w:rPr>
          <w:rFonts w:cs="Times New Roman"/>
        </w:rPr>
        <w:t>T</w:t>
      </w:r>
      <w:r w:rsidRPr="00DE7B83">
        <w:rPr>
          <w:rFonts w:cs="Times New Roman"/>
        </w:rPr>
        <w:t>he ALB protocol (Assessing Linguistic Behaviour: Olswang</w:t>
      </w:r>
      <w:r w:rsidR="00055E36" w:rsidRPr="00DE7B83">
        <w:rPr>
          <w:rFonts w:cs="Times New Roman"/>
        </w:rPr>
        <w:t>, Stoel-Gammon, Coggins &amp; Carpenter,</w:t>
      </w:r>
      <w:r w:rsidRPr="00DE7B83">
        <w:rPr>
          <w:rFonts w:cs="Times New Roman"/>
        </w:rPr>
        <w:t xml:space="preserve"> 1987)</w:t>
      </w:r>
      <w:r w:rsidR="0006786E" w:rsidRPr="00DE7B83">
        <w:rPr>
          <w:rFonts w:cs="Times New Roman"/>
        </w:rPr>
        <w:t xml:space="preserve"> was followed</w:t>
      </w:r>
      <w:r w:rsidRPr="00DE7B83">
        <w:rPr>
          <w:rFonts w:cs="Times New Roman"/>
        </w:rPr>
        <w:t xml:space="preserve">. In each session four different sets of toys were </w:t>
      </w:r>
      <w:r w:rsidR="003379F3" w:rsidRPr="00DE7B83">
        <w:rPr>
          <w:rFonts w:cs="Times New Roman"/>
        </w:rPr>
        <w:t xml:space="preserve">presented, one at a time and in a set order, </w:t>
      </w:r>
      <w:r w:rsidRPr="00DE7B83">
        <w:rPr>
          <w:rFonts w:cs="Times New Roman"/>
        </w:rPr>
        <w:t xml:space="preserve">to </w:t>
      </w:r>
      <w:r w:rsidR="0006786E" w:rsidRPr="00DE7B83">
        <w:rPr>
          <w:rFonts w:cs="Times New Roman"/>
        </w:rPr>
        <w:t>elicit</w:t>
      </w:r>
      <w:r w:rsidRPr="00DE7B83">
        <w:rPr>
          <w:rFonts w:cs="Times New Roman"/>
        </w:rPr>
        <w:t xml:space="preserve"> as large </w:t>
      </w:r>
      <w:r w:rsidR="0006786E" w:rsidRPr="00DE7B83">
        <w:rPr>
          <w:rFonts w:cs="Times New Roman"/>
        </w:rPr>
        <w:t>a sample as possible of words used spontaneously</w:t>
      </w:r>
      <w:r w:rsidRPr="00DE7B83">
        <w:rPr>
          <w:rFonts w:cs="Times New Roman"/>
        </w:rPr>
        <w:t>: farm set</w:t>
      </w:r>
      <w:r w:rsidR="0006786E" w:rsidRPr="00DE7B83">
        <w:rPr>
          <w:rFonts w:cs="Times New Roman"/>
        </w:rPr>
        <w:t>,</w:t>
      </w:r>
      <w:r w:rsidRPr="00DE7B83">
        <w:rPr>
          <w:rFonts w:cs="Times New Roman"/>
        </w:rPr>
        <w:t xml:space="preserve"> ‘nurturing’ set (</w:t>
      </w:r>
      <w:r w:rsidR="0006786E" w:rsidRPr="00DE7B83">
        <w:rPr>
          <w:rFonts w:cs="Times New Roman"/>
        </w:rPr>
        <w:t xml:space="preserve">doll with bed and telephone), </w:t>
      </w:r>
      <w:r w:rsidRPr="00DE7B83">
        <w:rPr>
          <w:rFonts w:cs="Times New Roman"/>
        </w:rPr>
        <w:t>‘food’ set (plastic fruit and vegetables</w:t>
      </w:r>
      <w:r w:rsidR="0006786E" w:rsidRPr="00DE7B83">
        <w:rPr>
          <w:rFonts w:cs="Times New Roman"/>
        </w:rPr>
        <w:t>,</w:t>
      </w:r>
      <w:r w:rsidRPr="00DE7B83">
        <w:rPr>
          <w:rFonts w:cs="Times New Roman"/>
        </w:rPr>
        <w:t xml:space="preserve"> dishes and cutlery), and cars and tractors. The parents were instructed to play with the children as at home but to try to maintain the children’s attention on the toys. </w:t>
      </w:r>
    </w:p>
    <w:p w14:paraId="080B2EFB" w14:textId="5C403B30" w:rsidR="00580493" w:rsidRPr="00DE7B83" w:rsidRDefault="001A18C9" w:rsidP="00DE7B83">
      <w:pPr>
        <w:spacing w:after="120"/>
        <w:outlineLvl w:val="0"/>
      </w:pPr>
      <w:r w:rsidRPr="00DE7B83">
        <w:rPr>
          <w:rFonts w:cs="Times New Roman"/>
          <w:i/>
          <w:color w:val="231F20"/>
        </w:rPr>
        <w:t>Transcription</w:t>
      </w:r>
      <w:r w:rsidR="00580493" w:rsidRPr="00DE7B83">
        <w:rPr>
          <w:rFonts w:cs="Times New Roman"/>
          <w:i/>
          <w:color w:val="231F20"/>
        </w:rPr>
        <w:t>, words analysed</w:t>
      </w:r>
      <w:r w:rsidR="003379F3" w:rsidRPr="00DE7B83">
        <w:rPr>
          <w:rFonts w:cs="Times New Roman"/>
          <w:i/>
          <w:color w:val="231F20"/>
        </w:rPr>
        <w:t xml:space="preserve"> and reliability</w:t>
      </w:r>
      <w:r w:rsidRPr="00DE7B83">
        <w:rPr>
          <w:rFonts w:cs="Times New Roman"/>
          <w:i/>
          <w:color w:val="231F20"/>
        </w:rPr>
        <w:t xml:space="preserve">. </w:t>
      </w:r>
      <w:r w:rsidR="00C16493" w:rsidRPr="00DE7B83">
        <w:rPr>
          <w:rFonts w:cs="Times New Roman"/>
          <w:color w:val="231F20"/>
        </w:rPr>
        <w:t xml:space="preserve">The sessions were recorded on </w:t>
      </w:r>
      <w:r w:rsidR="00C16493" w:rsidRPr="00DE7B83">
        <w:rPr>
          <w:rFonts w:cs="Times"/>
        </w:rPr>
        <w:t xml:space="preserve">video in a lab with four cameras (split video) and one microphone in the environment and another on the child. </w:t>
      </w:r>
      <w:r w:rsidRPr="00DE7B83">
        <w:rPr>
          <w:rFonts w:cs="Times New Roman"/>
          <w:color w:val="231F20"/>
        </w:rPr>
        <w:t xml:space="preserve">The experimenter </w:t>
      </w:r>
      <w:r w:rsidR="000A55D4" w:rsidRPr="00DE7B83">
        <w:rPr>
          <w:rFonts w:cs="Times New Roman"/>
          <w:color w:val="231F20"/>
        </w:rPr>
        <w:t xml:space="preserve">broadly </w:t>
      </w:r>
      <w:r w:rsidRPr="00DE7B83">
        <w:rPr>
          <w:rFonts w:cs="Times New Roman"/>
          <w:color w:val="231F20"/>
        </w:rPr>
        <w:t xml:space="preserve">transcribed each child’s vocal and verbal production, noting </w:t>
      </w:r>
      <w:r w:rsidRPr="00DE7B83">
        <w:rPr>
          <w:rFonts w:cs="Times New Roman"/>
        </w:rPr>
        <w:t>contextual</w:t>
      </w:r>
      <w:r w:rsidRPr="00DE7B83">
        <w:rPr>
          <w:rFonts w:cs="Times New Roman"/>
          <w:color w:val="231F20"/>
        </w:rPr>
        <w:t xml:space="preserve"> </w:t>
      </w:r>
      <w:r w:rsidRPr="00DE7B83">
        <w:rPr>
          <w:rFonts w:cs="Times New Roman"/>
        </w:rPr>
        <w:t xml:space="preserve">elements (e.g., child </w:t>
      </w:r>
      <w:r w:rsidRPr="00DE7B83">
        <w:rPr>
          <w:rFonts w:cs="Times New Roman"/>
          <w:color w:val="231F20"/>
        </w:rPr>
        <w:t>interaction with objects, communicative gestures and gaze direction and parental verbal production immediately preceding and following that of the children). Each completed session was transcribed using CHAT (Codes for the Human Analysis of T</w:t>
      </w:r>
      <w:r w:rsidR="00E07794" w:rsidRPr="00DE7B83">
        <w:rPr>
          <w:rFonts w:cs="Times New Roman"/>
          <w:color w:val="231F20"/>
        </w:rPr>
        <w:t>ranscripts, MacWhinney, 2000</w:t>
      </w:r>
      <w:r w:rsidRPr="00DE7B83">
        <w:rPr>
          <w:rFonts w:cs="Times New Roman"/>
          <w:color w:val="231F20"/>
        </w:rPr>
        <w:t>).</w:t>
      </w:r>
      <w:r w:rsidR="003379F3" w:rsidRPr="00DE7B83">
        <w:rPr>
          <w:rFonts w:cs="Times New Roman"/>
          <w:color w:val="231F20"/>
        </w:rPr>
        <w:t xml:space="preserve"> </w:t>
      </w:r>
      <w:r w:rsidR="00580493" w:rsidRPr="00DE7B83">
        <w:rPr>
          <w:rFonts w:cs="Times New Roman"/>
          <w:color w:val="231F20"/>
        </w:rPr>
        <w:t xml:space="preserve">Note that </w:t>
      </w:r>
      <w:r w:rsidR="00580493" w:rsidRPr="00DE7B83">
        <w:t xml:space="preserve">in the analyses that follow we report only </w:t>
      </w:r>
      <w:r w:rsidR="00580493" w:rsidRPr="00DE7B83">
        <w:rPr>
          <w:i/>
        </w:rPr>
        <w:t>content word</w:t>
      </w:r>
      <w:r w:rsidR="00580493" w:rsidRPr="00DE7B83">
        <w:t xml:space="preserve"> types (and tokens) for the children as well as the mothers: Italian function words (e.g., articles, pronouns, prepositions, conjunctions) include few if any geminates and are still relatively rare in the children’s production at the ages we observed. Onomatopoeia, which rarely, if eve</w:t>
      </w:r>
      <w:r w:rsidR="00CC2379" w:rsidRPr="00DE7B83">
        <w:t>r, include geminates in Italian</w:t>
      </w:r>
      <w:r w:rsidR="00580493" w:rsidRPr="00DE7B83">
        <w:t xml:space="preserve"> </w:t>
      </w:r>
      <w:r w:rsidR="0091444F" w:rsidRPr="00DE7B83">
        <w:t xml:space="preserve">and whose adult form is often variable </w:t>
      </w:r>
      <w:r w:rsidR="00580493" w:rsidRPr="00DE7B83">
        <w:t>were excluded from all of our analyses.</w:t>
      </w:r>
    </w:p>
    <w:p w14:paraId="6170413E" w14:textId="13E9E3C9" w:rsidR="001A18C9" w:rsidRPr="00DE7B83" w:rsidRDefault="003379F3" w:rsidP="00DE7B83">
      <w:pPr>
        <w:widowControl w:val="0"/>
        <w:autoSpaceDE w:val="0"/>
        <w:autoSpaceDN w:val="0"/>
        <w:adjustRightInd w:val="0"/>
        <w:spacing w:after="120"/>
        <w:rPr>
          <w:rFonts w:cs="Times New Roman"/>
          <w:color w:val="231F20"/>
        </w:rPr>
      </w:pPr>
      <w:r w:rsidRPr="00DE7B83">
        <w:rPr>
          <w:rFonts w:cs="Times New Roman"/>
          <w:color w:val="231F20"/>
        </w:rPr>
        <w:t>Point-to-point agreement between the two transcribers on segmental identity, based on about 20% of each transcript, was .</w:t>
      </w:r>
      <w:r w:rsidR="00873ABB" w:rsidRPr="00DE7B83">
        <w:rPr>
          <w:rFonts w:cs="Times New Roman"/>
          <w:color w:val="231F20"/>
        </w:rPr>
        <w:t>87</w:t>
      </w:r>
      <w:r w:rsidR="00F1769C" w:rsidRPr="00DE7B83">
        <w:rPr>
          <w:rFonts w:cs="Times New Roman"/>
          <w:color w:val="231F20"/>
        </w:rPr>
        <w:t>.</w:t>
      </w:r>
      <w:r w:rsidRPr="00DE7B83">
        <w:rPr>
          <w:rFonts w:cs="Times New Roman"/>
          <w:color w:val="231F20"/>
        </w:rPr>
        <w:t xml:space="preserve"> Agreement</w:t>
      </w:r>
      <w:r w:rsidR="008C1DCA" w:rsidRPr="00DE7B83">
        <w:rPr>
          <w:rFonts w:cs="Times New Roman"/>
          <w:color w:val="231F20"/>
        </w:rPr>
        <w:t xml:space="preserve"> on</w:t>
      </w:r>
      <w:r w:rsidRPr="00DE7B83">
        <w:rPr>
          <w:rFonts w:cs="Times New Roman"/>
          <w:color w:val="231F20"/>
        </w:rPr>
        <w:t xml:space="preserve"> </w:t>
      </w:r>
      <w:r w:rsidR="003F3447" w:rsidRPr="00DE7B83">
        <w:rPr>
          <w:rFonts w:cs="Times New Roman"/>
          <w:color w:val="231F20"/>
        </w:rPr>
        <w:t xml:space="preserve">length of medial consonants in the child forms, based on </w:t>
      </w:r>
      <w:r w:rsidR="00873ABB" w:rsidRPr="00DE7B83">
        <w:rPr>
          <w:rFonts w:cs="Times New Roman"/>
          <w:color w:val="231F20"/>
        </w:rPr>
        <w:t xml:space="preserve">20% </w:t>
      </w:r>
      <w:r w:rsidR="008C1DCA" w:rsidRPr="00DE7B83">
        <w:rPr>
          <w:rFonts w:cs="Times New Roman"/>
          <w:color w:val="231F20"/>
        </w:rPr>
        <w:t xml:space="preserve"> of the child forms, </w:t>
      </w:r>
      <w:r w:rsidR="003F3447" w:rsidRPr="00DE7B83">
        <w:rPr>
          <w:rFonts w:cs="Times New Roman"/>
          <w:color w:val="231F20"/>
        </w:rPr>
        <w:t xml:space="preserve">was .85 at </w:t>
      </w:r>
      <w:r w:rsidR="00FB1E80" w:rsidRPr="00DE7B83">
        <w:rPr>
          <w:rFonts w:cs="Times New Roman"/>
          <w:color w:val="231F20"/>
        </w:rPr>
        <w:t>1;3</w:t>
      </w:r>
      <w:r w:rsidR="003F3447" w:rsidRPr="00DE7B83">
        <w:rPr>
          <w:rFonts w:cs="Times New Roman"/>
          <w:color w:val="231F20"/>
        </w:rPr>
        <w:t xml:space="preserve">, </w:t>
      </w:r>
      <w:r w:rsidR="003F3447" w:rsidRPr="00DE7B83">
        <w:rPr>
          <w:rFonts w:cs="Times New Roman"/>
          <w:color w:val="231F20"/>
        </w:rPr>
        <w:lastRenderedPageBreak/>
        <w:t xml:space="preserve">.82 at </w:t>
      </w:r>
      <w:r w:rsidR="00FB1E80" w:rsidRPr="00DE7B83">
        <w:rPr>
          <w:rFonts w:cs="Times New Roman"/>
          <w:color w:val="231F20"/>
        </w:rPr>
        <w:t>1;9</w:t>
      </w:r>
      <w:r w:rsidR="003F3447" w:rsidRPr="00DE7B83">
        <w:rPr>
          <w:rFonts w:cs="Times New Roman"/>
          <w:color w:val="231F20"/>
        </w:rPr>
        <w:t>.</w:t>
      </w:r>
    </w:p>
    <w:p w14:paraId="584CF160" w14:textId="018D1962" w:rsidR="001E2A52" w:rsidRPr="00DE7B83" w:rsidRDefault="001A18C9" w:rsidP="00DE7B83">
      <w:pPr>
        <w:spacing w:after="120"/>
        <w:outlineLvl w:val="0"/>
        <w:rPr>
          <w:rFonts w:cs="Times New Roman"/>
        </w:rPr>
      </w:pPr>
      <w:r w:rsidRPr="00DE7B83">
        <w:rPr>
          <w:rFonts w:cs="Times New Roman"/>
          <w:i/>
          <w:color w:val="231F20"/>
        </w:rPr>
        <w:t xml:space="preserve">Coding. </w:t>
      </w:r>
      <w:r w:rsidRPr="00DE7B83">
        <w:rPr>
          <w:rFonts w:cs="Times New Roman"/>
          <w:color w:val="231F20"/>
        </w:rPr>
        <w:t>Words were identified following the procedures outlined in Vihman and McCune (1994)</w:t>
      </w:r>
      <w:r w:rsidR="0006786E" w:rsidRPr="00DE7B83">
        <w:rPr>
          <w:rFonts w:cs="Times New Roman"/>
          <w:color w:val="231F20"/>
        </w:rPr>
        <w:t>, with</w:t>
      </w:r>
      <w:r w:rsidR="0006786E" w:rsidRPr="00DE7B83">
        <w:rPr>
          <w:rFonts w:cs="Times New Roman"/>
        </w:rPr>
        <w:t xml:space="preserve"> o</w:t>
      </w:r>
      <w:r w:rsidRPr="00DE7B83">
        <w:rPr>
          <w:rFonts w:cs="Times New Roman"/>
        </w:rPr>
        <w:t xml:space="preserve">nly </w:t>
      </w:r>
      <w:r w:rsidRPr="00DE7B83">
        <w:rPr>
          <w:rFonts w:cs="Times New Roman"/>
          <w:smallCaps/>
        </w:rPr>
        <w:t>spontaneously produced words</w:t>
      </w:r>
      <w:r w:rsidRPr="00DE7B83">
        <w:rPr>
          <w:rFonts w:cs="Times New Roman"/>
        </w:rPr>
        <w:t xml:space="preserve"> included. </w:t>
      </w:r>
      <w:r w:rsidR="0006786E" w:rsidRPr="00DE7B83">
        <w:rPr>
          <w:rFonts w:cs="Times New Roman"/>
        </w:rPr>
        <w:t>For the analysis into templates we identif</w:t>
      </w:r>
      <w:r w:rsidR="00FC775A" w:rsidRPr="00DE7B83">
        <w:rPr>
          <w:rFonts w:cs="Times New Roman"/>
        </w:rPr>
        <w:t>ied</w:t>
      </w:r>
      <w:r w:rsidR="0006786E" w:rsidRPr="00DE7B83">
        <w:rPr>
          <w:rFonts w:cs="Times New Roman"/>
        </w:rPr>
        <w:t xml:space="preserve"> repeatedly used prosodic structures</w:t>
      </w:r>
      <w:r w:rsidR="00F1769C" w:rsidRPr="00DE7B83">
        <w:rPr>
          <w:rFonts w:cs="Times New Roman"/>
        </w:rPr>
        <w:t>, following Vihman (</w:t>
      </w:r>
      <w:r w:rsidR="00FC775A" w:rsidRPr="00DE7B83">
        <w:rPr>
          <w:rFonts w:cs="Times New Roman"/>
        </w:rPr>
        <w:t>in press),</w:t>
      </w:r>
      <w:r w:rsidR="0006786E" w:rsidRPr="00DE7B83">
        <w:rPr>
          <w:rFonts w:cs="Times New Roman"/>
        </w:rPr>
        <w:t xml:space="preserve"> </w:t>
      </w:r>
      <w:r w:rsidR="00FC775A" w:rsidRPr="00DE7B83">
        <w:rPr>
          <w:rFonts w:cs="Times New Roman"/>
        </w:rPr>
        <w:t>focusing</w:t>
      </w:r>
      <w:r w:rsidR="0006786E" w:rsidRPr="00DE7B83">
        <w:rPr>
          <w:rFonts w:cs="Times New Roman"/>
        </w:rPr>
        <w:t xml:space="preserve"> particularly on child ‘overuse’ or generalization of structures</w:t>
      </w:r>
      <w:r w:rsidR="00FC775A" w:rsidRPr="00DE7B83">
        <w:rPr>
          <w:rFonts w:cs="Times New Roman"/>
        </w:rPr>
        <w:t xml:space="preserve"> and </w:t>
      </w:r>
      <w:r w:rsidR="0006786E" w:rsidRPr="00DE7B83">
        <w:rPr>
          <w:rFonts w:cs="Times New Roman"/>
        </w:rPr>
        <w:t xml:space="preserve">distinguishing between </w:t>
      </w:r>
      <w:r w:rsidR="00494409" w:rsidRPr="00DE7B83">
        <w:rPr>
          <w:rFonts w:cs="Times New Roman"/>
        </w:rPr>
        <w:t>selected and adapted</w:t>
      </w:r>
      <w:r w:rsidR="00494409" w:rsidRPr="00DE7B83">
        <w:rPr>
          <w:rFonts w:cs="Times New Roman"/>
          <w:smallCaps/>
        </w:rPr>
        <w:t xml:space="preserve"> </w:t>
      </w:r>
      <w:r w:rsidR="0006786E" w:rsidRPr="00DE7B83">
        <w:rPr>
          <w:rFonts w:cs="Times New Roman"/>
        </w:rPr>
        <w:t>words (Vihman &amp; Velleman, 2000). A</w:t>
      </w:r>
      <w:r w:rsidRPr="00DE7B83">
        <w:rPr>
          <w:rFonts w:cs="Times New Roman"/>
        </w:rPr>
        <w:t xml:space="preserve"> word </w:t>
      </w:r>
      <w:r w:rsidR="0006786E" w:rsidRPr="00DE7B83">
        <w:rPr>
          <w:rFonts w:cs="Times New Roman"/>
        </w:rPr>
        <w:t>i</w:t>
      </w:r>
      <w:r w:rsidR="00055E36" w:rsidRPr="00DE7B83">
        <w:rPr>
          <w:rFonts w:cs="Times New Roman"/>
        </w:rPr>
        <w:t xml:space="preserve">s considered to be </w:t>
      </w:r>
      <w:r w:rsidRPr="00DE7B83">
        <w:rPr>
          <w:rFonts w:cs="Times New Roman"/>
        </w:rPr>
        <w:t>selected</w:t>
      </w:r>
      <w:r w:rsidR="00E17718" w:rsidRPr="00DE7B83">
        <w:rPr>
          <w:rFonts w:cs="Times New Roman"/>
        </w:rPr>
        <w:t>, or relatively accurate,</w:t>
      </w:r>
      <w:r w:rsidRPr="00DE7B83">
        <w:rPr>
          <w:rFonts w:cs="Times New Roman"/>
        </w:rPr>
        <w:t xml:space="preserve"> if it </w:t>
      </w:r>
      <w:r w:rsidR="0006786E" w:rsidRPr="00DE7B83">
        <w:rPr>
          <w:rFonts w:cs="Times New Roman"/>
        </w:rPr>
        <w:t>i</w:t>
      </w:r>
      <w:r w:rsidRPr="00DE7B83">
        <w:rPr>
          <w:rFonts w:cs="Times New Roman"/>
        </w:rPr>
        <w:t>s produced correctly within the limits of the child’s phonetic inventory (e.g., it count</w:t>
      </w:r>
      <w:r w:rsidR="0006786E" w:rsidRPr="00DE7B83">
        <w:rPr>
          <w:rFonts w:cs="Times New Roman"/>
        </w:rPr>
        <w:t>s</w:t>
      </w:r>
      <w:r w:rsidR="00E17718" w:rsidRPr="00DE7B83">
        <w:rPr>
          <w:rFonts w:cs="Times New Roman"/>
        </w:rPr>
        <w:t xml:space="preserve"> as accurate</w:t>
      </w:r>
      <w:r w:rsidRPr="00DE7B83">
        <w:rPr>
          <w:rFonts w:cs="Times New Roman"/>
        </w:rPr>
        <w:t xml:space="preserve"> in spite of consonant cluster or coda reduction or omission of /r/ or /</w:t>
      </w:r>
      <w:r w:rsidR="005B2487" w:rsidRPr="00DE7B83">
        <w:rPr>
          <w:rFonts w:cs="Times New Roman"/>
        </w:rPr>
        <w:t>s</w:t>
      </w:r>
      <w:r w:rsidRPr="00DE7B83">
        <w:rPr>
          <w:rFonts w:cs="Times New Roman"/>
        </w:rPr>
        <w:t xml:space="preserve">/, for example, if </w:t>
      </w:r>
      <w:r w:rsidR="0006786E" w:rsidRPr="00DE7B83">
        <w:rPr>
          <w:rFonts w:cs="Times New Roman"/>
        </w:rPr>
        <w:t xml:space="preserve">the child </w:t>
      </w:r>
      <w:r w:rsidR="000C45CD" w:rsidRPr="00DE7B83">
        <w:rPr>
          <w:rFonts w:cs="Times New Roman"/>
        </w:rPr>
        <w:t>i</w:t>
      </w:r>
      <w:r w:rsidR="0006786E" w:rsidRPr="00DE7B83">
        <w:rPr>
          <w:rFonts w:cs="Times New Roman"/>
        </w:rPr>
        <w:t>s not yet producing those sounds</w:t>
      </w:r>
      <w:r w:rsidR="00E17718" w:rsidRPr="00DE7B83">
        <w:rPr>
          <w:rFonts w:cs="Times New Roman"/>
        </w:rPr>
        <w:t xml:space="preserve"> or structures</w:t>
      </w:r>
      <w:r w:rsidRPr="00DE7B83">
        <w:rPr>
          <w:rFonts w:cs="Times New Roman"/>
        </w:rPr>
        <w:t xml:space="preserve">); a word </w:t>
      </w:r>
      <w:r w:rsidR="000C45CD" w:rsidRPr="00DE7B83">
        <w:rPr>
          <w:rFonts w:cs="Times New Roman"/>
        </w:rPr>
        <w:t>i</w:t>
      </w:r>
      <w:r w:rsidRPr="00DE7B83">
        <w:rPr>
          <w:rFonts w:cs="Times New Roman"/>
        </w:rPr>
        <w:t xml:space="preserve">s considered </w:t>
      </w:r>
      <w:r w:rsidR="00E17718" w:rsidRPr="00DE7B83">
        <w:rPr>
          <w:rFonts w:cs="Times New Roman"/>
        </w:rPr>
        <w:t xml:space="preserve">to be </w:t>
      </w:r>
      <w:r w:rsidRPr="00DE7B83">
        <w:rPr>
          <w:rFonts w:cs="Times New Roman"/>
        </w:rPr>
        <w:t xml:space="preserve">adapted if it </w:t>
      </w:r>
      <w:r w:rsidR="000C45CD" w:rsidRPr="00DE7B83">
        <w:rPr>
          <w:rFonts w:cs="Times New Roman"/>
        </w:rPr>
        <w:t>i</w:t>
      </w:r>
      <w:r w:rsidRPr="00DE7B83">
        <w:rPr>
          <w:rFonts w:cs="Times New Roman"/>
        </w:rPr>
        <w:t xml:space="preserve">s modified with respect to the target, especially </w:t>
      </w:r>
      <w:r w:rsidR="00E17718" w:rsidRPr="00DE7B83">
        <w:rPr>
          <w:rFonts w:cs="Times New Roman"/>
        </w:rPr>
        <w:t>its</w:t>
      </w:r>
      <w:r w:rsidRPr="00DE7B83">
        <w:rPr>
          <w:rFonts w:cs="Times New Roman"/>
        </w:rPr>
        <w:t xml:space="preserve"> prosodic structure. </w:t>
      </w:r>
    </w:p>
    <w:p w14:paraId="56ADAA3F" w14:textId="5A4863FF" w:rsidR="00444A49" w:rsidRPr="00DE7B83" w:rsidRDefault="00444A49" w:rsidP="00DE7B83">
      <w:pPr>
        <w:spacing w:after="120"/>
        <w:rPr>
          <w:rFonts w:eastAsia="Times New Roman" w:cs="Arial"/>
          <w:color w:val="222222"/>
          <w:shd w:val="clear" w:color="auto" w:fill="FFFFFF"/>
        </w:rPr>
      </w:pPr>
      <w:r w:rsidRPr="00DE7B83">
        <w:rPr>
          <w:rFonts w:cs="Times New Roman"/>
          <w:i/>
        </w:rPr>
        <w:t xml:space="preserve">Child-directed speech (CDS). </w:t>
      </w:r>
      <w:r w:rsidRPr="00DE7B83">
        <w:rPr>
          <w:rFonts w:cs="Times New Roman"/>
        </w:rPr>
        <w:t xml:space="preserve">In order to obtain an estimate of geminate use in Italian </w:t>
      </w:r>
      <w:r w:rsidR="003342F3" w:rsidRPr="00DE7B83">
        <w:rPr>
          <w:rFonts w:eastAsia="Times New Roman" w:cs="Arial"/>
          <w:color w:val="222222"/>
          <w:shd w:val="clear" w:color="auto" w:fill="FFFFFF"/>
        </w:rPr>
        <w:t xml:space="preserve">input speech </w:t>
      </w:r>
      <w:r w:rsidR="00FC775A" w:rsidRPr="00DE7B83">
        <w:rPr>
          <w:rFonts w:eastAsia="Times New Roman" w:cs="Arial"/>
          <w:color w:val="222222"/>
          <w:shd w:val="clear" w:color="auto" w:fill="FFFFFF"/>
        </w:rPr>
        <w:t>we</w:t>
      </w:r>
      <w:r w:rsidR="00157720" w:rsidRPr="00DE7B83">
        <w:rPr>
          <w:rFonts w:cs="Times New Roman"/>
        </w:rPr>
        <w:t xml:space="preserve"> </w:t>
      </w:r>
      <w:r w:rsidRPr="00DE7B83">
        <w:rPr>
          <w:rFonts w:cs="Times New Roman"/>
        </w:rPr>
        <w:t xml:space="preserve">analysed </w:t>
      </w:r>
      <w:r w:rsidR="00FC775A" w:rsidRPr="00DE7B83">
        <w:rPr>
          <w:rFonts w:eastAsia="Times New Roman" w:cs="Arial"/>
          <w:color w:val="222222"/>
          <w:shd w:val="clear" w:color="auto" w:fill="FFFFFF"/>
        </w:rPr>
        <w:t>the content words produced by the mothers of the 30 children in each recorded session.</w:t>
      </w:r>
    </w:p>
    <w:p w14:paraId="4FF536AA" w14:textId="77777777" w:rsidR="00D03B10" w:rsidRPr="00DE7B83" w:rsidRDefault="00D03B10" w:rsidP="00DE7B83">
      <w:pPr>
        <w:spacing w:after="120"/>
        <w:rPr>
          <w:rFonts w:eastAsia="Times New Roman" w:cs="Arial"/>
          <w:b/>
          <w:i/>
          <w:color w:val="222222"/>
          <w:shd w:val="clear" w:color="auto" w:fill="FFFFFF"/>
        </w:rPr>
      </w:pPr>
      <w:bookmarkStart w:id="0" w:name="RANGE!A1:P9"/>
      <w:bookmarkEnd w:id="0"/>
      <w:r w:rsidRPr="00DE7B83">
        <w:rPr>
          <w:rFonts w:eastAsia="Times New Roman" w:cs="Arial"/>
          <w:b/>
          <w:i/>
          <w:color w:val="222222"/>
          <w:shd w:val="clear" w:color="auto" w:fill="FFFFFF"/>
        </w:rPr>
        <w:t>Results</w:t>
      </w:r>
    </w:p>
    <w:p w14:paraId="0D3F0648" w14:textId="77777777" w:rsidR="00D03B10" w:rsidRPr="00DE7B83" w:rsidRDefault="00D03B10" w:rsidP="00DE7B83">
      <w:pPr>
        <w:spacing w:after="120"/>
        <w:rPr>
          <w:rFonts w:eastAsia="Times New Roman" w:cs="Arial"/>
          <w:color w:val="222222"/>
          <w:shd w:val="clear" w:color="auto" w:fill="FFFFFF"/>
        </w:rPr>
      </w:pPr>
      <w:r w:rsidRPr="00DE7B83">
        <w:rPr>
          <w:rFonts w:eastAsia="Times New Roman" w:cs="Arial"/>
          <w:color w:val="222222"/>
          <w:shd w:val="clear" w:color="auto" w:fill="FFFFFF"/>
        </w:rPr>
        <w:t xml:space="preserve">Table 2a shows the range, mean and standard deviation of content words (both types and tokens) that the 30 mothers addressed to their children in each recording session. In addition, it shows the number and proportion of content words with geminates (in both types and tokens). Here we see that, in terms of either types or tokens, about one-third of the words the mothers produced in both sessions had geminates (see numbers in </w:t>
      </w:r>
      <w:r w:rsidRPr="00DE7B83">
        <w:rPr>
          <w:rFonts w:eastAsia="Times New Roman" w:cs="Arial"/>
          <w:b/>
          <w:color w:val="222222"/>
          <w:shd w:val="clear" w:color="auto" w:fill="FFFFFF"/>
        </w:rPr>
        <w:t>bold face</w:t>
      </w:r>
      <w:r w:rsidRPr="00DE7B83">
        <w:rPr>
          <w:rFonts w:eastAsia="Times New Roman" w:cs="Arial"/>
          <w:color w:val="222222"/>
          <w:shd w:val="clear" w:color="auto" w:fill="FFFFFF"/>
        </w:rPr>
        <w:t xml:space="preserve">). In all of the analyses the mothers are also quite similar to one another in their use of geminates, as is evident from the low standard deviation on proportion of geminates (also in </w:t>
      </w:r>
      <w:r w:rsidRPr="00DE7B83">
        <w:rPr>
          <w:rFonts w:eastAsia="Times New Roman" w:cs="Arial"/>
          <w:b/>
          <w:color w:val="222222"/>
          <w:shd w:val="clear" w:color="auto" w:fill="FFFFFF"/>
        </w:rPr>
        <w:t>bold</w:t>
      </w:r>
      <w:r w:rsidRPr="00DE7B83">
        <w:rPr>
          <w:rFonts w:eastAsia="Times New Roman" w:cs="Arial"/>
          <w:color w:val="222222"/>
          <w:shd w:val="clear" w:color="auto" w:fill="FFFFFF"/>
        </w:rPr>
        <w:t>).</w:t>
      </w:r>
    </w:p>
    <w:p w14:paraId="45E0A88F" w14:textId="352A0022" w:rsidR="00D03B10" w:rsidRPr="00DE7B83" w:rsidRDefault="00D03B10" w:rsidP="00DE7B83">
      <w:pPr>
        <w:spacing w:after="120"/>
        <w:rPr>
          <w:rFonts w:eastAsia="Times New Roman" w:cs="Arial"/>
          <w:color w:val="222222"/>
          <w:shd w:val="clear" w:color="auto" w:fill="FFFFFF"/>
        </w:rPr>
      </w:pPr>
      <w:r w:rsidRPr="00DE7B83">
        <w:rPr>
          <w:rFonts w:eastAsia="Times New Roman" w:cs="Arial"/>
          <w:color w:val="222222"/>
          <w:shd w:val="clear" w:color="auto" w:fill="FFFFFF"/>
        </w:rPr>
        <w:t xml:space="preserve">Table 2b provides the range, mean and standard deviation of content words the children attempted overall (or of </w:t>
      </w:r>
      <w:r w:rsidRPr="00DE7B83">
        <w:rPr>
          <w:rFonts w:eastAsia="Times New Roman" w:cs="Arial"/>
          <w:smallCaps/>
          <w:color w:val="222222"/>
          <w:shd w:val="clear" w:color="auto" w:fill="FFFFFF"/>
        </w:rPr>
        <w:t>types</w:t>
      </w:r>
      <w:r w:rsidRPr="00DE7B83">
        <w:rPr>
          <w:rFonts w:eastAsia="Times New Roman" w:cs="Arial"/>
          <w:i/>
          <w:color w:val="222222"/>
          <w:shd w:val="clear" w:color="auto" w:fill="FFFFFF"/>
        </w:rPr>
        <w:t xml:space="preserve"> </w:t>
      </w:r>
      <w:r w:rsidRPr="00DE7B83">
        <w:rPr>
          <w:rFonts w:eastAsia="Times New Roman" w:cs="Arial"/>
          <w:color w:val="222222"/>
          <w:shd w:val="clear" w:color="auto" w:fill="FFFFFF"/>
        </w:rPr>
        <w:t xml:space="preserve">produced, which is the same thing) at 1;3 and 1;9, while Table 2c provides the same information in relation to the tokens produced at each session. In addition, Table 2b shows the range, mean and standard deviation of the target words attempted that had geminates at each age and the </w:t>
      </w:r>
      <w:r w:rsidRPr="00DE7B83">
        <w:rPr>
          <w:rFonts w:eastAsia="Times New Roman" w:cs="Arial"/>
          <w:smallCaps/>
          <w:color w:val="222222"/>
          <w:shd w:val="clear" w:color="auto" w:fill="FFFFFF"/>
        </w:rPr>
        <w:t>proportion</w:t>
      </w:r>
      <w:r w:rsidRPr="00DE7B83">
        <w:rPr>
          <w:rFonts w:eastAsia="Times New Roman" w:cs="Arial"/>
          <w:color w:val="222222"/>
          <w:shd w:val="clear" w:color="auto" w:fill="FFFFFF"/>
        </w:rPr>
        <w:t xml:space="preserve"> of target words attempted that had geminates; it also shows the range, mean and standard deviation of word types </w:t>
      </w:r>
      <w:r w:rsidRPr="00DE7B83">
        <w:rPr>
          <w:rFonts w:eastAsia="Times New Roman" w:cs="Arial"/>
          <w:smallCaps/>
          <w:color w:val="222222"/>
          <w:shd w:val="clear" w:color="auto" w:fill="FFFFFF"/>
        </w:rPr>
        <w:t>produced</w:t>
      </w:r>
      <w:r w:rsidRPr="00DE7B83">
        <w:rPr>
          <w:rFonts w:eastAsia="Times New Roman" w:cs="Arial"/>
          <w:color w:val="222222"/>
          <w:shd w:val="clear" w:color="auto" w:fill="FFFFFF"/>
        </w:rPr>
        <w:t xml:space="preserve"> with geminates at each age and the </w:t>
      </w:r>
      <w:r w:rsidRPr="00DE7B83">
        <w:rPr>
          <w:rFonts w:eastAsia="Times New Roman" w:cs="Arial"/>
          <w:smallCaps/>
          <w:color w:val="222222"/>
          <w:shd w:val="clear" w:color="auto" w:fill="FFFFFF"/>
        </w:rPr>
        <w:t>proportion</w:t>
      </w:r>
      <w:r w:rsidRPr="00DE7B83">
        <w:rPr>
          <w:rFonts w:eastAsia="Times New Roman" w:cs="Arial"/>
          <w:color w:val="222222"/>
          <w:shd w:val="clear" w:color="auto" w:fill="FFFFFF"/>
        </w:rPr>
        <w:t xml:space="preserve"> of types produced with geminates, while Table 2c gives the same information in relation to tokens.</w:t>
      </w:r>
    </w:p>
    <w:p w14:paraId="56AF5CD3" w14:textId="77777777" w:rsidR="00D03B10" w:rsidRPr="00DE7B83" w:rsidRDefault="00D03B10" w:rsidP="00DE7B83">
      <w:pPr>
        <w:spacing w:after="120"/>
        <w:rPr>
          <w:rFonts w:eastAsia="Times New Roman" w:cs="Arial"/>
          <w:color w:val="222222"/>
          <w:shd w:val="clear" w:color="auto" w:fill="FFFFFF"/>
        </w:rPr>
      </w:pPr>
      <w:r w:rsidRPr="00DE7B83">
        <w:rPr>
          <w:rFonts w:eastAsia="Times New Roman" w:cs="Arial"/>
          <w:color w:val="222222"/>
          <w:shd w:val="clear" w:color="auto" w:fill="FFFFFF"/>
        </w:rPr>
        <w:t xml:space="preserve">In these tables we see that at 1;3, when most of the children are just beginning to produce words, the proportion of geminates is highly variable (shows a high standard deviation: in </w:t>
      </w:r>
      <w:r w:rsidRPr="00DE7B83">
        <w:rPr>
          <w:rFonts w:eastAsia="Times New Roman" w:cs="Arial"/>
          <w:b/>
          <w:color w:val="222222"/>
          <w:shd w:val="clear" w:color="auto" w:fill="FFFFFF"/>
        </w:rPr>
        <w:t>bold face</w:t>
      </w:r>
      <w:r w:rsidRPr="00DE7B83">
        <w:rPr>
          <w:rFonts w:eastAsia="Times New Roman" w:cs="Arial"/>
          <w:color w:val="222222"/>
          <w:shd w:val="clear" w:color="auto" w:fill="FFFFFF"/>
        </w:rPr>
        <w:t>) as regards both target words attempted (.20) and actual child forms produced (in terms of either types – .21 – or tokens – .27) as compared with both CDS (.03 and .07, resp., at the earlier session) and child words attempted (.08) and produced (in either types – .08 – or tokens – .10) at 1;9. The overall figures for the children’s production (about half include geminates, at both ages and in terms of either types or tokens) correspond closely with findings based on the Italian Communicative Development Inventory (CDI: Caselli &amp; Casadio, 1995; Rinaldi, Barca, &amp; Burani, 2004), in which 23 of the 50 words most widely reported at 2;6 have medial geminates.</w:t>
      </w:r>
    </w:p>
    <w:p w14:paraId="2088F38E" w14:textId="77777777" w:rsidR="00D03B10" w:rsidRPr="00DE7B83" w:rsidRDefault="00D03B10" w:rsidP="00DE7B83">
      <w:pPr>
        <w:spacing w:after="120"/>
        <w:jc w:val="center"/>
        <w:rPr>
          <w:rFonts w:eastAsia="Times New Roman" w:cs="Arial"/>
          <w:color w:val="222222"/>
          <w:shd w:val="clear" w:color="auto" w:fill="FFFFFF"/>
        </w:rPr>
      </w:pPr>
      <w:r w:rsidRPr="00DE7B83">
        <w:rPr>
          <w:rFonts w:eastAsia="Times New Roman" w:cs="Arial"/>
          <w:shd w:val="clear" w:color="auto" w:fill="FFFFFF"/>
        </w:rPr>
        <w:t xml:space="preserve">[Insert </w:t>
      </w:r>
      <w:r w:rsidRPr="00DE7B83">
        <w:t xml:space="preserve">Tables 2a, 2b and 2c </w:t>
      </w:r>
      <w:r w:rsidRPr="00DE7B83">
        <w:rPr>
          <w:rFonts w:eastAsia="Times New Roman" w:cs="Arial"/>
          <w:shd w:val="clear" w:color="auto" w:fill="FFFFFF"/>
        </w:rPr>
        <w:t>about here.]</w:t>
      </w:r>
    </w:p>
    <w:p w14:paraId="40F44D73" w14:textId="77777777" w:rsidR="00D03B10" w:rsidRPr="00DE7B83" w:rsidRDefault="00D03B10" w:rsidP="00DE7B83">
      <w:pPr>
        <w:spacing w:after="120"/>
        <w:rPr>
          <w:rFonts w:eastAsia="Times New Roman" w:cs="Arial"/>
          <w:color w:val="222222"/>
          <w:shd w:val="clear" w:color="auto" w:fill="FFFFFF"/>
        </w:rPr>
      </w:pPr>
      <w:r w:rsidRPr="00DE7B83">
        <w:rPr>
          <w:rFonts w:eastAsia="Times New Roman" w:cs="Arial"/>
          <w:color w:val="222222"/>
          <w:shd w:val="clear" w:color="auto" w:fill="FFFFFF"/>
        </w:rPr>
        <w:lastRenderedPageBreak/>
        <w:t xml:space="preserve">The key point to be gleaned from these tables is that geminate words attract disproportionate child attention and production: The children attempt and produce a higher proportion of words with geminates than the mothers present them with in their CDS. To test the significance of these differences we conducted a repeated-measures 2 X 3 ANOVA (dependent variable: proportion of geminates in </w:t>
      </w:r>
      <w:r w:rsidRPr="00DE7B83">
        <w:rPr>
          <w:rFonts w:eastAsia="Times New Roman" w:cs="Arial"/>
          <w:smallCaps/>
          <w:color w:val="222222"/>
          <w:shd w:val="clear" w:color="auto" w:fill="FFFFFF"/>
        </w:rPr>
        <w:t>types</w:t>
      </w:r>
      <w:r w:rsidRPr="00DE7B83">
        <w:rPr>
          <w:rFonts w:eastAsia="Times New Roman" w:cs="Arial"/>
          <w:color w:val="222222"/>
          <w:shd w:val="clear" w:color="auto" w:fill="FFFFFF"/>
        </w:rPr>
        <w:t xml:space="preserve">; within-subject factors:  </w:t>
      </w:r>
      <w:r w:rsidRPr="00DE7B83">
        <w:rPr>
          <w:rFonts w:eastAsia="Times New Roman" w:cs="Arial"/>
          <w:i/>
          <w:color w:val="222222"/>
          <w:shd w:val="clear" w:color="auto" w:fill="FFFFFF"/>
        </w:rPr>
        <w:t>age,</w:t>
      </w:r>
      <w:r w:rsidRPr="00DE7B83">
        <w:rPr>
          <w:rFonts w:eastAsia="Times New Roman" w:cs="Arial"/>
          <w:color w:val="222222"/>
          <w:shd w:val="clear" w:color="auto" w:fill="FFFFFF"/>
        </w:rPr>
        <w:t xml:space="preserve"> with two levels, 1;3 and 1;9, and </w:t>
      </w:r>
      <w:r w:rsidRPr="00DE7B83">
        <w:rPr>
          <w:rFonts w:eastAsia="Times New Roman" w:cs="Arial"/>
          <w:i/>
          <w:color w:val="222222"/>
          <w:shd w:val="clear" w:color="auto" w:fill="FFFFFF"/>
        </w:rPr>
        <w:t xml:space="preserve">words, </w:t>
      </w:r>
      <w:r w:rsidRPr="00DE7B83">
        <w:rPr>
          <w:rFonts w:eastAsia="Times New Roman" w:cs="Arial"/>
          <w:color w:val="222222"/>
          <w:shd w:val="clear" w:color="auto" w:fill="FFFFFF"/>
        </w:rPr>
        <w:t xml:space="preserve">with three levels, proportion of word types containing geminates in CDS, proportion of targets and proportion of child forms). The analysis showed no main effect for </w:t>
      </w:r>
      <w:r w:rsidRPr="00DE7B83">
        <w:rPr>
          <w:rFonts w:eastAsia="Times New Roman" w:cs="Arial"/>
          <w:i/>
          <w:color w:val="222222"/>
          <w:shd w:val="clear" w:color="auto" w:fill="FFFFFF"/>
        </w:rPr>
        <w:t>age</w:t>
      </w:r>
      <w:r w:rsidRPr="00DE7B83">
        <w:rPr>
          <w:rFonts w:eastAsia="Times New Roman" w:cs="Arial"/>
          <w:color w:val="222222"/>
          <w:shd w:val="clear" w:color="auto" w:fill="FFFFFF"/>
        </w:rPr>
        <w:t xml:space="preserve"> (F[1, 58] = 1.77; p = .19, η2 = .25), a significant effect for </w:t>
      </w:r>
      <w:r w:rsidRPr="00DE7B83">
        <w:rPr>
          <w:rFonts w:eastAsia="Times New Roman" w:cs="Arial"/>
          <w:i/>
          <w:color w:val="222222"/>
          <w:shd w:val="clear" w:color="auto" w:fill="FFFFFF"/>
        </w:rPr>
        <w:t>words</w:t>
      </w:r>
      <w:r w:rsidRPr="00DE7B83">
        <w:rPr>
          <w:rFonts w:eastAsia="Times New Roman" w:cs="Arial"/>
          <w:color w:val="222222"/>
          <w:shd w:val="clear" w:color="auto" w:fill="FFFFFF"/>
        </w:rPr>
        <w:t xml:space="preserve"> (F[2, 58] = 52.12; p &lt; .001, η2 = .99) and an interaction of </w:t>
      </w:r>
      <w:r w:rsidRPr="00DE7B83">
        <w:rPr>
          <w:rFonts w:eastAsia="Times New Roman" w:cs="Arial"/>
          <w:i/>
          <w:color w:val="222222"/>
          <w:shd w:val="clear" w:color="auto" w:fill="FFFFFF"/>
        </w:rPr>
        <w:t>age X words</w:t>
      </w:r>
      <w:r w:rsidRPr="00DE7B83">
        <w:rPr>
          <w:rFonts w:eastAsia="Times New Roman" w:cs="Arial"/>
          <w:color w:val="222222"/>
          <w:shd w:val="clear" w:color="auto" w:fill="FFFFFF"/>
        </w:rPr>
        <w:t xml:space="preserve"> (F[2, 58] = 3.8; p = .03, η2 =.68). Post-hoc analyses indicated that at both 1;3 (p &lt;.01) and 1;9 (p &lt;.001) both the targets and the word forms children produced had (proportionately) significantly more geminates than were used in CDS word types. Furthermore, at 1;9 the child forms included a higher proportion of geminates than did the targets (p &lt;.001).</w:t>
      </w:r>
    </w:p>
    <w:p w14:paraId="774C1DD3" w14:textId="77777777" w:rsidR="00D03B10" w:rsidRPr="00DE7B83" w:rsidRDefault="00D03B10" w:rsidP="00DE7B83">
      <w:pPr>
        <w:spacing w:after="120"/>
        <w:rPr>
          <w:rFonts w:eastAsia="Times New Roman" w:cs="Arial"/>
          <w:shd w:val="clear" w:color="auto" w:fill="FFFFFF"/>
        </w:rPr>
      </w:pPr>
      <w:r w:rsidRPr="00DE7B83">
        <w:rPr>
          <w:rFonts w:eastAsia="Times New Roman" w:cs="Arial"/>
          <w:shd w:val="clear" w:color="auto" w:fill="FFFFFF"/>
        </w:rPr>
        <w:t xml:space="preserve">We also conducted a repeated-measures 2 X 2 ANOVA with </w:t>
      </w:r>
      <w:r w:rsidRPr="00DE7B83">
        <w:rPr>
          <w:rFonts w:eastAsia="Times New Roman" w:cs="Arial"/>
          <w:color w:val="222222"/>
          <w:shd w:val="clear" w:color="auto" w:fill="FFFFFF"/>
        </w:rPr>
        <w:t xml:space="preserve">proportion of geminates in </w:t>
      </w:r>
      <w:r w:rsidRPr="00DE7B83">
        <w:rPr>
          <w:rFonts w:eastAsia="Times New Roman" w:cs="Arial"/>
          <w:smallCaps/>
          <w:color w:val="222222"/>
          <w:shd w:val="clear" w:color="auto" w:fill="FFFFFF"/>
        </w:rPr>
        <w:t xml:space="preserve">tokens </w:t>
      </w:r>
      <w:r w:rsidRPr="00DE7B83">
        <w:rPr>
          <w:rFonts w:eastAsia="Times New Roman" w:cs="Arial"/>
          <w:shd w:val="clear" w:color="auto" w:fill="FFFFFF"/>
        </w:rPr>
        <w:t xml:space="preserve">instead of types as our dependent variable and with </w:t>
      </w:r>
      <w:r w:rsidRPr="00DE7B83">
        <w:rPr>
          <w:rFonts w:eastAsia="Times New Roman" w:cs="Arial"/>
          <w:color w:val="222222"/>
          <w:shd w:val="clear" w:color="auto" w:fill="FFFFFF"/>
        </w:rPr>
        <w:t>two within-subject factors, each of them with two levels (</w:t>
      </w:r>
      <w:r w:rsidRPr="00DE7B83">
        <w:rPr>
          <w:rFonts w:eastAsia="Times New Roman" w:cs="Arial"/>
          <w:i/>
          <w:color w:val="222222"/>
          <w:shd w:val="clear" w:color="auto" w:fill="FFFFFF"/>
        </w:rPr>
        <w:t xml:space="preserve">age: </w:t>
      </w:r>
      <w:r w:rsidRPr="00DE7B83">
        <w:rPr>
          <w:rFonts w:eastAsia="Times New Roman" w:cs="Arial"/>
          <w:color w:val="222222"/>
          <w:shd w:val="clear" w:color="auto" w:fill="FFFFFF"/>
        </w:rPr>
        <w:t>1;3 and 1;9,</w:t>
      </w:r>
      <w:r w:rsidRPr="00DE7B83">
        <w:rPr>
          <w:rFonts w:eastAsia="Times New Roman" w:cs="Arial"/>
          <w:shd w:val="clear" w:color="auto" w:fill="FFFFFF"/>
        </w:rPr>
        <w:t xml:space="preserve"> and </w:t>
      </w:r>
      <w:r w:rsidRPr="00DE7B83">
        <w:rPr>
          <w:rFonts w:eastAsia="Times New Roman" w:cs="Arial"/>
          <w:i/>
          <w:shd w:val="clear" w:color="auto" w:fill="FFFFFF"/>
        </w:rPr>
        <w:t xml:space="preserve">words: </w:t>
      </w:r>
      <w:r w:rsidRPr="00DE7B83">
        <w:rPr>
          <w:rFonts w:eastAsia="Times New Roman" w:cs="Arial"/>
          <w:color w:val="222222"/>
          <w:shd w:val="clear" w:color="auto" w:fill="FFFFFF"/>
        </w:rPr>
        <w:t xml:space="preserve">proportion of word tokens containing geminates in CDS and in child forms). There was </w:t>
      </w:r>
      <w:r w:rsidRPr="00DE7B83">
        <w:rPr>
          <w:rFonts w:eastAsia="Times New Roman" w:cs="Arial"/>
          <w:shd w:val="clear" w:color="auto" w:fill="FFFFFF"/>
        </w:rPr>
        <w:t xml:space="preserve">no effect for </w:t>
      </w:r>
      <w:r w:rsidRPr="00DE7B83">
        <w:rPr>
          <w:rFonts w:eastAsia="Times New Roman" w:cs="Arial"/>
          <w:i/>
          <w:shd w:val="clear" w:color="auto" w:fill="FFFFFF"/>
        </w:rPr>
        <w:t>age</w:t>
      </w:r>
      <w:r w:rsidRPr="00DE7B83">
        <w:rPr>
          <w:rFonts w:eastAsia="Times New Roman" w:cs="Arial"/>
          <w:shd w:val="clear" w:color="auto" w:fill="FFFFFF"/>
        </w:rPr>
        <w:t xml:space="preserve"> (F[1, 29] = .078, p = .78, </w:t>
      </w:r>
      <w:r w:rsidRPr="00DE7B83">
        <w:rPr>
          <w:rFonts w:eastAsia="Times New Roman" w:cs="Arial"/>
          <w:color w:val="222222"/>
          <w:shd w:val="clear" w:color="auto" w:fill="FFFFFF"/>
        </w:rPr>
        <w:t>η2 = .06)</w:t>
      </w:r>
      <w:r w:rsidRPr="00DE7B83">
        <w:rPr>
          <w:rFonts w:eastAsia="Times New Roman" w:cs="Arial"/>
          <w:shd w:val="clear" w:color="auto" w:fill="FFFFFF"/>
        </w:rPr>
        <w:t xml:space="preserve"> and no interaction (F[1, 29] = .049, p = .83, </w:t>
      </w:r>
      <w:r w:rsidRPr="00DE7B83">
        <w:rPr>
          <w:rFonts w:eastAsia="Times New Roman" w:cs="Arial"/>
          <w:color w:val="222222"/>
          <w:shd w:val="clear" w:color="auto" w:fill="FFFFFF"/>
        </w:rPr>
        <w:t>η2 = .06</w:t>
      </w:r>
      <w:r w:rsidRPr="00DE7B83">
        <w:rPr>
          <w:rFonts w:eastAsia="Times New Roman" w:cs="Arial"/>
          <w:shd w:val="clear" w:color="auto" w:fill="FFFFFF"/>
        </w:rPr>
        <w:t xml:space="preserve">). However, there was a highly significant effect for </w:t>
      </w:r>
      <w:r w:rsidRPr="00DE7B83">
        <w:rPr>
          <w:rFonts w:eastAsia="Times New Roman" w:cs="Arial"/>
          <w:i/>
          <w:shd w:val="clear" w:color="auto" w:fill="FFFFFF"/>
        </w:rPr>
        <w:t xml:space="preserve">words </w:t>
      </w:r>
      <w:r w:rsidRPr="00DE7B83">
        <w:rPr>
          <w:rFonts w:eastAsia="Times New Roman" w:cs="Arial"/>
          <w:shd w:val="clear" w:color="auto" w:fill="FFFFFF"/>
        </w:rPr>
        <w:t xml:space="preserve">(F[1, 29] = 84.68, p &lt; .001, </w:t>
      </w:r>
      <w:r w:rsidRPr="00DE7B83">
        <w:rPr>
          <w:rFonts w:eastAsia="Times New Roman" w:cs="Arial"/>
          <w:color w:val="222222"/>
          <w:shd w:val="clear" w:color="auto" w:fill="FFFFFF"/>
        </w:rPr>
        <w:t>η2 = .99).</w:t>
      </w:r>
      <w:r w:rsidRPr="00DE7B83">
        <w:rPr>
          <w:rFonts w:eastAsia="Times New Roman" w:cs="Arial"/>
          <w:shd w:val="clear" w:color="auto" w:fill="FFFFFF"/>
        </w:rPr>
        <w:t xml:space="preserve">  Post-hoc analysis indicates that at both ages the child tokens included a significantly higher proportion of geminates than are seen in CDS word tokens (p &lt;.001).</w:t>
      </w:r>
    </w:p>
    <w:p w14:paraId="3E211AD1" w14:textId="77777777" w:rsidR="00D03B10" w:rsidRPr="00DE7B83" w:rsidRDefault="00D03B10" w:rsidP="00DE7B83">
      <w:pPr>
        <w:spacing w:after="120"/>
        <w:rPr>
          <w:rFonts w:eastAsia="Times New Roman" w:cs="Arial"/>
          <w:shd w:val="clear" w:color="auto" w:fill="FFFFFF"/>
        </w:rPr>
      </w:pPr>
      <w:r w:rsidRPr="00DE7B83">
        <w:rPr>
          <w:rFonts w:eastAsia="Times New Roman" w:cs="Arial"/>
          <w:shd w:val="clear" w:color="auto" w:fill="FFFFFF"/>
        </w:rPr>
        <w:t>To test whether there is an effect of individual mothers’ CDS on their children’s production of geminates we examined the results by dyad, as regards words attempted (targets), word types and word tokens produced by the children in relation to both types and tokens produced by the mothers. We found no significant correlations when raw numbers were compared; in proportions, a single correlation was significant, between the proportion of child word tokens and CDS word tokens at 1;3 (r(30) = .49; p &lt; .01). However, the results may not be reliable, given the relatively narrow range of variability in the CDS tokens, the ephemeral nature of the correlation (which disappears by 1;9) and the  multiple correlations run in order to detect any possible relationship between child and adult use of words with geminates.</w:t>
      </w:r>
    </w:p>
    <w:p w14:paraId="71F259F3" w14:textId="170EA4D0" w:rsidR="002E06B5" w:rsidRPr="00DE7B83" w:rsidRDefault="00D03B10" w:rsidP="00DE7B83">
      <w:pPr>
        <w:spacing w:after="120"/>
        <w:rPr>
          <w:rFonts w:eastAsia="Times New Roman" w:cs="Arial"/>
          <w:shd w:val="clear" w:color="auto" w:fill="FFFFFF"/>
        </w:rPr>
      </w:pPr>
      <w:r w:rsidRPr="00DE7B83">
        <w:rPr>
          <w:rFonts w:eastAsia="Times New Roman" w:cs="Arial"/>
          <w:shd w:val="clear" w:color="auto" w:fill="FFFFFF"/>
        </w:rPr>
        <w:t xml:space="preserve">More generally, we see that the children both overselect and overproduce geminate words, in both types and tokens, compared to the usage we observe in CDS. </w:t>
      </w:r>
      <w:r w:rsidR="002E06B5" w:rsidRPr="00DE7B83">
        <w:rPr>
          <w:rFonts w:eastAsia="Times New Roman" w:cs="Arial"/>
          <w:shd w:val="clear" w:color="auto" w:fill="FFFFFF"/>
        </w:rPr>
        <w:t>These results suggest that the salience of geminates for Italian children is quite similar to what is observed in Finnish, where geminates occurred in about 38% of content words in input speech but made up 49% of words attempted by the five children observed in the single-word period and 55% of the word forms produced by the children in that period (Kunnari, 2000, Vihman &amp; Velleman, 2000).  Thus Italian children, like the smaller sample of Finnish children observed in earlier studies, both overselect and overproduce words with geminates, especially at 1;9, when their vocabularies are considerably larger.</w:t>
      </w:r>
    </w:p>
    <w:p w14:paraId="5D1E3B56" w14:textId="0791FA33" w:rsidR="003C3345" w:rsidRPr="00DE7B83" w:rsidRDefault="00BF5497" w:rsidP="00DE7B83">
      <w:pPr>
        <w:tabs>
          <w:tab w:val="left" w:pos="5387"/>
        </w:tabs>
        <w:spacing w:after="120"/>
        <w:rPr>
          <w:rFonts w:eastAsia="Times New Roman" w:cs="Arial"/>
          <w:color w:val="222222"/>
          <w:shd w:val="clear" w:color="auto" w:fill="FFFFFF"/>
        </w:rPr>
      </w:pPr>
      <w:r w:rsidRPr="00DE7B83">
        <w:rPr>
          <w:rFonts w:eastAsia="Times New Roman" w:cs="Arial"/>
          <w:color w:val="222222"/>
          <w:shd w:val="clear" w:color="auto" w:fill="FFFFFF"/>
        </w:rPr>
        <w:t>A</w:t>
      </w:r>
      <w:r w:rsidR="00F53436" w:rsidRPr="00DE7B83">
        <w:rPr>
          <w:rFonts w:eastAsia="Times New Roman" w:cs="Arial"/>
          <w:color w:val="222222"/>
          <w:shd w:val="clear" w:color="auto" w:fill="FFFFFF"/>
        </w:rPr>
        <w:t xml:space="preserve"> &lt;VC</w:t>
      </w:r>
      <w:r w:rsidR="000E4F28" w:rsidRPr="00DE7B83">
        <w:rPr>
          <w:rFonts w:eastAsia="Times New Roman" w:cs="Arial"/>
          <w:color w:val="222222"/>
          <w:shd w:val="clear" w:color="auto" w:fill="FFFFFF"/>
        </w:rPr>
        <w:t>(</w:t>
      </w:r>
      <w:r w:rsidR="00F53436" w:rsidRPr="00DE7B83">
        <w:rPr>
          <w:rFonts w:eastAsia="Times New Roman" w:cs="Arial"/>
          <w:color w:val="222222"/>
          <w:shd w:val="clear" w:color="auto" w:fill="FFFFFF"/>
        </w:rPr>
        <w:t>C</w:t>
      </w:r>
      <w:r w:rsidR="000E4F28" w:rsidRPr="00DE7B83">
        <w:rPr>
          <w:rFonts w:eastAsia="Times New Roman" w:cs="Arial"/>
          <w:color w:val="222222"/>
          <w:shd w:val="clear" w:color="auto" w:fill="FFFFFF"/>
        </w:rPr>
        <w:t>)</w:t>
      </w:r>
      <w:r w:rsidR="00F53436" w:rsidRPr="00DE7B83">
        <w:rPr>
          <w:rFonts w:eastAsia="Times New Roman" w:cs="Arial"/>
          <w:color w:val="222222"/>
          <w:shd w:val="clear" w:color="auto" w:fill="FFFFFF"/>
        </w:rPr>
        <w:t xml:space="preserve">V&gt; </w:t>
      </w:r>
      <w:r w:rsidR="00B7712C" w:rsidRPr="00DE7B83">
        <w:rPr>
          <w:rFonts w:eastAsia="Times New Roman" w:cs="Arial"/>
          <w:color w:val="222222"/>
          <w:shd w:val="clear" w:color="auto" w:fill="FFFFFF"/>
        </w:rPr>
        <w:t xml:space="preserve">pattern or </w:t>
      </w:r>
      <w:r w:rsidR="00F53436" w:rsidRPr="00DE7B83">
        <w:rPr>
          <w:rFonts w:eastAsia="Times New Roman" w:cs="Arial"/>
          <w:color w:val="222222"/>
          <w:shd w:val="clear" w:color="auto" w:fill="FFFFFF"/>
        </w:rPr>
        <w:t xml:space="preserve">template is </w:t>
      </w:r>
      <w:r w:rsidRPr="00DE7B83">
        <w:rPr>
          <w:rFonts w:eastAsia="Times New Roman" w:cs="Arial"/>
          <w:color w:val="222222"/>
          <w:shd w:val="clear" w:color="auto" w:fill="FFFFFF"/>
        </w:rPr>
        <w:t>commonly seen</w:t>
      </w:r>
      <w:r w:rsidR="00F53436" w:rsidRPr="00DE7B83">
        <w:rPr>
          <w:rFonts w:eastAsia="Times New Roman" w:cs="Arial"/>
          <w:color w:val="222222"/>
          <w:shd w:val="clear" w:color="auto" w:fill="FFFFFF"/>
        </w:rPr>
        <w:t xml:space="preserve"> in Italian children</w:t>
      </w:r>
      <w:r w:rsidR="008D5F33" w:rsidRPr="00DE7B83">
        <w:rPr>
          <w:rFonts w:eastAsia="Times New Roman" w:cs="Arial"/>
          <w:color w:val="222222"/>
          <w:shd w:val="clear" w:color="auto" w:fill="FFFFFF"/>
        </w:rPr>
        <w:t xml:space="preserve">. </w:t>
      </w:r>
      <w:r w:rsidR="008F04D4" w:rsidRPr="00DE7B83">
        <w:rPr>
          <w:rFonts w:eastAsia="Times New Roman" w:cs="Arial"/>
          <w:color w:val="222222"/>
          <w:shd w:val="clear" w:color="auto" w:fill="FFFFFF"/>
        </w:rPr>
        <w:t xml:space="preserve"> </w:t>
      </w:r>
      <w:r w:rsidR="00B63D43" w:rsidRPr="00DE7B83">
        <w:rPr>
          <w:rFonts w:eastAsia="Times New Roman" w:cs="Arial"/>
          <w:color w:val="222222"/>
          <w:shd w:val="clear" w:color="auto" w:fill="FFFFFF"/>
        </w:rPr>
        <w:t xml:space="preserve">At </w:t>
      </w:r>
      <w:r w:rsidR="00FB1E80" w:rsidRPr="00DE7B83">
        <w:rPr>
          <w:rFonts w:eastAsia="Times New Roman" w:cs="Arial"/>
          <w:color w:val="222222"/>
          <w:shd w:val="clear" w:color="auto" w:fill="FFFFFF"/>
        </w:rPr>
        <w:t>1;3</w:t>
      </w:r>
      <w:r w:rsidR="00B63D43" w:rsidRPr="00DE7B83">
        <w:rPr>
          <w:rFonts w:eastAsia="Times New Roman" w:cs="Arial"/>
          <w:color w:val="222222"/>
          <w:shd w:val="clear" w:color="auto" w:fill="FFFFFF"/>
        </w:rPr>
        <w:t xml:space="preserve"> </w:t>
      </w:r>
      <w:r w:rsidR="00485EFC" w:rsidRPr="00DE7B83">
        <w:rPr>
          <w:rFonts w:eastAsia="Times New Roman" w:cs="Arial"/>
          <w:color w:val="222222"/>
          <w:shd w:val="clear" w:color="auto" w:fill="FFFFFF"/>
        </w:rPr>
        <w:t>9</w:t>
      </w:r>
      <w:r w:rsidR="008D5F33" w:rsidRPr="00DE7B83">
        <w:rPr>
          <w:rFonts w:eastAsia="Times New Roman" w:cs="Arial"/>
          <w:color w:val="222222"/>
          <w:shd w:val="clear" w:color="auto" w:fill="FFFFFF"/>
        </w:rPr>
        <w:t xml:space="preserve"> of the 30 children had </w:t>
      </w:r>
      <w:r w:rsidR="00D23B11" w:rsidRPr="00DE7B83">
        <w:rPr>
          <w:rFonts w:eastAsia="Times New Roman" w:cs="Arial"/>
          <w:color w:val="222222"/>
          <w:shd w:val="clear" w:color="auto" w:fill="FFFFFF"/>
        </w:rPr>
        <w:t>one or more</w:t>
      </w:r>
      <w:r w:rsidR="008D5F33" w:rsidRPr="00DE7B83">
        <w:rPr>
          <w:rFonts w:eastAsia="Times New Roman" w:cs="Arial"/>
          <w:color w:val="222222"/>
          <w:shd w:val="clear" w:color="auto" w:fill="FFFFFF"/>
        </w:rPr>
        <w:t xml:space="preserve"> word </w:t>
      </w:r>
      <w:r w:rsidR="00021A4C" w:rsidRPr="00DE7B83">
        <w:rPr>
          <w:rFonts w:eastAsia="Times New Roman" w:cs="Arial"/>
          <w:color w:val="222222"/>
          <w:shd w:val="clear" w:color="auto" w:fill="FFFFFF"/>
        </w:rPr>
        <w:t xml:space="preserve">types </w:t>
      </w:r>
      <w:r w:rsidR="008D5F33" w:rsidRPr="00DE7B83">
        <w:rPr>
          <w:rFonts w:eastAsia="Times New Roman" w:cs="Arial"/>
          <w:color w:val="222222"/>
          <w:shd w:val="clear" w:color="auto" w:fill="FFFFFF"/>
        </w:rPr>
        <w:t>adapted to fit the pattern</w:t>
      </w:r>
      <w:r w:rsidR="003C3345" w:rsidRPr="00DE7B83">
        <w:rPr>
          <w:rFonts w:eastAsia="Times New Roman" w:cs="Arial"/>
          <w:color w:val="222222"/>
          <w:shd w:val="clear" w:color="auto" w:fill="FFFFFF"/>
        </w:rPr>
        <w:t xml:space="preserve">; </w:t>
      </w:r>
      <w:r w:rsidR="00762870" w:rsidRPr="00DE7B83">
        <w:rPr>
          <w:rFonts w:eastAsia="Times New Roman" w:cs="Arial"/>
          <w:color w:val="222222"/>
          <w:shd w:val="clear" w:color="auto" w:fill="FFFFFF"/>
        </w:rPr>
        <w:t xml:space="preserve">the </w:t>
      </w:r>
      <w:r w:rsidR="003C3345" w:rsidRPr="00DE7B83">
        <w:rPr>
          <w:rFonts w:eastAsia="Times New Roman" w:cs="Arial"/>
          <w:color w:val="222222"/>
          <w:shd w:val="clear" w:color="auto" w:fill="FFFFFF"/>
        </w:rPr>
        <w:t xml:space="preserve">mean </w:t>
      </w:r>
      <w:r w:rsidR="003C3345" w:rsidRPr="00DE7B83">
        <w:rPr>
          <w:rFonts w:eastAsia="Times New Roman" w:cs="Arial"/>
          <w:color w:val="222222"/>
          <w:shd w:val="clear" w:color="auto" w:fill="FFFFFF"/>
        </w:rPr>
        <w:lastRenderedPageBreak/>
        <w:t xml:space="preserve">proportion </w:t>
      </w:r>
      <w:r w:rsidR="00D23B11" w:rsidRPr="00DE7B83">
        <w:rPr>
          <w:rFonts w:eastAsia="Times New Roman" w:cs="Arial"/>
          <w:color w:val="222222"/>
          <w:shd w:val="clear" w:color="auto" w:fill="FFFFFF"/>
        </w:rPr>
        <w:t>of such adapted word</w:t>
      </w:r>
      <w:r w:rsidR="00021A4C" w:rsidRPr="00DE7B83">
        <w:rPr>
          <w:rFonts w:eastAsia="Times New Roman" w:cs="Arial"/>
          <w:color w:val="222222"/>
          <w:shd w:val="clear" w:color="auto" w:fill="FFFFFF"/>
        </w:rPr>
        <w:t xml:space="preserve"> type</w:t>
      </w:r>
      <w:r w:rsidR="00D23B11" w:rsidRPr="00DE7B83">
        <w:rPr>
          <w:rFonts w:eastAsia="Times New Roman" w:cs="Arial"/>
          <w:color w:val="222222"/>
          <w:shd w:val="clear" w:color="auto" w:fill="FFFFFF"/>
        </w:rPr>
        <w:t xml:space="preserve">s </w:t>
      </w:r>
      <w:r w:rsidR="00D63B38" w:rsidRPr="00DE7B83">
        <w:rPr>
          <w:rFonts w:eastAsia="Times New Roman" w:cs="Arial"/>
          <w:color w:val="222222"/>
          <w:shd w:val="clear" w:color="auto" w:fill="FFFFFF"/>
        </w:rPr>
        <w:t xml:space="preserve">per child </w:t>
      </w:r>
      <w:r w:rsidR="003C3345" w:rsidRPr="00DE7B83">
        <w:rPr>
          <w:rFonts w:eastAsia="Times New Roman" w:cs="Arial"/>
          <w:color w:val="222222"/>
          <w:shd w:val="clear" w:color="auto" w:fill="FFFFFF"/>
        </w:rPr>
        <w:t>was .</w:t>
      </w:r>
      <w:r w:rsidR="00447582" w:rsidRPr="00DE7B83">
        <w:rPr>
          <w:rFonts w:eastAsia="Times New Roman" w:cs="Arial"/>
          <w:color w:val="222222"/>
          <w:shd w:val="clear" w:color="auto" w:fill="FFFFFF"/>
        </w:rPr>
        <w:t>2</w:t>
      </w:r>
      <w:r w:rsidR="00A91663" w:rsidRPr="00DE7B83">
        <w:rPr>
          <w:rFonts w:eastAsia="Times New Roman" w:cs="Arial"/>
          <w:color w:val="222222"/>
          <w:shd w:val="clear" w:color="auto" w:fill="FFFFFF"/>
        </w:rPr>
        <w:t>5</w:t>
      </w:r>
      <w:r w:rsidR="003C3345" w:rsidRPr="00DE7B83">
        <w:rPr>
          <w:rFonts w:eastAsia="Times New Roman" w:cs="Arial"/>
          <w:color w:val="222222"/>
          <w:shd w:val="clear" w:color="auto" w:fill="FFFFFF"/>
        </w:rPr>
        <w:t>. A</w:t>
      </w:r>
      <w:r w:rsidR="00B63D43" w:rsidRPr="00DE7B83">
        <w:rPr>
          <w:rFonts w:eastAsia="Times New Roman" w:cs="Arial"/>
          <w:color w:val="222222"/>
          <w:shd w:val="clear" w:color="auto" w:fill="FFFFFF"/>
        </w:rPr>
        <w:t xml:space="preserve">t </w:t>
      </w:r>
      <w:r w:rsidR="00FB1E80" w:rsidRPr="00DE7B83">
        <w:rPr>
          <w:rFonts w:eastAsia="Times New Roman" w:cs="Arial"/>
          <w:color w:val="222222"/>
          <w:shd w:val="clear" w:color="auto" w:fill="FFFFFF"/>
        </w:rPr>
        <w:t>1;9</w:t>
      </w:r>
      <w:r w:rsidR="00D47BA1" w:rsidRPr="00DE7B83">
        <w:rPr>
          <w:rFonts w:eastAsia="Times New Roman" w:cs="Arial"/>
          <w:color w:val="222222"/>
          <w:shd w:val="clear" w:color="auto" w:fill="FFFFFF"/>
        </w:rPr>
        <w:t xml:space="preserve"> </w:t>
      </w:r>
      <w:r w:rsidR="00485EFC" w:rsidRPr="00DE7B83">
        <w:rPr>
          <w:rFonts w:eastAsia="Times New Roman" w:cs="Arial"/>
          <w:color w:val="222222"/>
          <w:shd w:val="clear" w:color="auto" w:fill="FFFFFF"/>
        </w:rPr>
        <w:t>2</w:t>
      </w:r>
      <w:r w:rsidR="00A91663" w:rsidRPr="00DE7B83">
        <w:rPr>
          <w:rFonts w:eastAsia="Times New Roman" w:cs="Arial"/>
          <w:color w:val="222222"/>
          <w:shd w:val="clear" w:color="auto" w:fill="FFFFFF"/>
        </w:rPr>
        <w:t>6</w:t>
      </w:r>
      <w:r w:rsidR="00B63D43" w:rsidRPr="00DE7B83">
        <w:rPr>
          <w:rFonts w:eastAsia="Times New Roman" w:cs="Arial"/>
          <w:color w:val="222222"/>
          <w:shd w:val="clear" w:color="auto" w:fill="FFFFFF"/>
        </w:rPr>
        <w:t xml:space="preserve"> of the 30 children </w:t>
      </w:r>
      <w:r w:rsidR="00485EFC" w:rsidRPr="00DE7B83">
        <w:rPr>
          <w:rFonts w:eastAsia="Times New Roman" w:cs="Arial"/>
          <w:color w:val="222222"/>
          <w:shd w:val="clear" w:color="auto" w:fill="FFFFFF"/>
        </w:rPr>
        <w:t>adapt</w:t>
      </w:r>
      <w:r w:rsidR="00B63D43" w:rsidRPr="00DE7B83">
        <w:rPr>
          <w:rFonts w:eastAsia="Times New Roman" w:cs="Arial"/>
          <w:color w:val="222222"/>
          <w:shd w:val="clear" w:color="auto" w:fill="FFFFFF"/>
        </w:rPr>
        <w:t xml:space="preserve">ed words </w:t>
      </w:r>
      <w:r w:rsidR="00485EFC" w:rsidRPr="00DE7B83">
        <w:rPr>
          <w:rFonts w:eastAsia="Times New Roman" w:cs="Arial"/>
          <w:color w:val="222222"/>
          <w:shd w:val="clear" w:color="auto" w:fill="FFFFFF"/>
        </w:rPr>
        <w:t>to this template</w:t>
      </w:r>
      <w:r w:rsidR="003C3345" w:rsidRPr="00DE7B83">
        <w:rPr>
          <w:rFonts w:eastAsia="Times New Roman" w:cs="Arial"/>
          <w:color w:val="222222"/>
          <w:shd w:val="clear" w:color="auto" w:fill="FFFFFF"/>
        </w:rPr>
        <w:t>, with a mean proportion of .2</w:t>
      </w:r>
      <w:r w:rsidR="00FC6587" w:rsidRPr="00DE7B83">
        <w:rPr>
          <w:rFonts w:eastAsia="Times New Roman" w:cs="Arial"/>
          <w:color w:val="222222"/>
          <w:shd w:val="clear" w:color="auto" w:fill="FFFFFF"/>
        </w:rPr>
        <w:t>3</w:t>
      </w:r>
      <w:r w:rsidR="00B63D43" w:rsidRPr="00DE7B83">
        <w:rPr>
          <w:rFonts w:eastAsia="Times New Roman" w:cs="Arial"/>
          <w:color w:val="222222"/>
          <w:shd w:val="clear" w:color="auto" w:fill="FFFFFF"/>
        </w:rPr>
        <w:t xml:space="preserve">. </w:t>
      </w:r>
      <w:r w:rsidR="003C3345" w:rsidRPr="00DE7B83">
        <w:rPr>
          <w:rFonts w:eastAsia="Times New Roman" w:cs="Arial"/>
          <w:color w:val="222222"/>
          <w:shd w:val="clear" w:color="auto" w:fill="FFFFFF"/>
        </w:rPr>
        <w:t>Table 3 illustrates</w:t>
      </w:r>
      <w:r w:rsidR="003F4361" w:rsidRPr="00DE7B83">
        <w:rPr>
          <w:rFonts w:eastAsia="Times New Roman" w:cs="Arial"/>
          <w:color w:val="222222"/>
          <w:shd w:val="clear" w:color="auto" w:fill="FFFFFF"/>
        </w:rPr>
        <w:t xml:space="preserve"> use of the template. It includes </w:t>
      </w:r>
      <w:r w:rsidR="00485EFC" w:rsidRPr="00DE7B83">
        <w:rPr>
          <w:rFonts w:eastAsia="Times New Roman" w:cs="Arial"/>
          <w:color w:val="222222"/>
          <w:shd w:val="clear" w:color="auto" w:fill="FFFFFF"/>
        </w:rPr>
        <w:t>all the</w:t>
      </w:r>
      <w:r w:rsidR="004B6535" w:rsidRPr="00DE7B83">
        <w:rPr>
          <w:rFonts w:eastAsia="Times New Roman" w:cs="Arial"/>
          <w:color w:val="222222"/>
          <w:shd w:val="clear" w:color="auto" w:fill="FFFFFF"/>
        </w:rPr>
        <w:t xml:space="preserve"> trochaic disyllables </w:t>
      </w:r>
      <w:r w:rsidR="003C3345" w:rsidRPr="00DE7B83">
        <w:rPr>
          <w:rFonts w:eastAsia="Times New Roman" w:cs="Arial"/>
          <w:color w:val="222222"/>
          <w:shd w:val="clear" w:color="auto" w:fill="FFFFFF"/>
        </w:rPr>
        <w:t xml:space="preserve">adapted by omission of the initial consonant </w:t>
      </w:r>
      <w:r w:rsidR="00485EFC" w:rsidRPr="00DE7B83">
        <w:rPr>
          <w:rFonts w:eastAsia="Times New Roman" w:cs="Arial"/>
          <w:color w:val="222222"/>
          <w:shd w:val="clear" w:color="auto" w:fill="FFFFFF"/>
        </w:rPr>
        <w:t xml:space="preserve">by the three highest-producing children at </w:t>
      </w:r>
      <w:r w:rsidR="00E67F3E" w:rsidRPr="00DE7B83">
        <w:rPr>
          <w:rFonts w:eastAsia="Times New Roman" w:cs="Arial"/>
          <w:color w:val="222222"/>
          <w:shd w:val="clear" w:color="auto" w:fill="FFFFFF"/>
        </w:rPr>
        <w:t xml:space="preserve">1;3 </w:t>
      </w:r>
      <w:r w:rsidR="00485EFC" w:rsidRPr="00DE7B83">
        <w:rPr>
          <w:rFonts w:eastAsia="Times New Roman" w:cs="Arial"/>
          <w:color w:val="222222"/>
          <w:shd w:val="clear" w:color="auto" w:fill="FFFFFF"/>
        </w:rPr>
        <w:t xml:space="preserve"> and the five highest-producing childr</w:t>
      </w:r>
      <w:r w:rsidR="00D23B11" w:rsidRPr="00DE7B83">
        <w:rPr>
          <w:rFonts w:eastAsia="Times New Roman" w:cs="Arial"/>
          <w:color w:val="222222"/>
          <w:shd w:val="clear" w:color="auto" w:fill="FFFFFF"/>
        </w:rPr>
        <w:t xml:space="preserve">en at </w:t>
      </w:r>
      <w:r w:rsidR="00FB1E80" w:rsidRPr="00DE7B83">
        <w:rPr>
          <w:rFonts w:eastAsia="Times New Roman" w:cs="Arial"/>
          <w:color w:val="222222"/>
          <w:shd w:val="clear" w:color="auto" w:fill="FFFFFF"/>
        </w:rPr>
        <w:t>1;9</w:t>
      </w:r>
      <w:r w:rsidR="00485EFC" w:rsidRPr="00DE7B83">
        <w:rPr>
          <w:rFonts w:eastAsia="Times New Roman" w:cs="Arial"/>
          <w:color w:val="222222"/>
          <w:shd w:val="clear" w:color="auto" w:fill="FFFFFF"/>
        </w:rPr>
        <w:t>. Note that trochaic disyllables</w:t>
      </w:r>
      <w:r w:rsidR="00762870" w:rsidRPr="00DE7B83">
        <w:rPr>
          <w:rFonts w:eastAsia="Times New Roman" w:cs="Arial"/>
          <w:color w:val="222222"/>
          <w:shd w:val="clear" w:color="auto" w:fill="FFFFFF"/>
        </w:rPr>
        <w:t xml:space="preserve"> constitute </w:t>
      </w:r>
      <w:r w:rsidR="000122DA" w:rsidRPr="00DE7B83">
        <w:rPr>
          <w:rFonts w:eastAsia="Times New Roman" w:cs="Arial"/>
          <w:color w:val="222222"/>
          <w:shd w:val="clear" w:color="auto" w:fill="FFFFFF"/>
        </w:rPr>
        <w:t>the</w:t>
      </w:r>
      <w:r w:rsidR="00F7711E" w:rsidRPr="00DE7B83">
        <w:rPr>
          <w:rFonts w:eastAsia="Times New Roman" w:cs="Arial"/>
          <w:color w:val="222222"/>
          <w:shd w:val="clear" w:color="auto" w:fill="FFFFFF"/>
        </w:rPr>
        <w:t xml:space="preserve"> </w:t>
      </w:r>
      <w:r w:rsidR="000122DA" w:rsidRPr="00DE7B83">
        <w:rPr>
          <w:rFonts w:eastAsia="Times New Roman" w:cs="Arial"/>
          <w:color w:val="222222"/>
          <w:shd w:val="clear" w:color="auto" w:fill="FFFFFF"/>
        </w:rPr>
        <w:t>largest proportion</w:t>
      </w:r>
      <w:r w:rsidR="00762870" w:rsidRPr="00DE7B83">
        <w:rPr>
          <w:rFonts w:eastAsia="Times New Roman" w:cs="Arial"/>
          <w:color w:val="222222"/>
          <w:shd w:val="clear" w:color="auto" w:fill="FFFFFF"/>
        </w:rPr>
        <w:t xml:space="preserve"> of words attempted</w:t>
      </w:r>
      <w:r w:rsidR="00D23B11" w:rsidRPr="00DE7B83">
        <w:rPr>
          <w:rFonts w:eastAsia="Times New Roman" w:cs="Arial"/>
          <w:color w:val="222222"/>
          <w:shd w:val="clear" w:color="auto" w:fill="FFFFFF"/>
        </w:rPr>
        <w:t xml:space="preserve"> at both ages</w:t>
      </w:r>
      <w:r w:rsidR="00993F9A" w:rsidRPr="00DE7B83">
        <w:rPr>
          <w:rFonts w:eastAsia="Times New Roman" w:cs="Arial"/>
          <w:color w:val="222222"/>
          <w:shd w:val="clear" w:color="auto" w:fill="FFFFFF"/>
        </w:rPr>
        <w:t xml:space="preserve"> – </w:t>
      </w:r>
      <w:r w:rsidR="008974CA" w:rsidRPr="00DE7B83">
        <w:rPr>
          <w:rFonts w:eastAsia="Times New Roman" w:cs="Arial"/>
          <w:color w:val="222222"/>
          <w:shd w:val="clear" w:color="auto" w:fill="FFFFFF"/>
        </w:rPr>
        <w:t>67</w:t>
      </w:r>
      <w:r w:rsidR="00993F9A" w:rsidRPr="00DE7B83">
        <w:rPr>
          <w:rFonts w:eastAsia="Times New Roman" w:cs="Arial"/>
          <w:color w:val="222222"/>
          <w:shd w:val="clear" w:color="auto" w:fill="FFFFFF"/>
        </w:rPr>
        <w:t xml:space="preserve">% at </w:t>
      </w:r>
      <w:r w:rsidR="00FB1E80" w:rsidRPr="00DE7B83">
        <w:rPr>
          <w:rFonts w:eastAsia="Times New Roman" w:cs="Arial"/>
          <w:color w:val="222222"/>
          <w:shd w:val="clear" w:color="auto" w:fill="FFFFFF"/>
        </w:rPr>
        <w:t>1;3</w:t>
      </w:r>
      <w:r w:rsidR="00993F9A" w:rsidRPr="00DE7B83">
        <w:rPr>
          <w:rFonts w:eastAsia="Times New Roman" w:cs="Arial"/>
          <w:color w:val="222222"/>
          <w:shd w:val="clear" w:color="auto" w:fill="FFFFFF"/>
        </w:rPr>
        <w:t xml:space="preserve">, </w:t>
      </w:r>
      <w:r w:rsidR="00762870" w:rsidRPr="00DE7B83">
        <w:rPr>
          <w:rFonts w:eastAsia="Times New Roman" w:cs="Arial"/>
          <w:color w:val="222222"/>
          <w:shd w:val="clear" w:color="auto" w:fill="FFFFFF"/>
        </w:rPr>
        <w:t xml:space="preserve">63% </w:t>
      </w:r>
      <w:r w:rsidR="00993F9A" w:rsidRPr="00DE7B83">
        <w:rPr>
          <w:rFonts w:eastAsia="Times New Roman" w:cs="Arial"/>
          <w:color w:val="222222"/>
          <w:shd w:val="clear" w:color="auto" w:fill="FFFFFF"/>
        </w:rPr>
        <w:t xml:space="preserve">at </w:t>
      </w:r>
      <w:r w:rsidR="00FB1E80" w:rsidRPr="00DE7B83">
        <w:rPr>
          <w:rFonts w:eastAsia="Times New Roman" w:cs="Arial"/>
          <w:color w:val="222222"/>
          <w:shd w:val="clear" w:color="auto" w:fill="FFFFFF"/>
        </w:rPr>
        <w:t>1;9</w:t>
      </w:r>
      <w:r w:rsidR="00B02199" w:rsidRPr="00DE7B83">
        <w:rPr>
          <w:rFonts w:eastAsia="Times New Roman" w:cs="Arial"/>
          <w:color w:val="222222"/>
          <w:shd w:val="clear" w:color="auto" w:fill="FFFFFF"/>
        </w:rPr>
        <w:t>; monosyllables and iambs each make up fewer than 10% at both ages while longer words</w:t>
      </w:r>
      <w:r w:rsidR="00A41E11" w:rsidRPr="00DE7B83">
        <w:rPr>
          <w:rFonts w:eastAsia="Times New Roman" w:cs="Arial"/>
          <w:color w:val="222222"/>
          <w:shd w:val="clear" w:color="auto" w:fill="FFFFFF"/>
        </w:rPr>
        <w:t xml:space="preserve"> are attempted in 19% of the words produced at </w:t>
      </w:r>
      <w:r w:rsidR="00FB1E80" w:rsidRPr="00DE7B83">
        <w:rPr>
          <w:rFonts w:eastAsia="Times New Roman" w:cs="Arial"/>
          <w:color w:val="222222"/>
          <w:shd w:val="clear" w:color="auto" w:fill="FFFFFF"/>
        </w:rPr>
        <w:t>1;3</w:t>
      </w:r>
      <w:r w:rsidR="00A41E11" w:rsidRPr="00DE7B83">
        <w:rPr>
          <w:rFonts w:eastAsia="Times New Roman" w:cs="Arial"/>
          <w:color w:val="222222"/>
          <w:shd w:val="clear" w:color="auto" w:fill="FFFFFF"/>
        </w:rPr>
        <w:t xml:space="preserve">, 25% at </w:t>
      </w:r>
      <w:r w:rsidR="00FB1E80" w:rsidRPr="00DE7B83">
        <w:rPr>
          <w:rFonts w:eastAsia="Times New Roman" w:cs="Arial"/>
          <w:color w:val="222222"/>
          <w:shd w:val="clear" w:color="auto" w:fill="FFFFFF"/>
        </w:rPr>
        <w:t>1;9</w:t>
      </w:r>
      <w:r w:rsidR="00A41E11" w:rsidRPr="00DE7B83">
        <w:rPr>
          <w:rFonts w:eastAsia="Times New Roman" w:cs="Arial"/>
          <w:color w:val="222222"/>
          <w:shd w:val="clear" w:color="auto" w:fill="FFFFFF"/>
        </w:rPr>
        <w:t>. These longer words are</w:t>
      </w:r>
      <w:r w:rsidR="00B02199" w:rsidRPr="00DE7B83">
        <w:rPr>
          <w:rFonts w:eastAsia="Times New Roman" w:cs="Arial"/>
          <w:color w:val="222222"/>
          <w:shd w:val="clear" w:color="auto" w:fill="FFFFFF"/>
        </w:rPr>
        <w:t xml:space="preserve"> </w:t>
      </w:r>
      <w:r w:rsidR="00A41E11" w:rsidRPr="00DE7B83">
        <w:rPr>
          <w:rFonts w:eastAsia="Times New Roman" w:cs="Arial"/>
          <w:color w:val="222222"/>
          <w:shd w:val="clear" w:color="auto" w:fill="FFFFFF"/>
        </w:rPr>
        <w:t xml:space="preserve">mainly trisyllabic at </w:t>
      </w:r>
      <w:r w:rsidR="00FB1E80" w:rsidRPr="00DE7B83">
        <w:rPr>
          <w:rFonts w:eastAsia="Times New Roman" w:cs="Arial"/>
          <w:color w:val="222222"/>
          <w:shd w:val="clear" w:color="auto" w:fill="FFFFFF"/>
        </w:rPr>
        <w:t>1;3</w:t>
      </w:r>
      <w:r w:rsidR="00B02199" w:rsidRPr="00DE7B83">
        <w:rPr>
          <w:rFonts w:eastAsia="Times New Roman" w:cs="Arial"/>
          <w:color w:val="222222"/>
          <w:shd w:val="clear" w:color="auto" w:fill="FFFFFF"/>
        </w:rPr>
        <w:t xml:space="preserve"> </w:t>
      </w:r>
      <w:r w:rsidR="00A41E11" w:rsidRPr="00DE7B83">
        <w:rPr>
          <w:rFonts w:eastAsia="Times New Roman" w:cs="Arial"/>
          <w:color w:val="222222"/>
          <w:shd w:val="clear" w:color="auto" w:fill="FFFFFF"/>
        </w:rPr>
        <w:t xml:space="preserve">but range </w:t>
      </w:r>
      <w:r w:rsidR="00B02199" w:rsidRPr="00DE7B83">
        <w:rPr>
          <w:rFonts w:eastAsia="Times New Roman" w:cs="Arial"/>
          <w:color w:val="222222"/>
          <w:shd w:val="clear" w:color="auto" w:fill="FFFFFF"/>
        </w:rPr>
        <w:t xml:space="preserve">up to five syllables at </w:t>
      </w:r>
      <w:r w:rsidR="00FB1E80" w:rsidRPr="00DE7B83">
        <w:rPr>
          <w:rFonts w:eastAsia="Times New Roman" w:cs="Arial"/>
          <w:color w:val="222222"/>
          <w:shd w:val="clear" w:color="auto" w:fill="FFFFFF"/>
        </w:rPr>
        <w:t>1;9</w:t>
      </w:r>
      <w:r w:rsidR="00A41E11" w:rsidRPr="00DE7B83">
        <w:rPr>
          <w:rFonts w:eastAsia="Times New Roman" w:cs="Arial"/>
          <w:color w:val="222222"/>
          <w:shd w:val="clear" w:color="auto" w:fill="FFFFFF"/>
        </w:rPr>
        <w:t xml:space="preserve"> (</w:t>
      </w:r>
      <w:r w:rsidR="00B02199" w:rsidRPr="00DE7B83">
        <w:rPr>
          <w:rFonts w:eastAsia="Times New Roman" w:cs="Arial"/>
          <w:color w:val="222222"/>
          <w:shd w:val="clear" w:color="auto" w:fill="FFFFFF"/>
        </w:rPr>
        <w:t xml:space="preserve">e.g., </w:t>
      </w:r>
      <w:r w:rsidR="00B02199" w:rsidRPr="00DE7B83">
        <w:rPr>
          <w:rFonts w:eastAsia="Times New Roman" w:cs="Arial"/>
          <w:i/>
          <w:color w:val="222222"/>
          <w:shd w:val="clear" w:color="auto" w:fill="FFFFFF"/>
        </w:rPr>
        <w:t>animaletti</w:t>
      </w:r>
      <w:r w:rsidR="009E6B27" w:rsidRPr="00DE7B83">
        <w:rPr>
          <w:rFonts w:eastAsia="Times New Roman" w:cs="Arial"/>
          <w:i/>
          <w:color w:val="222222"/>
          <w:shd w:val="clear" w:color="auto" w:fill="FFFFFF"/>
        </w:rPr>
        <w:t xml:space="preserve"> </w:t>
      </w:r>
      <w:r w:rsidR="009E6B27" w:rsidRPr="00DE7B83">
        <w:rPr>
          <w:rFonts w:eastAsia="Times New Roman" w:cs="Arial"/>
          <w:color w:val="222222"/>
          <w:shd w:val="clear" w:color="auto" w:fill="FFFFFF"/>
        </w:rPr>
        <w:t>/</w:t>
      </w:r>
      <w:r w:rsidR="009E6B27" w:rsidRPr="00DE7B83">
        <w:rPr>
          <w:rFonts w:cs="Arial"/>
          <w:shd w:val="clear" w:color="auto" w:fill="F6F6F9"/>
        </w:rPr>
        <w:t>anima</w:t>
      </w:r>
      <w:r w:rsidR="009E6B27" w:rsidRPr="00DE7B83">
        <w:rPr>
          <w:rFonts w:eastAsia="Times New Roman" w:cs="Arial"/>
          <w:shd w:val="clear" w:color="auto" w:fill="FFFFFF"/>
        </w:rPr>
        <w:t>'</w:t>
      </w:r>
      <w:r w:rsidR="009E6B27" w:rsidRPr="00DE7B83">
        <w:rPr>
          <w:rFonts w:cs="Arial"/>
          <w:shd w:val="clear" w:color="auto" w:fill="F6F6F9"/>
        </w:rPr>
        <w:t>let:i</w:t>
      </w:r>
      <w:r w:rsidR="009E6B27" w:rsidRPr="00DE7B83">
        <w:rPr>
          <w:rFonts w:eastAsia="Times New Roman" w:cs="Arial"/>
          <w:color w:val="222222"/>
          <w:shd w:val="clear" w:color="auto" w:fill="FFFFFF"/>
        </w:rPr>
        <w:t>/</w:t>
      </w:r>
      <w:r w:rsidR="009E6B27" w:rsidRPr="00DE7B83">
        <w:rPr>
          <w:rFonts w:eastAsia="Times New Roman" w:cs="Arial"/>
          <w:i/>
          <w:color w:val="222222"/>
          <w:shd w:val="clear" w:color="auto" w:fill="FFFFFF"/>
        </w:rPr>
        <w:t xml:space="preserve"> </w:t>
      </w:r>
      <w:r w:rsidR="00B02199" w:rsidRPr="00DE7B83">
        <w:rPr>
          <w:rFonts w:eastAsia="Times New Roman" w:cs="Arial"/>
          <w:i/>
          <w:color w:val="222222"/>
          <w:shd w:val="clear" w:color="auto" w:fill="FFFFFF"/>
        </w:rPr>
        <w:t xml:space="preserve"> </w:t>
      </w:r>
      <w:r w:rsidR="00B02199" w:rsidRPr="00DE7B83">
        <w:rPr>
          <w:rFonts w:eastAsia="Times New Roman" w:cs="Arial"/>
          <w:color w:val="222222"/>
          <w:shd w:val="clear" w:color="auto" w:fill="FFFFFF"/>
        </w:rPr>
        <w:t>‘little animals’, produced by two children</w:t>
      </w:r>
      <w:r w:rsidR="007A76CB" w:rsidRPr="00DE7B83">
        <w:rPr>
          <w:rFonts w:eastAsia="Times New Roman" w:cs="Arial"/>
          <w:color w:val="222222"/>
          <w:shd w:val="clear" w:color="auto" w:fill="FFFFFF"/>
        </w:rPr>
        <w:t xml:space="preserve"> – as [let:i, ama</w:t>
      </w:r>
      <w:r w:rsidR="00873ABB" w:rsidRPr="00DE7B83">
        <w:rPr>
          <w:rFonts w:eastAsia="Times New Roman" w:cs="Arial"/>
          <w:color w:val="222222"/>
          <w:shd w:val="clear" w:color="auto" w:fill="FFFFFF"/>
        </w:rPr>
        <w:t>'</w:t>
      </w:r>
      <w:r w:rsidR="007A76CB" w:rsidRPr="00DE7B83">
        <w:rPr>
          <w:rFonts w:eastAsia="Times New Roman" w:cs="Arial"/>
          <w:color w:val="222222"/>
          <w:shd w:val="clear" w:color="auto" w:fill="FFFFFF"/>
        </w:rPr>
        <w:t>let:i] and [ma</w:t>
      </w:r>
      <w:r w:rsidR="00873ABB" w:rsidRPr="00DE7B83">
        <w:rPr>
          <w:rFonts w:eastAsia="Times New Roman" w:cs="Arial"/>
          <w:color w:val="222222"/>
          <w:shd w:val="clear" w:color="auto" w:fill="FFFFFF"/>
        </w:rPr>
        <w:t>'</w:t>
      </w:r>
      <w:r w:rsidR="007A76CB" w:rsidRPr="00DE7B83">
        <w:rPr>
          <w:rFonts w:eastAsia="Times New Roman" w:cs="Arial"/>
          <w:color w:val="222222"/>
          <w:shd w:val="clear" w:color="auto" w:fill="FFFFFF"/>
        </w:rPr>
        <w:t>let:i])</w:t>
      </w:r>
      <w:r w:rsidR="00B02199" w:rsidRPr="00DE7B83">
        <w:rPr>
          <w:rFonts w:eastAsia="Times New Roman" w:cs="Arial"/>
          <w:color w:val="222222"/>
          <w:shd w:val="clear" w:color="auto" w:fill="FFFFFF"/>
        </w:rPr>
        <w:t xml:space="preserve">, </w:t>
      </w:r>
      <w:r w:rsidR="00B02199" w:rsidRPr="00DE7B83">
        <w:rPr>
          <w:rFonts w:eastAsia="Times New Roman" w:cs="Arial"/>
          <w:i/>
          <w:color w:val="222222"/>
          <w:shd w:val="clear" w:color="auto" w:fill="FFFFFF"/>
        </w:rPr>
        <w:t>aspettatemi</w:t>
      </w:r>
      <w:r w:rsidR="00A41E11" w:rsidRPr="00DE7B83">
        <w:rPr>
          <w:rFonts w:eastAsia="Times New Roman" w:cs="Arial"/>
          <w:color w:val="222222"/>
          <w:shd w:val="clear" w:color="auto" w:fill="FFFFFF"/>
        </w:rPr>
        <w:t xml:space="preserve"> </w:t>
      </w:r>
      <w:r w:rsidR="009E6B27" w:rsidRPr="00DE7B83">
        <w:rPr>
          <w:rFonts w:eastAsia="Times New Roman" w:cs="Arial"/>
          <w:color w:val="222222"/>
          <w:shd w:val="clear" w:color="auto" w:fill="FFFFFF"/>
        </w:rPr>
        <w:t>/</w:t>
      </w:r>
      <w:r w:rsidR="009E6B27" w:rsidRPr="00DE7B83">
        <w:rPr>
          <w:rFonts w:cs="Arial"/>
          <w:shd w:val="clear" w:color="auto" w:fill="F6F6F9"/>
        </w:rPr>
        <w:t>aspeˈt:atemi</w:t>
      </w:r>
      <w:r w:rsidR="009E6B27" w:rsidRPr="00DE7B83">
        <w:rPr>
          <w:rFonts w:eastAsia="Times New Roman" w:cs="Arial"/>
          <w:color w:val="222222"/>
          <w:shd w:val="clear" w:color="auto" w:fill="FFFFFF"/>
        </w:rPr>
        <w:t xml:space="preserve">/ </w:t>
      </w:r>
      <w:r w:rsidR="00A41E11" w:rsidRPr="00DE7B83">
        <w:rPr>
          <w:rFonts w:eastAsia="Times New Roman" w:cs="Arial"/>
          <w:color w:val="222222"/>
          <w:shd w:val="clear" w:color="auto" w:fill="FFFFFF"/>
        </w:rPr>
        <w:t>‘wait (2pl.) for me’</w:t>
      </w:r>
      <w:r w:rsidR="007A76CB" w:rsidRPr="00DE7B83">
        <w:rPr>
          <w:rFonts w:eastAsia="Times New Roman" w:cs="Arial"/>
          <w:color w:val="222222"/>
          <w:shd w:val="clear" w:color="auto" w:fill="FFFFFF"/>
        </w:rPr>
        <w:t xml:space="preserve"> [pe</w:t>
      </w:r>
      <w:r w:rsidR="00873ABB" w:rsidRPr="00DE7B83">
        <w:rPr>
          <w:rFonts w:eastAsia="Times New Roman" w:cs="Arial"/>
          <w:color w:val="222222"/>
          <w:shd w:val="clear" w:color="auto" w:fill="FFFFFF"/>
        </w:rPr>
        <w:t>'</w:t>
      </w:r>
      <w:r w:rsidR="007A76CB" w:rsidRPr="00DE7B83">
        <w:rPr>
          <w:rFonts w:eastAsia="Times New Roman" w:cs="Arial"/>
          <w:color w:val="222222"/>
          <w:shd w:val="clear" w:color="auto" w:fill="FFFFFF"/>
        </w:rPr>
        <w:t>t:atemi]</w:t>
      </w:r>
      <w:r w:rsidR="00A41E11" w:rsidRPr="00DE7B83">
        <w:rPr>
          <w:rFonts w:eastAsia="Times New Roman" w:cs="Arial"/>
          <w:color w:val="222222"/>
          <w:shd w:val="clear" w:color="auto" w:fill="FFFFFF"/>
        </w:rPr>
        <w:t>).</w:t>
      </w:r>
    </w:p>
    <w:p w14:paraId="359A00CE" w14:textId="72D35BA8" w:rsidR="005B7AAD" w:rsidRPr="00DE7B83" w:rsidRDefault="008F04D4" w:rsidP="00DE7B83">
      <w:pPr>
        <w:spacing w:after="120"/>
        <w:jc w:val="center"/>
      </w:pPr>
      <w:r w:rsidRPr="00DE7B83" w:rsidDel="008F04D4">
        <w:rPr>
          <w:rFonts w:eastAsia="Times New Roman" w:cs="Arial"/>
          <w:color w:val="222222"/>
          <w:shd w:val="clear" w:color="auto" w:fill="FFFFFF"/>
        </w:rPr>
        <w:t xml:space="preserve"> </w:t>
      </w:r>
      <w:r w:rsidR="00EF76AE" w:rsidRPr="00DE7B83">
        <w:t xml:space="preserve">[Insert Table </w:t>
      </w:r>
      <w:r w:rsidR="003C3345" w:rsidRPr="00DE7B83">
        <w:t>3</w:t>
      </w:r>
      <w:r w:rsidR="00AC6F9B" w:rsidRPr="00DE7B83">
        <w:t xml:space="preserve"> </w:t>
      </w:r>
      <w:r w:rsidR="00EF76AE" w:rsidRPr="00DE7B83">
        <w:t xml:space="preserve">about </w:t>
      </w:r>
      <w:r w:rsidR="00EF76AE" w:rsidRPr="00DE7B83">
        <w:rPr>
          <w:rFonts w:eastAsia="Times New Roman" w:cs="Arial"/>
          <w:shd w:val="clear" w:color="auto" w:fill="FFFFFF"/>
        </w:rPr>
        <w:t>here</w:t>
      </w:r>
      <w:r w:rsidR="00EF76AE" w:rsidRPr="00DE7B83">
        <w:t>.]</w:t>
      </w:r>
    </w:p>
    <w:p w14:paraId="252C2B04" w14:textId="67CAE0E6" w:rsidR="00B171DC" w:rsidRPr="00DE7B83" w:rsidRDefault="00040426" w:rsidP="00DE7B83">
      <w:pPr>
        <w:spacing w:after="120"/>
        <w:rPr>
          <w:rFonts w:eastAsia="Times New Roman" w:cs="Arial"/>
          <w:color w:val="222222"/>
          <w:shd w:val="clear" w:color="auto" w:fill="FFFFFF"/>
        </w:rPr>
      </w:pPr>
      <w:r w:rsidRPr="00DE7B83">
        <w:rPr>
          <w:rFonts w:eastAsia="Times New Roman" w:cs="Arial"/>
          <w:color w:val="222222"/>
          <w:shd w:val="clear" w:color="auto" w:fill="FFFFFF"/>
        </w:rPr>
        <w:t>A</w:t>
      </w:r>
      <w:r w:rsidR="00F702FC" w:rsidRPr="00DE7B83">
        <w:rPr>
          <w:rFonts w:eastAsia="Times New Roman" w:cs="Arial"/>
          <w:color w:val="222222"/>
          <w:shd w:val="clear" w:color="auto" w:fill="FFFFFF"/>
        </w:rPr>
        <w:t>s shown in Table 4, a</w:t>
      </w:r>
      <w:r w:rsidRPr="00DE7B83">
        <w:rPr>
          <w:rFonts w:eastAsia="Times New Roman" w:cs="Arial"/>
          <w:color w:val="222222"/>
          <w:shd w:val="clear" w:color="auto" w:fill="FFFFFF"/>
        </w:rPr>
        <w:t xml:space="preserve">t </w:t>
      </w:r>
      <w:r w:rsidR="00FB1E80" w:rsidRPr="00DE7B83">
        <w:rPr>
          <w:rFonts w:eastAsia="Times New Roman" w:cs="Arial"/>
          <w:color w:val="222222"/>
          <w:shd w:val="clear" w:color="auto" w:fill="FFFFFF"/>
        </w:rPr>
        <w:t>1;3</w:t>
      </w:r>
      <w:r w:rsidR="00F33705" w:rsidRPr="00DE7B83">
        <w:rPr>
          <w:rFonts w:eastAsia="Times New Roman" w:cs="Arial"/>
          <w:color w:val="222222"/>
          <w:shd w:val="clear" w:color="auto" w:fill="FFFFFF"/>
        </w:rPr>
        <w:t xml:space="preserve">, </w:t>
      </w:r>
      <w:r w:rsidR="00516E8C" w:rsidRPr="00DE7B83">
        <w:rPr>
          <w:rFonts w:eastAsia="Times New Roman" w:cs="Arial"/>
          <w:color w:val="222222"/>
          <w:shd w:val="clear" w:color="auto" w:fill="FFFFFF"/>
        </w:rPr>
        <w:t xml:space="preserve">the children targeted </w:t>
      </w:r>
      <w:r w:rsidR="00F33705" w:rsidRPr="00DE7B83">
        <w:rPr>
          <w:rFonts w:eastAsia="Times New Roman" w:cs="Arial"/>
          <w:color w:val="222222"/>
          <w:shd w:val="clear" w:color="auto" w:fill="FFFFFF"/>
        </w:rPr>
        <w:t>1</w:t>
      </w:r>
      <w:r w:rsidR="00485EFC" w:rsidRPr="00DE7B83">
        <w:rPr>
          <w:rFonts w:eastAsia="Times New Roman" w:cs="Arial"/>
          <w:color w:val="222222"/>
          <w:shd w:val="clear" w:color="auto" w:fill="FFFFFF"/>
        </w:rPr>
        <w:t>2</w:t>
      </w:r>
      <w:r w:rsidR="00516E8C" w:rsidRPr="00DE7B83">
        <w:rPr>
          <w:rFonts w:eastAsia="Times New Roman" w:cs="Arial"/>
          <w:color w:val="222222"/>
          <w:shd w:val="clear" w:color="auto" w:fill="FFFFFF"/>
        </w:rPr>
        <w:t>7</w:t>
      </w:r>
      <w:r w:rsidR="00F33705" w:rsidRPr="00DE7B83">
        <w:rPr>
          <w:rFonts w:eastAsia="Times New Roman" w:cs="Arial"/>
          <w:color w:val="222222"/>
          <w:shd w:val="clear" w:color="auto" w:fill="FFFFFF"/>
        </w:rPr>
        <w:t xml:space="preserve"> trochaic </w:t>
      </w:r>
      <w:r w:rsidR="00E74D40" w:rsidRPr="00DE7B83">
        <w:rPr>
          <w:rFonts w:eastAsia="Times New Roman" w:cs="Arial"/>
          <w:color w:val="222222"/>
          <w:shd w:val="clear" w:color="auto" w:fill="FFFFFF"/>
        </w:rPr>
        <w:t>disyllab</w:t>
      </w:r>
      <w:r w:rsidR="00021A4C" w:rsidRPr="00DE7B83">
        <w:rPr>
          <w:rFonts w:eastAsia="Times New Roman" w:cs="Arial"/>
          <w:color w:val="222222"/>
          <w:shd w:val="clear" w:color="auto" w:fill="FFFFFF"/>
        </w:rPr>
        <w:t>ic word type</w:t>
      </w:r>
      <w:r w:rsidRPr="00DE7B83">
        <w:rPr>
          <w:rFonts w:eastAsia="Times New Roman" w:cs="Arial"/>
          <w:color w:val="222222"/>
          <w:shd w:val="clear" w:color="auto" w:fill="FFFFFF"/>
        </w:rPr>
        <w:t xml:space="preserve">s </w:t>
      </w:r>
      <w:r w:rsidR="00AD328A" w:rsidRPr="00DE7B83">
        <w:rPr>
          <w:rFonts w:eastAsia="Times New Roman" w:cs="Arial"/>
          <w:color w:val="222222"/>
          <w:shd w:val="clear" w:color="auto" w:fill="FFFFFF"/>
        </w:rPr>
        <w:t xml:space="preserve">altogether, </w:t>
      </w:r>
      <w:r w:rsidR="00F33705" w:rsidRPr="00DE7B83">
        <w:rPr>
          <w:rFonts w:eastAsia="Times New Roman" w:cs="Arial"/>
          <w:color w:val="222222"/>
          <w:shd w:val="clear" w:color="auto" w:fill="FFFFFF"/>
        </w:rPr>
        <w:t xml:space="preserve">with </w:t>
      </w:r>
      <w:r w:rsidR="00AD328A" w:rsidRPr="00DE7B83">
        <w:rPr>
          <w:rFonts w:eastAsia="Times New Roman" w:cs="Arial"/>
          <w:color w:val="222222"/>
          <w:shd w:val="clear" w:color="auto" w:fill="FFFFFF"/>
        </w:rPr>
        <w:t xml:space="preserve">or without </w:t>
      </w:r>
      <w:r w:rsidR="00F33705" w:rsidRPr="00DE7B83">
        <w:rPr>
          <w:rFonts w:eastAsia="Times New Roman" w:cs="Arial"/>
          <w:color w:val="222222"/>
          <w:shd w:val="clear" w:color="auto" w:fill="FFFFFF"/>
        </w:rPr>
        <w:t>onset consonants</w:t>
      </w:r>
      <w:r w:rsidR="00AD328A" w:rsidRPr="00DE7B83">
        <w:rPr>
          <w:rFonts w:eastAsia="Times New Roman" w:cs="Arial"/>
          <w:color w:val="222222"/>
          <w:shd w:val="clear" w:color="auto" w:fill="FFFFFF"/>
        </w:rPr>
        <w:t xml:space="preserve"> (last column, Table 4a)</w:t>
      </w:r>
      <w:r w:rsidR="00516E8C" w:rsidRPr="00DE7B83">
        <w:rPr>
          <w:rFonts w:eastAsia="Times New Roman" w:cs="Arial"/>
          <w:color w:val="222222"/>
          <w:shd w:val="clear" w:color="auto" w:fill="FFFFFF"/>
        </w:rPr>
        <w:t>; they produced</w:t>
      </w:r>
      <w:r w:rsidR="00F33705" w:rsidRPr="00DE7B83">
        <w:rPr>
          <w:rFonts w:eastAsia="Times New Roman" w:cs="Arial"/>
          <w:color w:val="222222"/>
          <w:shd w:val="clear" w:color="auto" w:fill="FFFFFF"/>
        </w:rPr>
        <w:t xml:space="preserve"> </w:t>
      </w:r>
      <w:r w:rsidR="00485EFC" w:rsidRPr="00DE7B83">
        <w:rPr>
          <w:rFonts w:eastAsia="Times New Roman" w:cs="Arial"/>
          <w:color w:val="222222"/>
          <w:shd w:val="clear" w:color="auto" w:fill="FFFFFF"/>
        </w:rPr>
        <w:t>2</w:t>
      </w:r>
      <w:r w:rsidR="00516E8C" w:rsidRPr="00DE7B83">
        <w:rPr>
          <w:rFonts w:eastAsia="Times New Roman" w:cs="Arial"/>
          <w:color w:val="222222"/>
          <w:shd w:val="clear" w:color="auto" w:fill="FFFFFF"/>
        </w:rPr>
        <w:t>2</w:t>
      </w:r>
      <w:r w:rsidR="00485EFC" w:rsidRPr="00DE7B83">
        <w:rPr>
          <w:rFonts w:eastAsia="Times New Roman" w:cs="Arial"/>
          <w:color w:val="222222"/>
          <w:shd w:val="clear" w:color="auto" w:fill="FFFFFF"/>
        </w:rPr>
        <w:t xml:space="preserve"> </w:t>
      </w:r>
      <w:r w:rsidR="00E67F3E" w:rsidRPr="00DE7B83">
        <w:rPr>
          <w:rFonts w:eastAsia="Times New Roman" w:cs="Arial"/>
          <w:color w:val="222222"/>
          <w:shd w:val="clear" w:color="auto" w:fill="FFFFFF"/>
        </w:rPr>
        <w:t xml:space="preserve">(17%) </w:t>
      </w:r>
      <w:r w:rsidR="00895B2B" w:rsidRPr="00DE7B83">
        <w:rPr>
          <w:rFonts w:eastAsia="Times New Roman" w:cs="Arial"/>
          <w:color w:val="222222"/>
          <w:shd w:val="clear" w:color="auto" w:fill="FFFFFF"/>
        </w:rPr>
        <w:t>of these</w:t>
      </w:r>
      <w:r w:rsidR="00F33705" w:rsidRPr="00DE7B83">
        <w:rPr>
          <w:rFonts w:eastAsia="Times New Roman" w:cs="Arial"/>
          <w:color w:val="222222"/>
          <w:shd w:val="clear" w:color="auto" w:fill="FFFFFF"/>
        </w:rPr>
        <w:t xml:space="preserve"> </w:t>
      </w:r>
      <w:r w:rsidR="00516E8C" w:rsidRPr="00DE7B83">
        <w:rPr>
          <w:rFonts w:eastAsia="Times New Roman" w:cs="Arial"/>
          <w:color w:val="222222"/>
          <w:shd w:val="clear" w:color="auto" w:fill="FFFFFF"/>
        </w:rPr>
        <w:t xml:space="preserve">as </w:t>
      </w:r>
      <w:r w:rsidRPr="00DE7B83">
        <w:rPr>
          <w:rFonts w:eastAsia="Times New Roman" w:cs="Arial"/>
          <w:color w:val="222222"/>
          <w:shd w:val="clear" w:color="auto" w:fill="FFFFFF"/>
        </w:rPr>
        <w:t>&lt;VC(C)V&gt;</w:t>
      </w:r>
      <w:r w:rsidR="006033F4" w:rsidRPr="00DE7B83">
        <w:rPr>
          <w:rFonts w:eastAsia="Times New Roman" w:cs="Arial"/>
          <w:color w:val="222222"/>
          <w:shd w:val="clear" w:color="auto" w:fill="FFFFFF"/>
        </w:rPr>
        <w:t xml:space="preserve"> (</w:t>
      </w:r>
      <w:r w:rsidR="00AD328A" w:rsidRPr="00DE7B83">
        <w:rPr>
          <w:rFonts w:eastAsia="Times New Roman" w:cs="Arial"/>
          <w:color w:val="222222"/>
          <w:shd w:val="clear" w:color="auto" w:fill="FFFFFF"/>
        </w:rPr>
        <w:t>1</w:t>
      </w:r>
      <w:r w:rsidR="00AD328A" w:rsidRPr="00DE7B83">
        <w:rPr>
          <w:rFonts w:eastAsia="Times New Roman" w:cs="Arial"/>
          <w:color w:val="222222"/>
          <w:shd w:val="clear" w:color="auto" w:fill="FFFFFF"/>
          <w:vertAlign w:val="superscript"/>
        </w:rPr>
        <w:t>st</w:t>
      </w:r>
      <w:r w:rsidR="00AD328A" w:rsidRPr="00DE7B83">
        <w:rPr>
          <w:rFonts w:eastAsia="Times New Roman" w:cs="Arial"/>
          <w:color w:val="222222"/>
          <w:shd w:val="clear" w:color="auto" w:fill="FFFFFF"/>
        </w:rPr>
        <w:t xml:space="preserve"> column, </w:t>
      </w:r>
      <w:r w:rsidR="006033F4" w:rsidRPr="00DE7B83">
        <w:rPr>
          <w:rFonts w:eastAsia="Times New Roman" w:cs="Arial"/>
          <w:color w:val="222222"/>
          <w:shd w:val="clear" w:color="auto" w:fill="FFFFFF"/>
        </w:rPr>
        <w:t>Table 4</w:t>
      </w:r>
      <w:r w:rsidR="00AD328A" w:rsidRPr="00DE7B83">
        <w:rPr>
          <w:rFonts w:eastAsia="Times New Roman" w:cs="Arial"/>
          <w:color w:val="222222"/>
          <w:shd w:val="clear" w:color="auto" w:fill="FFFFFF"/>
        </w:rPr>
        <w:t>a</w:t>
      </w:r>
      <w:r w:rsidR="006033F4" w:rsidRPr="00DE7B83">
        <w:rPr>
          <w:rFonts w:eastAsia="Times New Roman" w:cs="Arial"/>
          <w:color w:val="222222"/>
          <w:shd w:val="clear" w:color="auto" w:fill="FFFFFF"/>
        </w:rPr>
        <w:t>)</w:t>
      </w:r>
      <w:r w:rsidR="00DA02E3" w:rsidRPr="00DE7B83">
        <w:rPr>
          <w:rFonts w:eastAsia="Times New Roman" w:cs="Arial"/>
          <w:color w:val="222222"/>
          <w:shd w:val="clear" w:color="auto" w:fill="FFFFFF"/>
        </w:rPr>
        <w:t xml:space="preserve">. </w:t>
      </w:r>
      <w:r w:rsidR="00895B2B" w:rsidRPr="00DE7B83">
        <w:rPr>
          <w:rFonts w:eastAsia="Times New Roman" w:cs="Arial"/>
          <w:color w:val="222222"/>
          <w:shd w:val="clear" w:color="auto" w:fill="FFFFFF"/>
        </w:rPr>
        <w:t xml:space="preserve">Over half of </w:t>
      </w:r>
      <w:r w:rsidR="00782007" w:rsidRPr="00DE7B83">
        <w:rPr>
          <w:rFonts w:eastAsia="Times New Roman" w:cs="Arial"/>
          <w:color w:val="222222"/>
          <w:shd w:val="clear" w:color="auto" w:fill="FFFFFF"/>
        </w:rPr>
        <w:t>the</w:t>
      </w:r>
      <w:r w:rsidR="006033F4" w:rsidRPr="00DE7B83">
        <w:rPr>
          <w:rFonts w:eastAsia="Times New Roman" w:cs="Arial"/>
          <w:color w:val="222222"/>
          <w:shd w:val="clear" w:color="auto" w:fill="FFFFFF"/>
        </w:rPr>
        <w:t xml:space="preserve"> </w:t>
      </w:r>
      <w:r w:rsidR="00782007" w:rsidRPr="00DE7B83">
        <w:rPr>
          <w:rFonts w:eastAsia="Times New Roman" w:cs="Arial"/>
          <w:color w:val="222222"/>
          <w:shd w:val="clear" w:color="auto" w:fill="FFFFFF"/>
        </w:rPr>
        <w:t xml:space="preserve">trochaic </w:t>
      </w:r>
      <w:r w:rsidR="006033F4" w:rsidRPr="00DE7B83">
        <w:rPr>
          <w:rFonts w:eastAsia="Times New Roman" w:cs="Arial"/>
          <w:color w:val="222222"/>
          <w:shd w:val="clear" w:color="auto" w:fill="FFFFFF"/>
        </w:rPr>
        <w:t>target words have medial geminates, but of the three types of medial consonant</w:t>
      </w:r>
      <w:r w:rsidR="0077354F" w:rsidRPr="00DE7B83">
        <w:rPr>
          <w:rFonts w:eastAsia="Times New Roman" w:cs="Arial"/>
          <w:color w:val="222222"/>
          <w:shd w:val="clear" w:color="auto" w:fill="FFFFFF"/>
        </w:rPr>
        <w:t xml:space="preserve">-slot filler (singleton, heterogeneous </w:t>
      </w:r>
      <w:r w:rsidR="006033F4" w:rsidRPr="00DE7B83">
        <w:rPr>
          <w:rFonts w:eastAsia="Times New Roman" w:cs="Arial"/>
          <w:color w:val="222222"/>
          <w:shd w:val="clear" w:color="auto" w:fill="FFFFFF"/>
        </w:rPr>
        <w:t>cluster</w:t>
      </w:r>
      <w:r w:rsidR="00EC05B2" w:rsidRPr="00DE7B83">
        <w:rPr>
          <w:rFonts w:eastAsia="Times New Roman" w:cs="Arial"/>
          <w:color w:val="222222"/>
          <w:shd w:val="clear" w:color="auto" w:fill="FFFFFF"/>
        </w:rPr>
        <w:t xml:space="preserve"> or geminate</w:t>
      </w:r>
      <w:r w:rsidR="0077354F" w:rsidRPr="00DE7B83">
        <w:rPr>
          <w:rFonts w:eastAsia="Times New Roman" w:cs="Arial"/>
          <w:color w:val="222222"/>
          <w:shd w:val="clear" w:color="auto" w:fill="FFFFFF"/>
        </w:rPr>
        <w:t>)</w:t>
      </w:r>
      <w:r w:rsidR="006033F4" w:rsidRPr="00DE7B83">
        <w:rPr>
          <w:rFonts w:eastAsia="Times New Roman" w:cs="Arial"/>
          <w:color w:val="222222"/>
          <w:shd w:val="clear" w:color="auto" w:fill="FFFFFF"/>
        </w:rPr>
        <w:t xml:space="preserve">, the largest proportion </w:t>
      </w:r>
      <w:r w:rsidR="006033F4" w:rsidRPr="00DE7B83">
        <w:rPr>
          <w:rFonts w:eastAsia="Times New Roman" w:cs="Arial"/>
          <w:iCs/>
          <w:smallCaps/>
          <w:color w:val="222222"/>
          <w:shd w:val="clear" w:color="auto" w:fill="FFFFFF"/>
        </w:rPr>
        <w:t>produced without an onset consonant</w:t>
      </w:r>
      <w:r w:rsidR="006033F4" w:rsidRPr="00DE7B83">
        <w:rPr>
          <w:rFonts w:eastAsia="Times New Roman" w:cs="Arial"/>
          <w:color w:val="222222"/>
          <w:shd w:val="clear" w:color="auto" w:fill="FFFFFF"/>
        </w:rPr>
        <w:t xml:space="preserve"> </w:t>
      </w:r>
      <w:r w:rsidR="00905E1F" w:rsidRPr="00DE7B83">
        <w:rPr>
          <w:rFonts w:eastAsia="Times New Roman" w:cs="Arial"/>
          <w:color w:val="222222"/>
          <w:shd w:val="clear" w:color="auto" w:fill="FFFFFF"/>
        </w:rPr>
        <w:t>in</w:t>
      </w:r>
      <w:r w:rsidR="006033F4" w:rsidRPr="00DE7B83">
        <w:rPr>
          <w:rFonts w:eastAsia="Times New Roman" w:cs="Arial"/>
          <w:color w:val="222222"/>
          <w:shd w:val="clear" w:color="auto" w:fill="FFFFFF"/>
        </w:rPr>
        <w:t xml:space="preserve"> this session </w:t>
      </w:r>
      <w:r w:rsidR="00AD328A" w:rsidRPr="00DE7B83">
        <w:rPr>
          <w:rFonts w:eastAsia="Times New Roman" w:cs="Arial"/>
          <w:color w:val="222222"/>
          <w:shd w:val="clear" w:color="auto" w:fill="FFFFFF"/>
        </w:rPr>
        <w:t>(2</w:t>
      </w:r>
      <w:r w:rsidR="00AD328A" w:rsidRPr="00DE7B83">
        <w:rPr>
          <w:rFonts w:eastAsia="Times New Roman" w:cs="Arial"/>
          <w:color w:val="222222"/>
          <w:shd w:val="clear" w:color="auto" w:fill="FFFFFF"/>
          <w:vertAlign w:val="superscript"/>
        </w:rPr>
        <w:t>nd</w:t>
      </w:r>
      <w:r w:rsidR="00AD328A" w:rsidRPr="00DE7B83">
        <w:rPr>
          <w:rFonts w:eastAsia="Times New Roman" w:cs="Arial"/>
          <w:color w:val="222222"/>
          <w:shd w:val="clear" w:color="auto" w:fill="FFFFFF"/>
        </w:rPr>
        <w:t xml:space="preserve"> column, Table 4a) </w:t>
      </w:r>
      <w:r w:rsidR="006033F4" w:rsidRPr="00DE7B83">
        <w:rPr>
          <w:rFonts w:eastAsia="Times New Roman" w:cs="Arial"/>
          <w:color w:val="222222"/>
          <w:shd w:val="clear" w:color="auto" w:fill="FFFFFF"/>
        </w:rPr>
        <w:t>were those with heterogeneous clusters (</w:t>
      </w:r>
      <w:r w:rsidR="00895B2B" w:rsidRPr="00DE7B83">
        <w:rPr>
          <w:rFonts w:eastAsia="Times New Roman" w:cs="Arial"/>
          <w:color w:val="222222"/>
          <w:shd w:val="clear" w:color="auto" w:fill="FFFFFF"/>
        </w:rPr>
        <w:t>30%). It is worth noting, however, that the</w:t>
      </w:r>
      <w:r w:rsidR="005F3C21" w:rsidRPr="00DE7B83">
        <w:rPr>
          <w:rFonts w:eastAsia="Times New Roman" w:cs="Arial"/>
          <w:color w:val="222222"/>
          <w:shd w:val="clear" w:color="auto" w:fill="FFFFFF"/>
        </w:rPr>
        <w:t xml:space="preserve"> 23 </w:t>
      </w:r>
      <w:r w:rsidR="00AA6D42" w:rsidRPr="00DE7B83">
        <w:rPr>
          <w:rFonts w:eastAsia="Times New Roman" w:cs="Arial"/>
          <w:color w:val="222222"/>
          <w:shd w:val="clear" w:color="auto" w:fill="FFFFFF"/>
        </w:rPr>
        <w:t>target</w:t>
      </w:r>
      <w:r w:rsidR="00EC5C34" w:rsidRPr="00DE7B83">
        <w:rPr>
          <w:rFonts w:eastAsia="Times New Roman" w:cs="Arial"/>
          <w:color w:val="222222"/>
          <w:shd w:val="clear" w:color="auto" w:fill="FFFFFF"/>
        </w:rPr>
        <w:t xml:space="preserve"> </w:t>
      </w:r>
      <w:r w:rsidR="00AA6D42" w:rsidRPr="00DE7B83">
        <w:rPr>
          <w:rFonts w:eastAsia="Times New Roman" w:cs="Arial"/>
          <w:color w:val="222222"/>
          <w:shd w:val="clear" w:color="auto" w:fill="FFFFFF"/>
        </w:rPr>
        <w:t>words</w:t>
      </w:r>
      <w:r w:rsidR="005219ED" w:rsidRPr="00DE7B83">
        <w:rPr>
          <w:rFonts w:eastAsia="Times New Roman" w:cs="Arial"/>
          <w:color w:val="222222"/>
          <w:shd w:val="clear" w:color="auto" w:fill="FFFFFF"/>
        </w:rPr>
        <w:t xml:space="preserve"> </w:t>
      </w:r>
      <w:r w:rsidR="00AA6D42" w:rsidRPr="00DE7B83">
        <w:rPr>
          <w:rFonts w:eastAsia="Times New Roman" w:cs="Arial"/>
          <w:color w:val="222222"/>
          <w:shd w:val="clear" w:color="auto" w:fill="FFFFFF"/>
        </w:rPr>
        <w:t>with heterogen</w:t>
      </w:r>
      <w:r w:rsidR="005219ED" w:rsidRPr="00DE7B83">
        <w:rPr>
          <w:rFonts w:eastAsia="Times New Roman" w:cs="Arial"/>
          <w:color w:val="222222"/>
          <w:shd w:val="clear" w:color="auto" w:fill="FFFFFF"/>
        </w:rPr>
        <w:t>e</w:t>
      </w:r>
      <w:r w:rsidR="00AA6D42" w:rsidRPr="00DE7B83">
        <w:rPr>
          <w:rFonts w:eastAsia="Times New Roman" w:cs="Arial"/>
          <w:color w:val="222222"/>
          <w:shd w:val="clear" w:color="auto" w:fill="FFFFFF"/>
        </w:rPr>
        <w:t>ous</w:t>
      </w:r>
      <w:r w:rsidR="005A74AD" w:rsidRPr="00DE7B83">
        <w:rPr>
          <w:rFonts w:eastAsia="Times New Roman" w:cs="Arial"/>
          <w:color w:val="222222"/>
          <w:shd w:val="clear" w:color="auto" w:fill="FFFFFF"/>
        </w:rPr>
        <w:t xml:space="preserve"> clusters</w:t>
      </w:r>
      <w:r w:rsidR="00782007" w:rsidRPr="00DE7B83">
        <w:rPr>
          <w:rFonts w:eastAsia="Times New Roman" w:cs="Arial"/>
          <w:color w:val="222222"/>
          <w:shd w:val="clear" w:color="auto" w:fill="FFFFFF"/>
        </w:rPr>
        <w:t xml:space="preserve"> </w:t>
      </w:r>
      <w:r w:rsidR="005F3C21" w:rsidRPr="00DE7B83">
        <w:rPr>
          <w:rFonts w:eastAsia="Times New Roman" w:cs="Arial"/>
          <w:color w:val="222222"/>
          <w:shd w:val="clear" w:color="auto" w:fill="FFFFFF"/>
        </w:rPr>
        <w:t xml:space="preserve">produced </w:t>
      </w:r>
      <w:r w:rsidR="005F3C21" w:rsidRPr="00DE7B83">
        <w:rPr>
          <w:rFonts w:eastAsia="Times New Roman" w:cs="Arial"/>
          <w:iCs/>
          <w:smallCaps/>
          <w:color w:val="222222"/>
          <w:shd w:val="clear" w:color="auto" w:fill="FFFFFF"/>
        </w:rPr>
        <w:t>with</w:t>
      </w:r>
      <w:r w:rsidR="005F3C21" w:rsidRPr="00DE7B83">
        <w:rPr>
          <w:rFonts w:eastAsia="Times New Roman" w:cs="Arial"/>
          <w:color w:val="222222"/>
          <w:shd w:val="clear" w:color="auto" w:fill="FFFFFF"/>
        </w:rPr>
        <w:t xml:space="preserve"> an onset consonant </w:t>
      </w:r>
      <w:r w:rsidR="00895B2B" w:rsidRPr="00DE7B83">
        <w:rPr>
          <w:rFonts w:eastAsia="Times New Roman" w:cs="Arial"/>
          <w:color w:val="222222"/>
          <w:shd w:val="clear" w:color="auto" w:fill="FFFFFF"/>
        </w:rPr>
        <w:t xml:space="preserve">here </w:t>
      </w:r>
      <w:r w:rsidR="005A74AD" w:rsidRPr="00DE7B83">
        <w:rPr>
          <w:rFonts w:eastAsia="Times New Roman" w:cs="Arial"/>
          <w:color w:val="222222"/>
          <w:shd w:val="clear" w:color="auto" w:fill="FFFFFF"/>
        </w:rPr>
        <w:t xml:space="preserve">were variably </w:t>
      </w:r>
      <w:r w:rsidR="005F3C21" w:rsidRPr="00DE7B83">
        <w:rPr>
          <w:rFonts w:eastAsia="Times New Roman" w:cs="Arial"/>
          <w:color w:val="222222"/>
          <w:shd w:val="clear" w:color="auto" w:fill="FFFFFF"/>
        </w:rPr>
        <w:t>realiz</w:t>
      </w:r>
      <w:r w:rsidR="005A74AD" w:rsidRPr="00DE7B83">
        <w:rPr>
          <w:rFonts w:eastAsia="Times New Roman" w:cs="Arial"/>
          <w:color w:val="222222"/>
          <w:shd w:val="clear" w:color="auto" w:fill="FFFFFF"/>
        </w:rPr>
        <w:t xml:space="preserve">ed </w:t>
      </w:r>
      <w:r w:rsidR="00905E1F" w:rsidRPr="00DE7B83">
        <w:rPr>
          <w:rFonts w:eastAsia="Times New Roman" w:cs="Arial"/>
          <w:color w:val="222222"/>
          <w:shd w:val="clear" w:color="auto" w:fill="FFFFFF"/>
        </w:rPr>
        <w:t>in the child form</w:t>
      </w:r>
      <w:r w:rsidR="0073125F" w:rsidRPr="00DE7B83">
        <w:rPr>
          <w:rFonts w:eastAsia="Times New Roman" w:cs="Arial"/>
          <w:color w:val="222222"/>
          <w:shd w:val="clear" w:color="auto" w:fill="FFFFFF"/>
        </w:rPr>
        <w:t xml:space="preserve"> (based on types, not tokens)</w:t>
      </w:r>
      <w:r w:rsidR="00E67F3E" w:rsidRPr="00DE7B83">
        <w:rPr>
          <w:rFonts w:eastAsia="Times New Roman" w:cs="Arial"/>
          <w:color w:val="222222"/>
          <w:shd w:val="clear" w:color="auto" w:fill="FFFFFF"/>
        </w:rPr>
        <w:t xml:space="preserve"> </w:t>
      </w:r>
      <w:r w:rsidR="005F3C21" w:rsidRPr="00DE7B83">
        <w:rPr>
          <w:rFonts w:eastAsia="Times New Roman" w:cs="Arial"/>
          <w:color w:val="222222"/>
          <w:shd w:val="clear" w:color="auto" w:fill="FFFFFF"/>
        </w:rPr>
        <w:t>with medial</w:t>
      </w:r>
      <w:r w:rsidR="005A74AD" w:rsidRPr="00DE7B83">
        <w:rPr>
          <w:rFonts w:eastAsia="Times New Roman" w:cs="Arial"/>
          <w:color w:val="222222"/>
          <w:shd w:val="clear" w:color="auto" w:fill="FFFFFF"/>
        </w:rPr>
        <w:t xml:space="preserve"> singletons</w:t>
      </w:r>
      <w:r w:rsidR="00EC5C34" w:rsidRPr="00DE7B83">
        <w:rPr>
          <w:rFonts w:eastAsia="Times New Roman" w:cs="Arial"/>
          <w:color w:val="222222"/>
          <w:shd w:val="clear" w:color="auto" w:fill="FFFFFF"/>
        </w:rPr>
        <w:t xml:space="preserve"> (</w:t>
      </w:r>
      <w:r w:rsidR="00BC2202" w:rsidRPr="00DE7B83">
        <w:rPr>
          <w:rFonts w:eastAsia="Times New Roman" w:cs="Arial"/>
          <w:color w:val="222222"/>
          <w:shd w:val="clear" w:color="auto" w:fill="FFFFFF"/>
        </w:rPr>
        <w:t>3</w:t>
      </w:r>
      <w:r w:rsidR="00EC5C34" w:rsidRPr="00DE7B83">
        <w:rPr>
          <w:rFonts w:eastAsia="Times New Roman" w:cs="Arial"/>
          <w:color w:val="222222"/>
          <w:shd w:val="clear" w:color="auto" w:fill="FFFFFF"/>
        </w:rPr>
        <w:t>)</w:t>
      </w:r>
      <w:r w:rsidR="005A74AD" w:rsidRPr="00DE7B83">
        <w:rPr>
          <w:rFonts w:eastAsia="Times New Roman" w:cs="Arial"/>
          <w:color w:val="222222"/>
          <w:shd w:val="clear" w:color="auto" w:fill="FFFFFF"/>
        </w:rPr>
        <w:t xml:space="preserve">, clusters </w:t>
      </w:r>
      <w:r w:rsidR="00B171DC" w:rsidRPr="00DE7B83">
        <w:rPr>
          <w:rFonts w:eastAsia="Times New Roman" w:cs="Arial"/>
          <w:color w:val="222222"/>
          <w:shd w:val="clear" w:color="auto" w:fill="FFFFFF"/>
        </w:rPr>
        <w:t>(nasal + stop only</w:t>
      </w:r>
      <w:r w:rsidR="00EC5C34" w:rsidRPr="00DE7B83">
        <w:rPr>
          <w:rFonts w:eastAsia="Times New Roman" w:cs="Arial"/>
          <w:color w:val="222222"/>
          <w:shd w:val="clear" w:color="auto" w:fill="FFFFFF"/>
        </w:rPr>
        <w:t>: 1</w:t>
      </w:r>
      <w:r w:rsidR="005F3C21" w:rsidRPr="00DE7B83">
        <w:rPr>
          <w:rFonts w:eastAsia="Times New Roman" w:cs="Arial"/>
          <w:color w:val="222222"/>
          <w:shd w:val="clear" w:color="auto" w:fill="FFFFFF"/>
        </w:rPr>
        <w:t>0</w:t>
      </w:r>
      <w:r w:rsidR="00B171DC" w:rsidRPr="00DE7B83">
        <w:rPr>
          <w:rFonts w:eastAsia="Times New Roman" w:cs="Arial"/>
          <w:color w:val="222222"/>
          <w:shd w:val="clear" w:color="auto" w:fill="FFFFFF"/>
        </w:rPr>
        <w:t xml:space="preserve">) </w:t>
      </w:r>
      <w:r w:rsidR="005A74AD" w:rsidRPr="00DE7B83">
        <w:rPr>
          <w:rFonts w:eastAsia="Times New Roman" w:cs="Arial"/>
          <w:color w:val="222222"/>
          <w:shd w:val="clear" w:color="auto" w:fill="FFFFFF"/>
        </w:rPr>
        <w:t>or geminates</w:t>
      </w:r>
      <w:r w:rsidR="00EC5C34" w:rsidRPr="00DE7B83">
        <w:rPr>
          <w:rFonts w:eastAsia="Times New Roman" w:cs="Arial"/>
          <w:color w:val="222222"/>
          <w:shd w:val="clear" w:color="auto" w:fill="FFFFFF"/>
        </w:rPr>
        <w:t xml:space="preserve"> (1</w:t>
      </w:r>
      <w:r w:rsidR="005F3C21" w:rsidRPr="00DE7B83">
        <w:rPr>
          <w:rFonts w:eastAsia="Times New Roman" w:cs="Arial"/>
          <w:color w:val="222222"/>
          <w:shd w:val="clear" w:color="auto" w:fill="FFFFFF"/>
        </w:rPr>
        <w:t>0</w:t>
      </w:r>
      <w:r w:rsidR="00EC5C34" w:rsidRPr="00DE7B83">
        <w:rPr>
          <w:rFonts w:eastAsia="Times New Roman" w:cs="Arial"/>
          <w:color w:val="222222"/>
          <w:shd w:val="clear" w:color="auto" w:fill="FFFFFF"/>
        </w:rPr>
        <w:t>)</w:t>
      </w:r>
      <w:r w:rsidR="00FC3D0C" w:rsidRPr="00DE7B83">
        <w:rPr>
          <w:rFonts w:eastAsia="Times New Roman" w:cs="Arial"/>
          <w:color w:val="222222"/>
          <w:shd w:val="clear" w:color="auto" w:fill="FFFFFF"/>
        </w:rPr>
        <w:t>. O</w:t>
      </w:r>
      <w:r w:rsidR="00EC5C34" w:rsidRPr="00DE7B83">
        <w:rPr>
          <w:rFonts w:eastAsia="Times New Roman" w:cs="Arial"/>
          <w:color w:val="222222"/>
          <w:shd w:val="clear" w:color="auto" w:fill="FFFFFF"/>
        </w:rPr>
        <w:t>f the 1</w:t>
      </w:r>
      <w:r w:rsidR="00BC2202" w:rsidRPr="00DE7B83">
        <w:rPr>
          <w:rFonts w:eastAsia="Times New Roman" w:cs="Arial"/>
          <w:color w:val="222222"/>
          <w:shd w:val="clear" w:color="auto" w:fill="FFFFFF"/>
        </w:rPr>
        <w:t>0</w:t>
      </w:r>
      <w:r w:rsidR="00B171DC" w:rsidRPr="00DE7B83">
        <w:rPr>
          <w:rFonts w:eastAsia="Times New Roman" w:cs="Arial"/>
          <w:color w:val="222222"/>
          <w:shd w:val="clear" w:color="auto" w:fill="FFFFFF"/>
        </w:rPr>
        <w:t xml:space="preserve"> </w:t>
      </w:r>
      <w:r w:rsidR="00EC05B2" w:rsidRPr="00DE7B83">
        <w:rPr>
          <w:rFonts w:eastAsia="Times New Roman" w:cs="Arial"/>
          <w:color w:val="222222"/>
          <w:shd w:val="clear" w:color="auto" w:fill="FFFFFF"/>
        </w:rPr>
        <w:t xml:space="preserve">words with heterogeneous clusters </w:t>
      </w:r>
      <w:r w:rsidR="00B171DC" w:rsidRPr="00DE7B83">
        <w:rPr>
          <w:rFonts w:eastAsia="Times New Roman" w:cs="Arial"/>
          <w:color w:val="222222"/>
          <w:shd w:val="clear" w:color="auto" w:fill="FFFFFF"/>
        </w:rPr>
        <w:t xml:space="preserve">produced </w:t>
      </w:r>
      <w:r w:rsidR="00EC5C34" w:rsidRPr="00DE7B83">
        <w:rPr>
          <w:rFonts w:eastAsia="Times New Roman" w:cs="Arial"/>
          <w:iCs/>
          <w:smallCaps/>
          <w:color w:val="222222"/>
          <w:shd w:val="clear" w:color="auto" w:fill="FFFFFF"/>
        </w:rPr>
        <w:t>without</w:t>
      </w:r>
      <w:r w:rsidR="00EC5C34" w:rsidRPr="00DE7B83">
        <w:rPr>
          <w:rFonts w:eastAsia="Times New Roman" w:cs="Arial"/>
          <w:i/>
          <w:color w:val="222222"/>
          <w:shd w:val="clear" w:color="auto" w:fill="FFFFFF"/>
        </w:rPr>
        <w:t xml:space="preserve"> </w:t>
      </w:r>
      <w:r w:rsidR="00EC5C34" w:rsidRPr="00DE7B83">
        <w:rPr>
          <w:rFonts w:eastAsia="Times New Roman" w:cs="Arial"/>
          <w:color w:val="222222"/>
          <w:shd w:val="clear" w:color="auto" w:fill="FFFFFF"/>
        </w:rPr>
        <w:t>an onset</w:t>
      </w:r>
      <w:r w:rsidR="00EC05B2" w:rsidRPr="00DE7B83">
        <w:rPr>
          <w:rFonts w:eastAsia="Times New Roman" w:cs="Arial"/>
          <w:color w:val="222222"/>
          <w:shd w:val="clear" w:color="auto" w:fill="FFFFFF"/>
        </w:rPr>
        <w:t xml:space="preserve"> (1</w:t>
      </w:r>
      <w:r w:rsidR="00EC05B2" w:rsidRPr="00DE7B83">
        <w:rPr>
          <w:rFonts w:eastAsia="Times New Roman" w:cs="Arial"/>
          <w:color w:val="222222"/>
          <w:shd w:val="clear" w:color="auto" w:fill="FFFFFF"/>
          <w:vertAlign w:val="superscript"/>
        </w:rPr>
        <w:t>st</w:t>
      </w:r>
      <w:r w:rsidR="00EC05B2" w:rsidRPr="00DE7B83">
        <w:rPr>
          <w:rFonts w:eastAsia="Times New Roman" w:cs="Arial"/>
          <w:color w:val="222222"/>
          <w:shd w:val="clear" w:color="auto" w:fill="FFFFFF"/>
        </w:rPr>
        <w:t xml:space="preserve"> column, Table 4a, C1C2 word types)</w:t>
      </w:r>
      <w:r w:rsidR="00EC5C34" w:rsidRPr="00DE7B83">
        <w:rPr>
          <w:rFonts w:eastAsia="Times New Roman" w:cs="Arial"/>
          <w:color w:val="222222"/>
          <w:shd w:val="clear" w:color="auto" w:fill="FFFFFF"/>
        </w:rPr>
        <w:t xml:space="preserve">, </w:t>
      </w:r>
      <w:r w:rsidR="00BC2202" w:rsidRPr="00DE7B83">
        <w:rPr>
          <w:rFonts w:eastAsia="Times New Roman" w:cs="Arial"/>
          <w:color w:val="222222"/>
          <w:shd w:val="clear" w:color="auto" w:fill="FFFFFF"/>
        </w:rPr>
        <w:t xml:space="preserve">two </w:t>
      </w:r>
      <w:r w:rsidR="00EC05B2" w:rsidRPr="00DE7B83">
        <w:rPr>
          <w:rFonts w:eastAsia="Times New Roman" w:cs="Arial"/>
          <w:color w:val="222222"/>
          <w:shd w:val="clear" w:color="auto" w:fill="FFFFFF"/>
        </w:rPr>
        <w:t xml:space="preserve">of the </w:t>
      </w:r>
      <w:r w:rsidR="00895B2B" w:rsidRPr="00DE7B83">
        <w:rPr>
          <w:rFonts w:eastAsia="Times New Roman" w:cs="Arial"/>
          <w:color w:val="222222"/>
          <w:shd w:val="clear" w:color="auto" w:fill="FFFFFF"/>
        </w:rPr>
        <w:t>child forms had a</w:t>
      </w:r>
      <w:r w:rsidR="00BC2202" w:rsidRPr="00DE7B83">
        <w:rPr>
          <w:rFonts w:eastAsia="Times New Roman" w:cs="Arial"/>
          <w:color w:val="222222"/>
          <w:shd w:val="clear" w:color="auto" w:fill="FFFFFF"/>
        </w:rPr>
        <w:t xml:space="preserve"> nasal + stop cluster, eight </w:t>
      </w:r>
      <w:r w:rsidR="00681DA8" w:rsidRPr="00DE7B83">
        <w:rPr>
          <w:rFonts w:eastAsia="Times New Roman" w:cs="Arial"/>
          <w:color w:val="222222"/>
          <w:shd w:val="clear" w:color="auto" w:fill="FFFFFF"/>
        </w:rPr>
        <w:t xml:space="preserve"> (80%) </w:t>
      </w:r>
      <w:r w:rsidR="00895B2B" w:rsidRPr="00DE7B83">
        <w:rPr>
          <w:rFonts w:eastAsia="Times New Roman" w:cs="Arial"/>
          <w:color w:val="222222"/>
          <w:shd w:val="clear" w:color="auto" w:fill="FFFFFF"/>
        </w:rPr>
        <w:t>had</w:t>
      </w:r>
      <w:r w:rsidR="00B171DC" w:rsidRPr="00DE7B83">
        <w:rPr>
          <w:rFonts w:eastAsia="Times New Roman" w:cs="Arial"/>
          <w:color w:val="222222"/>
          <w:shd w:val="clear" w:color="auto" w:fill="FFFFFF"/>
        </w:rPr>
        <w:t xml:space="preserve"> </w:t>
      </w:r>
      <w:r w:rsidR="00BC2202" w:rsidRPr="00DE7B83">
        <w:rPr>
          <w:rFonts w:eastAsia="Times New Roman" w:cs="Arial"/>
          <w:color w:val="222222"/>
          <w:shd w:val="clear" w:color="auto" w:fill="FFFFFF"/>
        </w:rPr>
        <w:t xml:space="preserve">a long </w:t>
      </w:r>
      <w:r w:rsidR="00895B2B" w:rsidRPr="00DE7B83">
        <w:rPr>
          <w:rFonts w:eastAsia="Times New Roman" w:cs="Arial"/>
          <w:color w:val="222222"/>
          <w:shd w:val="clear" w:color="auto" w:fill="FFFFFF"/>
        </w:rPr>
        <w:t xml:space="preserve">medial </w:t>
      </w:r>
      <w:r w:rsidR="00BC2202" w:rsidRPr="00DE7B83">
        <w:rPr>
          <w:rFonts w:eastAsia="Times New Roman" w:cs="Arial"/>
          <w:color w:val="222222"/>
          <w:shd w:val="clear" w:color="auto" w:fill="FFFFFF"/>
        </w:rPr>
        <w:t>consonant</w:t>
      </w:r>
      <w:r w:rsidR="0021696C" w:rsidRPr="00DE7B83">
        <w:rPr>
          <w:rFonts w:eastAsia="Times New Roman" w:cs="Arial"/>
          <w:color w:val="222222"/>
          <w:shd w:val="clear" w:color="auto" w:fill="FFFFFF"/>
        </w:rPr>
        <w:t>.</w:t>
      </w:r>
      <w:r w:rsidR="00F33705" w:rsidRPr="00DE7B83">
        <w:rPr>
          <w:rFonts w:eastAsia="Times New Roman" w:cs="Arial"/>
          <w:color w:val="222222"/>
          <w:shd w:val="clear" w:color="auto" w:fill="FFFFFF"/>
        </w:rPr>
        <w:t xml:space="preserve"> </w:t>
      </w:r>
    </w:p>
    <w:p w14:paraId="6C480789" w14:textId="4C4644CA" w:rsidR="002672B5" w:rsidRPr="00DE7B83" w:rsidRDefault="002672B5" w:rsidP="00DE7B83">
      <w:pPr>
        <w:spacing w:after="120"/>
        <w:jc w:val="center"/>
      </w:pPr>
      <w:r w:rsidRPr="00DE7B83">
        <w:t xml:space="preserve">[Insert Table 4 about </w:t>
      </w:r>
      <w:r w:rsidRPr="00DE7B83">
        <w:rPr>
          <w:rFonts w:eastAsia="Times New Roman" w:cs="Arial"/>
          <w:shd w:val="clear" w:color="auto" w:fill="FFFFFF"/>
        </w:rPr>
        <w:t>here</w:t>
      </w:r>
      <w:r w:rsidRPr="00DE7B83">
        <w:t>.]</w:t>
      </w:r>
    </w:p>
    <w:p w14:paraId="461CB10B" w14:textId="11F07452" w:rsidR="00040426" w:rsidRPr="00DE7B83" w:rsidRDefault="00485EFC" w:rsidP="00DE7B83">
      <w:pPr>
        <w:spacing w:after="120"/>
        <w:rPr>
          <w:rFonts w:eastAsia="Times New Roman" w:cs="Arial"/>
          <w:iCs/>
          <w:shd w:val="clear" w:color="auto" w:fill="FFFFFF"/>
        </w:rPr>
      </w:pPr>
      <w:r w:rsidRPr="00DE7B83">
        <w:rPr>
          <w:rFonts w:eastAsia="Times New Roman" w:cs="Arial"/>
          <w:color w:val="222222"/>
          <w:shd w:val="clear" w:color="auto" w:fill="FFFFFF"/>
        </w:rPr>
        <w:t>At</w:t>
      </w:r>
      <w:r w:rsidR="0021696C" w:rsidRPr="00DE7B83">
        <w:rPr>
          <w:rFonts w:eastAsia="Times New Roman" w:cs="Arial"/>
          <w:color w:val="222222"/>
          <w:shd w:val="clear" w:color="auto" w:fill="FFFFFF"/>
        </w:rPr>
        <w:t xml:space="preserve"> </w:t>
      </w:r>
      <w:r w:rsidR="00FB1E80" w:rsidRPr="00DE7B83">
        <w:rPr>
          <w:rFonts w:eastAsia="Times New Roman" w:cs="Arial"/>
          <w:color w:val="222222"/>
          <w:shd w:val="clear" w:color="auto" w:fill="FFFFFF"/>
        </w:rPr>
        <w:t>1;9</w:t>
      </w:r>
      <w:r w:rsidR="00DA02E3" w:rsidRPr="00DE7B83">
        <w:rPr>
          <w:rFonts w:eastAsia="Times New Roman" w:cs="Arial"/>
          <w:color w:val="222222"/>
          <w:shd w:val="clear" w:color="auto" w:fill="FFFFFF"/>
        </w:rPr>
        <w:t>,</w:t>
      </w:r>
      <w:r w:rsidR="0021696C" w:rsidRPr="00DE7B83">
        <w:rPr>
          <w:rFonts w:eastAsia="Times New Roman" w:cs="Arial"/>
          <w:color w:val="222222"/>
          <w:shd w:val="clear" w:color="auto" w:fill="FFFFFF"/>
        </w:rPr>
        <w:t xml:space="preserve"> </w:t>
      </w:r>
      <w:r w:rsidR="00DA02E3" w:rsidRPr="00DE7B83">
        <w:rPr>
          <w:rFonts w:eastAsia="Times New Roman" w:cs="Arial"/>
          <w:color w:val="222222"/>
          <w:shd w:val="clear" w:color="auto" w:fill="FFFFFF"/>
        </w:rPr>
        <w:t xml:space="preserve">of the </w:t>
      </w:r>
      <w:r w:rsidR="006A4292" w:rsidRPr="00DE7B83">
        <w:rPr>
          <w:rFonts w:eastAsia="Times New Roman" w:cs="Arial"/>
          <w:color w:val="222222"/>
          <w:shd w:val="clear" w:color="auto" w:fill="FFFFFF"/>
        </w:rPr>
        <w:t>52</w:t>
      </w:r>
      <w:r w:rsidR="006033F4" w:rsidRPr="00DE7B83">
        <w:rPr>
          <w:rFonts w:eastAsia="Times New Roman" w:cs="Arial"/>
          <w:color w:val="222222"/>
          <w:shd w:val="clear" w:color="auto" w:fill="FFFFFF"/>
        </w:rPr>
        <w:t>6</w:t>
      </w:r>
      <w:r w:rsidR="00DA02E3" w:rsidRPr="00DE7B83">
        <w:rPr>
          <w:rFonts w:eastAsia="Times New Roman" w:cs="Arial"/>
          <w:color w:val="222222"/>
          <w:shd w:val="clear" w:color="auto" w:fill="FFFFFF"/>
        </w:rPr>
        <w:t xml:space="preserve"> trochaic disyllables targeted with onset consonants</w:t>
      </w:r>
      <w:r w:rsidR="00AD328A" w:rsidRPr="00DE7B83">
        <w:rPr>
          <w:rFonts w:eastAsia="Times New Roman" w:cs="Arial"/>
          <w:color w:val="222222"/>
          <w:shd w:val="clear" w:color="auto" w:fill="FFFFFF"/>
        </w:rPr>
        <w:t xml:space="preserve"> (last column, Table 4b)</w:t>
      </w:r>
      <w:r w:rsidR="00DA02E3" w:rsidRPr="00DE7B83">
        <w:rPr>
          <w:rFonts w:eastAsia="Times New Roman" w:cs="Arial"/>
          <w:color w:val="222222"/>
          <w:shd w:val="clear" w:color="auto" w:fill="FFFFFF"/>
        </w:rPr>
        <w:t xml:space="preserve">, </w:t>
      </w:r>
      <w:r w:rsidR="00AA6D42" w:rsidRPr="00DE7B83">
        <w:rPr>
          <w:rFonts w:eastAsia="Times New Roman" w:cs="Arial"/>
          <w:color w:val="222222"/>
          <w:shd w:val="clear" w:color="auto" w:fill="FFFFFF"/>
        </w:rPr>
        <w:t>5</w:t>
      </w:r>
      <w:r w:rsidR="002711CE" w:rsidRPr="00DE7B83">
        <w:rPr>
          <w:rFonts w:eastAsia="Times New Roman" w:cs="Arial"/>
          <w:color w:val="222222"/>
          <w:shd w:val="clear" w:color="auto" w:fill="FFFFFF"/>
        </w:rPr>
        <w:t>8</w:t>
      </w:r>
      <w:r w:rsidR="00DA02E3" w:rsidRPr="00DE7B83">
        <w:rPr>
          <w:rFonts w:eastAsia="Times New Roman" w:cs="Arial"/>
          <w:color w:val="222222"/>
          <w:shd w:val="clear" w:color="auto" w:fill="FFFFFF"/>
        </w:rPr>
        <w:t xml:space="preserve"> (</w:t>
      </w:r>
      <w:r w:rsidR="006A4292" w:rsidRPr="00DE7B83">
        <w:rPr>
          <w:rFonts w:eastAsia="Times New Roman" w:cs="Arial"/>
          <w:color w:val="222222"/>
          <w:shd w:val="clear" w:color="auto" w:fill="FFFFFF"/>
        </w:rPr>
        <w:t>11</w:t>
      </w:r>
      <w:r w:rsidR="00DA02E3" w:rsidRPr="00DE7B83">
        <w:rPr>
          <w:rFonts w:eastAsia="Times New Roman" w:cs="Arial"/>
          <w:color w:val="222222"/>
          <w:shd w:val="clear" w:color="auto" w:fill="FFFFFF"/>
        </w:rPr>
        <w:t xml:space="preserve">%) were produced  </w:t>
      </w:r>
      <w:r w:rsidR="00EC05B2" w:rsidRPr="00DE7B83">
        <w:rPr>
          <w:rFonts w:eastAsia="Times New Roman" w:cs="Arial"/>
          <w:color w:val="222222"/>
          <w:shd w:val="clear" w:color="auto" w:fill="FFFFFF"/>
        </w:rPr>
        <w:t xml:space="preserve">as </w:t>
      </w:r>
      <w:r w:rsidR="00DA02E3" w:rsidRPr="00DE7B83">
        <w:rPr>
          <w:rFonts w:eastAsia="Times New Roman" w:cs="Arial"/>
          <w:color w:val="222222"/>
          <w:shd w:val="clear" w:color="auto" w:fill="FFFFFF"/>
        </w:rPr>
        <w:t>&lt;VC(C)V&gt;</w:t>
      </w:r>
      <w:r w:rsidR="00AD328A" w:rsidRPr="00DE7B83">
        <w:rPr>
          <w:rFonts w:eastAsia="Times New Roman" w:cs="Arial"/>
          <w:color w:val="222222"/>
          <w:shd w:val="clear" w:color="auto" w:fill="FFFFFF"/>
        </w:rPr>
        <w:t xml:space="preserve"> (</w:t>
      </w:r>
      <w:r w:rsidR="00782007" w:rsidRPr="00DE7B83">
        <w:rPr>
          <w:rFonts w:eastAsia="Times New Roman" w:cs="Arial"/>
          <w:color w:val="222222"/>
          <w:shd w:val="clear" w:color="auto" w:fill="FFFFFF"/>
        </w:rPr>
        <w:t>first two columns, Table 4b</w:t>
      </w:r>
      <w:r w:rsidR="00AD328A" w:rsidRPr="00DE7B83">
        <w:rPr>
          <w:rFonts w:eastAsia="Times New Roman" w:cs="Arial"/>
          <w:color w:val="222222"/>
          <w:shd w:val="clear" w:color="auto" w:fill="FFFFFF"/>
        </w:rPr>
        <w:t>)</w:t>
      </w:r>
      <w:r w:rsidR="00DA02E3" w:rsidRPr="00DE7B83">
        <w:rPr>
          <w:rFonts w:eastAsia="Times New Roman" w:cs="Arial"/>
          <w:color w:val="222222"/>
          <w:shd w:val="clear" w:color="auto" w:fill="FFFFFF"/>
        </w:rPr>
        <w:t xml:space="preserve">. </w:t>
      </w:r>
      <w:r w:rsidR="006A4292" w:rsidRPr="00DE7B83">
        <w:rPr>
          <w:rFonts w:eastAsia="Times New Roman" w:cs="Arial"/>
          <w:color w:val="222222"/>
          <w:shd w:val="clear" w:color="auto" w:fill="FFFFFF"/>
        </w:rPr>
        <w:t xml:space="preserve">At this point a </w:t>
      </w:r>
      <w:r w:rsidR="005A74AD" w:rsidRPr="00DE7B83">
        <w:rPr>
          <w:rFonts w:eastAsia="Times New Roman" w:cs="Arial"/>
          <w:color w:val="222222"/>
          <w:shd w:val="clear" w:color="auto" w:fill="FFFFFF"/>
        </w:rPr>
        <w:t xml:space="preserve">greater proportion of </w:t>
      </w:r>
      <w:r w:rsidR="0021696C" w:rsidRPr="00DE7B83">
        <w:rPr>
          <w:rFonts w:eastAsia="Times New Roman" w:cs="Arial"/>
          <w:color w:val="222222"/>
          <w:shd w:val="clear" w:color="auto" w:fill="FFFFFF"/>
        </w:rPr>
        <w:t>word</w:t>
      </w:r>
      <w:r w:rsidR="0073125F" w:rsidRPr="00DE7B83">
        <w:rPr>
          <w:rFonts w:eastAsia="Times New Roman" w:cs="Arial"/>
          <w:color w:val="222222"/>
          <w:shd w:val="clear" w:color="auto" w:fill="FFFFFF"/>
        </w:rPr>
        <w:t xml:space="preserve"> type</w:t>
      </w:r>
      <w:r w:rsidR="0021696C" w:rsidRPr="00DE7B83">
        <w:rPr>
          <w:rFonts w:eastAsia="Times New Roman" w:cs="Arial"/>
          <w:color w:val="222222"/>
          <w:shd w:val="clear" w:color="auto" w:fill="FFFFFF"/>
        </w:rPr>
        <w:t xml:space="preserve">s with medial geminates in the adult target form </w:t>
      </w:r>
      <w:r w:rsidR="005A74AD" w:rsidRPr="00DE7B83">
        <w:rPr>
          <w:rFonts w:eastAsia="Times New Roman" w:cs="Arial"/>
          <w:color w:val="222222"/>
          <w:shd w:val="clear" w:color="auto" w:fill="FFFFFF"/>
        </w:rPr>
        <w:t>(</w:t>
      </w:r>
      <w:r w:rsidR="006A4292" w:rsidRPr="00DE7B83">
        <w:rPr>
          <w:rFonts w:eastAsia="Times New Roman" w:cs="Arial"/>
          <w:color w:val="222222"/>
          <w:shd w:val="clear" w:color="auto" w:fill="FFFFFF"/>
        </w:rPr>
        <w:t>27, or 11</w:t>
      </w:r>
      <w:r w:rsidR="005A74AD" w:rsidRPr="00DE7B83">
        <w:rPr>
          <w:rFonts w:eastAsia="Times New Roman" w:cs="Arial"/>
          <w:color w:val="222222"/>
          <w:shd w:val="clear" w:color="auto" w:fill="FFFFFF"/>
        </w:rPr>
        <w:t xml:space="preserve">%) </w:t>
      </w:r>
      <w:r w:rsidR="006A4292" w:rsidRPr="00DE7B83">
        <w:rPr>
          <w:rFonts w:eastAsia="Times New Roman" w:cs="Arial"/>
          <w:color w:val="222222"/>
          <w:shd w:val="clear" w:color="auto" w:fill="FFFFFF"/>
        </w:rPr>
        <w:t>were adapted to the template in comparison with</w:t>
      </w:r>
      <w:r w:rsidR="005A74AD" w:rsidRPr="00DE7B83">
        <w:rPr>
          <w:rFonts w:eastAsia="Times New Roman" w:cs="Arial"/>
          <w:color w:val="222222"/>
          <w:shd w:val="clear" w:color="auto" w:fill="FFFFFF"/>
        </w:rPr>
        <w:t xml:space="preserve"> word</w:t>
      </w:r>
      <w:r w:rsidR="0073125F" w:rsidRPr="00DE7B83">
        <w:rPr>
          <w:rFonts w:eastAsia="Times New Roman" w:cs="Arial"/>
          <w:color w:val="222222"/>
          <w:shd w:val="clear" w:color="auto" w:fill="FFFFFF"/>
        </w:rPr>
        <w:t xml:space="preserve"> type</w:t>
      </w:r>
      <w:r w:rsidR="005A74AD" w:rsidRPr="00DE7B83">
        <w:rPr>
          <w:rFonts w:eastAsia="Times New Roman" w:cs="Arial"/>
          <w:color w:val="222222"/>
          <w:shd w:val="clear" w:color="auto" w:fill="FFFFFF"/>
        </w:rPr>
        <w:t>s with singletons (</w:t>
      </w:r>
      <w:r w:rsidR="006A4292" w:rsidRPr="00DE7B83">
        <w:rPr>
          <w:rFonts w:eastAsia="Times New Roman" w:cs="Arial"/>
          <w:color w:val="222222"/>
          <w:shd w:val="clear" w:color="auto" w:fill="FFFFFF"/>
        </w:rPr>
        <w:t>8, or 6%</w:t>
      </w:r>
      <w:r w:rsidR="00A61D29" w:rsidRPr="00DE7B83">
        <w:rPr>
          <w:rFonts w:eastAsia="Times New Roman" w:cs="Arial"/>
          <w:color w:val="222222"/>
          <w:shd w:val="clear" w:color="auto" w:fill="FFFFFF"/>
        </w:rPr>
        <w:t>)</w:t>
      </w:r>
      <w:r w:rsidR="006A4292" w:rsidRPr="00DE7B83">
        <w:rPr>
          <w:rFonts w:eastAsia="Times New Roman" w:cs="Arial"/>
          <w:color w:val="222222"/>
          <w:shd w:val="clear" w:color="auto" w:fill="FFFFFF"/>
        </w:rPr>
        <w:t xml:space="preserve">; </w:t>
      </w:r>
      <w:r w:rsidR="00A61D29" w:rsidRPr="00DE7B83">
        <w:rPr>
          <w:rFonts w:eastAsia="Times New Roman" w:cs="Arial"/>
          <w:color w:val="222222"/>
          <w:shd w:val="clear" w:color="auto" w:fill="FFFFFF"/>
        </w:rPr>
        <w:t xml:space="preserve">the </w:t>
      </w:r>
      <w:r w:rsidR="006A4292" w:rsidRPr="00DE7B83">
        <w:rPr>
          <w:rFonts w:eastAsia="Times New Roman" w:cs="Arial"/>
          <w:color w:val="222222"/>
          <w:shd w:val="clear" w:color="auto" w:fill="FFFFFF"/>
        </w:rPr>
        <w:t xml:space="preserve">difference </w:t>
      </w:r>
      <w:r w:rsidR="00A61D29" w:rsidRPr="00DE7B83">
        <w:rPr>
          <w:rFonts w:eastAsia="Times New Roman" w:cs="Arial"/>
          <w:color w:val="222222"/>
          <w:shd w:val="clear" w:color="auto" w:fill="FFFFFF"/>
        </w:rPr>
        <w:t xml:space="preserve">is </w:t>
      </w:r>
      <w:r w:rsidR="006A4292" w:rsidRPr="00DE7B83">
        <w:rPr>
          <w:rFonts w:eastAsia="Times New Roman" w:cs="Arial"/>
          <w:color w:val="222222"/>
          <w:shd w:val="clear" w:color="auto" w:fill="FFFFFF"/>
        </w:rPr>
        <w:t>significant</w:t>
      </w:r>
      <w:r w:rsidR="008B134F" w:rsidRPr="00DE7B83">
        <w:rPr>
          <w:rFonts w:eastAsia="Times New Roman" w:cs="Arial"/>
          <w:color w:val="222222"/>
          <w:shd w:val="clear" w:color="auto" w:fill="FFFFFF"/>
        </w:rPr>
        <w:t xml:space="preserve"> </w:t>
      </w:r>
      <w:r w:rsidR="00EC5C34" w:rsidRPr="00DE7B83">
        <w:rPr>
          <w:rFonts w:eastAsia="Times New Roman" w:cs="Arial"/>
          <w:color w:val="222222"/>
          <w:shd w:val="clear" w:color="auto" w:fill="FFFFFF"/>
        </w:rPr>
        <w:t xml:space="preserve">by </w:t>
      </w:r>
      <w:r w:rsidR="00A61D29" w:rsidRPr="00DE7B83">
        <w:rPr>
          <w:rFonts w:eastAsia="Times New Roman" w:cs="Arial"/>
          <w:color w:val="222222"/>
          <w:shd w:val="clear" w:color="auto" w:fill="FFFFFF"/>
        </w:rPr>
        <w:t xml:space="preserve">paired </w:t>
      </w:r>
      <w:r w:rsidR="00DE79FF" w:rsidRPr="00DE7B83">
        <w:rPr>
          <w:rFonts w:eastAsia="Times New Roman" w:cs="Arial"/>
          <w:color w:val="222222"/>
          <w:shd w:val="clear" w:color="auto" w:fill="FFFFFF"/>
        </w:rPr>
        <w:t xml:space="preserve">two-tailed </w:t>
      </w:r>
      <w:r w:rsidR="00A61D29" w:rsidRPr="00DE7B83">
        <w:rPr>
          <w:rFonts w:eastAsia="Times New Roman" w:cs="Arial"/>
          <w:color w:val="222222"/>
          <w:shd w:val="clear" w:color="auto" w:fill="FFFFFF"/>
        </w:rPr>
        <w:t xml:space="preserve">t-test (t(29) = 2.775, </w:t>
      </w:r>
      <w:r w:rsidR="005A74AD" w:rsidRPr="00DE7B83">
        <w:rPr>
          <w:rFonts w:eastAsia="Times New Roman" w:cs="Arial"/>
          <w:color w:val="222222"/>
          <w:shd w:val="clear" w:color="auto" w:fill="FFFFFF"/>
        </w:rPr>
        <w:t>p&lt; .0</w:t>
      </w:r>
      <w:r w:rsidR="00DE79FF" w:rsidRPr="00DE7B83">
        <w:rPr>
          <w:rFonts w:eastAsia="Times New Roman" w:cs="Arial"/>
          <w:color w:val="222222"/>
          <w:shd w:val="clear" w:color="auto" w:fill="FFFFFF"/>
        </w:rPr>
        <w:t>1</w:t>
      </w:r>
      <w:r w:rsidR="00EC5C34" w:rsidRPr="00DE7B83">
        <w:rPr>
          <w:rFonts w:eastAsia="Times New Roman" w:cs="Arial"/>
          <w:color w:val="222222"/>
          <w:shd w:val="clear" w:color="auto" w:fill="FFFFFF"/>
        </w:rPr>
        <w:t>)</w:t>
      </w:r>
      <w:r w:rsidR="008B134F" w:rsidRPr="00DE7B83">
        <w:rPr>
          <w:rFonts w:eastAsia="Times New Roman" w:cs="Arial"/>
          <w:color w:val="222222"/>
          <w:shd w:val="clear" w:color="auto" w:fill="FFFFFF"/>
        </w:rPr>
        <w:t>.</w:t>
      </w:r>
      <w:r w:rsidR="005A74AD" w:rsidRPr="00DE7B83">
        <w:rPr>
          <w:rFonts w:eastAsia="Times New Roman" w:cs="Arial"/>
          <w:color w:val="222222"/>
          <w:shd w:val="clear" w:color="auto" w:fill="FFFFFF"/>
        </w:rPr>
        <w:t xml:space="preserve"> </w:t>
      </w:r>
      <w:r w:rsidR="008B134F" w:rsidRPr="00DE7B83">
        <w:rPr>
          <w:rFonts w:eastAsia="Times New Roman" w:cs="Arial"/>
          <w:color w:val="222222"/>
          <w:shd w:val="clear" w:color="auto" w:fill="FFFFFF"/>
        </w:rPr>
        <w:t>W</w:t>
      </w:r>
      <w:r w:rsidR="00E04277" w:rsidRPr="00DE7B83">
        <w:rPr>
          <w:rFonts w:eastAsia="Times New Roman" w:cs="Arial"/>
          <w:color w:val="222222"/>
          <w:shd w:val="clear" w:color="auto" w:fill="FFFFFF"/>
        </w:rPr>
        <w:t>ord</w:t>
      </w:r>
      <w:r w:rsidR="0073125F" w:rsidRPr="00DE7B83">
        <w:rPr>
          <w:rFonts w:eastAsia="Times New Roman" w:cs="Arial"/>
          <w:color w:val="222222"/>
          <w:shd w:val="clear" w:color="auto" w:fill="FFFFFF"/>
        </w:rPr>
        <w:t xml:space="preserve"> type</w:t>
      </w:r>
      <w:r w:rsidR="00E04277" w:rsidRPr="00DE7B83">
        <w:rPr>
          <w:rFonts w:eastAsia="Times New Roman" w:cs="Arial"/>
          <w:color w:val="222222"/>
          <w:shd w:val="clear" w:color="auto" w:fill="FFFFFF"/>
        </w:rPr>
        <w:t xml:space="preserve">s with </w:t>
      </w:r>
      <w:r w:rsidR="005A74AD" w:rsidRPr="00DE7B83">
        <w:rPr>
          <w:rFonts w:eastAsia="Times New Roman" w:cs="Arial"/>
          <w:color w:val="222222"/>
          <w:shd w:val="clear" w:color="auto" w:fill="FFFFFF"/>
        </w:rPr>
        <w:t>heterogeneous clusters</w:t>
      </w:r>
      <w:r w:rsidR="00E04277" w:rsidRPr="00DE7B83">
        <w:rPr>
          <w:rFonts w:eastAsia="Times New Roman" w:cs="Arial"/>
          <w:color w:val="222222"/>
          <w:shd w:val="clear" w:color="auto" w:fill="FFFFFF"/>
        </w:rPr>
        <w:t xml:space="preserve"> (</w:t>
      </w:r>
      <w:r w:rsidR="006A4292" w:rsidRPr="00DE7B83">
        <w:rPr>
          <w:rFonts w:eastAsia="Times New Roman" w:cs="Arial"/>
          <w:color w:val="222222"/>
          <w:shd w:val="clear" w:color="auto" w:fill="FFFFFF"/>
        </w:rPr>
        <w:t>2</w:t>
      </w:r>
      <w:r w:rsidR="00DE79FF" w:rsidRPr="00DE7B83">
        <w:rPr>
          <w:rFonts w:eastAsia="Times New Roman" w:cs="Arial"/>
          <w:color w:val="222222"/>
          <w:shd w:val="clear" w:color="auto" w:fill="FFFFFF"/>
        </w:rPr>
        <w:t>3</w:t>
      </w:r>
      <w:r w:rsidR="006A4292" w:rsidRPr="00DE7B83">
        <w:rPr>
          <w:rFonts w:eastAsia="Times New Roman" w:cs="Arial"/>
          <w:color w:val="222222"/>
          <w:shd w:val="clear" w:color="auto" w:fill="FFFFFF"/>
        </w:rPr>
        <w:t>, or 1</w:t>
      </w:r>
      <w:r w:rsidR="00DE79FF" w:rsidRPr="00DE7B83">
        <w:rPr>
          <w:rFonts w:eastAsia="Times New Roman" w:cs="Arial"/>
          <w:color w:val="222222"/>
          <w:shd w:val="clear" w:color="auto" w:fill="FFFFFF"/>
        </w:rPr>
        <w:t>6</w:t>
      </w:r>
      <w:r w:rsidR="00E04277" w:rsidRPr="00DE7B83">
        <w:rPr>
          <w:rFonts w:eastAsia="Times New Roman" w:cs="Arial"/>
          <w:color w:val="222222"/>
          <w:shd w:val="clear" w:color="auto" w:fill="FFFFFF"/>
        </w:rPr>
        <w:t xml:space="preserve">%) </w:t>
      </w:r>
      <w:r w:rsidR="00905E1F" w:rsidRPr="00DE7B83">
        <w:rPr>
          <w:rFonts w:eastAsia="Times New Roman" w:cs="Arial"/>
          <w:color w:val="222222"/>
          <w:shd w:val="clear" w:color="auto" w:fill="FFFFFF"/>
        </w:rPr>
        <w:t>are again</w:t>
      </w:r>
      <w:r w:rsidR="006A4292" w:rsidRPr="00DE7B83">
        <w:rPr>
          <w:rFonts w:eastAsia="Times New Roman" w:cs="Arial"/>
          <w:color w:val="222222"/>
          <w:shd w:val="clear" w:color="auto" w:fill="FFFFFF"/>
        </w:rPr>
        <w:t xml:space="preserve"> </w:t>
      </w:r>
      <w:r w:rsidR="00DE79FF" w:rsidRPr="00DE7B83">
        <w:rPr>
          <w:rFonts w:eastAsia="Times New Roman" w:cs="Arial"/>
          <w:color w:val="222222"/>
          <w:shd w:val="clear" w:color="auto" w:fill="FFFFFF"/>
        </w:rPr>
        <w:t xml:space="preserve">the most often </w:t>
      </w:r>
      <w:r w:rsidR="006A4292" w:rsidRPr="00DE7B83">
        <w:rPr>
          <w:rFonts w:eastAsia="Times New Roman" w:cs="Arial"/>
          <w:color w:val="222222"/>
          <w:shd w:val="clear" w:color="auto" w:fill="FFFFFF"/>
        </w:rPr>
        <w:t>adapted to the template</w:t>
      </w:r>
      <w:r w:rsidR="00E04277" w:rsidRPr="00DE7B83">
        <w:rPr>
          <w:rFonts w:eastAsia="Times New Roman" w:cs="Arial"/>
          <w:color w:val="222222"/>
          <w:shd w:val="clear" w:color="auto" w:fill="FFFFFF"/>
        </w:rPr>
        <w:t>, but 1</w:t>
      </w:r>
      <w:r w:rsidR="00DE79FF" w:rsidRPr="00DE7B83">
        <w:rPr>
          <w:rFonts w:eastAsia="Times New Roman" w:cs="Arial"/>
          <w:color w:val="222222"/>
          <w:shd w:val="clear" w:color="auto" w:fill="FFFFFF"/>
        </w:rPr>
        <w:t>6</w:t>
      </w:r>
      <w:r w:rsidR="00E04277" w:rsidRPr="00DE7B83">
        <w:rPr>
          <w:rFonts w:eastAsia="Times New Roman" w:cs="Arial"/>
          <w:color w:val="222222"/>
          <w:shd w:val="clear" w:color="auto" w:fill="FFFFFF"/>
        </w:rPr>
        <w:t xml:space="preserve"> of </w:t>
      </w:r>
      <w:r w:rsidR="00DE79FF" w:rsidRPr="00DE7B83">
        <w:rPr>
          <w:rFonts w:eastAsia="Times New Roman" w:cs="Arial"/>
          <w:color w:val="222222"/>
          <w:shd w:val="clear" w:color="auto" w:fill="FFFFFF"/>
        </w:rPr>
        <w:t>them (70%)</w:t>
      </w:r>
      <w:r w:rsidR="008B134F" w:rsidRPr="00DE7B83">
        <w:rPr>
          <w:rFonts w:eastAsia="Times New Roman" w:cs="Arial"/>
          <w:color w:val="222222"/>
          <w:shd w:val="clear" w:color="auto" w:fill="FFFFFF"/>
        </w:rPr>
        <w:t xml:space="preserve"> </w:t>
      </w:r>
      <w:r w:rsidR="00E04277" w:rsidRPr="00DE7B83">
        <w:rPr>
          <w:rFonts w:eastAsia="Times New Roman" w:cs="Arial"/>
          <w:color w:val="222222"/>
          <w:shd w:val="clear" w:color="auto" w:fill="FFFFFF"/>
        </w:rPr>
        <w:t xml:space="preserve">are </w:t>
      </w:r>
      <w:r w:rsidR="00E04277" w:rsidRPr="00DE7B83">
        <w:rPr>
          <w:rFonts w:eastAsia="Times New Roman" w:cs="Arial"/>
          <w:smallCaps/>
          <w:color w:val="222222"/>
          <w:shd w:val="clear" w:color="auto" w:fill="FFFFFF"/>
        </w:rPr>
        <w:t>produced</w:t>
      </w:r>
      <w:r w:rsidR="00E04277" w:rsidRPr="00DE7B83">
        <w:rPr>
          <w:rFonts w:eastAsia="Times New Roman" w:cs="Arial"/>
          <w:color w:val="222222"/>
          <w:shd w:val="clear" w:color="auto" w:fill="FFFFFF"/>
        </w:rPr>
        <w:t xml:space="preserve"> with </w:t>
      </w:r>
      <w:r w:rsidR="0060023E" w:rsidRPr="00DE7B83">
        <w:rPr>
          <w:rFonts w:eastAsia="Times New Roman" w:cs="Arial"/>
          <w:color w:val="222222"/>
          <w:shd w:val="clear" w:color="auto" w:fill="FFFFFF"/>
        </w:rPr>
        <w:t>long consonants</w:t>
      </w:r>
      <w:r w:rsidR="00E04277" w:rsidRPr="00DE7B83">
        <w:rPr>
          <w:rFonts w:eastAsia="Times New Roman" w:cs="Arial"/>
          <w:color w:val="222222"/>
          <w:shd w:val="clear" w:color="auto" w:fill="FFFFFF"/>
        </w:rPr>
        <w:t>.</w:t>
      </w:r>
      <w:r w:rsidR="0060023E" w:rsidRPr="00DE7B83">
        <w:rPr>
          <w:rFonts w:eastAsia="Times New Roman" w:cs="Arial"/>
          <w:color w:val="222222"/>
          <w:shd w:val="clear" w:color="auto" w:fill="FFFFFF"/>
        </w:rPr>
        <w:t xml:space="preserve"> </w:t>
      </w:r>
      <w:r w:rsidR="0060275D" w:rsidRPr="00DE7B83">
        <w:rPr>
          <w:rFonts w:eastAsia="Times New Roman" w:cs="Arial"/>
          <w:color w:val="222222"/>
          <w:shd w:val="clear" w:color="auto" w:fill="FFFFFF"/>
        </w:rPr>
        <w:t>However,</w:t>
      </w:r>
      <w:r w:rsidR="00905E1F" w:rsidRPr="00DE7B83">
        <w:rPr>
          <w:rFonts w:eastAsia="Times New Roman" w:cs="Arial"/>
          <w:color w:val="222222"/>
          <w:shd w:val="clear" w:color="auto" w:fill="FFFFFF"/>
        </w:rPr>
        <w:t xml:space="preserve"> </w:t>
      </w:r>
      <w:r w:rsidR="00681DA8" w:rsidRPr="00DE7B83">
        <w:rPr>
          <w:rFonts w:eastAsia="Times New Roman" w:cs="Arial"/>
          <w:color w:val="222222"/>
          <w:shd w:val="clear" w:color="auto" w:fill="FFFFFF"/>
        </w:rPr>
        <w:t>64% of the heterogen</w:t>
      </w:r>
      <w:r w:rsidR="00AB3C7E" w:rsidRPr="00DE7B83">
        <w:rPr>
          <w:rFonts w:eastAsia="Times New Roman" w:cs="Arial"/>
          <w:color w:val="222222"/>
          <w:shd w:val="clear" w:color="auto" w:fill="FFFFFF"/>
        </w:rPr>
        <w:t>e</w:t>
      </w:r>
      <w:r w:rsidR="00681DA8" w:rsidRPr="00DE7B83">
        <w:rPr>
          <w:rFonts w:eastAsia="Times New Roman" w:cs="Arial"/>
          <w:color w:val="222222"/>
          <w:shd w:val="clear" w:color="auto" w:fill="FFFFFF"/>
        </w:rPr>
        <w:t>ous clusters in word</w:t>
      </w:r>
      <w:r w:rsidR="0073125F" w:rsidRPr="00DE7B83">
        <w:rPr>
          <w:rFonts w:eastAsia="Times New Roman" w:cs="Arial"/>
          <w:color w:val="222222"/>
          <w:shd w:val="clear" w:color="auto" w:fill="FFFFFF"/>
        </w:rPr>
        <w:t xml:space="preserve"> type</w:t>
      </w:r>
      <w:r w:rsidR="00681DA8" w:rsidRPr="00DE7B83">
        <w:rPr>
          <w:rFonts w:eastAsia="Times New Roman" w:cs="Arial"/>
          <w:color w:val="222222"/>
          <w:shd w:val="clear" w:color="auto" w:fill="FFFFFF"/>
        </w:rPr>
        <w:t xml:space="preserve">s that </w:t>
      </w:r>
      <w:r w:rsidR="00681DA8" w:rsidRPr="00DE7B83">
        <w:rPr>
          <w:rFonts w:eastAsia="Times New Roman" w:cs="Arial"/>
          <w:smallCaps/>
          <w:shd w:val="clear" w:color="auto" w:fill="FFFFFF"/>
        </w:rPr>
        <w:t>retain</w:t>
      </w:r>
      <w:r w:rsidR="00681DA8" w:rsidRPr="00DE7B83">
        <w:rPr>
          <w:rFonts w:eastAsia="Times New Roman" w:cs="Arial"/>
          <w:iCs/>
          <w:shd w:val="clear" w:color="auto" w:fill="FFFFFF"/>
        </w:rPr>
        <w:t xml:space="preserve"> their onset in the child form</w:t>
      </w:r>
      <w:r w:rsidR="00681DA8" w:rsidRPr="00DE7B83">
        <w:rPr>
          <w:rFonts w:eastAsia="Times New Roman" w:cs="Arial"/>
          <w:color w:val="222222"/>
          <w:shd w:val="clear" w:color="auto" w:fill="FFFFFF"/>
        </w:rPr>
        <w:t xml:space="preserve"> are </w:t>
      </w:r>
      <w:r w:rsidR="00905E1F" w:rsidRPr="00DE7B83">
        <w:rPr>
          <w:rFonts w:eastAsia="Times New Roman" w:cs="Arial"/>
          <w:color w:val="222222"/>
          <w:shd w:val="clear" w:color="auto" w:fill="FFFFFF"/>
        </w:rPr>
        <w:t xml:space="preserve">also </w:t>
      </w:r>
      <w:r w:rsidR="00681DA8" w:rsidRPr="00DE7B83">
        <w:rPr>
          <w:rFonts w:eastAsia="Times New Roman" w:cs="Arial"/>
          <w:color w:val="222222"/>
          <w:shd w:val="clear" w:color="auto" w:fill="FFFFFF"/>
        </w:rPr>
        <w:t>realized as l</w:t>
      </w:r>
      <w:r w:rsidR="00905E1F" w:rsidRPr="00DE7B83">
        <w:rPr>
          <w:rFonts w:eastAsia="Times New Roman" w:cs="Arial"/>
          <w:color w:val="222222"/>
          <w:shd w:val="clear" w:color="auto" w:fill="FFFFFF"/>
        </w:rPr>
        <w:t>ong consonants in this session.</w:t>
      </w:r>
      <w:r w:rsidR="00681DA8" w:rsidRPr="00DE7B83">
        <w:rPr>
          <w:rFonts w:eastAsia="Times New Roman" w:cs="Arial"/>
          <w:color w:val="222222"/>
          <w:shd w:val="clear" w:color="auto" w:fill="FFFFFF"/>
        </w:rPr>
        <w:t xml:space="preserve"> </w:t>
      </w:r>
      <w:r w:rsidR="0060023E" w:rsidRPr="00DE7B83">
        <w:rPr>
          <w:rFonts w:eastAsia="Times New Roman" w:cs="Arial"/>
          <w:color w:val="222222"/>
          <w:shd w:val="clear" w:color="auto" w:fill="FFFFFF"/>
        </w:rPr>
        <w:t>Thus at both ages long medial consonants predominate in child forms adapted to the template</w:t>
      </w:r>
      <w:r w:rsidR="0060275D" w:rsidRPr="00DE7B83">
        <w:rPr>
          <w:rFonts w:eastAsia="Times New Roman" w:cs="Arial"/>
          <w:color w:val="222222"/>
          <w:shd w:val="clear" w:color="auto" w:fill="FFFFFF"/>
        </w:rPr>
        <w:t xml:space="preserve"> by onset-consonant omission</w:t>
      </w:r>
      <w:r w:rsidR="002711CE" w:rsidRPr="00DE7B83">
        <w:rPr>
          <w:rFonts w:eastAsia="Times New Roman" w:cs="Arial"/>
          <w:color w:val="222222"/>
          <w:shd w:val="clear" w:color="auto" w:fill="FFFFFF"/>
        </w:rPr>
        <w:t>;</w:t>
      </w:r>
      <w:r w:rsidR="0060023E" w:rsidRPr="00DE7B83">
        <w:rPr>
          <w:rFonts w:eastAsia="Times New Roman" w:cs="Arial"/>
          <w:color w:val="222222"/>
          <w:shd w:val="clear" w:color="auto" w:fill="FFFFFF"/>
        </w:rPr>
        <w:t xml:space="preserve"> we cannot determine from these data whether some or all of the children perceived medial heterogeneous consonants as geminates.</w:t>
      </w:r>
      <w:r w:rsidR="00681DA8" w:rsidRPr="00DE7B83">
        <w:rPr>
          <w:rFonts w:eastAsia="Times New Roman" w:cs="Arial"/>
          <w:iCs/>
          <w:shd w:val="clear" w:color="auto" w:fill="FFFFFF"/>
        </w:rPr>
        <w:t xml:space="preserve"> </w:t>
      </w:r>
    </w:p>
    <w:p w14:paraId="0352C8AA" w14:textId="176789F7" w:rsidR="00F63539" w:rsidRPr="00DE7B83" w:rsidRDefault="004F7CE7" w:rsidP="00DE7B83">
      <w:pPr>
        <w:rPr>
          <w:rFonts w:eastAsia="Times New Roman" w:cs="Arial"/>
          <w:color w:val="222222"/>
          <w:shd w:val="clear" w:color="auto" w:fill="FFFFFF"/>
        </w:rPr>
      </w:pPr>
      <w:r w:rsidRPr="00DE7B83">
        <w:rPr>
          <w:rFonts w:eastAsia="Times New Roman" w:cs="Arial"/>
          <w:color w:val="222222"/>
          <w:shd w:val="clear" w:color="auto" w:fill="FFFFFF"/>
        </w:rPr>
        <w:t>An</w:t>
      </w:r>
      <w:r w:rsidR="006A4292" w:rsidRPr="00DE7B83">
        <w:rPr>
          <w:rFonts w:eastAsia="Times New Roman" w:cs="Arial"/>
          <w:color w:val="222222"/>
          <w:shd w:val="clear" w:color="auto" w:fill="FFFFFF"/>
        </w:rPr>
        <w:t xml:space="preserve"> additional</w:t>
      </w:r>
      <w:r w:rsidRPr="00DE7B83">
        <w:rPr>
          <w:rFonts w:eastAsia="Times New Roman" w:cs="Arial"/>
          <w:color w:val="222222"/>
          <w:shd w:val="clear" w:color="auto" w:fill="FFFFFF"/>
        </w:rPr>
        <w:t xml:space="preserve"> </w:t>
      </w:r>
      <w:r w:rsidR="006D1B53" w:rsidRPr="00DE7B83">
        <w:rPr>
          <w:rFonts w:eastAsia="Times New Roman" w:cs="Arial"/>
          <w:color w:val="222222"/>
          <w:shd w:val="clear" w:color="auto" w:fill="FFFFFF"/>
        </w:rPr>
        <w:t xml:space="preserve">factor </w:t>
      </w:r>
      <w:r w:rsidR="006A4292" w:rsidRPr="00DE7B83">
        <w:rPr>
          <w:rFonts w:eastAsia="Times New Roman" w:cs="Arial"/>
          <w:color w:val="222222"/>
          <w:shd w:val="clear" w:color="auto" w:fill="FFFFFF"/>
        </w:rPr>
        <w:t>in</w:t>
      </w:r>
      <w:r w:rsidR="006D1B53" w:rsidRPr="00DE7B83">
        <w:rPr>
          <w:rFonts w:eastAsia="Times New Roman" w:cs="Arial"/>
          <w:color w:val="222222"/>
          <w:shd w:val="clear" w:color="auto" w:fill="FFFFFF"/>
        </w:rPr>
        <w:t xml:space="preserve"> initial consonant omission</w:t>
      </w:r>
      <w:r w:rsidR="00DE79FF" w:rsidRPr="00DE7B83">
        <w:rPr>
          <w:rFonts w:eastAsia="Times New Roman" w:cs="Arial"/>
          <w:color w:val="222222"/>
          <w:shd w:val="clear" w:color="auto" w:fill="FFFFFF"/>
        </w:rPr>
        <w:t xml:space="preserve"> is the relatively large number of Italian target words that exceed the typical two-syllable length limit on early word production</w:t>
      </w:r>
      <w:r w:rsidR="006D1B53" w:rsidRPr="00DE7B83">
        <w:rPr>
          <w:rFonts w:eastAsia="Times New Roman" w:cs="Arial"/>
          <w:color w:val="222222"/>
          <w:shd w:val="clear" w:color="auto" w:fill="FFFFFF"/>
        </w:rPr>
        <w:t xml:space="preserve">. At </w:t>
      </w:r>
      <w:r w:rsidR="00FB1E80" w:rsidRPr="00DE7B83">
        <w:rPr>
          <w:rFonts w:eastAsia="Times New Roman" w:cs="Arial"/>
          <w:color w:val="222222"/>
          <w:shd w:val="clear" w:color="auto" w:fill="FFFFFF"/>
        </w:rPr>
        <w:t>1;3</w:t>
      </w:r>
      <w:r w:rsidR="00D31842" w:rsidRPr="00DE7B83">
        <w:rPr>
          <w:rFonts w:eastAsia="Times New Roman" w:cs="Arial"/>
          <w:color w:val="222222"/>
          <w:shd w:val="clear" w:color="auto" w:fill="FFFFFF"/>
        </w:rPr>
        <w:t xml:space="preserve"> </w:t>
      </w:r>
      <w:r w:rsidR="00AC5056" w:rsidRPr="00DE7B83">
        <w:rPr>
          <w:rFonts w:eastAsia="Times New Roman" w:cs="Arial"/>
          <w:color w:val="222222"/>
          <w:shd w:val="clear" w:color="auto" w:fill="FFFFFF"/>
        </w:rPr>
        <w:t>five</w:t>
      </w:r>
      <w:r w:rsidR="00DE79FF" w:rsidRPr="00DE7B83">
        <w:rPr>
          <w:rFonts w:eastAsia="Times New Roman" w:cs="Arial"/>
          <w:color w:val="222222"/>
          <w:shd w:val="clear" w:color="auto" w:fill="FFFFFF"/>
        </w:rPr>
        <w:t xml:space="preserve"> of the </w:t>
      </w:r>
      <w:r w:rsidR="00EE22B2" w:rsidRPr="00DE7B83">
        <w:rPr>
          <w:rFonts w:eastAsia="Times New Roman" w:cs="Arial"/>
          <w:color w:val="222222"/>
          <w:shd w:val="clear" w:color="auto" w:fill="FFFFFF"/>
        </w:rPr>
        <w:t>2</w:t>
      </w:r>
      <w:r w:rsidR="00621AB2" w:rsidRPr="00DE7B83">
        <w:rPr>
          <w:rFonts w:eastAsia="Times New Roman" w:cs="Arial"/>
          <w:color w:val="222222"/>
          <w:shd w:val="clear" w:color="auto" w:fill="FFFFFF"/>
        </w:rPr>
        <w:t>8</w:t>
      </w:r>
      <w:r w:rsidR="00EE22B2" w:rsidRPr="00DE7B83">
        <w:rPr>
          <w:rFonts w:eastAsia="Times New Roman" w:cs="Arial"/>
          <w:color w:val="222222"/>
          <w:shd w:val="clear" w:color="auto" w:fill="FFFFFF"/>
        </w:rPr>
        <w:t xml:space="preserve"> </w:t>
      </w:r>
      <w:r w:rsidR="00DE79FF" w:rsidRPr="00DE7B83">
        <w:rPr>
          <w:rFonts w:eastAsia="Times New Roman" w:cs="Arial"/>
          <w:color w:val="222222"/>
          <w:shd w:val="clear" w:color="auto" w:fill="FFFFFF"/>
        </w:rPr>
        <w:t>word</w:t>
      </w:r>
      <w:r w:rsidR="0073125F" w:rsidRPr="00DE7B83">
        <w:rPr>
          <w:rFonts w:eastAsia="Times New Roman" w:cs="Arial"/>
          <w:color w:val="222222"/>
          <w:shd w:val="clear" w:color="auto" w:fill="FFFFFF"/>
        </w:rPr>
        <w:t xml:space="preserve"> type</w:t>
      </w:r>
      <w:r w:rsidR="00DE79FF" w:rsidRPr="00DE7B83">
        <w:rPr>
          <w:rFonts w:eastAsia="Times New Roman" w:cs="Arial"/>
          <w:color w:val="222222"/>
          <w:shd w:val="clear" w:color="auto" w:fill="FFFFFF"/>
        </w:rPr>
        <w:t xml:space="preserve">s </w:t>
      </w:r>
      <w:r w:rsidR="006A4292" w:rsidRPr="00DE7B83">
        <w:rPr>
          <w:rFonts w:eastAsia="Times New Roman" w:cs="Arial"/>
          <w:color w:val="222222"/>
          <w:shd w:val="clear" w:color="auto" w:fill="FFFFFF"/>
        </w:rPr>
        <w:t xml:space="preserve">adapted by initial-consonant omission </w:t>
      </w:r>
      <w:r w:rsidR="00DE79FF" w:rsidRPr="00DE7B83">
        <w:rPr>
          <w:rFonts w:eastAsia="Times New Roman" w:cs="Arial"/>
          <w:color w:val="222222"/>
          <w:shd w:val="clear" w:color="auto" w:fill="FFFFFF"/>
        </w:rPr>
        <w:t>(</w:t>
      </w:r>
      <w:r w:rsidR="00D44F28" w:rsidRPr="00DE7B83">
        <w:rPr>
          <w:rFonts w:eastAsia="Times New Roman" w:cs="Arial"/>
          <w:color w:val="222222"/>
          <w:shd w:val="clear" w:color="auto" w:fill="FFFFFF"/>
        </w:rPr>
        <w:t xml:space="preserve">by </w:t>
      </w:r>
      <w:r w:rsidR="00AB3C7E" w:rsidRPr="00DE7B83">
        <w:rPr>
          <w:rFonts w:eastAsia="Times New Roman" w:cs="Arial"/>
          <w:color w:val="222222"/>
          <w:shd w:val="clear" w:color="auto" w:fill="FFFFFF"/>
        </w:rPr>
        <w:t xml:space="preserve">3 </w:t>
      </w:r>
      <w:r w:rsidR="00DE79FF" w:rsidRPr="00DE7B83">
        <w:rPr>
          <w:rFonts w:eastAsia="Times New Roman" w:cs="Arial"/>
          <w:color w:val="222222"/>
          <w:shd w:val="clear" w:color="auto" w:fill="FFFFFF"/>
        </w:rPr>
        <w:t xml:space="preserve">of </w:t>
      </w:r>
      <w:r w:rsidR="00D44F28" w:rsidRPr="00DE7B83">
        <w:rPr>
          <w:rFonts w:eastAsia="Times New Roman" w:cs="Arial"/>
          <w:color w:val="222222"/>
          <w:shd w:val="clear" w:color="auto" w:fill="FFFFFF"/>
        </w:rPr>
        <w:t xml:space="preserve">the </w:t>
      </w:r>
      <w:r w:rsidR="00DE79FF" w:rsidRPr="00DE7B83">
        <w:rPr>
          <w:rFonts w:eastAsia="Times New Roman" w:cs="Arial"/>
          <w:color w:val="222222"/>
          <w:shd w:val="clear" w:color="auto" w:fill="FFFFFF"/>
        </w:rPr>
        <w:t>9</w:t>
      </w:r>
      <w:r w:rsidR="00F0118D" w:rsidRPr="00DE7B83">
        <w:rPr>
          <w:rFonts w:eastAsia="Times New Roman" w:cs="Arial"/>
          <w:color w:val="222222"/>
          <w:shd w:val="clear" w:color="auto" w:fill="FFFFFF"/>
        </w:rPr>
        <w:t xml:space="preserve"> children</w:t>
      </w:r>
      <w:r w:rsidR="00D44F28" w:rsidRPr="00DE7B83">
        <w:rPr>
          <w:rFonts w:eastAsia="Times New Roman" w:cs="Arial"/>
          <w:color w:val="222222"/>
          <w:shd w:val="clear" w:color="auto" w:fill="FFFFFF"/>
        </w:rPr>
        <w:t xml:space="preserve"> who</w:t>
      </w:r>
      <w:r w:rsidR="002711CE" w:rsidRPr="00DE7B83">
        <w:rPr>
          <w:rFonts w:eastAsia="Times New Roman" w:cs="Arial"/>
          <w:color w:val="222222"/>
          <w:shd w:val="clear" w:color="auto" w:fill="FFFFFF"/>
        </w:rPr>
        <w:t xml:space="preserve"> so</w:t>
      </w:r>
      <w:r w:rsidR="00D44F28" w:rsidRPr="00DE7B83">
        <w:rPr>
          <w:rFonts w:eastAsia="Times New Roman" w:cs="Arial"/>
          <w:color w:val="222222"/>
          <w:shd w:val="clear" w:color="auto" w:fill="FFFFFF"/>
        </w:rPr>
        <w:t xml:space="preserve"> adapted words</w:t>
      </w:r>
      <w:r w:rsidR="00DE79FF" w:rsidRPr="00DE7B83">
        <w:rPr>
          <w:rFonts w:eastAsia="Times New Roman" w:cs="Arial"/>
          <w:color w:val="222222"/>
          <w:shd w:val="clear" w:color="auto" w:fill="FFFFFF"/>
        </w:rPr>
        <w:t>)</w:t>
      </w:r>
      <w:r w:rsidR="00F0118D" w:rsidRPr="00DE7B83">
        <w:rPr>
          <w:rFonts w:eastAsia="Times New Roman" w:cs="Arial"/>
          <w:color w:val="222222"/>
          <w:shd w:val="clear" w:color="auto" w:fill="FFFFFF"/>
        </w:rPr>
        <w:t xml:space="preserve"> </w:t>
      </w:r>
      <w:r w:rsidR="00D44F28" w:rsidRPr="00DE7B83">
        <w:rPr>
          <w:rFonts w:eastAsia="Times New Roman" w:cs="Arial"/>
          <w:color w:val="222222"/>
          <w:shd w:val="clear" w:color="auto" w:fill="FFFFFF"/>
        </w:rPr>
        <w:t>were</w:t>
      </w:r>
      <w:r w:rsidR="00F0118D" w:rsidRPr="00DE7B83">
        <w:rPr>
          <w:rFonts w:eastAsia="Times New Roman" w:cs="Arial"/>
          <w:color w:val="222222"/>
          <w:shd w:val="clear" w:color="auto" w:fill="FFFFFF"/>
        </w:rPr>
        <w:t xml:space="preserve"> trisyllabic</w:t>
      </w:r>
      <w:r w:rsidR="00F84222" w:rsidRPr="00DE7B83">
        <w:rPr>
          <w:rFonts w:eastAsia="Times New Roman" w:cs="Arial"/>
          <w:color w:val="222222"/>
          <w:shd w:val="clear" w:color="auto" w:fill="FFFFFF"/>
        </w:rPr>
        <w:t xml:space="preserve">, </w:t>
      </w:r>
      <w:r w:rsidR="00EE22B2" w:rsidRPr="00DE7B83">
        <w:rPr>
          <w:rFonts w:eastAsia="Times New Roman" w:cs="Arial"/>
          <w:color w:val="222222"/>
          <w:shd w:val="clear" w:color="auto" w:fill="FFFFFF"/>
        </w:rPr>
        <w:t>t</w:t>
      </w:r>
      <w:r w:rsidR="00621AB2" w:rsidRPr="00DE7B83">
        <w:rPr>
          <w:rFonts w:eastAsia="Times New Roman" w:cs="Arial"/>
          <w:color w:val="222222"/>
          <w:shd w:val="clear" w:color="auto" w:fill="FFFFFF"/>
        </w:rPr>
        <w:t xml:space="preserve">hree </w:t>
      </w:r>
      <w:r w:rsidR="001B153A" w:rsidRPr="00DE7B83">
        <w:rPr>
          <w:rFonts w:eastAsia="Times New Roman" w:cs="Arial"/>
          <w:color w:val="222222"/>
          <w:shd w:val="clear" w:color="auto" w:fill="FFFFFF"/>
        </w:rPr>
        <w:t xml:space="preserve">with </w:t>
      </w:r>
      <w:r w:rsidR="00F84222" w:rsidRPr="00DE7B83">
        <w:rPr>
          <w:rFonts w:eastAsia="Times New Roman" w:cs="Arial"/>
          <w:color w:val="222222"/>
          <w:shd w:val="clear" w:color="auto" w:fill="FFFFFF"/>
        </w:rPr>
        <w:t>onset omission only</w:t>
      </w:r>
      <w:r w:rsidR="00F0118D" w:rsidRPr="00DE7B83">
        <w:rPr>
          <w:rFonts w:eastAsia="Times New Roman" w:cs="Arial"/>
          <w:color w:val="222222"/>
          <w:shd w:val="clear" w:color="auto" w:fill="FFFFFF"/>
        </w:rPr>
        <w:t xml:space="preserve"> </w:t>
      </w:r>
      <w:r w:rsidR="00D31842" w:rsidRPr="00DE7B83">
        <w:rPr>
          <w:rFonts w:eastAsia="Times New Roman" w:cs="Arial"/>
          <w:color w:val="222222"/>
          <w:shd w:val="clear" w:color="auto" w:fill="FFFFFF"/>
        </w:rPr>
        <w:t>(</w:t>
      </w:r>
      <w:r w:rsidR="00621AB2" w:rsidRPr="00DE7B83">
        <w:rPr>
          <w:rFonts w:eastAsia="Times New Roman" w:cs="Arial"/>
          <w:color w:val="222222"/>
          <w:shd w:val="clear" w:color="auto" w:fill="FFFFFF"/>
        </w:rPr>
        <w:t xml:space="preserve">from the first syllable: </w:t>
      </w:r>
      <w:r w:rsidR="009E6B27" w:rsidRPr="00DE7B83">
        <w:rPr>
          <w:rFonts w:eastAsia="Times New Roman" w:cs="Arial"/>
          <w:i/>
          <w:color w:val="222222"/>
          <w:shd w:val="clear" w:color="auto" w:fill="FFFFFF"/>
        </w:rPr>
        <w:t xml:space="preserve">caduto </w:t>
      </w:r>
      <w:r w:rsidR="009E6B27" w:rsidRPr="00DE7B83">
        <w:rPr>
          <w:rFonts w:eastAsia="Times New Roman" w:cs="Arial"/>
          <w:color w:val="222222"/>
          <w:shd w:val="clear" w:color="auto" w:fill="FFFFFF"/>
        </w:rPr>
        <w:t>/ka</w:t>
      </w:r>
      <w:r w:rsidR="00837E81" w:rsidRPr="00DE7B83">
        <w:rPr>
          <w:rFonts w:ascii="Cambria" w:eastAsia="Times New Roman" w:hAnsi="Cambria" w:cs="Times New Roman"/>
          <w:color w:val="000000"/>
          <w:lang w:val="en-GB"/>
        </w:rPr>
        <w:t>'</w:t>
      </w:r>
      <w:r w:rsidR="009E6B27" w:rsidRPr="00DE7B83">
        <w:rPr>
          <w:rFonts w:eastAsia="Times New Roman" w:cs="Arial"/>
          <w:color w:val="222222"/>
          <w:shd w:val="clear" w:color="auto" w:fill="FFFFFF"/>
        </w:rPr>
        <w:t>duto/</w:t>
      </w:r>
      <w:r w:rsidR="009E6B27" w:rsidRPr="00DE7B83">
        <w:rPr>
          <w:rFonts w:eastAsia="Times New Roman" w:cs="Arial"/>
          <w:i/>
          <w:color w:val="222222"/>
          <w:shd w:val="clear" w:color="auto" w:fill="FFFFFF"/>
        </w:rPr>
        <w:t xml:space="preserve"> </w:t>
      </w:r>
      <w:r w:rsidR="009E6B27" w:rsidRPr="00DE7B83">
        <w:rPr>
          <w:rFonts w:eastAsia="Times New Roman" w:cs="Arial"/>
          <w:color w:val="222222"/>
          <w:shd w:val="clear" w:color="auto" w:fill="FFFFFF"/>
        </w:rPr>
        <w:t>‘has fallen’</w:t>
      </w:r>
      <w:r w:rsidR="009E6B27" w:rsidRPr="00DE7B83">
        <w:rPr>
          <w:rFonts w:eastAsia="Times New Roman" w:cs="Arial"/>
          <w:i/>
          <w:color w:val="222222"/>
          <w:shd w:val="clear" w:color="auto" w:fill="FFFFFF"/>
        </w:rPr>
        <w:t xml:space="preserve"> </w:t>
      </w:r>
      <w:r w:rsidR="009E6B27" w:rsidRPr="00DE7B83">
        <w:rPr>
          <w:rFonts w:ascii="Cambria" w:eastAsia="Times New Roman" w:hAnsi="Cambria" w:cs="Times New Roman"/>
          <w:color w:val="000000"/>
          <w:lang w:val="en-GB"/>
        </w:rPr>
        <w:t xml:space="preserve">[o'duto], </w:t>
      </w:r>
      <w:r w:rsidR="009E6B27" w:rsidRPr="00DE7B83">
        <w:rPr>
          <w:rFonts w:ascii="Cambria" w:eastAsia="Times New Roman" w:hAnsi="Cambria" w:cs="Times New Roman"/>
          <w:i/>
          <w:color w:val="000000"/>
          <w:lang w:val="en-GB"/>
        </w:rPr>
        <w:t>giraffa</w:t>
      </w:r>
      <w:r w:rsidR="009E6B27" w:rsidRPr="00DE7B83">
        <w:rPr>
          <w:rFonts w:ascii="Cambria" w:eastAsia="Times New Roman" w:hAnsi="Cambria" w:cs="Times New Roman"/>
          <w:color w:val="000000"/>
          <w:lang w:val="en-GB"/>
        </w:rPr>
        <w:t xml:space="preserve"> </w:t>
      </w:r>
      <w:r w:rsidR="009E6B27" w:rsidRPr="00DE7B83">
        <w:rPr>
          <w:rFonts w:eastAsia="Times New Roman" w:cs="Times New Roman"/>
          <w:color w:val="000000"/>
          <w:lang w:val="en-GB"/>
        </w:rPr>
        <w:t>/</w:t>
      </w:r>
      <w:r w:rsidR="009E6B27" w:rsidRPr="00DE7B83">
        <w:rPr>
          <w:rFonts w:cs="Arial"/>
          <w:shd w:val="clear" w:color="auto" w:fill="F6F6F9"/>
        </w:rPr>
        <w:t>dʒiˈraf:a</w:t>
      </w:r>
      <w:r w:rsidR="009E6B27" w:rsidRPr="00DE7B83">
        <w:rPr>
          <w:rFonts w:cs="Arial"/>
          <w:color w:val="003399"/>
          <w:shd w:val="clear" w:color="auto" w:fill="F6F6F9"/>
        </w:rPr>
        <w:t>/</w:t>
      </w:r>
      <w:r w:rsidR="009E6B27" w:rsidRPr="00DE7B83">
        <w:rPr>
          <w:rFonts w:eastAsia="Times New Roman" w:cs="Times New Roman"/>
          <w:color w:val="000000"/>
          <w:lang w:val="en-GB"/>
        </w:rPr>
        <w:t xml:space="preserve"> ‘</w:t>
      </w:r>
      <w:r w:rsidR="009E6B27" w:rsidRPr="00DE7B83">
        <w:rPr>
          <w:rFonts w:ascii="Cambria" w:eastAsia="Times New Roman" w:hAnsi="Cambria" w:cs="Times New Roman"/>
          <w:color w:val="000000"/>
          <w:lang w:val="en-GB"/>
        </w:rPr>
        <w:t>giraffe’ [e'jap:a]</w:t>
      </w:r>
      <w:r w:rsidR="00621AB2" w:rsidRPr="00DE7B83">
        <w:rPr>
          <w:rFonts w:ascii="Cambria" w:eastAsia="Times New Roman" w:hAnsi="Cambria" w:cs="Times New Roman"/>
          <w:color w:val="000000"/>
          <w:lang w:val="en-GB"/>
        </w:rPr>
        <w:t xml:space="preserve">, </w:t>
      </w:r>
      <w:r w:rsidR="00621AB2" w:rsidRPr="00DE7B83">
        <w:rPr>
          <w:rFonts w:ascii="Cambria" w:eastAsia="Times New Roman" w:hAnsi="Cambria" w:cs="Times New Roman"/>
          <w:i/>
          <w:color w:val="000000"/>
          <w:lang w:val="en-GB"/>
        </w:rPr>
        <w:t xml:space="preserve">macchina </w:t>
      </w:r>
      <w:r w:rsidR="00621AB2" w:rsidRPr="00DE7B83">
        <w:rPr>
          <w:rFonts w:ascii="Cambria" w:eastAsia="Times New Roman" w:hAnsi="Cambria" w:cs="Times New Roman"/>
          <w:color w:val="000000"/>
          <w:lang w:val="en-GB"/>
        </w:rPr>
        <w:t>/mak:ina/ [akja]</w:t>
      </w:r>
      <w:r w:rsidR="009E6B27" w:rsidRPr="00DE7B83">
        <w:rPr>
          <w:rFonts w:eastAsia="Times New Roman" w:cs="Arial"/>
          <w:color w:val="222222"/>
          <w:shd w:val="clear" w:color="auto" w:fill="FFFFFF"/>
        </w:rPr>
        <w:t xml:space="preserve">), </w:t>
      </w:r>
      <w:r w:rsidR="00EE22B2" w:rsidRPr="00DE7B83">
        <w:rPr>
          <w:rFonts w:eastAsia="Times New Roman" w:cs="Arial"/>
          <w:color w:val="222222"/>
          <w:shd w:val="clear" w:color="auto" w:fill="FFFFFF"/>
        </w:rPr>
        <w:t>two</w:t>
      </w:r>
      <w:r w:rsidR="009E6B27" w:rsidRPr="00DE7B83">
        <w:rPr>
          <w:rFonts w:eastAsia="Times New Roman" w:cs="Arial"/>
          <w:color w:val="222222"/>
          <w:shd w:val="clear" w:color="auto" w:fill="FFFFFF"/>
        </w:rPr>
        <w:t xml:space="preserve"> with </w:t>
      </w:r>
      <w:r w:rsidR="00EE22B2" w:rsidRPr="00DE7B83">
        <w:rPr>
          <w:rFonts w:eastAsia="Times New Roman" w:cs="Arial"/>
          <w:color w:val="222222"/>
          <w:shd w:val="clear" w:color="auto" w:fill="FFFFFF"/>
        </w:rPr>
        <w:t>full initial syllable</w:t>
      </w:r>
      <w:r w:rsidR="009E6B27" w:rsidRPr="00DE7B83">
        <w:rPr>
          <w:rFonts w:eastAsia="Times New Roman" w:cs="Arial"/>
          <w:color w:val="222222"/>
          <w:shd w:val="clear" w:color="auto" w:fill="FFFFFF"/>
        </w:rPr>
        <w:t xml:space="preserve"> omi</w:t>
      </w:r>
      <w:r w:rsidR="00EE22B2" w:rsidRPr="00DE7B83">
        <w:rPr>
          <w:rFonts w:eastAsia="Times New Roman" w:cs="Arial"/>
          <w:color w:val="222222"/>
          <w:shd w:val="clear" w:color="auto" w:fill="FFFFFF"/>
        </w:rPr>
        <w:t>ssion</w:t>
      </w:r>
      <w:r w:rsidR="009E6B27" w:rsidRPr="00DE7B83">
        <w:rPr>
          <w:rFonts w:eastAsia="Times New Roman" w:cs="Arial"/>
          <w:color w:val="222222"/>
          <w:shd w:val="clear" w:color="auto" w:fill="FFFFFF"/>
        </w:rPr>
        <w:t>, leaving a disyllabic onsetless form (</w:t>
      </w:r>
      <w:r w:rsidR="009E6B27" w:rsidRPr="00DE7B83">
        <w:rPr>
          <w:rFonts w:eastAsia="Times New Roman" w:cs="Arial"/>
          <w:i/>
          <w:color w:val="222222"/>
          <w:shd w:val="clear" w:color="auto" w:fill="FFFFFF"/>
        </w:rPr>
        <w:t xml:space="preserve">camicia </w:t>
      </w:r>
      <w:r w:rsidR="009E6B27" w:rsidRPr="00DE7B83">
        <w:rPr>
          <w:rFonts w:eastAsia="Times New Roman" w:cs="Arial"/>
          <w:color w:val="222222"/>
          <w:shd w:val="clear" w:color="auto" w:fill="FFFFFF"/>
        </w:rPr>
        <w:lastRenderedPageBreak/>
        <w:t>/</w:t>
      </w:r>
      <w:r w:rsidR="009E6B27" w:rsidRPr="00DE7B83">
        <w:rPr>
          <w:rFonts w:cs="Arial"/>
          <w:shd w:val="clear" w:color="auto" w:fill="F6F6F9"/>
        </w:rPr>
        <w:t>kaˈmitʃa</w:t>
      </w:r>
      <w:r w:rsidR="009E6B27" w:rsidRPr="00DE7B83">
        <w:rPr>
          <w:rFonts w:eastAsia="Times New Roman" w:cs="Arial"/>
          <w:color w:val="222222"/>
          <w:shd w:val="clear" w:color="auto" w:fill="FFFFFF"/>
        </w:rPr>
        <w:t xml:space="preserve">/ ‘shirt’ </w:t>
      </w:r>
      <w:r w:rsidR="009E6B27" w:rsidRPr="00DE7B83">
        <w:rPr>
          <w:rFonts w:ascii="Cambria" w:hAnsi="Cambria"/>
          <w:color w:val="000000"/>
        </w:rPr>
        <w:t xml:space="preserve">[iʧa], </w:t>
      </w:r>
      <w:r w:rsidR="009E6B27" w:rsidRPr="00DE7B83">
        <w:rPr>
          <w:rFonts w:eastAsia="Times New Roman" w:cs="Arial"/>
          <w:i/>
          <w:color w:val="222222"/>
          <w:shd w:val="clear" w:color="auto" w:fill="FFFFFF"/>
        </w:rPr>
        <w:t>forchetta /</w:t>
      </w:r>
      <w:r w:rsidR="0060275D" w:rsidRPr="00DE7B83">
        <w:rPr>
          <w:rFonts w:eastAsia="Times New Roman" w:cs="Arial"/>
          <w:color w:val="222222"/>
          <w:shd w:val="clear" w:color="auto" w:fill="FFFFFF"/>
        </w:rPr>
        <w:t>fo</w:t>
      </w:r>
      <w:r w:rsidR="009E6B27" w:rsidRPr="00DE7B83">
        <w:rPr>
          <w:rFonts w:eastAsia="Times New Roman" w:cs="Arial"/>
          <w:color w:val="222222"/>
          <w:shd w:val="clear" w:color="auto" w:fill="FFFFFF"/>
        </w:rPr>
        <w:t>r</w:t>
      </w:r>
      <w:r w:rsidR="0060275D" w:rsidRPr="00DE7B83">
        <w:rPr>
          <w:rFonts w:cs="Arial"/>
          <w:color w:val="003399"/>
          <w:shd w:val="clear" w:color="auto" w:fill="F6F6F9"/>
        </w:rPr>
        <w:t>ˈ</w:t>
      </w:r>
      <w:r w:rsidR="009E6B27" w:rsidRPr="00DE7B83">
        <w:rPr>
          <w:rFonts w:eastAsia="Times New Roman" w:cs="Arial"/>
          <w:color w:val="222222"/>
          <w:shd w:val="clear" w:color="auto" w:fill="FFFFFF"/>
        </w:rPr>
        <w:t>ket:a/</w:t>
      </w:r>
      <w:r w:rsidR="009E6B27" w:rsidRPr="00DE7B83">
        <w:rPr>
          <w:rFonts w:eastAsia="Times New Roman" w:cs="Arial"/>
          <w:i/>
          <w:color w:val="222222"/>
          <w:shd w:val="clear" w:color="auto" w:fill="FFFFFF"/>
        </w:rPr>
        <w:t xml:space="preserve"> </w:t>
      </w:r>
      <w:r w:rsidR="009E6B27" w:rsidRPr="00DE7B83">
        <w:rPr>
          <w:rFonts w:eastAsia="Times New Roman" w:cs="Arial"/>
          <w:color w:val="222222"/>
          <w:shd w:val="clear" w:color="auto" w:fill="FFFFFF"/>
        </w:rPr>
        <w:t xml:space="preserve"> ‘fork’ [et:a]). </w:t>
      </w:r>
      <w:r w:rsidR="001B153A" w:rsidRPr="00DE7B83">
        <w:rPr>
          <w:rFonts w:eastAsia="Times New Roman" w:cs="Arial"/>
          <w:color w:val="222222"/>
          <w:shd w:val="clear" w:color="auto" w:fill="FFFFFF"/>
        </w:rPr>
        <w:t>A</w:t>
      </w:r>
      <w:r w:rsidR="006D1B53" w:rsidRPr="00DE7B83">
        <w:rPr>
          <w:rFonts w:eastAsia="Times New Roman" w:cs="Arial"/>
          <w:color w:val="222222"/>
          <w:shd w:val="clear" w:color="auto" w:fill="FFFFFF"/>
        </w:rPr>
        <w:t xml:space="preserve">t </w:t>
      </w:r>
      <w:r w:rsidR="00FB1E80" w:rsidRPr="00DE7B83">
        <w:rPr>
          <w:rFonts w:eastAsia="Times New Roman" w:cs="Arial"/>
          <w:color w:val="222222"/>
          <w:shd w:val="clear" w:color="auto" w:fill="FFFFFF"/>
        </w:rPr>
        <w:t>1;9</w:t>
      </w:r>
      <w:r w:rsidR="006D1B53" w:rsidRPr="00DE7B83">
        <w:rPr>
          <w:rFonts w:eastAsia="Times New Roman" w:cs="Arial"/>
          <w:color w:val="222222"/>
          <w:shd w:val="clear" w:color="auto" w:fill="FFFFFF"/>
        </w:rPr>
        <w:t xml:space="preserve"> </w:t>
      </w:r>
      <w:r w:rsidR="00DC2977" w:rsidRPr="00DE7B83">
        <w:rPr>
          <w:rFonts w:eastAsia="Times New Roman" w:cs="Arial"/>
          <w:color w:val="222222"/>
          <w:shd w:val="clear" w:color="auto" w:fill="FFFFFF"/>
        </w:rPr>
        <w:t xml:space="preserve">20 </w:t>
      </w:r>
      <w:r w:rsidR="00A656DA" w:rsidRPr="00DE7B83">
        <w:rPr>
          <w:rFonts w:eastAsia="Times New Roman" w:cs="Arial"/>
          <w:color w:val="222222"/>
          <w:shd w:val="clear" w:color="auto" w:fill="FFFFFF"/>
        </w:rPr>
        <w:t>of the 2</w:t>
      </w:r>
      <w:r w:rsidR="00AB3C7E" w:rsidRPr="00DE7B83">
        <w:rPr>
          <w:rFonts w:eastAsia="Times New Roman" w:cs="Arial"/>
          <w:color w:val="222222"/>
          <w:shd w:val="clear" w:color="auto" w:fill="FFFFFF"/>
        </w:rPr>
        <w:t>6</w:t>
      </w:r>
      <w:r w:rsidR="00F0118D" w:rsidRPr="00DE7B83">
        <w:rPr>
          <w:rFonts w:eastAsia="Times New Roman" w:cs="Arial"/>
          <w:color w:val="222222"/>
          <w:shd w:val="clear" w:color="auto" w:fill="FFFFFF"/>
        </w:rPr>
        <w:t xml:space="preserve"> children </w:t>
      </w:r>
      <w:r w:rsidR="00D44F28" w:rsidRPr="00DE7B83">
        <w:rPr>
          <w:rFonts w:eastAsia="Times New Roman" w:cs="Arial"/>
          <w:color w:val="222222"/>
          <w:shd w:val="clear" w:color="auto" w:fill="FFFFFF"/>
        </w:rPr>
        <w:t>who</w:t>
      </w:r>
      <w:r w:rsidR="00A656DA" w:rsidRPr="00DE7B83">
        <w:rPr>
          <w:rFonts w:eastAsia="Times New Roman" w:cs="Arial"/>
          <w:color w:val="222222"/>
          <w:shd w:val="clear" w:color="auto" w:fill="FFFFFF"/>
        </w:rPr>
        <w:t xml:space="preserve"> adapted </w:t>
      </w:r>
      <w:r w:rsidR="00D44F28" w:rsidRPr="00DE7B83">
        <w:rPr>
          <w:rFonts w:eastAsia="Times New Roman" w:cs="Arial"/>
          <w:color w:val="222222"/>
          <w:shd w:val="clear" w:color="auto" w:fill="FFFFFF"/>
        </w:rPr>
        <w:t xml:space="preserve">words </w:t>
      </w:r>
      <w:r w:rsidR="00A656DA" w:rsidRPr="00DE7B83">
        <w:rPr>
          <w:rFonts w:eastAsia="Times New Roman" w:cs="Arial"/>
          <w:color w:val="222222"/>
          <w:shd w:val="clear" w:color="auto" w:fill="FFFFFF"/>
        </w:rPr>
        <w:t xml:space="preserve">by initial-consonant omission </w:t>
      </w:r>
      <w:r w:rsidR="0060023E" w:rsidRPr="00DE7B83">
        <w:rPr>
          <w:rFonts w:eastAsia="Times New Roman" w:cs="Arial"/>
          <w:color w:val="222222"/>
          <w:shd w:val="clear" w:color="auto" w:fill="FFFFFF"/>
        </w:rPr>
        <w:t>included</w:t>
      </w:r>
      <w:r w:rsidR="00F63539" w:rsidRPr="00DE7B83">
        <w:rPr>
          <w:rFonts w:eastAsia="Times New Roman" w:cs="Arial"/>
          <w:color w:val="222222"/>
          <w:shd w:val="clear" w:color="auto" w:fill="FFFFFF"/>
        </w:rPr>
        <w:t xml:space="preserve"> </w:t>
      </w:r>
      <w:r w:rsidR="00A656DA" w:rsidRPr="00DE7B83">
        <w:rPr>
          <w:rFonts w:eastAsia="Times New Roman" w:cs="Arial"/>
          <w:color w:val="222222"/>
          <w:shd w:val="clear" w:color="auto" w:fill="FFFFFF"/>
        </w:rPr>
        <w:t>three</w:t>
      </w:r>
      <w:r w:rsidR="00F63539" w:rsidRPr="00DE7B83">
        <w:rPr>
          <w:rFonts w:eastAsia="Times New Roman" w:cs="Arial"/>
          <w:color w:val="222222"/>
          <w:shd w:val="clear" w:color="auto" w:fill="FFFFFF"/>
        </w:rPr>
        <w:t>-</w:t>
      </w:r>
      <w:r w:rsidR="00A656DA" w:rsidRPr="00DE7B83">
        <w:rPr>
          <w:rFonts w:eastAsia="Times New Roman" w:cs="Arial"/>
          <w:color w:val="222222"/>
          <w:shd w:val="clear" w:color="auto" w:fill="FFFFFF"/>
        </w:rPr>
        <w:t xml:space="preserve"> </w:t>
      </w:r>
      <w:r w:rsidR="00F84222" w:rsidRPr="00DE7B83">
        <w:rPr>
          <w:rFonts w:eastAsia="Times New Roman" w:cs="Arial"/>
          <w:color w:val="222222"/>
          <w:shd w:val="clear" w:color="auto" w:fill="FFFFFF"/>
        </w:rPr>
        <w:t xml:space="preserve">or </w:t>
      </w:r>
      <w:r w:rsidR="00A656DA" w:rsidRPr="00DE7B83">
        <w:rPr>
          <w:rFonts w:eastAsia="Times New Roman" w:cs="Arial"/>
          <w:color w:val="222222"/>
          <w:shd w:val="clear" w:color="auto" w:fill="FFFFFF"/>
        </w:rPr>
        <w:t>four-syllable words</w:t>
      </w:r>
      <w:r w:rsidR="0060023E" w:rsidRPr="00DE7B83">
        <w:rPr>
          <w:rFonts w:eastAsia="Times New Roman" w:cs="Arial"/>
          <w:color w:val="222222"/>
          <w:shd w:val="clear" w:color="auto" w:fill="FFFFFF"/>
        </w:rPr>
        <w:t xml:space="preserve"> in this pattern</w:t>
      </w:r>
      <w:r w:rsidR="008B134F" w:rsidRPr="00DE7B83">
        <w:rPr>
          <w:rFonts w:eastAsia="Times New Roman" w:cs="Arial"/>
          <w:color w:val="222222"/>
          <w:shd w:val="clear" w:color="auto" w:fill="FFFFFF"/>
        </w:rPr>
        <w:t>;</w:t>
      </w:r>
      <w:r w:rsidR="00F63539" w:rsidRPr="00DE7B83">
        <w:rPr>
          <w:rFonts w:eastAsia="Times New Roman" w:cs="Arial"/>
          <w:color w:val="222222"/>
          <w:shd w:val="clear" w:color="auto" w:fill="FFFFFF"/>
        </w:rPr>
        <w:t xml:space="preserve"> </w:t>
      </w:r>
      <w:r w:rsidR="00C85E50" w:rsidRPr="00DE7B83">
        <w:rPr>
          <w:rFonts w:eastAsia="Times New Roman" w:cs="Arial"/>
          <w:color w:val="222222"/>
          <w:shd w:val="clear" w:color="auto" w:fill="FFFFFF"/>
        </w:rPr>
        <w:t>of 50</w:t>
      </w:r>
      <w:r w:rsidR="001B153A" w:rsidRPr="00DE7B83">
        <w:rPr>
          <w:rFonts w:eastAsia="Times New Roman" w:cs="Arial"/>
          <w:color w:val="222222"/>
          <w:shd w:val="clear" w:color="auto" w:fill="FFFFFF"/>
        </w:rPr>
        <w:t xml:space="preserve"> </w:t>
      </w:r>
      <w:r w:rsidR="00AC5056" w:rsidRPr="00DE7B83">
        <w:rPr>
          <w:rFonts w:eastAsia="Times New Roman" w:cs="Arial"/>
          <w:color w:val="222222"/>
          <w:shd w:val="clear" w:color="auto" w:fill="FFFFFF"/>
        </w:rPr>
        <w:t xml:space="preserve">target </w:t>
      </w:r>
      <w:r w:rsidR="008B134F" w:rsidRPr="00DE7B83">
        <w:rPr>
          <w:rFonts w:eastAsia="Times New Roman" w:cs="Arial"/>
          <w:color w:val="222222"/>
          <w:shd w:val="clear" w:color="auto" w:fill="FFFFFF"/>
        </w:rPr>
        <w:t>words</w:t>
      </w:r>
      <w:r w:rsidR="00F63539" w:rsidRPr="00DE7B83">
        <w:rPr>
          <w:rFonts w:eastAsia="Times New Roman" w:cs="Arial"/>
          <w:color w:val="222222"/>
          <w:shd w:val="clear" w:color="auto" w:fill="FFFFFF"/>
        </w:rPr>
        <w:t xml:space="preserve"> </w:t>
      </w:r>
      <w:r w:rsidR="00E817D9" w:rsidRPr="00DE7B83">
        <w:rPr>
          <w:rFonts w:eastAsia="Times New Roman" w:cs="Arial"/>
          <w:color w:val="222222"/>
          <w:shd w:val="clear" w:color="auto" w:fill="FFFFFF"/>
        </w:rPr>
        <w:t xml:space="preserve">of more than two syllables </w:t>
      </w:r>
      <w:r w:rsidR="00AC5056" w:rsidRPr="00DE7B83">
        <w:rPr>
          <w:rFonts w:eastAsia="Times New Roman" w:cs="Arial"/>
          <w:color w:val="222222"/>
          <w:shd w:val="clear" w:color="auto" w:fill="FFFFFF"/>
        </w:rPr>
        <w:t>the child</w:t>
      </w:r>
      <w:r w:rsidR="00B14A64" w:rsidRPr="00DE7B83">
        <w:rPr>
          <w:rFonts w:eastAsia="Times New Roman" w:cs="Arial"/>
          <w:color w:val="222222"/>
          <w:shd w:val="clear" w:color="auto" w:fill="FFFFFF"/>
        </w:rPr>
        <w:t>ren</w:t>
      </w:r>
      <w:r w:rsidR="00AC5056" w:rsidRPr="00DE7B83">
        <w:rPr>
          <w:rFonts w:eastAsia="Times New Roman" w:cs="Arial"/>
          <w:color w:val="222222"/>
          <w:shd w:val="clear" w:color="auto" w:fill="FFFFFF"/>
        </w:rPr>
        <w:t xml:space="preserve"> </w:t>
      </w:r>
      <w:r w:rsidR="00F63539" w:rsidRPr="00DE7B83">
        <w:rPr>
          <w:rFonts w:eastAsia="Times New Roman" w:cs="Arial"/>
          <w:color w:val="222222"/>
          <w:shd w:val="clear" w:color="auto" w:fill="FFFFFF"/>
        </w:rPr>
        <w:t>omit</w:t>
      </w:r>
      <w:r w:rsidR="00621AB2" w:rsidRPr="00DE7B83">
        <w:rPr>
          <w:rFonts w:eastAsia="Times New Roman" w:cs="Arial"/>
          <w:color w:val="222222"/>
          <w:shd w:val="clear" w:color="auto" w:fill="FFFFFF"/>
        </w:rPr>
        <w:t>ted</w:t>
      </w:r>
      <w:r w:rsidR="00F63539" w:rsidRPr="00DE7B83">
        <w:rPr>
          <w:rFonts w:eastAsia="Times New Roman" w:cs="Arial"/>
          <w:color w:val="222222"/>
          <w:shd w:val="clear" w:color="auto" w:fill="FFFFFF"/>
        </w:rPr>
        <w:t xml:space="preserve"> only the </w:t>
      </w:r>
      <w:r w:rsidR="008B134F" w:rsidRPr="00DE7B83">
        <w:rPr>
          <w:rFonts w:eastAsia="Times New Roman" w:cs="Arial"/>
          <w:color w:val="222222"/>
          <w:shd w:val="clear" w:color="auto" w:fill="FFFFFF"/>
        </w:rPr>
        <w:t xml:space="preserve">initial </w:t>
      </w:r>
      <w:r w:rsidR="00F63539" w:rsidRPr="00DE7B83">
        <w:rPr>
          <w:rFonts w:eastAsia="Times New Roman" w:cs="Arial"/>
          <w:color w:val="222222"/>
          <w:shd w:val="clear" w:color="auto" w:fill="FFFFFF"/>
        </w:rPr>
        <w:t>consonant</w:t>
      </w:r>
      <w:r w:rsidR="00C85E50" w:rsidRPr="00DE7B83">
        <w:rPr>
          <w:rFonts w:eastAsia="Times New Roman" w:cs="Arial"/>
          <w:color w:val="222222"/>
          <w:shd w:val="clear" w:color="auto" w:fill="FFFFFF"/>
        </w:rPr>
        <w:t xml:space="preserve"> in </w:t>
      </w:r>
      <w:r w:rsidR="001858C8" w:rsidRPr="00DE7B83">
        <w:rPr>
          <w:rFonts w:eastAsia="Times New Roman" w:cs="Arial"/>
          <w:color w:val="222222"/>
          <w:shd w:val="clear" w:color="auto" w:fill="FFFFFF"/>
        </w:rPr>
        <w:t>14</w:t>
      </w:r>
      <w:r w:rsidR="00F63539" w:rsidRPr="00DE7B83">
        <w:rPr>
          <w:rFonts w:eastAsia="Times New Roman" w:cs="Arial"/>
          <w:color w:val="222222"/>
          <w:shd w:val="clear" w:color="auto" w:fill="FFFFFF"/>
        </w:rPr>
        <w:t xml:space="preserve">, maintaining the vowel of the </w:t>
      </w:r>
      <w:r w:rsidR="008B134F" w:rsidRPr="00DE7B83">
        <w:rPr>
          <w:rFonts w:eastAsia="Times New Roman" w:cs="Arial"/>
          <w:color w:val="222222"/>
          <w:shd w:val="clear" w:color="auto" w:fill="FFFFFF"/>
        </w:rPr>
        <w:t>first</w:t>
      </w:r>
      <w:r w:rsidR="00F63539" w:rsidRPr="00DE7B83">
        <w:rPr>
          <w:rFonts w:eastAsia="Times New Roman" w:cs="Arial"/>
          <w:color w:val="222222"/>
          <w:shd w:val="clear" w:color="auto" w:fill="FFFFFF"/>
        </w:rPr>
        <w:t xml:space="preserve"> syllable </w:t>
      </w:r>
      <w:r w:rsidR="009E6B27" w:rsidRPr="00DE7B83">
        <w:rPr>
          <w:rFonts w:eastAsia="Times New Roman" w:cs="Arial"/>
          <w:color w:val="222222"/>
          <w:shd w:val="clear" w:color="auto" w:fill="FFFFFF"/>
        </w:rPr>
        <w:t xml:space="preserve">(e.g., </w:t>
      </w:r>
      <w:r w:rsidR="009E6B27" w:rsidRPr="00DE7B83">
        <w:rPr>
          <w:rFonts w:eastAsia="Times New Roman" w:cs="Arial"/>
          <w:i/>
          <w:color w:val="222222"/>
          <w:shd w:val="clear" w:color="auto" w:fill="FFFFFF"/>
        </w:rPr>
        <w:t xml:space="preserve">cavallo </w:t>
      </w:r>
      <w:r w:rsidR="009E6B27" w:rsidRPr="00DE7B83">
        <w:rPr>
          <w:rFonts w:eastAsia="Times New Roman" w:cs="Arial"/>
          <w:color w:val="222222"/>
          <w:shd w:val="clear" w:color="auto" w:fill="FFFFFF"/>
        </w:rPr>
        <w:t>/ka</w:t>
      </w:r>
      <w:r w:rsidR="00EE22B2" w:rsidRPr="00DE7B83">
        <w:rPr>
          <w:rFonts w:eastAsia="Times New Roman" w:cs="Arial"/>
          <w:color w:val="222222"/>
          <w:shd w:val="clear" w:color="auto" w:fill="FFFFFF"/>
        </w:rPr>
        <w:t>ˈ</w:t>
      </w:r>
      <w:r w:rsidR="009E6B27" w:rsidRPr="00DE7B83">
        <w:rPr>
          <w:rFonts w:eastAsia="Times New Roman" w:cs="Arial"/>
          <w:color w:val="222222"/>
          <w:shd w:val="clear" w:color="auto" w:fill="FFFFFF"/>
        </w:rPr>
        <w:t xml:space="preserve">val:o/ ‘horse’ [aˈval:o], </w:t>
      </w:r>
      <w:r w:rsidR="009E6B27" w:rsidRPr="00DE7B83">
        <w:rPr>
          <w:rFonts w:eastAsia="Times New Roman" w:cs="Arial"/>
          <w:i/>
          <w:color w:val="222222"/>
          <w:shd w:val="clear" w:color="auto" w:fill="FFFFFF"/>
        </w:rPr>
        <w:t xml:space="preserve">vicino </w:t>
      </w:r>
      <w:r w:rsidR="009E6B27" w:rsidRPr="00DE7B83">
        <w:rPr>
          <w:rFonts w:eastAsia="Times New Roman" w:cs="Arial"/>
          <w:color w:val="222222"/>
          <w:shd w:val="clear" w:color="auto" w:fill="FFFFFF"/>
        </w:rPr>
        <w:t>/</w:t>
      </w:r>
      <w:r w:rsidR="009E6B27" w:rsidRPr="00DE7B83">
        <w:rPr>
          <w:rFonts w:cs="Arial"/>
          <w:szCs w:val="16"/>
          <w:shd w:val="clear" w:color="auto" w:fill="F6F6F9"/>
        </w:rPr>
        <w:t>viˈtʃino</w:t>
      </w:r>
      <w:r w:rsidR="009E6B27" w:rsidRPr="00DE7B83">
        <w:rPr>
          <w:rFonts w:eastAsia="Times New Roman" w:cs="Arial"/>
          <w:color w:val="222222"/>
          <w:shd w:val="clear" w:color="auto" w:fill="FFFFFF"/>
        </w:rPr>
        <w:t xml:space="preserve">/ ‘near-by’ [iˈtʃino], </w:t>
      </w:r>
      <w:r w:rsidR="009E6B27" w:rsidRPr="00DE7B83">
        <w:rPr>
          <w:rFonts w:eastAsia="Times New Roman" w:cs="Arial"/>
          <w:i/>
          <w:color w:val="222222"/>
          <w:shd w:val="clear" w:color="auto" w:fill="FFFFFF"/>
        </w:rPr>
        <w:t>zucchero</w:t>
      </w:r>
      <w:r w:rsidR="009E6B27" w:rsidRPr="00DE7B83">
        <w:rPr>
          <w:rFonts w:eastAsia="Times New Roman" w:cs="Arial"/>
          <w:color w:val="222222"/>
          <w:shd w:val="clear" w:color="auto" w:fill="FFFFFF"/>
        </w:rPr>
        <w:t xml:space="preserve"> /</w:t>
      </w:r>
      <w:r w:rsidR="009E6B27" w:rsidRPr="00DE7B83">
        <w:rPr>
          <w:rFonts w:cs="Arial"/>
          <w:shd w:val="clear" w:color="auto" w:fill="F6F6F9"/>
        </w:rPr>
        <w:t>tsuk:ero</w:t>
      </w:r>
      <w:r w:rsidR="009E6B27" w:rsidRPr="00DE7B83">
        <w:rPr>
          <w:rFonts w:eastAsia="Times New Roman" w:cs="Arial"/>
          <w:color w:val="222222"/>
          <w:shd w:val="clear" w:color="auto" w:fill="FFFFFF"/>
        </w:rPr>
        <w:t>/‘sugar’ [ˈuk:e</w:t>
      </w:r>
      <w:r w:rsidR="00477112" w:rsidRPr="00DE7B83">
        <w:rPr>
          <w:rFonts w:eastAsia="Times New Roman" w:cs="Arial"/>
          <w:color w:val="222222"/>
          <w:shd w:val="clear" w:color="auto" w:fill="FFFFFF"/>
        </w:rPr>
        <w:t>l</w:t>
      </w:r>
      <w:r w:rsidR="009E6B27" w:rsidRPr="00DE7B83">
        <w:rPr>
          <w:rFonts w:eastAsia="Times New Roman" w:cs="Arial"/>
          <w:color w:val="222222"/>
          <w:shd w:val="clear" w:color="auto" w:fill="FFFFFF"/>
        </w:rPr>
        <w:t xml:space="preserve">o]); in </w:t>
      </w:r>
      <w:r w:rsidR="005C5B0E" w:rsidRPr="00DE7B83">
        <w:rPr>
          <w:rFonts w:eastAsia="Times New Roman" w:cs="Arial"/>
          <w:color w:val="222222"/>
          <w:shd w:val="clear" w:color="auto" w:fill="FFFFFF"/>
        </w:rPr>
        <w:t xml:space="preserve">all but one of </w:t>
      </w:r>
      <w:r w:rsidR="009E6B27" w:rsidRPr="00DE7B83">
        <w:rPr>
          <w:rFonts w:eastAsia="Times New Roman" w:cs="Arial"/>
          <w:color w:val="222222"/>
          <w:shd w:val="clear" w:color="auto" w:fill="FFFFFF"/>
        </w:rPr>
        <w:t xml:space="preserve">the remaining </w:t>
      </w:r>
      <w:r w:rsidR="00DC2977" w:rsidRPr="00DE7B83">
        <w:rPr>
          <w:rFonts w:eastAsia="Times New Roman" w:cs="Arial"/>
          <w:color w:val="222222"/>
          <w:shd w:val="clear" w:color="auto" w:fill="FFFFFF"/>
        </w:rPr>
        <w:t>3</w:t>
      </w:r>
      <w:r w:rsidR="0010593F" w:rsidRPr="00DE7B83">
        <w:rPr>
          <w:rFonts w:eastAsia="Times New Roman" w:cs="Arial"/>
          <w:color w:val="222222"/>
          <w:shd w:val="clear" w:color="auto" w:fill="FFFFFF"/>
        </w:rPr>
        <w:t>6</w:t>
      </w:r>
      <w:r w:rsidR="00DC2977" w:rsidRPr="00DE7B83">
        <w:rPr>
          <w:rFonts w:eastAsia="Times New Roman" w:cs="Arial"/>
          <w:color w:val="222222"/>
          <w:shd w:val="clear" w:color="auto" w:fill="FFFFFF"/>
        </w:rPr>
        <w:t xml:space="preserve"> </w:t>
      </w:r>
      <w:r w:rsidR="009E6B27" w:rsidRPr="00DE7B83">
        <w:rPr>
          <w:rFonts w:eastAsia="Times New Roman" w:cs="Arial"/>
          <w:color w:val="222222"/>
          <w:shd w:val="clear" w:color="auto" w:fill="FFFFFF"/>
        </w:rPr>
        <w:t xml:space="preserve">words one or more of the pre-stress syllables </w:t>
      </w:r>
      <w:r w:rsidR="00621AB2" w:rsidRPr="00DE7B83">
        <w:rPr>
          <w:rFonts w:eastAsia="Times New Roman" w:cs="Arial"/>
          <w:color w:val="222222"/>
          <w:shd w:val="clear" w:color="auto" w:fill="FFFFFF"/>
        </w:rPr>
        <w:t>we</w:t>
      </w:r>
      <w:r w:rsidR="009E6B27" w:rsidRPr="00DE7B83">
        <w:rPr>
          <w:rFonts w:eastAsia="Times New Roman" w:cs="Arial"/>
          <w:color w:val="222222"/>
          <w:shd w:val="clear" w:color="auto" w:fill="FFFFFF"/>
        </w:rPr>
        <w:t>re truncated</w:t>
      </w:r>
      <w:r w:rsidR="00F96A97" w:rsidRPr="00DE7B83">
        <w:rPr>
          <w:rFonts w:eastAsia="Times New Roman" w:cs="Arial"/>
          <w:color w:val="222222"/>
          <w:shd w:val="clear" w:color="auto" w:fill="FFFFFF"/>
        </w:rPr>
        <w:t>, along with the onset to the first syllable included in the child form</w:t>
      </w:r>
      <w:r w:rsidR="009E6B27" w:rsidRPr="00DE7B83">
        <w:rPr>
          <w:rFonts w:eastAsia="Times New Roman" w:cs="Arial"/>
          <w:color w:val="222222"/>
          <w:shd w:val="clear" w:color="auto" w:fill="FFFFFF"/>
        </w:rPr>
        <w:t xml:space="preserve"> (</w:t>
      </w:r>
      <w:r w:rsidR="009E6B27" w:rsidRPr="00DE7B83">
        <w:rPr>
          <w:rFonts w:eastAsia="Times New Roman" w:cs="Arial"/>
          <w:i/>
          <w:color w:val="222222"/>
          <w:shd w:val="clear" w:color="auto" w:fill="FFFFFF"/>
        </w:rPr>
        <w:t xml:space="preserve">bambolotto </w:t>
      </w:r>
      <w:r w:rsidR="009E6B27" w:rsidRPr="00DE7B83">
        <w:rPr>
          <w:rFonts w:eastAsia="Times New Roman" w:cs="Arial"/>
          <w:color w:val="222222"/>
          <w:shd w:val="clear" w:color="auto" w:fill="FFFFFF"/>
        </w:rPr>
        <w:t>/</w:t>
      </w:r>
      <w:r w:rsidR="009E6B27" w:rsidRPr="00DE7B83">
        <w:rPr>
          <w:rFonts w:cs="Arial"/>
          <w:shd w:val="clear" w:color="auto" w:fill="F6F6F9"/>
        </w:rPr>
        <w:t>bamboˈlɔt:o</w:t>
      </w:r>
      <w:r w:rsidR="009E6B27" w:rsidRPr="00DE7B83">
        <w:rPr>
          <w:rFonts w:eastAsia="Times New Roman" w:cs="Arial"/>
          <w:color w:val="222222"/>
          <w:shd w:val="clear" w:color="auto" w:fill="FFFFFF"/>
        </w:rPr>
        <w:t xml:space="preserve">/ ‘dolly’ [oˈtot:o], </w:t>
      </w:r>
      <w:r w:rsidR="009E6B27" w:rsidRPr="00DE7B83">
        <w:rPr>
          <w:rFonts w:eastAsia="Times New Roman" w:cs="Arial"/>
          <w:i/>
          <w:color w:val="222222"/>
          <w:shd w:val="clear" w:color="auto" w:fill="FFFFFF"/>
        </w:rPr>
        <w:t xml:space="preserve">pecorella </w:t>
      </w:r>
      <w:r w:rsidR="009E6B27" w:rsidRPr="00DE7B83">
        <w:rPr>
          <w:rFonts w:eastAsia="Times New Roman" w:cs="Arial"/>
          <w:color w:val="222222"/>
          <w:shd w:val="clear" w:color="auto" w:fill="FFFFFF"/>
        </w:rPr>
        <w:t>/</w:t>
      </w:r>
      <w:r w:rsidR="009E6B27" w:rsidRPr="00DE7B83">
        <w:rPr>
          <w:rFonts w:cs="Arial"/>
          <w:shd w:val="clear" w:color="auto" w:fill="F6F6F9"/>
        </w:rPr>
        <w:t>pekoˈrɛl:a</w:t>
      </w:r>
      <w:r w:rsidR="009E6B27" w:rsidRPr="00DE7B83">
        <w:rPr>
          <w:rFonts w:eastAsia="Times New Roman" w:cs="Arial"/>
          <w:color w:val="222222"/>
          <w:shd w:val="clear" w:color="auto" w:fill="FFFFFF"/>
        </w:rPr>
        <w:t>/ ‘lamb’ [oˈl</w:t>
      </w:r>
      <w:r w:rsidR="009E6B27" w:rsidRPr="00DE7B83">
        <w:rPr>
          <w:rFonts w:cs="Arial"/>
          <w:kern w:val="24"/>
          <w:szCs w:val="36"/>
        </w:rPr>
        <w:t>ɛ</w:t>
      </w:r>
      <w:r w:rsidR="009E6B27" w:rsidRPr="00DE7B83">
        <w:rPr>
          <w:rFonts w:eastAsia="Times New Roman" w:cs="Arial"/>
          <w:color w:val="222222"/>
          <w:shd w:val="clear" w:color="auto" w:fill="FFFFFF"/>
        </w:rPr>
        <w:t>l:a], [</w:t>
      </w:r>
      <w:r w:rsidR="00477112" w:rsidRPr="00DE7B83">
        <w:rPr>
          <w:rFonts w:cs="Arial"/>
          <w:kern w:val="24"/>
          <w:szCs w:val="36"/>
        </w:rPr>
        <w:t>ɛ</w:t>
      </w:r>
      <w:r w:rsidR="009E6B27" w:rsidRPr="00DE7B83">
        <w:rPr>
          <w:rFonts w:eastAsia="Times New Roman" w:cs="Arial"/>
          <w:color w:val="222222"/>
          <w:shd w:val="clear" w:color="auto" w:fill="FFFFFF"/>
        </w:rPr>
        <w:t>l:a</w:t>
      </w:r>
      <w:r w:rsidR="00543BD4" w:rsidRPr="00DE7B83">
        <w:rPr>
          <w:rFonts w:eastAsia="Times New Roman" w:cs="Arial"/>
          <w:color w:val="222222"/>
          <w:shd w:val="clear" w:color="auto" w:fill="FFFFFF"/>
        </w:rPr>
        <w:t>]</w:t>
      </w:r>
      <w:r w:rsidR="0010593F" w:rsidRPr="00DE7B83">
        <w:rPr>
          <w:rFonts w:eastAsia="Times New Roman" w:cs="Arial"/>
          <w:color w:val="222222"/>
          <w:shd w:val="clear" w:color="auto" w:fill="FFFFFF"/>
        </w:rPr>
        <w:t>)</w:t>
      </w:r>
      <w:r w:rsidR="005C5B0E" w:rsidRPr="00DE7B83">
        <w:rPr>
          <w:rFonts w:eastAsia="Times New Roman" w:cs="Arial"/>
          <w:color w:val="222222"/>
          <w:shd w:val="clear" w:color="auto" w:fill="FFFFFF"/>
        </w:rPr>
        <w:t xml:space="preserve">; the exception is </w:t>
      </w:r>
      <w:r w:rsidR="005C5B0E" w:rsidRPr="00DE7B83">
        <w:rPr>
          <w:rFonts w:eastAsia="Times New Roman" w:cs="Arial"/>
          <w:i/>
          <w:color w:val="222222"/>
          <w:shd w:val="clear" w:color="auto" w:fill="FFFFFF"/>
        </w:rPr>
        <w:t xml:space="preserve">aggiustala </w:t>
      </w:r>
      <w:r w:rsidR="005C5B0E" w:rsidRPr="00DE7B83">
        <w:rPr>
          <w:rFonts w:eastAsia="Times New Roman" w:cs="Arial"/>
          <w:color w:val="222222"/>
          <w:shd w:val="clear" w:color="auto" w:fill="FFFFFF"/>
        </w:rPr>
        <w:t>/aˈd:ʒustala/ [ˈaʤ:i]</w:t>
      </w:r>
      <w:r w:rsidR="00F96A97" w:rsidRPr="00DE7B83">
        <w:rPr>
          <w:rFonts w:eastAsia="Times New Roman" w:cs="Arial"/>
          <w:color w:val="222222"/>
          <w:shd w:val="clear" w:color="auto" w:fill="FFFFFF"/>
        </w:rPr>
        <w:t xml:space="preserve"> </w:t>
      </w:r>
      <w:r w:rsidR="00ED3135" w:rsidRPr="00DE7B83">
        <w:rPr>
          <w:rFonts w:eastAsia="Times New Roman" w:cs="Arial"/>
          <w:color w:val="222222"/>
          <w:shd w:val="clear" w:color="auto" w:fill="FFFFFF"/>
        </w:rPr>
        <w:t>‘fix it’</w:t>
      </w:r>
      <w:r w:rsidR="00F96A97" w:rsidRPr="00DE7B83">
        <w:rPr>
          <w:rFonts w:eastAsia="Times New Roman" w:cs="Arial"/>
          <w:color w:val="222222"/>
          <w:shd w:val="clear" w:color="auto" w:fill="FFFFFF"/>
        </w:rPr>
        <w:t xml:space="preserve">, in which it is </w:t>
      </w:r>
      <w:r w:rsidR="00ED3135" w:rsidRPr="00DE7B83">
        <w:rPr>
          <w:rFonts w:eastAsia="Times New Roman" w:cs="Arial"/>
          <w:color w:val="222222"/>
          <w:shd w:val="clear" w:color="auto" w:fill="FFFFFF"/>
        </w:rPr>
        <w:t xml:space="preserve">the </w:t>
      </w:r>
      <w:r w:rsidR="00F96A97" w:rsidRPr="00DE7B83">
        <w:rPr>
          <w:rFonts w:eastAsia="Times New Roman" w:cs="Arial"/>
          <w:color w:val="222222"/>
          <w:shd w:val="clear" w:color="auto" w:fill="FFFFFF"/>
        </w:rPr>
        <w:t>post-stress syllables that are omitted</w:t>
      </w:r>
      <w:r w:rsidR="009E6B27" w:rsidRPr="00DE7B83">
        <w:rPr>
          <w:rFonts w:eastAsia="Times New Roman" w:cs="Arial"/>
          <w:color w:val="222222"/>
          <w:shd w:val="clear" w:color="auto" w:fill="FFFFFF"/>
        </w:rPr>
        <w:t xml:space="preserve">. </w:t>
      </w:r>
      <w:r w:rsidR="00ED3135" w:rsidRPr="00DE7B83">
        <w:rPr>
          <w:rFonts w:eastAsia="Times New Roman" w:cs="Arial"/>
          <w:color w:val="222222"/>
          <w:shd w:val="clear" w:color="auto" w:fill="FFFFFF"/>
        </w:rPr>
        <w:t>Note that this is the only four-syllable word attempted with stress on the antepenult, a stress pattern typical of trisyllabic verbs in the imperative with an affixed pronominal clitic</w:t>
      </w:r>
      <w:r w:rsidR="004D4136" w:rsidRPr="00DE7B83">
        <w:rPr>
          <w:rFonts w:eastAsia="Times New Roman" w:cs="Arial"/>
          <w:color w:val="222222"/>
          <w:shd w:val="clear" w:color="auto" w:fill="FFFFFF"/>
        </w:rPr>
        <w:t xml:space="preserve"> </w:t>
      </w:r>
      <w:r w:rsidR="0081798D" w:rsidRPr="00DE7B83">
        <w:rPr>
          <w:rFonts w:eastAsia="Times New Roman" w:cs="Arial"/>
          <w:color w:val="222222"/>
          <w:shd w:val="clear" w:color="auto" w:fill="FFFFFF"/>
        </w:rPr>
        <w:t xml:space="preserve">(here, </w:t>
      </w:r>
      <w:r w:rsidR="004D4136" w:rsidRPr="00DE7B83">
        <w:rPr>
          <w:rFonts w:eastAsia="Times New Roman" w:cs="Arial"/>
          <w:color w:val="222222"/>
          <w:shd w:val="clear" w:color="auto" w:fill="FFFFFF"/>
        </w:rPr>
        <w:t>[la])</w:t>
      </w:r>
      <w:r w:rsidR="0081798D" w:rsidRPr="00DE7B83">
        <w:rPr>
          <w:rFonts w:eastAsia="Times New Roman" w:cs="Arial"/>
          <w:color w:val="222222"/>
          <w:shd w:val="clear" w:color="auto" w:fill="FFFFFF"/>
        </w:rPr>
        <w:t>.</w:t>
      </w:r>
      <w:r w:rsidR="00ED3135" w:rsidRPr="00DE7B83">
        <w:rPr>
          <w:rFonts w:eastAsia="Times New Roman" w:cs="Arial"/>
          <w:color w:val="222222"/>
          <w:shd w:val="clear" w:color="auto" w:fill="FFFFFF"/>
        </w:rPr>
        <w:t xml:space="preserve"> </w:t>
      </w:r>
      <w:r w:rsidRPr="00DE7B83">
        <w:rPr>
          <w:rFonts w:eastAsia="Times New Roman" w:cs="Arial"/>
          <w:color w:val="222222"/>
          <w:shd w:val="clear" w:color="auto" w:fill="FFFFFF"/>
        </w:rPr>
        <w:t xml:space="preserve">In </w:t>
      </w:r>
      <w:r w:rsidR="005C5B0E" w:rsidRPr="00DE7B83">
        <w:rPr>
          <w:rFonts w:eastAsia="Times New Roman" w:cs="Arial"/>
          <w:color w:val="222222"/>
          <w:shd w:val="clear" w:color="auto" w:fill="FFFFFF"/>
        </w:rPr>
        <w:t>28</w:t>
      </w:r>
      <w:r w:rsidR="001858C8" w:rsidRPr="00DE7B83">
        <w:rPr>
          <w:rFonts w:eastAsia="Times New Roman" w:cs="Arial"/>
          <w:color w:val="222222"/>
          <w:shd w:val="clear" w:color="auto" w:fill="FFFFFF"/>
        </w:rPr>
        <w:t xml:space="preserve"> </w:t>
      </w:r>
      <w:r w:rsidRPr="00DE7B83">
        <w:rPr>
          <w:rFonts w:eastAsia="Times New Roman" w:cs="Arial"/>
          <w:color w:val="222222"/>
          <w:shd w:val="clear" w:color="auto" w:fill="FFFFFF"/>
        </w:rPr>
        <w:t xml:space="preserve">of these </w:t>
      </w:r>
      <w:r w:rsidR="00C85E50" w:rsidRPr="00DE7B83">
        <w:rPr>
          <w:rFonts w:eastAsia="Times New Roman" w:cs="Arial"/>
          <w:color w:val="222222"/>
          <w:shd w:val="clear" w:color="auto" w:fill="FFFFFF"/>
        </w:rPr>
        <w:t>50</w:t>
      </w:r>
      <w:r w:rsidRPr="00DE7B83">
        <w:rPr>
          <w:rFonts w:eastAsia="Times New Roman" w:cs="Arial"/>
          <w:color w:val="222222"/>
          <w:shd w:val="clear" w:color="auto" w:fill="FFFFFF"/>
        </w:rPr>
        <w:t xml:space="preserve"> words the child produced a long consonant. </w:t>
      </w:r>
    </w:p>
    <w:p w14:paraId="1AFE53A3" w14:textId="56033AAB" w:rsidR="00F63539" w:rsidRPr="00DE7B83" w:rsidRDefault="00F63539" w:rsidP="00DE7B83">
      <w:pPr>
        <w:rPr>
          <w:rFonts w:ascii="Calibri" w:eastAsia="Times New Roman" w:hAnsi="Calibri" w:cs="Times New Roman"/>
          <w:color w:val="000000"/>
          <w:lang w:val="en-GB"/>
        </w:rPr>
      </w:pPr>
    </w:p>
    <w:p w14:paraId="268D48DC" w14:textId="77777777" w:rsidR="00B359F2" w:rsidRPr="00DE7B83" w:rsidRDefault="00B359F2" w:rsidP="00DE7B83">
      <w:pPr>
        <w:spacing w:after="120"/>
        <w:rPr>
          <w:rFonts w:eastAsia="Times New Roman" w:cs="Arial"/>
          <w:i/>
          <w:iCs/>
          <w:shd w:val="clear" w:color="auto" w:fill="FFFFFF"/>
        </w:rPr>
      </w:pPr>
      <w:r w:rsidRPr="00DE7B83">
        <w:rPr>
          <w:rFonts w:eastAsia="Times New Roman" w:cs="Arial"/>
          <w:i/>
          <w:iCs/>
          <w:shd w:val="clear" w:color="auto" w:fill="FFFFFF"/>
        </w:rPr>
        <w:t>Discussion</w:t>
      </w:r>
    </w:p>
    <w:p w14:paraId="74F77C60" w14:textId="55851D1D" w:rsidR="00AD63F6" w:rsidRPr="00DE7B83" w:rsidRDefault="00B359F2" w:rsidP="00DE7B83">
      <w:pPr>
        <w:spacing w:after="120"/>
        <w:rPr>
          <w:rFonts w:eastAsia="Times New Roman" w:cs="Arial"/>
          <w:color w:val="222222"/>
          <w:shd w:val="clear" w:color="auto" w:fill="FFFFFF"/>
        </w:rPr>
      </w:pPr>
      <w:r w:rsidRPr="00DE7B83">
        <w:rPr>
          <w:rFonts w:eastAsia="Times New Roman" w:cs="Arial"/>
          <w:color w:val="222222"/>
          <w:shd w:val="clear" w:color="auto" w:fill="FFFFFF"/>
        </w:rPr>
        <w:t xml:space="preserve">We considered the words produced spontaneously by 30 </w:t>
      </w:r>
      <w:r w:rsidR="00895918" w:rsidRPr="00DE7B83">
        <w:rPr>
          <w:rFonts w:eastAsia="Times New Roman" w:cs="Arial"/>
          <w:color w:val="222222"/>
          <w:shd w:val="clear" w:color="auto" w:fill="FFFFFF"/>
        </w:rPr>
        <w:t xml:space="preserve">Italian </w:t>
      </w:r>
      <w:r w:rsidRPr="00DE7B83">
        <w:rPr>
          <w:rFonts w:eastAsia="Times New Roman" w:cs="Arial"/>
          <w:color w:val="222222"/>
          <w:shd w:val="clear" w:color="auto" w:fill="FFFFFF"/>
        </w:rPr>
        <w:t>children</w:t>
      </w:r>
      <w:r w:rsidR="00895918" w:rsidRPr="00DE7B83">
        <w:rPr>
          <w:rFonts w:eastAsia="Times New Roman" w:cs="Arial"/>
          <w:color w:val="222222"/>
          <w:shd w:val="clear" w:color="auto" w:fill="FFFFFF"/>
        </w:rPr>
        <w:t xml:space="preserve"> in naturalistic play</w:t>
      </w:r>
      <w:r w:rsidRPr="00DE7B83">
        <w:rPr>
          <w:rFonts w:eastAsia="Times New Roman" w:cs="Arial"/>
          <w:color w:val="222222"/>
          <w:shd w:val="clear" w:color="auto" w:fill="FFFFFF"/>
        </w:rPr>
        <w:t xml:space="preserve"> </w:t>
      </w:r>
      <w:r w:rsidR="00895918" w:rsidRPr="00DE7B83">
        <w:rPr>
          <w:rFonts w:eastAsia="Times New Roman" w:cs="Arial"/>
          <w:color w:val="222222"/>
          <w:shd w:val="clear" w:color="auto" w:fill="FFFFFF"/>
        </w:rPr>
        <w:t xml:space="preserve">with their parents </w:t>
      </w:r>
      <w:r w:rsidRPr="00DE7B83">
        <w:rPr>
          <w:rFonts w:eastAsia="Times New Roman" w:cs="Arial"/>
          <w:color w:val="222222"/>
          <w:shd w:val="clear" w:color="auto" w:fill="FFFFFF"/>
        </w:rPr>
        <w:t xml:space="preserve">at two sampling points, </w:t>
      </w:r>
      <w:r w:rsidR="0060023E" w:rsidRPr="00DE7B83">
        <w:rPr>
          <w:rFonts w:eastAsia="Times New Roman" w:cs="Arial"/>
          <w:color w:val="222222"/>
          <w:shd w:val="clear" w:color="auto" w:fill="FFFFFF"/>
        </w:rPr>
        <w:t xml:space="preserve">at </w:t>
      </w:r>
      <w:r w:rsidRPr="00DE7B83">
        <w:rPr>
          <w:rFonts w:eastAsia="Times New Roman" w:cs="Arial"/>
          <w:color w:val="222222"/>
          <w:shd w:val="clear" w:color="auto" w:fill="FFFFFF"/>
        </w:rPr>
        <w:t>age</w:t>
      </w:r>
      <w:r w:rsidR="00895918" w:rsidRPr="00DE7B83">
        <w:rPr>
          <w:rFonts w:eastAsia="Times New Roman" w:cs="Arial"/>
          <w:color w:val="222222"/>
          <w:shd w:val="clear" w:color="auto" w:fill="FFFFFF"/>
        </w:rPr>
        <w:t>s</w:t>
      </w:r>
      <w:r w:rsidRPr="00DE7B83">
        <w:rPr>
          <w:rFonts w:eastAsia="Times New Roman" w:cs="Arial"/>
          <w:color w:val="222222"/>
          <w:shd w:val="clear" w:color="auto" w:fill="FFFFFF"/>
        </w:rPr>
        <w:t xml:space="preserve"> </w:t>
      </w:r>
      <w:r w:rsidR="00FB1E80" w:rsidRPr="00DE7B83">
        <w:rPr>
          <w:rFonts w:eastAsia="Times New Roman" w:cs="Arial"/>
          <w:color w:val="222222"/>
          <w:shd w:val="clear" w:color="auto" w:fill="FFFFFF"/>
        </w:rPr>
        <w:t xml:space="preserve">1;3 </w:t>
      </w:r>
      <w:r w:rsidRPr="00DE7B83">
        <w:rPr>
          <w:rFonts w:eastAsia="Times New Roman" w:cs="Arial"/>
          <w:color w:val="222222"/>
          <w:shd w:val="clear" w:color="auto" w:fill="FFFFFF"/>
        </w:rPr>
        <w:t xml:space="preserve">and </w:t>
      </w:r>
      <w:r w:rsidR="00FB1E80" w:rsidRPr="00DE7B83">
        <w:rPr>
          <w:rFonts w:eastAsia="Times New Roman" w:cs="Arial"/>
          <w:color w:val="222222"/>
          <w:shd w:val="clear" w:color="auto" w:fill="FFFFFF"/>
        </w:rPr>
        <w:t>1;9</w:t>
      </w:r>
      <w:r w:rsidRPr="00DE7B83">
        <w:rPr>
          <w:rFonts w:eastAsia="Times New Roman" w:cs="Arial"/>
          <w:color w:val="222222"/>
          <w:shd w:val="clear" w:color="auto" w:fill="FFFFFF"/>
        </w:rPr>
        <w:t>. We found that geminates, which occur</w:t>
      </w:r>
      <w:r w:rsidR="00FC0032" w:rsidRPr="00DE7B83">
        <w:rPr>
          <w:rFonts w:eastAsia="Times New Roman" w:cs="Arial"/>
          <w:color w:val="222222"/>
          <w:shd w:val="clear" w:color="auto" w:fill="FFFFFF"/>
        </w:rPr>
        <w:t>red</w:t>
      </w:r>
      <w:r w:rsidRPr="00DE7B83">
        <w:rPr>
          <w:rFonts w:eastAsia="Times New Roman" w:cs="Arial"/>
          <w:color w:val="222222"/>
          <w:shd w:val="clear" w:color="auto" w:fill="FFFFFF"/>
        </w:rPr>
        <w:t xml:space="preserve"> in</w:t>
      </w:r>
      <w:r w:rsidR="009F47F9" w:rsidRPr="00DE7B83">
        <w:rPr>
          <w:rFonts w:eastAsia="Times New Roman" w:cs="Arial"/>
          <w:color w:val="222222"/>
          <w:shd w:val="clear" w:color="auto" w:fill="FFFFFF"/>
        </w:rPr>
        <w:t xml:space="preserve"> </w:t>
      </w:r>
      <w:r w:rsidR="003549FC" w:rsidRPr="00DE7B83">
        <w:rPr>
          <w:rFonts w:eastAsia="Times New Roman" w:cs="Arial"/>
          <w:color w:val="222222"/>
          <w:shd w:val="clear" w:color="auto" w:fill="FFFFFF"/>
        </w:rPr>
        <w:t>about a third</w:t>
      </w:r>
      <w:r w:rsidR="009F47F9" w:rsidRPr="00DE7B83">
        <w:rPr>
          <w:rFonts w:eastAsia="Times New Roman" w:cs="Arial"/>
          <w:color w:val="222222"/>
          <w:shd w:val="clear" w:color="auto" w:fill="FFFFFF"/>
        </w:rPr>
        <w:t xml:space="preserve"> of the </w:t>
      </w:r>
      <w:r w:rsidR="00E93439" w:rsidRPr="00DE7B83">
        <w:rPr>
          <w:rFonts w:eastAsia="Times New Roman" w:cs="Arial"/>
          <w:color w:val="222222"/>
          <w:shd w:val="clear" w:color="auto" w:fill="FFFFFF"/>
        </w:rPr>
        <w:t xml:space="preserve">content words </w:t>
      </w:r>
      <w:r w:rsidR="00FC0032" w:rsidRPr="00DE7B83">
        <w:rPr>
          <w:rFonts w:eastAsia="Times New Roman" w:cs="Arial"/>
          <w:color w:val="222222"/>
          <w:shd w:val="clear" w:color="auto" w:fill="FFFFFF"/>
        </w:rPr>
        <w:t>used</w:t>
      </w:r>
      <w:r w:rsidR="00F323A2" w:rsidRPr="00DE7B83">
        <w:rPr>
          <w:rFonts w:eastAsia="Times New Roman" w:cs="Arial"/>
          <w:color w:val="222222"/>
          <w:shd w:val="clear" w:color="auto" w:fill="FFFFFF"/>
        </w:rPr>
        <w:t xml:space="preserve"> by the mothers</w:t>
      </w:r>
      <w:r w:rsidR="0060023E" w:rsidRPr="00DE7B83">
        <w:rPr>
          <w:rFonts w:eastAsia="Times New Roman" w:cs="Arial"/>
          <w:color w:val="222222"/>
          <w:shd w:val="clear" w:color="auto" w:fill="FFFFFF"/>
        </w:rPr>
        <w:t xml:space="preserve"> in speech directed to their children </w:t>
      </w:r>
      <w:r w:rsidR="00F323A2" w:rsidRPr="00DE7B83">
        <w:rPr>
          <w:rFonts w:eastAsia="Times New Roman" w:cs="Arial"/>
          <w:color w:val="222222"/>
          <w:shd w:val="clear" w:color="auto" w:fill="FFFFFF"/>
        </w:rPr>
        <w:t>in the two sessions</w:t>
      </w:r>
      <w:r w:rsidR="009F47F9" w:rsidRPr="00DE7B83">
        <w:rPr>
          <w:rFonts w:eastAsia="Times New Roman" w:cs="Arial"/>
          <w:color w:val="222222"/>
          <w:shd w:val="clear" w:color="auto" w:fill="FFFFFF"/>
        </w:rPr>
        <w:t>,</w:t>
      </w:r>
      <w:r w:rsidR="00895918" w:rsidRPr="00DE7B83">
        <w:rPr>
          <w:rFonts w:eastAsia="Times New Roman" w:cs="Arial"/>
          <w:color w:val="222222"/>
          <w:shd w:val="clear" w:color="auto" w:fill="FFFFFF"/>
        </w:rPr>
        <w:t xml:space="preserve"> were </w:t>
      </w:r>
      <w:r w:rsidR="00E37E6B" w:rsidRPr="00DE7B83">
        <w:rPr>
          <w:rFonts w:eastAsia="Times New Roman" w:cs="Arial"/>
          <w:color w:val="222222"/>
          <w:shd w:val="clear" w:color="auto" w:fill="FFFFFF"/>
        </w:rPr>
        <w:t xml:space="preserve">produced </w:t>
      </w:r>
      <w:r w:rsidR="004F7CE7" w:rsidRPr="00DE7B83">
        <w:rPr>
          <w:rFonts w:eastAsia="Times New Roman" w:cs="Arial"/>
          <w:color w:val="222222"/>
          <w:shd w:val="clear" w:color="auto" w:fill="FFFFFF"/>
        </w:rPr>
        <w:t xml:space="preserve">significantly </w:t>
      </w:r>
      <w:r w:rsidR="008F726E" w:rsidRPr="00DE7B83">
        <w:rPr>
          <w:rFonts w:eastAsia="Times New Roman" w:cs="Arial"/>
          <w:color w:val="222222"/>
          <w:shd w:val="clear" w:color="auto" w:fill="FFFFFF"/>
        </w:rPr>
        <w:t>more frequently</w:t>
      </w:r>
      <w:r w:rsidR="00F26B86" w:rsidRPr="00DE7B83">
        <w:rPr>
          <w:rFonts w:eastAsia="Times New Roman" w:cs="Arial"/>
          <w:color w:val="222222"/>
          <w:shd w:val="clear" w:color="auto" w:fill="FFFFFF"/>
        </w:rPr>
        <w:t xml:space="preserve"> </w:t>
      </w:r>
      <w:r w:rsidR="00895918" w:rsidRPr="00DE7B83">
        <w:rPr>
          <w:rFonts w:eastAsia="Times New Roman" w:cs="Arial"/>
          <w:color w:val="222222"/>
          <w:shd w:val="clear" w:color="auto" w:fill="FFFFFF"/>
        </w:rPr>
        <w:t>by the children</w:t>
      </w:r>
      <w:r w:rsidR="0060023E" w:rsidRPr="00DE7B83">
        <w:rPr>
          <w:rFonts w:eastAsia="Times New Roman" w:cs="Arial"/>
          <w:color w:val="222222"/>
          <w:shd w:val="clear" w:color="auto" w:fill="FFFFFF"/>
        </w:rPr>
        <w:t>;</w:t>
      </w:r>
      <w:r w:rsidR="00895918" w:rsidRPr="00DE7B83">
        <w:rPr>
          <w:rFonts w:eastAsia="Times New Roman" w:cs="Arial"/>
          <w:color w:val="222222"/>
          <w:shd w:val="clear" w:color="auto" w:fill="FFFFFF"/>
        </w:rPr>
        <w:t xml:space="preserve"> </w:t>
      </w:r>
      <w:r w:rsidR="00170C96" w:rsidRPr="00DE7B83">
        <w:rPr>
          <w:rFonts w:eastAsia="Times New Roman" w:cs="Arial"/>
          <w:color w:val="222222"/>
          <w:shd w:val="clear" w:color="auto" w:fill="FFFFFF"/>
        </w:rPr>
        <w:t>in addition</w:t>
      </w:r>
      <w:r w:rsidR="00E93439" w:rsidRPr="00DE7B83">
        <w:rPr>
          <w:rFonts w:eastAsia="Times New Roman" w:cs="Arial"/>
          <w:color w:val="222222"/>
          <w:shd w:val="clear" w:color="auto" w:fill="FFFFFF"/>
        </w:rPr>
        <w:t xml:space="preserve">, </w:t>
      </w:r>
      <w:r w:rsidR="0060023E" w:rsidRPr="00DE7B83">
        <w:rPr>
          <w:rFonts w:eastAsia="Times New Roman" w:cs="Arial"/>
          <w:color w:val="222222"/>
          <w:shd w:val="clear" w:color="auto" w:fill="FFFFFF"/>
        </w:rPr>
        <w:t xml:space="preserve">at </w:t>
      </w:r>
      <w:r w:rsidR="00FB1E80" w:rsidRPr="00DE7B83">
        <w:rPr>
          <w:rFonts w:eastAsia="Times New Roman" w:cs="Arial"/>
          <w:color w:val="222222"/>
          <w:shd w:val="clear" w:color="auto" w:fill="FFFFFF"/>
        </w:rPr>
        <w:t>1;9</w:t>
      </w:r>
      <w:r w:rsidR="0060023E" w:rsidRPr="00DE7B83">
        <w:rPr>
          <w:rFonts w:eastAsia="Times New Roman" w:cs="Arial"/>
          <w:color w:val="222222"/>
          <w:shd w:val="clear" w:color="auto" w:fill="FFFFFF"/>
        </w:rPr>
        <w:t xml:space="preserve"> a significantly greater proportion of words </w:t>
      </w:r>
      <w:r w:rsidR="00895918" w:rsidRPr="00DE7B83">
        <w:rPr>
          <w:rFonts w:eastAsia="Times New Roman" w:cs="Arial"/>
          <w:color w:val="222222"/>
          <w:shd w:val="clear" w:color="auto" w:fill="FFFFFF"/>
        </w:rPr>
        <w:t xml:space="preserve">were produced </w:t>
      </w:r>
      <w:r w:rsidR="0060023E" w:rsidRPr="00DE7B83">
        <w:rPr>
          <w:rFonts w:eastAsia="Times New Roman" w:cs="Arial"/>
          <w:color w:val="222222"/>
          <w:shd w:val="clear" w:color="auto" w:fill="FFFFFF"/>
        </w:rPr>
        <w:t>with long consonants than were attempted</w:t>
      </w:r>
      <w:r w:rsidR="00E93439" w:rsidRPr="00DE7B83">
        <w:rPr>
          <w:rFonts w:eastAsia="Times New Roman" w:cs="Arial"/>
          <w:color w:val="222222"/>
          <w:shd w:val="clear" w:color="auto" w:fill="FFFFFF"/>
        </w:rPr>
        <w:t xml:space="preserve">, </w:t>
      </w:r>
      <w:r w:rsidR="0060023E" w:rsidRPr="00DE7B83">
        <w:rPr>
          <w:rFonts w:eastAsia="Times New Roman" w:cs="Arial"/>
          <w:color w:val="222222"/>
          <w:shd w:val="clear" w:color="auto" w:fill="FFFFFF"/>
        </w:rPr>
        <w:t>primarily due to long consonant production of heterogeneous clusters</w:t>
      </w:r>
      <w:r w:rsidR="00187CC6" w:rsidRPr="00DE7B83">
        <w:rPr>
          <w:rFonts w:eastAsia="Times New Roman" w:cs="Arial"/>
          <w:color w:val="222222"/>
          <w:shd w:val="clear" w:color="auto" w:fill="FFFFFF"/>
        </w:rPr>
        <w:t xml:space="preserve">. </w:t>
      </w:r>
      <w:r w:rsidR="00895918" w:rsidRPr="00DE7B83">
        <w:rPr>
          <w:rFonts w:eastAsia="Times New Roman" w:cs="Arial"/>
          <w:color w:val="222222"/>
          <w:shd w:val="clear" w:color="auto" w:fill="FFFFFF"/>
        </w:rPr>
        <w:t xml:space="preserve">Thus </w:t>
      </w:r>
      <w:r w:rsidR="004115B0" w:rsidRPr="00DE7B83">
        <w:rPr>
          <w:rFonts w:eastAsia="Times New Roman" w:cs="Arial"/>
          <w:color w:val="222222"/>
          <w:shd w:val="clear" w:color="auto" w:fill="FFFFFF"/>
        </w:rPr>
        <w:t xml:space="preserve">in Italian, as in Finnish, geminates are </w:t>
      </w:r>
      <w:r w:rsidR="00895918" w:rsidRPr="00DE7B83">
        <w:rPr>
          <w:rFonts w:eastAsia="Times New Roman" w:cs="Arial"/>
          <w:color w:val="222222"/>
          <w:shd w:val="clear" w:color="auto" w:fill="FFFFFF"/>
        </w:rPr>
        <w:t xml:space="preserve">relatively </w:t>
      </w:r>
      <w:r w:rsidR="004115B0" w:rsidRPr="00DE7B83">
        <w:rPr>
          <w:rFonts w:eastAsia="Times New Roman" w:cs="Arial"/>
          <w:color w:val="222222"/>
          <w:shd w:val="clear" w:color="auto" w:fill="FFFFFF"/>
        </w:rPr>
        <w:t xml:space="preserve">frequent in input speech but are </w:t>
      </w:r>
      <w:r w:rsidR="00543BD4" w:rsidRPr="00DE7B83">
        <w:rPr>
          <w:rFonts w:eastAsia="Times New Roman" w:cs="Arial"/>
          <w:color w:val="222222"/>
          <w:shd w:val="clear" w:color="auto" w:fill="FFFFFF"/>
        </w:rPr>
        <w:t xml:space="preserve">even more frequently </w:t>
      </w:r>
      <w:r w:rsidR="004115B0" w:rsidRPr="00DE7B83">
        <w:rPr>
          <w:rFonts w:eastAsia="Times New Roman" w:cs="Arial"/>
          <w:color w:val="222222"/>
          <w:shd w:val="clear" w:color="auto" w:fill="FFFFFF"/>
        </w:rPr>
        <w:t xml:space="preserve">selected by the children and </w:t>
      </w:r>
      <w:r w:rsidR="00187CC6" w:rsidRPr="00DE7B83">
        <w:rPr>
          <w:rFonts w:eastAsia="Times New Roman" w:cs="Arial"/>
          <w:color w:val="222222"/>
          <w:shd w:val="clear" w:color="auto" w:fill="FFFFFF"/>
        </w:rPr>
        <w:t xml:space="preserve">are also </w:t>
      </w:r>
      <w:r w:rsidR="003549FC" w:rsidRPr="00DE7B83">
        <w:rPr>
          <w:rFonts w:eastAsia="Times New Roman" w:cs="Arial"/>
          <w:color w:val="222222"/>
          <w:shd w:val="clear" w:color="auto" w:fill="FFFFFF"/>
        </w:rPr>
        <w:t>preferentially produced</w:t>
      </w:r>
      <w:r w:rsidR="00895918" w:rsidRPr="00DE7B83">
        <w:rPr>
          <w:rFonts w:eastAsia="Times New Roman" w:cs="Arial"/>
          <w:color w:val="222222"/>
          <w:shd w:val="clear" w:color="auto" w:fill="FFFFFF"/>
        </w:rPr>
        <w:t>. Furthermore, analysis of the children’s use of a &lt;VC(C)V&gt; template showed that, again as in Finnish,</w:t>
      </w:r>
      <w:r w:rsidR="004115B0" w:rsidRPr="00DE7B83">
        <w:rPr>
          <w:rFonts w:eastAsia="Times New Roman" w:cs="Arial"/>
          <w:color w:val="222222"/>
          <w:shd w:val="clear" w:color="auto" w:fill="FFFFFF"/>
        </w:rPr>
        <w:t xml:space="preserve"> </w:t>
      </w:r>
      <w:r w:rsidR="00895918" w:rsidRPr="00DE7B83">
        <w:rPr>
          <w:rFonts w:eastAsia="Times New Roman" w:cs="Arial"/>
          <w:color w:val="222222"/>
          <w:shd w:val="clear" w:color="auto" w:fill="FFFFFF"/>
        </w:rPr>
        <w:t>word-initial consonants are</w:t>
      </w:r>
      <w:r w:rsidR="004115B0" w:rsidRPr="00DE7B83">
        <w:rPr>
          <w:rFonts w:eastAsia="Times New Roman" w:cs="Arial"/>
          <w:color w:val="222222"/>
          <w:shd w:val="clear" w:color="auto" w:fill="FFFFFF"/>
        </w:rPr>
        <w:t xml:space="preserve"> </w:t>
      </w:r>
      <w:r w:rsidR="00D656F5" w:rsidRPr="00DE7B83">
        <w:rPr>
          <w:rFonts w:eastAsia="Times New Roman" w:cs="Arial"/>
          <w:color w:val="222222"/>
          <w:shd w:val="clear" w:color="auto" w:fill="FFFFFF"/>
        </w:rPr>
        <w:t>frequently</w:t>
      </w:r>
      <w:r w:rsidR="004115B0" w:rsidRPr="00DE7B83">
        <w:rPr>
          <w:rFonts w:eastAsia="Times New Roman" w:cs="Arial"/>
          <w:color w:val="222222"/>
          <w:shd w:val="clear" w:color="auto" w:fill="FFFFFF"/>
        </w:rPr>
        <w:t xml:space="preserve"> omitted</w:t>
      </w:r>
      <w:r w:rsidR="00895918" w:rsidRPr="00DE7B83">
        <w:rPr>
          <w:rFonts w:eastAsia="Times New Roman" w:cs="Arial"/>
          <w:color w:val="222222"/>
          <w:shd w:val="clear" w:color="auto" w:fill="FFFFFF"/>
        </w:rPr>
        <w:t xml:space="preserve"> even when that syllable is accented. </w:t>
      </w:r>
      <w:r w:rsidR="00EB3520" w:rsidRPr="00DE7B83">
        <w:rPr>
          <w:rFonts w:eastAsia="Times New Roman" w:cs="Arial"/>
          <w:color w:val="222222"/>
          <w:shd w:val="clear" w:color="auto" w:fill="FFFFFF"/>
        </w:rPr>
        <w:t xml:space="preserve">And, finally, </w:t>
      </w:r>
      <w:r w:rsidR="00943201" w:rsidRPr="00DE7B83">
        <w:rPr>
          <w:rFonts w:eastAsia="Times New Roman" w:cs="Arial"/>
          <w:color w:val="222222"/>
          <w:shd w:val="clear" w:color="auto" w:fill="FFFFFF"/>
        </w:rPr>
        <w:t>geminates as well as heterogen</w:t>
      </w:r>
      <w:r w:rsidR="00B92B00" w:rsidRPr="00DE7B83">
        <w:rPr>
          <w:rFonts w:eastAsia="Times New Roman" w:cs="Arial"/>
          <w:color w:val="222222"/>
          <w:shd w:val="clear" w:color="auto" w:fill="FFFFFF"/>
        </w:rPr>
        <w:t>e</w:t>
      </w:r>
      <w:r w:rsidR="00943201" w:rsidRPr="00DE7B83">
        <w:rPr>
          <w:rFonts w:eastAsia="Times New Roman" w:cs="Arial"/>
          <w:color w:val="222222"/>
          <w:shd w:val="clear" w:color="auto" w:fill="FFFFFF"/>
        </w:rPr>
        <w:t xml:space="preserve">ous clusters predominate in the </w:t>
      </w:r>
      <w:r w:rsidR="00AD63F6" w:rsidRPr="00DE7B83">
        <w:rPr>
          <w:rFonts w:eastAsia="Times New Roman" w:cs="Arial"/>
          <w:color w:val="222222"/>
          <w:shd w:val="clear" w:color="auto" w:fill="FFFFFF"/>
        </w:rPr>
        <w:t>trochaic disyllables adapted to the template by omission of</w:t>
      </w:r>
      <w:r w:rsidR="00943201" w:rsidRPr="00DE7B83">
        <w:rPr>
          <w:rFonts w:eastAsia="Times New Roman" w:cs="Arial"/>
          <w:color w:val="222222"/>
          <w:shd w:val="clear" w:color="auto" w:fill="FFFFFF"/>
        </w:rPr>
        <w:t xml:space="preserve"> </w:t>
      </w:r>
      <w:r w:rsidR="00AD63F6" w:rsidRPr="00DE7B83">
        <w:rPr>
          <w:rFonts w:eastAsia="Times New Roman" w:cs="Arial"/>
          <w:color w:val="222222"/>
          <w:shd w:val="clear" w:color="auto" w:fill="FFFFFF"/>
        </w:rPr>
        <w:t>the</w:t>
      </w:r>
      <w:r w:rsidR="00943201" w:rsidRPr="00DE7B83">
        <w:rPr>
          <w:rFonts w:eastAsia="Times New Roman" w:cs="Arial"/>
          <w:color w:val="222222"/>
          <w:shd w:val="clear" w:color="auto" w:fill="FFFFFF"/>
        </w:rPr>
        <w:t xml:space="preserve"> initial consonant in the child form</w:t>
      </w:r>
      <w:r w:rsidR="004F7CE7" w:rsidRPr="00DE7B83">
        <w:rPr>
          <w:rFonts w:eastAsia="Times New Roman" w:cs="Arial"/>
          <w:color w:val="222222"/>
          <w:shd w:val="clear" w:color="auto" w:fill="FFFFFF"/>
        </w:rPr>
        <w:t>; the majority of words with either cluster type are produced with long consonants and may be so perceived</w:t>
      </w:r>
      <w:r w:rsidR="00943201" w:rsidRPr="00DE7B83">
        <w:rPr>
          <w:rFonts w:eastAsia="Times New Roman" w:cs="Arial"/>
          <w:color w:val="222222"/>
          <w:shd w:val="clear" w:color="auto" w:fill="FFFFFF"/>
        </w:rPr>
        <w:t xml:space="preserve">. </w:t>
      </w:r>
      <w:r w:rsidR="00AD63F6" w:rsidRPr="00DE7B83">
        <w:rPr>
          <w:rFonts w:eastAsia="Times New Roman" w:cs="Arial"/>
          <w:color w:val="222222"/>
          <w:shd w:val="clear" w:color="auto" w:fill="FFFFFF"/>
        </w:rPr>
        <w:t xml:space="preserve">The same observation applies to words of three or more syllables adapted by omission of </w:t>
      </w:r>
      <w:r w:rsidR="00170C96" w:rsidRPr="00DE7B83">
        <w:rPr>
          <w:rFonts w:eastAsia="Times New Roman" w:cs="Arial"/>
          <w:color w:val="222222"/>
          <w:shd w:val="clear" w:color="auto" w:fill="FFFFFF"/>
        </w:rPr>
        <w:t xml:space="preserve">either </w:t>
      </w:r>
      <w:r w:rsidR="00AD63F6" w:rsidRPr="00DE7B83">
        <w:rPr>
          <w:rFonts w:eastAsia="Times New Roman" w:cs="Arial"/>
          <w:color w:val="222222"/>
          <w:shd w:val="clear" w:color="auto" w:fill="FFFFFF"/>
        </w:rPr>
        <w:t xml:space="preserve">the onset consonant </w:t>
      </w:r>
      <w:r w:rsidR="00170C96" w:rsidRPr="00DE7B83">
        <w:rPr>
          <w:rFonts w:eastAsia="Times New Roman" w:cs="Arial"/>
          <w:color w:val="222222"/>
          <w:shd w:val="clear" w:color="auto" w:fill="FFFFFF"/>
        </w:rPr>
        <w:t xml:space="preserve">alone </w:t>
      </w:r>
      <w:r w:rsidR="00AD63F6" w:rsidRPr="00DE7B83">
        <w:rPr>
          <w:rFonts w:eastAsia="Times New Roman" w:cs="Arial"/>
          <w:color w:val="222222"/>
          <w:shd w:val="clear" w:color="auto" w:fill="FFFFFF"/>
        </w:rPr>
        <w:t xml:space="preserve">or of one or more syllables as well as </w:t>
      </w:r>
      <w:r w:rsidR="00E37E6B" w:rsidRPr="00DE7B83">
        <w:rPr>
          <w:rFonts w:eastAsia="Times New Roman" w:cs="Arial"/>
          <w:color w:val="222222"/>
          <w:shd w:val="clear" w:color="auto" w:fill="FFFFFF"/>
        </w:rPr>
        <w:t xml:space="preserve">of </w:t>
      </w:r>
      <w:r w:rsidR="00AD63F6" w:rsidRPr="00DE7B83">
        <w:rPr>
          <w:rFonts w:eastAsia="Times New Roman" w:cs="Arial"/>
          <w:color w:val="222222"/>
          <w:shd w:val="clear" w:color="auto" w:fill="FFFFFF"/>
        </w:rPr>
        <w:t>the onset of the stressed syllable.</w:t>
      </w:r>
    </w:p>
    <w:p w14:paraId="35A68E97" w14:textId="6EBABD18" w:rsidR="004115B0" w:rsidRPr="00DE7B83" w:rsidRDefault="004115B0" w:rsidP="00DE7B83">
      <w:pPr>
        <w:spacing w:after="120"/>
        <w:rPr>
          <w:rFonts w:eastAsia="Times New Roman" w:cs="Arial"/>
          <w:color w:val="222222"/>
          <w:shd w:val="clear" w:color="auto" w:fill="FFFFFF"/>
        </w:rPr>
      </w:pPr>
      <w:r w:rsidRPr="00DE7B83">
        <w:rPr>
          <w:rFonts w:eastAsia="Times New Roman" w:cs="Arial"/>
          <w:color w:val="222222"/>
          <w:shd w:val="clear" w:color="auto" w:fill="FFFFFF"/>
        </w:rPr>
        <w:t>In short, the hypot</w:t>
      </w:r>
      <w:r w:rsidR="00895918" w:rsidRPr="00DE7B83">
        <w:rPr>
          <w:rFonts w:eastAsia="Times New Roman" w:cs="Arial"/>
          <w:color w:val="222222"/>
          <w:shd w:val="clear" w:color="auto" w:fill="FFFFFF"/>
        </w:rPr>
        <w:t xml:space="preserve">hesis suggested by Finnish data </w:t>
      </w:r>
      <w:r w:rsidRPr="00DE7B83">
        <w:rPr>
          <w:rFonts w:eastAsia="Times New Roman" w:cs="Arial"/>
          <w:color w:val="222222"/>
          <w:shd w:val="clear" w:color="auto" w:fill="FFFFFF"/>
        </w:rPr>
        <w:t xml:space="preserve">arises from the Italian data as well: The presence of medial geminates </w:t>
      </w:r>
      <w:r w:rsidR="009F47F9" w:rsidRPr="00DE7B83">
        <w:rPr>
          <w:rFonts w:eastAsia="Times New Roman" w:cs="Arial"/>
          <w:color w:val="222222"/>
          <w:shd w:val="clear" w:color="auto" w:fill="FFFFFF"/>
        </w:rPr>
        <w:t>(like final-syllable lengthening in French</w:t>
      </w:r>
      <w:r w:rsidR="00EB3520" w:rsidRPr="00DE7B83">
        <w:rPr>
          <w:rFonts w:eastAsia="Times New Roman" w:cs="Arial"/>
          <w:color w:val="222222"/>
          <w:shd w:val="clear" w:color="auto" w:fill="FFFFFF"/>
        </w:rPr>
        <w:t xml:space="preserve"> or iambic accentual pattern in Hebrew</w:t>
      </w:r>
      <w:r w:rsidR="009F47F9" w:rsidRPr="00DE7B83">
        <w:rPr>
          <w:rFonts w:eastAsia="Times New Roman" w:cs="Arial"/>
          <w:color w:val="222222"/>
          <w:shd w:val="clear" w:color="auto" w:fill="FFFFFF"/>
        </w:rPr>
        <w:t xml:space="preserve">) </w:t>
      </w:r>
      <w:r w:rsidRPr="00DE7B83">
        <w:rPr>
          <w:rFonts w:eastAsia="Times New Roman" w:cs="Arial"/>
          <w:color w:val="222222"/>
          <w:shd w:val="clear" w:color="auto" w:fill="FFFFFF"/>
        </w:rPr>
        <w:t xml:space="preserve">appears to pull attention away from the word-initial consonant, even when that consonant is part of </w:t>
      </w:r>
      <w:r w:rsidR="00D656F5" w:rsidRPr="00DE7B83">
        <w:rPr>
          <w:rFonts w:eastAsia="Times New Roman" w:cs="Arial"/>
          <w:color w:val="222222"/>
          <w:shd w:val="clear" w:color="auto" w:fill="FFFFFF"/>
        </w:rPr>
        <w:t>the accented syllable.</w:t>
      </w:r>
      <w:r w:rsidR="00AD63F6" w:rsidRPr="00DE7B83">
        <w:rPr>
          <w:rFonts w:eastAsia="Times New Roman" w:cs="Arial"/>
          <w:color w:val="222222"/>
          <w:shd w:val="clear" w:color="auto" w:fill="FFFFFF"/>
        </w:rPr>
        <w:t xml:space="preserve"> Study 2 was carried out to test that hypothesis.</w:t>
      </w:r>
    </w:p>
    <w:p w14:paraId="3820A9FE" w14:textId="03FBA673" w:rsidR="00D5761E" w:rsidRPr="00DE7B83" w:rsidRDefault="00D33B8C" w:rsidP="00DE7B83">
      <w:pPr>
        <w:spacing w:after="120"/>
        <w:rPr>
          <w:rFonts w:eastAsia="Times New Roman" w:cs="Arial"/>
          <w:color w:val="222222"/>
          <w:shd w:val="clear" w:color="auto" w:fill="FFFFFF"/>
        </w:rPr>
      </w:pPr>
      <w:r w:rsidRPr="00DE7B83">
        <w:rPr>
          <w:rFonts w:eastAsia="Times New Roman" w:cs="Arial"/>
          <w:i/>
          <w:color w:val="222222"/>
          <w:shd w:val="clear" w:color="auto" w:fill="FFFFFF"/>
        </w:rPr>
        <w:t xml:space="preserve">Study 2. </w:t>
      </w:r>
      <w:r w:rsidR="00DE0F3D" w:rsidRPr="00DE7B83">
        <w:rPr>
          <w:rFonts w:eastAsia="Times New Roman" w:cs="Arial"/>
          <w:i/>
          <w:color w:val="222222"/>
          <w:shd w:val="clear" w:color="auto" w:fill="FFFFFF"/>
        </w:rPr>
        <w:t>Untrained word-form recognition</w:t>
      </w:r>
    </w:p>
    <w:p w14:paraId="5BE30DD1" w14:textId="6DCBED47" w:rsidR="00EA6F2A" w:rsidRPr="00DE7B83" w:rsidRDefault="00F323A2" w:rsidP="00DE7B83">
      <w:pPr>
        <w:spacing w:after="120"/>
        <w:rPr>
          <w:rFonts w:eastAsia="Times New Roman" w:cs="Arial"/>
          <w:shd w:val="clear" w:color="auto" w:fill="FFFFFF"/>
        </w:rPr>
      </w:pPr>
      <w:r w:rsidRPr="00DE7B83">
        <w:rPr>
          <w:rFonts w:eastAsia="Times New Roman" w:cs="Arial"/>
          <w:color w:val="222222"/>
          <w:shd w:val="clear" w:color="auto" w:fill="FFFFFF"/>
        </w:rPr>
        <w:t xml:space="preserve">This study was undertaken </w:t>
      </w:r>
      <w:r w:rsidR="000E4F28" w:rsidRPr="00DE7B83">
        <w:rPr>
          <w:rFonts w:eastAsia="Times New Roman" w:cs="Arial"/>
          <w:color w:val="222222"/>
          <w:shd w:val="clear" w:color="auto" w:fill="FFFFFF"/>
        </w:rPr>
        <w:t xml:space="preserve">to test the </w:t>
      </w:r>
      <w:r w:rsidR="00170C96" w:rsidRPr="00DE7B83">
        <w:rPr>
          <w:rFonts w:eastAsia="Times New Roman" w:cs="Arial"/>
          <w:color w:val="222222"/>
          <w:shd w:val="clear" w:color="auto" w:fill="FFFFFF"/>
        </w:rPr>
        <w:t xml:space="preserve">proposal </w:t>
      </w:r>
      <w:r w:rsidR="000E4F28" w:rsidRPr="00DE7B83">
        <w:rPr>
          <w:rFonts w:eastAsia="Times New Roman" w:cs="Arial"/>
          <w:color w:val="222222"/>
          <w:shd w:val="clear" w:color="auto" w:fill="FFFFFF"/>
        </w:rPr>
        <w:t xml:space="preserve">that the presence of medial geminates leads to </w:t>
      </w:r>
      <w:r w:rsidR="004E618D" w:rsidRPr="00DE7B83">
        <w:rPr>
          <w:rFonts w:eastAsia="Times New Roman" w:cs="Arial"/>
          <w:color w:val="222222"/>
          <w:shd w:val="clear" w:color="auto" w:fill="FFFFFF"/>
        </w:rPr>
        <w:t xml:space="preserve">perceptual </w:t>
      </w:r>
      <w:r w:rsidR="0037072B" w:rsidRPr="00DE7B83">
        <w:rPr>
          <w:rFonts w:eastAsia="Times New Roman" w:cs="Arial"/>
          <w:color w:val="222222"/>
          <w:shd w:val="clear" w:color="auto" w:fill="FFFFFF"/>
        </w:rPr>
        <w:t xml:space="preserve">neglect of the </w:t>
      </w:r>
      <w:r w:rsidR="000E4F28" w:rsidRPr="00DE7B83">
        <w:rPr>
          <w:rFonts w:eastAsia="Times New Roman" w:cs="Arial"/>
          <w:color w:val="222222"/>
          <w:shd w:val="clear" w:color="auto" w:fill="FFFFFF"/>
        </w:rPr>
        <w:t>onset consonant</w:t>
      </w:r>
      <w:r w:rsidRPr="00DE7B83">
        <w:rPr>
          <w:rFonts w:eastAsia="Times New Roman" w:cs="Arial"/>
          <w:color w:val="222222"/>
          <w:shd w:val="clear" w:color="auto" w:fill="FFFFFF"/>
        </w:rPr>
        <w:t>; this in turn is based on the hypothesis that omission of the onset consonant of adapted disyllables and longer words results, at least in part</w:t>
      </w:r>
      <w:r w:rsidR="006553EC" w:rsidRPr="00DE7B83">
        <w:rPr>
          <w:rFonts w:eastAsia="Times New Roman" w:cs="Arial"/>
          <w:color w:val="222222"/>
          <w:shd w:val="clear" w:color="auto" w:fill="FFFFFF"/>
        </w:rPr>
        <w:t xml:space="preserve">, </w:t>
      </w:r>
      <w:r w:rsidRPr="00DE7B83">
        <w:rPr>
          <w:rFonts w:eastAsia="Times New Roman" w:cs="Arial"/>
          <w:color w:val="222222"/>
          <w:shd w:val="clear" w:color="auto" w:fill="FFFFFF"/>
        </w:rPr>
        <w:t xml:space="preserve">from </w:t>
      </w:r>
      <w:r w:rsidR="004E618D" w:rsidRPr="00DE7B83">
        <w:rPr>
          <w:rFonts w:eastAsia="Times New Roman" w:cs="Arial"/>
          <w:color w:val="222222"/>
          <w:shd w:val="clear" w:color="auto" w:fill="FFFFFF"/>
        </w:rPr>
        <w:t>representational neglect</w:t>
      </w:r>
      <w:r w:rsidRPr="00DE7B83">
        <w:rPr>
          <w:rFonts w:eastAsia="Times New Roman" w:cs="Arial"/>
          <w:color w:val="222222"/>
          <w:shd w:val="clear" w:color="auto" w:fill="FFFFFF"/>
        </w:rPr>
        <w:t>. We</w:t>
      </w:r>
      <w:r w:rsidR="000E4F28" w:rsidRPr="00DE7B83">
        <w:rPr>
          <w:rFonts w:eastAsia="Times New Roman" w:cs="Arial"/>
          <w:color w:val="222222"/>
          <w:shd w:val="clear" w:color="auto" w:fill="FFFFFF"/>
        </w:rPr>
        <w:t xml:space="preserve"> </w:t>
      </w:r>
      <w:r w:rsidRPr="00DE7B83">
        <w:rPr>
          <w:rFonts w:eastAsia="Times New Roman" w:cs="Arial"/>
          <w:color w:val="222222"/>
          <w:shd w:val="clear" w:color="auto" w:fill="FFFFFF"/>
        </w:rPr>
        <w:t xml:space="preserve">draw here </w:t>
      </w:r>
      <w:r w:rsidR="000E4F28" w:rsidRPr="00DE7B83">
        <w:rPr>
          <w:rFonts w:eastAsia="Times New Roman" w:cs="Arial"/>
          <w:color w:val="222222"/>
          <w:shd w:val="clear" w:color="auto" w:fill="FFFFFF"/>
        </w:rPr>
        <w:t>on the untrained word-form recognition paradigm introduced by Hallé and Boysson-Bardies (1994) and since replicated with British English (Vihman</w:t>
      </w:r>
      <w:r w:rsidR="009F47F9" w:rsidRPr="00DE7B83">
        <w:rPr>
          <w:rFonts w:eastAsia="Times New Roman" w:cs="Arial"/>
          <w:color w:val="222222"/>
          <w:shd w:val="clear" w:color="auto" w:fill="FFFFFF"/>
        </w:rPr>
        <w:t xml:space="preserve"> et al.</w:t>
      </w:r>
      <w:r w:rsidR="000E4F28" w:rsidRPr="00DE7B83">
        <w:rPr>
          <w:rFonts w:eastAsia="Times New Roman" w:cs="Arial"/>
          <w:color w:val="222222"/>
          <w:shd w:val="clear" w:color="auto" w:fill="FFFFFF"/>
        </w:rPr>
        <w:t>, 2004)</w:t>
      </w:r>
      <w:r w:rsidR="004115B0" w:rsidRPr="00DE7B83">
        <w:rPr>
          <w:rFonts w:eastAsia="Times New Roman" w:cs="Arial"/>
          <w:color w:val="222222"/>
          <w:shd w:val="clear" w:color="auto" w:fill="FFFFFF"/>
        </w:rPr>
        <w:t xml:space="preserve">, </w:t>
      </w:r>
      <w:r w:rsidR="0037072B" w:rsidRPr="00DE7B83">
        <w:rPr>
          <w:rFonts w:eastAsia="Times New Roman" w:cs="Arial"/>
          <w:color w:val="222222"/>
          <w:shd w:val="clear" w:color="auto" w:fill="FFFFFF"/>
        </w:rPr>
        <w:t xml:space="preserve">Dutch (Swingley, 2005) and </w:t>
      </w:r>
      <w:r w:rsidR="00A90C01" w:rsidRPr="00DE7B83">
        <w:rPr>
          <w:rFonts w:eastAsia="Times New Roman" w:cs="Arial"/>
          <w:shd w:val="clear" w:color="auto" w:fill="FFFFFF"/>
        </w:rPr>
        <w:t xml:space="preserve">American </w:t>
      </w:r>
      <w:r w:rsidR="00A90C01" w:rsidRPr="00DE7B83">
        <w:rPr>
          <w:rFonts w:eastAsia="Times New Roman" w:cs="Arial"/>
          <w:shd w:val="clear" w:color="auto" w:fill="FFFFFF"/>
        </w:rPr>
        <w:lastRenderedPageBreak/>
        <w:t>English (Seal et al.</w:t>
      </w:r>
      <w:r w:rsidR="0037072B" w:rsidRPr="00DE7B83">
        <w:rPr>
          <w:rFonts w:eastAsia="Times New Roman" w:cs="Arial"/>
          <w:shd w:val="clear" w:color="auto" w:fill="FFFFFF"/>
        </w:rPr>
        <w:t>, 2012</w:t>
      </w:r>
      <w:r w:rsidR="004115B0" w:rsidRPr="00DE7B83">
        <w:rPr>
          <w:rFonts w:eastAsia="Times New Roman" w:cs="Arial"/>
          <w:shd w:val="clear" w:color="auto" w:fill="FFFFFF"/>
        </w:rPr>
        <w:t>)</w:t>
      </w:r>
      <w:r w:rsidR="000E4F28" w:rsidRPr="00DE7B83">
        <w:rPr>
          <w:rFonts w:eastAsia="Times New Roman" w:cs="Arial"/>
          <w:shd w:val="clear" w:color="auto" w:fill="FFFFFF"/>
        </w:rPr>
        <w:t>. I</w:t>
      </w:r>
      <w:r w:rsidR="004115B0" w:rsidRPr="00DE7B83">
        <w:rPr>
          <w:rFonts w:eastAsia="Times New Roman" w:cs="Arial"/>
          <w:shd w:val="clear" w:color="auto" w:fill="FFFFFF"/>
        </w:rPr>
        <w:t>n</w:t>
      </w:r>
      <w:r w:rsidR="004115B0" w:rsidRPr="00DE7B83">
        <w:rPr>
          <w:rFonts w:eastAsia="Times New Roman" w:cs="Arial"/>
          <w:color w:val="222222"/>
          <w:shd w:val="clear" w:color="auto" w:fill="FFFFFF"/>
        </w:rPr>
        <w:t xml:space="preserve"> each of these studies </w:t>
      </w:r>
      <w:r w:rsidR="009F47F9" w:rsidRPr="00DE7B83">
        <w:rPr>
          <w:rFonts w:eastAsia="Times New Roman" w:cs="Arial"/>
          <w:color w:val="222222"/>
          <w:shd w:val="clear" w:color="auto" w:fill="FFFFFF"/>
        </w:rPr>
        <w:t xml:space="preserve">11-month-old </w:t>
      </w:r>
      <w:r w:rsidR="004115B0" w:rsidRPr="00DE7B83">
        <w:rPr>
          <w:rFonts w:eastAsia="Times New Roman" w:cs="Arial"/>
          <w:color w:val="222222"/>
          <w:shd w:val="clear" w:color="auto" w:fill="FFFFFF"/>
        </w:rPr>
        <w:t>i</w:t>
      </w:r>
      <w:r w:rsidR="000E4F28" w:rsidRPr="00DE7B83">
        <w:rPr>
          <w:rFonts w:eastAsia="Times New Roman" w:cs="Arial"/>
          <w:color w:val="222222"/>
          <w:shd w:val="clear" w:color="auto" w:fill="FFFFFF"/>
        </w:rPr>
        <w:t>nfants were found to recognize words likely to be familiar from the home (although younger infants</w:t>
      </w:r>
      <w:r w:rsidR="004115B0" w:rsidRPr="00DE7B83">
        <w:rPr>
          <w:rFonts w:eastAsia="Times New Roman" w:cs="Arial"/>
          <w:color w:val="222222"/>
          <w:shd w:val="clear" w:color="auto" w:fill="FFFFFF"/>
        </w:rPr>
        <w:t xml:space="preserve"> </w:t>
      </w:r>
      <w:r w:rsidR="006553EC" w:rsidRPr="00DE7B83">
        <w:rPr>
          <w:rFonts w:eastAsia="Times New Roman" w:cs="Arial"/>
          <w:color w:val="222222"/>
          <w:shd w:val="clear" w:color="auto" w:fill="FFFFFF"/>
        </w:rPr>
        <w:t>did</w:t>
      </w:r>
      <w:r w:rsidR="004115B0" w:rsidRPr="00DE7B83">
        <w:rPr>
          <w:rFonts w:eastAsia="Times New Roman" w:cs="Arial"/>
          <w:color w:val="222222"/>
          <w:shd w:val="clear" w:color="auto" w:fill="FFFFFF"/>
        </w:rPr>
        <w:t xml:space="preserve"> not</w:t>
      </w:r>
      <w:r w:rsidR="000E4F28" w:rsidRPr="00DE7B83">
        <w:rPr>
          <w:rFonts w:eastAsia="Times New Roman" w:cs="Arial"/>
          <w:color w:val="222222"/>
          <w:shd w:val="clear" w:color="auto" w:fill="FFFFFF"/>
        </w:rPr>
        <w:t xml:space="preserve">: Vihman et al., 2004, 2007). In follow-up experiments French </w:t>
      </w:r>
      <w:r w:rsidR="00320C8F" w:rsidRPr="00DE7B83">
        <w:rPr>
          <w:rFonts w:eastAsia="Times New Roman" w:cs="Arial"/>
          <w:color w:val="222222"/>
          <w:shd w:val="clear" w:color="auto" w:fill="FFFFFF"/>
        </w:rPr>
        <w:t>11-month-old</w:t>
      </w:r>
      <w:r w:rsidR="000E4F28" w:rsidRPr="00DE7B83">
        <w:rPr>
          <w:rFonts w:eastAsia="Times New Roman" w:cs="Arial"/>
          <w:color w:val="222222"/>
          <w:shd w:val="clear" w:color="auto" w:fill="FFFFFF"/>
        </w:rPr>
        <w:t>s were found to recognize words even when the word-initial consonant was changed (Hallé &amp; Boysson-Bardies, 1996)</w:t>
      </w:r>
      <w:r w:rsidR="00543BD4" w:rsidRPr="00DE7B83">
        <w:rPr>
          <w:rFonts w:eastAsia="Times New Roman" w:cs="Arial"/>
          <w:color w:val="222222"/>
          <w:shd w:val="clear" w:color="auto" w:fill="FFFFFF"/>
        </w:rPr>
        <w:t xml:space="preserve"> (although not when it was omitted)</w:t>
      </w:r>
      <w:r w:rsidR="000E4F28" w:rsidRPr="00DE7B83">
        <w:rPr>
          <w:rFonts w:eastAsia="Times New Roman" w:cs="Arial"/>
          <w:color w:val="222222"/>
          <w:shd w:val="clear" w:color="auto" w:fill="FFFFFF"/>
        </w:rPr>
        <w:t xml:space="preserve">, but </w:t>
      </w:r>
      <w:r w:rsidR="00320C8F" w:rsidRPr="00DE7B83">
        <w:rPr>
          <w:rFonts w:eastAsia="Times New Roman" w:cs="Arial"/>
          <w:color w:val="222222"/>
          <w:shd w:val="clear" w:color="auto" w:fill="FFFFFF"/>
        </w:rPr>
        <w:t xml:space="preserve">they </w:t>
      </w:r>
      <w:r w:rsidR="000E4F28" w:rsidRPr="00DE7B83">
        <w:rPr>
          <w:rFonts w:eastAsia="Times New Roman" w:cs="Arial"/>
          <w:color w:val="222222"/>
          <w:shd w:val="clear" w:color="auto" w:fill="FFFFFF"/>
        </w:rPr>
        <w:t xml:space="preserve">were less likely to do so when </w:t>
      </w:r>
      <w:r w:rsidR="00E37E6B" w:rsidRPr="00DE7B83">
        <w:rPr>
          <w:rFonts w:eastAsia="Times New Roman" w:cs="Arial"/>
          <w:color w:val="222222"/>
          <w:shd w:val="clear" w:color="auto" w:fill="FFFFFF"/>
        </w:rPr>
        <w:t xml:space="preserve">it was </w:t>
      </w:r>
      <w:r w:rsidR="000E4F28" w:rsidRPr="00DE7B83">
        <w:rPr>
          <w:rFonts w:eastAsia="Times New Roman" w:cs="Arial"/>
          <w:color w:val="222222"/>
          <w:shd w:val="clear" w:color="auto" w:fill="FFFFFF"/>
        </w:rPr>
        <w:t xml:space="preserve">the medial consonant (the onset to the accented </w:t>
      </w:r>
      <w:r w:rsidR="00320C8F" w:rsidRPr="00DE7B83">
        <w:rPr>
          <w:rFonts w:eastAsia="Times New Roman" w:cs="Arial"/>
          <w:color w:val="222222"/>
          <w:shd w:val="clear" w:color="auto" w:fill="FFFFFF"/>
        </w:rPr>
        <w:t>syllable in French</w:t>
      </w:r>
      <w:r w:rsidR="004115B0" w:rsidRPr="00DE7B83">
        <w:rPr>
          <w:rFonts w:eastAsia="Times New Roman" w:cs="Arial"/>
          <w:color w:val="222222"/>
          <w:shd w:val="clear" w:color="auto" w:fill="FFFFFF"/>
        </w:rPr>
        <w:t xml:space="preserve"> disyllables</w:t>
      </w:r>
      <w:r w:rsidR="00320C8F" w:rsidRPr="00DE7B83">
        <w:rPr>
          <w:rFonts w:eastAsia="Times New Roman" w:cs="Arial"/>
          <w:color w:val="222222"/>
          <w:shd w:val="clear" w:color="auto" w:fill="FFFFFF"/>
        </w:rPr>
        <w:t xml:space="preserve">) </w:t>
      </w:r>
      <w:r w:rsidR="00E37E6B" w:rsidRPr="00DE7B83">
        <w:rPr>
          <w:rFonts w:eastAsia="Times New Roman" w:cs="Arial"/>
          <w:color w:val="222222"/>
          <w:shd w:val="clear" w:color="auto" w:fill="FFFFFF"/>
        </w:rPr>
        <w:t xml:space="preserve">that </w:t>
      </w:r>
      <w:r w:rsidR="00320C8F" w:rsidRPr="00DE7B83">
        <w:rPr>
          <w:rFonts w:eastAsia="Times New Roman" w:cs="Arial"/>
          <w:color w:val="222222"/>
          <w:shd w:val="clear" w:color="auto" w:fill="FFFFFF"/>
        </w:rPr>
        <w:t>was changed. I</w:t>
      </w:r>
      <w:r w:rsidR="000E4F28" w:rsidRPr="00DE7B83">
        <w:rPr>
          <w:rFonts w:eastAsia="Times New Roman" w:cs="Arial"/>
          <w:color w:val="222222"/>
          <w:shd w:val="clear" w:color="auto" w:fill="FFFFFF"/>
        </w:rPr>
        <w:t xml:space="preserve">n English the reverse </w:t>
      </w:r>
      <w:r w:rsidR="00320C8F" w:rsidRPr="00DE7B83">
        <w:rPr>
          <w:rFonts w:eastAsia="Times New Roman" w:cs="Arial"/>
          <w:color w:val="222222"/>
          <w:shd w:val="clear" w:color="auto" w:fill="FFFFFF"/>
        </w:rPr>
        <w:t>effect was found</w:t>
      </w:r>
      <w:r w:rsidR="000E4F28" w:rsidRPr="00DE7B83">
        <w:rPr>
          <w:rFonts w:eastAsia="Times New Roman" w:cs="Arial"/>
          <w:color w:val="222222"/>
          <w:shd w:val="clear" w:color="auto" w:fill="FFFFFF"/>
        </w:rPr>
        <w:t xml:space="preserve">: Initial consonant change blocked word-form recognition but medial consonant change did not (Vihman et al., 2004). </w:t>
      </w:r>
      <w:r w:rsidR="00320C8F" w:rsidRPr="00DE7B83">
        <w:rPr>
          <w:rFonts w:eastAsia="Times New Roman" w:cs="Arial"/>
          <w:color w:val="222222"/>
          <w:shd w:val="clear" w:color="auto" w:fill="FFFFFF"/>
        </w:rPr>
        <w:t xml:space="preserve">Furthermore the </w:t>
      </w:r>
      <w:r w:rsidR="00543BD4" w:rsidRPr="00DE7B83">
        <w:rPr>
          <w:rFonts w:eastAsia="Times New Roman" w:cs="Arial"/>
          <w:color w:val="222222"/>
          <w:shd w:val="clear" w:color="auto" w:fill="FFFFFF"/>
        </w:rPr>
        <w:t xml:space="preserve">consonant-change </w:t>
      </w:r>
      <w:r w:rsidR="00320C8F" w:rsidRPr="00DE7B83">
        <w:rPr>
          <w:rFonts w:eastAsia="Times New Roman" w:cs="Arial"/>
          <w:color w:val="222222"/>
          <w:shd w:val="clear" w:color="auto" w:fill="FFFFFF"/>
        </w:rPr>
        <w:t xml:space="preserve">effect was stronger in English than in French, presumably because the English accented syllable is also </w:t>
      </w:r>
      <w:r w:rsidR="00320C8F" w:rsidRPr="00DE7B83">
        <w:rPr>
          <w:rFonts w:eastAsia="Times New Roman" w:cs="Arial"/>
          <w:iCs/>
          <w:color w:val="222222"/>
          <w:shd w:val="clear" w:color="auto" w:fill="FFFFFF"/>
        </w:rPr>
        <w:t>word</w:t>
      </w:r>
      <w:r w:rsidR="004115B0" w:rsidRPr="00DE7B83">
        <w:rPr>
          <w:rFonts w:eastAsia="Times New Roman" w:cs="Arial"/>
          <w:iCs/>
          <w:color w:val="222222"/>
          <w:shd w:val="clear" w:color="auto" w:fill="FFFFFF"/>
        </w:rPr>
        <w:t>-initial</w:t>
      </w:r>
      <w:r w:rsidR="00320C8F" w:rsidRPr="00DE7B83">
        <w:rPr>
          <w:rFonts w:eastAsia="Times New Roman" w:cs="Arial"/>
          <w:color w:val="222222"/>
          <w:shd w:val="clear" w:color="auto" w:fill="FFFFFF"/>
        </w:rPr>
        <w:t xml:space="preserve"> and so processed first</w:t>
      </w:r>
      <w:r w:rsidR="00320C8F" w:rsidRPr="00DE7B83">
        <w:rPr>
          <w:rFonts w:eastAsia="Times New Roman" w:cs="Arial"/>
          <w:i/>
          <w:iCs/>
          <w:color w:val="222222"/>
          <w:shd w:val="clear" w:color="auto" w:fill="FFFFFF"/>
        </w:rPr>
        <w:t xml:space="preserve">. </w:t>
      </w:r>
    </w:p>
    <w:p w14:paraId="6FF5638E" w14:textId="7EE3E2D3" w:rsidR="00320C8F" w:rsidRPr="00DE7B83" w:rsidRDefault="00B04FB1" w:rsidP="00DE7B83">
      <w:pPr>
        <w:spacing w:after="120"/>
        <w:rPr>
          <w:rFonts w:eastAsia="Times New Roman" w:cs="Arial"/>
          <w:iCs/>
          <w:color w:val="FF0000"/>
          <w:shd w:val="clear" w:color="auto" w:fill="FFFFFF"/>
        </w:rPr>
      </w:pPr>
      <w:r w:rsidRPr="00DE7B83">
        <w:rPr>
          <w:rFonts w:eastAsia="Times New Roman" w:cs="Arial"/>
          <w:iCs/>
          <w:color w:val="222222"/>
          <w:shd w:val="clear" w:color="auto" w:fill="FFFFFF"/>
        </w:rPr>
        <w:t>Following Vihman et al. (2004), the preferential head</w:t>
      </w:r>
      <w:r w:rsidR="0011176A" w:rsidRPr="00DE7B83">
        <w:rPr>
          <w:rFonts w:eastAsia="Times New Roman" w:cs="Arial"/>
          <w:iCs/>
          <w:color w:val="222222"/>
          <w:shd w:val="clear" w:color="auto" w:fill="FFFFFF"/>
        </w:rPr>
        <w:t xml:space="preserve"> </w:t>
      </w:r>
      <w:r w:rsidRPr="00DE7B83">
        <w:rPr>
          <w:rFonts w:eastAsia="Times New Roman" w:cs="Arial"/>
          <w:iCs/>
          <w:color w:val="222222"/>
          <w:shd w:val="clear" w:color="auto" w:fill="FFFFFF"/>
        </w:rPr>
        <w:t>turn procedure was used</w:t>
      </w:r>
      <w:r w:rsidR="0037072B" w:rsidRPr="00DE7B83">
        <w:rPr>
          <w:rFonts w:eastAsia="Times New Roman" w:cs="Arial"/>
          <w:iCs/>
          <w:color w:val="222222"/>
          <w:shd w:val="clear" w:color="auto" w:fill="FFFFFF"/>
        </w:rPr>
        <w:t xml:space="preserve"> here</w:t>
      </w:r>
      <w:r w:rsidRPr="00DE7B83">
        <w:rPr>
          <w:rFonts w:eastAsia="Times New Roman" w:cs="Arial"/>
          <w:iCs/>
          <w:color w:val="222222"/>
          <w:shd w:val="clear" w:color="auto" w:fill="FFFFFF"/>
        </w:rPr>
        <w:t xml:space="preserve"> in three experiments designed to test words expected to be familiar to the infants</w:t>
      </w:r>
      <w:r w:rsidR="00170C96" w:rsidRPr="00DE7B83">
        <w:rPr>
          <w:rFonts w:eastAsia="Times New Roman" w:cs="Arial"/>
          <w:iCs/>
          <w:color w:val="222222"/>
          <w:shd w:val="clear" w:color="auto" w:fill="FFFFFF"/>
        </w:rPr>
        <w:t xml:space="preserve"> from</w:t>
      </w:r>
      <w:r w:rsidRPr="00DE7B83">
        <w:rPr>
          <w:rFonts w:eastAsia="Times New Roman" w:cs="Arial"/>
          <w:iCs/>
          <w:color w:val="222222"/>
          <w:shd w:val="clear" w:color="auto" w:fill="FFFFFF"/>
        </w:rPr>
        <w:t xml:space="preserve"> </w:t>
      </w:r>
      <w:r w:rsidR="00170C96" w:rsidRPr="00DE7B83">
        <w:rPr>
          <w:rFonts w:eastAsia="Times New Roman" w:cs="Arial"/>
          <w:iCs/>
          <w:color w:val="222222"/>
          <w:shd w:val="clear" w:color="auto" w:fill="FFFFFF"/>
        </w:rPr>
        <w:t>frequent exposure</w:t>
      </w:r>
      <w:r w:rsidRPr="00DE7B83">
        <w:rPr>
          <w:rFonts w:eastAsia="Times New Roman" w:cs="Arial"/>
          <w:iCs/>
          <w:color w:val="222222"/>
          <w:shd w:val="clear" w:color="auto" w:fill="FFFFFF"/>
        </w:rPr>
        <w:t xml:space="preserve"> in </w:t>
      </w:r>
      <w:r w:rsidR="00170C96" w:rsidRPr="00DE7B83">
        <w:rPr>
          <w:rFonts w:eastAsia="Times New Roman" w:cs="Arial"/>
          <w:iCs/>
          <w:color w:val="222222"/>
          <w:shd w:val="clear" w:color="auto" w:fill="FFFFFF"/>
        </w:rPr>
        <w:t>everyday life</w:t>
      </w:r>
      <w:r w:rsidRPr="00DE7B83">
        <w:rPr>
          <w:rFonts w:eastAsia="Times New Roman" w:cs="Arial"/>
          <w:iCs/>
          <w:color w:val="222222"/>
          <w:shd w:val="clear" w:color="auto" w:fill="FFFFFF"/>
        </w:rPr>
        <w:t xml:space="preserve">, </w:t>
      </w:r>
      <w:r w:rsidR="00170C96" w:rsidRPr="00DE7B83">
        <w:rPr>
          <w:rFonts w:eastAsia="Times New Roman" w:cs="Arial"/>
          <w:iCs/>
          <w:color w:val="222222"/>
          <w:shd w:val="clear" w:color="auto" w:fill="FFFFFF"/>
        </w:rPr>
        <w:t xml:space="preserve">with no specific </w:t>
      </w:r>
      <w:r w:rsidRPr="00DE7B83">
        <w:rPr>
          <w:rFonts w:eastAsia="Times New Roman" w:cs="Arial"/>
          <w:iCs/>
          <w:color w:val="222222"/>
          <w:shd w:val="clear" w:color="auto" w:fill="FFFFFF"/>
        </w:rPr>
        <w:t>training in the lab; these words were contrasted with  ‘rare’ words, or words to which infants are unlikely to have been previously exposed. We reason</w:t>
      </w:r>
      <w:r w:rsidR="0037072B" w:rsidRPr="00DE7B83">
        <w:rPr>
          <w:rFonts w:eastAsia="Times New Roman" w:cs="Arial"/>
          <w:iCs/>
          <w:color w:val="222222"/>
          <w:shd w:val="clear" w:color="auto" w:fill="FFFFFF"/>
        </w:rPr>
        <w:t>ed</w:t>
      </w:r>
      <w:r w:rsidRPr="00DE7B83">
        <w:rPr>
          <w:rFonts w:eastAsia="Times New Roman" w:cs="Arial"/>
          <w:iCs/>
          <w:color w:val="222222"/>
          <w:shd w:val="clear" w:color="auto" w:fill="FFFFFF"/>
        </w:rPr>
        <w:t xml:space="preserve"> that if it is the presence of medial geminates that </w:t>
      </w:r>
      <w:r w:rsidR="0037072B" w:rsidRPr="00DE7B83">
        <w:rPr>
          <w:rFonts w:eastAsia="Times New Roman" w:cs="Arial"/>
          <w:iCs/>
          <w:color w:val="222222"/>
          <w:shd w:val="clear" w:color="auto" w:fill="FFFFFF"/>
        </w:rPr>
        <w:t>lead</w:t>
      </w:r>
      <w:r w:rsidRPr="00DE7B83">
        <w:rPr>
          <w:rFonts w:eastAsia="Times New Roman" w:cs="Arial"/>
          <w:iCs/>
          <w:color w:val="222222"/>
          <w:shd w:val="clear" w:color="auto" w:fill="FFFFFF"/>
        </w:rPr>
        <w:t>s</w:t>
      </w:r>
      <w:r w:rsidR="0037072B" w:rsidRPr="00DE7B83">
        <w:rPr>
          <w:rFonts w:eastAsia="Times New Roman" w:cs="Arial"/>
          <w:iCs/>
          <w:color w:val="222222"/>
          <w:shd w:val="clear" w:color="auto" w:fill="FFFFFF"/>
        </w:rPr>
        <w:t xml:space="preserve"> to child reliance on</w:t>
      </w:r>
      <w:r w:rsidRPr="00DE7B83">
        <w:rPr>
          <w:rFonts w:eastAsia="Times New Roman" w:cs="Arial"/>
          <w:iCs/>
          <w:color w:val="222222"/>
          <w:shd w:val="clear" w:color="auto" w:fill="FFFFFF"/>
        </w:rPr>
        <w:t xml:space="preserve"> &lt;VCCV&gt; templates</w:t>
      </w:r>
      <w:r w:rsidR="00170C96" w:rsidRPr="00DE7B83">
        <w:rPr>
          <w:rFonts w:eastAsia="Times New Roman" w:cs="Arial"/>
          <w:iCs/>
          <w:color w:val="222222"/>
          <w:shd w:val="clear" w:color="auto" w:fill="FFFFFF"/>
        </w:rPr>
        <w:t xml:space="preserve"> in production</w:t>
      </w:r>
      <w:r w:rsidRPr="00DE7B83">
        <w:rPr>
          <w:rFonts w:eastAsia="Times New Roman" w:cs="Arial"/>
          <w:iCs/>
          <w:color w:val="222222"/>
          <w:shd w:val="clear" w:color="auto" w:fill="FFFFFF"/>
        </w:rPr>
        <w:t>, then changes to the onset consonant</w:t>
      </w:r>
      <w:r w:rsidR="006553EC" w:rsidRPr="00DE7B83">
        <w:rPr>
          <w:rFonts w:eastAsia="Times New Roman" w:cs="Arial"/>
          <w:iCs/>
          <w:color w:val="222222"/>
          <w:shd w:val="clear" w:color="auto" w:fill="FFFFFF"/>
        </w:rPr>
        <w:t xml:space="preserve"> of words with geminates</w:t>
      </w:r>
      <w:r w:rsidRPr="00DE7B83">
        <w:rPr>
          <w:rFonts w:eastAsia="Times New Roman" w:cs="Arial"/>
          <w:iCs/>
          <w:color w:val="222222"/>
          <w:shd w:val="clear" w:color="auto" w:fill="FFFFFF"/>
        </w:rPr>
        <w:t xml:space="preserve"> should not block word form recognition in Italian 11-month-olds.</w:t>
      </w:r>
    </w:p>
    <w:p w14:paraId="368F7E58" w14:textId="77777777" w:rsidR="00B04FB1" w:rsidRPr="00DE7B83" w:rsidRDefault="00B04FB1" w:rsidP="00DE7B83">
      <w:pPr>
        <w:spacing w:after="120"/>
        <w:rPr>
          <w:rFonts w:eastAsia="Times New Roman" w:cs="Arial"/>
          <w:i/>
          <w:iCs/>
          <w:color w:val="222222"/>
          <w:shd w:val="clear" w:color="auto" w:fill="FFFFFF"/>
          <w:lang w:val="en-GB"/>
        </w:rPr>
      </w:pPr>
      <w:r w:rsidRPr="00DE7B83">
        <w:rPr>
          <w:rFonts w:eastAsia="Times New Roman" w:cs="Arial"/>
          <w:i/>
          <w:iCs/>
          <w:color w:val="222222"/>
          <w:shd w:val="clear" w:color="auto" w:fill="FFFFFF"/>
          <w:lang w:val="en-GB"/>
        </w:rPr>
        <w:t>Experiment 1</w:t>
      </w:r>
    </w:p>
    <w:p w14:paraId="39EEBD01" w14:textId="77777777" w:rsidR="00B04FB1" w:rsidRPr="00DE7B83" w:rsidRDefault="00B04FB1" w:rsidP="00DE7B83">
      <w:pPr>
        <w:spacing w:after="120"/>
        <w:rPr>
          <w:rFonts w:eastAsia="Times New Roman" w:cs="Arial"/>
          <w:iCs/>
          <w:color w:val="222222"/>
          <w:shd w:val="clear" w:color="auto" w:fill="FFFFFF"/>
          <w:lang w:val="en-GB"/>
        </w:rPr>
      </w:pPr>
      <w:r w:rsidRPr="00DE7B83">
        <w:rPr>
          <w:rFonts w:eastAsia="Times New Roman" w:cs="Arial"/>
          <w:iCs/>
          <w:color w:val="222222"/>
          <w:shd w:val="clear" w:color="auto" w:fill="FFFFFF"/>
          <w:lang w:val="en-GB"/>
        </w:rPr>
        <w:t xml:space="preserve">The first experiment was designed to establish word-form recognition in Italian infants as a baseline. </w:t>
      </w:r>
    </w:p>
    <w:p w14:paraId="58D5C538" w14:textId="7EBC3A76" w:rsidR="00EA6F2A" w:rsidRPr="00DE7B83" w:rsidRDefault="00320C8F" w:rsidP="00DE7B83">
      <w:pPr>
        <w:spacing w:after="120"/>
        <w:rPr>
          <w:rFonts w:eastAsia="Times New Roman" w:cs="Arial"/>
          <w:i/>
          <w:iCs/>
          <w:color w:val="FF0000"/>
          <w:shd w:val="clear" w:color="auto" w:fill="FFFFFF"/>
        </w:rPr>
      </w:pPr>
      <w:r w:rsidRPr="00DE7B83">
        <w:rPr>
          <w:rFonts w:eastAsia="Times New Roman" w:cs="Arial"/>
          <w:i/>
          <w:iCs/>
          <w:color w:val="222222"/>
          <w:shd w:val="clear" w:color="auto" w:fill="FFFFFF"/>
        </w:rPr>
        <w:t>Method</w:t>
      </w:r>
      <w:r w:rsidR="00EA6F2A" w:rsidRPr="00DE7B83">
        <w:rPr>
          <w:rFonts w:eastAsia="Times New Roman" w:cs="Arial"/>
          <w:i/>
          <w:iCs/>
          <w:color w:val="222222"/>
          <w:shd w:val="clear" w:color="auto" w:fill="FFFFFF"/>
        </w:rPr>
        <w:t xml:space="preserve"> </w:t>
      </w:r>
    </w:p>
    <w:p w14:paraId="210CD580" w14:textId="3432E5B5" w:rsidR="00AF3A08" w:rsidRPr="00DE7B83" w:rsidRDefault="00AF3A08" w:rsidP="00DE7B83">
      <w:pPr>
        <w:spacing w:after="120"/>
        <w:rPr>
          <w:rFonts w:eastAsia="Times New Roman" w:cs="Arial"/>
          <w:shd w:val="clear" w:color="auto" w:fill="FFFFFF"/>
        </w:rPr>
      </w:pPr>
      <w:r w:rsidRPr="00DE7B83">
        <w:rPr>
          <w:rFonts w:eastAsia="Times New Roman" w:cs="Arial"/>
          <w:i/>
          <w:iCs/>
          <w:color w:val="222222"/>
          <w:shd w:val="clear" w:color="auto" w:fill="FFFFFF"/>
          <w:lang w:val="en-GB"/>
        </w:rPr>
        <w:t>Participants</w:t>
      </w:r>
      <w:r w:rsidR="00002B4C" w:rsidRPr="00DE7B83">
        <w:rPr>
          <w:rFonts w:eastAsia="Times New Roman" w:cs="Arial"/>
          <w:i/>
          <w:iCs/>
          <w:color w:val="222222"/>
          <w:shd w:val="clear" w:color="auto" w:fill="FFFFFF"/>
          <w:lang w:val="en-GB"/>
        </w:rPr>
        <w:t>.</w:t>
      </w:r>
      <w:r w:rsidR="00421AC4" w:rsidRPr="00DE7B83">
        <w:rPr>
          <w:rFonts w:eastAsia="Times New Roman" w:cs="Arial"/>
          <w:iCs/>
          <w:color w:val="222222"/>
          <w:shd w:val="clear" w:color="auto" w:fill="FFFFFF"/>
          <w:lang w:val="en-GB"/>
        </w:rPr>
        <w:t xml:space="preserve"> The </w:t>
      </w:r>
      <w:r w:rsidR="00D77AE6" w:rsidRPr="00DE7B83">
        <w:rPr>
          <w:rFonts w:eastAsia="Times New Roman" w:cs="Arial"/>
          <w:iCs/>
          <w:color w:val="222222"/>
          <w:shd w:val="clear" w:color="auto" w:fill="FFFFFF"/>
          <w:lang w:val="en-GB"/>
        </w:rPr>
        <w:t>participants were recruited thro</w:t>
      </w:r>
      <w:r w:rsidR="00421AC4" w:rsidRPr="00DE7B83">
        <w:rPr>
          <w:rFonts w:eastAsia="Times New Roman" w:cs="Arial"/>
          <w:iCs/>
          <w:color w:val="222222"/>
          <w:shd w:val="clear" w:color="auto" w:fill="FFFFFF"/>
          <w:lang w:val="en-GB"/>
        </w:rPr>
        <w:t>ugh the nurs</w:t>
      </w:r>
      <w:r w:rsidR="00D77AE6" w:rsidRPr="00DE7B83">
        <w:rPr>
          <w:rFonts w:eastAsia="Times New Roman" w:cs="Arial"/>
          <w:iCs/>
          <w:color w:val="222222"/>
          <w:shd w:val="clear" w:color="auto" w:fill="FFFFFF"/>
          <w:lang w:val="en-GB"/>
        </w:rPr>
        <w:t>er</w:t>
      </w:r>
      <w:r w:rsidR="00421AC4" w:rsidRPr="00DE7B83">
        <w:rPr>
          <w:rFonts w:eastAsia="Times New Roman" w:cs="Arial"/>
          <w:iCs/>
          <w:color w:val="222222"/>
          <w:shd w:val="clear" w:color="auto" w:fill="FFFFFF"/>
          <w:lang w:val="en-GB"/>
        </w:rPr>
        <w:t xml:space="preserve">ies of Comune di Parma. Each family received a letter and signed </w:t>
      </w:r>
      <w:r w:rsidR="00D77AE6" w:rsidRPr="00DE7B83">
        <w:rPr>
          <w:rFonts w:eastAsia="Times New Roman" w:cs="Arial"/>
          <w:iCs/>
          <w:color w:val="222222"/>
          <w:shd w:val="clear" w:color="auto" w:fill="FFFFFF"/>
          <w:lang w:val="en-GB"/>
        </w:rPr>
        <w:t>a</w:t>
      </w:r>
      <w:r w:rsidR="00421AC4" w:rsidRPr="00DE7B83">
        <w:rPr>
          <w:rFonts w:eastAsia="Times New Roman" w:cs="Arial"/>
          <w:iCs/>
          <w:color w:val="222222"/>
          <w:shd w:val="clear" w:color="auto" w:fill="FFFFFF"/>
          <w:lang w:val="en-GB"/>
        </w:rPr>
        <w:t xml:space="preserve"> consent for</w:t>
      </w:r>
      <w:r w:rsidR="00D77AE6" w:rsidRPr="00DE7B83">
        <w:rPr>
          <w:rFonts w:eastAsia="Times New Roman" w:cs="Arial"/>
          <w:iCs/>
          <w:color w:val="222222"/>
          <w:shd w:val="clear" w:color="auto" w:fill="FFFFFF"/>
          <w:lang w:val="en-GB"/>
        </w:rPr>
        <w:t xml:space="preserve">m. </w:t>
      </w:r>
      <w:r w:rsidR="006B541C" w:rsidRPr="00DE7B83">
        <w:rPr>
          <w:rFonts w:eastAsia="Times New Roman" w:cs="Arial"/>
          <w:iCs/>
          <w:color w:val="222222"/>
          <w:shd w:val="clear" w:color="auto" w:fill="FFFFFF"/>
          <w:lang w:val="en-GB"/>
        </w:rPr>
        <w:t xml:space="preserve">Fifteen mothers and 10 fathers had a university degree. </w:t>
      </w:r>
      <w:r w:rsidR="00D77AE6" w:rsidRPr="00DE7B83">
        <w:rPr>
          <w:rFonts w:eastAsia="Times New Roman" w:cs="Arial"/>
          <w:iCs/>
          <w:color w:val="222222"/>
          <w:shd w:val="clear" w:color="auto" w:fill="FFFFFF"/>
          <w:lang w:val="en-GB"/>
        </w:rPr>
        <w:t xml:space="preserve">The </w:t>
      </w:r>
      <w:r w:rsidR="00421AC4" w:rsidRPr="00DE7B83">
        <w:rPr>
          <w:rFonts w:eastAsia="Times New Roman" w:cs="Arial"/>
          <w:iCs/>
          <w:color w:val="222222"/>
          <w:shd w:val="clear" w:color="auto" w:fill="FFFFFF"/>
          <w:lang w:val="en-GB"/>
        </w:rPr>
        <w:t>child</w:t>
      </w:r>
      <w:r w:rsidR="00D77AE6" w:rsidRPr="00DE7B83">
        <w:rPr>
          <w:rFonts w:eastAsia="Times New Roman" w:cs="Arial"/>
          <w:iCs/>
          <w:color w:val="222222"/>
          <w:shd w:val="clear" w:color="auto" w:fill="FFFFFF"/>
          <w:lang w:val="en-GB"/>
        </w:rPr>
        <w:t>ren were</w:t>
      </w:r>
      <w:r w:rsidR="00421AC4" w:rsidRPr="00DE7B83">
        <w:rPr>
          <w:rFonts w:eastAsia="Times New Roman" w:cs="Arial"/>
          <w:iCs/>
          <w:color w:val="222222"/>
          <w:shd w:val="clear" w:color="auto" w:fill="FFFFFF"/>
          <w:lang w:val="en-GB"/>
        </w:rPr>
        <w:t xml:space="preserve"> tested at the Observational Laboratory of the University of Parma. </w:t>
      </w:r>
      <w:r w:rsidRPr="00DE7B83">
        <w:rPr>
          <w:rFonts w:eastAsia="Times New Roman" w:cs="Arial"/>
          <w:shd w:val="clear" w:color="auto" w:fill="FFFFFF"/>
        </w:rPr>
        <w:t>T</w:t>
      </w:r>
      <w:r w:rsidR="004666EE" w:rsidRPr="00DE7B83">
        <w:rPr>
          <w:rFonts w:eastAsia="Times New Roman" w:cs="Arial"/>
          <w:shd w:val="clear" w:color="auto" w:fill="FFFFFF"/>
        </w:rPr>
        <w:t xml:space="preserve">wenty infants were tested (8 females; </w:t>
      </w:r>
      <w:r w:rsidRPr="00DE7B83">
        <w:rPr>
          <w:rFonts w:eastAsia="Times New Roman" w:cs="Arial"/>
          <w:shd w:val="clear" w:color="auto" w:fill="FFFFFF"/>
        </w:rPr>
        <w:t xml:space="preserve">mean age </w:t>
      </w:r>
      <w:r w:rsidR="001729F8" w:rsidRPr="00DE7B83">
        <w:rPr>
          <w:rFonts w:eastAsia="Times New Roman" w:cs="Arial"/>
          <w:shd w:val="clear" w:color="auto" w:fill="FFFFFF"/>
        </w:rPr>
        <w:t>0;10.28,</w:t>
      </w:r>
      <w:r w:rsidR="00421AC4" w:rsidRPr="00DE7B83">
        <w:rPr>
          <w:rFonts w:eastAsia="Times New Roman" w:cs="Arial"/>
          <w:shd w:val="clear" w:color="auto" w:fill="FFFFFF"/>
        </w:rPr>
        <w:t xml:space="preserve"> range</w:t>
      </w:r>
      <w:r w:rsidR="00426FAC" w:rsidRPr="00DE7B83">
        <w:rPr>
          <w:rFonts w:eastAsia="Times New Roman" w:cs="Arial"/>
          <w:shd w:val="clear" w:color="auto" w:fill="FFFFFF"/>
        </w:rPr>
        <w:t>,</w:t>
      </w:r>
      <w:r w:rsidR="00421AC4" w:rsidRPr="00DE7B83">
        <w:rPr>
          <w:rFonts w:eastAsia="Times New Roman" w:cs="Arial"/>
          <w:shd w:val="clear" w:color="auto" w:fill="FFFFFF"/>
        </w:rPr>
        <w:t xml:space="preserve"> </w:t>
      </w:r>
      <w:r w:rsidR="001729F8" w:rsidRPr="00DE7B83">
        <w:rPr>
          <w:rFonts w:eastAsia="Times New Roman" w:cs="Arial"/>
          <w:shd w:val="clear" w:color="auto" w:fill="FFFFFF"/>
        </w:rPr>
        <w:t>0;</w:t>
      </w:r>
      <w:r w:rsidR="00421AC4" w:rsidRPr="00DE7B83">
        <w:rPr>
          <w:rFonts w:eastAsia="Times New Roman" w:cs="Arial"/>
          <w:shd w:val="clear" w:color="auto" w:fill="FFFFFF"/>
        </w:rPr>
        <w:t>10</w:t>
      </w:r>
      <w:r w:rsidR="001729F8" w:rsidRPr="00DE7B83">
        <w:rPr>
          <w:rFonts w:eastAsia="Times New Roman" w:cs="Arial"/>
          <w:shd w:val="clear" w:color="auto" w:fill="FFFFFF"/>
        </w:rPr>
        <w:t>.17-</w:t>
      </w:r>
      <w:r w:rsidR="00421AC4" w:rsidRPr="00DE7B83">
        <w:rPr>
          <w:rFonts w:eastAsia="Times New Roman" w:cs="Arial"/>
          <w:shd w:val="clear" w:color="auto" w:fill="FFFFFF"/>
        </w:rPr>
        <w:t xml:space="preserve"> </w:t>
      </w:r>
      <w:r w:rsidR="001729F8" w:rsidRPr="00DE7B83">
        <w:rPr>
          <w:rFonts w:eastAsia="Times New Roman" w:cs="Arial"/>
          <w:shd w:val="clear" w:color="auto" w:fill="FFFFFF"/>
        </w:rPr>
        <w:t>0;</w:t>
      </w:r>
      <w:r w:rsidR="00421AC4" w:rsidRPr="00DE7B83">
        <w:rPr>
          <w:rFonts w:eastAsia="Times New Roman" w:cs="Arial"/>
          <w:shd w:val="clear" w:color="auto" w:fill="FFFFFF"/>
        </w:rPr>
        <w:t>11</w:t>
      </w:r>
      <w:r w:rsidR="001729F8" w:rsidRPr="00DE7B83">
        <w:rPr>
          <w:rFonts w:eastAsia="Times New Roman" w:cs="Arial"/>
          <w:shd w:val="clear" w:color="auto" w:fill="FFFFFF"/>
        </w:rPr>
        <w:t>.10</w:t>
      </w:r>
      <w:r w:rsidR="00421AC4" w:rsidRPr="00DE7B83">
        <w:rPr>
          <w:rFonts w:eastAsia="Times New Roman" w:cs="Arial"/>
          <w:shd w:val="clear" w:color="auto" w:fill="FFFFFF"/>
        </w:rPr>
        <w:t>). Three</w:t>
      </w:r>
      <w:r w:rsidRPr="00DE7B83">
        <w:rPr>
          <w:rFonts w:eastAsia="Times New Roman" w:cs="Arial"/>
          <w:shd w:val="clear" w:color="auto" w:fill="FFFFFF"/>
        </w:rPr>
        <w:t xml:space="preserve"> children were excluded, </w:t>
      </w:r>
      <w:r w:rsidR="00421AC4" w:rsidRPr="00DE7B83">
        <w:rPr>
          <w:rFonts w:eastAsia="Times New Roman" w:cs="Arial"/>
          <w:shd w:val="clear" w:color="auto" w:fill="FFFFFF"/>
        </w:rPr>
        <w:t>two</w:t>
      </w:r>
      <w:r w:rsidRPr="00DE7B83">
        <w:rPr>
          <w:rFonts w:eastAsia="Times New Roman" w:cs="Arial"/>
          <w:shd w:val="clear" w:color="auto" w:fill="FFFFFF"/>
        </w:rPr>
        <w:t xml:space="preserve"> due to crying, </w:t>
      </w:r>
      <w:r w:rsidR="0073150D" w:rsidRPr="00DE7B83">
        <w:rPr>
          <w:rFonts w:eastAsia="Times New Roman" w:cs="Arial"/>
          <w:shd w:val="clear" w:color="auto" w:fill="FFFFFF"/>
        </w:rPr>
        <w:t>one</w:t>
      </w:r>
      <w:r w:rsidRPr="00DE7B83">
        <w:rPr>
          <w:rFonts w:eastAsia="Times New Roman" w:cs="Arial"/>
          <w:shd w:val="clear" w:color="auto" w:fill="FFFFFF"/>
        </w:rPr>
        <w:t xml:space="preserve"> due to a technical problem. </w:t>
      </w:r>
      <w:r w:rsidR="0032313B" w:rsidRPr="00DE7B83">
        <w:rPr>
          <w:rFonts w:eastAsia="Times New Roman" w:cs="Arial"/>
          <w:iCs/>
          <w:color w:val="222222"/>
          <w:shd w:val="clear" w:color="auto" w:fill="FFFFFF"/>
          <w:lang w:val="en-GB"/>
        </w:rPr>
        <w:t>No</w:t>
      </w:r>
      <w:r w:rsidR="00170C96" w:rsidRPr="00DE7B83">
        <w:rPr>
          <w:rFonts w:eastAsia="Times New Roman" w:cs="Arial"/>
          <w:iCs/>
          <w:color w:val="222222"/>
          <w:shd w:val="clear" w:color="auto" w:fill="FFFFFF"/>
          <w:lang w:val="en-GB"/>
        </w:rPr>
        <w:t>ne of these</w:t>
      </w:r>
      <w:r w:rsidR="0032313B" w:rsidRPr="00DE7B83">
        <w:rPr>
          <w:rFonts w:eastAsia="Times New Roman" w:cs="Arial"/>
          <w:iCs/>
          <w:color w:val="222222"/>
          <w:shd w:val="clear" w:color="auto" w:fill="FFFFFF"/>
          <w:lang w:val="en-GB"/>
        </w:rPr>
        <w:t xml:space="preserve"> infant</w:t>
      </w:r>
      <w:r w:rsidR="00170C96" w:rsidRPr="00DE7B83">
        <w:rPr>
          <w:rFonts w:eastAsia="Times New Roman" w:cs="Arial"/>
          <w:iCs/>
          <w:color w:val="222222"/>
          <w:shd w:val="clear" w:color="auto" w:fill="FFFFFF"/>
          <w:lang w:val="en-GB"/>
        </w:rPr>
        <w:t>s</w:t>
      </w:r>
      <w:r w:rsidR="0032313B" w:rsidRPr="00DE7B83">
        <w:rPr>
          <w:rFonts w:eastAsia="Times New Roman" w:cs="Arial"/>
          <w:iCs/>
          <w:color w:val="222222"/>
          <w:shd w:val="clear" w:color="auto" w:fill="FFFFFF"/>
          <w:lang w:val="en-GB"/>
        </w:rPr>
        <w:t xml:space="preserve"> had participated in Study 1.</w:t>
      </w:r>
    </w:p>
    <w:p w14:paraId="7F8DCE42" w14:textId="1F7BAD16" w:rsidR="00296EEF" w:rsidRPr="00DE7B83" w:rsidRDefault="00AF3A08" w:rsidP="00DE7B83">
      <w:pPr>
        <w:spacing w:after="120"/>
        <w:rPr>
          <w:rFonts w:eastAsia="Times New Roman" w:cs="Arial"/>
          <w:i/>
          <w:iCs/>
          <w:color w:val="222222"/>
          <w:shd w:val="clear" w:color="auto" w:fill="FFFFFF"/>
          <w:lang w:val="en-GB"/>
        </w:rPr>
      </w:pPr>
      <w:r w:rsidRPr="00DE7B83">
        <w:rPr>
          <w:rFonts w:eastAsia="Times New Roman" w:cs="Arial"/>
          <w:i/>
          <w:iCs/>
          <w:color w:val="222222"/>
          <w:shd w:val="clear" w:color="auto" w:fill="FFFFFF"/>
          <w:lang w:val="en-GB"/>
        </w:rPr>
        <w:t xml:space="preserve">Stimuli. </w:t>
      </w:r>
      <w:r w:rsidR="0032313B" w:rsidRPr="00DE7B83">
        <w:rPr>
          <w:rFonts w:eastAsia="Times New Roman" w:cs="Arial"/>
          <w:iCs/>
          <w:color w:val="222222"/>
          <w:shd w:val="clear" w:color="auto" w:fill="FFFFFF"/>
        </w:rPr>
        <w:t xml:space="preserve">In each list, </w:t>
      </w:r>
      <w:r w:rsidR="0032313B" w:rsidRPr="00DE7B83">
        <w:rPr>
          <w:rFonts w:eastAsia="Times New Roman" w:cs="Arial"/>
          <w:smallCaps/>
          <w:color w:val="222222"/>
          <w:shd w:val="clear" w:color="auto" w:fill="FFFFFF"/>
        </w:rPr>
        <w:t>familiar</w:t>
      </w:r>
      <w:r w:rsidR="0032313B" w:rsidRPr="00DE7B83">
        <w:rPr>
          <w:rFonts w:eastAsia="Times New Roman" w:cs="Arial"/>
          <w:iCs/>
          <w:color w:val="222222"/>
          <w:shd w:val="clear" w:color="auto" w:fill="FFFFFF"/>
        </w:rPr>
        <w:t xml:space="preserve"> and </w:t>
      </w:r>
      <w:r w:rsidR="0032313B" w:rsidRPr="00DE7B83">
        <w:rPr>
          <w:rFonts w:eastAsia="Times New Roman" w:cs="Arial"/>
          <w:smallCaps/>
          <w:color w:val="222222"/>
          <w:shd w:val="clear" w:color="auto" w:fill="FFFFFF"/>
        </w:rPr>
        <w:t>rare,</w:t>
      </w:r>
      <w:r w:rsidR="0032313B" w:rsidRPr="00DE7B83">
        <w:rPr>
          <w:rFonts w:eastAsia="Times New Roman" w:cs="Arial"/>
          <w:iCs/>
          <w:color w:val="222222"/>
          <w:shd w:val="clear" w:color="auto" w:fill="FFFFFF"/>
        </w:rPr>
        <w:t xml:space="preserve"> six </w:t>
      </w:r>
      <w:r w:rsidR="00320C8F" w:rsidRPr="00DE7B83">
        <w:rPr>
          <w:rFonts w:eastAsia="Times New Roman" w:cs="Arial"/>
          <w:iCs/>
          <w:color w:val="222222"/>
          <w:shd w:val="clear" w:color="auto" w:fill="FFFFFF"/>
        </w:rPr>
        <w:t xml:space="preserve">words with singletons and six with geminates </w:t>
      </w:r>
      <w:r w:rsidR="0032313B" w:rsidRPr="00DE7B83">
        <w:rPr>
          <w:rFonts w:eastAsia="Times New Roman" w:cs="Arial"/>
          <w:iCs/>
          <w:color w:val="222222"/>
          <w:shd w:val="clear" w:color="auto" w:fill="FFFFFF"/>
        </w:rPr>
        <w:t xml:space="preserve">were chosen to serve as stimuli </w:t>
      </w:r>
      <w:r w:rsidR="00320C8F" w:rsidRPr="00DE7B83">
        <w:rPr>
          <w:rFonts w:eastAsia="Times New Roman" w:cs="Arial"/>
          <w:iCs/>
          <w:color w:val="222222"/>
          <w:shd w:val="clear" w:color="auto" w:fill="FFFFFF"/>
        </w:rPr>
        <w:t>(</w:t>
      </w:r>
      <w:r w:rsidR="003C6C31" w:rsidRPr="00DE7B83">
        <w:rPr>
          <w:rFonts w:eastAsia="Times New Roman" w:cs="Arial"/>
          <w:iCs/>
          <w:color w:val="222222"/>
          <w:shd w:val="clear" w:color="auto" w:fill="FFFFFF"/>
        </w:rPr>
        <w:t xml:space="preserve">see </w:t>
      </w:r>
      <w:r w:rsidR="00EF76AE" w:rsidRPr="00DE7B83">
        <w:rPr>
          <w:rFonts w:eastAsia="Times New Roman" w:cs="Arial"/>
          <w:iCs/>
          <w:color w:val="222222"/>
          <w:shd w:val="clear" w:color="auto" w:fill="FFFFFF"/>
        </w:rPr>
        <w:t>Appendix</w:t>
      </w:r>
      <w:r w:rsidR="003C6C31" w:rsidRPr="00DE7B83">
        <w:rPr>
          <w:rFonts w:eastAsia="Times New Roman" w:cs="Arial"/>
          <w:iCs/>
          <w:color w:val="222222"/>
          <w:shd w:val="clear" w:color="auto" w:fill="FFFFFF"/>
        </w:rPr>
        <w:t xml:space="preserve">: </w:t>
      </w:r>
      <w:r w:rsidR="009D6662" w:rsidRPr="00DE7B83">
        <w:rPr>
          <w:rFonts w:eastAsia="Times New Roman" w:cs="Arial"/>
          <w:iCs/>
          <w:color w:val="222222"/>
          <w:shd w:val="clear" w:color="auto" w:fill="FFFFFF"/>
        </w:rPr>
        <w:t xml:space="preserve">first six words in </w:t>
      </w:r>
      <w:r w:rsidR="00030ECD" w:rsidRPr="00DE7B83">
        <w:rPr>
          <w:rFonts w:eastAsia="Times New Roman" w:cs="Arial"/>
          <w:iCs/>
          <w:color w:val="222222"/>
          <w:shd w:val="clear" w:color="auto" w:fill="FFFFFF"/>
        </w:rPr>
        <w:t>‘Unchanged,</w:t>
      </w:r>
      <w:r w:rsidR="003C6C31" w:rsidRPr="00DE7B83">
        <w:rPr>
          <w:rFonts w:eastAsia="Times New Roman" w:cs="Arial"/>
          <w:iCs/>
          <w:color w:val="222222"/>
          <w:shd w:val="clear" w:color="auto" w:fill="FFFFFF"/>
        </w:rPr>
        <w:t xml:space="preserve"> </w:t>
      </w:r>
      <w:r w:rsidR="009D6662" w:rsidRPr="00DE7B83">
        <w:rPr>
          <w:rFonts w:eastAsia="Times New Roman" w:cs="Arial"/>
          <w:iCs/>
          <w:color w:val="222222"/>
          <w:shd w:val="clear" w:color="auto" w:fill="FFFFFF"/>
        </w:rPr>
        <w:t xml:space="preserve">Medial </w:t>
      </w:r>
      <w:r w:rsidR="003C6C31" w:rsidRPr="00DE7B83">
        <w:rPr>
          <w:rFonts w:eastAsia="Times New Roman" w:cs="Arial"/>
          <w:iCs/>
          <w:color w:val="222222"/>
          <w:shd w:val="clear" w:color="auto" w:fill="FFFFFF"/>
        </w:rPr>
        <w:t>geminate’ and ‘</w:t>
      </w:r>
      <w:r w:rsidR="00030ECD" w:rsidRPr="00DE7B83">
        <w:rPr>
          <w:rFonts w:eastAsia="Times New Roman" w:cs="Arial"/>
          <w:iCs/>
          <w:color w:val="222222"/>
          <w:shd w:val="clear" w:color="auto" w:fill="FFFFFF"/>
        </w:rPr>
        <w:t xml:space="preserve">Unchanged, </w:t>
      </w:r>
      <w:r w:rsidR="009D6662" w:rsidRPr="00DE7B83">
        <w:rPr>
          <w:rFonts w:eastAsia="Times New Roman" w:cs="Arial"/>
          <w:iCs/>
          <w:color w:val="222222"/>
          <w:shd w:val="clear" w:color="auto" w:fill="FFFFFF"/>
        </w:rPr>
        <w:t xml:space="preserve">Medial </w:t>
      </w:r>
      <w:r w:rsidR="003C6C31" w:rsidRPr="00DE7B83">
        <w:rPr>
          <w:rFonts w:eastAsia="Times New Roman" w:cs="Arial"/>
          <w:iCs/>
          <w:color w:val="222222"/>
          <w:shd w:val="clear" w:color="auto" w:fill="FFFFFF"/>
        </w:rPr>
        <w:t>singleton’</w:t>
      </w:r>
      <w:r w:rsidR="00030ECD" w:rsidRPr="00DE7B83">
        <w:rPr>
          <w:rFonts w:eastAsia="Times New Roman" w:cs="Arial"/>
          <w:iCs/>
          <w:color w:val="222222"/>
          <w:shd w:val="clear" w:color="auto" w:fill="FFFFFF"/>
        </w:rPr>
        <w:t xml:space="preserve"> columns</w:t>
      </w:r>
      <w:r w:rsidR="00320C8F" w:rsidRPr="00DE7B83">
        <w:rPr>
          <w:rFonts w:eastAsia="Times New Roman" w:cs="Arial"/>
          <w:iCs/>
          <w:color w:val="222222"/>
          <w:shd w:val="clear" w:color="auto" w:fill="FFFFFF"/>
        </w:rPr>
        <w:t>)</w:t>
      </w:r>
      <w:r w:rsidR="0017168C" w:rsidRPr="00DE7B83">
        <w:rPr>
          <w:lang w:val="en-GB"/>
        </w:rPr>
        <w:t xml:space="preserve">. </w:t>
      </w:r>
      <w:r w:rsidR="00320C8F" w:rsidRPr="00DE7B83">
        <w:rPr>
          <w:rFonts w:eastAsia="Times New Roman" w:cs="Arial"/>
          <w:iCs/>
          <w:color w:val="222222"/>
          <w:shd w:val="clear" w:color="auto" w:fill="FFFFFF"/>
        </w:rPr>
        <w:t xml:space="preserve">The familiar words were chosen from those most often identified on the </w:t>
      </w:r>
      <w:r w:rsidR="004432DA" w:rsidRPr="00DE7B83">
        <w:rPr>
          <w:rFonts w:eastAsia="Times New Roman" w:cs="Arial"/>
          <w:iCs/>
          <w:shd w:val="clear" w:color="auto" w:fill="FFFFFF"/>
        </w:rPr>
        <w:t xml:space="preserve">Italian </w:t>
      </w:r>
      <w:r w:rsidR="00320C8F" w:rsidRPr="00DE7B83">
        <w:rPr>
          <w:rFonts w:eastAsia="Times New Roman" w:cs="Arial"/>
          <w:iCs/>
          <w:color w:val="222222"/>
          <w:shd w:val="clear" w:color="auto" w:fill="FFFFFF"/>
        </w:rPr>
        <w:t>CDI as occurring in children’s words within the first few months of word use</w:t>
      </w:r>
      <w:r w:rsidR="00496F21" w:rsidRPr="00DE7B83">
        <w:rPr>
          <w:rFonts w:eastAsia="Times New Roman" w:cs="Arial"/>
          <w:iCs/>
          <w:shd w:val="clear" w:color="auto" w:fill="FFFFFF"/>
        </w:rPr>
        <w:t>; the rare words were chosen to provide a good phonotactic match to the familiar list, but as non-</w:t>
      </w:r>
      <w:r w:rsidR="0011176A" w:rsidRPr="00DE7B83">
        <w:rPr>
          <w:rFonts w:eastAsia="Times New Roman" w:cs="Arial"/>
          <w:iCs/>
          <w:shd w:val="clear" w:color="auto" w:fill="FFFFFF"/>
        </w:rPr>
        <w:t>occurring</w:t>
      </w:r>
      <w:r w:rsidR="00496F21" w:rsidRPr="00DE7B83">
        <w:rPr>
          <w:rFonts w:eastAsia="Times New Roman" w:cs="Arial"/>
          <w:iCs/>
          <w:shd w:val="clear" w:color="auto" w:fill="FFFFFF"/>
        </w:rPr>
        <w:t xml:space="preserve"> in the Italian CDI</w:t>
      </w:r>
      <w:r w:rsidR="000122DA" w:rsidRPr="00DE7B83">
        <w:rPr>
          <w:rFonts w:eastAsia="Times New Roman" w:cs="Arial"/>
          <w:iCs/>
          <w:shd w:val="clear" w:color="auto" w:fill="FFFFFF"/>
        </w:rPr>
        <w:t xml:space="preserve"> (Caselli &amp; Casadio, 1995)</w:t>
      </w:r>
      <w:r w:rsidR="00296EEF" w:rsidRPr="00DE7B83">
        <w:rPr>
          <w:rFonts w:eastAsia="Times New Roman" w:cs="Arial"/>
          <w:iCs/>
          <w:shd w:val="clear" w:color="auto" w:fill="FFFFFF"/>
        </w:rPr>
        <w:t xml:space="preserve">. </w:t>
      </w:r>
      <w:r w:rsidR="004432DA" w:rsidRPr="00DE7B83">
        <w:rPr>
          <w:rFonts w:eastAsia="Times New Roman" w:cs="Arial"/>
          <w:iCs/>
          <w:shd w:val="clear" w:color="auto" w:fill="FFFFFF"/>
        </w:rPr>
        <w:t>All six</w:t>
      </w:r>
      <w:r w:rsidR="006553EC" w:rsidRPr="00DE7B83">
        <w:rPr>
          <w:rFonts w:eastAsia="Times New Roman" w:cs="Arial"/>
          <w:iCs/>
          <w:shd w:val="clear" w:color="auto" w:fill="FFFFFF"/>
        </w:rPr>
        <w:t xml:space="preserve"> word</w:t>
      </w:r>
      <w:r w:rsidR="004432DA" w:rsidRPr="00DE7B83">
        <w:rPr>
          <w:rFonts w:eastAsia="Times New Roman" w:cs="Arial"/>
          <w:iCs/>
          <w:shd w:val="clear" w:color="auto" w:fill="FFFFFF"/>
        </w:rPr>
        <w:t>s</w:t>
      </w:r>
      <w:r w:rsidR="005F76AE" w:rsidRPr="00DE7B83">
        <w:rPr>
          <w:rFonts w:eastAsia="Times New Roman" w:cs="Arial"/>
          <w:iCs/>
          <w:shd w:val="clear" w:color="auto" w:fill="FFFFFF"/>
        </w:rPr>
        <w:t xml:space="preserve"> with medial geminate</w:t>
      </w:r>
      <w:r w:rsidR="004432DA" w:rsidRPr="00DE7B83">
        <w:rPr>
          <w:rFonts w:eastAsia="Times New Roman" w:cs="Arial"/>
          <w:iCs/>
          <w:shd w:val="clear" w:color="auto" w:fill="FFFFFF"/>
        </w:rPr>
        <w:t>s</w:t>
      </w:r>
      <w:r w:rsidR="005F76AE" w:rsidRPr="00DE7B83">
        <w:rPr>
          <w:rFonts w:eastAsia="Times New Roman" w:cs="Arial"/>
          <w:iCs/>
          <w:shd w:val="clear" w:color="auto" w:fill="FFFFFF"/>
        </w:rPr>
        <w:t xml:space="preserve"> </w:t>
      </w:r>
      <w:r w:rsidR="004432DA" w:rsidRPr="00DE7B83">
        <w:rPr>
          <w:rFonts w:eastAsia="Times New Roman" w:cs="Arial"/>
          <w:iCs/>
          <w:shd w:val="clear" w:color="auto" w:fill="FFFFFF"/>
        </w:rPr>
        <w:t>and three</w:t>
      </w:r>
      <w:r w:rsidR="005F76AE" w:rsidRPr="00DE7B83">
        <w:rPr>
          <w:rFonts w:eastAsia="Times New Roman" w:cs="Arial"/>
          <w:iCs/>
          <w:shd w:val="clear" w:color="auto" w:fill="FFFFFF"/>
        </w:rPr>
        <w:t xml:space="preserve"> with medial singleton</w:t>
      </w:r>
      <w:r w:rsidR="004432DA" w:rsidRPr="00DE7B83">
        <w:rPr>
          <w:rFonts w:eastAsia="Times New Roman" w:cs="Arial"/>
          <w:iCs/>
          <w:shd w:val="clear" w:color="auto" w:fill="FFFFFF"/>
        </w:rPr>
        <w:t>s</w:t>
      </w:r>
      <w:r w:rsidR="005F76AE" w:rsidRPr="00DE7B83">
        <w:rPr>
          <w:rFonts w:eastAsia="Times New Roman" w:cs="Arial"/>
          <w:iCs/>
          <w:shd w:val="clear" w:color="auto" w:fill="FFFFFF"/>
        </w:rPr>
        <w:t xml:space="preserve"> </w:t>
      </w:r>
      <w:r w:rsidR="009D6662" w:rsidRPr="00DE7B83">
        <w:rPr>
          <w:rFonts w:eastAsia="Times New Roman" w:cs="Arial"/>
          <w:iCs/>
          <w:shd w:val="clear" w:color="auto" w:fill="FFFFFF"/>
        </w:rPr>
        <w:t xml:space="preserve">had been </w:t>
      </w:r>
      <w:r w:rsidRPr="00DE7B83">
        <w:rPr>
          <w:rFonts w:eastAsia="Times New Roman" w:cs="Arial"/>
          <w:iCs/>
          <w:shd w:val="clear" w:color="auto" w:fill="FFFFFF"/>
        </w:rPr>
        <w:t xml:space="preserve">produced </w:t>
      </w:r>
      <w:r w:rsidR="005F76AE" w:rsidRPr="00DE7B83">
        <w:rPr>
          <w:rFonts w:eastAsia="Times New Roman" w:cs="Arial"/>
          <w:iCs/>
          <w:shd w:val="clear" w:color="auto" w:fill="FFFFFF"/>
        </w:rPr>
        <w:t xml:space="preserve">in the recorded sessions </w:t>
      </w:r>
      <w:r w:rsidRPr="00DE7B83">
        <w:rPr>
          <w:rFonts w:eastAsia="Times New Roman" w:cs="Arial"/>
          <w:iCs/>
          <w:shd w:val="clear" w:color="auto" w:fill="FFFFFF"/>
        </w:rPr>
        <w:t xml:space="preserve">by one or more of the children whose data are </w:t>
      </w:r>
      <w:r w:rsidR="005F76AE" w:rsidRPr="00DE7B83">
        <w:rPr>
          <w:rFonts w:eastAsia="Times New Roman" w:cs="Arial"/>
          <w:iCs/>
          <w:shd w:val="clear" w:color="auto" w:fill="FFFFFF"/>
        </w:rPr>
        <w:t>reported in Study 1</w:t>
      </w:r>
      <w:r w:rsidRPr="00DE7B83">
        <w:rPr>
          <w:rFonts w:eastAsia="Times New Roman" w:cs="Arial"/>
          <w:iCs/>
          <w:shd w:val="clear" w:color="auto" w:fill="FFFFFF"/>
        </w:rPr>
        <w:t xml:space="preserve">. </w:t>
      </w:r>
      <w:r w:rsidR="00296EEF" w:rsidRPr="00DE7B83">
        <w:rPr>
          <w:rFonts w:eastAsia="Times New Roman" w:cs="Arial"/>
          <w:iCs/>
          <w:shd w:val="clear" w:color="auto" w:fill="FFFFFF"/>
        </w:rPr>
        <w:t xml:space="preserve">The frequency of the words was checked </w:t>
      </w:r>
      <w:r w:rsidR="005F76AE" w:rsidRPr="00DE7B83">
        <w:rPr>
          <w:rFonts w:eastAsia="Times New Roman" w:cs="Arial"/>
          <w:iCs/>
          <w:shd w:val="clear" w:color="auto" w:fill="FFFFFF"/>
        </w:rPr>
        <w:t xml:space="preserve">against </w:t>
      </w:r>
      <w:r w:rsidR="00296EEF" w:rsidRPr="00DE7B83">
        <w:rPr>
          <w:rFonts w:eastAsia="Times New Roman" w:cs="Arial"/>
          <w:iCs/>
          <w:shd w:val="clear" w:color="auto" w:fill="FFFFFF"/>
        </w:rPr>
        <w:t xml:space="preserve">the database </w:t>
      </w:r>
      <w:r w:rsidR="005F76AE" w:rsidRPr="00DE7B83">
        <w:rPr>
          <w:rFonts w:eastAsia="Times New Roman" w:cs="Arial"/>
          <w:iCs/>
          <w:shd w:val="clear" w:color="auto" w:fill="FFFFFF"/>
        </w:rPr>
        <w:t>or ‘basic lexicon’</w:t>
      </w:r>
      <w:r w:rsidR="00836860" w:rsidRPr="00DE7B83">
        <w:rPr>
          <w:rFonts w:eastAsia="Times New Roman" w:cs="Arial"/>
          <w:iCs/>
          <w:shd w:val="clear" w:color="auto" w:fill="FFFFFF"/>
        </w:rPr>
        <w:t xml:space="preserve"> (6095 words) </w:t>
      </w:r>
      <w:r w:rsidR="005F76AE" w:rsidRPr="00DE7B83">
        <w:rPr>
          <w:rFonts w:eastAsia="Times New Roman" w:cs="Arial"/>
          <w:iCs/>
          <w:shd w:val="clear" w:color="auto" w:fill="FFFFFF"/>
        </w:rPr>
        <w:t>of Marconi et al. (1994)</w:t>
      </w:r>
      <w:r w:rsidR="00426FAC" w:rsidRPr="00DE7B83">
        <w:rPr>
          <w:rFonts w:eastAsia="Times New Roman" w:cs="Arial"/>
          <w:iCs/>
          <w:shd w:val="clear" w:color="auto" w:fill="FFFFFF"/>
        </w:rPr>
        <w:t xml:space="preserve">. The </w:t>
      </w:r>
      <w:r w:rsidR="002D37BB" w:rsidRPr="00DE7B83">
        <w:rPr>
          <w:rFonts w:eastAsia="Times New Roman" w:cs="Arial"/>
          <w:iCs/>
          <w:shd w:val="clear" w:color="auto" w:fill="FFFFFF"/>
        </w:rPr>
        <w:t>f</w:t>
      </w:r>
      <w:r w:rsidR="00596B36" w:rsidRPr="00DE7B83">
        <w:rPr>
          <w:rFonts w:eastAsia="Times New Roman" w:cs="Arial"/>
          <w:iCs/>
          <w:shd w:val="clear" w:color="auto" w:fill="FFFFFF"/>
        </w:rPr>
        <w:t xml:space="preserve">amiliar words </w:t>
      </w:r>
      <w:r w:rsidR="00030ECD" w:rsidRPr="00DE7B83">
        <w:rPr>
          <w:rFonts w:eastAsia="Times New Roman" w:cs="Arial"/>
          <w:iCs/>
          <w:shd w:val="clear" w:color="auto" w:fill="FFFFFF"/>
        </w:rPr>
        <w:t xml:space="preserve">from our study that were included in this database </w:t>
      </w:r>
      <w:r w:rsidR="0007472B" w:rsidRPr="00DE7B83">
        <w:rPr>
          <w:rFonts w:eastAsia="Times New Roman" w:cs="Arial"/>
          <w:iCs/>
          <w:shd w:val="clear" w:color="auto" w:fill="FFFFFF"/>
        </w:rPr>
        <w:t xml:space="preserve">(all </w:t>
      </w:r>
      <w:r w:rsidR="00663DC8" w:rsidRPr="00DE7B83">
        <w:rPr>
          <w:rFonts w:eastAsia="Times New Roman" w:cs="Arial"/>
          <w:iCs/>
          <w:shd w:val="clear" w:color="auto" w:fill="FFFFFF"/>
        </w:rPr>
        <w:t xml:space="preserve">of our </w:t>
      </w:r>
      <w:r w:rsidR="00030ECD" w:rsidRPr="00DE7B83">
        <w:rPr>
          <w:rFonts w:eastAsia="Times New Roman" w:cs="Arial"/>
          <w:iCs/>
          <w:shd w:val="clear" w:color="auto" w:fill="FFFFFF"/>
        </w:rPr>
        <w:t xml:space="preserve">familiar-word </w:t>
      </w:r>
      <w:r w:rsidR="00663DC8" w:rsidRPr="00DE7B83">
        <w:rPr>
          <w:rFonts w:eastAsia="Times New Roman" w:cs="Arial"/>
          <w:iCs/>
          <w:shd w:val="clear" w:color="auto" w:fill="FFFFFF"/>
        </w:rPr>
        <w:t xml:space="preserve">stimuli </w:t>
      </w:r>
      <w:r w:rsidR="0007472B" w:rsidRPr="00DE7B83">
        <w:rPr>
          <w:rFonts w:eastAsia="Times New Roman" w:cs="Arial"/>
          <w:iCs/>
          <w:shd w:val="clear" w:color="auto" w:fill="FFFFFF"/>
        </w:rPr>
        <w:t xml:space="preserve">except </w:t>
      </w:r>
      <w:r w:rsidR="0007472B" w:rsidRPr="00DE7B83">
        <w:rPr>
          <w:rFonts w:eastAsia="Times New Roman" w:cs="Arial"/>
          <w:i/>
          <w:iCs/>
          <w:shd w:val="clear" w:color="auto" w:fill="FFFFFF"/>
        </w:rPr>
        <w:t>tata</w:t>
      </w:r>
      <w:r w:rsidR="0007472B" w:rsidRPr="00DE7B83">
        <w:rPr>
          <w:rFonts w:eastAsia="Times New Roman" w:cs="Arial"/>
          <w:iCs/>
          <w:shd w:val="clear" w:color="auto" w:fill="FFFFFF"/>
        </w:rPr>
        <w:t xml:space="preserve">) </w:t>
      </w:r>
      <w:r w:rsidR="00596B36" w:rsidRPr="00DE7B83">
        <w:rPr>
          <w:rFonts w:eastAsia="Times New Roman" w:cs="Arial"/>
          <w:iCs/>
          <w:shd w:val="clear" w:color="auto" w:fill="FFFFFF"/>
        </w:rPr>
        <w:t xml:space="preserve">had </w:t>
      </w:r>
      <w:r w:rsidR="00426FAC" w:rsidRPr="00DE7B83">
        <w:rPr>
          <w:rFonts w:eastAsia="Times New Roman" w:cs="Arial"/>
          <w:iCs/>
          <w:shd w:val="clear" w:color="auto" w:fill="FFFFFF"/>
        </w:rPr>
        <w:t>a</w:t>
      </w:r>
      <w:r w:rsidR="005F76AE" w:rsidRPr="00DE7B83">
        <w:rPr>
          <w:rFonts w:eastAsia="Times New Roman" w:cs="Arial"/>
          <w:iCs/>
          <w:color w:val="FF0000"/>
          <w:shd w:val="clear" w:color="auto" w:fill="FFFFFF"/>
        </w:rPr>
        <w:t xml:space="preserve"> </w:t>
      </w:r>
      <w:r w:rsidR="00296EEF" w:rsidRPr="00DE7B83">
        <w:rPr>
          <w:rFonts w:eastAsia="Times New Roman" w:cs="Arial"/>
          <w:iCs/>
          <w:shd w:val="clear" w:color="auto" w:fill="FFFFFF"/>
        </w:rPr>
        <w:t xml:space="preserve">mean frequency of </w:t>
      </w:r>
      <w:r w:rsidR="00426FAC" w:rsidRPr="00DE7B83">
        <w:rPr>
          <w:rFonts w:eastAsia="Times New Roman" w:cs="Arial"/>
          <w:iCs/>
          <w:shd w:val="clear" w:color="auto" w:fill="FFFFFF"/>
        </w:rPr>
        <w:t>476.82</w:t>
      </w:r>
      <w:r w:rsidR="00C16493" w:rsidRPr="00DE7B83">
        <w:rPr>
          <w:rFonts w:eastAsia="Times New Roman" w:cs="Arial"/>
          <w:iCs/>
          <w:shd w:val="clear" w:color="auto" w:fill="FFFFFF"/>
        </w:rPr>
        <w:t xml:space="preserve">; </w:t>
      </w:r>
      <w:r w:rsidR="0007472B" w:rsidRPr="00DE7B83">
        <w:rPr>
          <w:rFonts w:eastAsia="Times New Roman" w:cs="Arial"/>
          <w:iCs/>
          <w:shd w:val="clear" w:color="auto" w:fill="FFFFFF"/>
        </w:rPr>
        <w:t>the</w:t>
      </w:r>
      <w:r w:rsidR="00596B36" w:rsidRPr="00DE7B83">
        <w:rPr>
          <w:rFonts w:eastAsia="Times New Roman" w:cs="Arial"/>
          <w:iCs/>
          <w:shd w:val="clear" w:color="auto" w:fill="FFFFFF"/>
        </w:rPr>
        <w:t xml:space="preserve"> </w:t>
      </w:r>
      <w:r w:rsidR="0007472B" w:rsidRPr="00DE7B83">
        <w:rPr>
          <w:rFonts w:eastAsia="Times New Roman" w:cs="Arial"/>
          <w:iCs/>
          <w:shd w:val="clear" w:color="auto" w:fill="FFFFFF"/>
        </w:rPr>
        <w:t xml:space="preserve">four </w:t>
      </w:r>
      <w:r w:rsidR="002D37BB" w:rsidRPr="00DE7B83">
        <w:rPr>
          <w:rFonts w:eastAsia="Times New Roman" w:cs="Arial"/>
          <w:iCs/>
          <w:shd w:val="clear" w:color="auto" w:fill="FFFFFF"/>
        </w:rPr>
        <w:t>r</w:t>
      </w:r>
      <w:r w:rsidR="00596B36" w:rsidRPr="00DE7B83">
        <w:rPr>
          <w:rFonts w:eastAsia="Times New Roman" w:cs="Arial"/>
          <w:iCs/>
          <w:shd w:val="clear" w:color="auto" w:fill="FFFFFF"/>
        </w:rPr>
        <w:t>are words</w:t>
      </w:r>
      <w:r w:rsidR="0007472B" w:rsidRPr="00DE7B83">
        <w:rPr>
          <w:rFonts w:eastAsia="Times New Roman" w:cs="Arial"/>
          <w:iCs/>
          <w:shd w:val="clear" w:color="auto" w:fill="FFFFFF"/>
        </w:rPr>
        <w:t xml:space="preserve"> </w:t>
      </w:r>
      <w:r w:rsidR="00030ECD" w:rsidRPr="00DE7B83">
        <w:rPr>
          <w:rFonts w:eastAsia="Times New Roman" w:cs="Arial"/>
          <w:iCs/>
          <w:shd w:val="clear" w:color="auto" w:fill="FFFFFF"/>
        </w:rPr>
        <w:t>from our study that were included in th</w:t>
      </w:r>
      <w:r w:rsidR="00C16493" w:rsidRPr="00DE7B83">
        <w:rPr>
          <w:rFonts w:eastAsia="Times New Roman" w:cs="Arial"/>
          <w:iCs/>
          <w:shd w:val="clear" w:color="auto" w:fill="FFFFFF"/>
        </w:rPr>
        <w:t>e</w:t>
      </w:r>
      <w:r w:rsidR="00030ECD" w:rsidRPr="00DE7B83">
        <w:rPr>
          <w:rFonts w:eastAsia="Times New Roman" w:cs="Arial"/>
          <w:iCs/>
          <w:shd w:val="clear" w:color="auto" w:fill="FFFFFF"/>
        </w:rPr>
        <w:t xml:space="preserve"> database</w:t>
      </w:r>
      <w:r w:rsidR="0007472B" w:rsidRPr="00DE7B83">
        <w:rPr>
          <w:rFonts w:eastAsia="Times New Roman" w:cs="Arial"/>
          <w:iCs/>
          <w:shd w:val="clear" w:color="auto" w:fill="FFFFFF"/>
        </w:rPr>
        <w:t xml:space="preserve"> (</w:t>
      </w:r>
      <w:r w:rsidR="0007472B" w:rsidRPr="00DE7B83">
        <w:rPr>
          <w:rFonts w:eastAsia="Times New Roman" w:cs="Arial"/>
          <w:i/>
          <w:iCs/>
          <w:shd w:val="clear" w:color="auto" w:fill="FFFFFF"/>
        </w:rPr>
        <w:t>flotta, picco, leva, busto</w:t>
      </w:r>
      <w:r w:rsidR="0007472B" w:rsidRPr="00DE7B83">
        <w:rPr>
          <w:rFonts w:eastAsia="Times New Roman" w:cs="Arial"/>
          <w:iCs/>
          <w:shd w:val="clear" w:color="auto" w:fill="FFFFFF"/>
        </w:rPr>
        <w:t>) had a mean frequency of</w:t>
      </w:r>
      <w:r w:rsidR="00596B36" w:rsidRPr="00DE7B83">
        <w:rPr>
          <w:rFonts w:eastAsia="Times New Roman" w:cs="Arial"/>
          <w:iCs/>
          <w:shd w:val="clear" w:color="auto" w:fill="FFFFFF"/>
        </w:rPr>
        <w:t xml:space="preserve"> </w:t>
      </w:r>
      <w:r w:rsidR="00DD5F8F" w:rsidRPr="00DE7B83">
        <w:rPr>
          <w:rFonts w:eastAsia="Times New Roman" w:cs="Arial"/>
          <w:iCs/>
          <w:shd w:val="clear" w:color="auto" w:fill="FFFFFF"/>
        </w:rPr>
        <w:t>7.74</w:t>
      </w:r>
      <w:r w:rsidR="00421AC4" w:rsidRPr="00DE7B83">
        <w:rPr>
          <w:rFonts w:eastAsia="Times New Roman" w:cs="Arial"/>
          <w:iCs/>
          <w:shd w:val="clear" w:color="auto" w:fill="FFFFFF"/>
        </w:rPr>
        <w:t>.</w:t>
      </w:r>
      <w:r w:rsidR="000F7158" w:rsidRPr="00DE7B83">
        <w:rPr>
          <w:rFonts w:eastAsia="Times New Roman" w:cs="Arial"/>
          <w:iCs/>
          <w:shd w:val="clear" w:color="auto" w:fill="FFFFFF"/>
        </w:rPr>
        <w:t xml:space="preserve"> </w:t>
      </w:r>
    </w:p>
    <w:p w14:paraId="46C794CF" w14:textId="0A27378C" w:rsidR="0017168C" w:rsidRPr="00DE7B83" w:rsidRDefault="0017168C" w:rsidP="00DE7B83">
      <w:pPr>
        <w:spacing w:after="120"/>
        <w:rPr>
          <w:lang w:val="en-GB"/>
        </w:rPr>
      </w:pPr>
      <w:r w:rsidRPr="00DE7B83">
        <w:rPr>
          <w:lang w:val="en-GB"/>
        </w:rPr>
        <w:lastRenderedPageBreak/>
        <w:t xml:space="preserve">Six </w:t>
      </w:r>
      <w:r w:rsidR="00E37E6B" w:rsidRPr="00DE7B83">
        <w:rPr>
          <w:lang w:val="en-GB"/>
        </w:rPr>
        <w:t xml:space="preserve">variant </w:t>
      </w:r>
      <w:r w:rsidRPr="00DE7B83">
        <w:rPr>
          <w:lang w:val="en-GB"/>
        </w:rPr>
        <w:t xml:space="preserve">lists of the 12 stimuli were recorded by a female native Italian speaker in a sound-treated room using a RODE NT2A condenser microphone connected to a Metrichalo soundcard sampling at 48 KHz-24 bits. The stimuli had </w:t>
      </w:r>
      <w:r w:rsidR="00204F44" w:rsidRPr="00DE7B83">
        <w:rPr>
          <w:lang w:val="en-GB"/>
        </w:rPr>
        <w:t>an amplitude</w:t>
      </w:r>
      <w:r w:rsidRPr="00DE7B83">
        <w:rPr>
          <w:lang w:val="en-GB"/>
        </w:rPr>
        <w:t xml:space="preserve"> peak within </w:t>
      </w:r>
      <w:r w:rsidRPr="00DE7B83">
        <w:rPr>
          <w:u w:val="single"/>
          <w:lang w:val="en-GB"/>
        </w:rPr>
        <w:t>+</w:t>
      </w:r>
      <w:r w:rsidRPr="00DE7B83">
        <w:rPr>
          <w:lang w:val="en-GB"/>
        </w:rPr>
        <w:t xml:space="preserve"> 1.5 dB </w:t>
      </w:r>
      <w:r w:rsidR="006B2632" w:rsidRPr="00DE7B83">
        <w:rPr>
          <w:lang w:val="en-GB"/>
        </w:rPr>
        <w:t>(using an integration time of 125 ms) of 60 dB and an interstimulus interval of 750 ms.</w:t>
      </w:r>
      <w:r w:rsidR="006B2632" w:rsidRPr="00DE7B83">
        <w:rPr>
          <w:rFonts w:ascii="Times New Roman" w:hAnsi="Times New Roman" w:cs="Times New Roman"/>
          <w:sz w:val="32"/>
          <w:szCs w:val="32"/>
        </w:rPr>
        <w:t xml:space="preserve"> </w:t>
      </w:r>
      <w:r w:rsidR="009523C2" w:rsidRPr="00DE7B83">
        <w:rPr>
          <w:rFonts w:eastAsia="Times New Roman" w:cs="Times New Roman"/>
          <w:iCs/>
          <w:shd w:val="clear" w:color="auto" w:fill="FFFFFF"/>
        </w:rPr>
        <w:t xml:space="preserve">The average duration of each </w:t>
      </w:r>
      <w:r w:rsidR="0073150D" w:rsidRPr="00DE7B83">
        <w:rPr>
          <w:rFonts w:eastAsia="Times New Roman" w:cs="Times New Roman"/>
          <w:iCs/>
          <w:shd w:val="clear" w:color="auto" w:fill="FFFFFF"/>
        </w:rPr>
        <w:t xml:space="preserve">word </w:t>
      </w:r>
      <w:r w:rsidR="006C7772" w:rsidRPr="00DE7B83">
        <w:rPr>
          <w:rFonts w:eastAsia="Times New Roman" w:cs="Times New Roman"/>
          <w:iCs/>
          <w:shd w:val="clear" w:color="auto" w:fill="FFFFFF"/>
        </w:rPr>
        <w:t xml:space="preserve">was 0.86 sec </w:t>
      </w:r>
      <w:r w:rsidR="0078461E" w:rsidRPr="00DE7B83">
        <w:rPr>
          <w:rFonts w:eastAsia="Times New Roman" w:cs="Times New Roman"/>
          <w:iCs/>
          <w:shd w:val="clear" w:color="auto" w:fill="FFFFFF"/>
        </w:rPr>
        <w:t>(</w:t>
      </w:r>
      <w:r w:rsidR="00490CAD" w:rsidRPr="00DE7B83">
        <w:rPr>
          <w:rFonts w:eastAsia="Times New Roman" w:cs="Times New Roman"/>
          <w:iCs/>
          <w:shd w:val="clear" w:color="auto" w:fill="FFFFFF"/>
        </w:rPr>
        <w:t>s.d.</w:t>
      </w:r>
      <w:r w:rsidR="006C7772" w:rsidRPr="00DE7B83">
        <w:rPr>
          <w:rFonts w:eastAsia="Times New Roman" w:cs="Times New Roman"/>
          <w:iCs/>
          <w:shd w:val="clear" w:color="auto" w:fill="FFFFFF"/>
        </w:rPr>
        <w:t xml:space="preserve"> = 0.10)</w:t>
      </w:r>
      <w:r w:rsidR="009523C2" w:rsidRPr="00DE7B83">
        <w:rPr>
          <w:rFonts w:eastAsia="Times New Roman" w:cs="Times New Roman"/>
          <w:iCs/>
          <w:shd w:val="clear" w:color="auto" w:fill="FFFFFF"/>
        </w:rPr>
        <w:t>.</w:t>
      </w:r>
    </w:p>
    <w:p w14:paraId="08E631B2" w14:textId="28283FF6" w:rsidR="00EA6F2A" w:rsidRPr="00DE7B83" w:rsidRDefault="00EA6F2A" w:rsidP="00DE7B83">
      <w:pPr>
        <w:spacing w:after="120"/>
        <w:rPr>
          <w:i/>
        </w:rPr>
      </w:pPr>
      <w:r w:rsidRPr="00DE7B83">
        <w:rPr>
          <w:i/>
        </w:rPr>
        <w:t>Procedure</w:t>
      </w:r>
      <w:r w:rsidR="007A55E5" w:rsidRPr="00DE7B83">
        <w:rPr>
          <w:i/>
        </w:rPr>
        <w:t xml:space="preserve">. </w:t>
      </w:r>
      <w:r w:rsidR="0017168C" w:rsidRPr="00DE7B83">
        <w:t xml:space="preserve">The </w:t>
      </w:r>
      <w:r w:rsidRPr="00DE7B83">
        <w:t>experiment</w:t>
      </w:r>
      <w:r w:rsidR="0017168C" w:rsidRPr="00DE7B83">
        <w:t xml:space="preserve"> was conducted </w:t>
      </w:r>
      <w:r w:rsidR="00523AEE" w:rsidRPr="00DE7B83">
        <w:t>in accord with</w:t>
      </w:r>
      <w:r w:rsidR="0017168C" w:rsidRPr="00DE7B83">
        <w:t xml:space="preserve"> Kemler-Nelson et al. (1995). Infants were seated on </w:t>
      </w:r>
      <w:r w:rsidR="00523AEE" w:rsidRPr="00DE7B83">
        <w:t>their mother’s</w:t>
      </w:r>
      <w:r w:rsidR="0017168C" w:rsidRPr="00DE7B83">
        <w:t xml:space="preserve"> lap in a three-sided test booth. A ca</w:t>
      </w:r>
      <w:r w:rsidR="00523AEE" w:rsidRPr="00DE7B83">
        <w:t xml:space="preserve">mera and </w:t>
      </w:r>
      <w:r w:rsidR="0017168C" w:rsidRPr="00DE7B83">
        <w:t xml:space="preserve">red light were </w:t>
      </w:r>
      <w:r w:rsidR="00386540" w:rsidRPr="00DE7B83">
        <w:t>plac</w:t>
      </w:r>
      <w:r w:rsidR="0017168C" w:rsidRPr="00DE7B83">
        <w:t xml:space="preserve">ed </w:t>
      </w:r>
      <w:r w:rsidR="00386540" w:rsidRPr="00DE7B83">
        <w:t>on</w:t>
      </w:r>
      <w:r w:rsidR="0017168C" w:rsidRPr="00DE7B83">
        <w:t xml:space="preserve"> th</w:t>
      </w:r>
      <w:r w:rsidR="00386540" w:rsidRPr="00DE7B83">
        <w:t xml:space="preserve">e center panel and a blue light and </w:t>
      </w:r>
      <w:r w:rsidR="0017168C" w:rsidRPr="00DE7B83">
        <w:t>speak</w:t>
      </w:r>
      <w:r w:rsidR="00386540" w:rsidRPr="00DE7B83">
        <w:t xml:space="preserve">er were </w:t>
      </w:r>
      <w:r w:rsidR="00386540" w:rsidRPr="00DE7B83">
        <w:rPr>
          <w:lang w:val="en-GB"/>
        </w:rPr>
        <w:t>mounted</w:t>
      </w:r>
      <w:r w:rsidR="00386540" w:rsidRPr="00DE7B83">
        <w:t xml:space="preserve"> on the two </w:t>
      </w:r>
      <w:r w:rsidR="00386540" w:rsidRPr="00DE7B83">
        <w:rPr>
          <w:lang w:val="en-GB"/>
        </w:rPr>
        <w:t>side</w:t>
      </w:r>
      <w:r w:rsidR="0017168C" w:rsidRPr="00DE7B83">
        <w:t xml:space="preserve"> panels. The experimenter controlled </w:t>
      </w:r>
      <w:r w:rsidR="00386540" w:rsidRPr="00DE7B83">
        <w:t xml:space="preserve">presentation of the </w:t>
      </w:r>
      <w:r w:rsidR="0017168C" w:rsidRPr="00DE7B83">
        <w:t>stimul</w:t>
      </w:r>
      <w:r w:rsidR="009523C2" w:rsidRPr="00DE7B83">
        <w:t>i</w:t>
      </w:r>
      <w:r w:rsidR="0017168C" w:rsidRPr="00DE7B83">
        <w:t xml:space="preserve"> </w:t>
      </w:r>
      <w:r w:rsidR="009523C2" w:rsidRPr="00DE7B83">
        <w:t xml:space="preserve">from a separate room, </w:t>
      </w:r>
      <w:r w:rsidR="0017168C" w:rsidRPr="00DE7B83">
        <w:t xml:space="preserve">using a video monitor and PC. </w:t>
      </w:r>
    </w:p>
    <w:p w14:paraId="71A49C38" w14:textId="3442810A" w:rsidR="0017168C" w:rsidRPr="00DE7B83" w:rsidRDefault="00EA6F2A" w:rsidP="00DE7B83">
      <w:pPr>
        <w:spacing w:after="120"/>
        <w:rPr>
          <w:i/>
        </w:rPr>
      </w:pPr>
      <w:r w:rsidRPr="00DE7B83">
        <w:t xml:space="preserve">The </w:t>
      </w:r>
      <w:r w:rsidR="0017168C" w:rsidRPr="00DE7B83">
        <w:t xml:space="preserve">experiment </w:t>
      </w:r>
      <w:r w:rsidR="00386540" w:rsidRPr="00DE7B83">
        <w:t>included</w:t>
      </w:r>
      <w:r w:rsidR="0017168C" w:rsidRPr="00DE7B83">
        <w:t xml:space="preserve"> a familiarization </w:t>
      </w:r>
      <w:r w:rsidRPr="00DE7B83">
        <w:t xml:space="preserve">phase, designed to acquaint the infants with the procedure, </w:t>
      </w:r>
      <w:r w:rsidR="0017168C" w:rsidRPr="00DE7B83">
        <w:t>and a test phase. During the familiarization phase the two lists were presented</w:t>
      </w:r>
      <w:r w:rsidR="00386540" w:rsidRPr="00DE7B83">
        <w:t xml:space="preserve"> </w:t>
      </w:r>
      <w:r w:rsidRPr="00DE7B83">
        <w:t xml:space="preserve">once in full </w:t>
      </w:r>
      <w:r w:rsidR="00386540" w:rsidRPr="00DE7B83">
        <w:t>for each experiment</w:t>
      </w:r>
      <w:r w:rsidR="0017168C" w:rsidRPr="00DE7B83">
        <w:t xml:space="preserve">. During the test phase </w:t>
      </w:r>
      <w:r w:rsidR="00386540" w:rsidRPr="00DE7B83">
        <w:t>12 list</w:t>
      </w:r>
      <w:r w:rsidR="0017168C" w:rsidRPr="00DE7B83">
        <w:t>s were presented</w:t>
      </w:r>
      <w:r w:rsidR="00386540" w:rsidRPr="00DE7B83">
        <w:t xml:space="preserve">, </w:t>
      </w:r>
      <w:r w:rsidR="00030ECD" w:rsidRPr="00DE7B83">
        <w:t xml:space="preserve">each </w:t>
      </w:r>
      <w:r w:rsidR="00386540" w:rsidRPr="00DE7B83">
        <w:t xml:space="preserve">made up of the </w:t>
      </w:r>
      <w:r w:rsidR="009523C2" w:rsidRPr="00DE7B83">
        <w:t>six</w:t>
      </w:r>
      <w:r w:rsidR="00386540" w:rsidRPr="00DE7B83">
        <w:t xml:space="preserve"> words of each type, familiar and rare, in pseudo</w:t>
      </w:r>
      <w:r w:rsidRPr="00DE7B83">
        <w:t>-</w:t>
      </w:r>
      <w:r w:rsidR="00386540" w:rsidRPr="00DE7B83">
        <w:t>randomized order</w:t>
      </w:r>
      <w:r w:rsidR="0017168C" w:rsidRPr="00DE7B83">
        <w:t xml:space="preserve">  (</w:t>
      </w:r>
      <w:r w:rsidR="0017168C" w:rsidRPr="00DE7B83">
        <w:rPr>
          <w:rFonts w:eastAsia="Times New Roman" w:cs="Times New Roman"/>
          <w:iCs/>
          <w:shd w:val="clear" w:color="auto" w:fill="FFFFFF"/>
        </w:rPr>
        <w:t xml:space="preserve">alternating the top word or two in each trial, to ensure infant exposure to all words), for 12 trials. </w:t>
      </w:r>
    </w:p>
    <w:p w14:paraId="5309F413" w14:textId="506061EE" w:rsidR="0017168C" w:rsidRPr="00DE7B83" w:rsidRDefault="0017168C" w:rsidP="00DE7B83">
      <w:pPr>
        <w:spacing w:after="120"/>
        <w:rPr>
          <w:color w:val="FF0000"/>
        </w:rPr>
      </w:pPr>
      <w:r w:rsidRPr="00DE7B83">
        <w:t xml:space="preserve">Each trial started </w:t>
      </w:r>
      <w:r w:rsidR="009523C2" w:rsidRPr="00DE7B83">
        <w:t>as soon as</w:t>
      </w:r>
      <w:r w:rsidRPr="00DE7B83">
        <w:t xml:space="preserve"> the </w:t>
      </w:r>
      <w:r w:rsidR="009523C2" w:rsidRPr="00DE7B83">
        <w:t xml:space="preserve">flashing </w:t>
      </w:r>
      <w:r w:rsidR="00386540" w:rsidRPr="00DE7B83">
        <w:t xml:space="preserve">central light had captured the </w:t>
      </w:r>
      <w:r w:rsidRPr="00DE7B83">
        <w:t xml:space="preserve">infant’s gaze. At that point, one of </w:t>
      </w:r>
      <w:r w:rsidRPr="00DE7B83">
        <w:rPr>
          <w:lang w:val="en-GB"/>
        </w:rPr>
        <w:t>the</w:t>
      </w:r>
      <w:r w:rsidRPr="00DE7B83">
        <w:t xml:space="preserve"> blue lights </w:t>
      </w:r>
      <w:r w:rsidR="00386540" w:rsidRPr="00DE7B83">
        <w:t>(</w:t>
      </w:r>
      <w:r w:rsidR="009523C2" w:rsidRPr="00DE7B83">
        <w:t>chosen randomly</w:t>
      </w:r>
      <w:r w:rsidR="00386540" w:rsidRPr="00DE7B83">
        <w:t xml:space="preserve"> by the program) </w:t>
      </w:r>
      <w:r w:rsidRPr="00DE7B83">
        <w:t>would begi</w:t>
      </w:r>
      <w:r w:rsidR="00386540" w:rsidRPr="00DE7B83">
        <w:t xml:space="preserve">n to flash and, once the infant’s </w:t>
      </w:r>
      <w:r w:rsidR="009523C2" w:rsidRPr="00DE7B83">
        <w:t>head (i.e., gaze)</w:t>
      </w:r>
      <w:r w:rsidR="00386540" w:rsidRPr="00DE7B83">
        <w:t xml:space="preserve"> </w:t>
      </w:r>
      <w:r w:rsidR="009523C2" w:rsidRPr="00DE7B83">
        <w:t xml:space="preserve">had </w:t>
      </w:r>
      <w:r w:rsidR="00386540" w:rsidRPr="00DE7B83">
        <w:t>turned</w:t>
      </w:r>
      <w:r w:rsidRPr="00DE7B83">
        <w:t xml:space="preserve"> toward the light, one of the randomly selected lists would begin to play after a .5 s delay. The experimenter recorded the infant’s looking time </w:t>
      </w:r>
      <w:r w:rsidR="001729F8" w:rsidRPr="00DE7B83">
        <w:t xml:space="preserve">in response to the list (not to individual words) </w:t>
      </w:r>
      <w:r w:rsidRPr="00DE7B83">
        <w:t xml:space="preserve">by pressing a button on the computer </w:t>
      </w:r>
      <w:r w:rsidR="00386540" w:rsidRPr="00DE7B83">
        <w:t>as soon as</w:t>
      </w:r>
      <w:r w:rsidRPr="00DE7B83">
        <w:t xml:space="preserve"> the infant </w:t>
      </w:r>
      <w:r w:rsidR="00386540" w:rsidRPr="00DE7B83">
        <w:t xml:space="preserve">turned his or her </w:t>
      </w:r>
      <w:r w:rsidRPr="00DE7B83">
        <w:t xml:space="preserve">head at least 30° towards the side light. Each trial ended when the infant </w:t>
      </w:r>
      <w:r w:rsidR="00386540" w:rsidRPr="00DE7B83">
        <w:t>turned away for more than 2 s</w:t>
      </w:r>
      <w:r w:rsidRPr="00DE7B83">
        <w:t xml:space="preserve">. </w:t>
      </w:r>
    </w:p>
    <w:p w14:paraId="3FE54DC0" w14:textId="78A4482B" w:rsidR="0017168C" w:rsidRPr="00DE7B83" w:rsidRDefault="0017168C" w:rsidP="00DE7B83">
      <w:pPr>
        <w:spacing w:after="120"/>
        <w:rPr>
          <w:lang w:val="en-GB"/>
        </w:rPr>
      </w:pPr>
      <w:r w:rsidRPr="00DE7B83">
        <w:rPr>
          <w:lang w:val="en-GB"/>
        </w:rPr>
        <w:t>To assess reliability, a</w:t>
      </w:r>
      <w:r w:rsidR="00336B25" w:rsidRPr="00DE7B83">
        <w:rPr>
          <w:lang w:val="en-GB"/>
        </w:rPr>
        <w:t xml:space="preserve"> second experimenter coded twelve</w:t>
      </w:r>
      <w:r w:rsidRPr="00DE7B83">
        <w:rPr>
          <w:lang w:val="en-GB"/>
        </w:rPr>
        <w:t xml:space="preserve"> infants’ looking time off-line; interjudge agreement was .</w:t>
      </w:r>
      <w:r w:rsidR="00336B25" w:rsidRPr="00DE7B83">
        <w:rPr>
          <w:lang w:val="en-GB"/>
        </w:rPr>
        <w:t>89</w:t>
      </w:r>
      <w:r w:rsidR="00EF76AE" w:rsidRPr="00DE7B83">
        <w:rPr>
          <w:lang w:val="en-GB"/>
        </w:rPr>
        <w:t xml:space="preserve"> </w:t>
      </w:r>
      <w:r w:rsidRPr="00DE7B83">
        <w:rPr>
          <w:lang w:val="en-GB"/>
        </w:rPr>
        <w:t>(Cohen’s index).</w:t>
      </w:r>
    </w:p>
    <w:p w14:paraId="1B9D710B" w14:textId="40E28A7B" w:rsidR="000E4F28" w:rsidRPr="00DE7B83" w:rsidRDefault="00496F21" w:rsidP="00DE7B83">
      <w:pPr>
        <w:spacing w:after="120"/>
        <w:rPr>
          <w:rFonts w:eastAsia="Times New Roman" w:cs="Arial"/>
          <w:i/>
          <w:color w:val="222222"/>
          <w:shd w:val="clear" w:color="auto" w:fill="FFFFFF"/>
        </w:rPr>
      </w:pPr>
      <w:r w:rsidRPr="00DE7B83">
        <w:rPr>
          <w:rFonts w:eastAsia="Times New Roman" w:cs="Arial"/>
          <w:i/>
          <w:color w:val="222222"/>
          <w:shd w:val="clear" w:color="auto" w:fill="FFFFFF"/>
        </w:rPr>
        <w:t>Results</w:t>
      </w:r>
    </w:p>
    <w:p w14:paraId="2235FAAC" w14:textId="2E5BD2A9" w:rsidR="00496F21" w:rsidRPr="00DE7B83" w:rsidRDefault="004C69E8" w:rsidP="00DE7B83">
      <w:pPr>
        <w:spacing w:after="120"/>
        <w:rPr>
          <w:rFonts w:eastAsia="Times New Roman" w:cs="Arial"/>
          <w:shd w:val="clear" w:color="auto" w:fill="FFFFFF"/>
        </w:rPr>
      </w:pPr>
      <w:r w:rsidRPr="00DE7B83">
        <w:rPr>
          <w:rFonts w:eastAsia="Times New Roman" w:cs="Arial"/>
          <w:color w:val="222222"/>
          <w:shd w:val="clear" w:color="auto" w:fill="FFFFFF"/>
        </w:rPr>
        <w:t>In this</w:t>
      </w:r>
      <w:r w:rsidR="00496F21" w:rsidRPr="00DE7B83">
        <w:rPr>
          <w:rFonts w:eastAsia="Times New Roman" w:cs="Arial"/>
          <w:color w:val="222222"/>
          <w:shd w:val="clear" w:color="auto" w:fill="FFFFFF"/>
        </w:rPr>
        <w:t xml:space="preserve"> baseline experiment </w:t>
      </w:r>
      <w:r w:rsidR="004115B0" w:rsidRPr="00DE7B83">
        <w:rPr>
          <w:rFonts w:eastAsia="Times New Roman" w:cs="Arial"/>
          <w:color w:val="222222"/>
          <w:shd w:val="clear" w:color="auto" w:fill="FFFFFF"/>
          <w:lang w:val="it-IT"/>
        </w:rPr>
        <w:t>t</w:t>
      </w:r>
      <w:r w:rsidR="008B1129" w:rsidRPr="00DE7B83">
        <w:rPr>
          <w:rFonts w:eastAsia="Times New Roman" w:cs="Arial"/>
          <w:color w:val="222222"/>
          <w:shd w:val="clear" w:color="auto" w:fill="FFFFFF"/>
          <w:lang w:val="it-IT"/>
        </w:rPr>
        <w:t xml:space="preserve">he mean looking time in response to </w:t>
      </w:r>
      <w:r w:rsidR="001729F8" w:rsidRPr="00DE7B83">
        <w:rPr>
          <w:rFonts w:eastAsia="Times New Roman" w:cs="Arial"/>
          <w:color w:val="222222"/>
          <w:shd w:val="clear" w:color="auto" w:fill="FFFFFF"/>
          <w:lang w:val="it-IT"/>
        </w:rPr>
        <w:t xml:space="preserve">the </w:t>
      </w:r>
      <w:r w:rsidR="008B1129" w:rsidRPr="00DE7B83">
        <w:rPr>
          <w:rFonts w:eastAsia="Times New Roman" w:cs="Arial"/>
          <w:color w:val="222222"/>
          <w:shd w:val="clear" w:color="auto" w:fill="FFFFFF"/>
          <w:lang w:val="it-IT"/>
        </w:rPr>
        <w:t>familiar</w:t>
      </w:r>
      <w:r w:rsidR="001729F8" w:rsidRPr="00DE7B83">
        <w:rPr>
          <w:rFonts w:eastAsia="Times New Roman" w:cs="Arial"/>
          <w:color w:val="222222"/>
          <w:shd w:val="clear" w:color="auto" w:fill="FFFFFF"/>
          <w:lang w:val="it-IT"/>
        </w:rPr>
        <w:t>-</w:t>
      </w:r>
      <w:r w:rsidR="008B1129" w:rsidRPr="00DE7B83">
        <w:rPr>
          <w:rFonts w:eastAsia="Times New Roman" w:cs="Arial"/>
          <w:color w:val="222222"/>
          <w:shd w:val="clear" w:color="auto" w:fill="FFFFFF"/>
          <w:lang w:val="it-IT"/>
        </w:rPr>
        <w:t xml:space="preserve"> word</w:t>
      </w:r>
      <w:r w:rsidR="001729F8" w:rsidRPr="00DE7B83">
        <w:rPr>
          <w:rFonts w:eastAsia="Times New Roman" w:cs="Arial"/>
          <w:color w:val="222222"/>
          <w:shd w:val="clear" w:color="auto" w:fill="FFFFFF"/>
          <w:lang w:val="it-IT"/>
        </w:rPr>
        <w:t xml:space="preserve"> list</w:t>
      </w:r>
      <w:r w:rsidR="008B1129" w:rsidRPr="00DE7B83">
        <w:rPr>
          <w:rFonts w:eastAsia="Times New Roman" w:cs="Arial"/>
          <w:color w:val="222222"/>
          <w:shd w:val="clear" w:color="auto" w:fill="FFFFFF"/>
          <w:lang w:val="it-IT"/>
        </w:rPr>
        <w:t xml:space="preserve">s was </w:t>
      </w:r>
      <w:r w:rsidR="00296EEF" w:rsidRPr="00DE7B83">
        <w:rPr>
          <w:rFonts w:eastAsia="Times New Roman" w:cs="Arial"/>
          <w:color w:val="222222"/>
          <w:shd w:val="clear" w:color="auto" w:fill="FFFFFF"/>
          <w:lang w:val="it-IT"/>
        </w:rPr>
        <w:t>6</w:t>
      </w:r>
      <w:r w:rsidR="0078461E" w:rsidRPr="00DE7B83">
        <w:rPr>
          <w:rFonts w:eastAsia="Times New Roman" w:cs="Arial"/>
          <w:color w:val="222222"/>
          <w:shd w:val="clear" w:color="auto" w:fill="FFFFFF"/>
          <w:lang w:val="it-IT"/>
        </w:rPr>
        <w:t>.</w:t>
      </w:r>
      <w:r w:rsidR="00296EEF" w:rsidRPr="00DE7B83">
        <w:rPr>
          <w:rFonts w:eastAsia="Times New Roman" w:cs="Arial"/>
          <w:color w:val="222222"/>
          <w:shd w:val="clear" w:color="auto" w:fill="FFFFFF"/>
          <w:lang w:val="it-IT"/>
        </w:rPr>
        <w:t>70</w:t>
      </w:r>
      <w:r w:rsidR="0078461E" w:rsidRPr="00DE7B83">
        <w:rPr>
          <w:rFonts w:eastAsia="Times New Roman" w:cs="Arial"/>
          <w:color w:val="222222"/>
          <w:shd w:val="clear" w:color="auto" w:fill="FFFFFF"/>
          <w:lang w:val="it-IT"/>
        </w:rPr>
        <w:t xml:space="preserve"> </w:t>
      </w:r>
      <w:r w:rsidR="00EF76AE" w:rsidRPr="00DE7B83">
        <w:rPr>
          <w:rFonts w:eastAsia="Times New Roman" w:cs="Arial"/>
          <w:color w:val="222222"/>
          <w:shd w:val="clear" w:color="auto" w:fill="FFFFFF"/>
          <w:lang w:val="it-IT"/>
        </w:rPr>
        <w:t>s</w:t>
      </w:r>
      <w:r w:rsidR="008B1129" w:rsidRPr="00DE7B83">
        <w:rPr>
          <w:rFonts w:eastAsia="Times New Roman" w:cs="Arial"/>
          <w:color w:val="222222"/>
          <w:shd w:val="clear" w:color="auto" w:fill="FFFFFF"/>
          <w:lang w:val="it-IT"/>
        </w:rPr>
        <w:t>, to rare</w:t>
      </w:r>
      <w:r w:rsidR="001729F8" w:rsidRPr="00DE7B83">
        <w:rPr>
          <w:rFonts w:eastAsia="Times New Roman" w:cs="Arial"/>
          <w:color w:val="222222"/>
          <w:shd w:val="clear" w:color="auto" w:fill="FFFFFF"/>
          <w:lang w:val="it-IT"/>
        </w:rPr>
        <w:t>-</w:t>
      </w:r>
      <w:r w:rsidR="008B1129" w:rsidRPr="00DE7B83">
        <w:rPr>
          <w:rFonts w:eastAsia="Times New Roman" w:cs="Arial"/>
          <w:color w:val="222222"/>
          <w:shd w:val="clear" w:color="auto" w:fill="FFFFFF"/>
          <w:lang w:val="it-IT"/>
        </w:rPr>
        <w:t>word</w:t>
      </w:r>
      <w:r w:rsidR="001729F8" w:rsidRPr="00DE7B83">
        <w:rPr>
          <w:rFonts w:eastAsia="Times New Roman" w:cs="Arial"/>
          <w:color w:val="222222"/>
          <w:shd w:val="clear" w:color="auto" w:fill="FFFFFF"/>
          <w:lang w:val="it-IT"/>
        </w:rPr>
        <w:t xml:space="preserve"> list</w:t>
      </w:r>
      <w:r w:rsidR="008B1129" w:rsidRPr="00DE7B83">
        <w:rPr>
          <w:rFonts w:eastAsia="Times New Roman" w:cs="Arial"/>
          <w:color w:val="222222"/>
          <w:shd w:val="clear" w:color="auto" w:fill="FFFFFF"/>
          <w:lang w:val="it-IT"/>
        </w:rPr>
        <w:t xml:space="preserve">s, </w:t>
      </w:r>
      <w:r w:rsidR="006010B2" w:rsidRPr="00DE7B83">
        <w:rPr>
          <w:rFonts w:eastAsia="Times New Roman" w:cs="Arial"/>
          <w:color w:val="222222"/>
          <w:shd w:val="clear" w:color="auto" w:fill="FFFFFF"/>
          <w:lang w:val="it-IT"/>
        </w:rPr>
        <w:t>4</w:t>
      </w:r>
      <w:r w:rsidR="0078461E" w:rsidRPr="00DE7B83">
        <w:rPr>
          <w:rFonts w:eastAsia="Times New Roman" w:cs="Arial"/>
          <w:color w:val="222222"/>
          <w:shd w:val="clear" w:color="auto" w:fill="FFFFFF"/>
          <w:lang w:val="it-IT"/>
        </w:rPr>
        <w:t>.</w:t>
      </w:r>
      <w:r w:rsidR="006010B2" w:rsidRPr="00DE7B83">
        <w:rPr>
          <w:rFonts w:eastAsia="Times New Roman" w:cs="Arial"/>
          <w:color w:val="222222"/>
          <w:shd w:val="clear" w:color="auto" w:fill="FFFFFF"/>
          <w:lang w:val="it-IT"/>
        </w:rPr>
        <w:t>29</w:t>
      </w:r>
      <w:r w:rsidR="0078461E" w:rsidRPr="00DE7B83">
        <w:rPr>
          <w:rFonts w:eastAsia="Times New Roman" w:cs="Arial"/>
          <w:color w:val="222222"/>
          <w:shd w:val="clear" w:color="auto" w:fill="FFFFFF"/>
          <w:lang w:val="it-IT"/>
        </w:rPr>
        <w:t xml:space="preserve"> s</w:t>
      </w:r>
      <w:r w:rsidR="00496F21" w:rsidRPr="00DE7B83">
        <w:rPr>
          <w:rFonts w:eastAsia="Times New Roman" w:cs="Arial"/>
          <w:color w:val="222222"/>
          <w:shd w:val="clear" w:color="auto" w:fill="FFFFFF"/>
          <w:lang w:val="it-IT"/>
        </w:rPr>
        <w:t xml:space="preserve"> (t(19) = 5.99; </w:t>
      </w:r>
      <w:r w:rsidR="00496F21" w:rsidRPr="00DE7B83">
        <w:rPr>
          <w:rFonts w:eastAsia="Times New Roman" w:cs="Arial"/>
          <w:i/>
          <w:color w:val="222222"/>
          <w:shd w:val="clear" w:color="auto" w:fill="FFFFFF"/>
          <w:lang w:val="it-IT"/>
        </w:rPr>
        <w:t>p</w:t>
      </w:r>
      <w:r w:rsidR="00496F21" w:rsidRPr="00DE7B83">
        <w:rPr>
          <w:rFonts w:eastAsia="Times New Roman" w:cs="Arial"/>
          <w:color w:val="222222"/>
          <w:shd w:val="clear" w:color="auto" w:fill="FFFFFF"/>
          <w:lang w:val="it-IT"/>
        </w:rPr>
        <w:t xml:space="preserve"> &lt;.001</w:t>
      </w:r>
      <w:r w:rsidR="005210C4" w:rsidRPr="00DE7B83">
        <w:rPr>
          <w:rFonts w:eastAsia="Times New Roman" w:cs="Arial"/>
          <w:color w:val="222222"/>
          <w:shd w:val="clear" w:color="auto" w:fill="FFFFFF"/>
          <w:lang w:val="it-IT"/>
        </w:rPr>
        <w:t>; d = 1.54</w:t>
      </w:r>
      <w:r w:rsidR="00212C71" w:rsidRPr="00DE7B83">
        <w:rPr>
          <w:rFonts w:eastAsia="Times New Roman" w:cs="Arial"/>
          <w:color w:val="222222"/>
          <w:shd w:val="clear" w:color="auto" w:fill="FFFFFF"/>
          <w:lang w:val="it-IT"/>
        </w:rPr>
        <w:t xml:space="preserve">: See Figure </w:t>
      </w:r>
      <w:r w:rsidR="00483E4B" w:rsidRPr="00DE7B83">
        <w:rPr>
          <w:rFonts w:eastAsia="Times New Roman" w:cs="Arial"/>
          <w:color w:val="222222"/>
          <w:shd w:val="clear" w:color="auto" w:fill="FFFFFF"/>
          <w:lang w:val="it-IT"/>
        </w:rPr>
        <w:t>1</w:t>
      </w:r>
      <w:r w:rsidR="00496F21" w:rsidRPr="00DE7B83">
        <w:rPr>
          <w:rFonts w:eastAsia="Times New Roman" w:cs="Arial"/>
          <w:color w:val="222222"/>
          <w:shd w:val="clear" w:color="auto" w:fill="FFFFFF"/>
          <w:lang w:val="it-IT"/>
        </w:rPr>
        <w:t xml:space="preserve">). </w:t>
      </w:r>
      <w:r w:rsidR="00296EEF" w:rsidRPr="00DE7B83">
        <w:rPr>
          <w:rFonts w:eastAsia="Times New Roman" w:cs="Arial"/>
          <w:color w:val="222222"/>
          <w:shd w:val="clear" w:color="auto" w:fill="FFFFFF"/>
          <w:lang w:val="it-IT"/>
        </w:rPr>
        <w:t>Seventeen</w:t>
      </w:r>
      <w:r w:rsidR="004115B0" w:rsidRPr="00DE7B83">
        <w:rPr>
          <w:rFonts w:eastAsia="Times New Roman" w:cs="Arial"/>
          <w:color w:val="222222"/>
          <w:shd w:val="clear" w:color="auto" w:fill="FFFFFF"/>
          <w:lang w:val="it-IT"/>
        </w:rPr>
        <w:t xml:space="preserve"> of </w:t>
      </w:r>
      <w:r w:rsidR="005E2BCD" w:rsidRPr="00DE7B83">
        <w:rPr>
          <w:rFonts w:eastAsia="Times New Roman" w:cs="Arial"/>
          <w:color w:val="222222"/>
          <w:shd w:val="clear" w:color="auto" w:fill="FFFFFF"/>
          <w:lang w:val="it-IT"/>
        </w:rPr>
        <w:t xml:space="preserve">the </w:t>
      </w:r>
      <w:r w:rsidR="004115B0" w:rsidRPr="00DE7B83">
        <w:rPr>
          <w:rFonts w:eastAsia="Times New Roman" w:cs="Arial"/>
          <w:color w:val="222222"/>
          <w:shd w:val="clear" w:color="auto" w:fill="FFFFFF"/>
          <w:lang w:val="it-IT"/>
        </w:rPr>
        <w:t xml:space="preserve">20 </w:t>
      </w:r>
      <w:r w:rsidR="005E2BCD" w:rsidRPr="00DE7B83">
        <w:rPr>
          <w:rFonts w:eastAsia="Times New Roman" w:cs="Arial"/>
          <w:color w:val="222222"/>
          <w:shd w:val="clear" w:color="auto" w:fill="FFFFFF"/>
          <w:lang w:val="it-IT"/>
        </w:rPr>
        <w:t xml:space="preserve">infants </w:t>
      </w:r>
      <w:r w:rsidR="004115B0" w:rsidRPr="00DE7B83">
        <w:rPr>
          <w:rFonts w:eastAsia="Times New Roman" w:cs="Arial"/>
          <w:color w:val="222222"/>
          <w:shd w:val="clear" w:color="auto" w:fill="FFFFFF"/>
          <w:lang w:val="it-IT"/>
        </w:rPr>
        <w:t xml:space="preserve">looked longer, on average, in response to familiar than to rare words. </w:t>
      </w:r>
      <w:r w:rsidR="009523C2" w:rsidRPr="00DE7B83">
        <w:rPr>
          <w:rFonts w:eastAsia="Times New Roman" w:cs="Arial"/>
          <w:color w:val="222222"/>
          <w:shd w:val="clear" w:color="auto" w:fill="FFFFFF"/>
        </w:rPr>
        <w:t xml:space="preserve">A split-half analysis revealed a steady decline in interest in both sets of stimuli over the course of the experiment, from a mean of </w:t>
      </w:r>
      <w:r w:rsidR="003A2AAA" w:rsidRPr="00DE7B83">
        <w:rPr>
          <w:rFonts w:eastAsia="Times New Roman" w:cs="Arial"/>
          <w:shd w:val="clear" w:color="auto" w:fill="FFFFFF"/>
        </w:rPr>
        <w:t xml:space="preserve">7.61 </w:t>
      </w:r>
      <w:r w:rsidR="00EF76AE" w:rsidRPr="00DE7B83">
        <w:rPr>
          <w:rFonts w:eastAsia="Times New Roman" w:cs="Arial"/>
          <w:shd w:val="clear" w:color="auto" w:fill="FFFFFF"/>
        </w:rPr>
        <w:t xml:space="preserve">s </w:t>
      </w:r>
      <w:r w:rsidR="002D37BB" w:rsidRPr="00DE7B83">
        <w:rPr>
          <w:rFonts w:eastAsia="Times New Roman" w:cs="Arial"/>
          <w:shd w:val="clear" w:color="auto" w:fill="FFFFFF"/>
        </w:rPr>
        <w:t>(</w:t>
      </w:r>
      <w:r w:rsidR="00490CAD" w:rsidRPr="00DE7B83">
        <w:rPr>
          <w:rFonts w:eastAsia="Times New Roman" w:cs="Arial"/>
          <w:shd w:val="clear" w:color="auto" w:fill="FFFFFF"/>
        </w:rPr>
        <w:t>s.d.</w:t>
      </w:r>
      <w:r w:rsidR="002D37BB" w:rsidRPr="00DE7B83">
        <w:rPr>
          <w:rFonts w:eastAsia="Times New Roman" w:cs="Arial"/>
          <w:shd w:val="clear" w:color="auto" w:fill="FFFFFF"/>
        </w:rPr>
        <w:t xml:space="preserve"> 2.39) for f</w:t>
      </w:r>
      <w:r w:rsidR="003A2AAA" w:rsidRPr="00DE7B83">
        <w:rPr>
          <w:rFonts w:eastAsia="Times New Roman" w:cs="Arial"/>
          <w:shd w:val="clear" w:color="auto" w:fill="FFFFFF"/>
        </w:rPr>
        <w:t>amiliar, 4.98</w:t>
      </w:r>
      <w:r w:rsidR="00EF76AE" w:rsidRPr="00DE7B83">
        <w:rPr>
          <w:rFonts w:eastAsia="Times New Roman" w:cs="Arial"/>
          <w:shd w:val="clear" w:color="auto" w:fill="FFFFFF"/>
        </w:rPr>
        <w:t xml:space="preserve"> s</w:t>
      </w:r>
      <w:r w:rsidR="003A2AAA" w:rsidRPr="00DE7B83">
        <w:rPr>
          <w:rFonts w:eastAsia="Times New Roman" w:cs="Arial"/>
          <w:shd w:val="clear" w:color="auto" w:fill="FFFFFF"/>
        </w:rPr>
        <w:t xml:space="preserve"> (</w:t>
      </w:r>
      <w:r w:rsidR="00490CAD" w:rsidRPr="00DE7B83">
        <w:rPr>
          <w:rFonts w:eastAsia="Times New Roman" w:cs="Arial"/>
          <w:shd w:val="clear" w:color="auto" w:fill="FFFFFF"/>
        </w:rPr>
        <w:t>s.d.</w:t>
      </w:r>
      <w:r w:rsidR="003A2AAA" w:rsidRPr="00DE7B83">
        <w:rPr>
          <w:rFonts w:eastAsia="Times New Roman" w:cs="Arial"/>
          <w:shd w:val="clear" w:color="auto" w:fill="FFFFFF"/>
        </w:rPr>
        <w:t xml:space="preserve"> 1.78</w:t>
      </w:r>
      <w:r w:rsidR="009523C2" w:rsidRPr="00DE7B83">
        <w:rPr>
          <w:rFonts w:eastAsia="Times New Roman" w:cs="Arial"/>
          <w:shd w:val="clear" w:color="auto" w:fill="FFFFFF"/>
        </w:rPr>
        <w:t>) fo</w:t>
      </w:r>
      <w:r w:rsidR="003A2AAA" w:rsidRPr="00DE7B83">
        <w:rPr>
          <w:rFonts w:eastAsia="Times New Roman" w:cs="Arial"/>
          <w:shd w:val="clear" w:color="auto" w:fill="FFFFFF"/>
        </w:rPr>
        <w:t xml:space="preserve">r </w:t>
      </w:r>
      <w:r w:rsidR="002D37BB" w:rsidRPr="00DE7B83">
        <w:rPr>
          <w:rFonts w:eastAsia="Times New Roman" w:cs="Arial"/>
          <w:shd w:val="clear" w:color="auto" w:fill="FFFFFF"/>
        </w:rPr>
        <w:t>r</w:t>
      </w:r>
      <w:r w:rsidR="003A2AAA" w:rsidRPr="00DE7B83">
        <w:rPr>
          <w:rFonts w:eastAsia="Times New Roman" w:cs="Arial"/>
          <w:shd w:val="clear" w:color="auto" w:fill="FFFFFF"/>
        </w:rPr>
        <w:t xml:space="preserve">are in the first half to 5.79 </w:t>
      </w:r>
      <w:r w:rsidR="00EF76AE" w:rsidRPr="00DE7B83">
        <w:rPr>
          <w:rFonts w:eastAsia="Times New Roman" w:cs="Arial"/>
          <w:shd w:val="clear" w:color="auto" w:fill="FFFFFF"/>
        </w:rPr>
        <w:t xml:space="preserve">s </w:t>
      </w:r>
      <w:r w:rsidR="003A2AAA" w:rsidRPr="00DE7B83">
        <w:rPr>
          <w:rFonts w:eastAsia="Times New Roman" w:cs="Arial"/>
          <w:shd w:val="clear" w:color="auto" w:fill="FFFFFF"/>
        </w:rPr>
        <w:t>(</w:t>
      </w:r>
      <w:r w:rsidR="00490CAD" w:rsidRPr="00DE7B83">
        <w:rPr>
          <w:rFonts w:eastAsia="Times New Roman" w:cs="Arial"/>
          <w:shd w:val="clear" w:color="auto" w:fill="FFFFFF"/>
        </w:rPr>
        <w:t>s.d.</w:t>
      </w:r>
      <w:r w:rsidR="003A2AAA" w:rsidRPr="00DE7B83">
        <w:rPr>
          <w:rFonts w:eastAsia="Times New Roman" w:cs="Arial"/>
          <w:shd w:val="clear" w:color="auto" w:fill="FFFFFF"/>
        </w:rPr>
        <w:t xml:space="preserve"> 2.20</w:t>
      </w:r>
      <w:r w:rsidR="009523C2" w:rsidRPr="00DE7B83">
        <w:rPr>
          <w:rFonts w:eastAsia="Times New Roman" w:cs="Arial"/>
          <w:shd w:val="clear" w:color="auto" w:fill="FFFFFF"/>
        </w:rPr>
        <w:t xml:space="preserve">) for </w:t>
      </w:r>
      <w:r w:rsidR="002D37BB" w:rsidRPr="00DE7B83">
        <w:rPr>
          <w:rFonts w:eastAsia="Times New Roman" w:cs="Arial"/>
          <w:shd w:val="clear" w:color="auto" w:fill="FFFFFF"/>
        </w:rPr>
        <w:t>f</w:t>
      </w:r>
      <w:r w:rsidR="009523C2" w:rsidRPr="00DE7B83">
        <w:rPr>
          <w:rFonts w:eastAsia="Times New Roman" w:cs="Arial"/>
          <w:shd w:val="clear" w:color="auto" w:fill="FFFFFF"/>
        </w:rPr>
        <w:t>amilia</w:t>
      </w:r>
      <w:r w:rsidR="003A2AAA" w:rsidRPr="00DE7B83">
        <w:rPr>
          <w:rFonts w:eastAsia="Times New Roman" w:cs="Arial"/>
          <w:shd w:val="clear" w:color="auto" w:fill="FFFFFF"/>
        </w:rPr>
        <w:t xml:space="preserve">r, 3.60 </w:t>
      </w:r>
      <w:r w:rsidR="00EF76AE" w:rsidRPr="00DE7B83">
        <w:rPr>
          <w:rFonts w:eastAsia="Times New Roman" w:cs="Arial"/>
          <w:shd w:val="clear" w:color="auto" w:fill="FFFFFF"/>
        </w:rPr>
        <w:t xml:space="preserve">s </w:t>
      </w:r>
      <w:r w:rsidR="003A2AAA" w:rsidRPr="00DE7B83">
        <w:rPr>
          <w:rFonts w:eastAsia="Times New Roman" w:cs="Arial"/>
          <w:shd w:val="clear" w:color="auto" w:fill="FFFFFF"/>
        </w:rPr>
        <w:t>(</w:t>
      </w:r>
      <w:r w:rsidR="00490CAD" w:rsidRPr="00DE7B83">
        <w:rPr>
          <w:rFonts w:eastAsia="Times New Roman" w:cs="Arial"/>
          <w:shd w:val="clear" w:color="auto" w:fill="FFFFFF"/>
        </w:rPr>
        <w:t>s.d.</w:t>
      </w:r>
      <w:r w:rsidR="003A2AAA" w:rsidRPr="00DE7B83">
        <w:rPr>
          <w:rFonts w:eastAsia="Times New Roman" w:cs="Arial"/>
          <w:shd w:val="clear" w:color="auto" w:fill="FFFFFF"/>
        </w:rPr>
        <w:t xml:space="preserve"> 1.65</w:t>
      </w:r>
      <w:r w:rsidR="009523C2" w:rsidRPr="00DE7B83">
        <w:rPr>
          <w:rFonts w:eastAsia="Times New Roman" w:cs="Arial"/>
          <w:shd w:val="clear" w:color="auto" w:fill="FFFFFF"/>
        </w:rPr>
        <w:t xml:space="preserve">) for </w:t>
      </w:r>
      <w:r w:rsidR="002D37BB" w:rsidRPr="00DE7B83">
        <w:rPr>
          <w:rFonts w:eastAsia="Times New Roman" w:cs="Arial"/>
          <w:shd w:val="clear" w:color="auto" w:fill="FFFFFF"/>
        </w:rPr>
        <w:t>r</w:t>
      </w:r>
      <w:r w:rsidR="009523C2" w:rsidRPr="00DE7B83">
        <w:rPr>
          <w:rFonts w:eastAsia="Times New Roman" w:cs="Arial"/>
          <w:shd w:val="clear" w:color="auto" w:fill="FFFFFF"/>
        </w:rPr>
        <w:t xml:space="preserve">are in the second half. </w:t>
      </w:r>
      <w:r w:rsidR="0009480D" w:rsidRPr="00DE7B83">
        <w:rPr>
          <w:rFonts w:eastAsia="Times New Roman" w:cs="Arial"/>
          <w:shd w:val="clear" w:color="auto" w:fill="FFFFFF"/>
        </w:rPr>
        <w:t>This accords with the baseline results reported in Vihman et al.</w:t>
      </w:r>
      <w:r w:rsidR="009E6B27" w:rsidRPr="00DE7B83">
        <w:rPr>
          <w:rFonts w:eastAsia="Times New Roman" w:cs="Arial"/>
          <w:shd w:val="clear" w:color="auto" w:fill="FFFFFF"/>
        </w:rPr>
        <w:t xml:space="preserve"> (</w:t>
      </w:r>
      <w:r w:rsidR="0009480D" w:rsidRPr="00DE7B83">
        <w:rPr>
          <w:rFonts w:eastAsia="Times New Roman" w:cs="Arial"/>
          <w:shd w:val="clear" w:color="auto" w:fill="FFFFFF"/>
        </w:rPr>
        <w:t>2004</w:t>
      </w:r>
      <w:r w:rsidR="009E6B27" w:rsidRPr="00DE7B83">
        <w:rPr>
          <w:rFonts w:eastAsia="Times New Roman" w:cs="Arial"/>
          <w:shd w:val="clear" w:color="auto" w:fill="FFFFFF"/>
        </w:rPr>
        <w:t>)</w:t>
      </w:r>
      <w:r w:rsidR="0009480D" w:rsidRPr="00DE7B83">
        <w:rPr>
          <w:rFonts w:eastAsia="Times New Roman" w:cs="Arial"/>
          <w:shd w:val="clear" w:color="auto" w:fill="FFFFFF"/>
        </w:rPr>
        <w:t>.</w:t>
      </w:r>
      <w:r w:rsidRPr="00DE7B83">
        <w:rPr>
          <w:rFonts w:eastAsia="Times New Roman" w:cs="Arial"/>
          <w:shd w:val="clear" w:color="auto" w:fill="FFFFFF"/>
          <w:lang w:val="it-IT"/>
        </w:rPr>
        <w:t xml:space="preserve"> Thus</w:t>
      </w:r>
      <w:r w:rsidRPr="00DE7B83">
        <w:rPr>
          <w:rFonts w:eastAsia="Times New Roman" w:cs="Arial"/>
          <w:color w:val="222222"/>
          <w:shd w:val="clear" w:color="auto" w:fill="FFFFFF"/>
          <w:lang w:val="it-IT"/>
        </w:rPr>
        <w:t xml:space="preserve"> at </w:t>
      </w:r>
      <w:r w:rsidR="00FB1E80" w:rsidRPr="00DE7B83">
        <w:rPr>
          <w:rFonts w:eastAsia="Times New Roman" w:cs="Arial"/>
          <w:color w:val="222222"/>
          <w:shd w:val="clear" w:color="auto" w:fill="FFFFFF"/>
          <w:lang w:val="it-IT"/>
        </w:rPr>
        <w:t>0;11</w:t>
      </w:r>
      <w:r w:rsidRPr="00DE7B83">
        <w:rPr>
          <w:rFonts w:eastAsia="Times New Roman" w:cs="Arial"/>
          <w:color w:val="222222"/>
          <w:shd w:val="clear" w:color="auto" w:fill="FFFFFF"/>
          <w:lang w:val="en-GB"/>
        </w:rPr>
        <w:t xml:space="preserve"> </w:t>
      </w:r>
      <w:r w:rsidRPr="00DE7B83">
        <w:rPr>
          <w:rFonts w:eastAsia="Times New Roman" w:cs="Arial"/>
          <w:color w:val="222222"/>
          <w:shd w:val="clear" w:color="auto" w:fill="FFFFFF"/>
        </w:rPr>
        <w:t xml:space="preserve">Italian children, like </w:t>
      </w:r>
      <w:r w:rsidRPr="00DE7B83">
        <w:rPr>
          <w:rFonts w:eastAsia="Times New Roman" w:cs="Arial"/>
          <w:shd w:val="clear" w:color="auto" w:fill="FFFFFF"/>
        </w:rPr>
        <w:t>American</w:t>
      </w:r>
      <w:r w:rsidR="0091444F" w:rsidRPr="00DE7B83">
        <w:rPr>
          <w:rFonts w:eastAsia="Times New Roman" w:cs="Arial"/>
          <w:shd w:val="clear" w:color="auto" w:fill="FFFFFF"/>
        </w:rPr>
        <w:t>,</w:t>
      </w:r>
      <w:r w:rsidRPr="00DE7B83">
        <w:rPr>
          <w:rFonts w:eastAsia="Times New Roman" w:cs="Arial"/>
          <w:shd w:val="clear" w:color="auto" w:fill="FFFFFF"/>
        </w:rPr>
        <w:t xml:space="preserve"> British, French and Dutch children, respond with greater</w:t>
      </w:r>
      <w:r w:rsidRPr="00DE7B83">
        <w:rPr>
          <w:rFonts w:eastAsia="Times New Roman" w:cs="Arial"/>
          <w:color w:val="222222"/>
          <w:shd w:val="clear" w:color="auto" w:fill="FFFFFF"/>
        </w:rPr>
        <w:t xml:space="preserve"> attention to untrained familiar words, or words heard frequently as part of everyday routines in the home, than to words that they are unlikely ever to have heard outside of the experimental context.</w:t>
      </w:r>
      <w:r w:rsidR="00DD5F8F" w:rsidRPr="00DE7B83">
        <w:rPr>
          <w:rFonts w:eastAsia="Times New Roman" w:cs="Arial"/>
          <w:color w:val="222222"/>
          <w:shd w:val="clear" w:color="auto" w:fill="FFFFFF"/>
        </w:rPr>
        <w:t xml:space="preserve"> Interest in both sets of stimuli declines at roughly the same rate over the course of the experiment. </w:t>
      </w:r>
    </w:p>
    <w:p w14:paraId="5C1287FB" w14:textId="003A10AE" w:rsidR="0076356D" w:rsidRPr="00DE7B83" w:rsidRDefault="0097617D" w:rsidP="00DE7B83">
      <w:pPr>
        <w:spacing w:after="120"/>
        <w:jc w:val="center"/>
        <w:rPr>
          <w:rFonts w:eastAsia="Times New Roman" w:cs="Arial"/>
          <w:color w:val="222222"/>
          <w:shd w:val="clear" w:color="auto" w:fill="FFFFFF"/>
        </w:rPr>
      </w:pPr>
      <w:r w:rsidRPr="00DE7B83">
        <w:rPr>
          <w:rFonts w:eastAsia="Times New Roman" w:cs="Arial"/>
          <w:color w:val="222222"/>
          <w:shd w:val="clear" w:color="auto" w:fill="FFFFFF"/>
        </w:rPr>
        <w:t xml:space="preserve">[Insert Figure </w:t>
      </w:r>
      <w:r w:rsidR="00483E4B" w:rsidRPr="00DE7B83">
        <w:rPr>
          <w:rFonts w:eastAsia="Times New Roman" w:cs="Arial"/>
          <w:color w:val="222222"/>
          <w:shd w:val="clear" w:color="auto" w:fill="FFFFFF"/>
        </w:rPr>
        <w:t>1</w:t>
      </w:r>
      <w:r w:rsidR="00EF76AE" w:rsidRPr="00DE7B83">
        <w:rPr>
          <w:rFonts w:eastAsia="Times New Roman" w:cs="Arial"/>
          <w:color w:val="222222"/>
          <w:shd w:val="clear" w:color="auto" w:fill="FFFFFF"/>
        </w:rPr>
        <w:t xml:space="preserve"> about here.]</w:t>
      </w:r>
    </w:p>
    <w:p w14:paraId="140D312E" w14:textId="4ED5663C" w:rsidR="00190C92" w:rsidRPr="00DE7B83" w:rsidRDefault="00190C92" w:rsidP="00DE7B83">
      <w:pPr>
        <w:spacing w:after="120"/>
        <w:rPr>
          <w:rFonts w:eastAsia="Times New Roman" w:cs="Arial"/>
          <w:color w:val="222222"/>
          <w:shd w:val="clear" w:color="auto" w:fill="FFFFFF"/>
          <w:lang w:val="en-GB"/>
        </w:rPr>
      </w:pPr>
      <w:r w:rsidRPr="00DE7B83">
        <w:rPr>
          <w:rFonts w:eastAsia="Times New Roman" w:cs="Arial"/>
          <w:color w:val="222222"/>
          <w:shd w:val="clear" w:color="auto" w:fill="FFFFFF"/>
          <w:lang w:val="en-GB"/>
        </w:rPr>
        <w:t xml:space="preserve">Experiments 2 and 3 were designed to test whether Italian infants will recognize untrained familiar words </w:t>
      </w:r>
      <w:r w:rsidR="00E007BA" w:rsidRPr="00DE7B83">
        <w:rPr>
          <w:rFonts w:eastAsia="Times New Roman" w:cs="Arial"/>
          <w:color w:val="222222"/>
          <w:shd w:val="clear" w:color="auto" w:fill="FFFFFF"/>
          <w:lang w:val="en-GB"/>
        </w:rPr>
        <w:t>in the face of</w:t>
      </w:r>
      <w:r w:rsidR="005534EC" w:rsidRPr="00DE7B83">
        <w:rPr>
          <w:rFonts w:eastAsia="Times New Roman" w:cs="Arial"/>
          <w:color w:val="222222"/>
          <w:shd w:val="clear" w:color="auto" w:fill="FFFFFF"/>
          <w:lang w:val="en-GB"/>
        </w:rPr>
        <w:t xml:space="preserve"> a change to</w:t>
      </w:r>
      <w:r w:rsidRPr="00DE7B83">
        <w:rPr>
          <w:rFonts w:eastAsia="Times New Roman" w:cs="Arial"/>
          <w:color w:val="222222"/>
          <w:shd w:val="clear" w:color="auto" w:fill="FFFFFF"/>
          <w:lang w:val="en-GB"/>
        </w:rPr>
        <w:t xml:space="preserve"> the first consonant in two contrasting sets of stimuli: nonwords</w:t>
      </w:r>
      <w:r w:rsidR="009D6662" w:rsidRPr="00DE7B83">
        <w:rPr>
          <w:rFonts w:eastAsia="Times New Roman" w:cs="Arial"/>
          <w:color w:val="222222"/>
          <w:shd w:val="clear" w:color="auto" w:fill="FFFFFF"/>
          <w:lang w:val="en-GB"/>
        </w:rPr>
        <w:t xml:space="preserve"> based on familiar vs. rare words</w:t>
      </w:r>
      <w:r w:rsidRPr="00DE7B83">
        <w:rPr>
          <w:rFonts w:eastAsia="Times New Roman" w:cs="Arial"/>
          <w:color w:val="222222"/>
          <w:shd w:val="clear" w:color="auto" w:fill="FFFFFF"/>
          <w:lang w:val="en-GB"/>
        </w:rPr>
        <w:t xml:space="preserve"> with </w:t>
      </w:r>
      <w:r w:rsidRPr="00DE7B83">
        <w:rPr>
          <w:rFonts w:eastAsia="Times New Roman" w:cs="Arial"/>
          <w:color w:val="222222"/>
          <w:shd w:val="clear" w:color="auto" w:fill="FFFFFF"/>
          <w:lang w:val="en-GB"/>
        </w:rPr>
        <w:lastRenderedPageBreak/>
        <w:t xml:space="preserve">medial geminates (Exp. 2) and nonwords </w:t>
      </w:r>
      <w:r w:rsidR="009D6662" w:rsidRPr="00DE7B83">
        <w:rPr>
          <w:rFonts w:eastAsia="Times New Roman" w:cs="Arial"/>
          <w:color w:val="222222"/>
          <w:shd w:val="clear" w:color="auto" w:fill="FFFFFF"/>
          <w:lang w:val="en-GB"/>
        </w:rPr>
        <w:t xml:space="preserve">based on familiar vs. rare words </w:t>
      </w:r>
      <w:r w:rsidRPr="00DE7B83">
        <w:rPr>
          <w:rFonts w:eastAsia="Times New Roman" w:cs="Arial"/>
          <w:color w:val="222222"/>
          <w:shd w:val="clear" w:color="auto" w:fill="FFFFFF"/>
          <w:lang w:val="en-GB"/>
        </w:rPr>
        <w:t xml:space="preserve">with medial singletons (Exp. 3). </w:t>
      </w:r>
    </w:p>
    <w:p w14:paraId="6C7C6F07" w14:textId="4C394DB6" w:rsidR="00496F21" w:rsidRPr="00DE7B83" w:rsidRDefault="00496F21" w:rsidP="00DE7B83">
      <w:pPr>
        <w:spacing w:after="120"/>
        <w:rPr>
          <w:rFonts w:eastAsia="Times New Roman" w:cs="Arial"/>
          <w:b/>
          <w:color w:val="222222"/>
          <w:shd w:val="clear" w:color="auto" w:fill="FFFFFF"/>
        </w:rPr>
      </w:pPr>
      <w:r w:rsidRPr="00DE7B83">
        <w:rPr>
          <w:rFonts w:eastAsia="Times New Roman" w:cs="Arial"/>
          <w:b/>
          <w:color w:val="222222"/>
          <w:shd w:val="clear" w:color="auto" w:fill="FFFFFF"/>
        </w:rPr>
        <w:t>Experiment 2</w:t>
      </w:r>
    </w:p>
    <w:p w14:paraId="1BF198EC" w14:textId="2EF5018A" w:rsidR="0009480D" w:rsidRPr="00DE7B83" w:rsidRDefault="0009480D" w:rsidP="00DE7B83">
      <w:pPr>
        <w:spacing w:after="120"/>
        <w:rPr>
          <w:rFonts w:eastAsia="Times New Roman" w:cs="Arial"/>
          <w:i/>
          <w:color w:val="222222"/>
          <w:shd w:val="clear" w:color="auto" w:fill="FFFFFF"/>
        </w:rPr>
      </w:pPr>
      <w:r w:rsidRPr="00DE7B83">
        <w:rPr>
          <w:rFonts w:eastAsia="Times New Roman" w:cs="Arial"/>
          <w:i/>
          <w:color w:val="222222"/>
          <w:shd w:val="clear" w:color="auto" w:fill="FFFFFF"/>
        </w:rPr>
        <w:t>Method</w:t>
      </w:r>
    </w:p>
    <w:p w14:paraId="344696FA" w14:textId="6D22D5CE" w:rsidR="00510639" w:rsidRPr="00DE7B83" w:rsidRDefault="0009480D" w:rsidP="00DE7B83">
      <w:pPr>
        <w:spacing w:after="120"/>
        <w:rPr>
          <w:rFonts w:eastAsia="Times New Roman" w:cs="Arial"/>
          <w:color w:val="222222"/>
          <w:shd w:val="clear" w:color="auto" w:fill="FFFFFF"/>
        </w:rPr>
      </w:pPr>
      <w:r w:rsidRPr="00DE7B83">
        <w:rPr>
          <w:rFonts w:eastAsia="Times New Roman" w:cs="Arial"/>
          <w:i/>
          <w:color w:val="222222"/>
          <w:shd w:val="clear" w:color="auto" w:fill="FFFFFF"/>
        </w:rPr>
        <w:t>Participants</w:t>
      </w:r>
      <w:r w:rsidR="007A55E5" w:rsidRPr="00DE7B83">
        <w:rPr>
          <w:rFonts w:eastAsia="Times New Roman" w:cs="Arial"/>
          <w:i/>
          <w:color w:val="222222"/>
          <w:shd w:val="clear" w:color="auto" w:fill="FFFFFF"/>
        </w:rPr>
        <w:t xml:space="preserve">. </w:t>
      </w:r>
      <w:r w:rsidR="001729F8" w:rsidRPr="00DE7B83">
        <w:rPr>
          <w:rFonts w:eastAsia="Times New Roman" w:cs="Arial"/>
          <w:color w:val="222222"/>
          <w:shd w:val="clear" w:color="auto" w:fill="FFFFFF"/>
        </w:rPr>
        <w:t xml:space="preserve">Twenty infants were tested (9 females; </w:t>
      </w:r>
      <w:r w:rsidR="00296EEF" w:rsidRPr="00DE7B83">
        <w:rPr>
          <w:rFonts w:eastAsia="Times New Roman" w:cs="Arial"/>
          <w:color w:val="222222"/>
          <w:shd w:val="clear" w:color="auto" w:fill="FFFFFF"/>
        </w:rPr>
        <w:t xml:space="preserve">mean age </w:t>
      </w:r>
      <w:r w:rsidR="001729F8" w:rsidRPr="00DE7B83">
        <w:rPr>
          <w:rFonts w:eastAsia="Times New Roman" w:cs="Arial"/>
          <w:color w:val="222222"/>
          <w:shd w:val="clear" w:color="auto" w:fill="FFFFFF"/>
        </w:rPr>
        <w:t xml:space="preserve">0;10.26, </w:t>
      </w:r>
      <w:r w:rsidR="00296EEF" w:rsidRPr="00DE7B83">
        <w:rPr>
          <w:rFonts w:eastAsia="Times New Roman" w:cs="Arial"/>
          <w:color w:val="222222"/>
          <w:shd w:val="clear" w:color="auto" w:fill="FFFFFF"/>
        </w:rPr>
        <w:t>range</w:t>
      </w:r>
      <w:r w:rsidR="004B231E" w:rsidRPr="00DE7B83">
        <w:rPr>
          <w:rFonts w:eastAsia="Times New Roman" w:cs="Arial"/>
          <w:color w:val="222222"/>
          <w:shd w:val="clear" w:color="auto" w:fill="FFFFFF"/>
        </w:rPr>
        <w:t>,</w:t>
      </w:r>
      <w:r w:rsidR="00296EEF" w:rsidRPr="00DE7B83">
        <w:rPr>
          <w:rFonts w:eastAsia="Times New Roman" w:cs="Arial"/>
          <w:color w:val="222222"/>
          <w:shd w:val="clear" w:color="auto" w:fill="FFFFFF"/>
        </w:rPr>
        <w:t xml:space="preserve"> </w:t>
      </w:r>
      <w:r w:rsidR="001729F8" w:rsidRPr="00DE7B83">
        <w:rPr>
          <w:rFonts w:eastAsia="Times New Roman" w:cs="Arial"/>
          <w:color w:val="222222"/>
          <w:shd w:val="clear" w:color="auto" w:fill="FFFFFF"/>
        </w:rPr>
        <w:t>0;</w:t>
      </w:r>
      <w:r w:rsidR="00296EEF" w:rsidRPr="00DE7B83">
        <w:rPr>
          <w:rFonts w:eastAsia="Times New Roman" w:cs="Arial"/>
          <w:color w:val="222222"/>
          <w:shd w:val="clear" w:color="auto" w:fill="FFFFFF"/>
        </w:rPr>
        <w:t>10</w:t>
      </w:r>
      <w:r w:rsidR="001729F8" w:rsidRPr="00DE7B83">
        <w:rPr>
          <w:rFonts w:eastAsia="Times New Roman" w:cs="Arial"/>
          <w:color w:val="222222"/>
          <w:shd w:val="clear" w:color="auto" w:fill="FFFFFF"/>
        </w:rPr>
        <w:t>.</w:t>
      </w:r>
      <w:r w:rsidR="00296EEF" w:rsidRPr="00DE7B83">
        <w:rPr>
          <w:rFonts w:eastAsia="Times New Roman" w:cs="Arial"/>
          <w:color w:val="222222"/>
          <w:shd w:val="clear" w:color="auto" w:fill="FFFFFF"/>
        </w:rPr>
        <w:t>20</w:t>
      </w:r>
      <w:r w:rsidR="001729F8" w:rsidRPr="00DE7B83">
        <w:rPr>
          <w:rFonts w:eastAsia="Times New Roman" w:cs="Arial"/>
          <w:color w:val="222222"/>
          <w:shd w:val="clear" w:color="auto" w:fill="FFFFFF"/>
        </w:rPr>
        <w:t>-0;</w:t>
      </w:r>
      <w:r w:rsidR="00296EEF" w:rsidRPr="00DE7B83">
        <w:rPr>
          <w:rFonts w:eastAsia="Times New Roman" w:cs="Arial"/>
          <w:color w:val="222222"/>
          <w:shd w:val="clear" w:color="auto" w:fill="FFFFFF"/>
        </w:rPr>
        <w:t>11</w:t>
      </w:r>
      <w:r w:rsidR="001729F8" w:rsidRPr="00DE7B83">
        <w:rPr>
          <w:rFonts w:eastAsia="Times New Roman" w:cs="Arial"/>
          <w:color w:val="222222"/>
          <w:shd w:val="clear" w:color="auto" w:fill="FFFFFF"/>
        </w:rPr>
        <w:t>.</w:t>
      </w:r>
      <w:r w:rsidR="00296EEF" w:rsidRPr="00DE7B83">
        <w:rPr>
          <w:rFonts w:eastAsia="Times New Roman" w:cs="Arial"/>
          <w:color w:val="222222"/>
          <w:shd w:val="clear" w:color="auto" w:fill="FFFFFF"/>
        </w:rPr>
        <w:t>9</w:t>
      </w:r>
      <w:r w:rsidR="00E67F3E" w:rsidRPr="00DE7B83">
        <w:rPr>
          <w:rFonts w:eastAsia="Times New Roman" w:cs="Arial"/>
          <w:color w:val="222222"/>
          <w:shd w:val="clear" w:color="auto" w:fill="FFFFFF"/>
        </w:rPr>
        <w:t>)</w:t>
      </w:r>
      <w:r w:rsidR="00296EEF" w:rsidRPr="00DE7B83">
        <w:rPr>
          <w:rFonts w:eastAsia="Times New Roman" w:cs="Arial"/>
          <w:color w:val="222222"/>
          <w:shd w:val="clear" w:color="auto" w:fill="FFFFFF"/>
        </w:rPr>
        <w:t xml:space="preserve">. Two children were excluded, one due to crying, the other due to a technical problem. </w:t>
      </w:r>
      <w:r w:rsidR="0032313B" w:rsidRPr="00DE7B83">
        <w:rPr>
          <w:rFonts w:eastAsia="Times New Roman" w:cs="Arial"/>
          <w:iCs/>
          <w:color w:val="222222"/>
          <w:shd w:val="clear" w:color="auto" w:fill="FFFFFF"/>
          <w:lang w:val="en-GB"/>
        </w:rPr>
        <w:t xml:space="preserve">No infant had participated in Study 1 or </w:t>
      </w:r>
      <w:r w:rsidR="005E2BCD" w:rsidRPr="00DE7B83">
        <w:rPr>
          <w:rFonts w:eastAsia="Times New Roman" w:cs="Arial"/>
          <w:iCs/>
          <w:color w:val="222222"/>
          <w:shd w:val="clear" w:color="auto" w:fill="FFFFFF"/>
          <w:lang w:val="en-GB"/>
        </w:rPr>
        <w:t xml:space="preserve">Study 2: </w:t>
      </w:r>
      <w:r w:rsidR="0032313B" w:rsidRPr="00DE7B83">
        <w:rPr>
          <w:rFonts w:eastAsia="Times New Roman" w:cs="Arial"/>
          <w:iCs/>
          <w:color w:val="222222"/>
          <w:shd w:val="clear" w:color="auto" w:fill="FFFFFF"/>
          <w:lang w:val="en-GB"/>
        </w:rPr>
        <w:t>Exp</w:t>
      </w:r>
      <w:r w:rsidR="005E2BCD" w:rsidRPr="00DE7B83">
        <w:rPr>
          <w:rFonts w:eastAsia="Times New Roman" w:cs="Arial"/>
          <w:iCs/>
          <w:color w:val="222222"/>
          <w:shd w:val="clear" w:color="auto" w:fill="FFFFFF"/>
          <w:lang w:val="en-GB"/>
        </w:rPr>
        <w:t>eriment</w:t>
      </w:r>
      <w:r w:rsidR="0032313B" w:rsidRPr="00DE7B83">
        <w:rPr>
          <w:rFonts w:eastAsia="Times New Roman" w:cs="Arial"/>
          <w:iCs/>
          <w:color w:val="222222"/>
          <w:shd w:val="clear" w:color="auto" w:fill="FFFFFF"/>
          <w:lang w:val="en-GB"/>
        </w:rPr>
        <w:t xml:space="preserve"> 1.</w:t>
      </w:r>
      <w:r w:rsidR="006B541C" w:rsidRPr="00DE7B83">
        <w:rPr>
          <w:rFonts w:eastAsia="Times New Roman" w:cs="Arial"/>
          <w:iCs/>
          <w:color w:val="222222"/>
          <w:shd w:val="clear" w:color="auto" w:fill="FFFFFF"/>
          <w:lang w:val="en-GB"/>
        </w:rPr>
        <w:t xml:space="preserve"> Parental education was again high: 14 mothers and 10 fathers had a university degree.</w:t>
      </w:r>
    </w:p>
    <w:p w14:paraId="43630E4C" w14:textId="414F6C5E" w:rsidR="00AF3A08" w:rsidRPr="00DE7B83" w:rsidRDefault="00AF3A08" w:rsidP="00DE7B83">
      <w:pPr>
        <w:spacing w:after="120"/>
        <w:rPr>
          <w:rFonts w:eastAsia="Times New Roman" w:cs="Arial"/>
          <w:i/>
          <w:color w:val="222222"/>
          <w:shd w:val="clear" w:color="auto" w:fill="FFFFFF"/>
        </w:rPr>
      </w:pPr>
      <w:r w:rsidRPr="00DE7B83">
        <w:rPr>
          <w:rFonts w:eastAsia="Times New Roman" w:cs="Arial"/>
          <w:i/>
          <w:color w:val="222222"/>
          <w:shd w:val="clear" w:color="auto" w:fill="FFFFFF"/>
        </w:rPr>
        <w:t>Stimu</w:t>
      </w:r>
      <w:r w:rsidR="00BF5844" w:rsidRPr="00DE7B83">
        <w:rPr>
          <w:rFonts w:eastAsia="Times New Roman" w:cs="Arial"/>
          <w:i/>
          <w:color w:val="222222"/>
          <w:shd w:val="clear" w:color="auto" w:fill="FFFFFF"/>
        </w:rPr>
        <w:t>li</w:t>
      </w:r>
      <w:r w:rsidR="007A55E5" w:rsidRPr="00DE7B83">
        <w:rPr>
          <w:rFonts w:eastAsia="Times New Roman" w:cs="Arial"/>
          <w:i/>
          <w:color w:val="222222"/>
          <w:shd w:val="clear" w:color="auto" w:fill="FFFFFF"/>
        </w:rPr>
        <w:t xml:space="preserve">. </w:t>
      </w:r>
      <w:r w:rsidR="00190C92" w:rsidRPr="00DE7B83">
        <w:rPr>
          <w:rFonts w:eastAsia="Times New Roman" w:cs="Arial"/>
          <w:color w:val="222222"/>
          <w:shd w:val="clear" w:color="auto" w:fill="FFFFFF"/>
        </w:rPr>
        <w:t>In Experiment 2</w:t>
      </w:r>
      <w:r w:rsidR="008B1129" w:rsidRPr="00DE7B83">
        <w:rPr>
          <w:rFonts w:eastAsia="Times New Roman" w:cs="Arial"/>
          <w:color w:val="222222"/>
          <w:shd w:val="clear" w:color="auto" w:fill="FFFFFF"/>
        </w:rPr>
        <w:t xml:space="preserve"> </w:t>
      </w:r>
      <w:r w:rsidRPr="00DE7B83">
        <w:rPr>
          <w:rFonts w:eastAsia="Times New Roman" w:cs="Arial"/>
          <w:color w:val="222222"/>
          <w:shd w:val="clear" w:color="auto" w:fill="FFFFFF"/>
        </w:rPr>
        <w:t xml:space="preserve">twelve </w:t>
      </w:r>
      <w:r w:rsidR="008B1129" w:rsidRPr="00DE7B83">
        <w:rPr>
          <w:rFonts w:eastAsia="Times New Roman" w:cs="Arial"/>
          <w:color w:val="222222"/>
          <w:shd w:val="clear" w:color="auto" w:fill="FFFFFF"/>
        </w:rPr>
        <w:t xml:space="preserve">familiar and </w:t>
      </w:r>
      <w:r w:rsidRPr="00DE7B83">
        <w:rPr>
          <w:rFonts w:eastAsia="Times New Roman" w:cs="Arial"/>
          <w:color w:val="222222"/>
          <w:shd w:val="clear" w:color="auto" w:fill="FFFFFF"/>
        </w:rPr>
        <w:t>twelve</w:t>
      </w:r>
      <w:r w:rsidR="008B1129" w:rsidRPr="00DE7B83">
        <w:rPr>
          <w:rFonts w:eastAsia="Times New Roman" w:cs="Arial"/>
          <w:color w:val="222222"/>
          <w:shd w:val="clear" w:color="auto" w:fill="FFFFFF"/>
        </w:rPr>
        <w:t xml:space="preserve"> rare words with medial geminates were presented as stimuli, </w:t>
      </w:r>
      <w:r w:rsidR="009D6662" w:rsidRPr="00DE7B83">
        <w:rPr>
          <w:rFonts w:eastAsia="Times New Roman" w:cs="Arial"/>
          <w:color w:val="222222"/>
          <w:shd w:val="clear" w:color="auto" w:fill="FFFFFF"/>
        </w:rPr>
        <w:t xml:space="preserve">all </w:t>
      </w:r>
      <w:r w:rsidR="008B1129" w:rsidRPr="00DE7B83">
        <w:rPr>
          <w:rFonts w:eastAsia="Times New Roman" w:cs="Arial"/>
          <w:color w:val="222222"/>
          <w:shd w:val="clear" w:color="auto" w:fill="FFFFFF"/>
        </w:rPr>
        <w:t>with changes to the first consonant (</w:t>
      </w:r>
      <w:r w:rsidR="009D6662" w:rsidRPr="00DE7B83">
        <w:rPr>
          <w:rFonts w:eastAsia="Times New Roman" w:cs="Arial"/>
          <w:iCs/>
          <w:color w:val="222222"/>
          <w:shd w:val="clear" w:color="auto" w:fill="FFFFFF"/>
        </w:rPr>
        <w:t xml:space="preserve">see Appendix: second column from the left under both </w:t>
      </w:r>
      <w:r w:rsidR="009D6662" w:rsidRPr="00DE7B83">
        <w:rPr>
          <w:rFonts w:eastAsia="Times New Roman" w:cs="Arial"/>
          <w:smallCaps/>
          <w:color w:val="222222"/>
          <w:shd w:val="clear" w:color="auto" w:fill="FFFFFF"/>
        </w:rPr>
        <w:t>familiar</w:t>
      </w:r>
      <w:r w:rsidR="009D6662" w:rsidRPr="00DE7B83">
        <w:rPr>
          <w:rFonts w:eastAsia="Times New Roman" w:cs="Arial"/>
          <w:iCs/>
          <w:color w:val="222222"/>
          <w:shd w:val="clear" w:color="auto" w:fill="FFFFFF"/>
        </w:rPr>
        <w:t xml:space="preserve"> and </w:t>
      </w:r>
      <w:r w:rsidR="009D6662" w:rsidRPr="00DE7B83">
        <w:rPr>
          <w:rFonts w:eastAsia="Times New Roman" w:cs="Arial"/>
          <w:smallCaps/>
          <w:color w:val="222222"/>
          <w:shd w:val="clear" w:color="auto" w:fill="FFFFFF"/>
        </w:rPr>
        <w:t>rare</w:t>
      </w:r>
      <w:r w:rsidR="009D6662" w:rsidRPr="00DE7B83">
        <w:rPr>
          <w:rFonts w:eastAsia="Times New Roman" w:cs="Arial"/>
          <w:iCs/>
          <w:color w:val="222222"/>
          <w:shd w:val="clear" w:color="auto" w:fill="FFFFFF"/>
        </w:rPr>
        <w:t>, ‘Medial geminate: Changed C1’</w:t>
      </w:r>
      <w:r w:rsidR="008B1129" w:rsidRPr="00DE7B83">
        <w:rPr>
          <w:rFonts w:eastAsia="Times New Roman" w:cs="Arial"/>
          <w:color w:val="222222"/>
          <w:shd w:val="clear" w:color="auto" w:fill="FFFFFF"/>
        </w:rPr>
        <w:t xml:space="preserve">). </w:t>
      </w:r>
      <w:r w:rsidR="00DA1F0F" w:rsidRPr="00DE7B83">
        <w:rPr>
          <w:rFonts w:eastAsia="Times New Roman" w:cs="Arial"/>
          <w:iCs/>
          <w:shd w:val="clear" w:color="auto" w:fill="FFFFFF"/>
        </w:rPr>
        <w:t>Nin</w:t>
      </w:r>
      <w:r w:rsidR="00CE78DB" w:rsidRPr="00DE7B83">
        <w:rPr>
          <w:rFonts w:eastAsia="Times New Roman" w:cs="Arial"/>
          <w:iCs/>
          <w:shd w:val="clear" w:color="auto" w:fill="FFFFFF"/>
        </w:rPr>
        <w:t xml:space="preserve">e </w:t>
      </w:r>
      <w:r w:rsidR="009D6662" w:rsidRPr="00DE7B83">
        <w:rPr>
          <w:rFonts w:eastAsia="Times New Roman" w:cs="Arial"/>
          <w:iCs/>
          <w:shd w:val="clear" w:color="auto" w:fill="FFFFFF"/>
        </w:rPr>
        <w:t xml:space="preserve">of the 12 </w:t>
      </w:r>
      <w:r w:rsidR="00CE78DB" w:rsidRPr="00DE7B83">
        <w:rPr>
          <w:rFonts w:eastAsia="Times New Roman" w:cs="Arial"/>
          <w:iCs/>
          <w:shd w:val="clear" w:color="auto" w:fill="FFFFFF"/>
        </w:rPr>
        <w:t xml:space="preserve">words </w:t>
      </w:r>
      <w:r w:rsidR="009D6662" w:rsidRPr="00DE7B83">
        <w:rPr>
          <w:rFonts w:eastAsia="Times New Roman" w:cs="Arial"/>
          <w:iCs/>
          <w:shd w:val="clear" w:color="auto" w:fill="FFFFFF"/>
        </w:rPr>
        <w:t xml:space="preserve">had been </w:t>
      </w:r>
      <w:r w:rsidR="00CE78DB" w:rsidRPr="00DE7B83">
        <w:rPr>
          <w:rFonts w:eastAsia="Times New Roman" w:cs="Arial"/>
          <w:iCs/>
          <w:shd w:val="clear" w:color="auto" w:fill="FFFFFF"/>
        </w:rPr>
        <w:t>produced in the recorded sessions by one or more of the children whose data are reported in Study 1.</w:t>
      </w:r>
      <w:r w:rsidR="00596B36" w:rsidRPr="00DE7B83">
        <w:rPr>
          <w:rFonts w:eastAsia="Times New Roman" w:cs="Arial"/>
          <w:iCs/>
          <w:shd w:val="clear" w:color="auto" w:fill="FFFFFF"/>
        </w:rPr>
        <w:t xml:space="preserve"> In Marconi et al. (1994) these </w:t>
      </w:r>
      <w:r w:rsidR="0007472B" w:rsidRPr="00DE7B83">
        <w:rPr>
          <w:rFonts w:eastAsia="Times New Roman" w:cs="Arial"/>
          <w:iCs/>
          <w:shd w:val="clear" w:color="auto" w:fill="FFFFFF"/>
        </w:rPr>
        <w:t xml:space="preserve">12 </w:t>
      </w:r>
      <w:r w:rsidR="002D37BB" w:rsidRPr="00DE7B83">
        <w:rPr>
          <w:rFonts w:eastAsia="Times New Roman" w:cs="Arial"/>
          <w:iCs/>
          <w:shd w:val="clear" w:color="auto" w:fill="FFFFFF"/>
        </w:rPr>
        <w:t>f</w:t>
      </w:r>
      <w:r w:rsidR="00596B36" w:rsidRPr="00DE7B83">
        <w:rPr>
          <w:rFonts w:eastAsia="Times New Roman" w:cs="Arial"/>
          <w:iCs/>
          <w:shd w:val="clear" w:color="auto" w:fill="FFFFFF"/>
        </w:rPr>
        <w:t>amiliar words had a</w:t>
      </w:r>
      <w:r w:rsidR="00596B36" w:rsidRPr="00DE7B83">
        <w:rPr>
          <w:rFonts w:eastAsia="Times New Roman" w:cs="Arial"/>
          <w:iCs/>
          <w:color w:val="FF0000"/>
          <w:shd w:val="clear" w:color="auto" w:fill="FFFFFF"/>
        </w:rPr>
        <w:t xml:space="preserve"> </w:t>
      </w:r>
      <w:r w:rsidR="00596B36" w:rsidRPr="00DE7B83">
        <w:rPr>
          <w:rFonts w:eastAsia="Times New Roman" w:cs="Arial"/>
          <w:iCs/>
          <w:shd w:val="clear" w:color="auto" w:fill="FFFFFF"/>
        </w:rPr>
        <w:t>mean frequency of 571.75</w:t>
      </w:r>
      <w:r w:rsidR="0007472B" w:rsidRPr="00DE7B83">
        <w:rPr>
          <w:rFonts w:eastAsia="Times New Roman" w:cs="Arial"/>
          <w:iCs/>
          <w:shd w:val="clear" w:color="auto" w:fill="FFFFFF"/>
        </w:rPr>
        <w:t>,</w:t>
      </w:r>
      <w:r w:rsidR="00596B36" w:rsidRPr="00DE7B83">
        <w:rPr>
          <w:rFonts w:eastAsia="Times New Roman" w:cs="Arial"/>
          <w:iCs/>
          <w:shd w:val="clear" w:color="auto" w:fill="FFFFFF"/>
        </w:rPr>
        <w:t xml:space="preserve"> the </w:t>
      </w:r>
      <w:r w:rsidR="002D37BB" w:rsidRPr="00DE7B83">
        <w:rPr>
          <w:rFonts w:eastAsia="Times New Roman" w:cs="Arial"/>
          <w:iCs/>
          <w:shd w:val="clear" w:color="auto" w:fill="FFFFFF"/>
        </w:rPr>
        <w:t>r</w:t>
      </w:r>
      <w:r w:rsidR="00596B36" w:rsidRPr="00DE7B83">
        <w:rPr>
          <w:rFonts w:eastAsia="Times New Roman" w:cs="Arial"/>
          <w:iCs/>
          <w:shd w:val="clear" w:color="auto" w:fill="FFFFFF"/>
        </w:rPr>
        <w:t>are words</w:t>
      </w:r>
      <w:r w:rsidR="0007472B" w:rsidRPr="00DE7B83">
        <w:rPr>
          <w:rFonts w:eastAsia="Times New Roman" w:cs="Arial"/>
          <w:iCs/>
          <w:shd w:val="clear" w:color="auto" w:fill="FFFFFF"/>
        </w:rPr>
        <w:t xml:space="preserve"> (excluding </w:t>
      </w:r>
      <w:r w:rsidR="00030ECD" w:rsidRPr="00DE7B83">
        <w:rPr>
          <w:rFonts w:eastAsia="Times New Roman" w:cs="Arial"/>
          <w:i/>
          <w:iCs/>
          <w:shd w:val="clear" w:color="auto" w:fill="FFFFFF"/>
        </w:rPr>
        <w:t>ghetto</w:t>
      </w:r>
      <w:r w:rsidR="00C16493" w:rsidRPr="00DE7B83">
        <w:rPr>
          <w:rFonts w:eastAsia="Times New Roman" w:cs="Arial"/>
          <w:i/>
          <w:iCs/>
          <w:shd w:val="clear" w:color="auto" w:fill="FFFFFF"/>
        </w:rPr>
        <w:t>,</w:t>
      </w:r>
      <w:r w:rsidR="00030ECD" w:rsidRPr="00DE7B83">
        <w:rPr>
          <w:rFonts w:eastAsia="Times New Roman" w:cs="Arial"/>
          <w:i/>
          <w:iCs/>
          <w:shd w:val="clear" w:color="auto" w:fill="FFFFFF"/>
        </w:rPr>
        <w:t xml:space="preserve"> </w:t>
      </w:r>
      <w:r w:rsidR="00030ECD" w:rsidRPr="00DE7B83">
        <w:rPr>
          <w:rFonts w:eastAsia="Times New Roman" w:cs="Arial"/>
          <w:iCs/>
          <w:shd w:val="clear" w:color="auto" w:fill="FFFFFF"/>
        </w:rPr>
        <w:t>in addition to the Exp. 1 baseline words not listed in the database</w:t>
      </w:r>
      <w:r w:rsidR="0007472B" w:rsidRPr="00DE7B83">
        <w:rPr>
          <w:rFonts w:eastAsia="Times New Roman" w:cs="Arial"/>
          <w:iCs/>
          <w:shd w:val="clear" w:color="auto" w:fill="FFFFFF"/>
        </w:rPr>
        <w:t>)</w:t>
      </w:r>
      <w:r w:rsidR="00596B36" w:rsidRPr="00DE7B83">
        <w:rPr>
          <w:rFonts w:eastAsia="Times New Roman" w:cs="Arial"/>
          <w:iCs/>
          <w:shd w:val="clear" w:color="auto" w:fill="FFFFFF"/>
        </w:rPr>
        <w:t>, 10.66.</w:t>
      </w:r>
      <w:r w:rsidR="00596B36" w:rsidRPr="00DE7B83">
        <w:rPr>
          <w:rFonts w:eastAsia="Times New Roman" w:cs="Arial"/>
          <w:iCs/>
          <w:color w:val="FF0000"/>
          <w:shd w:val="clear" w:color="auto" w:fill="FFFFFF"/>
        </w:rPr>
        <w:t xml:space="preserve"> </w:t>
      </w:r>
    </w:p>
    <w:p w14:paraId="0848D384" w14:textId="2AEA039E" w:rsidR="0009480D" w:rsidRPr="00DE7B83" w:rsidRDefault="00BF5844" w:rsidP="00DE7B83">
      <w:pPr>
        <w:spacing w:after="120"/>
        <w:rPr>
          <w:rFonts w:eastAsia="Times New Roman" w:cs="Arial"/>
          <w:i/>
          <w:color w:val="222222"/>
          <w:shd w:val="clear" w:color="auto" w:fill="FFFFFF"/>
        </w:rPr>
      </w:pPr>
      <w:r w:rsidRPr="00DE7B83">
        <w:rPr>
          <w:rFonts w:eastAsia="Times New Roman" w:cs="Arial"/>
          <w:i/>
          <w:color w:val="222222"/>
          <w:shd w:val="clear" w:color="auto" w:fill="FFFFFF"/>
        </w:rPr>
        <w:t>Procedure</w:t>
      </w:r>
      <w:r w:rsidR="007A55E5" w:rsidRPr="00DE7B83">
        <w:rPr>
          <w:rFonts w:eastAsia="Times New Roman" w:cs="Arial"/>
          <w:i/>
          <w:color w:val="222222"/>
          <w:shd w:val="clear" w:color="auto" w:fill="FFFFFF"/>
        </w:rPr>
        <w:t xml:space="preserve">. </w:t>
      </w:r>
      <w:r w:rsidR="0009480D" w:rsidRPr="00DE7B83">
        <w:rPr>
          <w:rFonts w:eastAsia="Times New Roman" w:cs="Arial"/>
          <w:color w:val="222222"/>
          <w:shd w:val="clear" w:color="auto" w:fill="FFFFFF"/>
          <w:lang w:val="en-GB"/>
        </w:rPr>
        <w:t xml:space="preserve">The procedure was the same as that used in Experiment 1. </w:t>
      </w:r>
    </w:p>
    <w:p w14:paraId="0735FE8A" w14:textId="3D72B5B2" w:rsidR="00AF3A08" w:rsidRPr="00DE7B83" w:rsidRDefault="00AF3A08" w:rsidP="00DE7B83">
      <w:pPr>
        <w:spacing w:after="120"/>
        <w:rPr>
          <w:rFonts w:eastAsia="Times New Roman" w:cs="Arial"/>
          <w:i/>
          <w:color w:val="222222"/>
          <w:shd w:val="clear" w:color="auto" w:fill="FFFFFF"/>
        </w:rPr>
      </w:pPr>
      <w:r w:rsidRPr="00DE7B83">
        <w:rPr>
          <w:rFonts w:eastAsia="Times New Roman" w:cs="Arial"/>
          <w:i/>
          <w:color w:val="222222"/>
          <w:shd w:val="clear" w:color="auto" w:fill="FFFFFF"/>
        </w:rPr>
        <w:t>Results</w:t>
      </w:r>
    </w:p>
    <w:p w14:paraId="59B95405" w14:textId="35DC660B" w:rsidR="0076356D" w:rsidRPr="00DE7B83" w:rsidRDefault="005534EC" w:rsidP="00DE7B83">
      <w:pPr>
        <w:spacing w:after="120"/>
        <w:rPr>
          <w:rFonts w:eastAsia="Times New Roman" w:cs="Arial"/>
          <w:shd w:val="clear" w:color="auto" w:fill="FFFFFF"/>
        </w:rPr>
      </w:pPr>
      <w:r w:rsidRPr="00DE7B83">
        <w:rPr>
          <w:rFonts w:eastAsia="Times New Roman" w:cs="Arial"/>
          <w:color w:val="222222"/>
          <w:shd w:val="clear" w:color="auto" w:fill="FFFFFF"/>
          <w:lang w:val="it-IT"/>
        </w:rPr>
        <w:t xml:space="preserve">The mean looking time in response to </w:t>
      </w:r>
      <w:r w:rsidR="00FC3D0C" w:rsidRPr="00DE7B83">
        <w:rPr>
          <w:rFonts w:eastAsia="Times New Roman" w:cs="Arial"/>
          <w:color w:val="222222"/>
          <w:shd w:val="clear" w:color="auto" w:fill="FFFFFF"/>
          <w:lang w:val="it-IT"/>
        </w:rPr>
        <w:t xml:space="preserve">lists of </w:t>
      </w:r>
      <w:r w:rsidRPr="00DE7B83">
        <w:rPr>
          <w:rFonts w:eastAsia="Times New Roman" w:cs="Arial"/>
          <w:color w:val="222222"/>
          <w:shd w:val="clear" w:color="auto" w:fill="FFFFFF"/>
          <w:lang w:val="en-GB"/>
        </w:rPr>
        <w:t xml:space="preserve">familiar words </w:t>
      </w:r>
      <w:r w:rsidR="007A55E5" w:rsidRPr="00DE7B83">
        <w:rPr>
          <w:rFonts w:eastAsia="Times New Roman" w:cs="Arial"/>
          <w:color w:val="222222"/>
          <w:shd w:val="clear" w:color="auto" w:fill="FFFFFF"/>
          <w:lang w:val="en-GB"/>
        </w:rPr>
        <w:t>with a changed initial consonant</w:t>
      </w:r>
      <w:r w:rsidRPr="00DE7B83">
        <w:rPr>
          <w:rFonts w:eastAsia="Times New Roman" w:cs="Arial"/>
          <w:color w:val="222222"/>
          <w:shd w:val="clear" w:color="auto" w:fill="FFFFFF"/>
          <w:lang w:val="it-IT"/>
        </w:rPr>
        <w:t xml:space="preserve"> was </w:t>
      </w:r>
      <w:r w:rsidR="00296EEF" w:rsidRPr="00DE7B83">
        <w:rPr>
          <w:rFonts w:eastAsia="Times New Roman" w:cs="Arial"/>
          <w:color w:val="222222"/>
          <w:shd w:val="clear" w:color="auto" w:fill="FFFFFF"/>
          <w:lang w:val="it-IT"/>
        </w:rPr>
        <w:t>5</w:t>
      </w:r>
      <w:r w:rsidR="0078461E" w:rsidRPr="00DE7B83">
        <w:rPr>
          <w:rFonts w:eastAsia="Times New Roman" w:cs="Arial"/>
          <w:color w:val="222222"/>
          <w:shd w:val="clear" w:color="auto" w:fill="FFFFFF"/>
          <w:lang w:val="it-IT"/>
        </w:rPr>
        <w:t>.</w:t>
      </w:r>
      <w:r w:rsidR="00296EEF" w:rsidRPr="00DE7B83">
        <w:rPr>
          <w:rFonts w:eastAsia="Times New Roman" w:cs="Arial"/>
          <w:color w:val="222222"/>
          <w:shd w:val="clear" w:color="auto" w:fill="FFFFFF"/>
          <w:lang w:val="it-IT"/>
        </w:rPr>
        <w:t>68</w:t>
      </w:r>
      <w:r w:rsidR="0078461E" w:rsidRPr="00DE7B83">
        <w:rPr>
          <w:rFonts w:eastAsia="Times New Roman" w:cs="Arial"/>
          <w:color w:val="222222"/>
          <w:shd w:val="clear" w:color="auto" w:fill="FFFFFF"/>
          <w:lang w:val="it-IT"/>
        </w:rPr>
        <w:t xml:space="preserve"> sec</w:t>
      </w:r>
      <w:r w:rsidRPr="00DE7B83">
        <w:rPr>
          <w:rFonts w:eastAsia="Times New Roman" w:cs="Arial"/>
          <w:color w:val="222222"/>
          <w:shd w:val="clear" w:color="auto" w:fill="FFFFFF"/>
          <w:lang w:val="it-IT"/>
        </w:rPr>
        <w:t xml:space="preserve">., to </w:t>
      </w:r>
      <w:r w:rsidR="00FC3D0C" w:rsidRPr="00DE7B83">
        <w:rPr>
          <w:rFonts w:eastAsia="Times New Roman" w:cs="Arial"/>
          <w:color w:val="222222"/>
          <w:shd w:val="clear" w:color="auto" w:fill="FFFFFF"/>
          <w:lang w:val="it-IT"/>
        </w:rPr>
        <w:t xml:space="preserve">lists of </w:t>
      </w:r>
      <w:r w:rsidRPr="00DE7B83">
        <w:rPr>
          <w:rFonts w:eastAsia="Times New Roman" w:cs="Arial"/>
          <w:color w:val="222222"/>
          <w:shd w:val="clear" w:color="auto" w:fill="FFFFFF"/>
          <w:lang w:val="en-GB"/>
        </w:rPr>
        <w:t xml:space="preserve">rare words </w:t>
      </w:r>
      <w:r w:rsidR="007A55E5" w:rsidRPr="00DE7B83">
        <w:rPr>
          <w:rFonts w:eastAsia="Times New Roman" w:cs="Arial"/>
          <w:color w:val="222222"/>
          <w:shd w:val="clear" w:color="auto" w:fill="FFFFFF"/>
          <w:lang w:val="en-GB"/>
        </w:rPr>
        <w:t>with changed initial consonant</w:t>
      </w:r>
      <w:r w:rsidRPr="00DE7B83">
        <w:rPr>
          <w:rFonts w:eastAsia="Times New Roman" w:cs="Arial"/>
          <w:color w:val="222222"/>
          <w:shd w:val="clear" w:color="auto" w:fill="FFFFFF"/>
          <w:lang w:val="it-IT"/>
        </w:rPr>
        <w:t xml:space="preserve">, </w:t>
      </w:r>
      <w:r w:rsidR="00296EEF" w:rsidRPr="00DE7B83">
        <w:rPr>
          <w:rFonts w:eastAsia="Times New Roman" w:cs="Arial"/>
          <w:color w:val="222222"/>
          <w:shd w:val="clear" w:color="auto" w:fill="FFFFFF"/>
          <w:lang w:val="it-IT"/>
        </w:rPr>
        <w:t>4</w:t>
      </w:r>
      <w:r w:rsidR="0078461E" w:rsidRPr="00DE7B83">
        <w:rPr>
          <w:rFonts w:eastAsia="Times New Roman" w:cs="Arial"/>
          <w:color w:val="222222"/>
          <w:shd w:val="clear" w:color="auto" w:fill="FFFFFF"/>
          <w:lang w:val="it-IT"/>
        </w:rPr>
        <w:t>.</w:t>
      </w:r>
      <w:r w:rsidR="00296EEF" w:rsidRPr="00DE7B83">
        <w:rPr>
          <w:rFonts w:eastAsia="Times New Roman" w:cs="Arial"/>
          <w:color w:val="222222"/>
          <w:shd w:val="clear" w:color="auto" w:fill="FFFFFF"/>
          <w:lang w:val="it-IT"/>
        </w:rPr>
        <w:t>06</w:t>
      </w:r>
      <w:r w:rsidR="0078461E" w:rsidRPr="00DE7B83">
        <w:rPr>
          <w:rFonts w:eastAsia="Times New Roman" w:cs="Arial"/>
          <w:color w:val="222222"/>
          <w:shd w:val="clear" w:color="auto" w:fill="FFFFFF"/>
          <w:lang w:val="it-IT"/>
        </w:rPr>
        <w:t xml:space="preserve"> </w:t>
      </w:r>
      <w:r w:rsidRPr="00DE7B83">
        <w:rPr>
          <w:rFonts w:eastAsia="Times New Roman" w:cs="Arial"/>
          <w:color w:val="222222"/>
          <w:shd w:val="clear" w:color="auto" w:fill="FFFFFF"/>
          <w:lang w:val="it-IT"/>
        </w:rPr>
        <w:t>s</w:t>
      </w:r>
      <w:r w:rsidR="0078461E" w:rsidRPr="00DE7B83">
        <w:rPr>
          <w:rFonts w:eastAsia="Times New Roman" w:cs="Arial"/>
          <w:color w:val="222222"/>
          <w:shd w:val="clear" w:color="auto" w:fill="FFFFFF"/>
          <w:lang w:val="it-IT"/>
        </w:rPr>
        <w:t>ec</w:t>
      </w:r>
      <w:r w:rsidRPr="00DE7B83">
        <w:rPr>
          <w:rFonts w:eastAsia="Times New Roman" w:cs="Arial"/>
          <w:color w:val="222222"/>
          <w:shd w:val="clear" w:color="auto" w:fill="FFFFFF"/>
          <w:lang w:val="it-IT"/>
        </w:rPr>
        <w:t xml:space="preserve">., a significant difference </w:t>
      </w:r>
      <w:r w:rsidRPr="00DE7B83">
        <w:rPr>
          <w:rFonts w:eastAsia="Times New Roman" w:cs="Arial"/>
          <w:color w:val="222222"/>
          <w:shd w:val="clear" w:color="auto" w:fill="FFFFFF"/>
          <w:lang w:val="en-GB"/>
        </w:rPr>
        <w:t>(</w:t>
      </w:r>
      <w:r w:rsidR="005210C4" w:rsidRPr="00DE7B83">
        <w:rPr>
          <w:rFonts w:eastAsia="Times New Roman" w:cs="Arial"/>
          <w:color w:val="222222"/>
          <w:shd w:val="clear" w:color="auto" w:fill="FFFFFF"/>
          <w:lang w:val="it-IT"/>
        </w:rPr>
        <w:t>t(19) = 3.83</w:t>
      </w:r>
      <w:r w:rsidR="005E2BCD" w:rsidRPr="00DE7B83">
        <w:rPr>
          <w:rFonts w:eastAsia="Times New Roman" w:cs="Arial"/>
          <w:color w:val="222222"/>
          <w:shd w:val="clear" w:color="auto" w:fill="FFFFFF"/>
          <w:lang w:val="it-IT"/>
        </w:rPr>
        <w:t xml:space="preserve">, </w:t>
      </w:r>
      <w:r w:rsidR="005210C4" w:rsidRPr="00DE7B83">
        <w:rPr>
          <w:rFonts w:eastAsia="Times New Roman" w:cs="Arial"/>
          <w:i/>
          <w:color w:val="222222"/>
          <w:shd w:val="clear" w:color="auto" w:fill="FFFFFF"/>
          <w:lang w:val="it-IT"/>
        </w:rPr>
        <w:t>p</w:t>
      </w:r>
      <w:r w:rsidR="005210C4" w:rsidRPr="00DE7B83">
        <w:rPr>
          <w:rFonts w:eastAsia="Times New Roman" w:cs="Arial"/>
          <w:color w:val="222222"/>
          <w:shd w:val="clear" w:color="auto" w:fill="FFFFFF"/>
          <w:lang w:val="it-IT"/>
        </w:rPr>
        <w:t xml:space="preserve"> =</w:t>
      </w:r>
      <w:r w:rsidRPr="00DE7B83">
        <w:rPr>
          <w:rFonts w:eastAsia="Times New Roman" w:cs="Arial"/>
          <w:color w:val="222222"/>
          <w:shd w:val="clear" w:color="auto" w:fill="FFFFFF"/>
          <w:lang w:val="it-IT"/>
        </w:rPr>
        <w:t>.01</w:t>
      </w:r>
      <w:r w:rsidR="005E2BCD" w:rsidRPr="00DE7B83">
        <w:rPr>
          <w:rFonts w:eastAsia="Times New Roman" w:cs="Arial"/>
          <w:color w:val="222222"/>
          <w:shd w:val="clear" w:color="auto" w:fill="FFFFFF"/>
          <w:lang w:val="it-IT"/>
        </w:rPr>
        <w:t xml:space="preserve">, </w:t>
      </w:r>
      <w:r w:rsidR="00A2795C" w:rsidRPr="00DE7B83">
        <w:rPr>
          <w:rFonts w:eastAsia="Times New Roman" w:cs="Arial"/>
          <w:color w:val="222222"/>
          <w:shd w:val="clear" w:color="auto" w:fill="FFFFFF"/>
          <w:lang w:val="it-IT"/>
        </w:rPr>
        <w:t>d = 1.29</w:t>
      </w:r>
      <w:r w:rsidRPr="00DE7B83">
        <w:rPr>
          <w:rFonts w:eastAsia="Times New Roman" w:cs="Arial"/>
          <w:color w:val="222222"/>
          <w:shd w:val="clear" w:color="auto" w:fill="FFFFFF"/>
          <w:lang w:val="it-IT"/>
        </w:rPr>
        <w:t xml:space="preserve">; see Fig. </w:t>
      </w:r>
      <w:r w:rsidR="00483E4B" w:rsidRPr="00DE7B83">
        <w:rPr>
          <w:rFonts w:eastAsia="Times New Roman" w:cs="Arial"/>
          <w:color w:val="222222"/>
          <w:shd w:val="clear" w:color="auto" w:fill="FFFFFF"/>
          <w:lang w:val="it-IT"/>
        </w:rPr>
        <w:t>2</w:t>
      </w:r>
      <w:r w:rsidRPr="00DE7B83">
        <w:rPr>
          <w:rFonts w:eastAsia="Times New Roman" w:cs="Arial"/>
          <w:color w:val="222222"/>
          <w:shd w:val="clear" w:color="auto" w:fill="FFFFFF"/>
          <w:lang w:val="it-IT"/>
        </w:rPr>
        <w:t xml:space="preserve">).  </w:t>
      </w:r>
      <w:r w:rsidR="00296EEF" w:rsidRPr="00DE7B83">
        <w:rPr>
          <w:rFonts w:eastAsia="Times New Roman" w:cs="Arial"/>
          <w:color w:val="222222"/>
          <w:shd w:val="clear" w:color="auto" w:fill="FFFFFF"/>
          <w:lang w:val="it-IT"/>
        </w:rPr>
        <w:t>Sixteen</w:t>
      </w:r>
      <w:r w:rsidRPr="00DE7B83">
        <w:rPr>
          <w:rFonts w:eastAsia="Times New Roman" w:cs="Arial"/>
          <w:color w:val="222222"/>
          <w:shd w:val="clear" w:color="auto" w:fill="FFFFFF"/>
          <w:lang w:val="it-IT"/>
        </w:rPr>
        <w:t xml:space="preserve"> of </w:t>
      </w:r>
      <w:r w:rsidR="005E2BCD" w:rsidRPr="00DE7B83">
        <w:rPr>
          <w:rFonts w:eastAsia="Times New Roman" w:cs="Arial"/>
          <w:color w:val="222222"/>
          <w:shd w:val="clear" w:color="auto" w:fill="FFFFFF"/>
          <w:lang w:val="it-IT"/>
        </w:rPr>
        <w:t xml:space="preserve">the </w:t>
      </w:r>
      <w:r w:rsidRPr="00DE7B83">
        <w:rPr>
          <w:rFonts w:eastAsia="Times New Roman" w:cs="Arial"/>
          <w:color w:val="222222"/>
          <w:shd w:val="clear" w:color="auto" w:fill="FFFFFF"/>
          <w:lang w:val="it-IT"/>
        </w:rPr>
        <w:t>20 infants responded</w:t>
      </w:r>
      <w:r w:rsidR="0011176A" w:rsidRPr="00DE7B83">
        <w:rPr>
          <w:rFonts w:eastAsia="Times New Roman" w:cs="Arial"/>
          <w:color w:val="222222"/>
          <w:shd w:val="clear" w:color="auto" w:fill="FFFFFF"/>
          <w:lang w:val="it-IT"/>
        </w:rPr>
        <w:t xml:space="preserve"> with longer attention to the familiar</w:t>
      </w:r>
      <w:r w:rsidRPr="00DE7B83">
        <w:rPr>
          <w:rFonts w:eastAsia="Times New Roman" w:cs="Arial"/>
          <w:color w:val="222222"/>
          <w:shd w:val="clear" w:color="auto" w:fill="FFFFFF"/>
          <w:lang w:val="it-IT"/>
        </w:rPr>
        <w:t xml:space="preserve"> th</w:t>
      </w:r>
      <w:r w:rsidR="0011176A" w:rsidRPr="00DE7B83">
        <w:rPr>
          <w:rFonts w:eastAsia="Times New Roman" w:cs="Arial"/>
          <w:color w:val="222222"/>
          <w:shd w:val="clear" w:color="auto" w:fill="FFFFFF"/>
          <w:lang w:val="it-IT"/>
        </w:rPr>
        <w:t xml:space="preserve">an to the </w:t>
      </w:r>
      <w:r w:rsidRPr="00DE7B83">
        <w:rPr>
          <w:rFonts w:eastAsia="Times New Roman" w:cs="Arial"/>
          <w:color w:val="222222"/>
          <w:shd w:val="clear" w:color="auto" w:fill="FFFFFF"/>
          <w:lang w:val="it-IT"/>
        </w:rPr>
        <w:t xml:space="preserve">rare nonwords. </w:t>
      </w:r>
      <w:r w:rsidR="00B04FB1" w:rsidRPr="00DE7B83">
        <w:rPr>
          <w:rFonts w:eastAsia="Times New Roman" w:cs="Arial"/>
          <w:color w:val="222222"/>
          <w:shd w:val="clear" w:color="auto" w:fill="FFFFFF"/>
        </w:rPr>
        <w:t xml:space="preserve">A split-half analysis </w:t>
      </w:r>
      <w:r w:rsidR="004B231E" w:rsidRPr="00DE7B83">
        <w:rPr>
          <w:rFonts w:eastAsia="Times New Roman" w:cs="Arial"/>
          <w:color w:val="222222"/>
          <w:shd w:val="clear" w:color="auto" w:fill="FFFFFF"/>
        </w:rPr>
        <w:t xml:space="preserve">again </w:t>
      </w:r>
      <w:r w:rsidR="00B04FB1" w:rsidRPr="00DE7B83">
        <w:rPr>
          <w:rFonts w:eastAsia="Times New Roman" w:cs="Arial"/>
          <w:color w:val="222222"/>
          <w:shd w:val="clear" w:color="auto" w:fill="FFFFFF"/>
        </w:rPr>
        <w:t>revealed a steady decline in interest in</w:t>
      </w:r>
      <w:r w:rsidR="00A1662E" w:rsidRPr="00DE7B83">
        <w:rPr>
          <w:rFonts w:eastAsia="Times New Roman" w:cs="Arial"/>
          <w:color w:val="222222"/>
          <w:shd w:val="clear" w:color="auto" w:fill="FFFFFF"/>
        </w:rPr>
        <w:t xml:space="preserve"> response to </w:t>
      </w:r>
      <w:r w:rsidR="00B04FB1" w:rsidRPr="00DE7B83">
        <w:rPr>
          <w:rFonts w:eastAsia="Times New Roman" w:cs="Arial"/>
          <w:color w:val="222222"/>
          <w:shd w:val="clear" w:color="auto" w:fill="FFFFFF"/>
        </w:rPr>
        <w:t xml:space="preserve">both sets of stimuli over the course of the experiment, from a </w:t>
      </w:r>
      <w:r w:rsidR="00B04FB1" w:rsidRPr="00DE7B83">
        <w:rPr>
          <w:rFonts w:eastAsia="Times New Roman" w:cs="Arial"/>
          <w:shd w:val="clear" w:color="auto" w:fill="FFFFFF"/>
        </w:rPr>
        <w:t xml:space="preserve">mean of </w:t>
      </w:r>
      <w:r w:rsidR="003A2AAA" w:rsidRPr="00DE7B83">
        <w:rPr>
          <w:rFonts w:eastAsia="Times New Roman" w:cs="Arial"/>
          <w:shd w:val="clear" w:color="auto" w:fill="FFFFFF"/>
        </w:rPr>
        <w:t>7.04</w:t>
      </w:r>
      <w:r w:rsidR="00B04FB1" w:rsidRPr="00DE7B83">
        <w:rPr>
          <w:rFonts w:eastAsia="Times New Roman" w:cs="Arial"/>
          <w:shd w:val="clear" w:color="auto" w:fill="FFFFFF"/>
        </w:rPr>
        <w:t xml:space="preserve"> (</w:t>
      </w:r>
      <w:r w:rsidR="00490CAD" w:rsidRPr="00DE7B83">
        <w:rPr>
          <w:rFonts w:eastAsia="Times New Roman" w:cs="Arial"/>
          <w:shd w:val="clear" w:color="auto" w:fill="FFFFFF"/>
        </w:rPr>
        <w:t>s.d.</w:t>
      </w:r>
      <w:r w:rsidR="002D37BB" w:rsidRPr="00DE7B83">
        <w:rPr>
          <w:rFonts w:eastAsia="Times New Roman" w:cs="Arial"/>
          <w:shd w:val="clear" w:color="auto" w:fill="FFFFFF"/>
        </w:rPr>
        <w:t xml:space="preserve"> 2.02) for f</w:t>
      </w:r>
      <w:r w:rsidR="003A2AAA" w:rsidRPr="00DE7B83">
        <w:rPr>
          <w:rFonts w:eastAsia="Times New Roman" w:cs="Arial"/>
          <w:shd w:val="clear" w:color="auto" w:fill="FFFFFF"/>
        </w:rPr>
        <w:t>amiliar, 4.64 (</w:t>
      </w:r>
      <w:r w:rsidR="00490CAD" w:rsidRPr="00DE7B83">
        <w:rPr>
          <w:rFonts w:eastAsia="Times New Roman" w:cs="Arial"/>
          <w:shd w:val="clear" w:color="auto" w:fill="FFFFFF"/>
        </w:rPr>
        <w:t>s.d.</w:t>
      </w:r>
      <w:r w:rsidR="003A2AAA" w:rsidRPr="00DE7B83">
        <w:rPr>
          <w:rFonts w:eastAsia="Times New Roman" w:cs="Arial"/>
          <w:shd w:val="clear" w:color="auto" w:fill="FFFFFF"/>
        </w:rPr>
        <w:t xml:space="preserve"> 1.21</w:t>
      </w:r>
      <w:r w:rsidR="00B04FB1" w:rsidRPr="00DE7B83">
        <w:rPr>
          <w:rFonts w:eastAsia="Times New Roman" w:cs="Arial"/>
          <w:shd w:val="clear" w:color="auto" w:fill="FFFFFF"/>
        </w:rPr>
        <w:t>)</w:t>
      </w:r>
      <w:r w:rsidR="003A2AAA" w:rsidRPr="00DE7B83">
        <w:rPr>
          <w:rFonts w:eastAsia="Times New Roman" w:cs="Arial"/>
          <w:shd w:val="clear" w:color="auto" w:fill="FFFFFF"/>
        </w:rPr>
        <w:t xml:space="preserve"> for </w:t>
      </w:r>
      <w:r w:rsidR="002D37BB" w:rsidRPr="00DE7B83">
        <w:rPr>
          <w:rFonts w:eastAsia="Times New Roman" w:cs="Arial"/>
          <w:shd w:val="clear" w:color="auto" w:fill="FFFFFF"/>
        </w:rPr>
        <w:t>r</w:t>
      </w:r>
      <w:r w:rsidR="003A2AAA" w:rsidRPr="00DE7B83">
        <w:rPr>
          <w:rFonts w:eastAsia="Times New Roman" w:cs="Arial"/>
          <w:shd w:val="clear" w:color="auto" w:fill="FFFFFF"/>
        </w:rPr>
        <w:t>are in the fi</w:t>
      </w:r>
      <w:r w:rsidR="002D37BB" w:rsidRPr="00DE7B83">
        <w:rPr>
          <w:rFonts w:eastAsia="Times New Roman" w:cs="Arial"/>
          <w:shd w:val="clear" w:color="auto" w:fill="FFFFFF"/>
        </w:rPr>
        <w:t>rst half to 4.45 (</w:t>
      </w:r>
      <w:r w:rsidR="00490CAD" w:rsidRPr="00DE7B83">
        <w:rPr>
          <w:rFonts w:eastAsia="Times New Roman" w:cs="Arial"/>
          <w:shd w:val="clear" w:color="auto" w:fill="FFFFFF"/>
        </w:rPr>
        <w:t>s.d.</w:t>
      </w:r>
      <w:r w:rsidR="002D37BB" w:rsidRPr="00DE7B83">
        <w:rPr>
          <w:rFonts w:eastAsia="Times New Roman" w:cs="Arial"/>
          <w:shd w:val="clear" w:color="auto" w:fill="FFFFFF"/>
        </w:rPr>
        <w:t xml:space="preserve"> 1.53) for f</w:t>
      </w:r>
      <w:r w:rsidR="003A2AAA" w:rsidRPr="00DE7B83">
        <w:rPr>
          <w:rFonts w:eastAsia="Times New Roman" w:cs="Arial"/>
          <w:shd w:val="clear" w:color="auto" w:fill="FFFFFF"/>
        </w:rPr>
        <w:t>amiliar, 3.35 (</w:t>
      </w:r>
      <w:r w:rsidR="00490CAD" w:rsidRPr="00DE7B83">
        <w:rPr>
          <w:rFonts w:eastAsia="Times New Roman" w:cs="Arial"/>
          <w:shd w:val="clear" w:color="auto" w:fill="FFFFFF"/>
        </w:rPr>
        <w:t>s.d.</w:t>
      </w:r>
      <w:r w:rsidR="003A2AAA" w:rsidRPr="00DE7B83">
        <w:rPr>
          <w:rFonts w:eastAsia="Times New Roman" w:cs="Arial"/>
          <w:shd w:val="clear" w:color="auto" w:fill="FFFFFF"/>
        </w:rPr>
        <w:t xml:space="preserve"> 1.38</w:t>
      </w:r>
      <w:r w:rsidR="002D37BB" w:rsidRPr="00DE7B83">
        <w:rPr>
          <w:rFonts w:eastAsia="Times New Roman" w:cs="Arial"/>
          <w:shd w:val="clear" w:color="auto" w:fill="FFFFFF"/>
        </w:rPr>
        <w:t>) for r</w:t>
      </w:r>
      <w:r w:rsidR="00B04FB1" w:rsidRPr="00DE7B83">
        <w:rPr>
          <w:rFonts w:eastAsia="Times New Roman" w:cs="Arial"/>
          <w:shd w:val="clear" w:color="auto" w:fill="FFFFFF"/>
        </w:rPr>
        <w:t xml:space="preserve">are in the second half. </w:t>
      </w:r>
    </w:p>
    <w:p w14:paraId="35D91B8F" w14:textId="2E46C337" w:rsidR="0076356D" w:rsidRPr="00DE7B83" w:rsidRDefault="00EF76AE" w:rsidP="00DE7B83">
      <w:pPr>
        <w:spacing w:after="120"/>
        <w:jc w:val="center"/>
        <w:rPr>
          <w:rFonts w:eastAsia="Times New Roman" w:cs="Arial"/>
          <w:color w:val="222222"/>
          <w:shd w:val="clear" w:color="auto" w:fill="FFFFFF"/>
        </w:rPr>
      </w:pPr>
      <w:r w:rsidRPr="00DE7B83">
        <w:rPr>
          <w:rFonts w:eastAsia="Times New Roman" w:cs="Arial"/>
          <w:color w:val="222222"/>
          <w:shd w:val="clear" w:color="auto" w:fill="FFFFFF"/>
        </w:rPr>
        <w:t xml:space="preserve">[Insert Figure </w:t>
      </w:r>
      <w:r w:rsidR="00483E4B" w:rsidRPr="00DE7B83">
        <w:rPr>
          <w:rFonts w:eastAsia="Times New Roman" w:cs="Arial"/>
          <w:color w:val="222222"/>
          <w:shd w:val="clear" w:color="auto" w:fill="FFFFFF"/>
        </w:rPr>
        <w:t>2</w:t>
      </w:r>
      <w:r w:rsidRPr="00DE7B83">
        <w:rPr>
          <w:rFonts w:eastAsia="Times New Roman" w:cs="Arial"/>
          <w:color w:val="222222"/>
          <w:shd w:val="clear" w:color="auto" w:fill="FFFFFF"/>
        </w:rPr>
        <w:t xml:space="preserve"> about here.]</w:t>
      </w:r>
    </w:p>
    <w:p w14:paraId="1A57A217" w14:textId="6D3E9782" w:rsidR="004C69E8" w:rsidRPr="00DE7B83" w:rsidRDefault="004C69E8" w:rsidP="00DE7B83">
      <w:pPr>
        <w:spacing w:after="120"/>
        <w:rPr>
          <w:rFonts w:eastAsia="Times New Roman" w:cs="Arial"/>
          <w:i/>
          <w:color w:val="222222"/>
          <w:shd w:val="clear" w:color="auto" w:fill="FFFFFF"/>
          <w:lang w:val="it-IT"/>
        </w:rPr>
      </w:pPr>
      <w:r w:rsidRPr="00DE7B83">
        <w:rPr>
          <w:rFonts w:eastAsia="Times New Roman" w:cs="Arial"/>
          <w:i/>
          <w:color w:val="222222"/>
          <w:shd w:val="clear" w:color="auto" w:fill="FFFFFF"/>
          <w:lang w:val="it-IT"/>
        </w:rPr>
        <w:t>Discussion</w:t>
      </w:r>
    </w:p>
    <w:p w14:paraId="63291600" w14:textId="1E74557E" w:rsidR="00030ECD" w:rsidRPr="00DE7B83" w:rsidRDefault="00030ECD" w:rsidP="00DE7B83">
      <w:pPr>
        <w:spacing w:after="120"/>
        <w:rPr>
          <w:rFonts w:eastAsia="Times New Roman" w:cs="Arial"/>
          <w:iCs/>
          <w:shd w:val="clear" w:color="auto" w:fill="FFFFFF"/>
        </w:rPr>
      </w:pPr>
      <w:r w:rsidRPr="00DE7B83">
        <w:rPr>
          <w:rFonts w:eastAsia="Times New Roman" w:cs="Arial"/>
          <w:iCs/>
          <w:shd w:val="clear" w:color="auto" w:fill="FFFFFF"/>
        </w:rPr>
        <w:t xml:space="preserve">Study 2, Experiment </w:t>
      </w:r>
      <w:r w:rsidR="0024271B" w:rsidRPr="00DE7B83">
        <w:rPr>
          <w:rFonts w:eastAsia="Times New Roman" w:cs="Arial"/>
          <w:iCs/>
          <w:shd w:val="clear" w:color="auto" w:fill="FFFFFF"/>
        </w:rPr>
        <w:t xml:space="preserve">2 was designed to test whether the presence of medial geminates is enough to draw infant attention away from the word-initial consonant even in words with initial stress (trochaic words). </w:t>
      </w:r>
      <w:r w:rsidR="004A179D" w:rsidRPr="00DE7B83">
        <w:rPr>
          <w:rFonts w:eastAsia="Times New Roman" w:cs="Arial"/>
          <w:iCs/>
          <w:shd w:val="clear" w:color="auto" w:fill="FFFFFF"/>
        </w:rPr>
        <w:t xml:space="preserve">When presented with </w:t>
      </w:r>
      <w:r w:rsidR="00160031" w:rsidRPr="00DE7B83">
        <w:rPr>
          <w:rFonts w:eastAsia="Times New Roman" w:cs="Arial"/>
          <w:iCs/>
          <w:shd w:val="clear" w:color="auto" w:fill="FFFFFF"/>
        </w:rPr>
        <w:t>non</w:t>
      </w:r>
      <w:r w:rsidR="005534EC" w:rsidRPr="00DE7B83">
        <w:rPr>
          <w:rFonts w:eastAsia="Times New Roman" w:cs="Arial"/>
          <w:iCs/>
          <w:shd w:val="clear" w:color="auto" w:fill="FFFFFF"/>
        </w:rPr>
        <w:t>word forms</w:t>
      </w:r>
      <w:r w:rsidR="00A1662E" w:rsidRPr="00DE7B83">
        <w:rPr>
          <w:rFonts w:eastAsia="Times New Roman" w:cs="Arial"/>
          <w:iCs/>
          <w:shd w:val="clear" w:color="auto" w:fill="FFFFFF"/>
        </w:rPr>
        <w:t xml:space="preserve"> with medial geminates</w:t>
      </w:r>
      <w:r w:rsidR="00190C92" w:rsidRPr="00DE7B83">
        <w:rPr>
          <w:rFonts w:eastAsia="Times New Roman" w:cs="Arial"/>
          <w:iCs/>
          <w:shd w:val="clear" w:color="auto" w:fill="FFFFFF"/>
        </w:rPr>
        <w:t xml:space="preserve"> </w:t>
      </w:r>
      <w:r w:rsidR="005E2BCD" w:rsidRPr="00DE7B83">
        <w:rPr>
          <w:rFonts w:eastAsia="Times New Roman" w:cs="Arial"/>
          <w:iCs/>
          <w:shd w:val="clear" w:color="auto" w:fill="FFFFFF"/>
        </w:rPr>
        <w:t xml:space="preserve">derived from familiar and rare words </w:t>
      </w:r>
      <w:r w:rsidR="00160031" w:rsidRPr="00DE7B83">
        <w:rPr>
          <w:rFonts w:eastAsia="Times New Roman" w:cs="Arial"/>
          <w:iCs/>
          <w:shd w:val="clear" w:color="auto" w:fill="FFFFFF"/>
        </w:rPr>
        <w:t>through</w:t>
      </w:r>
      <w:r w:rsidR="00A1662E" w:rsidRPr="00DE7B83">
        <w:rPr>
          <w:rFonts w:eastAsia="Times New Roman" w:cs="Arial"/>
          <w:iCs/>
          <w:shd w:val="clear" w:color="auto" w:fill="FFFFFF"/>
        </w:rPr>
        <w:t xml:space="preserve"> changes to the initial consonant</w:t>
      </w:r>
      <w:r w:rsidR="00190C92" w:rsidRPr="00DE7B83">
        <w:rPr>
          <w:rFonts w:eastAsia="Times New Roman" w:cs="Arial"/>
          <w:iCs/>
          <w:shd w:val="clear" w:color="auto" w:fill="FFFFFF"/>
        </w:rPr>
        <w:t xml:space="preserve">, </w:t>
      </w:r>
      <w:r w:rsidR="004A179D" w:rsidRPr="00DE7B83">
        <w:rPr>
          <w:rFonts w:eastAsia="Times New Roman" w:cs="Arial"/>
          <w:iCs/>
          <w:shd w:val="clear" w:color="auto" w:fill="FFFFFF"/>
        </w:rPr>
        <w:t>infants showed significantly longer looking times</w:t>
      </w:r>
      <w:r w:rsidR="00A1662E" w:rsidRPr="00DE7B83">
        <w:rPr>
          <w:rFonts w:eastAsia="Times New Roman" w:cs="Arial"/>
          <w:iCs/>
          <w:shd w:val="clear" w:color="auto" w:fill="FFFFFF"/>
        </w:rPr>
        <w:t xml:space="preserve"> to the familiar words despite the C1</w:t>
      </w:r>
      <w:r w:rsidR="004A179D" w:rsidRPr="00DE7B83">
        <w:rPr>
          <w:rFonts w:eastAsia="Times New Roman" w:cs="Arial"/>
          <w:iCs/>
          <w:shd w:val="clear" w:color="auto" w:fill="FFFFFF"/>
        </w:rPr>
        <w:t xml:space="preserve"> </w:t>
      </w:r>
      <w:r w:rsidR="00190C92" w:rsidRPr="00DE7B83">
        <w:rPr>
          <w:rFonts w:eastAsia="Times New Roman" w:cs="Arial"/>
          <w:iCs/>
          <w:shd w:val="clear" w:color="auto" w:fill="FFFFFF"/>
        </w:rPr>
        <w:t>change</w:t>
      </w:r>
      <w:r w:rsidR="00A1662E" w:rsidRPr="00DE7B83">
        <w:rPr>
          <w:rFonts w:eastAsia="Times New Roman" w:cs="Arial"/>
          <w:iCs/>
          <w:shd w:val="clear" w:color="auto" w:fill="FFFFFF"/>
        </w:rPr>
        <w:t>. Thus change to the initial consonant (in the accented syllable) apparently failed to</w:t>
      </w:r>
      <w:r w:rsidR="004A179D" w:rsidRPr="00DE7B83">
        <w:rPr>
          <w:rFonts w:eastAsia="Times New Roman" w:cs="Arial"/>
          <w:iCs/>
          <w:shd w:val="clear" w:color="auto" w:fill="FFFFFF"/>
        </w:rPr>
        <w:t xml:space="preserve"> </w:t>
      </w:r>
      <w:r w:rsidR="00190C92" w:rsidRPr="00DE7B83">
        <w:rPr>
          <w:rFonts w:eastAsia="Times New Roman" w:cs="Arial"/>
          <w:iCs/>
          <w:shd w:val="clear" w:color="auto" w:fill="FFFFFF"/>
        </w:rPr>
        <w:t xml:space="preserve">block word form recognition. </w:t>
      </w:r>
      <w:r w:rsidR="004C69E8" w:rsidRPr="00DE7B83">
        <w:rPr>
          <w:rFonts w:eastAsia="Times New Roman" w:cs="Arial"/>
          <w:iCs/>
          <w:shd w:val="clear" w:color="auto" w:fill="FFFFFF"/>
        </w:rPr>
        <w:t>Furthermore, there was no evidence of a delay in word recognition in this experiment in comparison with the baseline</w:t>
      </w:r>
      <w:r w:rsidR="003970A2" w:rsidRPr="00DE7B83">
        <w:rPr>
          <w:rFonts w:eastAsia="Times New Roman" w:cs="Arial"/>
          <w:iCs/>
          <w:shd w:val="clear" w:color="auto" w:fill="FFFFFF"/>
        </w:rPr>
        <w:t xml:space="preserve">: </w:t>
      </w:r>
      <w:r w:rsidR="004A179D" w:rsidRPr="00DE7B83">
        <w:rPr>
          <w:rFonts w:eastAsia="Times New Roman" w:cs="Arial"/>
          <w:iCs/>
          <w:shd w:val="clear" w:color="auto" w:fill="FFFFFF"/>
        </w:rPr>
        <w:t>M</w:t>
      </w:r>
      <w:r w:rsidR="004C69E8" w:rsidRPr="00DE7B83">
        <w:rPr>
          <w:rFonts w:eastAsia="Times New Roman" w:cs="Arial"/>
          <w:iCs/>
          <w:shd w:val="clear" w:color="auto" w:fill="FFFFFF"/>
        </w:rPr>
        <w:t xml:space="preserve">ean looking time in </w:t>
      </w:r>
      <w:r w:rsidR="00A1662E" w:rsidRPr="00DE7B83">
        <w:rPr>
          <w:rFonts w:eastAsia="Times New Roman" w:cs="Arial"/>
          <w:iCs/>
          <w:shd w:val="clear" w:color="auto" w:fill="FFFFFF"/>
        </w:rPr>
        <w:t xml:space="preserve">either the </w:t>
      </w:r>
      <w:r w:rsidR="004C69E8" w:rsidRPr="00DE7B83">
        <w:rPr>
          <w:rFonts w:eastAsia="Times New Roman" w:cs="Arial"/>
          <w:iCs/>
          <w:shd w:val="clear" w:color="auto" w:fill="FFFFFF"/>
        </w:rPr>
        <w:t xml:space="preserve">first </w:t>
      </w:r>
      <w:r w:rsidR="00A1662E" w:rsidRPr="00DE7B83">
        <w:rPr>
          <w:rFonts w:eastAsia="Times New Roman" w:cs="Arial"/>
          <w:iCs/>
          <w:shd w:val="clear" w:color="auto" w:fill="FFFFFF"/>
        </w:rPr>
        <w:t xml:space="preserve">or second </w:t>
      </w:r>
      <w:r w:rsidR="004C69E8" w:rsidRPr="00DE7B83">
        <w:rPr>
          <w:rFonts w:eastAsia="Times New Roman" w:cs="Arial"/>
          <w:iCs/>
          <w:shd w:val="clear" w:color="auto" w:fill="FFFFFF"/>
        </w:rPr>
        <w:t>half was no</w:t>
      </w:r>
      <w:r w:rsidR="00A1662E" w:rsidRPr="00DE7B83">
        <w:rPr>
          <w:rFonts w:eastAsia="Times New Roman" w:cs="Arial"/>
          <w:iCs/>
          <w:shd w:val="clear" w:color="auto" w:fill="FFFFFF"/>
        </w:rPr>
        <w:t>t appreciably</w:t>
      </w:r>
      <w:r w:rsidR="004C69E8" w:rsidRPr="00DE7B83">
        <w:rPr>
          <w:rFonts w:eastAsia="Times New Roman" w:cs="Arial"/>
          <w:iCs/>
          <w:shd w:val="clear" w:color="auto" w:fill="FFFFFF"/>
        </w:rPr>
        <w:t xml:space="preserve"> lower than </w:t>
      </w:r>
      <w:r w:rsidR="00A1662E" w:rsidRPr="00DE7B83">
        <w:rPr>
          <w:rFonts w:eastAsia="Times New Roman" w:cs="Arial"/>
          <w:iCs/>
          <w:shd w:val="clear" w:color="auto" w:fill="FFFFFF"/>
        </w:rPr>
        <w:t>w</w:t>
      </w:r>
      <w:r w:rsidR="004C69E8" w:rsidRPr="00DE7B83">
        <w:rPr>
          <w:rFonts w:eastAsia="Times New Roman" w:cs="Arial"/>
          <w:iCs/>
          <w:shd w:val="clear" w:color="auto" w:fill="FFFFFF"/>
        </w:rPr>
        <w:t xml:space="preserve">hat </w:t>
      </w:r>
      <w:r w:rsidR="00A1662E" w:rsidRPr="00DE7B83">
        <w:rPr>
          <w:rFonts w:eastAsia="Times New Roman" w:cs="Arial"/>
          <w:iCs/>
          <w:shd w:val="clear" w:color="auto" w:fill="FFFFFF"/>
        </w:rPr>
        <w:t xml:space="preserve">was </w:t>
      </w:r>
      <w:r w:rsidR="004C69E8" w:rsidRPr="00DE7B83">
        <w:rPr>
          <w:rFonts w:eastAsia="Times New Roman" w:cs="Arial"/>
          <w:iCs/>
          <w:shd w:val="clear" w:color="auto" w:fill="FFFFFF"/>
        </w:rPr>
        <w:t xml:space="preserve">seen in </w:t>
      </w:r>
      <w:r w:rsidRPr="00DE7B83">
        <w:rPr>
          <w:rFonts w:eastAsia="Times New Roman" w:cs="Arial"/>
          <w:iCs/>
          <w:shd w:val="clear" w:color="auto" w:fill="FFFFFF"/>
        </w:rPr>
        <w:t xml:space="preserve">Study 2, </w:t>
      </w:r>
      <w:r w:rsidR="004C69E8" w:rsidRPr="00DE7B83">
        <w:rPr>
          <w:rFonts w:eastAsia="Times New Roman" w:cs="Arial"/>
          <w:iCs/>
          <w:shd w:val="clear" w:color="auto" w:fill="FFFFFF"/>
        </w:rPr>
        <w:t xml:space="preserve">Experiment 1. </w:t>
      </w:r>
    </w:p>
    <w:p w14:paraId="63E3B979" w14:textId="4F00A889" w:rsidR="008B1129" w:rsidRPr="00DE7B83" w:rsidRDefault="009346DF" w:rsidP="00DE7B83">
      <w:pPr>
        <w:spacing w:after="120"/>
        <w:rPr>
          <w:rFonts w:eastAsia="Times New Roman" w:cs="Arial"/>
          <w:iCs/>
          <w:shd w:val="clear" w:color="auto" w:fill="FFFFFF"/>
        </w:rPr>
      </w:pPr>
      <w:r w:rsidRPr="00DE7B83">
        <w:rPr>
          <w:rFonts w:eastAsia="Times New Roman" w:cs="Arial"/>
          <w:iCs/>
          <w:shd w:val="clear" w:color="auto" w:fill="FFFFFF"/>
        </w:rPr>
        <w:t>Failure to recognize</w:t>
      </w:r>
      <w:r w:rsidR="00030ECD" w:rsidRPr="00DE7B83">
        <w:rPr>
          <w:rFonts w:eastAsia="Times New Roman" w:cs="Arial"/>
          <w:iCs/>
          <w:shd w:val="clear" w:color="auto" w:fill="FFFFFF"/>
        </w:rPr>
        <w:t xml:space="preserve"> familiar words with a changed onset consonant </w:t>
      </w:r>
      <w:r w:rsidR="003970A2" w:rsidRPr="00DE7B83">
        <w:rPr>
          <w:rFonts w:eastAsia="Times New Roman" w:cs="Arial"/>
          <w:iCs/>
          <w:shd w:val="clear" w:color="auto" w:fill="FFFFFF"/>
        </w:rPr>
        <w:t>might have been expected, based on</w:t>
      </w:r>
      <w:r w:rsidR="0011176A" w:rsidRPr="00DE7B83">
        <w:rPr>
          <w:rFonts w:eastAsia="Times New Roman" w:cs="Arial"/>
          <w:iCs/>
          <w:shd w:val="clear" w:color="auto" w:fill="FFFFFF"/>
        </w:rPr>
        <w:t xml:space="preserve"> the findings of Vihman et al. (</w:t>
      </w:r>
      <w:r w:rsidR="004C69E8" w:rsidRPr="00DE7B83">
        <w:rPr>
          <w:rFonts w:eastAsia="Times New Roman" w:cs="Arial"/>
          <w:iCs/>
          <w:shd w:val="clear" w:color="auto" w:fill="FFFFFF"/>
        </w:rPr>
        <w:t>2004</w:t>
      </w:r>
      <w:r w:rsidR="0011176A" w:rsidRPr="00DE7B83">
        <w:rPr>
          <w:rFonts w:eastAsia="Times New Roman" w:cs="Arial"/>
          <w:iCs/>
          <w:shd w:val="clear" w:color="auto" w:fill="FFFFFF"/>
        </w:rPr>
        <w:t>)</w:t>
      </w:r>
      <w:r w:rsidR="00030ECD" w:rsidRPr="00DE7B83">
        <w:rPr>
          <w:rFonts w:eastAsia="Times New Roman" w:cs="Arial"/>
          <w:iCs/>
          <w:shd w:val="clear" w:color="auto" w:fill="FFFFFF"/>
        </w:rPr>
        <w:t>. In that study, which included three experiments with infants exposed to British English and a reanalysis and comparison with the experiments reported by Hallé and Boysson-</w:t>
      </w:r>
      <w:r w:rsidR="00030ECD" w:rsidRPr="00DE7B83">
        <w:rPr>
          <w:rFonts w:eastAsia="Times New Roman" w:cs="Arial"/>
          <w:iCs/>
          <w:shd w:val="clear" w:color="auto" w:fill="FFFFFF"/>
        </w:rPr>
        <w:lastRenderedPageBreak/>
        <w:t xml:space="preserve">Bardies (1994, 1996), split-half analysis of the base-line experiments showed, as here in both Experiments 1 and 2, a steady decline in infant response to the trials. However, when a change was made to the </w:t>
      </w:r>
      <w:r w:rsidRPr="00DE7B83">
        <w:rPr>
          <w:rFonts w:eastAsia="Times New Roman" w:cs="Arial"/>
          <w:iCs/>
          <w:shd w:val="clear" w:color="auto" w:fill="FFFFFF"/>
        </w:rPr>
        <w:t>word-</w:t>
      </w:r>
      <w:r w:rsidR="00030ECD" w:rsidRPr="00DE7B83">
        <w:rPr>
          <w:rFonts w:eastAsia="Times New Roman" w:cs="Arial"/>
          <w:iCs/>
          <w:shd w:val="clear" w:color="auto" w:fill="FFFFFF"/>
        </w:rPr>
        <w:t>initial consonant the split-half analyses revealed that</w:t>
      </w:r>
      <w:r w:rsidR="003970A2" w:rsidRPr="00DE7B83">
        <w:rPr>
          <w:rFonts w:eastAsia="Times New Roman" w:cs="Arial"/>
          <w:iCs/>
          <w:shd w:val="clear" w:color="auto" w:fill="FFFFFF"/>
        </w:rPr>
        <w:t xml:space="preserve"> </w:t>
      </w:r>
      <w:r w:rsidRPr="00DE7B83">
        <w:rPr>
          <w:rFonts w:eastAsia="Times New Roman" w:cs="Arial"/>
          <w:iCs/>
          <w:shd w:val="clear" w:color="auto" w:fill="FFFFFF"/>
        </w:rPr>
        <w:t xml:space="preserve">English infants failed to distinguish familiar from rare words at any point in the experiment, while </w:t>
      </w:r>
      <w:r w:rsidR="003970A2" w:rsidRPr="00DE7B83">
        <w:rPr>
          <w:rFonts w:eastAsia="Times New Roman" w:cs="Arial"/>
          <w:iCs/>
          <w:shd w:val="clear" w:color="auto" w:fill="FFFFFF"/>
        </w:rPr>
        <w:t xml:space="preserve">French </w:t>
      </w:r>
      <w:r w:rsidR="00030ECD" w:rsidRPr="00DE7B83">
        <w:rPr>
          <w:rFonts w:eastAsia="Times New Roman" w:cs="Arial"/>
          <w:iCs/>
          <w:shd w:val="clear" w:color="auto" w:fill="FFFFFF"/>
        </w:rPr>
        <w:t>infants</w:t>
      </w:r>
      <w:r w:rsidRPr="00DE7B83">
        <w:rPr>
          <w:rFonts w:eastAsia="Times New Roman" w:cs="Arial"/>
          <w:iCs/>
          <w:shd w:val="clear" w:color="auto" w:fill="FFFFFF"/>
        </w:rPr>
        <w:t>, for whom</w:t>
      </w:r>
      <w:r w:rsidR="00030ECD" w:rsidRPr="00DE7B83">
        <w:rPr>
          <w:rFonts w:eastAsia="Times New Roman" w:cs="Arial"/>
          <w:iCs/>
          <w:shd w:val="clear" w:color="auto" w:fill="FFFFFF"/>
        </w:rPr>
        <w:t xml:space="preserve"> </w:t>
      </w:r>
      <w:r w:rsidRPr="00DE7B83">
        <w:rPr>
          <w:rFonts w:eastAsia="Times New Roman" w:cs="Arial"/>
          <w:iCs/>
          <w:shd w:val="clear" w:color="auto" w:fill="FFFFFF"/>
        </w:rPr>
        <w:t xml:space="preserve">it was the onset to the </w:t>
      </w:r>
      <w:r w:rsidRPr="00DE7B83">
        <w:rPr>
          <w:rFonts w:eastAsia="Times New Roman" w:cs="Arial"/>
          <w:smallCaps/>
          <w:shd w:val="clear" w:color="auto" w:fill="FFFFFF"/>
        </w:rPr>
        <w:t>unstressed</w:t>
      </w:r>
      <w:r w:rsidRPr="00DE7B83">
        <w:rPr>
          <w:rFonts w:eastAsia="Times New Roman" w:cs="Arial"/>
          <w:i/>
          <w:iCs/>
          <w:shd w:val="clear" w:color="auto" w:fill="FFFFFF"/>
        </w:rPr>
        <w:t xml:space="preserve"> </w:t>
      </w:r>
      <w:r w:rsidRPr="00DE7B83">
        <w:rPr>
          <w:rFonts w:eastAsia="Times New Roman" w:cs="Arial"/>
          <w:iCs/>
          <w:shd w:val="clear" w:color="auto" w:fill="FFFFFF"/>
        </w:rPr>
        <w:t xml:space="preserve">syllable that was changed, </w:t>
      </w:r>
      <w:r w:rsidR="00030ECD" w:rsidRPr="00DE7B83">
        <w:rPr>
          <w:rFonts w:eastAsia="Times New Roman" w:cs="Arial"/>
          <w:iCs/>
          <w:shd w:val="clear" w:color="auto" w:fill="FFFFFF"/>
        </w:rPr>
        <w:t xml:space="preserve">responded with more attention to familiar </w:t>
      </w:r>
      <w:r w:rsidR="003970A2" w:rsidRPr="00DE7B83">
        <w:rPr>
          <w:rFonts w:eastAsia="Times New Roman" w:cs="Arial"/>
          <w:iCs/>
          <w:shd w:val="clear" w:color="auto" w:fill="FFFFFF"/>
        </w:rPr>
        <w:t>words only in the second half</w:t>
      </w:r>
      <w:r w:rsidR="00BF5844" w:rsidRPr="00DE7B83">
        <w:rPr>
          <w:rFonts w:eastAsia="Times New Roman" w:cs="Arial"/>
          <w:iCs/>
          <w:shd w:val="clear" w:color="auto" w:fill="FFFFFF"/>
        </w:rPr>
        <w:t xml:space="preserve">. </w:t>
      </w:r>
      <w:r w:rsidR="00030ECD" w:rsidRPr="00DE7B83">
        <w:rPr>
          <w:rFonts w:eastAsia="Times New Roman" w:cs="Arial"/>
          <w:iCs/>
          <w:shd w:val="clear" w:color="auto" w:fill="FFFFFF"/>
        </w:rPr>
        <w:t xml:space="preserve">In short, the results of this experiment </w:t>
      </w:r>
      <w:r w:rsidR="004A179D" w:rsidRPr="00DE7B83">
        <w:rPr>
          <w:rFonts w:eastAsia="Times New Roman" w:cs="Arial"/>
          <w:iCs/>
          <w:shd w:val="clear" w:color="auto" w:fill="FFFFFF"/>
        </w:rPr>
        <w:t xml:space="preserve">suggest that </w:t>
      </w:r>
      <w:r w:rsidRPr="00DE7B83">
        <w:rPr>
          <w:rFonts w:eastAsia="Times New Roman" w:cs="Arial"/>
          <w:iCs/>
          <w:shd w:val="clear" w:color="auto" w:fill="FFFFFF"/>
        </w:rPr>
        <w:t xml:space="preserve">the salience of the medial geminates may be sufficient to </w:t>
      </w:r>
      <w:r w:rsidR="00BD0995" w:rsidRPr="00DE7B83">
        <w:rPr>
          <w:rFonts w:eastAsia="Times New Roman" w:cs="Arial"/>
          <w:iCs/>
          <w:shd w:val="clear" w:color="auto" w:fill="FFFFFF"/>
        </w:rPr>
        <w:t>distract</w:t>
      </w:r>
      <w:r w:rsidRPr="00DE7B83">
        <w:rPr>
          <w:rFonts w:eastAsia="Times New Roman" w:cs="Arial"/>
          <w:iCs/>
          <w:shd w:val="clear" w:color="auto" w:fill="FFFFFF"/>
        </w:rPr>
        <w:t xml:space="preserve"> </w:t>
      </w:r>
      <w:r w:rsidR="004A179D" w:rsidRPr="00DE7B83">
        <w:rPr>
          <w:rFonts w:eastAsia="Times New Roman" w:cs="Arial"/>
          <w:iCs/>
          <w:shd w:val="clear" w:color="auto" w:fill="FFFFFF"/>
        </w:rPr>
        <w:t>Italian infants</w:t>
      </w:r>
      <w:r w:rsidR="00BD0995" w:rsidRPr="00DE7B83">
        <w:rPr>
          <w:rFonts w:eastAsia="Times New Roman" w:cs="Arial"/>
          <w:iCs/>
          <w:shd w:val="clear" w:color="auto" w:fill="FFFFFF"/>
        </w:rPr>
        <w:t>’</w:t>
      </w:r>
      <w:r w:rsidR="004A179D" w:rsidRPr="00DE7B83">
        <w:rPr>
          <w:rFonts w:eastAsia="Times New Roman" w:cs="Arial"/>
          <w:iCs/>
          <w:shd w:val="clear" w:color="auto" w:fill="FFFFFF"/>
        </w:rPr>
        <w:t xml:space="preserve"> </w:t>
      </w:r>
      <w:r w:rsidR="00BD0995" w:rsidRPr="00DE7B83">
        <w:rPr>
          <w:rFonts w:eastAsia="Times New Roman" w:cs="Arial"/>
          <w:iCs/>
          <w:shd w:val="clear" w:color="auto" w:fill="FFFFFF"/>
        </w:rPr>
        <w:t>attention</w:t>
      </w:r>
      <w:r w:rsidR="00BF5844" w:rsidRPr="00DE7B83">
        <w:rPr>
          <w:rFonts w:eastAsia="Times New Roman" w:cs="Arial"/>
          <w:iCs/>
          <w:shd w:val="clear" w:color="auto" w:fill="FFFFFF"/>
        </w:rPr>
        <w:t xml:space="preserve"> </w:t>
      </w:r>
      <w:r w:rsidR="00BD0995" w:rsidRPr="00DE7B83">
        <w:rPr>
          <w:rFonts w:eastAsia="Times New Roman" w:cs="Arial"/>
          <w:iCs/>
          <w:shd w:val="clear" w:color="auto" w:fill="FFFFFF"/>
        </w:rPr>
        <w:t xml:space="preserve">from </w:t>
      </w:r>
      <w:r w:rsidR="00BF5844" w:rsidRPr="00DE7B83">
        <w:rPr>
          <w:rFonts w:eastAsia="Times New Roman" w:cs="Arial"/>
          <w:iCs/>
          <w:shd w:val="clear" w:color="auto" w:fill="FFFFFF"/>
        </w:rPr>
        <w:t>the first consonant</w:t>
      </w:r>
      <w:r w:rsidR="00030ECD" w:rsidRPr="00DE7B83">
        <w:rPr>
          <w:rFonts w:eastAsia="Times New Roman" w:cs="Arial"/>
          <w:iCs/>
          <w:shd w:val="clear" w:color="auto" w:fill="FFFFFF"/>
        </w:rPr>
        <w:t xml:space="preserve"> despite the fact that it falls in the accented syllable</w:t>
      </w:r>
      <w:r w:rsidR="004A179D" w:rsidRPr="00DE7B83">
        <w:rPr>
          <w:rFonts w:eastAsia="Times New Roman" w:cs="Arial"/>
          <w:iCs/>
          <w:shd w:val="clear" w:color="auto" w:fill="FFFFFF"/>
        </w:rPr>
        <w:t xml:space="preserve">. </w:t>
      </w:r>
      <w:r w:rsidR="00190C92" w:rsidRPr="00DE7B83">
        <w:rPr>
          <w:rFonts w:eastAsia="Times New Roman" w:cs="Arial"/>
          <w:iCs/>
          <w:shd w:val="clear" w:color="auto" w:fill="FFFFFF"/>
        </w:rPr>
        <w:t xml:space="preserve">To test whether this effect was </w:t>
      </w:r>
      <w:r w:rsidR="004A179D" w:rsidRPr="00DE7B83">
        <w:rPr>
          <w:rFonts w:eastAsia="Times New Roman" w:cs="Arial"/>
          <w:iCs/>
          <w:shd w:val="clear" w:color="auto" w:fill="FFFFFF"/>
        </w:rPr>
        <w:t>trul</w:t>
      </w:r>
      <w:r w:rsidR="005534EC" w:rsidRPr="00DE7B83">
        <w:rPr>
          <w:rFonts w:eastAsia="Times New Roman" w:cs="Arial"/>
          <w:iCs/>
          <w:shd w:val="clear" w:color="auto" w:fill="FFFFFF"/>
        </w:rPr>
        <w:t xml:space="preserve">y </w:t>
      </w:r>
      <w:r w:rsidR="00190C92" w:rsidRPr="00DE7B83">
        <w:rPr>
          <w:rFonts w:eastAsia="Times New Roman" w:cs="Arial"/>
          <w:iCs/>
          <w:shd w:val="clear" w:color="auto" w:fill="FFFFFF"/>
        </w:rPr>
        <w:t>related to the presence of the medial geminate</w:t>
      </w:r>
      <w:r w:rsidR="00030ECD" w:rsidRPr="00DE7B83">
        <w:rPr>
          <w:rFonts w:eastAsia="Times New Roman" w:cs="Arial"/>
          <w:iCs/>
          <w:shd w:val="clear" w:color="auto" w:fill="FFFFFF"/>
        </w:rPr>
        <w:t>, however,</w:t>
      </w:r>
      <w:r w:rsidR="00190C92" w:rsidRPr="00DE7B83">
        <w:rPr>
          <w:rFonts w:eastAsia="Times New Roman" w:cs="Arial"/>
          <w:iCs/>
          <w:shd w:val="clear" w:color="auto" w:fill="FFFFFF"/>
        </w:rPr>
        <w:t xml:space="preserve"> we conducted an additional experiment</w:t>
      </w:r>
      <w:r w:rsidR="005534EC" w:rsidRPr="00DE7B83">
        <w:rPr>
          <w:rFonts w:eastAsia="Times New Roman" w:cs="Arial"/>
          <w:iCs/>
          <w:shd w:val="clear" w:color="auto" w:fill="FFFFFF"/>
        </w:rPr>
        <w:t>,</w:t>
      </w:r>
      <w:r w:rsidR="00190C92" w:rsidRPr="00DE7B83">
        <w:rPr>
          <w:rFonts w:eastAsia="Times New Roman" w:cs="Arial"/>
          <w:iCs/>
          <w:shd w:val="clear" w:color="auto" w:fill="FFFFFF"/>
        </w:rPr>
        <w:t xml:space="preserve"> </w:t>
      </w:r>
      <w:r w:rsidR="004A179D" w:rsidRPr="00DE7B83">
        <w:rPr>
          <w:rFonts w:eastAsia="Times New Roman" w:cs="Arial"/>
          <w:iCs/>
          <w:shd w:val="clear" w:color="auto" w:fill="FFFFFF"/>
        </w:rPr>
        <w:t>changing the first consonant of words with medial singletons</w:t>
      </w:r>
      <w:r w:rsidR="0005566C" w:rsidRPr="00DE7B83">
        <w:rPr>
          <w:rFonts w:eastAsia="Times New Roman" w:cs="Arial"/>
          <w:iCs/>
          <w:shd w:val="clear" w:color="auto" w:fill="FFFFFF"/>
        </w:rPr>
        <w:t>.</w:t>
      </w:r>
    </w:p>
    <w:p w14:paraId="2A9A8EEC" w14:textId="788580B9" w:rsidR="008B1129" w:rsidRPr="00DE7B83" w:rsidRDefault="008B1129" w:rsidP="00DE7B83">
      <w:pPr>
        <w:spacing w:after="120"/>
        <w:rPr>
          <w:rFonts w:eastAsia="Times New Roman" w:cs="Arial"/>
          <w:i/>
          <w:color w:val="222222"/>
          <w:shd w:val="clear" w:color="auto" w:fill="FFFFFF"/>
        </w:rPr>
      </w:pPr>
      <w:r w:rsidRPr="00DE7B83">
        <w:rPr>
          <w:rFonts w:eastAsia="Times New Roman" w:cs="Arial"/>
          <w:i/>
          <w:color w:val="222222"/>
          <w:shd w:val="clear" w:color="auto" w:fill="FFFFFF"/>
        </w:rPr>
        <w:t>Experiment 3</w:t>
      </w:r>
    </w:p>
    <w:p w14:paraId="5AEC61FC" w14:textId="77F3F120" w:rsidR="00917E88" w:rsidRPr="00DE7B83" w:rsidRDefault="00BF5844" w:rsidP="00DE7B83">
      <w:pPr>
        <w:spacing w:after="120"/>
        <w:rPr>
          <w:rFonts w:eastAsia="Times New Roman" w:cs="Arial"/>
          <w:color w:val="222222"/>
          <w:shd w:val="clear" w:color="auto" w:fill="FFFFFF"/>
        </w:rPr>
      </w:pPr>
      <w:r w:rsidRPr="00DE7B83">
        <w:rPr>
          <w:rFonts w:eastAsia="Times New Roman" w:cs="Arial"/>
          <w:i/>
          <w:color w:val="222222"/>
          <w:shd w:val="clear" w:color="auto" w:fill="FFFFFF"/>
        </w:rPr>
        <w:t>Participants</w:t>
      </w:r>
      <w:r w:rsidR="00A1662E" w:rsidRPr="00DE7B83">
        <w:rPr>
          <w:rFonts w:eastAsia="Times New Roman" w:cs="Arial"/>
          <w:i/>
          <w:color w:val="222222"/>
          <w:shd w:val="clear" w:color="auto" w:fill="FFFFFF"/>
        </w:rPr>
        <w:t xml:space="preserve">. </w:t>
      </w:r>
      <w:r w:rsidR="00160031" w:rsidRPr="00DE7B83">
        <w:rPr>
          <w:rFonts w:eastAsia="Times New Roman" w:cs="Arial"/>
          <w:color w:val="222222"/>
          <w:shd w:val="clear" w:color="auto" w:fill="FFFFFF"/>
        </w:rPr>
        <w:t>Twenty-one infants were tested (9 females; mean age 0;11;4, range, 0;10.17-0;11.12</w:t>
      </w:r>
      <w:r w:rsidR="00917E88" w:rsidRPr="00DE7B83">
        <w:rPr>
          <w:rFonts w:eastAsia="Times New Roman" w:cs="Arial"/>
          <w:color w:val="222222"/>
          <w:shd w:val="clear" w:color="auto" w:fill="FFFFFF"/>
        </w:rPr>
        <w:t xml:space="preserve">). Two children were again excluded, one due to crying, the other due to a technical problem. </w:t>
      </w:r>
      <w:r w:rsidR="0032313B" w:rsidRPr="00DE7B83">
        <w:rPr>
          <w:rFonts w:eastAsia="Times New Roman" w:cs="Arial"/>
          <w:iCs/>
          <w:color w:val="222222"/>
          <w:shd w:val="clear" w:color="auto" w:fill="FFFFFF"/>
          <w:lang w:val="en-GB"/>
        </w:rPr>
        <w:t xml:space="preserve">No infant had participated in Study 1 or </w:t>
      </w:r>
      <w:r w:rsidR="00A91B6F" w:rsidRPr="00DE7B83">
        <w:rPr>
          <w:rFonts w:eastAsia="Times New Roman" w:cs="Arial"/>
          <w:iCs/>
          <w:color w:val="222222"/>
          <w:shd w:val="clear" w:color="auto" w:fill="FFFFFF"/>
          <w:lang w:val="en-GB"/>
        </w:rPr>
        <w:t xml:space="preserve">Study 2, Experiments </w:t>
      </w:r>
      <w:r w:rsidR="0032313B" w:rsidRPr="00DE7B83">
        <w:rPr>
          <w:rFonts w:eastAsia="Times New Roman" w:cs="Arial"/>
          <w:iCs/>
          <w:color w:val="222222"/>
          <w:shd w:val="clear" w:color="auto" w:fill="FFFFFF"/>
          <w:lang w:val="en-GB"/>
        </w:rPr>
        <w:t>1 or 2.</w:t>
      </w:r>
      <w:r w:rsidR="006B541C" w:rsidRPr="00DE7B83">
        <w:rPr>
          <w:rFonts w:eastAsia="Times New Roman" w:cs="Arial"/>
          <w:iCs/>
          <w:color w:val="222222"/>
          <w:shd w:val="clear" w:color="auto" w:fill="FFFFFF"/>
          <w:lang w:val="en-GB"/>
        </w:rPr>
        <w:t xml:space="preserve"> Parental education was similar to that of the first two experiments: 14 mothers and 13 fathers had a university degree.</w:t>
      </w:r>
    </w:p>
    <w:p w14:paraId="66BDE682" w14:textId="452C420F" w:rsidR="0032313B" w:rsidRPr="00DE7B83" w:rsidRDefault="00BF5844" w:rsidP="00DE7B83">
      <w:pPr>
        <w:spacing w:after="120"/>
        <w:rPr>
          <w:rFonts w:eastAsia="Times New Roman" w:cs="Arial"/>
          <w:color w:val="222222"/>
          <w:shd w:val="clear" w:color="auto" w:fill="FFFFFF"/>
        </w:rPr>
      </w:pPr>
      <w:r w:rsidRPr="00DE7B83">
        <w:rPr>
          <w:rFonts w:eastAsia="Times New Roman" w:cs="Arial"/>
          <w:i/>
          <w:color w:val="222222"/>
          <w:shd w:val="clear" w:color="auto" w:fill="FFFFFF"/>
        </w:rPr>
        <w:t>Stimuli</w:t>
      </w:r>
      <w:r w:rsidR="00A1662E" w:rsidRPr="00DE7B83">
        <w:rPr>
          <w:rFonts w:eastAsia="Times New Roman" w:cs="Arial"/>
          <w:i/>
          <w:color w:val="222222"/>
          <w:shd w:val="clear" w:color="auto" w:fill="FFFFFF"/>
        </w:rPr>
        <w:t xml:space="preserve">. </w:t>
      </w:r>
      <w:r w:rsidRPr="00DE7B83">
        <w:rPr>
          <w:rFonts w:eastAsia="Times New Roman" w:cs="Arial"/>
          <w:color w:val="222222"/>
          <w:shd w:val="clear" w:color="auto" w:fill="FFFFFF"/>
        </w:rPr>
        <w:t>In Experiment 3 twelve familiar and twelve rare words with medial singletons were presented, with changes to the first consonant (</w:t>
      </w:r>
      <w:r w:rsidR="00160031" w:rsidRPr="00DE7B83">
        <w:rPr>
          <w:rFonts w:eastAsia="Times New Roman" w:cs="Arial"/>
          <w:color w:val="222222"/>
          <w:shd w:val="clear" w:color="auto" w:fill="FFFFFF"/>
        </w:rPr>
        <w:t>see Appendix: last column on the right under bo</w:t>
      </w:r>
      <w:r w:rsidR="00160031" w:rsidRPr="00DE7B83">
        <w:rPr>
          <w:rFonts w:eastAsia="Times New Roman" w:cs="Arial"/>
          <w:iCs/>
          <w:color w:val="222222"/>
          <w:shd w:val="clear" w:color="auto" w:fill="FFFFFF"/>
        </w:rPr>
        <w:t xml:space="preserve">th </w:t>
      </w:r>
      <w:r w:rsidR="00160031" w:rsidRPr="00DE7B83">
        <w:rPr>
          <w:rFonts w:eastAsia="Times New Roman" w:cs="Arial"/>
          <w:smallCaps/>
          <w:color w:val="222222"/>
          <w:shd w:val="clear" w:color="auto" w:fill="FFFFFF"/>
        </w:rPr>
        <w:t>familiar</w:t>
      </w:r>
      <w:r w:rsidR="00160031" w:rsidRPr="00DE7B83">
        <w:rPr>
          <w:rFonts w:eastAsia="Times New Roman" w:cs="Arial"/>
          <w:iCs/>
          <w:color w:val="222222"/>
          <w:shd w:val="clear" w:color="auto" w:fill="FFFFFF"/>
        </w:rPr>
        <w:t xml:space="preserve"> and </w:t>
      </w:r>
      <w:r w:rsidR="00160031" w:rsidRPr="00DE7B83">
        <w:rPr>
          <w:rFonts w:eastAsia="Times New Roman" w:cs="Arial"/>
          <w:smallCaps/>
          <w:color w:val="222222"/>
          <w:shd w:val="clear" w:color="auto" w:fill="FFFFFF"/>
        </w:rPr>
        <w:t>rare</w:t>
      </w:r>
      <w:r w:rsidR="00160031" w:rsidRPr="00DE7B83">
        <w:rPr>
          <w:rFonts w:eastAsia="Times New Roman" w:cs="Arial"/>
          <w:iCs/>
          <w:color w:val="222222"/>
          <w:shd w:val="clear" w:color="auto" w:fill="FFFFFF"/>
        </w:rPr>
        <w:t>, ‘Medial singleton: Changed C1’</w:t>
      </w:r>
      <w:r w:rsidR="00E37E6B" w:rsidRPr="00DE7B83">
        <w:rPr>
          <w:rFonts w:eastAsia="Times New Roman" w:cs="Arial"/>
          <w:iCs/>
          <w:color w:val="222222"/>
          <w:shd w:val="clear" w:color="auto" w:fill="FFFFFF"/>
        </w:rPr>
        <w:t xml:space="preserve">; </w:t>
      </w:r>
      <w:r w:rsidR="00E37E6B" w:rsidRPr="00DE7B83">
        <w:rPr>
          <w:rFonts w:eastAsia="Times New Roman" w:cs="Arial"/>
          <w:iCs/>
          <w:shd w:val="clear" w:color="auto" w:fill="FFFFFF"/>
        </w:rPr>
        <w:t>note, however, that among both the familiar and the rare words one word with a heterogeneous cluster was included in the ‘medial singleton’ list; based on Study 1, the perceptual status of heterogeneous clusters remains unclear, as indicated above</w:t>
      </w:r>
      <w:r w:rsidR="00A54C00" w:rsidRPr="00DE7B83">
        <w:rPr>
          <w:rFonts w:eastAsia="Times New Roman" w:cs="Arial"/>
          <w:iCs/>
          <w:shd w:val="clear" w:color="auto" w:fill="FFFFFF"/>
        </w:rPr>
        <w:t xml:space="preserve"> – although these clusters seem more often to be treated as geminates than as singletons in </w:t>
      </w:r>
      <w:r w:rsidR="00F96A97" w:rsidRPr="00DE7B83">
        <w:rPr>
          <w:rFonts w:eastAsia="Times New Roman" w:cs="Arial"/>
          <w:iCs/>
          <w:shd w:val="clear" w:color="auto" w:fill="FFFFFF"/>
        </w:rPr>
        <w:t>the children’s own forms</w:t>
      </w:r>
      <w:r w:rsidRPr="00DE7B83">
        <w:rPr>
          <w:rFonts w:eastAsia="Times New Roman" w:cs="Arial"/>
          <w:color w:val="222222"/>
          <w:shd w:val="clear" w:color="auto" w:fill="FFFFFF"/>
        </w:rPr>
        <w:t xml:space="preserve">). </w:t>
      </w:r>
      <w:r w:rsidR="00DA1F0F" w:rsidRPr="00DE7B83">
        <w:rPr>
          <w:rFonts w:eastAsia="Times New Roman" w:cs="Arial"/>
          <w:iCs/>
          <w:shd w:val="clear" w:color="auto" w:fill="FFFFFF"/>
        </w:rPr>
        <w:t xml:space="preserve">Seven </w:t>
      </w:r>
      <w:r w:rsidR="00CE78DB" w:rsidRPr="00DE7B83">
        <w:rPr>
          <w:rFonts w:eastAsia="Times New Roman" w:cs="Arial"/>
          <w:iCs/>
          <w:shd w:val="clear" w:color="auto" w:fill="FFFFFF"/>
        </w:rPr>
        <w:t xml:space="preserve">words </w:t>
      </w:r>
      <w:r w:rsidR="00160031" w:rsidRPr="00DE7B83">
        <w:rPr>
          <w:rFonts w:eastAsia="Times New Roman" w:cs="Arial"/>
          <w:iCs/>
          <w:shd w:val="clear" w:color="auto" w:fill="FFFFFF"/>
        </w:rPr>
        <w:t>had been</w:t>
      </w:r>
      <w:r w:rsidR="00CE78DB" w:rsidRPr="00DE7B83">
        <w:rPr>
          <w:rFonts w:eastAsia="Times New Roman" w:cs="Arial"/>
          <w:iCs/>
          <w:shd w:val="clear" w:color="auto" w:fill="FFFFFF"/>
        </w:rPr>
        <w:t xml:space="preserve"> produced in the recorded sessions by one or more of the children whose data are reported in Study 1.</w:t>
      </w:r>
      <w:r w:rsidR="00596B36" w:rsidRPr="00DE7B83">
        <w:rPr>
          <w:rFonts w:eastAsia="Times New Roman" w:cs="Arial"/>
          <w:iCs/>
          <w:shd w:val="clear" w:color="auto" w:fill="FFFFFF"/>
        </w:rPr>
        <w:t xml:space="preserve"> In Marconi et al. (1994) these </w:t>
      </w:r>
      <w:r w:rsidR="0011176A" w:rsidRPr="00DE7B83">
        <w:rPr>
          <w:rFonts w:eastAsia="Times New Roman" w:cs="Arial"/>
          <w:iCs/>
          <w:shd w:val="clear" w:color="auto" w:fill="FFFFFF"/>
        </w:rPr>
        <w:t>f</w:t>
      </w:r>
      <w:r w:rsidR="00596B36" w:rsidRPr="00DE7B83">
        <w:rPr>
          <w:rFonts w:eastAsia="Times New Roman" w:cs="Arial"/>
          <w:iCs/>
          <w:shd w:val="clear" w:color="auto" w:fill="FFFFFF"/>
        </w:rPr>
        <w:t>amiliar words</w:t>
      </w:r>
      <w:r w:rsidR="0007472B" w:rsidRPr="00DE7B83">
        <w:rPr>
          <w:rFonts w:eastAsia="Times New Roman" w:cs="Arial"/>
          <w:iCs/>
          <w:shd w:val="clear" w:color="auto" w:fill="FFFFFF"/>
        </w:rPr>
        <w:t xml:space="preserve"> (again excluding </w:t>
      </w:r>
      <w:r w:rsidR="0007472B" w:rsidRPr="00DE7B83">
        <w:rPr>
          <w:rFonts w:eastAsia="Times New Roman" w:cs="Arial"/>
          <w:i/>
          <w:iCs/>
          <w:shd w:val="clear" w:color="auto" w:fill="FFFFFF"/>
        </w:rPr>
        <w:t>tata</w:t>
      </w:r>
      <w:r w:rsidR="0007472B" w:rsidRPr="00DE7B83">
        <w:rPr>
          <w:rFonts w:eastAsia="Times New Roman" w:cs="Arial"/>
          <w:iCs/>
          <w:shd w:val="clear" w:color="auto" w:fill="FFFFFF"/>
        </w:rPr>
        <w:t>)</w:t>
      </w:r>
      <w:r w:rsidR="00596B36" w:rsidRPr="00DE7B83">
        <w:rPr>
          <w:rFonts w:eastAsia="Times New Roman" w:cs="Arial"/>
          <w:iCs/>
          <w:shd w:val="clear" w:color="auto" w:fill="FFFFFF"/>
        </w:rPr>
        <w:t xml:space="preserve"> had a</w:t>
      </w:r>
      <w:r w:rsidR="00596B36" w:rsidRPr="00DE7B83">
        <w:rPr>
          <w:rFonts w:eastAsia="Times New Roman" w:cs="Arial"/>
          <w:iCs/>
          <w:color w:val="FF0000"/>
          <w:shd w:val="clear" w:color="auto" w:fill="FFFFFF"/>
        </w:rPr>
        <w:t xml:space="preserve"> </w:t>
      </w:r>
      <w:r w:rsidR="00596B36" w:rsidRPr="00DE7B83">
        <w:rPr>
          <w:rFonts w:eastAsia="Times New Roman" w:cs="Arial"/>
          <w:iCs/>
          <w:shd w:val="clear" w:color="auto" w:fill="FFFFFF"/>
        </w:rPr>
        <w:t xml:space="preserve">mean frequency of 700.81, the </w:t>
      </w:r>
      <w:r w:rsidR="0011176A" w:rsidRPr="00DE7B83">
        <w:rPr>
          <w:rFonts w:eastAsia="Times New Roman" w:cs="Arial"/>
          <w:iCs/>
          <w:shd w:val="clear" w:color="auto" w:fill="FFFFFF"/>
        </w:rPr>
        <w:t>r</w:t>
      </w:r>
      <w:r w:rsidR="00596B36" w:rsidRPr="00DE7B83">
        <w:rPr>
          <w:rFonts w:eastAsia="Times New Roman" w:cs="Arial"/>
          <w:iCs/>
          <w:shd w:val="clear" w:color="auto" w:fill="FFFFFF"/>
        </w:rPr>
        <w:t>are words</w:t>
      </w:r>
      <w:r w:rsidR="0007472B" w:rsidRPr="00DE7B83">
        <w:rPr>
          <w:rFonts w:eastAsia="Times New Roman" w:cs="Arial"/>
          <w:iCs/>
          <w:shd w:val="clear" w:color="auto" w:fill="FFFFFF"/>
        </w:rPr>
        <w:t xml:space="preserve"> (except </w:t>
      </w:r>
      <w:r w:rsidR="0007472B" w:rsidRPr="00DE7B83">
        <w:rPr>
          <w:rFonts w:eastAsia="Times New Roman" w:cs="Arial"/>
          <w:i/>
          <w:iCs/>
          <w:shd w:val="clear" w:color="auto" w:fill="FFFFFF"/>
        </w:rPr>
        <w:t>mole</w:t>
      </w:r>
      <w:r w:rsidR="0007472B" w:rsidRPr="00DE7B83">
        <w:rPr>
          <w:rFonts w:eastAsia="Times New Roman" w:cs="Arial"/>
          <w:iCs/>
          <w:shd w:val="clear" w:color="auto" w:fill="FFFFFF"/>
        </w:rPr>
        <w:t xml:space="preserve"> and the baseline singleton</w:t>
      </w:r>
      <w:r w:rsidR="00735824" w:rsidRPr="00DE7B83">
        <w:rPr>
          <w:rFonts w:eastAsia="Times New Roman" w:cs="Arial"/>
          <w:iCs/>
          <w:shd w:val="clear" w:color="auto" w:fill="FFFFFF"/>
        </w:rPr>
        <w:t xml:space="preserve"> </w:t>
      </w:r>
      <w:r w:rsidR="0007472B" w:rsidRPr="00DE7B83">
        <w:rPr>
          <w:rFonts w:eastAsia="Times New Roman" w:cs="Arial"/>
          <w:iCs/>
          <w:shd w:val="clear" w:color="auto" w:fill="FFFFFF"/>
        </w:rPr>
        <w:t xml:space="preserve">words </w:t>
      </w:r>
      <w:r w:rsidR="00A91B6F" w:rsidRPr="00DE7B83">
        <w:rPr>
          <w:rFonts w:eastAsia="Times New Roman" w:cs="Arial"/>
          <w:iCs/>
          <w:shd w:val="clear" w:color="auto" w:fill="FFFFFF"/>
        </w:rPr>
        <w:t>not listed in the database</w:t>
      </w:r>
      <w:r w:rsidR="0007472B" w:rsidRPr="00DE7B83">
        <w:rPr>
          <w:rFonts w:eastAsia="Times New Roman" w:cs="Arial"/>
          <w:iCs/>
          <w:shd w:val="clear" w:color="auto" w:fill="FFFFFF"/>
        </w:rPr>
        <w:t>)</w:t>
      </w:r>
      <w:r w:rsidR="00596B36" w:rsidRPr="00DE7B83">
        <w:rPr>
          <w:rFonts w:eastAsia="Times New Roman" w:cs="Arial"/>
          <w:iCs/>
          <w:shd w:val="clear" w:color="auto" w:fill="FFFFFF"/>
        </w:rPr>
        <w:t>, 18.53.</w:t>
      </w:r>
      <w:r w:rsidR="00735824" w:rsidRPr="00DE7B83">
        <w:rPr>
          <w:rFonts w:eastAsia="Times New Roman" w:cs="Arial"/>
          <w:color w:val="222222"/>
          <w:shd w:val="clear" w:color="auto" w:fill="FFFFFF"/>
        </w:rPr>
        <w:t xml:space="preserve"> Thus, the </w:t>
      </w:r>
      <w:r w:rsidR="0011176A" w:rsidRPr="00DE7B83">
        <w:rPr>
          <w:rFonts w:eastAsia="Times New Roman" w:cs="Arial"/>
          <w:color w:val="222222"/>
          <w:shd w:val="clear" w:color="auto" w:fill="FFFFFF"/>
        </w:rPr>
        <w:t>f</w:t>
      </w:r>
      <w:r w:rsidR="00735824" w:rsidRPr="00DE7B83">
        <w:rPr>
          <w:rFonts w:eastAsia="Times New Roman" w:cs="Arial"/>
          <w:color w:val="222222"/>
          <w:shd w:val="clear" w:color="auto" w:fill="FFFFFF"/>
        </w:rPr>
        <w:t xml:space="preserve">amiliar singleton words used in this experiment were somewhat more frequent, according to Marconi et al., than the </w:t>
      </w:r>
      <w:r w:rsidR="0011176A" w:rsidRPr="00DE7B83">
        <w:rPr>
          <w:rFonts w:eastAsia="Times New Roman" w:cs="Arial"/>
          <w:color w:val="222222"/>
          <w:shd w:val="clear" w:color="auto" w:fill="FFFFFF"/>
        </w:rPr>
        <w:t>f</w:t>
      </w:r>
      <w:r w:rsidR="00735824" w:rsidRPr="00DE7B83">
        <w:rPr>
          <w:rFonts w:eastAsia="Times New Roman" w:cs="Arial"/>
          <w:color w:val="222222"/>
          <w:shd w:val="clear" w:color="auto" w:fill="FFFFFF"/>
        </w:rPr>
        <w:t>amiliar geminate words used in Experiment 2</w:t>
      </w:r>
      <w:r w:rsidR="00663DC8" w:rsidRPr="00DE7B83">
        <w:rPr>
          <w:rFonts w:eastAsia="Times New Roman" w:cs="Arial"/>
          <w:color w:val="222222"/>
          <w:shd w:val="clear" w:color="auto" w:fill="FFFFFF"/>
        </w:rPr>
        <w:t xml:space="preserve">; the difference is not significant, however (t(21) = .175; </w:t>
      </w:r>
      <w:r w:rsidR="00663DC8" w:rsidRPr="00DE7B83">
        <w:rPr>
          <w:rFonts w:eastAsia="Times New Roman" w:cs="Arial"/>
          <w:i/>
          <w:color w:val="222222"/>
          <w:shd w:val="clear" w:color="auto" w:fill="FFFFFF"/>
        </w:rPr>
        <w:t>p</w:t>
      </w:r>
      <w:r w:rsidR="00663DC8" w:rsidRPr="00DE7B83">
        <w:rPr>
          <w:rFonts w:eastAsia="Times New Roman" w:cs="Arial"/>
          <w:color w:val="222222"/>
          <w:shd w:val="clear" w:color="auto" w:fill="FFFFFF"/>
        </w:rPr>
        <w:t xml:space="preserve"> = .863).</w:t>
      </w:r>
      <w:r w:rsidR="0032313B" w:rsidRPr="00DE7B83">
        <w:rPr>
          <w:rFonts w:eastAsia="Times New Roman" w:cs="Arial"/>
          <w:color w:val="222222"/>
          <w:shd w:val="clear" w:color="auto" w:fill="FFFFFF"/>
        </w:rPr>
        <w:t xml:space="preserve"> </w:t>
      </w:r>
    </w:p>
    <w:p w14:paraId="561C597A" w14:textId="30D2AF80" w:rsidR="006B2632" w:rsidRPr="00DE7B83" w:rsidRDefault="006B2632" w:rsidP="00DE7B83">
      <w:pPr>
        <w:spacing w:after="120"/>
        <w:rPr>
          <w:rFonts w:eastAsia="Times New Roman" w:cs="Arial"/>
          <w:color w:val="222222"/>
          <w:shd w:val="clear" w:color="auto" w:fill="FFFFFF"/>
        </w:rPr>
      </w:pPr>
      <w:r w:rsidRPr="00DE7B83">
        <w:rPr>
          <w:rFonts w:eastAsia="Times New Roman" w:cs="Arial"/>
          <w:color w:val="222222"/>
          <w:shd w:val="clear" w:color="auto" w:fill="FFFFFF"/>
        </w:rPr>
        <w:t>Note that the differences between the original and the changed initial consonants involved changes of from one to three features each (of manner, place and voicing). The key criterion in designing these stimuli was to avoid creating a different real word, especially one that the children might possibly know. In the final choices made (as shown in the Appendix), the familiar nonwords with medial geminates had slightly fewer featural differences from the unchanged forms (2</w:t>
      </w:r>
      <w:r w:rsidR="00AF2A3E" w:rsidRPr="00DE7B83">
        <w:rPr>
          <w:rFonts w:eastAsia="Times New Roman" w:cs="Arial"/>
          <w:color w:val="222222"/>
          <w:shd w:val="clear" w:color="auto" w:fill="FFFFFF"/>
        </w:rPr>
        <w:t>3</w:t>
      </w:r>
      <w:r w:rsidRPr="00DE7B83">
        <w:rPr>
          <w:rFonts w:eastAsia="Times New Roman" w:cs="Arial"/>
          <w:color w:val="222222"/>
          <w:shd w:val="clear" w:color="auto" w:fill="FFFFFF"/>
        </w:rPr>
        <w:t xml:space="preserve"> feature changes, or 1.</w:t>
      </w:r>
      <w:r w:rsidR="00AF2A3E" w:rsidRPr="00DE7B83">
        <w:rPr>
          <w:rFonts w:eastAsia="Times New Roman" w:cs="Arial"/>
          <w:color w:val="222222"/>
          <w:shd w:val="clear" w:color="auto" w:fill="FFFFFF"/>
        </w:rPr>
        <w:t>92</w:t>
      </w:r>
      <w:r w:rsidRPr="00DE7B83">
        <w:rPr>
          <w:rFonts w:eastAsia="Times New Roman" w:cs="Arial"/>
          <w:color w:val="222222"/>
          <w:shd w:val="clear" w:color="auto" w:fill="FFFFFF"/>
        </w:rPr>
        <w:t xml:space="preserve"> per word) than the words with medial singletons (</w:t>
      </w:r>
      <w:r w:rsidR="002C358F" w:rsidRPr="00DE7B83">
        <w:rPr>
          <w:rFonts w:eastAsia="Times New Roman" w:cs="Arial"/>
          <w:color w:val="222222"/>
          <w:shd w:val="clear" w:color="auto" w:fill="FFFFFF"/>
        </w:rPr>
        <w:t xml:space="preserve">25 feature changes, or </w:t>
      </w:r>
      <w:r w:rsidRPr="00DE7B83">
        <w:rPr>
          <w:rFonts w:eastAsia="Times New Roman" w:cs="Arial"/>
          <w:color w:val="222222"/>
          <w:shd w:val="clear" w:color="auto" w:fill="FFFFFF"/>
        </w:rPr>
        <w:t>2.</w:t>
      </w:r>
      <w:r w:rsidR="002C358F" w:rsidRPr="00DE7B83">
        <w:rPr>
          <w:rFonts w:eastAsia="Times New Roman" w:cs="Arial"/>
          <w:color w:val="222222"/>
          <w:shd w:val="clear" w:color="auto" w:fill="FFFFFF"/>
        </w:rPr>
        <w:t xml:space="preserve">08 per word), while the rare words of the two types had roughly the same number of changes (geminate words, 23, or 1.92 per word, singleton words, 24, or 2 per word). </w:t>
      </w:r>
    </w:p>
    <w:p w14:paraId="757DF24E" w14:textId="18A17EBB" w:rsidR="00BF5844" w:rsidRPr="00DE7B83" w:rsidRDefault="00BF5844" w:rsidP="00DE7B83">
      <w:pPr>
        <w:spacing w:after="120"/>
        <w:rPr>
          <w:rFonts w:eastAsia="Times New Roman" w:cs="Arial"/>
          <w:i/>
          <w:color w:val="222222"/>
          <w:shd w:val="clear" w:color="auto" w:fill="FFFFFF"/>
        </w:rPr>
      </w:pPr>
      <w:r w:rsidRPr="00DE7B83">
        <w:rPr>
          <w:rFonts w:eastAsia="Times New Roman" w:cs="Arial"/>
          <w:i/>
          <w:color w:val="222222"/>
          <w:shd w:val="clear" w:color="auto" w:fill="FFFFFF"/>
        </w:rPr>
        <w:t>Procedure</w:t>
      </w:r>
      <w:r w:rsidR="00A1662E" w:rsidRPr="00DE7B83">
        <w:rPr>
          <w:rFonts w:eastAsia="Times New Roman" w:cs="Arial"/>
          <w:i/>
          <w:color w:val="222222"/>
          <w:shd w:val="clear" w:color="auto" w:fill="FFFFFF"/>
        </w:rPr>
        <w:t xml:space="preserve">. </w:t>
      </w:r>
      <w:r w:rsidRPr="00DE7B83">
        <w:rPr>
          <w:rFonts w:eastAsia="Times New Roman" w:cs="Arial"/>
          <w:color w:val="222222"/>
          <w:shd w:val="clear" w:color="auto" w:fill="FFFFFF"/>
          <w:lang w:val="en-GB"/>
        </w:rPr>
        <w:t xml:space="preserve">The procedure was the same as that used in Experiment 1. </w:t>
      </w:r>
    </w:p>
    <w:p w14:paraId="2784FDFE" w14:textId="3410BF68" w:rsidR="00BF5844" w:rsidRPr="00DE7B83" w:rsidRDefault="00BF5844" w:rsidP="00DE7B83">
      <w:pPr>
        <w:spacing w:after="120"/>
        <w:rPr>
          <w:rFonts w:eastAsia="Times New Roman" w:cs="Arial"/>
          <w:i/>
          <w:color w:val="222222"/>
          <w:shd w:val="clear" w:color="auto" w:fill="FFFFFF"/>
        </w:rPr>
      </w:pPr>
      <w:r w:rsidRPr="00DE7B83">
        <w:rPr>
          <w:rFonts w:eastAsia="Times New Roman" w:cs="Arial"/>
          <w:i/>
          <w:color w:val="222222"/>
          <w:shd w:val="clear" w:color="auto" w:fill="FFFFFF"/>
        </w:rPr>
        <w:t>Results</w:t>
      </w:r>
    </w:p>
    <w:p w14:paraId="07D461B4" w14:textId="44AD0431" w:rsidR="001F7870" w:rsidRPr="00DE7B83" w:rsidRDefault="008B1129" w:rsidP="00DE7B83">
      <w:pPr>
        <w:spacing w:after="120"/>
        <w:rPr>
          <w:rFonts w:eastAsia="Times New Roman" w:cs="Arial"/>
          <w:shd w:val="clear" w:color="auto" w:fill="FFFFFF"/>
        </w:rPr>
      </w:pPr>
      <w:r w:rsidRPr="00DE7B83">
        <w:rPr>
          <w:rFonts w:eastAsia="Times New Roman" w:cs="Arial"/>
          <w:color w:val="222222"/>
          <w:shd w:val="clear" w:color="auto" w:fill="FFFFFF"/>
        </w:rPr>
        <w:lastRenderedPageBreak/>
        <w:t xml:space="preserve">In </w:t>
      </w:r>
      <w:r w:rsidR="00BF5844" w:rsidRPr="00DE7B83">
        <w:rPr>
          <w:rFonts w:eastAsia="Times New Roman" w:cs="Arial"/>
          <w:color w:val="222222"/>
          <w:shd w:val="clear" w:color="auto" w:fill="FFFFFF"/>
        </w:rPr>
        <w:t>Experiment 3</w:t>
      </w:r>
      <w:r w:rsidRPr="00DE7B83">
        <w:rPr>
          <w:rFonts w:eastAsia="Times New Roman" w:cs="Arial"/>
          <w:color w:val="222222"/>
          <w:shd w:val="clear" w:color="auto" w:fill="FFFFFF"/>
        </w:rPr>
        <w:t xml:space="preserve">, </w:t>
      </w:r>
      <w:r w:rsidR="00267FBF" w:rsidRPr="00DE7B83">
        <w:rPr>
          <w:rFonts w:eastAsia="Times New Roman" w:cs="Arial"/>
          <w:color w:val="222222"/>
          <w:shd w:val="clear" w:color="auto" w:fill="FFFFFF"/>
        </w:rPr>
        <w:t>contrary to</w:t>
      </w:r>
      <w:r w:rsidRPr="00DE7B83">
        <w:rPr>
          <w:rFonts w:eastAsia="Times New Roman" w:cs="Arial"/>
          <w:color w:val="222222"/>
          <w:shd w:val="clear" w:color="auto" w:fill="FFFFFF"/>
        </w:rPr>
        <w:t xml:space="preserve"> the preceding two experiments, infants failed to show significantly longer looking in response to either </w:t>
      </w:r>
      <w:r w:rsidR="00A1662E" w:rsidRPr="00DE7B83">
        <w:rPr>
          <w:rFonts w:eastAsia="Times New Roman" w:cs="Arial"/>
          <w:color w:val="222222"/>
          <w:shd w:val="clear" w:color="auto" w:fill="FFFFFF"/>
        </w:rPr>
        <w:t>list of words with medial singletons and changed initial consonants</w:t>
      </w:r>
      <w:r w:rsidR="00561B85" w:rsidRPr="00DE7B83">
        <w:rPr>
          <w:rFonts w:eastAsia="Times New Roman" w:cs="Arial"/>
          <w:color w:val="222222"/>
          <w:shd w:val="clear" w:color="auto" w:fill="FFFFFF"/>
        </w:rPr>
        <w:t xml:space="preserve">. The </w:t>
      </w:r>
      <w:r w:rsidR="00561B85" w:rsidRPr="00DE7B83">
        <w:rPr>
          <w:rFonts w:eastAsia="Times New Roman" w:cs="Arial"/>
          <w:color w:val="222222"/>
          <w:shd w:val="clear" w:color="auto" w:fill="FFFFFF"/>
          <w:lang w:val="it-IT"/>
        </w:rPr>
        <w:t xml:space="preserve">mean looking time in response to </w:t>
      </w:r>
      <w:r w:rsidR="0078461E" w:rsidRPr="00DE7B83">
        <w:rPr>
          <w:rFonts w:eastAsia="Times New Roman" w:cs="Arial"/>
          <w:color w:val="222222"/>
          <w:shd w:val="clear" w:color="auto" w:fill="FFFFFF"/>
          <w:lang w:val="it-IT"/>
        </w:rPr>
        <w:t xml:space="preserve">untrained familiar words was 4.47 </w:t>
      </w:r>
      <w:r w:rsidR="00561B85" w:rsidRPr="00DE7B83">
        <w:rPr>
          <w:rFonts w:eastAsia="Times New Roman" w:cs="Arial"/>
          <w:color w:val="222222"/>
          <w:shd w:val="clear" w:color="auto" w:fill="FFFFFF"/>
          <w:lang w:val="it-IT"/>
        </w:rPr>
        <w:t>s</w:t>
      </w:r>
      <w:r w:rsidR="0078461E" w:rsidRPr="00DE7B83">
        <w:rPr>
          <w:rFonts w:eastAsia="Times New Roman" w:cs="Arial"/>
          <w:color w:val="222222"/>
          <w:shd w:val="clear" w:color="auto" w:fill="FFFFFF"/>
          <w:lang w:val="it-IT"/>
        </w:rPr>
        <w:t>ec. (</w:t>
      </w:r>
      <w:r w:rsidR="00490CAD" w:rsidRPr="00DE7B83">
        <w:rPr>
          <w:rFonts w:eastAsia="Times New Roman" w:cs="Arial"/>
          <w:color w:val="222222"/>
          <w:shd w:val="clear" w:color="auto" w:fill="FFFFFF"/>
          <w:lang w:val="it-IT"/>
        </w:rPr>
        <w:t>s.d.</w:t>
      </w:r>
      <w:r w:rsidR="0078461E" w:rsidRPr="00DE7B83">
        <w:rPr>
          <w:rFonts w:eastAsia="Times New Roman" w:cs="Arial"/>
          <w:color w:val="222222"/>
          <w:shd w:val="clear" w:color="auto" w:fill="FFFFFF"/>
          <w:lang w:val="it-IT"/>
        </w:rPr>
        <w:t xml:space="preserve"> =1.81), to untrained rare words, 3.89 </w:t>
      </w:r>
      <w:r w:rsidR="00561B85" w:rsidRPr="00DE7B83">
        <w:rPr>
          <w:rFonts w:eastAsia="Times New Roman" w:cs="Arial"/>
          <w:color w:val="222222"/>
          <w:shd w:val="clear" w:color="auto" w:fill="FFFFFF"/>
          <w:lang w:val="it-IT"/>
        </w:rPr>
        <w:t>s</w:t>
      </w:r>
      <w:r w:rsidR="0078461E" w:rsidRPr="00DE7B83">
        <w:rPr>
          <w:rFonts w:eastAsia="Times New Roman" w:cs="Arial"/>
          <w:color w:val="222222"/>
          <w:shd w:val="clear" w:color="auto" w:fill="FFFFFF"/>
          <w:lang w:val="it-IT"/>
        </w:rPr>
        <w:t>ec</w:t>
      </w:r>
      <w:r w:rsidR="00561B85" w:rsidRPr="00DE7B83">
        <w:rPr>
          <w:rFonts w:eastAsia="Times New Roman" w:cs="Arial"/>
          <w:color w:val="222222"/>
          <w:shd w:val="clear" w:color="auto" w:fill="FFFFFF"/>
          <w:lang w:val="it-IT"/>
        </w:rPr>
        <w:t>.</w:t>
      </w:r>
      <w:r w:rsidR="0078461E" w:rsidRPr="00DE7B83">
        <w:rPr>
          <w:rFonts w:eastAsia="Times New Roman" w:cs="Arial"/>
          <w:color w:val="222222"/>
          <w:shd w:val="clear" w:color="auto" w:fill="FFFFFF"/>
          <w:lang w:val="it-IT"/>
        </w:rPr>
        <w:t xml:space="preserve"> (</w:t>
      </w:r>
      <w:r w:rsidR="00490CAD" w:rsidRPr="00DE7B83">
        <w:rPr>
          <w:rFonts w:eastAsia="Times New Roman" w:cs="Arial"/>
          <w:color w:val="222222"/>
          <w:shd w:val="clear" w:color="auto" w:fill="FFFFFF"/>
          <w:lang w:val="it-IT"/>
        </w:rPr>
        <w:t>s.d.</w:t>
      </w:r>
      <w:r w:rsidR="0078461E" w:rsidRPr="00DE7B83">
        <w:rPr>
          <w:rFonts w:eastAsia="Times New Roman" w:cs="Arial"/>
          <w:color w:val="222222"/>
          <w:shd w:val="clear" w:color="auto" w:fill="FFFFFF"/>
          <w:lang w:val="it-IT"/>
        </w:rPr>
        <w:t xml:space="preserve"> = 2)</w:t>
      </w:r>
      <w:r w:rsidR="00561B85" w:rsidRPr="00DE7B83">
        <w:rPr>
          <w:rFonts w:eastAsia="Times New Roman" w:cs="Arial"/>
          <w:color w:val="222222"/>
          <w:shd w:val="clear" w:color="auto" w:fill="FFFFFF"/>
          <w:lang w:val="it-IT"/>
        </w:rPr>
        <w:t xml:space="preserve"> (t(19) = 5.99</w:t>
      </w:r>
      <w:r w:rsidR="00A1662E" w:rsidRPr="00DE7B83">
        <w:rPr>
          <w:rFonts w:eastAsia="Times New Roman" w:cs="Arial"/>
          <w:color w:val="222222"/>
          <w:shd w:val="clear" w:color="auto" w:fill="FFFFFF"/>
        </w:rPr>
        <w:t xml:space="preserve"> </w:t>
      </w:r>
      <w:r w:rsidRPr="00DE7B83">
        <w:rPr>
          <w:rFonts w:eastAsia="Times New Roman" w:cs="Arial"/>
          <w:color w:val="222222"/>
          <w:shd w:val="clear" w:color="auto" w:fill="FFFFFF"/>
        </w:rPr>
        <w:t>(</w:t>
      </w:r>
      <w:r w:rsidRPr="00DE7B83">
        <w:rPr>
          <w:rFonts w:eastAsia="Times New Roman" w:cs="Arial"/>
          <w:color w:val="222222"/>
          <w:shd w:val="clear" w:color="auto" w:fill="FFFFFF"/>
          <w:lang w:val="it-IT"/>
        </w:rPr>
        <w:t xml:space="preserve">t(20) = 1.64; </w:t>
      </w:r>
      <w:r w:rsidRPr="00DE7B83">
        <w:rPr>
          <w:rFonts w:eastAsia="Times New Roman" w:cs="Arial"/>
          <w:i/>
          <w:color w:val="222222"/>
          <w:shd w:val="clear" w:color="auto" w:fill="FFFFFF"/>
          <w:lang w:val="it-IT"/>
        </w:rPr>
        <w:t>p</w:t>
      </w:r>
      <w:r w:rsidRPr="00DE7B83">
        <w:rPr>
          <w:rFonts w:eastAsia="Times New Roman" w:cs="Arial"/>
          <w:color w:val="222222"/>
          <w:shd w:val="clear" w:color="auto" w:fill="FFFFFF"/>
          <w:lang w:val="it-IT"/>
        </w:rPr>
        <w:t xml:space="preserve"> = .12</w:t>
      </w:r>
      <w:r w:rsidR="005210C4" w:rsidRPr="00DE7B83">
        <w:rPr>
          <w:rFonts w:eastAsia="Times New Roman" w:cs="Arial"/>
          <w:color w:val="222222"/>
          <w:shd w:val="clear" w:color="auto" w:fill="FFFFFF"/>
          <w:lang w:val="it-IT"/>
        </w:rPr>
        <w:t>, d = .30</w:t>
      </w:r>
      <w:r w:rsidRPr="00DE7B83">
        <w:rPr>
          <w:rFonts w:eastAsia="Times New Roman" w:cs="Arial"/>
          <w:color w:val="222222"/>
          <w:shd w:val="clear" w:color="auto" w:fill="FFFFFF"/>
          <w:lang w:val="it-IT"/>
        </w:rPr>
        <w:t xml:space="preserve">: See Fig. </w:t>
      </w:r>
      <w:r w:rsidR="00483E4B" w:rsidRPr="00DE7B83">
        <w:rPr>
          <w:rFonts w:eastAsia="Times New Roman" w:cs="Arial"/>
          <w:color w:val="222222"/>
          <w:shd w:val="clear" w:color="auto" w:fill="FFFFFF"/>
          <w:lang w:val="it-IT"/>
        </w:rPr>
        <w:t>3</w:t>
      </w:r>
      <w:r w:rsidRPr="00DE7B83">
        <w:rPr>
          <w:rFonts w:eastAsia="Times New Roman" w:cs="Arial"/>
          <w:color w:val="222222"/>
          <w:shd w:val="clear" w:color="auto" w:fill="FFFFFF"/>
          <w:lang w:val="it-IT"/>
        </w:rPr>
        <w:t xml:space="preserve">). </w:t>
      </w:r>
      <w:r w:rsidR="00296EEF" w:rsidRPr="00DE7B83">
        <w:rPr>
          <w:rFonts w:eastAsia="Times New Roman" w:cs="Arial"/>
          <w:color w:val="222222"/>
          <w:shd w:val="clear" w:color="auto" w:fill="FFFFFF"/>
          <w:lang w:val="it-IT"/>
        </w:rPr>
        <w:t>Thirteen</w:t>
      </w:r>
      <w:r w:rsidRPr="00DE7B83">
        <w:rPr>
          <w:rFonts w:eastAsia="Times New Roman" w:cs="Arial"/>
          <w:color w:val="222222"/>
          <w:shd w:val="clear" w:color="auto" w:fill="FFFFFF"/>
          <w:lang w:val="it-IT"/>
        </w:rPr>
        <w:t xml:space="preserve"> out of 21 </w:t>
      </w:r>
      <w:r w:rsidR="00123DB7" w:rsidRPr="00DE7B83">
        <w:rPr>
          <w:rFonts w:eastAsia="Times New Roman" w:cs="Arial"/>
          <w:color w:val="222222"/>
          <w:shd w:val="clear" w:color="auto" w:fill="FFFFFF"/>
          <w:lang w:val="it-IT"/>
        </w:rPr>
        <w:t xml:space="preserve">infants </w:t>
      </w:r>
      <w:r w:rsidRPr="00DE7B83">
        <w:rPr>
          <w:rFonts w:eastAsia="Times New Roman" w:cs="Arial"/>
          <w:color w:val="222222"/>
          <w:shd w:val="clear" w:color="auto" w:fill="FFFFFF"/>
          <w:lang w:val="it-IT"/>
        </w:rPr>
        <w:t>responded with lo</w:t>
      </w:r>
      <w:r w:rsidR="0011176A" w:rsidRPr="00DE7B83">
        <w:rPr>
          <w:rFonts w:eastAsia="Times New Roman" w:cs="Arial"/>
          <w:color w:val="222222"/>
          <w:shd w:val="clear" w:color="auto" w:fill="FFFFFF"/>
          <w:lang w:val="it-IT"/>
        </w:rPr>
        <w:t>nger looks, on average, to the familiar</w:t>
      </w:r>
      <w:r w:rsidRPr="00DE7B83">
        <w:rPr>
          <w:rFonts w:eastAsia="Times New Roman" w:cs="Arial"/>
          <w:color w:val="222222"/>
          <w:shd w:val="clear" w:color="auto" w:fill="FFFFFF"/>
          <w:lang w:val="it-IT"/>
        </w:rPr>
        <w:t xml:space="preserve"> nonwords and </w:t>
      </w:r>
      <w:r w:rsidR="00296EEF" w:rsidRPr="00DE7B83">
        <w:rPr>
          <w:rFonts w:eastAsia="Times New Roman" w:cs="Arial"/>
          <w:color w:val="222222"/>
          <w:shd w:val="clear" w:color="auto" w:fill="FFFFFF"/>
          <w:lang w:val="it-IT"/>
        </w:rPr>
        <w:t>seven</w:t>
      </w:r>
      <w:r w:rsidRPr="00DE7B83">
        <w:rPr>
          <w:rFonts w:eastAsia="Times New Roman" w:cs="Arial"/>
          <w:color w:val="222222"/>
          <w:shd w:val="clear" w:color="auto" w:fill="FFFFFF"/>
          <w:lang w:val="it-IT"/>
        </w:rPr>
        <w:t xml:space="preserve"> responded with lo</w:t>
      </w:r>
      <w:r w:rsidR="0011176A" w:rsidRPr="00DE7B83">
        <w:rPr>
          <w:rFonts w:eastAsia="Times New Roman" w:cs="Arial"/>
          <w:color w:val="222222"/>
          <w:shd w:val="clear" w:color="auto" w:fill="FFFFFF"/>
          <w:lang w:val="it-IT"/>
        </w:rPr>
        <w:t>nger looks, on average, to the rare</w:t>
      </w:r>
      <w:r w:rsidRPr="00DE7B83">
        <w:rPr>
          <w:rFonts w:eastAsia="Times New Roman" w:cs="Arial"/>
          <w:color w:val="222222"/>
          <w:shd w:val="clear" w:color="auto" w:fill="FFFFFF"/>
          <w:lang w:val="it-IT"/>
        </w:rPr>
        <w:t xml:space="preserve"> nonwords.</w:t>
      </w:r>
      <w:r w:rsidR="005534EC" w:rsidRPr="00DE7B83">
        <w:rPr>
          <w:rFonts w:eastAsia="Times New Roman" w:cs="Arial"/>
          <w:color w:val="222222"/>
          <w:shd w:val="clear" w:color="auto" w:fill="FFFFFF"/>
          <w:lang w:val="it-IT"/>
        </w:rPr>
        <w:t xml:space="preserve"> </w:t>
      </w:r>
      <w:r w:rsidR="00BF5844" w:rsidRPr="00DE7B83">
        <w:rPr>
          <w:rFonts w:eastAsia="Times New Roman" w:cs="Arial"/>
          <w:color w:val="222222"/>
          <w:shd w:val="clear" w:color="auto" w:fill="FFFFFF"/>
        </w:rPr>
        <w:t xml:space="preserve">A split-half analysis revealed a steady decline in interest in both sets of stimuli over the course </w:t>
      </w:r>
      <w:r w:rsidR="00BF5844" w:rsidRPr="00DE7B83">
        <w:rPr>
          <w:rFonts w:eastAsia="Times New Roman" w:cs="Arial"/>
          <w:iCs/>
          <w:shd w:val="clear" w:color="auto" w:fill="FFFFFF"/>
        </w:rPr>
        <w:t>of</w:t>
      </w:r>
      <w:r w:rsidR="00BF5844" w:rsidRPr="00DE7B83">
        <w:rPr>
          <w:rFonts w:eastAsia="Times New Roman" w:cs="Arial"/>
          <w:color w:val="222222"/>
          <w:shd w:val="clear" w:color="auto" w:fill="FFFFFF"/>
        </w:rPr>
        <w:t xml:space="preserve"> the experiment, from a mean of </w:t>
      </w:r>
      <w:r w:rsidR="003A2AAA" w:rsidRPr="00DE7B83">
        <w:rPr>
          <w:rFonts w:eastAsia="Times New Roman" w:cs="Arial"/>
          <w:shd w:val="clear" w:color="auto" w:fill="FFFFFF"/>
        </w:rPr>
        <w:t>5.60 (</w:t>
      </w:r>
      <w:r w:rsidR="00490CAD" w:rsidRPr="00DE7B83">
        <w:rPr>
          <w:rFonts w:eastAsia="Times New Roman" w:cs="Arial"/>
          <w:shd w:val="clear" w:color="auto" w:fill="FFFFFF"/>
        </w:rPr>
        <w:t>s.d.</w:t>
      </w:r>
      <w:r w:rsidR="003A2AAA" w:rsidRPr="00DE7B83">
        <w:rPr>
          <w:rFonts w:eastAsia="Times New Roman" w:cs="Arial"/>
          <w:shd w:val="clear" w:color="auto" w:fill="FFFFFF"/>
        </w:rPr>
        <w:t xml:space="preserve"> 2.23</w:t>
      </w:r>
      <w:r w:rsidR="002D37BB" w:rsidRPr="00DE7B83">
        <w:rPr>
          <w:rFonts w:eastAsia="Times New Roman" w:cs="Arial"/>
          <w:shd w:val="clear" w:color="auto" w:fill="FFFFFF"/>
        </w:rPr>
        <w:t>) for f</w:t>
      </w:r>
      <w:r w:rsidR="00A1662E" w:rsidRPr="00DE7B83">
        <w:rPr>
          <w:rFonts w:eastAsia="Times New Roman" w:cs="Arial"/>
          <w:shd w:val="clear" w:color="auto" w:fill="FFFFFF"/>
        </w:rPr>
        <w:t>amiliar, 3</w:t>
      </w:r>
      <w:r w:rsidR="00E07794" w:rsidRPr="00DE7B83">
        <w:rPr>
          <w:rFonts w:eastAsia="Times New Roman" w:cs="Arial"/>
          <w:shd w:val="clear" w:color="auto" w:fill="FFFFFF"/>
        </w:rPr>
        <w:t>.35 (</w:t>
      </w:r>
      <w:r w:rsidR="00490CAD" w:rsidRPr="00DE7B83">
        <w:rPr>
          <w:rFonts w:eastAsia="Times New Roman" w:cs="Arial"/>
          <w:shd w:val="clear" w:color="auto" w:fill="FFFFFF"/>
        </w:rPr>
        <w:t>s.d.</w:t>
      </w:r>
      <w:r w:rsidR="00E07794" w:rsidRPr="00DE7B83">
        <w:rPr>
          <w:rFonts w:eastAsia="Times New Roman" w:cs="Arial"/>
          <w:shd w:val="clear" w:color="auto" w:fill="FFFFFF"/>
        </w:rPr>
        <w:t xml:space="preserve"> 1.57</w:t>
      </w:r>
      <w:r w:rsidR="00BF5844" w:rsidRPr="00DE7B83">
        <w:rPr>
          <w:rFonts w:eastAsia="Times New Roman" w:cs="Arial"/>
          <w:shd w:val="clear" w:color="auto" w:fill="FFFFFF"/>
        </w:rPr>
        <w:t xml:space="preserve">) for </w:t>
      </w:r>
      <w:r w:rsidR="002D37BB" w:rsidRPr="00DE7B83">
        <w:rPr>
          <w:rFonts w:eastAsia="Times New Roman" w:cs="Arial"/>
          <w:shd w:val="clear" w:color="auto" w:fill="FFFFFF"/>
        </w:rPr>
        <w:t>r</w:t>
      </w:r>
      <w:r w:rsidR="00BF5844" w:rsidRPr="00DE7B83">
        <w:rPr>
          <w:rFonts w:eastAsia="Times New Roman" w:cs="Arial"/>
          <w:shd w:val="clear" w:color="auto" w:fill="FFFFFF"/>
        </w:rPr>
        <w:t>are in the fir</w:t>
      </w:r>
      <w:r w:rsidR="00E07794" w:rsidRPr="00DE7B83">
        <w:rPr>
          <w:rFonts w:eastAsia="Times New Roman" w:cs="Arial"/>
          <w:shd w:val="clear" w:color="auto" w:fill="FFFFFF"/>
        </w:rPr>
        <w:t>st half to 5.14 (</w:t>
      </w:r>
      <w:r w:rsidR="00490CAD" w:rsidRPr="00DE7B83">
        <w:rPr>
          <w:rFonts w:eastAsia="Times New Roman" w:cs="Arial"/>
          <w:shd w:val="clear" w:color="auto" w:fill="FFFFFF"/>
        </w:rPr>
        <w:t>s.d.</w:t>
      </w:r>
      <w:r w:rsidR="00E07794" w:rsidRPr="00DE7B83">
        <w:rPr>
          <w:rFonts w:eastAsia="Times New Roman" w:cs="Arial"/>
          <w:shd w:val="clear" w:color="auto" w:fill="FFFFFF"/>
        </w:rPr>
        <w:t xml:space="preserve"> 2.17) for </w:t>
      </w:r>
      <w:r w:rsidR="002D37BB" w:rsidRPr="00DE7B83">
        <w:rPr>
          <w:rFonts w:eastAsia="Times New Roman" w:cs="Arial"/>
          <w:shd w:val="clear" w:color="auto" w:fill="FFFFFF"/>
        </w:rPr>
        <w:t>f</w:t>
      </w:r>
      <w:r w:rsidR="00E07794" w:rsidRPr="00DE7B83">
        <w:rPr>
          <w:rFonts w:eastAsia="Times New Roman" w:cs="Arial"/>
          <w:shd w:val="clear" w:color="auto" w:fill="FFFFFF"/>
        </w:rPr>
        <w:t>amiliar, 3.22 (</w:t>
      </w:r>
      <w:r w:rsidR="00490CAD" w:rsidRPr="00DE7B83">
        <w:rPr>
          <w:rFonts w:eastAsia="Times New Roman" w:cs="Arial"/>
          <w:shd w:val="clear" w:color="auto" w:fill="FFFFFF"/>
        </w:rPr>
        <w:t>s.d.</w:t>
      </w:r>
      <w:r w:rsidR="00E07794" w:rsidRPr="00DE7B83">
        <w:rPr>
          <w:rFonts w:eastAsia="Times New Roman" w:cs="Arial"/>
          <w:shd w:val="clear" w:color="auto" w:fill="FFFFFF"/>
        </w:rPr>
        <w:t xml:space="preserve"> 1.75</w:t>
      </w:r>
      <w:r w:rsidR="00BF5844" w:rsidRPr="00DE7B83">
        <w:rPr>
          <w:rFonts w:eastAsia="Times New Roman" w:cs="Arial"/>
          <w:shd w:val="clear" w:color="auto" w:fill="FFFFFF"/>
        </w:rPr>
        <w:t xml:space="preserve">) for </w:t>
      </w:r>
      <w:r w:rsidR="002D37BB" w:rsidRPr="00DE7B83">
        <w:rPr>
          <w:rFonts w:eastAsia="Times New Roman" w:cs="Arial"/>
          <w:shd w:val="clear" w:color="auto" w:fill="FFFFFF"/>
        </w:rPr>
        <w:t>r</w:t>
      </w:r>
      <w:r w:rsidR="00BF5844" w:rsidRPr="00DE7B83">
        <w:rPr>
          <w:rFonts w:eastAsia="Times New Roman" w:cs="Arial"/>
          <w:shd w:val="clear" w:color="auto" w:fill="FFFFFF"/>
        </w:rPr>
        <w:t xml:space="preserve">are in the second half. </w:t>
      </w:r>
      <w:r w:rsidR="001F7870" w:rsidRPr="00DE7B83">
        <w:rPr>
          <w:rFonts w:eastAsia="Times New Roman" w:cs="Arial"/>
          <w:shd w:val="clear" w:color="auto" w:fill="FFFFFF"/>
        </w:rPr>
        <w:t>Note that the inclusion in these lists of one familiar and one rare word with a medial cluster might have worked against the finding that infants fail to recognize words with initial consonant change, if the medial cluster in the familiar word</w:t>
      </w:r>
      <w:r w:rsidR="00F96A97" w:rsidRPr="00DE7B83">
        <w:rPr>
          <w:rFonts w:eastAsia="Times New Roman" w:cs="Arial"/>
          <w:shd w:val="clear" w:color="auto" w:fill="FFFFFF"/>
        </w:rPr>
        <w:t>, like the geminate clusters in Exp. 2, served to distract attention from the initial consonant</w:t>
      </w:r>
      <w:r w:rsidR="001F7870" w:rsidRPr="00DE7B83">
        <w:rPr>
          <w:rFonts w:eastAsia="Times New Roman" w:cs="Arial"/>
          <w:shd w:val="clear" w:color="auto" w:fill="FFFFFF"/>
        </w:rPr>
        <w:t>. The presence of just one such stimulus word out of twelve (whose ordering rotated across the tr</w:t>
      </w:r>
      <w:r w:rsidR="00F702FC" w:rsidRPr="00DE7B83">
        <w:rPr>
          <w:rFonts w:eastAsia="Times New Roman" w:cs="Arial"/>
          <w:shd w:val="clear" w:color="auto" w:fill="FFFFFF"/>
        </w:rPr>
        <w:t>ia</w:t>
      </w:r>
      <w:r w:rsidR="001F7870" w:rsidRPr="00DE7B83">
        <w:rPr>
          <w:rFonts w:eastAsia="Times New Roman" w:cs="Arial"/>
          <w:shd w:val="clear" w:color="auto" w:fill="FFFFFF"/>
        </w:rPr>
        <w:t>ls) was presumably insufficient to affect the overall outcome, however.</w:t>
      </w:r>
    </w:p>
    <w:p w14:paraId="1C46F01F" w14:textId="1F4233F4" w:rsidR="0076356D" w:rsidRPr="00DE7B83" w:rsidRDefault="00EF76AE" w:rsidP="00DE7B83">
      <w:pPr>
        <w:spacing w:after="120"/>
        <w:jc w:val="center"/>
        <w:rPr>
          <w:rFonts w:eastAsia="Times New Roman" w:cs="Arial"/>
          <w:color w:val="222222"/>
          <w:shd w:val="clear" w:color="auto" w:fill="FFFFFF"/>
        </w:rPr>
      </w:pPr>
      <w:r w:rsidRPr="00DE7B83">
        <w:rPr>
          <w:rFonts w:eastAsia="Times New Roman" w:cs="Arial"/>
          <w:color w:val="222222"/>
          <w:shd w:val="clear" w:color="auto" w:fill="FFFFFF"/>
        </w:rPr>
        <w:t xml:space="preserve">[Insert Figure </w:t>
      </w:r>
      <w:r w:rsidR="00483E4B" w:rsidRPr="00DE7B83">
        <w:rPr>
          <w:rFonts w:eastAsia="Times New Roman" w:cs="Arial"/>
          <w:color w:val="222222"/>
          <w:shd w:val="clear" w:color="auto" w:fill="FFFFFF"/>
        </w:rPr>
        <w:t>3</w:t>
      </w:r>
      <w:r w:rsidRPr="00DE7B83">
        <w:rPr>
          <w:rFonts w:eastAsia="Times New Roman" w:cs="Arial"/>
          <w:color w:val="222222"/>
          <w:shd w:val="clear" w:color="auto" w:fill="FFFFFF"/>
        </w:rPr>
        <w:t xml:space="preserve"> about here.]</w:t>
      </w:r>
    </w:p>
    <w:p w14:paraId="16E8D8EB" w14:textId="3BEA029A" w:rsidR="006E500C" w:rsidRPr="00DE7B83" w:rsidRDefault="000448B6" w:rsidP="00DE7B83">
      <w:pPr>
        <w:spacing w:after="120"/>
        <w:rPr>
          <w:rFonts w:eastAsia="Times New Roman" w:cs="Arial"/>
          <w:i/>
          <w:iCs/>
          <w:shd w:val="clear" w:color="auto" w:fill="FFFFFF"/>
        </w:rPr>
      </w:pPr>
      <w:r w:rsidRPr="00DE7B83">
        <w:rPr>
          <w:rFonts w:eastAsia="Times New Roman" w:cs="Arial"/>
          <w:i/>
          <w:iCs/>
          <w:shd w:val="clear" w:color="auto" w:fill="FFFFFF"/>
        </w:rPr>
        <w:t>Discussion</w:t>
      </w:r>
    </w:p>
    <w:p w14:paraId="65308218" w14:textId="2A57E9D7" w:rsidR="00F76F15" w:rsidRPr="00DE7B83" w:rsidRDefault="00BF5844" w:rsidP="00DE7B83">
      <w:pPr>
        <w:spacing w:after="120"/>
        <w:rPr>
          <w:rFonts w:eastAsia="Times New Roman" w:cs="Arial"/>
          <w:iCs/>
          <w:shd w:val="clear" w:color="auto" w:fill="FFFFFF"/>
        </w:rPr>
      </w:pPr>
      <w:r w:rsidRPr="00DE7B83">
        <w:rPr>
          <w:rFonts w:eastAsia="Times New Roman" w:cs="Arial"/>
          <w:iCs/>
          <w:shd w:val="clear" w:color="auto" w:fill="FFFFFF"/>
        </w:rPr>
        <w:t>Experiment 3 showed that</w:t>
      </w:r>
      <w:r w:rsidR="00E86534" w:rsidRPr="00DE7B83">
        <w:rPr>
          <w:rFonts w:eastAsia="Times New Roman" w:cs="Arial"/>
          <w:iCs/>
          <w:shd w:val="clear" w:color="auto" w:fill="FFFFFF"/>
        </w:rPr>
        <w:t>,</w:t>
      </w:r>
      <w:r w:rsidRPr="00DE7B83">
        <w:rPr>
          <w:rFonts w:eastAsia="Times New Roman" w:cs="Arial"/>
          <w:iCs/>
          <w:shd w:val="clear" w:color="auto" w:fill="FFFFFF"/>
        </w:rPr>
        <w:t xml:space="preserve"> in the case of words with </w:t>
      </w:r>
      <w:r w:rsidR="0005566C" w:rsidRPr="00DE7B83">
        <w:rPr>
          <w:rFonts w:eastAsia="Times New Roman" w:cs="Arial"/>
          <w:iCs/>
          <w:shd w:val="clear" w:color="auto" w:fill="FFFFFF"/>
        </w:rPr>
        <w:t xml:space="preserve">(mainly) </w:t>
      </w:r>
      <w:r w:rsidRPr="00DE7B83">
        <w:rPr>
          <w:rFonts w:eastAsia="Times New Roman" w:cs="Arial"/>
          <w:iCs/>
          <w:shd w:val="clear" w:color="auto" w:fill="FFFFFF"/>
        </w:rPr>
        <w:t xml:space="preserve">singletons, change to the word-initial consonant, the onset </w:t>
      </w:r>
      <w:r w:rsidR="006A3256" w:rsidRPr="00DE7B83">
        <w:rPr>
          <w:rFonts w:eastAsia="Times New Roman" w:cs="Arial"/>
          <w:iCs/>
          <w:shd w:val="clear" w:color="auto" w:fill="FFFFFF"/>
        </w:rPr>
        <w:t>of</w:t>
      </w:r>
      <w:r w:rsidRPr="00DE7B83">
        <w:rPr>
          <w:rFonts w:eastAsia="Times New Roman" w:cs="Arial"/>
          <w:iCs/>
          <w:shd w:val="clear" w:color="auto" w:fill="FFFFFF"/>
        </w:rPr>
        <w:t xml:space="preserve"> the accented syllable in all cases, was sufficient to block infant word-form recognition. This shows that where no geminates occur word-medially, the onset consonant of the accented syllable </w:t>
      </w:r>
      <w:r w:rsidR="00202410" w:rsidRPr="00DE7B83">
        <w:rPr>
          <w:rFonts w:eastAsia="Times New Roman" w:cs="Arial"/>
          <w:iCs/>
          <w:shd w:val="clear" w:color="auto" w:fill="FFFFFF"/>
        </w:rPr>
        <w:t xml:space="preserve">plays an important role in word form recognition, as it does in </w:t>
      </w:r>
      <w:r w:rsidR="00267FBF" w:rsidRPr="00DE7B83">
        <w:rPr>
          <w:rFonts w:eastAsia="Times New Roman" w:cs="Arial"/>
          <w:iCs/>
          <w:shd w:val="clear" w:color="auto" w:fill="FFFFFF"/>
        </w:rPr>
        <w:t>English</w:t>
      </w:r>
      <w:r w:rsidR="00202410" w:rsidRPr="00DE7B83">
        <w:rPr>
          <w:rFonts w:eastAsia="Times New Roman" w:cs="Arial"/>
          <w:iCs/>
          <w:shd w:val="clear" w:color="auto" w:fill="FFFFFF"/>
        </w:rPr>
        <w:t xml:space="preserve"> and </w:t>
      </w:r>
      <w:r w:rsidR="00267FBF" w:rsidRPr="00DE7B83">
        <w:rPr>
          <w:rFonts w:eastAsia="Times New Roman" w:cs="Arial"/>
          <w:iCs/>
          <w:shd w:val="clear" w:color="auto" w:fill="FFFFFF"/>
        </w:rPr>
        <w:t>French</w:t>
      </w:r>
      <w:r w:rsidR="00202410" w:rsidRPr="00DE7B83">
        <w:rPr>
          <w:rFonts w:eastAsia="Times New Roman" w:cs="Arial"/>
          <w:iCs/>
          <w:shd w:val="clear" w:color="auto" w:fill="FFFFFF"/>
        </w:rPr>
        <w:t xml:space="preserve"> (</w:t>
      </w:r>
      <w:r w:rsidR="00267FBF" w:rsidRPr="00DE7B83">
        <w:rPr>
          <w:rFonts w:eastAsia="Times New Roman" w:cs="Arial"/>
          <w:iCs/>
          <w:shd w:val="clear" w:color="auto" w:fill="FFFFFF"/>
        </w:rPr>
        <w:t>Vihman et al.,</w:t>
      </w:r>
      <w:r w:rsidR="00923D50" w:rsidRPr="00DE7B83">
        <w:rPr>
          <w:rFonts w:eastAsia="Times New Roman" w:cs="Arial"/>
          <w:iCs/>
          <w:shd w:val="clear" w:color="auto" w:fill="FFFFFF"/>
        </w:rPr>
        <w:t xml:space="preserve"> 2004)</w:t>
      </w:r>
      <w:r w:rsidR="00202410" w:rsidRPr="00DE7B83">
        <w:rPr>
          <w:rFonts w:eastAsia="Times New Roman" w:cs="Arial"/>
          <w:iCs/>
          <w:shd w:val="clear" w:color="auto" w:fill="FFFFFF"/>
        </w:rPr>
        <w:t>.</w:t>
      </w:r>
      <w:r w:rsidR="00923D50" w:rsidRPr="00DE7B83">
        <w:rPr>
          <w:rFonts w:eastAsia="Times New Roman" w:cs="Arial"/>
          <w:iCs/>
          <w:shd w:val="clear" w:color="auto" w:fill="FFFFFF"/>
        </w:rPr>
        <w:t xml:space="preserve"> This supports our interpretation of the finding</w:t>
      </w:r>
      <w:r w:rsidR="00E86534" w:rsidRPr="00DE7B83">
        <w:rPr>
          <w:rFonts w:eastAsia="Times New Roman" w:cs="Arial"/>
          <w:iCs/>
          <w:shd w:val="clear" w:color="auto" w:fill="FFFFFF"/>
        </w:rPr>
        <w:t>s of Experiment 2, in which fam</w:t>
      </w:r>
      <w:r w:rsidR="00923D50" w:rsidRPr="00DE7B83">
        <w:rPr>
          <w:rFonts w:eastAsia="Times New Roman" w:cs="Arial"/>
          <w:iCs/>
          <w:shd w:val="clear" w:color="auto" w:fill="FFFFFF"/>
        </w:rPr>
        <w:t>iliar words attracted significantly longer infant attention than rare words despite the change to the onset consonant</w:t>
      </w:r>
      <w:r w:rsidR="00E86534" w:rsidRPr="00DE7B83">
        <w:rPr>
          <w:rFonts w:eastAsia="Times New Roman" w:cs="Arial"/>
          <w:iCs/>
          <w:shd w:val="clear" w:color="auto" w:fill="FFFFFF"/>
        </w:rPr>
        <w:t>: It appears to be the presence of the word-medial geminates in that experiment that led the children to overlook the unexpected onset consonant in otherwise familiar words</w:t>
      </w:r>
      <w:r w:rsidR="00923D50" w:rsidRPr="00DE7B83">
        <w:rPr>
          <w:rFonts w:eastAsia="Times New Roman" w:cs="Arial"/>
          <w:iCs/>
          <w:shd w:val="clear" w:color="auto" w:fill="FFFFFF"/>
        </w:rPr>
        <w:t>.</w:t>
      </w:r>
      <w:r w:rsidR="00F76F15" w:rsidRPr="00DE7B83">
        <w:rPr>
          <w:rFonts w:eastAsia="Times New Roman" w:cs="Arial"/>
          <w:iCs/>
          <w:shd w:val="clear" w:color="auto" w:fill="FFFFFF"/>
        </w:rPr>
        <w:t xml:space="preserve"> </w:t>
      </w:r>
    </w:p>
    <w:p w14:paraId="05674844" w14:textId="77777777" w:rsidR="00923D50" w:rsidRPr="00DE7B83" w:rsidRDefault="00923D50" w:rsidP="00DE7B83">
      <w:pPr>
        <w:spacing w:after="120"/>
        <w:rPr>
          <w:rFonts w:eastAsia="Times New Roman" w:cs="Arial"/>
          <w:i/>
          <w:iCs/>
          <w:shd w:val="clear" w:color="auto" w:fill="FFFFFF"/>
        </w:rPr>
      </w:pPr>
      <w:r w:rsidRPr="00DE7B83">
        <w:rPr>
          <w:rFonts w:eastAsia="Times New Roman" w:cs="Arial"/>
          <w:i/>
          <w:iCs/>
          <w:shd w:val="clear" w:color="auto" w:fill="FFFFFF"/>
        </w:rPr>
        <w:t>General discussion</w:t>
      </w:r>
    </w:p>
    <w:p w14:paraId="08B3004F" w14:textId="09B2AD35" w:rsidR="00EF76AE" w:rsidRPr="00DE7B83" w:rsidRDefault="00EF76AE" w:rsidP="00DE7B83">
      <w:pPr>
        <w:spacing w:after="120"/>
        <w:rPr>
          <w:rFonts w:eastAsia="Times New Roman" w:cs="Arial"/>
          <w:iCs/>
          <w:shd w:val="clear" w:color="auto" w:fill="FFFFFF"/>
        </w:rPr>
      </w:pPr>
      <w:r w:rsidRPr="00DE7B83">
        <w:rPr>
          <w:rFonts w:eastAsia="Times New Roman" w:cs="Arial"/>
          <w:iCs/>
          <w:shd w:val="clear" w:color="auto" w:fill="FFFFFF"/>
        </w:rPr>
        <w:t xml:space="preserve">This study was designed to test a hypothesis </w:t>
      </w:r>
      <w:r w:rsidR="00430BB1" w:rsidRPr="00DE7B83">
        <w:rPr>
          <w:rFonts w:eastAsia="Times New Roman" w:cs="Arial"/>
          <w:iCs/>
          <w:shd w:val="clear" w:color="auto" w:fill="FFFFFF"/>
        </w:rPr>
        <w:t>suggested</w:t>
      </w:r>
      <w:r w:rsidRPr="00DE7B83">
        <w:rPr>
          <w:rFonts w:eastAsia="Times New Roman" w:cs="Arial"/>
          <w:iCs/>
          <w:shd w:val="clear" w:color="auto" w:fill="FFFFFF"/>
        </w:rPr>
        <w:t xml:space="preserve"> by </w:t>
      </w:r>
      <w:r w:rsidR="0012533A" w:rsidRPr="00DE7B83">
        <w:rPr>
          <w:rFonts w:eastAsia="Times New Roman" w:cs="Arial"/>
          <w:iCs/>
          <w:shd w:val="clear" w:color="auto" w:fill="FFFFFF"/>
        </w:rPr>
        <w:t xml:space="preserve">previous </w:t>
      </w:r>
      <w:r w:rsidRPr="00DE7B83">
        <w:rPr>
          <w:rFonts w:eastAsia="Times New Roman" w:cs="Arial"/>
          <w:iCs/>
          <w:shd w:val="clear" w:color="auto" w:fill="FFFFFF"/>
        </w:rPr>
        <w:t>studies</w:t>
      </w:r>
      <w:r w:rsidR="0012533A" w:rsidRPr="00DE7B83">
        <w:rPr>
          <w:rFonts w:eastAsia="Times New Roman" w:cs="Arial"/>
          <w:iCs/>
          <w:shd w:val="clear" w:color="auto" w:fill="FFFFFF"/>
        </w:rPr>
        <w:t xml:space="preserve"> of children’s early word production in Finnish and other languages with geminates</w:t>
      </w:r>
      <w:r w:rsidRPr="00DE7B83">
        <w:rPr>
          <w:rFonts w:eastAsia="Times New Roman" w:cs="Arial"/>
          <w:iCs/>
          <w:shd w:val="clear" w:color="auto" w:fill="FFFFFF"/>
        </w:rPr>
        <w:t xml:space="preserve">, </w:t>
      </w:r>
      <w:r w:rsidR="0012533A" w:rsidRPr="00DE7B83">
        <w:rPr>
          <w:rFonts w:eastAsia="Times New Roman" w:cs="Arial"/>
          <w:iCs/>
          <w:shd w:val="clear" w:color="auto" w:fill="FFFFFF"/>
        </w:rPr>
        <w:t xml:space="preserve">replicated here with Italian </w:t>
      </w:r>
      <w:r w:rsidR="00824691" w:rsidRPr="00DE7B83">
        <w:rPr>
          <w:rFonts w:eastAsia="Times New Roman" w:cs="Arial"/>
          <w:iCs/>
          <w:shd w:val="clear" w:color="auto" w:fill="FFFFFF"/>
        </w:rPr>
        <w:t>in Study 1</w:t>
      </w:r>
      <w:r w:rsidR="00887DD9" w:rsidRPr="00DE7B83">
        <w:rPr>
          <w:rFonts w:eastAsia="Times New Roman" w:cs="Arial"/>
          <w:iCs/>
          <w:shd w:val="clear" w:color="auto" w:fill="FFFFFF"/>
        </w:rPr>
        <w:t>.</w:t>
      </w:r>
      <w:r w:rsidRPr="00DE7B83">
        <w:rPr>
          <w:rFonts w:eastAsia="Times New Roman" w:cs="Arial"/>
          <w:iCs/>
          <w:shd w:val="clear" w:color="auto" w:fill="FFFFFF"/>
        </w:rPr>
        <w:t xml:space="preserve"> The medial geminate in adult target words </w:t>
      </w:r>
      <w:r w:rsidR="00901284" w:rsidRPr="00DE7B83">
        <w:rPr>
          <w:rFonts w:eastAsia="Times New Roman" w:cs="Arial"/>
          <w:iCs/>
          <w:shd w:val="clear" w:color="auto" w:fill="FFFFFF"/>
        </w:rPr>
        <w:t xml:space="preserve">is </w:t>
      </w:r>
      <w:r w:rsidRPr="00DE7B83">
        <w:rPr>
          <w:rFonts w:eastAsia="Times New Roman" w:cs="Arial"/>
          <w:iCs/>
          <w:shd w:val="clear" w:color="auto" w:fill="FFFFFF"/>
        </w:rPr>
        <w:t>commonly</w:t>
      </w:r>
      <w:r w:rsidR="00901284" w:rsidRPr="00DE7B83">
        <w:rPr>
          <w:rFonts w:eastAsia="Times New Roman" w:cs="Arial"/>
          <w:iCs/>
          <w:shd w:val="clear" w:color="auto" w:fill="FFFFFF"/>
        </w:rPr>
        <w:t xml:space="preserve"> associated with</w:t>
      </w:r>
      <w:r w:rsidRPr="00DE7B83">
        <w:rPr>
          <w:rFonts w:eastAsia="Times New Roman" w:cs="Arial"/>
          <w:iCs/>
          <w:shd w:val="clear" w:color="auto" w:fill="FFFFFF"/>
        </w:rPr>
        <w:t xml:space="preserve"> infant adoption of a &lt;VCCV&gt; template, with children adapting to this template </w:t>
      </w:r>
      <w:r w:rsidR="0012533A" w:rsidRPr="00DE7B83">
        <w:rPr>
          <w:rFonts w:eastAsia="Times New Roman" w:cs="Arial"/>
          <w:iCs/>
          <w:shd w:val="clear" w:color="auto" w:fill="FFFFFF"/>
        </w:rPr>
        <w:t xml:space="preserve">even </w:t>
      </w:r>
      <w:r w:rsidRPr="00DE7B83">
        <w:rPr>
          <w:rFonts w:eastAsia="Times New Roman" w:cs="Arial"/>
          <w:iCs/>
          <w:shd w:val="clear" w:color="auto" w:fill="FFFFFF"/>
        </w:rPr>
        <w:t xml:space="preserve">words with an easily produced, early learned </w:t>
      </w:r>
      <w:r w:rsidR="00030ECD" w:rsidRPr="00DE7B83">
        <w:rPr>
          <w:rFonts w:eastAsia="Times New Roman" w:cs="Arial"/>
          <w:iCs/>
          <w:shd w:val="clear" w:color="auto" w:fill="FFFFFF"/>
        </w:rPr>
        <w:t xml:space="preserve">onset </w:t>
      </w:r>
      <w:r w:rsidRPr="00DE7B83">
        <w:rPr>
          <w:rFonts w:eastAsia="Times New Roman" w:cs="Arial"/>
          <w:iCs/>
          <w:shd w:val="clear" w:color="auto" w:fill="FFFFFF"/>
        </w:rPr>
        <w:t xml:space="preserve">stop or nasal consonant such as labial /p/, /b/ or /m/ or coronal /t/, /d/ or /n/. </w:t>
      </w:r>
      <w:r w:rsidR="0012533A" w:rsidRPr="00DE7B83">
        <w:rPr>
          <w:rFonts w:eastAsia="Times New Roman" w:cs="Arial"/>
          <w:iCs/>
          <w:shd w:val="clear" w:color="auto" w:fill="FFFFFF"/>
        </w:rPr>
        <w:t xml:space="preserve">Thus we reasoned that it </w:t>
      </w:r>
      <w:r w:rsidR="0005566C" w:rsidRPr="00DE7B83">
        <w:rPr>
          <w:rFonts w:eastAsia="Times New Roman" w:cs="Arial"/>
          <w:iCs/>
          <w:shd w:val="clear" w:color="auto" w:fill="FFFFFF"/>
        </w:rPr>
        <w:t xml:space="preserve">might </w:t>
      </w:r>
      <w:r w:rsidR="00430BB1" w:rsidRPr="00DE7B83">
        <w:rPr>
          <w:rFonts w:eastAsia="Times New Roman" w:cs="Arial"/>
          <w:iCs/>
          <w:shd w:val="clear" w:color="auto" w:fill="FFFFFF"/>
        </w:rPr>
        <w:t xml:space="preserve">be </w:t>
      </w:r>
      <w:r w:rsidR="0012533A" w:rsidRPr="00DE7B83">
        <w:rPr>
          <w:rFonts w:eastAsia="Times New Roman" w:cs="Arial"/>
          <w:iCs/>
          <w:shd w:val="clear" w:color="auto" w:fill="FFFFFF"/>
        </w:rPr>
        <w:t xml:space="preserve">the salience of the medial geminates that </w:t>
      </w:r>
      <w:r w:rsidR="00430BB1" w:rsidRPr="00DE7B83">
        <w:rPr>
          <w:rFonts w:eastAsia="Times New Roman" w:cs="Arial"/>
          <w:iCs/>
          <w:shd w:val="clear" w:color="auto" w:fill="FFFFFF"/>
        </w:rPr>
        <w:t>deflects</w:t>
      </w:r>
      <w:r w:rsidR="0012533A" w:rsidRPr="00DE7B83">
        <w:rPr>
          <w:rFonts w:eastAsia="Times New Roman" w:cs="Arial"/>
          <w:iCs/>
          <w:shd w:val="clear" w:color="auto" w:fill="FFFFFF"/>
        </w:rPr>
        <w:t xml:space="preserve"> attention from the onset consonant, resulting in </w:t>
      </w:r>
      <w:r w:rsidR="00F27CAB" w:rsidRPr="00DE7B83">
        <w:rPr>
          <w:rFonts w:eastAsia="Times New Roman" w:cs="Arial"/>
          <w:iCs/>
          <w:shd w:val="clear" w:color="auto" w:fill="FFFFFF"/>
        </w:rPr>
        <w:t xml:space="preserve">‘oversupply’ of </w:t>
      </w:r>
      <w:r w:rsidR="00887DD9" w:rsidRPr="00DE7B83">
        <w:rPr>
          <w:rFonts w:eastAsia="Times New Roman" w:cs="Arial"/>
          <w:iCs/>
          <w:shd w:val="clear" w:color="auto" w:fill="FFFFFF"/>
        </w:rPr>
        <w:t>early child word forms in &lt;VCCV&gt;.</w:t>
      </w:r>
      <w:r w:rsidR="00430BB1" w:rsidRPr="00DE7B83">
        <w:rPr>
          <w:rFonts w:eastAsia="Times New Roman" w:cs="Arial"/>
          <w:iCs/>
          <w:shd w:val="clear" w:color="auto" w:fill="FFFFFF"/>
        </w:rPr>
        <w:t xml:space="preserve"> In the first study we examined closely the proportion of Italian words experienced, attempted and produced with geminates and of those adapted to the onsetless pattern; in the second study we tested for a perceptual effect of geminates on onset consonants in trochaic disyllables.</w:t>
      </w:r>
    </w:p>
    <w:p w14:paraId="0A95719A" w14:textId="1E33F903" w:rsidR="009F4B43" w:rsidRPr="00DE7B83" w:rsidRDefault="00824691" w:rsidP="00DE7B83">
      <w:pPr>
        <w:spacing w:after="120"/>
        <w:rPr>
          <w:rFonts w:eastAsia="Times New Roman" w:cs="Arial"/>
          <w:iCs/>
          <w:shd w:val="clear" w:color="auto" w:fill="FFFFFF"/>
        </w:rPr>
      </w:pPr>
      <w:r w:rsidRPr="00DE7B83">
        <w:rPr>
          <w:rFonts w:eastAsia="Times New Roman" w:cs="Arial"/>
          <w:iCs/>
          <w:shd w:val="clear" w:color="auto" w:fill="FFFFFF"/>
        </w:rPr>
        <w:t xml:space="preserve">In Study 2, </w:t>
      </w:r>
      <w:r w:rsidR="00513C5C" w:rsidRPr="00DE7B83">
        <w:rPr>
          <w:rFonts w:eastAsia="Times New Roman" w:cs="Arial"/>
          <w:iCs/>
          <w:shd w:val="clear" w:color="auto" w:fill="FFFFFF"/>
        </w:rPr>
        <w:t xml:space="preserve">Experiment 1 demonstrated that Italian infants aged </w:t>
      </w:r>
      <w:r w:rsidR="00FB1E80" w:rsidRPr="00DE7B83">
        <w:rPr>
          <w:rFonts w:eastAsia="Times New Roman" w:cs="Arial"/>
          <w:iCs/>
          <w:shd w:val="clear" w:color="auto" w:fill="FFFFFF"/>
        </w:rPr>
        <w:t>0;11</w:t>
      </w:r>
      <w:r w:rsidR="00513C5C" w:rsidRPr="00DE7B83">
        <w:rPr>
          <w:rFonts w:eastAsia="Times New Roman" w:cs="Arial"/>
          <w:iCs/>
          <w:shd w:val="clear" w:color="auto" w:fill="FFFFFF"/>
        </w:rPr>
        <w:t>, like infants exposed only to French, English or Dutch, listen with greater attention to words heard frequently in the home</w:t>
      </w:r>
      <w:r w:rsidR="00223434" w:rsidRPr="00DE7B83">
        <w:rPr>
          <w:rFonts w:eastAsia="Times New Roman" w:cs="Arial"/>
          <w:iCs/>
          <w:shd w:val="clear" w:color="auto" w:fill="FFFFFF"/>
        </w:rPr>
        <w:t xml:space="preserve"> (‘familiar words’)</w:t>
      </w:r>
      <w:r w:rsidR="00513C5C" w:rsidRPr="00DE7B83">
        <w:rPr>
          <w:rFonts w:eastAsia="Times New Roman" w:cs="Arial"/>
          <w:iCs/>
          <w:shd w:val="clear" w:color="auto" w:fill="FFFFFF"/>
        </w:rPr>
        <w:t xml:space="preserve"> than to words unlikely to have </w:t>
      </w:r>
      <w:r w:rsidR="00513C5C" w:rsidRPr="00DE7B83">
        <w:rPr>
          <w:rFonts w:eastAsia="Times New Roman" w:cs="Arial"/>
          <w:iCs/>
          <w:shd w:val="clear" w:color="auto" w:fill="FFFFFF"/>
        </w:rPr>
        <w:lastRenderedPageBreak/>
        <w:t>been heard before the experiment</w:t>
      </w:r>
      <w:r w:rsidR="00223434" w:rsidRPr="00DE7B83">
        <w:rPr>
          <w:rFonts w:eastAsia="Times New Roman" w:cs="Arial"/>
          <w:iCs/>
          <w:shd w:val="clear" w:color="auto" w:fill="FFFFFF"/>
        </w:rPr>
        <w:t xml:space="preserve"> (‘rare words’)</w:t>
      </w:r>
      <w:r w:rsidR="00513C5C" w:rsidRPr="00DE7B83">
        <w:rPr>
          <w:rFonts w:eastAsia="Times New Roman" w:cs="Arial"/>
          <w:iCs/>
          <w:shd w:val="clear" w:color="auto" w:fill="FFFFFF"/>
        </w:rPr>
        <w:t xml:space="preserve">. Based on that baseline confirmation, we presented two other groups of infants </w:t>
      </w:r>
      <w:r w:rsidR="0012533A" w:rsidRPr="00DE7B83">
        <w:rPr>
          <w:rFonts w:eastAsia="Times New Roman" w:cs="Arial"/>
          <w:iCs/>
          <w:shd w:val="clear" w:color="auto" w:fill="FFFFFF"/>
        </w:rPr>
        <w:t xml:space="preserve">of the same age </w:t>
      </w:r>
      <w:r w:rsidR="00513C5C" w:rsidRPr="00DE7B83">
        <w:rPr>
          <w:rFonts w:eastAsia="Times New Roman" w:cs="Arial"/>
          <w:iCs/>
          <w:shd w:val="clear" w:color="auto" w:fill="FFFFFF"/>
        </w:rPr>
        <w:t xml:space="preserve">with </w:t>
      </w:r>
      <w:r w:rsidR="00BF5844" w:rsidRPr="00DE7B83">
        <w:rPr>
          <w:rFonts w:eastAsia="Times New Roman" w:cs="Arial"/>
          <w:iCs/>
          <w:shd w:val="clear" w:color="auto" w:fill="FFFFFF"/>
        </w:rPr>
        <w:t xml:space="preserve">longer lists of </w:t>
      </w:r>
      <w:r w:rsidR="00223434" w:rsidRPr="00DE7B83">
        <w:rPr>
          <w:rFonts w:eastAsia="Times New Roman" w:cs="Arial"/>
          <w:iCs/>
          <w:shd w:val="clear" w:color="auto" w:fill="FFFFFF"/>
        </w:rPr>
        <w:t xml:space="preserve">familiar and rare words, restricting the stimuli to words with </w:t>
      </w:r>
      <w:r w:rsidR="00430BB1" w:rsidRPr="00DE7B83">
        <w:rPr>
          <w:rFonts w:eastAsia="Times New Roman" w:cs="Arial"/>
          <w:iCs/>
          <w:shd w:val="clear" w:color="auto" w:fill="FFFFFF"/>
        </w:rPr>
        <w:t xml:space="preserve">either </w:t>
      </w:r>
      <w:r w:rsidR="00223434" w:rsidRPr="00DE7B83">
        <w:rPr>
          <w:rFonts w:eastAsia="Times New Roman" w:cs="Arial"/>
          <w:iCs/>
          <w:shd w:val="clear" w:color="auto" w:fill="FFFFFF"/>
        </w:rPr>
        <w:t xml:space="preserve">medial geminates (Exp. 2) or </w:t>
      </w:r>
      <w:r w:rsidR="0005566C" w:rsidRPr="00DE7B83">
        <w:rPr>
          <w:rFonts w:eastAsia="Times New Roman" w:cs="Arial"/>
          <w:iCs/>
          <w:shd w:val="clear" w:color="auto" w:fill="FFFFFF"/>
        </w:rPr>
        <w:t xml:space="preserve">(mainly) </w:t>
      </w:r>
      <w:r w:rsidR="00223434" w:rsidRPr="00DE7B83">
        <w:rPr>
          <w:rFonts w:eastAsia="Times New Roman" w:cs="Arial"/>
          <w:iCs/>
          <w:shd w:val="clear" w:color="auto" w:fill="FFFFFF"/>
        </w:rPr>
        <w:t>singlet</w:t>
      </w:r>
      <w:r w:rsidR="00267FBF" w:rsidRPr="00DE7B83">
        <w:rPr>
          <w:rFonts w:eastAsia="Times New Roman" w:cs="Arial"/>
          <w:iCs/>
          <w:shd w:val="clear" w:color="auto" w:fill="FFFFFF"/>
        </w:rPr>
        <w:t>ons (Exp. 3)</w:t>
      </w:r>
      <w:r w:rsidR="00223434" w:rsidRPr="00DE7B83">
        <w:rPr>
          <w:rFonts w:eastAsia="Times New Roman" w:cs="Arial"/>
          <w:iCs/>
          <w:shd w:val="clear" w:color="auto" w:fill="FFFFFF"/>
        </w:rPr>
        <w:t xml:space="preserve"> and changing the initial consonant. </w:t>
      </w:r>
      <w:r w:rsidR="0012533A" w:rsidRPr="00DE7B83">
        <w:rPr>
          <w:rFonts w:eastAsia="Times New Roman" w:cs="Arial"/>
          <w:iCs/>
          <w:shd w:val="clear" w:color="auto" w:fill="FFFFFF"/>
        </w:rPr>
        <w:t>U</w:t>
      </w:r>
      <w:r w:rsidR="00E007BA" w:rsidRPr="00DE7B83">
        <w:rPr>
          <w:rFonts w:eastAsia="Times New Roman" w:cs="Arial"/>
          <w:iCs/>
          <w:shd w:val="clear" w:color="auto" w:fill="FFFFFF"/>
        </w:rPr>
        <w:t>nder these conditions</w:t>
      </w:r>
      <w:r w:rsidR="0012533A" w:rsidRPr="00DE7B83">
        <w:rPr>
          <w:rFonts w:eastAsia="Times New Roman" w:cs="Arial"/>
          <w:iCs/>
          <w:shd w:val="clear" w:color="auto" w:fill="FFFFFF"/>
        </w:rPr>
        <w:t xml:space="preserve"> – and unlike infants exposed to English, which shares with Italian the trochaic accentual pattern of most disyllables learned in the early-word period –</w:t>
      </w:r>
      <w:r w:rsidR="00223434" w:rsidRPr="00DE7B83">
        <w:rPr>
          <w:rFonts w:eastAsia="Times New Roman" w:cs="Arial"/>
          <w:iCs/>
          <w:shd w:val="clear" w:color="auto" w:fill="FFFFFF"/>
        </w:rPr>
        <w:t xml:space="preserve"> the infants </w:t>
      </w:r>
      <w:r w:rsidR="00047016" w:rsidRPr="00DE7B83">
        <w:rPr>
          <w:rFonts w:eastAsia="Times New Roman" w:cs="Arial"/>
          <w:iCs/>
          <w:shd w:val="clear" w:color="auto" w:fill="FFFFFF"/>
        </w:rPr>
        <w:t>show</w:t>
      </w:r>
      <w:r w:rsidR="0012533A" w:rsidRPr="00DE7B83">
        <w:rPr>
          <w:rFonts w:eastAsia="Times New Roman" w:cs="Arial"/>
          <w:iCs/>
          <w:shd w:val="clear" w:color="auto" w:fill="FFFFFF"/>
        </w:rPr>
        <w:t>ed</w:t>
      </w:r>
      <w:r w:rsidR="00047016" w:rsidRPr="00DE7B83">
        <w:rPr>
          <w:rFonts w:eastAsia="Times New Roman" w:cs="Arial"/>
          <w:iCs/>
          <w:shd w:val="clear" w:color="auto" w:fill="FFFFFF"/>
        </w:rPr>
        <w:t xml:space="preserve"> interest in the familiar words</w:t>
      </w:r>
      <w:r w:rsidR="00223434" w:rsidRPr="00DE7B83">
        <w:rPr>
          <w:rFonts w:eastAsia="Times New Roman" w:cs="Arial"/>
          <w:iCs/>
          <w:shd w:val="clear" w:color="auto" w:fill="FFFFFF"/>
        </w:rPr>
        <w:t xml:space="preserve"> with changed </w:t>
      </w:r>
      <w:r w:rsidR="0012533A" w:rsidRPr="00DE7B83">
        <w:rPr>
          <w:rFonts w:eastAsia="Times New Roman" w:cs="Arial"/>
          <w:iCs/>
          <w:shd w:val="clear" w:color="auto" w:fill="FFFFFF"/>
        </w:rPr>
        <w:t>onset consonant</w:t>
      </w:r>
      <w:r w:rsidR="00223434" w:rsidRPr="00DE7B83">
        <w:rPr>
          <w:rFonts w:eastAsia="Times New Roman" w:cs="Arial"/>
          <w:iCs/>
          <w:shd w:val="clear" w:color="auto" w:fill="FFFFFF"/>
        </w:rPr>
        <w:t xml:space="preserve"> if the word form included a medial geminate</w:t>
      </w:r>
      <w:r w:rsidR="0012533A" w:rsidRPr="00DE7B83">
        <w:rPr>
          <w:rFonts w:eastAsia="Times New Roman" w:cs="Arial"/>
          <w:iCs/>
          <w:shd w:val="clear" w:color="auto" w:fill="FFFFFF"/>
        </w:rPr>
        <w:t>. When</w:t>
      </w:r>
      <w:r w:rsidR="00267FBF" w:rsidRPr="00DE7B83">
        <w:rPr>
          <w:rFonts w:eastAsia="Times New Roman" w:cs="Arial"/>
          <w:iCs/>
          <w:shd w:val="clear" w:color="auto" w:fill="FFFFFF"/>
        </w:rPr>
        <w:t xml:space="preserve"> the medial consonant was a singleton</w:t>
      </w:r>
      <w:r w:rsidR="0012533A" w:rsidRPr="00DE7B83">
        <w:rPr>
          <w:rFonts w:eastAsia="Times New Roman" w:cs="Arial"/>
          <w:iCs/>
          <w:shd w:val="clear" w:color="auto" w:fill="FFFFFF"/>
        </w:rPr>
        <w:t>, however, word-form recognition was blocked by the change to the onset consonant</w:t>
      </w:r>
      <w:r w:rsidRPr="00DE7B83">
        <w:rPr>
          <w:rFonts w:eastAsia="Times New Roman" w:cs="Arial"/>
          <w:iCs/>
          <w:shd w:val="clear" w:color="auto" w:fill="FFFFFF"/>
        </w:rPr>
        <w:t>, just as</w:t>
      </w:r>
      <w:r w:rsidR="00A91B6F" w:rsidRPr="00DE7B83">
        <w:rPr>
          <w:rFonts w:eastAsia="Times New Roman" w:cs="Arial"/>
          <w:iCs/>
          <w:shd w:val="clear" w:color="auto" w:fill="FFFFFF"/>
        </w:rPr>
        <w:t xml:space="preserve"> it is</w:t>
      </w:r>
      <w:r w:rsidRPr="00DE7B83">
        <w:rPr>
          <w:rFonts w:eastAsia="Times New Roman" w:cs="Arial"/>
          <w:iCs/>
          <w:shd w:val="clear" w:color="auto" w:fill="FFFFFF"/>
        </w:rPr>
        <w:t xml:space="preserve"> in English (Vihman et al., 2004)</w:t>
      </w:r>
      <w:r w:rsidR="00047016" w:rsidRPr="00DE7B83">
        <w:rPr>
          <w:rFonts w:eastAsia="Times New Roman" w:cs="Arial"/>
          <w:iCs/>
          <w:shd w:val="clear" w:color="auto" w:fill="FFFFFF"/>
        </w:rPr>
        <w:t xml:space="preserve">. </w:t>
      </w:r>
    </w:p>
    <w:p w14:paraId="20E08452" w14:textId="684AE5E9" w:rsidR="009F4B43" w:rsidRPr="00DE7B83" w:rsidRDefault="00047016" w:rsidP="00DE7B83">
      <w:pPr>
        <w:spacing w:after="120"/>
        <w:rPr>
          <w:rFonts w:eastAsia="Times New Roman" w:cs="Arial"/>
          <w:iCs/>
          <w:shd w:val="clear" w:color="auto" w:fill="FFFFFF"/>
        </w:rPr>
      </w:pPr>
      <w:r w:rsidRPr="00DE7B83">
        <w:rPr>
          <w:rFonts w:eastAsia="Times New Roman" w:cs="Arial"/>
          <w:iCs/>
          <w:shd w:val="clear" w:color="auto" w:fill="FFFFFF"/>
        </w:rPr>
        <w:t>Th</w:t>
      </w:r>
      <w:r w:rsidR="0012533A" w:rsidRPr="00DE7B83">
        <w:rPr>
          <w:rFonts w:eastAsia="Times New Roman" w:cs="Arial"/>
          <w:iCs/>
          <w:shd w:val="clear" w:color="auto" w:fill="FFFFFF"/>
        </w:rPr>
        <w:t>ese</w:t>
      </w:r>
      <w:r w:rsidRPr="00DE7B83">
        <w:rPr>
          <w:rFonts w:eastAsia="Times New Roman" w:cs="Arial"/>
          <w:iCs/>
          <w:shd w:val="clear" w:color="auto" w:fill="FFFFFF"/>
        </w:rPr>
        <w:t xml:space="preserve"> finding</w:t>
      </w:r>
      <w:r w:rsidR="0012533A" w:rsidRPr="00DE7B83">
        <w:rPr>
          <w:rFonts w:eastAsia="Times New Roman" w:cs="Arial"/>
          <w:iCs/>
          <w:shd w:val="clear" w:color="auto" w:fill="FFFFFF"/>
        </w:rPr>
        <w:t>s</w:t>
      </w:r>
      <w:r w:rsidRPr="00DE7B83">
        <w:rPr>
          <w:rFonts w:eastAsia="Times New Roman" w:cs="Arial"/>
          <w:iCs/>
          <w:shd w:val="clear" w:color="auto" w:fill="FFFFFF"/>
        </w:rPr>
        <w:t xml:space="preserve"> </w:t>
      </w:r>
      <w:r w:rsidR="00223434" w:rsidRPr="00DE7B83">
        <w:rPr>
          <w:rFonts w:eastAsia="Times New Roman" w:cs="Arial"/>
          <w:iCs/>
          <w:shd w:val="clear" w:color="auto" w:fill="FFFFFF"/>
        </w:rPr>
        <w:t xml:space="preserve">appear to validate our initial hypothesis: </w:t>
      </w:r>
      <w:r w:rsidR="00267FBF" w:rsidRPr="00DE7B83">
        <w:rPr>
          <w:rFonts w:eastAsia="Times New Roman" w:cs="Arial"/>
          <w:iCs/>
          <w:shd w:val="clear" w:color="auto" w:fill="FFFFFF"/>
        </w:rPr>
        <w:t>In a language with regular occurrence of geminates, t</w:t>
      </w:r>
      <w:r w:rsidR="00223434" w:rsidRPr="00DE7B83">
        <w:rPr>
          <w:rFonts w:eastAsia="Times New Roman" w:cs="Arial"/>
          <w:iCs/>
          <w:shd w:val="clear" w:color="auto" w:fill="FFFFFF"/>
        </w:rPr>
        <w:t>he</w:t>
      </w:r>
      <w:r w:rsidR="00267FBF" w:rsidRPr="00DE7B83">
        <w:rPr>
          <w:rFonts w:eastAsia="Times New Roman" w:cs="Arial"/>
          <w:iCs/>
          <w:shd w:val="clear" w:color="auto" w:fill="FFFFFF"/>
        </w:rPr>
        <w:t>ir</w:t>
      </w:r>
      <w:r w:rsidR="00223434" w:rsidRPr="00DE7B83">
        <w:rPr>
          <w:rFonts w:eastAsia="Times New Roman" w:cs="Arial"/>
          <w:iCs/>
          <w:shd w:val="clear" w:color="auto" w:fill="FFFFFF"/>
        </w:rPr>
        <w:t xml:space="preserve"> p</w:t>
      </w:r>
      <w:r w:rsidR="000448B6" w:rsidRPr="00DE7B83">
        <w:rPr>
          <w:rFonts w:eastAsia="Times New Roman" w:cs="Arial"/>
          <w:iCs/>
          <w:shd w:val="clear" w:color="auto" w:fill="FFFFFF"/>
        </w:rPr>
        <w:t xml:space="preserve">erceptual salience </w:t>
      </w:r>
      <w:r w:rsidR="00223434" w:rsidRPr="00DE7B83">
        <w:rPr>
          <w:rFonts w:eastAsia="Times New Roman" w:cs="Arial"/>
          <w:iCs/>
          <w:shd w:val="clear" w:color="auto" w:fill="FFFFFF"/>
        </w:rPr>
        <w:t>is such that</w:t>
      </w:r>
      <w:r w:rsidR="000448B6" w:rsidRPr="00DE7B83">
        <w:rPr>
          <w:rFonts w:eastAsia="Times New Roman" w:cs="Arial"/>
          <w:iCs/>
          <w:shd w:val="clear" w:color="auto" w:fill="FFFFFF"/>
        </w:rPr>
        <w:t xml:space="preserve"> children </w:t>
      </w:r>
      <w:r w:rsidR="00223434" w:rsidRPr="00DE7B83">
        <w:rPr>
          <w:rFonts w:eastAsia="Times New Roman" w:cs="Arial"/>
          <w:iCs/>
          <w:shd w:val="clear" w:color="auto" w:fill="FFFFFF"/>
        </w:rPr>
        <w:t xml:space="preserve">are led to </w:t>
      </w:r>
      <w:r w:rsidR="000448B6" w:rsidRPr="00DE7B83">
        <w:rPr>
          <w:rFonts w:eastAsia="Times New Roman" w:cs="Arial"/>
          <w:iCs/>
          <w:shd w:val="clear" w:color="auto" w:fill="FFFFFF"/>
        </w:rPr>
        <w:t xml:space="preserve">disregard </w:t>
      </w:r>
      <w:r w:rsidR="00223434" w:rsidRPr="00DE7B83">
        <w:rPr>
          <w:rFonts w:eastAsia="Times New Roman" w:cs="Arial"/>
          <w:iCs/>
          <w:shd w:val="clear" w:color="auto" w:fill="FFFFFF"/>
        </w:rPr>
        <w:t xml:space="preserve">changes to </w:t>
      </w:r>
      <w:r w:rsidR="00887DD9" w:rsidRPr="00DE7B83">
        <w:rPr>
          <w:rFonts w:eastAsia="Times New Roman" w:cs="Arial"/>
          <w:iCs/>
          <w:shd w:val="clear" w:color="auto" w:fill="FFFFFF"/>
        </w:rPr>
        <w:t>the onset consonant</w:t>
      </w:r>
      <w:r w:rsidR="00223434" w:rsidRPr="00DE7B83">
        <w:rPr>
          <w:rFonts w:eastAsia="Times New Roman" w:cs="Arial"/>
          <w:iCs/>
          <w:shd w:val="clear" w:color="auto" w:fill="FFFFFF"/>
        </w:rPr>
        <w:t xml:space="preserve"> in trochaic words when </w:t>
      </w:r>
      <w:r w:rsidR="00824691" w:rsidRPr="00DE7B83">
        <w:rPr>
          <w:rFonts w:eastAsia="Times New Roman" w:cs="Arial"/>
          <w:iCs/>
          <w:shd w:val="clear" w:color="auto" w:fill="FFFFFF"/>
        </w:rPr>
        <w:t>the word includes a medial geminate</w:t>
      </w:r>
      <w:r w:rsidR="00223434" w:rsidRPr="00DE7B83">
        <w:rPr>
          <w:rFonts w:eastAsia="Times New Roman" w:cs="Arial"/>
          <w:iCs/>
          <w:shd w:val="clear" w:color="auto" w:fill="FFFFFF"/>
        </w:rPr>
        <w:t xml:space="preserve">. </w:t>
      </w:r>
      <w:r w:rsidR="009F4B43" w:rsidRPr="00DE7B83">
        <w:rPr>
          <w:rFonts w:eastAsia="Times New Roman" w:cs="Arial"/>
          <w:iCs/>
          <w:shd w:val="clear" w:color="auto" w:fill="FFFFFF"/>
        </w:rPr>
        <w:t xml:space="preserve">Note, however, that although accent-based lengthening of the second-syllable appears to draw infants’ attention away from the onset consonant in French, as suggested by the fact that changes to that consonant fail to block word-form recognition, </w:t>
      </w:r>
      <w:r w:rsidR="009F4B43" w:rsidRPr="00DE7B83">
        <w:rPr>
          <w:rFonts w:eastAsia="Times New Roman" w:cs="Arial"/>
          <w:i/>
          <w:iCs/>
          <w:shd w:val="clear" w:color="auto" w:fill="FFFFFF"/>
        </w:rPr>
        <w:t>omission</w:t>
      </w:r>
      <w:r w:rsidR="009F4B43" w:rsidRPr="00DE7B83">
        <w:rPr>
          <w:rFonts w:eastAsia="Times New Roman" w:cs="Arial"/>
          <w:iCs/>
          <w:shd w:val="clear" w:color="auto" w:fill="FFFFFF"/>
        </w:rPr>
        <w:t xml:space="preserve"> of the word-initial consonant (onset to the unaccented syllable in French) – not tested here – did block recognition in the French study (Hallé &amp; Boysson-Bardies, 1996). Yet the early words of French children, like the Italian words reported here, often show initial-consonant omission. Thus the parallel between perception and production is a subtle one: The presence of non-initial syllable accent (as in French) or medial geminates (as in Italian) is associated with infants disregard</w:t>
      </w:r>
      <w:r w:rsidR="00E37E6B" w:rsidRPr="00DE7B83">
        <w:rPr>
          <w:rFonts w:eastAsia="Times New Roman" w:cs="Arial"/>
          <w:iCs/>
          <w:shd w:val="clear" w:color="auto" w:fill="FFFFFF"/>
        </w:rPr>
        <w:t>ing</w:t>
      </w:r>
      <w:r w:rsidR="009F4B43" w:rsidRPr="00DE7B83">
        <w:rPr>
          <w:rFonts w:eastAsia="Times New Roman" w:cs="Arial"/>
          <w:iCs/>
          <w:shd w:val="clear" w:color="auto" w:fill="FFFFFF"/>
        </w:rPr>
        <w:t xml:space="preserve"> changes to that consonant in word-form recognition and omit</w:t>
      </w:r>
      <w:r w:rsidR="00E37E6B" w:rsidRPr="00DE7B83">
        <w:rPr>
          <w:rFonts w:eastAsia="Times New Roman" w:cs="Arial"/>
          <w:iCs/>
          <w:shd w:val="clear" w:color="auto" w:fill="FFFFFF"/>
        </w:rPr>
        <w:t>ting</w:t>
      </w:r>
      <w:r w:rsidR="009F4B43" w:rsidRPr="00DE7B83">
        <w:rPr>
          <w:rFonts w:eastAsia="Times New Roman" w:cs="Arial"/>
          <w:iCs/>
          <w:shd w:val="clear" w:color="auto" w:fill="FFFFFF"/>
        </w:rPr>
        <w:t xml:space="preserve"> it in production, but </w:t>
      </w:r>
      <w:r w:rsidR="00D96BAB" w:rsidRPr="00DE7B83">
        <w:rPr>
          <w:rFonts w:eastAsia="Times New Roman" w:cs="Arial"/>
          <w:iCs/>
          <w:shd w:val="clear" w:color="auto" w:fill="FFFFFF"/>
        </w:rPr>
        <w:t xml:space="preserve">when presented with </w:t>
      </w:r>
      <w:r w:rsidR="009F4B43" w:rsidRPr="00DE7B83">
        <w:rPr>
          <w:rFonts w:eastAsia="Times New Roman" w:cs="Arial"/>
          <w:iCs/>
          <w:shd w:val="clear" w:color="auto" w:fill="FFFFFF"/>
        </w:rPr>
        <w:t xml:space="preserve">forms like those they later produce themselves – e.g., </w:t>
      </w:r>
      <w:r w:rsidR="009F4B43" w:rsidRPr="00DE7B83">
        <w:rPr>
          <w:rFonts w:eastAsia="Times New Roman" w:cs="Arial"/>
          <w:i/>
          <w:iCs/>
          <w:shd w:val="clear" w:color="auto" w:fill="FFFFFF"/>
        </w:rPr>
        <w:t xml:space="preserve">lapin </w:t>
      </w:r>
      <w:r w:rsidR="009F4B43" w:rsidRPr="00DE7B83">
        <w:rPr>
          <w:rFonts w:eastAsia="Times New Roman" w:cs="Arial"/>
          <w:iCs/>
          <w:shd w:val="clear" w:color="auto" w:fill="FFFFFF"/>
        </w:rPr>
        <w:t>as /apɛ̃/ (Hallé &amp; Boysson-Bardies, 1996, Table 4; compare Charles at 1;3 in Vihman, 2015, Table 2</w:t>
      </w:r>
      <w:r w:rsidR="00D96BAB" w:rsidRPr="00DE7B83">
        <w:rPr>
          <w:rFonts w:eastAsia="Times New Roman" w:cs="Arial"/>
          <w:iCs/>
          <w:shd w:val="clear" w:color="auto" w:fill="FFFFFF"/>
        </w:rPr>
        <w:t xml:space="preserve">: </w:t>
      </w:r>
      <w:r w:rsidR="00D96BAB" w:rsidRPr="00DE7B83">
        <w:rPr>
          <w:rFonts w:eastAsia="Times New Roman" w:cs="Arial"/>
          <w:i/>
          <w:iCs/>
          <w:shd w:val="clear" w:color="auto" w:fill="FFFFFF"/>
        </w:rPr>
        <w:t>lapin</w:t>
      </w:r>
      <w:r w:rsidR="00D96BAB" w:rsidRPr="00DE7B83">
        <w:rPr>
          <w:rFonts w:eastAsia="Times New Roman" w:cs="Arial"/>
          <w:iCs/>
          <w:shd w:val="clear" w:color="auto" w:fill="FFFFFF"/>
        </w:rPr>
        <w:t xml:space="preserve"> [ɑpa]) – they fail to recognize the words.</w:t>
      </w:r>
    </w:p>
    <w:p w14:paraId="4794C383" w14:textId="684B942F" w:rsidR="00AA1249" w:rsidRPr="00DE7B83" w:rsidRDefault="00DC114A" w:rsidP="00DE7B83">
      <w:pPr>
        <w:spacing w:after="120"/>
        <w:rPr>
          <w:rFonts w:eastAsia="Times New Roman" w:cs="Arial"/>
          <w:iCs/>
          <w:shd w:val="clear" w:color="auto" w:fill="FFFFFF"/>
        </w:rPr>
      </w:pPr>
      <w:r w:rsidRPr="00DE7B83">
        <w:rPr>
          <w:rFonts w:eastAsia="Times New Roman" w:cs="Arial"/>
          <w:iCs/>
          <w:shd w:val="clear" w:color="auto" w:fill="FFFFFF"/>
        </w:rPr>
        <w:t>T</w:t>
      </w:r>
      <w:r w:rsidR="00047016" w:rsidRPr="00DE7B83">
        <w:rPr>
          <w:rFonts w:eastAsia="Times New Roman" w:cs="Arial"/>
          <w:iCs/>
          <w:shd w:val="clear" w:color="auto" w:fill="FFFFFF"/>
        </w:rPr>
        <w:t>h</w:t>
      </w:r>
      <w:r w:rsidR="00887DD9" w:rsidRPr="00DE7B83">
        <w:rPr>
          <w:rFonts w:eastAsia="Times New Roman" w:cs="Arial"/>
          <w:iCs/>
          <w:shd w:val="clear" w:color="auto" w:fill="FFFFFF"/>
        </w:rPr>
        <w:t>us th</w:t>
      </w:r>
      <w:r w:rsidR="00047016" w:rsidRPr="00DE7B83">
        <w:rPr>
          <w:rFonts w:eastAsia="Times New Roman" w:cs="Arial"/>
          <w:iCs/>
          <w:shd w:val="clear" w:color="auto" w:fill="FFFFFF"/>
        </w:rPr>
        <w:t>e &lt;</w:t>
      </w:r>
      <w:r w:rsidR="000448B6" w:rsidRPr="00DE7B83">
        <w:rPr>
          <w:rFonts w:eastAsia="Times New Roman" w:cs="Arial"/>
          <w:iCs/>
          <w:shd w:val="clear" w:color="auto" w:fill="FFFFFF"/>
        </w:rPr>
        <w:t>VCCV</w:t>
      </w:r>
      <w:r w:rsidR="00047016" w:rsidRPr="00DE7B83">
        <w:rPr>
          <w:rFonts w:eastAsia="Times New Roman" w:cs="Arial"/>
          <w:iCs/>
          <w:shd w:val="clear" w:color="auto" w:fill="FFFFFF"/>
        </w:rPr>
        <w:t xml:space="preserve">&gt; template can be taken to derive from </w:t>
      </w:r>
      <w:r w:rsidR="00824691" w:rsidRPr="00DE7B83">
        <w:rPr>
          <w:rFonts w:eastAsia="Times New Roman" w:cs="Arial"/>
          <w:iCs/>
          <w:shd w:val="clear" w:color="auto" w:fill="FFFFFF"/>
        </w:rPr>
        <w:t xml:space="preserve">both </w:t>
      </w:r>
      <w:r w:rsidR="00047016" w:rsidRPr="00DE7B83">
        <w:rPr>
          <w:rFonts w:eastAsia="Times New Roman" w:cs="Arial"/>
          <w:iCs/>
          <w:shd w:val="clear" w:color="auto" w:fill="FFFFFF"/>
        </w:rPr>
        <w:t xml:space="preserve">the </w:t>
      </w:r>
      <w:r w:rsidR="000448B6" w:rsidRPr="00DE7B83">
        <w:rPr>
          <w:rFonts w:eastAsia="Times New Roman" w:cs="Arial"/>
          <w:iCs/>
          <w:shd w:val="clear" w:color="auto" w:fill="FFFFFF"/>
        </w:rPr>
        <w:t xml:space="preserve">perceptual salience </w:t>
      </w:r>
      <w:r w:rsidR="00047016" w:rsidRPr="00DE7B83">
        <w:rPr>
          <w:rFonts w:eastAsia="Times New Roman" w:cs="Arial"/>
          <w:iCs/>
          <w:shd w:val="clear" w:color="auto" w:fill="FFFFFF"/>
        </w:rPr>
        <w:t>and</w:t>
      </w:r>
      <w:r w:rsidR="000448B6" w:rsidRPr="00DE7B83">
        <w:rPr>
          <w:rFonts w:eastAsia="Times New Roman" w:cs="Arial"/>
          <w:iCs/>
          <w:shd w:val="clear" w:color="auto" w:fill="FFFFFF"/>
        </w:rPr>
        <w:t xml:space="preserve"> </w:t>
      </w:r>
      <w:r w:rsidR="00824691" w:rsidRPr="00DE7B83">
        <w:rPr>
          <w:rFonts w:eastAsia="Times New Roman" w:cs="Arial"/>
          <w:iCs/>
          <w:shd w:val="clear" w:color="auto" w:fill="FFFFFF"/>
        </w:rPr>
        <w:t xml:space="preserve">the </w:t>
      </w:r>
      <w:r w:rsidR="000448B6" w:rsidRPr="00DE7B83">
        <w:rPr>
          <w:rFonts w:eastAsia="Times New Roman" w:cs="Arial"/>
          <w:iCs/>
          <w:shd w:val="clear" w:color="auto" w:fill="FFFFFF"/>
        </w:rPr>
        <w:t xml:space="preserve">articulatory </w:t>
      </w:r>
      <w:r w:rsidR="00047016" w:rsidRPr="00DE7B83">
        <w:rPr>
          <w:rFonts w:eastAsia="Times New Roman" w:cs="Arial"/>
          <w:iCs/>
          <w:shd w:val="clear" w:color="auto" w:fill="FFFFFF"/>
        </w:rPr>
        <w:t>accessibility of long consonants</w:t>
      </w:r>
      <w:r w:rsidRPr="00DE7B83">
        <w:rPr>
          <w:rFonts w:eastAsia="Times New Roman" w:cs="Arial"/>
          <w:iCs/>
          <w:shd w:val="clear" w:color="auto" w:fill="FFFFFF"/>
        </w:rPr>
        <w:t xml:space="preserve">. </w:t>
      </w:r>
      <w:r w:rsidR="00430BB1" w:rsidRPr="00DE7B83">
        <w:rPr>
          <w:rFonts w:eastAsia="Times New Roman" w:cs="Arial"/>
          <w:iCs/>
          <w:shd w:val="clear" w:color="auto" w:fill="FFFFFF"/>
        </w:rPr>
        <w:t>Before accepting this conclusion we should</w:t>
      </w:r>
      <w:r w:rsidR="00AA1249" w:rsidRPr="00DE7B83">
        <w:rPr>
          <w:rFonts w:eastAsia="Times New Roman" w:cs="Arial"/>
          <w:iCs/>
          <w:shd w:val="clear" w:color="auto" w:fill="FFFFFF"/>
        </w:rPr>
        <w:t xml:space="preserve"> consider some </w:t>
      </w:r>
      <w:r w:rsidR="00D96BAB" w:rsidRPr="00DE7B83">
        <w:rPr>
          <w:rFonts w:eastAsia="Times New Roman" w:cs="Arial"/>
          <w:iCs/>
          <w:shd w:val="clear" w:color="auto" w:fill="FFFFFF"/>
        </w:rPr>
        <w:t xml:space="preserve">additional </w:t>
      </w:r>
      <w:r w:rsidR="00430BB1" w:rsidRPr="00DE7B83">
        <w:rPr>
          <w:rFonts w:eastAsia="Times New Roman" w:cs="Arial"/>
          <w:iCs/>
          <w:shd w:val="clear" w:color="auto" w:fill="FFFFFF"/>
        </w:rPr>
        <w:t>complication</w:t>
      </w:r>
      <w:r w:rsidR="00AA1249" w:rsidRPr="00DE7B83">
        <w:rPr>
          <w:rFonts w:eastAsia="Times New Roman" w:cs="Arial"/>
          <w:iCs/>
          <w:shd w:val="clear" w:color="auto" w:fill="FFFFFF"/>
        </w:rPr>
        <w:t>s, however. First, although more disyllabic trochaic words were targeted with geminates than with either medial singletons or heterogeneous consonant</w:t>
      </w:r>
      <w:r w:rsidR="00430BB1" w:rsidRPr="00DE7B83">
        <w:rPr>
          <w:rFonts w:eastAsia="Times New Roman" w:cs="Arial"/>
          <w:iCs/>
          <w:shd w:val="clear" w:color="auto" w:fill="FFFFFF"/>
        </w:rPr>
        <w:t xml:space="preserve"> cluster</w:t>
      </w:r>
      <w:r w:rsidR="00AA1249" w:rsidRPr="00DE7B83">
        <w:rPr>
          <w:rFonts w:eastAsia="Times New Roman" w:cs="Arial"/>
          <w:iCs/>
          <w:shd w:val="clear" w:color="auto" w:fill="FFFFFF"/>
        </w:rPr>
        <w:t>s at both age</w:t>
      </w:r>
      <w:r w:rsidR="00681DA8" w:rsidRPr="00DE7B83">
        <w:rPr>
          <w:rFonts w:eastAsia="Times New Roman" w:cs="Arial"/>
          <w:iCs/>
          <w:shd w:val="clear" w:color="auto" w:fill="FFFFFF"/>
        </w:rPr>
        <w:t xml:space="preserve"> </w:t>
      </w:r>
      <w:r w:rsidR="00AA1249" w:rsidRPr="00DE7B83">
        <w:rPr>
          <w:rFonts w:eastAsia="Times New Roman" w:cs="Arial"/>
          <w:iCs/>
          <w:shd w:val="clear" w:color="auto" w:fill="FFFFFF"/>
        </w:rPr>
        <w:t>levels, the proportion of those with omitted onset consonant was highest among words with medial heterogeneous clusters</w:t>
      </w:r>
      <w:r w:rsidR="00E67F3E" w:rsidRPr="00DE7B83">
        <w:rPr>
          <w:rFonts w:eastAsia="Times New Roman" w:cs="Arial"/>
          <w:iCs/>
          <w:shd w:val="clear" w:color="auto" w:fill="FFFFFF"/>
        </w:rPr>
        <w:t xml:space="preserve"> in the target</w:t>
      </w:r>
      <w:r w:rsidR="00AA1249" w:rsidRPr="00DE7B83">
        <w:rPr>
          <w:rFonts w:eastAsia="Times New Roman" w:cs="Arial"/>
          <w:iCs/>
          <w:shd w:val="clear" w:color="auto" w:fill="FFFFFF"/>
        </w:rPr>
        <w:t xml:space="preserve">, not geminates, at both age levels (30% </w:t>
      </w:r>
      <w:r w:rsidR="00E67F3E" w:rsidRPr="00DE7B83">
        <w:rPr>
          <w:rFonts w:eastAsia="Times New Roman" w:cs="Arial"/>
          <w:iCs/>
          <w:shd w:val="clear" w:color="auto" w:fill="FFFFFF"/>
        </w:rPr>
        <w:t>at 1;3</w:t>
      </w:r>
      <w:r w:rsidR="00AA1249" w:rsidRPr="00DE7B83">
        <w:rPr>
          <w:rFonts w:eastAsia="Times New Roman" w:cs="Arial"/>
          <w:iCs/>
          <w:shd w:val="clear" w:color="auto" w:fill="FFFFFF"/>
        </w:rPr>
        <w:t xml:space="preserve">, 16% at </w:t>
      </w:r>
      <w:r w:rsidR="00E67F3E" w:rsidRPr="00DE7B83">
        <w:rPr>
          <w:rFonts w:eastAsia="Times New Roman" w:cs="Arial"/>
          <w:iCs/>
          <w:shd w:val="clear" w:color="auto" w:fill="FFFFFF"/>
        </w:rPr>
        <w:t>1;9</w:t>
      </w:r>
      <w:r w:rsidR="00AA1249" w:rsidRPr="00DE7B83">
        <w:rPr>
          <w:rFonts w:eastAsia="Times New Roman" w:cs="Arial"/>
          <w:iCs/>
          <w:shd w:val="clear" w:color="auto" w:fill="FFFFFF"/>
        </w:rPr>
        <w:t>: Table 4). As indicated above, th</w:t>
      </w:r>
      <w:r w:rsidR="00430BB1" w:rsidRPr="00DE7B83">
        <w:rPr>
          <w:rFonts w:eastAsia="Times New Roman" w:cs="Arial"/>
          <w:iCs/>
          <w:shd w:val="clear" w:color="auto" w:fill="FFFFFF"/>
        </w:rPr>
        <w:t>e</w:t>
      </w:r>
      <w:r w:rsidR="00AA1249" w:rsidRPr="00DE7B83">
        <w:rPr>
          <w:rFonts w:eastAsia="Times New Roman" w:cs="Arial"/>
          <w:iCs/>
          <w:shd w:val="clear" w:color="auto" w:fill="FFFFFF"/>
        </w:rPr>
        <w:t xml:space="preserve"> distinction</w:t>
      </w:r>
      <w:r w:rsidR="00430BB1" w:rsidRPr="00DE7B83">
        <w:rPr>
          <w:rFonts w:eastAsia="Times New Roman" w:cs="Arial"/>
          <w:iCs/>
          <w:shd w:val="clear" w:color="auto" w:fill="FFFFFF"/>
        </w:rPr>
        <w:t xml:space="preserve"> between geminate and heterogeneous clusters</w:t>
      </w:r>
      <w:r w:rsidR="00AA1249" w:rsidRPr="00DE7B83">
        <w:rPr>
          <w:rFonts w:eastAsia="Times New Roman" w:cs="Arial"/>
          <w:iCs/>
          <w:shd w:val="clear" w:color="auto" w:fill="FFFFFF"/>
        </w:rPr>
        <w:t xml:space="preserve"> is blurred by the fact that</w:t>
      </w:r>
      <w:r w:rsidR="008A28A4" w:rsidRPr="00DE7B83">
        <w:rPr>
          <w:rFonts w:eastAsia="Times New Roman" w:cs="Arial"/>
          <w:iCs/>
          <w:shd w:val="clear" w:color="auto" w:fill="FFFFFF"/>
        </w:rPr>
        <w:t xml:space="preserve"> in</w:t>
      </w:r>
      <w:r w:rsidR="00AA1249" w:rsidRPr="00DE7B83">
        <w:rPr>
          <w:rFonts w:eastAsia="Times New Roman" w:cs="Arial"/>
          <w:iCs/>
          <w:shd w:val="clear" w:color="auto" w:fill="FFFFFF"/>
        </w:rPr>
        <w:t xml:space="preserve"> </w:t>
      </w:r>
      <w:r w:rsidR="00330DA0" w:rsidRPr="00DE7B83">
        <w:rPr>
          <w:rFonts w:eastAsia="Times New Roman" w:cs="Arial"/>
          <w:iCs/>
          <w:shd w:val="clear" w:color="auto" w:fill="FFFFFF"/>
        </w:rPr>
        <w:t xml:space="preserve">the majority of </w:t>
      </w:r>
      <w:r w:rsidR="00AA1249" w:rsidRPr="00DE7B83">
        <w:rPr>
          <w:rFonts w:eastAsia="Times New Roman" w:cs="Arial"/>
          <w:iCs/>
          <w:shd w:val="clear" w:color="auto" w:fill="FFFFFF"/>
        </w:rPr>
        <w:t>forms</w:t>
      </w:r>
      <w:r w:rsidR="00330DA0" w:rsidRPr="00DE7B83">
        <w:rPr>
          <w:rFonts w:eastAsia="Times New Roman" w:cs="Arial"/>
          <w:iCs/>
          <w:shd w:val="clear" w:color="auto" w:fill="FFFFFF"/>
        </w:rPr>
        <w:t xml:space="preserve"> </w:t>
      </w:r>
      <w:r w:rsidR="00430BB1" w:rsidRPr="00DE7B83">
        <w:rPr>
          <w:rFonts w:eastAsia="Times New Roman" w:cs="Arial"/>
          <w:iCs/>
          <w:shd w:val="clear" w:color="auto" w:fill="FFFFFF"/>
        </w:rPr>
        <w:t>produced in this study</w:t>
      </w:r>
      <w:r w:rsidR="00AA1249" w:rsidRPr="00DE7B83">
        <w:rPr>
          <w:rFonts w:eastAsia="Times New Roman" w:cs="Arial"/>
          <w:iCs/>
          <w:shd w:val="clear" w:color="auto" w:fill="FFFFFF"/>
        </w:rPr>
        <w:t xml:space="preserve"> </w:t>
      </w:r>
      <w:r w:rsidR="008A28A4" w:rsidRPr="00DE7B83">
        <w:rPr>
          <w:rFonts w:eastAsia="Times New Roman" w:cs="Arial"/>
          <w:iCs/>
          <w:shd w:val="clear" w:color="auto" w:fill="FFFFFF"/>
        </w:rPr>
        <w:t>the Italian child</w:t>
      </w:r>
      <w:r w:rsidR="0005566C" w:rsidRPr="00DE7B83">
        <w:rPr>
          <w:rFonts w:eastAsia="Times New Roman" w:cs="Arial"/>
          <w:iCs/>
          <w:shd w:val="clear" w:color="auto" w:fill="FFFFFF"/>
        </w:rPr>
        <w:t>r</w:t>
      </w:r>
      <w:r w:rsidR="008A28A4" w:rsidRPr="00DE7B83">
        <w:rPr>
          <w:rFonts w:eastAsia="Times New Roman" w:cs="Arial"/>
          <w:iCs/>
          <w:shd w:val="clear" w:color="auto" w:fill="FFFFFF"/>
        </w:rPr>
        <w:t xml:space="preserve">en </w:t>
      </w:r>
      <w:r w:rsidR="00AA1249" w:rsidRPr="00DE7B83">
        <w:rPr>
          <w:rFonts w:eastAsia="Times New Roman" w:cs="Arial"/>
          <w:iCs/>
          <w:shd w:val="clear" w:color="auto" w:fill="FFFFFF"/>
        </w:rPr>
        <w:t xml:space="preserve">realize </w:t>
      </w:r>
      <w:r w:rsidR="00430BB1" w:rsidRPr="00DE7B83">
        <w:rPr>
          <w:rFonts w:eastAsia="Times New Roman" w:cs="Arial"/>
          <w:iCs/>
          <w:shd w:val="clear" w:color="auto" w:fill="FFFFFF"/>
        </w:rPr>
        <w:t>both types of</w:t>
      </w:r>
      <w:r w:rsidR="00AA1249" w:rsidRPr="00DE7B83">
        <w:rPr>
          <w:rFonts w:eastAsia="Times New Roman" w:cs="Arial"/>
          <w:iCs/>
          <w:shd w:val="clear" w:color="auto" w:fill="FFFFFF"/>
        </w:rPr>
        <w:t xml:space="preserve"> clusters as long consonants, and this is particularly characteristic of the forms with missing onset consonant</w:t>
      </w:r>
      <w:r w:rsidR="00681DA8" w:rsidRPr="00DE7B83">
        <w:rPr>
          <w:rFonts w:eastAsia="Times New Roman" w:cs="Arial"/>
          <w:iCs/>
          <w:shd w:val="clear" w:color="auto" w:fill="FFFFFF"/>
        </w:rPr>
        <w:t xml:space="preserve">. </w:t>
      </w:r>
      <w:r w:rsidR="00330DA0" w:rsidRPr="00DE7B83">
        <w:rPr>
          <w:rFonts w:eastAsia="Times New Roman" w:cs="Arial"/>
          <w:iCs/>
          <w:shd w:val="clear" w:color="auto" w:fill="FFFFFF"/>
        </w:rPr>
        <w:t xml:space="preserve">This may or may not mean that heterogeneous clusters, like geminates, distract attention from the onset, a proposition not tested here. In English, with </w:t>
      </w:r>
      <w:r w:rsidR="00230609" w:rsidRPr="00DE7B83">
        <w:rPr>
          <w:rFonts w:eastAsia="Times New Roman" w:cs="Arial"/>
          <w:iCs/>
          <w:shd w:val="clear" w:color="auto" w:fill="FFFFFF"/>
        </w:rPr>
        <w:t xml:space="preserve">its </w:t>
      </w:r>
      <w:r w:rsidR="00330DA0" w:rsidRPr="00DE7B83">
        <w:rPr>
          <w:rFonts w:eastAsia="Times New Roman" w:cs="Arial"/>
          <w:iCs/>
          <w:shd w:val="clear" w:color="auto" w:fill="FFFFFF"/>
        </w:rPr>
        <w:t xml:space="preserve">many medial clusters </w:t>
      </w:r>
      <w:r w:rsidR="00230609" w:rsidRPr="00DE7B83">
        <w:rPr>
          <w:rFonts w:eastAsia="Times New Roman" w:cs="Arial"/>
          <w:iCs/>
          <w:shd w:val="clear" w:color="auto" w:fill="FFFFFF"/>
        </w:rPr>
        <w:t>(</w:t>
      </w:r>
      <w:r w:rsidR="00330DA0" w:rsidRPr="00DE7B83">
        <w:rPr>
          <w:rFonts w:eastAsia="Times New Roman" w:cs="Arial"/>
          <w:iCs/>
          <w:shd w:val="clear" w:color="auto" w:fill="FFFFFF"/>
        </w:rPr>
        <w:t>typically reduced to singletons until well into the third year of life</w:t>
      </w:r>
      <w:r w:rsidR="00230609" w:rsidRPr="00DE7B83">
        <w:rPr>
          <w:rFonts w:eastAsia="Times New Roman" w:cs="Arial"/>
          <w:iCs/>
          <w:shd w:val="clear" w:color="auto" w:fill="FFFFFF"/>
        </w:rPr>
        <w:t xml:space="preserve">: </w:t>
      </w:r>
      <w:r w:rsidR="00330DA0" w:rsidRPr="00DE7B83">
        <w:rPr>
          <w:rFonts w:eastAsia="Times New Roman" w:cs="Arial"/>
          <w:iCs/>
          <w:shd w:val="clear" w:color="auto" w:fill="FFFFFF"/>
        </w:rPr>
        <w:t>Grunwell, 198</w:t>
      </w:r>
      <w:r w:rsidR="00430BB1" w:rsidRPr="00DE7B83">
        <w:rPr>
          <w:rFonts w:eastAsia="Times New Roman" w:cs="Arial"/>
          <w:iCs/>
          <w:shd w:val="clear" w:color="auto" w:fill="FFFFFF"/>
        </w:rPr>
        <w:t>2</w:t>
      </w:r>
      <w:r w:rsidR="00330DA0" w:rsidRPr="00DE7B83">
        <w:rPr>
          <w:rFonts w:eastAsia="Times New Roman" w:cs="Arial"/>
          <w:iCs/>
          <w:shd w:val="clear" w:color="auto" w:fill="FFFFFF"/>
        </w:rPr>
        <w:t xml:space="preserve">), we find no tendency to adopt a &lt;VCV&gt; template. However, there is evidence from Polish, a language with far more clusters than either English or Italian </w:t>
      </w:r>
      <w:r w:rsidR="00E37E6B" w:rsidRPr="00DE7B83">
        <w:rPr>
          <w:rFonts w:eastAsia="Times New Roman" w:cs="Arial"/>
          <w:iCs/>
          <w:shd w:val="clear" w:color="auto" w:fill="FFFFFF"/>
        </w:rPr>
        <w:t xml:space="preserve">(and with fixed penultimate stress, so trochaic disyllables) </w:t>
      </w:r>
      <w:r w:rsidR="00330DA0" w:rsidRPr="00DE7B83">
        <w:rPr>
          <w:rFonts w:eastAsia="Times New Roman" w:cs="Arial"/>
          <w:iCs/>
          <w:shd w:val="clear" w:color="auto" w:fill="FFFFFF"/>
        </w:rPr>
        <w:t xml:space="preserve">but </w:t>
      </w:r>
      <w:r w:rsidR="00230609" w:rsidRPr="00DE7B83">
        <w:rPr>
          <w:rFonts w:eastAsia="Times New Roman" w:cs="Arial"/>
          <w:iCs/>
          <w:shd w:val="clear" w:color="auto" w:fill="FFFFFF"/>
        </w:rPr>
        <w:t xml:space="preserve">with </w:t>
      </w:r>
      <w:r w:rsidR="00330DA0" w:rsidRPr="00DE7B83">
        <w:rPr>
          <w:rFonts w:eastAsia="Times New Roman" w:cs="Arial"/>
          <w:iCs/>
          <w:shd w:val="clear" w:color="auto" w:fill="FFFFFF"/>
        </w:rPr>
        <w:t xml:space="preserve">no geminates, that </w:t>
      </w:r>
      <w:r w:rsidR="00230609" w:rsidRPr="00DE7B83">
        <w:rPr>
          <w:rFonts w:eastAsia="Times New Roman" w:cs="Arial"/>
          <w:iCs/>
          <w:shd w:val="clear" w:color="auto" w:fill="FFFFFF"/>
        </w:rPr>
        <w:t xml:space="preserve">at least the one </w:t>
      </w:r>
      <w:r w:rsidR="00330DA0" w:rsidRPr="00DE7B83">
        <w:rPr>
          <w:rFonts w:eastAsia="Times New Roman" w:cs="Arial"/>
          <w:iCs/>
          <w:shd w:val="clear" w:color="auto" w:fill="FFFFFF"/>
        </w:rPr>
        <w:t xml:space="preserve">child </w:t>
      </w:r>
      <w:r w:rsidR="00230609" w:rsidRPr="00DE7B83">
        <w:rPr>
          <w:rFonts w:eastAsia="Times New Roman" w:cs="Arial"/>
          <w:iCs/>
          <w:shd w:val="clear" w:color="auto" w:fill="FFFFFF"/>
        </w:rPr>
        <w:t xml:space="preserve">observed in Szreder (2013) initially focused his </w:t>
      </w:r>
      <w:r w:rsidR="00330DA0" w:rsidRPr="00DE7B83">
        <w:rPr>
          <w:rFonts w:eastAsia="Times New Roman" w:cs="Arial"/>
          <w:iCs/>
          <w:shd w:val="clear" w:color="auto" w:fill="FFFFFF"/>
        </w:rPr>
        <w:t xml:space="preserve">attention on </w:t>
      </w:r>
      <w:r w:rsidR="00330DA0" w:rsidRPr="00DE7B83">
        <w:rPr>
          <w:rFonts w:eastAsia="Times New Roman" w:cs="Arial"/>
          <w:iCs/>
          <w:shd w:val="clear" w:color="auto" w:fill="FFFFFF"/>
        </w:rPr>
        <w:lastRenderedPageBreak/>
        <w:t>the challenge of medial cluster production at the expense of the onset consonant or cluster</w:t>
      </w:r>
      <w:r w:rsidR="00230609" w:rsidRPr="00DE7B83">
        <w:rPr>
          <w:rFonts w:eastAsia="Times New Roman" w:cs="Arial"/>
          <w:iCs/>
          <w:shd w:val="clear" w:color="auto" w:fill="FFFFFF"/>
        </w:rPr>
        <w:t>.</w:t>
      </w:r>
      <w:r w:rsidR="00330DA0" w:rsidRPr="00DE7B83">
        <w:rPr>
          <w:rFonts w:eastAsia="Times New Roman" w:cs="Arial"/>
          <w:iCs/>
          <w:shd w:val="clear" w:color="auto" w:fill="FFFFFF"/>
        </w:rPr>
        <w:t xml:space="preserve"> </w:t>
      </w:r>
    </w:p>
    <w:p w14:paraId="76CC4D30" w14:textId="41923FEE" w:rsidR="000448B6" w:rsidRPr="00DE7B83" w:rsidRDefault="00330DA0" w:rsidP="00DE7B83">
      <w:pPr>
        <w:spacing w:after="120"/>
        <w:rPr>
          <w:rFonts w:eastAsia="Times New Roman" w:cs="Arial"/>
          <w:iCs/>
          <w:shd w:val="clear" w:color="auto" w:fill="FFFFFF"/>
        </w:rPr>
      </w:pPr>
      <w:r w:rsidRPr="00DE7B83">
        <w:rPr>
          <w:rFonts w:eastAsia="Times New Roman" w:cs="Arial"/>
          <w:iCs/>
          <w:shd w:val="clear" w:color="auto" w:fill="FFFFFF"/>
        </w:rPr>
        <w:t>Secondly</w:t>
      </w:r>
      <w:r w:rsidR="0012533A" w:rsidRPr="00DE7B83">
        <w:rPr>
          <w:rFonts w:eastAsia="Times New Roman" w:cs="Arial"/>
          <w:iCs/>
          <w:shd w:val="clear" w:color="auto" w:fill="FFFFFF"/>
        </w:rPr>
        <w:t xml:space="preserve">, note that, as shown in Tables 1 and 3, children also produce </w:t>
      </w:r>
      <w:r w:rsidR="00901284" w:rsidRPr="00DE7B83">
        <w:rPr>
          <w:rFonts w:eastAsia="Times New Roman" w:cs="Arial"/>
          <w:iCs/>
          <w:shd w:val="clear" w:color="auto" w:fill="FFFFFF"/>
        </w:rPr>
        <w:t xml:space="preserve">target words with medial singletons </w:t>
      </w:r>
      <w:r w:rsidR="0012533A" w:rsidRPr="00DE7B83">
        <w:rPr>
          <w:rFonts w:eastAsia="Times New Roman" w:cs="Arial"/>
          <w:iCs/>
          <w:shd w:val="clear" w:color="auto" w:fill="FFFFFF"/>
        </w:rPr>
        <w:t>(i.e</w:t>
      </w:r>
      <w:r w:rsidR="008A28A4" w:rsidRPr="00DE7B83">
        <w:rPr>
          <w:rFonts w:eastAsia="Times New Roman" w:cs="Arial"/>
          <w:iCs/>
          <w:shd w:val="clear" w:color="auto" w:fill="FFFFFF"/>
        </w:rPr>
        <w:t>.,</w:t>
      </w:r>
      <w:r w:rsidR="00901284" w:rsidRPr="00DE7B83">
        <w:rPr>
          <w:rFonts w:eastAsia="Times New Roman" w:cs="Arial"/>
          <w:iCs/>
          <w:shd w:val="clear" w:color="auto" w:fill="FFFFFF"/>
        </w:rPr>
        <w:t xml:space="preserve"> CVCV words</w:t>
      </w:r>
      <w:r w:rsidR="0012533A" w:rsidRPr="00DE7B83">
        <w:rPr>
          <w:rFonts w:eastAsia="Times New Roman" w:cs="Arial"/>
          <w:iCs/>
          <w:shd w:val="clear" w:color="auto" w:fill="FFFFFF"/>
        </w:rPr>
        <w:t xml:space="preserve">) </w:t>
      </w:r>
      <w:r w:rsidR="00901284" w:rsidRPr="00DE7B83">
        <w:rPr>
          <w:rFonts w:eastAsia="Times New Roman" w:cs="Arial"/>
          <w:iCs/>
          <w:shd w:val="clear" w:color="auto" w:fill="FFFFFF"/>
        </w:rPr>
        <w:t>without the word-initial consonant.</w:t>
      </w:r>
      <w:r w:rsidRPr="00DE7B83">
        <w:rPr>
          <w:rFonts w:eastAsia="Times New Roman" w:cs="Arial"/>
          <w:iCs/>
          <w:shd w:val="clear" w:color="auto" w:fill="FFFFFF"/>
        </w:rPr>
        <w:t xml:space="preserve"> </w:t>
      </w:r>
      <w:r w:rsidR="00772A44" w:rsidRPr="00DE7B83">
        <w:rPr>
          <w:rFonts w:eastAsia="Times New Roman" w:cs="Arial"/>
          <w:iCs/>
          <w:shd w:val="clear" w:color="auto" w:fill="FFFFFF"/>
        </w:rPr>
        <w:t xml:space="preserve">Although at </w:t>
      </w:r>
      <w:r w:rsidR="00FB1E80" w:rsidRPr="00DE7B83">
        <w:rPr>
          <w:rFonts w:eastAsia="Times New Roman" w:cs="Arial"/>
          <w:iCs/>
          <w:shd w:val="clear" w:color="auto" w:fill="FFFFFF"/>
        </w:rPr>
        <w:t>1;9</w:t>
      </w:r>
      <w:r w:rsidR="00772A44" w:rsidRPr="00DE7B83">
        <w:rPr>
          <w:rFonts w:eastAsia="Times New Roman" w:cs="Arial"/>
          <w:iCs/>
          <w:shd w:val="clear" w:color="auto" w:fill="FFFFFF"/>
        </w:rPr>
        <w:t xml:space="preserve"> there is a significantly greater likelihood of onset consonant omission in </w:t>
      </w:r>
      <w:r w:rsidR="004F2189" w:rsidRPr="00DE7B83">
        <w:rPr>
          <w:rFonts w:eastAsia="Times New Roman" w:cs="Arial"/>
          <w:iCs/>
          <w:shd w:val="clear" w:color="auto" w:fill="FFFFFF"/>
        </w:rPr>
        <w:t xml:space="preserve">child production of </w:t>
      </w:r>
      <w:r w:rsidR="00772A44" w:rsidRPr="00DE7B83">
        <w:rPr>
          <w:rFonts w:eastAsia="Times New Roman" w:cs="Arial"/>
          <w:iCs/>
          <w:shd w:val="clear" w:color="auto" w:fill="FFFFFF"/>
        </w:rPr>
        <w:t xml:space="preserve">words with medial geminates </w:t>
      </w:r>
      <w:r w:rsidR="004F2189" w:rsidRPr="00DE7B83">
        <w:rPr>
          <w:rFonts w:eastAsia="Times New Roman" w:cs="Arial"/>
          <w:iCs/>
          <w:shd w:val="clear" w:color="auto" w:fill="FFFFFF"/>
        </w:rPr>
        <w:t>than medial</w:t>
      </w:r>
      <w:r w:rsidR="00772A44" w:rsidRPr="00DE7B83">
        <w:rPr>
          <w:rFonts w:eastAsia="Times New Roman" w:cs="Arial"/>
          <w:iCs/>
          <w:shd w:val="clear" w:color="auto" w:fill="FFFFFF"/>
        </w:rPr>
        <w:t xml:space="preserve"> singletons, this is not the case a</w:t>
      </w:r>
      <w:r w:rsidRPr="00DE7B83">
        <w:rPr>
          <w:rFonts w:eastAsia="Times New Roman" w:cs="Arial"/>
          <w:iCs/>
          <w:shd w:val="clear" w:color="auto" w:fill="FFFFFF"/>
        </w:rPr>
        <w:t xml:space="preserve">t </w:t>
      </w:r>
      <w:r w:rsidR="00FB1E80" w:rsidRPr="00DE7B83">
        <w:rPr>
          <w:rFonts w:eastAsia="Times New Roman" w:cs="Arial"/>
          <w:iCs/>
          <w:shd w:val="clear" w:color="auto" w:fill="FFFFFF"/>
        </w:rPr>
        <w:t>1;3</w:t>
      </w:r>
      <w:r w:rsidR="00901284" w:rsidRPr="00DE7B83">
        <w:rPr>
          <w:rFonts w:eastAsia="Times New Roman" w:cs="Arial"/>
          <w:iCs/>
          <w:shd w:val="clear" w:color="auto" w:fill="FFFFFF"/>
        </w:rPr>
        <w:t>, when these contrasting target word shapes are about equally likely to be produced without an</w:t>
      </w:r>
      <w:r w:rsidR="00CC0E74" w:rsidRPr="00DE7B83">
        <w:rPr>
          <w:rFonts w:eastAsia="Times New Roman" w:cs="Arial"/>
          <w:iCs/>
          <w:shd w:val="clear" w:color="auto" w:fill="FFFFFF"/>
        </w:rPr>
        <w:t xml:space="preserve"> onset</w:t>
      </w:r>
      <w:r w:rsidR="0012533A" w:rsidRPr="00DE7B83">
        <w:rPr>
          <w:rFonts w:eastAsia="Times New Roman" w:cs="Arial"/>
          <w:iCs/>
          <w:shd w:val="clear" w:color="auto" w:fill="FFFFFF"/>
        </w:rPr>
        <w:t xml:space="preserve">. Yet the results of Experiment 3 indicate that </w:t>
      </w:r>
      <w:r w:rsidR="008A28A4" w:rsidRPr="00DE7B83">
        <w:rPr>
          <w:rFonts w:eastAsia="Times New Roman" w:cs="Arial"/>
          <w:iCs/>
          <w:shd w:val="clear" w:color="auto" w:fill="FFFFFF"/>
        </w:rPr>
        <w:t xml:space="preserve">younger </w:t>
      </w:r>
      <w:r w:rsidR="0012533A" w:rsidRPr="00DE7B83">
        <w:rPr>
          <w:rFonts w:eastAsia="Times New Roman" w:cs="Arial"/>
          <w:iCs/>
          <w:shd w:val="clear" w:color="auto" w:fill="FFFFFF"/>
        </w:rPr>
        <w:t xml:space="preserve">children hearing words with medial singletons </w:t>
      </w:r>
      <w:r w:rsidR="0012533A" w:rsidRPr="00DE7B83">
        <w:rPr>
          <w:rFonts w:eastAsia="Times New Roman" w:cs="Arial"/>
          <w:smallCaps/>
          <w:shd w:val="clear" w:color="auto" w:fill="FFFFFF"/>
        </w:rPr>
        <w:t>do not</w:t>
      </w:r>
      <w:r w:rsidR="0012533A" w:rsidRPr="00DE7B83">
        <w:rPr>
          <w:rFonts w:eastAsia="Times New Roman" w:cs="Arial"/>
          <w:i/>
          <w:iCs/>
          <w:shd w:val="clear" w:color="auto" w:fill="FFFFFF"/>
        </w:rPr>
        <w:t xml:space="preserve"> </w:t>
      </w:r>
      <w:r w:rsidR="0012533A" w:rsidRPr="00DE7B83">
        <w:rPr>
          <w:rFonts w:eastAsia="Times New Roman" w:cs="Arial"/>
          <w:iCs/>
          <w:shd w:val="clear" w:color="auto" w:fill="FFFFFF"/>
        </w:rPr>
        <w:t>disregard</w:t>
      </w:r>
      <w:r w:rsidR="0012533A" w:rsidRPr="00DE7B83">
        <w:rPr>
          <w:rFonts w:eastAsia="Times New Roman" w:cs="Arial"/>
          <w:i/>
          <w:iCs/>
          <w:shd w:val="clear" w:color="auto" w:fill="FFFFFF"/>
        </w:rPr>
        <w:t xml:space="preserve"> </w:t>
      </w:r>
      <w:r w:rsidR="0012533A" w:rsidRPr="00DE7B83">
        <w:rPr>
          <w:rFonts w:eastAsia="Times New Roman" w:cs="Arial"/>
          <w:iCs/>
          <w:shd w:val="clear" w:color="auto" w:fill="FFFFFF"/>
        </w:rPr>
        <w:t>the onset consonant</w:t>
      </w:r>
      <w:r w:rsidR="00887DD9" w:rsidRPr="00DE7B83">
        <w:rPr>
          <w:rFonts w:eastAsia="Times New Roman" w:cs="Arial"/>
          <w:iCs/>
          <w:shd w:val="clear" w:color="auto" w:fill="FFFFFF"/>
        </w:rPr>
        <w:t>: C</w:t>
      </w:r>
      <w:r w:rsidR="0012533A" w:rsidRPr="00DE7B83">
        <w:rPr>
          <w:rFonts w:eastAsia="Times New Roman" w:cs="Arial"/>
          <w:iCs/>
          <w:shd w:val="clear" w:color="auto" w:fill="FFFFFF"/>
        </w:rPr>
        <w:t xml:space="preserve">hange to that consonant blocks word recognition. </w:t>
      </w:r>
      <w:r w:rsidR="00887DD9" w:rsidRPr="00DE7B83">
        <w:rPr>
          <w:rFonts w:eastAsia="Times New Roman" w:cs="Arial"/>
          <w:iCs/>
          <w:shd w:val="clear" w:color="auto" w:fill="FFFFFF"/>
        </w:rPr>
        <w:t>Thus t</w:t>
      </w:r>
      <w:r w:rsidR="002A55B2" w:rsidRPr="00DE7B83">
        <w:rPr>
          <w:rFonts w:eastAsia="Times New Roman" w:cs="Arial"/>
          <w:iCs/>
          <w:shd w:val="clear" w:color="auto" w:fill="FFFFFF"/>
        </w:rPr>
        <w:t xml:space="preserve">he occurrence of CVCV target words adapted to a &lt;VCV&gt; template </w:t>
      </w:r>
      <w:r w:rsidR="009E6B27" w:rsidRPr="00DE7B83">
        <w:rPr>
          <w:rFonts w:eastAsia="Times New Roman" w:cs="Arial"/>
          <w:iCs/>
          <w:shd w:val="clear" w:color="auto" w:fill="FFFFFF"/>
        </w:rPr>
        <w:t xml:space="preserve">(e.g., </w:t>
      </w:r>
      <w:r w:rsidR="009E6B27" w:rsidRPr="00DE7B83">
        <w:rPr>
          <w:rFonts w:eastAsia="Times New Roman" w:cs="Arial"/>
          <w:i/>
          <w:iCs/>
          <w:shd w:val="clear" w:color="auto" w:fill="FFFFFF"/>
        </w:rPr>
        <w:t>giochi</w:t>
      </w:r>
      <w:r w:rsidR="009E6B27" w:rsidRPr="00DE7B83">
        <w:rPr>
          <w:rFonts w:eastAsia="Times New Roman" w:cs="Arial"/>
          <w:iCs/>
          <w:shd w:val="clear" w:color="auto" w:fill="FFFFFF"/>
        </w:rPr>
        <w:t xml:space="preserve"> </w:t>
      </w:r>
      <w:r w:rsidR="009E6B27" w:rsidRPr="00DE7B83">
        <w:rPr>
          <w:rFonts w:eastAsia="Times New Roman" w:cs="Arial"/>
          <w:iCs/>
        </w:rPr>
        <w:t>/</w:t>
      </w:r>
      <w:r w:rsidR="009E6B27" w:rsidRPr="00DE7B83">
        <w:rPr>
          <w:rFonts w:cs="Arial"/>
        </w:rPr>
        <w:t>dʒɔki/</w:t>
      </w:r>
      <w:r w:rsidR="009E6B27" w:rsidRPr="00DE7B83">
        <w:rPr>
          <w:rFonts w:eastAsia="Times New Roman" w:cs="Arial"/>
          <w:iCs/>
        </w:rPr>
        <w:t xml:space="preserve"> ‘</w:t>
      </w:r>
      <w:r w:rsidR="009E6B27" w:rsidRPr="00DE7B83">
        <w:rPr>
          <w:rFonts w:eastAsia="Times New Roman" w:cs="Arial"/>
          <w:iCs/>
          <w:shd w:val="clear" w:color="auto" w:fill="FFFFFF"/>
        </w:rPr>
        <w:t xml:space="preserve">toys’ [ɔki], </w:t>
      </w:r>
      <w:r w:rsidR="009E6B27" w:rsidRPr="00DE7B83">
        <w:rPr>
          <w:rFonts w:eastAsia="Times New Roman" w:cs="Arial"/>
          <w:i/>
          <w:iCs/>
          <w:shd w:val="clear" w:color="auto" w:fill="FFFFFF"/>
        </w:rPr>
        <w:t xml:space="preserve">moto </w:t>
      </w:r>
      <w:r w:rsidR="009E6B27" w:rsidRPr="00DE7B83">
        <w:rPr>
          <w:rFonts w:eastAsia="Times New Roman" w:cs="Arial"/>
          <w:iCs/>
          <w:shd w:val="clear" w:color="auto" w:fill="FFFFFF"/>
        </w:rPr>
        <w:t>/</w:t>
      </w:r>
      <w:r w:rsidR="009E6B27" w:rsidRPr="00DE7B83">
        <w:rPr>
          <w:rFonts w:cs="Arial"/>
          <w:shd w:val="clear" w:color="auto" w:fill="F6F6F9"/>
        </w:rPr>
        <w:t>mɔto</w:t>
      </w:r>
      <w:r w:rsidR="009E6B27" w:rsidRPr="00DE7B83">
        <w:rPr>
          <w:rFonts w:eastAsia="Times New Roman" w:cs="Arial"/>
          <w:iCs/>
          <w:shd w:val="clear" w:color="auto" w:fill="FFFFFF"/>
        </w:rPr>
        <w:t>/</w:t>
      </w:r>
      <w:r w:rsidR="009E6B27" w:rsidRPr="00DE7B83">
        <w:rPr>
          <w:rFonts w:eastAsia="Times New Roman" w:cs="Arial"/>
          <w:i/>
          <w:iCs/>
          <w:shd w:val="clear" w:color="auto" w:fill="FFFFFF"/>
        </w:rPr>
        <w:t xml:space="preserve"> </w:t>
      </w:r>
      <w:r w:rsidR="009E6B27" w:rsidRPr="00DE7B83">
        <w:rPr>
          <w:rFonts w:eastAsia="Times New Roman" w:cs="Arial"/>
          <w:iCs/>
          <w:shd w:val="clear" w:color="auto" w:fill="FFFFFF"/>
        </w:rPr>
        <w:t xml:space="preserve">‘motorcycle’ [ɔto]) </w:t>
      </w:r>
      <w:r w:rsidR="002A55B2" w:rsidRPr="00DE7B83">
        <w:rPr>
          <w:rFonts w:eastAsia="Times New Roman" w:cs="Arial"/>
          <w:iCs/>
          <w:shd w:val="clear" w:color="auto" w:fill="FFFFFF"/>
        </w:rPr>
        <w:t xml:space="preserve">is not what we </w:t>
      </w:r>
      <w:r w:rsidR="009E6B27" w:rsidRPr="00DE7B83">
        <w:rPr>
          <w:rFonts w:eastAsia="Times New Roman" w:cs="Arial"/>
          <w:iCs/>
          <w:shd w:val="clear" w:color="auto" w:fill="FFFFFF"/>
        </w:rPr>
        <w:t>might</w:t>
      </w:r>
      <w:r w:rsidR="00CC0E74" w:rsidRPr="00DE7B83">
        <w:rPr>
          <w:rFonts w:eastAsia="Times New Roman" w:cs="Arial"/>
          <w:iCs/>
          <w:shd w:val="clear" w:color="auto" w:fill="FFFFFF"/>
        </w:rPr>
        <w:t xml:space="preserve"> </w:t>
      </w:r>
      <w:r w:rsidR="002A55B2" w:rsidRPr="00DE7B83">
        <w:rPr>
          <w:rFonts w:eastAsia="Times New Roman" w:cs="Arial"/>
          <w:iCs/>
          <w:shd w:val="clear" w:color="auto" w:fill="FFFFFF"/>
        </w:rPr>
        <w:t>expect, giv</w:t>
      </w:r>
      <w:r w:rsidR="00887DD9" w:rsidRPr="00DE7B83">
        <w:rPr>
          <w:rFonts w:eastAsia="Times New Roman" w:cs="Arial"/>
          <w:iCs/>
          <w:shd w:val="clear" w:color="auto" w:fill="FFFFFF"/>
        </w:rPr>
        <w:t xml:space="preserve">en the results of Experiment 3. </w:t>
      </w:r>
      <w:r w:rsidR="00DC114A" w:rsidRPr="00DE7B83">
        <w:rPr>
          <w:rFonts w:eastAsia="Times New Roman" w:cs="Arial"/>
          <w:iCs/>
          <w:shd w:val="clear" w:color="auto" w:fill="FFFFFF"/>
        </w:rPr>
        <w:t xml:space="preserve">One </w:t>
      </w:r>
      <w:r w:rsidR="00887DD9" w:rsidRPr="00DE7B83">
        <w:rPr>
          <w:rFonts w:eastAsia="Times New Roman" w:cs="Arial"/>
          <w:iCs/>
          <w:shd w:val="clear" w:color="auto" w:fill="FFFFFF"/>
        </w:rPr>
        <w:t>way of accounting for children’s adaptation of words with singletons to</w:t>
      </w:r>
      <w:r w:rsidR="00DC114A" w:rsidRPr="00DE7B83">
        <w:rPr>
          <w:rFonts w:eastAsia="Times New Roman" w:cs="Arial"/>
          <w:iCs/>
          <w:shd w:val="clear" w:color="auto" w:fill="FFFFFF"/>
        </w:rPr>
        <w:t xml:space="preserve"> </w:t>
      </w:r>
      <w:r w:rsidR="00887DD9" w:rsidRPr="00DE7B83">
        <w:rPr>
          <w:rFonts w:eastAsia="Times New Roman" w:cs="Arial"/>
          <w:iCs/>
          <w:shd w:val="clear" w:color="auto" w:fill="FFFFFF"/>
        </w:rPr>
        <w:t xml:space="preserve">an onsetless (&lt;VCV&gt;) word template is </w:t>
      </w:r>
      <w:r w:rsidR="00772A44" w:rsidRPr="00DE7B83">
        <w:rPr>
          <w:rFonts w:eastAsia="Times New Roman" w:cs="Arial"/>
          <w:iCs/>
          <w:shd w:val="clear" w:color="auto" w:fill="FFFFFF"/>
        </w:rPr>
        <w:t xml:space="preserve">to infer </w:t>
      </w:r>
      <w:r w:rsidR="00887DD9" w:rsidRPr="00DE7B83">
        <w:rPr>
          <w:rFonts w:eastAsia="Times New Roman" w:cs="Arial"/>
          <w:iCs/>
          <w:shd w:val="clear" w:color="auto" w:fill="FFFFFF"/>
        </w:rPr>
        <w:t xml:space="preserve">that </w:t>
      </w:r>
      <w:r w:rsidR="00772A44" w:rsidRPr="00DE7B83">
        <w:rPr>
          <w:rFonts w:eastAsia="Times New Roman" w:cs="Arial"/>
          <w:iCs/>
          <w:shd w:val="clear" w:color="auto" w:fill="FFFFFF"/>
        </w:rPr>
        <w:t xml:space="preserve">it </w:t>
      </w:r>
      <w:r w:rsidR="00887DD9" w:rsidRPr="00DE7B83">
        <w:rPr>
          <w:rFonts w:eastAsia="Times New Roman" w:cs="Arial"/>
          <w:iCs/>
          <w:shd w:val="clear" w:color="auto" w:fill="FFFFFF"/>
        </w:rPr>
        <w:t>reflect</w:t>
      </w:r>
      <w:r w:rsidR="002A55B2" w:rsidRPr="00DE7B83">
        <w:rPr>
          <w:rFonts w:eastAsia="Times New Roman" w:cs="Arial"/>
          <w:iCs/>
          <w:shd w:val="clear" w:color="auto" w:fill="FFFFFF"/>
        </w:rPr>
        <w:t>s</w:t>
      </w:r>
      <w:r w:rsidR="00DC114A" w:rsidRPr="00DE7B83">
        <w:rPr>
          <w:rFonts w:eastAsia="Times New Roman" w:cs="Arial"/>
          <w:iCs/>
          <w:shd w:val="clear" w:color="auto" w:fill="FFFFFF"/>
        </w:rPr>
        <w:t xml:space="preserve"> a</w:t>
      </w:r>
      <w:r w:rsidR="000448B6" w:rsidRPr="00DE7B83">
        <w:rPr>
          <w:rFonts w:eastAsia="Times New Roman" w:cs="Arial"/>
          <w:iCs/>
          <w:shd w:val="clear" w:color="auto" w:fill="FFFFFF"/>
        </w:rPr>
        <w:t xml:space="preserve"> </w:t>
      </w:r>
      <w:r w:rsidR="00DC114A" w:rsidRPr="00DE7B83">
        <w:rPr>
          <w:rFonts w:eastAsia="Times New Roman" w:cs="Arial"/>
          <w:iCs/>
          <w:shd w:val="clear" w:color="auto" w:fill="FFFFFF"/>
        </w:rPr>
        <w:t>generalization of the &lt;VCCV&gt; pattern</w:t>
      </w:r>
      <w:r w:rsidR="00047016" w:rsidRPr="00DE7B83">
        <w:rPr>
          <w:rFonts w:eastAsia="Times New Roman" w:cs="Arial"/>
          <w:iCs/>
          <w:shd w:val="clear" w:color="auto" w:fill="FFFFFF"/>
        </w:rPr>
        <w:t xml:space="preserve">, </w:t>
      </w:r>
      <w:r w:rsidR="000448B6" w:rsidRPr="00DE7B83">
        <w:rPr>
          <w:rFonts w:eastAsia="Times New Roman" w:cs="Arial"/>
          <w:iCs/>
          <w:shd w:val="clear" w:color="auto" w:fill="FFFFFF"/>
        </w:rPr>
        <w:t xml:space="preserve">based on </w:t>
      </w:r>
      <w:r w:rsidR="00047016" w:rsidRPr="00DE7B83">
        <w:rPr>
          <w:rFonts w:eastAsia="Times New Roman" w:cs="Arial"/>
          <w:iCs/>
          <w:shd w:val="clear" w:color="auto" w:fill="FFFFFF"/>
        </w:rPr>
        <w:t xml:space="preserve">the infants’ </w:t>
      </w:r>
      <w:r w:rsidR="000448B6" w:rsidRPr="00DE7B83">
        <w:rPr>
          <w:rFonts w:eastAsia="Times New Roman" w:cs="Arial"/>
          <w:iCs/>
          <w:shd w:val="clear" w:color="auto" w:fill="FFFFFF"/>
        </w:rPr>
        <w:t>motoric experience</w:t>
      </w:r>
      <w:r w:rsidR="00047016" w:rsidRPr="00DE7B83">
        <w:rPr>
          <w:rFonts w:eastAsia="Times New Roman" w:cs="Arial"/>
          <w:iCs/>
          <w:shd w:val="clear" w:color="auto" w:fill="FFFFFF"/>
        </w:rPr>
        <w:t xml:space="preserve"> or production routine</w:t>
      </w:r>
      <w:r w:rsidR="00887DD9" w:rsidRPr="00DE7B83">
        <w:rPr>
          <w:rFonts w:eastAsia="Times New Roman" w:cs="Arial"/>
          <w:iCs/>
          <w:shd w:val="clear" w:color="auto" w:fill="FFFFFF"/>
        </w:rPr>
        <w:t xml:space="preserve"> with the very common (and overproduced) medial-geminate words</w:t>
      </w:r>
      <w:r w:rsidR="000448B6" w:rsidRPr="00DE7B83">
        <w:rPr>
          <w:rFonts w:eastAsia="Times New Roman" w:cs="Arial"/>
          <w:iCs/>
          <w:shd w:val="clear" w:color="auto" w:fill="FFFFFF"/>
        </w:rPr>
        <w:t xml:space="preserve">. </w:t>
      </w:r>
      <w:r w:rsidR="00201872" w:rsidRPr="00DE7B83">
        <w:rPr>
          <w:rFonts w:eastAsia="Times New Roman" w:cs="Arial"/>
          <w:iCs/>
          <w:shd w:val="clear" w:color="auto" w:fill="FFFFFF"/>
        </w:rPr>
        <w:t>To determine whether this is</w:t>
      </w:r>
      <w:r w:rsidR="002A55B2" w:rsidRPr="00DE7B83">
        <w:rPr>
          <w:rFonts w:eastAsia="Times New Roman" w:cs="Arial"/>
          <w:iCs/>
          <w:shd w:val="clear" w:color="auto" w:fill="FFFFFF"/>
        </w:rPr>
        <w:t xml:space="preserve"> a plausible interpretation</w:t>
      </w:r>
      <w:r w:rsidR="00DC114A" w:rsidRPr="00DE7B83">
        <w:rPr>
          <w:rFonts w:eastAsia="Times New Roman" w:cs="Arial"/>
          <w:iCs/>
          <w:shd w:val="clear" w:color="auto" w:fill="FFFFFF"/>
        </w:rPr>
        <w:t xml:space="preserve"> we</w:t>
      </w:r>
      <w:r w:rsidR="00201872" w:rsidRPr="00DE7B83">
        <w:rPr>
          <w:rFonts w:eastAsia="Times New Roman" w:cs="Arial"/>
          <w:iCs/>
          <w:shd w:val="clear" w:color="auto" w:fill="FFFFFF"/>
        </w:rPr>
        <w:t xml:space="preserve"> </w:t>
      </w:r>
      <w:r w:rsidR="00136568" w:rsidRPr="00DE7B83">
        <w:rPr>
          <w:rFonts w:eastAsia="Times New Roman" w:cs="Arial"/>
          <w:iCs/>
          <w:shd w:val="clear" w:color="auto" w:fill="FFFFFF"/>
        </w:rPr>
        <w:t xml:space="preserve">first consider some </w:t>
      </w:r>
      <w:r w:rsidR="00201872" w:rsidRPr="00DE7B83">
        <w:rPr>
          <w:rFonts w:eastAsia="Times New Roman" w:cs="Arial"/>
          <w:iCs/>
          <w:shd w:val="clear" w:color="auto" w:fill="FFFFFF"/>
        </w:rPr>
        <w:t>data</w:t>
      </w:r>
      <w:r w:rsidR="00DC114A" w:rsidRPr="00DE7B83">
        <w:rPr>
          <w:rFonts w:eastAsia="Times New Roman" w:cs="Arial"/>
          <w:iCs/>
          <w:shd w:val="clear" w:color="auto" w:fill="FFFFFF"/>
        </w:rPr>
        <w:t xml:space="preserve"> from Finnish </w:t>
      </w:r>
      <w:r w:rsidR="00201872" w:rsidRPr="00DE7B83">
        <w:rPr>
          <w:rFonts w:eastAsia="Times New Roman" w:cs="Arial"/>
          <w:iCs/>
          <w:shd w:val="clear" w:color="auto" w:fill="FFFFFF"/>
        </w:rPr>
        <w:t>to ascertain the proportion of adaptation of words with medial geminates vs. singletons to a &lt;VC(C)V&gt; template.</w:t>
      </w:r>
    </w:p>
    <w:p w14:paraId="1B1CBD7A" w14:textId="0CED9DDD" w:rsidR="00B93A07" w:rsidRPr="00DE7B83" w:rsidRDefault="00DC114A" w:rsidP="00DE7B83">
      <w:pPr>
        <w:spacing w:after="120"/>
        <w:rPr>
          <w:rFonts w:eastAsia="Times New Roman" w:cs="Arial"/>
          <w:iCs/>
          <w:shd w:val="clear" w:color="auto" w:fill="FFFFFF"/>
          <w:lang w:val="en-GB"/>
        </w:rPr>
      </w:pPr>
      <w:r w:rsidRPr="00DE7B83">
        <w:rPr>
          <w:rFonts w:eastAsia="Times New Roman" w:cs="Arial"/>
          <w:iCs/>
          <w:shd w:val="clear" w:color="auto" w:fill="FFFFFF"/>
          <w:lang w:val="en-GB"/>
        </w:rPr>
        <w:t>In Finnish t</w:t>
      </w:r>
      <w:r w:rsidR="00201872" w:rsidRPr="00DE7B83">
        <w:rPr>
          <w:rFonts w:eastAsia="Times New Roman" w:cs="Arial"/>
          <w:iCs/>
          <w:shd w:val="clear" w:color="auto" w:fill="FFFFFF"/>
        </w:rPr>
        <w:t xml:space="preserve">he &lt;VC(C)V&gt; template accounted for </w:t>
      </w:r>
      <w:r w:rsidRPr="00DE7B83">
        <w:rPr>
          <w:rFonts w:eastAsia="Times New Roman" w:cs="Arial"/>
          <w:iCs/>
          <w:shd w:val="clear" w:color="auto" w:fill="FFFFFF"/>
        </w:rPr>
        <w:t xml:space="preserve">a </w:t>
      </w:r>
      <w:r w:rsidR="00201872" w:rsidRPr="00DE7B83">
        <w:rPr>
          <w:rFonts w:eastAsia="Times New Roman" w:cs="Arial"/>
          <w:iCs/>
          <w:shd w:val="clear" w:color="auto" w:fill="FFFFFF"/>
        </w:rPr>
        <w:t xml:space="preserve">mean of 31% of all tokens produced by 10 children at </w:t>
      </w:r>
      <w:r w:rsidRPr="00DE7B83">
        <w:rPr>
          <w:rFonts w:eastAsia="Times New Roman" w:cs="Arial"/>
          <w:iCs/>
          <w:shd w:val="clear" w:color="auto" w:fill="FFFFFF"/>
        </w:rPr>
        <w:t xml:space="preserve">the </w:t>
      </w:r>
      <w:r w:rsidR="00201872" w:rsidRPr="00DE7B83">
        <w:rPr>
          <w:rFonts w:eastAsia="Times New Roman" w:cs="Arial"/>
          <w:iCs/>
          <w:shd w:val="clear" w:color="auto" w:fill="FFFFFF"/>
        </w:rPr>
        <w:t>25wp</w:t>
      </w:r>
      <w:r w:rsidR="00824691" w:rsidRPr="00DE7B83">
        <w:rPr>
          <w:rFonts w:eastAsia="Times New Roman" w:cs="Arial"/>
          <w:iCs/>
          <w:shd w:val="clear" w:color="auto" w:fill="FFFFFF"/>
        </w:rPr>
        <w:t xml:space="preserve"> (based on data from Kunnari, 2000). </w:t>
      </w:r>
      <w:r w:rsidRPr="00DE7B83">
        <w:rPr>
          <w:rFonts w:eastAsia="Times New Roman" w:cs="Arial"/>
          <w:iCs/>
          <w:shd w:val="clear" w:color="auto" w:fill="FFFFFF"/>
        </w:rPr>
        <w:t xml:space="preserve">Four </w:t>
      </w:r>
      <w:r w:rsidR="00201872" w:rsidRPr="00DE7B83">
        <w:rPr>
          <w:rFonts w:eastAsia="Times New Roman" w:cs="Arial"/>
          <w:iCs/>
          <w:shd w:val="clear" w:color="auto" w:fill="FFFFFF"/>
        </w:rPr>
        <w:t xml:space="preserve">children produced </w:t>
      </w:r>
      <w:r w:rsidRPr="00DE7B83">
        <w:rPr>
          <w:rFonts w:eastAsia="Times New Roman" w:cs="Arial"/>
          <w:iCs/>
          <w:shd w:val="clear" w:color="auto" w:fill="FFFFFF"/>
        </w:rPr>
        <w:t>over</w:t>
      </w:r>
      <w:r w:rsidR="00201872" w:rsidRPr="00DE7B83">
        <w:rPr>
          <w:rFonts w:eastAsia="Times New Roman" w:cs="Arial"/>
          <w:iCs/>
          <w:shd w:val="clear" w:color="auto" w:fill="FFFFFF"/>
        </w:rPr>
        <w:t xml:space="preserve"> 33% of </w:t>
      </w:r>
      <w:r w:rsidRPr="00DE7B83">
        <w:rPr>
          <w:rFonts w:eastAsia="Times New Roman" w:cs="Arial"/>
          <w:iCs/>
          <w:shd w:val="clear" w:color="auto" w:fill="FFFFFF"/>
        </w:rPr>
        <w:t>their words as VC(:)V</w:t>
      </w:r>
      <w:r w:rsidRPr="00DE7B83">
        <w:rPr>
          <w:rFonts w:eastAsia="Times New Roman" w:cs="Arial"/>
          <w:iCs/>
          <w:shd w:val="clear" w:color="auto" w:fill="FFFFFF"/>
          <w:lang w:val="en-GB"/>
        </w:rPr>
        <w:t xml:space="preserve"> </w:t>
      </w:r>
      <w:r w:rsidR="00201872" w:rsidRPr="00DE7B83">
        <w:rPr>
          <w:rFonts w:eastAsia="Times New Roman" w:cs="Arial"/>
          <w:iCs/>
          <w:shd w:val="clear" w:color="auto" w:fill="FFFFFF"/>
        </w:rPr>
        <w:t xml:space="preserve">(Vihman &amp; Velleman, 2000). </w:t>
      </w:r>
      <w:r w:rsidRPr="00DE7B83">
        <w:rPr>
          <w:rFonts w:eastAsia="Times New Roman" w:cs="Arial"/>
          <w:iCs/>
          <w:shd w:val="clear" w:color="auto" w:fill="FFFFFF"/>
        </w:rPr>
        <w:t>Eight out of 10</w:t>
      </w:r>
      <w:r w:rsidRPr="00DE7B83">
        <w:rPr>
          <w:rFonts w:eastAsia="Times New Roman" w:cs="Arial"/>
          <w:iCs/>
          <w:shd w:val="clear" w:color="auto" w:fill="FFFFFF"/>
          <w:lang w:val="en-GB"/>
        </w:rPr>
        <w:t xml:space="preserve"> </w:t>
      </w:r>
      <w:r w:rsidR="00201872" w:rsidRPr="00DE7B83">
        <w:rPr>
          <w:rFonts w:eastAsia="Times New Roman" w:cs="Arial"/>
          <w:iCs/>
          <w:shd w:val="clear" w:color="auto" w:fill="FFFFFF"/>
        </w:rPr>
        <w:t>children adapt</w:t>
      </w:r>
      <w:r w:rsidRPr="00DE7B83">
        <w:rPr>
          <w:rFonts w:eastAsia="Times New Roman" w:cs="Arial"/>
          <w:iCs/>
          <w:shd w:val="clear" w:color="auto" w:fill="FFFFFF"/>
        </w:rPr>
        <w:t xml:space="preserve">ed words with initial consonants to fit the template. Of these adaptations, 19 had medial geminates in the target form, seven had singletons; </w:t>
      </w:r>
      <w:r w:rsidR="00201872" w:rsidRPr="00DE7B83">
        <w:rPr>
          <w:rFonts w:eastAsia="Times New Roman" w:cs="Arial"/>
          <w:iCs/>
          <w:shd w:val="clear" w:color="auto" w:fill="FFFFFF"/>
        </w:rPr>
        <w:t>no child adapt</w:t>
      </w:r>
      <w:r w:rsidRPr="00DE7B83">
        <w:rPr>
          <w:rFonts w:eastAsia="Times New Roman" w:cs="Arial"/>
          <w:iCs/>
          <w:shd w:val="clear" w:color="auto" w:fill="FFFFFF"/>
        </w:rPr>
        <w:t>ed</w:t>
      </w:r>
      <w:r w:rsidR="00201872" w:rsidRPr="00DE7B83">
        <w:rPr>
          <w:rFonts w:eastAsia="Times New Roman" w:cs="Arial"/>
          <w:iCs/>
          <w:shd w:val="clear" w:color="auto" w:fill="FFFFFF"/>
        </w:rPr>
        <w:t xml:space="preserve"> </w:t>
      </w:r>
      <w:r w:rsidRPr="00DE7B83">
        <w:rPr>
          <w:rFonts w:eastAsia="Times New Roman" w:cs="Arial"/>
          <w:iCs/>
          <w:shd w:val="clear" w:color="auto" w:fill="FFFFFF"/>
        </w:rPr>
        <w:t>only words with singletons</w:t>
      </w:r>
      <w:r w:rsidR="00201872" w:rsidRPr="00DE7B83">
        <w:rPr>
          <w:rFonts w:eastAsia="Times New Roman" w:cs="Arial"/>
          <w:iCs/>
          <w:shd w:val="clear" w:color="auto" w:fill="FFFFFF"/>
        </w:rPr>
        <w:t>.</w:t>
      </w:r>
      <w:r w:rsidRPr="00DE7B83">
        <w:rPr>
          <w:rFonts w:eastAsia="Times New Roman" w:cs="Arial"/>
          <w:iCs/>
          <w:shd w:val="clear" w:color="auto" w:fill="FFFFFF"/>
        </w:rPr>
        <w:t xml:space="preserve"> In</w:t>
      </w:r>
      <w:r w:rsidR="00B93A07" w:rsidRPr="00DE7B83">
        <w:rPr>
          <w:rFonts w:eastAsia="Times New Roman" w:cs="Arial"/>
          <w:iCs/>
          <w:shd w:val="clear" w:color="auto" w:fill="FFFFFF"/>
        </w:rPr>
        <w:t xml:space="preserve"> </w:t>
      </w:r>
      <w:r w:rsidRPr="00DE7B83">
        <w:rPr>
          <w:rFonts w:eastAsia="Times New Roman" w:cs="Arial"/>
          <w:iCs/>
          <w:shd w:val="clear" w:color="auto" w:fill="FFFFFF"/>
        </w:rPr>
        <w:t>t</w:t>
      </w:r>
      <w:r w:rsidR="00B12647" w:rsidRPr="00DE7B83">
        <w:rPr>
          <w:rFonts w:eastAsia="Times New Roman" w:cs="Arial"/>
          <w:iCs/>
          <w:shd w:val="clear" w:color="auto" w:fill="FFFFFF"/>
        </w:rPr>
        <w:t>wo case studies</w:t>
      </w:r>
      <w:r w:rsidR="00B93A07" w:rsidRPr="00DE7B83">
        <w:rPr>
          <w:rFonts w:eastAsia="Times New Roman" w:cs="Arial"/>
          <w:iCs/>
          <w:shd w:val="clear" w:color="auto" w:fill="FFFFFF"/>
        </w:rPr>
        <w:t xml:space="preserve">, </w:t>
      </w:r>
      <w:r w:rsidR="00201872" w:rsidRPr="00DE7B83">
        <w:rPr>
          <w:rFonts w:eastAsia="Times New Roman" w:cs="Arial"/>
          <w:iCs/>
          <w:shd w:val="clear" w:color="auto" w:fill="FFFFFF"/>
        </w:rPr>
        <w:t>Si</w:t>
      </w:r>
      <w:r w:rsidR="00836860" w:rsidRPr="00DE7B83">
        <w:rPr>
          <w:rFonts w:eastAsia="Times New Roman" w:cs="Arial"/>
          <w:iCs/>
          <w:shd w:val="clear" w:color="auto" w:fill="FFFFFF"/>
        </w:rPr>
        <w:t>n</w:t>
      </w:r>
      <w:r w:rsidR="00201872" w:rsidRPr="00DE7B83">
        <w:rPr>
          <w:rFonts w:eastAsia="Times New Roman" w:cs="Arial"/>
          <w:iCs/>
          <w:shd w:val="clear" w:color="auto" w:fill="FFFFFF"/>
        </w:rPr>
        <w:t>i adapt</w:t>
      </w:r>
      <w:r w:rsidR="00B12647" w:rsidRPr="00DE7B83">
        <w:rPr>
          <w:rFonts w:eastAsia="Times New Roman" w:cs="Arial"/>
          <w:iCs/>
          <w:shd w:val="clear" w:color="auto" w:fill="FFFFFF"/>
        </w:rPr>
        <w:t>ed</w:t>
      </w:r>
      <w:r w:rsidR="00201872" w:rsidRPr="00DE7B83">
        <w:rPr>
          <w:rFonts w:eastAsia="Times New Roman" w:cs="Arial"/>
          <w:iCs/>
          <w:shd w:val="clear" w:color="auto" w:fill="FFFFFF"/>
        </w:rPr>
        <w:t xml:space="preserve"> </w:t>
      </w:r>
      <w:r w:rsidR="00F27CAB" w:rsidRPr="00DE7B83">
        <w:rPr>
          <w:rFonts w:eastAsia="Times New Roman" w:cs="Arial"/>
          <w:iCs/>
          <w:shd w:val="clear" w:color="auto" w:fill="FFFFFF"/>
        </w:rPr>
        <w:t xml:space="preserve">seven </w:t>
      </w:r>
      <w:r w:rsidR="00201872" w:rsidRPr="00DE7B83">
        <w:rPr>
          <w:rFonts w:eastAsia="Times New Roman" w:cs="Arial"/>
          <w:iCs/>
          <w:shd w:val="clear" w:color="auto" w:fill="FFFFFF"/>
        </w:rPr>
        <w:t xml:space="preserve">of </w:t>
      </w:r>
      <w:r w:rsidR="00B12647" w:rsidRPr="00DE7B83">
        <w:rPr>
          <w:rFonts w:eastAsia="Times New Roman" w:cs="Arial"/>
          <w:iCs/>
          <w:shd w:val="clear" w:color="auto" w:fill="FFFFFF"/>
        </w:rPr>
        <w:t xml:space="preserve">her first </w:t>
      </w:r>
      <w:r w:rsidR="00201872" w:rsidRPr="00DE7B83">
        <w:rPr>
          <w:rFonts w:eastAsia="Times New Roman" w:cs="Arial"/>
          <w:iCs/>
          <w:shd w:val="clear" w:color="auto" w:fill="FFFFFF"/>
        </w:rPr>
        <w:t xml:space="preserve">57 words to VCCV, </w:t>
      </w:r>
      <w:r w:rsidR="00F27CAB" w:rsidRPr="00DE7B83">
        <w:rPr>
          <w:rFonts w:eastAsia="Times New Roman" w:cs="Arial"/>
          <w:iCs/>
          <w:shd w:val="clear" w:color="auto" w:fill="FFFFFF"/>
        </w:rPr>
        <w:t>two</w:t>
      </w:r>
      <w:r w:rsidR="00201872" w:rsidRPr="00DE7B83">
        <w:rPr>
          <w:rFonts w:eastAsia="Times New Roman" w:cs="Arial"/>
          <w:iCs/>
          <w:shd w:val="clear" w:color="auto" w:fill="FFFFFF"/>
        </w:rPr>
        <w:t xml:space="preserve"> to VCV</w:t>
      </w:r>
      <w:r w:rsidR="00B12647" w:rsidRPr="00DE7B83">
        <w:rPr>
          <w:rFonts w:eastAsia="Times New Roman" w:cs="Arial"/>
          <w:iCs/>
          <w:shd w:val="clear" w:color="auto" w:fill="FFFFFF"/>
        </w:rPr>
        <w:t xml:space="preserve"> (Savi</w:t>
      </w:r>
      <w:r w:rsidR="004D4E65" w:rsidRPr="00DE7B83">
        <w:rPr>
          <w:rFonts w:eastAsia="Times New Roman" w:cs="Arial"/>
          <w:iCs/>
          <w:shd w:val="clear" w:color="auto" w:fill="FFFFFF"/>
        </w:rPr>
        <w:t>nainen-Makkonen, 2001</w:t>
      </w:r>
      <w:r w:rsidR="00B12647" w:rsidRPr="00DE7B83">
        <w:rPr>
          <w:rFonts w:eastAsia="Times New Roman" w:cs="Arial"/>
          <w:iCs/>
          <w:shd w:val="clear" w:color="auto" w:fill="FFFFFF"/>
        </w:rPr>
        <w:t>)</w:t>
      </w:r>
      <w:r w:rsidR="00201872" w:rsidRPr="00DE7B83">
        <w:rPr>
          <w:rFonts w:eastAsia="Times New Roman" w:cs="Arial"/>
          <w:iCs/>
          <w:shd w:val="clear" w:color="auto" w:fill="FFFFFF"/>
        </w:rPr>
        <w:t>; Joel adapt</w:t>
      </w:r>
      <w:r w:rsidR="00B12647" w:rsidRPr="00DE7B83">
        <w:rPr>
          <w:rFonts w:eastAsia="Times New Roman" w:cs="Arial"/>
          <w:iCs/>
          <w:shd w:val="clear" w:color="auto" w:fill="FFFFFF"/>
        </w:rPr>
        <w:t xml:space="preserve">ed </w:t>
      </w:r>
      <w:r w:rsidR="00F27CAB" w:rsidRPr="00DE7B83">
        <w:rPr>
          <w:rFonts w:eastAsia="Times New Roman" w:cs="Arial"/>
          <w:iCs/>
          <w:shd w:val="clear" w:color="auto" w:fill="FFFFFF"/>
        </w:rPr>
        <w:t>five</w:t>
      </w:r>
      <w:r w:rsidR="00201872" w:rsidRPr="00DE7B83">
        <w:rPr>
          <w:rFonts w:eastAsia="Times New Roman" w:cs="Arial"/>
          <w:iCs/>
          <w:shd w:val="clear" w:color="auto" w:fill="FFFFFF"/>
        </w:rPr>
        <w:t xml:space="preserve"> of </w:t>
      </w:r>
      <w:r w:rsidR="00B12647" w:rsidRPr="00DE7B83">
        <w:rPr>
          <w:rFonts w:eastAsia="Times New Roman" w:cs="Arial"/>
          <w:iCs/>
          <w:shd w:val="clear" w:color="auto" w:fill="FFFFFF"/>
        </w:rPr>
        <w:t xml:space="preserve">his first </w:t>
      </w:r>
      <w:r w:rsidR="00201872" w:rsidRPr="00DE7B83">
        <w:rPr>
          <w:rFonts w:eastAsia="Times New Roman" w:cs="Arial"/>
          <w:iCs/>
          <w:shd w:val="clear" w:color="auto" w:fill="FFFFFF"/>
        </w:rPr>
        <w:t xml:space="preserve">50 </w:t>
      </w:r>
      <w:r w:rsidR="00B12647" w:rsidRPr="00DE7B83">
        <w:rPr>
          <w:rFonts w:eastAsia="Times New Roman" w:cs="Arial"/>
          <w:iCs/>
          <w:shd w:val="clear" w:color="auto" w:fill="FFFFFF"/>
        </w:rPr>
        <w:t>words to</w:t>
      </w:r>
      <w:r w:rsidR="00201872" w:rsidRPr="00DE7B83">
        <w:rPr>
          <w:rFonts w:eastAsia="Times New Roman" w:cs="Arial"/>
          <w:iCs/>
          <w:shd w:val="clear" w:color="auto" w:fill="FFFFFF"/>
        </w:rPr>
        <w:t xml:space="preserve"> VCCV, </w:t>
      </w:r>
      <w:r w:rsidR="00B12647" w:rsidRPr="00DE7B83">
        <w:rPr>
          <w:rFonts w:eastAsia="Times New Roman" w:cs="Arial"/>
          <w:iCs/>
          <w:shd w:val="clear" w:color="auto" w:fill="FFFFFF"/>
        </w:rPr>
        <w:t>one to VCV</w:t>
      </w:r>
      <w:r w:rsidR="00201872" w:rsidRPr="00DE7B83">
        <w:rPr>
          <w:rFonts w:eastAsia="Times New Roman" w:cs="Arial"/>
          <w:iCs/>
          <w:shd w:val="clear" w:color="auto" w:fill="FFFFFF"/>
        </w:rPr>
        <w:t xml:space="preserve"> </w:t>
      </w:r>
      <w:r w:rsidR="00B12647" w:rsidRPr="00DE7B83">
        <w:rPr>
          <w:rFonts w:eastAsia="Times New Roman" w:cs="Arial"/>
          <w:iCs/>
          <w:shd w:val="clear" w:color="auto" w:fill="FFFFFF"/>
        </w:rPr>
        <w:t>(Savinainen-Makkonen, 2007).</w:t>
      </w:r>
      <w:r w:rsidR="00B93A07" w:rsidRPr="00DE7B83">
        <w:rPr>
          <w:rFonts w:eastAsia="Times New Roman" w:cs="Arial"/>
          <w:iCs/>
          <w:shd w:val="clear" w:color="auto" w:fill="FFFFFF"/>
          <w:lang w:val="en-GB"/>
        </w:rPr>
        <w:t xml:space="preserve"> </w:t>
      </w:r>
      <w:r w:rsidR="002A55B2" w:rsidRPr="00DE7B83">
        <w:rPr>
          <w:rFonts w:eastAsia="Times New Roman" w:cs="Arial"/>
          <w:iCs/>
          <w:shd w:val="clear" w:color="auto" w:fill="FFFFFF"/>
          <w:lang w:val="en-GB"/>
        </w:rPr>
        <w:t xml:space="preserve">Thus, in Finnish, the adaptation </w:t>
      </w:r>
      <w:r w:rsidR="00A05F29" w:rsidRPr="00DE7B83">
        <w:rPr>
          <w:rFonts w:eastAsia="Times New Roman" w:cs="Arial"/>
          <w:iCs/>
          <w:shd w:val="clear" w:color="auto" w:fill="FFFFFF"/>
          <w:lang w:val="en-GB"/>
        </w:rPr>
        <w:t xml:space="preserve">to &lt;VCV&gt; </w:t>
      </w:r>
      <w:r w:rsidR="002A55B2" w:rsidRPr="00DE7B83">
        <w:rPr>
          <w:rFonts w:eastAsia="Times New Roman" w:cs="Arial"/>
          <w:iCs/>
          <w:shd w:val="clear" w:color="auto" w:fill="FFFFFF"/>
          <w:lang w:val="en-GB"/>
        </w:rPr>
        <w:t>of words with medial</w:t>
      </w:r>
      <w:r w:rsidR="00A05F29" w:rsidRPr="00DE7B83">
        <w:rPr>
          <w:rFonts w:eastAsia="Times New Roman" w:cs="Arial"/>
          <w:iCs/>
          <w:shd w:val="clear" w:color="auto" w:fill="FFFFFF"/>
          <w:lang w:val="en-GB"/>
        </w:rPr>
        <w:t xml:space="preserve"> singletons is a </w:t>
      </w:r>
      <w:r w:rsidR="00824691" w:rsidRPr="00DE7B83">
        <w:rPr>
          <w:rFonts w:eastAsia="Times New Roman" w:cs="Arial"/>
          <w:iCs/>
          <w:shd w:val="clear" w:color="auto" w:fill="FFFFFF"/>
          <w:lang w:val="en-GB"/>
        </w:rPr>
        <w:t>relativel</w:t>
      </w:r>
      <w:r w:rsidR="00A05F29" w:rsidRPr="00DE7B83">
        <w:rPr>
          <w:rFonts w:eastAsia="Times New Roman" w:cs="Arial"/>
          <w:iCs/>
          <w:shd w:val="clear" w:color="auto" w:fill="FFFFFF"/>
          <w:lang w:val="en-GB"/>
        </w:rPr>
        <w:t>y minor phe</w:t>
      </w:r>
      <w:r w:rsidR="002A55B2" w:rsidRPr="00DE7B83">
        <w:rPr>
          <w:rFonts w:eastAsia="Times New Roman" w:cs="Arial"/>
          <w:iCs/>
          <w:shd w:val="clear" w:color="auto" w:fill="FFFFFF"/>
          <w:lang w:val="en-GB"/>
        </w:rPr>
        <w:t>nomenon.</w:t>
      </w:r>
    </w:p>
    <w:p w14:paraId="482F2C9D" w14:textId="3792A10F" w:rsidR="008F2908" w:rsidRPr="00DE7B83" w:rsidRDefault="00136568" w:rsidP="00DE7B83">
      <w:pPr>
        <w:pStyle w:val="EndnoteText"/>
      </w:pPr>
      <w:r w:rsidRPr="00DE7B83">
        <w:rPr>
          <w:rFonts w:eastAsia="Times New Roman" w:cs="Arial"/>
          <w:iCs/>
          <w:shd w:val="clear" w:color="auto" w:fill="FFFFFF"/>
        </w:rPr>
        <w:t xml:space="preserve">Returning to </w:t>
      </w:r>
      <w:r w:rsidR="00A05F29" w:rsidRPr="00DE7B83">
        <w:rPr>
          <w:rFonts w:eastAsia="Times New Roman" w:cs="Arial"/>
          <w:iCs/>
          <w:shd w:val="clear" w:color="auto" w:fill="FFFFFF"/>
        </w:rPr>
        <w:t>Italian</w:t>
      </w:r>
      <w:r w:rsidR="0082449E" w:rsidRPr="00DE7B83">
        <w:rPr>
          <w:rFonts w:eastAsia="Times New Roman" w:cs="Arial"/>
          <w:iCs/>
          <w:shd w:val="clear" w:color="auto" w:fill="FFFFFF"/>
        </w:rPr>
        <w:t xml:space="preserve">, </w:t>
      </w:r>
      <w:r w:rsidRPr="00DE7B83">
        <w:rPr>
          <w:rFonts w:eastAsia="Times New Roman" w:cs="Arial"/>
          <w:iCs/>
          <w:shd w:val="clear" w:color="auto" w:fill="FFFFFF"/>
        </w:rPr>
        <w:t xml:space="preserve">we discussed above the findings shown in Table 4, which indicate that although </w:t>
      </w:r>
      <w:r w:rsidR="00334FDB" w:rsidRPr="00DE7B83">
        <w:rPr>
          <w:rFonts w:eastAsia="Times New Roman" w:cs="Arial"/>
          <w:iCs/>
          <w:shd w:val="clear" w:color="auto" w:fill="FFFFFF"/>
        </w:rPr>
        <w:t xml:space="preserve">target disyllables with all three types of medial consonants or clusters are sometimes adapted to the onsetless pattern, most of the words involved have heterogeneous clusters at both ages and words with geminates are not significantly different from words with singletons in this regard at </w:t>
      </w:r>
      <w:r w:rsidR="00FB1E80" w:rsidRPr="00DE7B83">
        <w:rPr>
          <w:rFonts w:eastAsia="Times New Roman" w:cs="Arial"/>
          <w:iCs/>
          <w:shd w:val="clear" w:color="auto" w:fill="FFFFFF"/>
        </w:rPr>
        <w:t>1;3</w:t>
      </w:r>
      <w:r w:rsidR="00334FDB" w:rsidRPr="00DE7B83">
        <w:rPr>
          <w:rFonts w:eastAsia="Times New Roman" w:cs="Arial"/>
          <w:iCs/>
          <w:shd w:val="clear" w:color="auto" w:fill="FFFFFF"/>
        </w:rPr>
        <w:t xml:space="preserve"> but make up a significantly larger proportion at </w:t>
      </w:r>
      <w:r w:rsidR="00FB1E80" w:rsidRPr="00DE7B83">
        <w:rPr>
          <w:rFonts w:eastAsia="Times New Roman" w:cs="Arial"/>
          <w:iCs/>
          <w:shd w:val="clear" w:color="auto" w:fill="FFFFFF"/>
        </w:rPr>
        <w:t>1;9</w:t>
      </w:r>
      <w:r w:rsidR="00334FDB" w:rsidRPr="00DE7B83">
        <w:rPr>
          <w:rFonts w:eastAsia="Times New Roman" w:cs="Arial"/>
          <w:iCs/>
          <w:shd w:val="clear" w:color="auto" w:fill="FFFFFF"/>
        </w:rPr>
        <w:t xml:space="preserve">. Furthermore, </w:t>
      </w:r>
      <w:r w:rsidR="0054048D" w:rsidRPr="00DE7B83">
        <w:rPr>
          <w:rFonts w:eastAsia="Times New Roman" w:cs="Arial"/>
          <w:iCs/>
          <w:shd w:val="clear" w:color="auto" w:fill="FFFFFF"/>
        </w:rPr>
        <w:t xml:space="preserve">whereas </w:t>
      </w:r>
      <w:r w:rsidR="004E2A49" w:rsidRPr="00DE7B83">
        <w:rPr>
          <w:rFonts w:eastAsia="Times New Roman" w:cs="Arial"/>
          <w:iCs/>
          <w:shd w:val="clear" w:color="auto" w:fill="FFFFFF"/>
        </w:rPr>
        <w:t xml:space="preserve">at </w:t>
      </w:r>
      <w:r w:rsidR="00FB1E80" w:rsidRPr="00DE7B83">
        <w:rPr>
          <w:rFonts w:eastAsia="Times New Roman" w:cs="Arial"/>
          <w:iCs/>
          <w:shd w:val="clear" w:color="auto" w:fill="FFFFFF"/>
        </w:rPr>
        <w:t>1;3</w:t>
      </w:r>
      <w:r w:rsidR="004E2A49" w:rsidRPr="00DE7B83">
        <w:rPr>
          <w:rFonts w:eastAsia="Times New Roman" w:cs="Arial"/>
          <w:iCs/>
          <w:shd w:val="clear" w:color="auto" w:fill="FFFFFF"/>
        </w:rPr>
        <w:t xml:space="preserve"> </w:t>
      </w:r>
      <w:r w:rsidR="00334FDB" w:rsidRPr="00DE7B83">
        <w:rPr>
          <w:rFonts w:eastAsia="Times New Roman" w:cs="Arial"/>
          <w:iCs/>
          <w:shd w:val="clear" w:color="auto" w:fill="FFFFFF"/>
        </w:rPr>
        <w:t xml:space="preserve">five </w:t>
      </w:r>
      <w:r w:rsidR="0054048D" w:rsidRPr="00DE7B83">
        <w:rPr>
          <w:rFonts w:eastAsia="Times New Roman" w:cs="Arial"/>
          <w:iCs/>
          <w:shd w:val="clear" w:color="auto" w:fill="FFFFFF"/>
        </w:rPr>
        <w:t xml:space="preserve">of the </w:t>
      </w:r>
      <w:r w:rsidR="00485C8C" w:rsidRPr="00DE7B83">
        <w:rPr>
          <w:rFonts w:eastAsia="Times New Roman" w:cs="Arial"/>
          <w:iCs/>
          <w:shd w:val="clear" w:color="auto" w:fill="FFFFFF"/>
        </w:rPr>
        <w:t>seven</w:t>
      </w:r>
      <w:r w:rsidR="00334FDB" w:rsidRPr="00DE7B83">
        <w:rPr>
          <w:rFonts w:eastAsia="Times New Roman" w:cs="Arial"/>
          <w:iCs/>
          <w:shd w:val="clear" w:color="auto" w:fill="FFFFFF"/>
        </w:rPr>
        <w:t xml:space="preserve"> </w:t>
      </w:r>
      <w:r w:rsidR="0054048D" w:rsidRPr="00DE7B83">
        <w:rPr>
          <w:rFonts w:eastAsia="Times New Roman" w:cs="Arial"/>
          <w:iCs/>
          <w:shd w:val="clear" w:color="auto" w:fill="FFFFFF"/>
        </w:rPr>
        <w:t xml:space="preserve">words </w:t>
      </w:r>
      <w:r w:rsidR="00433985" w:rsidRPr="00DE7B83">
        <w:rPr>
          <w:rFonts w:eastAsia="Times New Roman" w:cs="Arial"/>
          <w:iCs/>
          <w:shd w:val="clear" w:color="auto" w:fill="FFFFFF"/>
        </w:rPr>
        <w:t xml:space="preserve">with medial singletons that are </w:t>
      </w:r>
      <w:r w:rsidR="00334FDB" w:rsidRPr="00DE7B83">
        <w:rPr>
          <w:rFonts w:eastAsia="Times New Roman" w:cs="Arial"/>
          <w:iCs/>
          <w:shd w:val="clear" w:color="auto" w:fill="FFFFFF"/>
        </w:rPr>
        <w:t xml:space="preserve">adapted to the pattern have </w:t>
      </w:r>
      <w:r w:rsidR="0054048D" w:rsidRPr="00DE7B83">
        <w:rPr>
          <w:rFonts w:eastAsia="Times New Roman" w:cs="Arial"/>
          <w:iCs/>
          <w:shd w:val="clear" w:color="auto" w:fill="FFFFFF"/>
        </w:rPr>
        <w:t>disyllab</w:t>
      </w:r>
      <w:r w:rsidR="00C45226" w:rsidRPr="00DE7B83">
        <w:rPr>
          <w:rFonts w:eastAsia="Times New Roman" w:cs="Arial"/>
          <w:iCs/>
          <w:shd w:val="clear" w:color="auto" w:fill="FFFFFF"/>
        </w:rPr>
        <w:t>ic</w:t>
      </w:r>
      <w:r w:rsidR="00334FDB" w:rsidRPr="00DE7B83">
        <w:rPr>
          <w:rFonts w:eastAsia="Times New Roman" w:cs="Arial"/>
          <w:iCs/>
          <w:shd w:val="clear" w:color="auto" w:fill="FFFFFF"/>
        </w:rPr>
        <w:t xml:space="preserve"> targets</w:t>
      </w:r>
      <w:r w:rsidR="0054048D" w:rsidRPr="00DE7B83">
        <w:rPr>
          <w:rFonts w:eastAsia="Times New Roman" w:cs="Arial"/>
          <w:iCs/>
          <w:shd w:val="clear" w:color="auto" w:fill="FFFFFF"/>
        </w:rPr>
        <w:t xml:space="preserve">, at </w:t>
      </w:r>
      <w:r w:rsidR="00FB1E80" w:rsidRPr="00DE7B83">
        <w:rPr>
          <w:rFonts w:eastAsia="Times New Roman" w:cs="Arial"/>
          <w:iCs/>
          <w:shd w:val="clear" w:color="auto" w:fill="FFFFFF"/>
        </w:rPr>
        <w:t>1;9</w:t>
      </w:r>
      <w:r w:rsidR="0054048D" w:rsidRPr="00DE7B83">
        <w:rPr>
          <w:rFonts w:eastAsia="Times New Roman" w:cs="Arial"/>
          <w:iCs/>
          <w:shd w:val="clear" w:color="auto" w:fill="FFFFFF"/>
        </w:rPr>
        <w:t xml:space="preserve"> </w:t>
      </w:r>
      <w:r w:rsidR="00C03A59" w:rsidRPr="00DE7B83">
        <w:rPr>
          <w:rFonts w:eastAsia="Times New Roman" w:cs="Arial"/>
          <w:iCs/>
          <w:shd w:val="clear" w:color="auto" w:fill="FFFFFF"/>
        </w:rPr>
        <w:t>only 8</w:t>
      </w:r>
      <w:r w:rsidR="0054048D" w:rsidRPr="00DE7B83">
        <w:rPr>
          <w:rFonts w:eastAsia="Times New Roman" w:cs="Arial"/>
          <w:iCs/>
          <w:shd w:val="clear" w:color="auto" w:fill="FFFFFF"/>
        </w:rPr>
        <w:t xml:space="preserve"> </w:t>
      </w:r>
      <w:r w:rsidR="00C03A59" w:rsidRPr="00DE7B83">
        <w:rPr>
          <w:rFonts w:eastAsia="Times New Roman" w:cs="Arial"/>
          <w:iCs/>
          <w:shd w:val="clear" w:color="auto" w:fill="FFFFFF"/>
        </w:rPr>
        <w:t xml:space="preserve">of the </w:t>
      </w:r>
      <w:r w:rsidR="0054356A" w:rsidRPr="00DE7B83">
        <w:rPr>
          <w:rFonts w:eastAsia="Times New Roman" w:cs="Arial"/>
          <w:iCs/>
          <w:shd w:val="clear" w:color="auto" w:fill="FFFFFF"/>
        </w:rPr>
        <w:t xml:space="preserve">23 </w:t>
      </w:r>
      <w:r w:rsidR="00C03A59" w:rsidRPr="00DE7B83">
        <w:rPr>
          <w:rFonts w:eastAsia="Times New Roman" w:cs="Arial"/>
          <w:iCs/>
          <w:shd w:val="clear" w:color="auto" w:fill="FFFFFF"/>
        </w:rPr>
        <w:t xml:space="preserve">words </w:t>
      </w:r>
      <w:r w:rsidR="00485C8C" w:rsidRPr="00DE7B83">
        <w:rPr>
          <w:rFonts w:eastAsia="Times New Roman" w:cs="Arial"/>
          <w:iCs/>
          <w:shd w:val="clear" w:color="auto" w:fill="FFFFFF"/>
        </w:rPr>
        <w:t xml:space="preserve">with singletons </w:t>
      </w:r>
      <w:r w:rsidR="00C03A59" w:rsidRPr="00DE7B83">
        <w:rPr>
          <w:rFonts w:eastAsia="Times New Roman" w:cs="Arial"/>
          <w:iCs/>
          <w:shd w:val="clear" w:color="auto" w:fill="FFFFFF"/>
        </w:rPr>
        <w:t>adapted to the pattern have disyllabic targets</w:t>
      </w:r>
      <w:r w:rsidR="00CC0E74" w:rsidRPr="00DE7B83">
        <w:rPr>
          <w:rFonts w:eastAsia="Times New Roman" w:cs="Arial"/>
          <w:iCs/>
          <w:shd w:val="clear" w:color="auto" w:fill="FFFFFF"/>
        </w:rPr>
        <w:t>;</w:t>
      </w:r>
      <w:r w:rsidR="00C03A59" w:rsidRPr="00DE7B83">
        <w:rPr>
          <w:rFonts w:eastAsia="Times New Roman" w:cs="Arial"/>
          <w:iCs/>
          <w:shd w:val="clear" w:color="auto" w:fill="FFFFFF"/>
        </w:rPr>
        <w:t xml:space="preserve"> </w:t>
      </w:r>
      <w:r w:rsidR="00C45226" w:rsidRPr="00DE7B83">
        <w:rPr>
          <w:rFonts w:eastAsia="Times New Roman" w:cs="Arial"/>
          <w:iCs/>
          <w:shd w:val="clear" w:color="auto" w:fill="FFFFFF"/>
        </w:rPr>
        <w:t xml:space="preserve">the remaining </w:t>
      </w:r>
      <w:r w:rsidR="00C03A59" w:rsidRPr="00DE7B83">
        <w:rPr>
          <w:rFonts w:eastAsia="Times New Roman" w:cs="Arial"/>
          <w:iCs/>
          <w:shd w:val="clear" w:color="auto" w:fill="FFFFFF"/>
        </w:rPr>
        <w:t>1</w:t>
      </w:r>
      <w:r w:rsidR="0054356A" w:rsidRPr="00DE7B83">
        <w:rPr>
          <w:rFonts w:eastAsia="Times New Roman" w:cs="Arial"/>
          <w:iCs/>
          <w:shd w:val="clear" w:color="auto" w:fill="FFFFFF"/>
        </w:rPr>
        <w:t>5</w:t>
      </w:r>
      <w:r w:rsidR="00C03A59" w:rsidRPr="00DE7B83">
        <w:rPr>
          <w:rFonts w:eastAsia="Times New Roman" w:cs="Arial"/>
          <w:iCs/>
          <w:shd w:val="clear" w:color="auto" w:fill="FFFFFF"/>
        </w:rPr>
        <w:t xml:space="preserve"> </w:t>
      </w:r>
      <w:r w:rsidR="00C45226" w:rsidRPr="00DE7B83">
        <w:rPr>
          <w:rFonts w:eastAsia="Times New Roman" w:cs="Arial"/>
          <w:iCs/>
          <w:shd w:val="clear" w:color="auto" w:fill="FFFFFF"/>
        </w:rPr>
        <w:t>have three- or four-syllable long target forms</w:t>
      </w:r>
      <w:r w:rsidR="0054048D" w:rsidRPr="00DE7B83">
        <w:rPr>
          <w:rFonts w:eastAsia="Times New Roman" w:cs="Arial"/>
          <w:iCs/>
          <w:shd w:val="clear" w:color="auto" w:fill="FFFFFF"/>
        </w:rPr>
        <w:t xml:space="preserve">. </w:t>
      </w:r>
      <w:r w:rsidR="00A05F29" w:rsidRPr="00DE7B83">
        <w:rPr>
          <w:rFonts w:eastAsia="Times New Roman" w:cs="Arial"/>
          <w:iCs/>
          <w:shd w:val="clear" w:color="auto" w:fill="FFFFFF"/>
        </w:rPr>
        <w:t xml:space="preserve">In other words, the omission of the onset consonant, rare in words with singletons in Finnish, </w:t>
      </w:r>
      <w:r w:rsidR="00C03A59" w:rsidRPr="00DE7B83">
        <w:rPr>
          <w:rFonts w:eastAsia="Times New Roman" w:cs="Arial"/>
          <w:iCs/>
          <w:shd w:val="clear" w:color="auto" w:fill="FFFFFF"/>
        </w:rPr>
        <w:t>may</w:t>
      </w:r>
      <w:r w:rsidR="00A05F29" w:rsidRPr="00DE7B83">
        <w:rPr>
          <w:rFonts w:eastAsia="Times New Roman" w:cs="Arial"/>
          <w:iCs/>
          <w:shd w:val="clear" w:color="auto" w:fill="FFFFFF"/>
        </w:rPr>
        <w:t xml:space="preserve"> occur more frequently in Italian </w:t>
      </w:r>
      <w:r w:rsidR="004E2A49" w:rsidRPr="00DE7B83">
        <w:rPr>
          <w:rFonts w:eastAsia="Times New Roman" w:cs="Arial"/>
          <w:iCs/>
          <w:shd w:val="clear" w:color="auto" w:fill="FFFFFF"/>
        </w:rPr>
        <w:t>in part</w:t>
      </w:r>
      <w:r w:rsidR="00A05F29" w:rsidRPr="00DE7B83">
        <w:rPr>
          <w:rFonts w:eastAsia="Times New Roman" w:cs="Arial"/>
          <w:iCs/>
          <w:shd w:val="clear" w:color="auto" w:fill="FFFFFF"/>
        </w:rPr>
        <w:t xml:space="preserve"> due to the presence of large numbers of basic vocabulary words that </w:t>
      </w:r>
      <w:r w:rsidR="00C16556" w:rsidRPr="00DE7B83">
        <w:rPr>
          <w:rFonts w:eastAsia="Times New Roman" w:cs="Arial"/>
          <w:iCs/>
          <w:shd w:val="clear" w:color="auto" w:fill="FFFFFF"/>
        </w:rPr>
        <w:t>exceed</w:t>
      </w:r>
      <w:r w:rsidR="00A05F29" w:rsidRPr="00DE7B83">
        <w:rPr>
          <w:rFonts w:eastAsia="Times New Roman" w:cs="Arial"/>
          <w:iCs/>
          <w:shd w:val="clear" w:color="auto" w:fill="FFFFFF"/>
        </w:rPr>
        <w:t xml:space="preserve"> the children’s typical production limit of two syllables. </w:t>
      </w:r>
      <w:r w:rsidR="008F2908" w:rsidRPr="00DE7B83">
        <w:rPr>
          <w:rFonts w:eastAsia="Times New Roman" w:cs="Arial"/>
          <w:iCs/>
          <w:shd w:val="clear" w:color="auto" w:fill="FFFFFF"/>
        </w:rPr>
        <w:t>(</w:t>
      </w:r>
      <w:r w:rsidR="008F2908" w:rsidRPr="00DE7B83">
        <w:t xml:space="preserve">Note that Finnish also includes many long words, particularly in comparison with English. However, Finnish long words are often morphologically complex – e.g., </w:t>
      </w:r>
      <w:r w:rsidR="008F2908" w:rsidRPr="00DE7B83">
        <w:rPr>
          <w:i/>
        </w:rPr>
        <w:t>nuku</w:t>
      </w:r>
      <w:r w:rsidR="007F5F89" w:rsidRPr="00DE7B83">
        <w:rPr>
          <w:i/>
        </w:rPr>
        <w:t>-</w:t>
      </w:r>
      <w:r w:rsidR="008F2908" w:rsidRPr="00DE7B83">
        <w:rPr>
          <w:i/>
        </w:rPr>
        <w:t>maan</w:t>
      </w:r>
      <w:r w:rsidR="008F2908" w:rsidRPr="00DE7B83">
        <w:t xml:space="preserve"> ‘sleep</w:t>
      </w:r>
      <w:r w:rsidR="007F5F89" w:rsidRPr="00DE7B83">
        <w:t>-</w:t>
      </w:r>
      <w:r w:rsidR="008F2908" w:rsidRPr="00DE7B83">
        <w:t xml:space="preserve">ing’; cf. </w:t>
      </w:r>
      <w:r w:rsidR="008F2908" w:rsidRPr="00DE7B83">
        <w:rPr>
          <w:i/>
        </w:rPr>
        <w:t>nuku</w:t>
      </w:r>
      <w:r w:rsidR="007F5F89" w:rsidRPr="00DE7B83">
        <w:rPr>
          <w:i/>
        </w:rPr>
        <w:t>-</w:t>
      </w:r>
      <w:r w:rsidR="008F2908" w:rsidRPr="00DE7B83">
        <w:rPr>
          <w:i/>
        </w:rPr>
        <w:t>u</w:t>
      </w:r>
      <w:r w:rsidR="008F2908" w:rsidRPr="00DE7B83">
        <w:t xml:space="preserve"> ‘sleep</w:t>
      </w:r>
      <w:r w:rsidR="007F5F89" w:rsidRPr="00DE7B83">
        <w:t>-</w:t>
      </w:r>
      <w:r w:rsidR="008F2908" w:rsidRPr="00DE7B83">
        <w:t xml:space="preserve">s’ [Savinainen-Makkonen, 2000a, b]). </w:t>
      </w:r>
    </w:p>
    <w:p w14:paraId="5DBBDB37" w14:textId="2CE601F9" w:rsidR="00C16556" w:rsidRPr="00DE7B83" w:rsidRDefault="00A05F29" w:rsidP="00DE7B83">
      <w:pPr>
        <w:spacing w:after="120"/>
        <w:rPr>
          <w:rFonts w:eastAsia="Times New Roman" w:cs="Arial"/>
          <w:iCs/>
          <w:shd w:val="clear" w:color="auto" w:fill="FFFFFF"/>
        </w:rPr>
      </w:pPr>
      <w:r w:rsidRPr="00DE7B83">
        <w:rPr>
          <w:rFonts w:eastAsia="Times New Roman" w:cs="Arial"/>
          <w:iCs/>
          <w:shd w:val="clear" w:color="auto" w:fill="FFFFFF"/>
        </w:rPr>
        <w:lastRenderedPageBreak/>
        <w:t xml:space="preserve">This suggests that the challenge of producing three- and four-syllable words constitutes an additional factor </w:t>
      </w:r>
      <w:r w:rsidR="007F5F89" w:rsidRPr="00DE7B83">
        <w:rPr>
          <w:rFonts w:eastAsia="Times New Roman" w:cs="Arial"/>
          <w:iCs/>
          <w:shd w:val="clear" w:color="auto" w:fill="FFFFFF"/>
        </w:rPr>
        <w:t xml:space="preserve">contributing to </w:t>
      </w:r>
      <w:r w:rsidRPr="00DE7B83">
        <w:rPr>
          <w:rFonts w:eastAsia="Times New Roman" w:cs="Arial"/>
          <w:iCs/>
          <w:shd w:val="clear" w:color="auto" w:fill="FFFFFF"/>
        </w:rPr>
        <w:t>onset consonant omission</w:t>
      </w:r>
      <w:r w:rsidR="00C03A59" w:rsidRPr="00DE7B83">
        <w:rPr>
          <w:rFonts w:eastAsia="Times New Roman" w:cs="Arial"/>
          <w:iCs/>
          <w:shd w:val="clear" w:color="auto" w:fill="FFFFFF"/>
        </w:rPr>
        <w:t xml:space="preserve"> in Italian</w:t>
      </w:r>
      <w:r w:rsidRPr="00DE7B83">
        <w:rPr>
          <w:rFonts w:eastAsia="Times New Roman" w:cs="Arial"/>
          <w:iCs/>
          <w:shd w:val="clear" w:color="auto" w:fill="FFFFFF"/>
        </w:rPr>
        <w:t xml:space="preserve">. </w:t>
      </w:r>
    </w:p>
    <w:p w14:paraId="674C668D" w14:textId="0EE67E28" w:rsidR="00136568" w:rsidRPr="00DE7B83" w:rsidRDefault="00A05F29" w:rsidP="00DE7B83">
      <w:pPr>
        <w:spacing w:after="120"/>
        <w:rPr>
          <w:rFonts w:eastAsia="Times New Roman" w:cs="Arial"/>
          <w:iCs/>
          <w:shd w:val="clear" w:color="auto" w:fill="FFFFFF"/>
        </w:rPr>
      </w:pPr>
      <w:r w:rsidRPr="00DE7B83">
        <w:rPr>
          <w:rFonts w:eastAsia="Times New Roman" w:cs="Arial"/>
          <w:iCs/>
          <w:shd w:val="clear" w:color="auto" w:fill="FFFFFF"/>
        </w:rPr>
        <w:t>Both t</w:t>
      </w:r>
      <w:r w:rsidR="00EA4B0D" w:rsidRPr="00DE7B83">
        <w:rPr>
          <w:rFonts w:eastAsia="Times New Roman" w:cs="Arial"/>
          <w:iCs/>
          <w:shd w:val="clear" w:color="auto" w:fill="FFFFFF"/>
        </w:rPr>
        <w:t>he increase in</w:t>
      </w:r>
      <w:r w:rsidR="0054048D" w:rsidRPr="00DE7B83">
        <w:rPr>
          <w:rFonts w:eastAsia="Times New Roman" w:cs="Arial"/>
          <w:iCs/>
          <w:shd w:val="clear" w:color="auto" w:fill="FFFFFF"/>
        </w:rPr>
        <w:t xml:space="preserve"> use </w:t>
      </w:r>
      <w:r w:rsidRPr="00DE7B83">
        <w:rPr>
          <w:rFonts w:eastAsia="Times New Roman" w:cs="Arial"/>
          <w:iCs/>
          <w:shd w:val="clear" w:color="auto" w:fill="FFFFFF"/>
        </w:rPr>
        <w:t xml:space="preserve">of the &lt;VC(C)V&gt; template </w:t>
      </w:r>
      <w:r w:rsidR="0054048D" w:rsidRPr="00DE7B83">
        <w:rPr>
          <w:rFonts w:eastAsia="Times New Roman" w:cs="Arial"/>
          <w:iCs/>
          <w:shd w:val="clear" w:color="auto" w:fill="FFFFFF"/>
        </w:rPr>
        <w:t>seen in the session recorded six months later for the same children</w:t>
      </w:r>
      <w:r w:rsidR="002A55B2" w:rsidRPr="00DE7B83">
        <w:rPr>
          <w:rFonts w:eastAsia="Times New Roman" w:cs="Arial"/>
          <w:iCs/>
          <w:shd w:val="clear" w:color="auto" w:fill="FFFFFF"/>
        </w:rPr>
        <w:t xml:space="preserve"> and</w:t>
      </w:r>
      <w:r w:rsidR="00EA4B0D" w:rsidRPr="00DE7B83">
        <w:rPr>
          <w:rFonts w:eastAsia="Times New Roman" w:cs="Arial"/>
          <w:iCs/>
          <w:shd w:val="clear" w:color="auto" w:fill="FFFFFF"/>
        </w:rPr>
        <w:t xml:space="preserve"> the evidence of </w:t>
      </w:r>
      <w:r w:rsidR="00772A44" w:rsidRPr="00DE7B83">
        <w:rPr>
          <w:rFonts w:eastAsia="Times New Roman" w:cs="Arial"/>
          <w:iCs/>
          <w:shd w:val="clear" w:color="auto" w:fill="FFFFFF"/>
        </w:rPr>
        <w:t xml:space="preserve">significantly </w:t>
      </w:r>
      <w:r w:rsidR="00EA4B0D" w:rsidRPr="00DE7B83">
        <w:rPr>
          <w:rFonts w:eastAsia="Times New Roman" w:cs="Arial"/>
          <w:iCs/>
          <w:shd w:val="clear" w:color="auto" w:fill="FFFFFF"/>
        </w:rPr>
        <w:t>greater use of initial consonant omission in words with geminates than in words with singletons</w:t>
      </w:r>
      <w:r w:rsidR="0054048D" w:rsidRPr="00DE7B83">
        <w:rPr>
          <w:rFonts w:eastAsia="Times New Roman" w:cs="Arial"/>
          <w:iCs/>
          <w:shd w:val="clear" w:color="auto" w:fill="FFFFFF"/>
        </w:rPr>
        <w:t xml:space="preserve"> </w:t>
      </w:r>
      <w:r w:rsidR="00417D05" w:rsidRPr="00DE7B83">
        <w:rPr>
          <w:rFonts w:eastAsia="Times New Roman" w:cs="Arial"/>
          <w:iCs/>
          <w:shd w:val="clear" w:color="auto" w:fill="FFFFFF"/>
        </w:rPr>
        <w:t xml:space="preserve">in that later session </w:t>
      </w:r>
      <w:r w:rsidR="00B93A07" w:rsidRPr="00DE7B83">
        <w:rPr>
          <w:rFonts w:eastAsia="Times New Roman" w:cs="Arial"/>
          <w:iCs/>
          <w:shd w:val="clear" w:color="auto" w:fill="FFFFFF"/>
        </w:rPr>
        <w:t xml:space="preserve">are </w:t>
      </w:r>
      <w:r w:rsidR="0054048D" w:rsidRPr="00DE7B83">
        <w:rPr>
          <w:rFonts w:eastAsia="Times New Roman" w:cs="Arial"/>
          <w:iCs/>
          <w:shd w:val="clear" w:color="auto" w:fill="FFFFFF"/>
        </w:rPr>
        <w:t>consistent with the interpretation</w:t>
      </w:r>
      <w:r w:rsidR="00C10AA5" w:rsidRPr="00DE7B83">
        <w:rPr>
          <w:rFonts w:eastAsia="Times New Roman" w:cs="Arial"/>
          <w:iCs/>
          <w:shd w:val="clear" w:color="auto" w:fill="FFFFFF"/>
        </w:rPr>
        <w:t xml:space="preserve"> proposed here</w:t>
      </w:r>
      <w:r w:rsidRPr="00DE7B83">
        <w:rPr>
          <w:rFonts w:eastAsia="Times New Roman" w:cs="Arial"/>
          <w:iCs/>
          <w:shd w:val="clear" w:color="auto" w:fill="FFFFFF"/>
        </w:rPr>
        <w:t>, that d</w:t>
      </w:r>
      <w:r w:rsidR="0054048D" w:rsidRPr="00DE7B83">
        <w:rPr>
          <w:rFonts w:eastAsia="Times New Roman" w:cs="Arial"/>
          <w:iCs/>
          <w:shd w:val="clear" w:color="auto" w:fill="FFFFFF"/>
        </w:rPr>
        <w:t xml:space="preserve">isregard of the onset consonant </w:t>
      </w:r>
      <w:r w:rsidRPr="00DE7B83">
        <w:rPr>
          <w:rFonts w:eastAsia="Times New Roman" w:cs="Arial"/>
          <w:iCs/>
          <w:shd w:val="clear" w:color="auto" w:fill="FFFFFF"/>
        </w:rPr>
        <w:t>is</w:t>
      </w:r>
      <w:r w:rsidR="0054048D" w:rsidRPr="00DE7B83">
        <w:rPr>
          <w:rFonts w:eastAsia="Times New Roman" w:cs="Arial"/>
          <w:iCs/>
          <w:shd w:val="clear" w:color="auto" w:fill="FFFFFF"/>
        </w:rPr>
        <w:t xml:space="preserve"> </w:t>
      </w:r>
      <w:r w:rsidR="00A66973" w:rsidRPr="00DE7B83">
        <w:rPr>
          <w:rFonts w:eastAsia="Times New Roman" w:cs="Arial"/>
          <w:iCs/>
          <w:shd w:val="clear" w:color="auto" w:fill="FFFFFF"/>
        </w:rPr>
        <w:t>a perceptual response to medial geminate</w:t>
      </w:r>
      <w:r w:rsidR="00C03A59" w:rsidRPr="00DE7B83">
        <w:rPr>
          <w:rFonts w:eastAsia="Times New Roman" w:cs="Arial"/>
          <w:iCs/>
          <w:shd w:val="clear" w:color="auto" w:fill="FFFFFF"/>
        </w:rPr>
        <w:t>s</w:t>
      </w:r>
      <w:r w:rsidR="002A55B2" w:rsidRPr="00DE7B83">
        <w:rPr>
          <w:rFonts w:eastAsia="Times New Roman" w:cs="Arial"/>
          <w:iCs/>
          <w:shd w:val="clear" w:color="auto" w:fill="FFFFFF"/>
        </w:rPr>
        <w:t xml:space="preserve">. </w:t>
      </w:r>
      <w:r w:rsidRPr="00DE7B83">
        <w:rPr>
          <w:rFonts w:eastAsia="Times New Roman" w:cs="Arial"/>
          <w:iCs/>
          <w:shd w:val="clear" w:color="auto" w:fill="FFFFFF"/>
        </w:rPr>
        <w:t xml:space="preserve">The extension of this pattern to words with singletons, despite the experimental evidence that </w:t>
      </w:r>
      <w:r w:rsidR="00317E9E" w:rsidRPr="00DE7B83">
        <w:rPr>
          <w:rFonts w:eastAsia="Times New Roman" w:cs="Arial"/>
          <w:iCs/>
          <w:shd w:val="clear" w:color="auto" w:fill="FFFFFF"/>
        </w:rPr>
        <w:t>onset</w:t>
      </w:r>
      <w:r w:rsidRPr="00DE7B83">
        <w:rPr>
          <w:rFonts w:eastAsia="Times New Roman" w:cs="Arial"/>
          <w:iCs/>
          <w:shd w:val="clear" w:color="auto" w:fill="FFFFFF"/>
        </w:rPr>
        <w:t xml:space="preserve"> consonants constitute an important part of children’s representations of such words, appears then to be traceable to two factors: the challenge of producing words that exceed the</w:t>
      </w:r>
      <w:r w:rsidR="00104210" w:rsidRPr="00DE7B83">
        <w:rPr>
          <w:rFonts w:eastAsia="Times New Roman" w:cs="Arial"/>
          <w:iCs/>
          <w:shd w:val="clear" w:color="auto" w:fill="FFFFFF"/>
        </w:rPr>
        <w:t xml:space="preserve"> children’s</w:t>
      </w:r>
      <w:r w:rsidRPr="00DE7B83">
        <w:rPr>
          <w:rFonts w:eastAsia="Times New Roman" w:cs="Arial"/>
          <w:iCs/>
          <w:shd w:val="clear" w:color="auto" w:fill="FFFFFF"/>
        </w:rPr>
        <w:t xml:space="preserve"> </w:t>
      </w:r>
      <w:r w:rsidR="00C03A59" w:rsidRPr="00DE7B83">
        <w:rPr>
          <w:rFonts w:eastAsia="Times New Roman" w:cs="Arial"/>
          <w:iCs/>
          <w:shd w:val="clear" w:color="auto" w:fill="FFFFFF"/>
        </w:rPr>
        <w:t>length constrain</w:t>
      </w:r>
      <w:r w:rsidR="00417D05" w:rsidRPr="00DE7B83">
        <w:rPr>
          <w:rFonts w:eastAsia="Times New Roman" w:cs="Arial"/>
          <w:iCs/>
          <w:shd w:val="clear" w:color="auto" w:fill="FFFFFF"/>
        </w:rPr>
        <w:t>t</w:t>
      </w:r>
      <w:r w:rsidR="00C03A59" w:rsidRPr="00DE7B83">
        <w:rPr>
          <w:rFonts w:eastAsia="Times New Roman" w:cs="Arial"/>
          <w:iCs/>
          <w:shd w:val="clear" w:color="auto" w:fill="FFFFFF"/>
        </w:rPr>
        <w:t xml:space="preserve"> in production</w:t>
      </w:r>
      <w:r w:rsidRPr="00DE7B83">
        <w:rPr>
          <w:rFonts w:eastAsia="Times New Roman" w:cs="Arial"/>
          <w:iCs/>
          <w:shd w:val="clear" w:color="auto" w:fill="FFFFFF"/>
        </w:rPr>
        <w:t xml:space="preserve"> and the motoric experience of producing words without an onset consonant that </w:t>
      </w:r>
      <w:r w:rsidR="00D96BAB" w:rsidRPr="00DE7B83">
        <w:rPr>
          <w:rFonts w:eastAsia="Times New Roman" w:cs="Arial"/>
          <w:iCs/>
          <w:shd w:val="clear" w:color="auto" w:fill="FFFFFF"/>
        </w:rPr>
        <w:t xml:space="preserve">may be </w:t>
      </w:r>
      <w:r w:rsidRPr="00DE7B83">
        <w:rPr>
          <w:rFonts w:eastAsia="Times New Roman" w:cs="Arial"/>
          <w:iCs/>
          <w:shd w:val="clear" w:color="auto" w:fill="FFFFFF"/>
        </w:rPr>
        <w:t xml:space="preserve">the </w:t>
      </w:r>
      <w:r w:rsidR="00C16556" w:rsidRPr="00DE7B83">
        <w:rPr>
          <w:rFonts w:eastAsia="Times New Roman" w:cs="Arial"/>
          <w:iCs/>
          <w:shd w:val="clear" w:color="auto" w:fill="FFFFFF"/>
        </w:rPr>
        <w:t xml:space="preserve">long-term </w:t>
      </w:r>
      <w:r w:rsidRPr="00DE7B83">
        <w:rPr>
          <w:rFonts w:eastAsia="Times New Roman" w:cs="Arial"/>
          <w:iCs/>
          <w:shd w:val="clear" w:color="auto" w:fill="FFFFFF"/>
        </w:rPr>
        <w:t>result of the selection and adaptation of words with geminates to the &lt;VCCV&gt; template.</w:t>
      </w:r>
    </w:p>
    <w:p w14:paraId="6F6F1B76" w14:textId="738812C8" w:rsidR="00E86534" w:rsidRPr="00DE7B83" w:rsidRDefault="00231C85" w:rsidP="00DE7B83">
      <w:pPr>
        <w:rPr>
          <w:rFonts w:eastAsia="Times New Roman" w:cs="Arial"/>
          <w:color w:val="222222"/>
          <w:shd w:val="clear" w:color="auto" w:fill="FFFFFF"/>
        </w:rPr>
      </w:pPr>
      <w:r w:rsidRPr="00DE7B83">
        <w:rPr>
          <w:rFonts w:eastAsia="Times New Roman" w:cs="Arial"/>
          <w:color w:val="222222"/>
          <w:shd w:val="clear" w:color="auto" w:fill="FFFFFF"/>
        </w:rPr>
        <w:t xml:space="preserve">The findings </w:t>
      </w:r>
      <w:r w:rsidR="00BB6ADF" w:rsidRPr="00DE7B83">
        <w:rPr>
          <w:rFonts w:eastAsia="Times New Roman" w:cs="Arial"/>
          <w:color w:val="222222"/>
          <w:shd w:val="clear" w:color="auto" w:fill="FFFFFF"/>
        </w:rPr>
        <w:t xml:space="preserve">reported here </w:t>
      </w:r>
      <w:r w:rsidR="00CE1371" w:rsidRPr="00DE7B83">
        <w:rPr>
          <w:rFonts w:eastAsia="Times New Roman" w:cs="Arial"/>
          <w:color w:val="222222"/>
          <w:shd w:val="clear" w:color="auto" w:fill="FFFFFF"/>
        </w:rPr>
        <w:t xml:space="preserve">provide additional </w:t>
      </w:r>
      <w:r w:rsidRPr="00DE7B83">
        <w:rPr>
          <w:rFonts w:eastAsia="Times New Roman" w:cs="Arial"/>
          <w:color w:val="222222"/>
          <w:shd w:val="clear" w:color="auto" w:fill="FFFFFF"/>
        </w:rPr>
        <w:t xml:space="preserve">support </w:t>
      </w:r>
      <w:r w:rsidR="00CE1371" w:rsidRPr="00DE7B83">
        <w:rPr>
          <w:rFonts w:eastAsia="Times New Roman" w:cs="Arial"/>
          <w:color w:val="222222"/>
          <w:shd w:val="clear" w:color="auto" w:fill="FFFFFF"/>
        </w:rPr>
        <w:t xml:space="preserve">for </w:t>
      </w:r>
      <w:r w:rsidRPr="00DE7B83">
        <w:rPr>
          <w:rFonts w:eastAsia="Times New Roman" w:cs="Arial"/>
          <w:color w:val="222222"/>
          <w:shd w:val="clear" w:color="auto" w:fill="FFFFFF"/>
        </w:rPr>
        <w:t xml:space="preserve">the </w:t>
      </w:r>
      <w:r w:rsidR="00DA437E" w:rsidRPr="00DE7B83">
        <w:rPr>
          <w:rFonts w:eastAsia="Times New Roman" w:cs="Arial"/>
          <w:color w:val="222222"/>
          <w:shd w:val="clear" w:color="auto" w:fill="FFFFFF"/>
        </w:rPr>
        <w:t xml:space="preserve">whole-word phonology </w:t>
      </w:r>
      <w:r w:rsidRPr="00DE7B83">
        <w:rPr>
          <w:rFonts w:eastAsia="Times New Roman" w:cs="Arial"/>
          <w:color w:val="222222"/>
          <w:shd w:val="clear" w:color="auto" w:fill="FFFFFF"/>
        </w:rPr>
        <w:t>model</w:t>
      </w:r>
      <w:r w:rsidR="00DA437E" w:rsidRPr="00DE7B83">
        <w:rPr>
          <w:rFonts w:eastAsia="Times New Roman" w:cs="Arial"/>
          <w:color w:val="222222"/>
          <w:shd w:val="clear" w:color="auto" w:fill="FFFFFF"/>
        </w:rPr>
        <w:t xml:space="preserve"> described above</w:t>
      </w:r>
      <w:r w:rsidRPr="00DE7B83">
        <w:rPr>
          <w:rFonts w:eastAsia="Times New Roman" w:cs="Arial"/>
          <w:color w:val="222222"/>
          <w:shd w:val="clear" w:color="auto" w:fill="FFFFFF"/>
        </w:rPr>
        <w:t xml:space="preserve"> by demon</w:t>
      </w:r>
      <w:r w:rsidR="001A0F5F" w:rsidRPr="00DE7B83">
        <w:rPr>
          <w:rFonts w:eastAsia="Times New Roman" w:cs="Arial"/>
          <w:color w:val="222222"/>
          <w:shd w:val="clear" w:color="auto" w:fill="FFFFFF"/>
        </w:rPr>
        <w:t>strating the effect of</w:t>
      </w:r>
      <w:r w:rsidRPr="00DE7B83">
        <w:rPr>
          <w:rFonts w:eastAsia="Times New Roman" w:cs="Arial"/>
          <w:color w:val="222222"/>
          <w:shd w:val="clear" w:color="auto" w:fill="FFFFFF"/>
        </w:rPr>
        <w:t xml:space="preserve"> a feature occurring </w:t>
      </w:r>
      <w:r w:rsidR="00417D05" w:rsidRPr="00DE7B83">
        <w:rPr>
          <w:rFonts w:eastAsia="Times New Roman" w:cs="Arial"/>
          <w:color w:val="222222"/>
          <w:shd w:val="clear" w:color="auto" w:fill="FFFFFF"/>
        </w:rPr>
        <w:t xml:space="preserve">word-medially </w:t>
      </w:r>
      <w:r w:rsidRPr="00DE7B83">
        <w:rPr>
          <w:rFonts w:eastAsia="Times New Roman" w:cs="Arial"/>
          <w:color w:val="222222"/>
          <w:shd w:val="clear" w:color="auto" w:fill="FFFFFF"/>
        </w:rPr>
        <w:t xml:space="preserve">on both production and perception of the word as a whole. </w:t>
      </w:r>
      <w:r w:rsidR="007F5F89" w:rsidRPr="00DE7B83">
        <w:rPr>
          <w:rFonts w:eastAsia="Times New Roman" w:cs="Arial"/>
          <w:color w:val="222222"/>
          <w:shd w:val="clear" w:color="auto" w:fill="FFFFFF"/>
        </w:rPr>
        <w:t xml:space="preserve">Many experimental studies of word recognition have been </w:t>
      </w:r>
      <w:r w:rsidR="00622EA2" w:rsidRPr="00DE7B83">
        <w:rPr>
          <w:rFonts w:eastAsia="Times New Roman" w:cs="Arial"/>
          <w:color w:val="222222"/>
          <w:shd w:val="clear" w:color="auto" w:fill="FFFFFF"/>
        </w:rPr>
        <w:t>taken</w:t>
      </w:r>
      <w:r w:rsidR="007F5F89" w:rsidRPr="00DE7B83">
        <w:rPr>
          <w:rFonts w:eastAsia="Times New Roman" w:cs="Arial"/>
          <w:color w:val="222222"/>
          <w:shd w:val="clear" w:color="auto" w:fill="FFFFFF"/>
        </w:rPr>
        <w:t xml:space="preserve"> to demonstrate </w:t>
      </w:r>
      <w:r w:rsidRPr="00DE7B83">
        <w:rPr>
          <w:rFonts w:eastAsia="Times New Roman" w:cs="Arial"/>
          <w:color w:val="222222"/>
          <w:shd w:val="clear" w:color="auto" w:fill="FFFFFF"/>
        </w:rPr>
        <w:t xml:space="preserve">the </w:t>
      </w:r>
      <w:r w:rsidR="00622EA2" w:rsidRPr="00DE7B83">
        <w:rPr>
          <w:rFonts w:eastAsia="Times New Roman" w:cs="Arial"/>
          <w:color w:val="222222"/>
          <w:shd w:val="clear" w:color="auto" w:fill="FFFFFF"/>
        </w:rPr>
        <w:t>‘</w:t>
      </w:r>
      <w:r w:rsidRPr="00DE7B83">
        <w:rPr>
          <w:rFonts w:eastAsia="Times New Roman" w:cs="Arial"/>
          <w:color w:val="222222"/>
          <w:shd w:val="clear" w:color="auto" w:fill="FFFFFF"/>
        </w:rPr>
        <w:t>phonetically</w:t>
      </w:r>
      <w:r w:rsidR="00622EA2" w:rsidRPr="00DE7B83">
        <w:rPr>
          <w:rFonts w:eastAsia="Times New Roman" w:cs="Arial"/>
          <w:color w:val="222222"/>
          <w:shd w:val="clear" w:color="auto" w:fill="FFFFFF"/>
        </w:rPr>
        <w:t xml:space="preserve"> (</w:t>
      </w:r>
      <w:r w:rsidRPr="00DE7B83">
        <w:rPr>
          <w:rFonts w:eastAsia="Times New Roman" w:cs="Arial"/>
          <w:color w:val="222222"/>
          <w:shd w:val="clear" w:color="auto" w:fill="FFFFFF"/>
        </w:rPr>
        <w:t>or phonologically</w:t>
      </w:r>
      <w:r w:rsidR="00622EA2" w:rsidRPr="00DE7B83">
        <w:rPr>
          <w:rFonts w:eastAsia="Times New Roman" w:cs="Arial"/>
          <w:color w:val="222222"/>
          <w:shd w:val="clear" w:color="auto" w:fill="FFFFFF"/>
        </w:rPr>
        <w:t xml:space="preserve">) </w:t>
      </w:r>
      <w:r w:rsidRPr="00DE7B83">
        <w:rPr>
          <w:rFonts w:eastAsia="Times New Roman" w:cs="Arial"/>
          <w:color w:val="222222"/>
          <w:shd w:val="clear" w:color="auto" w:fill="FFFFFF"/>
        </w:rPr>
        <w:t>detailed’</w:t>
      </w:r>
      <w:r w:rsidR="001A0F5F" w:rsidRPr="00DE7B83">
        <w:rPr>
          <w:rFonts w:eastAsia="Times New Roman" w:cs="Arial"/>
          <w:color w:val="222222"/>
          <w:shd w:val="clear" w:color="auto" w:fill="FFFFFF"/>
        </w:rPr>
        <w:t xml:space="preserve"> natur</w:t>
      </w:r>
      <w:r w:rsidR="00CE1371" w:rsidRPr="00DE7B83">
        <w:rPr>
          <w:rFonts w:eastAsia="Times New Roman" w:cs="Arial"/>
          <w:color w:val="222222"/>
          <w:shd w:val="clear" w:color="auto" w:fill="FFFFFF"/>
        </w:rPr>
        <w:t>e of early word representations</w:t>
      </w:r>
      <w:r w:rsidR="001A0F5F" w:rsidRPr="00DE7B83">
        <w:rPr>
          <w:rFonts w:eastAsia="Times New Roman" w:cs="Arial"/>
          <w:color w:val="222222"/>
          <w:shd w:val="clear" w:color="auto" w:fill="FFFFFF"/>
        </w:rPr>
        <w:t xml:space="preserve"> (for a review, see Vihman, </w:t>
      </w:r>
      <w:r w:rsidR="00B06963" w:rsidRPr="00DE7B83">
        <w:rPr>
          <w:rFonts w:eastAsia="Times New Roman" w:cs="Arial"/>
          <w:color w:val="222222"/>
          <w:shd w:val="clear" w:color="auto" w:fill="FFFFFF"/>
        </w:rPr>
        <w:t>2014</w:t>
      </w:r>
      <w:r w:rsidR="001A0F5F" w:rsidRPr="00DE7B83">
        <w:rPr>
          <w:rFonts w:eastAsia="Times New Roman" w:cs="Arial"/>
          <w:color w:val="222222"/>
          <w:shd w:val="clear" w:color="auto" w:fill="FFFFFF"/>
        </w:rPr>
        <w:t>, ch. 7)</w:t>
      </w:r>
      <w:r w:rsidR="007F5F89" w:rsidRPr="00DE7B83">
        <w:rPr>
          <w:rFonts w:eastAsia="Times New Roman" w:cs="Arial"/>
          <w:color w:val="222222"/>
          <w:shd w:val="clear" w:color="auto" w:fill="FFFFFF"/>
        </w:rPr>
        <w:t>. Nevertheless</w:t>
      </w:r>
      <w:r w:rsidR="001A0F5F" w:rsidRPr="00DE7B83">
        <w:rPr>
          <w:rFonts w:eastAsia="Times New Roman" w:cs="Arial"/>
          <w:color w:val="222222"/>
          <w:shd w:val="clear" w:color="auto" w:fill="FFFFFF"/>
        </w:rPr>
        <w:t xml:space="preserve">, </w:t>
      </w:r>
      <w:r w:rsidR="00BB6ADF" w:rsidRPr="00DE7B83">
        <w:rPr>
          <w:rFonts w:eastAsia="Times New Roman" w:cs="Arial"/>
          <w:color w:val="222222"/>
          <w:shd w:val="clear" w:color="auto" w:fill="FFFFFF"/>
        </w:rPr>
        <w:t xml:space="preserve">the </w:t>
      </w:r>
      <w:r w:rsidR="001A0F5F" w:rsidRPr="00DE7B83">
        <w:rPr>
          <w:rFonts w:eastAsia="Times New Roman" w:cs="Arial"/>
          <w:color w:val="222222"/>
          <w:shd w:val="clear" w:color="auto" w:fill="FFFFFF"/>
        </w:rPr>
        <w:t xml:space="preserve">evidence </w:t>
      </w:r>
      <w:r w:rsidR="00BB6ADF" w:rsidRPr="00DE7B83">
        <w:rPr>
          <w:rFonts w:eastAsia="Times New Roman" w:cs="Arial"/>
          <w:color w:val="222222"/>
          <w:shd w:val="clear" w:color="auto" w:fill="FFFFFF"/>
        </w:rPr>
        <w:t>of an effect of medial geminates on infant a</w:t>
      </w:r>
      <w:r w:rsidR="00CE1371" w:rsidRPr="00DE7B83">
        <w:rPr>
          <w:rFonts w:eastAsia="Times New Roman" w:cs="Arial"/>
          <w:color w:val="222222"/>
          <w:shd w:val="clear" w:color="auto" w:fill="FFFFFF"/>
        </w:rPr>
        <w:t xml:space="preserve">ttention to the </w:t>
      </w:r>
      <w:r w:rsidR="007F5F89" w:rsidRPr="00DE7B83">
        <w:rPr>
          <w:rFonts w:eastAsia="Times New Roman" w:cs="Arial"/>
          <w:color w:val="222222"/>
          <w:shd w:val="clear" w:color="auto" w:fill="FFFFFF"/>
        </w:rPr>
        <w:t xml:space="preserve">word-initial </w:t>
      </w:r>
      <w:r w:rsidR="00CE1371" w:rsidRPr="00DE7B83">
        <w:rPr>
          <w:rFonts w:eastAsia="Times New Roman" w:cs="Arial"/>
          <w:color w:val="222222"/>
          <w:shd w:val="clear" w:color="auto" w:fill="FFFFFF"/>
        </w:rPr>
        <w:t>consonant</w:t>
      </w:r>
      <w:r w:rsidR="001A0F5F" w:rsidRPr="00DE7B83">
        <w:rPr>
          <w:rFonts w:eastAsia="Times New Roman" w:cs="Arial"/>
          <w:color w:val="222222"/>
          <w:shd w:val="clear" w:color="auto" w:fill="FFFFFF"/>
        </w:rPr>
        <w:t xml:space="preserve"> suggests</w:t>
      </w:r>
      <w:r w:rsidR="00CE1371" w:rsidRPr="00DE7B83">
        <w:rPr>
          <w:rFonts w:eastAsia="Times New Roman" w:cs="Arial"/>
          <w:color w:val="222222"/>
          <w:shd w:val="clear" w:color="auto" w:fill="FFFFFF"/>
        </w:rPr>
        <w:t xml:space="preserve"> </w:t>
      </w:r>
      <w:r w:rsidR="001A0F5F" w:rsidRPr="00DE7B83">
        <w:rPr>
          <w:rFonts w:eastAsia="Times New Roman" w:cs="Arial"/>
          <w:color w:val="222222"/>
          <w:shd w:val="clear" w:color="auto" w:fill="FFFFFF"/>
        </w:rPr>
        <w:t xml:space="preserve">that </w:t>
      </w:r>
      <w:r w:rsidR="00622EA2" w:rsidRPr="00DE7B83">
        <w:rPr>
          <w:rFonts w:eastAsia="Times New Roman" w:cs="Arial"/>
          <w:color w:val="222222"/>
          <w:shd w:val="clear" w:color="auto" w:fill="FFFFFF"/>
        </w:rPr>
        <w:t xml:space="preserve">some aspects of these </w:t>
      </w:r>
      <w:r w:rsidR="001A0F5F" w:rsidRPr="00DE7B83">
        <w:rPr>
          <w:rFonts w:eastAsia="Times New Roman" w:cs="Arial"/>
          <w:color w:val="222222"/>
          <w:shd w:val="clear" w:color="auto" w:fill="FFFFFF"/>
        </w:rPr>
        <w:t>early representations are more accurate than others</w:t>
      </w:r>
      <w:r w:rsidR="007F5F89" w:rsidRPr="00DE7B83">
        <w:rPr>
          <w:rFonts w:eastAsia="Times New Roman" w:cs="Arial"/>
          <w:color w:val="222222"/>
          <w:shd w:val="clear" w:color="auto" w:fill="FFFFFF"/>
        </w:rPr>
        <w:t>. These findings also suggest</w:t>
      </w:r>
      <w:r w:rsidR="001A0F5F" w:rsidRPr="00DE7B83">
        <w:rPr>
          <w:rFonts w:eastAsia="Times New Roman" w:cs="Arial"/>
          <w:color w:val="222222"/>
          <w:shd w:val="clear" w:color="auto" w:fill="FFFFFF"/>
        </w:rPr>
        <w:t xml:space="preserve"> that </w:t>
      </w:r>
      <w:r w:rsidR="007F5F89" w:rsidRPr="00DE7B83">
        <w:rPr>
          <w:rFonts w:eastAsia="Times New Roman" w:cs="Arial"/>
          <w:color w:val="222222"/>
          <w:shd w:val="clear" w:color="auto" w:fill="FFFFFF"/>
        </w:rPr>
        <w:t xml:space="preserve">these representations </w:t>
      </w:r>
      <w:r w:rsidR="001A0F5F" w:rsidRPr="00DE7B83">
        <w:rPr>
          <w:rFonts w:eastAsia="Times New Roman" w:cs="Arial"/>
          <w:color w:val="222222"/>
          <w:shd w:val="clear" w:color="auto" w:fill="FFFFFF"/>
        </w:rPr>
        <w:t>reflect, like adult memory for unfamiliar proper nouns (James</w:t>
      </w:r>
      <w:r w:rsidR="001B209A" w:rsidRPr="00DE7B83">
        <w:rPr>
          <w:rFonts w:eastAsia="Times New Roman" w:cs="Arial"/>
          <w:color w:val="222222"/>
          <w:shd w:val="clear" w:color="auto" w:fill="FFFFFF"/>
        </w:rPr>
        <w:t xml:space="preserve"> &amp; Fogler</w:t>
      </w:r>
      <w:r w:rsidR="001A0F5F" w:rsidRPr="00DE7B83">
        <w:rPr>
          <w:rFonts w:eastAsia="Times New Roman" w:cs="Arial"/>
          <w:color w:val="222222"/>
          <w:shd w:val="clear" w:color="auto" w:fill="FFFFFF"/>
        </w:rPr>
        <w:t xml:space="preserve">, </w:t>
      </w:r>
      <w:r w:rsidR="001B209A" w:rsidRPr="00DE7B83">
        <w:rPr>
          <w:rFonts w:eastAsia="Times New Roman" w:cs="Arial"/>
          <w:color w:val="222222"/>
          <w:shd w:val="clear" w:color="auto" w:fill="FFFFFF"/>
        </w:rPr>
        <w:t>2007</w:t>
      </w:r>
      <w:r w:rsidR="001A0F5F" w:rsidRPr="00DE7B83">
        <w:rPr>
          <w:rFonts w:eastAsia="Times New Roman" w:cs="Arial"/>
          <w:color w:val="222222"/>
          <w:shd w:val="clear" w:color="auto" w:fill="FFFFFF"/>
        </w:rPr>
        <w:t xml:space="preserve">), the </w:t>
      </w:r>
      <w:r w:rsidR="00CE1371" w:rsidRPr="00DE7B83">
        <w:rPr>
          <w:rFonts w:eastAsia="Times New Roman" w:cs="Arial"/>
          <w:color w:val="222222"/>
          <w:shd w:val="clear" w:color="auto" w:fill="FFFFFF"/>
        </w:rPr>
        <w:t>salience for the listener</w:t>
      </w:r>
      <w:r w:rsidR="001A0F5F" w:rsidRPr="00DE7B83">
        <w:rPr>
          <w:rFonts w:eastAsia="Times New Roman" w:cs="Arial"/>
          <w:color w:val="222222"/>
          <w:shd w:val="clear" w:color="auto" w:fill="FFFFFF"/>
        </w:rPr>
        <w:t xml:space="preserve"> of parts of words that </w:t>
      </w:r>
      <w:r w:rsidR="00CE1371" w:rsidRPr="00DE7B83">
        <w:rPr>
          <w:rFonts w:eastAsia="Times New Roman" w:cs="Arial"/>
          <w:color w:val="222222"/>
          <w:shd w:val="clear" w:color="auto" w:fill="FFFFFF"/>
        </w:rPr>
        <w:t xml:space="preserve">are </w:t>
      </w:r>
      <w:r w:rsidR="001A0F5F" w:rsidRPr="00DE7B83">
        <w:rPr>
          <w:rFonts w:eastAsia="Times New Roman" w:cs="Arial"/>
          <w:color w:val="222222"/>
          <w:shd w:val="clear" w:color="auto" w:fill="FFFFFF"/>
        </w:rPr>
        <w:t xml:space="preserve">either prosodically </w:t>
      </w:r>
      <w:r w:rsidR="00CE1371" w:rsidRPr="00DE7B83">
        <w:rPr>
          <w:rFonts w:eastAsia="Times New Roman" w:cs="Arial"/>
          <w:color w:val="222222"/>
          <w:shd w:val="clear" w:color="auto" w:fill="FFFFFF"/>
        </w:rPr>
        <w:t>heightened</w:t>
      </w:r>
      <w:r w:rsidR="001A0F5F" w:rsidRPr="00DE7B83">
        <w:rPr>
          <w:rFonts w:eastAsia="Times New Roman" w:cs="Arial"/>
          <w:color w:val="222222"/>
          <w:shd w:val="clear" w:color="auto" w:fill="FFFFFF"/>
        </w:rPr>
        <w:t xml:space="preserve"> (i.e., accented syllables</w:t>
      </w:r>
      <w:r w:rsidR="00CE1371" w:rsidRPr="00DE7B83">
        <w:rPr>
          <w:rFonts w:eastAsia="Times New Roman" w:cs="Arial"/>
          <w:color w:val="222222"/>
          <w:shd w:val="clear" w:color="auto" w:fill="FFFFFF"/>
        </w:rPr>
        <w:t>, geminates</w:t>
      </w:r>
      <w:r w:rsidR="001A0F5F" w:rsidRPr="00DE7B83">
        <w:rPr>
          <w:rFonts w:eastAsia="Times New Roman" w:cs="Arial"/>
          <w:color w:val="222222"/>
          <w:shd w:val="clear" w:color="auto" w:fill="FFFFFF"/>
        </w:rPr>
        <w:t xml:space="preserve">) or motorically familiar (based on </w:t>
      </w:r>
      <w:r w:rsidR="00BB6ADF" w:rsidRPr="00DE7B83">
        <w:rPr>
          <w:rFonts w:eastAsia="Times New Roman" w:cs="Arial"/>
          <w:color w:val="222222"/>
          <w:shd w:val="clear" w:color="auto" w:fill="FFFFFF"/>
        </w:rPr>
        <w:t>existing representations and</w:t>
      </w:r>
      <w:r w:rsidR="001A0F5F" w:rsidRPr="00DE7B83">
        <w:rPr>
          <w:rFonts w:eastAsia="Times New Roman" w:cs="Arial"/>
          <w:color w:val="222222"/>
          <w:shd w:val="clear" w:color="auto" w:fill="FFFFFF"/>
        </w:rPr>
        <w:t xml:space="preserve"> routines)</w:t>
      </w:r>
      <w:r w:rsidR="00CE1371" w:rsidRPr="00DE7B83">
        <w:rPr>
          <w:rFonts w:eastAsia="Times New Roman" w:cs="Arial"/>
          <w:color w:val="222222"/>
          <w:shd w:val="clear" w:color="auto" w:fill="FFFFFF"/>
        </w:rPr>
        <w:t>, or both</w:t>
      </w:r>
      <w:r w:rsidR="001A0F5F" w:rsidRPr="00DE7B83">
        <w:rPr>
          <w:rFonts w:eastAsia="Times New Roman" w:cs="Arial"/>
          <w:color w:val="222222"/>
          <w:shd w:val="clear" w:color="auto" w:fill="FFFFFF"/>
        </w:rPr>
        <w:t xml:space="preserve">. </w:t>
      </w:r>
    </w:p>
    <w:p w14:paraId="0F43F024" w14:textId="6D723DE6" w:rsidR="00132AC7" w:rsidRPr="00DE7B83" w:rsidRDefault="00132AC7" w:rsidP="00DE7B83">
      <w:pPr>
        <w:rPr>
          <w:rFonts w:cs="Times New Roman"/>
          <w:i/>
        </w:rPr>
      </w:pPr>
      <w:r w:rsidRPr="00DE7B83">
        <w:rPr>
          <w:rFonts w:cs="Times New Roman"/>
          <w:i/>
        </w:rPr>
        <w:t>References</w:t>
      </w:r>
    </w:p>
    <w:p w14:paraId="3C603D2A" w14:textId="2ACCB8D6" w:rsidR="00132AC7" w:rsidRPr="00DE7B83" w:rsidRDefault="00132AC7" w:rsidP="00DE7B83">
      <w:pPr>
        <w:suppressAutoHyphens/>
        <w:ind w:left="288" w:right="43" w:hanging="288"/>
        <w:jc w:val="both"/>
        <w:rPr>
          <w:rFonts w:cs="Times New Roman"/>
        </w:rPr>
      </w:pPr>
      <w:r w:rsidRPr="00DE7B83">
        <w:rPr>
          <w:rFonts w:cs="Times New Roman"/>
        </w:rPr>
        <w:t xml:space="preserve">Bhaya Nair, R. (1991). Monosyllabic English or disyllabic Hindi? </w:t>
      </w:r>
      <w:r w:rsidRPr="00DE7B83">
        <w:rPr>
          <w:rFonts w:cs="Times New Roman"/>
          <w:i/>
        </w:rPr>
        <w:t xml:space="preserve">Indian Linguistics </w:t>
      </w:r>
      <w:r w:rsidRPr="00DE7B83">
        <w:rPr>
          <w:rFonts w:cs="Times New Roman"/>
          <w:b/>
          <w:i/>
        </w:rPr>
        <w:t>52</w:t>
      </w:r>
      <w:r w:rsidRPr="00DE7B83">
        <w:rPr>
          <w:rFonts w:cs="Times New Roman"/>
          <w:i/>
        </w:rPr>
        <w:t>,</w:t>
      </w:r>
      <w:r w:rsidRPr="00DE7B83">
        <w:rPr>
          <w:rFonts w:cs="Times New Roman"/>
        </w:rPr>
        <w:t xml:space="preserve"> 51-90.</w:t>
      </w:r>
    </w:p>
    <w:p w14:paraId="531754EA" w14:textId="5B745B98" w:rsidR="00132AC7" w:rsidRPr="00DE7B83" w:rsidRDefault="00132AC7" w:rsidP="00DE7B83">
      <w:pPr>
        <w:ind w:left="284" w:hanging="284"/>
        <w:jc w:val="both"/>
        <w:rPr>
          <w:rFonts w:cs="Times New Roman"/>
        </w:rPr>
      </w:pPr>
      <w:r w:rsidRPr="00DE7B83">
        <w:rPr>
          <w:rFonts w:cs="Times New Roman"/>
        </w:rPr>
        <w:t xml:space="preserve">Boysson-Bardies, B. de &amp; Vihman, M. M. (1991). Adaptation to language: </w:t>
      </w:r>
      <w:r w:rsidR="00DE4BF5" w:rsidRPr="00DE7B83">
        <w:rPr>
          <w:rFonts w:cs="Times New Roman"/>
        </w:rPr>
        <w:t>E</w:t>
      </w:r>
      <w:r w:rsidRPr="00DE7B83">
        <w:rPr>
          <w:rFonts w:cs="Times New Roman"/>
        </w:rPr>
        <w:t xml:space="preserve">vidence from babbling and first words in four languages. </w:t>
      </w:r>
      <w:r w:rsidRPr="00DE7B83">
        <w:rPr>
          <w:rFonts w:cs="Times New Roman"/>
          <w:i/>
        </w:rPr>
        <w:t>Language</w:t>
      </w:r>
      <w:r w:rsidRPr="00DE7B83">
        <w:rPr>
          <w:rFonts w:cs="Times New Roman"/>
        </w:rPr>
        <w:t xml:space="preserve"> </w:t>
      </w:r>
      <w:r w:rsidRPr="00DE7B83">
        <w:rPr>
          <w:rFonts w:cs="Times New Roman"/>
          <w:b/>
        </w:rPr>
        <w:t>67</w:t>
      </w:r>
      <w:r w:rsidRPr="00DE7B83">
        <w:rPr>
          <w:rFonts w:cs="Times New Roman"/>
        </w:rPr>
        <w:t xml:space="preserve">, 297-319. </w:t>
      </w:r>
    </w:p>
    <w:p w14:paraId="5C4FB042" w14:textId="36DF8D6A" w:rsidR="00C23B6D" w:rsidRPr="00DE7B83" w:rsidRDefault="00C23B6D" w:rsidP="00DE7B83">
      <w:pPr>
        <w:ind w:left="284" w:hanging="284"/>
        <w:jc w:val="both"/>
        <w:rPr>
          <w:rFonts w:cs="Times New Roman"/>
        </w:rPr>
      </w:pPr>
      <w:r w:rsidRPr="00DE7B83">
        <w:rPr>
          <w:rFonts w:cs="Times New Roman"/>
        </w:rPr>
        <w:t xml:space="preserve">Buder, E. &amp; Stoel-Gammon, C. (2002). American and Swedish children’s acquisition of vowel duration: Effects of vowel identity and final stop voicing. </w:t>
      </w:r>
      <w:r w:rsidRPr="00DE7B83">
        <w:rPr>
          <w:rFonts w:cs="Times New Roman"/>
          <w:i/>
        </w:rPr>
        <w:t xml:space="preserve">Journal of the Acoustical Society of America </w:t>
      </w:r>
      <w:r w:rsidRPr="00DE7B83">
        <w:rPr>
          <w:rFonts w:cs="Times New Roman"/>
          <w:b/>
        </w:rPr>
        <w:t xml:space="preserve">111, </w:t>
      </w:r>
      <w:r w:rsidRPr="00DE7B83">
        <w:rPr>
          <w:rFonts w:cs="Times New Roman"/>
        </w:rPr>
        <w:t>1854-1864.</w:t>
      </w:r>
    </w:p>
    <w:p w14:paraId="214FBC75" w14:textId="77777777" w:rsidR="000122DA" w:rsidRPr="00DE7B83" w:rsidRDefault="000122DA" w:rsidP="00DE7B83">
      <w:pPr>
        <w:ind w:left="284" w:hanging="284"/>
        <w:jc w:val="both"/>
        <w:rPr>
          <w:rFonts w:cs="Times New Roman"/>
        </w:rPr>
      </w:pPr>
      <w:r w:rsidRPr="00DE7B83">
        <w:rPr>
          <w:rFonts w:cs="Times New Roman"/>
        </w:rPr>
        <w:t xml:space="preserve">Caselli M. C. &amp; Casadio, P. (1995). </w:t>
      </w:r>
      <w:r w:rsidRPr="00DE7B83">
        <w:rPr>
          <w:rFonts w:cs="Times New Roman"/>
          <w:i/>
        </w:rPr>
        <w:t>Il primo vocabolario del bambino. Guida all’uso del questionario MacArthur per la valutazione della comunicazione e del linguaggio nei primi anni di vita.</w:t>
      </w:r>
      <w:r w:rsidRPr="00DE7B83">
        <w:rPr>
          <w:rFonts w:cs="Times New Roman"/>
        </w:rPr>
        <w:t xml:space="preserve"> Milano: Franco Angeli.</w:t>
      </w:r>
    </w:p>
    <w:p w14:paraId="41217AFC" w14:textId="2889DABC" w:rsidR="00132AC7" w:rsidRPr="00DE7B83" w:rsidRDefault="00132AC7" w:rsidP="00DE7B83">
      <w:pPr>
        <w:ind w:left="284" w:right="43" w:hanging="284"/>
        <w:jc w:val="both"/>
        <w:rPr>
          <w:rFonts w:cs="Times New Roman"/>
        </w:rPr>
      </w:pPr>
      <w:r w:rsidRPr="00DE7B83">
        <w:rPr>
          <w:rFonts w:cs="Times New Roman"/>
        </w:rPr>
        <w:t xml:space="preserve">Davis, B. L. &amp; MacNeilage, P. F. (2000). An embodiment perspective on the acquisition of speech perception. </w:t>
      </w:r>
      <w:r w:rsidRPr="00DE7B83">
        <w:rPr>
          <w:rFonts w:cs="Times New Roman"/>
          <w:i/>
        </w:rPr>
        <w:t xml:space="preserve">Phonetica </w:t>
      </w:r>
      <w:r w:rsidRPr="00DE7B83">
        <w:rPr>
          <w:rFonts w:cs="Times New Roman"/>
          <w:b/>
        </w:rPr>
        <w:t>57</w:t>
      </w:r>
      <w:r w:rsidRPr="00DE7B83">
        <w:rPr>
          <w:rFonts w:cs="Times New Roman"/>
          <w:i/>
        </w:rPr>
        <w:t xml:space="preserve">, </w:t>
      </w:r>
      <w:r w:rsidRPr="00DE7B83">
        <w:rPr>
          <w:rFonts w:cs="Times New Roman"/>
        </w:rPr>
        <w:t>229-241.</w:t>
      </w:r>
    </w:p>
    <w:p w14:paraId="4BFA3565" w14:textId="4B991512" w:rsidR="00BB6ADF" w:rsidRPr="00DE7B83" w:rsidRDefault="00BB6ADF" w:rsidP="00DE7B83">
      <w:pPr>
        <w:ind w:left="288" w:right="43" w:hanging="288"/>
        <w:jc w:val="both"/>
      </w:pPr>
      <w:r w:rsidRPr="00DE7B83">
        <w:t xml:space="preserve">Demuth, K., Culbertson, J. &amp; Alter, J. (2006). Word minimality, epenthesis and coda licensing in the early acquisition of English. </w:t>
      </w:r>
      <w:r w:rsidRPr="00DE7B83">
        <w:rPr>
          <w:i/>
        </w:rPr>
        <w:t xml:space="preserve">Language and Speech </w:t>
      </w:r>
      <w:r w:rsidRPr="00DE7B83">
        <w:rPr>
          <w:b/>
        </w:rPr>
        <w:t>49</w:t>
      </w:r>
      <w:r w:rsidRPr="00DE7B83">
        <w:rPr>
          <w:i/>
        </w:rPr>
        <w:t xml:space="preserve">, </w:t>
      </w:r>
      <w:r w:rsidRPr="00DE7B83">
        <w:t>137-174.</w:t>
      </w:r>
    </w:p>
    <w:p w14:paraId="491E3896" w14:textId="4CF43DBE" w:rsidR="00430BB1" w:rsidRPr="00DE7B83" w:rsidRDefault="00430BB1" w:rsidP="00DE7B83">
      <w:pPr>
        <w:ind w:left="288" w:right="43" w:hanging="288"/>
        <w:jc w:val="both"/>
      </w:pPr>
      <w:r w:rsidRPr="00DE7B83">
        <w:t xml:space="preserve">Grunwell, P. (1982). </w:t>
      </w:r>
      <w:r w:rsidRPr="00DE7B83">
        <w:rPr>
          <w:i/>
        </w:rPr>
        <w:t xml:space="preserve">Clinical </w:t>
      </w:r>
      <w:r w:rsidR="00DE4BF5" w:rsidRPr="00DE7B83">
        <w:rPr>
          <w:i/>
        </w:rPr>
        <w:t>p</w:t>
      </w:r>
      <w:r w:rsidRPr="00DE7B83">
        <w:rPr>
          <w:i/>
        </w:rPr>
        <w:t>honology</w:t>
      </w:r>
      <w:r w:rsidRPr="00DE7B83">
        <w:t>. London: Croom Helm.</w:t>
      </w:r>
    </w:p>
    <w:p w14:paraId="3C77F78E" w14:textId="3FA125A3" w:rsidR="00132AC7" w:rsidRPr="00DE7B83" w:rsidRDefault="00DE4BF5" w:rsidP="00DE7B83">
      <w:pPr>
        <w:ind w:left="284" w:right="43" w:hanging="284"/>
        <w:jc w:val="both"/>
        <w:rPr>
          <w:rFonts w:cs="Times New Roman"/>
        </w:rPr>
      </w:pPr>
      <w:r w:rsidRPr="00DE7B83">
        <w:rPr>
          <w:rFonts w:cs="Times New Roman"/>
        </w:rPr>
        <w:t>Hallé, P.</w:t>
      </w:r>
      <w:r w:rsidR="00132AC7" w:rsidRPr="00DE7B83">
        <w:rPr>
          <w:rFonts w:cs="Times New Roman"/>
        </w:rPr>
        <w:t xml:space="preserve"> &amp; Boysson-Bardies, B. de. (1994). Emergence of an early lexicon: </w:t>
      </w:r>
      <w:r w:rsidRPr="00DE7B83">
        <w:rPr>
          <w:rFonts w:cs="Times New Roman"/>
        </w:rPr>
        <w:t>I</w:t>
      </w:r>
      <w:r w:rsidR="00132AC7" w:rsidRPr="00DE7B83">
        <w:rPr>
          <w:rFonts w:cs="Times New Roman"/>
        </w:rPr>
        <w:t xml:space="preserve">nfants’ recognition of words. </w:t>
      </w:r>
      <w:r w:rsidR="00132AC7" w:rsidRPr="00DE7B83">
        <w:rPr>
          <w:rFonts w:cs="Times New Roman"/>
          <w:i/>
        </w:rPr>
        <w:t>Infant Behavior and Dev</w:t>
      </w:r>
      <w:r w:rsidR="00CE25B8" w:rsidRPr="00DE7B83">
        <w:rPr>
          <w:rFonts w:cs="Times New Roman"/>
          <w:i/>
        </w:rPr>
        <w:t>elopment</w:t>
      </w:r>
      <w:r w:rsidR="00132AC7" w:rsidRPr="00DE7B83">
        <w:rPr>
          <w:rFonts w:cs="Times New Roman"/>
          <w:i/>
        </w:rPr>
        <w:t xml:space="preserve"> </w:t>
      </w:r>
      <w:r w:rsidR="00132AC7" w:rsidRPr="00DE7B83">
        <w:rPr>
          <w:rFonts w:cs="Times New Roman"/>
          <w:b/>
        </w:rPr>
        <w:t>17</w:t>
      </w:r>
      <w:r w:rsidR="00132AC7" w:rsidRPr="00DE7B83">
        <w:rPr>
          <w:rFonts w:cs="Times New Roman"/>
          <w:i/>
        </w:rPr>
        <w:t>,</w:t>
      </w:r>
      <w:r w:rsidR="00132AC7" w:rsidRPr="00DE7B83">
        <w:rPr>
          <w:rFonts w:cs="Times New Roman"/>
        </w:rPr>
        <w:t xml:space="preserve"> 119-129.</w:t>
      </w:r>
    </w:p>
    <w:p w14:paraId="6160CC8A" w14:textId="655D0D63" w:rsidR="00132AC7" w:rsidRPr="00DE7B83" w:rsidRDefault="00132AC7" w:rsidP="00DE7B83">
      <w:pPr>
        <w:ind w:left="288" w:right="-65" w:hanging="288"/>
        <w:jc w:val="both"/>
        <w:rPr>
          <w:rFonts w:cs="Times New Roman"/>
          <w:i/>
        </w:rPr>
      </w:pPr>
      <w:r w:rsidRPr="00DE7B83">
        <w:rPr>
          <w:rFonts w:cs="Times New Roman"/>
        </w:rPr>
        <w:lastRenderedPageBreak/>
        <w:t xml:space="preserve">Hallé, P. &amp; Boysson-Bardies, B. de. (1996). The format of representation of recognized words in infants’ early receptive lexicon. </w:t>
      </w:r>
      <w:r w:rsidRPr="00DE7B83">
        <w:rPr>
          <w:rFonts w:cs="Times New Roman"/>
          <w:i/>
        </w:rPr>
        <w:t>Infant Behavior and Development</w:t>
      </w:r>
      <w:r w:rsidRPr="00DE7B83">
        <w:rPr>
          <w:rFonts w:cs="Times New Roman"/>
        </w:rPr>
        <w:t xml:space="preserve"> </w:t>
      </w:r>
      <w:r w:rsidRPr="00DE7B83">
        <w:rPr>
          <w:rFonts w:cs="Times New Roman"/>
          <w:b/>
        </w:rPr>
        <w:t>19</w:t>
      </w:r>
      <w:r w:rsidRPr="00DE7B83">
        <w:rPr>
          <w:rFonts w:cs="Times New Roman"/>
        </w:rPr>
        <w:t>,</w:t>
      </w:r>
      <w:r w:rsidRPr="00DE7B83">
        <w:rPr>
          <w:rFonts w:cs="Times New Roman"/>
          <w:i/>
        </w:rPr>
        <w:t xml:space="preserve"> </w:t>
      </w:r>
      <w:r w:rsidRPr="00DE7B83">
        <w:rPr>
          <w:rFonts w:cs="Times New Roman"/>
        </w:rPr>
        <w:t>435-451</w:t>
      </w:r>
      <w:r w:rsidRPr="00DE7B83">
        <w:rPr>
          <w:rFonts w:cs="Times New Roman"/>
          <w:i/>
        </w:rPr>
        <w:t>.</w:t>
      </w:r>
    </w:p>
    <w:p w14:paraId="0A6B68A5" w14:textId="0ABB2E96" w:rsidR="00BB6ADF" w:rsidRPr="00DE7B83" w:rsidRDefault="00DE4BF5" w:rsidP="00DE7B83">
      <w:pPr>
        <w:ind w:left="288" w:hanging="288"/>
        <w:jc w:val="both"/>
        <w:rPr>
          <w:rFonts w:cs="Arial"/>
        </w:rPr>
      </w:pPr>
      <w:r w:rsidRPr="00DE7B83">
        <w:rPr>
          <w:rFonts w:cs="Arial"/>
        </w:rPr>
        <w:t>James, L. E.</w:t>
      </w:r>
      <w:r w:rsidR="00BB6ADF" w:rsidRPr="00DE7B83">
        <w:rPr>
          <w:rFonts w:cs="Arial"/>
        </w:rPr>
        <w:t xml:space="preserve"> &amp; Fogler, K. A. (2007). Meeting Mr. Davis vs. meeting Mr. Davin: </w:t>
      </w:r>
      <w:r w:rsidR="00FA037A" w:rsidRPr="00DE7B83">
        <w:rPr>
          <w:rFonts w:cs="Arial"/>
        </w:rPr>
        <w:t>t</w:t>
      </w:r>
      <w:r w:rsidR="00BB6ADF" w:rsidRPr="00DE7B83">
        <w:rPr>
          <w:rFonts w:cs="Arial"/>
        </w:rPr>
        <w:t>he effects of name frequency on learning proper names in young and older adults. </w:t>
      </w:r>
      <w:r w:rsidR="00BB6ADF" w:rsidRPr="00DE7B83">
        <w:rPr>
          <w:rFonts w:cs="Arial"/>
          <w:i/>
          <w:iCs/>
        </w:rPr>
        <w:t>Memory</w:t>
      </w:r>
      <w:r w:rsidR="00BB6ADF" w:rsidRPr="00DE7B83">
        <w:rPr>
          <w:rFonts w:cs="Arial"/>
        </w:rPr>
        <w:t> </w:t>
      </w:r>
      <w:r w:rsidR="00BB6ADF" w:rsidRPr="00DE7B83">
        <w:rPr>
          <w:rFonts w:cs="Arial"/>
          <w:b/>
          <w:iCs/>
        </w:rPr>
        <w:t>15</w:t>
      </w:r>
      <w:r w:rsidR="00BB6ADF" w:rsidRPr="00DE7B83">
        <w:rPr>
          <w:rFonts w:cs="Arial"/>
        </w:rPr>
        <w:t>, 366-374.</w:t>
      </w:r>
    </w:p>
    <w:p w14:paraId="31E1D903" w14:textId="20E7A382" w:rsidR="00CE1371" w:rsidRPr="00DE7B83" w:rsidRDefault="00CE1371" w:rsidP="00DE7B83">
      <w:pPr>
        <w:ind w:left="284" w:right="43" w:hanging="284"/>
        <w:jc w:val="both"/>
      </w:pPr>
      <w:r w:rsidRPr="00DE7B83">
        <w:t>Kager, R., Pater, J. &amp; Zonneveld, W. (eds.) (2004).</w:t>
      </w:r>
      <w:r w:rsidRPr="00DE7B83">
        <w:rPr>
          <w:i/>
        </w:rPr>
        <w:t xml:space="preserve"> Constraints in </w:t>
      </w:r>
      <w:r w:rsidR="00DE4BF5" w:rsidRPr="00DE7B83">
        <w:rPr>
          <w:i/>
        </w:rPr>
        <w:t>phonological acquisition</w:t>
      </w:r>
      <w:r w:rsidRPr="00DE7B83">
        <w:rPr>
          <w:i/>
        </w:rPr>
        <w:t xml:space="preserve">. </w:t>
      </w:r>
      <w:r w:rsidRPr="00DE7B83">
        <w:t>Cambridge: Cambridge University Press.</w:t>
      </w:r>
    </w:p>
    <w:p w14:paraId="4F74E98B" w14:textId="34AE675F" w:rsidR="00736CDA" w:rsidRPr="00DE7B83" w:rsidRDefault="00736CDA" w:rsidP="00DE7B83">
      <w:pPr>
        <w:ind w:left="284" w:right="43" w:hanging="284"/>
        <w:jc w:val="both"/>
      </w:pPr>
      <w:r w:rsidRPr="00DE7B83">
        <w:t>Kemler Nelson, D. G., Jusczyk, P. W., Man</w:t>
      </w:r>
      <w:r w:rsidR="00DE4BF5" w:rsidRPr="00DE7B83">
        <w:t>del, D. R., Myers, J., Turk, A.</w:t>
      </w:r>
      <w:r w:rsidRPr="00DE7B83">
        <w:t xml:space="preserve"> &amp; Gerken, L. A. (1995). The head-turn preference procedure for testing auditory perception. </w:t>
      </w:r>
      <w:r w:rsidR="00CE25B8" w:rsidRPr="00DE7B83">
        <w:rPr>
          <w:i/>
        </w:rPr>
        <w:t>Infant Behavior and Development</w:t>
      </w:r>
      <w:r w:rsidRPr="00DE7B83">
        <w:rPr>
          <w:i/>
        </w:rPr>
        <w:t xml:space="preserve"> </w:t>
      </w:r>
      <w:r w:rsidRPr="00DE7B83">
        <w:rPr>
          <w:b/>
        </w:rPr>
        <w:t>18</w:t>
      </w:r>
      <w:r w:rsidRPr="00DE7B83">
        <w:t>, 111-116.</w:t>
      </w:r>
    </w:p>
    <w:p w14:paraId="11A166A3" w14:textId="700FB84C" w:rsidR="00132AC7" w:rsidRPr="00DE7B83" w:rsidRDefault="00132AC7" w:rsidP="00DE7B83">
      <w:pPr>
        <w:ind w:left="284" w:hanging="284"/>
        <w:jc w:val="both"/>
        <w:rPr>
          <w:rFonts w:cs="Times New Roman"/>
        </w:rPr>
      </w:pPr>
      <w:r w:rsidRPr="00DE7B83">
        <w:rPr>
          <w:rFonts w:cs="Times New Roman"/>
        </w:rPr>
        <w:t xml:space="preserve">Keren-Portnoy, T., Majorano, M. &amp; Vihman, M. M. (2009). </w:t>
      </w:r>
      <w:r w:rsidR="00FA037A" w:rsidRPr="00DE7B83">
        <w:rPr>
          <w:rFonts w:cs="Times New Roman"/>
          <w:lang w:val="en-GB"/>
        </w:rPr>
        <w:t xml:space="preserve">From phonetics to phonology: </w:t>
      </w:r>
      <w:r w:rsidR="00DE4BF5" w:rsidRPr="00DE7B83">
        <w:rPr>
          <w:rFonts w:cs="Times New Roman"/>
          <w:lang w:val="en-GB"/>
        </w:rPr>
        <w:t>T</w:t>
      </w:r>
      <w:r w:rsidRPr="00DE7B83">
        <w:rPr>
          <w:rFonts w:cs="Times New Roman"/>
          <w:lang w:val="en-GB"/>
        </w:rPr>
        <w:t xml:space="preserve">he emergence of first words in Italian. </w:t>
      </w:r>
      <w:r w:rsidRPr="00DE7B83">
        <w:rPr>
          <w:rFonts w:cs="Times New Roman"/>
          <w:i/>
          <w:lang w:val="en-GB"/>
        </w:rPr>
        <w:t xml:space="preserve">Journal of Child </w:t>
      </w:r>
      <w:r w:rsidRPr="00DE7B83">
        <w:rPr>
          <w:rFonts w:cs="Times New Roman"/>
          <w:i/>
        </w:rPr>
        <w:t>Language</w:t>
      </w:r>
      <w:r w:rsidRPr="00DE7B83">
        <w:rPr>
          <w:rFonts w:cs="Times New Roman"/>
          <w:i/>
          <w:lang w:val="en-GB"/>
        </w:rPr>
        <w:t xml:space="preserve"> </w:t>
      </w:r>
      <w:r w:rsidRPr="00DE7B83">
        <w:rPr>
          <w:rFonts w:cs="Times New Roman"/>
          <w:b/>
          <w:lang w:val="en-GB"/>
        </w:rPr>
        <w:t>36</w:t>
      </w:r>
      <w:r w:rsidRPr="00DE7B83">
        <w:rPr>
          <w:rFonts w:cs="Times New Roman"/>
          <w:lang w:val="en-GB"/>
        </w:rPr>
        <w:t xml:space="preserve">, 235-267. </w:t>
      </w:r>
    </w:p>
    <w:p w14:paraId="03E3E5A1" w14:textId="6F5CBE27" w:rsidR="003342F3" w:rsidRPr="00DE7B83" w:rsidRDefault="00277E84" w:rsidP="00DE7B83">
      <w:pPr>
        <w:ind w:left="284" w:hanging="284"/>
        <w:jc w:val="both"/>
        <w:rPr>
          <w:rFonts w:cs="Times New Roman"/>
          <w:lang w:val="en-GB"/>
        </w:rPr>
      </w:pPr>
      <w:r w:rsidRPr="00DE7B83">
        <w:rPr>
          <w:rFonts w:eastAsia="Times New Roman" w:cs="Arial"/>
          <w:color w:val="222222"/>
          <w:shd w:val="clear" w:color="auto" w:fill="FFFFFF"/>
        </w:rPr>
        <w:t>Keren-Portnoy, T. &amp; Segal, O. (in press</w:t>
      </w:r>
      <w:r w:rsidRPr="00DE7B83">
        <w:rPr>
          <w:rFonts w:cs="Times New Roman"/>
          <w:lang w:val="en-GB"/>
        </w:rPr>
        <w:t>).</w:t>
      </w:r>
      <w:r w:rsidR="003342F3" w:rsidRPr="00DE7B83">
        <w:rPr>
          <w:rFonts w:cs="Times New Roman"/>
          <w:lang w:val="en-GB"/>
        </w:rPr>
        <w:t xml:space="preserve"> Phonological development in Hebrew- learning infants and toddlers: perception and production. To appear in R. Berman (ed.), </w:t>
      </w:r>
      <w:r w:rsidR="003342F3" w:rsidRPr="00DE7B83">
        <w:rPr>
          <w:rFonts w:cs="Times New Roman"/>
          <w:i/>
          <w:lang w:val="en-GB"/>
        </w:rPr>
        <w:t xml:space="preserve">Acquisition of Hebrew from </w:t>
      </w:r>
      <w:r w:rsidR="00DE4BF5" w:rsidRPr="00DE7B83">
        <w:rPr>
          <w:rFonts w:cs="Times New Roman"/>
          <w:i/>
          <w:lang w:val="en-GB"/>
        </w:rPr>
        <w:t>infancy to adolescence</w:t>
      </w:r>
      <w:r w:rsidR="003342F3" w:rsidRPr="00DE7B83">
        <w:rPr>
          <w:rFonts w:cs="Times New Roman"/>
          <w:i/>
          <w:lang w:val="en-GB"/>
        </w:rPr>
        <w:t xml:space="preserve">. </w:t>
      </w:r>
      <w:r w:rsidR="003342F3" w:rsidRPr="00DE7B83">
        <w:rPr>
          <w:rFonts w:cs="Times New Roman"/>
          <w:lang w:val="en-GB"/>
        </w:rPr>
        <w:t>TiLAR. Amsterdam: John Benjamins.</w:t>
      </w:r>
    </w:p>
    <w:p w14:paraId="77EB46BD" w14:textId="4035B56E" w:rsidR="00132AC7" w:rsidRPr="00DE7B83" w:rsidRDefault="00132AC7" w:rsidP="00DE7B83">
      <w:pPr>
        <w:ind w:left="284" w:hanging="284"/>
        <w:jc w:val="both"/>
        <w:rPr>
          <w:rFonts w:cs="Times New Roman"/>
          <w:lang w:val="en-GB"/>
        </w:rPr>
      </w:pPr>
      <w:r w:rsidRPr="00DE7B83">
        <w:rPr>
          <w:rFonts w:cs="Times New Roman"/>
          <w:lang w:val="en-GB"/>
        </w:rPr>
        <w:t xml:space="preserve">Khattab, G. &amp; Al-Tamimi, J. (2013). Early phonological patterns in Lebanese Arabic. In M. M. Vihman &amp; T. Keren-Portnoy (eds.), </w:t>
      </w:r>
      <w:r w:rsidRPr="00DE7B83">
        <w:rPr>
          <w:rFonts w:cs="Times New Roman"/>
          <w:i/>
          <w:lang w:val="en-GB"/>
        </w:rPr>
        <w:t xml:space="preserve">The </w:t>
      </w:r>
      <w:r w:rsidR="00DE4BF5" w:rsidRPr="00DE7B83">
        <w:rPr>
          <w:rFonts w:cs="Times New Roman"/>
          <w:i/>
          <w:lang w:val="en-GB"/>
        </w:rPr>
        <w:t>emergence of phonology</w:t>
      </w:r>
      <w:r w:rsidR="00FA037A" w:rsidRPr="00DE7B83">
        <w:rPr>
          <w:rFonts w:cs="Times New Roman"/>
          <w:lang w:val="en-GB"/>
        </w:rPr>
        <w:t>,</w:t>
      </w:r>
      <w:r w:rsidRPr="00DE7B83">
        <w:rPr>
          <w:rFonts w:cs="Times New Roman"/>
          <w:lang w:val="en-GB"/>
        </w:rPr>
        <w:t xml:space="preserve"> pp. 374-414. Cambridge: Cambridge University Press.</w:t>
      </w:r>
    </w:p>
    <w:p w14:paraId="1805C476" w14:textId="1D7399B3" w:rsidR="00132AC7" w:rsidRPr="00DE7B83" w:rsidRDefault="00132AC7" w:rsidP="00DE7B83">
      <w:pPr>
        <w:ind w:left="284" w:right="43" w:hanging="284"/>
        <w:jc w:val="both"/>
        <w:rPr>
          <w:rFonts w:cs="Times New Roman"/>
          <w:lang w:val="en-GB"/>
        </w:rPr>
      </w:pPr>
      <w:r w:rsidRPr="00DE7B83">
        <w:rPr>
          <w:rFonts w:cs="Times New Roman"/>
          <w:lang w:val="en-GB"/>
        </w:rPr>
        <w:t xml:space="preserve">Kunnari, S. (2000). </w:t>
      </w:r>
      <w:r w:rsidRPr="00DE7B83">
        <w:rPr>
          <w:rFonts w:cs="Times New Roman"/>
          <w:i/>
          <w:lang w:val="en-GB"/>
        </w:rPr>
        <w:t>Characteristics of early lexical and phonological development in children acquiring Finnish</w:t>
      </w:r>
      <w:r w:rsidRPr="00DE7B83">
        <w:rPr>
          <w:rFonts w:cs="Times New Roman"/>
          <w:lang w:val="en-GB"/>
        </w:rPr>
        <w:t xml:space="preserve">. Acta Universitatis Ouluensis </w:t>
      </w:r>
      <w:r w:rsidRPr="00DE7B83">
        <w:rPr>
          <w:rFonts w:cs="Times New Roman"/>
          <w:b/>
          <w:lang w:val="en-GB"/>
        </w:rPr>
        <w:t>B34</w:t>
      </w:r>
      <w:r w:rsidRPr="00DE7B83">
        <w:rPr>
          <w:rFonts w:cs="Times New Roman"/>
          <w:lang w:val="en-GB"/>
        </w:rPr>
        <w:t>, University of Oulu.</w:t>
      </w:r>
    </w:p>
    <w:p w14:paraId="304EA9D3" w14:textId="150B1E77" w:rsidR="00132AC7" w:rsidRPr="00DE7B83" w:rsidRDefault="00132AC7" w:rsidP="00DE7B83">
      <w:pPr>
        <w:tabs>
          <w:tab w:val="left" w:pos="5387"/>
        </w:tabs>
        <w:ind w:left="284" w:hanging="284"/>
        <w:jc w:val="both"/>
        <w:rPr>
          <w:rFonts w:cs="Times New Roman"/>
        </w:rPr>
      </w:pPr>
      <w:r w:rsidRPr="00DE7B83">
        <w:rPr>
          <w:rFonts w:cs="Times New Roman"/>
        </w:rPr>
        <w:t xml:space="preserve">Kunnari, S., Nakai, S. &amp; Vihman, M. M. (2001). Cross-linguistic evidence for the acquisition of geminates. </w:t>
      </w:r>
      <w:r w:rsidRPr="00DE7B83">
        <w:rPr>
          <w:rFonts w:cs="Times New Roman"/>
          <w:i/>
        </w:rPr>
        <w:t>Psychology of La</w:t>
      </w:r>
      <w:r w:rsidR="005C3F0F" w:rsidRPr="00DE7B83">
        <w:rPr>
          <w:rFonts w:cs="Times New Roman"/>
          <w:i/>
        </w:rPr>
        <w:t>nguage and Communication</w:t>
      </w:r>
      <w:r w:rsidRPr="00DE7B83">
        <w:rPr>
          <w:rFonts w:cs="Times New Roman"/>
          <w:i/>
        </w:rPr>
        <w:t xml:space="preserve"> </w:t>
      </w:r>
      <w:r w:rsidRPr="00DE7B83">
        <w:rPr>
          <w:rFonts w:cs="Times New Roman"/>
          <w:b/>
        </w:rPr>
        <w:t>5</w:t>
      </w:r>
      <w:r w:rsidRPr="00DE7B83">
        <w:rPr>
          <w:rFonts w:cs="Times New Roman"/>
          <w:i/>
        </w:rPr>
        <w:t xml:space="preserve">, </w:t>
      </w:r>
      <w:r w:rsidRPr="00DE7B83">
        <w:rPr>
          <w:rFonts w:cs="Times New Roman"/>
        </w:rPr>
        <w:t xml:space="preserve">13-24. </w:t>
      </w:r>
    </w:p>
    <w:p w14:paraId="32E774F3" w14:textId="0907ACEF" w:rsidR="00E07794" w:rsidRPr="00DE7B83" w:rsidRDefault="00E07794" w:rsidP="00DE7B83">
      <w:pPr>
        <w:tabs>
          <w:tab w:val="left" w:pos="5387"/>
        </w:tabs>
        <w:ind w:left="284" w:hanging="284"/>
        <w:jc w:val="both"/>
        <w:rPr>
          <w:rFonts w:cs="Times New Roman"/>
        </w:rPr>
      </w:pPr>
      <w:r w:rsidRPr="00DE7B83">
        <w:rPr>
          <w:rFonts w:cs="Times New Roman"/>
        </w:rPr>
        <w:t xml:space="preserve">MacWhinney, B. (2000). </w:t>
      </w:r>
      <w:r w:rsidRPr="00DE7B83">
        <w:rPr>
          <w:rFonts w:cs="Times New Roman"/>
          <w:i/>
        </w:rPr>
        <w:t xml:space="preserve">The CHILDES </w:t>
      </w:r>
      <w:r w:rsidR="00DE4BF5" w:rsidRPr="00DE7B83">
        <w:rPr>
          <w:rFonts w:cs="Times New Roman"/>
          <w:i/>
        </w:rPr>
        <w:t>p</w:t>
      </w:r>
      <w:r w:rsidRPr="00DE7B83">
        <w:rPr>
          <w:rFonts w:cs="Times New Roman"/>
          <w:i/>
        </w:rPr>
        <w:t xml:space="preserve">roject: Tools for </w:t>
      </w:r>
      <w:r w:rsidR="00DE4BF5" w:rsidRPr="00DE7B83">
        <w:rPr>
          <w:rFonts w:cs="Times New Roman"/>
          <w:i/>
        </w:rPr>
        <w:t>analyzing talk</w:t>
      </w:r>
      <w:r w:rsidRPr="00DE7B83">
        <w:rPr>
          <w:rFonts w:cs="Times New Roman"/>
        </w:rPr>
        <w:t xml:space="preserve">, Vol. 1: </w:t>
      </w:r>
      <w:r w:rsidRPr="00DE7B83">
        <w:rPr>
          <w:rFonts w:cs="Times New Roman"/>
          <w:i/>
        </w:rPr>
        <w:t xml:space="preserve">Transcription </w:t>
      </w:r>
      <w:r w:rsidR="00DE4BF5" w:rsidRPr="00DE7B83">
        <w:rPr>
          <w:rFonts w:cs="Times New Roman"/>
          <w:i/>
        </w:rPr>
        <w:t>format and programs</w:t>
      </w:r>
      <w:r w:rsidR="00DE4BF5" w:rsidRPr="00DE7B83">
        <w:rPr>
          <w:rFonts w:cs="Times New Roman"/>
        </w:rPr>
        <w:t xml:space="preserve"> </w:t>
      </w:r>
      <w:r w:rsidRPr="00DE7B83">
        <w:rPr>
          <w:rFonts w:cs="Times New Roman"/>
        </w:rPr>
        <w:t xml:space="preserve">and Vol. 2: </w:t>
      </w:r>
      <w:r w:rsidRPr="00DE7B83">
        <w:rPr>
          <w:rFonts w:cs="Times New Roman"/>
          <w:i/>
        </w:rPr>
        <w:t xml:space="preserve">The </w:t>
      </w:r>
      <w:r w:rsidR="00DE4BF5" w:rsidRPr="00DE7B83">
        <w:rPr>
          <w:rFonts w:cs="Times New Roman"/>
          <w:i/>
        </w:rPr>
        <w:t>d</w:t>
      </w:r>
      <w:r w:rsidRPr="00DE7B83">
        <w:rPr>
          <w:rFonts w:cs="Times New Roman"/>
          <w:i/>
        </w:rPr>
        <w:t>a</w:t>
      </w:r>
      <w:r w:rsidR="00DE4BF5" w:rsidRPr="00DE7B83">
        <w:rPr>
          <w:rFonts w:cs="Times New Roman"/>
          <w:i/>
        </w:rPr>
        <w:t>tabase</w:t>
      </w:r>
      <w:r w:rsidRPr="00DE7B83">
        <w:rPr>
          <w:rFonts w:cs="Times New Roman"/>
        </w:rPr>
        <w:t>. Mahwah, NJ: Erlbaum.</w:t>
      </w:r>
    </w:p>
    <w:p w14:paraId="6A01E35F" w14:textId="2A856368" w:rsidR="00237D54" w:rsidRPr="00DE7B83" w:rsidRDefault="00237D54" w:rsidP="00DE7B83">
      <w:pPr>
        <w:tabs>
          <w:tab w:val="left" w:pos="5387"/>
        </w:tabs>
        <w:ind w:left="284" w:hanging="284"/>
        <w:jc w:val="both"/>
        <w:rPr>
          <w:rFonts w:cs="Times New Roman"/>
        </w:rPr>
      </w:pPr>
      <w:r w:rsidRPr="00DE7B83">
        <w:rPr>
          <w:rFonts w:cs="Times New Roman"/>
        </w:rPr>
        <w:t>Majorano M., Rainieri C., Corsano P. (2013).  Parents' child-directed communication and child language development: A longitudinal Study with Italian toddlers.  </w:t>
      </w:r>
      <w:r w:rsidRPr="00DE7B83">
        <w:rPr>
          <w:rFonts w:cs="Times New Roman"/>
          <w:i/>
        </w:rPr>
        <w:t>Journal of Child Language</w:t>
      </w:r>
      <w:r w:rsidRPr="00DE7B83">
        <w:rPr>
          <w:rFonts w:cs="Times New Roman"/>
        </w:rPr>
        <w:t xml:space="preserve"> </w:t>
      </w:r>
      <w:r w:rsidRPr="00DE7B83">
        <w:rPr>
          <w:rFonts w:cs="Times New Roman"/>
          <w:b/>
        </w:rPr>
        <w:t>40</w:t>
      </w:r>
      <w:r w:rsidRPr="00DE7B83">
        <w:rPr>
          <w:rFonts w:cs="Times New Roman"/>
        </w:rPr>
        <w:t>, 836-859.</w:t>
      </w:r>
    </w:p>
    <w:p w14:paraId="083476CA" w14:textId="657CB25D" w:rsidR="00E07794" w:rsidRPr="00DE7B83" w:rsidRDefault="00E07794" w:rsidP="00DE7B83">
      <w:pPr>
        <w:tabs>
          <w:tab w:val="left" w:pos="5387"/>
        </w:tabs>
        <w:ind w:left="284" w:hanging="284"/>
        <w:jc w:val="both"/>
        <w:rPr>
          <w:rFonts w:cs="Times New Roman"/>
        </w:rPr>
      </w:pPr>
      <w:r w:rsidRPr="00DE7B83">
        <w:rPr>
          <w:rFonts w:cs="Times New Roman"/>
        </w:rPr>
        <w:t xml:space="preserve">Marconi, L., Ott, M., Pesenti, E., Ratti, D., &amp; Tavella, M. (1994). </w:t>
      </w:r>
      <w:r w:rsidRPr="00DE7B83">
        <w:rPr>
          <w:rFonts w:cs="Times New Roman"/>
          <w:i/>
        </w:rPr>
        <w:t>Lessico elementare: Dati statistici sull’italiano scritto e letto dai bambini delle elementari</w:t>
      </w:r>
      <w:r w:rsidRPr="00DE7B83">
        <w:rPr>
          <w:rFonts w:cs="Times New Roman"/>
        </w:rPr>
        <w:t>. Bologna: Zanichelli.</w:t>
      </w:r>
    </w:p>
    <w:p w14:paraId="1134600B" w14:textId="449A3869" w:rsidR="00132AC7" w:rsidRPr="00DE7B83" w:rsidRDefault="00132AC7" w:rsidP="00DE7B83">
      <w:pPr>
        <w:tabs>
          <w:tab w:val="left" w:pos="5387"/>
        </w:tabs>
        <w:ind w:left="284" w:hanging="284"/>
        <w:jc w:val="both"/>
        <w:rPr>
          <w:rFonts w:ascii="Times New Roman" w:hAnsi="Times New Roman"/>
          <w:color w:val="262626"/>
          <w:lang w:eastAsia="it-IT"/>
        </w:rPr>
      </w:pPr>
      <w:r w:rsidRPr="00DE7B83">
        <w:rPr>
          <w:rFonts w:cs="Times New Roman"/>
        </w:rPr>
        <w:t>Olswang, L. B.</w:t>
      </w:r>
      <w:r w:rsidR="00DE4BF5" w:rsidRPr="00DE7B83">
        <w:rPr>
          <w:rFonts w:cs="Times New Roman"/>
        </w:rPr>
        <w:t>, Stoel-Gammon, C., Coggins, T.</w:t>
      </w:r>
      <w:r w:rsidRPr="00DE7B83">
        <w:rPr>
          <w:rFonts w:cs="Times New Roman"/>
        </w:rPr>
        <w:t xml:space="preserve"> </w:t>
      </w:r>
      <w:r w:rsidR="00430BB1" w:rsidRPr="00DE7B83">
        <w:rPr>
          <w:rFonts w:cs="Times New Roman"/>
        </w:rPr>
        <w:t xml:space="preserve">&amp; </w:t>
      </w:r>
      <w:r w:rsidRPr="00DE7B83">
        <w:rPr>
          <w:rFonts w:cs="Times New Roman"/>
        </w:rPr>
        <w:t xml:space="preserve">Carpenter, R. (1987). </w:t>
      </w:r>
      <w:r w:rsidRPr="00DE7B83">
        <w:rPr>
          <w:rFonts w:cs="Times New Roman"/>
          <w:i/>
        </w:rPr>
        <w:t>Assessing prelinguistic and early linguistic behaviors in developmentally young children.</w:t>
      </w:r>
      <w:r w:rsidRPr="00DE7B83">
        <w:rPr>
          <w:rFonts w:cs="Times New Roman"/>
        </w:rPr>
        <w:t xml:space="preserve"> Seattle, WA: University of Washington Press.</w:t>
      </w:r>
    </w:p>
    <w:p w14:paraId="66B32163" w14:textId="54062A00" w:rsidR="00085069" w:rsidRPr="00DE7B83" w:rsidRDefault="00085069" w:rsidP="00DE7B83">
      <w:pPr>
        <w:ind w:left="284" w:right="43" w:hanging="284"/>
        <w:jc w:val="both"/>
        <w:rPr>
          <w:rFonts w:cs="Times New Roman"/>
        </w:rPr>
      </w:pPr>
      <w:r w:rsidRPr="00DE7B83">
        <w:rPr>
          <w:rFonts w:cs="Times New Roman"/>
        </w:rPr>
        <w:t xml:space="preserve">Ota, M. (2003). </w:t>
      </w:r>
      <w:r w:rsidRPr="00DE7B83">
        <w:rPr>
          <w:rFonts w:cs="Times New Roman"/>
          <w:i/>
        </w:rPr>
        <w:t xml:space="preserve">The </w:t>
      </w:r>
      <w:r w:rsidR="00DE4BF5" w:rsidRPr="00DE7B83">
        <w:rPr>
          <w:rFonts w:cs="Times New Roman"/>
          <w:i/>
        </w:rPr>
        <w:t>development of prosodic structure in early words</w:t>
      </w:r>
      <w:r w:rsidRPr="00DE7B83">
        <w:rPr>
          <w:rFonts w:cs="Times New Roman"/>
          <w:i/>
        </w:rPr>
        <w:t>.</w:t>
      </w:r>
      <w:r w:rsidRPr="00DE7B83">
        <w:rPr>
          <w:rFonts w:cs="Times New Roman"/>
        </w:rPr>
        <w:t xml:space="preserve"> Amsterdam: John Benjamins.</w:t>
      </w:r>
    </w:p>
    <w:p w14:paraId="2155307C" w14:textId="6DE95ACF" w:rsidR="00132AC7" w:rsidRPr="00DE7B83" w:rsidRDefault="00132AC7" w:rsidP="00DE7B83">
      <w:pPr>
        <w:ind w:left="284" w:right="43" w:hanging="284"/>
        <w:jc w:val="both"/>
        <w:rPr>
          <w:rFonts w:cs="Times New Roman"/>
        </w:rPr>
      </w:pPr>
      <w:r w:rsidRPr="00DE7B83">
        <w:rPr>
          <w:rFonts w:cs="Times New Roman"/>
        </w:rPr>
        <w:t xml:space="preserve">Payne, E., Post, B., Astruc, L., Prieto, P. &amp; Vanrell, M. M. (2012). Measuring child rhythm. </w:t>
      </w:r>
      <w:r w:rsidR="00327EAC" w:rsidRPr="00DE7B83">
        <w:rPr>
          <w:rFonts w:cs="Times New Roman"/>
          <w:i/>
        </w:rPr>
        <w:t xml:space="preserve">Language and Speech </w:t>
      </w:r>
      <w:r w:rsidRPr="00DE7B83">
        <w:rPr>
          <w:rFonts w:cs="Times New Roman"/>
          <w:b/>
        </w:rPr>
        <w:t>55</w:t>
      </w:r>
      <w:r w:rsidRPr="00DE7B83">
        <w:rPr>
          <w:rFonts w:cs="Times New Roman"/>
        </w:rPr>
        <w:t>, 203-229.</w:t>
      </w:r>
    </w:p>
    <w:p w14:paraId="12CBB92D" w14:textId="2CD20167" w:rsidR="0081456C" w:rsidRPr="00DE7B83" w:rsidRDefault="0081456C" w:rsidP="00DE7B83">
      <w:pPr>
        <w:ind w:left="284" w:right="43" w:hanging="284"/>
        <w:jc w:val="both"/>
        <w:rPr>
          <w:rFonts w:cs="Georgia"/>
          <w:lang w:val="it-IT"/>
        </w:rPr>
      </w:pPr>
      <w:r w:rsidRPr="00DE7B83">
        <w:rPr>
          <w:rFonts w:cs="Georgia"/>
          <w:lang w:val="it-IT"/>
        </w:rPr>
        <w:t xml:space="preserve">Rinaldi P., </w:t>
      </w:r>
      <w:r w:rsidRPr="00DE7B83">
        <w:rPr>
          <w:rFonts w:cs="Times New Roman"/>
        </w:rPr>
        <w:t>Barca</w:t>
      </w:r>
      <w:r w:rsidRPr="00DE7B83">
        <w:rPr>
          <w:rFonts w:cs="Georgia"/>
          <w:lang w:val="it-IT"/>
        </w:rPr>
        <w:t xml:space="preserve"> L., Burani C. (</w:t>
      </w:r>
      <w:r w:rsidRPr="00DE7B83">
        <w:rPr>
          <w:rFonts w:cs="Times New Roman"/>
        </w:rPr>
        <w:t>2004). A database for semantic, grammatical and frequency properties of the first words acquired by Italian children.</w:t>
      </w:r>
      <w:r w:rsidRPr="00DE7B83">
        <w:rPr>
          <w:rFonts w:cs="Georgia"/>
          <w:lang w:val="it-IT"/>
        </w:rPr>
        <w:t xml:space="preserve"> </w:t>
      </w:r>
      <w:r w:rsidRPr="00DE7B83">
        <w:rPr>
          <w:rFonts w:cs="Georgia"/>
          <w:i/>
          <w:lang w:val="it-IT"/>
        </w:rPr>
        <w:t>Behavior, Research Methods, Instruments &amp; Computers</w:t>
      </w:r>
      <w:r w:rsidRPr="00DE7B83">
        <w:rPr>
          <w:rFonts w:cs="Georgia"/>
          <w:lang w:val="it-IT"/>
        </w:rPr>
        <w:t xml:space="preserve"> </w:t>
      </w:r>
      <w:r w:rsidRPr="00DE7B83">
        <w:rPr>
          <w:rFonts w:cs="Georgia"/>
          <w:b/>
          <w:lang w:val="it-IT"/>
        </w:rPr>
        <w:t>36</w:t>
      </w:r>
      <w:r w:rsidRPr="00DE7B83">
        <w:rPr>
          <w:rFonts w:cs="Georgia"/>
          <w:lang w:val="it-IT"/>
        </w:rPr>
        <w:t xml:space="preserve">, 525 - 530. </w:t>
      </w:r>
    </w:p>
    <w:p w14:paraId="235C96EC" w14:textId="39658010" w:rsidR="00976807" w:rsidRPr="00DE7B83" w:rsidRDefault="00976807" w:rsidP="00DE7B83">
      <w:pPr>
        <w:ind w:left="284" w:hanging="284"/>
        <w:jc w:val="both"/>
      </w:pPr>
      <w:r w:rsidRPr="00DE7B83">
        <w:t xml:space="preserve">Savinainen-Makkonen, T. (2000a). Learning long words – a typological perspective. </w:t>
      </w:r>
      <w:r w:rsidR="00327EAC" w:rsidRPr="00DE7B83">
        <w:rPr>
          <w:i/>
        </w:rPr>
        <w:t>Language and Speech</w:t>
      </w:r>
      <w:r w:rsidRPr="00DE7B83">
        <w:rPr>
          <w:i/>
        </w:rPr>
        <w:t xml:space="preserve"> </w:t>
      </w:r>
      <w:r w:rsidRPr="00DE7B83">
        <w:rPr>
          <w:b/>
        </w:rPr>
        <w:t>43</w:t>
      </w:r>
      <w:r w:rsidRPr="00DE7B83">
        <w:t>,</w:t>
      </w:r>
      <w:r w:rsidRPr="00DE7B83">
        <w:rPr>
          <w:i/>
        </w:rPr>
        <w:t xml:space="preserve"> </w:t>
      </w:r>
      <w:r w:rsidRPr="00DE7B83">
        <w:t>205-225.</w:t>
      </w:r>
    </w:p>
    <w:p w14:paraId="5C31B826" w14:textId="338111FC" w:rsidR="00132AC7" w:rsidRPr="00DE7B83" w:rsidRDefault="00132AC7" w:rsidP="00DE7B83">
      <w:pPr>
        <w:ind w:left="284" w:right="43" w:hanging="284"/>
        <w:jc w:val="both"/>
        <w:rPr>
          <w:rFonts w:cs="Times New Roman"/>
        </w:rPr>
      </w:pPr>
      <w:r w:rsidRPr="00DE7B83">
        <w:rPr>
          <w:rFonts w:cs="Times New Roman"/>
        </w:rPr>
        <w:lastRenderedPageBreak/>
        <w:t>Savinainen-Makkonen, T. (2000</w:t>
      </w:r>
      <w:r w:rsidR="00976807" w:rsidRPr="00DE7B83">
        <w:rPr>
          <w:rFonts w:cs="Times New Roman"/>
        </w:rPr>
        <w:t>b</w:t>
      </w:r>
      <w:r w:rsidRPr="00DE7B83">
        <w:rPr>
          <w:rFonts w:cs="Times New Roman"/>
        </w:rPr>
        <w:t xml:space="preserve">). Word initial consonant omissions – a developmental process in children learning Finnish. </w:t>
      </w:r>
      <w:r w:rsidR="00327EAC" w:rsidRPr="00DE7B83">
        <w:rPr>
          <w:rFonts w:cs="Times New Roman"/>
          <w:i/>
        </w:rPr>
        <w:t>First Language</w:t>
      </w:r>
      <w:r w:rsidRPr="00DE7B83">
        <w:rPr>
          <w:rFonts w:cs="Times New Roman"/>
          <w:i/>
        </w:rPr>
        <w:t xml:space="preserve"> </w:t>
      </w:r>
      <w:r w:rsidRPr="00DE7B83">
        <w:rPr>
          <w:rFonts w:cs="Times New Roman"/>
          <w:b/>
        </w:rPr>
        <w:t>20</w:t>
      </w:r>
      <w:r w:rsidRPr="00DE7B83">
        <w:rPr>
          <w:rFonts w:cs="Times New Roman"/>
        </w:rPr>
        <w:t>,</w:t>
      </w:r>
      <w:r w:rsidRPr="00DE7B83">
        <w:rPr>
          <w:rFonts w:cs="Times New Roman"/>
          <w:i/>
        </w:rPr>
        <w:t xml:space="preserve"> </w:t>
      </w:r>
      <w:r w:rsidRPr="00DE7B83">
        <w:rPr>
          <w:rFonts w:cs="Times New Roman"/>
        </w:rPr>
        <w:t>161-185.</w:t>
      </w:r>
    </w:p>
    <w:p w14:paraId="1F781F1A" w14:textId="36B26D11" w:rsidR="004D4E65" w:rsidRPr="00DE7B83" w:rsidRDefault="004D4E65" w:rsidP="00DE7B83">
      <w:pPr>
        <w:ind w:left="285" w:hanging="284"/>
        <w:jc w:val="both"/>
      </w:pPr>
      <w:r w:rsidRPr="00DE7B83">
        <w:t xml:space="preserve">Savinainen-Makkonen,  T. (2001). </w:t>
      </w:r>
      <w:r w:rsidRPr="00DE7B83">
        <w:rPr>
          <w:i/>
        </w:rPr>
        <w:t xml:space="preserve">Suomalainen lapsi fonologiaa omaksumassa. </w:t>
      </w:r>
      <w:r w:rsidRPr="00DE7B83">
        <w:t xml:space="preserve">[Finnish </w:t>
      </w:r>
      <w:r w:rsidR="00FA037A" w:rsidRPr="00DE7B83">
        <w:t>c</w:t>
      </w:r>
      <w:r w:rsidRPr="00DE7B83">
        <w:t xml:space="preserve">hildren </w:t>
      </w:r>
      <w:r w:rsidR="00FA037A" w:rsidRPr="00DE7B83">
        <w:t>a</w:t>
      </w:r>
      <w:r w:rsidRPr="00DE7B83">
        <w:t xml:space="preserve">cquiring </w:t>
      </w:r>
      <w:r w:rsidR="00FA037A" w:rsidRPr="00DE7B83">
        <w:t>p</w:t>
      </w:r>
      <w:r w:rsidRPr="00DE7B83">
        <w:t>honology.] Publications of the Department of Ph</w:t>
      </w:r>
      <w:r w:rsidR="00DE4BF5" w:rsidRPr="00DE7B83">
        <w:t>onetics, University of Helsinki</w:t>
      </w:r>
      <w:r w:rsidRPr="00DE7B83">
        <w:t xml:space="preserve"> </w:t>
      </w:r>
      <w:r w:rsidRPr="00DE7B83">
        <w:rPr>
          <w:b/>
        </w:rPr>
        <w:t>42</w:t>
      </w:r>
      <w:r w:rsidRPr="00DE7B83">
        <w:t xml:space="preserve">. </w:t>
      </w:r>
    </w:p>
    <w:p w14:paraId="7A725EFF" w14:textId="3682A356" w:rsidR="00132AC7" w:rsidRPr="00DE7B83" w:rsidRDefault="00132AC7" w:rsidP="00DE7B83">
      <w:pPr>
        <w:ind w:left="288" w:hanging="288"/>
        <w:jc w:val="both"/>
        <w:rPr>
          <w:rFonts w:cs="Times New Roman"/>
        </w:rPr>
      </w:pPr>
      <w:r w:rsidRPr="00DE7B83">
        <w:rPr>
          <w:rFonts w:cs="Times New Roman"/>
        </w:rPr>
        <w:t xml:space="preserve">Savinainen-Makkonen, T. (2007). Geminate template: </w:t>
      </w:r>
      <w:r w:rsidR="00DE4BF5" w:rsidRPr="00DE7B83">
        <w:rPr>
          <w:rFonts w:cs="Times New Roman"/>
        </w:rPr>
        <w:t>A</w:t>
      </w:r>
      <w:r w:rsidRPr="00DE7B83">
        <w:rPr>
          <w:rFonts w:cs="Times New Roman"/>
        </w:rPr>
        <w:t xml:space="preserve"> model for first Finnish words. </w:t>
      </w:r>
      <w:r w:rsidR="00327EAC" w:rsidRPr="00DE7B83">
        <w:rPr>
          <w:rFonts w:cs="Times New Roman"/>
          <w:i/>
        </w:rPr>
        <w:t>First Language</w:t>
      </w:r>
      <w:r w:rsidRPr="00DE7B83">
        <w:rPr>
          <w:rFonts w:cs="Times New Roman"/>
          <w:i/>
        </w:rPr>
        <w:t xml:space="preserve"> </w:t>
      </w:r>
      <w:r w:rsidRPr="00DE7B83">
        <w:rPr>
          <w:rFonts w:cs="Times New Roman"/>
          <w:b/>
        </w:rPr>
        <w:t>27</w:t>
      </w:r>
      <w:r w:rsidRPr="00DE7B83">
        <w:rPr>
          <w:rFonts w:cs="Times New Roman"/>
        </w:rPr>
        <w:t xml:space="preserve">, 347-359. </w:t>
      </w:r>
      <w:r w:rsidRPr="00DE7B83">
        <w:rPr>
          <w:rFonts w:cs="Times New Roman"/>
          <w:spacing w:val="-2"/>
        </w:rPr>
        <w:t>Reprinted in</w:t>
      </w:r>
      <w:r w:rsidRPr="00DE7B83">
        <w:rPr>
          <w:rFonts w:cs="Times New Roman"/>
        </w:rPr>
        <w:t xml:space="preserve"> Vihman &amp; Keren-Portnoy (2013). </w:t>
      </w:r>
    </w:p>
    <w:p w14:paraId="5CF96775" w14:textId="721F4A9D" w:rsidR="00A90C01" w:rsidRPr="00DE7B83" w:rsidRDefault="00A90C01" w:rsidP="00DE7B83">
      <w:pPr>
        <w:ind w:left="288" w:hanging="288"/>
        <w:jc w:val="both"/>
        <w:rPr>
          <w:rFonts w:cs="Times New Roman"/>
        </w:rPr>
      </w:pPr>
      <w:r w:rsidRPr="00DE7B83">
        <w:rPr>
          <w:rFonts w:cs="Times New Roman"/>
        </w:rPr>
        <w:t>Seal, B., DePaolis, R. A., Baird, C., Kulsar, S., Keren-Portnoy, T. &amp; Vihman, M. M. (2012). The effect of dialect, speaker gender, otitis media, and modality on word form recognition. P</w:t>
      </w:r>
      <w:r w:rsidR="00FA037A" w:rsidRPr="00DE7B83">
        <w:rPr>
          <w:rFonts w:cs="Times New Roman"/>
        </w:rPr>
        <w:t>aper p</w:t>
      </w:r>
      <w:r w:rsidRPr="00DE7B83">
        <w:rPr>
          <w:rFonts w:cs="Times New Roman"/>
        </w:rPr>
        <w:t>resented at the International Child Phonology Conference, Minneapolis.</w:t>
      </w:r>
    </w:p>
    <w:p w14:paraId="10B34AA2" w14:textId="1F21B52B" w:rsidR="00132AC7" w:rsidRPr="00DE7B83" w:rsidRDefault="00132AC7" w:rsidP="00DE7B83">
      <w:pPr>
        <w:suppressAutoHyphens/>
        <w:ind w:left="284" w:hanging="284"/>
        <w:jc w:val="both"/>
        <w:rPr>
          <w:rFonts w:cs="Times New Roman"/>
        </w:rPr>
      </w:pPr>
      <w:r w:rsidRPr="00DE7B83">
        <w:rPr>
          <w:rFonts w:cs="Times New Roman"/>
        </w:rPr>
        <w:t xml:space="preserve">Smith, B. (1978). Temporal aspects of English speech production: </w:t>
      </w:r>
      <w:r w:rsidR="00DE4BF5" w:rsidRPr="00DE7B83">
        <w:rPr>
          <w:rFonts w:cs="Times New Roman"/>
        </w:rPr>
        <w:t>A</w:t>
      </w:r>
      <w:r w:rsidRPr="00DE7B83">
        <w:rPr>
          <w:rFonts w:cs="Times New Roman"/>
        </w:rPr>
        <w:t xml:space="preserve"> developmental perspective. </w:t>
      </w:r>
      <w:r w:rsidR="00327EAC" w:rsidRPr="00DE7B83">
        <w:rPr>
          <w:rFonts w:cs="Times New Roman"/>
          <w:i/>
        </w:rPr>
        <w:t>Journal of Phonetics</w:t>
      </w:r>
      <w:r w:rsidRPr="00DE7B83">
        <w:rPr>
          <w:rFonts w:cs="Times New Roman"/>
          <w:i/>
        </w:rPr>
        <w:t xml:space="preserve"> </w:t>
      </w:r>
      <w:r w:rsidRPr="00DE7B83">
        <w:rPr>
          <w:rFonts w:cs="Times New Roman"/>
          <w:b/>
        </w:rPr>
        <w:t>6</w:t>
      </w:r>
      <w:r w:rsidRPr="00DE7B83">
        <w:rPr>
          <w:rFonts w:cs="Times New Roman"/>
        </w:rPr>
        <w:t>, 37-67.</w:t>
      </w:r>
    </w:p>
    <w:p w14:paraId="5FEA5238" w14:textId="6D16E07F" w:rsidR="00C23B6D" w:rsidRPr="00DE7B83" w:rsidRDefault="00C23B6D" w:rsidP="00DE7B83">
      <w:pPr>
        <w:suppressAutoHyphens/>
        <w:ind w:left="284" w:hanging="284"/>
        <w:jc w:val="both"/>
        <w:rPr>
          <w:rFonts w:cs="Times New Roman"/>
        </w:rPr>
      </w:pPr>
      <w:r w:rsidRPr="00DE7B83">
        <w:rPr>
          <w:rFonts w:cs="Times New Roman"/>
        </w:rPr>
        <w:t>Stoel-Gammon, C., Williams, K., &amp; Buder, E. (1994). Cross-language differences in phonological acquisition: Swedish and American</w:t>
      </w:r>
      <w:r w:rsidR="00B16A1C" w:rsidRPr="00DE7B83">
        <w:rPr>
          <w:rFonts w:cs="Times New Roman"/>
        </w:rPr>
        <w:t xml:space="preserve"> </w:t>
      </w:r>
      <w:r w:rsidRPr="00DE7B83">
        <w:rPr>
          <w:rFonts w:cs="Times New Roman"/>
        </w:rPr>
        <w:t>/t</w:t>
      </w:r>
      <w:r w:rsidR="00B16A1C" w:rsidRPr="00DE7B83">
        <w:rPr>
          <w:rFonts w:cs="Times New Roman"/>
        </w:rPr>
        <w:t>/</w:t>
      </w:r>
      <w:r w:rsidRPr="00DE7B83">
        <w:rPr>
          <w:rFonts w:cs="Times New Roman"/>
        </w:rPr>
        <w:t>. </w:t>
      </w:r>
      <w:r w:rsidRPr="00DE7B83">
        <w:rPr>
          <w:rFonts w:cs="Times New Roman"/>
          <w:i/>
        </w:rPr>
        <w:t>Institute of Linguistics University of Stockholm</w:t>
      </w:r>
      <w:r w:rsidRPr="00DE7B83">
        <w:rPr>
          <w:rFonts w:cs="Times New Roman"/>
        </w:rPr>
        <w:t xml:space="preserve"> (</w:t>
      </w:r>
      <w:r w:rsidRPr="00DE7B83">
        <w:rPr>
          <w:rFonts w:cs="Times New Roman"/>
          <w:i/>
        </w:rPr>
        <w:t>PERILU</w:t>
      </w:r>
      <w:r w:rsidR="00B16A1C" w:rsidRPr="00DE7B83">
        <w:rPr>
          <w:rFonts w:cs="Times New Roman"/>
          <w:i/>
        </w:rPr>
        <w:t>S</w:t>
      </w:r>
      <w:r w:rsidR="00B16A1C" w:rsidRPr="00DE7B83">
        <w:rPr>
          <w:rFonts w:cs="Times New Roman"/>
        </w:rPr>
        <w:t xml:space="preserve">) </w:t>
      </w:r>
      <w:r w:rsidRPr="00DE7B83">
        <w:rPr>
          <w:rFonts w:cs="Times New Roman"/>
          <w:b/>
        </w:rPr>
        <w:t>18</w:t>
      </w:r>
      <w:r w:rsidRPr="00DE7B83">
        <w:rPr>
          <w:rFonts w:cs="Times New Roman"/>
        </w:rPr>
        <w:t>, 21-38.</w:t>
      </w:r>
    </w:p>
    <w:p w14:paraId="4942F534" w14:textId="3F64AE1B" w:rsidR="00132AC7" w:rsidRPr="00DE7B83" w:rsidRDefault="00132AC7" w:rsidP="00DE7B83">
      <w:pPr>
        <w:tabs>
          <w:tab w:val="left" w:pos="709"/>
        </w:tabs>
        <w:ind w:left="284" w:right="43" w:hanging="284"/>
        <w:jc w:val="both"/>
        <w:rPr>
          <w:rFonts w:cs="Times New Roman"/>
        </w:rPr>
      </w:pPr>
      <w:r w:rsidRPr="00DE7B83">
        <w:rPr>
          <w:rFonts w:cs="Times New Roman"/>
        </w:rPr>
        <w:t xml:space="preserve">Swingley, D. (2005). Eleven-month-olds’ knowledge of how familiar words sound. </w:t>
      </w:r>
      <w:r w:rsidR="00327EAC" w:rsidRPr="00DE7B83">
        <w:rPr>
          <w:rFonts w:cs="Times New Roman"/>
          <w:i/>
        </w:rPr>
        <w:t>Developmental Science</w:t>
      </w:r>
      <w:r w:rsidRPr="00DE7B83">
        <w:rPr>
          <w:rFonts w:cs="Times New Roman"/>
          <w:i/>
        </w:rPr>
        <w:t xml:space="preserve"> </w:t>
      </w:r>
      <w:r w:rsidRPr="00DE7B83">
        <w:rPr>
          <w:rFonts w:cs="Times New Roman"/>
          <w:b/>
        </w:rPr>
        <w:t>8</w:t>
      </w:r>
      <w:r w:rsidRPr="00DE7B83">
        <w:rPr>
          <w:rFonts w:cs="Times New Roman"/>
        </w:rPr>
        <w:t>,</w:t>
      </w:r>
      <w:r w:rsidRPr="00DE7B83">
        <w:rPr>
          <w:rFonts w:cs="Times New Roman"/>
          <w:i/>
        </w:rPr>
        <w:t xml:space="preserve"> </w:t>
      </w:r>
      <w:r w:rsidRPr="00DE7B83">
        <w:rPr>
          <w:rFonts w:cs="Times New Roman"/>
        </w:rPr>
        <w:t>432-443.</w:t>
      </w:r>
    </w:p>
    <w:p w14:paraId="0601A189" w14:textId="2A52BF75" w:rsidR="00430BB1" w:rsidRPr="00DE7B83" w:rsidRDefault="00430BB1" w:rsidP="00DE7B83">
      <w:pPr>
        <w:ind w:left="284" w:right="43" w:hanging="284"/>
        <w:jc w:val="both"/>
      </w:pPr>
      <w:r w:rsidRPr="00DE7B83">
        <w:t xml:space="preserve">Szreder, M. (2013). The acquisition of consonant clusters in Polish: A case study. In M. M. Vihman &amp; T. Keren-Portnoy (eds.), </w:t>
      </w:r>
      <w:r w:rsidRPr="00DE7B83">
        <w:rPr>
          <w:i/>
        </w:rPr>
        <w:t xml:space="preserve">The </w:t>
      </w:r>
      <w:r w:rsidR="00DE4BF5" w:rsidRPr="00DE7B83">
        <w:rPr>
          <w:i/>
        </w:rPr>
        <w:t>emergence of phonology</w:t>
      </w:r>
      <w:r w:rsidRPr="00DE7B83">
        <w:t>, pp. 343-361. Cambridge: CUP.</w:t>
      </w:r>
    </w:p>
    <w:p w14:paraId="28C5A941" w14:textId="22A39900" w:rsidR="00132AC7" w:rsidRPr="00DE7B83" w:rsidRDefault="00132AC7" w:rsidP="00DE7B83">
      <w:pPr>
        <w:ind w:left="288" w:hanging="288"/>
        <w:jc w:val="both"/>
        <w:rPr>
          <w:rFonts w:cs="Times New Roman"/>
          <w:i/>
        </w:rPr>
      </w:pPr>
      <w:r w:rsidRPr="00DE7B83">
        <w:rPr>
          <w:rFonts w:cs="Times New Roman"/>
        </w:rPr>
        <w:t>Vihman, M. M. (</w:t>
      </w:r>
      <w:r w:rsidR="004D4E65" w:rsidRPr="00DE7B83">
        <w:rPr>
          <w:rFonts w:cs="Times New Roman"/>
        </w:rPr>
        <w:t>in press</w:t>
      </w:r>
      <w:r w:rsidRPr="00DE7B83">
        <w:rPr>
          <w:rFonts w:cs="Times New Roman"/>
        </w:rPr>
        <w:t xml:space="preserve">). Prosodic structures and templates in bilingual phonological development. </w:t>
      </w:r>
      <w:r w:rsidRPr="00DE7B83">
        <w:rPr>
          <w:rFonts w:cs="Times New Roman"/>
          <w:i/>
        </w:rPr>
        <w:t>Bilingualism: Language and cognition.</w:t>
      </w:r>
    </w:p>
    <w:p w14:paraId="41FAE287" w14:textId="77777777" w:rsidR="00132AC7" w:rsidRPr="00DE7B83" w:rsidRDefault="00132AC7" w:rsidP="00DE7B83">
      <w:pPr>
        <w:ind w:left="284" w:hanging="284"/>
        <w:jc w:val="both"/>
        <w:rPr>
          <w:rFonts w:cs="Times New Roman"/>
          <w:color w:val="000000"/>
        </w:rPr>
      </w:pPr>
      <w:r w:rsidRPr="00DE7B83">
        <w:rPr>
          <w:rFonts w:cs="Times New Roman"/>
        </w:rPr>
        <w:t xml:space="preserve">Vihman, M. M. (2010). Phonological templates in early words: A cross-linguistic study. In C. </w:t>
      </w:r>
      <w:r w:rsidRPr="00DE7B83">
        <w:rPr>
          <w:rFonts w:cs="TimesNewRomanPSMT"/>
        </w:rPr>
        <w:t>Fougeron</w:t>
      </w:r>
      <w:r w:rsidRPr="00DE7B83">
        <w:rPr>
          <w:rFonts w:cs="Times New Roman"/>
        </w:rPr>
        <w:t xml:space="preserve">, B. Kühnert, M. D’Imperio &amp; N. Vallée (eds.), </w:t>
      </w:r>
      <w:r w:rsidRPr="00DE7B83">
        <w:rPr>
          <w:rFonts w:cs="Times New Roman"/>
          <w:i/>
          <w:color w:val="000000"/>
        </w:rPr>
        <w:t xml:space="preserve">Laboratory Phonology </w:t>
      </w:r>
      <w:r w:rsidRPr="00DE7B83">
        <w:rPr>
          <w:rFonts w:cs="Times New Roman"/>
          <w:b/>
          <w:color w:val="000000"/>
        </w:rPr>
        <w:t>10</w:t>
      </w:r>
      <w:r w:rsidRPr="00DE7B83">
        <w:rPr>
          <w:rFonts w:cs="Times New Roman"/>
          <w:i/>
          <w:color w:val="000000"/>
        </w:rPr>
        <w:t xml:space="preserve"> </w:t>
      </w:r>
      <w:r w:rsidRPr="00DE7B83">
        <w:rPr>
          <w:rFonts w:cs="Times New Roman"/>
          <w:color w:val="000000"/>
        </w:rPr>
        <w:t>(pp. 261-284)</w:t>
      </w:r>
      <w:r w:rsidRPr="00DE7B83">
        <w:rPr>
          <w:rFonts w:cs="Times New Roman"/>
          <w:i/>
          <w:color w:val="000000"/>
        </w:rPr>
        <w:t xml:space="preserve">. </w:t>
      </w:r>
      <w:r w:rsidRPr="00DE7B83">
        <w:rPr>
          <w:rFonts w:cs="Times New Roman"/>
          <w:color w:val="000000"/>
        </w:rPr>
        <w:t xml:space="preserve">Mouton de Gruyter: New York. </w:t>
      </w:r>
    </w:p>
    <w:p w14:paraId="50D12C8F" w14:textId="74579581" w:rsidR="00132AC7" w:rsidRPr="00DE7B83" w:rsidRDefault="00327EAC" w:rsidP="00DE7B83">
      <w:pPr>
        <w:ind w:left="284" w:hanging="284"/>
        <w:jc w:val="both"/>
        <w:rPr>
          <w:rFonts w:cs="Times New Roman"/>
        </w:rPr>
      </w:pPr>
      <w:r w:rsidRPr="00DE7B83">
        <w:rPr>
          <w:rFonts w:cs="Times New Roman"/>
        </w:rPr>
        <w:t>Vihman, M. M. (2014</w:t>
      </w:r>
      <w:r w:rsidR="00132AC7" w:rsidRPr="00DE7B83">
        <w:rPr>
          <w:rFonts w:cs="Times New Roman"/>
        </w:rPr>
        <w:t xml:space="preserve">). </w:t>
      </w:r>
      <w:r w:rsidR="00132AC7" w:rsidRPr="00DE7B83">
        <w:rPr>
          <w:rFonts w:cs="Times New Roman"/>
          <w:i/>
        </w:rPr>
        <w:t xml:space="preserve">Phonological </w:t>
      </w:r>
      <w:r w:rsidR="00DE4BF5" w:rsidRPr="00DE7B83">
        <w:rPr>
          <w:rFonts w:cs="Times New Roman"/>
          <w:i/>
        </w:rPr>
        <w:t>d</w:t>
      </w:r>
      <w:r w:rsidR="00132AC7" w:rsidRPr="00DE7B83">
        <w:rPr>
          <w:rFonts w:cs="Times New Roman"/>
          <w:i/>
        </w:rPr>
        <w:t xml:space="preserve">evelopment: </w:t>
      </w:r>
      <w:r w:rsidR="00DE4BF5" w:rsidRPr="00DE7B83">
        <w:rPr>
          <w:rFonts w:cs="Times New Roman"/>
          <w:i/>
        </w:rPr>
        <w:t>T</w:t>
      </w:r>
      <w:r w:rsidR="00132AC7" w:rsidRPr="00DE7B83">
        <w:rPr>
          <w:rFonts w:cs="Times New Roman"/>
          <w:i/>
        </w:rPr>
        <w:t>he first two years.</w:t>
      </w:r>
      <w:r w:rsidR="00132AC7" w:rsidRPr="00DE7B83">
        <w:rPr>
          <w:rFonts w:cs="Times New Roman"/>
        </w:rPr>
        <w:t xml:space="preserve"> (2nd ed.) Malden, MA: Wiley-Blackwell. </w:t>
      </w:r>
    </w:p>
    <w:p w14:paraId="03A749C9" w14:textId="2D1C69E5" w:rsidR="00132AC7" w:rsidRPr="00DE7B83" w:rsidRDefault="00327EAC" w:rsidP="00DE7B83">
      <w:pPr>
        <w:ind w:left="284" w:hanging="284"/>
        <w:jc w:val="both"/>
        <w:rPr>
          <w:rFonts w:cs="Times New Roman"/>
          <w:kern w:val="28"/>
        </w:rPr>
      </w:pPr>
      <w:r w:rsidRPr="00DE7B83">
        <w:rPr>
          <w:rFonts w:cs="TimesNewRomanPSMT"/>
        </w:rPr>
        <w:t>Vihman, M. M. (2015</w:t>
      </w:r>
      <w:r w:rsidR="00132AC7" w:rsidRPr="00DE7B83">
        <w:rPr>
          <w:rFonts w:cs="TimesNewRomanPSMT"/>
        </w:rPr>
        <w:t xml:space="preserve">). Perception and production in phonological development. In B. MacWhinney </w:t>
      </w:r>
      <w:r w:rsidR="00DE4BF5" w:rsidRPr="00DE7B83">
        <w:rPr>
          <w:rFonts w:cs="TimesNewRomanPSMT"/>
        </w:rPr>
        <w:t>&amp;</w:t>
      </w:r>
      <w:r w:rsidR="00132AC7" w:rsidRPr="00DE7B83">
        <w:rPr>
          <w:rFonts w:cs="TimesNewRomanPSMT"/>
        </w:rPr>
        <w:t xml:space="preserve"> W. O'Grady (eds.),</w:t>
      </w:r>
      <w:r w:rsidR="00132AC7" w:rsidRPr="00DE7B83">
        <w:rPr>
          <w:rFonts w:cs="TimesNewRomanPSMT"/>
          <w:i/>
        </w:rPr>
        <w:t xml:space="preserve"> Handbook of </w:t>
      </w:r>
      <w:r w:rsidR="00DE4BF5" w:rsidRPr="00DE7B83">
        <w:rPr>
          <w:rFonts w:cs="TimesNewRomanPSMT"/>
          <w:i/>
        </w:rPr>
        <w:t xml:space="preserve">language emergence </w:t>
      </w:r>
      <w:r w:rsidR="00132AC7" w:rsidRPr="00DE7B83">
        <w:rPr>
          <w:rFonts w:cs="TimesNewRomanPSMT"/>
        </w:rPr>
        <w:t>(437-457)</w:t>
      </w:r>
      <w:r w:rsidR="00132AC7" w:rsidRPr="00DE7B83">
        <w:rPr>
          <w:rFonts w:cs="TimesNewRomanPSMT"/>
          <w:i/>
        </w:rPr>
        <w:t xml:space="preserve">. </w:t>
      </w:r>
      <w:r w:rsidR="00132AC7" w:rsidRPr="00DE7B83">
        <w:rPr>
          <w:rFonts w:cs="TimesNewRomanPSMT"/>
        </w:rPr>
        <w:t>Malden, MA: Wiley-Blackwell.</w:t>
      </w:r>
    </w:p>
    <w:p w14:paraId="43C663B5" w14:textId="357A8AB2" w:rsidR="00132AC7" w:rsidRPr="00DE7B83" w:rsidRDefault="00132AC7" w:rsidP="00DE7B83">
      <w:pPr>
        <w:ind w:left="284" w:hanging="284"/>
        <w:jc w:val="both"/>
        <w:rPr>
          <w:rFonts w:cs="Times New Roman"/>
        </w:rPr>
      </w:pPr>
      <w:r w:rsidRPr="00DE7B83">
        <w:rPr>
          <w:rFonts w:cs="Times New Roman"/>
        </w:rPr>
        <w:t>Vihman, M. M. &amp; Croft, W. (2007). Pho</w:t>
      </w:r>
      <w:r w:rsidR="00FA037A" w:rsidRPr="00DE7B83">
        <w:rPr>
          <w:rFonts w:cs="Times New Roman"/>
        </w:rPr>
        <w:t xml:space="preserve">nological development: </w:t>
      </w:r>
      <w:r w:rsidR="00DE4BF5" w:rsidRPr="00DE7B83">
        <w:rPr>
          <w:rFonts w:cs="Times New Roman"/>
        </w:rPr>
        <w:t>T</w:t>
      </w:r>
      <w:r w:rsidRPr="00DE7B83">
        <w:rPr>
          <w:rFonts w:cs="Times New Roman"/>
        </w:rPr>
        <w:t xml:space="preserve">oward a ‘radical’ templatic phonology. </w:t>
      </w:r>
      <w:r w:rsidR="00327EAC" w:rsidRPr="00DE7B83">
        <w:rPr>
          <w:rFonts w:cs="Times New Roman"/>
          <w:i/>
        </w:rPr>
        <w:t>Linguistics</w:t>
      </w:r>
      <w:r w:rsidRPr="00DE7B83">
        <w:rPr>
          <w:rFonts w:cs="Times New Roman"/>
          <w:i/>
        </w:rPr>
        <w:t xml:space="preserve"> </w:t>
      </w:r>
      <w:r w:rsidRPr="00DE7B83">
        <w:rPr>
          <w:rFonts w:cs="Times New Roman"/>
          <w:b/>
        </w:rPr>
        <w:t>45</w:t>
      </w:r>
      <w:r w:rsidRPr="00DE7B83">
        <w:rPr>
          <w:rFonts w:cs="Times New Roman"/>
          <w:i/>
        </w:rPr>
        <w:t>,</w:t>
      </w:r>
      <w:r w:rsidRPr="00DE7B83">
        <w:rPr>
          <w:rFonts w:cs="Times New Roman"/>
        </w:rPr>
        <w:t xml:space="preserve"> 683-725. </w:t>
      </w:r>
    </w:p>
    <w:p w14:paraId="2CEBFFBB" w14:textId="2D8C77F3" w:rsidR="00132AC7" w:rsidRPr="00DE7B83" w:rsidRDefault="00132AC7" w:rsidP="00DE7B83">
      <w:pPr>
        <w:ind w:left="284" w:hanging="284"/>
        <w:jc w:val="both"/>
        <w:rPr>
          <w:rFonts w:cs="Times New Roman"/>
        </w:rPr>
      </w:pPr>
      <w:r w:rsidRPr="00DE7B83">
        <w:rPr>
          <w:rFonts w:cs="Times New Roman"/>
        </w:rPr>
        <w:t xml:space="preserve">Vihman, M. M., Kay, E., Boysson-Bardies, B. de, Durand, C. &amp; Sundberg, U. (1994). External sources of individual differences? A cross-linguistic analysis of the phonetics of mothers' speech to one-year-old children. </w:t>
      </w:r>
      <w:r w:rsidR="00327EAC" w:rsidRPr="00DE7B83">
        <w:rPr>
          <w:rFonts w:cs="Times New Roman"/>
          <w:i/>
        </w:rPr>
        <w:t>Developmental Psychology</w:t>
      </w:r>
      <w:r w:rsidRPr="00DE7B83">
        <w:rPr>
          <w:rFonts w:cs="Times New Roman"/>
          <w:i/>
        </w:rPr>
        <w:t xml:space="preserve"> </w:t>
      </w:r>
      <w:r w:rsidRPr="00DE7B83">
        <w:rPr>
          <w:rFonts w:cs="Times New Roman"/>
          <w:b/>
        </w:rPr>
        <w:t>30</w:t>
      </w:r>
      <w:r w:rsidRPr="00DE7B83">
        <w:rPr>
          <w:rFonts w:cs="Times New Roman"/>
          <w:i/>
        </w:rPr>
        <w:t xml:space="preserve">, </w:t>
      </w:r>
      <w:r w:rsidRPr="00DE7B83">
        <w:rPr>
          <w:rFonts w:cs="Times New Roman"/>
        </w:rPr>
        <w:t xml:space="preserve">652-663. </w:t>
      </w:r>
    </w:p>
    <w:p w14:paraId="4AC3A596" w14:textId="02200123" w:rsidR="00BB6ADF" w:rsidRPr="00DE7B83" w:rsidRDefault="00BB6ADF" w:rsidP="00DE7B83">
      <w:pPr>
        <w:ind w:left="284" w:hanging="284"/>
        <w:jc w:val="both"/>
        <w:rPr>
          <w:rFonts w:ascii="Cambria" w:hAnsi="Cambria"/>
        </w:rPr>
      </w:pPr>
      <w:r w:rsidRPr="00DE7B83">
        <w:rPr>
          <w:rFonts w:ascii="Cambria" w:hAnsi="Cambria"/>
        </w:rPr>
        <w:t>Vihman, M. M. &amp; Keren-Portnoy, T. (2013a). Introduction. In M. M. Vihman &amp; T. Keren-Portnoy (eds.),</w:t>
      </w:r>
      <w:r w:rsidRPr="00DE7B83">
        <w:rPr>
          <w:rFonts w:ascii="Cambria" w:hAnsi="Cambria"/>
          <w:i/>
        </w:rPr>
        <w:t xml:space="preserve"> The </w:t>
      </w:r>
      <w:r w:rsidR="00327EAC" w:rsidRPr="00DE7B83">
        <w:rPr>
          <w:rFonts w:ascii="Cambria" w:hAnsi="Cambria"/>
          <w:i/>
        </w:rPr>
        <w:t xml:space="preserve">emergence </w:t>
      </w:r>
      <w:r w:rsidR="00FA037A" w:rsidRPr="00DE7B83">
        <w:rPr>
          <w:rFonts w:ascii="Cambria" w:hAnsi="Cambria"/>
          <w:i/>
        </w:rPr>
        <w:t xml:space="preserve">of </w:t>
      </w:r>
      <w:r w:rsidR="00DE4BF5" w:rsidRPr="00DE7B83">
        <w:rPr>
          <w:rFonts w:ascii="Cambria" w:hAnsi="Cambria"/>
          <w:i/>
        </w:rPr>
        <w:t>p</w:t>
      </w:r>
      <w:r w:rsidR="00FA037A" w:rsidRPr="00DE7B83">
        <w:rPr>
          <w:rFonts w:ascii="Cambria" w:hAnsi="Cambria"/>
          <w:i/>
        </w:rPr>
        <w:t>honology</w:t>
      </w:r>
      <w:r w:rsidRPr="00DE7B83">
        <w:rPr>
          <w:rFonts w:ascii="Cambria" w:hAnsi="Cambria"/>
          <w:i/>
        </w:rPr>
        <w:t xml:space="preserve"> </w:t>
      </w:r>
      <w:r w:rsidRPr="00DE7B83">
        <w:rPr>
          <w:rFonts w:ascii="Cambria" w:hAnsi="Cambria"/>
        </w:rPr>
        <w:t>(pp. 1-14)</w:t>
      </w:r>
      <w:r w:rsidRPr="00DE7B83">
        <w:rPr>
          <w:rFonts w:ascii="Cambria" w:hAnsi="Cambria"/>
          <w:i/>
        </w:rPr>
        <w:t>.</w:t>
      </w:r>
      <w:r w:rsidRPr="00DE7B83">
        <w:rPr>
          <w:rFonts w:ascii="Cambria" w:hAnsi="Cambria"/>
        </w:rPr>
        <w:t xml:space="preserve"> Cambridge: Cambridge University Press.</w:t>
      </w:r>
    </w:p>
    <w:p w14:paraId="231366E1" w14:textId="281993E0" w:rsidR="00824691" w:rsidRPr="00DE7B83" w:rsidRDefault="00824691" w:rsidP="00DE7B83">
      <w:pPr>
        <w:ind w:left="284" w:hanging="284"/>
        <w:jc w:val="both"/>
        <w:rPr>
          <w:rFonts w:ascii="Cambria" w:hAnsi="Cambria"/>
        </w:rPr>
      </w:pPr>
      <w:r w:rsidRPr="00DE7B83">
        <w:rPr>
          <w:rFonts w:ascii="Cambria" w:hAnsi="Cambria"/>
        </w:rPr>
        <w:t>Vihman, M. M. &amp; Keren-Portnoy, T. (eds.) (2013</w:t>
      </w:r>
      <w:r w:rsidR="00BB6ADF" w:rsidRPr="00DE7B83">
        <w:rPr>
          <w:rFonts w:ascii="Cambria" w:hAnsi="Cambria"/>
        </w:rPr>
        <w:t>b</w:t>
      </w:r>
      <w:r w:rsidRPr="00DE7B83">
        <w:rPr>
          <w:rFonts w:ascii="Cambria" w:hAnsi="Cambria"/>
        </w:rPr>
        <w:t xml:space="preserve">). </w:t>
      </w:r>
      <w:r w:rsidRPr="00DE7B83">
        <w:rPr>
          <w:rFonts w:ascii="Cambria" w:hAnsi="Cambria"/>
          <w:i/>
        </w:rPr>
        <w:t xml:space="preserve">The </w:t>
      </w:r>
      <w:r w:rsidR="00DE4BF5" w:rsidRPr="00DE7B83">
        <w:rPr>
          <w:rFonts w:ascii="Cambria" w:hAnsi="Cambria"/>
          <w:i/>
        </w:rPr>
        <w:t>emergence of phonology</w:t>
      </w:r>
      <w:r w:rsidRPr="00DE7B83">
        <w:rPr>
          <w:rFonts w:ascii="Cambria" w:hAnsi="Cambria"/>
          <w:i/>
        </w:rPr>
        <w:t>.</w:t>
      </w:r>
      <w:r w:rsidRPr="00DE7B83">
        <w:rPr>
          <w:rFonts w:ascii="Cambria" w:hAnsi="Cambria"/>
        </w:rPr>
        <w:t xml:space="preserve"> Cambridge: Cambridge University Press. </w:t>
      </w:r>
    </w:p>
    <w:p w14:paraId="74BE6EC4" w14:textId="680AE9B0" w:rsidR="00132AC7" w:rsidRPr="00DE7B83" w:rsidRDefault="00132AC7" w:rsidP="00DE7B83">
      <w:pPr>
        <w:ind w:left="284" w:hanging="284"/>
        <w:jc w:val="both"/>
        <w:rPr>
          <w:rFonts w:cs="Times New Roman"/>
        </w:rPr>
      </w:pPr>
      <w:r w:rsidRPr="00DE7B83">
        <w:rPr>
          <w:rFonts w:cs="Times New Roman"/>
          <w:color w:val="000000"/>
        </w:rPr>
        <w:t xml:space="preserve">Vihman, M. M. &amp; Kunnari, S. (2006). The sources of phonological knowledge: </w:t>
      </w:r>
      <w:r w:rsidR="00DE4BF5" w:rsidRPr="00DE7B83">
        <w:rPr>
          <w:rFonts w:cs="Times New Roman"/>
          <w:color w:val="000000"/>
        </w:rPr>
        <w:t>A</w:t>
      </w:r>
      <w:r w:rsidRPr="00DE7B83">
        <w:rPr>
          <w:rFonts w:cs="Times New Roman"/>
          <w:color w:val="000000"/>
        </w:rPr>
        <w:t xml:space="preserve"> cross-linguistic perspective. </w:t>
      </w:r>
      <w:r w:rsidRPr="00DE7B83">
        <w:rPr>
          <w:rFonts w:cs="Times New Roman"/>
          <w:i/>
          <w:color w:val="000000"/>
        </w:rPr>
        <w:t>Recher</w:t>
      </w:r>
      <w:r w:rsidR="00327EAC" w:rsidRPr="00DE7B83">
        <w:rPr>
          <w:rFonts w:cs="Times New Roman"/>
          <w:i/>
          <w:color w:val="000000"/>
        </w:rPr>
        <w:t>ches Linguistiques de Vincennes</w:t>
      </w:r>
      <w:r w:rsidRPr="00DE7B83">
        <w:rPr>
          <w:rFonts w:cs="Times New Roman"/>
          <w:i/>
          <w:color w:val="000000"/>
        </w:rPr>
        <w:t xml:space="preserve"> </w:t>
      </w:r>
      <w:r w:rsidRPr="00DE7B83">
        <w:rPr>
          <w:rFonts w:cs="Times New Roman"/>
          <w:b/>
          <w:color w:val="000000"/>
        </w:rPr>
        <w:t>35</w:t>
      </w:r>
      <w:r w:rsidRPr="00DE7B83">
        <w:rPr>
          <w:rFonts w:cs="Times New Roman"/>
          <w:i/>
          <w:color w:val="000000"/>
        </w:rPr>
        <w:t xml:space="preserve">, </w:t>
      </w:r>
      <w:r w:rsidRPr="00DE7B83">
        <w:rPr>
          <w:rFonts w:cs="Times New Roman"/>
          <w:color w:val="000000"/>
        </w:rPr>
        <w:t>133-164.</w:t>
      </w:r>
      <w:r w:rsidRPr="00DE7B83">
        <w:rPr>
          <w:rFonts w:cs="Times New Roman"/>
        </w:rPr>
        <w:t xml:space="preserve"> </w:t>
      </w:r>
    </w:p>
    <w:p w14:paraId="5F133365" w14:textId="73A36F70" w:rsidR="00410D56" w:rsidRPr="00DE7B83" w:rsidRDefault="00410D56" w:rsidP="00DE7B83">
      <w:pPr>
        <w:tabs>
          <w:tab w:val="left" w:pos="510"/>
        </w:tabs>
        <w:ind w:left="510" w:hanging="510"/>
        <w:jc w:val="both"/>
        <w:rPr>
          <w:rFonts w:ascii="Cambria" w:hAnsi="Cambria"/>
        </w:rPr>
      </w:pPr>
      <w:r w:rsidRPr="00DE7B83">
        <w:rPr>
          <w:rFonts w:ascii="Cambria" w:hAnsi="Cambria"/>
        </w:rPr>
        <w:lastRenderedPageBreak/>
        <w:t xml:space="preserve">Vihman, M. M., Macken, M.A., Miller, R., Simmons, H. &amp; Miller, J. (1985). From babbling to speech: </w:t>
      </w:r>
      <w:r w:rsidR="00B36241" w:rsidRPr="00DE7B83">
        <w:rPr>
          <w:rFonts w:ascii="Cambria" w:hAnsi="Cambria"/>
        </w:rPr>
        <w:t xml:space="preserve">A </w:t>
      </w:r>
      <w:r w:rsidRPr="00DE7B83">
        <w:rPr>
          <w:rFonts w:ascii="Cambria" w:hAnsi="Cambria"/>
        </w:rPr>
        <w:t xml:space="preserve">reassessment of the continuity issue. </w:t>
      </w:r>
      <w:r w:rsidRPr="00DE7B83">
        <w:rPr>
          <w:rFonts w:ascii="Cambria" w:hAnsi="Cambria"/>
          <w:i/>
        </w:rPr>
        <w:t>Language</w:t>
      </w:r>
      <w:r w:rsidRPr="00DE7B83">
        <w:rPr>
          <w:rFonts w:ascii="Cambria" w:hAnsi="Cambria"/>
        </w:rPr>
        <w:t xml:space="preserve"> </w:t>
      </w:r>
      <w:r w:rsidRPr="00DE7B83">
        <w:rPr>
          <w:rFonts w:ascii="Cambria" w:hAnsi="Cambria"/>
          <w:b/>
        </w:rPr>
        <w:t>61</w:t>
      </w:r>
      <w:r w:rsidRPr="00DE7B83">
        <w:rPr>
          <w:rFonts w:ascii="Cambria" w:hAnsi="Cambria"/>
        </w:rPr>
        <w:t xml:space="preserve">, 395-443. </w:t>
      </w:r>
    </w:p>
    <w:p w14:paraId="48AC3A22" w14:textId="7EA79F1A" w:rsidR="00132AC7" w:rsidRPr="00DE7B83" w:rsidRDefault="00132AC7" w:rsidP="00DE7B83">
      <w:pPr>
        <w:tabs>
          <w:tab w:val="left" w:pos="510"/>
        </w:tabs>
        <w:ind w:left="510" w:hanging="510"/>
        <w:jc w:val="both"/>
        <w:rPr>
          <w:rFonts w:cs="Times New Roman"/>
        </w:rPr>
      </w:pPr>
      <w:r w:rsidRPr="00DE7B83">
        <w:rPr>
          <w:rFonts w:cs="Times New Roman"/>
        </w:rPr>
        <w:t>Vihman, M. M.  &amp; McCune L. (1994). When is a word a word</w:t>
      </w:r>
      <w:r w:rsidR="00327EAC" w:rsidRPr="00DE7B83">
        <w:rPr>
          <w:rFonts w:cs="Times New Roman"/>
          <w:i/>
        </w:rPr>
        <w:t>?  Journal of Child Language</w:t>
      </w:r>
      <w:r w:rsidRPr="00DE7B83">
        <w:rPr>
          <w:rFonts w:cs="Times New Roman"/>
          <w:i/>
        </w:rPr>
        <w:t xml:space="preserve"> </w:t>
      </w:r>
      <w:r w:rsidRPr="00DE7B83">
        <w:rPr>
          <w:rFonts w:cs="Times New Roman"/>
          <w:b/>
        </w:rPr>
        <w:t>21</w:t>
      </w:r>
      <w:r w:rsidRPr="00DE7B83">
        <w:rPr>
          <w:rFonts w:cs="Times New Roman"/>
          <w:i/>
        </w:rPr>
        <w:t>,</w:t>
      </w:r>
      <w:r w:rsidRPr="00DE7B83">
        <w:rPr>
          <w:rFonts w:cs="Times New Roman"/>
        </w:rPr>
        <w:t xml:space="preserve"> 517-542. </w:t>
      </w:r>
    </w:p>
    <w:p w14:paraId="123EF79B" w14:textId="6E035A77" w:rsidR="00132AC7" w:rsidRPr="00DE7B83" w:rsidRDefault="00132AC7" w:rsidP="00DE7B83">
      <w:pPr>
        <w:ind w:left="284" w:hanging="284"/>
        <w:jc w:val="both"/>
        <w:rPr>
          <w:rFonts w:cs="Times New Roman"/>
        </w:rPr>
      </w:pPr>
      <w:r w:rsidRPr="00DE7B83">
        <w:rPr>
          <w:rFonts w:cs="Times New Roman"/>
        </w:rPr>
        <w:t xml:space="preserve">Vihman, M. M., Nakai, S., &amp; DePaolis, R. A. (2006). Getting the rhythm right: </w:t>
      </w:r>
      <w:r w:rsidR="00B36241" w:rsidRPr="00DE7B83">
        <w:rPr>
          <w:rFonts w:cs="Times New Roman"/>
        </w:rPr>
        <w:t>A</w:t>
      </w:r>
      <w:r w:rsidRPr="00DE7B83">
        <w:rPr>
          <w:rFonts w:cs="Times New Roman"/>
          <w:color w:val="000000"/>
        </w:rPr>
        <w:t xml:space="preserve"> cross-linguistic study of segmental duration in babbling and first words. In L. Goldstein, D. Whalen &amp; C. Best (eds.), </w:t>
      </w:r>
      <w:r w:rsidRPr="00DE7B83">
        <w:rPr>
          <w:rFonts w:cs="Times New Roman"/>
          <w:i/>
          <w:color w:val="000000"/>
        </w:rPr>
        <w:t xml:space="preserve">Laboratory </w:t>
      </w:r>
      <w:r w:rsidR="00B36241" w:rsidRPr="00DE7B83">
        <w:rPr>
          <w:rFonts w:cs="Times New Roman"/>
          <w:i/>
          <w:color w:val="000000"/>
        </w:rPr>
        <w:t>p</w:t>
      </w:r>
      <w:r w:rsidRPr="00DE7B83">
        <w:rPr>
          <w:rFonts w:cs="Times New Roman"/>
          <w:i/>
          <w:color w:val="000000"/>
        </w:rPr>
        <w:t xml:space="preserve">honology </w:t>
      </w:r>
      <w:r w:rsidRPr="00DE7B83">
        <w:rPr>
          <w:rFonts w:cs="Times New Roman"/>
          <w:b/>
          <w:color w:val="000000"/>
        </w:rPr>
        <w:t>8</w:t>
      </w:r>
      <w:r w:rsidRPr="00DE7B83">
        <w:rPr>
          <w:rFonts w:cs="Times New Roman"/>
          <w:i/>
          <w:color w:val="000000"/>
        </w:rPr>
        <w:t xml:space="preserve"> </w:t>
      </w:r>
      <w:r w:rsidRPr="00DE7B83">
        <w:rPr>
          <w:rFonts w:cs="Times New Roman"/>
          <w:color w:val="000000"/>
        </w:rPr>
        <w:t>(pp. 341-366)</w:t>
      </w:r>
      <w:r w:rsidRPr="00DE7B83">
        <w:rPr>
          <w:rFonts w:cs="Times New Roman"/>
          <w:i/>
          <w:color w:val="000000"/>
        </w:rPr>
        <w:t xml:space="preserve">. </w:t>
      </w:r>
      <w:r w:rsidR="00327EAC" w:rsidRPr="00DE7B83">
        <w:rPr>
          <w:rFonts w:cs="Times New Roman"/>
          <w:color w:val="000000"/>
        </w:rPr>
        <w:t>New York: Mouton de Gruyter</w:t>
      </w:r>
      <w:r w:rsidRPr="00DE7B83">
        <w:rPr>
          <w:rFonts w:cs="Times New Roman"/>
          <w:color w:val="000000"/>
        </w:rPr>
        <w:t>.</w:t>
      </w:r>
      <w:r w:rsidRPr="00DE7B83">
        <w:rPr>
          <w:rFonts w:cs="Times New Roman"/>
        </w:rPr>
        <w:t xml:space="preserve"> </w:t>
      </w:r>
    </w:p>
    <w:p w14:paraId="14ADB334" w14:textId="6802848F" w:rsidR="00132AC7" w:rsidRPr="00DE7B83" w:rsidRDefault="00132AC7" w:rsidP="00DE7B83">
      <w:pPr>
        <w:ind w:left="284" w:hanging="284"/>
        <w:jc w:val="both"/>
        <w:rPr>
          <w:rFonts w:cs="Times New Roman"/>
        </w:rPr>
      </w:pPr>
      <w:r w:rsidRPr="00DE7B83">
        <w:rPr>
          <w:rFonts w:cs="Times New Roman"/>
        </w:rPr>
        <w:t xml:space="preserve">Vihman, M. M., Nakai, S., DePaolis, R. A., &amp; Hallé, P. (2004). The role of accentual pattern in early lexical representation. </w:t>
      </w:r>
      <w:r w:rsidR="00327EAC" w:rsidRPr="00DE7B83">
        <w:rPr>
          <w:rFonts w:cs="Times New Roman"/>
          <w:i/>
        </w:rPr>
        <w:t>Journal of Memory and Language</w:t>
      </w:r>
      <w:r w:rsidRPr="00DE7B83">
        <w:rPr>
          <w:rFonts w:cs="Times New Roman"/>
          <w:i/>
        </w:rPr>
        <w:t xml:space="preserve"> </w:t>
      </w:r>
      <w:r w:rsidRPr="00DE7B83">
        <w:rPr>
          <w:rFonts w:cs="Times New Roman"/>
          <w:b/>
        </w:rPr>
        <w:t>50</w:t>
      </w:r>
      <w:r w:rsidRPr="00DE7B83">
        <w:rPr>
          <w:rFonts w:cs="Times New Roman"/>
          <w:i/>
        </w:rPr>
        <w:t>,</w:t>
      </w:r>
      <w:r w:rsidRPr="00DE7B83">
        <w:rPr>
          <w:rFonts w:cs="Times New Roman"/>
        </w:rPr>
        <w:t xml:space="preserve"> 336-353. </w:t>
      </w:r>
    </w:p>
    <w:p w14:paraId="66C086B7" w14:textId="0FEC96AB" w:rsidR="00132AC7" w:rsidRPr="00DE7B83" w:rsidRDefault="00132AC7" w:rsidP="00DE7B83">
      <w:pPr>
        <w:ind w:left="284" w:hanging="284"/>
        <w:jc w:val="both"/>
        <w:rPr>
          <w:rFonts w:cs="Times New Roman"/>
        </w:rPr>
      </w:pPr>
      <w:r w:rsidRPr="00DE7B83">
        <w:rPr>
          <w:rFonts w:cs="Times New Roman"/>
        </w:rPr>
        <w:t xml:space="preserve">Vihman, M. M., Thierry, G., Lum, J., Keren-Portnoy, T. &amp; Martin, P. (2007). Onset of word form recognition in English, Welsh and English-Welsh bilingual infants. </w:t>
      </w:r>
      <w:r w:rsidR="00327EAC" w:rsidRPr="00DE7B83">
        <w:rPr>
          <w:rFonts w:cs="Times New Roman"/>
          <w:i/>
        </w:rPr>
        <w:t>Applied Psycholinguistics</w:t>
      </w:r>
      <w:r w:rsidRPr="00DE7B83">
        <w:rPr>
          <w:rFonts w:cs="Times New Roman"/>
          <w:i/>
        </w:rPr>
        <w:t xml:space="preserve"> </w:t>
      </w:r>
      <w:r w:rsidRPr="00DE7B83">
        <w:rPr>
          <w:rFonts w:cs="Times New Roman"/>
          <w:b/>
        </w:rPr>
        <w:t>28</w:t>
      </w:r>
      <w:r w:rsidRPr="00DE7B83">
        <w:rPr>
          <w:rFonts w:cs="Times New Roman"/>
        </w:rPr>
        <w:t xml:space="preserve">, 475-493. </w:t>
      </w:r>
    </w:p>
    <w:p w14:paraId="02FCF67F" w14:textId="2D24D7E2" w:rsidR="00132AC7" w:rsidRPr="00DE7B83" w:rsidRDefault="00132AC7" w:rsidP="00DE7B83">
      <w:pPr>
        <w:ind w:left="284" w:hanging="284"/>
        <w:jc w:val="both"/>
        <w:rPr>
          <w:rFonts w:cs="Times New Roman"/>
        </w:rPr>
      </w:pPr>
      <w:r w:rsidRPr="00DE7B83">
        <w:rPr>
          <w:rFonts w:cs="Times New Roman"/>
        </w:rPr>
        <w:t xml:space="preserve">Vihman, M. M. &amp; Velleman, S. L. (2000). The construction of a first phonology. </w:t>
      </w:r>
      <w:r w:rsidR="005C3F0F" w:rsidRPr="00DE7B83">
        <w:rPr>
          <w:rFonts w:cs="Times New Roman"/>
          <w:i/>
        </w:rPr>
        <w:t>Phonetica</w:t>
      </w:r>
      <w:r w:rsidRPr="00DE7B83">
        <w:rPr>
          <w:rFonts w:cs="Times New Roman"/>
          <w:i/>
        </w:rPr>
        <w:t xml:space="preserve"> </w:t>
      </w:r>
      <w:r w:rsidRPr="00DE7B83">
        <w:rPr>
          <w:rFonts w:cs="Times New Roman"/>
          <w:b/>
        </w:rPr>
        <w:t>57</w:t>
      </w:r>
      <w:r w:rsidRPr="00DE7B83">
        <w:rPr>
          <w:rFonts w:cs="Times New Roman"/>
        </w:rPr>
        <w:t xml:space="preserve">, 255-266. </w:t>
      </w:r>
    </w:p>
    <w:p w14:paraId="3D891BB6" w14:textId="39C07682" w:rsidR="00132AC7" w:rsidRPr="00132AC7" w:rsidRDefault="00132AC7" w:rsidP="00DE7B83">
      <w:pPr>
        <w:tabs>
          <w:tab w:val="left" w:pos="510"/>
        </w:tabs>
        <w:ind w:left="510" w:hanging="510"/>
        <w:jc w:val="both"/>
        <w:rPr>
          <w:rFonts w:cs="Times New Roman"/>
        </w:rPr>
      </w:pPr>
      <w:r w:rsidRPr="00DE7B83">
        <w:rPr>
          <w:rFonts w:cs="Times New Roman"/>
        </w:rPr>
        <w:t xml:space="preserve">Wauquier, S. &amp; Yamaguchi, N. (2013). Templates in French.  In M. M. Vihman &amp; T. Keren-Portnoy (eds.), </w:t>
      </w:r>
      <w:r w:rsidRPr="00DE7B83">
        <w:rPr>
          <w:rFonts w:cs="Times New Roman"/>
          <w:i/>
        </w:rPr>
        <w:t xml:space="preserve">The </w:t>
      </w:r>
      <w:r w:rsidR="00B36241" w:rsidRPr="00DE7B83">
        <w:rPr>
          <w:rFonts w:cs="Times New Roman"/>
          <w:i/>
        </w:rPr>
        <w:t>emergence of phonology</w:t>
      </w:r>
      <w:r w:rsidRPr="00DE7B83">
        <w:rPr>
          <w:rFonts w:cs="Times New Roman"/>
          <w:i/>
        </w:rPr>
        <w:t xml:space="preserve">, </w:t>
      </w:r>
      <w:r w:rsidRPr="00DE7B83">
        <w:rPr>
          <w:rFonts w:cs="Times New Roman"/>
        </w:rPr>
        <w:t xml:space="preserve">pp. 317-342. Cambridge: </w:t>
      </w:r>
      <w:r w:rsidR="005C3F0F" w:rsidRPr="00DE7B83">
        <w:rPr>
          <w:rFonts w:cs="Times New Roman"/>
        </w:rPr>
        <w:t xml:space="preserve">Cambridge University </w:t>
      </w:r>
      <w:r w:rsidRPr="00DE7B83">
        <w:rPr>
          <w:rFonts w:cs="Times New Roman"/>
        </w:rPr>
        <w:t>P</w:t>
      </w:r>
      <w:r w:rsidR="005C3F0F" w:rsidRPr="00DE7B83">
        <w:rPr>
          <w:rFonts w:cs="Times New Roman"/>
        </w:rPr>
        <w:t>ress</w:t>
      </w:r>
      <w:r w:rsidRPr="00DE7B83">
        <w:rPr>
          <w:rFonts w:cs="Times New Roman"/>
        </w:rPr>
        <w:t>.</w:t>
      </w:r>
      <w:bookmarkStart w:id="1" w:name="_GoBack"/>
      <w:bookmarkEnd w:id="1"/>
    </w:p>
    <w:p w14:paraId="4FF8EA16" w14:textId="77777777" w:rsidR="00132AC7" w:rsidRPr="00132AC7" w:rsidRDefault="00132AC7" w:rsidP="00DE7B83">
      <w:pPr>
        <w:ind w:left="284" w:hanging="284"/>
        <w:jc w:val="both"/>
        <w:rPr>
          <w:rFonts w:cs="Times New Roman"/>
          <w:color w:val="FF0000"/>
        </w:rPr>
      </w:pPr>
    </w:p>
    <w:sectPr w:rsidR="00132AC7" w:rsidRPr="00132AC7" w:rsidSect="00D6365D">
      <w:footerReference w:type="even" r:id="rId9"/>
      <w:footerReference w:type="default" r:id="rId10"/>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FB110" w14:textId="77777777" w:rsidR="00BF40BE" w:rsidRDefault="00BF40BE" w:rsidP="00132AC7">
      <w:r>
        <w:separator/>
      </w:r>
    </w:p>
  </w:endnote>
  <w:endnote w:type="continuationSeparator" w:id="0">
    <w:p w14:paraId="637C7C6A" w14:textId="77777777" w:rsidR="00BF40BE" w:rsidRDefault="00BF40BE" w:rsidP="0013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Doulos SIL">
    <w:panose1 w:val="02000500070000020004"/>
    <w:charset w:val="00"/>
    <w:family w:val="auto"/>
    <w:pitch w:val="variable"/>
    <w:sig w:usb0="A00002FF" w:usb1="5200E1FF" w:usb2="02000029" w:usb3="00000000" w:csb0="00000197"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TimesNewRomanPSMT">
    <w:charset w:val="00"/>
    <w:family w:val="auto"/>
    <w:pitch w:val="variable"/>
    <w:sig w:usb0="E0002AEF" w:usb1="C0007841"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213A1" w14:textId="77777777" w:rsidR="00CC2379" w:rsidRDefault="00CC2379" w:rsidP="00444A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0D39E1" w14:textId="77777777" w:rsidR="00CC2379" w:rsidRDefault="00CC2379" w:rsidP="00132AC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3329C" w14:textId="77777777" w:rsidR="00CC2379" w:rsidRDefault="00CC2379" w:rsidP="00444A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7B83">
      <w:rPr>
        <w:rStyle w:val="PageNumber"/>
        <w:noProof/>
      </w:rPr>
      <w:t>20</w:t>
    </w:r>
    <w:r>
      <w:rPr>
        <w:rStyle w:val="PageNumber"/>
      </w:rPr>
      <w:fldChar w:fldCharType="end"/>
    </w:r>
  </w:p>
  <w:p w14:paraId="3B0BF56D" w14:textId="77777777" w:rsidR="00CC2379" w:rsidRDefault="00CC2379" w:rsidP="00132AC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FA67A" w14:textId="77777777" w:rsidR="00BF40BE" w:rsidRDefault="00BF40BE" w:rsidP="00132AC7">
      <w:r>
        <w:separator/>
      </w:r>
    </w:p>
  </w:footnote>
  <w:footnote w:type="continuationSeparator" w:id="0">
    <w:p w14:paraId="3BC83BB8" w14:textId="77777777" w:rsidR="00BF40BE" w:rsidRDefault="00BF40BE" w:rsidP="00132A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4655"/>
    <w:multiLevelType w:val="hybridMultilevel"/>
    <w:tmpl w:val="D6367D26"/>
    <w:lvl w:ilvl="0" w:tplc="7F36B192">
      <w:start w:val="1"/>
      <w:numFmt w:val="decimal"/>
      <w:lvlText w:val="%1."/>
      <w:lvlJc w:val="left"/>
      <w:pPr>
        <w:tabs>
          <w:tab w:val="num" w:pos="360"/>
        </w:tabs>
        <w:ind w:left="360" w:hanging="360"/>
      </w:pPr>
    </w:lvl>
    <w:lvl w:ilvl="1" w:tplc="E4FE821A" w:tentative="1">
      <w:start w:val="1"/>
      <w:numFmt w:val="decimal"/>
      <w:lvlText w:val="%2."/>
      <w:lvlJc w:val="left"/>
      <w:pPr>
        <w:tabs>
          <w:tab w:val="num" w:pos="1080"/>
        </w:tabs>
        <w:ind w:left="1080" w:hanging="360"/>
      </w:pPr>
    </w:lvl>
    <w:lvl w:ilvl="2" w:tplc="8A601B9C" w:tentative="1">
      <w:start w:val="1"/>
      <w:numFmt w:val="decimal"/>
      <w:lvlText w:val="%3."/>
      <w:lvlJc w:val="left"/>
      <w:pPr>
        <w:tabs>
          <w:tab w:val="num" w:pos="1800"/>
        </w:tabs>
        <w:ind w:left="1800" w:hanging="360"/>
      </w:pPr>
    </w:lvl>
    <w:lvl w:ilvl="3" w:tplc="799E21CA" w:tentative="1">
      <w:start w:val="1"/>
      <w:numFmt w:val="decimal"/>
      <w:lvlText w:val="%4."/>
      <w:lvlJc w:val="left"/>
      <w:pPr>
        <w:tabs>
          <w:tab w:val="num" w:pos="2520"/>
        </w:tabs>
        <w:ind w:left="2520" w:hanging="360"/>
      </w:pPr>
    </w:lvl>
    <w:lvl w:ilvl="4" w:tplc="AD1CA08C" w:tentative="1">
      <w:start w:val="1"/>
      <w:numFmt w:val="decimal"/>
      <w:lvlText w:val="%5."/>
      <w:lvlJc w:val="left"/>
      <w:pPr>
        <w:tabs>
          <w:tab w:val="num" w:pos="3240"/>
        </w:tabs>
        <w:ind w:left="3240" w:hanging="360"/>
      </w:pPr>
    </w:lvl>
    <w:lvl w:ilvl="5" w:tplc="83FCE346" w:tentative="1">
      <w:start w:val="1"/>
      <w:numFmt w:val="decimal"/>
      <w:lvlText w:val="%6."/>
      <w:lvlJc w:val="left"/>
      <w:pPr>
        <w:tabs>
          <w:tab w:val="num" w:pos="3960"/>
        </w:tabs>
        <w:ind w:left="3960" w:hanging="360"/>
      </w:pPr>
    </w:lvl>
    <w:lvl w:ilvl="6" w:tplc="9FCE0F6C" w:tentative="1">
      <w:start w:val="1"/>
      <w:numFmt w:val="decimal"/>
      <w:lvlText w:val="%7."/>
      <w:lvlJc w:val="left"/>
      <w:pPr>
        <w:tabs>
          <w:tab w:val="num" w:pos="4680"/>
        </w:tabs>
        <w:ind w:left="4680" w:hanging="360"/>
      </w:pPr>
    </w:lvl>
    <w:lvl w:ilvl="7" w:tplc="FACCFF62" w:tentative="1">
      <w:start w:val="1"/>
      <w:numFmt w:val="decimal"/>
      <w:lvlText w:val="%8."/>
      <w:lvlJc w:val="left"/>
      <w:pPr>
        <w:tabs>
          <w:tab w:val="num" w:pos="5400"/>
        </w:tabs>
        <w:ind w:left="5400" w:hanging="360"/>
      </w:pPr>
    </w:lvl>
    <w:lvl w:ilvl="8" w:tplc="DCD2008A" w:tentative="1">
      <w:start w:val="1"/>
      <w:numFmt w:val="decimal"/>
      <w:lvlText w:val="%9."/>
      <w:lvlJc w:val="left"/>
      <w:pPr>
        <w:tabs>
          <w:tab w:val="num" w:pos="6120"/>
        </w:tabs>
        <w:ind w:left="6120" w:hanging="360"/>
      </w:pPr>
    </w:lvl>
  </w:abstractNum>
  <w:abstractNum w:abstractNumId="1">
    <w:nsid w:val="01CC0AFD"/>
    <w:multiLevelType w:val="hybridMultilevel"/>
    <w:tmpl w:val="7C90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7904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7E5721"/>
    <w:multiLevelType w:val="hybridMultilevel"/>
    <w:tmpl w:val="9E4E7EDA"/>
    <w:lvl w:ilvl="0" w:tplc="0DEA198C">
      <w:start w:val="1"/>
      <w:numFmt w:val="bullet"/>
      <w:lvlText w:val="•"/>
      <w:lvlJc w:val="left"/>
      <w:pPr>
        <w:tabs>
          <w:tab w:val="num" w:pos="720"/>
        </w:tabs>
        <w:ind w:left="720" w:hanging="360"/>
      </w:pPr>
      <w:rPr>
        <w:rFonts w:ascii="Arial" w:hAnsi="Arial" w:hint="default"/>
      </w:rPr>
    </w:lvl>
    <w:lvl w:ilvl="1" w:tplc="99BC6B6E" w:tentative="1">
      <w:start w:val="1"/>
      <w:numFmt w:val="bullet"/>
      <w:lvlText w:val="•"/>
      <w:lvlJc w:val="left"/>
      <w:pPr>
        <w:tabs>
          <w:tab w:val="num" w:pos="1440"/>
        </w:tabs>
        <w:ind w:left="1440" w:hanging="360"/>
      </w:pPr>
      <w:rPr>
        <w:rFonts w:ascii="Arial" w:hAnsi="Arial" w:hint="default"/>
      </w:rPr>
    </w:lvl>
    <w:lvl w:ilvl="2" w:tplc="D67A84D4" w:tentative="1">
      <w:start w:val="1"/>
      <w:numFmt w:val="bullet"/>
      <w:lvlText w:val="•"/>
      <w:lvlJc w:val="left"/>
      <w:pPr>
        <w:tabs>
          <w:tab w:val="num" w:pos="2160"/>
        </w:tabs>
        <w:ind w:left="2160" w:hanging="360"/>
      </w:pPr>
      <w:rPr>
        <w:rFonts w:ascii="Arial" w:hAnsi="Arial" w:hint="default"/>
      </w:rPr>
    </w:lvl>
    <w:lvl w:ilvl="3" w:tplc="3D08B560">
      <w:start w:val="1"/>
      <w:numFmt w:val="bullet"/>
      <w:lvlText w:val="•"/>
      <w:lvlJc w:val="left"/>
      <w:pPr>
        <w:tabs>
          <w:tab w:val="num" w:pos="2880"/>
        </w:tabs>
        <w:ind w:left="2880" w:hanging="360"/>
      </w:pPr>
      <w:rPr>
        <w:rFonts w:ascii="Arial" w:hAnsi="Arial" w:hint="default"/>
      </w:rPr>
    </w:lvl>
    <w:lvl w:ilvl="4" w:tplc="CA6E6A8C" w:tentative="1">
      <w:start w:val="1"/>
      <w:numFmt w:val="bullet"/>
      <w:lvlText w:val="•"/>
      <w:lvlJc w:val="left"/>
      <w:pPr>
        <w:tabs>
          <w:tab w:val="num" w:pos="3600"/>
        </w:tabs>
        <w:ind w:left="3600" w:hanging="360"/>
      </w:pPr>
      <w:rPr>
        <w:rFonts w:ascii="Arial" w:hAnsi="Arial" w:hint="default"/>
      </w:rPr>
    </w:lvl>
    <w:lvl w:ilvl="5" w:tplc="D4C40940" w:tentative="1">
      <w:start w:val="1"/>
      <w:numFmt w:val="bullet"/>
      <w:lvlText w:val="•"/>
      <w:lvlJc w:val="left"/>
      <w:pPr>
        <w:tabs>
          <w:tab w:val="num" w:pos="4320"/>
        </w:tabs>
        <w:ind w:left="4320" w:hanging="360"/>
      </w:pPr>
      <w:rPr>
        <w:rFonts w:ascii="Arial" w:hAnsi="Arial" w:hint="default"/>
      </w:rPr>
    </w:lvl>
    <w:lvl w:ilvl="6" w:tplc="22AED014" w:tentative="1">
      <w:start w:val="1"/>
      <w:numFmt w:val="bullet"/>
      <w:lvlText w:val="•"/>
      <w:lvlJc w:val="left"/>
      <w:pPr>
        <w:tabs>
          <w:tab w:val="num" w:pos="5040"/>
        </w:tabs>
        <w:ind w:left="5040" w:hanging="360"/>
      </w:pPr>
      <w:rPr>
        <w:rFonts w:ascii="Arial" w:hAnsi="Arial" w:hint="default"/>
      </w:rPr>
    </w:lvl>
    <w:lvl w:ilvl="7" w:tplc="3A66D658" w:tentative="1">
      <w:start w:val="1"/>
      <w:numFmt w:val="bullet"/>
      <w:lvlText w:val="•"/>
      <w:lvlJc w:val="left"/>
      <w:pPr>
        <w:tabs>
          <w:tab w:val="num" w:pos="5760"/>
        </w:tabs>
        <w:ind w:left="5760" w:hanging="360"/>
      </w:pPr>
      <w:rPr>
        <w:rFonts w:ascii="Arial" w:hAnsi="Arial" w:hint="default"/>
      </w:rPr>
    </w:lvl>
    <w:lvl w:ilvl="8" w:tplc="A2620B06" w:tentative="1">
      <w:start w:val="1"/>
      <w:numFmt w:val="bullet"/>
      <w:lvlText w:val="•"/>
      <w:lvlJc w:val="left"/>
      <w:pPr>
        <w:tabs>
          <w:tab w:val="num" w:pos="6480"/>
        </w:tabs>
        <w:ind w:left="6480" w:hanging="360"/>
      </w:pPr>
      <w:rPr>
        <w:rFonts w:ascii="Arial" w:hAnsi="Arial" w:hint="default"/>
      </w:rPr>
    </w:lvl>
  </w:abstractNum>
  <w:abstractNum w:abstractNumId="4">
    <w:nsid w:val="0A882F87"/>
    <w:multiLevelType w:val="hybridMultilevel"/>
    <w:tmpl w:val="2BA24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706B14"/>
    <w:multiLevelType w:val="hybridMultilevel"/>
    <w:tmpl w:val="553C465C"/>
    <w:lvl w:ilvl="0" w:tplc="9AA66DC6">
      <w:start w:val="1"/>
      <w:numFmt w:val="bullet"/>
      <w:lvlText w:val="•"/>
      <w:lvlJc w:val="left"/>
      <w:pPr>
        <w:tabs>
          <w:tab w:val="num" w:pos="720"/>
        </w:tabs>
        <w:ind w:left="720" w:hanging="360"/>
      </w:pPr>
      <w:rPr>
        <w:rFonts w:ascii="Arial" w:hAnsi="Arial" w:hint="default"/>
      </w:rPr>
    </w:lvl>
    <w:lvl w:ilvl="1" w:tplc="A9B65618" w:tentative="1">
      <w:start w:val="1"/>
      <w:numFmt w:val="bullet"/>
      <w:lvlText w:val="•"/>
      <w:lvlJc w:val="left"/>
      <w:pPr>
        <w:tabs>
          <w:tab w:val="num" w:pos="1440"/>
        </w:tabs>
        <w:ind w:left="1440" w:hanging="360"/>
      </w:pPr>
      <w:rPr>
        <w:rFonts w:ascii="Arial" w:hAnsi="Arial" w:hint="default"/>
      </w:rPr>
    </w:lvl>
    <w:lvl w:ilvl="2" w:tplc="35FE9E22">
      <w:numFmt w:val="bullet"/>
      <w:lvlText w:val="•"/>
      <w:lvlJc w:val="left"/>
      <w:pPr>
        <w:tabs>
          <w:tab w:val="num" w:pos="2160"/>
        </w:tabs>
        <w:ind w:left="2160" w:hanging="360"/>
      </w:pPr>
      <w:rPr>
        <w:rFonts w:ascii="Arial" w:hAnsi="Arial" w:hint="default"/>
      </w:rPr>
    </w:lvl>
    <w:lvl w:ilvl="3" w:tplc="12DAB17C" w:tentative="1">
      <w:start w:val="1"/>
      <w:numFmt w:val="bullet"/>
      <w:lvlText w:val="•"/>
      <w:lvlJc w:val="left"/>
      <w:pPr>
        <w:tabs>
          <w:tab w:val="num" w:pos="2880"/>
        </w:tabs>
        <w:ind w:left="2880" w:hanging="360"/>
      </w:pPr>
      <w:rPr>
        <w:rFonts w:ascii="Arial" w:hAnsi="Arial" w:hint="default"/>
      </w:rPr>
    </w:lvl>
    <w:lvl w:ilvl="4" w:tplc="4E6C0BE2" w:tentative="1">
      <w:start w:val="1"/>
      <w:numFmt w:val="bullet"/>
      <w:lvlText w:val="•"/>
      <w:lvlJc w:val="left"/>
      <w:pPr>
        <w:tabs>
          <w:tab w:val="num" w:pos="3600"/>
        </w:tabs>
        <w:ind w:left="3600" w:hanging="360"/>
      </w:pPr>
      <w:rPr>
        <w:rFonts w:ascii="Arial" w:hAnsi="Arial" w:hint="default"/>
      </w:rPr>
    </w:lvl>
    <w:lvl w:ilvl="5" w:tplc="5B0AFD20" w:tentative="1">
      <w:start w:val="1"/>
      <w:numFmt w:val="bullet"/>
      <w:lvlText w:val="•"/>
      <w:lvlJc w:val="left"/>
      <w:pPr>
        <w:tabs>
          <w:tab w:val="num" w:pos="4320"/>
        </w:tabs>
        <w:ind w:left="4320" w:hanging="360"/>
      </w:pPr>
      <w:rPr>
        <w:rFonts w:ascii="Arial" w:hAnsi="Arial" w:hint="default"/>
      </w:rPr>
    </w:lvl>
    <w:lvl w:ilvl="6" w:tplc="4632613E" w:tentative="1">
      <w:start w:val="1"/>
      <w:numFmt w:val="bullet"/>
      <w:lvlText w:val="•"/>
      <w:lvlJc w:val="left"/>
      <w:pPr>
        <w:tabs>
          <w:tab w:val="num" w:pos="5040"/>
        </w:tabs>
        <w:ind w:left="5040" w:hanging="360"/>
      </w:pPr>
      <w:rPr>
        <w:rFonts w:ascii="Arial" w:hAnsi="Arial" w:hint="default"/>
      </w:rPr>
    </w:lvl>
    <w:lvl w:ilvl="7" w:tplc="269CB1B4" w:tentative="1">
      <w:start w:val="1"/>
      <w:numFmt w:val="bullet"/>
      <w:lvlText w:val="•"/>
      <w:lvlJc w:val="left"/>
      <w:pPr>
        <w:tabs>
          <w:tab w:val="num" w:pos="5760"/>
        </w:tabs>
        <w:ind w:left="5760" w:hanging="360"/>
      </w:pPr>
      <w:rPr>
        <w:rFonts w:ascii="Arial" w:hAnsi="Arial" w:hint="default"/>
      </w:rPr>
    </w:lvl>
    <w:lvl w:ilvl="8" w:tplc="F5DCB5C8" w:tentative="1">
      <w:start w:val="1"/>
      <w:numFmt w:val="bullet"/>
      <w:lvlText w:val="•"/>
      <w:lvlJc w:val="left"/>
      <w:pPr>
        <w:tabs>
          <w:tab w:val="num" w:pos="6480"/>
        </w:tabs>
        <w:ind w:left="6480" w:hanging="360"/>
      </w:pPr>
      <w:rPr>
        <w:rFonts w:ascii="Arial" w:hAnsi="Arial" w:hint="default"/>
      </w:rPr>
    </w:lvl>
  </w:abstractNum>
  <w:abstractNum w:abstractNumId="6">
    <w:nsid w:val="0DDA155D"/>
    <w:multiLevelType w:val="hybridMultilevel"/>
    <w:tmpl w:val="6A1C41EC"/>
    <w:lvl w:ilvl="0" w:tplc="4A4CC73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4F11EE1"/>
    <w:multiLevelType w:val="hybridMultilevel"/>
    <w:tmpl w:val="AEF682DA"/>
    <w:lvl w:ilvl="0" w:tplc="88C0911C">
      <w:start w:val="1"/>
      <w:numFmt w:val="bullet"/>
      <w:lvlText w:val="•"/>
      <w:lvlJc w:val="left"/>
      <w:pPr>
        <w:tabs>
          <w:tab w:val="num" w:pos="360"/>
        </w:tabs>
        <w:ind w:left="360" w:hanging="360"/>
      </w:pPr>
      <w:rPr>
        <w:rFonts w:ascii="Arial" w:hAnsi="Arial" w:hint="default"/>
      </w:rPr>
    </w:lvl>
    <w:lvl w:ilvl="1" w:tplc="80B2B97C" w:tentative="1">
      <w:start w:val="1"/>
      <w:numFmt w:val="bullet"/>
      <w:lvlText w:val="•"/>
      <w:lvlJc w:val="left"/>
      <w:pPr>
        <w:tabs>
          <w:tab w:val="num" w:pos="1080"/>
        </w:tabs>
        <w:ind w:left="1080" w:hanging="360"/>
      </w:pPr>
      <w:rPr>
        <w:rFonts w:ascii="Arial" w:hAnsi="Arial" w:hint="default"/>
      </w:rPr>
    </w:lvl>
    <w:lvl w:ilvl="2" w:tplc="4B0EC816" w:tentative="1">
      <w:start w:val="1"/>
      <w:numFmt w:val="bullet"/>
      <w:lvlText w:val="•"/>
      <w:lvlJc w:val="left"/>
      <w:pPr>
        <w:tabs>
          <w:tab w:val="num" w:pos="1800"/>
        </w:tabs>
        <w:ind w:left="1800" w:hanging="360"/>
      </w:pPr>
      <w:rPr>
        <w:rFonts w:ascii="Arial" w:hAnsi="Arial" w:hint="default"/>
      </w:rPr>
    </w:lvl>
    <w:lvl w:ilvl="3" w:tplc="744CF4BC" w:tentative="1">
      <w:start w:val="1"/>
      <w:numFmt w:val="bullet"/>
      <w:lvlText w:val="•"/>
      <w:lvlJc w:val="left"/>
      <w:pPr>
        <w:tabs>
          <w:tab w:val="num" w:pos="2520"/>
        </w:tabs>
        <w:ind w:left="2520" w:hanging="360"/>
      </w:pPr>
      <w:rPr>
        <w:rFonts w:ascii="Arial" w:hAnsi="Arial" w:hint="default"/>
      </w:rPr>
    </w:lvl>
    <w:lvl w:ilvl="4" w:tplc="5C7086F8" w:tentative="1">
      <w:start w:val="1"/>
      <w:numFmt w:val="bullet"/>
      <w:lvlText w:val="•"/>
      <w:lvlJc w:val="left"/>
      <w:pPr>
        <w:tabs>
          <w:tab w:val="num" w:pos="3240"/>
        </w:tabs>
        <w:ind w:left="3240" w:hanging="360"/>
      </w:pPr>
      <w:rPr>
        <w:rFonts w:ascii="Arial" w:hAnsi="Arial" w:hint="default"/>
      </w:rPr>
    </w:lvl>
    <w:lvl w:ilvl="5" w:tplc="3BAC8C2A" w:tentative="1">
      <w:start w:val="1"/>
      <w:numFmt w:val="bullet"/>
      <w:lvlText w:val="•"/>
      <w:lvlJc w:val="left"/>
      <w:pPr>
        <w:tabs>
          <w:tab w:val="num" w:pos="3960"/>
        </w:tabs>
        <w:ind w:left="3960" w:hanging="360"/>
      </w:pPr>
      <w:rPr>
        <w:rFonts w:ascii="Arial" w:hAnsi="Arial" w:hint="default"/>
      </w:rPr>
    </w:lvl>
    <w:lvl w:ilvl="6" w:tplc="A9046EE4" w:tentative="1">
      <w:start w:val="1"/>
      <w:numFmt w:val="bullet"/>
      <w:lvlText w:val="•"/>
      <w:lvlJc w:val="left"/>
      <w:pPr>
        <w:tabs>
          <w:tab w:val="num" w:pos="4680"/>
        </w:tabs>
        <w:ind w:left="4680" w:hanging="360"/>
      </w:pPr>
      <w:rPr>
        <w:rFonts w:ascii="Arial" w:hAnsi="Arial" w:hint="default"/>
      </w:rPr>
    </w:lvl>
    <w:lvl w:ilvl="7" w:tplc="87C8AD5A" w:tentative="1">
      <w:start w:val="1"/>
      <w:numFmt w:val="bullet"/>
      <w:lvlText w:val="•"/>
      <w:lvlJc w:val="left"/>
      <w:pPr>
        <w:tabs>
          <w:tab w:val="num" w:pos="5400"/>
        </w:tabs>
        <w:ind w:left="5400" w:hanging="360"/>
      </w:pPr>
      <w:rPr>
        <w:rFonts w:ascii="Arial" w:hAnsi="Arial" w:hint="default"/>
      </w:rPr>
    </w:lvl>
    <w:lvl w:ilvl="8" w:tplc="D7A47110" w:tentative="1">
      <w:start w:val="1"/>
      <w:numFmt w:val="bullet"/>
      <w:lvlText w:val="•"/>
      <w:lvlJc w:val="left"/>
      <w:pPr>
        <w:tabs>
          <w:tab w:val="num" w:pos="6120"/>
        </w:tabs>
        <w:ind w:left="6120" w:hanging="360"/>
      </w:pPr>
      <w:rPr>
        <w:rFonts w:ascii="Arial" w:hAnsi="Arial" w:hint="default"/>
      </w:rPr>
    </w:lvl>
  </w:abstractNum>
  <w:abstractNum w:abstractNumId="8">
    <w:nsid w:val="20593544"/>
    <w:multiLevelType w:val="hybridMultilevel"/>
    <w:tmpl w:val="597447DE"/>
    <w:lvl w:ilvl="0" w:tplc="8CE6E6FC">
      <w:start w:val="1"/>
      <w:numFmt w:val="bullet"/>
      <w:lvlText w:val="•"/>
      <w:lvlJc w:val="left"/>
      <w:pPr>
        <w:tabs>
          <w:tab w:val="num" w:pos="720"/>
        </w:tabs>
        <w:ind w:left="720" w:hanging="360"/>
      </w:pPr>
      <w:rPr>
        <w:rFonts w:ascii="Arial" w:hAnsi="Arial" w:hint="default"/>
      </w:rPr>
    </w:lvl>
    <w:lvl w:ilvl="1" w:tplc="E7762D5C" w:tentative="1">
      <w:start w:val="1"/>
      <w:numFmt w:val="bullet"/>
      <w:lvlText w:val="•"/>
      <w:lvlJc w:val="left"/>
      <w:pPr>
        <w:tabs>
          <w:tab w:val="num" w:pos="1440"/>
        </w:tabs>
        <w:ind w:left="1440" w:hanging="360"/>
      </w:pPr>
      <w:rPr>
        <w:rFonts w:ascii="Arial" w:hAnsi="Arial" w:hint="default"/>
      </w:rPr>
    </w:lvl>
    <w:lvl w:ilvl="2" w:tplc="A79CA46E" w:tentative="1">
      <w:start w:val="1"/>
      <w:numFmt w:val="bullet"/>
      <w:lvlText w:val="•"/>
      <w:lvlJc w:val="left"/>
      <w:pPr>
        <w:tabs>
          <w:tab w:val="num" w:pos="2160"/>
        </w:tabs>
        <w:ind w:left="2160" w:hanging="360"/>
      </w:pPr>
      <w:rPr>
        <w:rFonts w:ascii="Arial" w:hAnsi="Arial" w:hint="default"/>
      </w:rPr>
    </w:lvl>
    <w:lvl w:ilvl="3" w:tplc="77625AF6" w:tentative="1">
      <w:start w:val="1"/>
      <w:numFmt w:val="bullet"/>
      <w:lvlText w:val="•"/>
      <w:lvlJc w:val="left"/>
      <w:pPr>
        <w:tabs>
          <w:tab w:val="num" w:pos="2880"/>
        </w:tabs>
        <w:ind w:left="2880" w:hanging="360"/>
      </w:pPr>
      <w:rPr>
        <w:rFonts w:ascii="Arial" w:hAnsi="Arial" w:hint="default"/>
      </w:rPr>
    </w:lvl>
    <w:lvl w:ilvl="4" w:tplc="2C90E6C0" w:tentative="1">
      <w:start w:val="1"/>
      <w:numFmt w:val="bullet"/>
      <w:lvlText w:val="•"/>
      <w:lvlJc w:val="left"/>
      <w:pPr>
        <w:tabs>
          <w:tab w:val="num" w:pos="3600"/>
        </w:tabs>
        <w:ind w:left="3600" w:hanging="360"/>
      </w:pPr>
      <w:rPr>
        <w:rFonts w:ascii="Arial" w:hAnsi="Arial" w:hint="default"/>
      </w:rPr>
    </w:lvl>
    <w:lvl w:ilvl="5" w:tplc="088658A6" w:tentative="1">
      <w:start w:val="1"/>
      <w:numFmt w:val="bullet"/>
      <w:lvlText w:val="•"/>
      <w:lvlJc w:val="left"/>
      <w:pPr>
        <w:tabs>
          <w:tab w:val="num" w:pos="4320"/>
        </w:tabs>
        <w:ind w:left="4320" w:hanging="360"/>
      </w:pPr>
      <w:rPr>
        <w:rFonts w:ascii="Arial" w:hAnsi="Arial" w:hint="default"/>
      </w:rPr>
    </w:lvl>
    <w:lvl w:ilvl="6" w:tplc="6C3EFE08" w:tentative="1">
      <w:start w:val="1"/>
      <w:numFmt w:val="bullet"/>
      <w:lvlText w:val="•"/>
      <w:lvlJc w:val="left"/>
      <w:pPr>
        <w:tabs>
          <w:tab w:val="num" w:pos="5040"/>
        </w:tabs>
        <w:ind w:left="5040" w:hanging="360"/>
      </w:pPr>
      <w:rPr>
        <w:rFonts w:ascii="Arial" w:hAnsi="Arial" w:hint="default"/>
      </w:rPr>
    </w:lvl>
    <w:lvl w:ilvl="7" w:tplc="02608908" w:tentative="1">
      <w:start w:val="1"/>
      <w:numFmt w:val="bullet"/>
      <w:lvlText w:val="•"/>
      <w:lvlJc w:val="left"/>
      <w:pPr>
        <w:tabs>
          <w:tab w:val="num" w:pos="5760"/>
        </w:tabs>
        <w:ind w:left="5760" w:hanging="360"/>
      </w:pPr>
      <w:rPr>
        <w:rFonts w:ascii="Arial" w:hAnsi="Arial" w:hint="default"/>
      </w:rPr>
    </w:lvl>
    <w:lvl w:ilvl="8" w:tplc="7512D166" w:tentative="1">
      <w:start w:val="1"/>
      <w:numFmt w:val="bullet"/>
      <w:lvlText w:val="•"/>
      <w:lvlJc w:val="left"/>
      <w:pPr>
        <w:tabs>
          <w:tab w:val="num" w:pos="6480"/>
        </w:tabs>
        <w:ind w:left="6480" w:hanging="360"/>
      </w:pPr>
      <w:rPr>
        <w:rFonts w:ascii="Arial" w:hAnsi="Arial" w:hint="default"/>
      </w:rPr>
    </w:lvl>
  </w:abstractNum>
  <w:abstractNum w:abstractNumId="9">
    <w:nsid w:val="2AD60C5D"/>
    <w:multiLevelType w:val="hybridMultilevel"/>
    <w:tmpl w:val="E4A8AEE6"/>
    <w:lvl w:ilvl="0" w:tplc="29E2217E">
      <w:start w:val="1"/>
      <w:numFmt w:val="bullet"/>
      <w:lvlText w:val="•"/>
      <w:lvlJc w:val="left"/>
      <w:pPr>
        <w:tabs>
          <w:tab w:val="num" w:pos="720"/>
        </w:tabs>
        <w:ind w:left="720" w:hanging="360"/>
      </w:pPr>
      <w:rPr>
        <w:rFonts w:ascii="Arial" w:hAnsi="Arial" w:hint="default"/>
      </w:rPr>
    </w:lvl>
    <w:lvl w:ilvl="1" w:tplc="26E0B23E" w:tentative="1">
      <w:start w:val="1"/>
      <w:numFmt w:val="bullet"/>
      <w:lvlText w:val="•"/>
      <w:lvlJc w:val="left"/>
      <w:pPr>
        <w:tabs>
          <w:tab w:val="num" w:pos="1440"/>
        </w:tabs>
        <w:ind w:left="1440" w:hanging="360"/>
      </w:pPr>
      <w:rPr>
        <w:rFonts w:ascii="Arial" w:hAnsi="Arial" w:hint="default"/>
      </w:rPr>
    </w:lvl>
    <w:lvl w:ilvl="2" w:tplc="9F6C618A" w:tentative="1">
      <w:start w:val="1"/>
      <w:numFmt w:val="bullet"/>
      <w:lvlText w:val="•"/>
      <w:lvlJc w:val="left"/>
      <w:pPr>
        <w:tabs>
          <w:tab w:val="num" w:pos="2160"/>
        </w:tabs>
        <w:ind w:left="2160" w:hanging="360"/>
      </w:pPr>
      <w:rPr>
        <w:rFonts w:ascii="Arial" w:hAnsi="Arial" w:hint="default"/>
      </w:rPr>
    </w:lvl>
    <w:lvl w:ilvl="3" w:tplc="56A0D1E0" w:tentative="1">
      <w:start w:val="1"/>
      <w:numFmt w:val="bullet"/>
      <w:lvlText w:val="•"/>
      <w:lvlJc w:val="left"/>
      <w:pPr>
        <w:tabs>
          <w:tab w:val="num" w:pos="2880"/>
        </w:tabs>
        <w:ind w:left="2880" w:hanging="360"/>
      </w:pPr>
      <w:rPr>
        <w:rFonts w:ascii="Arial" w:hAnsi="Arial" w:hint="default"/>
      </w:rPr>
    </w:lvl>
    <w:lvl w:ilvl="4" w:tplc="34867E56" w:tentative="1">
      <w:start w:val="1"/>
      <w:numFmt w:val="bullet"/>
      <w:lvlText w:val="•"/>
      <w:lvlJc w:val="left"/>
      <w:pPr>
        <w:tabs>
          <w:tab w:val="num" w:pos="3600"/>
        </w:tabs>
        <w:ind w:left="3600" w:hanging="360"/>
      </w:pPr>
      <w:rPr>
        <w:rFonts w:ascii="Arial" w:hAnsi="Arial" w:hint="default"/>
      </w:rPr>
    </w:lvl>
    <w:lvl w:ilvl="5" w:tplc="4000AFE0" w:tentative="1">
      <w:start w:val="1"/>
      <w:numFmt w:val="bullet"/>
      <w:lvlText w:val="•"/>
      <w:lvlJc w:val="left"/>
      <w:pPr>
        <w:tabs>
          <w:tab w:val="num" w:pos="4320"/>
        </w:tabs>
        <w:ind w:left="4320" w:hanging="360"/>
      </w:pPr>
      <w:rPr>
        <w:rFonts w:ascii="Arial" w:hAnsi="Arial" w:hint="default"/>
      </w:rPr>
    </w:lvl>
    <w:lvl w:ilvl="6" w:tplc="D15072F4" w:tentative="1">
      <w:start w:val="1"/>
      <w:numFmt w:val="bullet"/>
      <w:lvlText w:val="•"/>
      <w:lvlJc w:val="left"/>
      <w:pPr>
        <w:tabs>
          <w:tab w:val="num" w:pos="5040"/>
        </w:tabs>
        <w:ind w:left="5040" w:hanging="360"/>
      </w:pPr>
      <w:rPr>
        <w:rFonts w:ascii="Arial" w:hAnsi="Arial" w:hint="default"/>
      </w:rPr>
    </w:lvl>
    <w:lvl w:ilvl="7" w:tplc="61822948" w:tentative="1">
      <w:start w:val="1"/>
      <w:numFmt w:val="bullet"/>
      <w:lvlText w:val="•"/>
      <w:lvlJc w:val="left"/>
      <w:pPr>
        <w:tabs>
          <w:tab w:val="num" w:pos="5760"/>
        </w:tabs>
        <w:ind w:left="5760" w:hanging="360"/>
      </w:pPr>
      <w:rPr>
        <w:rFonts w:ascii="Arial" w:hAnsi="Arial" w:hint="default"/>
      </w:rPr>
    </w:lvl>
    <w:lvl w:ilvl="8" w:tplc="01F0D59E" w:tentative="1">
      <w:start w:val="1"/>
      <w:numFmt w:val="bullet"/>
      <w:lvlText w:val="•"/>
      <w:lvlJc w:val="left"/>
      <w:pPr>
        <w:tabs>
          <w:tab w:val="num" w:pos="6480"/>
        </w:tabs>
        <w:ind w:left="6480" w:hanging="360"/>
      </w:pPr>
      <w:rPr>
        <w:rFonts w:ascii="Arial" w:hAnsi="Arial" w:hint="default"/>
      </w:rPr>
    </w:lvl>
  </w:abstractNum>
  <w:abstractNum w:abstractNumId="10">
    <w:nsid w:val="3867785A"/>
    <w:multiLevelType w:val="hybridMultilevel"/>
    <w:tmpl w:val="C8C00162"/>
    <w:lvl w:ilvl="0" w:tplc="80083EB8">
      <w:start w:val="1"/>
      <w:numFmt w:val="bullet"/>
      <w:lvlText w:val="•"/>
      <w:lvlJc w:val="left"/>
      <w:pPr>
        <w:tabs>
          <w:tab w:val="num" w:pos="720"/>
        </w:tabs>
        <w:ind w:left="720" w:hanging="360"/>
      </w:pPr>
      <w:rPr>
        <w:rFonts w:ascii="Arial" w:hAnsi="Arial" w:hint="default"/>
      </w:rPr>
    </w:lvl>
    <w:lvl w:ilvl="1" w:tplc="8836ED50" w:tentative="1">
      <w:start w:val="1"/>
      <w:numFmt w:val="bullet"/>
      <w:lvlText w:val="•"/>
      <w:lvlJc w:val="left"/>
      <w:pPr>
        <w:tabs>
          <w:tab w:val="num" w:pos="1440"/>
        </w:tabs>
        <w:ind w:left="1440" w:hanging="360"/>
      </w:pPr>
      <w:rPr>
        <w:rFonts w:ascii="Arial" w:hAnsi="Arial" w:hint="default"/>
      </w:rPr>
    </w:lvl>
    <w:lvl w:ilvl="2" w:tplc="C456A1DE" w:tentative="1">
      <w:start w:val="1"/>
      <w:numFmt w:val="bullet"/>
      <w:lvlText w:val="•"/>
      <w:lvlJc w:val="left"/>
      <w:pPr>
        <w:tabs>
          <w:tab w:val="num" w:pos="2160"/>
        </w:tabs>
        <w:ind w:left="2160" w:hanging="360"/>
      </w:pPr>
      <w:rPr>
        <w:rFonts w:ascii="Arial" w:hAnsi="Arial" w:hint="default"/>
      </w:rPr>
    </w:lvl>
    <w:lvl w:ilvl="3" w:tplc="40C4F60E" w:tentative="1">
      <w:start w:val="1"/>
      <w:numFmt w:val="bullet"/>
      <w:lvlText w:val="•"/>
      <w:lvlJc w:val="left"/>
      <w:pPr>
        <w:tabs>
          <w:tab w:val="num" w:pos="2880"/>
        </w:tabs>
        <w:ind w:left="2880" w:hanging="360"/>
      </w:pPr>
      <w:rPr>
        <w:rFonts w:ascii="Arial" w:hAnsi="Arial" w:hint="default"/>
      </w:rPr>
    </w:lvl>
    <w:lvl w:ilvl="4" w:tplc="14AA26B2" w:tentative="1">
      <w:start w:val="1"/>
      <w:numFmt w:val="bullet"/>
      <w:lvlText w:val="•"/>
      <w:lvlJc w:val="left"/>
      <w:pPr>
        <w:tabs>
          <w:tab w:val="num" w:pos="3600"/>
        </w:tabs>
        <w:ind w:left="3600" w:hanging="360"/>
      </w:pPr>
      <w:rPr>
        <w:rFonts w:ascii="Arial" w:hAnsi="Arial" w:hint="default"/>
      </w:rPr>
    </w:lvl>
    <w:lvl w:ilvl="5" w:tplc="00447BBE" w:tentative="1">
      <w:start w:val="1"/>
      <w:numFmt w:val="bullet"/>
      <w:lvlText w:val="•"/>
      <w:lvlJc w:val="left"/>
      <w:pPr>
        <w:tabs>
          <w:tab w:val="num" w:pos="4320"/>
        </w:tabs>
        <w:ind w:left="4320" w:hanging="360"/>
      </w:pPr>
      <w:rPr>
        <w:rFonts w:ascii="Arial" w:hAnsi="Arial" w:hint="default"/>
      </w:rPr>
    </w:lvl>
    <w:lvl w:ilvl="6" w:tplc="876E1E32" w:tentative="1">
      <w:start w:val="1"/>
      <w:numFmt w:val="bullet"/>
      <w:lvlText w:val="•"/>
      <w:lvlJc w:val="left"/>
      <w:pPr>
        <w:tabs>
          <w:tab w:val="num" w:pos="5040"/>
        </w:tabs>
        <w:ind w:left="5040" w:hanging="360"/>
      </w:pPr>
      <w:rPr>
        <w:rFonts w:ascii="Arial" w:hAnsi="Arial" w:hint="default"/>
      </w:rPr>
    </w:lvl>
    <w:lvl w:ilvl="7" w:tplc="E8A48894" w:tentative="1">
      <w:start w:val="1"/>
      <w:numFmt w:val="bullet"/>
      <w:lvlText w:val="•"/>
      <w:lvlJc w:val="left"/>
      <w:pPr>
        <w:tabs>
          <w:tab w:val="num" w:pos="5760"/>
        </w:tabs>
        <w:ind w:left="5760" w:hanging="360"/>
      </w:pPr>
      <w:rPr>
        <w:rFonts w:ascii="Arial" w:hAnsi="Arial" w:hint="default"/>
      </w:rPr>
    </w:lvl>
    <w:lvl w:ilvl="8" w:tplc="35964314" w:tentative="1">
      <w:start w:val="1"/>
      <w:numFmt w:val="bullet"/>
      <w:lvlText w:val="•"/>
      <w:lvlJc w:val="left"/>
      <w:pPr>
        <w:tabs>
          <w:tab w:val="num" w:pos="6480"/>
        </w:tabs>
        <w:ind w:left="6480" w:hanging="360"/>
      </w:pPr>
      <w:rPr>
        <w:rFonts w:ascii="Arial" w:hAnsi="Arial" w:hint="default"/>
      </w:rPr>
    </w:lvl>
  </w:abstractNum>
  <w:abstractNum w:abstractNumId="11">
    <w:nsid w:val="3E370B8E"/>
    <w:multiLevelType w:val="hybridMultilevel"/>
    <w:tmpl w:val="F6F4AF42"/>
    <w:lvl w:ilvl="0" w:tplc="F31ABA12">
      <w:start w:val="1"/>
      <w:numFmt w:val="bullet"/>
      <w:lvlText w:val=""/>
      <w:lvlJc w:val="left"/>
      <w:pPr>
        <w:tabs>
          <w:tab w:val="num" w:pos="720"/>
        </w:tabs>
        <w:ind w:left="720" w:hanging="360"/>
      </w:pPr>
      <w:rPr>
        <w:rFonts w:ascii="Wingdings" w:hAnsi="Wingdings" w:hint="default"/>
      </w:rPr>
    </w:lvl>
    <w:lvl w:ilvl="1" w:tplc="CB065660" w:tentative="1">
      <w:start w:val="1"/>
      <w:numFmt w:val="bullet"/>
      <w:lvlText w:val=""/>
      <w:lvlJc w:val="left"/>
      <w:pPr>
        <w:tabs>
          <w:tab w:val="num" w:pos="1440"/>
        </w:tabs>
        <w:ind w:left="1440" w:hanging="360"/>
      </w:pPr>
      <w:rPr>
        <w:rFonts w:ascii="Wingdings" w:hAnsi="Wingdings" w:hint="default"/>
      </w:rPr>
    </w:lvl>
    <w:lvl w:ilvl="2" w:tplc="29AC0F42" w:tentative="1">
      <w:start w:val="1"/>
      <w:numFmt w:val="bullet"/>
      <w:lvlText w:val=""/>
      <w:lvlJc w:val="left"/>
      <w:pPr>
        <w:tabs>
          <w:tab w:val="num" w:pos="2160"/>
        </w:tabs>
        <w:ind w:left="2160" w:hanging="360"/>
      </w:pPr>
      <w:rPr>
        <w:rFonts w:ascii="Wingdings" w:hAnsi="Wingdings" w:hint="default"/>
      </w:rPr>
    </w:lvl>
    <w:lvl w:ilvl="3" w:tplc="C0DA2038" w:tentative="1">
      <w:start w:val="1"/>
      <w:numFmt w:val="bullet"/>
      <w:lvlText w:val=""/>
      <w:lvlJc w:val="left"/>
      <w:pPr>
        <w:tabs>
          <w:tab w:val="num" w:pos="2880"/>
        </w:tabs>
        <w:ind w:left="2880" w:hanging="360"/>
      </w:pPr>
      <w:rPr>
        <w:rFonts w:ascii="Wingdings" w:hAnsi="Wingdings" w:hint="default"/>
      </w:rPr>
    </w:lvl>
    <w:lvl w:ilvl="4" w:tplc="8DCEB4F0" w:tentative="1">
      <w:start w:val="1"/>
      <w:numFmt w:val="bullet"/>
      <w:lvlText w:val=""/>
      <w:lvlJc w:val="left"/>
      <w:pPr>
        <w:tabs>
          <w:tab w:val="num" w:pos="3600"/>
        </w:tabs>
        <w:ind w:left="3600" w:hanging="360"/>
      </w:pPr>
      <w:rPr>
        <w:rFonts w:ascii="Wingdings" w:hAnsi="Wingdings" w:hint="default"/>
      </w:rPr>
    </w:lvl>
    <w:lvl w:ilvl="5" w:tplc="EB7C71FE" w:tentative="1">
      <w:start w:val="1"/>
      <w:numFmt w:val="bullet"/>
      <w:lvlText w:val=""/>
      <w:lvlJc w:val="left"/>
      <w:pPr>
        <w:tabs>
          <w:tab w:val="num" w:pos="4320"/>
        </w:tabs>
        <w:ind w:left="4320" w:hanging="360"/>
      </w:pPr>
      <w:rPr>
        <w:rFonts w:ascii="Wingdings" w:hAnsi="Wingdings" w:hint="default"/>
      </w:rPr>
    </w:lvl>
    <w:lvl w:ilvl="6" w:tplc="BD4A70F2" w:tentative="1">
      <w:start w:val="1"/>
      <w:numFmt w:val="bullet"/>
      <w:lvlText w:val=""/>
      <w:lvlJc w:val="left"/>
      <w:pPr>
        <w:tabs>
          <w:tab w:val="num" w:pos="5040"/>
        </w:tabs>
        <w:ind w:left="5040" w:hanging="360"/>
      </w:pPr>
      <w:rPr>
        <w:rFonts w:ascii="Wingdings" w:hAnsi="Wingdings" w:hint="default"/>
      </w:rPr>
    </w:lvl>
    <w:lvl w:ilvl="7" w:tplc="78E66DC8" w:tentative="1">
      <w:start w:val="1"/>
      <w:numFmt w:val="bullet"/>
      <w:lvlText w:val=""/>
      <w:lvlJc w:val="left"/>
      <w:pPr>
        <w:tabs>
          <w:tab w:val="num" w:pos="5760"/>
        </w:tabs>
        <w:ind w:left="5760" w:hanging="360"/>
      </w:pPr>
      <w:rPr>
        <w:rFonts w:ascii="Wingdings" w:hAnsi="Wingdings" w:hint="default"/>
      </w:rPr>
    </w:lvl>
    <w:lvl w:ilvl="8" w:tplc="F4AADB4E" w:tentative="1">
      <w:start w:val="1"/>
      <w:numFmt w:val="bullet"/>
      <w:lvlText w:val=""/>
      <w:lvlJc w:val="left"/>
      <w:pPr>
        <w:tabs>
          <w:tab w:val="num" w:pos="6480"/>
        </w:tabs>
        <w:ind w:left="6480" w:hanging="360"/>
      </w:pPr>
      <w:rPr>
        <w:rFonts w:ascii="Wingdings" w:hAnsi="Wingdings" w:hint="default"/>
      </w:rPr>
    </w:lvl>
  </w:abstractNum>
  <w:abstractNum w:abstractNumId="12">
    <w:nsid w:val="40A52A52"/>
    <w:multiLevelType w:val="multilevel"/>
    <w:tmpl w:val="0409001F"/>
    <w:styleLink w:val="11111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21E327A"/>
    <w:multiLevelType w:val="hybridMultilevel"/>
    <w:tmpl w:val="5FDCD9A6"/>
    <w:lvl w:ilvl="0" w:tplc="0410000F">
      <w:start w:val="1"/>
      <w:numFmt w:val="decimal"/>
      <w:lvlText w:val="%1."/>
      <w:lvlJc w:val="left"/>
      <w:pPr>
        <w:ind w:left="644"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97B4170"/>
    <w:multiLevelType w:val="hybridMultilevel"/>
    <w:tmpl w:val="54244266"/>
    <w:lvl w:ilvl="0" w:tplc="9140D340">
      <w:start w:val="1"/>
      <w:numFmt w:val="bullet"/>
      <w:lvlText w:val="•"/>
      <w:lvlJc w:val="left"/>
      <w:pPr>
        <w:tabs>
          <w:tab w:val="num" w:pos="720"/>
        </w:tabs>
        <w:ind w:left="720" w:hanging="360"/>
      </w:pPr>
      <w:rPr>
        <w:rFonts w:ascii="Arial" w:hAnsi="Arial" w:hint="default"/>
      </w:rPr>
    </w:lvl>
    <w:lvl w:ilvl="1" w:tplc="F26CB326" w:tentative="1">
      <w:start w:val="1"/>
      <w:numFmt w:val="bullet"/>
      <w:lvlText w:val="•"/>
      <w:lvlJc w:val="left"/>
      <w:pPr>
        <w:tabs>
          <w:tab w:val="num" w:pos="1440"/>
        </w:tabs>
        <w:ind w:left="1440" w:hanging="360"/>
      </w:pPr>
      <w:rPr>
        <w:rFonts w:ascii="Arial" w:hAnsi="Arial" w:hint="default"/>
      </w:rPr>
    </w:lvl>
    <w:lvl w:ilvl="2" w:tplc="26FE33D4">
      <w:start w:val="1"/>
      <w:numFmt w:val="bullet"/>
      <w:lvlText w:val="•"/>
      <w:lvlJc w:val="left"/>
      <w:pPr>
        <w:tabs>
          <w:tab w:val="num" w:pos="2160"/>
        </w:tabs>
        <w:ind w:left="2160" w:hanging="360"/>
      </w:pPr>
      <w:rPr>
        <w:rFonts w:ascii="Arial" w:hAnsi="Arial" w:hint="default"/>
      </w:rPr>
    </w:lvl>
    <w:lvl w:ilvl="3" w:tplc="A7502E40" w:tentative="1">
      <w:start w:val="1"/>
      <w:numFmt w:val="bullet"/>
      <w:lvlText w:val="•"/>
      <w:lvlJc w:val="left"/>
      <w:pPr>
        <w:tabs>
          <w:tab w:val="num" w:pos="2880"/>
        </w:tabs>
        <w:ind w:left="2880" w:hanging="360"/>
      </w:pPr>
      <w:rPr>
        <w:rFonts w:ascii="Arial" w:hAnsi="Arial" w:hint="default"/>
      </w:rPr>
    </w:lvl>
    <w:lvl w:ilvl="4" w:tplc="B13016A2" w:tentative="1">
      <w:start w:val="1"/>
      <w:numFmt w:val="bullet"/>
      <w:lvlText w:val="•"/>
      <w:lvlJc w:val="left"/>
      <w:pPr>
        <w:tabs>
          <w:tab w:val="num" w:pos="3600"/>
        </w:tabs>
        <w:ind w:left="3600" w:hanging="360"/>
      </w:pPr>
      <w:rPr>
        <w:rFonts w:ascii="Arial" w:hAnsi="Arial" w:hint="default"/>
      </w:rPr>
    </w:lvl>
    <w:lvl w:ilvl="5" w:tplc="C706AE94" w:tentative="1">
      <w:start w:val="1"/>
      <w:numFmt w:val="bullet"/>
      <w:lvlText w:val="•"/>
      <w:lvlJc w:val="left"/>
      <w:pPr>
        <w:tabs>
          <w:tab w:val="num" w:pos="4320"/>
        </w:tabs>
        <w:ind w:left="4320" w:hanging="360"/>
      </w:pPr>
      <w:rPr>
        <w:rFonts w:ascii="Arial" w:hAnsi="Arial" w:hint="default"/>
      </w:rPr>
    </w:lvl>
    <w:lvl w:ilvl="6" w:tplc="D2D4A6CA" w:tentative="1">
      <w:start w:val="1"/>
      <w:numFmt w:val="bullet"/>
      <w:lvlText w:val="•"/>
      <w:lvlJc w:val="left"/>
      <w:pPr>
        <w:tabs>
          <w:tab w:val="num" w:pos="5040"/>
        </w:tabs>
        <w:ind w:left="5040" w:hanging="360"/>
      </w:pPr>
      <w:rPr>
        <w:rFonts w:ascii="Arial" w:hAnsi="Arial" w:hint="default"/>
      </w:rPr>
    </w:lvl>
    <w:lvl w:ilvl="7" w:tplc="FDF06F9E" w:tentative="1">
      <w:start w:val="1"/>
      <w:numFmt w:val="bullet"/>
      <w:lvlText w:val="•"/>
      <w:lvlJc w:val="left"/>
      <w:pPr>
        <w:tabs>
          <w:tab w:val="num" w:pos="5760"/>
        </w:tabs>
        <w:ind w:left="5760" w:hanging="360"/>
      </w:pPr>
      <w:rPr>
        <w:rFonts w:ascii="Arial" w:hAnsi="Arial" w:hint="default"/>
      </w:rPr>
    </w:lvl>
    <w:lvl w:ilvl="8" w:tplc="5E74E916" w:tentative="1">
      <w:start w:val="1"/>
      <w:numFmt w:val="bullet"/>
      <w:lvlText w:val="•"/>
      <w:lvlJc w:val="left"/>
      <w:pPr>
        <w:tabs>
          <w:tab w:val="num" w:pos="6480"/>
        </w:tabs>
        <w:ind w:left="6480" w:hanging="360"/>
      </w:pPr>
      <w:rPr>
        <w:rFonts w:ascii="Arial" w:hAnsi="Arial" w:hint="default"/>
      </w:rPr>
    </w:lvl>
  </w:abstractNum>
  <w:abstractNum w:abstractNumId="15">
    <w:nsid w:val="4ED17291"/>
    <w:multiLevelType w:val="hybridMultilevel"/>
    <w:tmpl w:val="EDB85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F40A5C"/>
    <w:multiLevelType w:val="hybridMultilevel"/>
    <w:tmpl w:val="3AECF814"/>
    <w:lvl w:ilvl="0" w:tplc="A5FE8930">
      <w:start w:val="1"/>
      <w:numFmt w:val="bullet"/>
      <w:lvlText w:val="•"/>
      <w:lvlJc w:val="left"/>
      <w:pPr>
        <w:tabs>
          <w:tab w:val="num" w:pos="720"/>
        </w:tabs>
        <w:ind w:left="720" w:hanging="360"/>
      </w:pPr>
      <w:rPr>
        <w:rFonts w:ascii="Arial" w:hAnsi="Arial" w:hint="default"/>
      </w:rPr>
    </w:lvl>
    <w:lvl w:ilvl="1" w:tplc="62C82A28" w:tentative="1">
      <w:start w:val="1"/>
      <w:numFmt w:val="bullet"/>
      <w:lvlText w:val="•"/>
      <w:lvlJc w:val="left"/>
      <w:pPr>
        <w:tabs>
          <w:tab w:val="num" w:pos="1440"/>
        </w:tabs>
        <w:ind w:left="1440" w:hanging="360"/>
      </w:pPr>
      <w:rPr>
        <w:rFonts w:ascii="Arial" w:hAnsi="Arial" w:hint="default"/>
      </w:rPr>
    </w:lvl>
    <w:lvl w:ilvl="2" w:tplc="C060B696" w:tentative="1">
      <w:start w:val="1"/>
      <w:numFmt w:val="bullet"/>
      <w:lvlText w:val="•"/>
      <w:lvlJc w:val="left"/>
      <w:pPr>
        <w:tabs>
          <w:tab w:val="num" w:pos="2160"/>
        </w:tabs>
        <w:ind w:left="2160" w:hanging="360"/>
      </w:pPr>
      <w:rPr>
        <w:rFonts w:ascii="Arial" w:hAnsi="Arial" w:hint="default"/>
      </w:rPr>
    </w:lvl>
    <w:lvl w:ilvl="3" w:tplc="51F22304" w:tentative="1">
      <w:start w:val="1"/>
      <w:numFmt w:val="bullet"/>
      <w:lvlText w:val="•"/>
      <w:lvlJc w:val="left"/>
      <w:pPr>
        <w:tabs>
          <w:tab w:val="num" w:pos="2880"/>
        </w:tabs>
        <w:ind w:left="2880" w:hanging="360"/>
      </w:pPr>
      <w:rPr>
        <w:rFonts w:ascii="Arial" w:hAnsi="Arial" w:hint="default"/>
      </w:rPr>
    </w:lvl>
    <w:lvl w:ilvl="4" w:tplc="BE765B0E" w:tentative="1">
      <w:start w:val="1"/>
      <w:numFmt w:val="bullet"/>
      <w:lvlText w:val="•"/>
      <w:lvlJc w:val="left"/>
      <w:pPr>
        <w:tabs>
          <w:tab w:val="num" w:pos="3600"/>
        </w:tabs>
        <w:ind w:left="3600" w:hanging="360"/>
      </w:pPr>
      <w:rPr>
        <w:rFonts w:ascii="Arial" w:hAnsi="Arial" w:hint="default"/>
      </w:rPr>
    </w:lvl>
    <w:lvl w:ilvl="5" w:tplc="BD9C9508" w:tentative="1">
      <w:start w:val="1"/>
      <w:numFmt w:val="bullet"/>
      <w:lvlText w:val="•"/>
      <w:lvlJc w:val="left"/>
      <w:pPr>
        <w:tabs>
          <w:tab w:val="num" w:pos="4320"/>
        </w:tabs>
        <w:ind w:left="4320" w:hanging="360"/>
      </w:pPr>
      <w:rPr>
        <w:rFonts w:ascii="Arial" w:hAnsi="Arial" w:hint="default"/>
      </w:rPr>
    </w:lvl>
    <w:lvl w:ilvl="6" w:tplc="FE14EBBC" w:tentative="1">
      <w:start w:val="1"/>
      <w:numFmt w:val="bullet"/>
      <w:lvlText w:val="•"/>
      <w:lvlJc w:val="left"/>
      <w:pPr>
        <w:tabs>
          <w:tab w:val="num" w:pos="5040"/>
        </w:tabs>
        <w:ind w:left="5040" w:hanging="360"/>
      </w:pPr>
      <w:rPr>
        <w:rFonts w:ascii="Arial" w:hAnsi="Arial" w:hint="default"/>
      </w:rPr>
    </w:lvl>
    <w:lvl w:ilvl="7" w:tplc="4F246F78" w:tentative="1">
      <w:start w:val="1"/>
      <w:numFmt w:val="bullet"/>
      <w:lvlText w:val="•"/>
      <w:lvlJc w:val="left"/>
      <w:pPr>
        <w:tabs>
          <w:tab w:val="num" w:pos="5760"/>
        </w:tabs>
        <w:ind w:left="5760" w:hanging="360"/>
      </w:pPr>
      <w:rPr>
        <w:rFonts w:ascii="Arial" w:hAnsi="Arial" w:hint="default"/>
      </w:rPr>
    </w:lvl>
    <w:lvl w:ilvl="8" w:tplc="B51EC71E" w:tentative="1">
      <w:start w:val="1"/>
      <w:numFmt w:val="bullet"/>
      <w:lvlText w:val="•"/>
      <w:lvlJc w:val="left"/>
      <w:pPr>
        <w:tabs>
          <w:tab w:val="num" w:pos="6480"/>
        </w:tabs>
        <w:ind w:left="6480" w:hanging="360"/>
      </w:pPr>
      <w:rPr>
        <w:rFonts w:ascii="Arial" w:hAnsi="Arial" w:hint="default"/>
      </w:rPr>
    </w:lvl>
  </w:abstractNum>
  <w:abstractNum w:abstractNumId="17">
    <w:nsid w:val="64DB7267"/>
    <w:multiLevelType w:val="hybridMultilevel"/>
    <w:tmpl w:val="72DCF7C0"/>
    <w:lvl w:ilvl="0" w:tplc="1F787F58">
      <w:start w:val="1"/>
      <w:numFmt w:val="decimal"/>
      <w:lvlText w:val="%1."/>
      <w:lvlJc w:val="left"/>
      <w:pPr>
        <w:tabs>
          <w:tab w:val="num" w:pos="360"/>
        </w:tabs>
        <w:ind w:left="360" w:hanging="360"/>
      </w:pPr>
    </w:lvl>
    <w:lvl w:ilvl="1" w:tplc="BE6EFBA2">
      <w:start w:val="1"/>
      <w:numFmt w:val="decimal"/>
      <w:lvlText w:val="%2."/>
      <w:lvlJc w:val="left"/>
      <w:pPr>
        <w:tabs>
          <w:tab w:val="num" w:pos="1080"/>
        </w:tabs>
        <w:ind w:left="1080" w:hanging="360"/>
      </w:pPr>
    </w:lvl>
    <w:lvl w:ilvl="2" w:tplc="05B2C3EA" w:tentative="1">
      <w:start w:val="1"/>
      <w:numFmt w:val="decimal"/>
      <w:lvlText w:val="%3."/>
      <w:lvlJc w:val="left"/>
      <w:pPr>
        <w:tabs>
          <w:tab w:val="num" w:pos="1800"/>
        </w:tabs>
        <w:ind w:left="1800" w:hanging="360"/>
      </w:pPr>
    </w:lvl>
    <w:lvl w:ilvl="3" w:tplc="73C0ED58" w:tentative="1">
      <w:start w:val="1"/>
      <w:numFmt w:val="decimal"/>
      <w:lvlText w:val="%4."/>
      <w:lvlJc w:val="left"/>
      <w:pPr>
        <w:tabs>
          <w:tab w:val="num" w:pos="2520"/>
        </w:tabs>
        <w:ind w:left="2520" w:hanging="360"/>
      </w:pPr>
    </w:lvl>
    <w:lvl w:ilvl="4" w:tplc="F2FE8BC8" w:tentative="1">
      <w:start w:val="1"/>
      <w:numFmt w:val="decimal"/>
      <w:lvlText w:val="%5."/>
      <w:lvlJc w:val="left"/>
      <w:pPr>
        <w:tabs>
          <w:tab w:val="num" w:pos="3240"/>
        </w:tabs>
        <w:ind w:left="3240" w:hanging="360"/>
      </w:pPr>
    </w:lvl>
    <w:lvl w:ilvl="5" w:tplc="0CC2E450" w:tentative="1">
      <w:start w:val="1"/>
      <w:numFmt w:val="decimal"/>
      <w:lvlText w:val="%6."/>
      <w:lvlJc w:val="left"/>
      <w:pPr>
        <w:tabs>
          <w:tab w:val="num" w:pos="3960"/>
        </w:tabs>
        <w:ind w:left="3960" w:hanging="360"/>
      </w:pPr>
    </w:lvl>
    <w:lvl w:ilvl="6" w:tplc="59B607C6" w:tentative="1">
      <w:start w:val="1"/>
      <w:numFmt w:val="decimal"/>
      <w:lvlText w:val="%7."/>
      <w:lvlJc w:val="left"/>
      <w:pPr>
        <w:tabs>
          <w:tab w:val="num" w:pos="4680"/>
        </w:tabs>
        <w:ind w:left="4680" w:hanging="360"/>
      </w:pPr>
    </w:lvl>
    <w:lvl w:ilvl="7" w:tplc="81B2FB08" w:tentative="1">
      <w:start w:val="1"/>
      <w:numFmt w:val="decimal"/>
      <w:lvlText w:val="%8."/>
      <w:lvlJc w:val="left"/>
      <w:pPr>
        <w:tabs>
          <w:tab w:val="num" w:pos="5400"/>
        </w:tabs>
        <w:ind w:left="5400" w:hanging="360"/>
      </w:pPr>
    </w:lvl>
    <w:lvl w:ilvl="8" w:tplc="2988C484" w:tentative="1">
      <w:start w:val="1"/>
      <w:numFmt w:val="decimal"/>
      <w:lvlText w:val="%9."/>
      <w:lvlJc w:val="left"/>
      <w:pPr>
        <w:tabs>
          <w:tab w:val="num" w:pos="6120"/>
        </w:tabs>
        <w:ind w:left="6120" w:hanging="360"/>
      </w:pPr>
    </w:lvl>
  </w:abstractNum>
  <w:abstractNum w:abstractNumId="18">
    <w:nsid w:val="73E01FA2"/>
    <w:multiLevelType w:val="hybridMultilevel"/>
    <w:tmpl w:val="627EDF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2"/>
  </w:num>
  <w:num w:numId="3">
    <w:abstractNumId w:val="16"/>
  </w:num>
  <w:num w:numId="4">
    <w:abstractNumId w:val="9"/>
  </w:num>
  <w:num w:numId="5">
    <w:abstractNumId w:val="18"/>
  </w:num>
  <w:num w:numId="6">
    <w:abstractNumId w:val="3"/>
  </w:num>
  <w:num w:numId="7">
    <w:abstractNumId w:val="7"/>
  </w:num>
  <w:num w:numId="8">
    <w:abstractNumId w:val="11"/>
  </w:num>
  <w:num w:numId="9">
    <w:abstractNumId w:val="4"/>
  </w:num>
  <w:num w:numId="10">
    <w:abstractNumId w:val="8"/>
  </w:num>
  <w:num w:numId="11">
    <w:abstractNumId w:val="17"/>
  </w:num>
  <w:num w:numId="12">
    <w:abstractNumId w:val="0"/>
  </w:num>
  <w:num w:numId="13">
    <w:abstractNumId w:val="10"/>
  </w:num>
  <w:num w:numId="14">
    <w:abstractNumId w:val="5"/>
  </w:num>
  <w:num w:numId="15">
    <w:abstractNumId w:val="14"/>
  </w:num>
  <w:num w:numId="16">
    <w:abstractNumId w:val="6"/>
  </w:num>
  <w:num w:numId="17">
    <w:abstractNumId w:val="13"/>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283"/>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95B"/>
    <w:rsid w:val="00002B4C"/>
    <w:rsid w:val="00007B2F"/>
    <w:rsid w:val="000122DA"/>
    <w:rsid w:val="00021A4C"/>
    <w:rsid w:val="00030ECD"/>
    <w:rsid w:val="00040426"/>
    <w:rsid w:val="000426AF"/>
    <w:rsid w:val="000448B6"/>
    <w:rsid w:val="00047016"/>
    <w:rsid w:val="000518BD"/>
    <w:rsid w:val="000541C9"/>
    <w:rsid w:val="0005566C"/>
    <w:rsid w:val="00055E36"/>
    <w:rsid w:val="00056B02"/>
    <w:rsid w:val="000628D0"/>
    <w:rsid w:val="00066062"/>
    <w:rsid w:val="0006786E"/>
    <w:rsid w:val="0007472B"/>
    <w:rsid w:val="00074F85"/>
    <w:rsid w:val="00085069"/>
    <w:rsid w:val="00087753"/>
    <w:rsid w:val="00090F4F"/>
    <w:rsid w:val="0009480D"/>
    <w:rsid w:val="00095C9B"/>
    <w:rsid w:val="000A418F"/>
    <w:rsid w:val="000A4D82"/>
    <w:rsid w:val="000A55D4"/>
    <w:rsid w:val="000B0FFB"/>
    <w:rsid w:val="000C1C68"/>
    <w:rsid w:val="000C45CD"/>
    <w:rsid w:val="000E18CC"/>
    <w:rsid w:val="000E4F28"/>
    <w:rsid w:val="000F586A"/>
    <w:rsid w:val="000F7158"/>
    <w:rsid w:val="00104210"/>
    <w:rsid w:val="0010593F"/>
    <w:rsid w:val="00106039"/>
    <w:rsid w:val="0011176A"/>
    <w:rsid w:val="00123DB7"/>
    <w:rsid w:val="0012533A"/>
    <w:rsid w:val="00132AC7"/>
    <w:rsid w:val="0013477D"/>
    <w:rsid w:val="00136568"/>
    <w:rsid w:val="00137B6E"/>
    <w:rsid w:val="0015168C"/>
    <w:rsid w:val="0015438A"/>
    <w:rsid w:val="00157720"/>
    <w:rsid w:val="00160031"/>
    <w:rsid w:val="00160BA8"/>
    <w:rsid w:val="0016600D"/>
    <w:rsid w:val="00167939"/>
    <w:rsid w:val="00170C96"/>
    <w:rsid w:val="0017168C"/>
    <w:rsid w:val="001729F8"/>
    <w:rsid w:val="00180887"/>
    <w:rsid w:val="00180E05"/>
    <w:rsid w:val="001858C8"/>
    <w:rsid w:val="00187CC6"/>
    <w:rsid w:val="00190C92"/>
    <w:rsid w:val="00191612"/>
    <w:rsid w:val="001962DB"/>
    <w:rsid w:val="0019715D"/>
    <w:rsid w:val="001A0F5F"/>
    <w:rsid w:val="001A18C9"/>
    <w:rsid w:val="001A54CA"/>
    <w:rsid w:val="001B153A"/>
    <w:rsid w:val="001B209A"/>
    <w:rsid w:val="001C33B8"/>
    <w:rsid w:val="001C7E81"/>
    <w:rsid w:val="001E2A52"/>
    <w:rsid w:val="001E5C27"/>
    <w:rsid w:val="001F67C0"/>
    <w:rsid w:val="001F6847"/>
    <w:rsid w:val="001F7870"/>
    <w:rsid w:val="00201872"/>
    <w:rsid w:val="00202410"/>
    <w:rsid w:val="00204F44"/>
    <w:rsid w:val="00205D10"/>
    <w:rsid w:val="00212C71"/>
    <w:rsid w:val="0021696C"/>
    <w:rsid w:val="00216CB9"/>
    <w:rsid w:val="002174B2"/>
    <w:rsid w:val="00223434"/>
    <w:rsid w:val="00230609"/>
    <w:rsid w:val="00231C85"/>
    <w:rsid w:val="00232F14"/>
    <w:rsid w:val="002364F2"/>
    <w:rsid w:val="00237D54"/>
    <w:rsid w:val="0024271B"/>
    <w:rsid w:val="00252A69"/>
    <w:rsid w:val="00255580"/>
    <w:rsid w:val="00255E10"/>
    <w:rsid w:val="00267124"/>
    <w:rsid w:val="002672B5"/>
    <w:rsid w:val="00267FBF"/>
    <w:rsid w:val="002711CE"/>
    <w:rsid w:val="00271C28"/>
    <w:rsid w:val="00275B90"/>
    <w:rsid w:val="00277975"/>
    <w:rsid w:val="00277E84"/>
    <w:rsid w:val="00283029"/>
    <w:rsid w:val="00286B8E"/>
    <w:rsid w:val="002963F5"/>
    <w:rsid w:val="00296EEF"/>
    <w:rsid w:val="002A55B2"/>
    <w:rsid w:val="002B43A0"/>
    <w:rsid w:val="002C358F"/>
    <w:rsid w:val="002C690E"/>
    <w:rsid w:val="002D14E8"/>
    <w:rsid w:val="002D37BB"/>
    <w:rsid w:val="002D6915"/>
    <w:rsid w:val="002D76AD"/>
    <w:rsid w:val="002E06B5"/>
    <w:rsid w:val="002E2AE5"/>
    <w:rsid w:val="002E67BD"/>
    <w:rsid w:val="002F37DA"/>
    <w:rsid w:val="002F505E"/>
    <w:rsid w:val="00317E9E"/>
    <w:rsid w:val="00320C8F"/>
    <w:rsid w:val="0032313B"/>
    <w:rsid w:val="00327EAC"/>
    <w:rsid w:val="00330DA0"/>
    <w:rsid w:val="003342F3"/>
    <w:rsid w:val="00334FDB"/>
    <w:rsid w:val="003363C6"/>
    <w:rsid w:val="00336B25"/>
    <w:rsid w:val="003379F3"/>
    <w:rsid w:val="00345D4F"/>
    <w:rsid w:val="003471AE"/>
    <w:rsid w:val="003511AB"/>
    <w:rsid w:val="003549FC"/>
    <w:rsid w:val="00367E24"/>
    <w:rsid w:val="00370294"/>
    <w:rsid w:val="0037072B"/>
    <w:rsid w:val="00383FE6"/>
    <w:rsid w:val="003853B9"/>
    <w:rsid w:val="00386443"/>
    <w:rsid w:val="00386540"/>
    <w:rsid w:val="003874DC"/>
    <w:rsid w:val="003914FC"/>
    <w:rsid w:val="003970A2"/>
    <w:rsid w:val="00397795"/>
    <w:rsid w:val="003A2AAA"/>
    <w:rsid w:val="003C3345"/>
    <w:rsid w:val="003C47F1"/>
    <w:rsid w:val="003C6C31"/>
    <w:rsid w:val="003D08D9"/>
    <w:rsid w:val="003D0F2D"/>
    <w:rsid w:val="003D3029"/>
    <w:rsid w:val="003F028B"/>
    <w:rsid w:val="003F3447"/>
    <w:rsid w:val="003F4361"/>
    <w:rsid w:val="003F4DE6"/>
    <w:rsid w:val="003F54DB"/>
    <w:rsid w:val="003F7F9F"/>
    <w:rsid w:val="00402D3C"/>
    <w:rsid w:val="00410D56"/>
    <w:rsid w:val="004115B0"/>
    <w:rsid w:val="00414E5F"/>
    <w:rsid w:val="00417D05"/>
    <w:rsid w:val="00421AC4"/>
    <w:rsid w:val="004233B0"/>
    <w:rsid w:val="00426FAC"/>
    <w:rsid w:val="00427FCD"/>
    <w:rsid w:val="00430BB1"/>
    <w:rsid w:val="00433985"/>
    <w:rsid w:val="0043729B"/>
    <w:rsid w:val="00441B0A"/>
    <w:rsid w:val="004432DA"/>
    <w:rsid w:val="00444A49"/>
    <w:rsid w:val="00447582"/>
    <w:rsid w:val="004506ED"/>
    <w:rsid w:val="00454B8E"/>
    <w:rsid w:val="00460951"/>
    <w:rsid w:val="00462768"/>
    <w:rsid w:val="004628C5"/>
    <w:rsid w:val="00464B23"/>
    <w:rsid w:val="004666EE"/>
    <w:rsid w:val="00476615"/>
    <w:rsid w:val="00476C8E"/>
    <w:rsid w:val="00477112"/>
    <w:rsid w:val="004828E0"/>
    <w:rsid w:val="004829B8"/>
    <w:rsid w:val="00483583"/>
    <w:rsid w:val="004836AC"/>
    <w:rsid w:val="00483E4B"/>
    <w:rsid w:val="00485C8C"/>
    <w:rsid w:val="00485EFC"/>
    <w:rsid w:val="00490CAD"/>
    <w:rsid w:val="00494409"/>
    <w:rsid w:val="00494DBF"/>
    <w:rsid w:val="00496F21"/>
    <w:rsid w:val="004A179D"/>
    <w:rsid w:val="004B231E"/>
    <w:rsid w:val="004B6535"/>
    <w:rsid w:val="004C21BC"/>
    <w:rsid w:val="004C69E8"/>
    <w:rsid w:val="004D133C"/>
    <w:rsid w:val="004D4136"/>
    <w:rsid w:val="004D4E65"/>
    <w:rsid w:val="004D5E2C"/>
    <w:rsid w:val="004E183A"/>
    <w:rsid w:val="004E2711"/>
    <w:rsid w:val="004E2A49"/>
    <w:rsid w:val="004E618D"/>
    <w:rsid w:val="004F109E"/>
    <w:rsid w:val="004F2189"/>
    <w:rsid w:val="004F7CE7"/>
    <w:rsid w:val="0050459A"/>
    <w:rsid w:val="00510639"/>
    <w:rsid w:val="00513C5C"/>
    <w:rsid w:val="00516E8C"/>
    <w:rsid w:val="005210C4"/>
    <w:rsid w:val="005219ED"/>
    <w:rsid w:val="00521B14"/>
    <w:rsid w:val="00523AEE"/>
    <w:rsid w:val="00531AFD"/>
    <w:rsid w:val="0054048D"/>
    <w:rsid w:val="0054356A"/>
    <w:rsid w:val="00543BD4"/>
    <w:rsid w:val="005534EC"/>
    <w:rsid w:val="005568E1"/>
    <w:rsid w:val="00561B85"/>
    <w:rsid w:val="00564D2B"/>
    <w:rsid w:val="00564F38"/>
    <w:rsid w:val="00580493"/>
    <w:rsid w:val="00585CD9"/>
    <w:rsid w:val="00596B36"/>
    <w:rsid w:val="005A74AD"/>
    <w:rsid w:val="005B2487"/>
    <w:rsid w:val="005B270D"/>
    <w:rsid w:val="005B68EE"/>
    <w:rsid w:val="005B7AAD"/>
    <w:rsid w:val="005C3F0F"/>
    <w:rsid w:val="005C5B0E"/>
    <w:rsid w:val="005D3386"/>
    <w:rsid w:val="005D3FC0"/>
    <w:rsid w:val="005E2BCD"/>
    <w:rsid w:val="005E748B"/>
    <w:rsid w:val="005F3C21"/>
    <w:rsid w:val="005F76AE"/>
    <w:rsid w:val="0060023E"/>
    <w:rsid w:val="006010B2"/>
    <w:rsid w:val="0060275D"/>
    <w:rsid w:val="00602BB0"/>
    <w:rsid w:val="006033F4"/>
    <w:rsid w:val="00615194"/>
    <w:rsid w:val="00620265"/>
    <w:rsid w:val="00621AB2"/>
    <w:rsid w:val="00622EA2"/>
    <w:rsid w:val="0062645E"/>
    <w:rsid w:val="00626987"/>
    <w:rsid w:val="00630A3C"/>
    <w:rsid w:val="00633924"/>
    <w:rsid w:val="00640C85"/>
    <w:rsid w:val="00642E18"/>
    <w:rsid w:val="00646295"/>
    <w:rsid w:val="006553EC"/>
    <w:rsid w:val="00663DC8"/>
    <w:rsid w:val="00681DA8"/>
    <w:rsid w:val="00686028"/>
    <w:rsid w:val="0069058B"/>
    <w:rsid w:val="00691879"/>
    <w:rsid w:val="006938AE"/>
    <w:rsid w:val="00694273"/>
    <w:rsid w:val="006A3256"/>
    <w:rsid w:val="006A4292"/>
    <w:rsid w:val="006B2632"/>
    <w:rsid w:val="006B541C"/>
    <w:rsid w:val="006C6643"/>
    <w:rsid w:val="006C6EB2"/>
    <w:rsid w:val="006C7772"/>
    <w:rsid w:val="006D1B53"/>
    <w:rsid w:val="006E055A"/>
    <w:rsid w:val="006E500C"/>
    <w:rsid w:val="006E6304"/>
    <w:rsid w:val="006F0A76"/>
    <w:rsid w:val="00704C96"/>
    <w:rsid w:val="0073125F"/>
    <w:rsid w:val="0073150D"/>
    <w:rsid w:val="007330E0"/>
    <w:rsid w:val="00735824"/>
    <w:rsid w:val="00736CDA"/>
    <w:rsid w:val="00752B62"/>
    <w:rsid w:val="00753DCE"/>
    <w:rsid w:val="0075475C"/>
    <w:rsid w:val="00761B97"/>
    <w:rsid w:val="00762870"/>
    <w:rsid w:val="0076356D"/>
    <w:rsid w:val="00765B4E"/>
    <w:rsid w:val="007673BA"/>
    <w:rsid w:val="00772A44"/>
    <w:rsid w:val="0077354F"/>
    <w:rsid w:val="00782007"/>
    <w:rsid w:val="0078461E"/>
    <w:rsid w:val="007A0890"/>
    <w:rsid w:val="007A20D9"/>
    <w:rsid w:val="007A55E5"/>
    <w:rsid w:val="007A76CB"/>
    <w:rsid w:val="007C1009"/>
    <w:rsid w:val="007C6F51"/>
    <w:rsid w:val="007E0D49"/>
    <w:rsid w:val="007E63B1"/>
    <w:rsid w:val="007F5F89"/>
    <w:rsid w:val="007F6D82"/>
    <w:rsid w:val="007F7220"/>
    <w:rsid w:val="007F7E6D"/>
    <w:rsid w:val="008035FC"/>
    <w:rsid w:val="008105B0"/>
    <w:rsid w:val="008140BE"/>
    <w:rsid w:val="0081456C"/>
    <w:rsid w:val="0081798D"/>
    <w:rsid w:val="00820073"/>
    <w:rsid w:val="00822662"/>
    <w:rsid w:val="00822BD3"/>
    <w:rsid w:val="0082449E"/>
    <w:rsid w:val="00824691"/>
    <w:rsid w:val="0082681F"/>
    <w:rsid w:val="00830316"/>
    <w:rsid w:val="00835872"/>
    <w:rsid w:val="00836860"/>
    <w:rsid w:val="00837E81"/>
    <w:rsid w:val="00843C5F"/>
    <w:rsid w:val="0084508B"/>
    <w:rsid w:val="008465A9"/>
    <w:rsid w:val="00853688"/>
    <w:rsid w:val="0085606A"/>
    <w:rsid w:val="00866648"/>
    <w:rsid w:val="00873ABB"/>
    <w:rsid w:val="00887DD9"/>
    <w:rsid w:val="00895918"/>
    <w:rsid w:val="00895B2B"/>
    <w:rsid w:val="008974CA"/>
    <w:rsid w:val="008A0C8F"/>
    <w:rsid w:val="008A28A4"/>
    <w:rsid w:val="008B1129"/>
    <w:rsid w:val="008B134F"/>
    <w:rsid w:val="008B6F04"/>
    <w:rsid w:val="008C1DCA"/>
    <w:rsid w:val="008C2E42"/>
    <w:rsid w:val="008C487F"/>
    <w:rsid w:val="008D04C4"/>
    <w:rsid w:val="008D28B2"/>
    <w:rsid w:val="008D35FF"/>
    <w:rsid w:val="008D5F33"/>
    <w:rsid w:val="008F04D4"/>
    <w:rsid w:val="008F2908"/>
    <w:rsid w:val="008F726E"/>
    <w:rsid w:val="008F7B3E"/>
    <w:rsid w:val="00901284"/>
    <w:rsid w:val="00905E1F"/>
    <w:rsid w:val="0091444F"/>
    <w:rsid w:val="009160AE"/>
    <w:rsid w:val="00917E88"/>
    <w:rsid w:val="00923D50"/>
    <w:rsid w:val="009346DF"/>
    <w:rsid w:val="00935B11"/>
    <w:rsid w:val="00943201"/>
    <w:rsid w:val="00946DF4"/>
    <w:rsid w:val="009477D6"/>
    <w:rsid w:val="009523C2"/>
    <w:rsid w:val="0095353F"/>
    <w:rsid w:val="00955C25"/>
    <w:rsid w:val="009625DE"/>
    <w:rsid w:val="009650A9"/>
    <w:rsid w:val="00966088"/>
    <w:rsid w:val="009663D1"/>
    <w:rsid w:val="009722A6"/>
    <w:rsid w:val="0097617D"/>
    <w:rsid w:val="00976807"/>
    <w:rsid w:val="0098195A"/>
    <w:rsid w:val="009905E2"/>
    <w:rsid w:val="009919E2"/>
    <w:rsid w:val="00993F9A"/>
    <w:rsid w:val="009A6013"/>
    <w:rsid w:val="009B0816"/>
    <w:rsid w:val="009B29D2"/>
    <w:rsid w:val="009C21F4"/>
    <w:rsid w:val="009D265A"/>
    <w:rsid w:val="009D42D5"/>
    <w:rsid w:val="009D6662"/>
    <w:rsid w:val="009E05EE"/>
    <w:rsid w:val="009E2EF1"/>
    <w:rsid w:val="009E4FE7"/>
    <w:rsid w:val="009E5C89"/>
    <w:rsid w:val="009E6B27"/>
    <w:rsid w:val="009F47F9"/>
    <w:rsid w:val="009F4B43"/>
    <w:rsid w:val="00A01C62"/>
    <w:rsid w:val="00A05F29"/>
    <w:rsid w:val="00A119FA"/>
    <w:rsid w:val="00A1662E"/>
    <w:rsid w:val="00A17F65"/>
    <w:rsid w:val="00A21ED1"/>
    <w:rsid w:val="00A26F78"/>
    <w:rsid w:val="00A2795C"/>
    <w:rsid w:val="00A41E11"/>
    <w:rsid w:val="00A44997"/>
    <w:rsid w:val="00A45F22"/>
    <w:rsid w:val="00A51A0E"/>
    <w:rsid w:val="00A54C00"/>
    <w:rsid w:val="00A61D29"/>
    <w:rsid w:val="00A656DA"/>
    <w:rsid w:val="00A66973"/>
    <w:rsid w:val="00A66E96"/>
    <w:rsid w:val="00A66FED"/>
    <w:rsid w:val="00A81ADB"/>
    <w:rsid w:val="00A90C01"/>
    <w:rsid w:val="00A91663"/>
    <w:rsid w:val="00A91B6F"/>
    <w:rsid w:val="00AA0233"/>
    <w:rsid w:val="00AA03B5"/>
    <w:rsid w:val="00AA1033"/>
    <w:rsid w:val="00AA1249"/>
    <w:rsid w:val="00AA23A5"/>
    <w:rsid w:val="00AA6D42"/>
    <w:rsid w:val="00AB3C7E"/>
    <w:rsid w:val="00AC3DB8"/>
    <w:rsid w:val="00AC5056"/>
    <w:rsid w:val="00AC6F9B"/>
    <w:rsid w:val="00AD328A"/>
    <w:rsid w:val="00AD63F6"/>
    <w:rsid w:val="00AE2094"/>
    <w:rsid w:val="00AE53DD"/>
    <w:rsid w:val="00AE594D"/>
    <w:rsid w:val="00AF1670"/>
    <w:rsid w:val="00AF2A3E"/>
    <w:rsid w:val="00AF3A08"/>
    <w:rsid w:val="00AF6525"/>
    <w:rsid w:val="00B02199"/>
    <w:rsid w:val="00B04FB1"/>
    <w:rsid w:val="00B06963"/>
    <w:rsid w:val="00B12647"/>
    <w:rsid w:val="00B14A64"/>
    <w:rsid w:val="00B15FDC"/>
    <w:rsid w:val="00B16A1C"/>
    <w:rsid w:val="00B171DC"/>
    <w:rsid w:val="00B22C6A"/>
    <w:rsid w:val="00B30559"/>
    <w:rsid w:val="00B336C7"/>
    <w:rsid w:val="00B359F2"/>
    <w:rsid w:val="00B36241"/>
    <w:rsid w:val="00B41D45"/>
    <w:rsid w:val="00B47A35"/>
    <w:rsid w:val="00B6151E"/>
    <w:rsid w:val="00B626D5"/>
    <w:rsid w:val="00B63D43"/>
    <w:rsid w:val="00B650E1"/>
    <w:rsid w:val="00B741F5"/>
    <w:rsid w:val="00B7712C"/>
    <w:rsid w:val="00B772F6"/>
    <w:rsid w:val="00B81C6A"/>
    <w:rsid w:val="00B825BD"/>
    <w:rsid w:val="00B82981"/>
    <w:rsid w:val="00B92B00"/>
    <w:rsid w:val="00B93A07"/>
    <w:rsid w:val="00BA6D73"/>
    <w:rsid w:val="00BB3AC7"/>
    <w:rsid w:val="00BB5F01"/>
    <w:rsid w:val="00BB6ADF"/>
    <w:rsid w:val="00BC2202"/>
    <w:rsid w:val="00BC2622"/>
    <w:rsid w:val="00BC7C1C"/>
    <w:rsid w:val="00BD0995"/>
    <w:rsid w:val="00BF3ED7"/>
    <w:rsid w:val="00BF40BE"/>
    <w:rsid w:val="00BF5497"/>
    <w:rsid w:val="00BF5844"/>
    <w:rsid w:val="00C02039"/>
    <w:rsid w:val="00C03A59"/>
    <w:rsid w:val="00C0439D"/>
    <w:rsid w:val="00C06532"/>
    <w:rsid w:val="00C068C2"/>
    <w:rsid w:val="00C10AA5"/>
    <w:rsid w:val="00C16493"/>
    <w:rsid w:val="00C16556"/>
    <w:rsid w:val="00C23B6D"/>
    <w:rsid w:val="00C27CE6"/>
    <w:rsid w:val="00C45226"/>
    <w:rsid w:val="00C5123D"/>
    <w:rsid w:val="00C52913"/>
    <w:rsid w:val="00C65ECC"/>
    <w:rsid w:val="00C75AFF"/>
    <w:rsid w:val="00C7705E"/>
    <w:rsid w:val="00C827BC"/>
    <w:rsid w:val="00C82A09"/>
    <w:rsid w:val="00C84B8D"/>
    <w:rsid w:val="00C85D76"/>
    <w:rsid w:val="00C85E50"/>
    <w:rsid w:val="00C96888"/>
    <w:rsid w:val="00CC0E74"/>
    <w:rsid w:val="00CC2009"/>
    <w:rsid w:val="00CC2379"/>
    <w:rsid w:val="00CC357F"/>
    <w:rsid w:val="00CE1371"/>
    <w:rsid w:val="00CE25B8"/>
    <w:rsid w:val="00CE78DB"/>
    <w:rsid w:val="00CF28EC"/>
    <w:rsid w:val="00D03673"/>
    <w:rsid w:val="00D03B10"/>
    <w:rsid w:val="00D2129E"/>
    <w:rsid w:val="00D23ABA"/>
    <w:rsid w:val="00D23B11"/>
    <w:rsid w:val="00D30747"/>
    <w:rsid w:val="00D31842"/>
    <w:rsid w:val="00D337F1"/>
    <w:rsid w:val="00D33B8C"/>
    <w:rsid w:val="00D346C4"/>
    <w:rsid w:val="00D40D3D"/>
    <w:rsid w:val="00D44F28"/>
    <w:rsid w:val="00D452F4"/>
    <w:rsid w:val="00D47BA1"/>
    <w:rsid w:val="00D5761E"/>
    <w:rsid w:val="00D6365D"/>
    <w:rsid w:val="00D63B38"/>
    <w:rsid w:val="00D656F5"/>
    <w:rsid w:val="00D77AE6"/>
    <w:rsid w:val="00D8719A"/>
    <w:rsid w:val="00D92342"/>
    <w:rsid w:val="00D96BAB"/>
    <w:rsid w:val="00DA02E3"/>
    <w:rsid w:val="00DA1F0F"/>
    <w:rsid w:val="00DA437E"/>
    <w:rsid w:val="00DA69DA"/>
    <w:rsid w:val="00DB20A2"/>
    <w:rsid w:val="00DB2BBA"/>
    <w:rsid w:val="00DB4B95"/>
    <w:rsid w:val="00DB79F1"/>
    <w:rsid w:val="00DC00B6"/>
    <w:rsid w:val="00DC112A"/>
    <w:rsid w:val="00DC114A"/>
    <w:rsid w:val="00DC1535"/>
    <w:rsid w:val="00DC2977"/>
    <w:rsid w:val="00DD5F8F"/>
    <w:rsid w:val="00DE0F3D"/>
    <w:rsid w:val="00DE4BF5"/>
    <w:rsid w:val="00DE79FF"/>
    <w:rsid w:val="00DE7B83"/>
    <w:rsid w:val="00E0073F"/>
    <w:rsid w:val="00E007BA"/>
    <w:rsid w:val="00E04277"/>
    <w:rsid w:val="00E06D95"/>
    <w:rsid w:val="00E07794"/>
    <w:rsid w:val="00E17718"/>
    <w:rsid w:val="00E266D6"/>
    <w:rsid w:val="00E31917"/>
    <w:rsid w:val="00E31C64"/>
    <w:rsid w:val="00E35876"/>
    <w:rsid w:val="00E37E6B"/>
    <w:rsid w:val="00E40D65"/>
    <w:rsid w:val="00E42790"/>
    <w:rsid w:val="00E46063"/>
    <w:rsid w:val="00E47BA7"/>
    <w:rsid w:val="00E50669"/>
    <w:rsid w:val="00E5347B"/>
    <w:rsid w:val="00E53A5A"/>
    <w:rsid w:val="00E67F3E"/>
    <w:rsid w:val="00E7466D"/>
    <w:rsid w:val="00E74D40"/>
    <w:rsid w:val="00E773D1"/>
    <w:rsid w:val="00E77F0B"/>
    <w:rsid w:val="00E816DA"/>
    <w:rsid w:val="00E817D9"/>
    <w:rsid w:val="00E86534"/>
    <w:rsid w:val="00E93439"/>
    <w:rsid w:val="00E935AC"/>
    <w:rsid w:val="00E9395B"/>
    <w:rsid w:val="00E9681E"/>
    <w:rsid w:val="00EA4B0D"/>
    <w:rsid w:val="00EA6F2A"/>
    <w:rsid w:val="00EB3520"/>
    <w:rsid w:val="00EC05B2"/>
    <w:rsid w:val="00EC4996"/>
    <w:rsid w:val="00EC5C34"/>
    <w:rsid w:val="00ED3135"/>
    <w:rsid w:val="00EE22B2"/>
    <w:rsid w:val="00EE48D3"/>
    <w:rsid w:val="00EF51A5"/>
    <w:rsid w:val="00EF5D0C"/>
    <w:rsid w:val="00EF76AE"/>
    <w:rsid w:val="00F0118D"/>
    <w:rsid w:val="00F05337"/>
    <w:rsid w:val="00F06E13"/>
    <w:rsid w:val="00F1769C"/>
    <w:rsid w:val="00F207E3"/>
    <w:rsid w:val="00F21627"/>
    <w:rsid w:val="00F2685E"/>
    <w:rsid w:val="00F26B86"/>
    <w:rsid w:val="00F27CAB"/>
    <w:rsid w:val="00F323A2"/>
    <w:rsid w:val="00F33705"/>
    <w:rsid w:val="00F401CA"/>
    <w:rsid w:val="00F41667"/>
    <w:rsid w:val="00F424C6"/>
    <w:rsid w:val="00F4348E"/>
    <w:rsid w:val="00F47B20"/>
    <w:rsid w:val="00F53436"/>
    <w:rsid w:val="00F5448F"/>
    <w:rsid w:val="00F63539"/>
    <w:rsid w:val="00F66F48"/>
    <w:rsid w:val="00F702FC"/>
    <w:rsid w:val="00F71151"/>
    <w:rsid w:val="00F76F15"/>
    <w:rsid w:val="00F7711E"/>
    <w:rsid w:val="00F80290"/>
    <w:rsid w:val="00F84222"/>
    <w:rsid w:val="00F92DBD"/>
    <w:rsid w:val="00F92E7D"/>
    <w:rsid w:val="00F96A97"/>
    <w:rsid w:val="00FA037A"/>
    <w:rsid w:val="00FA329C"/>
    <w:rsid w:val="00FB1E80"/>
    <w:rsid w:val="00FC0032"/>
    <w:rsid w:val="00FC0DC3"/>
    <w:rsid w:val="00FC3D0C"/>
    <w:rsid w:val="00FC6587"/>
    <w:rsid w:val="00FC775A"/>
    <w:rsid w:val="00FD3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994A0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A81ADB"/>
    <w:pPr>
      <w:numPr>
        <w:numId w:val="2"/>
      </w:numPr>
    </w:pPr>
  </w:style>
  <w:style w:type="paragraph" w:styleId="ListParagraph">
    <w:name w:val="List Paragraph"/>
    <w:basedOn w:val="Normal"/>
    <w:uiPriority w:val="34"/>
    <w:qFormat/>
    <w:rsid w:val="00E9395B"/>
    <w:pPr>
      <w:ind w:left="720"/>
      <w:contextualSpacing/>
    </w:pPr>
    <w:rPr>
      <w:rFonts w:ascii="Times" w:hAnsi="Times"/>
      <w:sz w:val="20"/>
      <w:szCs w:val="20"/>
      <w:lang w:val="en-GB"/>
    </w:rPr>
  </w:style>
  <w:style w:type="table" w:styleId="TableGrid">
    <w:name w:val="Table Grid"/>
    <w:basedOn w:val="TableNormal"/>
    <w:uiPriority w:val="59"/>
    <w:rsid w:val="00454B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23ABA"/>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286B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6B8E"/>
    <w:rPr>
      <w:rFonts w:ascii="Lucida Grande" w:hAnsi="Lucida Grande" w:cs="Lucida Grande"/>
      <w:sz w:val="18"/>
      <w:szCs w:val="18"/>
    </w:rPr>
  </w:style>
  <w:style w:type="paragraph" w:styleId="Footer">
    <w:name w:val="footer"/>
    <w:basedOn w:val="Normal"/>
    <w:link w:val="FooterChar"/>
    <w:uiPriority w:val="99"/>
    <w:unhideWhenUsed/>
    <w:rsid w:val="00132AC7"/>
    <w:pPr>
      <w:tabs>
        <w:tab w:val="center" w:pos="4320"/>
        <w:tab w:val="right" w:pos="8640"/>
      </w:tabs>
    </w:pPr>
  </w:style>
  <w:style w:type="character" w:customStyle="1" w:styleId="FooterChar">
    <w:name w:val="Footer Char"/>
    <w:basedOn w:val="DefaultParagraphFont"/>
    <w:link w:val="Footer"/>
    <w:uiPriority w:val="99"/>
    <w:rsid w:val="00132AC7"/>
  </w:style>
  <w:style w:type="character" w:styleId="PageNumber">
    <w:name w:val="page number"/>
    <w:basedOn w:val="DefaultParagraphFont"/>
    <w:uiPriority w:val="99"/>
    <w:semiHidden/>
    <w:unhideWhenUsed/>
    <w:rsid w:val="00132AC7"/>
  </w:style>
  <w:style w:type="character" w:customStyle="1" w:styleId="BodyTextChar">
    <w:name w:val="Body Text Char"/>
    <w:basedOn w:val="DefaultParagraphFont"/>
    <w:link w:val="BodyText"/>
    <w:locked/>
    <w:rsid w:val="00132AC7"/>
    <w:rPr>
      <w:rFonts w:ascii="Times" w:hAnsi="Times" w:cs="Times New Roman"/>
      <w:color w:val="FF0000"/>
      <w:sz w:val="20"/>
      <w:szCs w:val="20"/>
      <w:lang w:val="en-GB" w:eastAsia="x-none"/>
    </w:rPr>
  </w:style>
  <w:style w:type="paragraph" w:styleId="BodyText">
    <w:name w:val="Body Text"/>
    <w:basedOn w:val="Normal"/>
    <w:link w:val="BodyTextChar"/>
    <w:rsid w:val="00132AC7"/>
    <w:rPr>
      <w:rFonts w:ascii="Times" w:hAnsi="Times" w:cs="Times New Roman"/>
      <w:color w:val="FF0000"/>
      <w:sz w:val="20"/>
      <w:szCs w:val="20"/>
      <w:lang w:val="en-GB" w:eastAsia="x-none"/>
    </w:rPr>
  </w:style>
  <w:style w:type="character" w:customStyle="1" w:styleId="BodyTextChar1">
    <w:name w:val="Body Text Char1"/>
    <w:basedOn w:val="DefaultParagraphFont"/>
    <w:uiPriority w:val="99"/>
    <w:semiHidden/>
    <w:rsid w:val="00132AC7"/>
  </w:style>
  <w:style w:type="character" w:styleId="CommentReference">
    <w:name w:val="annotation reference"/>
    <w:basedOn w:val="DefaultParagraphFont"/>
    <w:uiPriority w:val="99"/>
    <w:semiHidden/>
    <w:unhideWhenUsed/>
    <w:rsid w:val="00E5347B"/>
    <w:rPr>
      <w:sz w:val="16"/>
      <w:szCs w:val="16"/>
    </w:rPr>
  </w:style>
  <w:style w:type="paragraph" w:styleId="CommentText">
    <w:name w:val="annotation text"/>
    <w:basedOn w:val="Normal"/>
    <w:link w:val="CommentTextChar"/>
    <w:uiPriority w:val="99"/>
    <w:semiHidden/>
    <w:unhideWhenUsed/>
    <w:rsid w:val="00E5347B"/>
    <w:rPr>
      <w:sz w:val="20"/>
      <w:szCs w:val="20"/>
    </w:rPr>
  </w:style>
  <w:style w:type="character" w:customStyle="1" w:styleId="CommentTextChar">
    <w:name w:val="Comment Text Char"/>
    <w:basedOn w:val="DefaultParagraphFont"/>
    <w:link w:val="CommentText"/>
    <w:uiPriority w:val="99"/>
    <w:semiHidden/>
    <w:rsid w:val="00E5347B"/>
    <w:rPr>
      <w:sz w:val="20"/>
      <w:szCs w:val="20"/>
    </w:rPr>
  </w:style>
  <w:style w:type="paragraph" w:styleId="CommentSubject">
    <w:name w:val="annotation subject"/>
    <w:basedOn w:val="CommentText"/>
    <w:next w:val="CommentText"/>
    <w:link w:val="CommentSubjectChar"/>
    <w:uiPriority w:val="99"/>
    <w:semiHidden/>
    <w:unhideWhenUsed/>
    <w:rsid w:val="00E5347B"/>
    <w:rPr>
      <w:b/>
      <w:bCs/>
    </w:rPr>
  </w:style>
  <w:style w:type="character" w:customStyle="1" w:styleId="CommentSubjectChar">
    <w:name w:val="Comment Subject Char"/>
    <w:basedOn w:val="CommentTextChar"/>
    <w:link w:val="CommentSubject"/>
    <w:uiPriority w:val="99"/>
    <w:semiHidden/>
    <w:rsid w:val="00E5347B"/>
    <w:rPr>
      <w:b/>
      <w:bCs/>
      <w:sz w:val="20"/>
      <w:szCs w:val="20"/>
    </w:rPr>
  </w:style>
  <w:style w:type="character" w:styleId="Hyperlink">
    <w:name w:val="Hyperlink"/>
    <w:basedOn w:val="DefaultParagraphFont"/>
    <w:uiPriority w:val="99"/>
    <w:unhideWhenUsed/>
    <w:rsid w:val="00066062"/>
    <w:rPr>
      <w:color w:val="0000FF" w:themeColor="hyperlink"/>
      <w:u w:val="single"/>
    </w:rPr>
  </w:style>
  <w:style w:type="paragraph" w:styleId="EndnoteText">
    <w:name w:val="endnote text"/>
    <w:basedOn w:val="Normal"/>
    <w:link w:val="EndnoteTextChar"/>
    <w:uiPriority w:val="99"/>
    <w:unhideWhenUsed/>
    <w:rsid w:val="00BA6D73"/>
  </w:style>
  <w:style w:type="character" w:customStyle="1" w:styleId="EndnoteTextChar">
    <w:name w:val="Endnote Text Char"/>
    <w:basedOn w:val="DefaultParagraphFont"/>
    <w:link w:val="EndnoteText"/>
    <w:uiPriority w:val="99"/>
    <w:rsid w:val="00BA6D73"/>
  </w:style>
  <w:style w:type="character" w:styleId="EndnoteReference">
    <w:name w:val="endnote reference"/>
    <w:basedOn w:val="DefaultParagraphFont"/>
    <w:uiPriority w:val="99"/>
    <w:unhideWhenUsed/>
    <w:rsid w:val="00BA6D73"/>
    <w:rPr>
      <w:vertAlign w:val="superscript"/>
    </w:rPr>
  </w:style>
  <w:style w:type="paragraph" w:styleId="FootnoteText">
    <w:name w:val="footnote text"/>
    <w:basedOn w:val="Normal"/>
    <w:link w:val="FootnoteTextChar"/>
    <w:uiPriority w:val="99"/>
    <w:unhideWhenUsed/>
    <w:rsid w:val="00843C5F"/>
  </w:style>
  <w:style w:type="character" w:customStyle="1" w:styleId="FootnoteTextChar">
    <w:name w:val="Footnote Text Char"/>
    <w:basedOn w:val="DefaultParagraphFont"/>
    <w:link w:val="FootnoteText"/>
    <w:uiPriority w:val="99"/>
    <w:rsid w:val="00843C5F"/>
  </w:style>
  <w:style w:type="character" w:styleId="FootnoteReference">
    <w:name w:val="footnote reference"/>
    <w:basedOn w:val="DefaultParagraphFont"/>
    <w:uiPriority w:val="99"/>
    <w:unhideWhenUsed/>
    <w:rsid w:val="00843C5F"/>
    <w:rPr>
      <w:vertAlign w:val="superscript"/>
    </w:rPr>
  </w:style>
  <w:style w:type="character" w:customStyle="1" w:styleId="apple-converted-space">
    <w:name w:val="apple-converted-space"/>
    <w:basedOn w:val="DefaultParagraphFont"/>
    <w:rsid w:val="00C23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6460">
      <w:bodyDiv w:val="1"/>
      <w:marLeft w:val="0"/>
      <w:marRight w:val="0"/>
      <w:marTop w:val="0"/>
      <w:marBottom w:val="0"/>
      <w:divBdr>
        <w:top w:val="none" w:sz="0" w:space="0" w:color="auto"/>
        <w:left w:val="none" w:sz="0" w:space="0" w:color="auto"/>
        <w:bottom w:val="none" w:sz="0" w:space="0" w:color="auto"/>
        <w:right w:val="none" w:sz="0" w:space="0" w:color="auto"/>
      </w:divBdr>
    </w:div>
    <w:div w:id="47152317">
      <w:bodyDiv w:val="1"/>
      <w:marLeft w:val="0"/>
      <w:marRight w:val="0"/>
      <w:marTop w:val="0"/>
      <w:marBottom w:val="0"/>
      <w:divBdr>
        <w:top w:val="none" w:sz="0" w:space="0" w:color="auto"/>
        <w:left w:val="none" w:sz="0" w:space="0" w:color="auto"/>
        <w:bottom w:val="none" w:sz="0" w:space="0" w:color="auto"/>
        <w:right w:val="none" w:sz="0" w:space="0" w:color="auto"/>
      </w:divBdr>
    </w:div>
    <w:div w:id="106000113">
      <w:bodyDiv w:val="1"/>
      <w:marLeft w:val="0"/>
      <w:marRight w:val="0"/>
      <w:marTop w:val="0"/>
      <w:marBottom w:val="0"/>
      <w:divBdr>
        <w:top w:val="none" w:sz="0" w:space="0" w:color="auto"/>
        <w:left w:val="none" w:sz="0" w:space="0" w:color="auto"/>
        <w:bottom w:val="none" w:sz="0" w:space="0" w:color="auto"/>
        <w:right w:val="none" w:sz="0" w:space="0" w:color="auto"/>
      </w:divBdr>
      <w:divsChild>
        <w:div w:id="250741869">
          <w:marLeft w:val="288"/>
          <w:marRight w:val="0"/>
          <w:marTop w:val="115"/>
          <w:marBottom w:val="0"/>
          <w:divBdr>
            <w:top w:val="none" w:sz="0" w:space="0" w:color="auto"/>
            <w:left w:val="none" w:sz="0" w:space="0" w:color="auto"/>
            <w:bottom w:val="none" w:sz="0" w:space="0" w:color="auto"/>
            <w:right w:val="none" w:sz="0" w:space="0" w:color="auto"/>
          </w:divBdr>
        </w:div>
        <w:div w:id="1092437187">
          <w:marLeft w:val="288"/>
          <w:marRight w:val="0"/>
          <w:marTop w:val="115"/>
          <w:marBottom w:val="0"/>
          <w:divBdr>
            <w:top w:val="none" w:sz="0" w:space="0" w:color="auto"/>
            <w:left w:val="none" w:sz="0" w:space="0" w:color="auto"/>
            <w:bottom w:val="none" w:sz="0" w:space="0" w:color="auto"/>
            <w:right w:val="none" w:sz="0" w:space="0" w:color="auto"/>
          </w:divBdr>
        </w:div>
        <w:div w:id="1329358972">
          <w:marLeft w:val="288"/>
          <w:marRight w:val="0"/>
          <w:marTop w:val="115"/>
          <w:marBottom w:val="0"/>
          <w:divBdr>
            <w:top w:val="none" w:sz="0" w:space="0" w:color="auto"/>
            <w:left w:val="none" w:sz="0" w:space="0" w:color="auto"/>
            <w:bottom w:val="none" w:sz="0" w:space="0" w:color="auto"/>
            <w:right w:val="none" w:sz="0" w:space="0" w:color="auto"/>
          </w:divBdr>
        </w:div>
        <w:div w:id="2025745555">
          <w:marLeft w:val="288"/>
          <w:marRight w:val="0"/>
          <w:marTop w:val="115"/>
          <w:marBottom w:val="0"/>
          <w:divBdr>
            <w:top w:val="none" w:sz="0" w:space="0" w:color="auto"/>
            <w:left w:val="none" w:sz="0" w:space="0" w:color="auto"/>
            <w:bottom w:val="none" w:sz="0" w:space="0" w:color="auto"/>
            <w:right w:val="none" w:sz="0" w:space="0" w:color="auto"/>
          </w:divBdr>
        </w:div>
      </w:divsChild>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414665872">
      <w:bodyDiv w:val="1"/>
      <w:marLeft w:val="0"/>
      <w:marRight w:val="0"/>
      <w:marTop w:val="0"/>
      <w:marBottom w:val="0"/>
      <w:divBdr>
        <w:top w:val="none" w:sz="0" w:space="0" w:color="auto"/>
        <w:left w:val="none" w:sz="0" w:space="0" w:color="auto"/>
        <w:bottom w:val="none" w:sz="0" w:space="0" w:color="auto"/>
        <w:right w:val="none" w:sz="0" w:space="0" w:color="auto"/>
      </w:divBdr>
    </w:div>
    <w:div w:id="543904297">
      <w:bodyDiv w:val="1"/>
      <w:marLeft w:val="0"/>
      <w:marRight w:val="0"/>
      <w:marTop w:val="0"/>
      <w:marBottom w:val="0"/>
      <w:divBdr>
        <w:top w:val="none" w:sz="0" w:space="0" w:color="auto"/>
        <w:left w:val="none" w:sz="0" w:space="0" w:color="auto"/>
        <w:bottom w:val="none" w:sz="0" w:space="0" w:color="auto"/>
        <w:right w:val="none" w:sz="0" w:space="0" w:color="auto"/>
      </w:divBdr>
    </w:div>
    <w:div w:id="586965782">
      <w:bodyDiv w:val="1"/>
      <w:marLeft w:val="0"/>
      <w:marRight w:val="0"/>
      <w:marTop w:val="0"/>
      <w:marBottom w:val="0"/>
      <w:divBdr>
        <w:top w:val="none" w:sz="0" w:space="0" w:color="auto"/>
        <w:left w:val="none" w:sz="0" w:space="0" w:color="auto"/>
        <w:bottom w:val="none" w:sz="0" w:space="0" w:color="auto"/>
        <w:right w:val="none" w:sz="0" w:space="0" w:color="auto"/>
      </w:divBdr>
    </w:div>
    <w:div w:id="628361781">
      <w:bodyDiv w:val="1"/>
      <w:marLeft w:val="0"/>
      <w:marRight w:val="0"/>
      <w:marTop w:val="0"/>
      <w:marBottom w:val="0"/>
      <w:divBdr>
        <w:top w:val="none" w:sz="0" w:space="0" w:color="auto"/>
        <w:left w:val="none" w:sz="0" w:space="0" w:color="auto"/>
        <w:bottom w:val="none" w:sz="0" w:space="0" w:color="auto"/>
        <w:right w:val="none" w:sz="0" w:space="0" w:color="auto"/>
      </w:divBdr>
    </w:div>
    <w:div w:id="742340753">
      <w:bodyDiv w:val="1"/>
      <w:marLeft w:val="0"/>
      <w:marRight w:val="0"/>
      <w:marTop w:val="0"/>
      <w:marBottom w:val="0"/>
      <w:divBdr>
        <w:top w:val="none" w:sz="0" w:space="0" w:color="auto"/>
        <w:left w:val="none" w:sz="0" w:space="0" w:color="auto"/>
        <w:bottom w:val="none" w:sz="0" w:space="0" w:color="auto"/>
        <w:right w:val="none" w:sz="0" w:space="0" w:color="auto"/>
      </w:divBdr>
    </w:div>
    <w:div w:id="828056137">
      <w:bodyDiv w:val="1"/>
      <w:marLeft w:val="0"/>
      <w:marRight w:val="0"/>
      <w:marTop w:val="0"/>
      <w:marBottom w:val="0"/>
      <w:divBdr>
        <w:top w:val="none" w:sz="0" w:space="0" w:color="auto"/>
        <w:left w:val="none" w:sz="0" w:space="0" w:color="auto"/>
        <w:bottom w:val="none" w:sz="0" w:space="0" w:color="auto"/>
        <w:right w:val="none" w:sz="0" w:space="0" w:color="auto"/>
      </w:divBdr>
    </w:div>
    <w:div w:id="887687656">
      <w:bodyDiv w:val="1"/>
      <w:marLeft w:val="0"/>
      <w:marRight w:val="0"/>
      <w:marTop w:val="0"/>
      <w:marBottom w:val="0"/>
      <w:divBdr>
        <w:top w:val="none" w:sz="0" w:space="0" w:color="auto"/>
        <w:left w:val="none" w:sz="0" w:space="0" w:color="auto"/>
        <w:bottom w:val="none" w:sz="0" w:space="0" w:color="auto"/>
        <w:right w:val="none" w:sz="0" w:space="0" w:color="auto"/>
      </w:divBdr>
    </w:div>
    <w:div w:id="907230898">
      <w:bodyDiv w:val="1"/>
      <w:marLeft w:val="0"/>
      <w:marRight w:val="0"/>
      <w:marTop w:val="0"/>
      <w:marBottom w:val="0"/>
      <w:divBdr>
        <w:top w:val="none" w:sz="0" w:space="0" w:color="auto"/>
        <w:left w:val="none" w:sz="0" w:space="0" w:color="auto"/>
        <w:bottom w:val="none" w:sz="0" w:space="0" w:color="auto"/>
        <w:right w:val="none" w:sz="0" w:space="0" w:color="auto"/>
      </w:divBdr>
    </w:div>
    <w:div w:id="1051996397">
      <w:bodyDiv w:val="1"/>
      <w:marLeft w:val="0"/>
      <w:marRight w:val="0"/>
      <w:marTop w:val="0"/>
      <w:marBottom w:val="0"/>
      <w:divBdr>
        <w:top w:val="none" w:sz="0" w:space="0" w:color="auto"/>
        <w:left w:val="none" w:sz="0" w:space="0" w:color="auto"/>
        <w:bottom w:val="none" w:sz="0" w:space="0" w:color="auto"/>
        <w:right w:val="none" w:sz="0" w:space="0" w:color="auto"/>
      </w:divBdr>
    </w:div>
    <w:div w:id="1073622653">
      <w:bodyDiv w:val="1"/>
      <w:marLeft w:val="0"/>
      <w:marRight w:val="0"/>
      <w:marTop w:val="0"/>
      <w:marBottom w:val="0"/>
      <w:divBdr>
        <w:top w:val="none" w:sz="0" w:space="0" w:color="auto"/>
        <w:left w:val="none" w:sz="0" w:space="0" w:color="auto"/>
        <w:bottom w:val="none" w:sz="0" w:space="0" w:color="auto"/>
        <w:right w:val="none" w:sz="0" w:space="0" w:color="auto"/>
      </w:divBdr>
    </w:div>
    <w:div w:id="1116635092">
      <w:bodyDiv w:val="1"/>
      <w:marLeft w:val="0"/>
      <w:marRight w:val="0"/>
      <w:marTop w:val="0"/>
      <w:marBottom w:val="0"/>
      <w:divBdr>
        <w:top w:val="none" w:sz="0" w:space="0" w:color="auto"/>
        <w:left w:val="none" w:sz="0" w:space="0" w:color="auto"/>
        <w:bottom w:val="none" w:sz="0" w:space="0" w:color="auto"/>
        <w:right w:val="none" w:sz="0" w:space="0" w:color="auto"/>
      </w:divBdr>
    </w:div>
    <w:div w:id="1125539859">
      <w:bodyDiv w:val="1"/>
      <w:marLeft w:val="0"/>
      <w:marRight w:val="0"/>
      <w:marTop w:val="0"/>
      <w:marBottom w:val="0"/>
      <w:divBdr>
        <w:top w:val="none" w:sz="0" w:space="0" w:color="auto"/>
        <w:left w:val="none" w:sz="0" w:space="0" w:color="auto"/>
        <w:bottom w:val="none" w:sz="0" w:space="0" w:color="auto"/>
        <w:right w:val="none" w:sz="0" w:space="0" w:color="auto"/>
      </w:divBdr>
      <w:divsChild>
        <w:div w:id="1357467625">
          <w:marLeft w:val="288"/>
          <w:marRight w:val="0"/>
          <w:marTop w:val="125"/>
          <w:marBottom w:val="0"/>
          <w:divBdr>
            <w:top w:val="none" w:sz="0" w:space="0" w:color="auto"/>
            <w:left w:val="none" w:sz="0" w:space="0" w:color="auto"/>
            <w:bottom w:val="none" w:sz="0" w:space="0" w:color="auto"/>
            <w:right w:val="none" w:sz="0" w:space="0" w:color="auto"/>
          </w:divBdr>
        </w:div>
      </w:divsChild>
    </w:div>
    <w:div w:id="1127091310">
      <w:bodyDiv w:val="1"/>
      <w:marLeft w:val="0"/>
      <w:marRight w:val="0"/>
      <w:marTop w:val="0"/>
      <w:marBottom w:val="0"/>
      <w:divBdr>
        <w:top w:val="none" w:sz="0" w:space="0" w:color="auto"/>
        <w:left w:val="none" w:sz="0" w:space="0" w:color="auto"/>
        <w:bottom w:val="none" w:sz="0" w:space="0" w:color="auto"/>
        <w:right w:val="none" w:sz="0" w:space="0" w:color="auto"/>
      </w:divBdr>
    </w:div>
    <w:div w:id="1227914686">
      <w:bodyDiv w:val="1"/>
      <w:marLeft w:val="0"/>
      <w:marRight w:val="0"/>
      <w:marTop w:val="0"/>
      <w:marBottom w:val="0"/>
      <w:divBdr>
        <w:top w:val="none" w:sz="0" w:space="0" w:color="auto"/>
        <w:left w:val="none" w:sz="0" w:space="0" w:color="auto"/>
        <w:bottom w:val="none" w:sz="0" w:space="0" w:color="auto"/>
        <w:right w:val="none" w:sz="0" w:space="0" w:color="auto"/>
      </w:divBdr>
    </w:div>
    <w:div w:id="1318463512">
      <w:bodyDiv w:val="1"/>
      <w:marLeft w:val="0"/>
      <w:marRight w:val="0"/>
      <w:marTop w:val="0"/>
      <w:marBottom w:val="0"/>
      <w:divBdr>
        <w:top w:val="none" w:sz="0" w:space="0" w:color="auto"/>
        <w:left w:val="none" w:sz="0" w:space="0" w:color="auto"/>
        <w:bottom w:val="none" w:sz="0" w:space="0" w:color="auto"/>
        <w:right w:val="none" w:sz="0" w:space="0" w:color="auto"/>
      </w:divBdr>
    </w:div>
    <w:div w:id="1339426877">
      <w:bodyDiv w:val="1"/>
      <w:marLeft w:val="0"/>
      <w:marRight w:val="0"/>
      <w:marTop w:val="0"/>
      <w:marBottom w:val="0"/>
      <w:divBdr>
        <w:top w:val="none" w:sz="0" w:space="0" w:color="auto"/>
        <w:left w:val="none" w:sz="0" w:space="0" w:color="auto"/>
        <w:bottom w:val="none" w:sz="0" w:space="0" w:color="auto"/>
        <w:right w:val="none" w:sz="0" w:space="0" w:color="auto"/>
      </w:divBdr>
    </w:div>
    <w:div w:id="1384136083">
      <w:bodyDiv w:val="1"/>
      <w:marLeft w:val="0"/>
      <w:marRight w:val="0"/>
      <w:marTop w:val="0"/>
      <w:marBottom w:val="0"/>
      <w:divBdr>
        <w:top w:val="none" w:sz="0" w:space="0" w:color="auto"/>
        <w:left w:val="none" w:sz="0" w:space="0" w:color="auto"/>
        <w:bottom w:val="none" w:sz="0" w:space="0" w:color="auto"/>
        <w:right w:val="none" w:sz="0" w:space="0" w:color="auto"/>
      </w:divBdr>
    </w:div>
    <w:div w:id="1431198192">
      <w:bodyDiv w:val="1"/>
      <w:marLeft w:val="0"/>
      <w:marRight w:val="0"/>
      <w:marTop w:val="0"/>
      <w:marBottom w:val="0"/>
      <w:divBdr>
        <w:top w:val="none" w:sz="0" w:space="0" w:color="auto"/>
        <w:left w:val="none" w:sz="0" w:space="0" w:color="auto"/>
        <w:bottom w:val="none" w:sz="0" w:space="0" w:color="auto"/>
        <w:right w:val="none" w:sz="0" w:space="0" w:color="auto"/>
      </w:divBdr>
      <w:divsChild>
        <w:div w:id="628124356">
          <w:marLeft w:val="1152"/>
          <w:marRight w:val="0"/>
          <w:marTop w:val="106"/>
          <w:marBottom w:val="0"/>
          <w:divBdr>
            <w:top w:val="none" w:sz="0" w:space="0" w:color="auto"/>
            <w:left w:val="none" w:sz="0" w:space="0" w:color="auto"/>
            <w:bottom w:val="none" w:sz="0" w:space="0" w:color="auto"/>
            <w:right w:val="none" w:sz="0" w:space="0" w:color="auto"/>
          </w:divBdr>
        </w:div>
        <w:div w:id="728454655">
          <w:marLeft w:val="806"/>
          <w:marRight w:val="0"/>
          <w:marTop w:val="158"/>
          <w:marBottom w:val="0"/>
          <w:divBdr>
            <w:top w:val="none" w:sz="0" w:space="0" w:color="auto"/>
            <w:left w:val="none" w:sz="0" w:space="0" w:color="auto"/>
            <w:bottom w:val="none" w:sz="0" w:space="0" w:color="auto"/>
            <w:right w:val="none" w:sz="0" w:space="0" w:color="auto"/>
          </w:divBdr>
        </w:div>
        <w:div w:id="786041999">
          <w:marLeft w:val="1152"/>
          <w:marRight w:val="0"/>
          <w:marTop w:val="106"/>
          <w:marBottom w:val="0"/>
          <w:divBdr>
            <w:top w:val="none" w:sz="0" w:space="0" w:color="auto"/>
            <w:left w:val="none" w:sz="0" w:space="0" w:color="auto"/>
            <w:bottom w:val="none" w:sz="0" w:space="0" w:color="auto"/>
            <w:right w:val="none" w:sz="0" w:space="0" w:color="auto"/>
          </w:divBdr>
        </w:div>
        <w:div w:id="962690700">
          <w:marLeft w:val="288"/>
          <w:marRight w:val="0"/>
          <w:marTop w:val="115"/>
          <w:marBottom w:val="0"/>
          <w:divBdr>
            <w:top w:val="none" w:sz="0" w:space="0" w:color="auto"/>
            <w:left w:val="none" w:sz="0" w:space="0" w:color="auto"/>
            <w:bottom w:val="none" w:sz="0" w:space="0" w:color="auto"/>
            <w:right w:val="none" w:sz="0" w:space="0" w:color="auto"/>
          </w:divBdr>
        </w:div>
        <w:div w:id="1404176813">
          <w:marLeft w:val="1152"/>
          <w:marRight w:val="0"/>
          <w:marTop w:val="106"/>
          <w:marBottom w:val="0"/>
          <w:divBdr>
            <w:top w:val="none" w:sz="0" w:space="0" w:color="auto"/>
            <w:left w:val="none" w:sz="0" w:space="0" w:color="auto"/>
            <w:bottom w:val="none" w:sz="0" w:space="0" w:color="auto"/>
            <w:right w:val="none" w:sz="0" w:space="0" w:color="auto"/>
          </w:divBdr>
        </w:div>
        <w:div w:id="1584413934">
          <w:marLeft w:val="288"/>
          <w:marRight w:val="0"/>
          <w:marTop w:val="115"/>
          <w:marBottom w:val="0"/>
          <w:divBdr>
            <w:top w:val="none" w:sz="0" w:space="0" w:color="auto"/>
            <w:left w:val="none" w:sz="0" w:space="0" w:color="auto"/>
            <w:bottom w:val="none" w:sz="0" w:space="0" w:color="auto"/>
            <w:right w:val="none" w:sz="0" w:space="0" w:color="auto"/>
          </w:divBdr>
        </w:div>
      </w:divsChild>
    </w:div>
    <w:div w:id="1483430881">
      <w:bodyDiv w:val="1"/>
      <w:marLeft w:val="0"/>
      <w:marRight w:val="0"/>
      <w:marTop w:val="0"/>
      <w:marBottom w:val="0"/>
      <w:divBdr>
        <w:top w:val="none" w:sz="0" w:space="0" w:color="auto"/>
        <w:left w:val="none" w:sz="0" w:space="0" w:color="auto"/>
        <w:bottom w:val="none" w:sz="0" w:space="0" w:color="auto"/>
        <w:right w:val="none" w:sz="0" w:space="0" w:color="auto"/>
      </w:divBdr>
    </w:div>
    <w:div w:id="1498107894">
      <w:bodyDiv w:val="1"/>
      <w:marLeft w:val="0"/>
      <w:marRight w:val="0"/>
      <w:marTop w:val="0"/>
      <w:marBottom w:val="0"/>
      <w:divBdr>
        <w:top w:val="none" w:sz="0" w:space="0" w:color="auto"/>
        <w:left w:val="none" w:sz="0" w:space="0" w:color="auto"/>
        <w:bottom w:val="none" w:sz="0" w:space="0" w:color="auto"/>
        <w:right w:val="none" w:sz="0" w:space="0" w:color="auto"/>
      </w:divBdr>
    </w:div>
    <w:div w:id="1511024286">
      <w:bodyDiv w:val="1"/>
      <w:marLeft w:val="0"/>
      <w:marRight w:val="0"/>
      <w:marTop w:val="0"/>
      <w:marBottom w:val="0"/>
      <w:divBdr>
        <w:top w:val="none" w:sz="0" w:space="0" w:color="auto"/>
        <w:left w:val="none" w:sz="0" w:space="0" w:color="auto"/>
        <w:bottom w:val="none" w:sz="0" w:space="0" w:color="auto"/>
        <w:right w:val="none" w:sz="0" w:space="0" w:color="auto"/>
      </w:divBdr>
      <w:divsChild>
        <w:div w:id="1430277685">
          <w:marLeft w:val="1584"/>
          <w:marRight w:val="0"/>
          <w:marTop w:val="96"/>
          <w:marBottom w:val="0"/>
          <w:divBdr>
            <w:top w:val="none" w:sz="0" w:space="0" w:color="auto"/>
            <w:left w:val="none" w:sz="0" w:space="0" w:color="auto"/>
            <w:bottom w:val="none" w:sz="0" w:space="0" w:color="auto"/>
            <w:right w:val="none" w:sz="0" w:space="0" w:color="auto"/>
          </w:divBdr>
        </w:div>
      </w:divsChild>
    </w:div>
    <w:div w:id="1523204761">
      <w:bodyDiv w:val="1"/>
      <w:marLeft w:val="0"/>
      <w:marRight w:val="0"/>
      <w:marTop w:val="0"/>
      <w:marBottom w:val="0"/>
      <w:divBdr>
        <w:top w:val="none" w:sz="0" w:space="0" w:color="auto"/>
        <w:left w:val="none" w:sz="0" w:space="0" w:color="auto"/>
        <w:bottom w:val="none" w:sz="0" w:space="0" w:color="auto"/>
        <w:right w:val="none" w:sz="0" w:space="0" w:color="auto"/>
      </w:divBdr>
      <w:divsChild>
        <w:div w:id="555505682">
          <w:marLeft w:val="288"/>
          <w:marRight w:val="0"/>
          <w:marTop w:val="115"/>
          <w:marBottom w:val="0"/>
          <w:divBdr>
            <w:top w:val="none" w:sz="0" w:space="0" w:color="auto"/>
            <w:left w:val="none" w:sz="0" w:space="0" w:color="auto"/>
            <w:bottom w:val="none" w:sz="0" w:space="0" w:color="auto"/>
            <w:right w:val="none" w:sz="0" w:space="0" w:color="auto"/>
          </w:divBdr>
        </w:div>
      </w:divsChild>
    </w:div>
    <w:div w:id="1555963457">
      <w:bodyDiv w:val="1"/>
      <w:marLeft w:val="0"/>
      <w:marRight w:val="0"/>
      <w:marTop w:val="0"/>
      <w:marBottom w:val="0"/>
      <w:divBdr>
        <w:top w:val="none" w:sz="0" w:space="0" w:color="auto"/>
        <w:left w:val="none" w:sz="0" w:space="0" w:color="auto"/>
        <w:bottom w:val="none" w:sz="0" w:space="0" w:color="auto"/>
        <w:right w:val="none" w:sz="0" w:space="0" w:color="auto"/>
      </w:divBdr>
    </w:div>
    <w:div w:id="1606502451">
      <w:bodyDiv w:val="1"/>
      <w:marLeft w:val="0"/>
      <w:marRight w:val="0"/>
      <w:marTop w:val="0"/>
      <w:marBottom w:val="0"/>
      <w:divBdr>
        <w:top w:val="none" w:sz="0" w:space="0" w:color="auto"/>
        <w:left w:val="none" w:sz="0" w:space="0" w:color="auto"/>
        <w:bottom w:val="none" w:sz="0" w:space="0" w:color="auto"/>
        <w:right w:val="none" w:sz="0" w:space="0" w:color="auto"/>
      </w:divBdr>
      <w:divsChild>
        <w:div w:id="303043603">
          <w:marLeft w:val="288"/>
          <w:marRight w:val="0"/>
          <w:marTop w:val="115"/>
          <w:marBottom w:val="0"/>
          <w:divBdr>
            <w:top w:val="none" w:sz="0" w:space="0" w:color="auto"/>
            <w:left w:val="none" w:sz="0" w:space="0" w:color="auto"/>
            <w:bottom w:val="none" w:sz="0" w:space="0" w:color="auto"/>
            <w:right w:val="none" w:sz="0" w:space="0" w:color="auto"/>
          </w:divBdr>
        </w:div>
        <w:div w:id="511644671">
          <w:marLeft w:val="288"/>
          <w:marRight w:val="0"/>
          <w:marTop w:val="115"/>
          <w:marBottom w:val="0"/>
          <w:divBdr>
            <w:top w:val="none" w:sz="0" w:space="0" w:color="auto"/>
            <w:left w:val="none" w:sz="0" w:space="0" w:color="auto"/>
            <w:bottom w:val="none" w:sz="0" w:space="0" w:color="auto"/>
            <w:right w:val="none" w:sz="0" w:space="0" w:color="auto"/>
          </w:divBdr>
        </w:div>
        <w:div w:id="1320812710">
          <w:marLeft w:val="288"/>
          <w:marRight w:val="0"/>
          <w:marTop w:val="115"/>
          <w:marBottom w:val="0"/>
          <w:divBdr>
            <w:top w:val="none" w:sz="0" w:space="0" w:color="auto"/>
            <w:left w:val="none" w:sz="0" w:space="0" w:color="auto"/>
            <w:bottom w:val="none" w:sz="0" w:space="0" w:color="auto"/>
            <w:right w:val="none" w:sz="0" w:space="0" w:color="auto"/>
          </w:divBdr>
        </w:div>
      </w:divsChild>
    </w:div>
    <w:div w:id="1610434296">
      <w:bodyDiv w:val="1"/>
      <w:marLeft w:val="0"/>
      <w:marRight w:val="0"/>
      <w:marTop w:val="0"/>
      <w:marBottom w:val="0"/>
      <w:divBdr>
        <w:top w:val="none" w:sz="0" w:space="0" w:color="auto"/>
        <w:left w:val="none" w:sz="0" w:space="0" w:color="auto"/>
        <w:bottom w:val="none" w:sz="0" w:space="0" w:color="auto"/>
        <w:right w:val="none" w:sz="0" w:space="0" w:color="auto"/>
      </w:divBdr>
    </w:div>
    <w:div w:id="1700011853">
      <w:bodyDiv w:val="1"/>
      <w:marLeft w:val="0"/>
      <w:marRight w:val="0"/>
      <w:marTop w:val="0"/>
      <w:marBottom w:val="0"/>
      <w:divBdr>
        <w:top w:val="none" w:sz="0" w:space="0" w:color="auto"/>
        <w:left w:val="none" w:sz="0" w:space="0" w:color="auto"/>
        <w:bottom w:val="none" w:sz="0" w:space="0" w:color="auto"/>
        <w:right w:val="none" w:sz="0" w:space="0" w:color="auto"/>
      </w:divBdr>
      <w:divsChild>
        <w:div w:id="1200432622">
          <w:marLeft w:val="1152"/>
          <w:marRight w:val="0"/>
          <w:marTop w:val="115"/>
          <w:marBottom w:val="0"/>
          <w:divBdr>
            <w:top w:val="none" w:sz="0" w:space="0" w:color="auto"/>
            <w:left w:val="none" w:sz="0" w:space="0" w:color="auto"/>
            <w:bottom w:val="none" w:sz="0" w:space="0" w:color="auto"/>
            <w:right w:val="none" w:sz="0" w:space="0" w:color="auto"/>
          </w:divBdr>
        </w:div>
        <w:div w:id="1705212206">
          <w:marLeft w:val="1152"/>
          <w:marRight w:val="0"/>
          <w:marTop w:val="115"/>
          <w:marBottom w:val="0"/>
          <w:divBdr>
            <w:top w:val="none" w:sz="0" w:space="0" w:color="auto"/>
            <w:left w:val="none" w:sz="0" w:space="0" w:color="auto"/>
            <w:bottom w:val="none" w:sz="0" w:space="0" w:color="auto"/>
            <w:right w:val="none" w:sz="0" w:space="0" w:color="auto"/>
          </w:divBdr>
        </w:div>
        <w:div w:id="1891184618">
          <w:marLeft w:val="1152"/>
          <w:marRight w:val="0"/>
          <w:marTop w:val="115"/>
          <w:marBottom w:val="0"/>
          <w:divBdr>
            <w:top w:val="none" w:sz="0" w:space="0" w:color="auto"/>
            <w:left w:val="none" w:sz="0" w:space="0" w:color="auto"/>
            <w:bottom w:val="none" w:sz="0" w:space="0" w:color="auto"/>
            <w:right w:val="none" w:sz="0" w:space="0" w:color="auto"/>
          </w:divBdr>
        </w:div>
        <w:div w:id="2146189923">
          <w:marLeft w:val="1152"/>
          <w:marRight w:val="0"/>
          <w:marTop w:val="115"/>
          <w:marBottom w:val="0"/>
          <w:divBdr>
            <w:top w:val="none" w:sz="0" w:space="0" w:color="auto"/>
            <w:left w:val="none" w:sz="0" w:space="0" w:color="auto"/>
            <w:bottom w:val="none" w:sz="0" w:space="0" w:color="auto"/>
            <w:right w:val="none" w:sz="0" w:space="0" w:color="auto"/>
          </w:divBdr>
        </w:div>
      </w:divsChild>
    </w:div>
    <w:div w:id="1723289105">
      <w:bodyDiv w:val="1"/>
      <w:marLeft w:val="0"/>
      <w:marRight w:val="0"/>
      <w:marTop w:val="0"/>
      <w:marBottom w:val="0"/>
      <w:divBdr>
        <w:top w:val="none" w:sz="0" w:space="0" w:color="auto"/>
        <w:left w:val="none" w:sz="0" w:space="0" w:color="auto"/>
        <w:bottom w:val="none" w:sz="0" w:space="0" w:color="auto"/>
        <w:right w:val="none" w:sz="0" w:space="0" w:color="auto"/>
      </w:divBdr>
    </w:div>
    <w:div w:id="1816751753">
      <w:bodyDiv w:val="1"/>
      <w:marLeft w:val="0"/>
      <w:marRight w:val="0"/>
      <w:marTop w:val="0"/>
      <w:marBottom w:val="0"/>
      <w:divBdr>
        <w:top w:val="none" w:sz="0" w:space="0" w:color="auto"/>
        <w:left w:val="none" w:sz="0" w:space="0" w:color="auto"/>
        <w:bottom w:val="none" w:sz="0" w:space="0" w:color="auto"/>
        <w:right w:val="none" w:sz="0" w:space="0" w:color="auto"/>
      </w:divBdr>
    </w:div>
    <w:div w:id="1918317584">
      <w:bodyDiv w:val="1"/>
      <w:marLeft w:val="0"/>
      <w:marRight w:val="0"/>
      <w:marTop w:val="0"/>
      <w:marBottom w:val="0"/>
      <w:divBdr>
        <w:top w:val="none" w:sz="0" w:space="0" w:color="auto"/>
        <w:left w:val="none" w:sz="0" w:space="0" w:color="auto"/>
        <w:bottom w:val="none" w:sz="0" w:space="0" w:color="auto"/>
        <w:right w:val="none" w:sz="0" w:space="0" w:color="auto"/>
      </w:divBdr>
    </w:div>
    <w:div w:id="2032603020">
      <w:bodyDiv w:val="1"/>
      <w:marLeft w:val="0"/>
      <w:marRight w:val="0"/>
      <w:marTop w:val="0"/>
      <w:marBottom w:val="0"/>
      <w:divBdr>
        <w:top w:val="none" w:sz="0" w:space="0" w:color="auto"/>
        <w:left w:val="none" w:sz="0" w:space="0" w:color="auto"/>
        <w:bottom w:val="none" w:sz="0" w:space="0" w:color="auto"/>
        <w:right w:val="none" w:sz="0" w:space="0" w:color="auto"/>
      </w:divBdr>
    </w:div>
    <w:div w:id="2035761954">
      <w:bodyDiv w:val="1"/>
      <w:marLeft w:val="0"/>
      <w:marRight w:val="0"/>
      <w:marTop w:val="0"/>
      <w:marBottom w:val="0"/>
      <w:divBdr>
        <w:top w:val="none" w:sz="0" w:space="0" w:color="auto"/>
        <w:left w:val="none" w:sz="0" w:space="0" w:color="auto"/>
        <w:bottom w:val="none" w:sz="0" w:space="0" w:color="auto"/>
        <w:right w:val="none" w:sz="0" w:space="0" w:color="auto"/>
      </w:divBdr>
    </w:div>
    <w:div w:id="20785494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rilyn.vihman@york.ac.uk"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B02E1-C9F3-0449-B883-3613A9940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9452</Words>
  <Characters>53880</Characters>
  <Application>Microsoft Macintosh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63206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Vihman</dc:creator>
  <cp:lastModifiedBy>Marilyn Vihman</cp:lastModifiedBy>
  <cp:revision>2</cp:revision>
  <cp:lastPrinted>2015-04-03T16:35:00Z</cp:lastPrinted>
  <dcterms:created xsi:type="dcterms:W3CDTF">2016-02-02T13:45:00Z</dcterms:created>
  <dcterms:modified xsi:type="dcterms:W3CDTF">2016-02-02T13:45:00Z</dcterms:modified>
</cp:coreProperties>
</file>