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A35F7" w14:textId="77777777" w:rsidR="0060183E" w:rsidRDefault="0060183E" w:rsidP="00AA276F">
      <w:pPr>
        <w:spacing w:after="0" w:line="240" w:lineRule="auto"/>
        <w:rPr>
          <w:rFonts w:ascii="Times New Roman" w:hAnsi="Times New Roman"/>
          <w:b/>
          <w:bCs/>
          <w:sz w:val="24"/>
          <w:szCs w:val="24"/>
          <w:lang w:val="en-US"/>
        </w:rPr>
      </w:pPr>
    </w:p>
    <w:p w14:paraId="52BC1007" w14:textId="77777777" w:rsidR="00D75CE2" w:rsidRPr="0044515D" w:rsidRDefault="00D75CE2" w:rsidP="00D75CE2">
      <w:pPr>
        <w:spacing w:after="0" w:line="480" w:lineRule="auto"/>
        <w:jc w:val="center"/>
        <w:rPr>
          <w:rFonts w:ascii="Times New Roman" w:hAnsi="Times New Roman"/>
          <w:b/>
          <w:bCs/>
          <w:sz w:val="24"/>
          <w:szCs w:val="24"/>
          <w:lang w:val="en-US"/>
        </w:rPr>
      </w:pPr>
      <w:r>
        <w:rPr>
          <w:rFonts w:ascii="Times New Roman" w:hAnsi="Times New Roman"/>
          <w:b/>
          <w:bCs/>
          <w:sz w:val="24"/>
          <w:szCs w:val="24"/>
          <w:lang w:val="en-US"/>
        </w:rPr>
        <w:t>Concurrent Parent-child Relationship Quality is Associated with an Imprinting-like Effect in C</w:t>
      </w:r>
      <w:r w:rsidRPr="0044515D">
        <w:rPr>
          <w:rFonts w:ascii="Times New Roman" w:hAnsi="Times New Roman"/>
          <w:b/>
          <w:bCs/>
          <w:sz w:val="24"/>
          <w:szCs w:val="24"/>
          <w:lang w:val="en-US"/>
        </w:rPr>
        <w:t xml:space="preserve">hildren’s </w:t>
      </w:r>
      <w:r>
        <w:rPr>
          <w:rFonts w:ascii="Times New Roman" w:hAnsi="Times New Roman"/>
          <w:b/>
          <w:bCs/>
          <w:sz w:val="24"/>
          <w:szCs w:val="24"/>
          <w:lang w:val="en-US"/>
        </w:rPr>
        <w:t>Facial P</w:t>
      </w:r>
      <w:r w:rsidRPr="0044515D">
        <w:rPr>
          <w:rFonts w:ascii="Times New Roman" w:hAnsi="Times New Roman"/>
          <w:b/>
          <w:bCs/>
          <w:sz w:val="24"/>
          <w:szCs w:val="24"/>
          <w:lang w:val="en-US"/>
        </w:rPr>
        <w:t xml:space="preserve">references </w:t>
      </w:r>
    </w:p>
    <w:p w14:paraId="13BFB722" w14:textId="77777777" w:rsidR="00D75CE2" w:rsidRPr="0044515D" w:rsidRDefault="00D75CE2" w:rsidP="00D75CE2">
      <w:pPr>
        <w:spacing w:after="0" w:line="480" w:lineRule="auto"/>
        <w:jc w:val="center"/>
        <w:rPr>
          <w:rFonts w:ascii="Times New Roman" w:hAnsi="Times New Roman"/>
          <w:b/>
          <w:bCs/>
          <w:sz w:val="24"/>
          <w:szCs w:val="24"/>
          <w:lang w:val="en-US"/>
        </w:rPr>
      </w:pPr>
    </w:p>
    <w:p w14:paraId="3CE15DFB" w14:textId="77777777" w:rsidR="00D75CE2" w:rsidRDefault="00D75CE2" w:rsidP="00D75CE2">
      <w:pPr>
        <w:spacing w:after="0" w:line="480" w:lineRule="auto"/>
        <w:jc w:val="center"/>
        <w:rPr>
          <w:rFonts w:ascii="Times New Roman" w:hAnsi="Times New Roman"/>
          <w:b/>
          <w:bCs/>
          <w:sz w:val="24"/>
          <w:szCs w:val="24"/>
          <w:lang w:val="en-US"/>
        </w:rPr>
      </w:pPr>
      <w:r>
        <w:rPr>
          <w:rFonts w:ascii="Times New Roman" w:hAnsi="Times New Roman"/>
          <w:b/>
          <w:bCs/>
          <w:sz w:val="24"/>
          <w:szCs w:val="24"/>
          <w:lang w:val="en-US"/>
        </w:rPr>
        <w:t xml:space="preserve">Running head: </w:t>
      </w:r>
    </w:p>
    <w:p w14:paraId="2CDF3CBA" w14:textId="77777777" w:rsidR="00D75CE2" w:rsidRDefault="00D75CE2" w:rsidP="00D75CE2">
      <w:pPr>
        <w:spacing w:after="0" w:line="480" w:lineRule="auto"/>
        <w:jc w:val="center"/>
        <w:rPr>
          <w:rFonts w:ascii="Times New Roman" w:hAnsi="Times New Roman"/>
          <w:b/>
          <w:bCs/>
          <w:sz w:val="24"/>
          <w:szCs w:val="24"/>
          <w:lang w:val="en-US"/>
        </w:rPr>
      </w:pPr>
      <w:r>
        <w:rPr>
          <w:rFonts w:ascii="Times New Roman" w:hAnsi="Times New Roman"/>
          <w:b/>
          <w:bCs/>
          <w:sz w:val="24"/>
          <w:szCs w:val="24"/>
          <w:lang w:val="en-US"/>
        </w:rPr>
        <w:t xml:space="preserve">Parent–child relationships and facial imprinting </w:t>
      </w:r>
    </w:p>
    <w:p w14:paraId="0B297D8C" w14:textId="77777777" w:rsidR="00D75CE2" w:rsidRDefault="00D75CE2" w:rsidP="00D75CE2">
      <w:pPr>
        <w:spacing w:after="0" w:line="480" w:lineRule="auto"/>
        <w:jc w:val="center"/>
        <w:rPr>
          <w:rFonts w:ascii="Times New Roman" w:hAnsi="Times New Roman"/>
          <w:b/>
          <w:bCs/>
          <w:sz w:val="24"/>
          <w:szCs w:val="24"/>
          <w:lang w:val="en-US"/>
        </w:rPr>
      </w:pPr>
    </w:p>
    <w:p w14:paraId="51C20C65" w14:textId="77777777" w:rsidR="00D75CE2" w:rsidRPr="0044515D" w:rsidRDefault="00D75CE2" w:rsidP="00D75CE2">
      <w:pPr>
        <w:spacing w:after="0" w:line="480" w:lineRule="auto"/>
        <w:jc w:val="center"/>
        <w:rPr>
          <w:rFonts w:ascii="Times New Roman" w:hAnsi="Times New Roman"/>
          <w:b/>
          <w:bCs/>
          <w:sz w:val="24"/>
          <w:szCs w:val="24"/>
          <w:lang w:val="en-US"/>
        </w:rPr>
      </w:pPr>
    </w:p>
    <w:p w14:paraId="1C6262CC" w14:textId="77777777" w:rsidR="00D75CE2" w:rsidRPr="0044515D" w:rsidRDefault="00D75CE2" w:rsidP="00D75CE2">
      <w:pPr>
        <w:spacing w:after="0" w:line="480" w:lineRule="auto"/>
        <w:jc w:val="center"/>
        <w:rPr>
          <w:rFonts w:ascii="Times New Roman" w:hAnsi="Times New Roman"/>
          <w:b/>
          <w:bCs/>
          <w:sz w:val="24"/>
          <w:szCs w:val="24"/>
          <w:lang w:val="en-US"/>
        </w:rPr>
      </w:pPr>
      <w:r w:rsidRPr="0044515D">
        <w:rPr>
          <w:rFonts w:ascii="Times New Roman" w:hAnsi="Times New Roman"/>
          <w:b/>
          <w:bCs/>
          <w:sz w:val="24"/>
          <w:szCs w:val="24"/>
          <w:lang w:val="en-US"/>
        </w:rPr>
        <w:t>J. Vukovic</w:t>
      </w:r>
      <w:r>
        <w:rPr>
          <w:rFonts w:ascii="Times New Roman" w:hAnsi="Times New Roman"/>
          <w:b/>
          <w:bCs/>
          <w:sz w:val="24"/>
          <w:szCs w:val="24"/>
          <w:vertAlign w:val="superscript"/>
          <w:lang w:val="en-US"/>
        </w:rPr>
        <w:t>1</w:t>
      </w:r>
      <w:r w:rsidRPr="0044515D">
        <w:rPr>
          <w:rFonts w:ascii="Times New Roman" w:hAnsi="Times New Roman"/>
          <w:b/>
          <w:bCs/>
          <w:sz w:val="24"/>
          <w:szCs w:val="24"/>
          <w:lang w:val="en-US"/>
        </w:rPr>
        <w:t xml:space="preserve">, L. G. </w:t>
      </w:r>
      <w:proofErr w:type="spellStart"/>
      <w:r w:rsidRPr="0044515D">
        <w:rPr>
          <w:rFonts w:ascii="Times New Roman" w:hAnsi="Times New Roman"/>
          <w:b/>
          <w:bCs/>
          <w:sz w:val="24"/>
          <w:szCs w:val="24"/>
          <w:lang w:val="en-US"/>
        </w:rPr>
        <w:t>Boothroyd</w:t>
      </w:r>
      <w:proofErr w:type="spellEnd"/>
      <w:r>
        <w:rPr>
          <w:rFonts w:ascii="Times New Roman" w:hAnsi="Times New Roman"/>
          <w:b/>
          <w:bCs/>
          <w:sz w:val="24"/>
          <w:szCs w:val="24"/>
          <w:lang w:val="en-US"/>
        </w:rPr>
        <w:t>*</w:t>
      </w:r>
      <w:r w:rsidRPr="0044515D">
        <w:rPr>
          <w:rFonts w:ascii="Times New Roman" w:hAnsi="Times New Roman"/>
          <w:b/>
          <w:bCs/>
          <w:sz w:val="24"/>
          <w:szCs w:val="24"/>
          <w:lang w:val="en-US"/>
        </w:rPr>
        <w:t>, E. Meins</w:t>
      </w:r>
      <w:r>
        <w:rPr>
          <w:rFonts w:ascii="Times New Roman" w:hAnsi="Times New Roman"/>
          <w:b/>
          <w:bCs/>
          <w:sz w:val="24"/>
          <w:szCs w:val="24"/>
          <w:vertAlign w:val="superscript"/>
          <w:lang w:val="en-US"/>
        </w:rPr>
        <w:t>2</w:t>
      </w:r>
      <w:r w:rsidRPr="0044515D">
        <w:rPr>
          <w:rFonts w:ascii="Times New Roman" w:hAnsi="Times New Roman"/>
          <w:b/>
          <w:bCs/>
          <w:sz w:val="24"/>
          <w:szCs w:val="24"/>
          <w:lang w:val="en-US"/>
        </w:rPr>
        <w:t>, &amp; D.M. Burt</w:t>
      </w:r>
    </w:p>
    <w:p w14:paraId="0574F95D" w14:textId="77777777" w:rsidR="00D75CE2" w:rsidRPr="0044515D" w:rsidRDefault="00D75CE2" w:rsidP="00D75CE2">
      <w:pPr>
        <w:spacing w:after="0" w:line="480" w:lineRule="auto"/>
        <w:jc w:val="center"/>
        <w:rPr>
          <w:rFonts w:ascii="Times New Roman" w:hAnsi="Times New Roman"/>
          <w:b/>
          <w:bCs/>
          <w:sz w:val="24"/>
          <w:szCs w:val="24"/>
          <w:lang w:val="en-US"/>
        </w:rPr>
      </w:pPr>
      <w:r w:rsidRPr="0044515D">
        <w:rPr>
          <w:rFonts w:ascii="Times New Roman" w:hAnsi="Times New Roman"/>
          <w:b/>
          <w:bCs/>
          <w:sz w:val="24"/>
          <w:szCs w:val="24"/>
          <w:lang w:val="en-US"/>
        </w:rPr>
        <w:t xml:space="preserve">Department of Psychology, </w:t>
      </w:r>
      <w:smartTag w:uri="urn:schemas-microsoft-com:office:smarttags" w:element="PlaceName">
        <w:r w:rsidRPr="0044515D">
          <w:rPr>
            <w:rFonts w:ascii="Times New Roman" w:hAnsi="Times New Roman"/>
            <w:b/>
            <w:bCs/>
            <w:sz w:val="24"/>
            <w:szCs w:val="24"/>
            <w:lang w:val="en-US"/>
          </w:rPr>
          <w:t>Durham</w:t>
        </w:r>
      </w:smartTag>
      <w:r w:rsidRPr="0044515D">
        <w:rPr>
          <w:rFonts w:ascii="Times New Roman" w:hAnsi="Times New Roman"/>
          <w:b/>
          <w:bCs/>
          <w:sz w:val="24"/>
          <w:szCs w:val="24"/>
          <w:lang w:val="en-US"/>
        </w:rPr>
        <w:t xml:space="preserve"> </w:t>
      </w:r>
      <w:smartTag w:uri="urn:schemas-microsoft-com:office:smarttags" w:element="PlaceType">
        <w:r w:rsidRPr="0044515D">
          <w:rPr>
            <w:rFonts w:ascii="Times New Roman" w:hAnsi="Times New Roman"/>
            <w:b/>
            <w:bCs/>
            <w:sz w:val="24"/>
            <w:szCs w:val="24"/>
            <w:lang w:val="en-US"/>
          </w:rPr>
          <w:t>University</w:t>
        </w:r>
      </w:smartTag>
      <w:r w:rsidRPr="0044515D">
        <w:rPr>
          <w:rFonts w:ascii="Times New Roman" w:hAnsi="Times New Roman"/>
          <w:b/>
          <w:bCs/>
          <w:sz w:val="24"/>
          <w:szCs w:val="24"/>
          <w:lang w:val="en-US"/>
        </w:rPr>
        <w:t xml:space="preserve">, </w:t>
      </w:r>
      <w:smartTag w:uri="urn:schemas-microsoft-com:office:smarttags" w:element="place">
        <w:r w:rsidRPr="0044515D">
          <w:rPr>
            <w:rFonts w:ascii="Times New Roman" w:hAnsi="Times New Roman"/>
            <w:b/>
            <w:bCs/>
            <w:sz w:val="24"/>
            <w:szCs w:val="24"/>
            <w:lang w:val="en-US"/>
          </w:rPr>
          <w:t xml:space="preserve">South Road, </w:t>
        </w:r>
        <w:smartTag w:uri="urn:schemas-microsoft-com:office:smarttags" w:element="City">
          <w:r w:rsidRPr="0044515D">
            <w:rPr>
              <w:rFonts w:ascii="Times New Roman" w:hAnsi="Times New Roman"/>
              <w:b/>
              <w:bCs/>
              <w:sz w:val="24"/>
              <w:szCs w:val="24"/>
              <w:lang w:val="en-US"/>
            </w:rPr>
            <w:t>Durham</w:t>
          </w:r>
        </w:smartTag>
        <w:r w:rsidRPr="0044515D">
          <w:rPr>
            <w:rFonts w:ascii="Times New Roman" w:hAnsi="Times New Roman"/>
            <w:b/>
            <w:bCs/>
            <w:sz w:val="24"/>
            <w:szCs w:val="24"/>
            <w:lang w:val="en-US"/>
          </w:rPr>
          <w:t xml:space="preserve">, </w:t>
        </w:r>
        <w:smartTag w:uri="urn:schemas-microsoft-com:office:smarttags" w:element="PostalCode">
          <w:r w:rsidRPr="0044515D">
            <w:rPr>
              <w:rFonts w:ascii="Times New Roman" w:hAnsi="Times New Roman"/>
              <w:b/>
              <w:bCs/>
              <w:sz w:val="24"/>
              <w:szCs w:val="24"/>
              <w:lang w:val="en-US"/>
            </w:rPr>
            <w:t>DH1 3LE</w:t>
          </w:r>
        </w:smartTag>
        <w:r w:rsidRPr="0044515D">
          <w:rPr>
            <w:rFonts w:ascii="Times New Roman" w:hAnsi="Times New Roman"/>
            <w:b/>
            <w:bCs/>
            <w:sz w:val="24"/>
            <w:szCs w:val="24"/>
            <w:lang w:val="en-US"/>
          </w:rPr>
          <w:t xml:space="preserve">, </w:t>
        </w:r>
        <w:smartTag w:uri="urn:schemas-microsoft-com:office:smarttags" w:element="country-region">
          <w:r w:rsidRPr="0044515D">
            <w:rPr>
              <w:rFonts w:ascii="Times New Roman" w:hAnsi="Times New Roman"/>
              <w:b/>
              <w:bCs/>
              <w:sz w:val="24"/>
              <w:szCs w:val="24"/>
              <w:lang w:val="en-US"/>
            </w:rPr>
            <w:t>UK</w:t>
          </w:r>
        </w:smartTag>
      </w:smartTag>
    </w:p>
    <w:p w14:paraId="738F22AC" w14:textId="77777777" w:rsidR="00D75CE2" w:rsidRDefault="00D75CE2" w:rsidP="00D75CE2">
      <w:pPr>
        <w:spacing w:after="0" w:line="480" w:lineRule="auto"/>
        <w:jc w:val="center"/>
        <w:rPr>
          <w:rFonts w:ascii="Times New Roman" w:hAnsi="Times New Roman"/>
          <w:b/>
          <w:bCs/>
          <w:sz w:val="24"/>
          <w:szCs w:val="24"/>
          <w:lang w:val="en-US"/>
        </w:rPr>
      </w:pPr>
      <w:r w:rsidRPr="00E5069C">
        <w:rPr>
          <w:rFonts w:ascii="Times New Roman" w:hAnsi="Times New Roman"/>
          <w:b/>
          <w:bCs/>
          <w:sz w:val="24"/>
          <w:szCs w:val="24"/>
          <w:lang w:val="en-US"/>
        </w:rPr>
        <w:t>*author for correspondence: l.g.boothroyd@dur.ac.uk</w:t>
      </w:r>
      <w:r>
        <w:rPr>
          <w:rFonts w:ascii="Times New Roman" w:hAnsi="Times New Roman"/>
          <w:b/>
          <w:bCs/>
          <w:sz w:val="24"/>
          <w:szCs w:val="24"/>
          <w:lang w:val="en-US"/>
        </w:rPr>
        <w:t xml:space="preserve">   +44 191 334 3289</w:t>
      </w:r>
    </w:p>
    <w:p w14:paraId="55322209" w14:textId="77777777" w:rsidR="00D75CE2" w:rsidRDefault="00D75CE2" w:rsidP="00D75CE2">
      <w:pPr>
        <w:pStyle w:val="ListParagraph"/>
        <w:numPr>
          <w:ilvl w:val="0"/>
          <w:numId w:val="2"/>
        </w:numPr>
        <w:spacing w:after="0" w:line="480" w:lineRule="auto"/>
        <w:jc w:val="center"/>
        <w:rPr>
          <w:rFonts w:ascii="Times New Roman" w:hAnsi="Times New Roman"/>
          <w:b/>
          <w:bCs/>
          <w:sz w:val="24"/>
          <w:szCs w:val="24"/>
          <w:lang w:val="en-US"/>
        </w:rPr>
      </w:pPr>
      <w:r>
        <w:rPr>
          <w:rFonts w:ascii="Times New Roman" w:hAnsi="Times New Roman"/>
          <w:b/>
          <w:bCs/>
          <w:sz w:val="24"/>
          <w:szCs w:val="24"/>
          <w:lang w:val="en-US"/>
        </w:rPr>
        <w:t>Current affiliation: West Texas A&amp;M University</w:t>
      </w:r>
    </w:p>
    <w:p w14:paraId="7F508F5A" w14:textId="77777777" w:rsidR="00D75CE2" w:rsidRPr="005D7461" w:rsidRDefault="00D75CE2" w:rsidP="00D75CE2">
      <w:pPr>
        <w:pStyle w:val="ListParagraph"/>
        <w:numPr>
          <w:ilvl w:val="0"/>
          <w:numId w:val="2"/>
        </w:numPr>
        <w:spacing w:after="0" w:line="480" w:lineRule="auto"/>
        <w:jc w:val="center"/>
        <w:rPr>
          <w:rFonts w:ascii="Times New Roman" w:hAnsi="Times New Roman"/>
          <w:b/>
          <w:bCs/>
          <w:sz w:val="24"/>
          <w:szCs w:val="24"/>
          <w:lang w:val="en-US"/>
        </w:rPr>
      </w:pPr>
      <w:r>
        <w:rPr>
          <w:rFonts w:ascii="Times New Roman" w:hAnsi="Times New Roman"/>
          <w:b/>
          <w:bCs/>
          <w:sz w:val="24"/>
          <w:szCs w:val="24"/>
          <w:lang w:val="en-US"/>
        </w:rPr>
        <w:t>Current affiliation: University of York</w:t>
      </w:r>
    </w:p>
    <w:p w14:paraId="509878F7" w14:textId="77777777" w:rsidR="00D75CE2" w:rsidRDefault="00D75CE2" w:rsidP="00D75CE2">
      <w:pPr>
        <w:spacing w:after="0" w:line="480" w:lineRule="auto"/>
        <w:jc w:val="center"/>
        <w:rPr>
          <w:rFonts w:ascii="Times New Roman" w:hAnsi="Times New Roman"/>
          <w:b/>
          <w:sz w:val="24"/>
          <w:szCs w:val="24"/>
        </w:rPr>
      </w:pPr>
    </w:p>
    <w:p w14:paraId="04656C95" w14:textId="77777777" w:rsidR="00D75CE2" w:rsidRDefault="00D75CE2" w:rsidP="00D75CE2">
      <w:pPr>
        <w:spacing w:after="0" w:line="480" w:lineRule="auto"/>
        <w:jc w:val="center"/>
        <w:rPr>
          <w:rFonts w:ascii="Times New Roman" w:hAnsi="Times New Roman"/>
          <w:b/>
          <w:sz w:val="24"/>
          <w:szCs w:val="24"/>
        </w:rPr>
      </w:pPr>
    </w:p>
    <w:p w14:paraId="4203433B" w14:textId="77777777" w:rsidR="00D75CE2" w:rsidRDefault="00D75CE2" w:rsidP="00D75CE2">
      <w:pPr>
        <w:spacing w:after="0" w:line="480" w:lineRule="auto"/>
        <w:jc w:val="center"/>
        <w:rPr>
          <w:rFonts w:ascii="Times New Roman" w:hAnsi="Times New Roman"/>
          <w:b/>
          <w:sz w:val="24"/>
          <w:szCs w:val="24"/>
        </w:rPr>
      </w:pPr>
    </w:p>
    <w:p w14:paraId="123703A1" w14:textId="77777777" w:rsidR="00D75CE2" w:rsidRPr="00E13E73" w:rsidRDefault="00D75CE2" w:rsidP="00D75CE2">
      <w:pPr>
        <w:spacing w:after="0" w:line="480" w:lineRule="auto"/>
        <w:jc w:val="center"/>
        <w:rPr>
          <w:rFonts w:ascii="Times New Roman" w:hAnsi="Times New Roman"/>
          <w:b/>
          <w:sz w:val="24"/>
          <w:szCs w:val="24"/>
        </w:rPr>
      </w:pPr>
      <w:r w:rsidRPr="00E13E73">
        <w:rPr>
          <w:rFonts w:ascii="Times New Roman" w:hAnsi="Times New Roman"/>
          <w:b/>
          <w:sz w:val="24"/>
          <w:szCs w:val="24"/>
        </w:rPr>
        <w:t>Acknowledgements</w:t>
      </w:r>
    </w:p>
    <w:p w14:paraId="6392FF1E" w14:textId="77777777" w:rsidR="00D75CE2" w:rsidRPr="0044515D" w:rsidRDefault="00D75CE2" w:rsidP="00D75CE2">
      <w:pPr>
        <w:spacing w:after="0" w:line="480" w:lineRule="auto"/>
        <w:rPr>
          <w:rFonts w:ascii="Times New Roman" w:hAnsi="Times New Roman"/>
          <w:sz w:val="24"/>
          <w:szCs w:val="24"/>
        </w:rPr>
      </w:pPr>
      <w:r>
        <w:rPr>
          <w:rFonts w:ascii="Times New Roman" w:hAnsi="Times New Roman"/>
          <w:sz w:val="24"/>
          <w:szCs w:val="24"/>
        </w:rPr>
        <w:t xml:space="preserve">This work was supported by an Economic and Social Research Council grant to LB and </w:t>
      </w:r>
      <w:r w:rsidRPr="00FD3274">
        <w:rPr>
          <w:rFonts w:ascii="Times New Roman" w:hAnsi="Times New Roman"/>
          <w:sz w:val="24"/>
          <w:szCs w:val="24"/>
        </w:rPr>
        <w:t xml:space="preserve">EM </w:t>
      </w:r>
      <w:r w:rsidRPr="00FD3274">
        <w:rPr>
          <w:rFonts w:ascii="Times New Roman" w:hAnsi="Times New Roman"/>
          <w:i/>
          <w:iCs/>
          <w:sz w:val="24"/>
          <w:szCs w:val="24"/>
        </w:rPr>
        <w:t>(ES/H034773/1)</w:t>
      </w:r>
      <w:r w:rsidRPr="00FD3274">
        <w:rPr>
          <w:rFonts w:ascii="Times New Roman" w:hAnsi="Times New Roman"/>
          <w:sz w:val="24"/>
          <w:szCs w:val="24"/>
        </w:rPr>
        <w:t>.</w:t>
      </w:r>
      <w:r>
        <w:rPr>
          <w:rFonts w:ascii="Times New Roman" w:hAnsi="Times New Roman"/>
          <w:sz w:val="24"/>
          <w:szCs w:val="24"/>
        </w:rPr>
        <w:t xml:space="preserve">  The authors wish to thank the families of the Tees Valley Baby Study, the postgraduate lab assistants, and Ben Jones and Lisa </w:t>
      </w:r>
      <w:proofErr w:type="spellStart"/>
      <w:r>
        <w:rPr>
          <w:rFonts w:ascii="Times New Roman" w:hAnsi="Times New Roman"/>
          <w:sz w:val="24"/>
          <w:szCs w:val="24"/>
        </w:rPr>
        <w:t>DeBruine</w:t>
      </w:r>
      <w:proofErr w:type="spellEnd"/>
      <w:r>
        <w:rPr>
          <w:rFonts w:ascii="Times New Roman" w:hAnsi="Times New Roman"/>
          <w:sz w:val="24"/>
          <w:szCs w:val="24"/>
        </w:rPr>
        <w:t xml:space="preserve"> for helpful comments. Underlying data will be made available through the UK Data Archive on completion of longitudinal research with the sample (</w:t>
      </w:r>
      <w:r w:rsidRPr="00B530FB">
        <w:rPr>
          <w:rFonts w:ascii="Times New Roman" w:hAnsi="Times New Roman"/>
          <w:sz w:val="24"/>
          <w:szCs w:val="24"/>
        </w:rPr>
        <w:t>http://discover.ukdataservice.ac.uk/</w:t>
      </w:r>
      <w:r>
        <w:rPr>
          <w:rFonts w:ascii="Times New Roman" w:hAnsi="Times New Roman"/>
          <w:sz w:val="24"/>
          <w:szCs w:val="24"/>
        </w:rPr>
        <w:t>).</w:t>
      </w:r>
    </w:p>
    <w:p w14:paraId="1952149E" w14:textId="77777777" w:rsidR="00D75CE2" w:rsidRDefault="00D75CE2" w:rsidP="00D75CE2">
      <w:pPr>
        <w:spacing w:after="0" w:line="480" w:lineRule="auto"/>
        <w:rPr>
          <w:rFonts w:ascii="Times New Roman" w:hAnsi="Times New Roman"/>
          <w:b/>
          <w:bCs/>
          <w:sz w:val="24"/>
          <w:szCs w:val="24"/>
          <w:lang w:val="en-US"/>
        </w:rPr>
      </w:pPr>
    </w:p>
    <w:p w14:paraId="446210F8" w14:textId="77777777" w:rsidR="00D75CE2" w:rsidRDefault="00D75CE2">
      <w:pPr>
        <w:spacing w:after="0" w:line="240" w:lineRule="auto"/>
        <w:rPr>
          <w:rFonts w:ascii="Times New Roman" w:hAnsi="Times New Roman"/>
          <w:b/>
          <w:bCs/>
          <w:sz w:val="24"/>
          <w:szCs w:val="24"/>
          <w:lang w:val="en-US"/>
        </w:rPr>
      </w:pPr>
      <w:r>
        <w:rPr>
          <w:rFonts w:ascii="Times New Roman" w:hAnsi="Times New Roman"/>
          <w:b/>
          <w:bCs/>
          <w:sz w:val="24"/>
          <w:szCs w:val="24"/>
          <w:lang w:val="en-US"/>
        </w:rPr>
        <w:br w:type="page"/>
      </w:r>
    </w:p>
    <w:p w14:paraId="11F6B93D" w14:textId="7CEDA864" w:rsidR="001C1C80" w:rsidRDefault="001C1C80" w:rsidP="00AA276F">
      <w:pPr>
        <w:spacing w:after="0" w:line="480" w:lineRule="auto"/>
        <w:jc w:val="center"/>
        <w:rPr>
          <w:rFonts w:ascii="Times New Roman" w:hAnsi="Times New Roman"/>
          <w:b/>
          <w:bCs/>
          <w:sz w:val="24"/>
          <w:szCs w:val="24"/>
          <w:lang w:val="en-US"/>
        </w:rPr>
      </w:pPr>
      <w:r w:rsidRPr="0044515D">
        <w:rPr>
          <w:rFonts w:ascii="Times New Roman" w:hAnsi="Times New Roman"/>
          <w:b/>
          <w:bCs/>
          <w:sz w:val="24"/>
          <w:szCs w:val="24"/>
          <w:lang w:val="en-US"/>
        </w:rPr>
        <w:lastRenderedPageBreak/>
        <w:t>Abstract</w:t>
      </w:r>
    </w:p>
    <w:p w14:paraId="412D2357" w14:textId="13F6A092" w:rsidR="001C1C80" w:rsidRPr="0044515D" w:rsidRDefault="005A1C2B" w:rsidP="00AA276F">
      <w:pPr>
        <w:spacing w:after="0" w:line="480" w:lineRule="auto"/>
        <w:rPr>
          <w:rFonts w:ascii="Times New Roman" w:hAnsi="Times New Roman"/>
          <w:b/>
          <w:bCs/>
          <w:sz w:val="24"/>
          <w:szCs w:val="24"/>
          <w:lang w:val="en-US"/>
        </w:rPr>
      </w:pPr>
      <w:r>
        <w:rPr>
          <w:rFonts w:ascii="Times New Roman" w:hAnsi="Times New Roman"/>
          <w:sz w:val="24"/>
          <w:szCs w:val="24"/>
          <w:lang w:eastAsia="en-GB"/>
        </w:rPr>
        <w:t>Human</w:t>
      </w:r>
      <w:r w:rsidR="001C1C80" w:rsidRPr="0044515D">
        <w:rPr>
          <w:rFonts w:ascii="Times New Roman" w:hAnsi="Times New Roman"/>
          <w:sz w:val="24"/>
          <w:szCs w:val="24"/>
          <w:lang w:eastAsia="en-GB"/>
        </w:rPr>
        <w:t>s</w:t>
      </w:r>
      <w:r>
        <w:rPr>
          <w:rFonts w:ascii="Times New Roman" w:hAnsi="Times New Roman"/>
          <w:sz w:val="24"/>
          <w:szCs w:val="24"/>
          <w:lang w:eastAsia="en-GB"/>
        </w:rPr>
        <w:t xml:space="preserve"> have been shown to display </w:t>
      </w:r>
      <w:r w:rsidR="00F8480D">
        <w:rPr>
          <w:rFonts w:ascii="Times New Roman" w:hAnsi="Times New Roman"/>
          <w:sz w:val="24"/>
          <w:szCs w:val="24"/>
          <w:lang w:eastAsia="en-GB"/>
        </w:rPr>
        <w:t>phenomena</w:t>
      </w:r>
      <w:r>
        <w:rPr>
          <w:rFonts w:ascii="Times New Roman" w:hAnsi="Times New Roman"/>
          <w:sz w:val="24"/>
          <w:szCs w:val="24"/>
          <w:lang w:eastAsia="en-GB"/>
        </w:rPr>
        <w:t xml:space="preserve"> resembling sexual imprinting,</w:t>
      </w:r>
      <w:r w:rsidR="001C1C80" w:rsidRPr="0044515D">
        <w:rPr>
          <w:rFonts w:ascii="Times New Roman" w:hAnsi="Times New Roman"/>
          <w:sz w:val="24"/>
          <w:szCs w:val="24"/>
          <w:lang w:eastAsia="en-GB"/>
        </w:rPr>
        <w:t xml:space="preserve"> </w:t>
      </w:r>
      <w:r>
        <w:rPr>
          <w:rFonts w:ascii="Times New Roman" w:hAnsi="Times New Roman"/>
          <w:sz w:val="24"/>
          <w:szCs w:val="24"/>
          <w:lang w:eastAsia="en-GB"/>
        </w:rPr>
        <w:t xml:space="preserve">whereby adults are </w:t>
      </w:r>
      <w:r w:rsidR="001C1C80" w:rsidRPr="0044515D">
        <w:rPr>
          <w:rFonts w:ascii="Times New Roman" w:hAnsi="Times New Roman"/>
          <w:sz w:val="24"/>
          <w:szCs w:val="24"/>
          <w:lang w:eastAsia="en-GB"/>
        </w:rPr>
        <w:t>attracted to features in potential</w:t>
      </w:r>
      <w:r w:rsidR="005666B8">
        <w:rPr>
          <w:rFonts w:ascii="Times New Roman" w:hAnsi="Times New Roman"/>
          <w:sz w:val="24"/>
          <w:szCs w:val="24"/>
          <w:lang w:eastAsia="en-GB"/>
        </w:rPr>
        <w:t xml:space="preserve"> </w:t>
      </w:r>
      <w:r w:rsidR="001C1C80" w:rsidRPr="0044515D">
        <w:rPr>
          <w:rFonts w:ascii="Times New Roman" w:hAnsi="Times New Roman"/>
          <w:sz w:val="24"/>
          <w:szCs w:val="24"/>
          <w:lang w:eastAsia="en-GB"/>
        </w:rPr>
        <w:t>mates which resemble their opposite sex parent</w:t>
      </w:r>
      <w:r>
        <w:rPr>
          <w:rFonts w:ascii="Times New Roman" w:hAnsi="Times New Roman"/>
          <w:sz w:val="24"/>
          <w:szCs w:val="24"/>
          <w:lang w:eastAsia="en-GB"/>
        </w:rPr>
        <w:t xml:space="preserve">. In humans this may be </w:t>
      </w:r>
      <w:r w:rsidR="001C1C80" w:rsidRPr="0044515D">
        <w:rPr>
          <w:rFonts w:ascii="Times New Roman" w:hAnsi="Times New Roman"/>
          <w:sz w:val="24"/>
          <w:szCs w:val="24"/>
          <w:lang w:eastAsia="en-GB"/>
        </w:rPr>
        <w:t>particularly</w:t>
      </w:r>
      <w:r>
        <w:rPr>
          <w:rFonts w:ascii="Times New Roman" w:hAnsi="Times New Roman"/>
          <w:sz w:val="24"/>
          <w:szCs w:val="24"/>
          <w:lang w:eastAsia="en-GB"/>
        </w:rPr>
        <w:t xml:space="preserve"> so</w:t>
      </w:r>
      <w:r w:rsidR="001C1C80" w:rsidRPr="0044515D">
        <w:rPr>
          <w:rFonts w:ascii="Times New Roman" w:hAnsi="Times New Roman"/>
          <w:sz w:val="24"/>
          <w:szCs w:val="24"/>
          <w:lang w:eastAsia="en-GB"/>
        </w:rPr>
        <w:t xml:space="preserve"> when the </w:t>
      </w:r>
      <w:r w:rsidR="00D5016A">
        <w:rPr>
          <w:rFonts w:ascii="Times New Roman" w:hAnsi="Times New Roman"/>
          <w:sz w:val="24"/>
          <w:szCs w:val="24"/>
          <w:lang w:eastAsia="en-GB"/>
        </w:rPr>
        <w:t>parent–child</w:t>
      </w:r>
      <w:r w:rsidR="001C1C80" w:rsidRPr="0044515D">
        <w:rPr>
          <w:rFonts w:ascii="Times New Roman" w:hAnsi="Times New Roman"/>
          <w:sz w:val="24"/>
          <w:szCs w:val="24"/>
          <w:lang w:eastAsia="en-GB"/>
        </w:rPr>
        <w:t xml:space="preserve"> relationship is positive</w:t>
      </w:r>
      <w:r>
        <w:rPr>
          <w:rFonts w:ascii="Times New Roman" w:hAnsi="Times New Roman"/>
          <w:sz w:val="24"/>
          <w:szCs w:val="24"/>
          <w:lang w:eastAsia="en-GB"/>
        </w:rPr>
        <w:t>, but there are currently limited data elucidating the causes of these patterns</w:t>
      </w:r>
      <w:r w:rsidR="001C1C80" w:rsidRPr="0044515D">
        <w:rPr>
          <w:rFonts w:ascii="Times New Roman" w:hAnsi="Times New Roman"/>
          <w:sz w:val="24"/>
          <w:szCs w:val="24"/>
          <w:lang w:eastAsia="en-GB"/>
        </w:rPr>
        <w:t>. Here we investigate whether such preferences can</w:t>
      </w:r>
      <w:r w:rsidR="005666B8">
        <w:rPr>
          <w:rFonts w:ascii="Times New Roman" w:hAnsi="Times New Roman"/>
          <w:sz w:val="24"/>
          <w:szCs w:val="24"/>
          <w:lang w:eastAsia="en-GB"/>
        </w:rPr>
        <w:t xml:space="preserve"> </w:t>
      </w:r>
      <w:r w:rsidR="001C1C80" w:rsidRPr="0044515D">
        <w:rPr>
          <w:rFonts w:ascii="Times New Roman" w:hAnsi="Times New Roman"/>
          <w:sz w:val="24"/>
          <w:szCs w:val="24"/>
          <w:lang w:eastAsia="en-GB"/>
        </w:rPr>
        <w:t>be documented in children on the cusp of puberty, for whom prospective data exist on</w:t>
      </w:r>
      <w:r w:rsidR="005666B8">
        <w:rPr>
          <w:rFonts w:ascii="Times New Roman" w:hAnsi="Times New Roman"/>
          <w:sz w:val="24"/>
          <w:szCs w:val="24"/>
          <w:lang w:eastAsia="en-GB"/>
        </w:rPr>
        <w:t xml:space="preserve"> </w:t>
      </w:r>
      <w:r w:rsidR="00D5016A">
        <w:rPr>
          <w:rFonts w:ascii="Times New Roman" w:hAnsi="Times New Roman"/>
          <w:sz w:val="24"/>
          <w:szCs w:val="24"/>
          <w:lang w:eastAsia="en-GB"/>
        </w:rPr>
        <w:t>parent–child</w:t>
      </w:r>
      <w:r w:rsidR="001C1C80" w:rsidRPr="0044515D">
        <w:rPr>
          <w:rFonts w:ascii="Times New Roman" w:hAnsi="Times New Roman"/>
          <w:sz w:val="24"/>
          <w:szCs w:val="24"/>
          <w:lang w:eastAsia="en-GB"/>
        </w:rPr>
        <w:t xml:space="preserve"> relationships.</w:t>
      </w:r>
      <w:r w:rsidR="001C1C80">
        <w:rPr>
          <w:rFonts w:ascii="Times New Roman" w:hAnsi="Times New Roman"/>
          <w:sz w:val="24"/>
          <w:szCs w:val="24"/>
          <w:lang w:eastAsia="en-GB"/>
        </w:rPr>
        <w:t xml:space="preserve"> </w:t>
      </w:r>
      <w:r w:rsidR="001C1C80" w:rsidRPr="0044515D">
        <w:rPr>
          <w:rFonts w:ascii="Times New Roman" w:hAnsi="Times New Roman"/>
          <w:sz w:val="24"/>
          <w:szCs w:val="24"/>
          <w:lang w:eastAsia="en-GB"/>
        </w:rPr>
        <w:t xml:space="preserve">Sixty 9-year-olds and their parents were recruited from </w:t>
      </w:r>
      <w:r w:rsidR="00A335C1">
        <w:rPr>
          <w:rFonts w:ascii="Times New Roman" w:hAnsi="Times New Roman"/>
          <w:sz w:val="24"/>
          <w:szCs w:val="24"/>
          <w:lang w:eastAsia="en-GB"/>
        </w:rPr>
        <w:t xml:space="preserve">a British longitudinal sample </w:t>
      </w:r>
      <w:proofErr w:type="gramStart"/>
      <w:r w:rsidR="00A335C1">
        <w:rPr>
          <w:rFonts w:ascii="Times New Roman" w:hAnsi="Times New Roman"/>
          <w:sz w:val="24"/>
          <w:szCs w:val="24"/>
          <w:lang w:eastAsia="en-GB"/>
        </w:rPr>
        <w:t>who</w:t>
      </w:r>
      <w:proofErr w:type="gramEnd"/>
      <w:r w:rsidR="00A335C1">
        <w:rPr>
          <w:rFonts w:ascii="Times New Roman" w:hAnsi="Times New Roman"/>
          <w:sz w:val="24"/>
          <w:szCs w:val="24"/>
          <w:lang w:eastAsia="en-GB"/>
        </w:rPr>
        <w:t xml:space="preserve"> have been studied since infancy</w:t>
      </w:r>
      <w:r w:rsidR="001C1C80" w:rsidRPr="0044515D">
        <w:rPr>
          <w:rFonts w:ascii="Times New Roman" w:hAnsi="Times New Roman"/>
          <w:sz w:val="24"/>
          <w:szCs w:val="24"/>
          <w:lang w:eastAsia="en-GB"/>
        </w:rPr>
        <w:t>. Parents</w:t>
      </w:r>
      <w:r w:rsidR="001C1C80">
        <w:rPr>
          <w:rFonts w:ascii="Times New Roman" w:hAnsi="Times New Roman"/>
          <w:sz w:val="24"/>
          <w:szCs w:val="24"/>
          <w:lang w:eastAsia="en-GB"/>
        </w:rPr>
        <w:t xml:space="preserve"> </w:t>
      </w:r>
      <w:r w:rsidR="001C1C80" w:rsidRPr="0044515D">
        <w:rPr>
          <w:rFonts w:ascii="Times New Roman" w:hAnsi="Times New Roman"/>
          <w:sz w:val="24"/>
          <w:szCs w:val="24"/>
          <w:lang w:eastAsia="en-GB"/>
        </w:rPr>
        <w:t xml:space="preserve">were photographed and children were then presented with stimuli in which a computer generated face was manipulated to appear more or less like the parent. </w:t>
      </w:r>
      <w:r>
        <w:rPr>
          <w:rFonts w:ascii="Times New Roman" w:hAnsi="Times New Roman"/>
          <w:sz w:val="24"/>
          <w:szCs w:val="24"/>
          <w:lang w:eastAsia="en-GB"/>
        </w:rPr>
        <w:t>C</w:t>
      </w:r>
      <w:r w:rsidR="001C1C80" w:rsidRPr="0044515D">
        <w:rPr>
          <w:rFonts w:ascii="Times New Roman" w:hAnsi="Times New Roman"/>
          <w:sz w:val="24"/>
          <w:szCs w:val="24"/>
          <w:lang w:eastAsia="en-GB"/>
        </w:rPr>
        <w:t>hildren also reported on their current relationship</w:t>
      </w:r>
      <w:r>
        <w:rPr>
          <w:rFonts w:ascii="Times New Roman" w:hAnsi="Times New Roman"/>
          <w:sz w:val="24"/>
          <w:szCs w:val="24"/>
          <w:lang w:eastAsia="en-GB"/>
        </w:rPr>
        <w:t xml:space="preserve"> with each parent</w:t>
      </w:r>
      <w:r w:rsidR="001C1C80" w:rsidRPr="0044515D">
        <w:rPr>
          <w:rFonts w:ascii="Times New Roman" w:hAnsi="Times New Roman"/>
          <w:sz w:val="24"/>
          <w:szCs w:val="24"/>
          <w:lang w:eastAsia="en-GB"/>
        </w:rPr>
        <w:t>.</w:t>
      </w:r>
      <w:r w:rsidR="001C1C80">
        <w:rPr>
          <w:rFonts w:ascii="Times New Roman" w:hAnsi="Times New Roman"/>
          <w:sz w:val="24"/>
          <w:szCs w:val="24"/>
          <w:lang w:eastAsia="en-GB"/>
        </w:rPr>
        <w:t xml:space="preserve"> </w:t>
      </w:r>
      <w:r w:rsidR="001C1C80" w:rsidRPr="0044515D">
        <w:rPr>
          <w:rFonts w:ascii="Times New Roman" w:hAnsi="Times New Roman"/>
          <w:sz w:val="24"/>
          <w:szCs w:val="24"/>
          <w:lang w:eastAsia="en-GB"/>
        </w:rPr>
        <w:t>Although attachment at 1</w:t>
      </w:r>
      <w:r w:rsidR="00AB6255">
        <w:rPr>
          <w:rFonts w:ascii="Times New Roman" w:hAnsi="Times New Roman"/>
          <w:sz w:val="24"/>
          <w:szCs w:val="24"/>
          <w:lang w:eastAsia="en-GB"/>
        </w:rPr>
        <w:t>5</w:t>
      </w:r>
      <w:r w:rsidR="001C1C80" w:rsidRPr="0044515D">
        <w:rPr>
          <w:rFonts w:ascii="Times New Roman" w:hAnsi="Times New Roman"/>
          <w:sz w:val="24"/>
          <w:szCs w:val="24"/>
          <w:lang w:eastAsia="en-GB"/>
        </w:rPr>
        <w:t xml:space="preserve"> months did not predict imprinting at 9 years of age, children reporting a more accepting current relationship with t</w:t>
      </w:r>
      <w:r w:rsidR="006739F1">
        <w:rPr>
          <w:rFonts w:ascii="Times New Roman" w:hAnsi="Times New Roman"/>
          <w:sz w:val="24"/>
          <w:szCs w:val="24"/>
          <w:lang w:eastAsia="en-GB"/>
        </w:rPr>
        <w:t xml:space="preserve">heir parents preferred parental </w:t>
      </w:r>
      <w:r w:rsidR="001C1C80" w:rsidRPr="0044515D">
        <w:rPr>
          <w:rFonts w:ascii="Times New Roman" w:hAnsi="Times New Roman"/>
          <w:sz w:val="24"/>
          <w:szCs w:val="24"/>
          <w:lang w:eastAsia="en-GB"/>
        </w:rPr>
        <w:t xml:space="preserve">features significantly more than those who reported a more rejecting relationship with their parents. </w:t>
      </w:r>
      <w:r>
        <w:rPr>
          <w:rFonts w:ascii="Times New Roman" w:hAnsi="Times New Roman"/>
          <w:sz w:val="24"/>
          <w:szCs w:val="24"/>
          <w:lang w:eastAsia="en-GB"/>
        </w:rPr>
        <w:t>These data support the suggestion that imprinting-like phenomena in humans may arise through associative learning.</w:t>
      </w:r>
    </w:p>
    <w:p w14:paraId="7BB193B3" w14:textId="77777777" w:rsidR="00BE7EA8" w:rsidRDefault="00BE7EA8" w:rsidP="00AA276F">
      <w:pPr>
        <w:spacing w:after="0" w:line="480" w:lineRule="auto"/>
        <w:rPr>
          <w:rFonts w:ascii="Times New Roman" w:hAnsi="Times New Roman"/>
          <w:b/>
          <w:sz w:val="24"/>
          <w:szCs w:val="24"/>
        </w:rPr>
      </w:pPr>
    </w:p>
    <w:p w14:paraId="667C24B9" w14:textId="77777777" w:rsidR="00BE7EA8" w:rsidRDefault="00BE7EA8" w:rsidP="00AA276F">
      <w:pPr>
        <w:spacing w:after="0" w:line="480" w:lineRule="auto"/>
        <w:jc w:val="center"/>
        <w:rPr>
          <w:rFonts w:ascii="Times New Roman" w:hAnsi="Times New Roman"/>
          <w:b/>
          <w:sz w:val="24"/>
          <w:szCs w:val="24"/>
        </w:rPr>
      </w:pPr>
      <w:r>
        <w:rPr>
          <w:rFonts w:ascii="Times New Roman" w:hAnsi="Times New Roman"/>
          <w:b/>
          <w:sz w:val="24"/>
          <w:szCs w:val="24"/>
        </w:rPr>
        <w:t>Keywords</w:t>
      </w:r>
    </w:p>
    <w:p w14:paraId="4399C039" w14:textId="77777777" w:rsidR="00BE7EA8" w:rsidRPr="00685BBE" w:rsidRDefault="00685BBE" w:rsidP="00AA276F">
      <w:pPr>
        <w:spacing w:after="0" w:line="480" w:lineRule="auto"/>
        <w:jc w:val="center"/>
        <w:rPr>
          <w:rFonts w:ascii="Times New Roman" w:hAnsi="Times New Roman"/>
          <w:sz w:val="24"/>
          <w:szCs w:val="24"/>
        </w:rPr>
      </w:pPr>
      <w:r w:rsidRPr="00685BBE">
        <w:rPr>
          <w:rFonts w:ascii="Times New Roman" w:hAnsi="Times New Roman"/>
          <w:sz w:val="24"/>
          <w:szCs w:val="24"/>
        </w:rPr>
        <w:t>Imprinting; facial attraction; homogamy; kin recognition</w:t>
      </w:r>
      <w:r>
        <w:rPr>
          <w:rFonts w:ascii="Times New Roman" w:hAnsi="Times New Roman"/>
          <w:sz w:val="24"/>
          <w:szCs w:val="24"/>
        </w:rPr>
        <w:t>; attachment</w:t>
      </w:r>
    </w:p>
    <w:p w14:paraId="7C701D93" w14:textId="77777777" w:rsidR="00653FA2" w:rsidRDefault="00653FA2" w:rsidP="00AA276F">
      <w:pPr>
        <w:spacing w:after="0" w:line="240" w:lineRule="auto"/>
        <w:rPr>
          <w:rFonts w:ascii="Times New Roman" w:hAnsi="Times New Roman"/>
          <w:b/>
          <w:sz w:val="24"/>
          <w:szCs w:val="24"/>
        </w:rPr>
      </w:pPr>
    </w:p>
    <w:p w14:paraId="6F460D60" w14:textId="77777777" w:rsidR="00D75CE2" w:rsidRDefault="00D75CE2">
      <w:pPr>
        <w:spacing w:after="0" w:line="240" w:lineRule="auto"/>
        <w:rPr>
          <w:rFonts w:ascii="Times New Roman" w:hAnsi="Times New Roman"/>
          <w:b/>
          <w:sz w:val="24"/>
          <w:szCs w:val="24"/>
        </w:rPr>
      </w:pPr>
      <w:r>
        <w:rPr>
          <w:rFonts w:ascii="Times New Roman" w:hAnsi="Times New Roman"/>
          <w:b/>
          <w:sz w:val="24"/>
          <w:szCs w:val="24"/>
        </w:rPr>
        <w:br w:type="page"/>
      </w:r>
    </w:p>
    <w:p w14:paraId="742B8C8E" w14:textId="0131D1B0" w:rsidR="001C1C80" w:rsidRPr="0044515D" w:rsidRDefault="001C1C80" w:rsidP="00AA276F">
      <w:pPr>
        <w:spacing w:after="0" w:line="240" w:lineRule="auto"/>
        <w:rPr>
          <w:rFonts w:ascii="Times New Roman" w:hAnsi="Times New Roman"/>
          <w:b/>
          <w:sz w:val="24"/>
          <w:szCs w:val="24"/>
        </w:rPr>
      </w:pPr>
      <w:r w:rsidRPr="0044515D">
        <w:rPr>
          <w:rFonts w:ascii="Times New Roman" w:hAnsi="Times New Roman"/>
          <w:b/>
          <w:sz w:val="24"/>
          <w:szCs w:val="24"/>
        </w:rPr>
        <w:lastRenderedPageBreak/>
        <w:t>1. Introduction</w:t>
      </w:r>
    </w:p>
    <w:p w14:paraId="45BC230A" w14:textId="77777777" w:rsidR="001C1C80" w:rsidRPr="0044515D" w:rsidRDefault="001C1C80" w:rsidP="00AA276F">
      <w:pPr>
        <w:spacing w:after="0" w:line="480" w:lineRule="auto"/>
        <w:ind w:firstLine="720"/>
        <w:rPr>
          <w:rFonts w:ascii="Times New Roman" w:hAnsi="Times New Roman"/>
          <w:bCs/>
          <w:sz w:val="24"/>
          <w:szCs w:val="24"/>
          <w:lang w:val="en-US"/>
        </w:rPr>
      </w:pPr>
      <w:r w:rsidRPr="0044515D">
        <w:rPr>
          <w:rFonts w:ascii="Times New Roman" w:hAnsi="Times New Roman"/>
          <w:sz w:val="24"/>
          <w:szCs w:val="24"/>
        </w:rPr>
        <w:t xml:space="preserve">Sexual imprinting, the phenomenon whereby individuals’ mate choice is influenced at an early stage by the features of their parents (or foster parents), has been well documented in non-human species (for a review see Rantala &amp; </w:t>
      </w:r>
      <w:proofErr w:type="spellStart"/>
      <w:r w:rsidRPr="0044515D">
        <w:rPr>
          <w:rFonts w:ascii="Times New Roman" w:hAnsi="Times New Roman"/>
          <w:sz w:val="24"/>
          <w:szCs w:val="24"/>
        </w:rPr>
        <w:t>Marcinkowska</w:t>
      </w:r>
      <w:proofErr w:type="spellEnd"/>
      <w:r w:rsidRPr="0044515D">
        <w:rPr>
          <w:rFonts w:ascii="Times New Roman" w:hAnsi="Times New Roman"/>
          <w:sz w:val="24"/>
          <w:szCs w:val="24"/>
        </w:rPr>
        <w:t>, 2011). In certain mate-choice relevant contexts, there is also evidence that</w:t>
      </w:r>
      <w:r>
        <w:rPr>
          <w:rFonts w:ascii="Times New Roman" w:hAnsi="Times New Roman"/>
          <w:sz w:val="24"/>
          <w:szCs w:val="24"/>
        </w:rPr>
        <w:t xml:space="preserve"> </w:t>
      </w:r>
      <w:r w:rsidRPr="0044515D">
        <w:rPr>
          <w:rFonts w:ascii="Times New Roman" w:hAnsi="Times New Roman"/>
          <w:sz w:val="24"/>
          <w:szCs w:val="24"/>
        </w:rPr>
        <w:t>human adults prefer individuals with features that resemble their parents. For example,</w:t>
      </w:r>
      <w:r>
        <w:rPr>
          <w:rFonts w:ascii="Times New Roman" w:hAnsi="Times New Roman"/>
          <w:sz w:val="24"/>
          <w:szCs w:val="24"/>
        </w:rPr>
        <w:t xml:space="preserve"> </w:t>
      </w:r>
      <w:r w:rsidRPr="0044515D">
        <w:rPr>
          <w:rFonts w:ascii="Times New Roman" w:hAnsi="Times New Roman"/>
          <w:bCs/>
          <w:sz w:val="24"/>
          <w:szCs w:val="24"/>
          <w:lang w:val="en-US"/>
        </w:rPr>
        <w:t xml:space="preserve">Little, Penton-Voak, Burt, and Perrett (2003) found that participants reported their romantic partners possessed similar hair and eye colors to those of their opposite-sex parents. Similarly, </w:t>
      </w:r>
      <w:proofErr w:type="spellStart"/>
      <w:r w:rsidRPr="0044515D">
        <w:rPr>
          <w:rFonts w:ascii="Times New Roman" w:hAnsi="Times New Roman"/>
          <w:bCs/>
          <w:sz w:val="24"/>
          <w:szCs w:val="24"/>
          <w:lang w:val="en-US"/>
        </w:rPr>
        <w:t>Jedlicka</w:t>
      </w:r>
      <w:proofErr w:type="spellEnd"/>
      <w:r w:rsidRPr="0044515D">
        <w:rPr>
          <w:rFonts w:ascii="Times New Roman" w:hAnsi="Times New Roman"/>
          <w:bCs/>
          <w:sz w:val="24"/>
          <w:szCs w:val="24"/>
          <w:lang w:val="en-US"/>
        </w:rPr>
        <w:t xml:space="preserve"> (1980) found that men were likely to marry women of the same ethnic origins as their mothers, whereas women tended to marry men of the same ethnic origins as their fathers. </w:t>
      </w:r>
      <w:r w:rsidR="00471437">
        <w:rPr>
          <w:rFonts w:ascii="Times New Roman" w:hAnsi="Times New Roman"/>
          <w:bCs/>
          <w:sz w:val="24"/>
          <w:szCs w:val="24"/>
          <w:lang w:val="en-US"/>
        </w:rPr>
        <w:t>More r</w:t>
      </w:r>
      <w:r w:rsidRPr="0044515D">
        <w:rPr>
          <w:rFonts w:ascii="Times New Roman" w:hAnsi="Times New Roman"/>
          <w:bCs/>
          <w:sz w:val="24"/>
          <w:szCs w:val="24"/>
          <w:lang w:val="en-US"/>
        </w:rPr>
        <w:t xml:space="preserve">ecently, Rantala, </w:t>
      </w:r>
      <w:proofErr w:type="spellStart"/>
      <w:r w:rsidRPr="0044515D">
        <w:rPr>
          <w:rFonts w:ascii="Times New Roman" w:hAnsi="Times New Roman"/>
          <w:sz w:val="24"/>
          <w:szCs w:val="24"/>
          <w:lang w:val="en-US"/>
        </w:rPr>
        <w:t>Pölkki</w:t>
      </w:r>
      <w:proofErr w:type="spellEnd"/>
      <w:r w:rsidRPr="0044515D">
        <w:rPr>
          <w:rFonts w:ascii="Times New Roman" w:hAnsi="Times New Roman"/>
          <w:sz w:val="24"/>
          <w:szCs w:val="24"/>
          <w:lang w:val="en-US"/>
        </w:rPr>
        <w:t>, and Rantala</w:t>
      </w:r>
      <w:r w:rsidRPr="0044515D">
        <w:rPr>
          <w:rFonts w:ascii="Times New Roman" w:hAnsi="Times New Roman"/>
          <w:bCs/>
          <w:sz w:val="24"/>
          <w:szCs w:val="24"/>
          <w:lang w:val="en-US"/>
        </w:rPr>
        <w:t xml:space="preserve"> (2010) found that </w:t>
      </w:r>
      <w:r w:rsidR="008520C6">
        <w:rPr>
          <w:rFonts w:ascii="Times New Roman" w:hAnsi="Times New Roman"/>
          <w:bCs/>
          <w:sz w:val="24"/>
          <w:szCs w:val="24"/>
          <w:lang w:val="en-US"/>
        </w:rPr>
        <w:t xml:space="preserve">the </w:t>
      </w:r>
      <w:r w:rsidRPr="0044515D">
        <w:rPr>
          <w:rFonts w:ascii="Times New Roman" w:hAnsi="Times New Roman"/>
          <w:bCs/>
          <w:sz w:val="24"/>
          <w:szCs w:val="24"/>
          <w:lang w:val="en-US"/>
        </w:rPr>
        <w:t>report</w:t>
      </w:r>
      <w:r w:rsidR="008520C6">
        <w:rPr>
          <w:rFonts w:ascii="Times New Roman" w:hAnsi="Times New Roman"/>
          <w:bCs/>
          <w:sz w:val="24"/>
          <w:szCs w:val="24"/>
          <w:lang w:val="en-US"/>
        </w:rPr>
        <w:t>ed</w:t>
      </w:r>
      <w:r w:rsidRPr="0044515D">
        <w:rPr>
          <w:rFonts w:ascii="Times New Roman" w:hAnsi="Times New Roman"/>
          <w:bCs/>
          <w:sz w:val="24"/>
          <w:szCs w:val="24"/>
          <w:lang w:val="en-US"/>
        </w:rPr>
        <w:t xml:space="preserve"> hairiness of </w:t>
      </w:r>
      <w:r w:rsidR="008520C6">
        <w:rPr>
          <w:rFonts w:ascii="Times New Roman" w:hAnsi="Times New Roman"/>
          <w:bCs/>
          <w:sz w:val="24"/>
          <w:szCs w:val="24"/>
          <w:lang w:val="en-US"/>
        </w:rPr>
        <w:t>women’s</w:t>
      </w:r>
      <w:r w:rsidR="008520C6" w:rsidRPr="0044515D">
        <w:rPr>
          <w:rFonts w:ascii="Times New Roman" w:hAnsi="Times New Roman"/>
          <w:bCs/>
          <w:sz w:val="24"/>
          <w:szCs w:val="24"/>
          <w:lang w:val="en-US"/>
        </w:rPr>
        <w:t xml:space="preserve"> </w:t>
      </w:r>
      <w:r w:rsidRPr="0044515D">
        <w:rPr>
          <w:rFonts w:ascii="Times New Roman" w:hAnsi="Times New Roman"/>
          <w:bCs/>
          <w:sz w:val="24"/>
          <w:szCs w:val="24"/>
          <w:lang w:val="en-US"/>
        </w:rPr>
        <w:t xml:space="preserve">fathers was correlated with </w:t>
      </w:r>
      <w:r w:rsidR="00CB45CE">
        <w:rPr>
          <w:rFonts w:ascii="Times New Roman" w:hAnsi="Times New Roman"/>
          <w:bCs/>
          <w:sz w:val="24"/>
          <w:szCs w:val="24"/>
          <w:lang w:val="en-US"/>
        </w:rPr>
        <w:t>women’s</w:t>
      </w:r>
      <w:r w:rsidR="00CB45CE" w:rsidRPr="0044515D">
        <w:rPr>
          <w:rFonts w:ascii="Times New Roman" w:hAnsi="Times New Roman"/>
          <w:bCs/>
          <w:sz w:val="24"/>
          <w:szCs w:val="24"/>
          <w:lang w:val="en-US"/>
        </w:rPr>
        <w:t xml:space="preserve"> </w:t>
      </w:r>
      <w:r w:rsidRPr="0044515D">
        <w:rPr>
          <w:rFonts w:ascii="Times New Roman" w:hAnsi="Times New Roman"/>
          <w:bCs/>
          <w:sz w:val="24"/>
          <w:szCs w:val="24"/>
          <w:lang w:val="en-US"/>
        </w:rPr>
        <w:t>reports of the hairiness of their romantic partners</w:t>
      </w:r>
      <w:r w:rsidR="008520C6">
        <w:rPr>
          <w:rFonts w:ascii="Times New Roman" w:hAnsi="Times New Roman"/>
          <w:bCs/>
          <w:sz w:val="24"/>
          <w:szCs w:val="24"/>
          <w:lang w:val="en-US"/>
        </w:rPr>
        <w:t>,</w:t>
      </w:r>
      <w:r w:rsidRPr="0044515D">
        <w:rPr>
          <w:rFonts w:ascii="Times New Roman" w:hAnsi="Times New Roman"/>
          <w:bCs/>
          <w:sz w:val="24"/>
          <w:szCs w:val="24"/>
          <w:lang w:val="en-US"/>
        </w:rPr>
        <w:t xml:space="preserve"> as well as their preferences for the presence or absence of body hair in images of male torsos. Parental age relative to oneself (Perrett et al., 2002) as well as parental personality characteristics (</w:t>
      </w:r>
      <w:proofErr w:type="spellStart"/>
      <w:r w:rsidRPr="0044515D">
        <w:rPr>
          <w:rFonts w:ascii="Times New Roman" w:hAnsi="Times New Roman"/>
          <w:bCs/>
          <w:sz w:val="24"/>
          <w:szCs w:val="24"/>
          <w:lang w:val="en-US"/>
        </w:rPr>
        <w:t>Gyuris</w:t>
      </w:r>
      <w:proofErr w:type="spellEnd"/>
      <w:r w:rsidRPr="0044515D">
        <w:rPr>
          <w:rFonts w:ascii="Times New Roman" w:hAnsi="Times New Roman"/>
          <w:bCs/>
          <w:sz w:val="24"/>
          <w:szCs w:val="24"/>
          <w:lang w:val="en-US"/>
        </w:rPr>
        <w:t>,</w:t>
      </w:r>
      <w:r w:rsidR="00786655">
        <w:rPr>
          <w:rFonts w:ascii="Times New Roman" w:hAnsi="Times New Roman"/>
          <w:bCs/>
          <w:sz w:val="24"/>
          <w:szCs w:val="24"/>
          <w:lang w:val="en-US"/>
        </w:rPr>
        <w:t xml:space="preserve"> </w:t>
      </w:r>
      <w:proofErr w:type="spellStart"/>
      <w:r w:rsidR="00786655" w:rsidRPr="00786655">
        <w:rPr>
          <w:rFonts w:ascii="Times New Roman" w:hAnsi="Times New Roman"/>
          <w:sz w:val="24"/>
          <w:szCs w:val="24"/>
          <w:lang w:eastAsia="en-GB"/>
        </w:rPr>
        <w:t>Jarai</w:t>
      </w:r>
      <w:proofErr w:type="spellEnd"/>
      <w:r w:rsidR="00786655" w:rsidRPr="00786655">
        <w:rPr>
          <w:rFonts w:ascii="Times New Roman" w:hAnsi="Times New Roman"/>
          <w:sz w:val="24"/>
          <w:szCs w:val="24"/>
          <w:lang w:eastAsia="en-GB"/>
        </w:rPr>
        <w:t xml:space="preserve">, </w:t>
      </w:r>
      <w:r w:rsidR="00786655">
        <w:rPr>
          <w:rFonts w:ascii="Times New Roman" w:hAnsi="Times New Roman"/>
          <w:sz w:val="24"/>
          <w:szCs w:val="24"/>
          <w:lang w:eastAsia="en-GB"/>
        </w:rPr>
        <w:t xml:space="preserve">&amp; </w:t>
      </w:r>
      <w:proofErr w:type="spellStart"/>
      <w:r w:rsidR="00786655">
        <w:rPr>
          <w:rFonts w:ascii="Times New Roman" w:hAnsi="Times New Roman"/>
          <w:sz w:val="24"/>
          <w:szCs w:val="24"/>
          <w:lang w:eastAsia="en-GB"/>
        </w:rPr>
        <w:t>Bereczkei</w:t>
      </w:r>
      <w:proofErr w:type="spellEnd"/>
      <w:r w:rsidR="00786655">
        <w:rPr>
          <w:rFonts w:ascii="Times New Roman" w:hAnsi="Times New Roman"/>
          <w:sz w:val="24"/>
          <w:szCs w:val="24"/>
          <w:lang w:eastAsia="en-GB"/>
        </w:rPr>
        <w:t>,</w:t>
      </w:r>
      <w:r w:rsidRPr="0044515D">
        <w:rPr>
          <w:rFonts w:ascii="Times New Roman" w:hAnsi="Times New Roman"/>
          <w:bCs/>
          <w:sz w:val="24"/>
          <w:szCs w:val="24"/>
          <w:lang w:val="en-US"/>
        </w:rPr>
        <w:t xml:space="preserve"> 2010) have also been shown to be associated with adults’ preferences for similar characteristics in potential and actual partners, respectively. Collectively, these studies present evidence for an association between parental traits and </w:t>
      </w:r>
      <w:r w:rsidR="007C2113">
        <w:rPr>
          <w:rFonts w:ascii="Times New Roman" w:hAnsi="Times New Roman"/>
          <w:bCs/>
          <w:sz w:val="24"/>
          <w:szCs w:val="24"/>
          <w:lang w:val="en-US"/>
        </w:rPr>
        <w:t xml:space="preserve">both actual and potential </w:t>
      </w:r>
      <w:r w:rsidRPr="0044515D">
        <w:rPr>
          <w:rFonts w:ascii="Times New Roman" w:hAnsi="Times New Roman"/>
          <w:bCs/>
          <w:sz w:val="24"/>
          <w:szCs w:val="24"/>
          <w:lang w:val="en-US"/>
        </w:rPr>
        <w:t>romantic partner characteristics.</w:t>
      </w:r>
    </w:p>
    <w:p w14:paraId="5D990F6C" w14:textId="77777777" w:rsidR="001C1C80" w:rsidRPr="0044515D" w:rsidRDefault="001C1C80" w:rsidP="00AA276F">
      <w:pPr>
        <w:spacing w:after="0" w:line="480" w:lineRule="auto"/>
        <w:ind w:firstLine="720"/>
        <w:rPr>
          <w:rFonts w:ascii="Times New Roman" w:hAnsi="Times New Roman"/>
          <w:bCs/>
          <w:sz w:val="24"/>
          <w:szCs w:val="24"/>
          <w:lang w:val="en-US"/>
        </w:rPr>
      </w:pPr>
      <w:r w:rsidRPr="0044515D">
        <w:rPr>
          <w:rFonts w:ascii="Times New Roman" w:hAnsi="Times New Roman"/>
          <w:bCs/>
          <w:sz w:val="24"/>
          <w:szCs w:val="24"/>
          <w:lang w:val="en-US"/>
        </w:rPr>
        <w:t xml:space="preserve">The mechanism </w:t>
      </w:r>
      <w:r w:rsidR="008520C6">
        <w:rPr>
          <w:rFonts w:ascii="Times New Roman" w:hAnsi="Times New Roman"/>
          <w:bCs/>
          <w:sz w:val="24"/>
          <w:szCs w:val="24"/>
          <w:lang w:val="en-US"/>
        </w:rPr>
        <w:t>via</w:t>
      </w:r>
      <w:r w:rsidR="008520C6" w:rsidRPr="0044515D">
        <w:rPr>
          <w:rFonts w:ascii="Times New Roman" w:hAnsi="Times New Roman"/>
          <w:bCs/>
          <w:sz w:val="24"/>
          <w:szCs w:val="24"/>
          <w:lang w:val="en-US"/>
        </w:rPr>
        <w:t xml:space="preserve"> </w:t>
      </w:r>
      <w:r w:rsidRPr="0044515D">
        <w:rPr>
          <w:rFonts w:ascii="Times New Roman" w:hAnsi="Times New Roman"/>
          <w:bCs/>
          <w:sz w:val="24"/>
          <w:szCs w:val="24"/>
          <w:lang w:val="en-US"/>
        </w:rPr>
        <w:t>which such preferences arise is unclear. Some authors have suggested that during the course of development to sexual maturity, individuals learn about parental characteristics, and these experiences with parents shape mate-choice relevant decisions later in life (</w:t>
      </w:r>
      <w:proofErr w:type="spellStart"/>
      <w:r w:rsidRPr="0044515D">
        <w:rPr>
          <w:rFonts w:ascii="Times New Roman" w:hAnsi="Times New Roman"/>
          <w:bCs/>
          <w:sz w:val="24"/>
          <w:szCs w:val="24"/>
          <w:lang w:val="en-US"/>
        </w:rPr>
        <w:t>Bereczkei</w:t>
      </w:r>
      <w:proofErr w:type="spellEnd"/>
      <w:r w:rsidRPr="0044515D">
        <w:rPr>
          <w:rFonts w:ascii="Times New Roman" w:hAnsi="Times New Roman"/>
          <w:bCs/>
          <w:sz w:val="24"/>
          <w:szCs w:val="24"/>
          <w:lang w:val="en-US"/>
        </w:rPr>
        <w:t>,</w:t>
      </w:r>
      <w:r w:rsidRPr="0044515D">
        <w:rPr>
          <w:rFonts w:ascii="Times New Roman" w:hAnsi="Times New Roman"/>
          <w:sz w:val="24"/>
          <w:szCs w:val="24"/>
        </w:rPr>
        <w:t xml:space="preserve"> </w:t>
      </w:r>
      <w:proofErr w:type="spellStart"/>
      <w:r w:rsidRPr="0044515D">
        <w:rPr>
          <w:rFonts w:ascii="Times New Roman" w:hAnsi="Times New Roman"/>
          <w:sz w:val="24"/>
          <w:szCs w:val="24"/>
        </w:rPr>
        <w:t>Gyuris</w:t>
      </w:r>
      <w:proofErr w:type="spellEnd"/>
      <w:r w:rsidRPr="0044515D">
        <w:rPr>
          <w:rFonts w:ascii="Times New Roman" w:hAnsi="Times New Roman"/>
          <w:sz w:val="24"/>
          <w:szCs w:val="24"/>
        </w:rPr>
        <w:t xml:space="preserve">, &amp; </w:t>
      </w:r>
      <w:proofErr w:type="spellStart"/>
      <w:r w:rsidRPr="0044515D">
        <w:rPr>
          <w:rFonts w:ascii="Times New Roman" w:hAnsi="Times New Roman"/>
          <w:sz w:val="24"/>
          <w:szCs w:val="24"/>
        </w:rPr>
        <w:t>Weisfeld</w:t>
      </w:r>
      <w:proofErr w:type="spellEnd"/>
      <w:r w:rsidRPr="0044515D">
        <w:rPr>
          <w:rFonts w:ascii="Times New Roman" w:hAnsi="Times New Roman"/>
          <w:sz w:val="24"/>
          <w:szCs w:val="24"/>
        </w:rPr>
        <w:t>,</w:t>
      </w:r>
      <w:r w:rsidRPr="0044515D">
        <w:rPr>
          <w:rFonts w:ascii="Times New Roman" w:hAnsi="Times New Roman"/>
          <w:bCs/>
          <w:sz w:val="24"/>
          <w:szCs w:val="24"/>
          <w:lang w:val="en-US"/>
        </w:rPr>
        <w:t xml:space="preserve"> 2004; Little et al., 2003; also see Mateo</w:t>
      </w:r>
      <w:r w:rsidR="005666B8">
        <w:rPr>
          <w:rFonts w:ascii="Times New Roman" w:hAnsi="Times New Roman"/>
          <w:bCs/>
          <w:sz w:val="24"/>
          <w:szCs w:val="24"/>
          <w:lang w:val="en-US"/>
        </w:rPr>
        <w:t xml:space="preserve"> </w:t>
      </w:r>
      <w:r w:rsidRPr="0044515D">
        <w:rPr>
          <w:rFonts w:ascii="Times New Roman" w:hAnsi="Times New Roman"/>
          <w:bCs/>
          <w:sz w:val="24"/>
          <w:szCs w:val="24"/>
          <w:lang w:val="en-US"/>
        </w:rPr>
        <w:t xml:space="preserve">&amp; Johnston, 2004). Alternatively, preferences for parental features in opposite-sex partners could come about as a result of the heritability of such preferences or via a mechanism that allows individuals to recognize others that resemble self or kin (see Mateo &amp; </w:t>
      </w:r>
      <w:r w:rsidRPr="0044515D">
        <w:rPr>
          <w:rFonts w:ascii="Times New Roman" w:hAnsi="Times New Roman"/>
          <w:bCs/>
          <w:sz w:val="24"/>
          <w:szCs w:val="24"/>
          <w:lang w:val="en-US"/>
        </w:rPr>
        <w:lastRenderedPageBreak/>
        <w:t xml:space="preserve">Johnston, 2004; see Rantala &amp; </w:t>
      </w:r>
      <w:proofErr w:type="spellStart"/>
      <w:r w:rsidRPr="0044515D">
        <w:rPr>
          <w:rFonts w:ascii="Times New Roman" w:hAnsi="Times New Roman"/>
          <w:bCs/>
          <w:sz w:val="24"/>
          <w:szCs w:val="24"/>
          <w:lang w:val="en-US"/>
        </w:rPr>
        <w:t>Marcinkowska</w:t>
      </w:r>
      <w:proofErr w:type="spellEnd"/>
      <w:r w:rsidRPr="0044515D">
        <w:rPr>
          <w:rFonts w:ascii="Times New Roman" w:hAnsi="Times New Roman"/>
          <w:bCs/>
          <w:sz w:val="24"/>
          <w:szCs w:val="24"/>
          <w:lang w:val="en-US"/>
        </w:rPr>
        <w:t xml:space="preserve">, 2010). To exclude issues of heritability, </w:t>
      </w:r>
      <w:proofErr w:type="spellStart"/>
      <w:r w:rsidRPr="0044515D">
        <w:rPr>
          <w:rFonts w:ascii="Times New Roman" w:hAnsi="Times New Roman"/>
          <w:bCs/>
          <w:sz w:val="24"/>
          <w:szCs w:val="24"/>
          <w:lang w:val="en-US"/>
        </w:rPr>
        <w:t>Bereczkei</w:t>
      </w:r>
      <w:proofErr w:type="spellEnd"/>
      <w:r w:rsidRPr="0044515D">
        <w:rPr>
          <w:rFonts w:ascii="Times New Roman" w:hAnsi="Times New Roman"/>
          <w:bCs/>
          <w:sz w:val="24"/>
          <w:szCs w:val="24"/>
          <w:lang w:val="en-US"/>
        </w:rPr>
        <w:t xml:space="preserve"> et al. (2004) recruited a sample of adopted female participants and found that women’s fathers resembled their husbands,</w:t>
      </w:r>
      <w:r>
        <w:rPr>
          <w:rFonts w:ascii="Times New Roman" w:hAnsi="Times New Roman"/>
          <w:bCs/>
          <w:sz w:val="24"/>
          <w:szCs w:val="24"/>
          <w:lang w:val="en-US"/>
        </w:rPr>
        <w:t xml:space="preserve"> </w:t>
      </w:r>
      <w:r w:rsidRPr="0044515D">
        <w:rPr>
          <w:rFonts w:ascii="Times New Roman" w:hAnsi="Times New Roman"/>
          <w:bCs/>
          <w:sz w:val="24"/>
          <w:szCs w:val="24"/>
          <w:lang w:val="en-US"/>
        </w:rPr>
        <w:t>with</w:t>
      </w:r>
      <w:r>
        <w:rPr>
          <w:rFonts w:ascii="Times New Roman" w:hAnsi="Times New Roman"/>
          <w:bCs/>
          <w:sz w:val="24"/>
          <w:szCs w:val="24"/>
          <w:lang w:val="en-US"/>
        </w:rPr>
        <w:t xml:space="preserve"> </w:t>
      </w:r>
      <w:r w:rsidRPr="0044515D">
        <w:rPr>
          <w:rFonts w:ascii="Times New Roman" w:hAnsi="Times New Roman"/>
          <w:bCs/>
          <w:sz w:val="24"/>
          <w:szCs w:val="24"/>
          <w:lang w:val="en-US"/>
        </w:rPr>
        <w:t>retrospectively reported closeness of relationship to father moderating this effect. The importance of family relationships (at least as retrospectively reported by participants) has also been seen in other studies.</w:t>
      </w:r>
      <w:r>
        <w:rPr>
          <w:rFonts w:ascii="Times New Roman" w:hAnsi="Times New Roman"/>
          <w:bCs/>
          <w:sz w:val="24"/>
          <w:szCs w:val="24"/>
          <w:lang w:val="en-US"/>
        </w:rPr>
        <w:t xml:space="preserve"> </w:t>
      </w:r>
      <w:proofErr w:type="spellStart"/>
      <w:r w:rsidR="007C2113">
        <w:rPr>
          <w:rFonts w:ascii="Times New Roman" w:hAnsi="Times New Roman"/>
          <w:bCs/>
          <w:sz w:val="24"/>
          <w:szCs w:val="24"/>
          <w:lang w:val="en-US"/>
        </w:rPr>
        <w:t>Bereczkei</w:t>
      </w:r>
      <w:proofErr w:type="spellEnd"/>
      <w:r w:rsidR="007C2113">
        <w:rPr>
          <w:rFonts w:ascii="Times New Roman" w:hAnsi="Times New Roman"/>
          <w:bCs/>
          <w:sz w:val="24"/>
          <w:szCs w:val="24"/>
          <w:lang w:val="en-US"/>
        </w:rPr>
        <w:t xml:space="preserve"> et al</w:t>
      </w:r>
      <w:r w:rsidR="00862756">
        <w:rPr>
          <w:rFonts w:ascii="Times New Roman" w:hAnsi="Times New Roman"/>
          <w:bCs/>
          <w:sz w:val="24"/>
          <w:szCs w:val="24"/>
          <w:lang w:val="en-US"/>
        </w:rPr>
        <w:t>.</w:t>
      </w:r>
      <w:r w:rsidR="007C2113">
        <w:rPr>
          <w:rFonts w:ascii="Times New Roman" w:hAnsi="Times New Roman"/>
          <w:bCs/>
          <w:sz w:val="24"/>
          <w:szCs w:val="24"/>
          <w:lang w:val="en-US"/>
        </w:rPr>
        <w:t xml:space="preserve"> (2002) found a similar effect between genetically related mothers and sons (although </w:t>
      </w:r>
      <w:proofErr w:type="spellStart"/>
      <w:r w:rsidR="007C2113">
        <w:rPr>
          <w:rFonts w:ascii="Times New Roman" w:hAnsi="Times New Roman"/>
          <w:bCs/>
          <w:sz w:val="24"/>
          <w:szCs w:val="24"/>
          <w:lang w:val="en-US"/>
        </w:rPr>
        <w:t>Marcinkowska</w:t>
      </w:r>
      <w:proofErr w:type="spellEnd"/>
      <w:r w:rsidR="007C2113">
        <w:rPr>
          <w:rFonts w:ascii="Times New Roman" w:hAnsi="Times New Roman"/>
          <w:bCs/>
          <w:sz w:val="24"/>
          <w:szCs w:val="24"/>
          <w:lang w:val="en-US"/>
        </w:rPr>
        <w:t xml:space="preserve"> &amp; Rantala, 2012, failed to replicate), while </w:t>
      </w:r>
      <w:proofErr w:type="spellStart"/>
      <w:r w:rsidRPr="0044515D">
        <w:rPr>
          <w:rFonts w:ascii="Times New Roman" w:hAnsi="Times New Roman"/>
          <w:sz w:val="24"/>
          <w:szCs w:val="24"/>
          <w:lang w:val="en-US"/>
        </w:rPr>
        <w:t>Wiszewska</w:t>
      </w:r>
      <w:proofErr w:type="spellEnd"/>
      <w:r w:rsidRPr="0044515D">
        <w:rPr>
          <w:rFonts w:ascii="Times New Roman" w:hAnsi="Times New Roman"/>
          <w:sz w:val="24"/>
          <w:szCs w:val="24"/>
          <w:lang w:val="en-US"/>
        </w:rPr>
        <w:t xml:space="preserve">, </w:t>
      </w:r>
      <w:proofErr w:type="spellStart"/>
      <w:r w:rsidRPr="0044515D">
        <w:rPr>
          <w:rFonts w:ascii="Times New Roman" w:hAnsi="Times New Roman"/>
          <w:sz w:val="24"/>
          <w:szCs w:val="24"/>
          <w:lang w:val="en-US"/>
        </w:rPr>
        <w:t>Pawlowski</w:t>
      </w:r>
      <w:proofErr w:type="spellEnd"/>
      <w:r w:rsidRPr="0044515D">
        <w:rPr>
          <w:rFonts w:ascii="Times New Roman" w:hAnsi="Times New Roman"/>
          <w:sz w:val="24"/>
          <w:szCs w:val="24"/>
          <w:lang w:val="en-US"/>
        </w:rPr>
        <w:t>,</w:t>
      </w:r>
      <w:r>
        <w:rPr>
          <w:rFonts w:ascii="Times New Roman" w:hAnsi="Times New Roman"/>
          <w:sz w:val="24"/>
          <w:szCs w:val="24"/>
          <w:lang w:val="en-US"/>
        </w:rPr>
        <w:t xml:space="preserve"> </w:t>
      </w:r>
      <w:r w:rsidRPr="0044515D">
        <w:rPr>
          <w:rFonts w:ascii="Times New Roman" w:hAnsi="Times New Roman"/>
          <w:sz w:val="24"/>
          <w:szCs w:val="24"/>
          <w:lang w:val="en-US"/>
        </w:rPr>
        <w:t xml:space="preserve">and </w:t>
      </w:r>
      <w:proofErr w:type="spellStart"/>
      <w:r w:rsidRPr="0044515D">
        <w:rPr>
          <w:rFonts w:ascii="Times New Roman" w:hAnsi="Times New Roman"/>
          <w:sz w:val="24"/>
          <w:szCs w:val="24"/>
          <w:lang w:val="en-US"/>
        </w:rPr>
        <w:t>Boothroyd</w:t>
      </w:r>
      <w:proofErr w:type="spellEnd"/>
      <w:r w:rsidRPr="0044515D">
        <w:rPr>
          <w:rFonts w:ascii="Times New Roman" w:hAnsi="Times New Roman"/>
          <w:bCs/>
          <w:sz w:val="24"/>
          <w:szCs w:val="24"/>
          <w:lang w:val="en-US"/>
        </w:rPr>
        <w:t xml:space="preserve"> (2007) reported that </w:t>
      </w:r>
      <w:r w:rsidRPr="0044515D">
        <w:rPr>
          <w:rFonts w:ascii="Times New Roman" w:hAnsi="Times New Roman"/>
          <w:bCs/>
          <w:sz w:val="24"/>
          <w:szCs w:val="24"/>
        </w:rPr>
        <w:t xml:space="preserve">the facial proportions of women’s fathers correlated positively with the proportions of male faces they found attractive, but only if daughters reported a positive relationship with their father in childhood. Similarly, Watkins et al. (2010) found that women who reported being emotionally close to their fathers had stronger preferences for opposite-sex </w:t>
      </w:r>
      <w:proofErr w:type="gramStart"/>
      <w:r w:rsidRPr="0044515D">
        <w:rPr>
          <w:rFonts w:ascii="Times New Roman" w:hAnsi="Times New Roman"/>
          <w:bCs/>
          <w:sz w:val="24"/>
          <w:szCs w:val="24"/>
        </w:rPr>
        <w:t>faces</w:t>
      </w:r>
      <w:proofErr w:type="gramEnd"/>
      <w:r w:rsidRPr="0044515D">
        <w:rPr>
          <w:rFonts w:ascii="Times New Roman" w:hAnsi="Times New Roman"/>
          <w:bCs/>
          <w:sz w:val="24"/>
          <w:szCs w:val="24"/>
        </w:rPr>
        <w:t xml:space="preserve"> resembling themselves.</w:t>
      </w:r>
      <w:r w:rsidR="005666B8">
        <w:rPr>
          <w:rFonts w:ascii="Times New Roman" w:hAnsi="Times New Roman"/>
          <w:bCs/>
          <w:sz w:val="24"/>
          <w:szCs w:val="24"/>
        </w:rPr>
        <w:t xml:space="preserve"> </w:t>
      </w:r>
      <w:r w:rsidRPr="0044515D">
        <w:rPr>
          <w:rFonts w:ascii="Times New Roman" w:hAnsi="Times New Roman"/>
          <w:bCs/>
          <w:sz w:val="24"/>
          <w:szCs w:val="24"/>
          <w:lang w:val="en-US"/>
        </w:rPr>
        <w:t>Since it is unlikely that self or kin phenotypes are preferentially learned from opposite-sex parents, the opposite-sex specificity shown in these studies (</w:t>
      </w:r>
      <w:proofErr w:type="spellStart"/>
      <w:r w:rsidRPr="0044515D">
        <w:rPr>
          <w:rFonts w:ascii="Times New Roman" w:hAnsi="Times New Roman"/>
          <w:bCs/>
          <w:sz w:val="24"/>
          <w:szCs w:val="24"/>
          <w:lang w:val="en-US"/>
        </w:rPr>
        <w:t>Wiszewska</w:t>
      </w:r>
      <w:proofErr w:type="spellEnd"/>
      <w:r w:rsidRPr="0044515D">
        <w:rPr>
          <w:rFonts w:ascii="Times New Roman" w:hAnsi="Times New Roman"/>
          <w:bCs/>
          <w:sz w:val="24"/>
          <w:szCs w:val="24"/>
          <w:lang w:val="en-US"/>
        </w:rPr>
        <w:t xml:space="preserve"> et al., 2007; Watkins et al., 2010) is evidence against the argument that preferences for parental features arise</w:t>
      </w:r>
      <w:r w:rsidR="00471437">
        <w:rPr>
          <w:rFonts w:ascii="Times New Roman" w:hAnsi="Times New Roman"/>
          <w:bCs/>
          <w:sz w:val="24"/>
          <w:szCs w:val="24"/>
          <w:lang w:val="en-US"/>
        </w:rPr>
        <w:t xml:space="preserve"> simply</w:t>
      </w:r>
      <w:r w:rsidRPr="0044515D">
        <w:rPr>
          <w:rFonts w:ascii="Times New Roman" w:hAnsi="Times New Roman"/>
          <w:bCs/>
          <w:sz w:val="24"/>
          <w:szCs w:val="24"/>
          <w:lang w:val="en-US"/>
        </w:rPr>
        <w:t xml:space="preserve"> via a self- or kin-recognition mechanism. </w:t>
      </w:r>
    </w:p>
    <w:p w14:paraId="53F18570" w14:textId="77777777" w:rsidR="001C1C80" w:rsidRPr="0044515D" w:rsidRDefault="001C1C80" w:rsidP="00AA276F">
      <w:pPr>
        <w:spacing w:after="0" w:line="480" w:lineRule="auto"/>
        <w:ind w:firstLine="720"/>
        <w:rPr>
          <w:rFonts w:ascii="Times New Roman" w:hAnsi="Times New Roman"/>
          <w:sz w:val="24"/>
          <w:szCs w:val="24"/>
        </w:rPr>
      </w:pPr>
      <w:r w:rsidRPr="0044515D">
        <w:rPr>
          <w:rFonts w:ascii="Times New Roman" w:hAnsi="Times New Roman"/>
          <w:bCs/>
          <w:sz w:val="24"/>
          <w:szCs w:val="24"/>
          <w:lang w:val="en-US"/>
        </w:rPr>
        <w:t xml:space="preserve">The question thus arises: why would </w:t>
      </w:r>
      <w:proofErr w:type="gramStart"/>
      <w:r w:rsidRPr="0044515D">
        <w:rPr>
          <w:rFonts w:ascii="Times New Roman" w:hAnsi="Times New Roman"/>
          <w:bCs/>
          <w:sz w:val="24"/>
          <w:szCs w:val="24"/>
          <w:lang w:val="en-US"/>
        </w:rPr>
        <w:t>reported</w:t>
      </w:r>
      <w:proofErr w:type="gramEnd"/>
      <w:r w:rsidRPr="0044515D">
        <w:rPr>
          <w:rFonts w:ascii="Times New Roman" w:hAnsi="Times New Roman"/>
          <w:bCs/>
          <w:sz w:val="24"/>
          <w:szCs w:val="24"/>
          <w:lang w:val="en-US"/>
        </w:rPr>
        <w:t xml:space="preserve"> parental relationship quality moderate individuals’ tendency to be attracted to people who resemble their parents? </w:t>
      </w:r>
      <w:r w:rsidRPr="0044515D">
        <w:rPr>
          <w:rFonts w:ascii="Times New Roman" w:hAnsi="Times New Roman"/>
          <w:sz w:val="24"/>
          <w:szCs w:val="24"/>
        </w:rPr>
        <w:t xml:space="preserve">There are a number of possible answers to this question. First, parent–child relationship quality may index the amount of exposure to the parent. </w:t>
      </w:r>
      <w:r w:rsidRPr="0044515D">
        <w:rPr>
          <w:rFonts w:ascii="Times New Roman" w:hAnsi="Times New Roman"/>
          <w:sz w:val="24"/>
          <w:szCs w:val="24"/>
          <w:lang w:val="en-US"/>
        </w:rPr>
        <w:t>Because simple visual exposure to faces has been found experimentally to influence face preferences</w:t>
      </w:r>
      <w:r w:rsidR="00471437">
        <w:rPr>
          <w:rFonts w:ascii="Times New Roman" w:hAnsi="Times New Roman"/>
          <w:sz w:val="24"/>
          <w:szCs w:val="24"/>
          <w:lang w:val="en-US"/>
        </w:rPr>
        <w:t xml:space="preserve"> in </w:t>
      </w:r>
      <w:r w:rsidR="00B407F7">
        <w:rPr>
          <w:rFonts w:ascii="Times New Roman" w:hAnsi="Times New Roman"/>
          <w:sz w:val="24"/>
          <w:szCs w:val="24"/>
          <w:lang w:val="en-US"/>
        </w:rPr>
        <w:t xml:space="preserve">both </w:t>
      </w:r>
      <w:r w:rsidR="00471437">
        <w:rPr>
          <w:rFonts w:ascii="Times New Roman" w:hAnsi="Times New Roman"/>
          <w:sz w:val="24"/>
          <w:szCs w:val="24"/>
          <w:lang w:val="en-US"/>
        </w:rPr>
        <w:t>adults</w:t>
      </w:r>
      <w:r w:rsidRPr="0044515D">
        <w:rPr>
          <w:rFonts w:ascii="Times New Roman" w:hAnsi="Times New Roman"/>
          <w:sz w:val="24"/>
          <w:szCs w:val="24"/>
          <w:lang w:val="en-US"/>
        </w:rPr>
        <w:t xml:space="preserve"> (</w:t>
      </w:r>
      <w:r w:rsidR="007C2113">
        <w:rPr>
          <w:rFonts w:ascii="Times New Roman" w:hAnsi="Times New Roman"/>
          <w:sz w:val="24"/>
          <w:szCs w:val="24"/>
          <w:lang w:val="en-US"/>
        </w:rPr>
        <w:t>Rhodes, Jeffery, Watson, Clifford</w:t>
      </w:r>
      <w:r w:rsidR="00B407F7">
        <w:rPr>
          <w:rFonts w:ascii="Times New Roman" w:hAnsi="Times New Roman"/>
          <w:sz w:val="24"/>
          <w:szCs w:val="24"/>
          <w:lang w:val="en-US"/>
        </w:rPr>
        <w:t>,</w:t>
      </w:r>
      <w:r w:rsidR="007C2113">
        <w:rPr>
          <w:rFonts w:ascii="Times New Roman" w:hAnsi="Times New Roman"/>
          <w:sz w:val="24"/>
          <w:szCs w:val="24"/>
          <w:lang w:val="en-US"/>
        </w:rPr>
        <w:t xml:space="preserve"> &amp; Nakayama, 2003; </w:t>
      </w:r>
      <w:r w:rsidRPr="0044515D">
        <w:rPr>
          <w:rFonts w:ascii="Times New Roman" w:hAnsi="Times New Roman"/>
          <w:sz w:val="24"/>
          <w:szCs w:val="24"/>
          <w:lang w:val="en-US"/>
        </w:rPr>
        <w:t>Webster &amp; MacLeod, 2011)</w:t>
      </w:r>
      <w:r w:rsidR="00471437">
        <w:rPr>
          <w:rFonts w:ascii="Times New Roman" w:hAnsi="Times New Roman"/>
          <w:sz w:val="24"/>
          <w:szCs w:val="24"/>
          <w:lang w:val="en-US"/>
        </w:rPr>
        <w:t xml:space="preserve"> and children (</w:t>
      </w:r>
      <w:proofErr w:type="spellStart"/>
      <w:r w:rsidR="00471437">
        <w:rPr>
          <w:rFonts w:ascii="Times New Roman" w:hAnsi="Times New Roman"/>
          <w:sz w:val="24"/>
          <w:szCs w:val="24"/>
          <w:lang w:val="en-US"/>
        </w:rPr>
        <w:t>Anzures</w:t>
      </w:r>
      <w:proofErr w:type="spellEnd"/>
      <w:r w:rsidR="00471437">
        <w:rPr>
          <w:rFonts w:ascii="Times New Roman" w:hAnsi="Times New Roman"/>
          <w:sz w:val="24"/>
          <w:szCs w:val="24"/>
          <w:lang w:val="en-US"/>
        </w:rPr>
        <w:t xml:space="preserve">, </w:t>
      </w:r>
      <w:proofErr w:type="spellStart"/>
      <w:r w:rsidR="00471437">
        <w:rPr>
          <w:rFonts w:ascii="Times New Roman" w:hAnsi="Times New Roman"/>
          <w:sz w:val="24"/>
          <w:szCs w:val="24"/>
          <w:lang w:val="en-US"/>
        </w:rPr>
        <w:t>Mondloch</w:t>
      </w:r>
      <w:proofErr w:type="spellEnd"/>
      <w:r w:rsidR="00B407F7">
        <w:rPr>
          <w:rFonts w:ascii="Times New Roman" w:hAnsi="Times New Roman"/>
          <w:sz w:val="24"/>
          <w:szCs w:val="24"/>
          <w:lang w:val="en-US"/>
        </w:rPr>
        <w:t>,</w:t>
      </w:r>
      <w:r w:rsidR="00471437">
        <w:rPr>
          <w:rFonts w:ascii="Times New Roman" w:hAnsi="Times New Roman"/>
          <w:sz w:val="24"/>
          <w:szCs w:val="24"/>
          <w:lang w:val="en-US"/>
        </w:rPr>
        <w:t xml:space="preserve"> &amp; </w:t>
      </w:r>
      <w:proofErr w:type="spellStart"/>
      <w:r w:rsidR="00471437">
        <w:rPr>
          <w:rFonts w:ascii="Times New Roman" w:hAnsi="Times New Roman"/>
          <w:sz w:val="24"/>
          <w:szCs w:val="24"/>
          <w:lang w:val="en-US"/>
        </w:rPr>
        <w:t>Lackner</w:t>
      </w:r>
      <w:proofErr w:type="spellEnd"/>
      <w:r w:rsidR="00471437">
        <w:rPr>
          <w:rFonts w:ascii="Times New Roman" w:hAnsi="Times New Roman"/>
          <w:sz w:val="24"/>
          <w:szCs w:val="24"/>
          <w:lang w:val="en-US"/>
        </w:rPr>
        <w:t>, 2009)</w:t>
      </w:r>
      <w:r w:rsidRPr="0044515D">
        <w:rPr>
          <w:rFonts w:ascii="Times New Roman" w:hAnsi="Times New Roman"/>
          <w:sz w:val="24"/>
          <w:szCs w:val="24"/>
          <w:lang w:val="en-US"/>
        </w:rPr>
        <w:t xml:space="preserve">, it could be that parents with better relationships with their children spend more time with those children, </w:t>
      </w:r>
      <w:r w:rsidRPr="0044515D">
        <w:rPr>
          <w:rFonts w:ascii="Times New Roman" w:hAnsi="Times New Roman"/>
          <w:sz w:val="24"/>
          <w:szCs w:val="24"/>
        </w:rPr>
        <w:t xml:space="preserve">resulting in a more parent-biased facial prototype in the child and thus a tendency to prefer parental features in potential partners. Second, simple </w:t>
      </w:r>
      <w:r w:rsidRPr="0044515D">
        <w:rPr>
          <w:rFonts w:ascii="Times New Roman" w:hAnsi="Times New Roman"/>
          <w:sz w:val="24"/>
          <w:szCs w:val="24"/>
        </w:rPr>
        <w:lastRenderedPageBreak/>
        <w:t xml:space="preserve">associative learning may account for a greater preference for parental features in individuals who reported close parental relationships. Children with better relationships may have exposure to the parent’s face that is accompanied by more positively </w:t>
      </w:r>
      <w:proofErr w:type="spellStart"/>
      <w:r w:rsidRPr="0044515D">
        <w:rPr>
          <w:rFonts w:ascii="Times New Roman" w:hAnsi="Times New Roman"/>
          <w:sz w:val="24"/>
          <w:szCs w:val="24"/>
        </w:rPr>
        <w:t>valenced</w:t>
      </w:r>
      <w:proofErr w:type="spellEnd"/>
      <w:r w:rsidRPr="0044515D">
        <w:rPr>
          <w:rFonts w:ascii="Times New Roman" w:hAnsi="Times New Roman"/>
          <w:sz w:val="24"/>
          <w:szCs w:val="24"/>
        </w:rPr>
        <w:t xml:space="preserve"> experiences</w:t>
      </w:r>
      <w:r>
        <w:rPr>
          <w:rFonts w:ascii="Times New Roman" w:hAnsi="Times New Roman"/>
          <w:sz w:val="24"/>
          <w:szCs w:val="24"/>
        </w:rPr>
        <w:t xml:space="preserve"> </w:t>
      </w:r>
      <w:r w:rsidRPr="0044515D">
        <w:rPr>
          <w:rFonts w:ascii="Times New Roman" w:hAnsi="Times New Roman"/>
          <w:sz w:val="24"/>
          <w:szCs w:val="24"/>
        </w:rPr>
        <w:t xml:space="preserve">that then lead to preferences for parental facial features. Preferences for arbitrary facial features can be induced experimentally by pairing certain features with pleasant or aversive auditory stimuli (Jones, </w:t>
      </w:r>
      <w:hyperlink r:id="rId9" w:history="1">
        <w:proofErr w:type="spellStart"/>
        <w:r w:rsidRPr="0044515D">
          <w:rPr>
            <w:rFonts w:ascii="Times New Roman" w:hAnsi="Times New Roman"/>
            <w:sz w:val="24"/>
            <w:szCs w:val="24"/>
          </w:rPr>
          <w:t>DeBruine</w:t>
        </w:r>
        <w:proofErr w:type="spellEnd"/>
      </w:hyperlink>
      <w:r w:rsidRPr="0044515D">
        <w:rPr>
          <w:rFonts w:ascii="Times New Roman" w:hAnsi="Times New Roman"/>
          <w:sz w:val="24"/>
          <w:szCs w:val="24"/>
        </w:rPr>
        <w:t>,</w:t>
      </w:r>
      <w:hyperlink r:id="rId10" w:history="1">
        <w:r w:rsidRPr="0044515D">
          <w:rPr>
            <w:rFonts w:ascii="Times New Roman" w:hAnsi="Times New Roman"/>
            <w:sz w:val="24"/>
            <w:szCs w:val="24"/>
          </w:rPr>
          <w:t xml:space="preserve"> Little</w:t>
        </w:r>
      </w:hyperlink>
      <w:r w:rsidRPr="0044515D">
        <w:rPr>
          <w:rFonts w:ascii="Times New Roman" w:hAnsi="Times New Roman"/>
          <w:sz w:val="24"/>
          <w:szCs w:val="24"/>
        </w:rPr>
        <w:t>, &amp;</w:t>
      </w:r>
      <w:hyperlink r:id="rId11" w:history="1">
        <w:r w:rsidRPr="0044515D">
          <w:rPr>
            <w:rFonts w:ascii="Times New Roman" w:hAnsi="Times New Roman"/>
            <w:sz w:val="24"/>
            <w:szCs w:val="24"/>
          </w:rPr>
          <w:t xml:space="preserve"> Feinberg</w:t>
        </w:r>
      </w:hyperlink>
      <w:r w:rsidRPr="0044515D">
        <w:rPr>
          <w:rFonts w:ascii="Times New Roman" w:hAnsi="Times New Roman"/>
          <w:sz w:val="24"/>
          <w:szCs w:val="24"/>
        </w:rPr>
        <w:t xml:space="preserve">, 2007), but it is not known whether this learning holds for real life emotional experiences and naturalistic exposure to faces.  </w:t>
      </w:r>
    </w:p>
    <w:p w14:paraId="73990668" w14:textId="6796793E" w:rsidR="001C1C80" w:rsidRPr="0044515D" w:rsidRDefault="001C1C80" w:rsidP="00AA276F">
      <w:pPr>
        <w:spacing w:after="0" w:line="480" w:lineRule="auto"/>
        <w:ind w:firstLine="720"/>
        <w:rPr>
          <w:rFonts w:ascii="Times New Roman" w:hAnsi="Times New Roman"/>
          <w:bCs/>
          <w:sz w:val="24"/>
          <w:szCs w:val="24"/>
          <w:lang w:val="en-US"/>
        </w:rPr>
      </w:pPr>
      <w:r w:rsidRPr="0044515D">
        <w:rPr>
          <w:rFonts w:ascii="Times New Roman" w:hAnsi="Times New Roman"/>
          <w:sz w:val="24"/>
          <w:szCs w:val="24"/>
        </w:rPr>
        <w:t>These explanations both assume that individuals’ early experiences with parents play a role in the ontogeny of preferences for parent-like facial characteristics, but previous research has not assessed early relationships directly, relying only on adults’ retrospective report.</w:t>
      </w:r>
      <w:r w:rsidRPr="0044515D">
        <w:rPr>
          <w:rFonts w:ascii="Times New Roman" w:hAnsi="Times New Roman"/>
          <w:bCs/>
          <w:sz w:val="24"/>
          <w:szCs w:val="24"/>
          <w:lang w:val="en-US"/>
        </w:rPr>
        <w:t xml:space="preserve"> </w:t>
      </w:r>
      <w:r w:rsidR="00DC582D">
        <w:rPr>
          <w:rFonts w:ascii="Times New Roman" w:hAnsi="Times New Roman"/>
          <w:bCs/>
          <w:sz w:val="24"/>
          <w:szCs w:val="24"/>
          <w:lang w:val="en-US"/>
        </w:rPr>
        <w:t>In particular</w:t>
      </w:r>
      <w:r w:rsidRPr="0044515D">
        <w:rPr>
          <w:rFonts w:ascii="Times New Roman" w:hAnsi="Times New Roman"/>
          <w:bCs/>
          <w:sz w:val="24"/>
          <w:szCs w:val="24"/>
          <w:lang w:val="en-US"/>
        </w:rPr>
        <w:t xml:space="preserve">, no study has yet investigated the relation between the quality of parental relationships and preferences for parent-like characteristics </w:t>
      </w:r>
      <w:r w:rsidR="00DC582D">
        <w:rPr>
          <w:rFonts w:ascii="Times New Roman" w:hAnsi="Times New Roman"/>
          <w:bCs/>
          <w:sz w:val="24"/>
          <w:szCs w:val="24"/>
          <w:lang w:val="en-US"/>
        </w:rPr>
        <w:t xml:space="preserve">both </w:t>
      </w:r>
      <w:proofErr w:type="gramStart"/>
      <w:r w:rsidRPr="0044515D">
        <w:rPr>
          <w:rFonts w:ascii="Times New Roman" w:hAnsi="Times New Roman"/>
          <w:bCs/>
          <w:sz w:val="24"/>
          <w:szCs w:val="24"/>
          <w:lang w:val="en-US"/>
        </w:rPr>
        <w:t>concurrently,</w:t>
      </w:r>
      <w:proofErr w:type="gramEnd"/>
      <w:r w:rsidRPr="0044515D">
        <w:rPr>
          <w:rFonts w:ascii="Times New Roman" w:hAnsi="Times New Roman"/>
          <w:bCs/>
          <w:sz w:val="24"/>
          <w:szCs w:val="24"/>
          <w:lang w:val="en-US"/>
        </w:rPr>
        <w:t xml:space="preserve"> </w:t>
      </w:r>
      <w:r w:rsidR="00DC582D">
        <w:rPr>
          <w:rFonts w:ascii="Times New Roman" w:hAnsi="Times New Roman"/>
          <w:bCs/>
          <w:sz w:val="24"/>
          <w:szCs w:val="24"/>
          <w:lang w:val="en-US"/>
        </w:rPr>
        <w:t xml:space="preserve">and </w:t>
      </w:r>
      <w:r w:rsidRPr="0044515D">
        <w:rPr>
          <w:rFonts w:ascii="Times New Roman" w:hAnsi="Times New Roman"/>
          <w:bCs/>
          <w:sz w:val="24"/>
          <w:szCs w:val="24"/>
          <w:lang w:val="en-US"/>
        </w:rPr>
        <w:t>prospectively</w:t>
      </w:r>
      <w:r w:rsidR="00852AB0">
        <w:rPr>
          <w:rFonts w:ascii="Times New Roman" w:hAnsi="Times New Roman"/>
          <w:bCs/>
          <w:sz w:val="24"/>
          <w:szCs w:val="24"/>
          <w:lang w:val="en-US"/>
        </w:rPr>
        <w:t xml:space="preserve"> </w:t>
      </w:r>
      <w:r w:rsidRPr="00B162D6">
        <w:rPr>
          <w:rFonts w:ascii="Times New Roman" w:hAnsi="Times New Roman"/>
          <w:bCs/>
          <w:sz w:val="24"/>
          <w:szCs w:val="24"/>
          <w:lang w:val="en-US"/>
        </w:rPr>
        <w:t>in childhood</w:t>
      </w:r>
      <w:r w:rsidRPr="0044515D">
        <w:rPr>
          <w:rFonts w:ascii="Times New Roman" w:hAnsi="Times New Roman"/>
          <w:bCs/>
          <w:sz w:val="24"/>
          <w:szCs w:val="24"/>
          <w:lang w:val="en-US"/>
        </w:rPr>
        <w:t xml:space="preserve">. </w:t>
      </w:r>
      <w:r w:rsidR="00F01D14" w:rsidRPr="0044515D">
        <w:rPr>
          <w:rFonts w:ascii="Times New Roman" w:hAnsi="Times New Roman"/>
          <w:bCs/>
          <w:sz w:val="24"/>
          <w:szCs w:val="24"/>
          <w:lang w:val="en-US"/>
        </w:rPr>
        <w:t xml:space="preserve">Addressing these issues was the aim of the study reported here. </w:t>
      </w:r>
      <w:r w:rsidR="00F01D14">
        <w:rPr>
          <w:rFonts w:ascii="Times New Roman" w:hAnsi="Times New Roman"/>
          <w:bCs/>
          <w:sz w:val="24"/>
          <w:szCs w:val="24"/>
          <w:lang w:val="en-US"/>
        </w:rPr>
        <w:t>Given that many facets of adult facial attraction have been documented in middle</w:t>
      </w:r>
      <w:r w:rsidR="00B162D6">
        <w:rPr>
          <w:rFonts w:ascii="Times New Roman" w:hAnsi="Times New Roman"/>
          <w:bCs/>
          <w:sz w:val="24"/>
          <w:szCs w:val="24"/>
          <w:lang w:val="en-US"/>
        </w:rPr>
        <w:t xml:space="preserve"> to </w:t>
      </w:r>
      <w:r w:rsidR="00F01D14">
        <w:rPr>
          <w:rFonts w:ascii="Times New Roman" w:hAnsi="Times New Roman"/>
          <w:bCs/>
          <w:sz w:val="24"/>
          <w:szCs w:val="24"/>
          <w:lang w:val="en-US"/>
        </w:rPr>
        <w:t>late childhood (</w:t>
      </w:r>
      <w:proofErr w:type="spellStart"/>
      <w:r w:rsidR="00F01D14">
        <w:rPr>
          <w:rFonts w:ascii="Times New Roman" w:hAnsi="Times New Roman"/>
          <w:bCs/>
          <w:sz w:val="24"/>
          <w:szCs w:val="24"/>
          <w:lang w:val="en-US"/>
        </w:rPr>
        <w:t>Boothroyd</w:t>
      </w:r>
      <w:proofErr w:type="spellEnd"/>
      <w:r w:rsidR="00F01D14">
        <w:rPr>
          <w:rFonts w:ascii="Times New Roman" w:hAnsi="Times New Roman"/>
          <w:bCs/>
          <w:sz w:val="24"/>
          <w:szCs w:val="24"/>
          <w:lang w:val="en-US"/>
        </w:rPr>
        <w:t xml:space="preserve"> et al., 2014)</w:t>
      </w:r>
      <w:r w:rsidR="000A6CC3">
        <w:rPr>
          <w:rFonts w:ascii="Times New Roman" w:hAnsi="Times New Roman"/>
          <w:bCs/>
          <w:sz w:val="24"/>
          <w:szCs w:val="24"/>
          <w:lang w:val="en-US"/>
        </w:rPr>
        <w:t>,</w:t>
      </w:r>
      <w:r w:rsidR="00F01D14">
        <w:rPr>
          <w:rFonts w:ascii="Times New Roman" w:hAnsi="Times New Roman"/>
          <w:bCs/>
          <w:sz w:val="24"/>
          <w:szCs w:val="24"/>
          <w:lang w:val="en-US"/>
        </w:rPr>
        <w:t xml:space="preserve"> and that</w:t>
      </w:r>
      <w:r w:rsidR="00B02A69">
        <w:rPr>
          <w:rFonts w:ascii="Times New Roman" w:hAnsi="Times New Roman"/>
          <w:bCs/>
          <w:sz w:val="24"/>
          <w:szCs w:val="24"/>
          <w:lang w:val="en-US"/>
        </w:rPr>
        <w:t>, as discussed above,</w:t>
      </w:r>
      <w:r w:rsidR="00F01D14">
        <w:rPr>
          <w:rFonts w:ascii="Times New Roman" w:hAnsi="Times New Roman"/>
          <w:bCs/>
          <w:sz w:val="24"/>
          <w:szCs w:val="24"/>
          <w:lang w:val="en-US"/>
        </w:rPr>
        <w:t xml:space="preserve"> recent visual experience can affect preferences in children (</w:t>
      </w:r>
      <w:proofErr w:type="spellStart"/>
      <w:r w:rsidR="00F01D14">
        <w:rPr>
          <w:rFonts w:ascii="Times New Roman" w:hAnsi="Times New Roman"/>
          <w:bCs/>
          <w:sz w:val="24"/>
          <w:szCs w:val="24"/>
          <w:lang w:val="en-US"/>
        </w:rPr>
        <w:t>Anzures</w:t>
      </w:r>
      <w:proofErr w:type="spellEnd"/>
      <w:r w:rsidR="00B02A69">
        <w:rPr>
          <w:rFonts w:ascii="Times New Roman" w:hAnsi="Times New Roman"/>
          <w:bCs/>
          <w:sz w:val="24"/>
          <w:szCs w:val="24"/>
          <w:lang w:val="en-US"/>
        </w:rPr>
        <w:t xml:space="preserve"> et al., 2009;</w:t>
      </w:r>
      <w:r w:rsidR="00F01D14">
        <w:rPr>
          <w:rFonts w:ascii="Times New Roman" w:hAnsi="Times New Roman"/>
          <w:bCs/>
          <w:sz w:val="24"/>
          <w:szCs w:val="24"/>
          <w:lang w:val="en-US"/>
        </w:rPr>
        <w:t xml:space="preserve"> Cooper</w:t>
      </w:r>
      <w:r w:rsidR="00B02A69">
        <w:rPr>
          <w:rFonts w:ascii="Times New Roman" w:hAnsi="Times New Roman"/>
          <w:bCs/>
          <w:sz w:val="24"/>
          <w:szCs w:val="24"/>
          <w:lang w:val="en-US"/>
        </w:rPr>
        <w:t xml:space="preserve">, </w:t>
      </w:r>
      <w:proofErr w:type="spellStart"/>
      <w:r w:rsidR="00B02A69">
        <w:rPr>
          <w:rFonts w:ascii="Times New Roman" w:hAnsi="Times New Roman"/>
          <w:bCs/>
          <w:sz w:val="24"/>
          <w:szCs w:val="24"/>
          <w:lang w:val="en-US"/>
        </w:rPr>
        <w:t>Geldart</w:t>
      </w:r>
      <w:proofErr w:type="spellEnd"/>
      <w:r w:rsidR="00B02A69">
        <w:rPr>
          <w:rFonts w:ascii="Times New Roman" w:hAnsi="Times New Roman"/>
          <w:bCs/>
          <w:sz w:val="24"/>
          <w:szCs w:val="24"/>
          <w:lang w:val="en-US"/>
        </w:rPr>
        <w:t xml:space="preserve">, </w:t>
      </w:r>
      <w:proofErr w:type="spellStart"/>
      <w:r w:rsidR="00B02A69">
        <w:rPr>
          <w:rFonts w:ascii="Times New Roman" w:hAnsi="Times New Roman"/>
          <w:bCs/>
          <w:sz w:val="24"/>
          <w:szCs w:val="24"/>
          <w:lang w:val="en-US"/>
        </w:rPr>
        <w:t>Mondloch</w:t>
      </w:r>
      <w:proofErr w:type="spellEnd"/>
      <w:r w:rsidR="00B02A69">
        <w:rPr>
          <w:rFonts w:ascii="Times New Roman" w:hAnsi="Times New Roman"/>
          <w:bCs/>
          <w:sz w:val="24"/>
          <w:szCs w:val="24"/>
          <w:lang w:val="en-US"/>
        </w:rPr>
        <w:t xml:space="preserve"> &amp; Maurer, 2006</w:t>
      </w:r>
      <w:r w:rsidR="00F01D14">
        <w:rPr>
          <w:rFonts w:ascii="Times New Roman" w:hAnsi="Times New Roman"/>
          <w:bCs/>
          <w:sz w:val="24"/>
          <w:szCs w:val="24"/>
          <w:lang w:val="en-US"/>
        </w:rPr>
        <w:t>), it is reasonable to suppose that the preference for parent-like features which underlies sexual imprinting in a</w:t>
      </w:r>
      <w:r w:rsidR="00852AB0">
        <w:rPr>
          <w:rFonts w:ascii="Times New Roman" w:hAnsi="Times New Roman"/>
          <w:bCs/>
          <w:sz w:val="24"/>
          <w:szCs w:val="24"/>
          <w:lang w:val="en-US"/>
        </w:rPr>
        <w:t>dults</w:t>
      </w:r>
      <w:r w:rsidR="00F01D14">
        <w:rPr>
          <w:rFonts w:ascii="Times New Roman" w:hAnsi="Times New Roman"/>
          <w:bCs/>
          <w:sz w:val="24"/>
          <w:szCs w:val="24"/>
          <w:lang w:val="en-US"/>
        </w:rPr>
        <w:t xml:space="preserve"> may also emerge around this time.  </w:t>
      </w:r>
    </w:p>
    <w:p w14:paraId="5097B320" w14:textId="77777777" w:rsidR="00424566" w:rsidRDefault="001C1C80" w:rsidP="00AA276F">
      <w:pPr>
        <w:spacing w:after="0" w:line="480" w:lineRule="auto"/>
        <w:ind w:firstLine="720"/>
        <w:rPr>
          <w:rFonts w:ascii="Times New Roman" w:hAnsi="Times New Roman"/>
          <w:sz w:val="24"/>
          <w:szCs w:val="24"/>
        </w:rPr>
      </w:pPr>
      <w:r w:rsidRPr="0044515D">
        <w:rPr>
          <w:rFonts w:ascii="Times New Roman" w:hAnsi="Times New Roman"/>
          <w:bCs/>
          <w:sz w:val="24"/>
          <w:szCs w:val="24"/>
          <w:lang w:val="en-US"/>
        </w:rPr>
        <w:t>The present study explored how the quality of children’s attachment relationships in infancy predicted their preferences for parental facial characteristics at age 9.</w:t>
      </w:r>
      <w:r w:rsidR="005666B8">
        <w:rPr>
          <w:rFonts w:ascii="Times New Roman" w:hAnsi="Times New Roman"/>
          <w:bCs/>
          <w:sz w:val="24"/>
          <w:szCs w:val="24"/>
          <w:lang w:val="en-US"/>
        </w:rPr>
        <w:t xml:space="preserve"> </w:t>
      </w:r>
      <w:r w:rsidRPr="0044515D">
        <w:rPr>
          <w:rFonts w:ascii="Times New Roman" w:hAnsi="Times New Roman"/>
          <w:bCs/>
          <w:sz w:val="24"/>
          <w:szCs w:val="24"/>
          <w:lang w:val="en-US"/>
        </w:rPr>
        <w:t xml:space="preserve">Children’s attachment security was </w:t>
      </w:r>
      <w:r w:rsidRPr="0044515D">
        <w:rPr>
          <w:rFonts w:ascii="Times New Roman" w:hAnsi="Times New Roman"/>
          <w:sz w:val="24"/>
          <w:szCs w:val="24"/>
        </w:rPr>
        <w:t xml:space="preserve">assessed at age 15 months using the strange situation procedure (Ainsworth, </w:t>
      </w:r>
      <w:proofErr w:type="spellStart"/>
      <w:r w:rsidRPr="0044515D">
        <w:rPr>
          <w:rFonts w:ascii="Times New Roman" w:hAnsi="Times New Roman"/>
          <w:sz w:val="24"/>
          <w:szCs w:val="24"/>
        </w:rPr>
        <w:t>Blehar</w:t>
      </w:r>
      <w:proofErr w:type="spellEnd"/>
      <w:r w:rsidRPr="0044515D">
        <w:rPr>
          <w:rFonts w:ascii="Times New Roman" w:hAnsi="Times New Roman"/>
          <w:sz w:val="24"/>
          <w:szCs w:val="24"/>
        </w:rPr>
        <w:t>, Waters, &amp; Wall, 1978; Main &amp; Solomon, 1986, 1990) which places infants into one of four categories on the basis of their response to brief separation from the caregiver and subsequent reunion: secure, insecure-avoidant, insecure-resistant, insecure-disorganized. Attachment security in infancy is known to predict a number of factors</w:t>
      </w:r>
      <w:r w:rsidR="005666B8">
        <w:rPr>
          <w:rFonts w:ascii="Times New Roman" w:hAnsi="Times New Roman"/>
          <w:sz w:val="24"/>
          <w:szCs w:val="24"/>
        </w:rPr>
        <w:t xml:space="preserve"> </w:t>
      </w:r>
      <w:r w:rsidRPr="0044515D">
        <w:rPr>
          <w:rFonts w:ascii="Times New Roman" w:hAnsi="Times New Roman"/>
          <w:sz w:val="24"/>
          <w:szCs w:val="24"/>
        </w:rPr>
        <w:t xml:space="preserve">that are </w:t>
      </w:r>
      <w:r w:rsidRPr="0044515D">
        <w:rPr>
          <w:rFonts w:ascii="Times New Roman" w:hAnsi="Times New Roman"/>
          <w:sz w:val="24"/>
          <w:szCs w:val="24"/>
        </w:rPr>
        <w:lastRenderedPageBreak/>
        <w:t xml:space="preserve">likely to be relevant to understanding individual differences in preferences for parent-like faces. For example, insecure-avoidant attachment in infancy is associated with children turning more to social partners other than the mother for interaction or information. </w:t>
      </w:r>
      <w:proofErr w:type="spellStart"/>
      <w:r w:rsidRPr="0044515D">
        <w:rPr>
          <w:rFonts w:ascii="Times New Roman" w:hAnsi="Times New Roman"/>
          <w:sz w:val="24"/>
          <w:szCs w:val="24"/>
        </w:rPr>
        <w:t>Meins</w:t>
      </w:r>
      <w:proofErr w:type="spellEnd"/>
      <w:r w:rsidRPr="0044515D">
        <w:rPr>
          <w:rFonts w:ascii="Times New Roman" w:hAnsi="Times New Roman"/>
          <w:sz w:val="24"/>
          <w:szCs w:val="24"/>
        </w:rPr>
        <w:t xml:space="preserve"> et al. (2011) reported that,</w:t>
      </w:r>
      <w:r>
        <w:rPr>
          <w:rFonts w:ascii="Times New Roman" w:hAnsi="Times New Roman"/>
          <w:sz w:val="24"/>
          <w:szCs w:val="24"/>
        </w:rPr>
        <w:t xml:space="preserve"> </w:t>
      </w:r>
      <w:r w:rsidRPr="0044515D">
        <w:rPr>
          <w:rFonts w:ascii="Times New Roman" w:hAnsi="Times New Roman"/>
          <w:sz w:val="24"/>
          <w:szCs w:val="24"/>
        </w:rPr>
        <w:t>compared with their peers in the other attachment categories</w:t>
      </w:r>
      <w:r w:rsidR="00424566">
        <w:rPr>
          <w:rFonts w:ascii="Times New Roman" w:hAnsi="Times New Roman"/>
          <w:sz w:val="24"/>
          <w:szCs w:val="24"/>
        </w:rPr>
        <w:t>,</w:t>
      </w:r>
      <w:r w:rsidRPr="0044515D">
        <w:rPr>
          <w:rFonts w:ascii="Times New Roman" w:hAnsi="Times New Roman"/>
          <w:sz w:val="24"/>
          <w:szCs w:val="24"/>
        </w:rPr>
        <w:t xml:space="preserve"> avoidant infants were more likely to initiate social interaction with an experimenter. Insecure-avoidant attachment was also associated with a tendency not to initiate joint attention with the mother.</w:t>
      </w:r>
      <w:r>
        <w:rPr>
          <w:rFonts w:ascii="Times New Roman" w:hAnsi="Times New Roman"/>
          <w:sz w:val="24"/>
          <w:szCs w:val="24"/>
        </w:rPr>
        <w:t xml:space="preserve"> </w:t>
      </w:r>
    </w:p>
    <w:p w14:paraId="66BFA977" w14:textId="77777777" w:rsidR="001C1C80" w:rsidRDefault="001C1C80" w:rsidP="00AA276F">
      <w:pPr>
        <w:spacing w:after="0" w:line="480" w:lineRule="auto"/>
        <w:ind w:firstLine="720"/>
        <w:rPr>
          <w:rFonts w:ascii="Times New Roman" w:hAnsi="Times New Roman"/>
          <w:bCs/>
          <w:sz w:val="24"/>
          <w:szCs w:val="24"/>
          <w:lang w:val="en-US"/>
        </w:rPr>
      </w:pPr>
      <w:r w:rsidRPr="0044515D">
        <w:rPr>
          <w:rFonts w:ascii="Times New Roman" w:hAnsi="Times New Roman"/>
          <w:sz w:val="24"/>
          <w:szCs w:val="24"/>
        </w:rPr>
        <w:t xml:space="preserve">Similarly, attachment in infancy has been found to predict children’s engagement with social partners other than the mother in the preschool years. </w:t>
      </w:r>
      <w:proofErr w:type="spellStart"/>
      <w:r w:rsidRPr="0044515D">
        <w:rPr>
          <w:rFonts w:ascii="Times New Roman" w:hAnsi="Times New Roman"/>
          <w:sz w:val="24"/>
          <w:szCs w:val="24"/>
        </w:rPr>
        <w:t>Sroufe</w:t>
      </w:r>
      <w:proofErr w:type="spellEnd"/>
      <w:r w:rsidRPr="0044515D">
        <w:rPr>
          <w:rFonts w:ascii="Times New Roman" w:hAnsi="Times New Roman"/>
          <w:sz w:val="24"/>
          <w:szCs w:val="24"/>
        </w:rPr>
        <w:t xml:space="preserve">, Fox, and Pancake’s (1983) findings showed that children classified as insecure-avoidant in infancy were more likely than their secure and insecure-resistant counterparts to seek help from their teachers when they began school. </w:t>
      </w:r>
      <w:proofErr w:type="spellStart"/>
      <w:r w:rsidRPr="0044515D">
        <w:rPr>
          <w:rFonts w:ascii="Times New Roman" w:hAnsi="Times New Roman"/>
          <w:sz w:val="24"/>
          <w:szCs w:val="24"/>
        </w:rPr>
        <w:t>Corriveau</w:t>
      </w:r>
      <w:proofErr w:type="spellEnd"/>
      <w:r w:rsidRPr="0044515D">
        <w:rPr>
          <w:rFonts w:ascii="Times New Roman" w:hAnsi="Times New Roman"/>
          <w:sz w:val="24"/>
          <w:szCs w:val="24"/>
        </w:rPr>
        <w:t xml:space="preserve"> et al. (2009) reported that insecure-avoidant attachment in infancy was associated with a tendency at ages 4 and 5 not to trust information provided by the mother, with avoidant-group children preferring to rely on an experimenter’s or their own judgements.</w:t>
      </w:r>
      <w:r>
        <w:rPr>
          <w:rFonts w:ascii="Times New Roman" w:hAnsi="Times New Roman"/>
          <w:sz w:val="24"/>
          <w:szCs w:val="24"/>
        </w:rPr>
        <w:t xml:space="preserve"> </w:t>
      </w:r>
      <w:r w:rsidRPr="0044515D">
        <w:rPr>
          <w:rFonts w:ascii="Times New Roman" w:hAnsi="Times New Roman"/>
          <w:sz w:val="24"/>
          <w:szCs w:val="24"/>
        </w:rPr>
        <w:t>Taken together, these studies suggest that early insecure attachment, and avoidant attachment in particular, may be associated with lower levels of preference for parent-like facial characteristics.</w:t>
      </w:r>
      <w:r w:rsidR="005666B8">
        <w:rPr>
          <w:rFonts w:ascii="Times New Roman" w:hAnsi="Times New Roman"/>
          <w:sz w:val="24"/>
          <w:szCs w:val="24"/>
        </w:rPr>
        <w:t xml:space="preserve"> </w:t>
      </w:r>
      <w:r w:rsidRPr="0044515D">
        <w:rPr>
          <w:rFonts w:ascii="Times New Roman" w:hAnsi="Times New Roman"/>
          <w:bCs/>
          <w:sz w:val="24"/>
          <w:szCs w:val="24"/>
          <w:lang w:val="en-US"/>
        </w:rPr>
        <w:t xml:space="preserve">Given that attachment may be an important evolved process with established long term correlates in terms of sexual strategies (for discussion see e.g. Del </w:t>
      </w:r>
      <w:proofErr w:type="spellStart"/>
      <w:r w:rsidRPr="0044515D">
        <w:rPr>
          <w:rFonts w:ascii="Times New Roman" w:hAnsi="Times New Roman"/>
          <w:bCs/>
          <w:sz w:val="24"/>
          <w:szCs w:val="24"/>
          <w:lang w:val="en-US"/>
        </w:rPr>
        <w:t>Gi</w:t>
      </w:r>
      <w:r w:rsidR="007C2113">
        <w:rPr>
          <w:rFonts w:ascii="Times New Roman" w:hAnsi="Times New Roman"/>
          <w:bCs/>
          <w:sz w:val="24"/>
          <w:szCs w:val="24"/>
          <w:lang w:val="en-US"/>
        </w:rPr>
        <w:t>u</w:t>
      </w:r>
      <w:r w:rsidRPr="0044515D">
        <w:rPr>
          <w:rFonts w:ascii="Times New Roman" w:hAnsi="Times New Roman"/>
          <w:bCs/>
          <w:sz w:val="24"/>
          <w:szCs w:val="24"/>
          <w:lang w:val="en-US"/>
        </w:rPr>
        <w:t>dice</w:t>
      </w:r>
      <w:proofErr w:type="spellEnd"/>
      <w:r w:rsidR="007C2113">
        <w:rPr>
          <w:rFonts w:ascii="Times New Roman" w:hAnsi="Times New Roman"/>
          <w:bCs/>
          <w:sz w:val="24"/>
          <w:szCs w:val="24"/>
          <w:lang w:val="en-US"/>
        </w:rPr>
        <w:t>, 2009</w:t>
      </w:r>
      <w:r w:rsidRPr="0044515D">
        <w:rPr>
          <w:rFonts w:ascii="Times New Roman" w:hAnsi="Times New Roman"/>
          <w:bCs/>
          <w:sz w:val="24"/>
          <w:szCs w:val="24"/>
          <w:lang w:val="en-US"/>
        </w:rPr>
        <w:t>), identifying attachment-related differences in facial preferences could shed further light on the reasons for the observed effects of early attachment.</w:t>
      </w:r>
    </w:p>
    <w:p w14:paraId="61D52813" w14:textId="626624B3" w:rsidR="001C1C80" w:rsidRPr="0044515D" w:rsidRDefault="001C1C80" w:rsidP="00AA276F">
      <w:pPr>
        <w:spacing w:after="0" w:line="480" w:lineRule="auto"/>
        <w:ind w:firstLine="720"/>
        <w:rPr>
          <w:rFonts w:ascii="Times New Roman" w:hAnsi="Times New Roman"/>
          <w:bCs/>
          <w:sz w:val="24"/>
          <w:szCs w:val="24"/>
          <w:lang w:val="en-US"/>
        </w:rPr>
      </w:pPr>
      <w:r w:rsidRPr="0044515D">
        <w:rPr>
          <w:rFonts w:ascii="Times New Roman" w:hAnsi="Times New Roman"/>
          <w:bCs/>
          <w:sz w:val="24"/>
          <w:szCs w:val="24"/>
          <w:lang w:val="en-US"/>
        </w:rPr>
        <w:t>A final alternative, consistent with an associative learning account,</w:t>
      </w:r>
      <w:r w:rsidR="005666B8">
        <w:rPr>
          <w:rFonts w:ascii="Times New Roman" w:hAnsi="Times New Roman"/>
          <w:bCs/>
          <w:sz w:val="24"/>
          <w:szCs w:val="24"/>
          <w:lang w:val="en-US"/>
        </w:rPr>
        <w:t xml:space="preserve"> </w:t>
      </w:r>
      <w:r w:rsidRPr="0044515D">
        <w:rPr>
          <w:rFonts w:ascii="Times New Roman" w:hAnsi="Times New Roman"/>
          <w:bCs/>
          <w:sz w:val="24"/>
          <w:szCs w:val="24"/>
          <w:lang w:val="en-US"/>
        </w:rPr>
        <w:t xml:space="preserve">is that the quality of the </w:t>
      </w:r>
      <w:r w:rsidR="007644DC" w:rsidRPr="007644DC">
        <w:rPr>
          <w:rFonts w:ascii="Times New Roman" w:hAnsi="Times New Roman"/>
          <w:bCs/>
          <w:sz w:val="24"/>
          <w:szCs w:val="24"/>
          <w:lang w:val="en-US"/>
        </w:rPr>
        <w:t>current</w:t>
      </w:r>
      <w:r w:rsidRPr="0044515D">
        <w:rPr>
          <w:rFonts w:ascii="Times New Roman" w:hAnsi="Times New Roman"/>
          <w:bCs/>
          <w:sz w:val="24"/>
          <w:szCs w:val="24"/>
          <w:lang w:val="en-US"/>
        </w:rPr>
        <w:t xml:space="preserve"> parent–child relationship (i.e.</w:t>
      </w:r>
      <w:r w:rsidR="00112032">
        <w:rPr>
          <w:rFonts w:ascii="Times New Roman" w:hAnsi="Times New Roman"/>
          <w:bCs/>
          <w:sz w:val="24"/>
          <w:szCs w:val="24"/>
          <w:lang w:val="en-US"/>
        </w:rPr>
        <w:t>,</w:t>
      </w:r>
      <w:r w:rsidRPr="0044515D">
        <w:rPr>
          <w:rFonts w:ascii="Times New Roman" w:hAnsi="Times New Roman"/>
          <w:bCs/>
          <w:sz w:val="24"/>
          <w:szCs w:val="24"/>
          <w:lang w:val="en-US"/>
        </w:rPr>
        <w:t xml:space="preserve"> the most recent ‘conditioning experiences’) may be more critical </w:t>
      </w:r>
      <w:r w:rsidR="00927789" w:rsidRPr="0044515D">
        <w:rPr>
          <w:rFonts w:ascii="Times New Roman" w:hAnsi="Times New Roman"/>
          <w:bCs/>
          <w:sz w:val="24"/>
          <w:szCs w:val="24"/>
          <w:lang w:val="en-US"/>
        </w:rPr>
        <w:t xml:space="preserve">than distal relationship quality </w:t>
      </w:r>
      <w:r w:rsidRPr="0044515D">
        <w:rPr>
          <w:rFonts w:ascii="Times New Roman" w:hAnsi="Times New Roman"/>
          <w:bCs/>
          <w:sz w:val="24"/>
          <w:szCs w:val="24"/>
          <w:lang w:val="en-US"/>
        </w:rPr>
        <w:t xml:space="preserve">in predicting preferences for parent-like facial characteristics. Moreover, several studies suggest that attachment security is not stable from infancy to childhood </w:t>
      </w:r>
      <w:r w:rsidR="00AC7E77">
        <w:rPr>
          <w:rFonts w:ascii="Times New Roman" w:hAnsi="Times New Roman"/>
          <w:bCs/>
          <w:sz w:val="24"/>
          <w:szCs w:val="24"/>
          <w:lang w:val="en-US"/>
        </w:rPr>
        <w:t xml:space="preserve">or late adolescence </w:t>
      </w:r>
      <w:r w:rsidRPr="0044515D">
        <w:rPr>
          <w:rFonts w:ascii="Times New Roman" w:hAnsi="Times New Roman"/>
          <w:bCs/>
          <w:sz w:val="24"/>
          <w:szCs w:val="24"/>
          <w:lang w:val="en-US"/>
        </w:rPr>
        <w:t xml:space="preserve">(Bar-Haim, Sutton, Fox, &amp; Marvin, 2000; </w:t>
      </w:r>
      <w:r w:rsidR="00305D25">
        <w:rPr>
          <w:rFonts w:ascii="Times New Roman" w:hAnsi="Times New Roman"/>
          <w:bCs/>
          <w:sz w:val="24"/>
          <w:szCs w:val="24"/>
          <w:lang w:val="en-US"/>
        </w:rPr>
        <w:t>Booth-</w:t>
      </w:r>
      <w:proofErr w:type="spellStart"/>
      <w:r w:rsidR="00305D25">
        <w:rPr>
          <w:rFonts w:ascii="Times New Roman" w:hAnsi="Times New Roman"/>
          <w:bCs/>
          <w:sz w:val="24"/>
          <w:szCs w:val="24"/>
          <w:lang w:val="en-US"/>
        </w:rPr>
        <w:lastRenderedPageBreak/>
        <w:t>LaForce</w:t>
      </w:r>
      <w:proofErr w:type="spellEnd"/>
      <w:r w:rsidR="00305D25">
        <w:rPr>
          <w:rFonts w:ascii="Times New Roman" w:hAnsi="Times New Roman"/>
          <w:bCs/>
          <w:sz w:val="24"/>
          <w:szCs w:val="24"/>
          <w:lang w:val="en-US"/>
        </w:rPr>
        <w:t xml:space="preserve"> &amp; </w:t>
      </w:r>
      <w:proofErr w:type="spellStart"/>
      <w:r w:rsidR="00305D25">
        <w:rPr>
          <w:rFonts w:ascii="Times New Roman" w:hAnsi="Times New Roman"/>
          <w:bCs/>
          <w:sz w:val="24"/>
          <w:szCs w:val="24"/>
          <w:lang w:val="en-US"/>
        </w:rPr>
        <w:t>Roisman</w:t>
      </w:r>
      <w:proofErr w:type="spellEnd"/>
      <w:r w:rsidR="00305D25">
        <w:rPr>
          <w:rFonts w:ascii="Times New Roman" w:hAnsi="Times New Roman"/>
          <w:bCs/>
          <w:sz w:val="24"/>
          <w:szCs w:val="24"/>
          <w:lang w:val="en-US"/>
        </w:rPr>
        <w:t xml:space="preserve">, 2014; </w:t>
      </w:r>
      <w:r w:rsidRPr="0044515D">
        <w:rPr>
          <w:rFonts w:ascii="Times New Roman" w:hAnsi="Times New Roman"/>
          <w:bCs/>
          <w:sz w:val="24"/>
          <w:szCs w:val="24"/>
          <w:lang w:val="en-US"/>
        </w:rPr>
        <w:t xml:space="preserve">NICHD, 2001; </w:t>
      </w:r>
      <w:proofErr w:type="spellStart"/>
      <w:r w:rsidR="00D87108">
        <w:rPr>
          <w:rFonts w:ascii="Times New Roman" w:hAnsi="Times New Roman"/>
          <w:sz w:val="24"/>
          <w:szCs w:val="24"/>
          <w:lang w:eastAsia="en-GB"/>
        </w:rPr>
        <w:t>Pinquart</w:t>
      </w:r>
      <w:proofErr w:type="spellEnd"/>
      <w:r w:rsidR="00D87108">
        <w:rPr>
          <w:rFonts w:ascii="Times New Roman" w:hAnsi="Times New Roman"/>
          <w:sz w:val="24"/>
          <w:szCs w:val="24"/>
          <w:lang w:eastAsia="en-GB"/>
        </w:rPr>
        <w:t xml:space="preserve">, </w:t>
      </w:r>
      <w:proofErr w:type="spellStart"/>
      <w:r w:rsidR="00D87108">
        <w:rPr>
          <w:rFonts w:ascii="Times New Roman" w:hAnsi="Times New Roman"/>
          <w:sz w:val="24"/>
          <w:szCs w:val="24"/>
          <w:lang w:eastAsia="en-GB"/>
        </w:rPr>
        <w:t>Feußner</w:t>
      </w:r>
      <w:proofErr w:type="spellEnd"/>
      <w:r w:rsidR="00D87108">
        <w:rPr>
          <w:rFonts w:ascii="Times New Roman" w:hAnsi="Times New Roman"/>
          <w:sz w:val="24"/>
          <w:szCs w:val="24"/>
          <w:lang w:eastAsia="en-GB"/>
        </w:rPr>
        <w:t xml:space="preserve">, &amp; </w:t>
      </w:r>
      <w:proofErr w:type="spellStart"/>
      <w:r w:rsidR="00D87108">
        <w:rPr>
          <w:rFonts w:ascii="Times New Roman" w:hAnsi="Times New Roman"/>
          <w:sz w:val="24"/>
          <w:szCs w:val="24"/>
          <w:lang w:eastAsia="en-GB"/>
        </w:rPr>
        <w:t>Ahnert</w:t>
      </w:r>
      <w:proofErr w:type="spellEnd"/>
      <w:r w:rsidR="00D87108">
        <w:rPr>
          <w:rFonts w:ascii="Times New Roman" w:hAnsi="Times New Roman"/>
          <w:sz w:val="24"/>
          <w:szCs w:val="24"/>
          <w:lang w:eastAsia="en-GB"/>
        </w:rPr>
        <w:t>, 2013;</w:t>
      </w:r>
      <w:r w:rsidR="000A6CC3">
        <w:rPr>
          <w:rFonts w:ascii="Times New Roman" w:hAnsi="Times New Roman"/>
          <w:sz w:val="24"/>
          <w:szCs w:val="24"/>
          <w:lang w:eastAsia="en-GB"/>
        </w:rPr>
        <w:t xml:space="preserve"> </w:t>
      </w:r>
      <w:proofErr w:type="spellStart"/>
      <w:r w:rsidRPr="0044515D">
        <w:rPr>
          <w:rFonts w:ascii="Times New Roman" w:hAnsi="Times New Roman"/>
          <w:bCs/>
          <w:sz w:val="24"/>
          <w:szCs w:val="24"/>
          <w:lang w:val="en-US"/>
        </w:rPr>
        <w:t>Trapolini</w:t>
      </w:r>
      <w:proofErr w:type="spellEnd"/>
      <w:r w:rsidRPr="0044515D">
        <w:rPr>
          <w:rFonts w:ascii="Times New Roman" w:hAnsi="Times New Roman"/>
          <w:bCs/>
          <w:sz w:val="24"/>
          <w:szCs w:val="24"/>
          <w:lang w:val="en-US"/>
        </w:rPr>
        <w:t xml:space="preserve">, </w:t>
      </w:r>
      <w:proofErr w:type="spellStart"/>
      <w:r w:rsidRPr="0044515D">
        <w:rPr>
          <w:rFonts w:ascii="Times New Roman" w:hAnsi="Times New Roman"/>
          <w:bCs/>
          <w:sz w:val="24"/>
          <w:szCs w:val="24"/>
          <w:lang w:val="en-US"/>
        </w:rPr>
        <w:t>Ungerer</w:t>
      </w:r>
      <w:proofErr w:type="spellEnd"/>
      <w:r w:rsidRPr="0044515D">
        <w:rPr>
          <w:rFonts w:ascii="Times New Roman" w:hAnsi="Times New Roman"/>
          <w:bCs/>
          <w:sz w:val="24"/>
          <w:szCs w:val="24"/>
          <w:lang w:val="en-US"/>
        </w:rPr>
        <w:t>, &amp; McMahon, 2007), highlighting the need to consider the quality of both early and concurrent parent–child relationships. Consequently, the study reported here included an assessment of current relationship quality.</w:t>
      </w:r>
    </w:p>
    <w:p w14:paraId="496F45AE" w14:textId="77777777" w:rsidR="001C1C80" w:rsidRPr="0044515D" w:rsidRDefault="001C1C80" w:rsidP="00AA276F">
      <w:pPr>
        <w:spacing w:after="0" w:line="480" w:lineRule="auto"/>
        <w:ind w:firstLine="720"/>
        <w:rPr>
          <w:rFonts w:ascii="Times New Roman" w:hAnsi="Times New Roman"/>
          <w:sz w:val="24"/>
          <w:szCs w:val="24"/>
          <w:lang w:val="en-US"/>
        </w:rPr>
      </w:pPr>
      <w:r w:rsidRPr="0044515D">
        <w:rPr>
          <w:rFonts w:ascii="Times New Roman" w:hAnsi="Times New Roman"/>
          <w:bCs/>
          <w:sz w:val="24"/>
          <w:szCs w:val="24"/>
          <w:lang w:val="en-US"/>
        </w:rPr>
        <w:t>In summary, the present study explored relations between children’s preferences for parent-like facial features at age 9 and (a) attachment security in infancy, (b) the quality of the current parent–child relationship, and (c) amount of exposure to parents, to explore the comparative contributions of early and concurrent parent</w:t>
      </w:r>
      <w:r w:rsidRPr="0044515D">
        <w:rPr>
          <w:rFonts w:ascii="Times New Roman" w:hAnsi="Times New Roman"/>
          <w:bCs/>
          <w:sz w:val="24"/>
          <w:szCs w:val="24"/>
          <w:lang w:val="en-US"/>
        </w:rPr>
        <w:softHyphen/>
        <w:t>–child relationships to children’s facial preferences.</w:t>
      </w:r>
    </w:p>
    <w:p w14:paraId="4CD109D0" w14:textId="77777777" w:rsidR="001C1C80" w:rsidRDefault="001C1C80" w:rsidP="00AA276F">
      <w:pPr>
        <w:spacing w:after="0" w:line="480" w:lineRule="auto"/>
        <w:jc w:val="center"/>
        <w:outlineLvl w:val="0"/>
        <w:rPr>
          <w:rFonts w:ascii="Times New Roman" w:hAnsi="Times New Roman"/>
          <w:b/>
          <w:sz w:val="24"/>
          <w:szCs w:val="24"/>
        </w:rPr>
      </w:pPr>
      <w:r w:rsidRPr="0044515D">
        <w:rPr>
          <w:rFonts w:ascii="Times New Roman" w:hAnsi="Times New Roman"/>
          <w:b/>
          <w:sz w:val="24"/>
          <w:szCs w:val="24"/>
        </w:rPr>
        <w:t>2. Method</w:t>
      </w:r>
    </w:p>
    <w:p w14:paraId="0A725618" w14:textId="77777777" w:rsidR="001C1C80" w:rsidRPr="00FB1250" w:rsidRDefault="001C1C80" w:rsidP="00AA276F">
      <w:pPr>
        <w:spacing w:after="0" w:line="480" w:lineRule="auto"/>
        <w:outlineLvl w:val="0"/>
        <w:rPr>
          <w:rFonts w:ascii="Times New Roman" w:hAnsi="Times New Roman"/>
          <w:b/>
          <w:sz w:val="24"/>
          <w:szCs w:val="24"/>
        </w:rPr>
      </w:pPr>
      <w:r w:rsidRPr="00FB1250">
        <w:rPr>
          <w:rFonts w:ascii="Times New Roman" w:hAnsi="Times New Roman"/>
          <w:b/>
          <w:sz w:val="24"/>
          <w:szCs w:val="24"/>
        </w:rPr>
        <w:t>2.1. Participants</w:t>
      </w:r>
    </w:p>
    <w:p w14:paraId="5F5D8EEA" w14:textId="77777777" w:rsidR="001C1C80" w:rsidRDefault="001C1C80" w:rsidP="00AA276F">
      <w:pPr>
        <w:spacing w:after="0" w:line="480" w:lineRule="auto"/>
        <w:ind w:firstLine="720"/>
        <w:rPr>
          <w:rFonts w:ascii="Times New Roman" w:hAnsi="Times New Roman"/>
          <w:sz w:val="24"/>
          <w:szCs w:val="24"/>
        </w:rPr>
      </w:pPr>
      <w:r w:rsidRPr="0044515D">
        <w:rPr>
          <w:rFonts w:ascii="Times New Roman" w:hAnsi="Times New Roman"/>
          <w:sz w:val="24"/>
          <w:szCs w:val="24"/>
        </w:rPr>
        <w:t>Participants were</w:t>
      </w:r>
      <w:r>
        <w:rPr>
          <w:rFonts w:ascii="Times New Roman" w:hAnsi="Times New Roman"/>
          <w:sz w:val="24"/>
          <w:szCs w:val="24"/>
        </w:rPr>
        <w:t xml:space="preserve"> </w:t>
      </w:r>
      <w:r w:rsidRPr="0044515D">
        <w:rPr>
          <w:rFonts w:ascii="Times New Roman" w:hAnsi="Times New Roman"/>
          <w:sz w:val="24"/>
          <w:szCs w:val="24"/>
        </w:rPr>
        <w:t>62 families (62 mothers, 45 fathers, 62 children</w:t>
      </w:r>
      <w:r w:rsidR="00471437">
        <w:rPr>
          <w:rFonts w:ascii="Times New Roman" w:hAnsi="Times New Roman"/>
          <w:sz w:val="24"/>
          <w:szCs w:val="24"/>
        </w:rPr>
        <w:t xml:space="preserve"> of whom </w:t>
      </w:r>
      <w:r w:rsidR="00471437" w:rsidRPr="0044515D">
        <w:rPr>
          <w:rFonts w:ascii="Times New Roman" w:hAnsi="Times New Roman"/>
          <w:sz w:val="24"/>
          <w:szCs w:val="24"/>
        </w:rPr>
        <w:t>29</w:t>
      </w:r>
      <w:r w:rsidR="00471437">
        <w:rPr>
          <w:rFonts w:ascii="Times New Roman" w:hAnsi="Times New Roman"/>
          <w:sz w:val="24"/>
          <w:szCs w:val="24"/>
        </w:rPr>
        <w:t xml:space="preserve"> were</w:t>
      </w:r>
      <w:r w:rsidR="00471437" w:rsidRPr="0044515D">
        <w:rPr>
          <w:rFonts w:ascii="Times New Roman" w:hAnsi="Times New Roman"/>
          <w:sz w:val="24"/>
          <w:szCs w:val="24"/>
        </w:rPr>
        <w:t xml:space="preserve"> girls</w:t>
      </w:r>
      <w:r w:rsidRPr="0044515D">
        <w:rPr>
          <w:rFonts w:ascii="Times New Roman" w:hAnsi="Times New Roman"/>
          <w:sz w:val="24"/>
          <w:szCs w:val="24"/>
        </w:rPr>
        <w:t>) who had been participating in a longitudinal study since the first year of life. Infant attachment data were collected at age 15 months (</w:t>
      </w:r>
      <w:r w:rsidRPr="00FB1250">
        <w:rPr>
          <w:rFonts w:ascii="Times New Roman" w:hAnsi="Times New Roman"/>
          <w:i/>
          <w:sz w:val="24"/>
          <w:szCs w:val="24"/>
        </w:rPr>
        <w:t xml:space="preserve">M </w:t>
      </w:r>
      <w:r w:rsidRPr="00FB1250">
        <w:rPr>
          <w:rFonts w:ascii="Times New Roman" w:hAnsi="Times New Roman"/>
          <w:sz w:val="24"/>
          <w:szCs w:val="24"/>
        </w:rPr>
        <w:t xml:space="preserve">= 15.5, </w:t>
      </w:r>
      <w:r w:rsidRPr="00FB1250">
        <w:rPr>
          <w:rFonts w:ascii="Times New Roman" w:hAnsi="Times New Roman"/>
          <w:i/>
          <w:sz w:val="24"/>
          <w:szCs w:val="24"/>
        </w:rPr>
        <w:t xml:space="preserve">SD </w:t>
      </w:r>
      <w:r w:rsidRPr="00FB1250">
        <w:rPr>
          <w:rFonts w:ascii="Times New Roman" w:hAnsi="Times New Roman"/>
          <w:sz w:val="24"/>
          <w:szCs w:val="24"/>
        </w:rPr>
        <w:t>= 0.60, range 13.7</w:t>
      </w:r>
      <w:r w:rsidRPr="00D9678A">
        <w:rPr>
          <w:rFonts w:ascii="Times New Roman" w:hAnsi="Times New Roman"/>
          <w:sz w:val="24"/>
          <w:szCs w:val="24"/>
        </w:rPr>
        <w:t>–</w:t>
      </w:r>
      <w:r w:rsidRPr="00FB1250">
        <w:rPr>
          <w:rFonts w:ascii="Times New Roman" w:hAnsi="Times New Roman"/>
          <w:sz w:val="24"/>
          <w:szCs w:val="24"/>
        </w:rPr>
        <w:t>17.3).</w:t>
      </w:r>
      <w:r w:rsidR="005A1C2B">
        <w:rPr>
          <w:rFonts w:ascii="Times New Roman" w:hAnsi="Times New Roman"/>
          <w:sz w:val="24"/>
          <w:szCs w:val="24"/>
        </w:rPr>
        <w:t xml:space="preserve"> </w:t>
      </w:r>
      <w:r w:rsidRPr="0044515D">
        <w:rPr>
          <w:rFonts w:ascii="Times New Roman" w:hAnsi="Times New Roman"/>
          <w:sz w:val="24"/>
          <w:szCs w:val="24"/>
        </w:rPr>
        <w:t xml:space="preserve">Facial preferences and parental relationship quality data were collected at a follow-up when children were age </w:t>
      </w:r>
      <w:r w:rsidR="00471437" w:rsidRPr="0044515D">
        <w:rPr>
          <w:rFonts w:ascii="Times New Roman" w:hAnsi="Times New Roman"/>
          <w:sz w:val="24"/>
          <w:szCs w:val="24"/>
        </w:rPr>
        <w:t xml:space="preserve">9. </w:t>
      </w:r>
      <w:r w:rsidRPr="0044515D">
        <w:rPr>
          <w:rFonts w:ascii="Times New Roman" w:hAnsi="Times New Roman"/>
          <w:sz w:val="24"/>
          <w:szCs w:val="24"/>
        </w:rPr>
        <w:t xml:space="preserve">Although both parents were invited to participate, 16 fathers were not able schedule a convenient testing session, </w:t>
      </w:r>
      <w:r w:rsidR="006F0ADA">
        <w:rPr>
          <w:rFonts w:ascii="Times New Roman" w:hAnsi="Times New Roman"/>
          <w:sz w:val="24"/>
          <w:szCs w:val="24"/>
        </w:rPr>
        <w:t xml:space="preserve">and </w:t>
      </w:r>
      <w:r w:rsidRPr="0044515D">
        <w:rPr>
          <w:rFonts w:ascii="Times New Roman" w:hAnsi="Times New Roman"/>
          <w:sz w:val="24"/>
          <w:szCs w:val="24"/>
        </w:rPr>
        <w:t xml:space="preserve">one father </w:t>
      </w:r>
      <w:r w:rsidR="006F0ADA">
        <w:rPr>
          <w:rFonts w:ascii="Times New Roman" w:hAnsi="Times New Roman"/>
          <w:sz w:val="24"/>
          <w:szCs w:val="24"/>
        </w:rPr>
        <w:t xml:space="preserve">was </w:t>
      </w:r>
      <w:r w:rsidRPr="0044515D">
        <w:rPr>
          <w:rFonts w:ascii="Times New Roman" w:hAnsi="Times New Roman"/>
          <w:sz w:val="24"/>
          <w:szCs w:val="24"/>
        </w:rPr>
        <w:t>no longer in contact with the child. One of the father</w:t>
      </w:r>
      <w:r w:rsidR="006F0ADA">
        <w:rPr>
          <w:rFonts w:ascii="Times New Roman" w:hAnsi="Times New Roman"/>
          <w:sz w:val="24"/>
          <w:szCs w:val="24"/>
        </w:rPr>
        <w:t>s included in the study</w:t>
      </w:r>
      <w:r w:rsidRPr="0044515D">
        <w:rPr>
          <w:rFonts w:ascii="Times New Roman" w:hAnsi="Times New Roman"/>
          <w:sz w:val="24"/>
          <w:szCs w:val="24"/>
        </w:rPr>
        <w:t xml:space="preserve"> was not the child’s</w:t>
      </w:r>
      <w:r>
        <w:rPr>
          <w:rFonts w:ascii="Times New Roman" w:hAnsi="Times New Roman"/>
          <w:sz w:val="24"/>
          <w:szCs w:val="24"/>
        </w:rPr>
        <w:t xml:space="preserve"> </w:t>
      </w:r>
      <w:r w:rsidRPr="0044515D">
        <w:rPr>
          <w:rFonts w:ascii="Times New Roman" w:hAnsi="Times New Roman"/>
          <w:sz w:val="24"/>
          <w:szCs w:val="24"/>
        </w:rPr>
        <w:t>biological father, but all other parents were biologically related to the</w:t>
      </w:r>
      <w:r w:rsidR="006F0ADA">
        <w:rPr>
          <w:rFonts w:ascii="Times New Roman" w:hAnsi="Times New Roman"/>
          <w:sz w:val="24"/>
          <w:szCs w:val="24"/>
        </w:rPr>
        <w:t xml:space="preserve"> child</w:t>
      </w:r>
      <w:r w:rsidRPr="0044515D">
        <w:rPr>
          <w:rFonts w:ascii="Times New Roman" w:hAnsi="Times New Roman"/>
          <w:sz w:val="24"/>
          <w:szCs w:val="24"/>
        </w:rPr>
        <w:t>. Of the participating mother–father pairs, one pair was</w:t>
      </w:r>
      <w:r>
        <w:rPr>
          <w:rFonts w:ascii="Times New Roman" w:hAnsi="Times New Roman"/>
          <w:sz w:val="24"/>
          <w:szCs w:val="24"/>
        </w:rPr>
        <w:t xml:space="preserve"> </w:t>
      </w:r>
      <w:r w:rsidRPr="0044515D">
        <w:rPr>
          <w:rFonts w:ascii="Times New Roman" w:hAnsi="Times New Roman"/>
          <w:sz w:val="24"/>
          <w:szCs w:val="24"/>
        </w:rPr>
        <w:t xml:space="preserve">separated and the rest were still living together. Parents gave informed consent at both testing phases and children themselves </w:t>
      </w:r>
      <w:r w:rsidR="006F0ADA">
        <w:rPr>
          <w:rFonts w:ascii="Times New Roman" w:hAnsi="Times New Roman"/>
          <w:sz w:val="24"/>
          <w:szCs w:val="24"/>
        </w:rPr>
        <w:t>gave verbal assent</w:t>
      </w:r>
      <w:r w:rsidRPr="0044515D">
        <w:rPr>
          <w:rFonts w:ascii="Times New Roman" w:hAnsi="Times New Roman"/>
          <w:sz w:val="24"/>
          <w:szCs w:val="24"/>
        </w:rPr>
        <w:t xml:space="preserve"> to participate at age 9.</w:t>
      </w:r>
    </w:p>
    <w:p w14:paraId="234089B1" w14:textId="77777777" w:rsidR="001C1C80" w:rsidRPr="0044515D" w:rsidRDefault="001C1C80" w:rsidP="00AA276F">
      <w:pPr>
        <w:spacing w:after="0" w:line="480" w:lineRule="auto"/>
        <w:rPr>
          <w:rFonts w:ascii="Times New Roman" w:hAnsi="Times New Roman"/>
          <w:b/>
          <w:sz w:val="24"/>
          <w:szCs w:val="24"/>
        </w:rPr>
      </w:pPr>
      <w:r w:rsidRPr="0044515D">
        <w:rPr>
          <w:rFonts w:ascii="Times New Roman" w:hAnsi="Times New Roman"/>
          <w:b/>
          <w:sz w:val="24"/>
          <w:szCs w:val="24"/>
        </w:rPr>
        <w:t>2.2 Materials and Methods</w:t>
      </w:r>
    </w:p>
    <w:p w14:paraId="7DEF073D" w14:textId="77777777" w:rsidR="001C1C80" w:rsidRDefault="001C1C80" w:rsidP="00AA276F">
      <w:pPr>
        <w:spacing w:after="0" w:line="480" w:lineRule="auto"/>
        <w:rPr>
          <w:rFonts w:ascii="Times New Roman" w:hAnsi="Times New Roman"/>
          <w:sz w:val="24"/>
          <w:szCs w:val="24"/>
        </w:rPr>
      </w:pPr>
      <w:r w:rsidRPr="0044515D">
        <w:rPr>
          <w:rFonts w:ascii="Times New Roman" w:hAnsi="Times New Roman"/>
          <w:sz w:val="24"/>
          <w:szCs w:val="24"/>
        </w:rPr>
        <w:tab/>
        <w:t xml:space="preserve">Testing sessions at Phase 1 (15 months) and Phase 2 (9 years) were conducted in the University’s developmental laboratories. The attachment assessment at Phase 1 was conducted at the end of a one-hour session. At Phase 2, parents were photographed, after </w:t>
      </w:r>
      <w:r w:rsidRPr="0044515D">
        <w:rPr>
          <w:rFonts w:ascii="Times New Roman" w:hAnsi="Times New Roman"/>
          <w:sz w:val="24"/>
          <w:szCs w:val="24"/>
        </w:rPr>
        <w:lastRenderedPageBreak/>
        <w:t>which the parents and the child completed their questionnaires in separate inter-connecting rooms. After a short break, the child completed the face preference test. Each child received £5 and a sticker at the end of the session.</w:t>
      </w:r>
    </w:p>
    <w:p w14:paraId="55F5BB5A" w14:textId="77777777" w:rsidR="001C1C80" w:rsidRPr="00FB1250" w:rsidRDefault="001C1C80" w:rsidP="00AA276F">
      <w:pPr>
        <w:spacing w:after="0" w:line="480" w:lineRule="auto"/>
        <w:rPr>
          <w:rFonts w:ascii="Times New Roman" w:hAnsi="Times New Roman"/>
          <w:i/>
          <w:sz w:val="24"/>
          <w:szCs w:val="24"/>
        </w:rPr>
      </w:pPr>
      <w:r w:rsidRPr="00FB1250">
        <w:rPr>
          <w:rFonts w:ascii="Times New Roman" w:hAnsi="Times New Roman"/>
          <w:i/>
          <w:sz w:val="24"/>
          <w:szCs w:val="24"/>
        </w:rPr>
        <w:t>2.2.1 Attachment Security</w:t>
      </w:r>
    </w:p>
    <w:p w14:paraId="4F213FD7" w14:textId="2ABDE268" w:rsidR="001C1C80" w:rsidRDefault="001C1C80" w:rsidP="00AA276F">
      <w:pPr>
        <w:spacing w:after="0" w:line="480" w:lineRule="auto"/>
        <w:ind w:firstLine="720"/>
        <w:rPr>
          <w:rFonts w:ascii="Times New Roman" w:hAnsi="Times New Roman"/>
          <w:sz w:val="24"/>
          <w:szCs w:val="24"/>
        </w:rPr>
      </w:pPr>
      <w:r w:rsidRPr="0044515D">
        <w:rPr>
          <w:rFonts w:ascii="Times New Roman" w:hAnsi="Times New Roman"/>
          <w:sz w:val="24"/>
          <w:szCs w:val="24"/>
        </w:rPr>
        <w:t xml:space="preserve">Infant–mother attachment security was assessed using the strange situation procedure (Ainsworth et al., 1978; </w:t>
      </w:r>
      <w:r w:rsidR="00983C1C" w:rsidRPr="0044515D">
        <w:rPr>
          <w:rFonts w:ascii="Times New Roman" w:hAnsi="Times New Roman"/>
          <w:sz w:val="24"/>
          <w:szCs w:val="24"/>
        </w:rPr>
        <w:t>Main &amp; Solomon, 1986, 1990</w:t>
      </w:r>
      <w:r w:rsidRPr="0044515D">
        <w:rPr>
          <w:rFonts w:ascii="Times New Roman" w:hAnsi="Times New Roman"/>
          <w:sz w:val="24"/>
          <w:szCs w:val="24"/>
        </w:rPr>
        <w:t>). All of the strange situations were classified by a trained and reliable researcher who was blind to all other measures. A second blind, reliable researcher coded a randomly selected 25% of strange situations. Inter-</w:t>
      </w:r>
      <w:proofErr w:type="spellStart"/>
      <w:r w:rsidRPr="0044515D">
        <w:rPr>
          <w:rFonts w:ascii="Times New Roman" w:hAnsi="Times New Roman"/>
          <w:sz w:val="24"/>
          <w:szCs w:val="24"/>
        </w:rPr>
        <w:t>rater</w:t>
      </w:r>
      <w:proofErr w:type="spellEnd"/>
      <w:r w:rsidRPr="0044515D">
        <w:rPr>
          <w:rFonts w:ascii="Times New Roman" w:hAnsi="Times New Roman"/>
          <w:sz w:val="24"/>
          <w:szCs w:val="24"/>
        </w:rPr>
        <w:t xml:space="preserve"> reliability using the four-way classification system was </w:t>
      </w:r>
      <w:r w:rsidRPr="0044515D">
        <w:rPr>
          <w:rFonts w:ascii="Times New Roman" w:hAnsi="Times New Roman"/>
          <w:sz w:val="24"/>
          <w:szCs w:val="24"/>
        </w:rPr>
        <w:sym w:font="Symbol" w:char="F06B"/>
      </w:r>
      <w:r w:rsidRPr="0044515D">
        <w:rPr>
          <w:rFonts w:ascii="Times New Roman" w:hAnsi="Times New Roman"/>
          <w:sz w:val="24"/>
          <w:szCs w:val="24"/>
        </w:rPr>
        <w:t xml:space="preserve"> = 0.82. Attachment data were available for 60 children (two strange situations were terminated due to extreme infant distress) and the distribution across the categories was as follows: 41 secure, </w:t>
      </w:r>
      <w:proofErr w:type="gramStart"/>
      <w:r w:rsidRPr="0044515D">
        <w:rPr>
          <w:rFonts w:ascii="Times New Roman" w:hAnsi="Times New Roman"/>
          <w:sz w:val="24"/>
          <w:szCs w:val="24"/>
        </w:rPr>
        <w:t>13 insecure-avoidant,</w:t>
      </w:r>
      <w:proofErr w:type="gramEnd"/>
      <w:r w:rsidRPr="0044515D">
        <w:rPr>
          <w:rFonts w:ascii="Times New Roman" w:hAnsi="Times New Roman"/>
          <w:sz w:val="24"/>
          <w:szCs w:val="24"/>
        </w:rPr>
        <w:t xml:space="preserve"> and 6 insecure-resistant.</w:t>
      </w:r>
    </w:p>
    <w:p w14:paraId="499AF445" w14:textId="77777777" w:rsidR="001C1C80" w:rsidRPr="0044515D" w:rsidRDefault="001C1C80" w:rsidP="00AA276F">
      <w:pPr>
        <w:spacing w:after="0" w:line="480" w:lineRule="auto"/>
        <w:outlineLvl w:val="0"/>
        <w:rPr>
          <w:rFonts w:ascii="Times New Roman" w:hAnsi="Times New Roman"/>
          <w:i/>
          <w:sz w:val="24"/>
          <w:szCs w:val="24"/>
        </w:rPr>
      </w:pPr>
      <w:r w:rsidRPr="0044515D">
        <w:rPr>
          <w:rFonts w:ascii="Times New Roman" w:hAnsi="Times New Roman"/>
          <w:i/>
          <w:sz w:val="24"/>
          <w:szCs w:val="24"/>
        </w:rPr>
        <w:t>2.2.2 Facial Stimuli</w:t>
      </w:r>
    </w:p>
    <w:p w14:paraId="5899DAC0" w14:textId="69348CAA" w:rsidR="001C1C80" w:rsidRPr="0044515D" w:rsidRDefault="001C1C80" w:rsidP="00AA276F">
      <w:pPr>
        <w:spacing w:after="0" w:line="480" w:lineRule="auto"/>
        <w:ind w:firstLine="720"/>
        <w:rPr>
          <w:rFonts w:ascii="Times New Roman" w:hAnsi="Times New Roman"/>
          <w:sz w:val="24"/>
          <w:szCs w:val="24"/>
        </w:rPr>
      </w:pPr>
      <w:r w:rsidRPr="0044515D">
        <w:rPr>
          <w:rFonts w:ascii="Times New Roman" w:hAnsi="Times New Roman"/>
          <w:sz w:val="24"/>
          <w:szCs w:val="24"/>
        </w:rPr>
        <w:t>Images of 10 males and 10 females</w:t>
      </w:r>
      <w:r w:rsidR="005666B8">
        <w:rPr>
          <w:rFonts w:ascii="Times New Roman" w:hAnsi="Times New Roman"/>
          <w:sz w:val="24"/>
          <w:szCs w:val="24"/>
        </w:rPr>
        <w:t xml:space="preserve"> </w:t>
      </w:r>
      <w:r w:rsidRPr="0044515D">
        <w:rPr>
          <w:rFonts w:ascii="Times New Roman" w:hAnsi="Times New Roman"/>
          <w:sz w:val="24"/>
          <w:szCs w:val="24"/>
        </w:rPr>
        <w:t>were chosen from the CAL/PAL database (</w:t>
      </w:r>
      <w:proofErr w:type="spellStart"/>
      <w:r w:rsidRPr="0044515D">
        <w:rPr>
          <w:rFonts w:ascii="Times New Roman" w:hAnsi="Times New Roman"/>
          <w:sz w:val="24"/>
          <w:szCs w:val="24"/>
        </w:rPr>
        <w:t>Minear</w:t>
      </w:r>
      <w:proofErr w:type="spellEnd"/>
      <w:r w:rsidRPr="0044515D">
        <w:rPr>
          <w:rFonts w:ascii="Times New Roman" w:hAnsi="Times New Roman"/>
          <w:sz w:val="24"/>
          <w:szCs w:val="24"/>
        </w:rPr>
        <w:t xml:space="preserve"> &amp; Park, 2004) to act as ‘base faces’ onto which parental-resemblance transforms were applied. All the images used were of </w:t>
      </w:r>
      <w:r w:rsidR="00384CBB">
        <w:rPr>
          <w:rFonts w:ascii="Times New Roman" w:hAnsi="Times New Roman"/>
          <w:sz w:val="24"/>
          <w:szCs w:val="24"/>
        </w:rPr>
        <w:t>W</w:t>
      </w:r>
      <w:r w:rsidRPr="0044515D">
        <w:rPr>
          <w:rFonts w:ascii="Times New Roman" w:hAnsi="Times New Roman"/>
          <w:sz w:val="24"/>
          <w:szCs w:val="24"/>
        </w:rPr>
        <w:t xml:space="preserve">hite individuals, since the sample of families was </w:t>
      </w:r>
      <w:r w:rsidR="00384CBB">
        <w:rPr>
          <w:rFonts w:ascii="Times New Roman" w:hAnsi="Times New Roman"/>
          <w:sz w:val="24"/>
          <w:szCs w:val="24"/>
        </w:rPr>
        <w:t>W</w:t>
      </w:r>
      <w:r w:rsidRPr="0044515D">
        <w:rPr>
          <w:rFonts w:ascii="Times New Roman" w:hAnsi="Times New Roman"/>
          <w:sz w:val="24"/>
          <w:szCs w:val="24"/>
        </w:rPr>
        <w:t>hite. Separately to this, four prototype templates of the ‘average’ male and female</w:t>
      </w:r>
      <w:r w:rsidR="00947510">
        <w:rPr>
          <w:rFonts w:ascii="Times New Roman" w:hAnsi="Times New Roman"/>
          <w:sz w:val="24"/>
          <w:szCs w:val="24"/>
        </w:rPr>
        <w:t xml:space="preserve"> were produced by combining </w:t>
      </w:r>
      <w:r w:rsidRPr="0044515D">
        <w:rPr>
          <w:rFonts w:ascii="Times New Roman" w:hAnsi="Times New Roman"/>
          <w:sz w:val="24"/>
          <w:szCs w:val="24"/>
        </w:rPr>
        <w:t xml:space="preserve">6 </w:t>
      </w:r>
      <w:r w:rsidR="0023784D">
        <w:rPr>
          <w:rFonts w:ascii="Times New Roman" w:hAnsi="Times New Roman"/>
          <w:sz w:val="24"/>
          <w:szCs w:val="24"/>
        </w:rPr>
        <w:t>W</w:t>
      </w:r>
      <w:r w:rsidRPr="0044515D">
        <w:rPr>
          <w:rFonts w:ascii="Times New Roman" w:hAnsi="Times New Roman"/>
          <w:sz w:val="24"/>
          <w:szCs w:val="24"/>
        </w:rPr>
        <w:t>hite individuals ranging in age from 20 to 50</w:t>
      </w:r>
      <w:r w:rsidR="002A19D6">
        <w:rPr>
          <w:rFonts w:ascii="Times New Roman" w:hAnsi="Times New Roman"/>
          <w:sz w:val="24"/>
          <w:szCs w:val="24"/>
        </w:rPr>
        <w:t xml:space="preserve"> to produce: a female with mean age 35, a female with mean age 45, a male with mean age 35</w:t>
      </w:r>
      <w:r w:rsidR="00023422">
        <w:rPr>
          <w:rFonts w:ascii="Times New Roman" w:hAnsi="Times New Roman"/>
          <w:sz w:val="24"/>
          <w:szCs w:val="24"/>
        </w:rPr>
        <w:t>,</w:t>
      </w:r>
      <w:r w:rsidR="002A19D6">
        <w:rPr>
          <w:rFonts w:ascii="Times New Roman" w:hAnsi="Times New Roman"/>
          <w:sz w:val="24"/>
          <w:szCs w:val="24"/>
        </w:rPr>
        <w:t xml:space="preserve"> and a male with mean age 45 (two different ‘age’ prototypes were produced per sex due to variation in age of children’s parents)</w:t>
      </w:r>
      <w:r w:rsidRPr="0044515D">
        <w:rPr>
          <w:rFonts w:ascii="Times New Roman" w:hAnsi="Times New Roman"/>
          <w:sz w:val="24"/>
          <w:szCs w:val="24"/>
        </w:rPr>
        <w:t xml:space="preserve">. </w:t>
      </w:r>
      <w:r w:rsidR="002A19D6">
        <w:rPr>
          <w:rFonts w:ascii="Times New Roman" w:hAnsi="Times New Roman"/>
          <w:sz w:val="24"/>
          <w:szCs w:val="24"/>
        </w:rPr>
        <w:t>All individuals used to create these proto</w:t>
      </w:r>
      <w:r w:rsidR="00023422">
        <w:rPr>
          <w:rFonts w:ascii="Times New Roman" w:hAnsi="Times New Roman"/>
          <w:sz w:val="24"/>
          <w:szCs w:val="24"/>
        </w:rPr>
        <w:t>t</w:t>
      </w:r>
      <w:r w:rsidR="002A19D6">
        <w:rPr>
          <w:rFonts w:ascii="Times New Roman" w:hAnsi="Times New Roman"/>
          <w:sz w:val="24"/>
          <w:szCs w:val="24"/>
        </w:rPr>
        <w:t>ypes were photographed in the laboratory under identical conditions to the parents.</w:t>
      </w:r>
    </w:p>
    <w:p w14:paraId="2169CFDE" w14:textId="03EBDC04" w:rsidR="001C1C80" w:rsidRDefault="001C1C80" w:rsidP="00AA276F">
      <w:pPr>
        <w:spacing w:after="0" w:line="480" w:lineRule="auto"/>
        <w:ind w:firstLine="720"/>
        <w:rPr>
          <w:rFonts w:ascii="Times New Roman" w:hAnsi="Times New Roman"/>
          <w:sz w:val="24"/>
          <w:szCs w:val="24"/>
        </w:rPr>
      </w:pPr>
      <w:r w:rsidRPr="0044515D">
        <w:rPr>
          <w:rFonts w:ascii="Times New Roman" w:hAnsi="Times New Roman"/>
          <w:sz w:val="24"/>
          <w:szCs w:val="24"/>
        </w:rPr>
        <w:t>Facial photographs of the parents were taken with a 12-megapixel Canon DSLR</w:t>
      </w:r>
      <w:r>
        <w:rPr>
          <w:rFonts w:ascii="Times New Roman" w:hAnsi="Times New Roman"/>
          <w:sz w:val="24"/>
          <w:szCs w:val="24"/>
        </w:rPr>
        <w:t xml:space="preserve"> </w:t>
      </w:r>
      <w:r w:rsidRPr="0044515D">
        <w:rPr>
          <w:rFonts w:ascii="Times New Roman" w:hAnsi="Times New Roman"/>
          <w:sz w:val="24"/>
          <w:szCs w:val="24"/>
        </w:rPr>
        <w:t xml:space="preserve">camera in a room with consistent artificial lighting. These photographs of the parents were delineated in the computer program </w:t>
      </w:r>
      <w:proofErr w:type="spellStart"/>
      <w:r w:rsidRPr="0044515D">
        <w:rPr>
          <w:rFonts w:ascii="Times New Roman" w:hAnsi="Times New Roman"/>
          <w:sz w:val="24"/>
          <w:szCs w:val="24"/>
        </w:rPr>
        <w:t>Psychomorph</w:t>
      </w:r>
      <w:proofErr w:type="spellEnd"/>
      <w:r w:rsidRPr="0044515D">
        <w:rPr>
          <w:rFonts w:ascii="Times New Roman" w:hAnsi="Times New Roman"/>
          <w:sz w:val="24"/>
          <w:szCs w:val="24"/>
        </w:rPr>
        <w:t xml:space="preserve"> using 179 landmarks to define </w:t>
      </w:r>
      <w:r w:rsidR="00947510">
        <w:rPr>
          <w:rFonts w:ascii="Times New Roman" w:hAnsi="Times New Roman"/>
          <w:sz w:val="24"/>
          <w:szCs w:val="24"/>
        </w:rPr>
        <w:t xml:space="preserve">face </w:t>
      </w:r>
      <w:r w:rsidRPr="0044515D">
        <w:rPr>
          <w:rFonts w:ascii="Times New Roman" w:hAnsi="Times New Roman"/>
          <w:sz w:val="24"/>
          <w:szCs w:val="24"/>
        </w:rPr>
        <w:t xml:space="preserve">shape. </w:t>
      </w:r>
      <w:r w:rsidRPr="0044515D">
        <w:rPr>
          <w:rFonts w:ascii="Times New Roman" w:hAnsi="Times New Roman"/>
          <w:sz w:val="24"/>
          <w:szCs w:val="24"/>
        </w:rPr>
        <w:lastRenderedPageBreak/>
        <w:t xml:space="preserve">Each parent’s face image was then matched with the average prototype of the appropriate sex and age, and the vector differences in face shape between the individual parent and the average prototype were </w:t>
      </w:r>
      <w:r w:rsidR="006E3B67">
        <w:rPr>
          <w:rFonts w:ascii="Times New Roman" w:hAnsi="Times New Roman"/>
          <w:sz w:val="24"/>
          <w:szCs w:val="24"/>
        </w:rPr>
        <w:t>calculated. The</w:t>
      </w:r>
      <w:r w:rsidRPr="0044515D">
        <w:rPr>
          <w:rFonts w:ascii="Times New Roman" w:hAnsi="Times New Roman"/>
          <w:sz w:val="24"/>
          <w:szCs w:val="24"/>
        </w:rPr>
        <w:t xml:space="preserve"> 10 CAL/PAL images corresponding to that parent’s </w:t>
      </w:r>
      <w:proofErr w:type="gramStart"/>
      <w:r w:rsidRPr="0044515D">
        <w:rPr>
          <w:rFonts w:ascii="Times New Roman" w:hAnsi="Times New Roman"/>
          <w:sz w:val="24"/>
          <w:szCs w:val="24"/>
        </w:rPr>
        <w:t>sex</w:t>
      </w:r>
      <w:r>
        <w:rPr>
          <w:rFonts w:ascii="Times New Roman" w:hAnsi="Times New Roman"/>
          <w:sz w:val="24"/>
          <w:szCs w:val="24"/>
        </w:rPr>
        <w:t xml:space="preserve"> </w:t>
      </w:r>
      <w:r w:rsidR="006E3B67">
        <w:rPr>
          <w:rFonts w:ascii="Times New Roman" w:hAnsi="Times New Roman"/>
          <w:sz w:val="24"/>
          <w:szCs w:val="24"/>
        </w:rPr>
        <w:t xml:space="preserve"> were</w:t>
      </w:r>
      <w:proofErr w:type="gramEnd"/>
      <w:r w:rsidR="006E3B67">
        <w:rPr>
          <w:rFonts w:ascii="Times New Roman" w:hAnsi="Times New Roman"/>
          <w:sz w:val="24"/>
          <w:szCs w:val="24"/>
        </w:rPr>
        <w:t xml:space="preserve"> then transformed by +/- 50% of this (shape only) difference between the target parent and their same-sex, same-age prototype</w:t>
      </w:r>
      <w:r w:rsidRPr="0044515D">
        <w:rPr>
          <w:rFonts w:ascii="Times New Roman" w:hAnsi="Times New Roman"/>
          <w:sz w:val="24"/>
          <w:szCs w:val="24"/>
        </w:rPr>
        <w:t xml:space="preserve"> (see Rowland &amp; Perrett, 1995, for details of shape transforms). This resulted in two manipulated images for each of the 10 CAL/PAL faces (one more parent-like, one less parent-like). All the images were masked in order to minimize the manipulation artefacts of the software. Figure 1 illustrates the methods used to create the stimuli.</w:t>
      </w:r>
    </w:p>
    <w:p w14:paraId="73584280" w14:textId="77777777" w:rsidR="001C1C80" w:rsidRPr="0044515D" w:rsidRDefault="001C1C80" w:rsidP="00AA276F">
      <w:pPr>
        <w:spacing w:after="0" w:line="480" w:lineRule="auto"/>
        <w:outlineLvl w:val="0"/>
        <w:rPr>
          <w:rFonts w:ascii="Times New Roman" w:hAnsi="Times New Roman"/>
          <w:i/>
          <w:sz w:val="24"/>
          <w:szCs w:val="24"/>
        </w:rPr>
      </w:pPr>
      <w:r w:rsidRPr="0044515D">
        <w:rPr>
          <w:rFonts w:ascii="Times New Roman" w:hAnsi="Times New Roman"/>
          <w:i/>
          <w:sz w:val="24"/>
          <w:szCs w:val="24"/>
        </w:rPr>
        <w:t>2.2.3 Face preference task</w:t>
      </w:r>
    </w:p>
    <w:p w14:paraId="1BFC13F3" w14:textId="77777777" w:rsidR="001C1C80" w:rsidRDefault="001C1C80" w:rsidP="00AA276F">
      <w:pPr>
        <w:spacing w:after="0" w:line="480" w:lineRule="auto"/>
        <w:ind w:firstLine="720"/>
        <w:rPr>
          <w:rFonts w:ascii="Times New Roman" w:hAnsi="Times New Roman"/>
          <w:sz w:val="24"/>
          <w:szCs w:val="24"/>
        </w:rPr>
      </w:pPr>
      <w:r w:rsidRPr="0044515D">
        <w:rPr>
          <w:rFonts w:ascii="Times New Roman" w:hAnsi="Times New Roman"/>
          <w:sz w:val="24"/>
          <w:szCs w:val="24"/>
        </w:rPr>
        <w:t>Each pair of faces</w:t>
      </w:r>
      <w:r>
        <w:rPr>
          <w:rFonts w:ascii="Times New Roman" w:hAnsi="Times New Roman"/>
          <w:sz w:val="24"/>
          <w:szCs w:val="24"/>
        </w:rPr>
        <w:t xml:space="preserve"> </w:t>
      </w:r>
      <w:r w:rsidRPr="0044515D">
        <w:rPr>
          <w:rFonts w:ascii="Times New Roman" w:hAnsi="Times New Roman"/>
          <w:sz w:val="24"/>
          <w:szCs w:val="24"/>
        </w:rPr>
        <w:t>(i.e., the more-parent-like and less-parent-like versions of each face) was presented side by side on a computer screen underneath the question: “Which person is more attractive?” The child was asked to choose which face s/he found more attractive, and then to rate the amount by which they preferred their chosen face: a little bit more, a bit more, more, a lot more. Once the child had selected an option for that pair of images, the next pair was automatically presented. The order of trials and the side on which more-parent-like and less-parent-like face</w:t>
      </w:r>
      <w:r>
        <w:rPr>
          <w:rFonts w:ascii="Times New Roman" w:hAnsi="Times New Roman"/>
          <w:sz w:val="24"/>
          <w:szCs w:val="24"/>
        </w:rPr>
        <w:t xml:space="preserve"> </w:t>
      </w:r>
      <w:r w:rsidRPr="0044515D">
        <w:rPr>
          <w:rFonts w:ascii="Times New Roman" w:hAnsi="Times New Roman"/>
          <w:sz w:val="24"/>
          <w:szCs w:val="24"/>
        </w:rPr>
        <w:t>images were presented were fully randomized. None of the children had problems with using the computer equipment</w:t>
      </w:r>
      <w:r w:rsidR="001719DC">
        <w:rPr>
          <w:rFonts w:ascii="Times New Roman" w:hAnsi="Times New Roman"/>
          <w:sz w:val="24"/>
          <w:szCs w:val="24"/>
        </w:rPr>
        <w:t>,</w:t>
      </w:r>
      <w:r w:rsidRPr="0044515D">
        <w:rPr>
          <w:rFonts w:ascii="Times New Roman" w:hAnsi="Times New Roman"/>
          <w:sz w:val="24"/>
          <w:szCs w:val="24"/>
        </w:rPr>
        <w:t xml:space="preserve"> and </w:t>
      </w:r>
      <w:r w:rsidR="001719DC">
        <w:rPr>
          <w:rFonts w:ascii="Times New Roman" w:hAnsi="Times New Roman"/>
          <w:sz w:val="24"/>
          <w:szCs w:val="24"/>
        </w:rPr>
        <w:t>all but 3</w:t>
      </w:r>
      <w:r w:rsidR="001719DC" w:rsidRPr="0044515D">
        <w:rPr>
          <w:rFonts w:ascii="Times New Roman" w:hAnsi="Times New Roman"/>
          <w:sz w:val="24"/>
          <w:szCs w:val="24"/>
        </w:rPr>
        <w:t xml:space="preserve"> </w:t>
      </w:r>
      <w:r w:rsidRPr="0044515D">
        <w:rPr>
          <w:rFonts w:ascii="Times New Roman" w:hAnsi="Times New Roman"/>
          <w:sz w:val="24"/>
          <w:szCs w:val="24"/>
        </w:rPr>
        <w:t>of the children understood the task on their own by reading the computer screen or having the text read out to them.</w:t>
      </w:r>
      <w:r>
        <w:rPr>
          <w:rFonts w:ascii="Times New Roman" w:hAnsi="Times New Roman"/>
          <w:sz w:val="24"/>
          <w:szCs w:val="24"/>
        </w:rPr>
        <w:t xml:space="preserve"> </w:t>
      </w:r>
      <w:r w:rsidRPr="0044515D">
        <w:rPr>
          <w:rFonts w:ascii="Times New Roman" w:hAnsi="Times New Roman"/>
          <w:sz w:val="24"/>
          <w:szCs w:val="24"/>
        </w:rPr>
        <w:t>Those</w:t>
      </w:r>
      <w:r>
        <w:rPr>
          <w:rFonts w:ascii="Times New Roman" w:hAnsi="Times New Roman"/>
          <w:sz w:val="24"/>
          <w:szCs w:val="24"/>
        </w:rPr>
        <w:t xml:space="preserve"> </w:t>
      </w:r>
      <w:r w:rsidRPr="0044515D">
        <w:rPr>
          <w:rFonts w:ascii="Times New Roman" w:hAnsi="Times New Roman"/>
          <w:sz w:val="24"/>
          <w:szCs w:val="24"/>
        </w:rPr>
        <w:t xml:space="preserve">children who needed further explanation of the question at the top of the screen were instructed by the experimenter to choose the face they liked better.  </w:t>
      </w:r>
    </w:p>
    <w:p w14:paraId="30961709" w14:textId="77777777" w:rsidR="001C1C80" w:rsidRPr="0044515D" w:rsidRDefault="001C1C80" w:rsidP="00AA276F">
      <w:pPr>
        <w:spacing w:after="0" w:line="480" w:lineRule="auto"/>
        <w:outlineLvl w:val="0"/>
        <w:rPr>
          <w:rFonts w:ascii="Times New Roman" w:hAnsi="Times New Roman"/>
          <w:sz w:val="24"/>
          <w:szCs w:val="24"/>
        </w:rPr>
      </w:pPr>
      <w:r w:rsidRPr="0044515D">
        <w:rPr>
          <w:rFonts w:ascii="Times New Roman" w:hAnsi="Times New Roman"/>
          <w:i/>
          <w:sz w:val="24"/>
          <w:szCs w:val="24"/>
        </w:rPr>
        <w:t>2.2.4</w:t>
      </w:r>
      <w:r w:rsidR="005666B8">
        <w:rPr>
          <w:rFonts w:ascii="Times New Roman" w:hAnsi="Times New Roman"/>
          <w:i/>
          <w:sz w:val="24"/>
          <w:szCs w:val="24"/>
        </w:rPr>
        <w:t xml:space="preserve"> </w:t>
      </w:r>
      <w:r w:rsidRPr="0044515D">
        <w:rPr>
          <w:rFonts w:ascii="Times New Roman" w:hAnsi="Times New Roman"/>
          <w:i/>
          <w:sz w:val="24"/>
          <w:szCs w:val="24"/>
        </w:rPr>
        <w:t>Coding of face preferences</w:t>
      </w:r>
    </w:p>
    <w:p w14:paraId="08FE923C" w14:textId="550D3A14" w:rsidR="001C1C80" w:rsidRPr="0044515D" w:rsidRDefault="001C1C80" w:rsidP="00AA276F">
      <w:pPr>
        <w:spacing w:after="0" w:line="480" w:lineRule="auto"/>
        <w:ind w:firstLine="720"/>
        <w:rPr>
          <w:rFonts w:ascii="Times New Roman" w:hAnsi="Times New Roman"/>
          <w:sz w:val="24"/>
          <w:szCs w:val="24"/>
        </w:rPr>
      </w:pPr>
      <w:r w:rsidRPr="0044515D">
        <w:rPr>
          <w:rFonts w:ascii="Times New Roman" w:hAnsi="Times New Roman"/>
          <w:sz w:val="24"/>
          <w:szCs w:val="24"/>
        </w:rPr>
        <w:t>To ensure that children’s preferences were not simply preferences for the more attractive manipulations rather than preferences for parental features, we recruited 5 control groups of 12</w:t>
      </w:r>
      <w:r w:rsidR="00B7394C">
        <w:rPr>
          <w:rFonts w:ascii="Times New Roman" w:hAnsi="Times New Roman"/>
          <w:sz w:val="24"/>
          <w:szCs w:val="24"/>
        </w:rPr>
        <w:t xml:space="preserve"> to </w:t>
      </w:r>
      <w:r w:rsidRPr="0044515D">
        <w:rPr>
          <w:rFonts w:ascii="Times New Roman" w:hAnsi="Times New Roman"/>
          <w:sz w:val="24"/>
          <w:szCs w:val="24"/>
        </w:rPr>
        <w:t xml:space="preserve">16 adult participants (aged 20 to 60) who also rated all the manipulations </w:t>
      </w:r>
      <w:r w:rsidRPr="0044515D">
        <w:rPr>
          <w:rFonts w:ascii="Times New Roman" w:hAnsi="Times New Roman"/>
          <w:sz w:val="24"/>
          <w:szCs w:val="24"/>
        </w:rPr>
        <w:lastRenderedPageBreak/>
        <w:t>(1070 trials) using the same preference task as the children. The trials were split into 5 blocks (2 blocks of 200 trials, 2 blocks of 210</w:t>
      </w:r>
      <w:r w:rsidR="000315C2">
        <w:rPr>
          <w:rFonts w:ascii="Times New Roman" w:hAnsi="Times New Roman"/>
          <w:sz w:val="24"/>
          <w:szCs w:val="24"/>
        </w:rPr>
        <w:t>,</w:t>
      </w:r>
      <w:r w:rsidRPr="0044515D">
        <w:rPr>
          <w:rFonts w:ascii="Times New Roman" w:hAnsi="Times New Roman"/>
          <w:sz w:val="24"/>
          <w:szCs w:val="24"/>
        </w:rPr>
        <w:t xml:space="preserve"> and 1 block of 250 trials). Some control participants participated in multiple blocks of trials. Participants were not told about the purpose of the study until they finished their participation. </w:t>
      </w:r>
    </w:p>
    <w:p w14:paraId="293CB2BC" w14:textId="20054B3F" w:rsidR="005666B8" w:rsidRPr="0044515D" w:rsidRDefault="001C1C80" w:rsidP="00AA27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sz w:val="24"/>
          <w:szCs w:val="24"/>
        </w:rPr>
      </w:pPr>
      <w:r w:rsidRPr="0044515D">
        <w:rPr>
          <w:rFonts w:ascii="Times New Roman" w:hAnsi="Times New Roman"/>
          <w:sz w:val="24"/>
          <w:szCs w:val="24"/>
        </w:rPr>
        <w:tab/>
        <w:t>Children’s and control participants’ preferences for more</w:t>
      </w:r>
      <w:r w:rsidR="001F2895">
        <w:rPr>
          <w:rFonts w:ascii="Times New Roman" w:hAnsi="Times New Roman"/>
          <w:sz w:val="24"/>
          <w:szCs w:val="24"/>
        </w:rPr>
        <w:t xml:space="preserve"> </w:t>
      </w:r>
      <w:r w:rsidRPr="0044515D">
        <w:rPr>
          <w:rFonts w:ascii="Times New Roman" w:hAnsi="Times New Roman"/>
          <w:sz w:val="24"/>
          <w:szCs w:val="24"/>
        </w:rPr>
        <w:t xml:space="preserve">parent-like faces were coded on a scale from 0 (particularly strong preference for mother/father-like faces) to 7 (particularly weak preference for mother/father-like faces) and averaged across all trials for that parent. </w:t>
      </w:r>
      <w:r w:rsidRPr="0044515D">
        <w:rPr>
          <w:rFonts w:ascii="Times New Roman" w:hAnsi="Times New Roman"/>
          <w:sz w:val="24"/>
          <w:szCs w:val="24"/>
          <w:lang w:val="en-US"/>
        </w:rPr>
        <w:t xml:space="preserve">The children’s final scores were calculated by running a regression of children’s preferences against the average of the control group’s separately for mother- and father-like faces (standardized </w:t>
      </w:r>
      <w:r w:rsidRPr="0044515D">
        <w:rPr>
          <w:rFonts w:ascii="Times New Roman" w:hAnsi="Times New Roman"/>
          <w:sz w:val="24"/>
          <w:szCs w:val="24"/>
          <w:lang w:val="en-US"/>
        </w:rPr>
        <w:sym w:font="Symbol" w:char="F062"/>
      </w:r>
      <w:r w:rsidRPr="0044515D">
        <w:rPr>
          <w:rFonts w:ascii="Times New Roman" w:hAnsi="Times New Roman"/>
          <w:sz w:val="24"/>
          <w:szCs w:val="24"/>
          <w:lang w:val="en-US"/>
        </w:rPr>
        <w:t xml:space="preserve">=.16, for mother-like, standardized </w:t>
      </w:r>
      <w:r w:rsidRPr="0044515D">
        <w:rPr>
          <w:rFonts w:ascii="Times New Roman" w:hAnsi="Times New Roman"/>
          <w:sz w:val="24"/>
          <w:szCs w:val="24"/>
          <w:lang w:val="en-US"/>
        </w:rPr>
        <w:sym w:font="Symbol" w:char="F062"/>
      </w:r>
      <w:r w:rsidRPr="0044515D">
        <w:rPr>
          <w:rFonts w:ascii="Times New Roman" w:hAnsi="Times New Roman"/>
          <w:sz w:val="24"/>
          <w:szCs w:val="24"/>
          <w:lang w:val="en-US"/>
        </w:rPr>
        <w:t>=.35 for father-like). The residuals from th</w:t>
      </w:r>
      <w:r w:rsidR="00471437">
        <w:rPr>
          <w:rFonts w:ascii="Times New Roman" w:hAnsi="Times New Roman"/>
          <w:sz w:val="24"/>
          <w:szCs w:val="24"/>
          <w:lang w:val="en-US"/>
        </w:rPr>
        <w:t>ese</w:t>
      </w:r>
      <w:r w:rsidRPr="0044515D">
        <w:rPr>
          <w:rFonts w:ascii="Times New Roman" w:hAnsi="Times New Roman"/>
          <w:sz w:val="24"/>
          <w:szCs w:val="24"/>
          <w:lang w:val="en-US"/>
        </w:rPr>
        <w:t xml:space="preserve"> regression</w:t>
      </w:r>
      <w:r w:rsidR="00471437">
        <w:rPr>
          <w:rFonts w:ascii="Times New Roman" w:hAnsi="Times New Roman"/>
          <w:sz w:val="24"/>
          <w:szCs w:val="24"/>
          <w:lang w:val="en-US"/>
        </w:rPr>
        <w:t>s</w:t>
      </w:r>
      <w:r w:rsidRPr="0044515D">
        <w:rPr>
          <w:rFonts w:ascii="Times New Roman" w:hAnsi="Times New Roman"/>
          <w:sz w:val="24"/>
          <w:szCs w:val="24"/>
          <w:lang w:val="en-US"/>
        </w:rPr>
        <w:t xml:space="preserve"> indicated the degree to which each child preferred a face resembling their mother or father, given how much the control group preferred that face. </w:t>
      </w:r>
      <w:r w:rsidR="006A1BF1">
        <w:rPr>
          <w:rFonts w:ascii="Times New Roman" w:hAnsi="Times New Roman"/>
          <w:sz w:val="24"/>
          <w:szCs w:val="24"/>
          <w:lang w:val="en-US"/>
        </w:rPr>
        <w:t>T</w:t>
      </w:r>
      <w:r w:rsidRPr="0044515D">
        <w:rPr>
          <w:rFonts w:ascii="Times New Roman" w:hAnsi="Times New Roman"/>
          <w:sz w:val="24"/>
          <w:szCs w:val="24"/>
          <w:lang w:val="en-US"/>
        </w:rPr>
        <w:t xml:space="preserve">hese standardized residuals </w:t>
      </w:r>
      <w:r w:rsidR="006A1BF1">
        <w:rPr>
          <w:rFonts w:ascii="Times New Roman" w:hAnsi="Times New Roman"/>
          <w:sz w:val="24"/>
          <w:szCs w:val="24"/>
          <w:lang w:val="en-US"/>
        </w:rPr>
        <w:t xml:space="preserve">thus control for adults’ perceptions of the attractiveness of the </w:t>
      </w:r>
      <w:r w:rsidR="00C46231">
        <w:rPr>
          <w:rFonts w:ascii="Times New Roman" w:hAnsi="Times New Roman"/>
          <w:sz w:val="24"/>
          <w:szCs w:val="24"/>
          <w:lang w:val="en-US"/>
        </w:rPr>
        <w:t xml:space="preserve">preferred </w:t>
      </w:r>
      <w:r w:rsidR="006A1BF1">
        <w:rPr>
          <w:rFonts w:ascii="Times New Roman" w:hAnsi="Times New Roman"/>
          <w:sz w:val="24"/>
          <w:szCs w:val="24"/>
          <w:lang w:val="en-US"/>
        </w:rPr>
        <w:t xml:space="preserve">faces </w:t>
      </w:r>
      <w:r w:rsidR="00C46231">
        <w:rPr>
          <w:rFonts w:ascii="Times New Roman" w:hAnsi="Times New Roman"/>
          <w:sz w:val="24"/>
          <w:szCs w:val="24"/>
          <w:lang w:val="en-US"/>
        </w:rPr>
        <w:t xml:space="preserve">and </w:t>
      </w:r>
      <w:r w:rsidRPr="0044515D">
        <w:rPr>
          <w:rFonts w:ascii="Times New Roman" w:hAnsi="Times New Roman"/>
          <w:sz w:val="24"/>
          <w:szCs w:val="24"/>
          <w:lang w:val="en-US"/>
        </w:rPr>
        <w:t xml:space="preserve">were used in all subsequent analyses. </w:t>
      </w:r>
    </w:p>
    <w:p w14:paraId="18A18CD9" w14:textId="77777777" w:rsidR="001C1C80" w:rsidRPr="0044515D" w:rsidRDefault="001C1C80" w:rsidP="00AA276F">
      <w:pPr>
        <w:spacing w:after="0" w:line="480" w:lineRule="auto"/>
        <w:outlineLvl w:val="0"/>
        <w:rPr>
          <w:rFonts w:ascii="Times New Roman" w:hAnsi="Times New Roman"/>
          <w:i/>
          <w:sz w:val="24"/>
          <w:szCs w:val="24"/>
        </w:rPr>
      </w:pPr>
      <w:r w:rsidRPr="0044515D">
        <w:rPr>
          <w:rFonts w:ascii="Times New Roman" w:hAnsi="Times New Roman"/>
          <w:i/>
          <w:sz w:val="24"/>
          <w:szCs w:val="24"/>
        </w:rPr>
        <w:t>2.2.5</w:t>
      </w:r>
      <w:r w:rsidR="005666B8">
        <w:rPr>
          <w:rFonts w:ascii="Times New Roman" w:hAnsi="Times New Roman"/>
          <w:i/>
          <w:sz w:val="24"/>
          <w:szCs w:val="24"/>
        </w:rPr>
        <w:t xml:space="preserve"> </w:t>
      </w:r>
      <w:r w:rsidRPr="0044515D">
        <w:rPr>
          <w:rFonts w:ascii="Times New Roman" w:hAnsi="Times New Roman"/>
          <w:i/>
          <w:sz w:val="24"/>
          <w:szCs w:val="24"/>
        </w:rPr>
        <w:t>Parental exposure questionnaire</w:t>
      </w:r>
    </w:p>
    <w:p w14:paraId="08A51D4E" w14:textId="5ABA8968" w:rsidR="001C1C80" w:rsidRDefault="001C1C80" w:rsidP="00AA276F">
      <w:pPr>
        <w:spacing w:after="0" w:line="480" w:lineRule="auto"/>
        <w:ind w:firstLine="720"/>
        <w:outlineLvl w:val="0"/>
        <w:rPr>
          <w:rFonts w:ascii="Times New Roman" w:hAnsi="Times New Roman"/>
          <w:sz w:val="24"/>
          <w:szCs w:val="24"/>
        </w:rPr>
      </w:pPr>
      <w:r w:rsidRPr="0044515D">
        <w:rPr>
          <w:rFonts w:ascii="Times New Roman" w:hAnsi="Times New Roman"/>
          <w:sz w:val="24"/>
          <w:szCs w:val="24"/>
        </w:rPr>
        <w:t>Mothers</w:t>
      </w:r>
      <w:r w:rsidR="001500DA">
        <w:rPr>
          <w:rFonts w:ascii="Times New Roman" w:hAnsi="Times New Roman"/>
          <w:sz w:val="24"/>
          <w:szCs w:val="24"/>
        </w:rPr>
        <w:t xml:space="preserve"> </w:t>
      </w:r>
      <w:r w:rsidRPr="0044515D">
        <w:rPr>
          <w:rFonts w:ascii="Times New Roman" w:hAnsi="Times New Roman"/>
          <w:sz w:val="24"/>
          <w:szCs w:val="24"/>
        </w:rPr>
        <w:t xml:space="preserve">completed a questionnaire on a laptop assessing the child’s exposure to parental features. This questionnaire was inspired by previous research assessing children’s exposure to faces (Cooper et al., 2006) and required mothers to estimate the number of hours each parent spent with the child in an average week, the number of hours spent playing face-to-face/board games, the number of paternal and maternal relatives (of each sex) living in the household and visiting the house, and the number of photographs of each parent around the house. Answers for each question were standardized and then averaged to create two variables named </w:t>
      </w:r>
      <w:r w:rsidRPr="0044515D">
        <w:rPr>
          <w:rFonts w:ascii="Times New Roman" w:hAnsi="Times New Roman"/>
          <w:i/>
          <w:sz w:val="24"/>
          <w:szCs w:val="24"/>
        </w:rPr>
        <w:t>Exposure to Mother</w:t>
      </w:r>
      <w:r w:rsidRPr="0044515D">
        <w:rPr>
          <w:rFonts w:ascii="Times New Roman" w:hAnsi="Times New Roman"/>
          <w:sz w:val="24"/>
          <w:szCs w:val="24"/>
        </w:rPr>
        <w:t xml:space="preserve"> and </w:t>
      </w:r>
      <w:r w:rsidRPr="0044515D">
        <w:rPr>
          <w:rFonts w:ascii="Times New Roman" w:hAnsi="Times New Roman"/>
          <w:i/>
          <w:sz w:val="24"/>
          <w:szCs w:val="24"/>
        </w:rPr>
        <w:t>Exposure to Father</w:t>
      </w:r>
      <w:r w:rsidRPr="0044515D">
        <w:rPr>
          <w:rFonts w:ascii="Times New Roman" w:hAnsi="Times New Roman"/>
          <w:sz w:val="24"/>
          <w:szCs w:val="24"/>
        </w:rPr>
        <w:t>.</w:t>
      </w:r>
    </w:p>
    <w:p w14:paraId="4161DCDA" w14:textId="77777777" w:rsidR="001C1C80" w:rsidRPr="0044515D" w:rsidRDefault="001C1C80" w:rsidP="00AA276F">
      <w:pPr>
        <w:spacing w:after="0" w:line="480" w:lineRule="auto"/>
        <w:rPr>
          <w:rFonts w:ascii="Times New Roman" w:hAnsi="Times New Roman"/>
          <w:sz w:val="24"/>
          <w:szCs w:val="24"/>
        </w:rPr>
      </w:pPr>
      <w:r w:rsidRPr="0044515D">
        <w:rPr>
          <w:rFonts w:ascii="Times New Roman" w:hAnsi="Times New Roman"/>
          <w:i/>
          <w:sz w:val="24"/>
          <w:szCs w:val="24"/>
        </w:rPr>
        <w:t>2.2.6 Parental Acceptance and Rejection Questionnaire (PARQ)</w:t>
      </w:r>
    </w:p>
    <w:p w14:paraId="626274C7" w14:textId="77777777" w:rsidR="001C1C80" w:rsidRPr="0044515D" w:rsidRDefault="001C1C80" w:rsidP="00AA276F">
      <w:pPr>
        <w:spacing w:after="0" w:line="480" w:lineRule="auto"/>
        <w:ind w:firstLine="720"/>
        <w:rPr>
          <w:rFonts w:ascii="Times New Roman" w:hAnsi="Times New Roman"/>
          <w:sz w:val="24"/>
          <w:szCs w:val="24"/>
        </w:rPr>
      </w:pPr>
      <w:r w:rsidRPr="0044515D">
        <w:rPr>
          <w:rFonts w:ascii="Times New Roman" w:hAnsi="Times New Roman"/>
          <w:sz w:val="24"/>
          <w:szCs w:val="24"/>
        </w:rPr>
        <w:lastRenderedPageBreak/>
        <w:t>Children completed a computerized version of the short 24-item version of the PARQ (</w:t>
      </w:r>
      <w:proofErr w:type="spellStart"/>
      <w:r w:rsidRPr="0044515D">
        <w:rPr>
          <w:rFonts w:ascii="Times New Roman" w:hAnsi="Times New Roman"/>
          <w:sz w:val="24"/>
          <w:szCs w:val="24"/>
        </w:rPr>
        <w:t>Rhoner</w:t>
      </w:r>
      <w:proofErr w:type="spellEnd"/>
      <w:r w:rsidRPr="0044515D">
        <w:rPr>
          <w:rFonts w:ascii="Times New Roman" w:hAnsi="Times New Roman"/>
          <w:sz w:val="24"/>
          <w:szCs w:val="24"/>
        </w:rPr>
        <w:t>, 1990)</w:t>
      </w:r>
      <w:r w:rsidR="00471437">
        <w:rPr>
          <w:rFonts w:ascii="Times New Roman" w:hAnsi="Times New Roman"/>
          <w:sz w:val="24"/>
          <w:szCs w:val="24"/>
        </w:rPr>
        <w:t xml:space="preserve"> </w:t>
      </w:r>
      <w:r w:rsidRPr="0044515D">
        <w:rPr>
          <w:rFonts w:ascii="Times New Roman" w:hAnsi="Times New Roman"/>
          <w:sz w:val="24"/>
          <w:szCs w:val="24"/>
        </w:rPr>
        <w:t xml:space="preserve">in which they were required to respond to statements such as: My mother: </w:t>
      </w:r>
      <w:r w:rsidRPr="0044515D">
        <w:rPr>
          <w:rFonts w:ascii="Times New Roman" w:hAnsi="Times New Roman"/>
          <w:i/>
          <w:sz w:val="24"/>
          <w:szCs w:val="24"/>
        </w:rPr>
        <w:t>says nice things about me</w:t>
      </w:r>
      <w:r w:rsidRPr="0044515D">
        <w:rPr>
          <w:rFonts w:ascii="Times New Roman" w:hAnsi="Times New Roman"/>
          <w:sz w:val="24"/>
          <w:szCs w:val="24"/>
        </w:rPr>
        <w:t xml:space="preserve"> or </w:t>
      </w:r>
      <w:r w:rsidRPr="0044515D">
        <w:rPr>
          <w:rFonts w:ascii="Times New Roman" w:hAnsi="Times New Roman"/>
          <w:i/>
          <w:sz w:val="24"/>
          <w:szCs w:val="24"/>
        </w:rPr>
        <w:t>seems to dislike me</w:t>
      </w:r>
      <w:r w:rsidRPr="0044515D">
        <w:rPr>
          <w:rFonts w:ascii="Times New Roman" w:hAnsi="Times New Roman"/>
          <w:sz w:val="24"/>
          <w:szCs w:val="24"/>
        </w:rPr>
        <w:t xml:space="preserve">. Children reported whether these statements were: </w:t>
      </w:r>
      <w:r w:rsidRPr="0044515D">
        <w:rPr>
          <w:rFonts w:ascii="Times New Roman" w:hAnsi="Times New Roman"/>
          <w:i/>
          <w:sz w:val="24"/>
          <w:szCs w:val="24"/>
        </w:rPr>
        <w:t>almost always true, sometimes true, rarely true, never true</w:t>
      </w:r>
      <w:r w:rsidRPr="0044515D">
        <w:rPr>
          <w:rFonts w:ascii="Times New Roman" w:hAnsi="Times New Roman"/>
          <w:sz w:val="24"/>
          <w:szCs w:val="24"/>
        </w:rPr>
        <w:t xml:space="preserve"> and scores for each question were recorded from 1 to 4 where higher scores indicate more rejecting, less accepting, parents. Final scores were summed across all questions.  </w:t>
      </w:r>
    </w:p>
    <w:p w14:paraId="7626F179" w14:textId="1279F880" w:rsidR="005666B8" w:rsidRPr="0044515D" w:rsidRDefault="001C1C80" w:rsidP="00AA276F">
      <w:pPr>
        <w:spacing w:after="0" w:line="480" w:lineRule="auto"/>
        <w:ind w:firstLine="720"/>
        <w:rPr>
          <w:rFonts w:ascii="Times New Roman" w:hAnsi="Times New Roman"/>
          <w:sz w:val="24"/>
          <w:szCs w:val="24"/>
        </w:rPr>
      </w:pPr>
      <w:r w:rsidRPr="0044515D">
        <w:rPr>
          <w:rFonts w:ascii="Times New Roman" w:hAnsi="Times New Roman"/>
          <w:sz w:val="24"/>
          <w:szCs w:val="24"/>
        </w:rPr>
        <w:t>Each child completed the PARQ for Mother</w:t>
      </w:r>
      <w:r w:rsidR="00196025">
        <w:rPr>
          <w:rFonts w:ascii="Times New Roman" w:hAnsi="Times New Roman"/>
          <w:sz w:val="24"/>
          <w:szCs w:val="24"/>
        </w:rPr>
        <w:t xml:space="preserve"> </w:t>
      </w:r>
      <w:r w:rsidRPr="0044515D">
        <w:rPr>
          <w:rFonts w:ascii="Times New Roman" w:hAnsi="Times New Roman"/>
          <w:sz w:val="24"/>
          <w:szCs w:val="24"/>
        </w:rPr>
        <w:t xml:space="preserve">(PARQ-M) before the PARQ for Father (PARQ-F). </w:t>
      </w:r>
      <w:r w:rsidR="00B02A69">
        <w:rPr>
          <w:rFonts w:ascii="Times New Roman" w:hAnsi="Times New Roman"/>
          <w:sz w:val="24"/>
          <w:szCs w:val="24"/>
        </w:rPr>
        <w:t>On the very rare occasions w</w:t>
      </w:r>
      <w:r w:rsidRPr="0044515D">
        <w:rPr>
          <w:rFonts w:ascii="Times New Roman" w:hAnsi="Times New Roman"/>
          <w:sz w:val="24"/>
          <w:szCs w:val="24"/>
        </w:rPr>
        <w:t>here a child require</w:t>
      </w:r>
      <w:r w:rsidR="002D5382">
        <w:rPr>
          <w:rFonts w:ascii="Times New Roman" w:hAnsi="Times New Roman"/>
          <w:sz w:val="24"/>
          <w:szCs w:val="24"/>
        </w:rPr>
        <w:t>d</w:t>
      </w:r>
      <w:r w:rsidRPr="0044515D">
        <w:rPr>
          <w:rFonts w:ascii="Times New Roman" w:hAnsi="Times New Roman"/>
          <w:sz w:val="24"/>
          <w:szCs w:val="24"/>
        </w:rPr>
        <w:t xml:space="preserve"> further explanation, the experimenter verbally clarified the question; four children did not fully complete the PARQ-M</w:t>
      </w:r>
      <w:r w:rsidR="00FA4D7F">
        <w:rPr>
          <w:rFonts w:ascii="Times New Roman" w:hAnsi="Times New Roman"/>
          <w:sz w:val="24"/>
          <w:szCs w:val="24"/>
        </w:rPr>
        <w:t>,</w:t>
      </w:r>
      <w:r w:rsidRPr="0044515D">
        <w:rPr>
          <w:rFonts w:ascii="Times New Roman" w:hAnsi="Times New Roman"/>
          <w:sz w:val="24"/>
          <w:szCs w:val="24"/>
        </w:rPr>
        <w:t xml:space="preserve"> and </w:t>
      </w:r>
      <w:r w:rsidR="00880457">
        <w:rPr>
          <w:rFonts w:ascii="Times New Roman" w:hAnsi="Times New Roman"/>
          <w:sz w:val="24"/>
          <w:szCs w:val="24"/>
        </w:rPr>
        <w:t xml:space="preserve">12 of </w:t>
      </w:r>
      <w:r w:rsidR="006F0ADA">
        <w:rPr>
          <w:rFonts w:ascii="Times New Roman" w:hAnsi="Times New Roman"/>
          <w:sz w:val="24"/>
          <w:szCs w:val="24"/>
        </w:rPr>
        <w:t>those</w:t>
      </w:r>
      <w:r w:rsidR="006F0ADA" w:rsidRPr="0044515D">
        <w:rPr>
          <w:rFonts w:ascii="Times New Roman" w:hAnsi="Times New Roman"/>
          <w:sz w:val="24"/>
          <w:szCs w:val="24"/>
        </w:rPr>
        <w:t xml:space="preserve"> </w:t>
      </w:r>
      <w:r w:rsidRPr="0044515D">
        <w:rPr>
          <w:rFonts w:ascii="Times New Roman" w:hAnsi="Times New Roman"/>
          <w:sz w:val="24"/>
          <w:szCs w:val="24"/>
        </w:rPr>
        <w:t>children whose fathers were not at the session did not complete the PARQ-F.  The child whose non-biological father attended the session was instructed to complete the PARQ-F with her stepfather in mind.</w:t>
      </w:r>
      <w:r w:rsidR="006F0ADA">
        <w:rPr>
          <w:rFonts w:ascii="Times New Roman" w:hAnsi="Times New Roman"/>
          <w:sz w:val="24"/>
          <w:szCs w:val="24"/>
        </w:rPr>
        <w:t xml:space="preserve"> </w:t>
      </w:r>
      <w:r w:rsidR="00F50A94">
        <w:rPr>
          <w:rFonts w:ascii="Times New Roman" w:hAnsi="Times New Roman"/>
          <w:sz w:val="24"/>
          <w:szCs w:val="24"/>
        </w:rPr>
        <w:t>The</w:t>
      </w:r>
      <w:r w:rsidR="006F0ADA" w:rsidRPr="0044515D">
        <w:rPr>
          <w:rFonts w:ascii="Times New Roman" w:hAnsi="Times New Roman"/>
          <w:sz w:val="24"/>
          <w:szCs w:val="24"/>
        </w:rPr>
        <w:t xml:space="preserve"> children’s PARQ-M (</w:t>
      </w:r>
      <w:r w:rsidR="006F0ADA" w:rsidRPr="00992725">
        <w:rPr>
          <w:rFonts w:ascii="Times New Roman" w:hAnsi="Times New Roman"/>
          <w:i/>
          <w:sz w:val="24"/>
          <w:szCs w:val="24"/>
        </w:rPr>
        <w:t>M</w:t>
      </w:r>
      <w:r w:rsidR="006F0ADA" w:rsidRPr="0044515D">
        <w:rPr>
          <w:rFonts w:ascii="Times New Roman" w:hAnsi="Times New Roman"/>
          <w:sz w:val="24"/>
          <w:szCs w:val="24"/>
        </w:rPr>
        <w:t xml:space="preserve">=.7, </w:t>
      </w:r>
      <w:r w:rsidR="00496C1A">
        <w:rPr>
          <w:rFonts w:ascii="Times New Roman" w:hAnsi="Times New Roman"/>
          <w:i/>
          <w:sz w:val="24"/>
          <w:szCs w:val="24"/>
        </w:rPr>
        <w:t>n</w:t>
      </w:r>
      <w:r w:rsidR="006F0ADA" w:rsidRPr="0044515D">
        <w:rPr>
          <w:rFonts w:ascii="Times New Roman" w:hAnsi="Times New Roman"/>
          <w:sz w:val="24"/>
          <w:szCs w:val="24"/>
        </w:rPr>
        <w:t>=58, SEM=1.23) and PARQ-F (</w:t>
      </w:r>
      <w:r w:rsidR="006F0ADA" w:rsidRPr="00992725">
        <w:rPr>
          <w:rFonts w:ascii="Times New Roman" w:hAnsi="Times New Roman"/>
          <w:i/>
          <w:sz w:val="24"/>
          <w:szCs w:val="24"/>
        </w:rPr>
        <w:t>M</w:t>
      </w:r>
      <w:r w:rsidR="006F0ADA" w:rsidRPr="0044515D">
        <w:rPr>
          <w:rFonts w:ascii="Times New Roman" w:hAnsi="Times New Roman"/>
          <w:sz w:val="24"/>
          <w:szCs w:val="24"/>
        </w:rPr>
        <w:t xml:space="preserve">=35.5, </w:t>
      </w:r>
      <w:r w:rsidR="00496C1A">
        <w:rPr>
          <w:rFonts w:ascii="Times New Roman" w:hAnsi="Times New Roman"/>
          <w:i/>
          <w:sz w:val="24"/>
          <w:szCs w:val="24"/>
        </w:rPr>
        <w:t>n</w:t>
      </w:r>
      <w:r w:rsidR="006F0ADA" w:rsidRPr="0044515D">
        <w:rPr>
          <w:rFonts w:ascii="Times New Roman" w:hAnsi="Times New Roman"/>
          <w:sz w:val="24"/>
          <w:szCs w:val="24"/>
        </w:rPr>
        <w:t xml:space="preserve">=50, SEM=1.61) </w:t>
      </w:r>
      <w:r w:rsidR="000A1DDE">
        <w:rPr>
          <w:rFonts w:ascii="Times New Roman" w:hAnsi="Times New Roman"/>
          <w:sz w:val="24"/>
          <w:szCs w:val="24"/>
        </w:rPr>
        <w:t xml:space="preserve">scores </w:t>
      </w:r>
      <w:r w:rsidR="006F0ADA" w:rsidRPr="0044515D">
        <w:rPr>
          <w:rFonts w:ascii="Times New Roman" w:hAnsi="Times New Roman"/>
          <w:sz w:val="24"/>
          <w:szCs w:val="24"/>
        </w:rPr>
        <w:t>were</w:t>
      </w:r>
      <w:r w:rsidR="00F50A94">
        <w:rPr>
          <w:rFonts w:ascii="Times New Roman" w:hAnsi="Times New Roman"/>
          <w:sz w:val="24"/>
          <w:szCs w:val="24"/>
        </w:rPr>
        <w:t xml:space="preserve"> then</w:t>
      </w:r>
      <w:r w:rsidR="006F0ADA" w:rsidRPr="0044515D">
        <w:rPr>
          <w:rFonts w:ascii="Times New Roman" w:hAnsi="Times New Roman"/>
          <w:sz w:val="24"/>
          <w:szCs w:val="24"/>
        </w:rPr>
        <w:t xml:space="preserve"> split by mean so that participants belonged to either the Low PARQ group (i.e., feeling more accepted by parent) or the High PARQ group (i.e., less accepting relationship with parent).</w:t>
      </w:r>
      <w:r w:rsidR="00C9316F">
        <w:rPr>
          <w:rFonts w:ascii="Times New Roman" w:hAnsi="Times New Roman"/>
          <w:sz w:val="24"/>
          <w:szCs w:val="24"/>
        </w:rPr>
        <w:t xml:space="preserve"> </w:t>
      </w:r>
    </w:p>
    <w:p w14:paraId="4F0AA079" w14:textId="77777777" w:rsidR="001C1C80" w:rsidRDefault="001C1C80" w:rsidP="00AA276F">
      <w:pPr>
        <w:spacing w:after="0" w:line="480" w:lineRule="auto"/>
        <w:jc w:val="center"/>
        <w:outlineLvl w:val="0"/>
        <w:rPr>
          <w:rFonts w:ascii="Times New Roman" w:hAnsi="Times New Roman"/>
          <w:b/>
          <w:sz w:val="24"/>
          <w:szCs w:val="24"/>
        </w:rPr>
      </w:pPr>
      <w:r w:rsidRPr="0044515D">
        <w:rPr>
          <w:rFonts w:ascii="Times New Roman" w:hAnsi="Times New Roman"/>
          <w:b/>
          <w:sz w:val="24"/>
          <w:szCs w:val="24"/>
        </w:rPr>
        <w:t>3. Results</w:t>
      </w:r>
    </w:p>
    <w:p w14:paraId="65BB22FD" w14:textId="77777777" w:rsidR="001C1C80" w:rsidRPr="00FB1250" w:rsidRDefault="001C1C80" w:rsidP="00AA276F">
      <w:pPr>
        <w:spacing w:after="0" w:line="480" w:lineRule="auto"/>
        <w:outlineLvl w:val="0"/>
        <w:rPr>
          <w:rFonts w:ascii="Times New Roman" w:hAnsi="Times New Roman"/>
          <w:b/>
          <w:sz w:val="24"/>
          <w:szCs w:val="24"/>
        </w:rPr>
      </w:pPr>
      <w:r w:rsidRPr="00FB1250">
        <w:rPr>
          <w:rFonts w:ascii="Times New Roman" w:hAnsi="Times New Roman"/>
          <w:b/>
          <w:sz w:val="24"/>
          <w:szCs w:val="24"/>
        </w:rPr>
        <w:t>3.1 Preliminary Analyses</w:t>
      </w:r>
    </w:p>
    <w:p w14:paraId="573A265D" w14:textId="77777777" w:rsidR="001C1C80" w:rsidRPr="0044515D" w:rsidRDefault="001C1C80" w:rsidP="00AA27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sz w:val="24"/>
          <w:szCs w:val="24"/>
          <w:lang w:val="en-US"/>
        </w:rPr>
      </w:pPr>
      <w:r w:rsidRPr="0044515D">
        <w:rPr>
          <w:rFonts w:ascii="Times New Roman" w:hAnsi="Times New Roman"/>
          <w:sz w:val="24"/>
          <w:szCs w:val="24"/>
        </w:rPr>
        <w:tab/>
        <w:t>Of those with both parents at the testing session, children who preferred mother-like faces also tended to prefer father-like faces,</w:t>
      </w:r>
      <w:r w:rsidRPr="00FB1250">
        <w:rPr>
          <w:rFonts w:ascii="Times New Roman" w:hAnsi="Times New Roman"/>
          <w:i/>
          <w:sz w:val="24"/>
          <w:szCs w:val="24"/>
        </w:rPr>
        <w:t xml:space="preserve"> r</w:t>
      </w:r>
      <w:r w:rsidRPr="0044515D">
        <w:rPr>
          <w:rFonts w:ascii="Times New Roman" w:hAnsi="Times New Roman"/>
          <w:sz w:val="24"/>
          <w:szCs w:val="24"/>
        </w:rPr>
        <w:t xml:space="preserve">(45) = .53, </w:t>
      </w:r>
      <w:r w:rsidRPr="0044515D">
        <w:rPr>
          <w:rFonts w:ascii="Times New Roman" w:hAnsi="Times New Roman"/>
          <w:i/>
          <w:sz w:val="24"/>
          <w:szCs w:val="24"/>
        </w:rPr>
        <w:t>p</w:t>
      </w:r>
      <w:r w:rsidR="00C20CC3">
        <w:rPr>
          <w:rFonts w:ascii="Times New Roman" w:hAnsi="Times New Roman"/>
          <w:i/>
          <w:sz w:val="24"/>
          <w:szCs w:val="24"/>
        </w:rPr>
        <w:t xml:space="preserve"> </w:t>
      </w:r>
      <w:r w:rsidRPr="0044515D">
        <w:rPr>
          <w:rFonts w:ascii="Times New Roman" w:hAnsi="Times New Roman"/>
          <w:sz w:val="24"/>
          <w:szCs w:val="24"/>
        </w:rPr>
        <w:t>&lt;.001.</w:t>
      </w:r>
    </w:p>
    <w:p w14:paraId="6CDEB18C" w14:textId="77777777" w:rsidR="001C1C80" w:rsidRPr="0044515D" w:rsidRDefault="001C1C80" w:rsidP="00AA276F">
      <w:pPr>
        <w:spacing w:after="0" w:line="480" w:lineRule="auto"/>
        <w:ind w:firstLine="720"/>
        <w:rPr>
          <w:rFonts w:ascii="Times New Roman" w:hAnsi="Times New Roman"/>
          <w:sz w:val="24"/>
          <w:szCs w:val="24"/>
        </w:rPr>
      </w:pPr>
      <w:r w:rsidRPr="0044515D">
        <w:rPr>
          <w:rFonts w:ascii="Times New Roman" w:hAnsi="Times New Roman"/>
          <w:sz w:val="24"/>
          <w:szCs w:val="24"/>
        </w:rPr>
        <w:t xml:space="preserve">A paired samples </w:t>
      </w:r>
      <w:proofErr w:type="spellStart"/>
      <w:r w:rsidRPr="0044515D">
        <w:rPr>
          <w:rFonts w:ascii="Times New Roman" w:hAnsi="Times New Roman"/>
          <w:sz w:val="24"/>
          <w:szCs w:val="24"/>
        </w:rPr>
        <w:t>t</w:t>
      </w:r>
      <w:proofErr w:type="spellEnd"/>
      <w:r w:rsidR="00437744">
        <w:rPr>
          <w:rFonts w:ascii="Times New Roman" w:hAnsi="Times New Roman"/>
          <w:sz w:val="24"/>
          <w:szCs w:val="24"/>
        </w:rPr>
        <w:t xml:space="preserve"> </w:t>
      </w:r>
      <w:r w:rsidRPr="0044515D">
        <w:rPr>
          <w:rFonts w:ascii="Times New Roman" w:hAnsi="Times New Roman"/>
          <w:sz w:val="24"/>
          <w:szCs w:val="24"/>
        </w:rPr>
        <w:t xml:space="preserve">test revealed that the mothers reported the children were more exposed to themselves than to the fathers, </w:t>
      </w:r>
      <w:proofErr w:type="gramStart"/>
      <w:r w:rsidRPr="0044515D">
        <w:rPr>
          <w:rFonts w:ascii="Times New Roman" w:hAnsi="Times New Roman"/>
          <w:i/>
          <w:sz w:val="24"/>
          <w:szCs w:val="24"/>
        </w:rPr>
        <w:t>t</w:t>
      </w:r>
      <w:r w:rsidRPr="0044515D">
        <w:rPr>
          <w:rFonts w:ascii="Times New Roman" w:hAnsi="Times New Roman"/>
          <w:sz w:val="24"/>
          <w:szCs w:val="24"/>
        </w:rPr>
        <w:t>(</w:t>
      </w:r>
      <w:proofErr w:type="gramEnd"/>
      <w:r w:rsidRPr="0044515D">
        <w:rPr>
          <w:rFonts w:ascii="Times New Roman" w:hAnsi="Times New Roman"/>
          <w:sz w:val="24"/>
          <w:szCs w:val="24"/>
        </w:rPr>
        <w:t>60)</w:t>
      </w:r>
      <w:r w:rsidR="00C20CC3">
        <w:rPr>
          <w:rFonts w:ascii="Times New Roman" w:hAnsi="Times New Roman"/>
          <w:sz w:val="24"/>
          <w:szCs w:val="24"/>
        </w:rPr>
        <w:t xml:space="preserve"> </w:t>
      </w:r>
      <w:r w:rsidRPr="0044515D">
        <w:rPr>
          <w:rFonts w:ascii="Times New Roman" w:hAnsi="Times New Roman"/>
          <w:sz w:val="24"/>
          <w:szCs w:val="24"/>
        </w:rPr>
        <w:t>=</w:t>
      </w:r>
      <w:r w:rsidR="00C20CC3">
        <w:rPr>
          <w:rFonts w:ascii="Times New Roman" w:hAnsi="Times New Roman"/>
          <w:sz w:val="24"/>
          <w:szCs w:val="24"/>
        </w:rPr>
        <w:t xml:space="preserve"> </w:t>
      </w:r>
      <w:r w:rsidRPr="0044515D">
        <w:rPr>
          <w:rFonts w:ascii="Times New Roman" w:hAnsi="Times New Roman"/>
          <w:sz w:val="24"/>
          <w:szCs w:val="24"/>
        </w:rPr>
        <w:t xml:space="preserve">9.35, </w:t>
      </w:r>
      <w:r w:rsidRPr="0044515D">
        <w:rPr>
          <w:rFonts w:ascii="Times New Roman" w:hAnsi="Times New Roman"/>
          <w:i/>
          <w:sz w:val="24"/>
          <w:szCs w:val="24"/>
        </w:rPr>
        <w:t>p</w:t>
      </w:r>
      <w:r w:rsidR="00C20CC3">
        <w:rPr>
          <w:rFonts w:ascii="Times New Roman" w:hAnsi="Times New Roman"/>
          <w:i/>
          <w:sz w:val="24"/>
          <w:szCs w:val="24"/>
        </w:rPr>
        <w:t xml:space="preserve"> </w:t>
      </w:r>
      <w:r w:rsidRPr="0044515D">
        <w:rPr>
          <w:rFonts w:ascii="Times New Roman" w:hAnsi="Times New Roman"/>
          <w:sz w:val="24"/>
          <w:szCs w:val="24"/>
        </w:rPr>
        <w:t xml:space="preserve">&lt;.001. The two variables were correlated so that children who were more exposed to their mother were also more exposed to their father, </w:t>
      </w:r>
      <w:proofErr w:type="gramStart"/>
      <w:r w:rsidRPr="0044515D">
        <w:rPr>
          <w:rFonts w:ascii="Times New Roman" w:hAnsi="Times New Roman"/>
          <w:i/>
          <w:sz w:val="24"/>
          <w:szCs w:val="24"/>
        </w:rPr>
        <w:t>r</w:t>
      </w:r>
      <w:r w:rsidRPr="0044515D">
        <w:rPr>
          <w:rFonts w:ascii="Times New Roman" w:hAnsi="Times New Roman"/>
          <w:sz w:val="24"/>
          <w:szCs w:val="24"/>
        </w:rPr>
        <w:t>(</w:t>
      </w:r>
      <w:proofErr w:type="gramEnd"/>
      <w:r w:rsidRPr="0044515D">
        <w:rPr>
          <w:rFonts w:ascii="Times New Roman" w:hAnsi="Times New Roman"/>
          <w:sz w:val="24"/>
          <w:szCs w:val="24"/>
        </w:rPr>
        <w:t>60) =</w:t>
      </w:r>
      <w:r w:rsidR="00526AEE">
        <w:rPr>
          <w:rFonts w:ascii="Times New Roman" w:hAnsi="Times New Roman"/>
          <w:sz w:val="24"/>
          <w:szCs w:val="24"/>
        </w:rPr>
        <w:t xml:space="preserve"> </w:t>
      </w:r>
      <w:r w:rsidRPr="0044515D">
        <w:rPr>
          <w:rFonts w:ascii="Times New Roman" w:hAnsi="Times New Roman"/>
          <w:sz w:val="24"/>
          <w:szCs w:val="24"/>
        </w:rPr>
        <w:t>.66</w:t>
      </w:r>
      <w:r w:rsidR="00471437">
        <w:rPr>
          <w:rFonts w:ascii="Times New Roman" w:hAnsi="Times New Roman"/>
          <w:sz w:val="24"/>
          <w:szCs w:val="24"/>
        </w:rPr>
        <w:t xml:space="preserve">, </w:t>
      </w:r>
      <w:r w:rsidRPr="0044515D">
        <w:rPr>
          <w:rFonts w:ascii="Times New Roman" w:hAnsi="Times New Roman"/>
          <w:i/>
          <w:sz w:val="24"/>
          <w:szCs w:val="24"/>
        </w:rPr>
        <w:t>p</w:t>
      </w:r>
      <w:r w:rsidR="00526AEE">
        <w:rPr>
          <w:rFonts w:ascii="Times New Roman" w:hAnsi="Times New Roman"/>
          <w:i/>
          <w:sz w:val="24"/>
          <w:szCs w:val="24"/>
        </w:rPr>
        <w:t xml:space="preserve"> </w:t>
      </w:r>
      <w:r w:rsidRPr="0044515D">
        <w:rPr>
          <w:rFonts w:ascii="Times New Roman" w:hAnsi="Times New Roman"/>
          <w:sz w:val="24"/>
          <w:szCs w:val="24"/>
        </w:rPr>
        <w:t xml:space="preserve">&lt;.001. </w:t>
      </w:r>
    </w:p>
    <w:p w14:paraId="364E3A0D" w14:textId="77777777" w:rsidR="00396951" w:rsidRDefault="001C1C80" w:rsidP="00AA276F">
      <w:pPr>
        <w:spacing w:after="0" w:line="480" w:lineRule="auto"/>
        <w:ind w:firstLine="720"/>
        <w:rPr>
          <w:rFonts w:ascii="Times New Roman" w:hAnsi="Times New Roman"/>
          <w:sz w:val="24"/>
          <w:szCs w:val="24"/>
        </w:rPr>
      </w:pPr>
      <w:r w:rsidRPr="0044515D">
        <w:rPr>
          <w:rFonts w:ascii="Times New Roman" w:hAnsi="Times New Roman"/>
          <w:sz w:val="24"/>
          <w:szCs w:val="24"/>
        </w:rPr>
        <w:t xml:space="preserve">A paired sample Wilcoxon test revealed no difference between children’s scores on the PARQ-M and the PARQ-F, </w:t>
      </w:r>
      <w:proofErr w:type="gramStart"/>
      <w:r w:rsidRPr="0044515D">
        <w:rPr>
          <w:rFonts w:ascii="Times New Roman" w:hAnsi="Times New Roman"/>
          <w:i/>
          <w:sz w:val="24"/>
          <w:szCs w:val="24"/>
        </w:rPr>
        <w:t>Z</w:t>
      </w:r>
      <w:r w:rsidRPr="0044515D">
        <w:rPr>
          <w:rFonts w:ascii="Times New Roman" w:hAnsi="Times New Roman"/>
          <w:sz w:val="24"/>
          <w:szCs w:val="24"/>
        </w:rPr>
        <w:t>(</w:t>
      </w:r>
      <w:proofErr w:type="gramEnd"/>
      <w:r w:rsidRPr="0044515D">
        <w:rPr>
          <w:rFonts w:ascii="Times New Roman" w:hAnsi="Times New Roman"/>
          <w:sz w:val="24"/>
          <w:szCs w:val="24"/>
        </w:rPr>
        <w:t xml:space="preserve">49) = .82, </w:t>
      </w:r>
      <w:r w:rsidRPr="0044515D">
        <w:rPr>
          <w:rFonts w:ascii="Times New Roman" w:hAnsi="Times New Roman"/>
          <w:i/>
          <w:sz w:val="24"/>
          <w:szCs w:val="24"/>
        </w:rPr>
        <w:t>p</w:t>
      </w:r>
      <w:r w:rsidR="00A81D05">
        <w:rPr>
          <w:rFonts w:ascii="Times New Roman" w:hAnsi="Times New Roman"/>
          <w:i/>
          <w:sz w:val="24"/>
          <w:szCs w:val="24"/>
        </w:rPr>
        <w:t xml:space="preserve"> </w:t>
      </w:r>
      <w:r w:rsidRPr="0044515D">
        <w:rPr>
          <w:rFonts w:ascii="Times New Roman" w:hAnsi="Times New Roman"/>
          <w:sz w:val="24"/>
          <w:szCs w:val="24"/>
        </w:rPr>
        <w:t xml:space="preserve">=.410. Children who reported more accepting </w:t>
      </w:r>
      <w:r w:rsidRPr="0044515D">
        <w:rPr>
          <w:rFonts w:ascii="Times New Roman" w:hAnsi="Times New Roman"/>
          <w:sz w:val="24"/>
          <w:szCs w:val="24"/>
        </w:rPr>
        <w:lastRenderedPageBreak/>
        <w:t xml:space="preserve">relationships with </w:t>
      </w:r>
      <w:r w:rsidR="00A81D05">
        <w:rPr>
          <w:rFonts w:ascii="Times New Roman" w:hAnsi="Times New Roman"/>
          <w:sz w:val="24"/>
          <w:szCs w:val="24"/>
        </w:rPr>
        <w:t>m</w:t>
      </w:r>
      <w:r w:rsidRPr="0044515D">
        <w:rPr>
          <w:rFonts w:ascii="Times New Roman" w:hAnsi="Times New Roman"/>
          <w:sz w:val="24"/>
          <w:szCs w:val="24"/>
        </w:rPr>
        <w:t xml:space="preserve">other also tended to report more accepting relationships with </w:t>
      </w:r>
      <w:r w:rsidR="00A81D05">
        <w:rPr>
          <w:rFonts w:ascii="Times New Roman" w:hAnsi="Times New Roman"/>
          <w:sz w:val="24"/>
          <w:szCs w:val="24"/>
        </w:rPr>
        <w:t>f</w:t>
      </w:r>
      <w:r w:rsidRPr="0044515D">
        <w:rPr>
          <w:rFonts w:ascii="Times New Roman" w:hAnsi="Times New Roman"/>
          <w:sz w:val="24"/>
          <w:szCs w:val="24"/>
        </w:rPr>
        <w:t xml:space="preserve">ather, </w:t>
      </w:r>
      <w:proofErr w:type="spellStart"/>
      <w:r w:rsidRPr="0044515D">
        <w:rPr>
          <w:rFonts w:ascii="Times New Roman" w:hAnsi="Times New Roman"/>
          <w:i/>
          <w:sz w:val="24"/>
          <w:szCs w:val="24"/>
        </w:rPr>
        <w:t>r</w:t>
      </w:r>
      <w:r w:rsidR="00471437">
        <w:rPr>
          <w:rFonts w:ascii="Times New Roman" w:hAnsi="Times New Roman"/>
          <w:sz w:val="24"/>
          <w:szCs w:val="24"/>
          <w:vertAlign w:val="subscript"/>
        </w:rPr>
        <w:t>s</w:t>
      </w:r>
      <w:proofErr w:type="spellEnd"/>
      <w:r w:rsidRPr="0044515D">
        <w:rPr>
          <w:rFonts w:ascii="Times New Roman" w:hAnsi="Times New Roman"/>
          <w:sz w:val="24"/>
          <w:szCs w:val="24"/>
        </w:rPr>
        <w:t>(50) =</w:t>
      </w:r>
      <w:r w:rsidR="00A81D05">
        <w:rPr>
          <w:rFonts w:ascii="Times New Roman" w:hAnsi="Times New Roman"/>
          <w:sz w:val="24"/>
          <w:szCs w:val="24"/>
        </w:rPr>
        <w:t xml:space="preserve"> </w:t>
      </w:r>
      <w:r w:rsidRPr="0044515D">
        <w:rPr>
          <w:rFonts w:ascii="Times New Roman" w:hAnsi="Times New Roman"/>
          <w:sz w:val="24"/>
          <w:szCs w:val="24"/>
        </w:rPr>
        <w:t xml:space="preserve">.80, </w:t>
      </w:r>
      <w:r w:rsidRPr="0044515D">
        <w:rPr>
          <w:rFonts w:ascii="Times New Roman" w:hAnsi="Times New Roman"/>
          <w:i/>
          <w:sz w:val="24"/>
          <w:szCs w:val="24"/>
        </w:rPr>
        <w:t>p</w:t>
      </w:r>
      <w:r w:rsidR="00A81D05">
        <w:rPr>
          <w:rFonts w:ascii="Times New Roman" w:hAnsi="Times New Roman"/>
          <w:i/>
          <w:sz w:val="24"/>
          <w:szCs w:val="24"/>
        </w:rPr>
        <w:t xml:space="preserve"> </w:t>
      </w:r>
      <w:r w:rsidRPr="0044515D">
        <w:rPr>
          <w:rFonts w:ascii="Times New Roman" w:hAnsi="Times New Roman"/>
          <w:sz w:val="24"/>
          <w:szCs w:val="24"/>
        </w:rPr>
        <w:t xml:space="preserve">&lt;.001. </w:t>
      </w:r>
    </w:p>
    <w:p w14:paraId="7215D7AA" w14:textId="6B5AB90C" w:rsidR="008C2F2F" w:rsidRPr="004F1CA9" w:rsidRDefault="001C1C80" w:rsidP="00AA276F">
      <w:pPr>
        <w:spacing w:after="0" w:line="480" w:lineRule="auto"/>
        <w:ind w:firstLine="720"/>
        <w:rPr>
          <w:rFonts w:ascii="Times New Roman" w:hAnsi="Times New Roman"/>
          <w:sz w:val="24"/>
          <w:szCs w:val="24"/>
        </w:rPr>
      </w:pPr>
      <w:r w:rsidRPr="0044515D">
        <w:rPr>
          <w:rFonts w:ascii="Times New Roman" w:hAnsi="Times New Roman"/>
          <w:sz w:val="24"/>
          <w:szCs w:val="24"/>
        </w:rPr>
        <w:t xml:space="preserve">Infant attachment security was unrelated to PARQ-M, </w:t>
      </w:r>
      <w:r w:rsidRPr="00FB1250">
        <w:rPr>
          <w:rFonts w:ascii="Symbol" w:hAnsi="Symbol"/>
          <w:sz w:val="24"/>
          <w:szCs w:val="24"/>
        </w:rPr>
        <w:t></w:t>
      </w:r>
      <w:r w:rsidRPr="0044515D">
        <w:rPr>
          <w:rFonts w:ascii="Times New Roman" w:hAnsi="Times New Roman"/>
          <w:sz w:val="24"/>
          <w:szCs w:val="24"/>
          <w:vertAlign w:val="superscript"/>
        </w:rPr>
        <w:t>2</w:t>
      </w:r>
      <w:r w:rsidRPr="0044515D">
        <w:rPr>
          <w:rFonts w:ascii="Times New Roman" w:hAnsi="Times New Roman"/>
          <w:sz w:val="24"/>
          <w:szCs w:val="24"/>
        </w:rPr>
        <w:t>(2) =</w:t>
      </w:r>
      <w:r w:rsidR="00FE1506">
        <w:rPr>
          <w:rFonts w:ascii="Times New Roman" w:hAnsi="Times New Roman"/>
          <w:sz w:val="24"/>
          <w:szCs w:val="24"/>
        </w:rPr>
        <w:t xml:space="preserve"> </w:t>
      </w:r>
      <w:r w:rsidRPr="0044515D">
        <w:rPr>
          <w:rFonts w:ascii="Times New Roman" w:hAnsi="Times New Roman"/>
          <w:sz w:val="24"/>
          <w:szCs w:val="24"/>
        </w:rPr>
        <w:t xml:space="preserve">0.97, </w:t>
      </w:r>
      <w:r w:rsidRPr="0044515D">
        <w:rPr>
          <w:rFonts w:ascii="Times New Roman" w:hAnsi="Times New Roman"/>
          <w:i/>
          <w:sz w:val="24"/>
          <w:szCs w:val="24"/>
        </w:rPr>
        <w:t>p</w:t>
      </w:r>
      <w:r w:rsidR="00396951">
        <w:rPr>
          <w:rFonts w:ascii="Times New Roman" w:hAnsi="Times New Roman"/>
          <w:i/>
          <w:sz w:val="24"/>
          <w:szCs w:val="24"/>
        </w:rPr>
        <w:t xml:space="preserve"> </w:t>
      </w:r>
      <w:r w:rsidRPr="0044515D">
        <w:rPr>
          <w:rFonts w:ascii="Times New Roman" w:hAnsi="Times New Roman"/>
          <w:sz w:val="24"/>
          <w:szCs w:val="24"/>
        </w:rPr>
        <w:t>=.615</w:t>
      </w:r>
      <w:r w:rsidR="00653FA2">
        <w:rPr>
          <w:rFonts w:ascii="Times New Roman" w:hAnsi="Times New Roman"/>
          <w:sz w:val="24"/>
          <w:szCs w:val="24"/>
        </w:rPr>
        <w:t xml:space="preserve"> (secure infants: </w:t>
      </w:r>
      <w:r w:rsidR="00083FE9">
        <w:rPr>
          <w:rFonts w:ascii="Times New Roman" w:hAnsi="Times New Roman"/>
          <w:sz w:val="24"/>
          <w:szCs w:val="24"/>
        </w:rPr>
        <w:t>17</w:t>
      </w:r>
      <w:r w:rsidR="00653FA2">
        <w:rPr>
          <w:rFonts w:ascii="Times New Roman" w:hAnsi="Times New Roman"/>
          <w:sz w:val="24"/>
          <w:szCs w:val="24"/>
        </w:rPr>
        <w:t xml:space="preserve"> high PARQ, </w:t>
      </w:r>
      <w:r w:rsidR="00083FE9">
        <w:rPr>
          <w:rFonts w:ascii="Times New Roman" w:hAnsi="Times New Roman"/>
          <w:sz w:val="24"/>
          <w:szCs w:val="24"/>
        </w:rPr>
        <w:t>25</w:t>
      </w:r>
      <w:r w:rsidR="00653FA2">
        <w:rPr>
          <w:rFonts w:ascii="Times New Roman" w:hAnsi="Times New Roman"/>
          <w:sz w:val="24"/>
          <w:szCs w:val="24"/>
        </w:rPr>
        <w:t xml:space="preserve"> low PARQ; resistant infants:</w:t>
      </w:r>
      <w:r w:rsidR="00653FA2" w:rsidRPr="00653FA2">
        <w:rPr>
          <w:rFonts w:ascii="Times New Roman" w:hAnsi="Times New Roman"/>
          <w:sz w:val="24"/>
          <w:szCs w:val="24"/>
        </w:rPr>
        <w:t xml:space="preserve"> </w:t>
      </w:r>
      <w:r w:rsidR="00083FE9">
        <w:rPr>
          <w:rFonts w:ascii="Times New Roman" w:hAnsi="Times New Roman"/>
          <w:sz w:val="24"/>
          <w:szCs w:val="24"/>
        </w:rPr>
        <w:t>1</w:t>
      </w:r>
      <w:r w:rsidR="00653FA2">
        <w:rPr>
          <w:rFonts w:ascii="Times New Roman" w:hAnsi="Times New Roman"/>
          <w:sz w:val="24"/>
          <w:szCs w:val="24"/>
        </w:rPr>
        <w:t xml:space="preserve"> high PARQ, </w:t>
      </w:r>
      <w:r w:rsidR="00083FE9">
        <w:rPr>
          <w:rFonts w:ascii="Times New Roman" w:hAnsi="Times New Roman"/>
          <w:sz w:val="24"/>
          <w:szCs w:val="24"/>
        </w:rPr>
        <w:t>4</w:t>
      </w:r>
      <w:r w:rsidR="00653FA2">
        <w:rPr>
          <w:rFonts w:ascii="Times New Roman" w:hAnsi="Times New Roman"/>
          <w:sz w:val="24"/>
          <w:szCs w:val="24"/>
        </w:rPr>
        <w:t xml:space="preserve"> low PARQ; avoidant infants: </w:t>
      </w:r>
      <w:r w:rsidR="00083FE9">
        <w:rPr>
          <w:rFonts w:ascii="Times New Roman" w:hAnsi="Times New Roman"/>
          <w:sz w:val="24"/>
          <w:szCs w:val="24"/>
        </w:rPr>
        <w:t>5</w:t>
      </w:r>
      <w:r w:rsidR="00653FA2">
        <w:rPr>
          <w:rFonts w:ascii="Times New Roman" w:hAnsi="Times New Roman"/>
          <w:sz w:val="24"/>
          <w:szCs w:val="24"/>
        </w:rPr>
        <w:t xml:space="preserve"> high PARQ, </w:t>
      </w:r>
      <w:r w:rsidR="00083FE9">
        <w:rPr>
          <w:rFonts w:ascii="Times New Roman" w:hAnsi="Times New Roman"/>
          <w:sz w:val="24"/>
          <w:szCs w:val="24"/>
        </w:rPr>
        <w:t>6</w:t>
      </w:r>
      <w:r w:rsidR="00653FA2">
        <w:rPr>
          <w:rFonts w:ascii="Times New Roman" w:hAnsi="Times New Roman"/>
          <w:sz w:val="24"/>
          <w:szCs w:val="24"/>
        </w:rPr>
        <w:t xml:space="preserve"> low PARQ)</w:t>
      </w:r>
      <w:r w:rsidRPr="0044515D">
        <w:rPr>
          <w:rFonts w:ascii="Times New Roman" w:hAnsi="Times New Roman"/>
          <w:sz w:val="24"/>
          <w:szCs w:val="24"/>
        </w:rPr>
        <w:t>, and PARQ-F,</w:t>
      </w:r>
      <w:r w:rsidR="00471437">
        <w:rPr>
          <w:rFonts w:ascii="Times New Roman" w:hAnsi="Times New Roman"/>
          <w:sz w:val="24"/>
          <w:szCs w:val="24"/>
        </w:rPr>
        <w:t xml:space="preserve"> </w:t>
      </w:r>
      <w:r w:rsidRPr="0044515D">
        <w:rPr>
          <w:rFonts w:ascii="Symbol" w:hAnsi="Symbol"/>
          <w:sz w:val="24"/>
          <w:szCs w:val="24"/>
        </w:rPr>
        <w:t></w:t>
      </w:r>
      <w:r w:rsidRPr="0044515D">
        <w:rPr>
          <w:rFonts w:ascii="Times New Roman" w:hAnsi="Times New Roman"/>
          <w:sz w:val="24"/>
          <w:szCs w:val="24"/>
          <w:vertAlign w:val="superscript"/>
        </w:rPr>
        <w:t>2</w:t>
      </w:r>
      <w:r w:rsidRPr="0044515D">
        <w:rPr>
          <w:rFonts w:ascii="Times New Roman" w:hAnsi="Times New Roman"/>
          <w:sz w:val="24"/>
          <w:szCs w:val="24"/>
        </w:rPr>
        <w:t xml:space="preserve">(2) = 0.32, </w:t>
      </w:r>
      <w:r w:rsidRPr="00FB1250">
        <w:rPr>
          <w:rFonts w:ascii="Times New Roman" w:hAnsi="Times New Roman"/>
          <w:i/>
          <w:sz w:val="24"/>
          <w:szCs w:val="24"/>
        </w:rPr>
        <w:t>p</w:t>
      </w:r>
      <w:r w:rsidR="00396951">
        <w:rPr>
          <w:rFonts w:ascii="Times New Roman" w:hAnsi="Times New Roman"/>
          <w:i/>
          <w:sz w:val="24"/>
          <w:szCs w:val="24"/>
        </w:rPr>
        <w:t xml:space="preserve"> </w:t>
      </w:r>
      <w:r w:rsidRPr="0044515D">
        <w:rPr>
          <w:rFonts w:ascii="Times New Roman" w:hAnsi="Times New Roman"/>
          <w:sz w:val="24"/>
          <w:szCs w:val="24"/>
        </w:rPr>
        <w:t>=.854</w:t>
      </w:r>
      <w:r w:rsidR="00653FA2">
        <w:rPr>
          <w:rFonts w:ascii="Times New Roman" w:hAnsi="Times New Roman"/>
          <w:sz w:val="24"/>
          <w:szCs w:val="24"/>
        </w:rPr>
        <w:t xml:space="preserve"> (secure infants: </w:t>
      </w:r>
      <w:r w:rsidR="00083FE9">
        <w:rPr>
          <w:rFonts w:ascii="Times New Roman" w:hAnsi="Times New Roman"/>
          <w:sz w:val="24"/>
          <w:szCs w:val="24"/>
        </w:rPr>
        <w:t>14</w:t>
      </w:r>
      <w:r w:rsidR="00653FA2">
        <w:rPr>
          <w:rFonts w:ascii="Times New Roman" w:hAnsi="Times New Roman"/>
          <w:sz w:val="24"/>
          <w:szCs w:val="24"/>
        </w:rPr>
        <w:t xml:space="preserve"> high PARQ, </w:t>
      </w:r>
      <w:r w:rsidR="00083FE9">
        <w:rPr>
          <w:rFonts w:ascii="Times New Roman" w:hAnsi="Times New Roman"/>
          <w:sz w:val="24"/>
          <w:szCs w:val="24"/>
        </w:rPr>
        <w:t>22</w:t>
      </w:r>
      <w:r w:rsidR="00653FA2">
        <w:rPr>
          <w:rFonts w:ascii="Times New Roman" w:hAnsi="Times New Roman"/>
          <w:sz w:val="24"/>
          <w:szCs w:val="24"/>
        </w:rPr>
        <w:t xml:space="preserve"> low PARQ; resistant infants:</w:t>
      </w:r>
      <w:r w:rsidR="00653FA2" w:rsidRPr="00653FA2">
        <w:rPr>
          <w:rFonts w:ascii="Times New Roman" w:hAnsi="Times New Roman"/>
          <w:sz w:val="24"/>
          <w:szCs w:val="24"/>
        </w:rPr>
        <w:t xml:space="preserve"> </w:t>
      </w:r>
      <w:r w:rsidR="00083FE9">
        <w:rPr>
          <w:rFonts w:ascii="Times New Roman" w:hAnsi="Times New Roman"/>
          <w:sz w:val="24"/>
          <w:szCs w:val="24"/>
        </w:rPr>
        <w:t>1</w:t>
      </w:r>
      <w:r w:rsidR="00653FA2">
        <w:rPr>
          <w:rFonts w:ascii="Times New Roman" w:hAnsi="Times New Roman"/>
          <w:sz w:val="24"/>
          <w:szCs w:val="24"/>
        </w:rPr>
        <w:t xml:space="preserve"> high PARQ, </w:t>
      </w:r>
      <w:r w:rsidR="00083FE9">
        <w:rPr>
          <w:rFonts w:ascii="Times New Roman" w:hAnsi="Times New Roman"/>
          <w:sz w:val="24"/>
          <w:szCs w:val="24"/>
        </w:rPr>
        <w:t>3</w:t>
      </w:r>
      <w:r w:rsidR="00653FA2">
        <w:rPr>
          <w:rFonts w:ascii="Times New Roman" w:hAnsi="Times New Roman"/>
          <w:sz w:val="24"/>
          <w:szCs w:val="24"/>
        </w:rPr>
        <w:t xml:space="preserve"> low PARQ; avoidant infants: </w:t>
      </w:r>
      <w:r w:rsidR="00083FE9">
        <w:rPr>
          <w:rFonts w:ascii="Times New Roman" w:hAnsi="Times New Roman"/>
          <w:sz w:val="24"/>
          <w:szCs w:val="24"/>
        </w:rPr>
        <w:t>4</w:t>
      </w:r>
      <w:r w:rsidR="00653FA2">
        <w:rPr>
          <w:rFonts w:ascii="Times New Roman" w:hAnsi="Times New Roman"/>
          <w:sz w:val="24"/>
          <w:szCs w:val="24"/>
        </w:rPr>
        <w:t xml:space="preserve"> high PARQ, </w:t>
      </w:r>
      <w:r w:rsidR="00083FE9">
        <w:rPr>
          <w:rFonts w:ascii="Times New Roman" w:hAnsi="Times New Roman"/>
          <w:sz w:val="24"/>
          <w:szCs w:val="24"/>
        </w:rPr>
        <w:t>6</w:t>
      </w:r>
      <w:r w:rsidR="00653FA2">
        <w:rPr>
          <w:rFonts w:ascii="Times New Roman" w:hAnsi="Times New Roman"/>
          <w:sz w:val="24"/>
          <w:szCs w:val="24"/>
        </w:rPr>
        <w:t xml:space="preserve"> low PARQ)</w:t>
      </w:r>
      <w:r w:rsidRPr="0044515D">
        <w:rPr>
          <w:rFonts w:ascii="Times New Roman" w:hAnsi="Times New Roman"/>
          <w:sz w:val="24"/>
          <w:szCs w:val="24"/>
        </w:rPr>
        <w:t>.</w:t>
      </w:r>
      <w:r w:rsidR="00653FA2">
        <w:rPr>
          <w:rFonts w:ascii="Times New Roman" w:hAnsi="Times New Roman"/>
          <w:sz w:val="24"/>
          <w:szCs w:val="24"/>
        </w:rPr>
        <w:t xml:space="preserve"> Th</w:t>
      </w:r>
      <w:r w:rsidR="00023E6A">
        <w:rPr>
          <w:rFonts w:ascii="Times New Roman" w:hAnsi="Times New Roman"/>
          <w:sz w:val="24"/>
          <w:szCs w:val="24"/>
        </w:rPr>
        <w:t>ere was likewise no relation</w:t>
      </w:r>
      <w:r w:rsidR="00653FA2">
        <w:rPr>
          <w:rFonts w:ascii="Times New Roman" w:hAnsi="Times New Roman"/>
          <w:sz w:val="24"/>
          <w:szCs w:val="24"/>
        </w:rPr>
        <w:t xml:space="preserve"> between infant attachment and PARQ </w:t>
      </w:r>
      <w:r w:rsidR="00083FE9">
        <w:rPr>
          <w:rFonts w:ascii="Times New Roman" w:hAnsi="Times New Roman"/>
          <w:sz w:val="24"/>
          <w:szCs w:val="24"/>
        </w:rPr>
        <w:t>cat</w:t>
      </w:r>
      <w:r w:rsidR="00992725">
        <w:rPr>
          <w:rFonts w:ascii="Times New Roman" w:hAnsi="Times New Roman"/>
          <w:sz w:val="24"/>
          <w:szCs w:val="24"/>
        </w:rPr>
        <w:t>e</w:t>
      </w:r>
      <w:r w:rsidR="00083FE9">
        <w:rPr>
          <w:rFonts w:ascii="Times New Roman" w:hAnsi="Times New Roman"/>
          <w:sz w:val="24"/>
          <w:szCs w:val="24"/>
        </w:rPr>
        <w:t>gories</w:t>
      </w:r>
      <w:r w:rsidR="00653FA2">
        <w:rPr>
          <w:rFonts w:ascii="Times New Roman" w:hAnsi="Times New Roman"/>
          <w:sz w:val="24"/>
          <w:szCs w:val="24"/>
        </w:rPr>
        <w:t xml:space="preserve"> when attachment was </w:t>
      </w:r>
      <w:r w:rsidR="004F1CA9">
        <w:rPr>
          <w:rFonts w:ascii="Times New Roman" w:hAnsi="Times New Roman"/>
          <w:sz w:val="24"/>
          <w:szCs w:val="24"/>
        </w:rPr>
        <w:t>coded</w:t>
      </w:r>
      <w:r w:rsidR="00653FA2">
        <w:rPr>
          <w:rFonts w:ascii="Times New Roman" w:hAnsi="Times New Roman"/>
          <w:sz w:val="24"/>
          <w:szCs w:val="24"/>
        </w:rPr>
        <w:t xml:space="preserve"> dichotomously</w:t>
      </w:r>
      <w:r w:rsidR="004F1CA9">
        <w:rPr>
          <w:rFonts w:ascii="Times New Roman" w:hAnsi="Times New Roman"/>
          <w:sz w:val="24"/>
          <w:szCs w:val="24"/>
        </w:rPr>
        <w:t xml:space="preserve"> (secure/insecure)</w:t>
      </w:r>
      <w:r w:rsidR="00653FA2">
        <w:rPr>
          <w:rFonts w:ascii="Times New Roman" w:hAnsi="Times New Roman"/>
          <w:sz w:val="24"/>
          <w:szCs w:val="24"/>
        </w:rPr>
        <w:t xml:space="preserve">, </w:t>
      </w:r>
      <w:r w:rsidR="00083FE9">
        <w:rPr>
          <w:rFonts w:ascii="Times New Roman" w:hAnsi="Times New Roman"/>
          <w:sz w:val="24"/>
          <w:szCs w:val="24"/>
        </w:rPr>
        <w:t>both</w:t>
      </w:r>
      <w:r w:rsidR="00083FE9" w:rsidRPr="0044515D">
        <w:rPr>
          <w:rFonts w:ascii="Times New Roman" w:hAnsi="Times New Roman"/>
          <w:sz w:val="24"/>
          <w:szCs w:val="24"/>
        </w:rPr>
        <w:t xml:space="preserve"> </w:t>
      </w:r>
      <w:r w:rsidR="00083FE9" w:rsidRPr="00FB1250">
        <w:rPr>
          <w:rFonts w:ascii="Symbol" w:hAnsi="Symbol"/>
          <w:sz w:val="24"/>
          <w:szCs w:val="24"/>
        </w:rPr>
        <w:t></w:t>
      </w:r>
      <w:proofErr w:type="gramStart"/>
      <w:r w:rsidR="00083FE9" w:rsidRPr="0044515D">
        <w:rPr>
          <w:rFonts w:ascii="Times New Roman" w:hAnsi="Times New Roman"/>
          <w:sz w:val="24"/>
          <w:szCs w:val="24"/>
          <w:vertAlign w:val="superscript"/>
        </w:rPr>
        <w:t>2</w:t>
      </w:r>
      <w:r w:rsidR="00083FE9" w:rsidRPr="0044515D">
        <w:rPr>
          <w:rFonts w:ascii="Times New Roman" w:hAnsi="Times New Roman"/>
          <w:sz w:val="24"/>
          <w:szCs w:val="24"/>
        </w:rPr>
        <w:t>(</w:t>
      </w:r>
      <w:proofErr w:type="gramEnd"/>
      <w:r w:rsidR="00083FE9">
        <w:rPr>
          <w:rFonts w:ascii="Times New Roman" w:hAnsi="Times New Roman"/>
          <w:sz w:val="24"/>
          <w:szCs w:val="24"/>
        </w:rPr>
        <w:t>1</w:t>
      </w:r>
      <w:r w:rsidR="00083FE9" w:rsidRPr="0044515D">
        <w:rPr>
          <w:rFonts w:ascii="Times New Roman" w:hAnsi="Times New Roman"/>
          <w:sz w:val="24"/>
          <w:szCs w:val="24"/>
        </w:rPr>
        <w:t>) =</w:t>
      </w:r>
      <w:r w:rsidR="00083FE9">
        <w:rPr>
          <w:rFonts w:ascii="Times New Roman" w:hAnsi="Times New Roman"/>
          <w:sz w:val="24"/>
          <w:szCs w:val="24"/>
        </w:rPr>
        <w:t xml:space="preserve"> </w:t>
      </w:r>
      <w:r w:rsidR="00083FE9" w:rsidRPr="0044515D">
        <w:rPr>
          <w:rFonts w:ascii="Times New Roman" w:hAnsi="Times New Roman"/>
          <w:sz w:val="24"/>
          <w:szCs w:val="24"/>
        </w:rPr>
        <w:t>0.</w:t>
      </w:r>
      <w:r w:rsidR="00992725">
        <w:rPr>
          <w:rFonts w:ascii="Times New Roman" w:hAnsi="Times New Roman"/>
          <w:sz w:val="24"/>
          <w:szCs w:val="24"/>
        </w:rPr>
        <w:t>43</w:t>
      </w:r>
      <w:r w:rsidR="00083FE9" w:rsidRPr="0044515D">
        <w:rPr>
          <w:rFonts w:ascii="Times New Roman" w:hAnsi="Times New Roman"/>
          <w:sz w:val="24"/>
          <w:szCs w:val="24"/>
        </w:rPr>
        <w:t>,</w:t>
      </w:r>
      <w:r w:rsidR="00083FE9">
        <w:rPr>
          <w:rFonts w:ascii="Times New Roman" w:hAnsi="Times New Roman"/>
          <w:sz w:val="24"/>
          <w:szCs w:val="24"/>
        </w:rPr>
        <w:t xml:space="preserve"> both</w:t>
      </w:r>
      <w:r w:rsidR="00083FE9" w:rsidRPr="0044515D">
        <w:rPr>
          <w:rFonts w:ascii="Times New Roman" w:hAnsi="Times New Roman"/>
          <w:sz w:val="24"/>
          <w:szCs w:val="24"/>
        </w:rPr>
        <w:t xml:space="preserve"> </w:t>
      </w:r>
      <w:r w:rsidR="00083FE9" w:rsidRPr="0044515D">
        <w:rPr>
          <w:rFonts w:ascii="Times New Roman" w:hAnsi="Times New Roman"/>
          <w:i/>
          <w:sz w:val="24"/>
          <w:szCs w:val="24"/>
        </w:rPr>
        <w:t>p</w:t>
      </w:r>
      <w:r w:rsidR="00083FE9">
        <w:rPr>
          <w:rFonts w:ascii="Times New Roman" w:hAnsi="Times New Roman"/>
          <w:i/>
          <w:sz w:val="24"/>
          <w:szCs w:val="24"/>
        </w:rPr>
        <w:t xml:space="preserve"> </w:t>
      </w:r>
      <w:r w:rsidR="00992725">
        <w:rPr>
          <w:rFonts w:ascii="Times New Roman" w:hAnsi="Times New Roman"/>
          <w:sz w:val="24"/>
          <w:szCs w:val="24"/>
        </w:rPr>
        <w:t>= .84</w:t>
      </w:r>
      <w:r w:rsidR="00083FE9" w:rsidRPr="0044515D">
        <w:rPr>
          <w:rFonts w:ascii="Times New Roman" w:hAnsi="Times New Roman"/>
          <w:sz w:val="24"/>
          <w:szCs w:val="24"/>
        </w:rPr>
        <w:t>.</w:t>
      </w:r>
      <w:r w:rsidR="004F1CA9">
        <w:rPr>
          <w:rFonts w:ascii="Times New Roman" w:hAnsi="Times New Roman"/>
          <w:sz w:val="24"/>
          <w:szCs w:val="24"/>
        </w:rPr>
        <w:t xml:space="preserve"> </w:t>
      </w:r>
    </w:p>
    <w:p w14:paraId="4AFF97E2" w14:textId="74A3D1CB" w:rsidR="001C1C80" w:rsidRDefault="00F50A94" w:rsidP="00AA276F">
      <w:pPr>
        <w:spacing w:after="0" w:line="480" w:lineRule="auto"/>
        <w:ind w:firstLine="720"/>
        <w:rPr>
          <w:rFonts w:ascii="Times New Roman" w:hAnsi="Times New Roman"/>
          <w:sz w:val="24"/>
          <w:szCs w:val="24"/>
          <w:lang w:val="en-US"/>
        </w:rPr>
      </w:pPr>
      <w:r w:rsidRPr="0044515D">
        <w:rPr>
          <w:rFonts w:ascii="Times New Roman" w:hAnsi="Times New Roman"/>
          <w:sz w:val="24"/>
          <w:szCs w:val="24"/>
          <w:lang w:val="en-US"/>
        </w:rPr>
        <w:t>Independent sample t</w:t>
      </w:r>
      <w:r w:rsidR="00437744">
        <w:rPr>
          <w:rFonts w:ascii="Times New Roman" w:hAnsi="Times New Roman"/>
          <w:sz w:val="24"/>
          <w:szCs w:val="24"/>
          <w:lang w:val="en-US"/>
        </w:rPr>
        <w:t xml:space="preserve"> </w:t>
      </w:r>
      <w:r w:rsidRPr="0044515D">
        <w:rPr>
          <w:rFonts w:ascii="Times New Roman" w:hAnsi="Times New Roman"/>
          <w:sz w:val="24"/>
          <w:szCs w:val="24"/>
          <w:lang w:val="en-US"/>
        </w:rPr>
        <w:t xml:space="preserve">tests comparing exposure to each parent between high and low PARQ groups revealed no difference between the groups for either parent, </w:t>
      </w:r>
      <w:r w:rsidRPr="0044515D">
        <w:rPr>
          <w:rFonts w:ascii="Times New Roman" w:hAnsi="Times New Roman"/>
          <w:i/>
          <w:sz w:val="24"/>
          <w:szCs w:val="24"/>
          <w:lang w:val="en-US"/>
        </w:rPr>
        <w:t>t</w:t>
      </w:r>
      <w:r w:rsidRPr="0044515D">
        <w:rPr>
          <w:rFonts w:ascii="Times New Roman" w:hAnsi="Times New Roman"/>
          <w:sz w:val="24"/>
          <w:szCs w:val="24"/>
          <w:lang w:val="en-US"/>
        </w:rPr>
        <w:t>(55)</w:t>
      </w:r>
      <w:r w:rsidR="008735B0">
        <w:rPr>
          <w:rFonts w:ascii="Times New Roman" w:hAnsi="Times New Roman"/>
          <w:sz w:val="24"/>
          <w:szCs w:val="24"/>
          <w:lang w:val="en-US"/>
        </w:rPr>
        <w:t xml:space="preserve"> </w:t>
      </w:r>
      <w:r w:rsidRPr="0044515D">
        <w:rPr>
          <w:rFonts w:ascii="Times New Roman" w:hAnsi="Times New Roman"/>
          <w:sz w:val="24"/>
          <w:szCs w:val="24"/>
          <w:lang w:val="en-US"/>
        </w:rPr>
        <w:t>=</w:t>
      </w:r>
      <w:r w:rsidR="008735B0">
        <w:rPr>
          <w:rFonts w:ascii="Times New Roman" w:hAnsi="Times New Roman"/>
          <w:sz w:val="24"/>
          <w:szCs w:val="24"/>
          <w:lang w:val="en-US"/>
        </w:rPr>
        <w:t xml:space="preserve"> 0</w:t>
      </w:r>
      <w:r w:rsidRPr="0044515D">
        <w:rPr>
          <w:rFonts w:ascii="Times New Roman" w:hAnsi="Times New Roman"/>
          <w:sz w:val="24"/>
          <w:szCs w:val="24"/>
          <w:lang w:val="en-US"/>
        </w:rPr>
        <w:t xml:space="preserve">.13, </w:t>
      </w:r>
      <w:r w:rsidRPr="0044515D">
        <w:rPr>
          <w:rFonts w:ascii="Times New Roman" w:hAnsi="Times New Roman"/>
          <w:i/>
          <w:sz w:val="24"/>
          <w:szCs w:val="24"/>
          <w:lang w:val="en-US"/>
        </w:rPr>
        <w:t>p</w:t>
      </w:r>
      <w:r w:rsidR="008735B0">
        <w:rPr>
          <w:rFonts w:ascii="Times New Roman" w:hAnsi="Times New Roman"/>
          <w:i/>
          <w:sz w:val="24"/>
          <w:szCs w:val="24"/>
          <w:lang w:val="en-US"/>
        </w:rPr>
        <w:t xml:space="preserve"> </w:t>
      </w:r>
      <w:r w:rsidRPr="0044515D">
        <w:rPr>
          <w:rFonts w:ascii="Times New Roman" w:hAnsi="Times New Roman"/>
          <w:sz w:val="24"/>
          <w:szCs w:val="24"/>
          <w:lang w:val="en-US"/>
        </w:rPr>
        <w:t>=</w:t>
      </w:r>
      <w:r w:rsidR="008735B0">
        <w:rPr>
          <w:rFonts w:ascii="Times New Roman" w:hAnsi="Times New Roman"/>
          <w:sz w:val="24"/>
          <w:szCs w:val="24"/>
          <w:lang w:val="en-US"/>
        </w:rPr>
        <w:t xml:space="preserve"> </w:t>
      </w:r>
      <w:r w:rsidRPr="0044515D">
        <w:rPr>
          <w:rFonts w:ascii="Times New Roman" w:hAnsi="Times New Roman"/>
          <w:sz w:val="24"/>
          <w:szCs w:val="24"/>
          <w:lang w:val="en-US"/>
        </w:rPr>
        <w:t xml:space="preserve">.894, for </w:t>
      </w:r>
      <w:r w:rsidR="008735B0">
        <w:rPr>
          <w:rFonts w:ascii="Times New Roman" w:hAnsi="Times New Roman"/>
          <w:sz w:val="24"/>
          <w:szCs w:val="24"/>
          <w:lang w:val="en-US"/>
        </w:rPr>
        <w:t>m</w:t>
      </w:r>
      <w:r w:rsidRPr="0044515D">
        <w:rPr>
          <w:rFonts w:ascii="Times New Roman" w:hAnsi="Times New Roman"/>
          <w:sz w:val="24"/>
          <w:szCs w:val="24"/>
          <w:lang w:val="en-US"/>
        </w:rPr>
        <w:t>other;</w:t>
      </w:r>
      <w:r>
        <w:rPr>
          <w:rFonts w:ascii="Times New Roman" w:hAnsi="Times New Roman"/>
          <w:sz w:val="24"/>
          <w:szCs w:val="24"/>
          <w:lang w:val="en-US"/>
        </w:rPr>
        <w:t xml:space="preserve"> </w:t>
      </w:r>
      <w:r w:rsidRPr="0044515D">
        <w:rPr>
          <w:rFonts w:ascii="Times New Roman" w:hAnsi="Times New Roman"/>
          <w:i/>
          <w:sz w:val="24"/>
          <w:szCs w:val="24"/>
          <w:lang w:val="en-US"/>
        </w:rPr>
        <w:t>t</w:t>
      </w:r>
      <w:r w:rsidRPr="0044515D">
        <w:rPr>
          <w:rFonts w:ascii="Times New Roman" w:hAnsi="Times New Roman"/>
          <w:sz w:val="24"/>
          <w:szCs w:val="24"/>
          <w:lang w:val="en-US"/>
        </w:rPr>
        <w:t>(47)</w:t>
      </w:r>
      <w:r w:rsidR="008735B0">
        <w:rPr>
          <w:rFonts w:ascii="Times New Roman" w:hAnsi="Times New Roman"/>
          <w:sz w:val="24"/>
          <w:szCs w:val="24"/>
          <w:lang w:val="en-US"/>
        </w:rPr>
        <w:t xml:space="preserve"> </w:t>
      </w:r>
      <w:r w:rsidRPr="0044515D">
        <w:rPr>
          <w:rFonts w:ascii="Times New Roman" w:hAnsi="Times New Roman"/>
          <w:sz w:val="24"/>
          <w:szCs w:val="24"/>
          <w:lang w:val="en-US"/>
        </w:rPr>
        <w:t>=</w:t>
      </w:r>
      <w:r w:rsidR="008735B0">
        <w:rPr>
          <w:rFonts w:ascii="Times New Roman" w:hAnsi="Times New Roman"/>
          <w:sz w:val="24"/>
          <w:szCs w:val="24"/>
          <w:lang w:val="en-US"/>
        </w:rPr>
        <w:t xml:space="preserve"> </w:t>
      </w:r>
      <w:r w:rsidRPr="0044515D">
        <w:rPr>
          <w:rFonts w:ascii="Times New Roman" w:hAnsi="Times New Roman"/>
          <w:sz w:val="24"/>
          <w:szCs w:val="24"/>
          <w:lang w:val="en-US"/>
        </w:rPr>
        <w:t xml:space="preserve">1.26, </w:t>
      </w:r>
      <w:r w:rsidRPr="0044515D">
        <w:rPr>
          <w:rFonts w:ascii="Times New Roman" w:hAnsi="Times New Roman"/>
          <w:i/>
          <w:sz w:val="24"/>
          <w:szCs w:val="24"/>
          <w:lang w:val="en-US"/>
        </w:rPr>
        <w:t>p</w:t>
      </w:r>
      <w:r w:rsidR="008735B0">
        <w:rPr>
          <w:rFonts w:ascii="Times New Roman" w:hAnsi="Times New Roman"/>
          <w:i/>
          <w:sz w:val="24"/>
          <w:szCs w:val="24"/>
          <w:lang w:val="en-US"/>
        </w:rPr>
        <w:t xml:space="preserve"> </w:t>
      </w:r>
      <w:r w:rsidRPr="0044515D">
        <w:rPr>
          <w:rFonts w:ascii="Times New Roman" w:hAnsi="Times New Roman"/>
          <w:sz w:val="24"/>
          <w:szCs w:val="24"/>
          <w:lang w:val="en-US"/>
        </w:rPr>
        <w:t>=</w:t>
      </w:r>
      <w:r w:rsidR="00222B46">
        <w:rPr>
          <w:rFonts w:ascii="Times New Roman" w:hAnsi="Times New Roman"/>
          <w:sz w:val="24"/>
          <w:szCs w:val="24"/>
          <w:lang w:val="en-US"/>
        </w:rPr>
        <w:t xml:space="preserve"> </w:t>
      </w:r>
      <w:r w:rsidRPr="0044515D">
        <w:rPr>
          <w:rFonts w:ascii="Times New Roman" w:hAnsi="Times New Roman"/>
          <w:sz w:val="24"/>
          <w:szCs w:val="24"/>
          <w:lang w:val="en-US"/>
        </w:rPr>
        <w:t xml:space="preserve">.215, </w:t>
      </w:r>
      <w:r w:rsidRPr="00DF097C">
        <w:rPr>
          <w:rFonts w:ascii="Times New Roman" w:hAnsi="Times New Roman"/>
          <w:sz w:val="24"/>
          <w:szCs w:val="24"/>
          <w:lang w:val="en-US"/>
        </w:rPr>
        <w:t xml:space="preserve">for </w:t>
      </w:r>
      <w:r w:rsidR="008735B0" w:rsidRPr="00141AF7">
        <w:rPr>
          <w:rFonts w:ascii="Times New Roman" w:hAnsi="Times New Roman"/>
          <w:sz w:val="24"/>
          <w:szCs w:val="24"/>
          <w:lang w:val="en-US"/>
        </w:rPr>
        <w:t>f</w:t>
      </w:r>
      <w:r w:rsidRPr="00141AF7">
        <w:rPr>
          <w:rFonts w:ascii="Times New Roman" w:hAnsi="Times New Roman"/>
          <w:sz w:val="24"/>
          <w:szCs w:val="24"/>
          <w:lang w:val="en-US"/>
        </w:rPr>
        <w:t>ather.</w:t>
      </w:r>
      <w:r w:rsidR="00222B46">
        <w:rPr>
          <w:rFonts w:ascii="Times New Roman" w:hAnsi="Times New Roman"/>
          <w:sz w:val="24"/>
          <w:szCs w:val="24"/>
          <w:lang w:val="en-US"/>
        </w:rPr>
        <w:t xml:space="preserve"> </w:t>
      </w:r>
      <w:r w:rsidR="00D22B42" w:rsidRPr="00141AF7">
        <w:rPr>
          <w:rFonts w:ascii="Times New Roman" w:hAnsi="Times New Roman"/>
          <w:sz w:val="24"/>
          <w:szCs w:val="24"/>
          <w:lang w:val="en-US"/>
        </w:rPr>
        <w:t>Likewise, infant attachment (assessed in three categories or dichotomously) was unrelated to later exposure to either parent, 3-categories:</w:t>
      </w:r>
      <w:r w:rsidR="008C2F2F" w:rsidRPr="00992725">
        <w:rPr>
          <w:rFonts w:ascii="Times New Roman" w:hAnsi="Times New Roman"/>
          <w:sz w:val="24"/>
          <w:szCs w:val="24"/>
          <w:lang w:val="en-US"/>
        </w:rPr>
        <w:t xml:space="preserve"> </w:t>
      </w:r>
      <w:r w:rsidR="008C2F2F" w:rsidRPr="00992725">
        <w:rPr>
          <w:rFonts w:ascii="Times New Roman" w:hAnsi="Times New Roman"/>
          <w:i/>
          <w:sz w:val="24"/>
          <w:szCs w:val="24"/>
          <w:lang w:val="en-US"/>
        </w:rPr>
        <w:t>F</w:t>
      </w:r>
      <w:r w:rsidR="00A66522">
        <w:rPr>
          <w:rFonts w:ascii="Times New Roman" w:hAnsi="Times New Roman"/>
          <w:sz w:val="24"/>
          <w:szCs w:val="24"/>
          <w:lang w:val="en-US"/>
        </w:rPr>
        <w:t>s</w:t>
      </w:r>
      <w:r w:rsidR="008C2F2F" w:rsidRPr="00992725">
        <w:rPr>
          <w:rFonts w:ascii="Times New Roman" w:hAnsi="Times New Roman"/>
          <w:sz w:val="24"/>
          <w:szCs w:val="24"/>
          <w:lang w:val="en-US"/>
        </w:rPr>
        <w:t xml:space="preserve"> &lt; .2, </w:t>
      </w:r>
      <w:proofErr w:type="spellStart"/>
      <w:r w:rsidR="008C2F2F" w:rsidRPr="00992725">
        <w:rPr>
          <w:rFonts w:ascii="Times New Roman" w:hAnsi="Times New Roman"/>
          <w:i/>
          <w:sz w:val="24"/>
          <w:szCs w:val="24"/>
          <w:lang w:val="en-US"/>
        </w:rPr>
        <w:t>p</w:t>
      </w:r>
      <w:r w:rsidR="00A66522">
        <w:rPr>
          <w:rFonts w:ascii="Times New Roman" w:hAnsi="Times New Roman"/>
          <w:sz w:val="24"/>
          <w:szCs w:val="24"/>
          <w:lang w:val="en-US"/>
        </w:rPr>
        <w:t>s</w:t>
      </w:r>
      <w:proofErr w:type="spellEnd"/>
      <w:r w:rsidR="008C2F2F" w:rsidRPr="00992725">
        <w:rPr>
          <w:rFonts w:ascii="Times New Roman" w:hAnsi="Times New Roman"/>
          <w:sz w:val="24"/>
          <w:szCs w:val="24"/>
          <w:lang w:val="en-US"/>
        </w:rPr>
        <w:t xml:space="preserve"> &gt; .8</w:t>
      </w:r>
      <w:r w:rsidR="00D22B42" w:rsidRPr="00141AF7">
        <w:rPr>
          <w:rFonts w:ascii="Times New Roman" w:hAnsi="Times New Roman"/>
          <w:sz w:val="24"/>
          <w:szCs w:val="24"/>
          <w:lang w:val="en-US"/>
        </w:rPr>
        <w:t xml:space="preserve">; </w:t>
      </w:r>
      <w:proofErr w:type="spellStart"/>
      <w:r w:rsidR="00D22B42" w:rsidRPr="00141AF7">
        <w:rPr>
          <w:rFonts w:ascii="Times New Roman" w:hAnsi="Times New Roman"/>
          <w:sz w:val="24"/>
          <w:szCs w:val="24"/>
          <w:lang w:val="en-US"/>
        </w:rPr>
        <w:t>dichomously</w:t>
      </w:r>
      <w:proofErr w:type="spellEnd"/>
      <w:r w:rsidR="00D22B42" w:rsidRPr="00141AF7">
        <w:rPr>
          <w:rFonts w:ascii="Times New Roman" w:hAnsi="Times New Roman"/>
          <w:sz w:val="24"/>
          <w:szCs w:val="24"/>
          <w:lang w:val="en-US"/>
        </w:rPr>
        <w:t xml:space="preserve">: </w:t>
      </w:r>
      <w:proofErr w:type="spellStart"/>
      <w:r w:rsidR="008C2F2F" w:rsidRPr="00992725">
        <w:rPr>
          <w:rFonts w:ascii="Times New Roman" w:hAnsi="Times New Roman"/>
          <w:i/>
          <w:sz w:val="24"/>
          <w:szCs w:val="24"/>
          <w:lang w:val="en-US"/>
        </w:rPr>
        <w:t>t</w:t>
      </w:r>
      <w:r w:rsidR="00A66522">
        <w:rPr>
          <w:rFonts w:ascii="Times New Roman" w:hAnsi="Times New Roman"/>
          <w:sz w:val="24"/>
          <w:szCs w:val="24"/>
          <w:lang w:val="en-US"/>
        </w:rPr>
        <w:t>s</w:t>
      </w:r>
      <w:proofErr w:type="spellEnd"/>
      <w:r w:rsidR="008C2F2F" w:rsidRPr="00992725">
        <w:rPr>
          <w:rFonts w:ascii="Times New Roman" w:hAnsi="Times New Roman"/>
          <w:sz w:val="24"/>
          <w:szCs w:val="24"/>
          <w:lang w:val="en-US"/>
        </w:rPr>
        <w:t xml:space="preserve"> &lt; .6, </w:t>
      </w:r>
      <w:proofErr w:type="spellStart"/>
      <w:r w:rsidR="008C2F2F" w:rsidRPr="00992725">
        <w:rPr>
          <w:rFonts w:ascii="Times New Roman" w:hAnsi="Times New Roman"/>
          <w:i/>
          <w:sz w:val="24"/>
          <w:szCs w:val="24"/>
          <w:lang w:val="en-US"/>
        </w:rPr>
        <w:t>p</w:t>
      </w:r>
      <w:r w:rsidR="00A66522">
        <w:rPr>
          <w:rFonts w:ascii="Times New Roman" w:hAnsi="Times New Roman"/>
          <w:sz w:val="24"/>
          <w:szCs w:val="24"/>
          <w:lang w:val="en-US"/>
        </w:rPr>
        <w:t>s</w:t>
      </w:r>
      <w:proofErr w:type="spellEnd"/>
      <w:r w:rsidR="008C2F2F" w:rsidRPr="00992725">
        <w:rPr>
          <w:rFonts w:ascii="Times New Roman" w:hAnsi="Times New Roman"/>
          <w:sz w:val="24"/>
          <w:szCs w:val="24"/>
          <w:lang w:val="en-US"/>
        </w:rPr>
        <w:t xml:space="preserve"> &gt; .5</w:t>
      </w:r>
      <w:r w:rsidR="00D22B42" w:rsidRPr="00141AF7">
        <w:rPr>
          <w:rFonts w:ascii="Times New Roman" w:hAnsi="Times New Roman"/>
          <w:sz w:val="24"/>
          <w:szCs w:val="24"/>
          <w:lang w:val="en-US"/>
        </w:rPr>
        <w:t>.</w:t>
      </w:r>
    </w:p>
    <w:p w14:paraId="4A728E25" w14:textId="77777777" w:rsidR="008F5DAC" w:rsidRDefault="00F1199A" w:rsidP="00AA276F">
      <w:pPr>
        <w:spacing w:after="0" w:line="480" w:lineRule="auto"/>
        <w:ind w:firstLine="720"/>
        <w:rPr>
          <w:rFonts w:ascii="Times New Roman" w:hAnsi="Times New Roman"/>
          <w:sz w:val="24"/>
          <w:szCs w:val="24"/>
        </w:rPr>
      </w:pPr>
      <w:r>
        <w:rPr>
          <w:rFonts w:ascii="Times New Roman" w:hAnsi="Times New Roman"/>
          <w:sz w:val="24"/>
          <w:szCs w:val="24"/>
          <w:lang w:val="en-US"/>
        </w:rPr>
        <w:t>There was no difference between high and low PARQ groups in terms of how attractive the control participants rated the mother vs</w:t>
      </w:r>
      <w:r w:rsidR="001D17AA">
        <w:rPr>
          <w:rFonts w:ascii="Times New Roman" w:hAnsi="Times New Roman"/>
          <w:sz w:val="24"/>
          <w:szCs w:val="24"/>
          <w:lang w:val="en-US"/>
        </w:rPr>
        <w:t>.</w:t>
      </w:r>
      <w:r>
        <w:rPr>
          <w:rFonts w:ascii="Times New Roman" w:hAnsi="Times New Roman"/>
          <w:sz w:val="24"/>
          <w:szCs w:val="24"/>
          <w:lang w:val="en-US"/>
        </w:rPr>
        <w:t xml:space="preserve"> non-mother faces, </w:t>
      </w:r>
      <w:r w:rsidR="007644DC" w:rsidRPr="00653FA2">
        <w:rPr>
          <w:rFonts w:ascii="Times New Roman" w:hAnsi="Times New Roman"/>
          <w:i/>
          <w:sz w:val="24"/>
          <w:szCs w:val="24"/>
          <w:lang w:val="en-US"/>
        </w:rPr>
        <w:t>t</w:t>
      </w:r>
      <w:r w:rsidR="001D17AA">
        <w:rPr>
          <w:rFonts w:ascii="Times New Roman" w:hAnsi="Times New Roman"/>
          <w:sz w:val="24"/>
          <w:szCs w:val="24"/>
          <w:lang w:val="en-US"/>
        </w:rPr>
        <w:t>(</w:t>
      </w:r>
      <w:r w:rsidR="007644DC" w:rsidRPr="007644DC">
        <w:rPr>
          <w:rFonts w:ascii="Times New Roman" w:hAnsi="Times New Roman"/>
          <w:sz w:val="24"/>
          <w:szCs w:val="24"/>
          <w:lang w:val="en-US"/>
        </w:rPr>
        <w:t>56</w:t>
      </w:r>
      <w:r w:rsidR="001D17AA">
        <w:rPr>
          <w:rFonts w:ascii="Times New Roman" w:hAnsi="Times New Roman"/>
          <w:sz w:val="24"/>
          <w:szCs w:val="24"/>
          <w:lang w:val="en-US"/>
        </w:rPr>
        <w:t>)</w:t>
      </w:r>
      <w:r>
        <w:rPr>
          <w:rFonts w:ascii="Times New Roman" w:hAnsi="Times New Roman"/>
          <w:sz w:val="24"/>
          <w:szCs w:val="24"/>
          <w:lang w:val="en-US"/>
        </w:rPr>
        <w:t xml:space="preserve"> = </w:t>
      </w:r>
      <w:r w:rsidR="001D17AA">
        <w:rPr>
          <w:rFonts w:ascii="Times New Roman" w:hAnsi="Times New Roman"/>
          <w:sz w:val="24"/>
          <w:szCs w:val="24"/>
          <w:lang w:val="en-US"/>
        </w:rPr>
        <w:t>0</w:t>
      </w:r>
      <w:r>
        <w:rPr>
          <w:rFonts w:ascii="Times New Roman" w:hAnsi="Times New Roman"/>
          <w:sz w:val="24"/>
          <w:szCs w:val="24"/>
          <w:lang w:val="en-US"/>
        </w:rPr>
        <w:t>.2</w:t>
      </w:r>
      <w:r w:rsidR="001D17AA">
        <w:rPr>
          <w:rFonts w:ascii="Times New Roman" w:hAnsi="Times New Roman"/>
          <w:sz w:val="24"/>
          <w:szCs w:val="24"/>
          <w:lang w:val="en-US"/>
        </w:rPr>
        <w:t>7</w:t>
      </w:r>
      <w:r>
        <w:rPr>
          <w:rFonts w:ascii="Times New Roman" w:hAnsi="Times New Roman"/>
          <w:sz w:val="24"/>
          <w:szCs w:val="24"/>
          <w:lang w:val="en-US"/>
        </w:rPr>
        <w:t xml:space="preserve">, </w:t>
      </w:r>
      <w:r w:rsidRPr="00F1199A">
        <w:rPr>
          <w:rFonts w:ascii="Times New Roman" w:hAnsi="Times New Roman"/>
          <w:i/>
          <w:sz w:val="24"/>
          <w:szCs w:val="24"/>
          <w:lang w:val="en-US"/>
        </w:rPr>
        <w:t>p</w:t>
      </w:r>
      <w:r>
        <w:rPr>
          <w:rFonts w:ascii="Times New Roman" w:hAnsi="Times New Roman"/>
          <w:sz w:val="24"/>
          <w:szCs w:val="24"/>
          <w:lang w:val="en-US"/>
        </w:rPr>
        <w:t xml:space="preserve"> = .791, or the father vs</w:t>
      </w:r>
      <w:r w:rsidR="00C20A63">
        <w:rPr>
          <w:rFonts w:ascii="Times New Roman" w:hAnsi="Times New Roman"/>
          <w:sz w:val="24"/>
          <w:szCs w:val="24"/>
          <w:lang w:val="en-US"/>
        </w:rPr>
        <w:t>.</w:t>
      </w:r>
      <w:r>
        <w:rPr>
          <w:rFonts w:ascii="Times New Roman" w:hAnsi="Times New Roman"/>
          <w:sz w:val="24"/>
          <w:szCs w:val="24"/>
          <w:lang w:val="en-US"/>
        </w:rPr>
        <w:t xml:space="preserve"> non-father faces,</w:t>
      </w:r>
      <w:r w:rsidRPr="00F1199A">
        <w:rPr>
          <w:rFonts w:ascii="Times New Roman" w:hAnsi="Times New Roman"/>
          <w:i/>
          <w:sz w:val="24"/>
          <w:szCs w:val="24"/>
          <w:lang w:val="en-US"/>
        </w:rPr>
        <w:t xml:space="preserve"> t</w:t>
      </w:r>
      <w:r w:rsidR="00C20A63">
        <w:rPr>
          <w:rFonts w:ascii="Times New Roman" w:hAnsi="Times New Roman"/>
          <w:sz w:val="24"/>
          <w:szCs w:val="24"/>
          <w:lang w:val="en-US"/>
        </w:rPr>
        <w:t>(</w:t>
      </w:r>
      <w:r w:rsidR="00C20A63" w:rsidRPr="006B42B9">
        <w:rPr>
          <w:rFonts w:ascii="Times New Roman" w:hAnsi="Times New Roman"/>
          <w:sz w:val="24"/>
          <w:szCs w:val="24"/>
          <w:lang w:val="en-US"/>
        </w:rPr>
        <w:t>56</w:t>
      </w:r>
      <w:r w:rsidR="00C20A63">
        <w:rPr>
          <w:rFonts w:ascii="Times New Roman" w:hAnsi="Times New Roman"/>
          <w:sz w:val="24"/>
          <w:szCs w:val="24"/>
          <w:lang w:val="en-US"/>
        </w:rPr>
        <w:t>)</w:t>
      </w:r>
      <w:r>
        <w:rPr>
          <w:rFonts w:ascii="Times New Roman" w:hAnsi="Times New Roman"/>
          <w:sz w:val="24"/>
          <w:szCs w:val="24"/>
          <w:lang w:val="en-US"/>
        </w:rPr>
        <w:t xml:space="preserve"> = 1.2</w:t>
      </w:r>
      <w:r w:rsidR="00CE3C9E">
        <w:rPr>
          <w:rFonts w:ascii="Times New Roman" w:hAnsi="Times New Roman"/>
          <w:sz w:val="24"/>
          <w:szCs w:val="24"/>
          <w:lang w:val="en-US"/>
        </w:rPr>
        <w:t>4</w:t>
      </w:r>
      <w:r>
        <w:rPr>
          <w:rFonts w:ascii="Times New Roman" w:hAnsi="Times New Roman"/>
          <w:sz w:val="24"/>
          <w:szCs w:val="24"/>
          <w:lang w:val="en-US"/>
        </w:rPr>
        <w:t xml:space="preserve">, </w:t>
      </w:r>
      <w:r w:rsidRPr="00F1199A">
        <w:rPr>
          <w:rFonts w:ascii="Times New Roman" w:hAnsi="Times New Roman"/>
          <w:i/>
          <w:sz w:val="24"/>
          <w:szCs w:val="24"/>
          <w:lang w:val="en-US"/>
        </w:rPr>
        <w:t>p</w:t>
      </w:r>
      <w:r>
        <w:rPr>
          <w:rFonts w:ascii="Times New Roman" w:hAnsi="Times New Roman"/>
          <w:sz w:val="24"/>
          <w:szCs w:val="24"/>
          <w:lang w:val="en-US"/>
        </w:rPr>
        <w:t xml:space="preserve"> = .224. </w:t>
      </w:r>
    </w:p>
    <w:p w14:paraId="27C40180" w14:textId="77777777" w:rsidR="001C1C80" w:rsidRPr="0044515D" w:rsidRDefault="001C1C80" w:rsidP="00AA276F">
      <w:pPr>
        <w:spacing w:after="0" w:line="480" w:lineRule="auto"/>
        <w:rPr>
          <w:rFonts w:ascii="Times New Roman" w:hAnsi="Times New Roman"/>
          <w:b/>
          <w:sz w:val="24"/>
          <w:szCs w:val="24"/>
        </w:rPr>
      </w:pPr>
      <w:r w:rsidRPr="0044515D">
        <w:rPr>
          <w:rFonts w:ascii="Times New Roman" w:hAnsi="Times New Roman"/>
          <w:b/>
          <w:sz w:val="24"/>
          <w:szCs w:val="24"/>
        </w:rPr>
        <w:t>3.2 Relations between Infant Attachment and Age 9 Facial Preferences</w:t>
      </w:r>
    </w:p>
    <w:p w14:paraId="257A6019" w14:textId="15FBA079" w:rsidR="001C1C80" w:rsidRDefault="001C1C80" w:rsidP="00AA276F">
      <w:pPr>
        <w:spacing w:after="0" w:line="480" w:lineRule="auto"/>
        <w:rPr>
          <w:rFonts w:ascii="Times New Roman" w:hAnsi="Times New Roman"/>
          <w:sz w:val="24"/>
          <w:szCs w:val="24"/>
          <w:lang w:val="en-US"/>
        </w:rPr>
      </w:pPr>
      <w:r w:rsidRPr="0044515D">
        <w:rPr>
          <w:rFonts w:ascii="Times New Roman" w:hAnsi="Times New Roman"/>
          <w:sz w:val="24"/>
          <w:szCs w:val="24"/>
          <w:lang w:val="en-US"/>
        </w:rPr>
        <w:t>ANCOVA</w:t>
      </w:r>
      <w:r w:rsidR="00D22B42">
        <w:rPr>
          <w:rFonts w:ascii="Times New Roman" w:hAnsi="Times New Roman"/>
          <w:sz w:val="24"/>
          <w:szCs w:val="24"/>
          <w:lang w:val="en-US"/>
        </w:rPr>
        <w:t>s</w:t>
      </w:r>
      <w:r w:rsidRPr="0044515D">
        <w:rPr>
          <w:rFonts w:ascii="Times New Roman" w:hAnsi="Times New Roman"/>
          <w:sz w:val="24"/>
          <w:szCs w:val="24"/>
          <w:lang w:val="en-US"/>
        </w:rPr>
        <w:t xml:space="preserve"> [between-subject factors: infant attachment category, child gender; covariate: Exposure to Mother</w:t>
      </w:r>
      <w:r w:rsidR="00D22B42">
        <w:rPr>
          <w:rFonts w:ascii="Times New Roman" w:hAnsi="Times New Roman"/>
          <w:sz w:val="24"/>
          <w:szCs w:val="24"/>
          <w:lang w:val="en-US"/>
        </w:rPr>
        <w:t>/Father</w:t>
      </w:r>
      <w:r w:rsidRPr="0044515D">
        <w:rPr>
          <w:rFonts w:ascii="Times New Roman" w:hAnsi="Times New Roman"/>
          <w:sz w:val="24"/>
          <w:szCs w:val="24"/>
          <w:lang w:val="en-US"/>
        </w:rPr>
        <w:t xml:space="preserve">], revealed no significant main effects or interactions for preferences for mother-like </w:t>
      </w:r>
      <w:r w:rsidR="00D22B42">
        <w:rPr>
          <w:rFonts w:ascii="Times New Roman" w:hAnsi="Times New Roman"/>
          <w:sz w:val="24"/>
          <w:szCs w:val="24"/>
          <w:lang w:val="en-US"/>
        </w:rPr>
        <w:t xml:space="preserve">or father-like </w:t>
      </w:r>
      <w:r w:rsidRPr="0044515D">
        <w:rPr>
          <w:rFonts w:ascii="Times New Roman" w:hAnsi="Times New Roman"/>
          <w:sz w:val="24"/>
          <w:szCs w:val="24"/>
          <w:lang w:val="en-US"/>
        </w:rPr>
        <w:t>faces</w:t>
      </w:r>
      <w:r w:rsidR="00222B46">
        <w:rPr>
          <w:rFonts w:ascii="Times New Roman" w:hAnsi="Times New Roman"/>
          <w:sz w:val="24"/>
          <w:szCs w:val="24"/>
          <w:lang w:val="en-US"/>
        </w:rPr>
        <w:t xml:space="preserve">, </w:t>
      </w:r>
      <w:r w:rsidR="00C47E5E">
        <w:rPr>
          <w:rFonts w:ascii="Times New Roman" w:hAnsi="Times New Roman"/>
          <w:sz w:val="24"/>
          <w:szCs w:val="24"/>
          <w:lang w:val="en-US"/>
        </w:rPr>
        <w:t>both for</w:t>
      </w:r>
      <w:r w:rsidR="00222B46">
        <w:rPr>
          <w:rFonts w:ascii="Times New Roman" w:hAnsi="Times New Roman"/>
          <w:sz w:val="24"/>
          <w:szCs w:val="24"/>
          <w:lang w:val="en-US"/>
        </w:rPr>
        <w:t xml:space="preserve"> 3-category </w:t>
      </w:r>
      <w:r w:rsidR="00C47E5E">
        <w:rPr>
          <w:rFonts w:ascii="Times New Roman" w:hAnsi="Times New Roman"/>
          <w:sz w:val="24"/>
          <w:szCs w:val="24"/>
          <w:lang w:val="en-US"/>
        </w:rPr>
        <w:t>and</w:t>
      </w:r>
      <w:r w:rsidR="00222B46">
        <w:rPr>
          <w:rFonts w:ascii="Times New Roman" w:hAnsi="Times New Roman"/>
          <w:sz w:val="24"/>
          <w:szCs w:val="24"/>
          <w:lang w:val="en-US"/>
        </w:rPr>
        <w:t xml:space="preserve"> </w:t>
      </w:r>
      <w:r w:rsidR="00992725">
        <w:rPr>
          <w:rFonts w:ascii="Times New Roman" w:hAnsi="Times New Roman"/>
          <w:sz w:val="24"/>
          <w:szCs w:val="24"/>
          <w:lang w:val="en-US"/>
        </w:rPr>
        <w:t xml:space="preserve">dichotomous attachment </w:t>
      </w:r>
      <w:r w:rsidR="00222B46">
        <w:rPr>
          <w:rFonts w:ascii="Times New Roman" w:hAnsi="Times New Roman"/>
          <w:sz w:val="24"/>
          <w:szCs w:val="24"/>
          <w:lang w:val="en-US"/>
        </w:rPr>
        <w:t xml:space="preserve">classifications </w:t>
      </w:r>
      <w:r w:rsidRPr="0044515D">
        <w:rPr>
          <w:rFonts w:ascii="Times New Roman" w:hAnsi="Times New Roman"/>
          <w:sz w:val="24"/>
          <w:szCs w:val="24"/>
          <w:lang w:val="en-US"/>
        </w:rPr>
        <w:t xml:space="preserve">(all </w:t>
      </w:r>
      <w:r w:rsidRPr="00FB1250">
        <w:rPr>
          <w:rFonts w:ascii="Times New Roman" w:hAnsi="Times New Roman"/>
          <w:i/>
          <w:sz w:val="24"/>
          <w:szCs w:val="24"/>
          <w:lang w:val="en-US"/>
        </w:rPr>
        <w:t>F</w:t>
      </w:r>
      <w:r w:rsidR="007644DC" w:rsidRPr="00992725">
        <w:rPr>
          <w:rFonts w:ascii="Times New Roman" w:hAnsi="Times New Roman"/>
          <w:sz w:val="24"/>
          <w:szCs w:val="24"/>
          <w:lang w:val="en-US"/>
        </w:rPr>
        <w:t>s</w:t>
      </w:r>
      <w:r w:rsidR="00F56A54">
        <w:rPr>
          <w:rFonts w:ascii="Times New Roman" w:hAnsi="Times New Roman"/>
          <w:sz w:val="24"/>
          <w:szCs w:val="24"/>
          <w:lang w:val="en-US"/>
        </w:rPr>
        <w:t xml:space="preserve"> </w:t>
      </w:r>
      <w:r w:rsidRPr="0044515D">
        <w:rPr>
          <w:rFonts w:ascii="Times New Roman" w:hAnsi="Times New Roman"/>
          <w:sz w:val="24"/>
          <w:szCs w:val="24"/>
          <w:lang w:val="en-US"/>
        </w:rPr>
        <w:t>&lt;</w:t>
      </w:r>
      <w:r w:rsidR="00F56A54">
        <w:rPr>
          <w:rFonts w:ascii="Times New Roman" w:hAnsi="Times New Roman"/>
          <w:sz w:val="24"/>
          <w:szCs w:val="24"/>
          <w:lang w:val="en-US"/>
        </w:rPr>
        <w:t xml:space="preserve"> </w:t>
      </w:r>
      <w:r w:rsidRPr="0044515D">
        <w:rPr>
          <w:rFonts w:ascii="Times New Roman" w:hAnsi="Times New Roman"/>
          <w:sz w:val="24"/>
          <w:szCs w:val="24"/>
          <w:lang w:val="en-US"/>
        </w:rPr>
        <w:t xml:space="preserve">.57, all </w:t>
      </w:r>
      <w:proofErr w:type="spellStart"/>
      <w:r w:rsidRPr="00FB1250">
        <w:rPr>
          <w:rFonts w:ascii="Times New Roman" w:hAnsi="Times New Roman"/>
          <w:i/>
          <w:sz w:val="24"/>
          <w:szCs w:val="24"/>
          <w:lang w:val="en-US"/>
        </w:rPr>
        <w:t>p</w:t>
      </w:r>
      <w:r w:rsidR="00F56A54">
        <w:rPr>
          <w:rFonts w:ascii="Times New Roman" w:hAnsi="Times New Roman"/>
          <w:sz w:val="24"/>
          <w:szCs w:val="24"/>
          <w:lang w:val="en-US"/>
        </w:rPr>
        <w:t>s</w:t>
      </w:r>
      <w:proofErr w:type="spellEnd"/>
      <w:r w:rsidR="007A2045">
        <w:rPr>
          <w:rFonts w:ascii="Times New Roman" w:hAnsi="Times New Roman"/>
          <w:i/>
          <w:sz w:val="24"/>
          <w:szCs w:val="24"/>
          <w:lang w:val="en-US"/>
        </w:rPr>
        <w:t xml:space="preserve"> </w:t>
      </w:r>
      <w:r w:rsidRPr="0044515D">
        <w:rPr>
          <w:rFonts w:ascii="Times New Roman" w:hAnsi="Times New Roman"/>
          <w:sz w:val="24"/>
          <w:szCs w:val="24"/>
          <w:lang w:val="en-US"/>
        </w:rPr>
        <w:t>&gt;</w:t>
      </w:r>
      <w:r w:rsidR="00F56A54">
        <w:rPr>
          <w:rFonts w:ascii="Times New Roman" w:hAnsi="Times New Roman"/>
          <w:sz w:val="24"/>
          <w:szCs w:val="24"/>
          <w:lang w:val="en-US"/>
        </w:rPr>
        <w:t xml:space="preserve"> </w:t>
      </w:r>
      <w:r w:rsidRPr="0044515D">
        <w:rPr>
          <w:rFonts w:ascii="Times New Roman" w:hAnsi="Times New Roman"/>
          <w:sz w:val="24"/>
          <w:szCs w:val="24"/>
          <w:lang w:val="en-US"/>
        </w:rPr>
        <w:t xml:space="preserve">.5). </w:t>
      </w:r>
    </w:p>
    <w:p w14:paraId="476764D6" w14:textId="77777777" w:rsidR="001C1C80" w:rsidRPr="0044515D" w:rsidRDefault="001C1C80" w:rsidP="00AA276F">
      <w:pPr>
        <w:spacing w:after="0" w:line="480" w:lineRule="auto"/>
        <w:rPr>
          <w:rFonts w:ascii="Times New Roman" w:hAnsi="Times New Roman"/>
          <w:b/>
          <w:sz w:val="24"/>
          <w:szCs w:val="24"/>
        </w:rPr>
      </w:pPr>
      <w:r w:rsidRPr="0044515D">
        <w:rPr>
          <w:rFonts w:ascii="Times New Roman" w:hAnsi="Times New Roman"/>
          <w:b/>
          <w:sz w:val="24"/>
          <w:szCs w:val="24"/>
        </w:rPr>
        <w:t>3.3 Relations between Concurrent Parental Acceptance and Age 9 Facial Preferences</w:t>
      </w:r>
    </w:p>
    <w:p w14:paraId="6494401B" w14:textId="77777777" w:rsidR="001C1C80" w:rsidRPr="0044515D" w:rsidRDefault="001C1C80" w:rsidP="00AA27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sz w:val="24"/>
          <w:szCs w:val="24"/>
          <w:lang w:val="en-US"/>
        </w:rPr>
      </w:pPr>
      <w:r w:rsidRPr="0044515D">
        <w:rPr>
          <w:rFonts w:ascii="Times New Roman" w:hAnsi="Times New Roman"/>
          <w:bCs/>
          <w:sz w:val="24"/>
          <w:szCs w:val="24"/>
          <w:lang w:val="en-US"/>
        </w:rPr>
        <w:tab/>
        <w:t xml:space="preserve">For the relation between maternal acceptance and preference for mother-like faces, </w:t>
      </w:r>
      <w:r w:rsidRPr="0044515D">
        <w:rPr>
          <w:rFonts w:ascii="Times New Roman" w:hAnsi="Times New Roman"/>
          <w:sz w:val="24"/>
          <w:szCs w:val="24"/>
          <w:lang w:val="en-US"/>
        </w:rPr>
        <w:lastRenderedPageBreak/>
        <w:t xml:space="preserve">ANCOVA [between-subject factors: </w:t>
      </w:r>
      <w:r w:rsidR="00471437">
        <w:rPr>
          <w:rFonts w:ascii="Times New Roman" w:hAnsi="Times New Roman"/>
          <w:sz w:val="24"/>
          <w:szCs w:val="24"/>
          <w:lang w:val="en-US"/>
        </w:rPr>
        <w:t>PARQ-M</w:t>
      </w:r>
      <w:r w:rsidRPr="0044515D">
        <w:rPr>
          <w:rFonts w:ascii="Times New Roman" w:hAnsi="Times New Roman"/>
          <w:sz w:val="24"/>
          <w:szCs w:val="24"/>
          <w:lang w:val="en-US"/>
        </w:rPr>
        <w:t xml:space="preserve"> group (high or low), child gender; covariate: Exposure to Mother], revealed a significant main effect of </w:t>
      </w:r>
      <w:r w:rsidR="00471437">
        <w:rPr>
          <w:rFonts w:ascii="Times New Roman" w:hAnsi="Times New Roman"/>
          <w:sz w:val="24"/>
          <w:szCs w:val="24"/>
          <w:lang w:val="en-US"/>
        </w:rPr>
        <w:t>PARQ-M</w:t>
      </w:r>
      <w:r w:rsidRPr="0044515D">
        <w:rPr>
          <w:rFonts w:ascii="Times New Roman" w:hAnsi="Times New Roman"/>
          <w:sz w:val="24"/>
          <w:szCs w:val="24"/>
          <w:lang w:val="en-US"/>
        </w:rPr>
        <w:t xml:space="preserve"> group</w:t>
      </w:r>
      <w:r w:rsidR="00C661E8">
        <w:rPr>
          <w:rFonts w:ascii="Times New Roman" w:hAnsi="Times New Roman"/>
          <w:sz w:val="24"/>
          <w:szCs w:val="24"/>
          <w:lang w:val="en-US"/>
        </w:rPr>
        <w:t xml:space="preserve">, </w:t>
      </w:r>
      <w:r w:rsidR="007644DC" w:rsidRPr="007644DC">
        <w:rPr>
          <w:rFonts w:ascii="Times New Roman" w:hAnsi="Times New Roman"/>
          <w:i/>
          <w:sz w:val="24"/>
          <w:szCs w:val="24"/>
          <w:lang w:val="en-US"/>
        </w:rPr>
        <w:t>F</w:t>
      </w:r>
      <w:r w:rsidR="00C661E8">
        <w:rPr>
          <w:rFonts w:ascii="Times New Roman" w:hAnsi="Times New Roman"/>
          <w:sz w:val="24"/>
          <w:szCs w:val="24"/>
          <w:lang w:val="en-US"/>
        </w:rPr>
        <w:t>(</w:t>
      </w:r>
      <w:r w:rsidR="007644DC" w:rsidRPr="007644DC">
        <w:rPr>
          <w:rFonts w:ascii="Times New Roman" w:hAnsi="Times New Roman"/>
          <w:sz w:val="24"/>
          <w:szCs w:val="24"/>
          <w:lang w:val="en-US"/>
        </w:rPr>
        <w:t>1,56</w:t>
      </w:r>
      <w:r w:rsidR="00C661E8">
        <w:rPr>
          <w:rFonts w:ascii="Times New Roman" w:hAnsi="Times New Roman"/>
          <w:sz w:val="24"/>
          <w:szCs w:val="24"/>
          <w:lang w:val="en-US"/>
        </w:rPr>
        <w:t xml:space="preserve">) </w:t>
      </w:r>
      <w:r w:rsidRPr="0044515D">
        <w:rPr>
          <w:rFonts w:ascii="Times New Roman" w:hAnsi="Times New Roman"/>
          <w:sz w:val="24"/>
          <w:szCs w:val="24"/>
          <w:lang w:val="en-US"/>
        </w:rPr>
        <w:t>=</w:t>
      </w:r>
      <w:r w:rsidR="00C661E8">
        <w:rPr>
          <w:rFonts w:ascii="Times New Roman" w:hAnsi="Times New Roman"/>
          <w:sz w:val="24"/>
          <w:szCs w:val="24"/>
          <w:lang w:val="en-US"/>
        </w:rPr>
        <w:t xml:space="preserve"> </w:t>
      </w:r>
      <w:r w:rsidRPr="0044515D">
        <w:rPr>
          <w:rFonts w:ascii="Times New Roman" w:hAnsi="Times New Roman"/>
          <w:sz w:val="24"/>
          <w:szCs w:val="24"/>
          <w:lang w:val="en-US"/>
        </w:rPr>
        <w:t xml:space="preserve">4.54, </w:t>
      </w:r>
      <w:r w:rsidR="007644DC" w:rsidRPr="007644DC">
        <w:rPr>
          <w:rFonts w:ascii="Times New Roman" w:hAnsi="Times New Roman"/>
          <w:i/>
          <w:sz w:val="24"/>
          <w:szCs w:val="24"/>
          <w:lang w:val="en-US"/>
        </w:rPr>
        <w:t>p</w:t>
      </w:r>
      <w:r w:rsidR="00C661E8">
        <w:rPr>
          <w:rFonts w:ascii="Times New Roman" w:hAnsi="Times New Roman"/>
          <w:sz w:val="24"/>
          <w:szCs w:val="24"/>
          <w:lang w:val="en-US"/>
        </w:rPr>
        <w:t xml:space="preserve"> </w:t>
      </w:r>
      <w:r w:rsidRPr="0044515D">
        <w:rPr>
          <w:rFonts w:ascii="Times New Roman" w:hAnsi="Times New Roman"/>
          <w:sz w:val="24"/>
          <w:szCs w:val="24"/>
          <w:lang w:val="en-US"/>
        </w:rPr>
        <w:t>=.038, Figure 2a)</w:t>
      </w:r>
      <w:r w:rsidR="00C661E8">
        <w:rPr>
          <w:rFonts w:ascii="Times New Roman" w:hAnsi="Times New Roman"/>
          <w:sz w:val="24"/>
          <w:szCs w:val="24"/>
          <w:lang w:val="en-US"/>
        </w:rPr>
        <w:t>,</w:t>
      </w:r>
      <w:r w:rsidRPr="0044515D">
        <w:rPr>
          <w:rFonts w:ascii="Times New Roman" w:hAnsi="Times New Roman"/>
          <w:sz w:val="24"/>
          <w:szCs w:val="24"/>
          <w:lang w:val="en-US"/>
        </w:rPr>
        <w:t xml:space="preserve"> whereby children with low </w:t>
      </w:r>
      <w:r w:rsidR="00471437">
        <w:rPr>
          <w:rFonts w:ascii="Times New Roman" w:hAnsi="Times New Roman"/>
          <w:sz w:val="24"/>
          <w:szCs w:val="24"/>
          <w:lang w:val="en-US"/>
        </w:rPr>
        <w:t>PARQ-M</w:t>
      </w:r>
      <w:r w:rsidRPr="0044515D">
        <w:rPr>
          <w:rFonts w:ascii="Times New Roman" w:hAnsi="Times New Roman"/>
          <w:sz w:val="24"/>
          <w:szCs w:val="24"/>
          <w:lang w:val="en-US"/>
        </w:rPr>
        <w:t xml:space="preserve"> scores (i.e., more accepting relationship with their mother) reported stronger preferences for mother-like faces than did children with high </w:t>
      </w:r>
      <w:r w:rsidR="00471437">
        <w:rPr>
          <w:rFonts w:ascii="Times New Roman" w:hAnsi="Times New Roman"/>
          <w:sz w:val="24"/>
          <w:szCs w:val="24"/>
          <w:lang w:val="en-US"/>
        </w:rPr>
        <w:t>PARQ-M</w:t>
      </w:r>
      <w:r w:rsidRPr="0044515D">
        <w:rPr>
          <w:rFonts w:ascii="Times New Roman" w:hAnsi="Times New Roman"/>
          <w:sz w:val="24"/>
          <w:szCs w:val="24"/>
          <w:lang w:val="en-US"/>
        </w:rPr>
        <w:t xml:space="preserve"> scores. There were no other main effects or significant interactions (all </w:t>
      </w:r>
      <w:r w:rsidR="007644DC" w:rsidRPr="007644DC">
        <w:rPr>
          <w:rFonts w:ascii="Times New Roman" w:hAnsi="Times New Roman"/>
          <w:i/>
          <w:sz w:val="24"/>
          <w:szCs w:val="24"/>
          <w:lang w:val="en-US"/>
        </w:rPr>
        <w:t>F</w:t>
      </w:r>
      <w:r w:rsidR="00C661E8">
        <w:rPr>
          <w:rFonts w:ascii="Times New Roman" w:hAnsi="Times New Roman"/>
          <w:sz w:val="24"/>
          <w:szCs w:val="24"/>
          <w:lang w:val="en-US"/>
        </w:rPr>
        <w:t xml:space="preserve">s </w:t>
      </w:r>
      <w:r w:rsidRPr="0044515D">
        <w:rPr>
          <w:rFonts w:ascii="Times New Roman" w:hAnsi="Times New Roman"/>
          <w:sz w:val="24"/>
          <w:szCs w:val="24"/>
          <w:lang w:val="en-US"/>
        </w:rPr>
        <w:t>&lt;</w:t>
      </w:r>
      <w:r w:rsidR="00C661E8">
        <w:rPr>
          <w:rFonts w:ascii="Times New Roman" w:hAnsi="Times New Roman"/>
          <w:sz w:val="24"/>
          <w:szCs w:val="24"/>
          <w:lang w:val="en-US"/>
        </w:rPr>
        <w:t xml:space="preserve"> </w:t>
      </w:r>
      <w:r w:rsidRPr="0044515D">
        <w:rPr>
          <w:rFonts w:ascii="Times New Roman" w:hAnsi="Times New Roman"/>
          <w:sz w:val="24"/>
          <w:szCs w:val="24"/>
          <w:lang w:val="en-US"/>
        </w:rPr>
        <w:t xml:space="preserve">.12, all </w:t>
      </w:r>
      <w:proofErr w:type="spellStart"/>
      <w:r w:rsidR="007644DC" w:rsidRPr="007644DC">
        <w:rPr>
          <w:rFonts w:ascii="Times New Roman" w:hAnsi="Times New Roman"/>
          <w:i/>
          <w:sz w:val="24"/>
          <w:szCs w:val="24"/>
          <w:lang w:val="en-US"/>
        </w:rPr>
        <w:t>p</w:t>
      </w:r>
      <w:r w:rsidR="00C661E8">
        <w:rPr>
          <w:rFonts w:ascii="Times New Roman" w:hAnsi="Times New Roman"/>
          <w:sz w:val="24"/>
          <w:szCs w:val="24"/>
          <w:lang w:val="en-US"/>
        </w:rPr>
        <w:t>s</w:t>
      </w:r>
      <w:proofErr w:type="spellEnd"/>
      <w:r w:rsidR="00C661E8">
        <w:rPr>
          <w:rFonts w:ascii="Times New Roman" w:hAnsi="Times New Roman"/>
          <w:sz w:val="24"/>
          <w:szCs w:val="24"/>
          <w:lang w:val="en-US"/>
        </w:rPr>
        <w:t xml:space="preserve"> </w:t>
      </w:r>
      <w:r w:rsidRPr="0044515D">
        <w:rPr>
          <w:rFonts w:ascii="Times New Roman" w:hAnsi="Times New Roman"/>
          <w:sz w:val="24"/>
          <w:szCs w:val="24"/>
          <w:lang w:val="en-US"/>
        </w:rPr>
        <w:t>&gt;</w:t>
      </w:r>
      <w:r w:rsidR="00C661E8">
        <w:rPr>
          <w:rFonts w:ascii="Times New Roman" w:hAnsi="Times New Roman"/>
          <w:sz w:val="24"/>
          <w:szCs w:val="24"/>
          <w:lang w:val="en-US"/>
        </w:rPr>
        <w:t xml:space="preserve"> </w:t>
      </w:r>
      <w:r w:rsidRPr="0044515D">
        <w:rPr>
          <w:rFonts w:ascii="Times New Roman" w:hAnsi="Times New Roman"/>
          <w:sz w:val="24"/>
          <w:szCs w:val="24"/>
          <w:lang w:val="en-US"/>
        </w:rPr>
        <w:t>.728).</w:t>
      </w:r>
    </w:p>
    <w:p w14:paraId="266C27E6" w14:textId="7B9AA942" w:rsidR="001C1C80" w:rsidRPr="0044515D" w:rsidRDefault="001C1C80" w:rsidP="00AA27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sz w:val="24"/>
          <w:szCs w:val="24"/>
          <w:lang w:val="en-US"/>
        </w:rPr>
      </w:pPr>
      <w:r w:rsidRPr="0044515D">
        <w:rPr>
          <w:rFonts w:ascii="Times New Roman" w:hAnsi="Times New Roman"/>
          <w:bCs/>
          <w:sz w:val="24"/>
          <w:szCs w:val="24"/>
          <w:lang w:val="en-US"/>
        </w:rPr>
        <w:tab/>
        <w:t>For the relation</w:t>
      </w:r>
      <w:r w:rsidR="000C46ED">
        <w:rPr>
          <w:rFonts w:ascii="Times New Roman" w:hAnsi="Times New Roman"/>
          <w:bCs/>
          <w:sz w:val="24"/>
          <w:szCs w:val="24"/>
          <w:lang w:val="en-US"/>
        </w:rPr>
        <w:t xml:space="preserve"> </w:t>
      </w:r>
      <w:r w:rsidRPr="0044515D">
        <w:rPr>
          <w:rFonts w:ascii="Times New Roman" w:hAnsi="Times New Roman"/>
          <w:bCs/>
          <w:sz w:val="24"/>
          <w:szCs w:val="24"/>
          <w:lang w:val="en-US"/>
        </w:rPr>
        <w:t>between paternal acceptance and preference for father-like faces,</w:t>
      </w:r>
      <w:r w:rsidR="00F50A94">
        <w:rPr>
          <w:rFonts w:ascii="Times New Roman" w:hAnsi="Times New Roman"/>
          <w:bCs/>
          <w:sz w:val="24"/>
          <w:szCs w:val="24"/>
          <w:lang w:val="en-US"/>
        </w:rPr>
        <w:t xml:space="preserve"> </w:t>
      </w:r>
      <w:r w:rsidRPr="0044515D">
        <w:rPr>
          <w:rFonts w:ascii="Times New Roman" w:hAnsi="Times New Roman"/>
          <w:sz w:val="24"/>
          <w:szCs w:val="24"/>
          <w:lang w:val="en-US"/>
        </w:rPr>
        <w:t xml:space="preserve">ANCOVA [between-subject factors: </w:t>
      </w:r>
      <w:r w:rsidR="00471437">
        <w:rPr>
          <w:rFonts w:ascii="Times New Roman" w:hAnsi="Times New Roman"/>
          <w:sz w:val="24"/>
          <w:szCs w:val="24"/>
          <w:lang w:val="en-US"/>
        </w:rPr>
        <w:t>PARQ-F</w:t>
      </w:r>
      <w:r w:rsidRPr="0044515D">
        <w:rPr>
          <w:rFonts w:ascii="Times New Roman" w:hAnsi="Times New Roman"/>
          <w:sz w:val="24"/>
          <w:szCs w:val="24"/>
          <w:lang w:val="en-US"/>
        </w:rPr>
        <w:t xml:space="preserve"> group (high or low), child gender: covariate: Exposure to Father], also revealed a main effect of </w:t>
      </w:r>
      <w:r w:rsidR="00471437">
        <w:rPr>
          <w:rFonts w:ascii="Times New Roman" w:hAnsi="Times New Roman"/>
          <w:sz w:val="24"/>
          <w:szCs w:val="24"/>
          <w:lang w:val="en-US"/>
        </w:rPr>
        <w:t>PARQ-F</w:t>
      </w:r>
      <w:r w:rsidRPr="0044515D">
        <w:rPr>
          <w:rFonts w:ascii="Times New Roman" w:hAnsi="Times New Roman"/>
          <w:sz w:val="24"/>
          <w:szCs w:val="24"/>
          <w:lang w:val="en-US"/>
        </w:rPr>
        <w:t xml:space="preserve"> group, </w:t>
      </w:r>
      <w:r w:rsidRPr="00FB1250">
        <w:rPr>
          <w:rFonts w:ascii="Times New Roman" w:hAnsi="Times New Roman"/>
          <w:i/>
          <w:sz w:val="24"/>
          <w:szCs w:val="24"/>
          <w:lang w:val="en-US"/>
        </w:rPr>
        <w:t>F</w:t>
      </w:r>
      <w:r w:rsidR="007644DC" w:rsidRPr="007644DC">
        <w:rPr>
          <w:rFonts w:ascii="Times New Roman" w:hAnsi="Times New Roman"/>
          <w:sz w:val="24"/>
          <w:szCs w:val="24"/>
          <w:lang w:val="en-US"/>
        </w:rPr>
        <w:t>(1,41</w:t>
      </w:r>
      <w:r w:rsidR="008E1523">
        <w:rPr>
          <w:rFonts w:ascii="Times New Roman" w:hAnsi="Times New Roman"/>
          <w:sz w:val="24"/>
          <w:szCs w:val="24"/>
          <w:lang w:val="en-US"/>
        </w:rPr>
        <w:t xml:space="preserve">) </w:t>
      </w:r>
      <w:r w:rsidRPr="0044515D">
        <w:rPr>
          <w:rFonts w:ascii="Times New Roman" w:hAnsi="Times New Roman"/>
          <w:sz w:val="24"/>
          <w:szCs w:val="24"/>
          <w:lang w:val="en-US"/>
        </w:rPr>
        <w:t>=</w:t>
      </w:r>
      <w:r w:rsidR="008E1523">
        <w:rPr>
          <w:rFonts w:ascii="Times New Roman" w:hAnsi="Times New Roman"/>
          <w:sz w:val="24"/>
          <w:szCs w:val="24"/>
          <w:lang w:val="en-US"/>
        </w:rPr>
        <w:t xml:space="preserve"> </w:t>
      </w:r>
      <w:r w:rsidRPr="0044515D">
        <w:rPr>
          <w:rFonts w:ascii="Times New Roman" w:hAnsi="Times New Roman"/>
          <w:sz w:val="24"/>
          <w:szCs w:val="24"/>
          <w:lang w:val="en-US"/>
        </w:rPr>
        <w:t xml:space="preserve">7.42, </w:t>
      </w:r>
      <w:r w:rsidRPr="00FB1250">
        <w:rPr>
          <w:rFonts w:ascii="Times New Roman" w:hAnsi="Times New Roman"/>
          <w:i/>
          <w:sz w:val="24"/>
          <w:szCs w:val="24"/>
          <w:lang w:val="en-US"/>
        </w:rPr>
        <w:t>p</w:t>
      </w:r>
      <w:r w:rsidR="008E1523">
        <w:rPr>
          <w:rFonts w:ascii="Times New Roman" w:hAnsi="Times New Roman"/>
          <w:i/>
          <w:sz w:val="24"/>
          <w:szCs w:val="24"/>
          <w:lang w:val="en-US"/>
        </w:rPr>
        <w:t xml:space="preserve"> </w:t>
      </w:r>
      <w:r w:rsidRPr="0044515D">
        <w:rPr>
          <w:rFonts w:ascii="Times New Roman" w:hAnsi="Times New Roman"/>
          <w:sz w:val="24"/>
          <w:szCs w:val="24"/>
          <w:lang w:val="en-US"/>
        </w:rPr>
        <w:t>=</w:t>
      </w:r>
      <w:r w:rsidR="008E1523">
        <w:rPr>
          <w:rFonts w:ascii="Times New Roman" w:hAnsi="Times New Roman"/>
          <w:sz w:val="24"/>
          <w:szCs w:val="24"/>
          <w:lang w:val="en-US"/>
        </w:rPr>
        <w:t xml:space="preserve"> </w:t>
      </w:r>
      <w:r w:rsidRPr="0044515D">
        <w:rPr>
          <w:rFonts w:ascii="Times New Roman" w:hAnsi="Times New Roman"/>
          <w:sz w:val="24"/>
          <w:szCs w:val="24"/>
          <w:lang w:val="en-US"/>
        </w:rPr>
        <w:t>.010</w:t>
      </w:r>
      <w:r w:rsidR="00F50A94">
        <w:rPr>
          <w:rFonts w:ascii="Times New Roman" w:hAnsi="Times New Roman"/>
          <w:sz w:val="24"/>
          <w:szCs w:val="24"/>
          <w:lang w:val="en-US"/>
        </w:rPr>
        <w:t xml:space="preserve">; </w:t>
      </w:r>
      <w:r w:rsidRPr="0044515D">
        <w:rPr>
          <w:rFonts w:ascii="Times New Roman" w:hAnsi="Times New Roman"/>
          <w:sz w:val="24"/>
          <w:szCs w:val="24"/>
          <w:lang w:val="en-US"/>
        </w:rPr>
        <w:t>Figure 2b)</w:t>
      </w:r>
      <w:r w:rsidR="00CD5AB9">
        <w:rPr>
          <w:rFonts w:ascii="Times New Roman" w:hAnsi="Times New Roman"/>
          <w:sz w:val="24"/>
          <w:szCs w:val="24"/>
          <w:lang w:val="en-US"/>
        </w:rPr>
        <w:t>,</w:t>
      </w:r>
      <w:r w:rsidRPr="0044515D">
        <w:rPr>
          <w:rFonts w:ascii="Times New Roman" w:hAnsi="Times New Roman"/>
          <w:sz w:val="24"/>
          <w:szCs w:val="24"/>
          <w:lang w:val="en-US"/>
        </w:rPr>
        <w:t xml:space="preserve"> whereby children with low </w:t>
      </w:r>
      <w:r w:rsidR="00471437">
        <w:rPr>
          <w:rFonts w:ascii="Times New Roman" w:hAnsi="Times New Roman"/>
          <w:sz w:val="24"/>
          <w:szCs w:val="24"/>
          <w:lang w:val="en-US"/>
        </w:rPr>
        <w:t>PARQ-F</w:t>
      </w:r>
      <w:r w:rsidRPr="0044515D">
        <w:rPr>
          <w:rFonts w:ascii="Times New Roman" w:hAnsi="Times New Roman"/>
          <w:sz w:val="24"/>
          <w:szCs w:val="24"/>
          <w:lang w:val="en-US"/>
        </w:rPr>
        <w:t xml:space="preserve"> scores (i.e., more accepting relationship with their father) reported stronger preferences for father-like faces than did children with high </w:t>
      </w:r>
      <w:r w:rsidR="00471437">
        <w:rPr>
          <w:rFonts w:ascii="Times New Roman" w:hAnsi="Times New Roman"/>
          <w:sz w:val="24"/>
          <w:szCs w:val="24"/>
          <w:lang w:val="en-US"/>
        </w:rPr>
        <w:t>PARQ-F</w:t>
      </w:r>
      <w:r w:rsidRPr="0044515D">
        <w:rPr>
          <w:rFonts w:ascii="Times New Roman" w:hAnsi="Times New Roman"/>
          <w:sz w:val="24"/>
          <w:szCs w:val="24"/>
          <w:lang w:val="en-US"/>
        </w:rPr>
        <w:t xml:space="preserve"> scores. There were no other main effects; however there was a</w:t>
      </w:r>
      <w:r w:rsidR="00F50A94">
        <w:rPr>
          <w:rFonts w:ascii="Times New Roman" w:hAnsi="Times New Roman"/>
          <w:sz w:val="24"/>
          <w:szCs w:val="24"/>
          <w:lang w:val="en-US"/>
        </w:rPr>
        <w:t xml:space="preserve"> </w:t>
      </w:r>
      <w:r w:rsidRPr="0044515D">
        <w:rPr>
          <w:rFonts w:ascii="Times New Roman" w:hAnsi="Times New Roman"/>
          <w:sz w:val="24"/>
          <w:szCs w:val="24"/>
          <w:lang w:val="en-US"/>
        </w:rPr>
        <w:t xml:space="preserve">marginally significant interaction between </w:t>
      </w:r>
      <w:r w:rsidR="00471437">
        <w:rPr>
          <w:rFonts w:ascii="Times New Roman" w:hAnsi="Times New Roman"/>
          <w:sz w:val="24"/>
          <w:szCs w:val="24"/>
          <w:lang w:val="en-US"/>
        </w:rPr>
        <w:t>PARQ-F</w:t>
      </w:r>
      <w:r w:rsidRPr="0044515D">
        <w:rPr>
          <w:rFonts w:ascii="Times New Roman" w:hAnsi="Times New Roman"/>
          <w:sz w:val="24"/>
          <w:szCs w:val="24"/>
          <w:lang w:val="en-US"/>
        </w:rPr>
        <w:t xml:space="preserve"> group and</w:t>
      </w:r>
      <w:r w:rsidR="002A0BDE">
        <w:rPr>
          <w:rFonts w:ascii="Times New Roman" w:hAnsi="Times New Roman"/>
          <w:sz w:val="24"/>
          <w:szCs w:val="24"/>
          <w:lang w:val="en-US"/>
        </w:rPr>
        <w:t xml:space="preserve"> </w:t>
      </w:r>
      <w:r w:rsidR="00076D71">
        <w:rPr>
          <w:rFonts w:ascii="Times New Roman" w:hAnsi="Times New Roman"/>
          <w:sz w:val="24"/>
          <w:szCs w:val="24"/>
          <w:lang w:val="en-US"/>
        </w:rPr>
        <w:t>child</w:t>
      </w:r>
      <w:r w:rsidR="006213CF">
        <w:rPr>
          <w:rFonts w:ascii="Times New Roman" w:hAnsi="Times New Roman"/>
          <w:sz w:val="24"/>
          <w:szCs w:val="24"/>
          <w:lang w:val="en-US"/>
        </w:rPr>
        <w:t xml:space="preserve"> gender</w:t>
      </w:r>
      <w:r w:rsidRPr="0044515D">
        <w:rPr>
          <w:rFonts w:ascii="Times New Roman" w:hAnsi="Times New Roman"/>
          <w:sz w:val="24"/>
          <w:szCs w:val="24"/>
          <w:lang w:val="en-US"/>
        </w:rPr>
        <w:t xml:space="preserve">, </w:t>
      </w:r>
      <w:proofErr w:type="gramStart"/>
      <w:r w:rsidRPr="0044515D">
        <w:rPr>
          <w:rFonts w:ascii="Times New Roman" w:hAnsi="Times New Roman"/>
          <w:i/>
          <w:sz w:val="24"/>
          <w:szCs w:val="24"/>
          <w:lang w:val="en-US"/>
        </w:rPr>
        <w:t>F</w:t>
      </w:r>
      <w:r w:rsidR="006213CF" w:rsidRPr="006B42B9">
        <w:rPr>
          <w:rFonts w:ascii="Times New Roman" w:hAnsi="Times New Roman"/>
          <w:sz w:val="24"/>
          <w:szCs w:val="24"/>
          <w:lang w:val="en-US"/>
        </w:rPr>
        <w:t>(</w:t>
      </w:r>
      <w:proofErr w:type="gramEnd"/>
      <w:r w:rsidR="006213CF" w:rsidRPr="006B42B9">
        <w:rPr>
          <w:rFonts w:ascii="Times New Roman" w:hAnsi="Times New Roman"/>
          <w:sz w:val="24"/>
          <w:szCs w:val="24"/>
          <w:lang w:val="en-US"/>
        </w:rPr>
        <w:t>1,41</w:t>
      </w:r>
      <w:r w:rsidR="006213CF">
        <w:rPr>
          <w:rFonts w:ascii="Times New Roman" w:hAnsi="Times New Roman"/>
          <w:sz w:val="24"/>
          <w:szCs w:val="24"/>
          <w:lang w:val="en-US"/>
        </w:rPr>
        <w:t xml:space="preserve">) </w:t>
      </w:r>
      <w:r w:rsidRPr="0044515D">
        <w:rPr>
          <w:rFonts w:ascii="Times New Roman" w:hAnsi="Times New Roman"/>
          <w:sz w:val="24"/>
          <w:szCs w:val="24"/>
          <w:lang w:val="en-US"/>
        </w:rPr>
        <w:t xml:space="preserve">=3.42, </w:t>
      </w:r>
      <w:r w:rsidRPr="00FB1250">
        <w:rPr>
          <w:rFonts w:ascii="Times New Roman" w:hAnsi="Times New Roman"/>
          <w:i/>
          <w:sz w:val="24"/>
          <w:szCs w:val="24"/>
          <w:lang w:val="en-US"/>
        </w:rPr>
        <w:t>p</w:t>
      </w:r>
      <w:r w:rsidRPr="0044515D">
        <w:rPr>
          <w:rFonts w:ascii="Times New Roman" w:hAnsi="Times New Roman"/>
          <w:sz w:val="24"/>
          <w:szCs w:val="24"/>
          <w:lang w:val="en-US"/>
        </w:rPr>
        <w:t xml:space="preserve">=.073. Further investigation revealed that, while there was a main effect of </w:t>
      </w:r>
      <w:r w:rsidR="00471437">
        <w:rPr>
          <w:rFonts w:ascii="Times New Roman" w:hAnsi="Times New Roman"/>
          <w:sz w:val="24"/>
          <w:szCs w:val="24"/>
          <w:lang w:val="en-US"/>
        </w:rPr>
        <w:t>PARQ-F</w:t>
      </w:r>
      <w:r w:rsidRPr="0044515D">
        <w:rPr>
          <w:rFonts w:ascii="Times New Roman" w:hAnsi="Times New Roman"/>
          <w:sz w:val="24"/>
          <w:szCs w:val="24"/>
          <w:lang w:val="en-US"/>
        </w:rPr>
        <w:t xml:space="preserve"> group on preferences for father-like faces in girls, </w:t>
      </w:r>
      <w:r w:rsidRPr="00FB1250">
        <w:rPr>
          <w:rFonts w:ascii="Times New Roman" w:hAnsi="Times New Roman"/>
          <w:i/>
          <w:sz w:val="24"/>
          <w:szCs w:val="24"/>
          <w:lang w:val="en-US"/>
        </w:rPr>
        <w:t>F</w:t>
      </w:r>
      <w:r w:rsidR="007644DC" w:rsidRPr="007644DC">
        <w:rPr>
          <w:rFonts w:ascii="Times New Roman" w:hAnsi="Times New Roman"/>
          <w:sz w:val="24"/>
          <w:szCs w:val="24"/>
          <w:lang w:val="en-US"/>
        </w:rPr>
        <w:t>(1,15</w:t>
      </w:r>
      <w:r w:rsidR="006213CF">
        <w:rPr>
          <w:rFonts w:ascii="Times New Roman" w:hAnsi="Times New Roman"/>
          <w:sz w:val="24"/>
          <w:szCs w:val="24"/>
          <w:lang w:val="en-US"/>
        </w:rPr>
        <w:t xml:space="preserve">) </w:t>
      </w:r>
      <w:r w:rsidRPr="0044515D">
        <w:rPr>
          <w:rFonts w:ascii="Times New Roman" w:hAnsi="Times New Roman"/>
          <w:sz w:val="24"/>
          <w:szCs w:val="24"/>
          <w:lang w:val="en-US"/>
        </w:rPr>
        <w:t xml:space="preserve">=7.01, </w:t>
      </w:r>
      <w:r w:rsidRPr="00FB1250">
        <w:rPr>
          <w:rFonts w:ascii="Times New Roman" w:hAnsi="Times New Roman"/>
          <w:i/>
          <w:sz w:val="24"/>
          <w:szCs w:val="24"/>
          <w:lang w:val="en-US"/>
        </w:rPr>
        <w:t>p</w:t>
      </w:r>
      <w:r w:rsidR="006213CF">
        <w:rPr>
          <w:rFonts w:ascii="Times New Roman" w:hAnsi="Times New Roman"/>
          <w:i/>
          <w:sz w:val="24"/>
          <w:szCs w:val="24"/>
          <w:lang w:val="en-US"/>
        </w:rPr>
        <w:t xml:space="preserve"> </w:t>
      </w:r>
      <w:r w:rsidR="00F16476">
        <w:rPr>
          <w:rFonts w:ascii="Times New Roman" w:hAnsi="Times New Roman"/>
          <w:sz w:val="24"/>
          <w:szCs w:val="24"/>
          <w:lang w:val="en-US"/>
        </w:rPr>
        <w:t xml:space="preserve">= </w:t>
      </w:r>
      <w:r w:rsidRPr="0044515D">
        <w:rPr>
          <w:rFonts w:ascii="Times New Roman" w:hAnsi="Times New Roman"/>
          <w:sz w:val="24"/>
          <w:szCs w:val="24"/>
          <w:lang w:val="en-US"/>
        </w:rPr>
        <w:t>.0</w:t>
      </w:r>
      <w:r w:rsidR="00F16476">
        <w:rPr>
          <w:rFonts w:ascii="Times New Roman" w:hAnsi="Times New Roman"/>
          <w:sz w:val="24"/>
          <w:szCs w:val="24"/>
          <w:lang w:val="en-US"/>
        </w:rPr>
        <w:t>18</w:t>
      </w:r>
      <w:r w:rsidRPr="0044515D">
        <w:rPr>
          <w:rFonts w:ascii="Times New Roman" w:hAnsi="Times New Roman"/>
          <w:sz w:val="24"/>
          <w:szCs w:val="24"/>
          <w:lang w:val="en-US"/>
        </w:rPr>
        <w:t xml:space="preserve">5, this effect did not exist in boys, </w:t>
      </w:r>
      <w:r w:rsidRPr="00FB1250">
        <w:rPr>
          <w:rFonts w:ascii="Times New Roman" w:hAnsi="Times New Roman"/>
          <w:i/>
          <w:sz w:val="24"/>
          <w:szCs w:val="24"/>
          <w:lang w:val="en-US"/>
        </w:rPr>
        <w:t>F</w:t>
      </w:r>
      <w:r w:rsidR="006213CF" w:rsidRPr="006B42B9">
        <w:rPr>
          <w:rFonts w:ascii="Times New Roman" w:hAnsi="Times New Roman"/>
          <w:sz w:val="24"/>
          <w:szCs w:val="24"/>
          <w:lang w:val="en-US"/>
        </w:rPr>
        <w:t>(1,</w:t>
      </w:r>
      <w:r w:rsidR="006213CF">
        <w:rPr>
          <w:rFonts w:ascii="Times New Roman" w:hAnsi="Times New Roman"/>
          <w:sz w:val="24"/>
          <w:szCs w:val="24"/>
          <w:lang w:val="en-US"/>
        </w:rPr>
        <w:t xml:space="preserve">21) </w:t>
      </w:r>
      <w:r w:rsidRPr="0044515D">
        <w:rPr>
          <w:rFonts w:ascii="Times New Roman" w:hAnsi="Times New Roman"/>
          <w:sz w:val="24"/>
          <w:szCs w:val="24"/>
          <w:lang w:val="en-US"/>
        </w:rPr>
        <w:t>=</w:t>
      </w:r>
      <w:r w:rsidR="006213CF">
        <w:rPr>
          <w:rFonts w:ascii="Times New Roman" w:hAnsi="Times New Roman"/>
          <w:sz w:val="24"/>
          <w:szCs w:val="24"/>
          <w:lang w:val="en-US"/>
        </w:rPr>
        <w:t xml:space="preserve"> </w:t>
      </w:r>
      <w:r w:rsidRPr="0044515D">
        <w:rPr>
          <w:rFonts w:ascii="Times New Roman" w:hAnsi="Times New Roman"/>
          <w:sz w:val="24"/>
          <w:szCs w:val="24"/>
          <w:lang w:val="en-US"/>
        </w:rPr>
        <w:t xml:space="preserve">0.36, </w:t>
      </w:r>
      <w:r w:rsidRPr="00FB1250">
        <w:rPr>
          <w:rFonts w:ascii="Times New Roman" w:hAnsi="Times New Roman"/>
          <w:i/>
          <w:sz w:val="24"/>
          <w:szCs w:val="24"/>
          <w:lang w:val="en-US"/>
        </w:rPr>
        <w:t>p</w:t>
      </w:r>
      <w:r w:rsidR="006213CF">
        <w:rPr>
          <w:rFonts w:ascii="Times New Roman" w:hAnsi="Times New Roman"/>
          <w:i/>
          <w:sz w:val="24"/>
          <w:szCs w:val="24"/>
          <w:lang w:val="en-US"/>
        </w:rPr>
        <w:t xml:space="preserve"> </w:t>
      </w:r>
      <w:r w:rsidRPr="0044515D">
        <w:rPr>
          <w:rFonts w:ascii="Times New Roman" w:hAnsi="Times New Roman"/>
          <w:sz w:val="24"/>
          <w:szCs w:val="24"/>
          <w:lang w:val="en-US"/>
        </w:rPr>
        <w:t>=.555. In contrast, boys showed a significant association between exposure to father and preference</w:t>
      </w:r>
      <w:r w:rsidR="00471437">
        <w:rPr>
          <w:rFonts w:ascii="Times New Roman" w:hAnsi="Times New Roman"/>
          <w:sz w:val="24"/>
          <w:szCs w:val="24"/>
          <w:lang w:val="en-US"/>
        </w:rPr>
        <w:t xml:space="preserve"> </w:t>
      </w:r>
      <w:r w:rsidRPr="0044515D">
        <w:rPr>
          <w:rFonts w:ascii="Times New Roman" w:hAnsi="Times New Roman"/>
          <w:sz w:val="24"/>
          <w:szCs w:val="24"/>
          <w:lang w:val="en-US"/>
        </w:rPr>
        <w:t>for father-like faces</w:t>
      </w:r>
      <w:r w:rsidR="005F03B4">
        <w:rPr>
          <w:rFonts w:ascii="Times New Roman" w:hAnsi="Times New Roman"/>
          <w:sz w:val="24"/>
          <w:szCs w:val="24"/>
          <w:lang w:val="en-US"/>
        </w:rPr>
        <w:t xml:space="preserve">, </w:t>
      </w:r>
      <w:proofErr w:type="gramStart"/>
      <w:r w:rsidR="005F03B4" w:rsidRPr="00FB1250">
        <w:rPr>
          <w:rFonts w:ascii="Times New Roman" w:hAnsi="Times New Roman"/>
          <w:i/>
          <w:sz w:val="24"/>
          <w:szCs w:val="24"/>
          <w:lang w:val="en-US"/>
        </w:rPr>
        <w:t>F</w:t>
      </w:r>
      <w:r w:rsidR="005F03B4" w:rsidRPr="006B42B9">
        <w:rPr>
          <w:rFonts w:ascii="Times New Roman" w:hAnsi="Times New Roman"/>
          <w:sz w:val="24"/>
          <w:szCs w:val="24"/>
          <w:lang w:val="en-US"/>
        </w:rPr>
        <w:t>(</w:t>
      </w:r>
      <w:proofErr w:type="gramEnd"/>
      <w:r w:rsidR="005F03B4" w:rsidRPr="006B42B9">
        <w:rPr>
          <w:rFonts w:ascii="Times New Roman" w:hAnsi="Times New Roman"/>
          <w:sz w:val="24"/>
          <w:szCs w:val="24"/>
          <w:lang w:val="en-US"/>
        </w:rPr>
        <w:t>1,</w:t>
      </w:r>
      <w:r w:rsidR="005F03B4">
        <w:rPr>
          <w:rFonts w:ascii="Times New Roman" w:hAnsi="Times New Roman"/>
          <w:sz w:val="24"/>
          <w:szCs w:val="24"/>
          <w:lang w:val="en-US"/>
        </w:rPr>
        <w:t xml:space="preserve">21) </w:t>
      </w:r>
      <w:r w:rsidRPr="0044515D">
        <w:rPr>
          <w:rFonts w:ascii="Times New Roman" w:hAnsi="Times New Roman"/>
          <w:sz w:val="24"/>
          <w:szCs w:val="24"/>
          <w:lang w:val="en-US"/>
        </w:rPr>
        <w:t>=</w:t>
      </w:r>
      <w:r w:rsidR="005F03B4">
        <w:rPr>
          <w:rFonts w:ascii="Times New Roman" w:hAnsi="Times New Roman"/>
          <w:sz w:val="24"/>
          <w:szCs w:val="24"/>
          <w:lang w:val="en-US"/>
        </w:rPr>
        <w:t xml:space="preserve"> </w:t>
      </w:r>
      <w:r w:rsidRPr="0044515D">
        <w:rPr>
          <w:rFonts w:ascii="Times New Roman" w:hAnsi="Times New Roman"/>
          <w:sz w:val="24"/>
          <w:szCs w:val="24"/>
          <w:lang w:val="en-US"/>
        </w:rPr>
        <w:t>8.4</w:t>
      </w:r>
      <w:r w:rsidR="005F03B4">
        <w:rPr>
          <w:rFonts w:ascii="Times New Roman" w:hAnsi="Times New Roman"/>
          <w:sz w:val="24"/>
          <w:szCs w:val="24"/>
          <w:lang w:val="en-US"/>
        </w:rPr>
        <w:t>4</w:t>
      </w:r>
      <w:r w:rsidRPr="0044515D">
        <w:rPr>
          <w:rFonts w:ascii="Times New Roman" w:hAnsi="Times New Roman"/>
          <w:sz w:val="24"/>
          <w:szCs w:val="24"/>
          <w:lang w:val="en-US"/>
        </w:rPr>
        <w:t xml:space="preserve">, </w:t>
      </w:r>
      <w:r w:rsidR="007644DC" w:rsidRPr="007644DC">
        <w:rPr>
          <w:rFonts w:ascii="Times New Roman" w:hAnsi="Times New Roman"/>
          <w:i/>
          <w:sz w:val="24"/>
          <w:szCs w:val="24"/>
          <w:lang w:val="en-US"/>
        </w:rPr>
        <w:t>p</w:t>
      </w:r>
      <w:r w:rsidR="005F03B4">
        <w:rPr>
          <w:rFonts w:ascii="Times New Roman" w:hAnsi="Times New Roman"/>
          <w:sz w:val="24"/>
          <w:szCs w:val="24"/>
          <w:lang w:val="en-US"/>
        </w:rPr>
        <w:t xml:space="preserve"> </w:t>
      </w:r>
      <w:r w:rsidR="00F16476">
        <w:rPr>
          <w:rFonts w:ascii="Times New Roman" w:hAnsi="Times New Roman"/>
          <w:sz w:val="24"/>
          <w:szCs w:val="24"/>
          <w:lang w:val="en-US"/>
        </w:rPr>
        <w:t xml:space="preserve">= </w:t>
      </w:r>
      <w:r w:rsidRPr="0044515D">
        <w:rPr>
          <w:rFonts w:ascii="Times New Roman" w:hAnsi="Times New Roman"/>
          <w:sz w:val="24"/>
          <w:szCs w:val="24"/>
          <w:lang w:val="en-US"/>
        </w:rPr>
        <w:t>.0</w:t>
      </w:r>
      <w:r w:rsidR="00F16476">
        <w:rPr>
          <w:rFonts w:ascii="Times New Roman" w:hAnsi="Times New Roman"/>
          <w:sz w:val="24"/>
          <w:szCs w:val="24"/>
          <w:lang w:val="en-US"/>
        </w:rPr>
        <w:t>08</w:t>
      </w:r>
      <w:r w:rsidR="00242487">
        <w:rPr>
          <w:rFonts w:ascii="Times New Roman" w:hAnsi="Times New Roman"/>
          <w:sz w:val="24"/>
          <w:szCs w:val="24"/>
          <w:lang w:val="en-US"/>
        </w:rPr>
        <w:t>,</w:t>
      </w:r>
      <w:r w:rsidRPr="0044515D">
        <w:rPr>
          <w:rFonts w:ascii="Times New Roman" w:hAnsi="Times New Roman"/>
          <w:sz w:val="24"/>
          <w:szCs w:val="24"/>
          <w:lang w:val="en-US"/>
        </w:rPr>
        <w:t xml:space="preserve"> but girls did not</w:t>
      </w:r>
      <w:r w:rsidR="000F6EB7">
        <w:rPr>
          <w:rFonts w:ascii="Times New Roman" w:hAnsi="Times New Roman"/>
          <w:sz w:val="24"/>
          <w:szCs w:val="24"/>
          <w:lang w:val="en-US"/>
        </w:rPr>
        <w:t>,</w:t>
      </w:r>
      <w:r w:rsidRPr="0044515D">
        <w:rPr>
          <w:rFonts w:ascii="Times New Roman" w:hAnsi="Times New Roman"/>
          <w:sz w:val="24"/>
          <w:szCs w:val="24"/>
          <w:lang w:val="en-US"/>
        </w:rPr>
        <w:t xml:space="preserve"> </w:t>
      </w:r>
      <w:r w:rsidR="000F6EB7" w:rsidRPr="00FB1250">
        <w:rPr>
          <w:rFonts w:ascii="Times New Roman" w:hAnsi="Times New Roman"/>
          <w:i/>
          <w:sz w:val="24"/>
          <w:szCs w:val="24"/>
          <w:lang w:val="en-US"/>
        </w:rPr>
        <w:t>F</w:t>
      </w:r>
      <w:r w:rsidR="000F6EB7" w:rsidRPr="006B42B9">
        <w:rPr>
          <w:rFonts w:ascii="Times New Roman" w:hAnsi="Times New Roman"/>
          <w:sz w:val="24"/>
          <w:szCs w:val="24"/>
          <w:lang w:val="en-US"/>
        </w:rPr>
        <w:t>(1,15</w:t>
      </w:r>
      <w:r w:rsidR="000F6EB7">
        <w:rPr>
          <w:rFonts w:ascii="Times New Roman" w:hAnsi="Times New Roman"/>
          <w:sz w:val="24"/>
          <w:szCs w:val="24"/>
          <w:lang w:val="en-US"/>
        </w:rPr>
        <w:t xml:space="preserve">) </w:t>
      </w:r>
      <w:r w:rsidRPr="0044515D">
        <w:rPr>
          <w:rFonts w:ascii="Times New Roman" w:hAnsi="Times New Roman"/>
          <w:sz w:val="24"/>
          <w:szCs w:val="24"/>
          <w:lang w:val="en-US"/>
        </w:rPr>
        <w:t>=</w:t>
      </w:r>
      <w:r w:rsidR="000F6EB7">
        <w:rPr>
          <w:rFonts w:ascii="Times New Roman" w:hAnsi="Times New Roman"/>
          <w:sz w:val="24"/>
          <w:szCs w:val="24"/>
          <w:lang w:val="en-US"/>
        </w:rPr>
        <w:t xml:space="preserve"> </w:t>
      </w:r>
      <w:r w:rsidRPr="0044515D">
        <w:rPr>
          <w:rFonts w:ascii="Times New Roman" w:hAnsi="Times New Roman"/>
          <w:sz w:val="24"/>
          <w:szCs w:val="24"/>
          <w:lang w:val="en-US"/>
        </w:rPr>
        <w:t xml:space="preserve">0.06, </w:t>
      </w:r>
      <w:r w:rsidR="007644DC" w:rsidRPr="007644DC">
        <w:rPr>
          <w:rFonts w:ascii="Times New Roman" w:hAnsi="Times New Roman"/>
          <w:i/>
          <w:sz w:val="24"/>
          <w:szCs w:val="24"/>
          <w:lang w:val="en-US"/>
        </w:rPr>
        <w:t>p</w:t>
      </w:r>
      <w:r w:rsidR="000F6EB7">
        <w:rPr>
          <w:rFonts w:ascii="Times New Roman" w:hAnsi="Times New Roman"/>
          <w:sz w:val="24"/>
          <w:szCs w:val="24"/>
          <w:lang w:val="en-US"/>
        </w:rPr>
        <w:t xml:space="preserve"> </w:t>
      </w:r>
      <w:r w:rsidRPr="0044515D">
        <w:rPr>
          <w:rFonts w:ascii="Times New Roman" w:hAnsi="Times New Roman"/>
          <w:sz w:val="24"/>
          <w:szCs w:val="24"/>
          <w:lang w:val="en-US"/>
        </w:rPr>
        <w:t>=.806.</w:t>
      </w:r>
    </w:p>
    <w:p w14:paraId="19A412EF" w14:textId="1E7B19EE" w:rsidR="00786655" w:rsidRPr="0044515D" w:rsidRDefault="001C1C80" w:rsidP="00AA276F">
      <w:pPr>
        <w:spacing w:after="0" w:line="480" w:lineRule="auto"/>
        <w:ind w:firstLine="720"/>
        <w:rPr>
          <w:rFonts w:ascii="Times New Roman" w:hAnsi="Times New Roman"/>
          <w:sz w:val="24"/>
          <w:szCs w:val="24"/>
        </w:rPr>
      </w:pPr>
      <w:r w:rsidRPr="0044515D">
        <w:rPr>
          <w:rFonts w:ascii="Times New Roman" w:hAnsi="Times New Roman"/>
          <w:sz w:val="24"/>
          <w:szCs w:val="24"/>
        </w:rPr>
        <w:t>Excluding the non-biological father and the</w:t>
      </w:r>
      <w:r w:rsidR="00F50A94">
        <w:rPr>
          <w:rFonts w:ascii="Times New Roman" w:hAnsi="Times New Roman"/>
          <w:sz w:val="24"/>
          <w:szCs w:val="24"/>
        </w:rPr>
        <w:t xml:space="preserve"> </w:t>
      </w:r>
      <w:r w:rsidRPr="0044515D">
        <w:rPr>
          <w:rFonts w:ascii="Times New Roman" w:hAnsi="Times New Roman"/>
          <w:sz w:val="24"/>
          <w:szCs w:val="24"/>
        </w:rPr>
        <w:t>separated couple from all the ANCOVA analyses did not change the pattern of significant</w:t>
      </w:r>
      <w:r w:rsidR="00F50A94">
        <w:rPr>
          <w:rFonts w:ascii="Times New Roman" w:hAnsi="Times New Roman"/>
          <w:sz w:val="24"/>
          <w:szCs w:val="24"/>
        </w:rPr>
        <w:t xml:space="preserve"> </w:t>
      </w:r>
      <w:r w:rsidRPr="0044515D">
        <w:rPr>
          <w:rFonts w:ascii="Times New Roman" w:hAnsi="Times New Roman"/>
          <w:sz w:val="24"/>
          <w:szCs w:val="24"/>
        </w:rPr>
        <w:t>results.</w:t>
      </w:r>
    </w:p>
    <w:p w14:paraId="46770DED" w14:textId="77777777" w:rsidR="001C1C80" w:rsidRDefault="001C1C80" w:rsidP="00AA276F">
      <w:pPr>
        <w:spacing w:after="0" w:line="480" w:lineRule="auto"/>
        <w:jc w:val="center"/>
        <w:outlineLvl w:val="0"/>
        <w:rPr>
          <w:rFonts w:ascii="Times New Roman" w:hAnsi="Times New Roman"/>
          <w:b/>
          <w:sz w:val="24"/>
          <w:szCs w:val="24"/>
        </w:rPr>
      </w:pPr>
      <w:r w:rsidRPr="0044515D">
        <w:rPr>
          <w:rFonts w:ascii="Times New Roman" w:hAnsi="Times New Roman"/>
          <w:b/>
          <w:sz w:val="24"/>
          <w:szCs w:val="24"/>
        </w:rPr>
        <w:t>4. Discussion</w:t>
      </w:r>
    </w:p>
    <w:p w14:paraId="605E124A" w14:textId="782DACBB" w:rsidR="00F70F7A" w:rsidRDefault="001C1C80" w:rsidP="00AA276F">
      <w:pPr>
        <w:spacing w:after="0" w:line="480" w:lineRule="auto"/>
        <w:ind w:firstLine="720"/>
        <w:outlineLvl w:val="0"/>
        <w:rPr>
          <w:rFonts w:ascii="Times New Roman" w:hAnsi="Times New Roman"/>
          <w:sz w:val="24"/>
          <w:szCs w:val="24"/>
          <w:lang w:val="en-US"/>
        </w:rPr>
      </w:pPr>
      <w:r>
        <w:rPr>
          <w:rFonts w:ascii="Times New Roman" w:hAnsi="Times New Roman"/>
          <w:sz w:val="24"/>
          <w:szCs w:val="24"/>
        </w:rPr>
        <w:t>The results of the present study showed that c</w:t>
      </w:r>
      <w:r w:rsidRPr="0044515D">
        <w:rPr>
          <w:rFonts w:ascii="Times New Roman" w:hAnsi="Times New Roman"/>
          <w:sz w:val="24"/>
          <w:szCs w:val="24"/>
        </w:rPr>
        <w:t xml:space="preserve">hildren’s preferences for faces that resemble their parents were modulated by the quality of the current </w:t>
      </w:r>
      <w:r>
        <w:rPr>
          <w:rFonts w:ascii="Times New Roman" w:hAnsi="Times New Roman"/>
          <w:sz w:val="24"/>
          <w:szCs w:val="24"/>
        </w:rPr>
        <w:t xml:space="preserve">parent–child </w:t>
      </w:r>
      <w:r w:rsidRPr="0044515D">
        <w:rPr>
          <w:rFonts w:ascii="Times New Roman" w:hAnsi="Times New Roman"/>
          <w:sz w:val="24"/>
          <w:szCs w:val="24"/>
        </w:rPr>
        <w:t xml:space="preserve">relationship. </w:t>
      </w:r>
      <w:r w:rsidR="003D09CD">
        <w:rPr>
          <w:rFonts w:ascii="Times New Roman" w:hAnsi="Times New Roman"/>
          <w:sz w:val="24"/>
          <w:szCs w:val="24"/>
          <w:lang w:val="en-US"/>
        </w:rPr>
        <w:t>In general, c</w:t>
      </w:r>
      <w:r w:rsidRPr="0044515D">
        <w:rPr>
          <w:rFonts w:ascii="Times New Roman" w:hAnsi="Times New Roman"/>
          <w:sz w:val="24"/>
          <w:szCs w:val="24"/>
          <w:lang w:val="en-US"/>
        </w:rPr>
        <w:t xml:space="preserve">hildren who reported currently experiencing more accepting relationships with their parents preferred parent-like faces more than </w:t>
      </w:r>
      <w:r w:rsidR="00B7626D">
        <w:rPr>
          <w:rFonts w:ascii="Times New Roman" w:hAnsi="Times New Roman"/>
          <w:sz w:val="24"/>
          <w:szCs w:val="24"/>
          <w:lang w:val="en-US"/>
        </w:rPr>
        <w:t xml:space="preserve">did </w:t>
      </w:r>
      <w:r w:rsidRPr="0044515D">
        <w:rPr>
          <w:rFonts w:ascii="Times New Roman" w:hAnsi="Times New Roman"/>
          <w:sz w:val="24"/>
          <w:szCs w:val="24"/>
          <w:lang w:val="en-US"/>
        </w:rPr>
        <w:t xml:space="preserve">children who reported less accepting </w:t>
      </w:r>
      <w:r w:rsidRPr="0044515D">
        <w:rPr>
          <w:rFonts w:ascii="Times New Roman" w:hAnsi="Times New Roman"/>
          <w:sz w:val="24"/>
          <w:szCs w:val="24"/>
          <w:lang w:val="en-US"/>
        </w:rPr>
        <w:lastRenderedPageBreak/>
        <w:t xml:space="preserve">relationships with their parents. </w:t>
      </w:r>
      <w:r w:rsidR="00734A68">
        <w:rPr>
          <w:rFonts w:ascii="Times New Roman" w:hAnsi="Times New Roman"/>
          <w:sz w:val="24"/>
          <w:szCs w:val="24"/>
          <w:lang w:val="en-US"/>
        </w:rPr>
        <w:t>The</w:t>
      </w:r>
      <w:r w:rsidR="00734A68" w:rsidRPr="0044515D">
        <w:rPr>
          <w:rFonts w:ascii="Times New Roman" w:hAnsi="Times New Roman"/>
          <w:sz w:val="24"/>
          <w:szCs w:val="24"/>
          <w:lang w:val="en-US"/>
        </w:rPr>
        <w:t xml:space="preserve"> results </w:t>
      </w:r>
      <w:r w:rsidR="00734A68">
        <w:rPr>
          <w:rFonts w:ascii="Times New Roman" w:hAnsi="Times New Roman"/>
          <w:sz w:val="24"/>
          <w:szCs w:val="24"/>
          <w:lang w:val="en-US"/>
        </w:rPr>
        <w:t xml:space="preserve">regarding current parent–child relationships are </w:t>
      </w:r>
      <w:r w:rsidR="00734A68" w:rsidRPr="0044515D">
        <w:rPr>
          <w:rFonts w:ascii="Times New Roman" w:hAnsi="Times New Roman"/>
          <w:sz w:val="24"/>
          <w:szCs w:val="24"/>
          <w:lang w:val="en-US"/>
        </w:rPr>
        <w:t xml:space="preserve">consistent with previous </w:t>
      </w:r>
      <w:r w:rsidR="00734A68">
        <w:rPr>
          <w:rFonts w:ascii="Times New Roman" w:hAnsi="Times New Roman"/>
          <w:sz w:val="24"/>
          <w:szCs w:val="24"/>
          <w:lang w:val="en-US"/>
        </w:rPr>
        <w:t>findings</w:t>
      </w:r>
      <w:r w:rsidR="00734A68" w:rsidRPr="0044515D">
        <w:rPr>
          <w:rFonts w:ascii="Times New Roman" w:hAnsi="Times New Roman"/>
          <w:sz w:val="24"/>
          <w:szCs w:val="24"/>
          <w:lang w:val="en-US"/>
        </w:rPr>
        <w:t xml:space="preserve"> that </w:t>
      </w:r>
      <w:r w:rsidR="00734A68">
        <w:rPr>
          <w:rFonts w:ascii="Times New Roman" w:hAnsi="Times New Roman"/>
          <w:sz w:val="24"/>
          <w:szCs w:val="24"/>
          <w:lang w:val="en-US"/>
        </w:rPr>
        <w:t xml:space="preserve">adults </w:t>
      </w:r>
      <w:r w:rsidR="00734A68" w:rsidRPr="0044515D">
        <w:rPr>
          <w:rFonts w:ascii="Times New Roman" w:hAnsi="Times New Roman"/>
          <w:sz w:val="24"/>
          <w:szCs w:val="24"/>
          <w:lang w:val="en-US"/>
        </w:rPr>
        <w:t>prefer</w:t>
      </w:r>
      <w:r w:rsidR="00734A68">
        <w:rPr>
          <w:rFonts w:ascii="Times New Roman" w:hAnsi="Times New Roman"/>
          <w:sz w:val="24"/>
          <w:szCs w:val="24"/>
          <w:lang w:val="en-US"/>
        </w:rPr>
        <w:t xml:space="preserve"> </w:t>
      </w:r>
      <w:r w:rsidR="00734A68" w:rsidRPr="0044515D">
        <w:rPr>
          <w:rFonts w:ascii="Times New Roman" w:hAnsi="Times New Roman"/>
          <w:sz w:val="24"/>
          <w:szCs w:val="24"/>
          <w:lang w:val="en-US"/>
        </w:rPr>
        <w:t>faces resembling the</w:t>
      </w:r>
      <w:r w:rsidR="00734A68">
        <w:rPr>
          <w:rFonts w:ascii="Times New Roman" w:hAnsi="Times New Roman"/>
          <w:sz w:val="24"/>
          <w:szCs w:val="24"/>
          <w:lang w:val="en-US"/>
        </w:rPr>
        <w:t>ir</w:t>
      </w:r>
      <w:r w:rsidR="00734A68" w:rsidRPr="0044515D">
        <w:rPr>
          <w:rFonts w:ascii="Times New Roman" w:hAnsi="Times New Roman"/>
          <w:sz w:val="24"/>
          <w:szCs w:val="24"/>
          <w:lang w:val="en-US"/>
        </w:rPr>
        <w:t xml:space="preserve"> father</w:t>
      </w:r>
      <w:r w:rsidR="00734A68">
        <w:rPr>
          <w:rFonts w:ascii="Times New Roman" w:hAnsi="Times New Roman"/>
          <w:sz w:val="24"/>
          <w:szCs w:val="24"/>
          <w:lang w:val="en-US"/>
        </w:rPr>
        <w:t>s</w:t>
      </w:r>
      <w:r w:rsidR="00734A68" w:rsidRPr="0044515D">
        <w:rPr>
          <w:rFonts w:ascii="Times New Roman" w:hAnsi="Times New Roman"/>
          <w:sz w:val="24"/>
          <w:szCs w:val="24"/>
          <w:lang w:val="en-US"/>
        </w:rPr>
        <w:t xml:space="preserve"> (</w:t>
      </w:r>
      <w:proofErr w:type="spellStart"/>
      <w:r w:rsidR="00734A68" w:rsidRPr="0044515D">
        <w:rPr>
          <w:rFonts w:ascii="Times New Roman" w:hAnsi="Times New Roman"/>
          <w:sz w:val="24"/>
          <w:szCs w:val="24"/>
          <w:lang w:val="en-US"/>
        </w:rPr>
        <w:t>Wiszewska</w:t>
      </w:r>
      <w:proofErr w:type="spellEnd"/>
      <w:r w:rsidR="00734A68" w:rsidRPr="0044515D">
        <w:rPr>
          <w:rFonts w:ascii="Times New Roman" w:hAnsi="Times New Roman"/>
          <w:bCs/>
          <w:sz w:val="24"/>
          <w:szCs w:val="24"/>
          <w:lang w:val="en-US"/>
        </w:rPr>
        <w:t xml:space="preserve"> et al., 2007; </w:t>
      </w:r>
      <w:proofErr w:type="spellStart"/>
      <w:r w:rsidR="00734A68" w:rsidRPr="0044515D">
        <w:rPr>
          <w:rFonts w:ascii="Times New Roman" w:hAnsi="Times New Roman"/>
          <w:bCs/>
          <w:sz w:val="24"/>
          <w:szCs w:val="24"/>
          <w:lang w:val="en-US"/>
        </w:rPr>
        <w:t>Ber</w:t>
      </w:r>
      <w:r w:rsidR="00734A68">
        <w:rPr>
          <w:rFonts w:ascii="Times New Roman" w:hAnsi="Times New Roman"/>
          <w:bCs/>
          <w:sz w:val="24"/>
          <w:szCs w:val="24"/>
          <w:lang w:val="en-US"/>
        </w:rPr>
        <w:t>ec</w:t>
      </w:r>
      <w:r w:rsidR="00734A68" w:rsidRPr="0044515D">
        <w:rPr>
          <w:rFonts w:ascii="Times New Roman" w:hAnsi="Times New Roman"/>
          <w:bCs/>
          <w:sz w:val="24"/>
          <w:szCs w:val="24"/>
          <w:lang w:val="en-US"/>
        </w:rPr>
        <w:t>zkei</w:t>
      </w:r>
      <w:proofErr w:type="spellEnd"/>
      <w:r w:rsidR="00734A68" w:rsidRPr="0044515D">
        <w:rPr>
          <w:rFonts w:ascii="Times New Roman" w:hAnsi="Times New Roman"/>
          <w:bCs/>
          <w:sz w:val="24"/>
          <w:szCs w:val="24"/>
          <w:lang w:val="en-US"/>
        </w:rPr>
        <w:t xml:space="preserve"> et al., 2004) </w:t>
      </w:r>
      <w:r w:rsidR="00734A68">
        <w:rPr>
          <w:rFonts w:ascii="Times New Roman" w:hAnsi="Times New Roman"/>
          <w:sz w:val="24"/>
          <w:szCs w:val="24"/>
          <w:lang w:val="en-US"/>
        </w:rPr>
        <w:t>or themselves</w:t>
      </w:r>
      <w:r w:rsidR="00734A68" w:rsidRPr="0044515D">
        <w:rPr>
          <w:rFonts w:ascii="Times New Roman" w:hAnsi="Times New Roman"/>
          <w:sz w:val="24"/>
          <w:szCs w:val="24"/>
          <w:lang w:val="en-US"/>
        </w:rPr>
        <w:t xml:space="preserve"> (Watkins et al., 2010</w:t>
      </w:r>
      <w:r w:rsidR="00734A68" w:rsidRPr="0044515D">
        <w:rPr>
          <w:rFonts w:ascii="Times New Roman" w:hAnsi="Times New Roman"/>
          <w:bCs/>
          <w:sz w:val="24"/>
          <w:szCs w:val="24"/>
          <w:lang w:val="en-US"/>
        </w:rPr>
        <w:t>)</w:t>
      </w:r>
      <w:r w:rsidR="00734A68">
        <w:rPr>
          <w:rFonts w:ascii="Times New Roman" w:hAnsi="Times New Roman"/>
          <w:bCs/>
          <w:sz w:val="24"/>
          <w:szCs w:val="24"/>
          <w:lang w:val="en-US"/>
        </w:rPr>
        <w:t xml:space="preserve"> only if they </w:t>
      </w:r>
      <w:r w:rsidR="00734A68">
        <w:rPr>
          <w:rFonts w:ascii="Times New Roman" w:hAnsi="Times New Roman"/>
          <w:sz w:val="24"/>
          <w:szCs w:val="24"/>
          <w:lang w:val="en-US"/>
        </w:rPr>
        <w:t>reported having a close</w:t>
      </w:r>
      <w:r w:rsidR="00734A68" w:rsidRPr="0044515D">
        <w:rPr>
          <w:rFonts w:ascii="Times New Roman" w:hAnsi="Times New Roman"/>
          <w:sz w:val="24"/>
          <w:szCs w:val="24"/>
          <w:lang w:val="en-US"/>
        </w:rPr>
        <w:t xml:space="preserve"> relationship with</w:t>
      </w:r>
      <w:r w:rsidR="00734A68">
        <w:rPr>
          <w:rFonts w:ascii="Times New Roman" w:hAnsi="Times New Roman"/>
          <w:sz w:val="24"/>
          <w:szCs w:val="24"/>
          <w:lang w:val="en-US"/>
        </w:rPr>
        <w:t xml:space="preserve"> their</w:t>
      </w:r>
      <w:r w:rsidR="00734A68" w:rsidRPr="0044515D">
        <w:rPr>
          <w:rFonts w:ascii="Times New Roman" w:hAnsi="Times New Roman"/>
          <w:sz w:val="24"/>
          <w:szCs w:val="24"/>
          <w:lang w:val="en-US"/>
        </w:rPr>
        <w:t xml:space="preserve"> father</w:t>
      </w:r>
      <w:r w:rsidR="00734A68">
        <w:rPr>
          <w:rFonts w:ascii="Times New Roman" w:hAnsi="Times New Roman"/>
          <w:sz w:val="24"/>
          <w:szCs w:val="24"/>
          <w:lang w:val="en-US"/>
        </w:rPr>
        <w:t xml:space="preserve">s in childhood. </w:t>
      </w:r>
      <w:r w:rsidR="008D4B6F">
        <w:rPr>
          <w:rFonts w:ascii="Times New Roman" w:hAnsi="Times New Roman"/>
          <w:sz w:val="24"/>
          <w:szCs w:val="24"/>
          <w:lang w:val="en-US"/>
        </w:rPr>
        <w:t xml:space="preserve">In this respect, our data support the hypothesis that imprinting-like phenomena in human facial attraction may be built on associative experiences which affect preferences from childhood onwards. </w:t>
      </w:r>
      <w:r w:rsidDel="001A7C53">
        <w:rPr>
          <w:rFonts w:ascii="Times New Roman" w:hAnsi="Times New Roman"/>
          <w:sz w:val="24"/>
          <w:szCs w:val="24"/>
          <w:lang w:val="en-US"/>
        </w:rPr>
        <w:t xml:space="preserve">In contrast, </w:t>
      </w:r>
      <w:r w:rsidR="006C6BAD">
        <w:rPr>
          <w:rFonts w:ascii="Times New Roman" w:hAnsi="Times New Roman"/>
          <w:sz w:val="24"/>
          <w:szCs w:val="24"/>
          <w:lang w:val="en-US"/>
        </w:rPr>
        <w:t xml:space="preserve">9-year-olds’ </w:t>
      </w:r>
      <w:r w:rsidDel="001A7C53">
        <w:rPr>
          <w:rFonts w:ascii="Times New Roman" w:hAnsi="Times New Roman"/>
          <w:sz w:val="24"/>
          <w:szCs w:val="24"/>
          <w:lang w:val="en-US"/>
        </w:rPr>
        <w:t>preferences for parent-like faces</w:t>
      </w:r>
      <w:r w:rsidR="006C6BAD">
        <w:rPr>
          <w:rFonts w:ascii="Times New Roman" w:hAnsi="Times New Roman"/>
          <w:sz w:val="24"/>
          <w:szCs w:val="24"/>
          <w:lang w:val="en-US"/>
        </w:rPr>
        <w:t xml:space="preserve"> were unrelated to </w:t>
      </w:r>
      <w:r w:rsidR="006C6BAD" w:rsidDel="001A7C53">
        <w:rPr>
          <w:rFonts w:ascii="Times New Roman" w:hAnsi="Times New Roman"/>
          <w:sz w:val="24"/>
          <w:szCs w:val="24"/>
          <w:lang w:val="en-US"/>
        </w:rPr>
        <w:t>attachment security in infancy</w:t>
      </w:r>
      <w:r w:rsidR="007C44F7">
        <w:rPr>
          <w:rFonts w:ascii="Times New Roman" w:hAnsi="Times New Roman"/>
          <w:sz w:val="24"/>
          <w:szCs w:val="24"/>
          <w:lang w:val="en-US"/>
        </w:rPr>
        <w:t>,</w:t>
      </w:r>
      <w:r w:rsidR="006C6BAD" w:rsidDel="001A7C53">
        <w:rPr>
          <w:rFonts w:ascii="Times New Roman" w:hAnsi="Times New Roman"/>
          <w:sz w:val="24"/>
          <w:szCs w:val="24"/>
          <w:lang w:val="en-US"/>
        </w:rPr>
        <w:t xml:space="preserve"> </w:t>
      </w:r>
      <w:r w:rsidR="009D2D57">
        <w:rPr>
          <w:rFonts w:ascii="Times New Roman" w:hAnsi="Times New Roman"/>
          <w:sz w:val="24"/>
          <w:szCs w:val="24"/>
          <w:lang w:val="en-US"/>
        </w:rPr>
        <w:t>both when at</w:t>
      </w:r>
      <w:r w:rsidR="00892BAF">
        <w:rPr>
          <w:rFonts w:ascii="Times New Roman" w:hAnsi="Times New Roman"/>
          <w:sz w:val="24"/>
          <w:szCs w:val="24"/>
          <w:lang w:val="en-US"/>
        </w:rPr>
        <w:t>tachment was treated as a three-</w:t>
      </w:r>
      <w:r w:rsidR="009D2D57">
        <w:rPr>
          <w:rFonts w:ascii="Times New Roman" w:hAnsi="Times New Roman"/>
          <w:sz w:val="24"/>
          <w:szCs w:val="24"/>
          <w:lang w:val="en-US"/>
        </w:rPr>
        <w:t>category (secure/avoidant/resistant) and dichotomous (secure/insecure) variable</w:t>
      </w:r>
      <w:r w:rsidDel="001A7C53">
        <w:rPr>
          <w:rFonts w:ascii="Times New Roman" w:hAnsi="Times New Roman"/>
          <w:sz w:val="24"/>
          <w:szCs w:val="24"/>
          <w:lang w:val="en-US"/>
        </w:rPr>
        <w:t xml:space="preserve">.  </w:t>
      </w:r>
    </w:p>
    <w:p w14:paraId="0EA61A18" w14:textId="6245FF1C" w:rsidR="00885635" w:rsidRPr="00670F95" w:rsidRDefault="00F4101B" w:rsidP="00AA276F">
      <w:pPr>
        <w:spacing w:after="0" w:line="480" w:lineRule="auto"/>
        <w:ind w:firstLine="720"/>
        <w:outlineLvl w:val="0"/>
        <w:rPr>
          <w:rFonts w:ascii="Times New Roman" w:hAnsi="Times New Roman"/>
          <w:sz w:val="24"/>
          <w:szCs w:val="24"/>
          <w:lang w:val="en-US"/>
        </w:rPr>
      </w:pPr>
      <w:r>
        <w:rPr>
          <w:rFonts w:ascii="Times New Roman" w:hAnsi="Times New Roman"/>
          <w:bCs/>
          <w:sz w:val="24"/>
          <w:szCs w:val="24"/>
          <w:lang w:val="en-US"/>
        </w:rPr>
        <w:t xml:space="preserve">The lack of any association between infant attachment and preference for parental features 8 years later may suggest that </w:t>
      </w:r>
      <w:r w:rsidR="001C1C80" w:rsidRPr="0044515D">
        <w:rPr>
          <w:rFonts w:ascii="Times New Roman" w:hAnsi="Times New Roman"/>
          <w:sz w:val="24"/>
          <w:szCs w:val="24"/>
          <w:lang w:val="en-US"/>
        </w:rPr>
        <w:t>current experience override</w:t>
      </w:r>
      <w:r>
        <w:rPr>
          <w:rFonts w:ascii="Times New Roman" w:hAnsi="Times New Roman"/>
          <w:sz w:val="24"/>
          <w:szCs w:val="24"/>
          <w:lang w:val="en-US"/>
        </w:rPr>
        <w:t>s</w:t>
      </w:r>
      <w:r w:rsidR="001C1C80" w:rsidRPr="0044515D">
        <w:rPr>
          <w:rFonts w:ascii="Times New Roman" w:hAnsi="Times New Roman"/>
          <w:sz w:val="24"/>
          <w:szCs w:val="24"/>
          <w:lang w:val="en-US"/>
        </w:rPr>
        <w:t xml:space="preserve"> previous experience</w:t>
      </w:r>
      <w:r w:rsidR="000D30E6">
        <w:rPr>
          <w:rFonts w:ascii="Times New Roman" w:hAnsi="Times New Roman"/>
          <w:sz w:val="24"/>
          <w:szCs w:val="24"/>
          <w:lang w:val="en-US"/>
        </w:rPr>
        <w:t>. A</w:t>
      </w:r>
      <w:r>
        <w:rPr>
          <w:rFonts w:ascii="Times New Roman" w:hAnsi="Times New Roman"/>
          <w:sz w:val="24"/>
          <w:szCs w:val="24"/>
          <w:lang w:val="en-US"/>
        </w:rPr>
        <w:t>lternatively</w:t>
      </w:r>
      <w:r w:rsidR="00450AAE">
        <w:rPr>
          <w:rFonts w:ascii="Times New Roman" w:hAnsi="Times New Roman"/>
          <w:sz w:val="24"/>
          <w:szCs w:val="24"/>
          <w:lang w:val="en-US"/>
        </w:rPr>
        <w:t>,</w:t>
      </w:r>
      <w:r>
        <w:rPr>
          <w:rFonts w:ascii="Times New Roman" w:hAnsi="Times New Roman"/>
          <w:sz w:val="24"/>
          <w:szCs w:val="24"/>
          <w:lang w:val="en-US"/>
        </w:rPr>
        <w:t xml:space="preserve"> the role of emotional experience in forming ideal facial prototypes </w:t>
      </w:r>
      <w:r w:rsidR="000D30E6">
        <w:rPr>
          <w:rFonts w:ascii="Times New Roman" w:hAnsi="Times New Roman"/>
          <w:sz w:val="24"/>
          <w:szCs w:val="24"/>
          <w:lang w:val="en-US"/>
        </w:rPr>
        <w:t>may only commence</w:t>
      </w:r>
      <w:r>
        <w:rPr>
          <w:rFonts w:ascii="Times New Roman" w:hAnsi="Times New Roman"/>
          <w:sz w:val="24"/>
          <w:szCs w:val="24"/>
          <w:lang w:val="en-US"/>
        </w:rPr>
        <w:t xml:space="preserve"> from childhood onwards.</w:t>
      </w:r>
      <w:r w:rsidR="00852372">
        <w:rPr>
          <w:rFonts w:ascii="Times New Roman" w:hAnsi="Times New Roman"/>
          <w:sz w:val="24"/>
          <w:szCs w:val="24"/>
          <w:lang w:val="en-US"/>
        </w:rPr>
        <w:t xml:space="preserve"> </w:t>
      </w:r>
      <w:r w:rsidR="009949A9">
        <w:rPr>
          <w:rFonts w:ascii="Times New Roman" w:hAnsi="Times New Roman"/>
          <w:sz w:val="24"/>
          <w:szCs w:val="24"/>
          <w:lang w:val="en-US"/>
        </w:rPr>
        <w:t xml:space="preserve">To explore these alternatives, future research could investigate children’s preferences for parent-like </w:t>
      </w:r>
      <w:r w:rsidR="00450AAE">
        <w:rPr>
          <w:rFonts w:ascii="Times New Roman" w:hAnsi="Times New Roman"/>
          <w:sz w:val="24"/>
          <w:szCs w:val="24"/>
          <w:lang w:val="en-US"/>
        </w:rPr>
        <w:t>faces</w:t>
      </w:r>
      <w:r w:rsidR="009949A9">
        <w:rPr>
          <w:rFonts w:ascii="Times New Roman" w:hAnsi="Times New Roman"/>
          <w:sz w:val="24"/>
          <w:szCs w:val="24"/>
          <w:lang w:val="en-US"/>
        </w:rPr>
        <w:t xml:space="preserve"> and the quality of the parent–child relationship longitudinally</w:t>
      </w:r>
      <w:r w:rsidR="00450AAE">
        <w:rPr>
          <w:rFonts w:ascii="Times New Roman" w:hAnsi="Times New Roman"/>
          <w:sz w:val="24"/>
          <w:szCs w:val="24"/>
          <w:lang w:val="en-US"/>
        </w:rPr>
        <w:t>. It may be</w:t>
      </w:r>
      <w:r w:rsidR="009949A9">
        <w:rPr>
          <w:rFonts w:ascii="Times New Roman" w:hAnsi="Times New Roman"/>
          <w:sz w:val="24"/>
          <w:szCs w:val="24"/>
          <w:lang w:val="en-US"/>
        </w:rPr>
        <w:t xml:space="preserve"> that infant attachment security relate</w:t>
      </w:r>
      <w:r w:rsidR="00450AAE">
        <w:rPr>
          <w:rFonts w:ascii="Times New Roman" w:hAnsi="Times New Roman"/>
          <w:sz w:val="24"/>
          <w:szCs w:val="24"/>
          <w:lang w:val="en-US"/>
        </w:rPr>
        <w:t>s</w:t>
      </w:r>
      <w:r w:rsidR="009949A9">
        <w:rPr>
          <w:rFonts w:ascii="Times New Roman" w:hAnsi="Times New Roman"/>
          <w:sz w:val="24"/>
          <w:szCs w:val="24"/>
          <w:lang w:val="en-US"/>
        </w:rPr>
        <w:t xml:space="preserve"> to children’s tendency to prefer parent-like </w:t>
      </w:r>
      <w:r w:rsidR="00EB2212">
        <w:rPr>
          <w:rFonts w:ascii="Times New Roman" w:hAnsi="Times New Roman"/>
          <w:sz w:val="24"/>
          <w:szCs w:val="24"/>
          <w:lang w:val="en-US"/>
        </w:rPr>
        <w:t>faces</w:t>
      </w:r>
      <w:r w:rsidR="009949A9">
        <w:rPr>
          <w:rFonts w:ascii="Times New Roman" w:hAnsi="Times New Roman"/>
          <w:sz w:val="24"/>
          <w:szCs w:val="24"/>
          <w:lang w:val="en-US"/>
        </w:rPr>
        <w:t xml:space="preserve"> early in development, but that this effect wanes over time. Preferential looking paradigms could be used to explore how early attachment relates to children’s face preferences in infancy. Longitudinal research would also enable one to investigate whether changes in the parent–child relationship (e.g., from secure to insecure or </w:t>
      </w:r>
      <w:r w:rsidR="00450AAE">
        <w:rPr>
          <w:rFonts w:ascii="Times New Roman" w:hAnsi="Times New Roman"/>
          <w:sz w:val="24"/>
          <w:szCs w:val="24"/>
          <w:lang w:val="en-US"/>
        </w:rPr>
        <w:t>insecure to secure</w:t>
      </w:r>
      <w:r w:rsidR="009949A9">
        <w:rPr>
          <w:rFonts w:ascii="Times New Roman" w:hAnsi="Times New Roman"/>
          <w:sz w:val="24"/>
          <w:szCs w:val="24"/>
          <w:lang w:val="en-US"/>
        </w:rPr>
        <w:t xml:space="preserve">) relate to variation in preferences for parent-like faces. </w:t>
      </w:r>
      <w:r w:rsidR="00E34DCA">
        <w:rPr>
          <w:rFonts w:ascii="Times New Roman" w:hAnsi="Times New Roman"/>
          <w:sz w:val="24"/>
          <w:szCs w:val="24"/>
          <w:lang w:val="en-US"/>
        </w:rPr>
        <w:t>T</w:t>
      </w:r>
      <w:r w:rsidR="00885635">
        <w:rPr>
          <w:rFonts w:ascii="Times New Roman" w:hAnsi="Times New Roman"/>
          <w:sz w:val="24"/>
          <w:szCs w:val="24"/>
          <w:lang w:val="en-US"/>
        </w:rPr>
        <w:t>he PARQ</w:t>
      </w:r>
      <w:r w:rsidR="00B269EF">
        <w:rPr>
          <w:rFonts w:ascii="Times New Roman" w:hAnsi="Times New Roman"/>
          <w:sz w:val="24"/>
          <w:szCs w:val="24"/>
          <w:lang w:val="en-US"/>
        </w:rPr>
        <w:t xml:space="preserve"> is </w:t>
      </w:r>
      <w:r w:rsidR="00E34DCA">
        <w:rPr>
          <w:rFonts w:ascii="Times New Roman" w:hAnsi="Times New Roman"/>
          <w:sz w:val="24"/>
          <w:szCs w:val="24"/>
          <w:lang w:val="en-US"/>
        </w:rPr>
        <w:t xml:space="preserve">a self-report measure that </w:t>
      </w:r>
      <w:r w:rsidR="00B269EF">
        <w:rPr>
          <w:rFonts w:ascii="Times New Roman" w:hAnsi="Times New Roman"/>
          <w:sz w:val="24"/>
          <w:szCs w:val="24"/>
          <w:lang w:val="en-US"/>
        </w:rPr>
        <w:t>primarily</w:t>
      </w:r>
      <w:r w:rsidR="00885635">
        <w:rPr>
          <w:rFonts w:ascii="Times New Roman" w:hAnsi="Times New Roman"/>
          <w:sz w:val="24"/>
          <w:szCs w:val="24"/>
          <w:lang w:val="en-US"/>
        </w:rPr>
        <w:t xml:space="preserve"> </w:t>
      </w:r>
      <w:r w:rsidR="00E34DCA">
        <w:rPr>
          <w:rFonts w:ascii="Times New Roman" w:hAnsi="Times New Roman"/>
          <w:sz w:val="24"/>
          <w:szCs w:val="24"/>
          <w:lang w:val="en-US"/>
        </w:rPr>
        <w:t>assesses</w:t>
      </w:r>
      <w:r w:rsidR="00885635">
        <w:rPr>
          <w:rFonts w:ascii="Times New Roman" w:hAnsi="Times New Roman"/>
          <w:sz w:val="24"/>
          <w:szCs w:val="24"/>
          <w:lang w:val="en-US"/>
        </w:rPr>
        <w:t xml:space="preserve"> acceptance/re</w:t>
      </w:r>
      <w:r w:rsidR="00E34DCA">
        <w:rPr>
          <w:rFonts w:ascii="Times New Roman" w:hAnsi="Times New Roman"/>
          <w:sz w:val="24"/>
          <w:szCs w:val="24"/>
          <w:lang w:val="en-US"/>
        </w:rPr>
        <w:t xml:space="preserve">jection; it would thus be interesting to explore how more </w:t>
      </w:r>
      <w:r w:rsidR="00885635">
        <w:rPr>
          <w:rFonts w:ascii="Times New Roman" w:hAnsi="Times New Roman"/>
          <w:sz w:val="24"/>
          <w:szCs w:val="24"/>
          <w:lang w:val="en-US"/>
        </w:rPr>
        <w:t xml:space="preserve">in-depth measures of </w:t>
      </w:r>
      <w:r w:rsidR="00686033">
        <w:rPr>
          <w:rFonts w:ascii="Times New Roman" w:hAnsi="Times New Roman"/>
          <w:sz w:val="24"/>
          <w:szCs w:val="24"/>
          <w:lang w:val="en-US"/>
        </w:rPr>
        <w:t xml:space="preserve">childhood </w:t>
      </w:r>
      <w:r w:rsidR="00885635">
        <w:rPr>
          <w:rFonts w:ascii="Times New Roman" w:hAnsi="Times New Roman"/>
          <w:sz w:val="24"/>
          <w:szCs w:val="24"/>
          <w:lang w:val="en-US"/>
        </w:rPr>
        <w:t xml:space="preserve">attachment </w:t>
      </w:r>
      <w:r w:rsidR="00E34DCA">
        <w:rPr>
          <w:rFonts w:ascii="Times New Roman" w:eastAsia="Times New Roman" w:hAnsi="Times New Roman"/>
          <w:color w:val="222222"/>
          <w:sz w:val="24"/>
          <w:szCs w:val="24"/>
          <w:lang w:eastAsia="en-GB"/>
        </w:rPr>
        <w:t xml:space="preserve">relate to children’s preferences for parent-like faces. For example, </w:t>
      </w:r>
      <w:r w:rsidR="00E34DCA">
        <w:rPr>
          <w:rFonts w:ascii="Times New Roman" w:hAnsi="Times New Roman"/>
          <w:sz w:val="24"/>
          <w:szCs w:val="24"/>
          <w:lang w:val="en-US"/>
        </w:rPr>
        <w:t>the Child Attachment Interview (</w:t>
      </w:r>
      <w:proofErr w:type="spellStart"/>
      <w:r w:rsidR="00E34DCA" w:rsidRPr="00141AF7">
        <w:rPr>
          <w:rFonts w:ascii="Times New Roman" w:eastAsia="Times New Roman" w:hAnsi="Times New Roman"/>
          <w:color w:val="222222"/>
          <w:sz w:val="24"/>
          <w:szCs w:val="24"/>
          <w:lang w:eastAsia="en-GB"/>
        </w:rPr>
        <w:t>Shmueli</w:t>
      </w:r>
      <w:proofErr w:type="spellEnd"/>
      <w:r w:rsidR="00E34DCA" w:rsidRPr="00141AF7">
        <w:rPr>
          <w:rFonts w:ascii="Times New Roman" w:eastAsia="Times New Roman" w:hAnsi="Times New Roman"/>
          <w:color w:val="222222"/>
          <w:sz w:val="24"/>
          <w:szCs w:val="24"/>
          <w:lang w:eastAsia="en-GB"/>
        </w:rPr>
        <w:t xml:space="preserve">-Goetz, Target, </w:t>
      </w:r>
      <w:proofErr w:type="spellStart"/>
      <w:r w:rsidR="00E34DCA" w:rsidRPr="00141AF7">
        <w:rPr>
          <w:rFonts w:ascii="Times New Roman" w:eastAsia="Times New Roman" w:hAnsi="Times New Roman"/>
          <w:color w:val="222222"/>
          <w:sz w:val="24"/>
          <w:szCs w:val="24"/>
          <w:lang w:eastAsia="en-GB"/>
        </w:rPr>
        <w:t>Fonagy</w:t>
      </w:r>
      <w:proofErr w:type="spellEnd"/>
      <w:r w:rsidR="00E34DCA" w:rsidRPr="00141AF7">
        <w:rPr>
          <w:rFonts w:ascii="Times New Roman" w:eastAsia="Times New Roman" w:hAnsi="Times New Roman"/>
          <w:color w:val="222222"/>
          <w:sz w:val="24"/>
          <w:szCs w:val="24"/>
          <w:lang w:eastAsia="en-GB"/>
        </w:rPr>
        <w:t xml:space="preserve">, &amp; </w:t>
      </w:r>
      <w:proofErr w:type="spellStart"/>
      <w:r w:rsidR="00E34DCA" w:rsidRPr="00141AF7">
        <w:rPr>
          <w:rFonts w:ascii="Times New Roman" w:eastAsia="Times New Roman" w:hAnsi="Times New Roman"/>
          <w:color w:val="222222"/>
          <w:sz w:val="24"/>
          <w:szCs w:val="24"/>
          <w:lang w:eastAsia="en-GB"/>
        </w:rPr>
        <w:t>Datta</w:t>
      </w:r>
      <w:proofErr w:type="spellEnd"/>
      <w:r w:rsidR="00E34DCA" w:rsidRPr="00141AF7">
        <w:rPr>
          <w:rFonts w:ascii="Times New Roman" w:eastAsia="Times New Roman" w:hAnsi="Times New Roman"/>
          <w:color w:val="222222"/>
          <w:sz w:val="24"/>
          <w:szCs w:val="24"/>
          <w:lang w:eastAsia="en-GB"/>
        </w:rPr>
        <w:t>, 2008</w:t>
      </w:r>
      <w:r w:rsidR="00E34DCA">
        <w:rPr>
          <w:rFonts w:ascii="Times New Roman" w:eastAsia="Times New Roman" w:hAnsi="Times New Roman"/>
          <w:color w:val="222222"/>
          <w:sz w:val="24"/>
          <w:szCs w:val="24"/>
          <w:lang w:eastAsia="en-GB"/>
        </w:rPr>
        <w:t xml:space="preserve">) </w:t>
      </w:r>
      <w:r w:rsidR="00E34DCA">
        <w:rPr>
          <w:rFonts w:ascii="Times New Roman" w:hAnsi="Times New Roman"/>
          <w:sz w:val="24"/>
          <w:szCs w:val="24"/>
          <w:lang w:val="en-US"/>
        </w:rPr>
        <w:t xml:space="preserve">assesses the child’s internal working model of attachment </w:t>
      </w:r>
      <w:r w:rsidR="00E34DCA">
        <w:rPr>
          <w:rFonts w:ascii="Times New Roman" w:hAnsi="Times New Roman"/>
          <w:sz w:val="24"/>
          <w:szCs w:val="24"/>
          <w:lang w:val="en-US"/>
        </w:rPr>
        <w:lastRenderedPageBreak/>
        <w:t xml:space="preserve">relationships, </w:t>
      </w:r>
      <w:r w:rsidR="00F453C9">
        <w:rPr>
          <w:rFonts w:ascii="Times New Roman" w:hAnsi="Times New Roman"/>
          <w:sz w:val="24"/>
          <w:szCs w:val="24"/>
          <w:lang w:val="en-US"/>
        </w:rPr>
        <w:t>and future research could explore whether these mental representations of attachment relationships relate to children’s tendency to prefer parent-like faces.</w:t>
      </w:r>
      <w:r w:rsidR="00450AAE">
        <w:rPr>
          <w:rFonts w:ascii="Times New Roman" w:hAnsi="Times New Roman"/>
          <w:sz w:val="24"/>
          <w:szCs w:val="24"/>
          <w:lang w:val="en-US"/>
        </w:rPr>
        <w:t xml:space="preserve"> </w:t>
      </w:r>
      <w:r w:rsidR="00F453C9">
        <w:rPr>
          <w:rFonts w:ascii="Times New Roman" w:hAnsi="Times New Roman"/>
          <w:sz w:val="24"/>
          <w:szCs w:val="24"/>
          <w:lang w:val="en-US"/>
        </w:rPr>
        <w:t xml:space="preserve"> </w:t>
      </w:r>
    </w:p>
    <w:p w14:paraId="1543C1B8" w14:textId="2C087BFD" w:rsidR="00CB59C3" w:rsidRDefault="001C1C80" w:rsidP="00AA276F">
      <w:pPr>
        <w:spacing w:after="0" w:line="480" w:lineRule="auto"/>
        <w:ind w:firstLine="720"/>
        <w:rPr>
          <w:rFonts w:ascii="Times New Roman" w:hAnsi="Times New Roman"/>
          <w:sz w:val="24"/>
          <w:szCs w:val="24"/>
        </w:rPr>
      </w:pPr>
      <w:r w:rsidRPr="0044515D">
        <w:rPr>
          <w:rFonts w:ascii="Times New Roman" w:hAnsi="Times New Roman"/>
          <w:sz w:val="24"/>
          <w:szCs w:val="24"/>
        </w:rPr>
        <w:t>In our study, we did not observe a</w:t>
      </w:r>
      <w:r w:rsidR="00F50A94">
        <w:rPr>
          <w:rFonts w:ascii="Times New Roman" w:hAnsi="Times New Roman"/>
          <w:sz w:val="24"/>
          <w:szCs w:val="24"/>
        </w:rPr>
        <w:t>n overall</w:t>
      </w:r>
      <w:r w:rsidRPr="0044515D">
        <w:rPr>
          <w:rFonts w:ascii="Times New Roman" w:hAnsi="Times New Roman"/>
          <w:sz w:val="24"/>
          <w:szCs w:val="24"/>
        </w:rPr>
        <w:t xml:space="preserve"> sex difference in the strength of children’s preferences for parental features in opposite sex faces. For instance, girls did not show a stronger preference for father-like features than </w:t>
      </w:r>
      <w:r w:rsidR="00450AAE">
        <w:rPr>
          <w:rFonts w:ascii="Times New Roman" w:hAnsi="Times New Roman"/>
          <w:sz w:val="24"/>
          <w:szCs w:val="24"/>
        </w:rPr>
        <w:t xml:space="preserve">did </w:t>
      </w:r>
      <w:r w:rsidRPr="0044515D">
        <w:rPr>
          <w:rFonts w:ascii="Times New Roman" w:hAnsi="Times New Roman"/>
          <w:sz w:val="24"/>
          <w:szCs w:val="24"/>
        </w:rPr>
        <w:t>boys</w:t>
      </w:r>
      <w:r w:rsidR="00450AAE">
        <w:rPr>
          <w:rFonts w:ascii="Times New Roman" w:hAnsi="Times New Roman"/>
          <w:sz w:val="24"/>
          <w:szCs w:val="24"/>
        </w:rPr>
        <w:t>,</w:t>
      </w:r>
      <w:r w:rsidRPr="0044515D">
        <w:rPr>
          <w:rFonts w:ascii="Times New Roman" w:hAnsi="Times New Roman"/>
          <w:sz w:val="24"/>
          <w:szCs w:val="24"/>
        </w:rPr>
        <w:t xml:space="preserve"> or vice versa for maternal features.  There was, however, evidence that only girls showed a moderating effect of </w:t>
      </w:r>
      <w:r w:rsidR="00D5016A">
        <w:rPr>
          <w:rFonts w:ascii="Times New Roman" w:hAnsi="Times New Roman"/>
          <w:sz w:val="24"/>
          <w:szCs w:val="24"/>
        </w:rPr>
        <w:t>parent–child</w:t>
      </w:r>
      <w:r w:rsidRPr="0044515D">
        <w:rPr>
          <w:rFonts w:ascii="Times New Roman" w:hAnsi="Times New Roman"/>
          <w:sz w:val="24"/>
          <w:szCs w:val="24"/>
        </w:rPr>
        <w:t xml:space="preserve"> relationship on preferences for paternal features. In contrast, </w:t>
      </w:r>
      <w:r w:rsidR="00F50A94" w:rsidRPr="0044515D">
        <w:rPr>
          <w:rFonts w:ascii="Times New Roman" w:hAnsi="Times New Roman"/>
          <w:sz w:val="24"/>
          <w:szCs w:val="24"/>
        </w:rPr>
        <w:t xml:space="preserve">only </w:t>
      </w:r>
      <w:r w:rsidRPr="0044515D">
        <w:rPr>
          <w:rFonts w:ascii="Times New Roman" w:hAnsi="Times New Roman"/>
          <w:sz w:val="24"/>
          <w:szCs w:val="24"/>
        </w:rPr>
        <w:t>boys showed an effect of exposure on their preferences for paternal features. As adults</w:t>
      </w:r>
      <w:r w:rsidRPr="0044515D">
        <w:rPr>
          <w:rFonts w:ascii="Times New Roman" w:hAnsi="Times New Roman"/>
          <w:sz w:val="24"/>
          <w:szCs w:val="24"/>
          <w:lang w:val="en-US"/>
        </w:rPr>
        <w:t xml:space="preserve"> do not show</w:t>
      </w:r>
      <w:r>
        <w:rPr>
          <w:rFonts w:ascii="Times New Roman" w:hAnsi="Times New Roman"/>
          <w:sz w:val="24"/>
          <w:szCs w:val="24"/>
          <w:lang w:val="en-US"/>
        </w:rPr>
        <w:t xml:space="preserve"> </w:t>
      </w:r>
      <w:r w:rsidRPr="0044515D">
        <w:rPr>
          <w:rFonts w:ascii="Times New Roman" w:hAnsi="Times New Roman"/>
          <w:sz w:val="24"/>
          <w:szCs w:val="24"/>
          <w:lang w:val="en-US"/>
        </w:rPr>
        <w:t>sex-specific effects for pro-social judgments when responding to cues of kinship</w:t>
      </w:r>
      <w:r>
        <w:rPr>
          <w:rFonts w:ascii="Times New Roman" w:hAnsi="Times New Roman"/>
          <w:sz w:val="24"/>
          <w:szCs w:val="24"/>
          <w:lang w:val="en-US"/>
        </w:rPr>
        <w:t xml:space="preserve"> </w:t>
      </w:r>
      <w:r w:rsidRPr="0044515D">
        <w:rPr>
          <w:rFonts w:ascii="Times New Roman" w:hAnsi="Times New Roman"/>
          <w:sz w:val="24"/>
          <w:szCs w:val="24"/>
        </w:rPr>
        <w:t>(</w:t>
      </w:r>
      <w:proofErr w:type="spellStart"/>
      <w:r w:rsidRPr="0044515D">
        <w:rPr>
          <w:rFonts w:ascii="Times New Roman" w:hAnsi="Times New Roman"/>
          <w:sz w:val="24"/>
          <w:szCs w:val="24"/>
        </w:rPr>
        <w:t>DeBruine</w:t>
      </w:r>
      <w:proofErr w:type="spellEnd"/>
      <w:r w:rsidRPr="0044515D">
        <w:rPr>
          <w:rFonts w:ascii="Times New Roman" w:hAnsi="Times New Roman"/>
          <w:sz w:val="24"/>
          <w:szCs w:val="24"/>
        </w:rPr>
        <w:t xml:space="preserve"> et al., 2011), it is possible that both boys and girls were treating the female faces in a pro-social context </w:t>
      </w:r>
      <w:r w:rsidR="00BC65A1">
        <w:rPr>
          <w:rFonts w:ascii="Times New Roman" w:hAnsi="Times New Roman"/>
          <w:sz w:val="24"/>
          <w:szCs w:val="24"/>
        </w:rPr>
        <w:t>(i.e.</w:t>
      </w:r>
      <w:r w:rsidR="009E3E04">
        <w:rPr>
          <w:rFonts w:ascii="Times New Roman" w:hAnsi="Times New Roman"/>
          <w:sz w:val="24"/>
          <w:szCs w:val="24"/>
        </w:rPr>
        <w:t>,</w:t>
      </w:r>
      <w:r w:rsidR="00BC65A1">
        <w:rPr>
          <w:rFonts w:ascii="Times New Roman" w:hAnsi="Times New Roman"/>
          <w:sz w:val="24"/>
          <w:szCs w:val="24"/>
        </w:rPr>
        <w:t xml:space="preserve"> how much did they like or trust these individuals)</w:t>
      </w:r>
      <w:r w:rsidR="009B1E8B">
        <w:rPr>
          <w:rFonts w:ascii="Times New Roman" w:hAnsi="Times New Roman"/>
          <w:sz w:val="24"/>
          <w:szCs w:val="24"/>
        </w:rPr>
        <w:t>,</w:t>
      </w:r>
      <w:r w:rsidR="00BC65A1">
        <w:rPr>
          <w:rFonts w:ascii="Times New Roman" w:hAnsi="Times New Roman"/>
          <w:sz w:val="24"/>
          <w:szCs w:val="24"/>
        </w:rPr>
        <w:t xml:space="preserve"> </w:t>
      </w:r>
      <w:r w:rsidRPr="0044515D">
        <w:rPr>
          <w:rFonts w:ascii="Times New Roman" w:hAnsi="Times New Roman"/>
          <w:sz w:val="24"/>
          <w:szCs w:val="24"/>
        </w:rPr>
        <w:t>but that</w:t>
      </w:r>
      <w:r>
        <w:rPr>
          <w:rFonts w:ascii="Times New Roman" w:hAnsi="Times New Roman"/>
          <w:sz w:val="24"/>
          <w:szCs w:val="24"/>
        </w:rPr>
        <w:t xml:space="preserve"> </w:t>
      </w:r>
      <w:r w:rsidRPr="0044515D">
        <w:rPr>
          <w:rFonts w:ascii="Times New Roman" w:hAnsi="Times New Roman"/>
          <w:sz w:val="24"/>
          <w:szCs w:val="24"/>
        </w:rPr>
        <w:t>this was not the case for male faces</w:t>
      </w:r>
      <w:r w:rsidR="00D018FC">
        <w:rPr>
          <w:rFonts w:ascii="Times New Roman" w:hAnsi="Times New Roman"/>
          <w:sz w:val="24"/>
          <w:szCs w:val="24"/>
        </w:rPr>
        <w:t xml:space="preserve">. This may not </w:t>
      </w:r>
      <w:r w:rsidR="00CB59C3">
        <w:rPr>
          <w:rFonts w:ascii="Times New Roman" w:hAnsi="Times New Roman"/>
          <w:sz w:val="24"/>
          <w:szCs w:val="24"/>
        </w:rPr>
        <w:t>be surprising given that British 9</w:t>
      </w:r>
      <w:r w:rsidR="008A53CC">
        <w:rPr>
          <w:rFonts w:ascii="Times New Roman" w:hAnsi="Times New Roman"/>
          <w:sz w:val="24"/>
          <w:szCs w:val="24"/>
        </w:rPr>
        <w:t>-</w:t>
      </w:r>
      <w:r w:rsidR="00CB59C3">
        <w:rPr>
          <w:rFonts w:ascii="Times New Roman" w:hAnsi="Times New Roman"/>
          <w:sz w:val="24"/>
          <w:szCs w:val="24"/>
        </w:rPr>
        <w:t>year-o</w:t>
      </w:r>
      <w:r w:rsidR="008A53CC">
        <w:rPr>
          <w:rFonts w:ascii="Times New Roman" w:hAnsi="Times New Roman"/>
          <w:sz w:val="24"/>
          <w:szCs w:val="24"/>
        </w:rPr>
        <w:t>lds</w:t>
      </w:r>
      <w:r w:rsidR="00CB59C3">
        <w:rPr>
          <w:rFonts w:ascii="Times New Roman" w:hAnsi="Times New Roman"/>
          <w:sz w:val="24"/>
          <w:szCs w:val="24"/>
        </w:rPr>
        <w:t xml:space="preserve"> typically </w:t>
      </w:r>
      <w:r w:rsidR="00841205">
        <w:rPr>
          <w:rFonts w:ascii="Times New Roman" w:hAnsi="Times New Roman"/>
          <w:sz w:val="24"/>
          <w:szCs w:val="24"/>
        </w:rPr>
        <w:t xml:space="preserve">spend most of their day </w:t>
      </w:r>
      <w:r w:rsidR="00CB59C3">
        <w:rPr>
          <w:rFonts w:ascii="Times New Roman" w:hAnsi="Times New Roman"/>
          <w:sz w:val="24"/>
          <w:szCs w:val="24"/>
        </w:rPr>
        <w:t>in the care of adult women (i.e.</w:t>
      </w:r>
      <w:r w:rsidR="008A53CC">
        <w:rPr>
          <w:rFonts w:ascii="Times New Roman" w:hAnsi="Times New Roman"/>
          <w:sz w:val="24"/>
          <w:szCs w:val="24"/>
        </w:rPr>
        <w:t>,</w:t>
      </w:r>
      <w:r w:rsidR="00CB59C3">
        <w:rPr>
          <w:rFonts w:ascii="Times New Roman" w:hAnsi="Times New Roman"/>
          <w:sz w:val="24"/>
          <w:szCs w:val="24"/>
        </w:rPr>
        <w:t xml:space="preserve"> primary school teachers who are predominantly female) rather than men</w:t>
      </w:r>
      <w:r w:rsidRPr="0044515D">
        <w:rPr>
          <w:rFonts w:ascii="Times New Roman" w:hAnsi="Times New Roman"/>
          <w:sz w:val="24"/>
          <w:szCs w:val="24"/>
        </w:rPr>
        <w:t>.</w:t>
      </w:r>
      <w:r w:rsidR="00CB59C3">
        <w:rPr>
          <w:rFonts w:ascii="Times New Roman" w:hAnsi="Times New Roman"/>
          <w:sz w:val="24"/>
          <w:szCs w:val="24"/>
        </w:rPr>
        <w:t xml:space="preserve"> </w:t>
      </w:r>
    </w:p>
    <w:p w14:paraId="636B6FC1" w14:textId="090E72A4" w:rsidR="001C1C80" w:rsidRDefault="00CB59C3" w:rsidP="00AA276F">
      <w:pPr>
        <w:spacing w:after="0" w:line="480" w:lineRule="auto"/>
        <w:ind w:firstLine="720"/>
        <w:rPr>
          <w:rFonts w:ascii="Times New Roman" w:hAnsi="Times New Roman"/>
          <w:sz w:val="24"/>
          <w:szCs w:val="24"/>
        </w:rPr>
      </w:pPr>
      <w:r>
        <w:rPr>
          <w:rFonts w:ascii="Times New Roman" w:hAnsi="Times New Roman"/>
          <w:sz w:val="24"/>
          <w:szCs w:val="24"/>
        </w:rPr>
        <w:t xml:space="preserve">Alternatively, our results may reflect a lack of sex-of-face differentiation by girls, while boys may have already started to treat male and female faces separately. Although full puberty is typically earlier in girls than boys, </w:t>
      </w:r>
      <w:proofErr w:type="spellStart"/>
      <w:r>
        <w:rPr>
          <w:rFonts w:ascii="Times New Roman" w:hAnsi="Times New Roman"/>
          <w:sz w:val="24"/>
          <w:szCs w:val="24"/>
        </w:rPr>
        <w:t>adrenarche</w:t>
      </w:r>
      <w:proofErr w:type="spellEnd"/>
      <w:r>
        <w:rPr>
          <w:rFonts w:ascii="Times New Roman" w:hAnsi="Times New Roman"/>
          <w:sz w:val="24"/>
          <w:szCs w:val="24"/>
        </w:rPr>
        <w:t xml:space="preserve"> (the earliest stage of puberty up to about 10 years where sexual attraction may begin) shows no general sex difference (D</w:t>
      </w:r>
      <w:r w:rsidR="00F16476">
        <w:rPr>
          <w:rFonts w:ascii="Times New Roman" w:hAnsi="Times New Roman"/>
          <w:sz w:val="24"/>
          <w:szCs w:val="24"/>
        </w:rPr>
        <w:t>e</w:t>
      </w:r>
      <w:r>
        <w:rPr>
          <w:rFonts w:ascii="Times New Roman" w:hAnsi="Times New Roman"/>
          <w:sz w:val="24"/>
          <w:szCs w:val="24"/>
        </w:rPr>
        <w:t xml:space="preserve"> </w:t>
      </w:r>
      <w:proofErr w:type="spellStart"/>
      <w:r>
        <w:rPr>
          <w:rFonts w:ascii="Times New Roman" w:hAnsi="Times New Roman"/>
          <w:sz w:val="24"/>
          <w:szCs w:val="24"/>
        </w:rPr>
        <w:t>Perretti</w:t>
      </w:r>
      <w:proofErr w:type="spellEnd"/>
      <w:r>
        <w:rPr>
          <w:rFonts w:ascii="Times New Roman" w:hAnsi="Times New Roman"/>
          <w:sz w:val="24"/>
          <w:szCs w:val="24"/>
        </w:rPr>
        <w:t xml:space="preserve"> &amp; Forest, 1978)</w:t>
      </w:r>
      <w:r w:rsidR="000B00B9">
        <w:rPr>
          <w:rFonts w:ascii="Times New Roman" w:hAnsi="Times New Roman"/>
          <w:sz w:val="24"/>
          <w:szCs w:val="24"/>
        </w:rPr>
        <w:t xml:space="preserve">. </w:t>
      </w:r>
      <w:r w:rsidR="001C1C80" w:rsidRPr="0044515D">
        <w:rPr>
          <w:rFonts w:ascii="Times New Roman" w:hAnsi="Times New Roman"/>
          <w:sz w:val="24"/>
          <w:szCs w:val="24"/>
        </w:rPr>
        <w:t xml:space="preserve">As we did not assess whether the children had started experiencing sexual attraction, we </w:t>
      </w:r>
      <w:r w:rsidR="000B00B9">
        <w:rPr>
          <w:rFonts w:ascii="Times New Roman" w:hAnsi="Times New Roman"/>
          <w:sz w:val="24"/>
          <w:szCs w:val="24"/>
        </w:rPr>
        <w:t>were</w:t>
      </w:r>
      <w:r w:rsidR="000B00B9" w:rsidRPr="0044515D">
        <w:rPr>
          <w:rFonts w:ascii="Times New Roman" w:hAnsi="Times New Roman"/>
          <w:sz w:val="24"/>
          <w:szCs w:val="24"/>
        </w:rPr>
        <w:t xml:space="preserve"> </w:t>
      </w:r>
      <w:r w:rsidR="001C1C80" w:rsidRPr="0044515D">
        <w:rPr>
          <w:rFonts w:ascii="Times New Roman" w:hAnsi="Times New Roman"/>
          <w:sz w:val="24"/>
          <w:szCs w:val="24"/>
        </w:rPr>
        <w:t xml:space="preserve">unable to test whether this was the mediating factor </w:t>
      </w:r>
      <w:r>
        <w:rPr>
          <w:rFonts w:ascii="Times New Roman" w:hAnsi="Times New Roman"/>
          <w:sz w:val="24"/>
          <w:szCs w:val="24"/>
        </w:rPr>
        <w:t xml:space="preserve">for the sex difference </w:t>
      </w:r>
      <w:r w:rsidR="001C1C80" w:rsidRPr="0044515D">
        <w:rPr>
          <w:rFonts w:ascii="Times New Roman" w:hAnsi="Times New Roman"/>
          <w:sz w:val="24"/>
          <w:szCs w:val="24"/>
        </w:rPr>
        <w:t>in our data.</w:t>
      </w:r>
      <w:r w:rsidR="00DD278C">
        <w:rPr>
          <w:rFonts w:ascii="Times New Roman" w:hAnsi="Times New Roman"/>
          <w:sz w:val="24"/>
          <w:szCs w:val="24"/>
        </w:rPr>
        <w:t xml:space="preserve"> Importantly, whether or not the children were starting to view facial stimuli as potential mates, </w:t>
      </w:r>
      <w:r w:rsidR="005132BB">
        <w:rPr>
          <w:rFonts w:ascii="Times New Roman" w:hAnsi="Times New Roman"/>
          <w:sz w:val="24"/>
          <w:szCs w:val="24"/>
        </w:rPr>
        <w:t>previous findings</w:t>
      </w:r>
      <w:r w:rsidR="00DD278C">
        <w:rPr>
          <w:rFonts w:ascii="Times New Roman" w:hAnsi="Times New Roman"/>
          <w:sz w:val="24"/>
          <w:szCs w:val="24"/>
        </w:rPr>
        <w:t xml:space="preserve"> show </w:t>
      </w:r>
      <w:r w:rsidR="00037EAA">
        <w:rPr>
          <w:rFonts w:ascii="Times New Roman" w:hAnsi="Times New Roman"/>
          <w:sz w:val="24"/>
          <w:szCs w:val="24"/>
        </w:rPr>
        <w:t xml:space="preserve">that 9-year-olds are </w:t>
      </w:r>
      <w:r w:rsidR="00DD278C">
        <w:rPr>
          <w:rFonts w:ascii="Times New Roman" w:hAnsi="Times New Roman"/>
          <w:sz w:val="24"/>
          <w:szCs w:val="24"/>
        </w:rPr>
        <w:t>already exhibiting other elements of adult-like face preferences</w:t>
      </w:r>
      <w:r w:rsidR="000B00B9">
        <w:rPr>
          <w:rFonts w:ascii="Times New Roman" w:hAnsi="Times New Roman"/>
          <w:sz w:val="24"/>
          <w:szCs w:val="24"/>
        </w:rPr>
        <w:t xml:space="preserve"> (e.g., significant preferences for averageness, symmetry</w:t>
      </w:r>
      <w:r w:rsidR="00785FF5">
        <w:rPr>
          <w:rFonts w:ascii="Times New Roman" w:hAnsi="Times New Roman"/>
          <w:sz w:val="24"/>
          <w:szCs w:val="24"/>
        </w:rPr>
        <w:t>,</w:t>
      </w:r>
      <w:r w:rsidR="000B00B9">
        <w:rPr>
          <w:rFonts w:ascii="Times New Roman" w:hAnsi="Times New Roman"/>
          <w:sz w:val="24"/>
          <w:szCs w:val="24"/>
        </w:rPr>
        <w:t xml:space="preserve"> and healthiness in faces)</w:t>
      </w:r>
      <w:r w:rsidR="00DD278C">
        <w:rPr>
          <w:rFonts w:ascii="Times New Roman" w:hAnsi="Times New Roman"/>
          <w:sz w:val="24"/>
          <w:szCs w:val="24"/>
        </w:rPr>
        <w:t>, albeit to a weaker degree than adults</w:t>
      </w:r>
      <w:r w:rsidR="000B00B9">
        <w:rPr>
          <w:rFonts w:ascii="Times New Roman" w:hAnsi="Times New Roman"/>
          <w:sz w:val="24"/>
          <w:szCs w:val="24"/>
        </w:rPr>
        <w:t xml:space="preserve"> (</w:t>
      </w:r>
      <w:proofErr w:type="spellStart"/>
      <w:r w:rsidR="00DD278C">
        <w:rPr>
          <w:rFonts w:ascii="Times New Roman" w:hAnsi="Times New Roman"/>
          <w:sz w:val="24"/>
          <w:szCs w:val="24"/>
        </w:rPr>
        <w:t>Boothroyd</w:t>
      </w:r>
      <w:proofErr w:type="spellEnd"/>
      <w:r w:rsidR="00DD278C">
        <w:rPr>
          <w:rFonts w:ascii="Times New Roman" w:hAnsi="Times New Roman"/>
          <w:sz w:val="24"/>
          <w:szCs w:val="24"/>
        </w:rPr>
        <w:t xml:space="preserve"> et al., </w:t>
      </w:r>
      <w:r w:rsidR="00DD278C">
        <w:rPr>
          <w:rFonts w:ascii="Times New Roman" w:hAnsi="Times New Roman"/>
          <w:sz w:val="24"/>
          <w:szCs w:val="24"/>
        </w:rPr>
        <w:lastRenderedPageBreak/>
        <w:t>2014)</w:t>
      </w:r>
      <w:r w:rsidR="00037EAA">
        <w:rPr>
          <w:rFonts w:ascii="Times New Roman" w:hAnsi="Times New Roman"/>
          <w:sz w:val="24"/>
          <w:szCs w:val="24"/>
        </w:rPr>
        <w:t xml:space="preserve">. </w:t>
      </w:r>
      <w:r w:rsidR="001713E2">
        <w:rPr>
          <w:rFonts w:ascii="Times New Roman" w:hAnsi="Times New Roman"/>
          <w:sz w:val="24"/>
          <w:szCs w:val="24"/>
        </w:rPr>
        <w:t>Future research on how hormonal markers of the various stages of puberty relate to boys’ and girls’ facial preferences would help shed further light on these issues.</w:t>
      </w:r>
    </w:p>
    <w:p w14:paraId="447A394D" w14:textId="6243C2D3" w:rsidR="00066A8F" w:rsidRDefault="004C1456" w:rsidP="00AA276F">
      <w:pPr>
        <w:spacing w:after="0" w:line="480" w:lineRule="auto"/>
        <w:ind w:firstLine="720"/>
        <w:rPr>
          <w:rFonts w:ascii="Times New Roman" w:hAnsi="Times New Roman"/>
          <w:sz w:val="24"/>
          <w:szCs w:val="24"/>
        </w:rPr>
      </w:pPr>
      <w:r>
        <w:rPr>
          <w:rFonts w:ascii="Times New Roman" w:hAnsi="Times New Roman"/>
          <w:sz w:val="24"/>
          <w:szCs w:val="24"/>
        </w:rPr>
        <w:t xml:space="preserve">In interpreting the present study’s findings, a number of potential limitations should be taken into account. </w:t>
      </w:r>
      <w:r w:rsidR="005509FB">
        <w:rPr>
          <w:rFonts w:ascii="Times New Roman" w:hAnsi="Times New Roman"/>
          <w:sz w:val="24"/>
          <w:szCs w:val="24"/>
        </w:rPr>
        <w:t>First,</w:t>
      </w:r>
      <w:r w:rsidR="001C1C80" w:rsidRPr="0044515D">
        <w:rPr>
          <w:rFonts w:ascii="Times New Roman" w:hAnsi="Times New Roman"/>
          <w:sz w:val="24"/>
          <w:szCs w:val="24"/>
        </w:rPr>
        <w:t xml:space="preserve"> the participants </w:t>
      </w:r>
      <w:r w:rsidR="000106DE">
        <w:rPr>
          <w:rFonts w:ascii="Times New Roman" w:hAnsi="Times New Roman"/>
          <w:sz w:val="24"/>
          <w:szCs w:val="24"/>
        </w:rPr>
        <w:t xml:space="preserve">who rated the faces to provide a control for facial attractiveness </w:t>
      </w:r>
      <w:r w:rsidR="001C1C80" w:rsidRPr="0044515D">
        <w:rPr>
          <w:rFonts w:ascii="Times New Roman" w:hAnsi="Times New Roman"/>
          <w:sz w:val="24"/>
          <w:szCs w:val="24"/>
        </w:rPr>
        <w:t xml:space="preserve">were adults. </w:t>
      </w:r>
      <w:r w:rsidR="001B18B5">
        <w:rPr>
          <w:rFonts w:ascii="Times New Roman" w:hAnsi="Times New Roman"/>
          <w:sz w:val="24"/>
          <w:szCs w:val="24"/>
        </w:rPr>
        <w:t>I</w:t>
      </w:r>
      <w:r w:rsidR="001C1C80" w:rsidRPr="0044515D">
        <w:rPr>
          <w:rFonts w:ascii="Times New Roman" w:hAnsi="Times New Roman"/>
          <w:sz w:val="24"/>
          <w:szCs w:val="24"/>
        </w:rPr>
        <w:t>deally, the</w:t>
      </w:r>
      <w:r w:rsidR="001470F4">
        <w:rPr>
          <w:rFonts w:ascii="Times New Roman" w:hAnsi="Times New Roman"/>
          <w:sz w:val="24"/>
          <w:szCs w:val="24"/>
        </w:rPr>
        <w:t>se</w:t>
      </w:r>
      <w:r w:rsidR="001C1C80" w:rsidRPr="0044515D">
        <w:rPr>
          <w:rFonts w:ascii="Times New Roman" w:hAnsi="Times New Roman"/>
          <w:sz w:val="24"/>
          <w:szCs w:val="24"/>
        </w:rPr>
        <w:t xml:space="preserve"> participants would have been age-matched children in order to </w:t>
      </w:r>
      <w:r w:rsidR="001470F4" w:rsidRPr="0044515D">
        <w:rPr>
          <w:rFonts w:ascii="Times New Roman" w:hAnsi="Times New Roman"/>
          <w:sz w:val="24"/>
          <w:szCs w:val="24"/>
        </w:rPr>
        <w:t xml:space="preserve">control </w:t>
      </w:r>
      <w:r w:rsidR="001C1C80" w:rsidRPr="0044515D">
        <w:rPr>
          <w:rFonts w:ascii="Times New Roman" w:hAnsi="Times New Roman"/>
          <w:sz w:val="24"/>
          <w:szCs w:val="24"/>
        </w:rPr>
        <w:t xml:space="preserve">most accurately for </w:t>
      </w:r>
      <w:r w:rsidR="001470F4">
        <w:rPr>
          <w:rFonts w:ascii="Times New Roman" w:hAnsi="Times New Roman"/>
          <w:sz w:val="24"/>
          <w:szCs w:val="24"/>
        </w:rPr>
        <w:t xml:space="preserve">characteristics that may be attractive specifically to </w:t>
      </w:r>
      <w:r w:rsidR="001C1C80" w:rsidRPr="0044515D">
        <w:rPr>
          <w:rFonts w:ascii="Times New Roman" w:hAnsi="Times New Roman"/>
          <w:sz w:val="24"/>
          <w:szCs w:val="24"/>
        </w:rPr>
        <w:t>children</w:t>
      </w:r>
      <w:r w:rsidR="001B18B5">
        <w:rPr>
          <w:rFonts w:ascii="Times New Roman" w:hAnsi="Times New Roman"/>
          <w:sz w:val="24"/>
          <w:szCs w:val="24"/>
        </w:rPr>
        <w:t xml:space="preserve">. </w:t>
      </w:r>
      <w:r w:rsidR="006C6BAD">
        <w:rPr>
          <w:rFonts w:ascii="Times New Roman" w:hAnsi="Times New Roman"/>
          <w:sz w:val="24"/>
          <w:szCs w:val="24"/>
        </w:rPr>
        <w:t xml:space="preserve">Second, </w:t>
      </w:r>
      <w:r w:rsidR="00066A8F" w:rsidRPr="0044515D">
        <w:rPr>
          <w:rFonts w:ascii="Times New Roman" w:hAnsi="Times New Roman"/>
          <w:sz w:val="24"/>
          <w:szCs w:val="24"/>
        </w:rPr>
        <w:t xml:space="preserve">the children judged the attractiveness of faces manipulated to resemble either their parent or a composite image meant to represent the average </w:t>
      </w:r>
      <w:r w:rsidR="00066A8F">
        <w:rPr>
          <w:rFonts w:ascii="Times New Roman" w:hAnsi="Times New Roman"/>
          <w:sz w:val="24"/>
          <w:szCs w:val="24"/>
        </w:rPr>
        <w:t xml:space="preserve">face within the </w:t>
      </w:r>
      <w:r w:rsidR="00066A8F" w:rsidRPr="0044515D">
        <w:rPr>
          <w:rFonts w:ascii="Times New Roman" w:hAnsi="Times New Roman"/>
          <w:sz w:val="24"/>
          <w:szCs w:val="24"/>
        </w:rPr>
        <w:t>parent</w:t>
      </w:r>
      <w:r w:rsidR="00785FF5">
        <w:rPr>
          <w:rFonts w:ascii="Times New Roman" w:hAnsi="Times New Roman"/>
          <w:sz w:val="24"/>
          <w:szCs w:val="24"/>
        </w:rPr>
        <w:t>’s</w:t>
      </w:r>
      <w:r w:rsidR="00066A8F" w:rsidRPr="0044515D">
        <w:rPr>
          <w:rFonts w:ascii="Times New Roman" w:hAnsi="Times New Roman"/>
          <w:sz w:val="24"/>
          <w:szCs w:val="24"/>
        </w:rPr>
        <w:t xml:space="preserve"> age</w:t>
      </w:r>
      <w:r w:rsidR="00066A8F">
        <w:rPr>
          <w:rFonts w:ascii="Times New Roman" w:hAnsi="Times New Roman"/>
          <w:sz w:val="24"/>
          <w:szCs w:val="24"/>
        </w:rPr>
        <w:t xml:space="preserve"> range</w:t>
      </w:r>
      <w:r w:rsidR="00066A8F" w:rsidRPr="0044515D">
        <w:rPr>
          <w:rFonts w:ascii="Times New Roman" w:hAnsi="Times New Roman"/>
          <w:sz w:val="24"/>
          <w:szCs w:val="24"/>
        </w:rPr>
        <w:t xml:space="preserve">. </w:t>
      </w:r>
      <w:r w:rsidR="00066A8F">
        <w:rPr>
          <w:rFonts w:ascii="Times New Roman" w:hAnsi="Times New Roman"/>
          <w:sz w:val="24"/>
          <w:szCs w:val="24"/>
        </w:rPr>
        <w:t>I</w:t>
      </w:r>
      <w:r w:rsidR="00066A8F" w:rsidRPr="0044515D">
        <w:rPr>
          <w:rFonts w:ascii="Times New Roman" w:hAnsi="Times New Roman"/>
          <w:sz w:val="24"/>
          <w:szCs w:val="24"/>
        </w:rPr>
        <w:t>t was</w:t>
      </w:r>
      <w:r w:rsidR="00066A8F">
        <w:rPr>
          <w:rFonts w:ascii="Times New Roman" w:hAnsi="Times New Roman"/>
          <w:sz w:val="24"/>
          <w:szCs w:val="24"/>
        </w:rPr>
        <w:t xml:space="preserve"> </w:t>
      </w:r>
      <w:r w:rsidR="00066A8F" w:rsidRPr="0044515D">
        <w:rPr>
          <w:rFonts w:ascii="Times New Roman" w:hAnsi="Times New Roman"/>
          <w:sz w:val="24"/>
          <w:szCs w:val="24"/>
        </w:rPr>
        <w:t xml:space="preserve">judged that six images were sufficient to make up this composite template, </w:t>
      </w:r>
      <w:r w:rsidR="00066A8F">
        <w:rPr>
          <w:rFonts w:ascii="Times New Roman" w:hAnsi="Times New Roman"/>
          <w:sz w:val="24"/>
          <w:szCs w:val="24"/>
        </w:rPr>
        <w:t xml:space="preserve">given that </w:t>
      </w:r>
      <w:proofErr w:type="gramStart"/>
      <w:r w:rsidR="00066A8F" w:rsidRPr="0044515D">
        <w:rPr>
          <w:rFonts w:ascii="Times New Roman" w:hAnsi="Times New Roman"/>
          <w:sz w:val="24"/>
          <w:szCs w:val="24"/>
        </w:rPr>
        <w:t>Little</w:t>
      </w:r>
      <w:proofErr w:type="gramEnd"/>
      <w:r w:rsidR="00066A8F" w:rsidRPr="0044515D">
        <w:rPr>
          <w:rFonts w:ascii="Times New Roman" w:hAnsi="Times New Roman"/>
          <w:sz w:val="24"/>
          <w:szCs w:val="24"/>
        </w:rPr>
        <w:t xml:space="preserve"> and Hancock (2002) had previously found that composite images made up of 6 </w:t>
      </w:r>
      <w:r w:rsidR="00066A8F">
        <w:rPr>
          <w:rFonts w:ascii="Times New Roman" w:hAnsi="Times New Roman"/>
          <w:sz w:val="24"/>
          <w:szCs w:val="24"/>
        </w:rPr>
        <w:t>versus</w:t>
      </w:r>
      <w:r w:rsidR="00066A8F" w:rsidRPr="0044515D">
        <w:rPr>
          <w:rFonts w:ascii="Times New Roman" w:hAnsi="Times New Roman"/>
          <w:sz w:val="24"/>
          <w:szCs w:val="24"/>
        </w:rPr>
        <w:t xml:space="preserve"> 12 faces did not differ significantly in ratings of attractiveness.</w:t>
      </w:r>
      <w:r w:rsidR="00066A8F">
        <w:rPr>
          <w:rFonts w:ascii="Times New Roman" w:hAnsi="Times New Roman"/>
          <w:sz w:val="24"/>
          <w:szCs w:val="24"/>
        </w:rPr>
        <w:t xml:space="preserve"> </w:t>
      </w:r>
      <w:r w:rsidR="00066A8F" w:rsidRPr="0044515D">
        <w:rPr>
          <w:rFonts w:ascii="Times New Roman" w:hAnsi="Times New Roman"/>
          <w:sz w:val="24"/>
          <w:szCs w:val="24"/>
        </w:rPr>
        <w:t>Little and Hancock (2002) also found that distinctiveness ratings were not significantly different for the 6- and 12- face composites.</w:t>
      </w:r>
      <w:r w:rsidR="00066A8F">
        <w:rPr>
          <w:rFonts w:ascii="Times New Roman" w:hAnsi="Times New Roman"/>
          <w:sz w:val="24"/>
          <w:szCs w:val="24"/>
        </w:rPr>
        <w:t xml:space="preserve"> </w:t>
      </w:r>
      <w:r w:rsidR="00066A8F" w:rsidRPr="0044515D">
        <w:rPr>
          <w:rFonts w:ascii="Times New Roman" w:hAnsi="Times New Roman"/>
          <w:sz w:val="24"/>
          <w:szCs w:val="24"/>
        </w:rPr>
        <w:t xml:space="preserve">However, since we used the minimum number of faces required to make up a good composite template, it is possible that our composite images did not represent the average </w:t>
      </w:r>
      <w:r w:rsidR="00785FF5">
        <w:rPr>
          <w:rFonts w:ascii="Times New Roman" w:hAnsi="Times New Roman"/>
          <w:sz w:val="24"/>
          <w:szCs w:val="24"/>
        </w:rPr>
        <w:t>face</w:t>
      </w:r>
      <w:r w:rsidR="00066A8F" w:rsidRPr="0044515D">
        <w:rPr>
          <w:rFonts w:ascii="Times New Roman" w:hAnsi="Times New Roman"/>
          <w:sz w:val="24"/>
          <w:szCs w:val="24"/>
        </w:rPr>
        <w:t xml:space="preserve"> adequately. For this reason, we recommend that future studies use more faces in the preparation of their composite images.</w:t>
      </w:r>
    </w:p>
    <w:p w14:paraId="0F8209E6" w14:textId="55F43343" w:rsidR="008F5DAC" w:rsidRDefault="00066A8F" w:rsidP="00AA276F">
      <w:pPr>
        <w:spacing w:after="0" w:line="480" w:lineRule="auto"/>
        <w:ind w:firstLine="720"/>
        <w:rPr>
          <w:rFonts w:ascii="Times New Roman" w:hAnsi="Times New Roman"/>
          <w:sz w:val="24"/>
          <w:szCs w:val="24"/>
        </w:rPr>
      </w:pPr>
      <w:r>
        <w:rPr>
          <w:rFonts w:ascii="Times New Roman" w:hAnsi="Times New Roman"/>
          <w:sz w:val="24"/>
          <w:szCs w:val="24"/>
        </w:rPr>
        <w:t xml:space="preserve">Third, </w:t>
      </w:r>
      <w:r w:rsidR="006C6BAD">
        <w:rPr>
          <w:rFonts w:ascii="Times New Roman" w:hAnsi="Times New Roman"/>
          <w:sz w:val="24"/>
          <w:szCs w:val="24"/>
        </w:rPr>
        <w:t>t</w:t>
      </w:r>
      <w:r w:rsidR="001C1C80" w:rsidRPr="0044515D">
        <w:rPr>
          <w:rFonts w:ascii="Times New Roman" w:hAnsi="Times New Roman"/>
          <w:sz w:val="24"/>
          <w:szCs w:val="24"/>
        </w:rPr>
        <w:t xml:space="preserve">he variables </w:t>
      </w:r>
      <w:r w:rsidR="001C1C80" w:rsidRPr="0044515D">
        <w:rPr>
          <w:rFonts w:ascii="Times New Roman" w:hAnsi="Times New Roman"/>
          <w:i/>
          <w:sz w:val="24"/>
          <w:szCs w:val="24"/>
        </w:rPr>
        <w:t>Exposure to Mother</w:t>
      </w:r>
      <w:r w:rsidR="001C1C80" w:rsidRPr="0044515D">
        <w:rPr>
          <w:rFonts w:ascii="Times New Roman" w:hAnsi="Times New Roman"/>
          <w:sz w:val="24"/>
          <w:szCs w:val="24"/>
        </w:rPr>
        <w:t xml:space="preserve"> and </w:t>
      </w:r>
      <w:r w:rsidR="001C1C80" w:rsidRPr="0044515D">
        <w:rPr>
          <w:rFonts w:ascii="Times New Roman" w:hAnsi="Times New Roman"/>
          <w:i/>
          <w:sz w:val="24"/>
          <w:szCs w:val="24"/>
        </w:rPr>
        <w:t>Exposure to Father</w:t>
      </w:r>
      <w:r w:rsidR="001C1C80" w:rsidRPr="0044515D">
        <w:rPr>
          <w:rFonts w:ascii="Times New Roman" w:hAnsi="Times New Roman"/>
          <w:sz w:val="24"/>
          <w:szCs w:val="24"/>
        </w:rPr>
        <w:t xml:space="preserve"> may have been </w:t>
      </w:r>
      <w:r w:rsidR="00E07835">
        <w:rPr>
          <w:rFonts w:ascii="Times New Roman" w:hAnsi="Times New Roman"/>
          <w:sz w:val="24"/>
          <w:szCs w:val="24"/>
        </w:rPr>
        <w:t>biased</w:t>
      </w:r>
      <w:r w:rsidR="00E07835" w:rsidRPr="0044515D">
        <w:rPr>
          <w:rFonts w:ascii="Times New Roman" w:hAnsi="Times New Roman"/>
          <w:sz w:val="24"/>
          <w:szCs w:val="24"/>
        </w:rPr>
        <w:t xml:space="preserve"> </w:t>
      </w:r>
      <w:r w:rsidR="001C1C80" w:rsidRPr="0044515D">
        <w:rPr>
          <w:rFonts w:ascii="Times New Roman" w:hAnsi="Times New Roman"/>
          <w:sz w:val="24"/>
          <w:szCs w:val="24"/>
        </w:rPr>
        <w:t>by mothers’ perceptions of the amount of exposure the child had to each parent</w:t>
      </w:r>
      <w:r w:rsidR="006C6BAD">
        <w:rPr>
          <w:rFonts w:ascii="Times New Roman" w:hAnsi="Times New Roman"/>
          <w:sz w:val="24"/>
          <w:szCs w:val="24"/>
        </w:rPr>
        <w:t xml:space="preserve">. Future research should obtain measures of exposure from both mothers and fathers, or </w:t>
      </w:r>
      <w:r w:rsidR="001C1C80" w:rsidRPr="0044515D">
        <w:rPr>
          <w:rFonts w:ascii="Times New Roman" w:hAnsi="Times New Roman"/>
          <w:color w:val="000000"/>
          <w:sz w:val="24"/>
          <w:szCs w:val="24"/>
        </w:rPr>
        <w:t xml:space="preserve">employ observational tracking devices to collect </w:t>
      </w:r>
      <w:r w:rsidR="006C6BAD">
        <w:rPr>
          <w:rFonts w:ascii="Times New Roman" w:hAnsi="Times New Roman"/>
          <w:color w:val="000000"/>
          <w:sz w:val="24"/>
          <w:szCs w:val="24"/>
        </w:rPr>
        <w:t xml:space="preserve">accurate </w:t>
      </w:r>
      <w:r w:rsidR="001C1C80" w:rsidRPr="0044515D">
        <w:rPr>
          <w:rFonts w:ascii="Times New Roman" w:hAnsi="Times New Roman"/>
          <w:color w:val="000000"/>
          <w:sz w:val="24"/>
          <w:szCs w:val="24"/>
        </w:rPr>
        <w:t xml:space="preserve">data on the type of activity and the amount of time each parent spends with the child. </w:t>
      </w:r>
      <w:r w:rsidR="00970AA4">
        <w:rPr>
          <w:rFonts w:ascii="Times New Roman" w:hAnsi="Times New Roman"/>
          <w:color w:val="000000"/>
          <w:sz w:val="24"/>
          <w:szCs w:val="24"/>
        </w:rPr>
        <w:t>H</w:t>
      </w:r>
      <w:r w:rsidR="001C1C80" w:rsidRPr="0044515D">
        <w:rPr>
          <w:rFonts w:ascii="Times New Roman" w:hAnsi="Times New Roman"/>
          <w:color w:val="000000"/>
          <w:sz w:val="24"/>
          <w:szCs w:val="24"/>
        </w:rPr>
        <w:t xml:space="preserve">owever, it is </w:t>
      </w:r>
      <w:r w:rsidR="00841205">
        <w:rPr>
          <w:rFonts w:ascii="Times New Roman" w:hAnsi="Times New Roman"/>
          <w:color w:val="000000"/>
          <w:sz w:val="24"/>
          <w:szCs w:val="24"/>
        </w:rPr>
        <w:t xml:space="preserve">well established </w:t>
      </w:r>
      <w:r w:rsidR="001C1C80" w:rsidRPr="0044515D">
        <w:rPr>
          <w:rFonts w:ascii="Times New Roman" w:hAnsi="Times New Roman"/>
          <w:color w:val="000000"/>
          <w:sz w:val="24"/>
          <w:szCs w:val="24"/>
        </w:rPr>
        <w:t>that recent, rather than average/typical</w:t>
      </w:r>
      <w:r w:rsidR="00686033">
        <w:rPr>
          <w:rFonts w:ascii="Times New Roman" w:hAnsi="Times New Roman"/>
          <w:color w:val="000000"/>
          <w:sz w:val="24"/>
          <w:szCs w:val="24"/>
        </w:rPr>
        <w:t>,</w:t>
      </w:r>
      <w:r w:rsidR="001C1C80" w:rsidRPr="0044515D">
        <w:rPr>
          <w:rFonts w:ascii="Times New Roman" w:hAnsi="Times New Roman"/>
          <w:color w:val="000000"/>
          <w:sz w:val="24"/>
          <w:szCs w:val="24"/>
        </w:rPr>
        <w:t xml:space="preserve"> exposure to faces</w:t>
      </w:r>
      <w:r w:rsidR="001C1C80">
        <w:rPr>
          <w:rFonts w:ascii="Times New Roman" w:hAnsi="Times New Roman"/>
          <w:color w:val="000000"/>
          <w:sz w:val="24"/>
          <w:szCs w:val="24"/>
        </w:rPr>
        <w:t xml:space="preserve"> </w:t>
      </w:r>
      <w:r w:rsidR="001C1C80" w:rsidRPr="0044515D">
        <w:rPr>
          <w:rFonts w:ascii="Times New Roman" w:hAnsi="Times New Roman"/>
          <w:color w:val="000000"/>
          <w:sz w:val="24"/>
          <w:szCs w:val="24"/>
        </w:rPr>
        <w:t>dr</w:t>
      </w:r>
      <w:r w:rsidR="003D7622">
        <w:rPr>
          <w:rFonts w:ascii="Times New Roman" w:hAnsi="Times New Roman"/>
          <w:color w:val="000000"/>
          <w:sz w:val="24"/>
          <w:szCs w:val="24"/>
        </w:rPr>
        <w:t xml:space="preserve">ives visual adaptation effects </w:t>
      </w:r>
      <w:r w:rsidR="00E07835">
        <w:rPr>
          <w:rFonts w:ascii="Times New Roman" w:hAnsi="Times New Roman"/>
          <w:color w:val="000000"/>
          <w:sz w:val="24"/>
          <w:szCs w:val="24"/>
        </w:rPr>
        <w:t xml:space="preserve">in </w:t>
      </w:r>
      <w:r w:rsidR="003D7622">
        <w:rPr>
          <w:rFonts w:ascii="Times New Roman" w:hAnsi="Times New Roman"/>
          <w:color w:val="000000"/>
          <w:sz w:val="24"/>
          <w:szCs w:val="24"/>
        </w:rPr>
        <w:t>both adults (</w:t>
      </w:r>
      <w:r w:rsidR="001C1C80" w:rsidRPr="0044515D">
        <w:rPr>
          <w:rFonts w:ascii="Times New Roman" w:hAnsi="Times New Roman"/>
          <w:color w:val="000000"/>
          <w:sz w:val="24"/>
          <w:szCs w:val="24"/>
        </w:rPr>
        <w:t>Buckingham et al., 2006</w:t>
      </w:r>
      <w:r w:rsidR="00456A7E">
        <w:rPr>
          <w:rFonts w:ascii="Times New Roman" w:hAnsi="Times New Roman"/>
          <w:color w:val="000000"/>
          <w:sz w:val="24"/>
          <w:szCs w:val="24"/>
        </w:rPr>
        <w:t>)</w:t>
      </w:r>
      <w:r w:rsidR="003D7622">
        <w:rPr>
          <w:rFonts w:ascii="Times New Roman" w:hAnsi="Times New Roman"/>
          <w:color w:val="000000"/>
          <w:sz w:val="24"/>
          <w:szCs w:val="24"/>
        </w:rPr>
        <w:t xml:space="preserve"> and children (</w:t>
      </w:r>
      <w:proofErr w:type="spellStart"/>
      <w:r w:rsidR="00E07835">
        <w:rPr>
          <w:rFonts w:ascii="Times New Roman" w:hAnsi="Times New Roman"/>
          <w:color w:val="000000"/>
          <w:sz w:val="24"/>
          <w:szCs w:val="24"/>
        </w:rPr>
        <w:t>Anzures</w:t>
      </w:r>
      <w:proofErr w:type="spellEnd"/>
      <w:r w:rsidR="00E07835">
        <w:rPr>
          <w:rFonts w:ascii="Times New Roman" w:hAnsi="Times New Roman"/>
          <w:color w:val="000000"/>
          <w:sz w:val="24"/>
          <w:szCs w:val="24"/>
        </w:rPr>
        <w:t xml:space="preserve"> et al., 2009</w:t>
      </w:r>
      <w:r w:rsidR="001C1C80" w:rsidRPr="0044515D">
        <w:rPr>
          <w:rFonts w:ascii="Times New Roman" w:hAnsi="Times New Roman"/>
          <w:color w:val="000000"/>
          <w:sz w:val="24"/>
          <w:szCs w:val="24"/>
        </w:rPr>
        <w:t xml:space="preserve">). Therefore, it is possible that our null results for the exposure variable </w:t>
      </w:r>
      <w:r w:rsidR="001C1C80">
        <w:rPr>
          <w:rFonts w:ascii="Times New Roman" w:hAnsi="Times New Roman"/>
          <w:color w:val="000000"/>
          <w:sz w:val="24"/>
          <w:szCs w:val="24"/>
        </w:rPr>
        <w:t>in girls</w:t>
      </w:r>
      <w:r w:rsidR="00E07835">
        <w:rPr>
          <w:rFonts w:ascii="Times New Roman" w:hAnsi="Times New Roman"/>
          <w:color w:val="000000"/>
          <w:sz w:val="24"/>
          <w:szCs w:val="24"/>
        </w:rPr>
        <w:t xml:space="preserve"> judging paternal faces</w:t>
      </w:r>
      <w:r w:rsidR="00753EEB">
        <w:rPr>
          <w:rFonts w:ascii="Times New Roman" w:hAnsi="Times New Roman"/>
          <w:color w:val="000000"/>
          <w:sz w:val="24"/>
          <w:szCs w:val="24"/>
        </w:rPr>
        <w:t>,</w:t>
      </w:r>
      <w:r w:rsidR="00E07835">
        <w:rPr>
          <w:rFonts w:ascii="Times New Roman" w:hAnsi="Times New Roman"/>
          <w:color w:val="000000"/>
          <w:sz w:val="24"/>
          <w:szCs w:val="24"/>
        </w:rPr>
        <w:t xml:space="preserve"> and all children judging </w:t>
      </w:r>
      <w:r w:rsidR="001C1C80">
        <w:rPr>
          <w:rFonts w:ascii="Times New Roman" w:hAnsi="Times New Roman"/>
          <w:color w:val="000000"/>
          <w:sz w:val="24"/>
          <w:szCs w:val="24"/>
        </w:rPr>
        <w:t>maternal faces</w:t>
      </w:r>
      <w:r w:rsidR="00753EEB">
        <w:rPr>
          <w:rFonts w:ascii="Times New Roman" w:hAnsi="Times New Roman"/>
          <w:color w:val="000000"/>
          <w:sz w:val="24"/>
          <w:szCs w:val="24"/>
        </w:rPr>
        <w:t>,</w:t>
      </w:r>
      <w:r w:rsidR="001C1C80">
        <w:rPr>
          <w:rFonts w:ascii="Times New Roman" w:hAnsi="Times New Roman"/>
          <w:color w:val="000000"/>
          <w:sz w:val="24"/>
          <w:szCs w:val="24"/>
        </w:rPr>
        <w:t xml:space="preserve"> </w:t>
      </w:r>
      <w:r w:rsidR="00F77C47">
        <w:rPr>
          <w:rFonts w:ascii="Times New Roman" w:hAnsi="Times New Roman"/>
          <w:color w:val="000000"/>
          <w:sz w:val="24"/>
          <w:szCs w:val="24"/>
        </w:rPr>
        <w:t>may be due to</w:t>
      </w:r>
      <w:r w:rsidR="00F77C47" w:rsidRPr="0044515D">
        <w:rPr>
          <w:rFonts w:ascii="Times New Roman" w:hAnsi="Times New Roman"/>
          <w:color w:val="000000"/>
          <w:sz w:val="24"/>
          <w:szCs w:val="24"/>
        </w:rPr>
        <w:t xml:space="preserve"> </w:t>
      </w:r>
      <w:r w:rsidR="001C1C80" w:rsidRPr="0044515D">
        <w:rPr>
          <w:rFonts w:ascii="Times New Roman" w:hAnsi="Times New Roman"/>
          <w:color w:val="000000"/>
          <w:sz w:val="24"/>
          <w:szCs w:val="24"/>
          <w:lang w:val="en-US"/>
        </w:rPr>
        <w:t xml:space="preserve">our contact measures </w:t>
      </w:r>
      <w:r w:rsidR="00F77C47">
        <w:rPr>
          <w:rFonts w:ascii="Times New Roman" w:hAnsi="Times New Roman"/>
          <w:color w:val="000000"/>
          <w:sz w:val="24"/>
          <w:szCs w:val="24"/>
          <w:lang w:val="en-US"/>
        </w:rPr>
        <w:t>failing to</w:t>
      </w:r>
      <w:r w:rsidR="001C1C80" w:rsidRPr="0044515D">
        <w:rPr>
          <w:rFonts w:ascii="Times New Roman" w:hAnsi="Times New Roman"/>
          <w:color w:val="000000"/>
          <w:sz w:val="24"/>
          <w:szCs w:val="24"/>
          <w:lang w:val="en-US"/>
        </w:rPr>
        <w:t xml:space="preserve"> tap into the critical </w:t>
      </w:r>
      <w:r w:rsidR="00F77C47">
        <w:rPr>
          <w:rFonts w:ascii="Times New Roman" w:hAnsi="Times New Roman"/>
          <w:color w:val="000000"/>
          <w:sz w:val="24"/>
          <w:szCs w:val="24"/>
          <w:lang w:val="en-US"/>
        </w:rPr>
        <w:lastRenderedPageBreak/>
        <w:t>time frame</w:t>
      </w:r>
      <w:r w:rsidR="00F77C47" w:rsidRPr="0044515D">
        <w:rPr>
          <w:rFonts w:ascii="Times New Roman" w:hAnsi="Times New Roman"/>
          <w:color w:val="000000"/>
          <w:sz w:val="24"/>
          <w:szCs w:val="24"/>
          <w:lang w:val="en-US"/>
        </w:rPr>
        <w:t xml:space="preserve"> </w:t>
      </w:r>
      <w:r w:rsidR="001C1C80" w:rsidRPr="0044515D">
        <w:rPr>
          <w:rFonts w:ascii="Times New Roman" w:hAnsi="Times New Roman"/>
          <w:color w:val="000000"/>
          <w:sz w:val="24"/>
          <w:szCs w:val="24"/>
          <w:lang w:val="en-US"/>
        </w:rPr>
        <w:t>of visual experience.</w:t>
      </w:r>
      <w:r w:rsidR="001C1C80">
        <w:rPr>
          <w:rFonts w:ascii="Times New Roman" w:hAnsi="Times New Roman"/>
          <w:color w:val="000000"/>
          <w:sz w:val="24"/>
          <w:szCs w:val="24"/>
          <w:lang w:val="en-US"/>
        </w:rPr>
        <w:t xml:space="preserve"> </w:t>
      </w:r>
      <w:r w:rsidR="00E07835">
        <w:rPr>
          <w:rFonts w:ascii="Times New Roman" w:hAnsi="Times New Roman"/>
          <w:color w:val="000000"/>
          <w:sz w:val="24"/>
          <w:szCs w:val="24"/>
        </w:rPr>
        <w:t>T</w:t>
      </w:r>
      <w:r w:rsidR="001C1C80" w:rsidRPr="0044515D">
        <w:rPr>
          <w:rFonts w:ascii="Times New Roman" w:hAnsi="Times New Roman"/>
          <w:color w:val="000000"/>
          <w:sz w:val="24"/>
          <w:szCs w:val="24"/>
        </w:rPr>
        <w:t xml:space="preserve">he </w:t>
      </w:r>
      <w:r w:rsidR="00D8784E">
        <w:rPr>
          <w:rFonts w:ascii="Times New Roman" w:hAnsi="Times New Roman"/>
          <w:color w:val="000000"/>
          <w:sz w:val="24"/>
          <w:szCs w:val="24"/>
        </w:rPr>
        <w:t xml:space="preserve">present study did not precisely control the amount of time </w:t>
      </w:r>
      <w:r w:rsidR="001C1C80" w:rsidRPr="0044515D">
        <w:rPr>
          <w:rFonts w:ascii="Times New Roman" w:hAnsi="Times New Roman"/>
          <w:color w:val="000000"/>
          <w:sz w:val="24"/>
          <w:szCs w:val="24"/>
        </w:rPr>
        <w:t>children were exposed to the</w:t>
      </w:r>
      <w:r w:rsidR="00E1676B">
        <w:rPr>
          <w:rFonts w:ascii="Times New Roman" w:hAnsi="Times New Roman"/>
          <w:color w:val="000000"/>
          <w:sz w:val="24"/>
          <w:szCs w:val="24"/>
        </w:rPr>
        <w:t>ir</w:t>
      </w:r>
      <w:r w:rsidR="001C1C80" w:rsidRPr="0044515D">
        <w:rPr>
          <w:rFonts w:ascii="Times New Roman" w:hAnsi="Times New Roman"/>
          <w:color w:val="000000"/>
          <w:sz w:val="24"/>
          <w:szCs w:val="24"/>
        </w:rPr>
        <w:t xml:space="preserve"> parents before they did the face preference </w:t>
      </w:r>
      <w:r w:rsidR="00E01EA0">
        <w:rPr>
          <w:rFonts w:ascii="Times New Roman" w:hAnsi="Times New Roman"/>
          <w:color w:val="000000"/>
          <w:sz w:val="24"/>
          <w:szCs w:val="24"/>
        </w:rPr>
        <w:t>task</w:t>
      </w:r>
      <w:r w:rsidR="00D8784E">
        <w:rPr>
          <w:rFonts w:ascii="Times New Roman" w:hAnsi="Times New Roman"/>
          <w:color w:val="000000"/>
          <w:sz w:val="24"/>
          <w:szCs w:val="24"/>
        </w:rPr>
        <w:t>, and future research could explore whether the amount of exposure immediately before the task relates to children’s preferences for parent-like faces.</w:t>
      </w:r>
    </w:p>
    <w:p w14:paraId="6310F4E4" w14:textId="67802CDC" w:rsidR="00E13E73" w:rsidRPr="005353E8" w:rsidRDefault="001C1C80" w:rsidP="00AA276F">
      <w:pPr>
        <w:spacing w:after="0" w:line="480" w:lineRule="auto"/>
        <w:ind w:firstLine="720"/>
        <w:outlineLvl w:val="0"/>
        <w:rPr>
          <w:rFonts w:ascii="Times New Roman" w:hAnsi="Times New Roman"/>
          <w:sz w:val="24"/>
          <w:szCs w:val="24"/>
          <w:lang w:val="en-US"/>
        </w:rPr>
      </w:pPr>
      <w:r w:rsidRPr="0044515D">
        <w:rPr>
          <w:rFonts w:ascii="Times New Roman" w:hAnsi="Times New Roman"/>
          <w:sz w:val="24"/>
          <w:szCs w:val="24"/>
        </w:rPr>
        <w:t xml:space="preserve">In conclusion, our study shows that </w:t>
      </w:r>
      <w:r w:rsidR="002E0A9C">
        <w:rPr>
          <w:rFonts w:ascii="Times New Roman" w:hAnsi="Times New Roman"/>
          <w:sz w:val="24"/>
          <w:szCs w:val="24"/>
        </w:rPr>
        <w:t xml:space="preserve">children’s views on the quality of </w:t>
      </w:r>
      <w:r w:rsidRPr="0044515D">
        <w:rPr>
          <w:rFonts w:ascii="Times New Roman" w:hAnsi="Times New Roman"/>
          <w:sz w:val="24"/>
          <w:szCs w:val="24"/>
        </w:rPr>
        <w:t>the</w:t>
      </w:r>
      <w:r w:rsidR="002E0A9C">
        <w:rPr>
          <w:rFonts w:ascii="Times New Roman" w:hAnsi="Times New Roman"/>
          <w:sz w:val="24"/>
          <w:szCs w:val="24"/>
        </w:rPr>
        <w:t>ir</w:t>
      </w:r>
      <w:r w:rsidRPr="0044515D">
        <w:rPr>
          <w:rFonts w:ascii="Times New Roman" w:hAnsi="Times New Roman"/>
          <w:sz w:val="24"/>
          <w:szCs w:val="24"/>
        </w:rPr>
        <w:t xml:space="preserve"> current relationship</w:t>
      </w:r>
      <w:r w:rsidR="002E0A9C">
        <w:rPr>
          <w:rFonts w:ascii="Times New Roman" w:hAnsi="Times New Roman"/>
          <w:sz w:val="24"/>
          <w:szCs w:val="24"/>
        </w:rPr>
        <w:t>s</w:t>
      </w:r>
      <w:r w:rsidRPr="0044515D">
        <w:rPr>
          <w:rFonts w:ascii="Times New Roman" w:hAnsi="Times New Roman"/>
          <w:sz w:val="24"/>
          <w:szCs w:val="24"/>
        </w:rPr>
        <w:t xml:space="preserve"> with parents </w:t>
      </w:r>
      <w:r w:rsidR="002E0A9C">
        <w:rPr>
          <w:rFonts w:ascii="Times New Roman" w:hAnsi="Times New Roman"/>
          <w:sz w:val="24"/>
          <w:szCs w:val="24"/>
        </w:rPr>
        <w:t>relate to their tendency to</w:t>
      </w:r>
      <w:r w:rsidR="002E0A9C" w:rsidRPr="0044515D">
        <w:rPr>
          <w:rFonts w:ascii="Times New Roman" w:hAnsi="Times New Roman"/>
          <w:sz w:val="24"/>
          <w:szCs w:val="24"/>
        </w:rPr>
        <w:t xml:space="preserve"> </w:t>
      </w:r>
      <w:r w:rsidRPr="0044515D">
        <w:rPr>
          <w:rFonts w:ascii="Times New Roman" w:hAnsi="Times New Roman"/>
          <w:sz w:val="24"/>
          <w:szCs w:val="24"/>
        </w:rPr>
        <w:t>prefe</w:t>
      </w:r>
      <w:r w:rsidR="002E0A9C">
        <w:rPr>
          <w:rFonts w:ascii="Times New Roman" w:hAnsi="Times New Roman"/>
          <w:sz w:val="24"/>
          <w:szCs w:val="24"/>
        </w:rPr>
        <w:t xml:space="preserve">r parent-like </w:t>
      </w:r>
      <w:r w:rsidRPr="0044515D">
        <w:rPr>
          <w:rFonts w:ascii="Times New Roman" w:hAnsi="Times New Roman"/>
          <w:sz w:val="24"/>
          <w:szCs w:val="24"/>
        </w:rPr>
        <w:t xml:space="preserve">faces. </w:t>
      </w:r>
      <w:r w:rsidR="002B49B3">
        <w:rPr>
          <w:rFonts w:ascii="Times New Roman" w:hAnsi="Times New Roman"/>
          <w:sz w:val="24"/>
          <w:szCs w:val="24"/>
          <w:lang w:val="en-US"/>
        </w:rPr>
        <w:t xml:space="preserve">In this respect, our data support the hypothesis that imprinting-like phenomena in human facial attraction may be built on associative experiences. However, the finding that the quality of </w:t>
      </w:r>
      <w:r w:rsidR="009D7463">
        <w:rPr>
          <w:rFonts w:ascii="Times New Roman" w:hAnsi="Times New Roman"/>
          <w:sz w:val="24"/>
          <w:szCs w:val="24"/>
          <w:lang w:val="en-US"/>
        </w:rPr>
        <w:t>concurrent—</w:t>
      </w:r>
      <w:r w:rsidR="002B49B3">
        <w:rPr>
          <w:rFonts w:ascii="Times New Roman" w:hAnsi="Times New Roman"/>
          <w:sz w:val="24"/>
          <w:szCs w:val="24"/>
          <w:lang w:val="en-US"/>
        </w:rPr>
        <w:t>but not early</w:t>
      </w:r>
      <w:r w:rsidR="009D7463">
        <w:rPr>
          <w:rFonts w:ascii="Times New Roman" w:hAnsi="Times New Roman"/>
          <w:sz w:val="24"/>
          <w:szCs w:val="24"/>
          <w:lang w:val="en-US"/>
        </w:rPr>
        <w:t>—</w:t>
      </w:r>
      <w:r w:rsidR="002B49B3">
        <w:rPr>
          <w:rFonts w:ascii="Times New Roman" w:hAnsi="Times New Roman"/>
          <w:sz w:val="24"/>
          <w:szCs w:val="24"/>
          <w:lang w:val="en-US"/>
        </w:rPr>
        <w:t>parent–child relationship</w:t>
      </w:r>
      <w:r w:rsidR="000901CC">
        <w:rPr>
          <w:rFonts w:ascii="Times New Roman" w:hAnsi="Times New Roman"/>
          <w:sz w:val="24"/>
          <w:szCs w:val="24"/>
          <w:lang w:val="en-US"/>
        </w:rPr>
        <w:t>s</w:t>
      </w:r>
      <w:r w:rsidR="002B49B3">
        <w:rPr>
          <w:rFonts w:ascii="Times New Roman" w:hAnsi="Times New Roman"/>
          <w:sz w:val="24"/>
          <w:szCs w:val="24"/>
          <w:lang w:val="en-US"/>
        </w:rPr>
        <w:t xml:space="preserve"> relates to preferences for parent-like faces </w:t>
      </w:r>
      <w:r w:rsidR="009D7463">
        <w:rPr>
          <w:rFonts w:ascii="Times New Roman" w:hAnsi="Times New Roman"/>
          <w:sz w:val="24"/>
          <w:szCs w:val="24"/>
          <w:lang w:val="en-US"/>
        </w:rPr>
        <w:t>suggest</w:t>
      </w:r>
      <w:r w:rsidR="000901CC">
        <w:rPr>
          <w:rFonts w:ascii="Times New Roman" w:hAnsi="Times New Roman"/>
          <w:sz w:val="24"/>
          <w:szCs w:val="24"/>
          <w:lang w:val="en-US"/>
        </w:rPr>
        <w:t>s</w:t>
      </w:r>
      <w:r w:rsidR="009D7463">
        <w:rPr>
          <w:rFonts w:ascii="Times New Roman" w:hAnsi="Times New Roman"/>
          <w:sz w:val="24"/>
          <w:szCs w:val="24"/>
          <w:lang w:val="en-US"/>
        </w:rPr>
        <w:t xml:space="preserve"> that these experiences are influential somewhat later in childhood</w:t>
      </w:r>
      <w:r w:rsidR="002B49B3">
        <w:rPr>
          <w:rFonts w:ascii="Times New Roman" w:hAnsi="Times New Roman"/>
          <w:sz w:val="24"/>
          <w:szCs w:val="24"/>
          <w:lang w:val="en-US"/>
        </w:rPr>
        <w:t xml:space="preserve">. </w:t>
      </w:r>
      <w:r w:rsidRPr="0044515D">
        <w:rPr>
          <w:rFonts w:ascii="Times New Roman" w:hAnsi="Times New Roman"/>
          <w:sz w:val="24"/>
          <w:szCs w:val="24"/>
        </w:rPr>
        <w:t xml:space="preserve">This pattern of preferences may function to strengthen </w:t>
      </w:r>
      <w:r w:rsidR="00B54A9C">
        <w:rPr>
          <w:rFonts w:ascii="Times New Roman" w:hAnsi="Times New Roman"/>
          <w:sz w:val="24"/>
          <w:szCs w:val="24"/>
        </w:rPr>
        <w:t>the relationship</w:t>
      </w:r>
      <w:r w:rsidR="00B54A9C" w:rsidRPr="0044515D">
        <w:rPr>
          <w:rFonts w:ascii="Times New Roman" w:hAnsi="Times New Roman"/>
          <w:sz w:val="24"/>
          <w:szCs w:val="24"/>
        </w:rPr>
        <w:t xml:space="preserve"> </w:t>
      </w:r>
      <w:r w:rsidRPr="0044515D">
        <w:rPr>
          <w:rFonts w:ascii="Times New Roman" w:hAnsi="Times New Roman"/>
          <w:sz w:val="24"/>
          <w:szCs w:val="24"/>
        </w:rPr>
        <w:t>between the child and parent and facilitate survival</w:t>
      </w:r>
      <w:r w:rsidR="00776D85">
        <w:rPr>
          <w:rFonts w:ascii="Times New Roman" w:hAnsi="Times New Roman"/>
          <w:sz w:val="24"/>
          <w:szCs w:val="24"/>
        </w:rPr>
        <w:t xml:space="preserve">. </w:t>
      </w:r>
      <w:r w:rsidRPr="0044515D">
        <w:rPr>
          <w:rFonts w:ascii="Times New Roman" w:hAnsi="Times New Roman"/>
          <w:sz w:val="24"/>
          <w:szCs w:val="24"/>
        </w:rPr>
        <w:t xml:space="preserve">Alternatively, </w:t>
      </w:r>
      <w:r w:rsidR="000901CC">
        <w:rPr>
          <w:rFonts w:ascii="Times New Roman" w:hAnsi="Times New Roman"/>
          <w:sz w:val="24"/>
          <w:szCs w:val="24"/>
        </w:rPr>
        <w:t xml:space="preserve">a preference for parent-like faces in children who perceive their parents to be accepting </w:t>
      </w:r>
      <w:r w:rsidRPr="0044515D">
        <w:rPr>
          <w:rFonts w:ascii="Times New Roman" w:hAnsi="Times New Roman"/>
          <w:sz w:val="24"/>
          <w:szCs w:val="24"/>
        </w:rPr>
        <w:t>may arise as a by-product of generali</w:t>
      </w:r>
      <w:r w:rsidR="006631CD">
        <w:rPr>
          <w:rFonts w:ascii="Times New Roman" w:hAnsi="Times New Roman"/>
          <w:sz w:val="24"/>
          <w:szCs w:val="24"/>
        </w:rPr>
        <w:t>z</w:t>
      </w:r>
      <w:r w:rsidRPr="0044515D">
        <w:rPr>
          <w:rFonts w:ascii="Times New Roman" w:hAnsi="Times New Roman"/>
          <w:sz w:val="24"/>
          <w:szCs w:val="24"/>
        </w:rPr>
        <w:t>ed facial prototyping and associative learning abilities without serving any adaptive function</w:t>
      </w:r>
      <w:r w:rsidR="004D40E8">
        <w:rPr>
          <w:rFonts w:ascii="Times New Roman" w:hAnsi="Times New Roman"/>
          <w:sz w:val="24"/>
          <w:szCs w:val="24"/>
        </w:rPr>
        <w:t>. In line with this suggestion,</w:t>
      </w:r>
      <w:r w:rsidRPr="0044515D">
        <w:rPr>
          <w:rFonts w:ascii="Times New Roman" w:hAnsi="Times New Roman"/>
          <w:sz w:val="24"/>
          <w:szCs w:val="24"/>
        </w:rPr>
        <w:t xml:space="preserve"> evidence for fitness benefits of imprinting-like phenomena is currently weak</w:t>
      </w:r>
      <w:r w:rsidR="007A64BC" w:rsidRPr="007A64BC">
        <w:rPr>
          <w:rFonts w:ascii="Times New Roman" w:hAnsi="Times New Roman"/>
          <w:sz w:val="24"/>
          <w:szCs w:val="24"/>
        </w:rPr>
        <w:t xml:space="preserve"> </w:t>
      </w:r>
      <w:r w:rsidR="007A64BC">
        <w:rPr>
          <w:rFonts w:ascii="Times New Roman" w:hAnsi="Times New Roman"/>
          <w:sz w:val="24"/>
          <w:szCs w:val="24"/>
        </w:rPr>
        <w:t>(</w:t>
      </w:r>
      <w:r w:rsidR="007A64BC" w:rsidRPr="0044515D">
        <w:rPr>
          <w:rFonts w:ascii="Times New Roman" w:hAnsi="Times New Roman"/>
          <w:sz w:val="24"/>
          <w:szCs w:val="24"/>
        </w:rPr>
        <w:t xml:space="preserve">Rantala </w:t>
      </w:r>
      <w:r w:rsidR="007A64BC">
        <w:rPr>
          <w:rFonts w:ascii="Times New Roman" w:hAnsi="Times New Roman"/>
          <w:sz w:val="24"/>
          <w:szCs w:val="24"/>
        </w:rPr>
        <w:t>&amp;</w:t>
      </w:r>
      <w:r w:rsidR="007A64BC" w:rsidRPr="0044515D">
        <w:rPr>
          <w:rFonts w:ascii="Times New Roman" w:hAnsi="Times New Roman"/>
          <w:sz w:val="24"/>
          <w:szCs w:val="24"/>
        </w:rPr>
        <w:t xml:space="preserve"> </w:t>
      </w:r>
      <w:proofErr w:type="spellStart"/>
      <w:r w:rsidR="007A64BC">
        <w:rPr>
          <w:rFonts w:ascii="Times New Roman" w:hAnsi="Times New Roman"/>
          <w:sz w:val="24"/>
          <w:szCs w:val="24"/>
        </w:rPr>
        <w:t>Marcinkowska</w:t>
      </w:r>
      <w:proofErr w:type="spellEnd"/>
      <w:r w:rsidR="007A64BC">
        <w:rPr>
          <w:rFonts w:ascii="Times New Roman" w:hAnsi="Times New Roman"/>
          <w:sz w:val="24"/>
          <w:szCs w:val="24"/>
        </w:rPr>
        <w:t xml:space="preserve">, </w:t>
      </w:r>
      <w:r w:rsidR="007A64BC" w:rsidRPr="0044515D">
        <w:rPr>
          <w:rFonts w:ascii="Times New Roman" w:hAnsi="Times New Roman"/>
          <w:sz w:val="24"/>
          <w:szCs w:val="24"/>
        </w:rPr>
        <w:t>2011</w:t>
      </w:r>
      <w:r w:rsidR="007A64BC">
        <w:rPr>
          <w:rFonts w:ascii="Times New Roman" w:hAnsi="Times New Roman"/>
          <w:sz w:val="24"/>
          <w:szCs w:val="24"/>
        </w:rPr>
        <w:t>)</w:t>
      </w:r>
      <w:r w:rsidRPr="0044515D">
        <w:rPr>
          <w:rFonts w:ascii="Times New Roman" w:hAnsi="Times New Roman"/>
          <w:sz w:val="24"/>
          <w:szCs w:val="24"/>
        </w:rPr>
        <w:t xml:space="preserve">. Finally, although our results suggest a role of associative learning in the shaping of preferences for parental features, since our sample contained biological parents and children, we cannot rule out genetic mediation. </w:t>
      </w:r>
      <w:r w:rsidR="00E01EA0">
        <w:rPr>
          <w:rFonts w:ascii="Times New Roman" w:hAnsi="Times New Roman"/>
          <w:sz w:val="24"/>
          <w:szCs w:val="24"/>
        </w:rPr>
        <w:t xml:space="preserve">Further research involving parents and non-biological children is needed to shed light on this issue. </w:t>
      </w:r>
    </w:p>
    <w:p w14:paraId="1C8FC25F" w14:textId="77777777" w:rsidR="001C1C80" w:rsidRDefault="001C1C80" w:rsidP="00AA276F">
      <w:pPr>
        <w:spacing w:after="0" w:line="240" w:lineRule="auto"/>
        <w:rPr>
          <w:rFonts w:ascii="Times New Roman" w:hAnsi="Times New Roman"/>
          <w:b/>
          <w:sz w:val="24"/>
          <w:szCs w:val="24"/>
        </w:rPr>
      </w:pPr>
    </w:p>
    <w:p w14:paraId="52206D6F" w14:textId="77777777" w:rsidR="000106DE" w:rsidRDefault="000106DE" w:rsidP="00AA276F">
      <w:pPr>
        <w:spacing w:after="0" w:line="240" w:lineRule="auto"/>
        <w:rPr>
          <w:rFonts w:ascii="Times New Roman" w:hAnsi="Times New Roman"/>
          <w:b/>
          <w:sz w:val="24"/>
          <w:szCs w:val="24"/>
        </w:rPr>
      </w:pPr>
      <w:r>
        <w:rPr>
          <w:rFonts w:ascii="Times New Roman" w:hAnsi="Times New Roman"/>
          <w:b/>
          <w:sz w:val="24"/>
          <w:szCs w:val="24"/>
        </w:rPr>
        <w:br w:type="page"/>
      </w:r>
    </w:p>
    <w:p w14:paraId="41131AA2" w14:textId="0A50BD0C" w:rsidR="001C1C80" w:rsidRPr="00141AF7" w:rsidRDefault="001C1C80" w:rsidP="00AA276F">
      <w:pPr>
        <w:spacing w:after="0" w:line="480" w:lineRule="auto"/>
        <w:jc w:val="center"/>
        <w:outlineLvl w:val="0"/>
        <w:rPr>
          <w:rFonts w:ascii="Times New Roman" w:hAnsi="Times New Roman"/>
          <w:b/>
          <w:sz w:val="24"/>
          <w:szCs w:val="24"/>
        </w:rPr>
      </w:pPr>
      <w:r w:rsidRPr="00141AF7">
        <w:rPr>
          <w:rFonts w:ascii="Times New Roman" w:hAnsi="Times New Roman"/>
          <w:b/>
          <w:sz w:val="24"/>
          <w:szCs w:val="24"/>
        </w:rPr>
        <w:lastRenderedPageBreak/>
        <w:t>References</w:t>
      </w:r>
    </w:p>
    <w:p w14:paraId="14F1947E" w14:textId="7BBAB610" w:rsidR="00141AF7" w:rsidRPr="00141AF7" w:rsidRDefault="00141AF7" w:rsidP="00AA276F">
      <w:pPr>
        <w:spacing w:after="0" w:line="480" w:lineRule="auto"/>
        <w:ind w:left="540" w:hanging="540"/>
        <w:rPr>
          <w:rFonts w:ascii="Times New Roman" w:hAnsi="Times New Roman"/>
          <w:sz w:val="24"/>
          <w:szCs w:val="24"/>
          <w:lang w:eastAsia="en-GB"/>
        </w:rPr>
      </w:pPr>
      <w:proofErr w:type="gramStart"/>
      <w:r w:rsidRPr="00F16476">
        <w:rPr>
          <w:rFonts w:ascii="Times New Roman" w:hAnsi="Times New Roman"/>
          <w:sz w:val="24"/>
          <w:szCs w:val="24"/>
          <w:lang w:val="en"/>
        </w:rPr>
        <w:t xml:space="preserve">Ainsworth, M. D. S.; </w:t>
      </w:r>
      <w:proofErr w:type="spellStart"/>
      <w:r w:rsidRPr="00F16476">
        <w:rPr>
          <w:rFonts w:ascii="Times New Roman" w:hAnsi="Times New Roman"/>
          <w:sz w:val="24"/>
          <w:szCs w:val="24"/>
          <w:lang w:val="en"/>
        </w:rPr>
        <w:t>Blehar</w:t>
      </w:r>
      <w:proofErr w:type="spellEnd"/>
      <w:r w:rsidRPr="00F16476">
        <w:rPr>
          <w:rFonts w:ascii="Times New Roman" w:hAnsi="Times New Roman"/>
          <w:sz w:val="24"/>
          <w:szCs w:val="24"/>
          <w:lang w:val="en"/>
        </w:rPr>
        <w:t>, M. C.; Waters, E.; &amp;Wall, S.</w:t>
      </w:r>
      <w:r>
        <w:rPr>
          <w:rFonts w:ascii="Times New Roman" w:hAnsi="Times New Roman"/>
          <w:sz w:val="24"/>
          <w:szCs w:val="24"/>
          <w:lang w:val="en"/>
        </w:rPr>
        <w:t xml:space="preserve"> (1978)</w:t>
      </w:r>
      <w:r w:rsidRPr="00F16476">
        <w:rPr>
          <w:rFonts w:ascii="Times New Roman" w:hAnsi="Times New Roman"/>
          <w:sz w:val="24"/>
          <w:szCs w:val="24"/>
          <w:lang w:val="en"/>
        </w:rPr>
        <w:t xml:space="preserve"> </w:t>
      </w:r>
      <w:r w:rsidRPr="00F16476">
        <w:rPr>
          <w:rFonts w:ascii="Times New Roman" w:hAnsi="Times New Roman"/>
          <w:i/>
          <w:sz w:val="24"/>
          <w:szCs w:val="24"/>
          <w:lang w:val="en"/>
        </w:rPr>
        <w:t>Patterns of attachment: a psychological study of the strange situation.</w:t>
      </w:r>
      <w:proofErr w:type="gramEnd"/>
      <w:r w:rsidRPr="00F16476">
        <w:rPr>
          <w:rFonts w:ascii="Times New Roman" w:hAnsi="Times New Roman"/>
          <w:sz w:val="24"/>
          <w:szCs w:val="24"/>
          <w:lang w:val="en"/>
        </w:rPr>
        <w:t xml:space="preserve"> Hillsdale,</w:t>
      </w:r>
      <w:r w:rsidR="00670F95">
        <w:rPr>
          <w:rFonts w:ascii="Times New Roman" w:hAnsi="Times New Roman"/>
          <w:sz w:val="24"/>
          <w:szCs w:val="24"/>
          <w:lang w:val="en"/>
        </w:rPr>
        <w:t xml:space="preserve"> </w:t>
      </w:r>
      <w:r w:rsidRPr="00F16476">
        <w:rPr>
          <w:rFonts w:ascii="Times New Roman" w:hAnsi="Times New Roman"/>
          <w:sz w:val="24"/>
          <w:szCs w:val="24"/>
          <w:lang w:val="en"/>
        </w:rPr>
        <w:t>N.J.: Erlbaum</w:t>
      </w:r>
    </w:p>
    <w:p w14:paraId="12DA5EDF" w14:textId="00F9E965" w:rsidR="00471437" w:rsidRDefault="00471437" w:rsidP="00AA276F">
      <w:pPr>
        <w:spacing w:after="0" w:line="480" w:lineRule="auto"/>
        <w:ind w:left="540" w:hanging="540"/>
        <w:rPr>
          <w:rFonts w:ascii="Times New Roman" w:hAnsi="Times New Roman"/>
          <w:sz w:val="24"/>
          <w:szCs w:val="24"/>
          <w:lang w:eastAsia="en-GB"/>
        </w:rPr>
      </w:pPr>
      <w:proofErr w:type="spellStart"/>
      <w:proofErr w:type="gramStart"/>
      <w:r w:rsidRPr="00471437">
        <w:rPr>
          <w:rFonts w:ascii="Times New Roman" w:hAnsi="Times New Roman"/>
          <w:sz w:val="24"/>
          <w:szCs w:val="24"/>
          <w:lang w:eastAsia="en-GB"/>
        </w:rPr>
        <w:t>Anzures</w:t>
      </w:r>
      <w:proofErr w:type="spellEnd"/>
      <w:r w:rsidRPr="00471437">
        <w:rPr>
          <w:rFonts w:ascii="Times New Roman" w:hAnsi="Times New Roman"/>
          <w:sz w:val="24"/>
          <w:szCs w:val="24"/>
          <w:lang w:eastAsia="en-GB"/>
        </w:rPr>
        <w:t xml:space="preserve">, G., </w:t>
      </w:r>
      <w:proofErr w:type="spellStart"/>
      <w:r w:rsidRPr="00471437">
        <w:rPr>
          <w:rFonts w:ascii="Times New Roman" w:hAnsi="Times New Roman"/>
          <w:sz w:val="24"/>
          <w:szCs w:val="24"/>
          <w:lang w:eastAsia="en-GB"/>
        </w:rPr>
        <w:t>Mondloch</w:t>
      </w:r>
      <w:proofErr w:type="spellEnd"/>
      <w:r w:rsidRPr="00471437">
        <w:rPr>
          <w:rFonts w:ascii="Times New Roman" w:hAnsi="Times New Roman"/>
          <w:sz w:val="24"/>
          <w:szCs w:val="24"/>
          <w:lang w:eastAsia="en-GB"/>
        </w:rPr>
        <w:t xml:space="preserve">, C. J., &amp; </w:t>
      </w:r>
      <w:proofErr w:type="spellStart"/>
      <w:r w:rsidRPr="00471437">
        <w:rPr>
          <w:rFonts w:ascii="Times New Roman" w:hAnsi="Times New Roman"/>
          <w:sz w:val="24"/>
          <w:szCs w:val="24"/>
          <w:lang w:eastAsia="en-GB"/>
        </w:rPr>
        <w:t>Lackner</w:t>
      </w:r>
      <w:proofErr w:type="spellEnd"/>
      <w:r w:rsidRPr="00471437">
        <w:rPr>
          <w:rFonts w:ascii="Times New Roman" w:hAnsi="Times New Roman"/>
          <w:sz w:val="24"/>
          <w:szCs w:val="24"/>
          <w:lang w:eastAsia="en-GB"/>
        </w:rPr>
        <w:t>, C. (2009).</w:t>
      </w:r>
      <w:proofErr w:type="gramEnd"/>
      <w:r w:rsidRPr="00471437">
        <w:rPr>
          <w:rFonts w:ascii="Times New Roman" w:hAnsi="Times New Roman"/>
          <w:sz w:val="24"/>
          <w:szCs w:val="24"/>
          <w:lang w:eastAsia="en-GB"/>
        </w:rPr>
        <w:t xml:space="preserve"> Face Adaptation and Attractiveness Aftereffects in 8-Year-Olds and Adults. </w:t>
      </w:r>
      <w:r w:rsidRPr="00471437">
        <w:rPr>
          <w:rFonts w:ascii="Times New Roman" w:hAnsi="Times New Roman"/>
          <w:i/>
          <w:iCs/>
          <w:sz w:val="24"/>
          <w:szCs w:val="24"/>
          <w:lang w:eastAsia="en-GB"/>
        </w:rPr>
        <w:t>Child Development, 80</w:t>
      </w:r>
      <w:r w:rsidRPr="00471437">
        <w:rPr>
          <w:rFonts w:ascii="Times New Roman" w:hAnsi="Times New Roman"/>
          <w:sz w:val="24"/>
          <w:szCs w:val="24"/>
          <w:lang w:eastAsia="en-GB"/>
        </w:rPr>
        <w:t xml:space="preserve">, 178-191. </w:t>
      </w:r>
    </w:p>
    <w:p w14:paraId="5E765439" w14:textId="77777777" w:rsidR="001C1C80" w:rsidRDefault="001C1C80" w:rsidP="00AA276F">
      <w:pPr>
        <w:spacing w:after="0" w:line="480" w:lineRule="auto"/>
        <w:ind w:left="540" w:hanging="540"/>
        <w:rPr>
          <w:rFonts w:ascii="Times New Roman" w:hAnsi="Times New Roman"/>
          <w:sz w:val="24"/>
          <w:szCs w:val="24"/>
          <w:lang w:val="en-CA"/>
        </w:rPr>
      </w:pPr>
      <w:proofErr w:type="gramStart"/>
      <w:r w:rsidRPr="00FB1250">
        <w:rPr>
          <w:rFonts w:ascii="Times New Roman" w:hAnsi="Times New Roman"/>
          <w:sz w:val="24"/>
          <w:szCs w:val="24"/>
          <w:lang w:val="en-CA"/>
        </w:rPr>
        <w:t>Bar-Haim, Y., Sutton, D. B., Fox, N. A., &amp; Marvin, R. S. (2000).</w:t>
      </w:r>
      <w:proofErr w:type="gramEnd"/>
      <w:r w:rsidRPr="00FB1250">
        <w:rPr>
          <w:rFonts w:ascii="Times New Roman" w:hAnsi="Times New Roman"/>
          <w:sz w:val="24"/>
          <w:szCs w:val="24"/>
          <w:lang w:val="en-CA"/>
        </w:rPr>
        <w:t xml:space="preserve"> Stability and change of attachment at 14, 24, and 58 months of age: Behavior, representation, and life events. </w:t>
      </w:r>
      <w:r w:rsidRPr="00FB1250">
        <w:rPr>
          <w:rFonts w:ascii="Times New Roman" w:hAnsi="Times New Roman"/>
          <w:i/>
          <w:sz w:val="24"/>
          <w:szCs w:val="24"/>
          <w:lang w:val="en-CA"/>
        </w:rPr>
        <w:t>Journal of Child Psychology and Psychiatry, 41</w:t>
      </w:r>
      <w:r w:rsidRPr="00FB1250">
        <w:rPr>
          <w:rFonts w:ascii="Times New Roman" w:hAnsi="Times New Roman"/>
          <w:sz w:val="24"/>
          <w:szCs w:val="24"/>
          <w:lang w:val="en-CA"/>
        </w:rPr>
        <w:t>, 381-388.</w:t>
      </w:r>
    </w:p>
    <w:p w14:paraId="7C89E5EC" w14:textId="10640AF7" w:rsidR="001C1C80" w:rsidRPr="00FB1250" w:rsidRDefault="001C1C80" w:rsidP="00AA276F">
      <w:pPr>
        <w:spacing w:after="0" w:line="480" w:lineRule="auto"/>
        <w:ind w:left="540" w:hanging="540"/>
        <w:rPr>
          <w:rFonts w:ascii="Times New Roman" w:hAnsi="Times New Roman"/>
          <w:sz w:val="24"/>
          <w:szCs w:val="24"/>
          <w:lang w:val="en-CA"/>
        </w:rPr>
      </w:pPr>
      <w:proofErr w:type="spellStart"/>
      <w:proofErr w:type="gramStart"/>
      <w:r w:rsidRPr="000A6D5B">
        <w:rPr>
          <w:rFonts w:ascii="Times New Roman" w:hAnsi="Times New Roman"/>
          <w:sz w:val="24"/>
          <w:szCs w:val="24"/>
        </w:rPr>
        <w:t>Bereczkei</w:t>
      </w:r>
      <w:proofErr w:type="spellEnd"/>
      <w:r w:rsidRPr="000A6D5B">
        <w:rPr>
          <w:rFonts w:ascii="Times New Roman" w:hAnsi="Times New Roman"/>
          <w:sz w:val="24"/>
          <w:szCs w:val="24"/>
        </w:rPr>
        <w:t xml:space="preserve">, T., </w:t>
      </w:r>
      <w:proofErr w:type="spellStart"/>
      <w:r w:rsidRPr="000A6D5B">
        <w:rPr>
          <w:rFonts w:ascii="Times New Roman" w:hAnsi="Times New Roman"/>
          <w:sz w:val="24"/>
          <w:szCs w:val="24"/>
        </w:rPr>
        <w:t>Gyuris</w:t>
      </w:r>
      <w:proofErr w:type="spellEnd"/>
      <w:r w:rsidRPr="000A6D5B">
        <w:rPr>
          <w:rFonts w:ascii="Times New Roman" w:hAnsi="Times New Roman"/>
          <w:sz w:val="24"/>
          <w:szCs w:val="24"/>
        </w:rPr>
        <w:t xml:space="preserve">, P., </w:t>
      </w:r>
      <w:proofErr w:type="spellStart"/>
      <w:r w:rsidRPr="000A6D5B">
        <w:rPr>
          <w:rFonts w:ascii="Times New Roman" w:hAnsi="Times New Roman"/>
          <w:sz w:val="24"/>
          <w:szCs w:val="24"/>
        </w:rPr>
        <w:t>Koves</w:t>
      </w:r>
      <w:proofErr w:type="spellEnd"/>
      <w:r w:rsidRPr="000A6D5B">
        <w:rPr>
          <w:rFonts w:ascii="Times New Roman" w:hAnsi="Times New Roman"/>
          <w:sz w:val="24"/>
          <w:szCs w:val="24"/>
        </w:rPr>
        <w:t xml:space="preserve">, P., &amp; </w:t>
      </w:r>
      <w:proofErr w:type="spellStart"/>
      <w:r w:rsidRPr="000A6D5B">
        <w:rPr>
          <w:rFonts w:ascii="Times New Roman" w:hAnsi="Times New Roman"/>
          <w:sz w:val="24"/>
          <w:szCs w:val="24"/>
        </w:rPr>
        <w:t>Bernath</w:t>
      </w:r>
      <w:proofErr w:type="spellEnd"/>
      <w:r w:rsidRPr="000A6D5B">
        <w:rPr>
          <w:rFonts w:ascii="Times New Roman" w:hAnsi="Times New Roman"/>
          <w:sz w:val="24"/>
          <w:szCs w:val="24"/>
        </w:rPr>
        <w:t>, L. (2002).</w:t>
      </w:r>
      <w:proofErr w:type="gramEnd"/>
      <w:r w:rsidRPr="000A6D5B">
        <w:rPr>
          <w:rFonts w:ascii="Times New Roman" w:hAnsi="Times New Roman"/>
          <w:sz w:val="24"/>
          <w:szCs w:val="24"/>
        </w:rPr>
        <w:t xml:space="preserve"> </w:t>
      </w:r>
      <w:proofErr w:type="gramStart"/>
      <w:r w:rsidRPr="000A6D5B">
        <w:rPr>
          <w:rFonts w:ascii="Times New Roman" w:hAnsi="Times New Roman"/>
          <w:sz w:val="24"/>
          <w:szCs w:val="24"/>
        </w:rPr>
        <w:t>Homogamy, genetic similarity, and imprinting; parental influence on mate choice preferences.</w:t>
      </w:r>
      <w:proofErr w:type="gramEnd"/>
      <w:r w:rsidRPr="000A6D5B">
        <w:rPr>
          <w:rFonts w:ascii="Times New Roman" w:hAnsi="Times New Roman"/>
          <w:sz w:val="24"/>
          <w:szCs w:val="24"/>
        </w:rPr>
        <w:t xml:space="preserve"> </w:t>
      </w:r>
      <w:r w:rsidR="00853161">
        <w:rPr>
          <w:rFonts w:ascii="Times New Roman" w:hAnsi="Times New Roman"/>
          <w:i/>
          <w:iCs/>
          <w:sz w:val="24"/>
          <w:szCs w:val="24"/>
        </w:rPr>
        <w:t xml:space="preserve">Personality and Individual </w:t>
      </w:r>
      <w:r w:rsidRPr="000A6D5B">
        <w:rPr>
          <w:rFonts w:ascii="Times New Roman" w:hAnsi="Times New Roman"/>
          <w:i/>
          <w:iCs/>
          <w:sz w:val="24"/>
          <w:szCs w:val="24"/>
        </w:rPr>
        <w:t>Differences, 33</w:t>
      </w:r>
      <w:r w:rsidRPr="000A6D5B">
        <w:rPr>
          <w:rFonts w:ascii="Times New Roman" w:hAnsi="Times New Roman"/>
          <w:sz w:val="24"/>
          <w:szCs w:val="24"/>
        </w:rPr>
        <w:t>, 677-690.</w:t>
      </w:r>
    </w:p>
    <w:p w14:paraId="5146790F" w14:textId="77777777" w:rsidR="001C1C80" w:rsidRPr="000A6D5B" w:rsidRDefault="001C1C80" w:rsidP="00AA276F">
      <w:pPr>
        <w:spacing w:after="0" w:line="480" w:lineRule="auto"/>
        <w:rPr>
          <w:rFonts w:ascii="Times New Roman" w:hAnsi="Times New Roman"/>
          <w:sz w:val="24"/>
          <w:szCs w:val="24"/>
        </w:rPr>
      </w:pPr>
      <w:proofErr w:type="spellStart"/>
      <w:proofErr w:type="gramStart"/>
      <w:r w:rsidRPr="000A6D5B">
        <w:rPr>
          <w:rFonts w:ascii="Times New Roman" w:hAnsi="Times New Roman"/>
          <w:sz w:val="24"/>
          <w:szCs w:val="24"/>
        </w:rPr>
        <w:t>Bereczkei</w:t>
      </w:r>
      <w:proofErr w:type="spellEnd"/>
      <w:r w:rsidRPr="000A6D5B">
        <w:rPr>
          <w:rFonts w:ascii="Times New Roman" w:hAnsi="Times New Roman"/>
          <w:sz w:val="24"/>
          <w:szCs w:val="24"/>
        </w:rPr>
        <w:t xml:space="preserve">, T., </w:t>
      </w:r>
      <w:proofErr w:type="spellStart"/>
      <w:r w:rsidRPr="000A6D5B">
        <w:rPr>
          <w:rFonts w:ascii="Times New Roman" w:hAnsi="Times New Roman"/>
          <w:sz w:val="24"/>
          <w:szCs w:val="24"/>
        </w:rPr>
        <w:t>Gyuris</w:t>
      </w:r>
      <w:proofErr w:type="spellEnd"/>
      <w:r w:rsidRPr="000A6D5B">
        <w:rPr>
          <w:rFonts w:ascii="Times New Roman" w:hAnsi="Times New Roman"/>
          <w:sz w:val="24"/>
          <w:szCs w:val="24"/>
        </w:rPr>
        <w:t xml:space="preserve">, P., &amp; </w:t>
      </w:r>
      <w:proofErr w:type="spellStart"/>
      <w:r w:rsidRPr="000A6D5B">
        <w:rPr>
          <w:rFonts w:ascii="Times New Roman" w:hAnsi="Times New Roman"/>
          <w:sz w:val="24"/>
          <w:szCs w:val="24"/>
        </w:rPr>
        <w:t>Weisfeld</w:t>
      </w:r>
      <w:proofErr w:type="spellEnd"/>
      <w:r w:rsidRPr="000A6D5B">
        <w:rPr>
          <w:rFonts w:ascii="Times New Roman" w:hAnsi="Times New Roman"/>
          <w:sz w:val="24"/>
          <w:szCs w:val="24"/>
        </w:rPr>
        <w:t>, G. E. (2004).</w:t>
      </w:r>
      <w:proofErr w:type="gramEnd"/>
      <w:r w:rsidRPr="000A6D5B">
        <w:rPr>
          <w:rFonts w:ascii="Times New Roman" w:hAnsi="Times New Roman"/>
          <w:sz w:val="24"/>
          <w:szCs w:val="24"/>
        </w:rPr>
        <w:t xml:space="preserve"> </w:t>
      </w:r>
      <w:proofErr w:type="gramStart"/>
      <w:r w:rsidRPr="000A6D5B">
        <w:rPr>
          <w:rFonts w:ascii="Times New Roman" w:hAnsi="Times New Roman"/>
          <w:sz w:val="24"/>
          <w:szCs w:val="24"/>
        </w:rPr>
        <w:t>Sexual imprinting in human mate choice.</w:t>
      </w:r>
      <w:proofErr w:type="gramEnd"/>
      <w:r w:rsidRPr="000A6D5B">
        <w:rPr>
          <w:rFonts w:ascii="Times New Roman" w:hAnsi="Times New Roman"/>
          <w:sz w:val="24"/>
          <w:szCs w:val="24"/>
        </w:rPr>
        <w:t xml:space="preserve"> </w:t>
      </w:r>
      <w:r w:rsidRPr="000A6D5B">
        <w:rPr>
          <w:rFonts w:ascii="Times New Roman" w:hAnsi="Times New Roman"/>
          <w:sz w:val="24"/>
          <w:szCs w:val="24"/>
        </w:rPr>
        <w:tab/>
      </w:r>
      <w:r w:rsidRPr="000A6D5B">
        <w:rPr>
          <w:rFonts w:ascii="Times New Roman" w:hAnsi="Times New Roman"/>
          <w:i/>
          <w:sz w:val="24"/>
          <w:szCs w:val="24"/>
        </w:rPr>
        <w:t>Proceedings of the Royal Society of London Series B-Biological Sciences</w:t>
      </w:r>
      <w:r w:rsidRPr="000A6D5B">
        <w:rPr>
          <w:rFonts w:ascii="Times New Roman" w:hAnsi="Times New Roman"/>
          <w:sz w:val="24"/>
          <w:szCs w:val="24"/>
        </w:rPr>
        <w:t xml:space="preserve">, 271, </w:t>
      </w:r>
      <w:r w:rsidRPr="000A6D5B">
        <w:rPr>
          <w:rFonts w:ascii="Times New Roman" w:hAnsi="Times New Roman"/>
          <w:sz w:val="24"/>
          <w:szCs w:val="24"/>
        </w:rPr>
        <w:tab/>
        <w:t>1129-1134.</w:t>
      </w:r>
    </w:p>
    <w:p w14:paraId="179F04B3" w14:textId="77777777" w:rsidR="001C1C80" w:rsidRPr="00E020C2" w:rsidRDefault="001C1C80" w:rsidP="00AA276F">
      <w:pPr>
        <w:spacing w:after="0" w:line="480" w:lineRule="auto"/>
        <w:ind w:left="709" w:hanging="709"/>
        <w:rPr>
          <w:rFonts w:ascii="Times New Roman" w:hAnsi="Times New Roman"/>
          <w:sz w:val="24"/>
          <w:szCs w:val="24"/>
        </w:rPr>
      </w:pPr>
      <w:proofErr w:type="spellStart"/>
      <w:proofErr w:type="gramStart"/>
      <w:r w:rsidRPr="000A6D5B">
        <w:rPr>
          <w:rFonts w:ascii="Times New Roman" w:hAnsi="Times New Roman"/>
          <w:sz w:val="24"/>
          <w:szCs w:val="24"/>
        </w:rPr>
        <w:t>Bestelmeyer</w:t>
      </w:r>
      <w:proofErr w:type="spellEnd"/>
      <w:r w:rsidRPr="000A6D5B">
        <w:rPr>
          <w:rFonts w:ascii="Times New Roman" w:hAnsi="Times New Roman"/>
          <w:sz w:val="24"/>
          <w:szCs w:val="24"/>
        </w:rPr>
        <w:t xml:space="preserve"> P.E.G., Jones B.C., </w:t>
      </w:r>
      <w:proofErr w:type="spellStart"/>
      <w:r w:rsidRPr="000A6D5B">
        <w:rPr>
          <w:rFonts w:ascii="Times New Roman" w:hAnsi="Times New Roman"/>
          <w:sz w:val="24"/>
          <w:szCs w:val="24"/>
        </w:rPr>
        <w:t>DeBruine</w:t>
      </w:r>
      <w:proofErr w:type="spellEnd"/>
      <w:r w:rsidRPr="000A6D5B">
        <w:rPr>
          <w:rFonts w:ascii="Times New Roman" w:hAnsi="Times New Roman"/>
          <w:sz w:val="24"/>
          <w:szCs w:val="24"/>
        </w:rPr>
        <w:t xml:space="preserve"> L.M., Little A.C., Perrett D.I., et al. (2008).</w:t>
      </w:r>
      <w:proofErr w:type="gramEnd"/>
      <w:r w:rsidRPr="000A6D5B">
        <w:rPr>
          <w:rFonts w:ascii="Times New Roman" w:hAnsi="Times New Roman"/>
          <w:sz w:val="24"/>
          <w:szCs w:val="24"/>
        </w:rPr>
        <w:t xml:space="preserve"> Sex-contingent face aftereffects depend on perceptual category rather than structural encoding. </w:t>
      </w:r>
      <w:r w:rsidRPr="000A6D5B">
        <w:rPr>
          <w:rFonts w:ascii="Times New Roman" w:hAnsi="Times New Roman"/>
          <w:i/>
          <w:iCs/>
          <w:sz w:val="24"/>
          <w:szCs w:val="24"/>
        </w:rPr>
        <w:t xml:space="preserve">Cognition 107, </w:t>
      </w:r>
      <w:r w:rsidRPr="000A6D5B">
        <w:rPr>
          <w:rFonts w:ascii="Times New Roman" w:hAnsi="Times New Roman"/>
          <w:sz w:val="24"/>
          <w:szCs w:val="24"/>
        </w:rPr>
        <w:t>353-365</w:t>
      </w:r>
    </w:p>
    <w:p w14:paraId="4A840F1C" w14:textId="77777777" w:rsidR="008F5DAC" w:rsidRDefault="007644DC" w:rsidP="00AA276F">
      <w:pPr>
        <w:spacing w:after="0" w:line="480" w:lineRule="auto"/>
        <w:ind w:left="540" w:hanging="540"/>
        <w:rPr>
          <w:rFonts w:ascii="Times New Roman" w:hAnsi="Times New Roman"/>
          <w:sz w:val="24"/>
          <w:szCs w:val="24"/>
        </w:rPr>
      </w:pPr>
      <w:proofErr w:type="gramStart"/>
      <w:r w:rsidRPr="00F16476">
        <w:rPr>
          <w:rFonts w:ascii="Times New Roman" w:hAnsi="Times New Roman"/>
          <w:sz w:val="24"/>
          <w:szCs w:val="24"/>
        </w:rPr>
        <w:t>Booth-</w:t>
      </w:r>
      <w:proofErr w:type="spellStart"/>
      <w:r w:rsidRPr="00F16476">
        <w:rPr>
          <w:rFonts w:ascii="Times New Roman" w:hAnsi="Times New Roman"/>
          <w:sz w:val="24"/>
          <w:szCs w:val="24"/>
        </w:rPr>
        <w:t>LaForce</w:t>
      </w:r>
      <w:proofErr w:type="spellEnd"/>
      <w:r w:rsidRPr="00F16476">
        <w:rPr>
          <w:rFonts w:ascii="Times New Roman" w:hAnsi="Times New Roman"/>
          <w:sz w:val="24"/>
          <w:szCs w:val="24"/>
        </w:rPr>
        <w:t xml:space="preserve">, C., &amp; </w:t>
      </w:r>
      <w:proofErr w:type="spellStart"/>
      <w:r w:rsidRPr="00F16476">
        <w:rPr>
          <w:rFonts w:ascii="Times New Roman" w:hAnsi="Times New Roman"/>
          <w:sz w:val="24"/>
          <w:szCs w:val="24"/>
        </w:rPr>
        <w:t>Roisman</w:t>
      </w:r>
      <w:proofErr w:type="spellEnd"/>
      <w:r w:rsidRPr="00F16476">
        <w:rPr>
          <w:rFonts w:ascii="Times New Roman" w:hAnsi="Times New Roman"/>
          <w:sz w:val="24"/>
          <w:szCs w:val="24"/>
        </w:rPr>
        <w:t>, G. I. (2014).</w:t>
      </w:r>
      <w:proofErr w:type="gramEnd"/>
      <w:r w:rsidRPr="00F16476">
        <w:rPr>
          <w:rFonts w:ascii="Times New Roman" w:hAnsi="Times New Roman"/>
          <w:sz w:val="24"/>
          <w:szCs w:val="24"/>
        </w:rPr>
        <w:t xml:space="preserve"> The Adult Attachment Interview: Psychometrics, stability, and change from infancy, and developmental origins. </w:t>
      </w:r>
      <w:proofErr w:type="gramStart"/>
      <w:r w:rsidRPr="00F16476">
        <w:rPr>
          <w:rFonts w:ascii="Times New Roman" w:hAnsi="Times New Roman"/>
          <w:i/>
          <w:sz w:val="24"/>
          <w:szCs w:val="24"/>
        </w:rPr>
        <w:t>Monographs of the Society for Research in Child Development, 79</w:t>
      </w:r>
      <w:r w:rsidRPr="00F16476">
        <w:rPr>
          <w:rFonts w:ascii="Times New Roman" w:hAnsi="Times New Roman"/>
          <w:sz w:val="24"/>
          <w:szCs w:val="24"/>
        </w:rPr>
        <w:t xml:space="preserve"> (Issue 1).</w:t>
      </w:r>
      <w:proofErr w:type="gramEnd"/>
    </w:p>
    <w:p w14:paraId="474474F8" w14:textId="3A1F7A94" w:rsidR="00B162D6" w:rsidRDefault="007644DC" w:rsidP="00AA276F">
      <w:pPr>
        <w:spacing w:after="0" w:line="480" w:lineRule="auto"/>
        <w:ind w:left="709" w:hanging="709"/>
        <w:rPr>
          <w:rFonts w:ascii="Times New Roman" w:hAnsi="Times New Roman"/>
          <w:sz w:val="24"/>
          <w:szCs w:val="24"/>
          <w:lang w:eastAsia="en-GB"/>
        </w:rPr>
      </w:pPr>
      <w:proofErr w:type="spellStart"/>
      <w:proofErr w:type="gramStart"/>
      <w:r w:rsidRPr="00F16476">
        <w:rPr>
          <w:rFonts w:ascii="Times New Roman" w:hAnsi="Times New Roman"/>
          <w:sz w:val="24"/>
          <w:szCs w:val="24"/>
          <w:lang w:eastAsia="en-GB"/>
        </w:rPr>
        <w:t>Boothroyd</w:t>
      </w:r>
      <w:proofErr w:type="spellEnd"/>
      <w:r w:rsidRPr="00F16476">
        <w:rPr>
          <w:rFonts w:ascii="Times New Roman" w:hAnsi="Times New Roman"/>
          <w:sz w:val="24"/>
          <w:szCs w:val="24"/>
          <w:lang w:eastAsia="en-GB"/>
        </w:rPr>
        <w:t xml:space="preserve">, L. G., </w:t>
      </w:r>
      <w:proofErr w:type="spellStart"/>
      <w:r w:rsidRPr="00F16476">
        <w:rPr>
          <w:rFonts w:ascii="Times New Roman" w:hAnsi="Times New Roman"/>
          <w:sz w:val="24"/>
          <w:szCs w:val="24"/>
          <w:lang w:eastAsia="en-GB"/>
        </w:rPr>
        <w:t>Meins</w:t>
      </w:r>
      <w:proofErr w:type="spellEnd"/>
      <w:r w:rsidRPr="00F16476">
        <w:rPr>
          <w:rFonts w:ascii="Times New Roman" w:hAnsi="Times New Roman"/>
          <w:sz w:val="24"/>
          <w:szCs w:val="24"/>
          <w:lang w:eastAsia="en-GB"/>
        </w:rPr>
        <w:t xml:space="preserve">, E., </w:t>
      </w:r>
      <w:proofErr w:type="spellStart"/>
      <w:r w:rsidRPr="00F16476">
        <w:rPr>
          <w:rFonts w:ascii="Times New Roman" w:hAnsi="Times New Roman"/>
          <w:sz w:val="24"/>
          <w:szCs w:val="24"/>
          <w:lang w:eastAsia="en-GB"/>
        </w:rPr>
        <w:t>Vukovic</w:t>
      </w:r>
      <w:proofErr w:type="spellEnd"/>
      <w:r w:rsidRPr="00F16476">
        <w:rPr>
          <w:rFonts w:ascii="Times New Roman" w:hAnsi="Times New Roman"/>
          <w:sz w:val="24"/>
          <w:szCs w:val="24"/>
          <w:lang w:eastAsia="en-GB"/>
        </w:rPr>
        <w:t>, J., &amp; Burt, D. M. (2014).</w:t>
      </w:r>
      <w:proofErr w:type="gramEnd"/>
      <w:r w:rsidRPr="00F16476">
        <w:rPr>
          <w:rFonts w:ascii="Times New Roman" w:hAnsi="Times New Roman"/>
          <w:sz w:val="24"/>
          <w:szCs w:val="24"/>
          <w:lang w:eastAsia="en-GB"/>
        </w:rPr>
        <w:t xml:space="preserve"> Developmental changes in children's facial preferences. </w:t>
      </w:r>
      <w:r w:rsidRPr="00F16476">
        <w:rPr>
          <w:rFonts w:ascii="Times New Roman" w:hAnsi="Times New Roman"/>
          <w:i/>
          <w:iCs/>
          <w:sz w:val="24"/>
          <w:szCs w:val="24"/>
          <w:lang w:eastAsia="en-GB"/>
        </w:rPr>
        <w:t xml:space="preserve">Evolution and Human </w:t>
      </w:r>
      <w:proofErr w:type="spellStart"/>
      <w:r w:rsidRPr="00F16476">
        <w:rPr>
          <w:rFonts w:ascii="Times New Roman" w:hAnsi="Times New Roman"/>
          <w:i/>
          <w:iCs/>
          <w:sz w:val="24"/>
          <w:szCs w:val="24"/>
          <w:lang w:eastAsia="en-GB"/>
        </w:rPr>
        <w:t>Behavior</w:t>
      </w:r>
      <w:proofErr w:type="spellEnd"/>
      <w:r w:rsidRPr="00F16476">
        <w:rPr>
          <w:rFonts w:ascii="Times New Roman" w:hAnsi="Times New Roman"/>
          <w:i/>
          <w:iCs/>
          <w:sz w:val="24"/>
          <w:szCs w:val="24"/>
          <w:lang w:eastAsia="en-GB"/>
        </w:rPr>
        <w:t>, 35</w:t>
      </w:r>
      <w:r w:rsidRPr="00F16476">
        <w:rPr>
          <w:rFonts w:ascii="Times New Roman" w:hAnsi="Times New Roman"/>
          <w:sz w:val="24"/>
          <w:szCs w:val="24"/>
          <w:lang w:eastAsia="en-GB"/>
        </w:rPr>
        <w:t>, 376-383</w:t>
      </w:r>
    </w:p>
    <w:p w14:paraId="75C30FE1" w14:textId="56712311" w:rsidR="00786655" w:rsidRPr="00786655" w:rsidRDefault="00786655" w:rsidP="00AA276F">
      <w:pPr>
        <w:spacing w:after="0" w:line="480" w:lineRule="auto"/>
        <w:ind w:left="709" w:hanging="709"/>
        <w:rPr>
          <w:rFonts w:ascii="Times New Roman" w:hAnsi="Times New Roman"/>
          <w:sz w:val="24"/>
          <w:szCs w:val="24"/>
          <w:lang w:eastAsia="en-GB"/>
        </w:rPr>
      </w:pPr>
      <w:r w:rsidRPr="00786655">
        <w:rPr>
          <w:rFonts w:ascii="Times New Roman" w:hAnsi="Times New Roman"/>
          <w:sz w:val="24"/>
          <w:szCs w:val="24"/>
          <w:lang w:eastAsia="en-GB"/>
        </w:rPr>
        <w:t xml:space="preserve">Buckingham, G., </w:t>
      </w:r>
      <w:proofErr w:type="spellStart"/>
      <w:r w:rsidRPr="00786655">
        <w:rPr>
          <w:rFonts w:ascii="Times New Roman" w:hAnsi="Times New Roman"/>
          <w:sz w:val="24"/>
          <w:szCs w:val="24"/>
          <w:lang w:eastAsia="en-GB"/>
        </w:rPr>
        <w:t>DeBruine</w:t>
      </w:r>
      <w:proofErr w:type="spellEnd"/>
      <w:r w:rsidRPr="00786655">
        <w:rPr>
          <w:rFonts w:ascii="Times New Roman" w:hAnsi="Times New Roman"/>
          <w:sz w:val="24"/>
          <w:szCs w:val="24"/>
          <w:lang w:eastAsia="en-GB"/>
        </w:rPr>
        <w:t xml:space="preserve">, L. M., Little, A. C., Welling, L. L. M., Conway, C. A., </w:t>
      </w:r>
      <w:proofErr w:type="spellStart"/>
      <w:r w:rsidRPr="00786655">
        <w:rPr>
          <w:rFonts w:ascii="Times New Roman" w:hAnsi="Times New Roman"/>
          <w:sz w:val="24"/>
          <w:szCs w:val="24"/>
          <w:lang w:eastAsia="en-GB"/>
        </w:rPr>
        <w:t>Tiddeman</w:t>
      </w:r>
      <w:proofErr w:type="spellEnd"/>
      <w:r w:rsidRPr="00786655">
        <w:rPr>
          <w:rFonts w:ascii="Times New Roman" w:hAnsi="Times New Roman"/>
          <w:sz w:val="24"/>
          <w:szCs w:val="24"/>
          <w:lang w:eastAsia="en-GB"/>
        </w:rPr>
        <w:t xml:space="preserve">, B. P., &amp; Jones, B. C. (2006). Visual adaptation to masculine and feminine </w:t>
      </w:r>
      <w:r w:rsidRPr="00786655">
        <w:rPr>
          <w:rFonts w:ascii="Times New Roman" w:hAnsi="Times New Roman"/>
          <w:sz w:val="24"/>
          <w:szCs w:val="24"/>
          <w:lang w:eastAsia="en-GB"/>
        </w:rPr>
        <w:lastRenderedPageBreak/>
        <w:t xml:space="preserve">faces influences generalized preferences and perceptions of trustworthiness. </w:t>
      </w:r>
      <w:r w:rsidRPr="00786655">
        <w:rPr>
          <w:rFonts w:ascii="Times New Roman" w:hAnsi="Times New Roman"/>
          <w:i/>
          <w:iCs/>
          <w:sz w:val="24"/>
          <w:szCs w:val="24"/>
          <w:lang w:eastAsia="en-GB"/>
        </w:rPr>
        <w:t xml:space="preserve">Evolution and Human </w:t>
      </w:r>
      <w:proofErr w:type="spellStart"/>
      <w:r w:rsidRPr="00786655">
        <w:rPr>
          <w:rFonts w:ascii="Times New Roman" w:hAnsi="Times New Roman"/>
          <w:i/>
          <w:iCs/>
          <w:sz w:val="24"/>
          <w:szCs w:val="24"/>
          <w:lang w:eastAsia="en-GB"/>
        </w:rPr>
        <w:t>Behavior</w:t>
      </w:r>
      <w:proofErr w:type="spellEnd"/>
      <w:r w:rsidRPr="00786655">
        <w:rPr>
          <w:rFonts w:ascii="Times New Roman" w:hAnsi="Times New Roman"/>
          <w:i/>
          <w:iCs/>
          <w:sz w:val="24"/>
          <w:szCs w:val="24"/>
          <w:lang w:eastAsia="en-GB"/>
        </w:rPr>
        <w:t>, 27</w:t>
      </w:r>
      <w:r w:rsidRPr="00786655">
        <w:rPr>
          <w:rFonts w:ascii="Times New Roman" w:hAnsi="Times New Roman"/>
          <w:sz w:val="24"/>
          <w:szCs w:val="24"/>
          <w:lang w:eastAsia="en-GB"/>
        </w:rPr>
        <w:t xml:space="preserve">, 381-389. </w:t>
      </w:r>
    </w:p>
    <w:p w14:paraId="5745137D" w14:textId="6E746800" w:rsidR="001C1C80" w:rsidRDefault="001C1C80" w:rsidP="00AA276F">
      <w:pPr>
        <w:spacing w:after="0" w:line="480" w:lineRule="auto"/>
        <w:rPr>
          <w:rFonts w:ascii="Times New Roman" w:hAnsi="Times New Roman"/>
          <w:sz w:val="24"/>
          <w:szCs w:val="24"/>
        </w:rPr>
      </w:pPr>
      <w:proofErr w:type="gramStart"/>
      <w:r w:rsidRPr="000A6D5B">
        <w:rPr>
          <w:rFonts w:ascii="Times New Roman" w:hAnsi="Times New Roman"/>
          <w:sz w:val="24"/>
          <w:szCs w:val="24"/>
        </w:rPr>
        <w:t xml:space="preserve">Cooper, P. A., </w:t>
      </w:r>
      <w:proofErr w:type="spellStart"/>
      <w:r w:rsidRPr="000A6D5B">
        <w:rPr>
          <w:rFonts w:ascii="Times New Roman" w:hAnsi="Times New Roman"/>
          <w:sz w:val="24"/>
          <w:szCs w:val="24"/>
        </w:rPr>
        <w:t>Geldart</w:t>
      </w:r>
      <w:proofErr w:type="spellEnd"/>
      <w:r w:rsidRPr="000A6D5B">
        <w:rPr>
          <w:rFonts w:ascii="Times New Roman" w:hAnsi="Times New Roman"/>
          <w:sz w:val="24"/>
          <w:szCs w:val="24"/>
        </w:rPr>
        <w:t xml:space="preserve">, S. S., </w:t>
      </w:r>
      <w:proofErr w:type="spellStart"/>
      <w:r w:rsidRPr="000A6D5B">
        <w:rPr>
          <w:rFonts w:ascii="Times New Roman" w:hAnsi="Times New Roman"/>
          <w:sz w:val="24"/>
          <w:szCs w:val="24"/>
        </w:rPr>
        <w:t>Mondloch</w:t>
      </w:r>
      <w:proofErr w:type="spellEnd"/>
      <w:r w:rsidRPr="000A6D5B">
        <w:rPr>
          <w:rFonts w:ascii="Times New Roman" w:hAnsi="Times New Roman"/>
          <w:sz w:val="24"/>
          <w:szCs w:val="24"/>
        </w:rPr>
        <w:t>, C. J., &amp; Maurer, D. (2006).</w:t>
      </w:r>
      <w:proofErr w:type="gramEnd"/>
      <w:r w:rsidRPr="000A6D5B">
        <w:rPr>
          <w:rFonts w:ascii="Times New Roman" w:hAnsi="Times New Roman"/>
          <w:sz w:val="24"/>
          <w:szCs w:val="24"/>
        </w:rPr>
        <w:t xml:space="preserve"> Developmental changes </w:t>
      </w:r>
      <w:r w:rsidRPr="000A6D5B">
        <w:rPr>
          <w:rFonts w:ascii="Times New Roman" w:hAnsi="Times New Roman"/>
          <w:sz w:val="24"/>
          <w:szCs w:val="24"/>
        </w:rPr>
        <w:tab/>
        <w:t xml:space="preserve">in perceptions of attractiveness: a role of experience? </w:t>
      </w:r>
      <w:r w:rsidRPr="000A6D5B">
        <w:rPr>
          <w:rFonts w:ascii="Times New Roman" w:hAnsi="Times New Roman"/>
          <w:i/>
          <w:iCs/>
          <w:sz w:val="24"/>
          <w:szCs w:val="24"/>
        </w:rPr>
        <w:t>Developmental Science, 9</w:t>
      </w:r>
      <w:r w:rsidRPr="000A6D5B">
        <w:rPr>
          <w:rFonts w:ascii="Times New Roman" w:hAnsi="Times New Roman"/>
          <w:sz w:val="24"/>
          <w:szCs w:val="24"/>
        </w:rPr>
        <w:t xml:space="preserve">, </w:t>
      </w:r>
      <w:r w:rsidRPr="000A6D5B">
        <w:rPr>
          <w:rFonts w:ascii="Times New Roman" w:hAnsi="Times New Roman"/>
          <w:sz w:val="24"/>
          <w:szCs w:val="24"/>
        </w:rPr>
        <w:tab/>
        <w:t>530-543.</w:t>
      </w:r>
    </w:p>
    <w:p w14:paraId="100979DB" w14:textId="4D5B155F" w:rsidR="00A32F5A" w:rsidRPr="000A6D5B" w:rsidRDefault="00A32F5A" w:rsidP="00AA276F">
      <w:pPr>
        <w:spacing w:after="0" w:line="480" w:lineRule="auto"/>
        <w:ind w:left="709" w:hanging="709"/>
        <w:rPr>
          <w:rFonts w:ascii="Times New Roman" w:hAnsi="Times New Roman"/>
          <w:sz w:val="24"/>
          <w:szCs w:val="24"/>
        </w:rPr>
      </w:pPr>
      <w:proofErr w:type="spellStart"/>
      <w:r w:rsidRPr="00891575">
        <w:rPr>
          <w:rFonts w:ascii="Times New Roman" w:hAnsi="Times New Roman"/>
          <w:sz w:val="24"/>
          <w:szCs w:val="24"/>
        </w:rPr>
        <w:t>Corriveau</w:t>
      </w:r>
      <w:proofErr w:type="spellEnd"/>
      <w:r w:rsidRPr="00891575">
        <w:rPr>
          <w:rFonts w:ascii="Times New Roman" w:hAnsi="Times New Roman"/>
          <w:sz w:val="24"/>
          <w:szCs w:val="24"/>
        </w:rPr>
        <w:t xml:space="preserve">, K. H., Harris, P. L., </w:t>
      </w:r>
      <w:proofErr w:type="spellStart"/>
      <w:r w:rsidRPr="00891575">
        <w:rPr>
          <w:rFonts w:ascii="Times New Roman" w:hAnsi="Times New Roman"/>
          <w:sz w:val="24"/>
          <w:szCs w:val="24"/>
        </w:rPr>
        <w:t>Meins</w:t>
      </w:r>
      <w:proofErr w:type="spellEnd"/>
      <w:r w:rsidRPr="00891575">
        <w:rPr>
          <w:rFonts w:ascii="Times New Roman" w:hAnsi="Times New Roman"/>
          <w:sz w:val="24"/>
          <w:szCs w:val="24"/>
        </w:rPr>
        <w:t xml:space="preserve">, E., </w:t>
      </w:r>
      <w:proofErr w:type="spellStart"/>
      <w:r w:rsidRPr="00891575">
        <w:rPr>
          <w:rFonts w:ascii="Times New Roman" w:hAnsi="Times New Roman"/>
          <w:sz w:val="24"/>
          <w:szCs w:val="24"/>
        </w:rPr>
        <w:t>Fernyhough</w:t>
      </w:r>
      <w:proofErr w:type="spellEnd"/>
      <w:r w:rsidRPr="00891575">
        <w:rPr>
          <w:rFonts w:ascii="Times New Roman" w:hAnsi="Times New Roman"/>
          <w:sz w:val="24"/>
          <w:szCs w:val="24"/>
        </w:rPr>
        <w:t xml:space="preserve">, C., </w:t>
      </w:r>
      <w:proofErr w:type="spellStart"/>
      <w:r w:rsidRPr="00891575">
        <w:rPr>
          <w:rFonts w:ascii="Times New Roman" w:hAnsi="Times New Roman"/>
          <w:sz w:val="24"/>
          <w:szCs w:val="24"/>
        </w:rPr>
        <w:t>Arnott</w:t>
      </w:r>
      <w:proofErr w:type="spellEnd"/>
      <w:r w:rsidRPr="00891575">
        <w:rPr>
          <w:rFonts w:ascii="Times New Roman" w:hAnsi="Times New Roman"/>
          <w:sz w:val="24"/>
          <w:szCs w:val="24"/>
        </w:rPr>
        <w:t>, B., Elliott, L</w:t>
      </w:r>
      <w:r w:rsidR="00891575">
        <w:rPr>
          <w:rFonts w:ascii="Times New Roman" w:hAnsi="Times New Roman"/>
          <w:sz w:val="24"/>
          <w:szCs w:val="24"/>
        </w:rPr>
        <w:t>., et al</w:t>
      </w:r>
      <w:r w:rsidRPr="00891575">
        <w:rPr>
          <w:rFonts w:ascii="Times New Roman" w:hAnsi="Times New Roman"/>
          <w:sz w:val="24"/>
          <w:szCs w:val="24"/>
        </w:rPr>
        <w:t xml:space="preserve">. (2009). Young Children's Trust in Their Mother's Claims: Longitudinal Links </w:t>
      </w:r>
      <w:proofErr w:type="gramStart"/>
      <w:r w:rsidRPr="00891575">
        <w:rPr>
          <w:rFonts w:ascii="Times New Roman" w:hAnsi="Times New Roman"/>
          <w:sz w:val="24"/>
          <w:szCs w:val="24"/>
        </w:rPr>
        <w:t>With</w:t>
      </w:r>
      <w:proofErr w:type="gramEnd"/>
      <w:r w:rsidRPr="00891575">
        <w:rPr>
          <w:rFonts w:ascii="Times New Roman" w:hAnsi="Times New Roman"/>
          <w:sz w:val="24"/>
          <w:szCs w:val="24"/>
        </w:rPr>
        <w:t xml:space="preserve"> Attachment Security in Infancy. </w:t>
      </w:r>
      <w:r w:rsidRPr="00891575">
        <w:rPr>
          <w:rFonts w:ascii="Times New Roman" w:hAnsi="Times New Roman"/>
          <w:i/>
          <w:sz w:val="24"/>
          <w:szCs w:val="24"/>
        </w:rPr>
        <w:t>Child Development, 80</w:t>
      </w:r>
      <w:r w:rsidRPr="00891575">
        <w:rPr>
          <w:rFonts w:ascii="Times New Roman" w:hAnsi="Times New Roman"/>
          <w:sz w:val="24"/>
          <w:szCs w:val="24"/>
        </w:rPr>
        <w:t xml:space="preserve">, 750-761. </w:t>
      </w:r>
    </w:p>
    <w:p w14:paraId="5694790F" w14:textId="2F8CC958" w:rsidR="00786655" w:rsidRPr="00786655" w:rsidRDefault="00786655" w:rsidP="00AA276F">
      <w:pPr>
        <w:spacing w:after="0" w:line="480" w:lineRule="auto"/>
        <w:ind w:left="709" w:hanging="709"/>
        <w:rPr>
          <w:rFonts w:ascii="Times New Roman" w:hAnsi="Times New Roman"/>
          <w:sz w:val="24"/>
          <w:szCs w:val="24"/>
          <w:lang w:eastAsia="en-GB"/>
        </w:rPr>
      </w:pPr>
      <w:proofErr w:type="spellStart"/>
      <w:r w:rsidRPr="00786655">
        <w:rPr>
          <w:rFonts w:ascii="Times New Roman" w:hAnsi="Times New Roman"/>
          <w:sz w:val="24"/>
          <w:szCs w:val="24"/>
          <w:lang w:eastAsia="en-GB"/>
        </w:rPr>
        <w:t>DeBruine</w:t>
      </w:r>
      <w:proofErr w:type="spellEnd"/>
      <w:r w:rsidRPr="00786655">
        <w:rPr>
          <w:rFonts w:ascii="Times New Roman" w:hAnsi="Times New Roman"/>
          <w:sz w:val="24"/>
          <w:szCs w:val="24"/>
          <w:lang w:eastAsia="en-GB"/>
        </w:rPr>
        <w:t xml:space="preserve">, L. M., Jones, B. C., Watkins, C. D., Roberts, S. C., Little, A. C., Smith, F. G., &amp; Quist, M. C. (2011). Opposite-sex siblings decrease attraction, but not prosocial attributions, to self-resembling opposite-sex faces. </w:t>
      </w:r>
      <w:r w:rsidRPr="00786655">
        <w:rPr>
          <w:rFonts w:ascii="Times New Roman" w:hAnsi="Times New Roman"/>
          <w:i/>
          <w:iCs/>
          <w:sz w:val="24"/>
          <w:szCs w:val="24"/>
          <w:lang w:eastAsia="en-GB"/>
        </w:rPr>
        <w:t>Proceedings of the National Academy of Sciences of the United States of America, 108</w:t>
      </w:r>
      <w:r w:rsidRPr="00786655">
        <w:rPr>
          <w:rFonts w:ascii="Times New Roman" w:hAnsi="Times New Roman"/>
          <w:sz w:val="24"/>
          <w:szCs w:val="24"/>
          <w:lang w:eastAsia="en-GB"/>
        </w:rPr>
        <w:t xml:space="preserve">, 11710-11714. </w:t>
      </w:r>
    </w:p>
    <w:p w14:paraId="18F51EA0" w14:textId="77777777" w:rsidR="007C2113" w:rsidRPr="00786655" w:rsidRDefault="007C2113" w:rsidP="00AA276F">
      <w:pPr>
        <w:spacing w:after="0" w:line="480" w:lineRule="auto"/>
        <w:ind w:left="709" w:hanging="709"/>
        <w:rPr>
          <w:rFonts w:ascii="Times New Roman" w:hAnsi="Times New Roman"/>
          <w:sz w:val="24"/>
          <w:szCs w:val="24"/>
        </w:rPr>
      </w:pPr>
      <w:proofErr w:type="gramStart"/>
      <w:r w:rsidRPr="00786655">
        <w:rPr>
          <w:rFonts w:ascii="Times New Roman" w:hAnsi="Times New Roman"/>
          <w:sz w:val="24"/>
          <w:szCs w:val="24"/>
          <w:lang w:eastAsia="en-GB"/>
        </w:rPr>
        <w:t xml:space="preserve">Del </w:t>
      </w:r>
      <w:proofErr w:type="spellStart"/>
      <w:r w:rsidRPr="00786655">
        <w:rPr>
          <w:rFonts w:ascii="Times New Roman" w:hAnsi="Times New Roman"/>
          <w:sz w:val="24"/>
          <w:szCs w:val="24"/>
          <w:lang w:eastAsia="en-GB"/>
        </w:rPr>
        <w:t>Giudice</w:t>
      </w:r>
      <w:proofErr w:type="spellEnd"/>
      <w:r w:rsidRPr="00786655">
        <w:rPr>
          <w:rFonts w:ascii="Times New Roman" w:hAnsi="Times New Roman"/>
          <w:sz w:val="24"/>
          <w:szCs w:val="24"/>
          <w:lang w:eastAsia="en-GB"/>
        </w:rPr>
        <w:t>, M. (2009).</w:t>
      </w:r>
      <w:proofErr w:type="gramEnd"/>
      <w:r w:rsidRPr="00786655">
        <w:rPr>
          <w:rFonts w:ascii="Times New Roman" w:hAnsi="Times New Roman"/>
          <w:sz w:val="24"/>
          <w:szCs w:val="24"/>
          <w:lang w:eastAsia="en-GB"/>
        </w:rPr>
        <w:t xml:space="preserve"> </w:t>
      </w:r>
      <w:proofErr w:type="gramStart"/>
      <w:r w:rsidRPr="00786655">
        <w:rPr>
          <w:rFonts w:ascii="Times New Roman" w:hAnsi="Times New Roman"/>
          <w:sz w:val="24"/>
          <w:szCs w:val="24"/>
          <w:lang w:eastAsia="en-GB"/>
        </w:rPr>
        <w:t>Sex, attachment, and the development of reproductive strategies.</w:t>
      </w:r>
      <w:proofErr w:type="gramEnd"/>
      <w:r w:rsidRPr="00786655">
        <w:rPr>
          <w:rFonts w:ascii="Times New Roman" w:hAnsi="Times New Roman"/>
          <w:sz w:val="24"/>
          <w:szCs w:val="24"/>
          <w:lang w:eastAsia="en-GB"/>
        </w:rPr>
        <w:t xml:space="preserve"> </w:t>
      </w:r>
      <w:proofErr w:type="spellStart"/>
      <w:r w:rsidRPr="00786655">
        <w:rPr>
          <w:rFonts w:ascii="Times New Roman" w:hAnsi="Times New Roman"/>
          <w:i/>
          <w:iCs/>
          <w:sz w:val="24"/>
          <w:szCs w:val="24"/>
          <w:lang w:eastAsia="en-GB"/>
        </w:rPr>
        <w:t>Behavioral</w:t>
      </w:r>
      <w:proofErr w:type="spellEnd"/>
      <w:r w:rsidRPr="00786655">
        <w:rPr>
          <w:rFonts w:ascii="Times New Roman" w:hAnsi="Times New Roman"/>
          <w:i/>
          <w:iCs/>
          <w:sz w:val="24"/>
          <w:szCs w:val="24"/>
          <w:lang w:eastAsia="en-GB"/>
        </w:rPr>
        <w:t xml:space="preserve"> and Brain Sciences, 32</w:t>
      </w:r>
      <w:r w:rsidRPr="00786655">
        <w:rPr>
          <w:rFonts w:ascii="Times New Roman" w:hAnsi="Times New Roman"/>
          <w:sz w:val="24"/>
          <w:szCs w:val="24"/>
          <w:lang w:eastAsia="en-GB"/>
        </w:rPr>
        <w:t>, 1-21.</w:t>
      </w:r>
    </w:p>
    <w:p w14:paraId="0EA4A25D" w14:textId="20B8182B" w:rsidR="00786655" w:rsidRPr="00786655" w:rsidRDefault="00786655" w:rsidP="00AA276F">
      <w:pPr>
        <w:spacing w:after="0" w:line="480" w:lineRule="auto"/>
        <w:ind w:left="709" w:hanging="709"/>
        <w:rPr>
          <w:rFonts w:ascii="Times New Roman" w:hAnsi="Times New Roman"/>
          <w:sz w:val="24"/>
          <w:szCs w:val="24"/>
          <w:lang w:eastAsia="en-GB"/>
        </w:rPr>
      </w:pPr>
      <w:proofErr w:type="spellStart"/>
      <w:proofErr w:type="gramStart"/>
      <w:r w:rsidRPr="00786655">
        <w:rPr>
          <w:rFonts w:ascii="Times New Roman" w:hAnsi="Times New Roman"/>
          <w:sz w:val="24"/>
          <w:szCs w:val="24"/>
          <w:lang w:eastAsia="en-GB"/>
        </w:rPr>
        <w:t>Gerlach</w:t>
      </w:r>
      <w:proofErr w:type="spellEnd"/>
      <w:r w:rsidRPr="00786655">
        <w:rPr>
          <w:rFonts w:ascii="Times New Roman" w:hAnsi="Times New Roman"/>
          <w:sz w:val="24"/>
          <w:szCs w:val="24"/>
          <w:lang w:eastAsia="en-GB"/>
        </w:rPr>
        <w:t xml:space="preserve">, G., &amp; </w:t>
      </w:r>
      <w:proofErr w:type="spellStart"/>
      <w:r w:rsidRPr="00786655">
        <w:rPr>
          <w:rFonts w:ascii="Times New Roman" w:hAnsi="Times New Roman"/>
          <w:sz w:val="24"/>
          <w:szCs w:val="24"/>
          <w:lang w:eastAsia="en-GB"/>
        </w:rPr>
        <w:t>Lysiak</w:t>
      </w:r>
      <w:proofErr w:type="spellEnd"/>
      <w:r w:rsidRPr="00786655">
        <w:rPr>
          <w:rFonts w:ascii="Times New Roman" w:hAnsi="Times New Roman"/>
          <w:sz w:val="24"/>
          <w:szCs w:val="24"/>
          <w:lang w:eastAsia="en-GB"/>
        </w:rPr>
        <w:t>, N. (2006).</w:t>
      </w:r>
      <w:proofErr w:type="gramEnd"/>
      <w:r w:rsidRPr="00786655">
        <w:rPr>
          <w:rFonts w:ascii="Times New Roman" w:hAnsi="Times New Roman"/>
          <w:sz w:val="24"/>
          <w:szCs w:val="24"/>
          <w:lang w:eastAsia="en-GB"/>
        </w:rPr>
        <w:t xml:space="preserve"> Kin recognition and inbreeding avoidance in zebrafish, </w:t>
      </w:r>
      <w:proofErr w:type="spellStart"/>
      <w:r w:rsidRPr="00786655">
        <w:rPr>
          <w:rFonts w:ascii="Times New Roman" w:hAnsi="Times New Roman"/>
          <w:sz w:val="24"/>
          <w:szCs w:val="24"/>
          <w:lang w:eastAsia="en-GB"/>
        </w:rPr>
        <w:t>Danio</w:t>
      </w:r>
      <w:proofErr w:type="spellEnd"/>
      <w:r w:rsidRPr="00786655">
        <w:rPr>
          <w:rFonts w:ascii="Times New Roman" w:hAnsi="Times New Roman"/>
          <w:sz w:val="24"/>
          <w:szCs w:val="24"/>
          <w:lang w:eastAsia="en-GB"/>
        </w:rPr>
        <w:t xml:space="preserve"> </w:t>
      </w:r>
      <w:proofErr w:type="spellStart"/>
      <w:r w:rsidRPr="00786655">
        <w:rPr>
          <w:rFonts w:ascii="Times New Roman" w:hAnsi="Times New Roman"/>
          <w:sz w:val="24"/>
          <w:szCs w:val="24"/>
          <w:lang w:eastAsia="en-GB"/>
        </w:rPr>
        <w:t>rerio</w:t>
      </w:r>
      <w:proofErr w:type="spellEnd"/>
      <w:r w:rsidRPr="00786655">
        <w:rPr>
          <w:rFonts w:ascii="Times New Roman" w:hAnsi="Times New Roman"/>
          <w:sz w:val="24"/>
          <w:szCs w:val="24"/>
          <w:lang w:eastAsia="en-GB"/>
        </w:rPr>
        <w:t xml:space="preserve">, is based on phenotype matching. </w:t>
      </w:r>
      <w:r w:rsidRPr="00786655">
        <w:rPr>
          <w:rFonts w:ascii="Times New Roman" w:hAnsi="Times New Roman"/>
          <w:i/>
          <w:iCs/>
          <w:sz w:val="24"/>
          <w:szCs w:val="24"/>
          <w:lang w:eastAsia="en-GB"/>
        </w:rPr>
        <w:t>Animal Behaviour, 71</w:t>
      </w:r>
      <w:r w:rsidRPr="00786655">
        <w:rPr>
          <w:rFonts w:ascii="Times New Roman" w:hAnsi="Times New Roman"/>
          <w:sz w:val="24"/>
          <w:szCs w:val="24"/>
          <w:lang w:eastAsia="en-GB"/>
        </w:rPr>
        <w:t xml:space="preserve">, 1371-1377. </w:t>
      </w:r>
    </w:p>
    <w:p w14:paraId="5CF59323" w14:textId="0998D664" w:rsidR="00786655" w:rsidRPr="00786655" w:rsidRDefault="00786655" w:rsidP="00AA276F">
      <w:pPr>
        <w:spacing w:after="0" w:line="480" w:lineRule="auto"/>
        <w:ind w:left="709" w:hanging="709"/>
        <w:rPr>
          <w:rFonts w:ascii="Times New Roman" w:hAnsi="Times New Roman"/>
          <w:sz w:val="24"/>
          <w:szCs w:val="24"/>
          <w:lang w:eastAsia="en-GB"/>
        </w:rPr>
      </w:pPr>
      <w:proofErr w:type="spellStart"/>
      <w:proofErr w:type="gramStart"/>
      <w:r w:rsidRPr="00786655">
        <w:rPr>
          <w:rFonts w:ascii="Times New Roman" w:hAnsi="Times New Roman"/>
          <w:sz w:val="24"/>
          <w:szCs w:val="24"/>
          <w:lang w:eastAsia="en-GB"/>
        </w:rPr>
        <w:t>Gyuris</w:t>
      </w:r>
      <w:proofErr w:type="spellEnd"/>
      <w:r w:rsidRPr="00786655">
        <w:rPr>
          <w:rFonts w:ascii="Times New Roman" w:hAnsi="Times New Roman"/>
          <w:sz w:val="24"/>
          <w:szCs w:val="24"/>
          <w:lang w:eastAsia="en-GB"/>
        </w:rPr>
        <w:t xml:space="preserve">, P., </w:t>
      </w:r>
      <w:proofErr w:type="spellStart"/>
      <w:r w:rsidRPr="00786655">
        <w:rPr>
          <w:rFonts w:ascii="Times New Roman" w:hAnsi="Times New Roman"/>
          <w:sz w:val="24"/>
          <w:szCs w:val="24"/>
          <w:lang w:eastAsia="en-GB"/>
        </w:rPr>
        <w:t>Jarai</w:t>
      </w:r>
      <w:proofErr w:type="spellEnd"/>
      <w:r w:rsidRPr="00786655">
        <w:rPr>
          <w:rFonts w:ascii="Times New Roman" w:hAnsi="Times New Roman"/>
          <w:sz w:val="24"/>
          <w:szCs w:val="24"/>
          <w:lang w:eastAsia="en-GB"/>
        </w:rPr>
        <w:t xml:space="preserve">, R., &amp; </w:t>
      </w:r>
      <w:proofErr w:type="spellStart"/>
      <w:r w:rsidRPr="00786655">
        <w:rPr>
          <w:rFonts w:ascii="Times New Roman" w:hAnsi="Times New Roman"/>
          <w:sz w:val="24"/>
          <w:szCs w:val="24"/>
          <w:lang w:eastAsia="en-GB"/>
        </w:rPr>
        <w:t>Bereczkei</w:t>
      </w:r>
      <w:proofErr w:type="spellEnd"/>
      <w:r w:rsidRPr="00786655">
        <w:rPr>
          <w:rFonts w:ascii="Times New Roman" w:hAnsi="Times New Roman"/>
          <w:sz w:val="24"/>
          <w:szCs w:val="24"/>
          <w:lang w:eastAsia="en-GB"/>
        </w:rPr>
        <w:t>, T. (2010).</w:t>
      </w:r>
      <w:proofErr w:type="gramEnd"/>
      <w:r w:rsidRPr="00786655">
        <w:rPr>
          <w:rFonts w:ascii="Times New Roman" w:hAnsi="Times New Roman"/>
          <w:sz w:val="24"/>
          <w:szCs w:val="24"/>
          <w:lang w:eastAsia="en-GB"/>
        </w:rPr>
        <w:t xml:space="preserve"> The effect of childhood experiences on mate choice in personality traits: Homogamy and sexual imprinting. </w:t>
      </w:r>
      <w:r w:rsidRPr="00786655">
        <w:rPr>
          <w:rFonts w:ascii="Times New Roman" w:hAnsi="Times New Roman"/>
          <w:i/>
          <w:iCs/>
          <w:sz w:val="24"/>
          <w:szCs w:val="24"/>
          <w:lang w:eastAsia="en-GB"/>
        </w:rPr>
        <w:t>Personality and Individual Differences, 49</w:t>
      </w:r>
      <w:r w:rsidRPr="00786655">
        <w:rPr>
          <w:rFonts w:ascii="Times New Roman" w:hAnsi="Times New Roman"/>
          <w:sz w:val="24"/>
          <w:szCs w:val="24"/>
          <w:lang w:eastAsia="en-GB"/>
        </w:rPr>
        <w:t xml:space="preserve">, 467-472. </w:t>
      </w:r>
    </w:p>
    <w:p w14:paraId="541A9F3F" w14:textId="77777777" w:rsidR="001C1C80" w:rsidRDefault="001C1C80" w:rsidP="00AA276F">
      <w:pPr>
        <w:spacing w:after="0" w:line="480" w:lineRule="auto"/>
        <w:ind w:left="709" w:hanging="709"/>
        <w:rPr>
          <w:rFonts w:ascii="Times New Roman" w:hAnsi="Times New Roman"/>
          <w:sz w:val="24"/>
          <w:szCs w:val="24"/>
        </w:rPr>
      </w:pPr>
      <w:proofErr w:type="spellStart"/>
      <w:r w:rsidRPr="000A6D5B">
        <w:rPr>
          <w:rFonts w:ascii="Times New Roman" w:hAnsi="Times New Roman"/>
          <w:sz w:val="24"/>
          <w:szCs w:val="24"/>
        </w:rPr>
        <w:t>Jedlicka</w:t>
      </w:r>
      <w:proofErr w:type="spellEnd"/>
      <w:r w:rsidRPr="000A6D5B">
        <w:rPr>
          <w:rFonts w:ascii="Times New Roman" w:hAnsi="Times New Roman"/>
          <w:sz w:val="24"/>
          <w:szCs w:val="24"/>
        </w:rPr>
        <w:t xml:space="preserve">, D. (1980). </w:t>
      </w:r>
      <w:proofErr w:type="gramStart"/>
      <w:r w:rsidRPr="000A6D5B">
        <w:rPr>
          <w:rFonts w:ascii="Times New Roman" w:hAnsi="Times New Roman"/>
          <w:sz w:val="24"/>
          <w:szCs w:val="24"/>
        </w:rPr>
        <w:t>A test of the psychoanalytic theory of mate selection.</w:t>
      </w:r>
      <w:proofErr w:type="gramEnd"/>
      <w:r w:rsidRPr="000A6D5B">
        <w:rPr>
          <w:rFonts w:ascii="Times New Roman" w:hAnsi="Times New Roman"/>
          <w:sz w:val="24"/>
          <w:szCs w:val="24"/>
        </w:rPr>
        <w:t xml:space="preserve"> </w:t>
      </w:r>
      <w:r w:rsidRPr="000A6D5B">
        <w:rPr>
          <w:rFonts w:ascii="Times New Roman" w:hAnsi="Times New Roman"/>
          <w:i/>
          <w:iCs/>
          <w:sz w:val="24"/>
          <w:szCs w:val="24"/>
        </w:rPr>
        <w:t xml:space="preserve">Journal of Social </w:t>
      </w:r>
      <w:r w:rsidRPr="000A6D5B">
        <w:rPr>
          <w:rFonts w:ascii="Times New Roman" w:hAnsi="Times New Roman"/>
          <w:i/>
          <w:iCs/>
          <w:sz w:val="24"/>
          <w:szCs w:val="24"/>
        </w:rPr>
        <w:tab/>
        <w:t>Psychology, 112</w:t>
      </w:r>
      <w:r w:rsidRPr="000A6D5B">
        <w:rPr>
          <w:rFonts w:ascii="Times New Roman" w:hAnsi="Times New Roman"/>
          <w:sz w:val="24"/>
          <w:szCs w:val="24"/>
        </w:rPr>
        <w:t>, 295-299.</w:t>
      </w:r>
    </w:p>
    <w:p w14:paraId="1C5C258E" w14:textId="77777777" w:rsidR="001C1C80" w:rsidRDefault="00D75CE2" w:rsidP="00AA276F">
      <w:pPr>
        <w:spacing w:after="0" w:line="480" w:lineRule="auto"/>
        <w:ind w:left="709" w:hanging="709"/>
        <w:rPr>
          <w:rFonts w:ascii="Times New Roman" w:hAnsi="Times New Roman"/>
          <w:sz w:val="24"/>
          <w:szCs w:val="24"/>
        </w:rPr>
      </w:pPr>
      <w:hyperlink r:id="rId12" w:history="1">
        <w:r w:rsidR="001C1C80" w:rsidRPr="007F0080">
          <w:rPr>
            <w:rFonts w:ascii="Times New Roman" w:hAnsi="Times New Roman"/>
            <w:sz w:val="24"/>
            <w:szCs w:val="24"/>
            <w:lang w:val="de-DE"/>
          </w:rPr>
          <w:t>Jones</w:t>
        </w:r>
      </w:hyperlink>
      <w:r w:rsidR="001C1C80" w:rsidRPr="007F0080">
        <w:rPr>
          <w:rFonts w:ascii="Times New Roman" w:hAnsi="Times New Roman"/>
          <w:sz w:val="24"/>
          <w:szCs w:val="24"/>
          <w:lang w:val="de-DE"/>
        </w:rPr>
        <w:t xml:space="preserve">, B.C., </w:t>
      </w:r>
      <w:r w:rsidR="008D4B6F">
        <w:fldChar w:fldCharType="begin"/>
      </w:r>
      <w:r w:rsidR="008D4B6F">
        <w:instrText xml:space="preserve"> HYPERLINK "http://www.debruine.info" </w:instrText>
      </w:r>
      <w:r w:rsidR="008D4B6F">
        <w:fldChar w:fldCharType="separate"/>
      </w:r>
      <w:r w:rsidR="001C1C80" w:rsidRPr="007F0080">
        <w:rPr>
          <w:rFonts w:ascii="Times New Roman" w:hAnsi="Times New Roman"/>
          <w:sz w:val="24"/>
          <w:szCs w:val="24"/>
          <w:lang w:val="de-DE"/>
        </w:rPr>
        <w:t>DeBruine</w:t>
      </w:r>
      <w:r w:rsidR="008D4B6F">
        <w:rPr>
          <w:rFonts w:ascii="Times New Roman" w:hAnsi="Times New Roman"/>
          <w:sz w:val="24"/>
          <w:szCs w:val="24"/>
          <w:lang w:val="de-DE"/>
        </w:rPr>
        <w:fldChar w:fldCharType="end"/>
      </w:r>
      <w:r w:rsidR="001C1C80" w:rsidRPr="007F0080">
        <w:rPr>
          <w:rFonts w:ascii="Times New Roman" w:hAnsi="Times New Roman"/>
          <w:sz w:val="24"/>
          <w:szCs w:val="24"/>
          <w:lang w:val="de-DE"/>
        </w:rPr>
        <w:t>, L.M.,</w:t>
      </w:r>
      <w:r w:rsidR="008D4B6F">
        <w:fldChar w:fldCharType="begin"/>
      </w:r>
      <w:r w:rsidR="008D4B6F">
        <w:instrText xml:space="preserve"> HYPERLINK "http://www.alittlelab.com" </w:instrText>
      </w:r>
      <w:r w:rsidR="008D4B6F">
        <w:fldChar w:fldCharType="separate"/>
      </w:r>
      <w:r w:rsidR="001C1C80" w:rsidRPr="007F0080">
        <w:rPr>
          <w:rFonts w:ascii="Times New Roman" w:hAnsi="Times New Roman"/>
          <w:sz w:val="24"/>
          <w:szCs w:val="24"/>
          <w:lang w:val="de-DE"/>
        </w:rPr>
        <w:t xml:space="preserve"> Little</w:t>
      </w:r>
      <w:r w:rsidR="008D4B6F">
        <w:rPr>
          <w:rFonts w:ascii="Times New Roman" w:hAnsi="Times New Roman"/>
          <w:sz w:val="24"/>
          <w:szCs w:val="24"/>
          <w:lang w:val="de-DE"/>
        </w:rPr>
        <w:fldChar w:fldCharType="end"/>
      </w:r>
      <w:r w:rsidR="001C1C80" w:rsidRPr="007F0080">
        <w:rPr>
          <w:rFonts w:ascii="Times New Roman" w:hAnsi="Times New Roman"/>
          <w:sz w:val="24"/>
          <w:szCs w:val="24"/>
          <w:lang w:val="de-DE"/>
        </w:rPr>
        <w:t>, A.C., &amp;</w:t>
      </w:r>
      <w:r w:rsidR="008D4B6F">
        <w:fldChar w:fldCharType="begin"/>
      </w:r>
      <w:r w:rsidR="008D4B6F">
        <w:instrText xml:space="preserve"> HYPERLINK "http://www.voiceresearch.org" </w:instrText>
      </w:r>
      <w:r w:rsidR="008D4B6F">
        <w:fldChar w:fldCharType="separate"/>
      </w:r>
      <w:r w:rsidR="001C1C80" w:rsidRPr="007F0080">
        <w:rPr>
          <w:rFonts w:ascii="Times New Roman" w:hAnsi="Times New Roman"/>
          <w:sz w:val="24"/>
          <w:szCs w:val="24"/>
          <w:lang w:val="de-DE"/>
        </w:rPr>
        <w:t xml:space="preserve"> Feinberg</w:t>
      </w:r>
      <w:r w:rsidR="008D4B6F">
        <w:rPr>
          <w:rFonts w:ascii="Times New Roman" w:hAnsi="Times New Roman"/>
          <w:sz w:val="24"/>
          <w:szCs w:val="24"/>
          <w:lang w:val="de-DE"/>
        </w:rPr>
        <w:fldChar w:fldCharType="end"/>
      </w:r>
      <w:r w:rsidR="001C1C80" w:rsidRPr="007F0080">
        <w:rPr>
          <w:rFonts w:ascii="Times New Roman" w:hAnsi="Times New Roman"/>
          <w:sz w:val="24"/>
          <w:szCs w:val="24"/>
          <w:lang w:val="de-DE"/>
        </w:rPr>
        <w:t xml:space="preserve">, D. R. (2007). </w:t>
      </w:r>
      <w:r w:rsidR="001C1C80" w:rsidRPr="00FB1250">
        <w:rPr>
          <w:rFonts w:ascii="Times New Roman" w:hAnsi="Times New Roman"/>
          <w:sz w:val="24"/>
          <w:szCs w:val="24"/>
        </w:rPr>
        <w:t xml:space="preserve">The valence of experience with faces influences generalized preferences. </w:t>
      </w:r>
      <w:r w:rsidR="001C1C80" w:rsidRPr="00FB1250">
        <w:rPr>
          <w:rFonts w:ascii="Times New Roman" w:hAnsi="Times New Roman"/>
          <w:i/>
          <w:sz w:val="24"/>
          <w:szCs w:val="24"/>
        </w:rPr>
        <w:t>Journal of Evolutionary Psychology, 5</w:t>
      </w:r>
      <w:r w:rsidR="001C1C80" w:rsidRPr="00FB1250">
        <w:rPr>
          <w:rFonts w:ascii="Times New Roman" w:hAnsi="Times New Roman"/>
          <w:sz w:val="24"/>
          <w:szCs w:val="24"/>
        </w:rPr>
        <w:t>, 119-129.</w:t>
      </w:r>
    </w:p>
    <w:p w14:paraId="6B7B2F24" w14:textId="7F0804D9" w:rsidR="001C1C80" w:rsidRPr="00AA276F" w:rsidRDefault="001C1C80" w:rsidP="00AA276F">
      <w:pPr>
        <w:spacing w:after="0" w:line="480" w:lineRule="auto"/>
        <w:rPr>
          <w:rFonts w:ascii="Times New Roman" w:hAnsi="Times New Roman"/>
          <w:sz w:val="24"/>
          <w:szCs w:val="24"/>
        </w:rPr>
      </w:pPr>
      <w:proofErr w:type="gramStart"/>
      <w:r w:rsidRPr="000A6D5B">
        <w:rPr>
          <w:rFonts w:ascii="Times New Roman" w:hAnsi="Times New Roman"/>
          <w:sz w:val="24"/>
          <w:szCs w:val="24"/>
        </w:rPr>
        <w:lastRenderedPageBreak/>
        <w:t>Little, A. C., Penton-Voak, I. S., Burt, D. M., &amp; Perrett, D. I. (2003).</w:t>
      </w:r>
      <w:proofErr w:type="gramEnd"/>
      <w:r w:rsidRPr="000A6D5B">
        <w:rPr>
          <w:rFonts w:ascii="Times New Roman" w:hAnsi="Times New Roman"/>
          <w:sz w:val="24"/>
          <w:szCs w:val="24"/>
        </w:rPr>
        <w:t xml:space="preserve"> </w:t>
      </w:r>
      <w:proofErr w:type="gramStart"/>
      <w:r w:rsidRPr="000A6D5B">
        <w:rPr>
          <w:rFonts w:ascii="Times New Roman" w:hAnsi="Times New Roman"/>
          <w:sz w:val="24"/>
          <w:szCs w:val="24"/>
        </w:rPr>
        <w:t xml:space="preserve">Investigating an </w:t>
      </w:r>
      <w:r w:rsidRPr="000A6D5B">
        <w:rPr>
          <w:rFonts w:ascii="Times New Roman" w:hAnsi="Times New Roman"/>
          <w:sz w:val="24"/>
          <w:szCs w:val="24"/>
        </w:rPr>
        <w:tab/>
        <w:t xml:space="preserve">imprinting-like phenomenon in humans: Partners and opposite-sex parents have </w:t>
      </w:r>
      <w:r w:rsidRPr="000A6D5B">
        <w:rPr>
          <w:rFonts w:ascii="Times New Roman" w:hAnsi="Times New Roman"/>
          <w:sz w:val="24"/>
          <w:szCs w:val="24"/>
        </w:rPr>
        <w:tab/>
      </w:r>
      <w:r w:rsidRPr="00AA276F">
        <w:rPr>
          <w:rFonts w:ascii="Times New Roman" w:hAnsi="Times New Roman"/>
          <w:sz w:val="24"/>
          <w:szCs w:val="24"/>
        </w:rPr>
        <w:t>similar hair and eye colour</w:t>
      </w:r>
      <w:r w:rsidRPr="00AA276F">
        <w:rPr>
          <w:rFonts w:ascii="Times New Roman" w:hAnsi="Times New Roman"/>
          <w:i/>
          <w:sz w:val="24"/>
          <w:szCs w:val="24"/>
        </w:rPr>
        <w:t>.</w:t>
      </w:r>
      <w:proofErr w:type="gramEnd"/>
      <w:r w:rsidRPr="00AA276F">
        <w:rPr>
          <w:rFonts w:ascii="Times New Roman" w:hAnsi="Times New Roman"/>
          <w:i/>
          <w:sz w:val="24"/>
          <w:szCs w:val="24"/>
        </w:rPr>
        <w:t xml:space="preserve"> Evolution and Human </w:t>
      </w:r>
      <w:proofErr w:type="spellStart"/>
      <w:r w:rsidRPr="00AA276F">
        <w:rPr>
          <w:rFonts w:ascii="Times New Roman" w:hAnsi="Times New Roman"/>
          <w:i/>
          <w:sz w:val="24"/>
          <w:szCs w:val="24"/>
        </w:rPr>
        <w:t>Behavior</w:t>
      </w:r>
      <w:proofErr w:type="spellEnd"/>
      <w:r w:rsidR="00F16476" w:rsidRPr="00AA276F">
        <w:rPr>
          <w:rFonts w:ascii="Times New Roman" w:hAnsi="Times New Roman"/>
          <w:sz w:val="24"/>
          <w:szCs w:val="24"/>
        </w:rPr>
        <w:t>, 24</w:t>
      </w:r>
      <w:r w:rsidRPr="00AA276F">
        <w:rPr>
          <w:rFonts w:ascii="Times New Roman" w:hAnsi="Times New Roman"/>
          <w:sz w:val="24"/>
          <w:szCs w:val="24"/>
        </w:rPr>
        <w:t>, 43-51.</w:t>
      </w:r>
    </w:p>
    <w:p w14:paraId="344CAB2A" w14:textId="77777777" w:rsidR="00AA276F" w:rsidRPr="00AA276F" w:rsidRDefault="00AA276F" w:rsidP="00AA276F">
      <w:pPr>
        <w:spacing w:after="0" w:line="480" w:lineRule="auto"/>
        <w:ind w:left="570" w:hanging="570"/>
        <w:rPr>
          <w:rFonts w:ascii="Times New Roman" w:hAnsi="Times New Roman"/>
          <w:sz w:val="24"/>
          <w:szCs w:val="24"/>
          <w:lang w:val="en-CA"/>
        </w:rPr>
      </w:pPr>
      <w:proofErr w:type="gramStart"/>
      <w:r w:rsidRPr="00AA276F">
        <w:rPr>
          <w:rFonts w:ascii="Times New Roman" w:hAnsi="Times New Roman"/>
          <w:sz w:val="24"/>
          <w:szCs w:val="24"/>
          <w:lang w:val="en-CA"/>
        </w:rPr>
        <w:t>Main, M., &amp; Solomon, J. (1986).</w:t>
      </w:r>
      <w:proofErr w:type="gramEnd"/>
      <w:r w:rsidRPr="00AA276F">
        <w:rPr>
          <w:rFonts w:ascii="Times New Roman" w:hAnsi="Times New Roman"/>
          <w:sz w:val="24"/>
          <w:szCs w:val="24"/>
          <w:lang w:val="en-CA"/>
        </w:rPr>
        <w:t xml:space="preserve"> </w:t>
      </w:r>
      <w:proofErr w:type="gramStart"/>
      <w:r w:rsidRPr="00AA276F">
        <w:rPr>
          <w:rStyle w:val="titles-title1"/>
          <w:rFonts w:ascii="Times New Roman" w:hAnsi="Times New Roman"/>
          <w:b w:val="0"/>
          <w:color w:val="000000"/>
          <w:sz w:val="24"/>
          <w:szCs w:val="24"/>
          <w:lang w:val="en-CA"/>
        </w:rPr>
        <w:t>Discovery of an insecure-disorganized/disoriented attachment pattern</w:t>
      </w:r>
      <w:r w:rsidRPr="00AA276F">
        <w:rPr>
          <w:rStyle w:val="titles-title1"/>
          <w:rFonts w:ascii="Times New Roman" w:hAnsi="Times New Roman"/>
          <w:b w:val="0"/>
          <w:i/>
          <w:color w:val="000000"/>
          <w:sz w:val="24"/>
          <w:szCs w:val="24"/>
          <w:lang w:val="en-CA"/>
        </w:rPr>
        <w:t>.</w:t>
      </w:r>
      <w:proofErr w:type="gramEnd"/>
      <w:r w:rsidRPr="00AA276F">
        <w:rPr>
          <w:rFonts w:ascii="Times New Roman" w:hAnsi="Times New Roman"/>
          <w:i/>
          <w:color w:val="000000"/>
          <w:sz w:val="24"/>
          <w:szCs w:val="24"/>
          <w:lang w:val="en-CA"/>
        </w:rPr>
        <w:t xml:space="preserve"> </w:t>
      </w:r>
      <w:proofErr w:type="gramStart"/>
      <w:r w:rsidRPr="00AA276F">
        <w:rPr>
          <w:rStyle w:val="titles-pt1"/>
          <w:rFonts w:ascii="Times New Roman" w:hAnsi="Times New Roman"/>
          <w:sz w:val="24"/>
          <w:szCs w:val="24"/>
          <w:lang w:val="en-CA"/>
        </w:rPr>
        <w:t>In T. B.</w:t>
      </w:r>
      <w:r w:rsidRPr="00AA276F">
        <w:rPr>
          <w:rStyle w:val="titles-pt1"/>
          <w:rFonts w:ascii="Times New Roman" w:hAnsi="Times New Roman"/>
          <w:i/>
          <w:sz w:val="24"/>
          <w:szCs w:val="24"/>
          <w:lang w:val="en-CA"/>
        </w:rPr>
        <w:t xml:space="preserve"> </w:t>
      </w:r>
      <w:proofErr w:type="spellStart"/>
      <w:r w:rsidRPr="00AA276F">
        <w:rPr>
          <w:rStyle w:val="titles-source1"/>
          <w:rFonts w:ascii="Times New Roman" w:hAnsi="Times New Roman"/>
          <w:i w:val="0"/>
          <w:color w:val="000000"/>
          <w:sz w:val="24"/>
          <w:szCs w:val="24"/>
          <w:lang w:val="en-CA"/>
        </w:rPr>
        <w:t>Brazelton</w:t>
      </w:r>
      <w:proofErr w:type="spellEnd"/>
      <w:r w:rsidRPr="00AA276F">
        <w:rPr>
          <w:rStyle w:val="titles-source1"/>
          <w:rFonts w:ascii="Times New Roman" w:hAnsi="Times New Roman"/>
          <w:i w:val="0"/>
          <w:color w:val="000000"/>
          <w:sz w:val="24"/>
          <w:szCs w:val="24"/>
          <w:lang w:val="en-CA"/>
        </w:rPr>
        <w:t xml:space="preserve">, &amp; M. W. </w:t>
      </w:r>
      <w:proofErr w:type="spellStart"/>
      <w:r w:rsidRPr="00AA276F">
        <w:rPr>
          <w:rStyle w:val="titles-source1"/>
          <w:rFonts w:ascii="Times New Roman" w:hAnsi="Times New Roman"/>
          <w:i w:val="0"/>
          <w:color w:val="000000"/>
          <w:sz w:val="24"/>
          <w:szCs w:val="24"/>
          <w:lang w:val="en-CA"/>
        </w:rPr>
        <w:t>Yogman</w:t>
      </w:r>
      <w:proofErr w:type="spellEnd"/>
      <w:r w:rsidRPr="00AA276F">
        <w:rPr>
          <w:rStyle w:val="titles-source1"/>
          <w:rFonts w:ascii="Times New Roman" w:hAnsi="Times New Roman"/>
          <w:i w:val="0"/>
          <w:color w:val="000000"/>
          <w:sz w:val="24"/>
          <w:szCs w:val="24"/>
          <w:lang w:val="en-CA"/>
        </w:rPr>
        <w:t xml:space="preserve"> (Eds.), </w:t>
      </w:r>
      <w:r w:rsidRPr="00AA276F">
        <w:rPr>
          <w:rStyle w:val="titles-source1"/>
          <w:rFonts w:ascii="Times New Roman" w:hAnsi="Times New Roman"/>
          <w:color w:val="000000"/>
          <w:sz w:val="24"/>
          <w:szCs w:val="24"/>
          <w:lang w:val="en-CA"/>
        </w:rPr>
        <w:t>Affective development in infancy</w:t>
      </w:r>
      <w:r w:rsidRPr="00AA276F">
        <w:rPr>
          <w:rStyle w:val="titles-source1"/>
          <w:rFonts w:ascii="Times New Roman" w:hAnsi="Times New Roman"/>
          <w:i w:val="0"/>
          <w:color w:val="000000"/>
          <w:sz w:val="24"/>
          <w:szCs w:val="24"/>
          <w:lang w:val="en-CA"/>
        </w:rPr>
        <w:t xml:space="preserve"> (pp. 95-124).</w:t>
      </w:r>
      <w:proofErr w:type="gramEnd"/>
      <w:r w:rsidRPr="00AA276F">
        <w:rPr>
          <w:rStyle w:val="titles-source1"/>
          <w:rFonts w:ascii="Times New Roman" w:hAnsi="Times New Roman"/>
          <w:i w:val="0"/>
          <w:color w:val="000000"/>
          <w:sz w:val="24"/>
          <w:szCs w:val="24"/>
          <w:lang w:val="en-CA"/>
        </w:rPr>
        <w:t xml:space="preserve"> Westport, CT: </w:t>
      </w:r>
      <w:proofErr w:type="spellStart"/>
      <w:r w:rsidRPr="00AA276F">
        <w:rPr>
          <w:rStyle w:val="titles-source1"/>
          <w:rFonts w:ascii="Times New Roman" w:hAnsi="Times New Roman"/>
          <w:i w:val="0"/>
          <w:color w:val="000000"/>
          <w:sz w:val="24"/>
          <w:szCs w:val="24"/>
          <w:lang w:val="en-CA"/>
        </w:rPr>
        <w:t>Ablex</w:t>
      </w:r>
      <w:proofErr w:type="spellEnd"/>
      <w:r w:rsidRPr="00AA276F">
        <w:rPr>
          <w:rStyle w:val="titles-source1"/>
          <w:rFonts w:ascii="Times New Roman" w:hAnsi="Times New Roman"/>
          <w:i w:val="0"/>
          <w:color w:val="000000"/>
          <w:sz w:val="24"/>
          <w:szCs w:val="24"/>
          <w:lang w:val="en-CA"/>
        </w:rPr>
        <w:t>.</w:t>
      </w:r>
    </w:p>
    <w:p w14:paraId="7C4F4A76" w14:textId="77777777" w:rsidR="00AA276F" w:rsidRPr="00AA276F" w:rsidRDefault="00AA276F" w:rsidP="00AA276F">
      <w:pPr>
        <w:spacing w:after="0" w:line="480" w:lineRule="auto"/>
        <w:ind w:left="570" w:hanging="570"/>
        <w:rPr>
          <w:rFonts w:ascii="Times New Roman" w:hAnsi="Times New Roman"/>
          <w:sz w:val="24"/>
          <w:szCs w:val="24"/>
          <w:lang w:val="en-CA"/>
        </w:rPr>
      </w:pPr>
      <w:proofErr w:type="gramStart"/>
      <w:r w:rsidRPr="00AA276F">
        <w:rPr>
          <w:rFonts w:ascii="Times New Roman" w:hAnsi="Times New Roman"/>
          <w:sz w:val="24"/>
          <w:szCs w:val="24"/>
          <w:lang w:val="en-CA"/>
        </w:rPr>
        <w:t>Main, M., &amp; Solomon, J. (1990).</w:t>
      </w:r>
      <w:proofErr w:type="gramEnd"/>
      <w:r w:rsidRPr="00AA276F">
        <w:rPr>
          <w:rFonts w:ascii="Times New Roman" w:hAnsi="Times New Roman"/>
          <w:sz w:val="24"/>
          <w:szCs w:val="24"/>
          <w:lang w:val="en-CA"/>
        </w:rPr>
        <w:t xml:space="preserve"> Procedures for identifying infants as disorganized/ disoriented during the Ainsworth strange situation. In M. T. Greenberg, D. </w:t>
      </w:r>
      <w:proofErr w:type="spellStart"/>
      <w:r w:rsidRPr="00AA276F">
        <w:rPr>
          <w:rFonts w:ascii="Times New Roman" w:hAnsi="Times New Roman"/>
          <w:sz w:val="24"/>
          <w:szCs w:val="24"/>
          <w:lang w:val="en-CA"/>
        </w:rPr>
        <w:t>Cicchetti</w:t>
      </w:r>
      <w:proofErr w:type="spellEnd"/>
      <w:r w:rsidRPr="00AA276F">
        <w:rPr>
          <w:rFonts w:ascii="Times New Roman" w:hAnsi="Times New Roman"/>
          <w:sz w:val="24"/>
          <w:szCs w:val="24"/>
          <w:lang w:val="en-CA"/>
        </w:rPr>
        <w:t xml:space="preserve">, &amp; E. M. Cummings (Eds.), </w:t>
      </w:r>
      <w:r w:rsidRPr="00AA276F">
        <w:rPr>
          <w:rFonts w:ascii="Times New Roman" w:hAnsi="Times New Roman"/>
          <w:i/>
          <w:sz w:val="24"/>
          <w:szCs w:val="24"/>
          <w:lang w:val="en-CA"/>
        </w:rPr>
        <w:t>Attachment in the preschool years: Theory, research, and intervention</w:t>
      </w:r>
      <w:r w:rsidRPr="00AA276F">
        <w:rPr>
          <w:rFonts w:ascii="Times New Roman" w:hAnsi="Times New Roman"/>
          <w:sz w:val="24"/>
          <w:szCs w:val="24"/>
          <w:lang w:val="en-CA"/>
        </w:rPr>
        <w:t xml:space="preserve"> (pp. 121-160). Chicago: University of Chicago Press.</w:t>
      </w:r>
    </w:p>
    <w:p w14:paraId="6FCC70B6" w14:textId="3F6B1C60" w:rsidR="00471437" w:rsidRPr="00471437" w:rsidRDefault="00471437" w:rsidP="00AA276F">
      <w:pPr>
        <w:spacing w:after="0" w:line="480" w:lineRule="auto"/>
        <w:ind w:left="709" w:hanging="709"/>
        <w:rPr>
          <w:rFonts w:ascii="Times New Roman" w:hAnsi="Times New Roman"/>
          <w:sz w:val="24"/>
          <w:szCs w:val="24"/>
        </w:rPr>
      </w:pPr>
      <w:proofErr w:type="spellStart"/>
      <w:proofErr w:type="gramStart"/>
      <w:r w:rsidRPr="00AA276F">
        <w:rPr>
          <w:rFonts w:ascii="Times New Roman" w:hAnsi="Times New Roman"/>
          <w:sz w:val="24"/>
          <w:szCs w:val="24"/>
          <w:lang w:eastAsia="en-GB"/>
        </w:rPr>
        <w:t>Marcinkowska</w:t>
      </w:r>
      <w:proofErr w:type="spellEnd"/>
      <w:r w:rsidRPr="00AA276F">
        <w:rPr>
          <w:rFonts w:ascii="Times New Roman" w:hAnsi="Times New Roman"/>
          <w:sz w:val="24"/>
          <w:szCs w:val="24"/>
          <w:lang w:eastAsia="en-GB"/>
        </w:rPr>
        <w:t>, U. M., &amp; Rantala, M</w:t>
      </w:r>
      <w:r w:rsidRPr="00471437">
        <w:rPr>
          <w:rFonts w:ascii="Times New Roman" w:hAnsi="Times New Roman"/>
          <w:sz w:val="24"/>
          <w:szCs w:val="24"/>
          <w:lang w:eastAsia="en-GB"/>
        </w:rPr>
        <w:t>. J. (2012).</w:t>
      </w:r>
      <w:proofErr w:type="gramEnd"/>
      <w:r w:rsidRPr="00471437">
        <w:rPr>
          <w:rFonts w:ascii="Times New Roman" w:hAnsi="Times New Roman"/>
          <w:sz w:val="24"/>
          <w:szCs w:val="24"/>
          <w:lang w:eastAsia="en-GB"/>
        </w:rPr>
        <w:t xml:space="preserve"> </w:t>
      </w:r>
      <w:proofErr w:type="gramStart"/>
      <w:r w:rsidRPr="00471437">
        <w:rPr>
          <w:rFonts w:ascii="Times New Roman" w:hAnsi="Times New Roman"/>
          <w:sz w:val="24"/>
          <w:szCs w:val="24"/>
          <w:lang w:eastAsia="en-GB"/>
        </w:rPr>
        <w:t>Sexual Imprinting on Facial Traits of Opposite-Sex Parents in Humans.</w:t>
      </w:r>
      <w:proofErr w:type="gramEnd"/>
      <w:r w:rsidRPr="00471437">
        <w:rPr>
          <w:rFonts w:ascii="Times New Roman" w:hAnsi="Times New Roman"/>
          <w:sz w:val="24"/>
          <w:szCs w:val="24"/>
          <w:lang w:eastAsia="en-GB"/>
        </w:rPr>
        <w:t xml:space="preserve"> </w:t>
      </w:r>
      <w:r w:rsidRPr="00471437">
        <w:rPr>
          <w:rFonts w:ascii="Times New Roman" w:hAnsi="Times New Roman"/>
          <w:i/>
          <w:iCs/>
          <w:sz w:val="24"/>
          <w:szCs w:val="24"/>
          <w:lang w:eastAsia="en-GB"/>
        </w:rPr>
        <w:t>Evolutionary Psychology, 10</w:t>
      </w:r>
      <w:r w:rsidRPr="00471437">
        <w:rPr>
          <w:rFonts w:ascii="Times New Roman" w:hAnsi="Times New Roman"/>
          <w:sz w:val="24"/>
          <w:szCs w:val="24"/>
          <w:lang w:eastAsia="en-GB"/>
        </w:rPr>
        <w:t>, 621-630.</w:t>
      </w:r>
    </w:p>
    <w:p w14:paraId="110CE10B" w14:textId="77777777" w:rsidR="001C1C80" w:rsidRDefault="001C1C80" w:rsidP="00AA276F">
      <w:pPr>
        <w:spacing w:after="0" w:line="480" w:lineRule="auto"/>
        <w:rPr>
          <w:rFonts w:ascii="Times New Roman" w:hAnsi="Times New Roman"/>
          <w:sz w:val="24"/>
          <w:szCs w:val="24"/>
          <w:lang w:val="en-US"/>
        </w:rPr>
      </w:pPr>
      <w:proofErr w:type="gramStart"/>
      <w:r w:rsidRPr="000A6D5B">
        <w:rPr>
          <w:rFonts w:ascii="Times New Roman" w:hAnsi="Times New Roman"/>
          <w:sz w:val="24"/>
          <w:szCs w:val="24"/>
          <w:lang w:val="en-US"/>
        </w:rPr>
        <w:t>Mateo, J. M., &amp; Johnston, R. E. (2003).</w:t>
      </w:r>
      <w:proofErr w:type="gramEnd"/>
      <w:r w:rsidRPr="000A6D5B">
        <w:rPr>
          <w:rFonts w:ascii="Times New Roman" w:hAnsi="Times New Roman"/>
          <w:sz w:val="24"/>
          <w:szCs w:val="24"/>
          <w:lang w:val="en-US"/>
        </w:rPr>
        <w:t xml:space="preserve"> Kin recognition by self-referent phenotype matching: </w:t>
      </w:r>
      <w:r w:rsidRPr="000A6D5B">
        <w:rPr>
          <w:rFonts w:ascii="Times New Roman" w:hAnsi="Times New Roman"/>
          <w:sz w:val="24"/>
          <w:szCs w:val="24"/>
          <w:lang w:val="en-US"/>
        </w:rPr>
        <w:tab/>
        <w:t xml:space="preserve">Weighing the evidence. </w:t>
      </w:r>
      <w:r w:rsidRPr="000A6D5B">
        <w:rPr>
          <w:rFonts w:ascii="Times New Roman" w:hAnsi="Times New Roman"/>
          <w:i/>
          <w:sz w:val="24"/>
          <w:szCs w:val="24"/>
          <w:lang w:val="en-US"/>
        </w:rPr>
        <w:t>Animal Cognition</w:t>
      </w:r>
      <w:r w:rsidRPr="000A6D5B">
        <w:rPr>
          <w:rFonts w:ascii="Times New Roman" w:hAnsi="Times New Roman"/>
          <w:sz w:val="24"/>
          <w:szCs w:val="24"/>
          <w:lang w:val="en-US"/>
        </w:rPr>
        <w:t>, 6, 73–76.</w:t>
      </w:r>
    </w:p>
    <w:p w14:paraId="36221E44" w14:textId="77777777" w:rsidR="00A32F5A" w:rsidRPr="000A6D5B" w:rsidRDefault="00A32F5A" w:rsidP="00AA276F">
      <w:pPr>
        <w:spacing w:after="0" w:line="480" w:lineRule="auto"/>
        <w:ind w:left="709" w:hanging="709"/>
        <w:rPr>
          <w:rFonts w:ascii="Times New Roman" w:hAnsi="Times New Roman"/>
          <w:sz w:val="24"/>
          <w:szCs w:val="24"/>
          <w:lang w:val="en-US"/>
        </w:rPr>
      </w:pPr>
      <w:proofErr w:type="spellStart"/>
      <w:proofErr w:type="gramStart"/>
      <w:r w:rsidRPr="00891575">
        <w:rPr>
          <w:rFonts w:ascii="Times New Roman" w:hAnsi="Times New Roman"/>
          <w:sz w:val="24"/>
          <w:szCs w:val="24"/>
          <w:lang w:val="en-US"/>
        </w:rPr>
        <w:t>Meins</w:t>
      </w:r>
      <w:proofErr w:type="spellEnd"/>
      <w:r w:rsidRPr="00891575">
        <w:rPr>
          <w:rFonts w:ascii="Times New Roman" w:hAnsi="Times New Roman"/>
          <w:sz w:val="24"/>
          <w:szCs w:val="24"/>
          <w:lang w:val="en-US"/>
        </w:rPr>
        <w:t xml:space="preserve">, E., </w:t>
      </w:r>
      <w:proofErr w:type="spellStart"/>
      <w:r w:rsidRPr="00891575">
        <w:rPr>
          <w:rFonts w:ascii="Times New Roman" w:hAnsi="Times New Roman"/>
          <w:sz w:val="24"/>
          <w:szCs w:val="24"/>
          <w:lang w:val="en-US"/>
        </w:rPr>
        <w:t>Fernyhough</w:t>
      </w:r>
      <w:proofErr w:type="spellEnd"/>
      <w:r w:rsidRPr="00891575">
        <w:rPr>
          <w:rFonts w:ascii="Times New Roman" w:hAnsi="Times New Roman"/>
          <w:sz w:val="24"/>
          <w:szCs w:val="24"/>
          <w:lang w:val="en-US"/>
        </w:rPr>
        <w:t xml:space="preserve">, C., </w:t>
      </w:r>
      <w:proofErr w:type="spellStart"/>
      <w:r w:rsidRPr="00891575">
        <w:rPr>
          <w:rFonts w:ascii="Times New Roman" w:hAnsi="Times New Roman"/>
          <w:sz w:val="24"/>
          <w:szCs w:val="24"/>
          <w:lang w:val="en-US"/>
        </w:rPr>
        <w:t>Arnott</w:t>
      </w:r>
      <w:proofErr w:type="spellEnd"/>
      <w:r w:rsidRPr="00891575">
        <w:rPr>
          <w:rFonts w:ascii="Times New Roman" w:hAnsi="Times New Roman"/>
          <w:sz w:val="24"/>
          <w:szCs w:val="24"/>
          <w:lang w:val="en-US"/>
        </w:rPr>
        <w:t xml:space="preserve">, B., </w:t>
      </w:r>
      <w:proofErr w:type="spellStart"/>
      <w:r w:rsidRPr="00891575">
        <w:rPr>
          <w:rFonts w:ascii="Times New Roman" w:hAnsi="Times New Roman"/>
          <w:sz w:val="24"/>
          <w:szCs w:val="24"/>
          <w:lang w:val="en-US"/>
        </w:rPr>
        <w:t>Vittorini</w:t>
      </w:r>
      <w:proofErr w:type="spellEnd"/>
      <w:r w:rsidRPr="00891575">
        <w:rPr>
          <w:rFonts w:ascii="Times New Roman" w:hAnsi="Times New Roman"/>
          <w:sz w:val="24"/>
          <w:szCs w:val="24"/>
          <w:lang w:val="en-US"/>
        </w:rPr>
        <w:t xml:space="preserve">, L., Turner, M., </w:t>
      </w:r>
      <w:proofErr w:type="spellStart"/>
      <w:r w:rsidRPr="00891575">
        <w:rPr>
          <w:rFonts w:ascii="Times New Roman" w:hAnsi="Times New Roman"/>
          <w:sz w:val="24"/>
          <w:szCs w:val="24"/>
          <w:lang w:val="en-US"/>
        </w:rPr>
        <w:t>Leekam</w:t>
      </w:r>
      <w:proofErr w:type="spellEnd"/>
      <w:r w:rsidRPr="00891575">
        <w:rPr>
          <w:rFonts w:ascii="Times New Roman" w:hAnsi="Times New Roman"/>
          <w:sz w:val="24"/>
          <w:szCs w:val="24"/>
          <w:lang w:val="en-US"/>
        </w:rPr>
        <w:t>, S. R. &amp; Parkinson, K. (2011).</w:t>
      </w:r>
      <w:proofErr w:type="gramEnd"/>
      <w:r w:rsidRPr="00891575">
        <w:rPr>
          <w:rFonts w:ascii="Times New Roman" w:hAnsi="Times New Roman"/>
          <w:sz w:val="24"/>
          <w:szCs w:val="24"/>
          <w:lang w:val="en-US"/>
        </w:rPr>
        <w:t xml:space="preserve"> </w:t>
      </w:r>
      <w:hyperlink r:id="rId13" w:history="1">
        <w:r w:rsidRPr="00891575">
          <w:rPr>
            <w:rFonts w:ascii="Times New Roman" w:hAnsi="Times New Roman"/>
            <w:sz w:val="24"/>
            <w:szCs w:val="24"/>
            <w:lang w:val="en-US"/>
          </w:rPr>
          <w:t>Individual differences in infants' joint attention behaviors with mother and a new social partner</w:t>
        </w:r>
      </w:hyperlink>
      <w:r w:rsidRPr="00891575">
        <w:rPr>
          <w:rFonts w:ascii="Times New Roman" w:hAnsi="Times New Roman"/>
          <w:sz w:val="24"/>
          <w:szCs w:val="24"/>
          <w:lang w:val="en-US"/>
        </w:rPr>
        <w:t xml:space="preserve">. </w:t>
      </w:r>
      <w:r w:rsidRPr="00891575">
        <w:rPr>
          <w:rFonts w:ascii="Times New Roman" w:hAnsi="Times New Roman"/>
          <w:i/>
          <w:sz w:val="24"/>
          <w:szCs w:val="24"/>
          <w:lang w:val="en-US"/>
        </w:rPr>
        <w:t>Infancy</w:t>
      </w:r>
      <w:r w:rsidR="00891575">
        <w:rPr>
          <w:rFonts w:ascii="Times New Roman" w:hAnsi="Times New Roman"/>
          <w:i/>
          <w:sz w:val="24"/>
          <w:szCs w:val="24"/>
          <w:lang w:val="en-US"/>
        </w:rPr>
        <w:t>,</w:t>
      </w:r>
      <w:r w:rsidRPr="00891575">
        <w:rPr>
          <w:rFonts w:ascii="Times New Roman" w:hAnsi="Times New Roman"/>
          <w:i/>
          <w:sz w:val="24"/>
          <w:szCs w:val="24"/>
          <w:lang w:val="en-US"/>
        </w:rPr>
        <w:t xml:space="preserve"> 16</w:t>
      </w:r>
      <w:r w:rsidR="00891575">
        <w:rPr>
          <w:rFonts w:ascii="Times New Roman" w:hAnsi="Times New Roman"/>
          <w:sz w:val="24"/>
          <w:szCs w:val="24"/>
          <w:lang w:val="en-US"/>
        </w:rPr>
        <w:t>,</w:t>
      </w:r>
      <w:r w:rsidRPr="00891575">
        <w:rPr>
          <w:rFonts w:ascii="Times New Roman" w:hAnsi="Times New Roman"/>
          <w:sz w:val="24"/>
          <w:szCs w:val="24"/>
          <w:lang w:val="en-US"/>
        </w:rPr>
        <w:t xml:space="preserve"> 587-610.</w:t>
      </w:r>
    </w:p>
    <w:p w14:paraId="55EFE42E" w14:textId="77777777" w:rsidR="001C1C80" w:rsidRPr="00FB1250" w:rsidRDefault="001C1C80" w:rsidP="00AA276F">
      <w:pPr>
        <w:spacing w:after="0" w:line="480" w:lineRule="auto"/>
        <w:ind w:left="540" w:hanging="540"/>
        <w:rPr>
          <w:rFonts w:ascii="Times New Roman" w:hAnsi="Times New Roman"/>
          <w:sz w:val="24"/>
          <w:szCs w:val="24"/>
        </w:rPr>
      </w:pPr>
      <w:proofErr w:type="gramStart"/>
      <w:r w:rsidRPr="00FB1250">
        <w:rPr>
          <w:rFonts w:ascii="Times New Roman" w:hAnsi="Times New Roman"/>
          <w:sz w:val="24"/>
          <w:szCs w:val="24"/>
        </w:rPr>
        <w:t>NICHD Early Child Care Research Network (2001).</w:t>
      </w:r>
      <w:proofErr w:type="gramEnd"/>
      <w:r w:rsidRPr="00FB1250">
        <w:rPr>
          <w:rFonts w:ascii="Times New Roman" w:hAnsi="Times New Roman"/>
          <w:sz w:val="24"/>
          <w:szCs w:val="24"/>
        </w:rPr>
        <w:t xml:space="preserve"> </w:t>
      </w:r>
      <w:proofErr w:type="gramStart"/>
      <w:r w:rsidRPr="00FB1250">
        <w:rPr>
          <w:rFonts w:ascii="Times New Roman" w:hAnsi="Times New Roman"/>
          <w:sz w:val="24"/>
          <w:szCs w:val="24"/>
        </w:rPr>
        <w:t>Child-care and family predictors of preschool attachment and stability from infancy.</w:t>
      </w:r>
      <w:proofErr w:type="gramEnd"/>
      <w:r w:rsidRPr="00FB1250">
        <w:rPr>
          <w:rFonts w:ascii="Times New Roman" w:hAnsi="Times New Roman"/>
          <w:sz w:val="24"/>
          <w:szCs w:val="24"/>
        </w:rPr>
        <w:t xml:space="preserve"> </w:t>
      </w:r>
      <w:r w:rsidRPr="00FB1250">
        <w:rPr>
          <w:rFonts w:ascii="Times New Roman" w:hAnsi="Times New Roman"/>
          <w:i/>
          <w:sz w:val="24"/>
          <w:szCs w:val="24"/>
        </w:rPr>
        <w:t>Developmental Psychology, 37</w:t>
      </w:r>
      <w:r w:rsidRPr="00FB1250">
        <w:rPr>
          <w:rFonts w:ascii="Times New Roman" w:hAnsi="Times New Roman"/>
          <w:sz w:val="24"/>
          <w:szCs w:val="24"/>
        </w:rPr>
        <w:t>, 847-862.</w:t>
      </w:r>
    </w:p>
    <w:p w14:paraId="6F118B81" w14:textId="6D72B4B9" w:rsidR="001C1C80" w:rsidRPr="000A6D5B" w:rsidRDefault="001C1C80" w:rsidP="00AA276F">
      <w:pPr>
        <w:spacing w:after="0" w:line="480" w:lineRule="auto"/>
        <w:ind w:left="709" w:hanging="709"/>
        <w:rPr>
          <w:rFonts w:ascii="Times New Roman" w:hAnsi="Times New Roman"/>
          <w:bCs/>
          <w:sz w:val="24"/>
          <w:szCs w:val="24"/>
        </w:rPr>
      </w:pPr>
      <w:proofErr w:type="gramStart"/>
      <w:r w:rsidRPr="000A6D5B">
        <w:rPr>
          <w:rFonts w:ascii="Times New Roman" w:hAnsi="Times New Roman"/>
          <w:bCs/>
          <w:sz w:val="24"/>
          <w:szCs w:val="24"/>
        </w:rPr>
        <w:t xml:space="preserve">Perrett, D. I., Penton-Voak, I. S., Little, A. C., </w:t>
      </w:r>
      <w:proofErr w:type="spellStart"/>
      <w:r w:rsidRPr="000A6D5B">
        <w:rPr>
          <w:rFonts w:ascii="Times New Roman" w:hAnsi="Times New Roman"/>
          <w:bCs/>
          <w:sz w:val="24"/>
          <w:szCs w:val="24"/>
        </w:rPr>
        <w:t>Tiddeman</w:t>
      </w:r>
      <w:proofErr w:type="spellEnd"/>
      <w:r w:rsidRPr="000A6D5B">
        <w:rPr>
          <w:rFonts w:ascii="Times New Roman" w:hAnsi="Times New Roman"/>
          <w:bCs/>
          <w:sz w:val="24"/>
          <w:szCs w:val="24"/>
        </w:rPr>
        <w:t>, B. P</w:t>
      </w:r>
      <w:r w:rsidR="00891575">
        <w:rPr>
          <w:rFonts w:ascii="Times New Roman" w:hAnsi="Times New Roman"/>
          <w:bCs/>
          <w:sz w:val="24"/>
          <w:szCs w:val="24"/>
        </w:rPr>
        <w:t xml:space="preserve">., Burt, D. M., Schmidt, N., et al. </w:t>
      </w:r>
      <w:r w:rsidRPr="000A6D5B">
        <w:rPr>
          <w:rFonts w:ascii="Times New Roman" w:hAnsi="Times New Roman"/>
          <w:bCs/>
          <w:sz w:val="24"/>
          <w:szCs w:val="24"/>
        </w:rPr>
        <w:t>(2002).</w:t>
      </w:r>
      <w:proofErr w:type="gramEnd"/>
      <w:r w:rsidRPr="000A6D5B">
        <w:rPr>
          <w:rFonts w:ascii="Times New Roman" w:hAnsi="Times New Roman"/>
          <w:bCs/>
          <w:sz w:val="24"/>
          <w:szCs w:val="24"/>
        </w:rPr>
        <w:t xml:space="preserve"> Facial attractiveness judgements reflect learning of parental age </w:t>
      </w:r>
      <w:r w:rsidRPr="000A6D5B">
        <w:rPr>
          <w:rFonts w:ascii="Times New Roman" w:hAnsi="Times New Roman"/>
          <w:bCs/>
          <w:sz w:val="24"/>
          <w:szCs w:val="24"/>
        </w:rPr>
        <w:tab/>
        <w:t xml:space="preserve">characteristics. </w:t>
      </w:r>
      <w:r w:rsidRPr="000A6D5B">
        <w:rPr>
          <w:rFonts w:ascii="Times New Roman" w:hAnsi="Times New Roman"/>
          <w:bCs/>
          <w:i/>
          <w:iCs/>
          <w:sz w:val="24"/>
          <w:szCs w:val="24"/>
        </w:rPr>
        <w:t xml:space="preserve">Proceedings of the Royal Society of London Series B-Biological </w:t>
      </w:r>
      <w:r w:rsidRPr="000A6D5B">
        <w:rPr>
          <w:rFonts w:ascii="Times New Roman" w:hAnsi="Times New Roman"/>
          <w:bCs/>
          <w:i/>
          <w:iCs/>
          <w:sz w:val="24"/>
          <w:szCs w:val="24"/>
        </w:rPr>
        <w:tab/>
        <w:t>Sciences, 269</w:t>
      </w:r>
      <w:r w:rsidRPr="000A6D5B">
        <w:rPr>
          <w:rFonts w:ascii="Times New Roman" w:hAnsi="Times New Roman"/>
          <w:bCs/>
          <w:sz w:val="24"/>
          <w:szCs w:val="24"/>
        </w:rPr>
        <w:t>, 873-880.</w:t>
      </w:r>
    </w:p>
    <w:p w14:paraId="0F21C90E" w14:textId="77777777" w:rsidR="00ED3643" w:rsidRPr="00C661B1" w:rsidRDefault="00ED3643" w:rsidP="00AA276F">
      <w:pPr>
        <w:spacing w:after="0" w:line="480" w:lineRule="auto"/>
        <w:ind w:left="709" w:hanging="709"/>
        <w:rPr>
          <w:rFonts w:ascii="Times New Roman" w:hAnsi="Times New Roman"/>
          <w:sz w:val="24"/>
          <w:szCs w:val="24"/>
          <w:lang w:eastAsia="en-GB"/>
        </w:rPr>
      </w:pPr>
      <w:proofErr w:type="spellStart"/>
      <w:proofErr w:type="gramStart"/>
      <w:r>
        <w:rPr>
          <w:rFonts w:ascii="Times New Roman" w:hAnsi="Times New Roman"/>
          <w:sz w:val="24"/>
          <w:szCs w:val="24"/>
          <w:lang w:eastAsia="en-GB"/>
        </w:rPr>
        <w:lastRenderedPageBreak/>
        <w:t>Pinquart</w:t>
      </w:r>
      <w:proofErr w:type="spellEnd"/>
      <w:r>
        <w:rPr>
          <w:rFonts w:ascii="Times New Roman" w:hAnsi="Times New Roman"/>
          <w:sz w:val="24"/>
          <w:szCs w:val="24"/>
          <w:lang w:eastAsia="en-GB"/>
        </w:rPr>
        <w:t xml:space="preserve">, M., </w:t>
      </w:r>
      <w:proofErr w:type="spellStart"/>
      <w:r>
        <w:rPr>
          <w:rFonts w:ascii="Times New Roman" w:hAnsi="Times New Roman"/>
          <w:sz w:val="24"/>
          <w:szCs w:val="24"/>
          <w:lang w:eastAsia="en-GB"/>
        </w:rPr>
        <w:t>Feußner</w:t>
      </w:r>
      <w:proofErr w:type="spellEnd"/>
      <w:r>
        <w:rPr>
          <w:rFonts w:ascii="Times New Roman" w:hAnsi="Times New Roman"/>
          <w:sz w:val="24"/>
          <w:szCs w:val="24"/>
          <w:lang w:eastAsia="en-GB"/>
        </w:rPr>
        <w:t xml:space="preserve">, C., &amp; </w:t>
      </w:r>
      <w:proofErr w:type="spellStart"/>
      <w:r>
        <w:rPr>
          <w:rFonts w:ascii="Times New Roman" w:hAnsi="Times New Roman"/>
          <w:sz w:val="24"/>
          <w:szCs w:val="24"/>
          <w:lang w:eastAsia="en-GB"/>
        </w:rPr>
        <w:t>Ahnert</w:t>
      </w:r>
      <w:proofErr w:type="spellEnd"/>
      <w:r>
        <w:rPr>
          <w:rFonts w:ascii="Times New Roman" w:hAnsi="Times New Roman"/>
          <w:sz w:val="24"/>
          <w:szCs w:val="24"/>
          <w:lang w:eastAsia="en-GB"/>
        </w:rPr>
        <w:t>, L. (2013).</w:t>
      </w:r>
      <w:proofErr w:type="gramEnd"/>
      <w:r>
        <w:rPr>
          <w:rFonts w:ascii="Times New Roman" w:hAnsi="Times New Roman"/>
          <w:sz w:val="24"/>
          <w:szCs w:val="24"/>
          <w:lang w:eastAsia="en-GB"/>
        </w:rPr>
        <w:t xml:space="preserve"> </w:t>
      </w:r>
      <w:proofErr w:type="gramStart"/>
      <w:r>
        <w:rPr>
          <w:rFonts w:ascii="Times New Roman" w:hAnsi="Times New Roman"/>
          <w:sz w:val="24"/>
          <w:szCs w:val="24"/>
          <w:lang w:eastAsia="en-GB"/>
        </w:rPr>
        <w:t>Meta-analytic evidence for stability in attachments from infancy to early adulthood.</w:t>
      </w:r>
      <w:proofErr w:type="gramEnd"/>
      <w:r>
        <w:rPr>
          <w:rFonts w:ascii="Times New Roman" w:hAnsi="Times New Roman"/>
          <w:sz w:val="24"/>
          <w:szCs w:val="24"/>
          <w:lang w:eastAsia="en-GB"/>
        </w:rPr>
        <w:t xml:space="preserve"> </w:t>
      </w:r>
      <w:r>
        <w:rPr>
          <w:rFonts w:ascii="Times New Roman" w:hAnsi="Times New Roman"/>
          <w:i/>
          <w:sz w:val="24"/>
          <w:szCs w:val="24"/>
          <w:lang w:eastAsia="en-GB"/>
        </w:rPr>
        <w:t>Attachment and Human Development, 15</w:t>
      </w:r>
      <w:r w:rsidR="00C661B1">
        <w:rPr>
          <w:rFonts w:ascii="Times New Roman" w:hAnsi="Times New Roman"/>
          <w:sz w:val="24"/>
          <w:szCs w:val="24"/>
          <w:lang w:eastAsia="en-GB"/>
        </w:rPr>
        <w:t>, 189-218.</w:t>
      </w:r>
    </w:p>
    <w:p w14:paraId="1E2AD4DC" w14:textId="0E1EE495" w:rsidR="00786655" w:rsidRPr="00786655" w:rsidRDefault="00786655" w:rsidP="00AA276F">
      <w:pPr>
        <w:spacing w:after="0" w:line="480" w:lineRule="auto"/>
        <w:ind w:left="709" w:hanging="709"/>
        <w:rPr>
          <w:rFonts w:ascii="Times New Roman" w:hAnsi="Times New Roman"/>
          <w:bCs/>
          <w:sz w:val="24"/>
          <w:szCs w:val="24"/>
          <w:lang w:val="fi-FI"/>
        </w:rPr>
      </w:pPr>
      <w:proofErr w:type="gramStart"/>
      <w:r w:rsidRPr="00786655">
        <w:rPr>
          <w:rFonts w:ascii="Times New Roman" w:hAnsi="Times New Roman"/>
          <w:sz w:val="24"/>
          <w:szCs w:val="24"/>
          <w:lang w:eastAsia="en-GB"/>
        </w:rPr>
        <w:t xml:space="preserve">Rantala, M. J., &amp; </w:t>
      </w:r>
      <w:proofErr w:type="spellStart"/>
      <w:r w:rsidRPr="00786655">
        <w:rPr>
          <w:rFonts w:ascii="Times New Roman" w:hAnsi="Times New Roman"/>
          <w:sz w:val="24"/>
          <w:szCs w:val="24"/>
          <w:lang w:eastAsia="en-GB"/>
        </w:rPr>
        <w:t>Marcinkowska</w:t>
      </w:r>
      <w:proofErr w:type="spellEnd"/>
      <w:r w:rsidRPr="00786655">
        <w:rPr>
          <w:rFonts w:ascii="Times New Roman" w:hAnsi="Times New Roman"/>
          <w:sz w:val="24"/>
          <w:szCs w:val="24"/>
          <w:lang w:eastAsia="en-GB"/>
        </w:rPr>
        <w:t>, U. M. (2011).</w:t>
      </w:r>
      <w:proofErr w:type="gramEnd"/>
      <w:r w:rsidRPr="00786655">
        <w:rPr>
          <w:rFonts w:ascii="Times New Roman" w:hAnsi="Times New Roman"/>
          <w:sz w:val="24"/>
          <w:szCs w:val="24"/>
          <w:lang w:eastAsia="en-GB"/>
        </w:rPr>
        <w:t xml:space="preserve"> The role of sexual imprinting and the Westermarck effect in mate choice in humans. </w:t>
      </w:r>
      <w:proofErr w:type="spellStart"/>
      <w:r w:rsidRPr="00786655">
        <w:rPr>
          <w:rFonts w:ascii="Times New Roman" w:hAnsi="Times New Roman"/>
          <w:i/>
          <w:iCs/>
          <w:sz w:val="24"/>
          <w:szCs w:val="24"/>
          <w:lang w:eastAsia="en-GB"/>
        </w:rPr>
        <w:t>Behavioral</w:t>
      </w:r>
      <w:proofErr w:type="spellEnd"/>
      <w:r w:rsidRPr="00786655">
        <w:rPr>
          <w:rFonts w:ascii="Times New Roman" w:hAnsi="Times New Roman"/>
          <w:i/>
          <w:iCs/>
          <w:sz w:val="24"/>
          <w:szCs w:val="24"/>
          <w:lang w:eastAsia="en-GB"/>
        </w:rPr>
        <w:t xml:space="preserve"> Ecology and </w:t>
      </w:r>
      <w:proofErr w:type="spellStart"/>
      <w:r w:rsidRPr="00786655">
        <w:rPr>
          <w:rFonts w:ascii="Times New Roman" w:hAnsi="Times New Roman"/>
          <w:i/>
          <w:iCs/>
          <w:sz w:val="24"/>
          <w:szCs w:val="24"/>
          <w:lang w:eastAsia="en-GB"/>
        </w:rPr>
        <w:t>Sociobiology</w:t>
      </w:r>
      <w:proofErr w:type="spellEnd"/>
      <w:r w:rsidRPr="00786655">
        <w:rPr>
          <w:rFonts w:ascii="Times New Roman" w:hAnsi="Times New Roman"/>
          <w:i/>
          <w:iCs/>
          <w:sz w:val="24"/>
          <w:szCs w:val="24"/>
          <w:lang w:eastAsia="en-GB"/>
        </w:rPr>
        <w:t>, 65</w:t>
      </w:r>
      <w:r w:rsidRPr="00786655">
        <w:rPr>
          <w:rFonts w:ascii="Times New Roman" w:hAnsi="Times New Roman"/>
          <w:sz w:val="24"/>
          <w:szCs w:val="24"/>
          <w:lang w:eastAsia="en-GB"/>
        </w:rPr>
        <w:t xml:space="preserve">, 859-873. </w:t>
      </w:r>
    </w:p>
    <w:p w14:paraId="6C34CD4B" w14:textId="77777777" w:rsidR="001C1C80" w:rsidRDefault="001C1C80" w:rsidP="00AA276F">
      <w:pPr>
        <w:spacing w:after="0" w:line="480" w:lineRule="auto"/>
        <w:ind w:left="709" w:hanging="709"/>
        <w:rPr>
          <w:rFonts w:ascii="Times New Roman" w:hAnsi="Times New Roman"/>
          <w:sz w:val="24"/>
          <w:szCs w:val="24"/>
          <w:lang w:val="en-US"/>
        </w:rPr>
      </w:pPr>
      <w:r w:rsidRPr="00E72EED">
        <w:rPr>
          <w:rFonts w:ascii="Times New Roman" w:hAnsi="Times New Roman"/>
          <w:bCs/>
          <w:sz w:val="24"/>
          <w:szCs w:val="24"/>
          <w:lang w:val="fi-FI"/>
        </w:rPr>
        <w:t>Rantala M.J.</w:t>
      </w:r>
      <w:r w:rsidRPr="00E72EED">
        <w:rPr>
          <w:rFonts w:ascii="Times New Roman" w:hAnsi="Times New Roman"/>
          <w:sz w:val="24"/>
          <w:szCs w:val="24"/>
          <w:lang w:val="fi-FI"/>
        </w:rPr>
        <w:t xml:space="preserve">, Pölkki M. &amp; Rantala L.M. </w:t>
      </w:r>
      <w:r w:rsidR="00891575">
        <w:rPr>
          <w:rFonts w:ascii="Times New Roman" w:hAnsi="Times New Roman"/>
          <w:sz w:val="24"/>
          <w:szCs w:val="24"/>
          <w:lang w:val="fi-FI"/>
        </w:rPr>
        <w:t>(</w:t>
      </w:r>
      <w:r w:rsidRPr="00E72EED">
        <w:rPr>
          <w:rFonts w:ascii="Times New Roman" w:hAnsi="Times New Roman"/>
          <w:sz w:val="24"/>
          <w:szCs w:val="24"/>
          <w:lang w:val="fi-FI"/>
        </w:rPr>
        <w:t>2010</w:t>
      </w:r>
      <w:r w:rsidR="00891575">
        <w:rPr>
          <w:rFonts w:ascii="Times New Roman" w:hAnsi="Times New Roman"/>
          <w:sz w:val="24"/>
          <w:szCs w:val="24"/>
          <w:lang w:val="fi-FI"/>
        </w:rPr>
        <w:t>)</w:t>
      </w:r>
      <w:r w:rsidRPr="00E72EED">
        <w:rPr>
          <w:rFonts w:ascii="Times New Roman" w:hAnsi="Times New Roman"/>
          <w:sz w:val="24"/>
          <w:szCs w:val="24"/>
          <w:lang w:val="fi-FI"/>
        </w:rPr>
        <w:t xml:space="preserve">. </w:t>
      </w:r>
      <w:r w:rsidRPr="000A6D5B">
        <w:rPr>
          <w:rFonts w:ascii="Times New Roman" w:hAnsi="Times New Roman"/>
          <w:sz w:val="24"/>
          <w:szCs w:val="24"/>
          <w:lang w:val="en-US"/>
        </w:rPr>
        <w:t>Preference fo</w:t>
      </w:r>
      <w:r w:rsidR="00891575">
        <w:rPr>
          <w:rFonts w:ascii="Times New Roman" w:hAnsi="Times New Roman"/>
          <w:sz w:val="24"/>
          <w:szCs w:val="24"/>
          <w:lang w:val="en-US"/>
        </w:rPr>
        <w:t xml:space="preserve">r human male body hair changes </w:t>
      </w:r>
      <w:r w:rsidRPr="000A6D5B">
        <w:rPr>
          <w:rFonts w:ascii="Times New Roman" w:hAnsi="Times New Roman"/>
          <w:sz w:val="24"/>
          <w:szCs w:val="24"/>
          <w:lang w:val="en-US"/>
        </w:rPr>
        <w:t xml:space="preserve">across the menstrual cycle and menopause. </w:t>
      </w:r>
      <w:r w:rsidRPr="000A6D5B">
        <w:rPr>
          <w:rFonts w:ascii="Times New Roman" w:hAnsi="Times New Roman"/>
          <w:i/>
          <w:iCs/>
          <w:sz w:val="24"/>
          <w:szCs w:val="24"/>
          <w:lang w:val="en-US"/>
        </w:rPr>
        <w:t>Behavioral Ecology</w:t>
      </w:r>
      <w:r w:rsidR="00891575">
        <w:rPr>
          <w:rFonts w:ascii="Times New Roman" w:hAnsi="Times New Roman"/>
          <w:i/>
          <w:iCs/>
          <w:sz w:val="24"/>
          <w:szCs w:val="24"/>
          <w:lang w:val="en-US"/>
        </w:rPr>
        <w:t>,</w:t>
      </w:r>
      <w:r w:rsidRPr="000A6D5B">
        <w:rPr>
          <w:rFonts w:ascii="Times New Roman" w:hAnsi="Times New Roman"/>
          <w:sz w:val="24"/>
          <w:szCs w:val="24"/>
          <w:lang w:val="en-US"/>
        </w:rPr>
        <w:t xml:space="preserve"> </w:t>
      </w:r>
      <w:r w:rsidRPr="00891575">
        <w:rPr>
          <w:rFonts w:ascii="Times New Roman" w:hAnsi="Times New Roman"/>
          <w:i/>
          <w:sz w:val="24"/>
          <w:szCs w:val="24"/>
          <w:lang w:val="en-US"/>
        </w:rPr>
        <w:t>21</w:t>
      </w:r>
      <w:r w:rsidR="00891575">
        <w:rPr>
          <w:rFonts w:ascii="Times New Roman" w:hAnsi="Times New Roman"/>
          <w:sz w:val="24"/>
          <w:szCs w:val="24"/>
          <w:lang w:val="en-US"/>
        </w:rPr>
        <w:t>,</w:t>
      </w:r>
      <w:r w:rsidRPr="000A6D5B">
        <w:rPr>
          <w:rFonts w:ascii="Times New Roman" w:hAnsi="Times New Roman"/>
          <w:sz w:val="24"/>
          <w:szCs w:val="24"/>
          <w:lang w:val="en-US"/>
        </w:rPr>
        <w:t xml:space="preserve"> 419–423</w:t>
      </w:r>
    </w:p>
    <w:p w14:paraId="40B49A20" w14:textId="0B7786DB" w:rsidR="007C2113" w:rsidRPr="00891575" w:rsidRDefault="007C2113" w:rsidP="00AA276F">
      <w:pPr>
        <w:spacing w:after="0" w:line="480" w:lineRule="auto"/>
        <w:ind w:left="709" w:hanging="709"/>
        <w:rPr>
          <w:rFonts w:ascii="Times New Roman" w:hAnsi="Times New Roman"/>
          <w:sz w:val="24"/>
          <w:szCs w:val="24"/>
        </w:rPr>
      </w:pPr>
      <w:proofErr w:type="gramStart"/>
      <w:r w:rsidRPr="00891575">
        <w:rPr>
          <w:rFonts w:ascii="Times New Roman" w:hAnsi="Times New Roman"/>
          <w:sz w:val="24"/>
          <w:szCs w:val="24"/>
          <w:lang w:eastAsia="en-GB"/>
        </w:rPr>
        <w:t>Rhodes, G., Jeffery, L., Watson, T. L., Clifford, C. W. G., &amp; Nakayama, K. (2003).</w:t>
      </w:r>
      <w:proofErr w:type="gramEnd"/>
      <w:r w:rsidRPr="00891575">
        <w:rPr>
          <w:rFonts w:ascii="Times New Roman" w:hAnsi="Times New Roman"/>
          <w:sz w:val="24"/>
          <w:szCs w:val="24"/>
          <w:lang w:eastAsia="en-GB"/>
        </w:rPr>
        <w:t xml:space="preserve"> </w:t>
      </w:r>
      <w:proofErr w:type="gramStart"/>
      <w:r w:rsidRPr="00891575">
        <w:rPr>
          <w:rFonts w:ascii="Times New Roman" w:hAnsi="Times New Roman"/>
          <w:sz w:val="24"/>
          <w:szCs w:val="24"/>
          <w:lang w:eastAsia="en-GB"/>
        </w:rPr>
        <w:t>Fitting the mind to the world: Face adaptation and attractiveness aftereffects.</w:t>
      </w:r>
      <w:proofErr w:type="gramEnd"/>
      <w:r w:rsidRPr="00891575">
        <w:rPr>
          <w:rFonts w:ascii="Times New Roman" w:hAnsi="Times New Roman"/>
          <w:sz w:val="24"/>
          <w:szCs w:val="24"/>
          <w:lang w:eastAsia="en-GB"/>
        </w:rPr>
        <w:t xml:space="preserve"> </w:t>
      </w:r>
      <w:r w:rsidRPr="00891575">
        <w:rPr>
          <w:rFonts w:ascii="Times New Roman" w:hAnsi="Times New Roman"/>
          <w:i/>
          <w:iCs/>
          <w:sz w:val="24"/>
          <w:szCs w:val="24"/>
          <w:lang w:eastAsia="en-GB"/>
        </w:rPr>
        <w:t>Psychological Science, 14</w:t>
      </w:r>
      <w:r w:rsidRPr="00891575">
        <w:rPr>
          <w:rFonts w:ascii="Times New Roman" w:hAnsi="Times New Roman"/>
          <w:sz w:val="24"/>
          <w:szCs w:val="24"/>
          <w:lang w:eastAsia="en-GB"/>
        </w:rPr>
        <w:t>, 558-566.</w:t>
      </w:r>
    </w:p>
    <w:p w14:paraId="6B899C68" w14:textId="77777777" w:rsidR="001C1C80" w:rsidRPr="000A6D5B" w:rsidRDefault="001C1C80" w:rsidP="00AA276F">
      <w:pPr>
        <w:spacing w:after="0" w:line="480" w:lineRule="auto"/>
        <w:rPr>
          <w:rFonts w:ascii="Times New Roman" w:hAnsi="Times New Roman"/>
          <w:sz w:val="24"/>
          <w:szCs w:val="24"/>
          <w:lang w:val="en-US"/>
        </w:rPr>
      </w:pPr>
      <w:proofErr w:type="spellStart"/>
      <w:r w:rsidRPr="000A6D5B">
        <w:rPr>
          <w:rFonts w:ascii="Times New Roman" w:hAnsi="Times New Roman"/>
          <w:sz w:val="24"/>
          <w:szCs w:val="24"/>
          <w:lang w:val="en-US"/>
        </w:rPr>
        <w:t>Rohner</w:t>
      </w:r>
      <w:proofErr w:type="spellEnd"/>
      <w:r w:rsidRPr="000A6D5B">
        <w:rPr>
          <w:rFonts w:ascii="Times New Roman" w:hAnsi="Times New Roman"/>
          <w:sz w:val="24"/>
          <w:szCs w:val="24"/>
          <w:lang w:val="en-US"/>
        </w:rPr>
        <w:t xml:space="preserve">, R. P. (1990). </w:t>
      </w:r>
      <w:proofErr w:type="gramStart"/>
      <w:r w:rsidRPr="00D218F3">
        <w:rPr>
          <w:rFonts w:ascii="Times New Roman" w:hAnsi="Times New Roman"/>
          <w:i/>
          <w:sz w:val="24"/>
          <w:szCs w:val="24"/>
          <w:lang w:val="en-US"/>
        </w:rPr>
        <w:t>Handbook for the study of parental acceptance and rejection.</w:t>
      </w:r>
      <w:proofErr w:type="gramEnd"/>
      <w:r w:rsidRPr="000A6D5B">
        <w:rPr>
          <w:rFonts w:ascii="Times New Roman" w:hAnsi="Times New Roman"/>
          <w:sz w:val="24"/>
          <w:szCs w:val="24"/>
          <w:lang w:val="en-US"/>
        </w:rPr>
        <w:t xml:space="preserve"> Storrs, </w:t>
      </w:r>
      <w:r w:rsidRPr="000A6D5B">
        <w:rPr>
          <w:rFonts w:ascii="Times New Roman" w:hAnsi="Times New Roman"/>
          <w:sz w:val="24"/>
          <w:szCs w:val="24"/>
          <w:lang w:val="en-US"/>
        </w:rPr>
        <w:tab/>
        <w:t xml:space="preserve">CT: </w:t>
      </w:r>
      <w:proofErr w:type="spellStart"/>
      <w:r w:rsidRPr="000A6D5B">
        <w:rPr>
          <w:rFonts w:ascii="Times New Roman" w:hAnsi="Times New Roman"/>
          <w:sz w:val="24"/>
          <w:szCs w:val="24"/>
          <w:lang w:val="en-US"/>
        </w:rPr>
        <w:t>Rohner</w:t>
      </w:r>
      <w:proofErr w:type="spellEnd"/>
      <w:r w:rsidRPr="000A6D5B">
        <w:rPr>
          <w:rFonts w:ascii="Times New Roman" w:hAnsi="Times New Roman"/>
          <w:sz w:val="24"/>
          <w:szCs w:val="24"/>
          <w:lang w:val="en-US"/>
        </w:rPr>
        <w:t xml:space="preserve"> Research.</w:t>
      </w:r>
    </w:p>
    <w:p w14:paraId="1942395F" w14:textId="1571864C" w:rsidR="001C1C80" w:rsidRPr="00141AF7" w:rsidRDefault="001C1C80" w:rsidP="00AA276F">
      <w:pPr>
        <w:spacing w:after="0" w:line="480" w:lineRule="auto"/>
        <w:ind w:left="709" w:hanging="709"/>
        <w:rPr>
          <w:rFonts w:ascii="Times New Roman" w:hAnsi="Times New Roman"/>
          <w:sz w:val="24"/>
          <w:szCs w:val="24"/>
          <w:lang w:val="en-US"/>
        </w:rPr>
      </w:pPr>
      <w:r w:rsidRPr="000A6D5B">
        <w:rPr>
          <w:rFonts w:ascii="Times New Roman" w:hAnsi="Times New Roman"/>
          <w:sz w:val="24"/>
          <w:szCs w:val="24"/>
          <w:lang w:val="en-US"/>
        </w:rPr>
        <w:t xml:space="preserve">Rowland, D. A., &amp; Perrett, D. I. (1995). </w:t>
      </w:r>
      <w:proofErr w:type="gramStart"/>
      <w:r w:rsidRPr="000A6D5B">
        <w:rPr>
          <w:rFonts w:ascii="Times New Roman" w:hAnsi="Times New Roman"/>
          <w:sz w:val="24"/>
          <w:szCs w:val="24"/>
          <w:lang w:val="en-US"/>
        </w:rPr>
        <w:t>Manipulating Facial Appearance through Shape and Color.</w:t>
      </w:r>
      <w:proofErr w:type="gramEnd"/>
      <w:r w:rsidRPr="000A6D5B">
        <w:rPr>
          <w:rFonts w:ascii="Times New Roman" w:hAnsi="Times New Roman"/>
          <w:sz w:val="24"/>
          <w:szCs w:val="24"/>
          <w:lang w:val="en-US"/>
        </w:rPr>
        <w:t xml:space="preserve"> </w:t>
      </w:r>
      <w:r w:rsidRPr="000A6D5B">
        <w:rPr>
          <w:rFonts w:ascii="Times New Roman" w:hAnsi="Times New Roman"/>
          <w:i/>
          <w:sz w:val="24"/>
          <w:szCs w:val="24"/>
          <w:lang w:val="en-US"/>
        </w:rPr>
        <w:t>IEEE Computer Graphics and Applications, 15</w:t>
      </w:r>
      <w:r w:rsidRPr="000A6D5B">
        <w:rPr>
          <w:rFonts w:ascii="Times New Roman" w:hAnsi="Times New Roman"/>
          <w:sz w:val="24"/>
          <w:szCs w:val="24"/>
          <w:lang w:val="en-US"/>
        </w:rPr>
        <w:t>, 70-76.</w:t>
      </w:r>
    </w:p>
    <w:p w14:paraId="1C9FA118" w14:textId="0DB947EA" w:rsidR="00141AF7" w:rsidRPr="00141AF7" w:rsidRDefault="00141AF7" w:rsidP="00AA276F">
      <w:pPr>
        <w:spacing w:after="0" w:line="480" w:lineRule="auto"/>
        <w:ind w:left="709" w:hanging="709"/>
        <w:rPr>
          <w:rFonts w:ascii="Times New Roman" w:eastAsia="Times New Roman" w:hAnsi="Times New Roman"/>
          <w:color w:val="222222"/>
          <w:sz w:val="24"/>
          <w:szCs w:val="24"/>
          <w:lang w:eastAsia="en-GB"/>
        </w:rPr>
      </w:pPr>
      <w:proofErr w:type="spellStart"/>
      <w:proofErr w:type="gramStart"/>
      <w:r w:rsidRPr="00141AF7">
        <w:rPr>
          <w:rFonts w:ascii="Times New Roman" w:eastAsia="Times New Roman" w:hAnsi="Times New Roman"/>
          <w:color w:val="222222"/>
          <w:sz w:val="24"/>
          <w:szCs w:val="24"/>
          <w:lang w:eastAsia="en-GB"/>
        </w:rPr>
        <w:t>Shmueli</w:t>
      </w:r>
      <w:proofErr w:type="spellEnd"/>
      <w:r w:rsidRPr="00141AF7">
        <w:rPr>
          <w:rFonts w:ascii="Times New Roman" w:eastAsia="Times New Roman" w:hAnsi="Times New Roman"/>
          <w:color w:val="222222"/>
          <w:sz w:val="24"/>
          <w:szCs w:val="24"/>
          <w:lang w:eastAsia="en-GB"/>
        </w:rPr>
        <w:t xml:space="preserve">-Goetz, Y., Target, M., </w:t>
      </w:r>
      <w:proofErr w:type="spellStart"/>
      <w:r w:rsidRPr="00141AF7">
        <w:rPr>
          <w:rFonts w:ascii="Times New Roman" w:eastAsia="Times New Roman" w:hAnsi="Times New Roman"/>
          <w:color w:val="222222"/>
          <w:sz w:val="24"/>
          <w:szCs w:val="24"/>
          <w:lang w:eastAsia="en-GB"/>
        </w:rPr>
        <w:t>Fonagy</w:t>
      </w:r>
      <w:proofErr w:type="spellEnd"/>
      <w:r w:rsidRPr="00141AF7">
        <w:rPr>
          <w:rFonts w:ascii="Times New Roman" w:eastAsia="Times New Roman" w:hAnsi="Times New Roman"/>
          <w:color w:val="222222"/>
          <w:sz w:val="24"/>
          <w:szCs w:val="24"/>
          <w:lang w:eastAsia="en-GB"/>
        </w:rPr>
        <w:t xml:space="preserve">, P., &amp; </w:t>
      </w:r>
      <w:proofErr w:type="spellStart"/>
      <w:r w:rsidRPr="00141AF7">
        <w:rPr>
          <w:rFonts w:ascii="Times New Roman" w:eastAsia="Times New Roman" w:hAnsi="Times New Roman"/>
          <w:color w:val="222222"/>
          <w:sz w:val="24"/>
          <w:szCs w:val="24"/>
          <w:lang w:eastAsia="en-GB"/>
        </w:rPr>
        <w:t>Datta</w:t>
      </w:r>
      <w:proofErr w:type="spellEnd"/>
      <w:r w:rsidRPr="00141AF7">
        <w:rPr>
          <w:rFonts w:ascii="Times New Roman" w:eastAsia="Times New Roman" w:hAnsi="Times New Roman"/>
          <w:color w:val="222222"/>
          <w:sz w:val="24"/>
          <w:szCs w:val="24"/>
          <w:lang w:eastAsia="en-GB"/>
        </w:rPr>
        <w:t>, A. (2008).</w:t>
      </w:r>
      <w:proofErr w:type="gramEnd"/>
      <w:r w:rsidRPr="00141AF7">
        <w:rPr>
          <w:rFonts w:ascii="Times New Roman" w:eastAsia="Times New Roman" w:hAnsi="Times New Roman"/>
          <w:color w:val="222222"/>
          <w:sz w:val="24"/>
          <w:szCs w:val="24"/>
          <w:lang w:eastAsia="en-GB"/>
        </w:rPr>
        <w:t xml:space="preserve"> The Child Attachment Interview: a psychometric study of reliability and discriminant validity. </w:t>
      </w:r>
      <w:proofErr w:type="gramStart"/>
      <w:r w:rsidRPr="00141AF7">
        <w:rPr>
          <w:rFonts w:ascii="Times New Roman" w:eastAsia="Times New Roman" w:hAnsi="Times New Roman"/>
          <w:i/>
          <w:iCs/>
          <w:color w:val="222222"/>
          <w:sz w:val="24"/>
          <w:szCs w:val="24"/>
          <w:lang w:eastAsia="en-GB"/>
        </w:rPr>
        <w:t>Developmental psychology</w:t>
      </w:r>
      <w:r w:rsidRPr="00141AF7">
        <w:rPr>
          <w:rFonts w:ascii="Times New Roman" w:eastAsia="Times New Roman" w:hAnsi="Times New Roman"/>
          <w:color w:val="222222"/>
          <w:sz w:val="24"/>
          <w:szCs w:val="24"/>
          <w:lang w:eastAsia="en-GB"/>
        </w:rPr>
        <w:t xml:space="preserve">, </w:t>
      </w:r>
      <w:r w:rsidRPr="00141AF7">
        <w:rPr>
          <w:rFonts w:ascii="Times New Roman" w:eastAsia="Times New Roman" w:hAnsi="Times New Roman"/>
          <w:i/>
          <w:iCs/>
          <w:color w:val="222222"/>
          <w:sz w:val="24"/>
          <w:szCs w:val="24"/>
          <w:lang w:eastAsia="en-GB"/>
        </w:rPr>
        <w:t>44</w:t>
      </w:r>
      <w:r w:rsidRPr="00141AF7">
        <w:rPr>
          <w:rFonts w:ascii="Times New Roman" w:eastAsia="Times New Roman" w:hAnsi="Times New Roman"/>
          <w:color w:val="222222"/>
          <w:sz w:val="24"/>
          <w:szCs w:val="24"/>
          <w:lang w:eastAsia="en-GB"/>
        </w:rPr>
        <w:t>, 939.</w:t>
      </w:r>
      <w:proofErr w:type="gramEnd"/>
    </w:p>
    <w:p w14:paraId="32F3D64F" w14:textId="180882AC" w:rsidR="00A32F5A" w:rsidRPr="00D218F3" w:rsidRDefault="00A32F5A" w:rsidP="00AA276F">
      <w:pPr>
        <w:spacing w:after="0" w:line="480" w:lineRule="auto"/>
        <w:ind w:left="709" w:hanging="709"/>
        <w:rPr>
          <w:rFonts w:ascii="Times New Roman" w:hAnsi="Times New Roman"/>
          <w:sz w:val="24"/>
          <w:szCs w:val="24"/>
          <w:lang w:val="en-US"/>
        </w:rPr>
      </w:pPr>
      <w:proofErr w:type="spellStart"/>
      <w:proofErr w:type="gramStart"/>
      <w:r w:rsidRPr="00D218F3">
        <w:rPr>
          <w:rFonts w:ascii="Times New Roman" w:hAnsi="Times New Roman"/>
          <w:sz w:val="24"/>
          <w:szCs w:val="24"/>
          <w:lang w:eastAsia="en-GB"/>
        </w:rPr>
        <w:t>Sroufe</w:t>
      </w:r>
      <w:proofErr w:type="spellEnd"/>
      <w:r w:rsidRPr="00D218F3">
        <w:rPr>
          <w:rFonts w:ascii="Times New Roman" w:hAnsi="Times New Roman"/>
          <w:sz w:val="24"/>
          <w:szCs w:val="24"/>
          <w:lang w:eastAsia="en-GB"/>
        </w:rPr>
        <w:t>, L. A., Fox, N. E., &amp; Pancake, V. R. (1983).</w:t>
      </w:r>
      <w:proofErr w:type="gramEnd"/>
      <w:r w:rsidRPr="00D218F3">
        <w:rPr>
          <w:rFonts w:ascii="Times New Roman" w:hAnsi="Times New Roman"/>
          <w:sz w:val="24"/>
          <w:szCs w:val="24"/>
          <w:lang w:eastAsia="en-GB"/>
        </w:rPr>
        <w:t xml:space="preserve"> </w:t>
      </w:r>
      <w:proofErr w:type="gramStart"/>
      <w:r w:rsidRPr="00D218F3">
        <w:rPr>
          <w:rFonts w:ascii="Times New Roman" w:hAnsi="Times New Roman"/>
          <w:sz w:val="24"/>
          <w:szCs w:val="24"/>
          <w:lang w:eastAsia="en-GB"/>
        </w:rPr>
        <w:t>Attachment and Dependency in Developmental Perspective.</w:t>
      </w:r>
      <w:proofErr w:type="gramEnd"/>
      <w:r w:rsidRPr="00D218F3">
        <w:rPr>
          <w:rFonts w:ascii="Times New Roman" w:hAnsi="Times New Roman"/>
          <w:sz w:val="24"/>
          <w:szCs w:val="24"/>
          <w:lang w:eastAsia="en-GB"/>
        </w:rPr>
        <w:t xml:space="preserve"> </w:t>
      </w:r>
      <w:r w:rsidRPr="00D218F3">
        <w:rPr>
          <w:rFonts w:ascii="Times New Roman" w:hAnsi="Times New Roman"/>
          <w:i/>
          <w:iCs/>
          <w:sz w:val="24"/>
          <w:szCs w:val="24"/>
          <w:lang w:eastAsia="en-GB"/>
        </w:rPr>
        <w:t>Child Development, 54</w:t>
      </w:r>
      <w:r w:rsidRPr="00D218F3">
        <w:rPr>
          <w:rFonts w:ascii="Times New Roman" w:hAnsi="Times New Roman"/>
          <w:sz w:val="24"/>
          <w:szCs w:val="24"/>
          <w:lang w:eastAsia="en-GB"/>
        </w:rPr>
        <w:t xml:space="preserve">, 1615-1627. </w:t>
      </w:r>
    </w:p>
    <w:p w14:paraId="4F715E34" w14:textId="77777777" w:rsidR="001C1C80" w:rsidRPr="00FB1250" w:rsidRDefault="001C1C80" w:rsidP="00AA276F">
      <w:pPr>
        <w:spacing w:after="0" w:line="480" w:lineRule="auto"/>
        <w:ind w:left="540" w:hanging="540"/>
        <w:rPr>
          <w:rFonts w:ascii="Times New Roman" w:hAnsi="Times New Roman"/>
          <w:sz w:val="24"/>
          <w:szCs w:val="24"/>
        </w:rPr>
      </w:pPr>
      <w:proofErr w:type="spellStart"/>
      <w:proofErr w:type="gramStart"/>
      <w:r w:rsidRPr="00FB1250">
        <w:rPr>
          <w:rFonts w:ascii="Times New Roman" w:hAnsi="Times New Roman"/>
          <w:sz w:val="24"/>
          <w:szCs w:val="24"/>
        </w:rPr>
        <w:t>Trapolini</w:t>
      </w:r>
      <w:proofErr w:type="spellEnd"/>
      <w:r w:rsidRPr="00FB1250">
        <w:rPr>
          <w:rFonts w:ascii="Times New Roman" w:hAnsi="Times New Roman"/>
          <w:sz w:val="24"/>
          <w:szCs w:val="24"/>
        </w:rPr>
        <w:t xml:space="preserve">, T., </w:t>
      </w:r>
      <w:proofErr w:type="spellStart"/>
      <w:r w:rsidRPr="00FB1250">
        <w:rPr>
          <w:rFonts w:ascii="Times New Roman" w:hAnsi="Times New Roman"/>
          <w:sz w:val="24"/>
          <w:szCs w:val="24"/>
        </w:rPr>
        <w:t>Ungerer</w:t>
      </w:r>
      <w:proofErr w:type="spellEnd"/>
      <w:r w:rsidRPr="00FB1250">
        <w:rPr>
          <w:rFonts w:ascii="Times New Roman" w:hAnsi="Times New Roman"/>
          <w:sz w:val="24"/>
          <w:szCs w:val="24"/>
        </w:rPr>
        <w:t>, J. A., &amp; McMahon, C. A. (2007).</w:t>
      </w:r>
      <w:proofErr w:type="gramEnd"/>
      <w:r w:rsidRPr="00FB1250">
        <w:rPr>
          <w:rFonts w:ascii="Times New Roman" w:hAnsi="Times New Roman"/>
          <w:sz w:val="24"/>
          <w:szCs w:val="24"/>
        </w:rPr>
        <w:t xml:space="preserve"> </w:t>
      </w:r>
      <w:proofErr w:type="gramStart"/>
      <w:r w:rsidRPr="00FB1250">
        <w:rPr>
          <w:rFonts w:ascii="Times New Roman" w:hAnsi="Times New Roman"/>
          <w:sz w:val="24"/>
          <w:szCs w:val="24"/>
        </w:rPr>
        <w:t>Maternal depression and children</w:t>
      </w:r>
      <w:r w:rsidRPr="00D9678A">
        <w:rPr>
          <w:rFonts w:ascii="Times New Roman" w:hAnsi="Times New Roman"/>
          <w:sz w:val="24"/>
          <w:szCs w:val="24"/>
        </w:rPr>
        <w:t>’</w:t>
      </w:r>
      <w:r w:rsidRPr="00FB1250">
        <w:rPr>
          <w:rFonts w:ascii="Times New Roman" w:hAnsi="Times New Roman"/>
          <w:sz w:val="24"/>
          <w:szCs w:val="24"/>
        </w:rPr>
        <w:t>s attachment representations during the preschool years.</w:t>
      </w:r>
      <w:proofErr w:type="gramEnd"/>
      <w:r w:rsidRPr="00FB1250">
        <w:rPr>
          <w:rFonts w:ascii="Times New Roman" w:hAnsi="Times New Roman"/>
          <w:sz w:val="24"/>
          <w:szCs w:val="24"/>
        </w:rPr>
        <w:t xml:space="preserve"> </w:t>
      </w:r>
      <w:r w:rsidRPr="00FB1250">
        <w:rPr>
          <w:rFonts w:ascii="Times New Roman" w:hAnsi="Times New Roman"/>
          <w:i/>
          <w:sz w:val="24"/>
          <w:szCs w:val="24"/>
        </w:rPr>
        <w:t>British Journal of Developmental Psychology, 25</w:t>
      </w:r>
      <w:r w:rsidRPr="00FB1250">
        <w:rPr>
          <w:rFonts w:ascii="Times New Roman" w:hAnsi="Times New Roman"/>
          <w:sz w:val="24"/>
          <w:szCs w:val="24"/>
        </w:rPr>
        <w:t>, 247-261.</w:t>
      </w:r>
    </w:p>
    <w:p w14:paraId="4B37D1FF" w14:textId="1989CFD6" w:rsidR="00D218F3" w:rsidRPr="00D218F3" w:rsidRDefault="00D218F3" w:rsidP="00AA276F">
      <w:pPr>
        <w:spacing w:after="0" w:line="480" w:lineRule="auto"/>
        <w:ind w:left="709" w:hanging="709"/>
        <w:rPr>
          <w:rFonts w:ascii="Times New Roman" w:hAnsi="Times New Roman"/>
          <w:sz w:val="24"/>
          <w:szCs w:val="24"/>
          <w:lang w:eastAsia="en-GB"/>
        </w:rPr>
      </w:pPr>
      <w:proofErr w:type="gramStart"/>
      <w:r w:rsidRPr="00D218F3">
        <w:rPr>
          <w:rFonts w:ascii="Times New Roman" w:hAnsi="Times New Roman"/>
          <w:sz w:val="24"/>
          <w:szCs w:val="24"/>
          <w:lang w:eastAsia="en-GB"/>
        </w:rPr>
        <w:t xml:space="preserve">Watkins, C. D., </w:t>
      </w:r>
      <w:proofErr w:type="spellStart"/>
      <w:r w:rsidRPr="00D218F3">
        <w:rPr>
          <w:rFonts w:ascii="Times New Roman" w:hAnsi="Times New Roman"/>
          <w:sz w:val="24"/>
          <w:szCs w:val="24"/>
          <w:lang w:eastAsia="en-GB"/>
        </w:rPr>
        <w:t>DeBruine</w:t>
      </w:r>
      <w:proofErr w:type="spellEnd"/>
      <w:r w:rsidRPr="00D218F3">
        <w:rPr>
          <w:rFonts w:ascii="Times New Roman" w:hAnsi="Times New Roman"/>
          <w:sz w:val="24"/>
          <w:szCs w:val="24"/>
          <w:lang w:eastAsia="en-GB"/>
        </w:rPr>
        <w:t xml:space="preserve">, L. M., Smith, F. G., Jones, B. C., </w:t>
      </w:r>
      <w:proofErr w:type="spellStart"/>
      <w:r w:rsidRPr="00D218F3">
        <w:rPr>
          <w:rFonts w:ascii="Times New Roman" w:hAnsi="Times New Roman"/>
          <w:sz w:val="24"/>
          <w:szCs w:val="24"/>
          <w:lang w:eastAsia="en-GB"/>
        </w:rPr>
        <w:t>Vukovic</w:t>
      </w:r>
      <w:proofErr w:type="spellEnd"/>
      <w:r w:rsidRPr="00D218F3">
        <w:rPr>
          <w:rFonts w:ascii="Times New Roman" w:hAnsi="Times New Roman"/>
          <w:sz w:val="24"/>
          <w:szCs w:val="24"/>
          <w:lang w:eastAsia="en-GB"/>
        </w:rPr>
        <w:t xml:space="preserve">, J., &amp; </w:t>
      </w:r>
      <w:proofErr w:type="spellStart"/>
      <w:r w:rsidRPr="00D218F3">
        <w:rPr>
          <w:rFonts w:ascii="Times New Roman" w:hAnsi="Times New Roman"/>
          <w:sz w:val="24"/>
          <w:szCs w:val="24"/>
          <w:lang w:eastAsia="en-GB"/>
        </w:rPr>
        <w:t>Fraccaro</w:t>
      </w:r>
      <w:proofErr w:type="spellEnd"/>
      <w:r w:rsidRPr="00D218F3">
        <w:rPr>
          <w:rFonts w:ascii="Times New Roman" w:hAnsi="Times New Roman"/>
          <w:sz w:val="24"/>
          <w:szCs w:val="24"/>
          <w:lang w:eastAsia="en-GB"/>
        </w:rPr>
        <w:t>, P. (2011).</w:t>
      </w:r>
      <w:proofErr w:type="gramEnd"/>
      <w:r w:rsidRPr="00D218F3">
        <w:rPr>
          <w:rFonts w:ascii="Times New Roman" w:hAnsi="Times New Roman"/>
          <w:sz w:val="24"/>
          <w:szCs w:val="24"/>
          <w:lang w:eastAsia="en-GB"/>
        </w:rPr>
        <w:t xml:space="preserve"> Like father, like self: emotional closeness to father predicts women's </w:t>
      </w:r>
      <w:r w:rsidRPr="00D218F3">
        <w:rPr>
          <w:rFonts w:ascii="Times New Roman" w:hAnsi="Times New Roman"/>
          <w:sz w:val="24"/>
          <w:szCs w:val="24"/>
          <w:lang w:eastAsia="en-GB"/>
        </w:rPr>
        <w:lastRenderedPageBreak/>
        <w:t xml:space="preserve">preferences for self-resemblance in opposite-sex faces. </w:t>
      </w:r>
      <w:r w:rsidRPr="00D218F3">
        <w:rPr>
          <w:rFonts w:ascii="Times New Roman" w:hAnsi="Times New Roman"/>
          <w:i/>
          <w:iCs/>
          <w:sz w:val="24"/>
          <w:szCs w:val="24"/>
          <w:lang w:eastAsia="en-GB"/>
        </w:rPr>
        <w:t xml:space="preserve">Evolution and Human </w:t>
      </w:r>
      <w:proofErr w:type="spellStart"/>
      <w:r w:rsidRPr="00D218F3">
        <w:rPr>
          <w:rFonts w:ascii="Times New Roman" w:hAnsi="Times New Roman"/>
          <w:i/>
          <w:iCs/>
          <w:sz w:val="24"/>
          <w:szCs w:val="24"/>
          <w:lang w:eastAsia="en-GB"/>
        </w:rPr>
        <w:t>Behavior</w:t>
      </w:r>
      <w:proofErr w:type="spellEnd"/>
      <w:r w:rsidRPr="00D218F3">
        <w:rPr>
          <w:rFonts w:ascii="Times New Roman" w:hAnsi="Times New Roman"/>
          <w:i/>
          <w:iCs/>
          <w:sz w:val="24"/>
          <w:szCs w:val="24"/>
          <w:lang w:eastAsia="en-GB"/>
        </w:rPr>
        <w:t>, 32</w:t>
      </w:r>
      <w:r w:rsidRPr="00D218F3">
        <w:rPr>
          <w:rFonts w:ascii="Times New Roman" w:hAnsi="Times New Roman"/>
          <w:sz w:val="24"/>
          <w:szCs w:val="24"/>
          <w:lang w:eastAsia="en-GB"/>
        </w:rPr>
        <w:t xml:space="preserve">, 70-75. </w:t>
      </w:r>
    </w:p>
    <w:p w14:paraId="37800D10" w14:textId="2F93306E" w:rsidR="001C1C80" w:rsidRPr="000A6D5B" w:rsidRDefault="001C1C80" w:rsidP="00AA276F">
      <w:pPr>
        <w:spacing w:after="0" w:line="480" w:lineRule="auto"/>
        <w:ind w:left="709" w:hanging="709"/>
        <w:rPr>
          <w:rFonts w:ascii="Times New Roman" w:hAnsi="Times New Roman"/>
          <w:sz w:val="24"/>
          <w:szCs w:val="24"/>
          <w:lang w:val="en-US"/>
        </w:rPr>
      </w:pPr>
      <w:proofErr w:type="gramStart"/>
      <w:r w:rsidRPr="000A6D5B">
        <w:rPr>
          <w:rFonts w:ascii="Times New Roman" w:hAnsi="Times New Roman"/>
          <w:sz w:val="24"/>
          <w:szCs w:val="24"/>
          <w:lang w:val="en-US"/>
        </w:rPr>
        <w:t>Webster, M. A. &amp; MacLeod, D. I. A. (2011).</w:t>
      </w:r>
      <w:proofErr w:type="gramEnd"/>
      <w:r w:rsidRPr="000A6D5B">
        <w:rPr>
          <w:rFonts w:ascii="Times New Roman" w:hAnsi="Times New Roman"/>
          <w:sz w:val="24"/>
          <w:szCs w:val="24"/>
          <w:lang w:val="en-US"/>
        </w:rPr>
        <w:t xml:space="preserve"> Visual adaptation and face perception. </w:t>
      </w:r>
      <w:r w:rsidRPr="000A6D5B">
        <w:rPr>
          <w:rFonts w:ascii="Times New Roman" w:hAnsi="Times New Roman"/>
          <w:i/>
          <w:sz w:val="24"/>
          <w:szCs w:val="24"/>
          <w:lang w:val="en-US"/>
        </w:rPr>
        <w:t xml:space="preserve">Philosophical Transactions of the Royal Society of London </w:t>
      </w:r>
      <w:r w:rsidR="00F16476" w:rsidRPr="000A6D5B">
        <w:rPr>
          <w:rFonts w:ascii="Times New Roman" w:hAnsi="Times New Roman"/>
          <w:bCs/>
          <w:i/>
          <w:iCs/>
          <w:sz w:val="24"/>
          <w:szCs w:val="24"/>
        </w:rPr>
        <w:t xml:space="preserve">Series B-Biological </w:t>
      </w:r>
      <w:r w:rsidR="00F16476" w:rsidRPr="000A6D5B">
        <w:rPr>
          <w:rFonts w:ascii="Times New Roman" w:hAnsi="Times New Roman"/>
          <w:bCs/>
          <w:i/>
          <w:iCs/>
          <w:sz w:val="24"/>
          <w:szCs w:val="24"/>
        </w:rPr>
        <w:tab/>
        <w:t>Sciences</w:t>
      </w:r>
      <w:r w:rsidRPr="000A6D5B">
        <w:rPr>
          <w:rFonts w:ascii="Times New Roman" w:hAnsi="Times New Roman"/>
          <w:sz w:val="24"/>
          <w:szCs w:val="24"/>
          <w:lang w:val="en-US"/>
        </w:rPr>
        <w:t>, 366, 1702-1725.</w:t>
      </w:r>
    </w:p>
    <w:p w14:paraId="4681E818" w14:textId="111C7AD6" w:rsidR="001C1C80" w:rsidRDefault="001C1C80" w:rsidP="00AA276F">
      <w:pPr>
        <w:spacing w:after="0" w:line="480" w:lineRule="auto"/>
        <w:rPr>
          <w:rFonts w:ascii="Times New Roman" w:hAnsi="Times New Roman"/>
          <w:sz w:val="24"/>
          <w:szCs w:val="24"/>
          <w:lang w:val="en-US"/>
        </w:rPr>
      </w:pPr>
      <w:proofErr w:type="spellStart"/>
      <w:proofErr w:type="gramStart"/>
      <w:r w:rsidRPr="000A6D5B">
        <w:rPr>
          <w:rFonts w:ascii="Times New Roman" w:hAnsi="Times New Roman"/>
          <w:sz w:val="24"/>
          <w:szCs w:val="24"/>
          <w:lang w:val="en-US"/>
        </w:rPr>
        <w:t>Wiszewska</w:t>
      </w:r>
      <w:proofErr w:type="spellEnd"/>
      <w:r w:rsidRPr="000A6D5B">
        <w:rPr>
          <w:rFonts w:ascii="Times New Roman" w:hAnsi="Times New Roman"/>
          <w:sz w:val="24"/>
          <w:szCs w:val="24"/>
          <w:lang w:val="en-US"/>
        </w:rPr>
        <w:t xml:space="preserve">, A., </w:t>
      </w:r>
      <w:proofErr w:type="spellStart"/>
      <w:r w:rsidRPr="000A6D5B">
        <w:rPr>
          <w:rFonts w:ascii="Times New Roman" w:hAnsi="Times New Roman"/>
          <w:sz w:val="24"/>
          <w:szCs w:val="24"/>
          <w:lang w:val="en-US"/>
        </w:rPr>
        <w:t>Pawlowski</w:t>
      </w:r>
      <w:proofErr w:type="spellEnd"/>
      <w:r w:rsidRPr="000A6D5B">
        <w:rPr>
          <w:rFonts w:ascii="Times New Roman" w:hAnsi="Times New Roman"/>
          <w:sz w:val="24"/>
          <w:szCs w:val="24"/>
          <w:lang w:val="en-US"/>
        </w:rPr>
        <w:t xml:space="preserve">, B., &amp; </w:t>
      </w:r>
      <w:proofErr w:type="spellStart"/>
      <w:r w:rsidRPr="000A6D5B">
        <w:rPr>
          <w:rFonts w:ascii="Times New Roman" w:hAnsi="Times New Roman"/>
          <w:sz w:val="24"/>
          <w:szCs w:val="24"/>
          <w:lang w:val="en-US"/>
        </w:rPr>
        <w:t>Boothroyd</w:t>
      </w:r>
      <w:proofErr w:type="spellEnd"/>
      <w:r w:rsidRPr="000A6D5B">
        <w:rPr>
          <w:rFonts w:ascii="Times New Roman" w:hAnsi="Times New Roman"/>
          <w:sz w:val="24"/>
          <w:szCs w:val="24"/>
          <w:lang w:val="en-US"/>
        </w:rPr>
        <w:t>, L. G. (2007).</w:t>
      </w:r>
      <w:proofErr w:type="gramEnd"/>
      <w:r w:rsidRPr="000A6D5B">
        <w:rPr>
          <w:rFonts w:ascii="Times New Roman" w:hAnsi="Times New Roman"/>
          <w:sz w:val="24"/>
          <w:szCs w:val="24"/>
          <w:lang w:val="en-US"/>
        </w:rPr>
        <w:t xml:space="preserve"> Father-daughter relationship as a </w:t>
      </w:r>
      <w:r w:rsidRPr="000A6D5B">
        <w:rPr>
          <w:rFonts w:ascii="Times New Roman" w:hAnsi="Times New Roman"/>
          <w:sz w:val="24"/>
          <w:szCs w:val="24"/>
          <w:lang w:val="en-US"/>
        </w:rPr>
        <w:tab/>
        <w:t xml:space="preserve">moderator of sexual imprinting: a </w:t>
      </w:r>
      <w:proofErr w:type="spellStart"/>
      <w:r w:rsidRPr="000A6D5B">
        <w:rPr>
          <w:rFonts w:ascii="Times New Roman" w:hAnsi="Times New Roman"/>
          <w:sz w:val="24"/>
          <w:szCs w:val="24"/>
          <w:lang w:val="en-US"/>
        </w:rPr>
        <w:t>facialmetric</w:t>
      </w:r>
      <w:proofErr w:type="spellEnd"/>
      <w:r w:rsidRPr="000A6D5B">
        <w:rPr>
          <w:rFonts w:ascii="Times New Roman" w:hAnsi="Times New Roman"/>
          <w:sz w:val="24"/>
          <w:szCs w:val="24"/>
          <w:lang w:val="en-US"/>
        </w:rPr>
        <w:t xml:space="preserve"> study. </w:t>
      </w:r>
      <w:r w:rsidRPr="000A6D5B">
        <w:rPr>
          <w:rFonts w:ascii="Times New Roman" w:hAnsi="Times New Roman"/>
          <w:i/>
          <w:sz w:val="24"/>
          <w:szCs w:val="24"/>
          <w:lang w:val="en-US"/>
        </w:rPr>
        <w:t>Evolution and Human Behavior</w:t>
      </w:r>
      <w:r w:rsidRPr="000A6D5B">
        <w:rPr>
          <w:rFonts w:ascii="Times New Roman" w:hAnsi="Times New Roman"/>
          <w:sz w:val="24"/>
          <w:szCs w:val="24"/>
          <w:lang w:val="en-US"/>
        </w:rPr>
        <w:t xml:space="preserve">, </w:t>
      </w:r>
      <w:r w:rsidRPr="000A6D5B">
        <w:rPr>
          <w:rFonts w:ascii="Times New Roman" w:hAnsi="Times New Roman"/>
          <w:sz w:val="24"/>
          <w:szCs w:val="24"/>
          <w:lang w:val="en-US"/>
        </w:rPr>
        <w:tab/>
        <w:t>28, 248-252.</w:t>
      </w:r>
    </w:p>
    <w:p w14:paraId="00B1ACED" w14:textId="3CB5AB9D" w:rsidR="0060183E" w:rsidRDefault="0060183E" w:rsidP="00AA276F">
      <w:pPr>
        <w:spacing w:after="0" w:line="240" w:lineRule="auto"/>
        <w:rPr>
          <w:rFonts w:ascii="Times New Roman" w:hAnsi="Times New Roman"/>
          <w:sz w:val="24"/>
          <w:szCs w:val="24"/>
          <w:lang w:val="en-US"/>
        </w:rPr>
      </w:pPr>
    </w:p>
    <w:p w14:paraId="0EF04629" w14:textId="77777777" w:rsidR="000B2D8A" w:rsidRDefault="000B2D8A">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14:paraId="3B43A929" w14:textId="48E832C3" w:rsidR="00A13F0A" w:rsidRDefault="0060183E" w:rsidP="00AA276F">
      <w:pPr>
        <w:spacing w:after="0" w:line="480" w:lineRule="auto"/>
        <w:rPr>
          <w:rFonts w:ascii="Times New Roman" w:hAnsi="Times New Roman"/>
          <w:sz w:val="24"/>
          <w:szCs w:val="24"/>
          <w:lang w:val="en-US"/>
        </w:rPr>
      </w:pPr>
      <w:r>
        <w:rPr>
          <w:rFonts w:ascii="Times New Roman" w:hAnsi="Times New Roman"/>
          <w:sz w:val="24"/>
          <w:szCs w:val="24"/>
          <w:lang w:val="en-US"/>
        </w:rPr>
        <w:lastRenderedPageBreak/>
        <w:t>Figures</w:t>
      </w:r>
    </w:p>
    <w:p w14:paraId="2DBD520E" w14:textId="3CE162D1" w:rsidR="0060183E" w:rsidRDefault="00053937" w:rsidP="00AA276F">
      <w:pPr>
        <w:spacing w:after="0" w:line="480" w:lineRule="auto"/>
        <w:rPr>
          <w:rFonts w:ascii="Times New Roman" w:hAnsi="Times New Roman"/>
          <w:sz w:val="24"/>
          <w:szCs w:val="24"/>
          <w:lang w:val="en-US"/>
        </w:rPr>
      </w:pPr>
      <w:r>
        <w:rPr>
          <w:rFonts w:ascii="Times New Roman" w:hAnsi="Times New Roman"/>
          <w:noProof/>
          <w:sz w:val="24"/>
          <w:szCs w:val="24"/>
          <w:lang w:eastAsia="en-GB"/>
        </w:rPr>
        <w:drawing>
          <wp:inline distT="0" distB="0" distL="0" distR="0" wp14:anchorId="2D98B069" wp14:editId="4E83514E">
            <wp:extent cx="4746661" cy="3560258"/>
            <wp:effectExtent l="19050" t="1905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rintingdemo1.jpg"/>
                    <pic:cNvPicPr/>
                  </pic:nvPicPr>
                  <pic:blipFill>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770950" cy="3578476"/>
                    </a:xfrm>
                    <a:prstGeom prst="rect">
                      <a:avLst/>
                    </a:prstGeom>
                    <a:ln>
                      <a:solidFill>
                        <a:schemeClr val="tx1"/>
                      </a:solidFill>
                    </a:ln>
                  </pic:spPr>
                </pic:pic>
              </a:graphicData>
            </a:graphic>
          </wp:inline>
        </w:drawing>
      </w:r>
    </w:p>
    <w:p w14:paraId="003BD581" w14:textId="77777777" w:rsidR="00891575" w:rsidRDefault="00891575" w:rsidP="00AA276F">
      <w:pPr>
        <w:spacing w:after="0" w:line="480" w:lineRule="auto"/>
        <w:rPr>
          <w:rFonts w:ascii="Times New Roman" w:hAnsi="Times New Roman"/>
          <w:sz w:val="24"/>
          <w:szCs w:val="24"/>
        </w:rPr>
      </w:pPr>
      <w:proofErr w:type="gramStart"/>
      <w:r w:rsidRPr="00786655">
        <w:rPr>
          <w:rFonts w:ascii="Times New Roman" w:hAnsi="Times New Roman"/>
          <w:sz w:val="24"/>
          <w:szCs w:val="24"/>
        </w:rPr>
        <w:t>Figure 1</w:t>
      </w:r>
      <w:bookmarkStart w:id="0" w:name="_GoBack"/>
      <w:bookmarkEnd w:id="0"/>
      <w:r w:rsidRPr="00786655">
        <w:rPr>
          <w:rFonts w:ascii="Times New Roman" w:hAnsi="Times New Roman"/>
          <w:sz w:val="24"/>
          <w:szCs w:val="24"/>
        </w:rPr>
        <w:t>.</w:t>
      </w:r>
      <w:proofErr w:type="gramEnd"/>
      <w:r w:rsidRPr="00786655">
        <w:rPr>
          <w:rFonts w:ascii="Times New Roman" w:hAnsi="Times New Roman"/>
          <w:sz w:val="24"/>
          <w:szCs w:val="24"/>
        </w:rPr>
        <w:t xml:space="preserve"> Example of stimulus construction</w:t>
      </w:r>
    </w:p>
    <w:p w14:paraId="127A67B2" w14:textId="4171D739" w:rsidR="000B2D8A" w:rsidRDefault="000B2D8A">
      <w:pPr>
        <w:spacing w:after="0" w:line="240" w:lineRule="auto"/>
        <w:rPr>
          <w:rFonts w:ascii="Times New Roman" w:hAnsi="Times New Roman"/>
          <w:sz w:val="24"/>
          <w:szCs w:val="24"/>
        </w:rPr>
      </w:pPr>
      <w:r>
        <w:rPr>
          <w:rFonts w:ascii="Times New Roman" w:hAnsi="Times New Roman"/>
          <w:sz w:val="24"/>
          <w:szCs w:val="24"/>
        </w:rPr>
        <w:br w:type="page"/>
      </w:r>
    </w:p>
    <w:p w14:paraId="16DC8ABA" w14:textId="77777777" w:rsidR="0060183E" w:rsidRDefault="0060183E" w:rsidP="00AA276F">
      <w:pPr>
        <w:spacing w:after="0" w:line="480" w:lineRule="auto"/>
        <w:rPr>
          <w:rFonts w:ascii="Times New Roman" w:hAnsi="Times New Roman"/>
          <w:sz w:val="24"/>
          <w:szCs w:val="24"/>
        </w:rPr>
      </w:pPr>
    </w:p>
    <w:p w14:paraId="7CE8C31F" w14:textId="77777777" w:rsidR="0060183E" w:rsidRPr="00786655" w:rsidRDefault="0060183E" w:rsidP="00AA276F">
      <w:pPr>
        <w:spacing w:after="0" w:line="480" w:lineRule="auto"/>
        <w:rPr>
          <w:rFonts w:ascii="Times New Roman" w:hAnsi="Times New Roman"/>
          <w:sz w:val="24"/>
          <w:szCs w:val="24"/>
        </w:rPr>
      </w:pPr>
    </w:p>
    <w:p w14:paraId="089271F6" w14:textId="77777777" w:rsidR="004017FB" w:rsidRDefault="00D75CE2" w:rsidP="00AA276F">
      <w:pPr>
        <w:autoSpaceDE w:val="0"/>
        <w:autoSpaceDN w:val="0"/>
        <w:adjustRightInd w:val="0"/>
        <w:spacing w:after="0" w:line="240" w:lineRule="auto"/>
        <w:rPr>
          <w:rFonts w:ascii="Times New Roman" w:hAnsi="Times New Roman"/>
          <w:sz w:val="24"/>
          <w:szCs w:val="24"/>
          <w:lang w:eastAsia="en-GB"/>
        </w:rPr>
      </w:pPr>
      <w:r>
        <w:rPr>
          <w:rFonts w:ascii="Times New Roman" w:hAnsi="Times New Roman"/>
          <w:noProof/>
          <w:sz w:val="24"/>
          <w:szCs w:val="24"/>
          <w:lang w:eastAsia="en-GB"/>
        </w:rPr>
        <w:pict w14:anchorId="3CD9CEAF">
          <v:shapetype id="_x0000_t202" coordsize="21600,21600" o:spt="202" path="m,l,21600r21600,l21600,xe">
            <v:stroke joinstyle="miter"/>
            <v:path gradientshapeok="t" o:connecttype="rect"/>
          </v:shapetype>
          <v:shape id="Text Box 2" o:spid="_x0000_s1026" type="#_x0000_t202" style="position:absolute;margin-left:25.05pt;margin-top:-.05pt;width:24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" filled="f" stroked="f">
            <v:textbox>
              <w:txbxContent>
                <w:p w14:paraId="08D0E19A" w14:textId="77777777" w:rsidR="00252C1E" w:rsidRPr="0057574F" w:rsidRDefault="00252C1E">
                  <w:r w:rsidRPr="0057574F">
                    <w:t>a</w:t>
                  </w:r>
                  <w:r>
                    <w:t>)</w:t>
                  </w:r>
                </w:p>
              </w:txbxContent>
            </v:textbox>
          </v:shape>
        </w:pict>
      </w:r>
      <w:r>
        <w:rPr>
          <w:rFonts w:ascii="Times New Roman" w:hAnsi="Times New Roman"/>
          <w:noProof/>
          <w:sz w:val="24"/>
          <w:szCs w:val="24"/>
          <w:lang w:eastAsia="en-GB"/>
        </w:rPr>
        <w:pict w14:anchorId="0ADAD689">
          <v:shape id="_x0000_s1027" type="#_x0000_t202" style="position:absolute;margin-left:196.55pt;margin-top:.05pt;width:33.4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" filled="f" stroked="f">
            <v:textbox>
              <w:txbxContent>
                <w:p w14:paraId="4673A40A" w14:textId="77777777" w:rsidR="00252C1E" w:rsidRPr="0057574F" w:rsidRDefault="00252C1E" w:rsidP="0057574F">
                  <w:r>
                    <w:t>b)</w:t>
                  </w:r>
                </w:p>
              </w:txbxContent>
            </v:textbox>
          </v:shape>
        </w:pict>
      </w:r>
      <w:r w:rsidR="004017FB" w:rsidRPr="004017FB">
        <w:rPr>
          <w:rFonts w:ascii="Times New Roman" w:hAnsi="Times New Roman"/>
          <w:sz w:val="24"/>
          <w:szCs w:val="24"/>
          <w:lang w:eastAsia="en-GB"/>
        </w:rPr>
        <w:t xml:space="preserve"> </w:t>
      </w:r>
      <w:r w:rsidR="004017FB">
        <w:rPr>
          <w:rFonts w:ascii="Times New Roman" w:hAnsi="Times New Roman"/>
          <w:noProof/>
          <w:sz w:val="24"/>
          <w:szCs w:val="24"/>
          <w:lang w:eastAsia="en-GB"/>
        </w:rPr>
        <w:drawing>
          <wp:inline distT="0" distB="0" distL="0" distR="0" wp14:anchorId="0864F9C6" wp14:editId="24CED6A8">
            <wp:extent cx="2168525" cy="229235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6">
                      <a:extLst>
                        <a:ext uri="{28A0092B-C50C-407E-A947-70E740481C1C}">
                          <a14:useLocalDpi xmlns:a14="http://schemas.microsoft.com/office/drawing/2010/main" val="0"/>
                        </a:ext>
                      </a:extLst>
                    </a:blip>
                    <a:srcRect r="24279"/>
                    <a:stretch/>
                  </pic:blipFill>
                  <pic:spPr bwMode="auto">
                    <a:xfrm>
                      <a:off x="0" y="0"/>
                      <a:ext cx="2168525" cy="2292350"/>
                    </a:xfrm>
                    <a:prstGeom prst="rect">
                      <a:avLst/>
                    </a:prstGeom>
                    <a:noFill/>
                    <a:ln>
                      <a:noFill/>
                    </a:ln>
                    <a:extLst>
                      <a:ext uri="{53640926-AAD7-44D8-BBD7-CCE9431645EC}">
                        <a14:shadowObscured xmlns:a14="http://schemas.microsoft.com/office/drawing/2010/main"/>
                      </a:ext>
                    </a:extLst>
                  </pic:spPr>
                </pic:pic>
              </a:graphicData>
            </a:graphic>
          </wp:inline>
        </w:drawing>
      </w:r>
      <w:r w:rsidR="004017FB">
        <w:rPr>
          <w:rFonts w:ascii="Times New Roman" w:hAnsi="Times New Roman"/>
          <w:noProof/>
          <w:sz w:val="24"/>
          <w:szCs w:val="24"/>
          <w:lang w:eastAsia="en-GB"/>
        </w:rPr>
        <w:drawing>
          <wp:inline distT="0" distB="0" distL="0" distR="0" wp14:anchorId="2E0DA793" wp14:editId="5CE28340">
            <wp:extent cx="2171700" cy="2292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7">
                      <a:extLst>
                        <a:ext uri="{28A0092B-C50C-407E-A947-70E740481C1C}">
                          <a14:useLocalDpi xmlns:a14="http://schemas.microsoft.com/office/drawing/2010/main" val="0"/>
                        </a:ext>
                      </a:extLst>
                    </a:blip>
                    <a:srcRect r="24169"/>
                    <a:stretch/>
                  </pic:blipFill>
                  <pic:spPr bwMode="auto">
                    <a:xfrm>
                      <a:off x="0" y="0"/>
                      <a:ext cx="2171700" cy="2292350"/>
                    </a:xfrm>
                    <a:prstGeom prst="rect">
                      <a:avLst/>
                    </a:prstGeom>
                    <a:noFill/>
                    <a:ln>
                      <a:noFill/>
                    </a:ln>
                    <a:extLst>
                      <a:ext uri="{53640926-AAD7-44D8-BBD7-CCE9431645EC}">
                        <a14:shadowObscured xmlns:a14="http://schemas.microsoft.com/office/drawing/2010/main"/>
                      </a:ext>
                    </a:extLst>
                  </pic:spPr>
                </pic:pic>
              </a:graphicData>
            </a:graphic>
          </wp:inline>
        </w:drawing>
      </w:r>
    </w:p>
    <w:p w14:paraId="752A8D0E" w14:textId="77777777" w:rsidR="0051689D" w:rsidRDefault="0051689D" w:rsidP="00AA276F">
      <w:pPr>
        <w:autoSpaceDE w:val="0"/>
        <w:autoSpaceDN w:val="0"/>
        <w:adjustRightInd w:val="0"/>
        <w:spacing w:after="0" w:line="240" w:lineRule="auto"/>
        <w:ind w:left="-360" w:right="-694"/>
        <w:rPr>
          <w:rFonts w:ascii="Times New Roman" w:hAnsi="Times New Roman"/>
          <w:sz w:val="24"/>
          <w:szCs w:val="24"/>
          <w:lang w:eastAsia="en-GB"/>
        </w:rPr>
      </w:pPr>
    </w:p>
    <w:p w14:paraId="7C72561B" w14:textId="1CA9F8B8" w:rsidR="001C1C80" w:rsidRPr="0044515D" w:rsidRDefault="0057574F" w:rsidP="00AA276F">
      <w:pPr>
        <w:autoSpaceDE w:val="0"/>
        <w:autoSpaceDN w:val="0"/>
        <w:adjustRightInd w:val="0"/>
        <w:spacing w:after="0" w:line="240" w:lineRule="auto"/>
        <w:rPr>
          <w:rFonts w:ascii="Times New Roman" w:hAnsi="Times New Roman"/>
          <w:b/>
          <w:sz w:val="24"/>
          <w:szCs w:val="24"/>
        </w:rPr>
      </w:pPr>
      <w:proofErr w:type="gramStart"/>
      <w:r>
        <w:rPr>
          <w:rFonts w:ascii="Times New Roman" w:hAnsi="Times New Roman"/>
          <w:sz w:val="24"/>
          <w:szCs w:val="24"/>
          <w:lang w:eastAsia="en-GB"/>
        </w:rPr>
        <w:t>Figure 2.</w:t>
      </w:r>
      <w:proofErr w:type="gramEnd"/>
      <w:r>
        <w:rPr>
          <w:rFonts w:ascii="Times New Roman" w:hAnsi="Times New Roman"/>
          <w:sz w:val="24"/>
          <w:szCs w:val="24"/>
          <w:lang w:eastAsia="en-GB"/>
        </w:rPr>
        <w:t xml:space="preserve">  </w:t>
      </w:r>
      <w:r w:rsidR="00A13F0A">
        <w:rPr>
          <w:rFonts w:ascii="Times New Roman" w:hAnsi="Times New Roman"/>
          <w:sz w:val="24"/>
          <w:szCs w:val="24"/>
          <w:lang w:eastAsia="en-GB"/>
        </w:rPr>
        <w:t>Standardised residuals of p</w:t>
      </w:r>
      <w:r>
        <w:rPr>
          <w:rFonts w:ascii="Times New Roman" w:hAnsi="Times New Roman"/>
          <w:sz w:val="24"/>
          <w:szCs w:val="24"/>
          <w:lang w:eastAsia="en-GB"/>
        </w:rPr>
        <w:t>reference for parental-type features</w:t>
      </w:r>
      <w:r w:rsidR="00A13F0A">
        <w:rPr>
          <w:rFonts w:ascii="Times New Roman" w:hAnsi="Times New Roman"/>
          <w:sz w:val="24"/>
          <w:szCs w:val="24"/>
          <w:lang w:eastAsia="en-GB"/>
        </w:rPr>
        <w:t xml:space="preserve"> corrected for control group preferences</w:t>
      </w:r>
      <w:r>
        <w:rPr>
          <w:rFonts w:ascii="Times New Roman" w:hAnsi="Times New Roman"/>
          <w:sz w:val="24"/>
          <w:szCs w:val="24"/>
          <w:lang w:eastAsia="en-GB"/>
        </w:rPr>
        <w:t xml:space="preserve"> (where high scores indicate a preference for the parent</w:t>
      </w:r>
      <w:r w:rsidR="00B02A69">
        <w:rPr>
          <w:rFonts w:ascii="Times New Roman" w:hAnsi="Times New Roman"/>
          <w:sz w:val="24"/>
          <w:szCs w:val="24"/>
          <w:lang w:eastAsia="en-GB"/>
        </w:rPr>
        <w:t>-like</w:t>
      </w:r>
      <w:r>
        <w:rPr>
          <w:rFonts w:ascii="Times New Roman" w:hAnsi="Times New Roman"/>
          <w:sz w:val="24"/>
          <w:szCs w:val="24"/>
          <w:lang w:eastAsia="en-GB"/>
        </w:rPr>
        <w:t xml:space="preserve"> faces) by PARQ group (where high scores indicate more rejecting parents) for a. mother and b. father, split by child gender.</w:t>
      </w:r>
      <w:r w:rsidR="001425FD">
        <w:rPr>
          <w:rFonts w:ascii="Times New Roman" w:hAnsi="Times New Roman"/>
          <w:sz w:val="24"/>
          <w:szCs w:val="24"/>
          <w:lang w:eastAsia="en-GB"/>
        </w:rPr>
        <w:t xml:space="preserve">  Error bars show 1 S.E.</w:t>
      </w:r>
    </w:p>
    <w:sectPr w:rsidR="001C1C80" w:rsidRPr="0044515D" w:rsidSect="009F5BAB">
      <w:headerReference w:type="even" r:id="rId18"/>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83C7A" w14:textId="77777777" w:rsidR="00252C1E" w:rsidRDefault="00252C1E" w:rsidP="00D73050">
      <w:pPr>
        <w:spacing w:after="0" w:line="240" w:lineRule="auto"/>
      </w:pPr>
      <w:r>
        <w:separator/>
      </w:r>
    </w:p>
  </w:endnote>
  <w:endnote w:type="continuationSeparator" w:id="0">
    <w:p w14:paraId="091C75D3" w14:textId="77777777" w:rsidR="00252C1E" w:rsidRDefault="00252C1E" w:rsidP="00D73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3AAE7" w14:textId="77777777" w:rsidR="00252C1E" w:rsidRDefault="00252C1E" w:rsidP="00D73050">
      <w:pPr>
        <w:spacing w:after="0" w:line="240" w:lineRule="auto"/>
      </w:pPr>
      <w:r>
        <w:separator/>
      </w:r>
    </w:p>
  </w:footnote>
  <w:footnote w:type="continuationSeparator" w:id="0">
    <w:p w14:paraId="65AD580B" w14:textId="77777777" w:rsidR="00252C1E" w:rsidRDefault="00252C1E" w:rsidP="00D73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8F9B9" w14:textId="77777777" w:rsidR="00252C1E" w:rsidRDefault="00252C1E" w:rsidP="004646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E0DE77" w14:textId="77777777" w:rsidR="00252C1E" w:rsidRDefault="00252C1E" w:rsidP="00F1647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128FA" w14:textId="77777777" w:rsidR="00252C1E" w:rsidRDefault="00252C1E">
    <w:pPr>
      <w:pStyle w:val="Header"/>
      <w:framePr w:wrap="around" w:vAnchor="text" w:hAnchor="margin" w:xAlign="right" w:y="13"/>
      <w:spacing w:line="480" w:lineRule="auto"/>
      <w:jc w:val="right"/>
      <w:rPr>
        <w:rStyle w:val="PageNumber"/>
        <w:rFonts w:ascii="Times New Roman" w:hAnsi="Times New Roman"/>
      </w:rPr>
    </w:pPr>
    <w:r w:rsidRPr="007644DC">
      <w:rPr>
        <w:rStyle w:val="PageNumber"/>
        <w:rFonts w:ascii="Times New Roman" w:hAnsi="Times New Roman"/>
      </w:rPr>
      <w:fldChar w:fldCharType="begin"/>
    </w:r>
    <w:r w:rsidRPr="007644DC">
      <w:rPr>
        <w:rStyle w:val="PageNumber"/>
        <w:rFonts w:ascii="Times New Roman" w:hAnsi="Times New Roman"/>
      </w:rPr>
      <w:instrText xml:space="preserve">PAGE  </w:instrText>
    </w:r>
    <w:r w:rsidRPr="007644DC">
      <w:rPr>
        <w:rStyle w:val="PageNumber"/>
        <w:rFonts w:ascii="Times New Roman" w:hAnsi="Times New Roman"/>
      </w:rPr>
      <w:fldChar w:fldCharType="separate"/>
    </w:r>
    <w:r w:rsidR="00D75CE2">
      <w:rPr>
        <w:rStyle w:val="PageNumber"/>
        <w:rFonts w:ascii="Times New Roman" w:hAnsi="Times New Roman"/>
        <w:noProof/>
      </w:rPr>
      <w:t>1</w:t>
    </w:r>
    <w:r w:rsidRPr="007644DC">
      <w:rPr>
        <w:rStyle w:val="PageNumber"/>
        <w:rFonts w:ascii="Times New Roman" w:hAnsi="Times New Roman"/>
      </w:rPr>
      <w:fldChar w:fldCharType="end"/>
    </w:r>
  </w:p>
  <w:p w14:paraId="1D4DE374" w14:textId="77777777" w:rsidR="00252C1E" w:rsidRDefault="00252C1E">
    <w:pPr>
      <w:pStyle w:val="Header"/>
      <w:framePr w:wrap="around" w:vAnchor="text" w:hAnchor="margin" w:xAlign="right" w:y="13"/>
      <w:spacing w:line="480" w:lineRule="auto"/>
      <w:jc w:val="right"/>
      <w:rPr>
        <w:rStyle w:val="PageNumber"/>
        <w:rFonts w:ascii="Times New Roman" w:hAnsi="Times New Roman"/>
      </w:rPr>
    </w:pPr>
    <w:r w:rsidRPr="007644DC">
      <w:rPr>
        <w:rFonts w:ascii="Times New Roman" w:hAnsi="Times New Roman"/>
        <w:bCs/>
        <w:sz w:val="24"/>
        <w:szCs w:val="24"/>
        <w:lang w:val="en-US"/>
      </w:rPr>
      <w:t>Parent–child relationships and facial preferences</w:t>
    </w:r>
    <w:r>
      <w:rPr>
        <w:rFonts w:ascii="Times New Roman" w:hAnsi="Times New Roman"/>
        <w:bCs/>
        <w:sz w:val="24"/>
        <w:szCs w:val="24"/>
        <w:lang w:val="en-US"/>
      </w:rPr>
      <w:t xml:space="preserve"> </w:t>
    </w:r>
  </w:p>
  <w:p w14:paraId="501B8A71" w14:textId="77777777" w:rsidR="00252C1E" w:rsidRDefault="00252C1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4C2105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DA4655"/>
    <w:multiLevelType w:val="hybridMultilevel"/>
    <w:tmpl w:val="6C324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C2467"/>
    <w:rsid w:val="000009A3"/>
    <w:rsid w:val="00003C90"/>
    <w:rsid w:val="000106DE"/>
    <w:rsid w:val="00012121"/>
    <w:rsid w:val="00012AED"/>
    <w:rsid w:val="000135C9"/>
    <w:rsid w:val="00014D08"/>
    <w:rsid w:val="000179FB"/>
    <w:rsid w:val="000216AD"/>
    <w:rsid w:val="00023422"/>
    <w:rsid w:val="000234C3"/>
    <w:rsid w:val="00023E6A"/>
    <w:rsid w:val="00023EB9"/>
    <w:rsid w:val="000249A3"/>
    <w:rsid w:val="000258C5"/>
    <w:rsid w:val="0002782D"/>
    <w:rsid w:val="000315C2"/>
    <w:rsid w:val="00032131"/>
    <w:rsid w:val="00034B7F"/>
    <w:rsid w:val="00037EAA"/>
    <w:rsid w:val="00046A8F"/>
    <w:rsid w:val="00050DC8"/>
    <w:rsid w:val="0005200A"/>
    <w:rsid w:val="000521BF"/>
    <w:rsid w:val="00052E08"/>
    <w:rsid w:val="00053937"/>
    <w:rsid w:val="000570BF"/>
    <w:rsid w:val="0006116C"/>
    <w:rsid w:val="000617F4"/>
    <w:rsid w:val="00066A8F"/>
    <w:rsid w:val="00066D7D"/>
    <w:rsid w:val="00071CD9"/>
    <w:rsid w:val="000729D3"/>
    <w:rsid w:val="00075D2F"/>
    <w:rsid w:val="00076D71"/>
    <w:rsid w:val="000807D8"/>
    <w:rsid w:val="00081AEB"/>
    <w:rsid w:val="00083FE9"/>
    <w:rsid w:val="000844BA"/>
    <w:rsid w:val="000901CC"/>
    <w:rsid w:val="00093105"/>
    <w:rsid w:val="00093612"/>
    <w:rsid w:val="000A1DDE"/>
    <w:rsid w:val="000A3794"/>
    <w:rsid w:val="000A6CC3"/>
    <w:rsid w:val="000A6D4A"/>
    <w:rsid w:val="000A6D5B"/>
    <w:rsid w:val="000B00B9"/>
    <w:rsid w:val="000B2D8A"/>
    <w:rsid w:val="000B3A37"/>
    <w:rsid w:val="000B695B"/>
    <w:rsid w:val="000B6E48"/>
    <w:rsid w:val="000C46ED"/>
    <w:rsid w:val="000C553E"/>
    <w:rsid w:val="000D2544"/>
    <w:rsid w:val="000D30E6"/>
    <w:rsid w:val="000D4D70"/>
    <w:rsid w:val="000D69E9"/>
    <w:rsid w:val="000E0A2A"/>
    <w:rsid w:val="000E3A8F"/>
    <w:rsid w:val="000E5912"/>
    <w:rsid w:val="000F2C16"/>
    <w:rsid w:val="000F4E51"/>
    <w:rsid w:val="000F60A3"/>
    <w:rsid w:val="000F6EB7"/>
    <w:rsid w:val="00106494"/>
    <w:rsid w:val="00110B87"/>
    <w:rsid w:val="00112032"/>
    <w:rsid w:val="00121C6C"/>
    <w:rsid w:val="0012374E"/>
    <w:rsid w:val="00124DFD"/>
    <w:rsid w:val="001324A7"/>
    <w:rsid w:val="00133C8B"/>
    <w:rsid w:val="00133F48"/>
    <w:rsid w:val="00135319"/>
    <w:rsid w:val="001404AD"/>
    <w:rsid w:val="001406B9"/>
    <w:rsid w:val="0014076E"/>
    <w:rsid w:val="00140CE6"/>
    <w:rsid w:val="00141AF7"/>
    <w:rsid w:val="001425FD"/>
    <w:rsid w:val="001458A5"/>
    <w:rsid w:val="0014705B"/>
    <w:rsid w:val="001470F4"/>
    <w:rsid w:val="0014799E"/>
    <w:rsid w:val="001500DA"/>
    <w:rsid w:val="00153283"/>
    <w:rsid w:val="00161C88"/>
    <w:rsid w:val="00170B8E"/>
    <w:rsid w:val="001713E2"/>
    <w:rsid w:val="001719DC"/>
    <w:rsid w:val="00173751"/>
    <w:rsid w:val="001754A5"/>
    <w:rsid w:val="00177AC7"/>
    <w:rsid w:val="00177E63"/>
    <w:rsid w:val="00180915"/>
    <w:rsid w:val="00181925"/>
    <w:rsid w:val="001876BF"/>
    <w:rsid w:val="00192A19"/>
    <w:rsid w:val="00196025"/>
    <w:rsid w:val="00196A55"/>
    <w:rsid w:val="001A1A72"/>
    <w:rsid w:val="001A3DDB"/>
    <w:rsid w:val="001A7C53"/>
    <w:rsid w:val="001B0085"/>
    <w:rsid w:val="001B1719"/>
    <w:rsid w:val="001B18B5"/>
    <w:rsid w:val="001B27DB"/>
    <w:rsid w:val="001B2999"/>
    <w:rsid w:val="001B3CD1"/>
    <w:rsid w:val="001B68FE"/>
    <w:rsid w:val="001C1C80"/>
    <w:rsid w:val="001C1FE3"/>
    <w:rsid w:val="001C2276"/>
    <w:rsid w:val="001C67CD"/>
    <w:rsid w:val="001D17AA"/>
    <w:rsid w:val="001D7B0C"/>
    <w:rsid w:val="001D7C9A"/>
    <w:rsid w:val="001E17A8"/>
    <w:rsid w:val="001E28F4"/>
    <w:rsid w:val="001F2895"/>
    <w:rsid w:val="001F38C0"/>
    <w:rsid w:val="00200CB6"/>
    <w:rsid w:val="00203805"/>
    <w:rsid w:val="00204272"/>
    <w:rsid w:val="00205D36"/>
    <w:rsid w:val="0020689D"/>
    <w:rsid w:val="00214F99"/>
    <w:rsid w:val="00216106"/>
    <w:rsid w:val="00220ACD"/>
    <w:rsid w:val="00221F6D"/>
    <w:rsid w:val="00222B46"/>
    <w:rsid w:val="002264DC"/>
    <w:rsid w:val="00227A71"/>
    <w:rsid w:val="0023404D"/>
    <w:rsid w:val="002363C4"/>
    <w:rsid w:val="0023784D"/>
    <w:rsid w:val="0024150C"/>
    <w:rsid w:val="00242487"/>
    <w:rsid w:val="002436FF"/>
    <w:rsid w:val="00245D49"/>
    <w:rsid w:val="00245EE4"/>
    <w:rsid w:val="0024757A"/>
    <w:rsid w:val="00250EDF"/>
    <w:rsid w:val="00251013"/>
    <w:rsid w:val="00252C1E"/>
    <w:rsid w:val="002538ED"/>
    <w:rsid w:val="00255BF7"/>
    <w:rsid w:val="002564F5"/>
    <w:rsid w:val="002753B5"/>
    <w:rsid w:val="002807C4"/>
    <w:rsid w:val="00281F1B"/>
    <w:rsid w:val="00284811"/>
    <w:rsid w:val="00284AB6"/>
    <w:rsid w:val="00287A7F"/>
    <w:rsid w:val="00291212"/>
    <w:rsid w:val="0029515D"/>
    <w:rsid w:val="002A0A69"/>
    <w:rsid w:val="002A0BDE"/>
    <w:rsid w:val="002A19D6"/>
    <w:rsid w:val="002A5AB9"/>
    <w:rsid w:val="002B0C75"/>
    <w:rsid w:val="002B49B3"/>
    <w:rsid w:val="002B760A"/>
    <w:rsid w:val="002C778F"/>
    <w:rsid w:val="002D2950"/>
    <w:rsid w:val="002D4074"/>
    <w:rsid w:val="002D4B36"/>
    <w:rsid w:val="002D5382"/>
    <w:rsid w:val="002D6A26"/>
    <w:rsid w:val="002E0A9C"/>
    <w:rsid w:val="002E57C1"/>
    <w:rsid w:val="002E60E1"/>
    <w:rsid w:val="002E770B"/>
    <w:rsid w:val="002F0BD1"/>
    <w:rsid w:val="002F7BD8"/>
    <w:rsid w:val="00300997"/>
    <w:rsid w:val="00301353"/>
    <w:rsid w:val="003030E9"/>
    <w:rsid w:val="003044E3"/>
    <w:rsid w:val="00304E47"/>
    <w:rsid w:val="00305B00"/>
    <w:rsid w:val="00305D25"/>
    <w:rsid w:val="003062E4"/>
    <w:rsid w:val="00321117"/>
    <w:rsid w:val="0032790D"/>
    <w:rsid w:val="00330A90"/>
    <w:rsid w:val="003372EF"/>
    <w:rsid w:val="003549A5"/>
    <w:rsid w:val="00354F6E"/>
    <w:rsid w:val="003574EA"/>
    <w:rsid w:val="00357DE0"/>
    <w:rsid w:val="00363081"/>
    <w:rsid w:val="00365616"/>
    <w:rsid w:val="00365900"/>
    <w:rsid w:val="00367FC2"/>
    <w:rsid w:val="00370435"/>
    <w:rsid w:val="00381767"/>
    <w:rsid w:val="00384CBB"/>
    <w:rsid w:val="003865AE"/>
    <w:rsid w:val="003868C3"/>
    <w:rsid w:val="003874DF"/>
    <w:rsid w:val="0038759F"/>
    <w:rsid w:val="003877B3"/>
    <w:rsid w:val="00391725"/>
    <w:rsid w:val="0039398F"/>
    <w:rsid w:val="00396951"/>
    <w:rsid w:val="00396C4E"/>
    <w:rsid w:val="003974D1"/>
    <w:rsid w:val="003A25BD"/>
    <w:rsid w:val="003A3F35"/>
    <w:rsid w:val="003A79C0"/>
    <w:rsid w:val="003B2AAB"/>
    <w:rsid w:val="003B3DB5"/>
    <w:rsid w:val="003B5722"/>
    <w:rsid w:val="003B5A94"/>
    <w:rsid w:val="003C18C7"/>
    <w:rsid w:val="003C307A"/>
    <w:rsid w:val="003C6462"/>
    <w:rsid w:val="003C7119"/>
    <w:rsid w:val="003D0865"/>
    <w:rsid w:val="003D09CD"/>
    <w:rsid w:val="003D1997"/>
    <w:rsid w:val="003D1D79"/>
    <w:rsid w:val="003D6F40"/>
    <w:rsid w:val="003D7622"/>
    <w:rsid w:val="003D7D8F"/>
    <w:rsid w:val="003E20B4"/>
    <w:rsid w:val="003E58CD"/>
    <w:rsid w:val="003E63A7"/>
    <w:rsid w:val="003F0EC6"/>
    <w:rsid w:val="004017FB"/>
    <w:rsid w:val="00403B8E"/>
    <w:rsid w:val="00404E46"/>
    <w:rsid w:val="00407E5E"/>
    <w:rsid w:val="00412D92"/>
    <w:rsid w:val="00413067"/>
    <w:rsid w:val="00421AE9"/>
    <w:rsid w:val="00422ED4"/>
    <w:rsid w:val="004237D1"/>
    <w:rsid w:val="00423B3A"/>
    <w:rsid w:val="00424566"/>
    <w:rsid w:val="00425280"/>
    <w:rsid w:val="004302AD"/>
    <w:rsid w:val="0043054E"/>
    <w:rsid w:val="004309D7"/>
    <w:rsid w:val="004336AB"/>
    <w:rsid w:val="0043541A"/>
    <w:rsid w:val="00437744"/>
    <w:rsid w:val="00437D53"/>
    <w:rsid w:val="004422E9"/>
    <w:rsid w:val="00443D81"/>
    <w:rsid w:val="00444A9B"/>
    <w:rsid w:val="00444DC8"/>
    <w:rsid w:val="0044515D"/>
    <w:rsid w:val="0044553A"/>
    <w:rsid w:val="00446DE9"/>
    <w:rsid w:val="00450AAE"/>
    <w:rsid w:val="0045519A"/>
    <w:rsid w:val="00456A7E"/>
    <w:rsid w:val="00456C56"/>
    <w:rsid w:val="0045732D"/>
    <w:rsid w:val="004573C1"/>
    <w:rsid w:val="00460C2B"/>
    <w:rsid w:val="00464626"/>
    <w:rsid w:val="004651C3"/>
    <w:rsid w:val="0046540E"/>
    <w:rsid w:val="00467C6A"/>
    <w:rsid w:val="00471437"/>
    <w:rsid w:val="00472A95"/>
    <w:rsid w:val="00472B1C"/>
    <w:rsid w:val="00473D8B"/>
    <w:rsid w:val="00481AF6"/>
    <w:rsid w:val="00482822"/>
    <w:rsid w:val="0048325F"/>
    <w:rsid w:val="0048479F"/>
    <w:rsid w:val="00486F42"/>
    <w:rsid w:val="004878BC"/>
    <w:rsid w:val="00490392"/>
    <w:rsid w:val="00491C28"/>
    <w:rsid w:val="004923D5"/>
    <w:rsid w:val="004952D8"/>
    <w:rsid w:val="00496C1A"/>
    <w:rsid w:val="004A0B90"/>
    <w:rsid w:val="004A22F9"/>
    <w:rsid w:val="004A52FD"/>
    <w:rsid w:val="004A5DD2"/>
    <w:rsid w:val="004B0F58"/>
    <w:rsid w:val="004B1514"/>
    <w:rsid w:val="004B4394"/>
    <w:rsid w:val="004C1456"/>
    <w:rsid w:val="004C3EF6"/>
    <w:rsid w:val="004C6FCC"/>
    <w:rsid w:val="004D0B9E"/>
    <w:rsid w:val="004D37A6"/>
    <w:rsid w:val="004D3B29"/>
    <w:rsid w:val="004D3CE8"/>
    <w:rsid w:val="004D40E8"/>
    <w:rsid w:val="004D64A3"/>
    <w:rsid w:val="004D7766"/>
    <w:rsid w:val="004E2319"/>
    <w:rsid w:val="004E3C22"/>
    <w:rsid w:val="004E58A7"/>
    <w:rsid w:val="004F1CA9"/>
    <w:rsid w:val="004F33D8"/>
    <w:rsid w:val="00500BC9"/>
    <w:rsid w:val="005078BA"/>
    <w:rsid w:val="00507F26"/>
    <w:rsid w:val="0051081D"/>
    <w:rsid w:val="00512355"/>
    <w:rsid w:val="005132BB"/>
    <w:rsid w:val="005150A2"/>
    <w:rsid w:val="005156FF"/>
    <w:rsid w:val="0051613C"/>
    <w:rsid w:val="0051689D"/>
    <w:rsid w:val="005245AD"/>
    <w:rsid w:val="00526AEE"/>
    <w:rsid w:val="005278C7"/>
    <w:rsid w:val="00531475"/>
    <w:rsid w:val="005353E8"/>
    <w:rsid w:val="005408AB"/>
    <w:rsid w:val="00541BFD"/>
    <w:rsid w:val="00545E73"/>
    <w:rsid w:val="005509BC"/>
    <w:rsid w:val="005509FB"/>
    <w:rsid w:val="00552574"/>
    <w:rsid w:val="00555105"/>
    <w:rsid w:val="00555202"/>
    <w:rsid w:val="005621F3"/>
    <w:rsid w:val="005666B8"/>
    <w:rsid w:val="005706C7"/>
    <w:rsid w:val="005727EA"/>
    <w:rsid w:val="005751AD"/>
    <w:rsid w:val="0057574F"/>
    <w:rsid w:val="00576133"/>
    <w:rsid w:val="00577218"/>
    <w:rsid w:val="0058096A"/>
    <w:rsid w:val="00583D75"/>
    <w:rsid w:val="00587DEF"/>
    <w:rsid w:val="00593163"/>
    <w:rsid w:val="00593B3F"/>
    <w:rsid w:val="005A1039"/>
    <w:rsid w:val="005A1C2B"/>
    <w:rsid w:val="005A26B2"/>
    <w:rsid w:val="005B40AB"/>
    <w:rsid w:val="005C0448"/>
    <w:rsid w:val="005C30F3"/>
    <w:rsid w:val="005C454C"/>
    <w:rsid w:val="005C6901"/>
    <w:rsid w:val="005C718B"/>
    <w:rsid w:val="005D0299"/>
    <w:rsid w:val="005E0E36"/>
    <w:rsid w:val="005E18AA"/>
    <w:rsid w:val="005E3791"/>
    <w:rsid w:val="005F03B4"/>
    <w:rsid w:val="005F06C6"/>
    <w:rsid w:val="005F509D"/>
    <w:rsid w:val="005F5D20"/>
    <w:rsid w:val="0060120F"/>
    <w:rsid w:val="0060167D"/>
    <w:rsid w:val="0060183E"/>
    <w:rsid w:val="00601A4B"/>
    <w:rsid w:val="006038B8"/>
    <w:rsid w:val="00610959"/>
    <w:rsid w:val="0061130A"/>
    <w:rsid w:val="006130F3"/>
    <w:rsid w:val="006213CF"/>
    <w:rsid w:val="00622413"/>
    <w:rsid w:val="00622A34"/>
    <w:rsid w:val="00623EF9"/>
    <w:rsid w:val="0062421A"/>
    <w:rsid w:val="006247F3"/>
    <w:rsid w:val="006261CE"/>
    <w:rsid w:val="00627435"/>
    <w:rsid w:val="00627451"/>
    <w:rsid w:val="006340CA"/>
    <w:rsid w:val="00636FA7"/>
    <w:rsid w:val="00643A6E"/>
    <w:rsid w:val="006448D4"/>
    <w:rsid w:val="00645AD7"/>
    <w:rsid w:val="006502FC"/>
    <w:rsid w:val="00650AFC"/>
    <w:rsid w:val="00653CC0"/>
    <w:rsid w:val="00653FA2"/>
    <w:rsid w:val="00655466"/>
    <w:rsid w:val="00656372"/>
    <w:rsid w:val="006605C2"/>
    <w:rsid w:val="0066187D"/>
    <w:rsid w:val="00661DF8"/>
    <w:rsid w:val="006631CD"/>
    <w:rsid w:val="00664EE5"/>
    <w:rsid w:val="00670F95"/>
    <w:rsid w:val="00671064"/>
    <w:rsid w:val="006739F1"/>
    <w:rsid w:val="006770B3"/>
    <w:rsid w:val="006831BB"/>
    <w:rsid w:val="00685BBE"/>
    <w:rsid w:val="00686033"/>
    <w:rsid w:val="006860E6"/>
    <w:rsid w:val="006862C7"/>
    <w:rsid w:val="00687F97"/>
    <w:rsid w:val="006906E9"/>
    <w:rsid w:val="0069186E"/>
    <w:rsid w:val="006919B0"/>
    <w:rsid w:val="00695188"/>
    <w:rsid w:val="0069717C"/>
    <w:rsid w:val="006A1BF1"/>
    <w:rsid w:val="006A34DC"/>
    <w:rsid w:val="006A50DD"/>
    <w:rsid w:val="006A5532"/>
    <w:rsid w:val="006A55E6"/>
    <w:rsid w:val="006B1F32"/>
    <w:rsid w:val="006B24BD"/>
    <w:rsid w:val="006B365A"/>
    <w:rsid w:val="006B3EE4"/>
    <w:rsid w:val="006B53EB"/>
    <w:rsid w:val="006B623E"/>
    <w:rsid w:val="006B7143"/>
    <w:rsid w:val="006C06F2"/>
    <w:rsid w:val="006C4730"/>
    <w:rsid w:val="006C539C"/>
    <w:rsid w:val="006C61A3"/>
    <w:rsid w:val="006C683B"/>
    <w:rsid w:val="006C6BAD"/>
    <w:rsid w:val="006D0847"/>
    <w:rsid w:val="006D10DF"/>
    <w:rsid w:val="006D5D18"/>
    <w:rsid w:val="006D697C"/>
    <w:rsid w:val="006E0693"/>
    <w:rsid w:val="006E106B"/>
    <w:rsid w:val="006E2639"/>
    <w:rsid w:val="006E39F1"/>
    <w:rsid w:val="006E3B67"/>
    <w:rsid w:val="006F0ADA"/>
    <w:rsid w:val="006F7046"/>
    <w:rsid w:val="00710160"/>
    <w:rsid w:val="00710441"/>
    <w:rsid w:val="00711CD5"/>
    <w:rsid w:val="0071362E"/>
    <w:rsid w:val="00714F33"/>
    <w:rsid w:val="00716072"/>
    <w:rsid w:val="00716B38"/>
    <w:rsid w:val="00717166"/>
    <w:rsid w:val="00720299"/>
    <w:rsid w:val="00723611"/>
    <w:rsid w:val="0072466C"/>
    <w:rsid w:val="00724D24"/>
    <w:rsid w:val="00731F43"/>
    <w:rsid w:val="007326AF"/>
    <w:rsid w:val="007328D9"/>
    <w:rsid w:val="00734A68"/>
    <w:rsid w:val="00734B3B"/>
    <w:rsid w:val="00740927"/>
    <w:rsid w:val="00745479"/>
    <w:rsid w:val="00753E3B"/>
    <w:rsid w:val="00753EEB"/>
    <w:rsid w:val="00755BEF"/>
    <w:rsid w:val="007644DC"/>
    <w:rsid w:val="0076541D"/>
    <w:rsid w:val="007679C6"/>
    <w:rsid w:val="00773574"/>
    <w:rsid w:val="00776572"/>
    <w:rsid w:val="00776D85"/>
    <w:rsid w:val="007806EF"/>
    <w:rsid w:val="00784D81"/>
    <w:rsid w:val="0078531F"/>
    <w:rsid w:val="00785FF5"/>
    <w:rsid w:val="00786655"/>
    <w:rsid w:val="00787518"/>
    <w:rsid w:val="00791BCF"/>
    <w:rsid w:val="007925E7"/>
    <w:rsid w:val="00793510"/>
    <w:rsid w:val="00794343"/>
    <w:rsid w:val="00795316"/>
    <w:rsid w:val="007A06F0"/>
    <w:rsid w:val="007A1603"/>
    <w:rsid w:val="007A1BF1"/>
    <w:rsid w:val="007A1DE9"/>
    <w:rsid w:val="007A2045"/>
    <w:rsid w:val="007A43B5"/>
    <w:rsid w:val="007A59A4"/>
    <w:rsid w:val="007A64BC"/>
    <w:rsid w:val="007A736F"/>
    <w:rsid w:val="007B68B8"/>
    <w:rsid w:val="007B7876"/>
    <w:rsid w:val="007C2113"/>
    <w:rsid w:val="007C4205"/>
    <w:rsid w:val="007C44F7"/>
    <w:rsid w:val="007D2ADB"/>
    <w:rsid w:val="007D2CA3"/>
    <w:rsid w:val="007D4801"/>
    <w:rsid w:val="007D6CD1"/>
    <w:rsid w:val="007E0EF3"/>
    <w:rsid w:val="007E2D77"/>
    <w:rsid w:val="007E2EAA"/>
    <w:rsid w:val="007F0080"/>
    <w:rsid w:val="007F1CFB"/>
    <w:rsid w:val="007F507E"/>
    <w:rsid w:val="00801E77"/>
    <w:rsid w:val="00804056"/>
    <w:rsid w:val="008068F5"/>
    <w:rsid w:val="008100E9"/>
    <w:rsid w:val="00810325"/>
    <w:rsid w:val="00825707"/>
    <w:rsid w:val="00826332"/>
    <w:rsid w:val="00826E8B"/>
    <w:rsid w:val="0082736A"/>
    <w:rsid w:val="008276FB"/>
    <w:rsid w:val="00834E2E"/>
    <w:rsid w:val="00835316"/>
    <w:rsid w:val="00835B60"/>
    <w:rsid w:val="00836830"/>
    <w:rsid w:val="008376FD"/>
    <w:rsid w:val="0083780D"/>
    <w:rsid w:val="0083784A"/>
    <w:rsid w:val="008400B3"/>
    <w:rsid w:val="00841205"/>
    <w:rsid w:val="008430D5"/>
    <w:rsid w:val="008467E9"/>
    <w:rsid w:val="008520C6"/>
    <w:rsid w:val="00852372"/>
    <w:rsid w:val="00852AB0"/>
    <w:rsid w:val="00853161"/>
    <w:rsid w:val="00853BDA"/>
    <w:rsid w:val="00854A89"/>
    <w:rsid w:val="008564AD"/>
    <w:rsid w:val="00857027"/>
    <w:rsid w:val="00862756"/>
    <w:rsid w:val="00862793"/>
    <w:rsid w:val="00864C55"/>
    <w:rsid w:val="00867988"/>
    <w:rsid w:val="008735B0"/>
    <w:rsid w:val="0087429B"/>
    <w:rsid w:val="008800E3"/>
    <w:rsid w:val="00880457"/>
    <w:rsid w:val="00884180"/>
    <w:rsid w:val="0088432C"/>
    <w:rsid w:val="00885635"/>
    <w:rsid w:val="00891575"/>
    <w:rsid w:val="00892B4D"/>
    <w:rsid w:val="00892BAF"/>
    <w:rsid w:val="00895C5B"/>
    <w:rsid w:val="008974E7"/>
    <w:rsid w:val="008977F8"/>
    <w:rsid w:val="008979D3"/>
    <w:rsid w:val="008A53CC"/>
    <w:rsid w:val="008B209B"/>
    <w:rsid w:val="008B5785"/>
    <w:rsid w:val="008B5BA6"/>
    <w:rsid w:val="008C05CC"/>
    <w:rsid w:val="008C2F2F"/>
    <w:rsid w:val="008D0C92"/>
    <w:rsid w:val="008D2070"/>
    <w:rsid w:val="008D2074"/>
    <w:rsid w:val="008D4B6F"/>
    <w:rsid w:val="008D733C"/>
    <w:rsid w:val="008E1523"/>
    <w:rsid w:val="008E2C65"/>
    <w:rsid w:val="008E32E7"/>
    <w:rsid w:val="008E38E3"/>
    <w:rsid w:val="008E59EA"/>
    <w:rsid w:val="008E62CD"/>
    <w:rsid w:val="008F17C9"/>
    <w:rsid w:val="008F5DAC"/>
    <w:rsid w:val="008F6403"/>
    <w:rsid w:val="008F72E1"/>
    <w:rsid w:val="008F73E8"/>
    <w:rsid w:val="00904F17"/>
    <w:rsid w:val="00905B61"/>
    <w:rsid w:val="00907802"/>
    <w:rsid w:val="009078A5"/>
    <w:rsid w:val="009106AD"/>
    <w:rsid w:val="00911DD1"/>
    <w:rsid w:val="00912BFD"/>
    <w:rsid w:val="00913206"/>
    <w:rsid w:val="009168BE"/>
    <w:rsid w:val="00917932"/>
    <w:rsid w:val="00927789"/>
    <w:rsid w:val="00927C5C"/>
    <w:rsid w:val="00937778"/>
    <w:rsid w:val="0094103F"/>
    <w:rsid w:val="00947510"/>
    <w:rsid w:val="00951471"/>
    <w:rsid w:val="00951599"/>
    <w:rsid w:val="00952095"/>
    <w:rsid w:val="00953716"/>
    <w:rsid w:val="00955551"/>
    <w:rsid w:val="009635BA"/>
    <w:rsid w:val="00965EA9"/>
    <w:rsid w:val="009704EB"/>
    <w:rsid w:val="00970AA4"/>
    <w:rsid w:val="00972111"/>
    <w:rsid w:val="00972EED"/>
    <w:rsid w:val="0097310E"/>
    <w:rsid w:val="00973DBC"/>
    <w:rsid w:val="00981D38"/>
    <w:rsid w:val="009825C6"/>
    <w:rsid w:val="00983C1C"/>
    <w:rsid w:val="00987B93"/>
    <w:rsid w:val="00992725"/>
    <w:rsid w:val="009949A9"/>
    <w:rsid w:val="00995A24"/>
    <w:rsid w:val="00995BF9"/>
    <w:rsid w:val="009979A9"/>
    <w:rsid w:val="009A319A"/>
    <w:rsid w:val="009A52F3"/>
    <w:rsid w:val="009B1E8B"/>
    <w:rsid w:val="009B3351"/>
    <w:rsid w:val="009C1950"/>
    <w:rsid w:val="009C55F8"/>
    <w:rsid w:val="009C7308"/>
    <w:rsid w:val="009D2D57"/>
    <w:rsid w:val="009D7463"/>
    <w:rsid w:val="009D7485"/>
    <w:rsid w:val="009E2EC4"/>
    <w:rsid w:val="009E3E04"/>
    <w:rsid w:val="009E4FF0"/>
    <w:rsid w:val="009F06F0"/>
    <w:rsid w:val="009F170C"/>
    <w:rsid w:val="009F305C"/>
    <w:rsid w:val="009F3F8D"/>
    <w:rsid w:val="009F5BAB"/>
    <w:rsid w:val="009F6D30"/>
    <w:rsid w:val="00A01623"/>
    <w:rsid w:val="00A126EB"/>
    <w:rsid w:val="00A13F0A"/>
    <w:rsid w:val="00A1404E"/>
    <w:rsid w:val="00A206CF"/>
    <w:rsid w:val="00A230CA"/>
    <w:rsid w:val="00A25472"/>
    <w:rsid w:val="00A31392"/>
    <w:rsid w:val="00A32F5A"/>
    <w:rsid w:val="00A335C1"/>
    <w:rsid w:val="00A364A4"/>
    <w:rsid w:val="00A367C8"/>
    <w:rsid w:val="00A37344"/>
    <w:rsid w:val="00A40793"/>
    <w:rsid w:val="00A43F6F"/>
    <w:rsid w:val="00A454BB"/>
    <w:rsid w:val="00A4573E"/>
    <w:rsid w:val="00A47262"/>
    <w:rsid w:val="00A509A6"/>
    <w:rsid w:val="00A567A0"/>
    <w:rsid w:val="00A57AB6"/>
    <w:rsid w:val="00A60733"/>
    <w:rsid w:val="00A66522"/>
    <w:rsid w:val="00A7007B"/>
    <w:rsid w:val="00A70277"/>
    <w:rsid w:val="00A71915"/>
    <w:rsid w:val="00A72F5E"/>
    <w:rsid w:val="00A741B0"/>
    <w:rsid w:val="00A77FBD"/>
    <w:rsid w:val="00A81D05"/>
    <w:rsid w:val="00A864C4"/>
    <w:rsid w:val="00A86516"/>
    <w:rsid w:val="00A9152E"/>
    <w:rsid w:val="00A92DAE"/>
    <w:rsid w:val="00A93FD4"/>
    <w:rsid w:val="00A95611"/>
    <w:rsid w:val="00A9583F"/>
    <w:rsid w:val="00A97C9A"/>
    <w:rsid w:val="00AA170C"/>
    <w:rsid w:val="00AA276F"/>
    <w:rsid w:val="00AA4B03"/>
    <w:rsid w:val="00AA7173"/>
    <w:rsid w:val="00AB18C3"/>
    <w:rsid w:val="00AB2813"/>
    <w:rsid w:val="00AB43BB"/>
    <w:rsid w:val="00AB58BA"/>
    <w:rsid w:val="00AB6255"/>
    <w:rsid w:val="00AB7EEA"/>
    <w:rsid w:val="00AC5ACE"/>
    <w:rsid w:val="00AC7E11"/>
    <w:rsid w:val="00AC7E77"/>
    <w:rsid w:val="00AD01A8"/>
    <w:rsid w:val="00AD0F5E"/>
    <w:rsid w:val="00AD3E54"/>
    <w:rsid w:val="00AD55DB"/>
    <w:rsid w:val="00AD7958"/>
    <w:rsid w:val="00AE3ECE"/>
    <w:rsid w:val="00AE46E9"/>
    <w:rsid w:val="00AE6196"/>
    <w:rsid w:val="00AF022D"/>
    <w:rsid w:val="00AF0ADA"/>
    <w:rsid w:val="00AF40E4"/>
    <w:rsid w:val="00AF4F14"/>
    <w:rsid w:val="00B00BD6"/>
    <w:rsid w:val="00B02A69"/>
    <w:rsid w:val="00B109CB"/>
    <w:rsid w:val="00B10B9D"/>
    <w:rsid w:val="00B10F5E"/>
    <w:rsid w:val="00B13262"/>
    <w:rsid w:val="00B13704"/>
    <w:rsid w:val="00B14A14"/>
    <w:rsid w:val="00B162D6"/>
    <w:rsid w:val="00B17213"/>
    <w:rsid w:val="00B20544"/>
    <w:rsid w:val="00B20862"/>
    <w:rsid w:val="00B22AE4"/>
    <w:rsid w:val="00B269EF"/>
    <w:rsid w:val="00B372A8"/>
    <w:rsid w:val="00B401F3"/>
    <w:rsid w:val="00B4064F"/>
    <w:rsid w:val="00B407F7"/>
    <w:rsid w:val="00B42EF8"/>
    <w:rsid w:val="00B43522"/>
    <w:rsid w:val="00B446CF"/>
    <w:rsid w:val="00B45405"/>
    <w:rsid w:val="00B463E1"/>
    <w:rsid w:val="00B472D9"/>
    <w:rsid w:val="00B513D7"/>
    <w:rsid w:val="00B54A9C"/>
    <w:rsid w:val="00B5598E"/>
    <w:rsid w:val="00B6012A"/>
    <w:rsid w:val="00B63FEA"/>
    <w:rsid w:val="00B64CF9"/>
    <w:rsid w:val="00B66615"/>
    <w:rsid w:val="00B708B4"/>
    <w:rsid w:val="00B7394C"/>
    <w:rsid w:val="00B74CDE"/>
    <w:rsid w:val="00B75373"/>
    <w:rsid w:val="00B7626D"/>
    <w:rsid w:val="00B82478"/>
    <w:rsid w:val="00B83156"/>
    <w:rsid w:val="00B833A9"/>
    <w:rsid w:val="00B900FC"/>
    <w:rsid w:val="00B92C44"/>
    <w:rsid w:val="00BA07D2"/>
    <w:rsid w:val="00BA0BFC"/>
    <w:rsid w:val="00BA161C"/>
    <w:rsid w:val="00BA20B5"/>
    <w:rsid w:val="00BA4445"/>
    <w:rsid w:val="00BA6980"/>
    <w:rsid w:val="00BA76A3"/>
    <w:rsid w:val="00BA78AD"/>
    <w:rsid w:val="00BB000A"/>
    <w:rsid w:val="00BB34D5"/>
    <w:rsid w:val="00BB6302"/>
    <w:rsid w:val="00BB75B6"/>
    <w:rsid w:val="00BC1AE8"/>
    <w:rsid w:val="00BC1FCF"/>
    <w:rsid w:val="00BC2467"/>
    <w:rsid w:val="00BC493D"/>
    <w:rsid w:val="00BC4F65"/>
    <w:rsid w:val="00BC65A1"/>
    <w:rsid w:val="00BC7987"/>
    <w:rsid w:val="00BD1FC7"/>
    <w:rsid w:val="00BD2078"/>
    <w:rsid w:val="00BD229D"/>
    <w:rsid w:val="00BD421F"/>
    <w:rsid w:val="00BD5ECC"/>
    <w:rsid w:val="00BE2856"/>
    <w:rsid w:val="00BE38F1"/>
    <w:rsid w:val="00BE4133"/>
    <w:rsid w:val="00BE4421"/>
    <w:rsid w:val="00BE7A90"/>
    <w:rsid w:val="00BE7EA8"/>
    <w:rsid w:val="00BF05FE"/>
    <w:rsid w:val="00BF08A5"/>
    <w:rsid w:val="00BF4ECB"/>
    <w:rsid w:val="00C000AD"/>
    <w:rsid w:val="00C003DD"/>
    <w:rsid w:val="00C10589"/>
    <w:rsid w:val="00C15113"/>
    <w:rsid w:val="00C17C35"/>
    <w:rsid w:val="00C20A63"/>
    <w:rsid w:val="00C20CC3"/>
    <w:rsid w:val="00C20F2C"/>
    <w:rsid w:val="00C21A8E"/>
    <w:rsid w:val="00C264A1"/>
    <w:rsid w:val="00C26989"/>
    <w:rsid w:val="00C27FC7"/>
    <w:rsid w:val="00C32B4F"/>
    <w:rsid w:val="00C32DE4"/>
    <w:rsid w:val="00C354D5"/>
    <w:rsid w:val="00C35C51"/>
    <w:rsid w:val="00C440A3"/>
    <w:rsid w:val="00C44AD9"/>
    <w:rsid w:val="00C44F5F"/>
    <w:rsid w:val="00C45CD3"/>
    <w:rsid w:val="00C46231"/>
    <w:rsid w:val="00C47E5E"/>
    <w:rsid w:val="00C511A4"/>
    <w:rsid w:val="00C53C21"/>
    <w:rsid w:val="00C5560C"/>
    <w:rsid w:val="00C5584E"/>
    <w:rsid w:val="00C60FD0"/>
    <w:rsid w:val="00C62776"/>
    <w:rsid w:val="00C661B1"/>
    <w:rsid w:val="00C661E8"/>
    <w:rsid w:val="00C66ABE"/>
    <w:rsid w:val="00C66BF0"/>
    <w:rsid w:val="00C7035C"/>
    <w:rsid w:val="00C71516"/>
    <w:rsid w:val="00C71D55"/>
    <w:rsid w:val="00C73720"/>
    <w:rsid w:val="00C8175F"/>
    <w:rsid w:val="00C83A5A"/>
    <w:rsid w:val="00C85B7C"/>
    <w:rsid w:val="00C8707A"/>
    <w:rsid w:val="00C879A3"/>
    <w:rsid w:val="00C87A4A"/>
    <w:rsid w:val="00C9160E"/>
    <w:rsid w:val="00C9316F"/>
    <w:rsid w:val="00C959F0"/>
    <w:rsid w:val="00C963D7"/>
    <w:rsid w:val="00C9713F"/>
    <w:rsid w:val="00CA326C"/>
    <w:rsid w:val="00CA3661"/>
    <w:rsid w:val="00CA41BC"/>
    <w:rsid w:val="00CB04B2"/>
    <w:rsid w:val="00CB45CE"/>
    <w:rsid w:val="00CB59C3"/>
    <w:rsid w:val="00CC0ABB"/>
    <w:rsid w:val="00CC0AD9"/>
    <w:rsid w:val="00CC1043"/>
    <w:rsid w:val="00CC6606"/>
    <w:rsid w:val="00CD5AB9"/>
    <w:rsid w:val="00CD772B"/>
    <w:rsid w:val="00CE2F1B"/>
    <w:rsid w:val="00CE3C9E"/>
    <w:rsid w:val="00CE6AD0"/>
    <w:rsid w:val="00CE71DD"/>
    <w:rsid w:val="00CF25FE"/>
    <w:rsid w:val="00CF39B8"/>
    <w:rsid w:val="00CF75D9"/>
    <w:rsid w:val="00D018FC"/>
    <w:rsid w:val="00D05DEB"/>
    <w:rsid w:val="00D12311"/>
    <w:rsid w:val="00D218F3"/>
    <w:rsid w:val="00D22898"/>
    <w:rsid w:val="00D22B42"/>
    <w:rsid w:val="00D23C67"/>
    <w:rsid w:val="00D2651C"/>
    <w:rsid w:val="00D2667A"/>
    <w:rsid w:val="00D26C9F"/>
    <w:rsid w:val="00D34253"/>
    <w:rsid w:val="00D371A0"/>
    <w:rsid w:val="00D405D4"/>
    <w:rsid w:val="00D40ECC"/>
    <w:rsid w:val="00D43E96"/>
    <w:rsid w:val="00D45310"/>
    <w:rsid w:val="00D46DC1"/>
    <w:rsid w:val="00D5009B"/>
    <w:rsid w:val="00D5016A"/>
    <w:rsid w:val="00D52B8A"/>
    <w:rsid w:val="00D53916"/>
    <w:rsid w:val="00D6618D"/>
    <w:rsid w:val="00D70EB0"/>
    <w:rsid w:val="00D720CC"/>
    <w:rsid w:val="00D73050"/>
    <w:rsid w:val="00D757AD"/>
    <w:rsid w:val="00D75C7A"/>
    <w:rsid w:val="00D75CE2"/>
    <w:rsid w:val="00D77519"/>
    <w:rsid w:val="00D77C64"/>
    <w:rsid w:val="00D83F6F"/>
    <w:rsid w:val="00D87108"/>
    <w:rsid w:val="00D8784E"/>
    <w:rsid w:val="00D87C48"/>
    <w:rsid w:val="00D90AAD"/>
    <w:rsid w:val="00D90BCC"/>
    <w:rsid w:val="00D90D9B"/>
    <w:rsid w:val="00D92A07"/>
    <w:rsid w:val="00D9492E"/>
    <w:rsid w:val="00D951CF"/>
    <w:rsid w:val="00D9678A"/>
    <w:rsid w:val="00DB2029"/>
    <w:rsid w:val="00DB4BD3"/>
    <w:rsid w:val="00DB577D"/>
    <w:rsid w:val="00DB6688"/>
    <w:rsid w:val="00DC036A"/>
    <w:rsid w:val="00DC4C4C"/>
    <w:rsid w:val="00DC582D"/>
    <w:rsid w:val="00DC6ACC"/>
    <w:rsid w:val="00DC7D80"/>
    <w:rsid w:val="00DD16A9"/>
    <w:rsid w:val="00DD278C"/>
    <w:rsid w:val="00DD2976"/>
    <w:rsid w:val="00DD5A81"/>
    <w:rsid w:val="00DD66C2"/>
    <w:rsid w:val="00DD6F7B"/>
    <w:rsid w:val="00DE1675"/>
    <w:rsid w:val="00DE1DB4"/>
    <w:rsid w:val="00DE32BE"/>
    <w:rsid w:val="00DE460F"/>
    <w:rsid w:val="00DE4C39"/>
    <w:rsid w:val="00DF044D"/>
    <w:rsid w:val="00DF097C"/>
    <w:rsid w:val="00DF2E1D"/>
    <w:rsid w:val="00DF4E06"/>
    <w:rsid w:val="00DF526D"/>
    <w:rsid w:val="00DF63FF"/>
    <w:rsid w:val="00E01EA0"/>
    <w:rsid w:val="00E020C2"/>
    <w:rsid w:val="00E0285D"/>
    <w:rsid w:val="00E030BB"/>
    <w:rsid w:val="00E059E3"/>
    <w:rsid w:val="00E07835"/>
    <w:rsid w:val="00E12F43"/>
    <w:rsid w:val="00E13E73"/>
    <w:rsid w:val="00E1676B"/>
    <w:rsid w:val="00E17A4D"/>
    <w:rsid w:val="00E21A1C"/>
    <w:rsid w:val="00E23868"/>
    <w:rsid w:val="00E244B9"/>
    <w:rsid w:val="00E3416A"/>
    <w:rsid w:val="00E34DC2"/>
    <w:rsid w:val="00E34DCA"/>
    <w:rsid w:val="00E35C64"/>
    <w:rsid w:val="00E44914"/>
    <w:rsid w:val="00E44AA7"/>
    <w:rsid w:val="00E45DD9"/>
    <w:rsid w:val="00E50243"/>
    <w:rsid w:val="00E52518"/>
    <w:rsid w:val="00E545FD"/>
    <w:rsid w:val="00E54BCD"/>
    <w:rsid w:val="00E56F66"/>
    <w:rsid w:val="00E605D8"/>
    <w:rsid w:val="00E64883"/>
    <w:rsid w:val="00E665E1"/>
    <w:rsid w:val="00E67BED"/>
    <w:rsid w:val="00E7298F"/>
    <w:rsid w:val="00E72EED"/>
    <w:rsid w:val="00E801E7"/>
    <w:rsid w:val="00E81081"/>
    <w:rsid w:val="00E81251"/>
    <w:rsid w:val="00E82905"/>
    <w:rsid w:val="00E84781"/>
    <w:rsid w:val="00E8737B"/>
    <w:rsid w:val="00E908E6"/>
    <w:rsid w:val="00E92FCA"/>
    <w:rsid w:val="00E9301F"/>
    <w:rsid w:val="00E937D2"/>
    <w:rsid w:val="00E974D4"/>
    <w:rsid w:val="00EA6A4B"/>
    <w:rsid w:val="00EA6ABD"/>
    <w:rsid w:val="00EB0B5F"/>
    <w:rsid w:val="00EB2212"/>
    <w:rsid w:val="00EB434E"/>
    <w:rsid w:val="00EB4847"/>
    <w:rsid w:val="00EB6698"/>
    <w:rsid w:val="00EB6CF2"/>
    <w:rsid w:val="00EB748F"/>
    <w:rsid w:val="00EC2D6A"/>
    <w:rsid w:val="00ED3643"/>
    <w:rsid w:val="00ED7C72"/>
    <w:rsid w:val="00EE1342"/>
    <w:rsid w:val="00EE3E41"/>
    <w:rsid w:val="00EE4953"/>
    <w:rsid w:val="00EE4F32"/>
    <w:rsid w:val="00EE5344"/>
    <w:rsid w:val="00EE53BA"/>
    <w:rsid w:val="00EE59B6"/>
    <w:rsid w:val="00EF15A9"/>
    <w:rsid w:val="00EF2504"/>
    <w:rsid w:val="00EF4DCA"/>
    <w:rsid w:val="00EF5D4A"/>
    <w:rsid w:val="00EF7F80"/>
    <w:rsid w:val="00F00E33"/>
    <w:rsid w:val="00F01D14"/>
    <w:rsid w:val="00F0539A"/>
    <w:rsid w:val="00F1199A"/>
    <w:rsid w:val="00F16476"/>
    <w:rsid w:val="00F17079"/>
    <w:rsid w:val="00F21B41"/>
    <w:rsid w:val="00F24960"/>
    <w:rsid w:val="00F270D1"/>
    <w:rsid w:val="00F32079"/>
    <w:rsid w:val="00F32FE5"/>
    <w:rsid w:val="00F35906"/>
    <w:rsid w:val="00F35A60"/>
    <w:rsid w:val="00F4101B"/>
    <w:rsid w:val="00F418C8"/>
    <w:rsid w:val="00F453C9"/>
    <w:rsid w:val="00F50A94"/>
    <w:rsid w:val="00F51BEE"/>
    <w:rsid w:val="00F52246"/>
    <w:rsid w:val="00F5240D"/>
    <w:rsid w:val="00F53B5B"/>
    <w:rsid w:val="00F56A54"/>
    <w:rsid w:val="00F56B1B"/>
    <w:rsid w:val="00F57F66"/>
    <w:rsid w:val="00F70F7A"/>
    <w:rsid w:val="00F72993"/>
    <w:rsid w:val="00F72FEA"/>
    <w:rsid w:val="00F7351E"/>
    <w:rsid w:val="00F76611"/>
    <w:rsid w:val="00F777D7"/>
    <w:rsid w:val="00F77C47"/>
    <w:rsid w:val="00F82F0C"/>
    <w:rsid w:val="00F84381"/>
    <w:rsid w:val="00F8480D"/>
    <w:rsid w:val="00F84EB8"/>
    <w:rsid w:val="00F84ED0"/>
    <w:rsid w:val="00F852E9"/>
    <w:rsid w:val="00F865BF"/>
    <w:rsid w:val="00F8698F"/>
    <w:rsid w:val="00F9010E"/>
    <w:rsid w:val="00F9151F"/>
    <w:rsid w:val="00FA1732"/>
    <w:rsid w:val="00FA2035"/>
    <w:rsid w:val="00FA2E95"/>
    <w:rsid w:val="00FA4D7F"/>
    <w:rsid w:val="00FA4ED8"/>
    <w:rsid w:val="00FA52A1"/>
    <w:rsid w:val="00FA595C"/>
    <w:rsid w:val="00FA6886"/>
    <w:rsid w:val="00FA6EF0"/>
    <w:rsid w:val="00FA7D50"/>
    <w:rsid w:val="00FB0B4E"/>
    <w:rsid w:val="00FB1250"/>
    <w:rsid w:val="00FB1860"/>
    <w:rsid w:val="00FB2149"/>
    <w:rsid w:val="00FB6403"/>
    <w:rsid w:val="00FB7E0C"/>
    <w:rsid w:val="00FC2AF6"/>
    <w:rsid w:val="00FC654B"/>
    <w:rsid w:val="00FD3315"/>
    <w:rsid w:val="00FD387B"/>
    <w:rsid w:val="00FD3D9E"/>
    <w:rsid w:val="00FD4CBC"/>
    <w:rsid w:val="00FE1506"/>
    <w:rsid w:val="00FE1D49"/>
    <w:rsid w:val="00FE1F87"/>
    <w:rsid w:val="00FE65A7"/>
    <w:rsid w:val="00FE7B2A"/>
    <w:rsid w:val="00FE7D8C"/>
    <w:rsid w:val="00FF0A88"/>
    <w:rsid w:val="00FF3B57"/>
    <w:rsid w:val="00FF6750"/>
    <w:rsid w:val="00FF6AC8"/>
    <w:rsid w:val="00FF7716"/>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9">
      <o:colormenu v:ext="edit" fillcolor="none [3212]" strokecolor="none"/>
    </o:shapedefaults>
    <o:shapelayout v:ext="edit">
      <o:idmap v:ext="edit" data="1"/>
    </o:shapelayout>
  </w:shapeDefaults>
  <w:decimalSymbol w:val="."/>
  <w:listSeparator w:val=","/>
  <w14:docId w14:val="1CD0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4D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7644DC"/>
    <w:rPr>
      <w:rFonts w:cs="Times New Roman"/>
      <w:sz w:val="18"/>
    </w:rPr>
  </w:style>
  <w:style w:type="paragraph" w:styleId="CommentText">
    <w:name w:val="annotation text"/>
    <w:basedOn w:val="Normal"/>
    <w:link w:val="CommentTextChar"/>
    <w:uiPriority w:val="99"/>
    <w:rsid w:val="007644DC"/>
    <w:rPr>
      <w:sz w:val="24"/>
      <w:szCs w:val="24"/>
      <w:lang w:eastAsia="en-GB"/>
    </w:rPr>
  </w:style>
  <w:style w:type="character" w:customStyle="1" w:styleId="CommentTextChar">
    <w:name w:val="Comment Text Char"/>
    <w:basedOn w:val="DefaultParagraphFont"/>
    <w:link w:val="CommentText"/>
    <w:uiPriority w:val="99"/>
    <w:locked/>
    <w:rsid w:val="007644DC"/>
    <w:rPr>
      <w:sz w:val="24"/>
    </w:rPr>
  </w:style>
  <w:style w:type="paragraph" w:styleId="CommentSubject">
    <w:name w:val="annotation subject"/>
    <w:basedOn w:val="CommentText"/>
    <w:next w:val="CommentText"/>
    <w:link w:val="CommentSubjectChar"/>
    <w:uiPriority w:val="99"/>
    <w:rsid w:val="007644DC"/>
    <w:rPr>
      <w:b/>
      <w:bCs/>
    </w:rPr>
  </w:style>
  <w:style w:type="character" w:customStyle="1" w:styleId="CommentSubjectChar">
    <w:name w:val="Comment Subject Char"/>
    <w:basedOn w:val="CommentTextChar"/>
    <w:link w:val="CommentSubject"/>
    <w:uiPriority w:val="99"/>
    <w:locked/>
    <w:rsid w:val="007644DC"/>
    <w:rPr>
      <w:b/>
      <w:sz w:val="24"/>
    </w:rPr>
  </w:style>
  <w:style w:type="paragraph" w:styleId="BalloonText">
    <w:name w:val="Balloon Text"/>
    <w:basedOn w:val="Normal"/>
    <w:link w:val="BalloonTextChar"/>
    <w:uiPriority w:val="99"/>
    <w:rsid w:val="007644DC"/>
    <w:pPr>
      <w:spacing w:after="0" w:line="240" w:lineRule="auto"/>
    </w:pPr>
    <w:rPr>
      <w:rFonts w:ascii="Lucida Grande" w:hAnsi="Lucida Grande"/>
      <w:sz w:val="18"/>
      <w:szCs w:val="18"/>
      <w:lang w:eastAsia="en-GB"/>
    </w:rPr>
  </w:style>
  <w:style w:type="character" w:customStyle="1" w:styleId="BalloonTextChar">
    <w:name w:val="Balloon Text Char"/>
    <w:basedOn w:val="DefaultParagraphFont"/>
    <w:link w:val="BalloonText"/>
    <w:uiPriority w:val="99"/>
    <w:locked/>
    <w:rsid w:val="007644DC"/>
    <w:rPr>
      <w:rFonts w:ascii="Lucida Grande" w:hAnsi="Lucida Grande"/>
      <w:sz w:val="18"/>
    </w:rPr>
  </w:style>
  <w:style w:type="character" w:customStyle="1" w:styleId="msonormal0">
    <w:name w:val="msonormal"/>
    <w:uiPriority w:val="99"/>
    <w:rsid w:val="00181925"/>
  </w:style>
  <w:style w:type="character" w:styleId="Emphasis">
    <w:name w:val="Emphasis"/>
    <w:basedOn w:val="DefaultParagraphFont"/>
    <w:uiPriority w:val="99"/>
    <w:qFormat/>
    <w:rsid w:val="00181925"/>
    <w:rPr>
      <w:rFonts w:cs="Times New Roman"/>
      <w:i/>
    </w:rPr>
  </w:style>
  <w:style w:type="paragraph" w:customStyle="1" w:styleId="ColorfulShading-Accent11">
    <w:name w:val="Colorful Shading - Accent 11"/>
    <w:hidden/>
    <w:uiPriority w:val="99"/>
    <w:rsid w:val="002E60E1"/>
    <w:rPr>
      <w:lang w:eastAsia="en-US"/>
    </w:rPr>
  </w:style>
  <w:style w:type="paragraph" w:styleId="DocumentMap">
    <w:name w:val="Document Map"/>
    <w:basedOn w:val="Normal"/>
    <w:link w:val="DocumentMapChar"/>
    <w:uiPriority w:val="99"/>
    <w:rsid w:val="00671064"/>
    <w:rPr>
      <w:rFonts w:ascii="Tahoma" w:hAnsi="Tahoma" w:cs="Tahoma"/>
      <w:sz w:val="16"/>
      <w:szCs w:val="16"/>
    </w:rPr>
  </w:style>
  <w:style w:type="character" w:customStyle="1" w:styleId="DocumentMapChar">
    <w:name w:val="Document Map Char"/>
    <w:basedOn w:val="DefaultParagraphFont"/>
    <w:link w:val="DocumentMap"/>
    <w:uiPriority w:val="99"/>
    <w:locked/>
    <w:rsid w:val="00671064"/>
    <w:rPr>
      <w:rFonts w:ascii="Tahoma" w:hAnsi="Tahoma" w:cs="Tahoma"/>
      <w:sz w:val="16"/>
      <w:szCs w:val="16"/>
      <w:lang w:eastAsia="en-US"/>
    </w:rPr>
  </w:style>
  <w:style w:type="paragraph" w:styleId="Header">
    <w:name w:val="header"/>
    <w:basedOn w:val="Normal"/>
    <w:link w:val="HeaderChar"/>
    <w:uiPriority w:val="99"/>
    <w:rsid w:val="00D73050"/>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D73050"/>
    <w:rPr>
      <w:rFonts w:cs="Times New Roman"/>
      <w:sz w:val="22"/>
      <w:szCs w:val="22"/>
      <w:lang w:eastAsia="en-US"/>
    </w:rPr>
  </w:style>
  <w:style w:type="paragraph" w:styleId="Footer">
    <w:name w:val="footer"/>
    <w:basedOn w:val="Normal"/>
    <w:link w:val="FooterChar"/>
    <w:uiPriority w:val="99"/>
    <w:rsid w:val="00D73050"/>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D73050"/>
    <w:rPr>
      <w:rFonts w:cs="Times New Roman"/>
      <w:sz w:val="22"/>
      <w:szCs w:val="22"/>
      <w:lang w:eastAsia="en-US"/>
    </w:rPr>
  </w:style>
  <w:style w:type="character" w:styleId="Hyperlink">
    <w:name w:val="Hyperlink"/>
    <w:basedOn w:val="DefaultParagraphFont"/>
    <w:uiPriority w:val="99"/>
    <w:unhideWhenUsed/>
    <w:rsid w:val="00A32F5A"/>
    <w:rPr>
      <w:strike w:val="0"/>
      <w:dstrike w:val="0"/>
      <w:color w:val="005588"/>
      <w:u w:val="single"/>
      <w:effect w:val="none"/>
    </w:rPr>
  </w:style>
  <w:style w:type="character" w:styleId="PageNumber">
    <w:name w:val="page number"/>
    <w:basedOn w:val="DefaultParagraphFont"/>
    <w:uiPriority w:val="99"/>
    <w:semiHidden/>
    <w:unhideWhenUsed/>
    <w:rsid w:val="00110B87"/>
  </w:style>
  <w:style w:type="paragraph" w:styleId="Revision">
    <w:name w:val="Revision"/>
    <w:hidden/>
    <w:uiPriority w:val="99"/>
    <w:semiHidden/>
    <w:rsid w:val="00141AF7"/>
    <w:rPr>
      <w:lang w:eastAsia="en-US"/>
    </w:rPr>
  </w:style>
  <w:style w:type="character" w:customStyle="1" w:styleId="titles-title1">
    <w:name w:val="titles-title1"/>
    <w:basedOn w:val="DefaultParagraphFont"/>
    <w:rsid w:val="00AA276F"/>
    <w:rPr>
      <w:b/>
      <w:bCs/>
    </w:rPr>
  </w:style>
  <w:style w:type="character" w:customStyle="1" w:styleId="titles-source1">
    <w:name w:val="titles-source1"/>
    <w:basedOn w:val="DefaultParagraphFont"/>
    <w:rsid w:val="00AA276F"/>
    <w:rPr>
      <w:i/>
      <w:iCs/>
    </w:rPr>
  </w:style>
  <w:style w:type="character" w:customStyle="1" w:styleId="titles-pt1">
    <w:name w:val="titles-pt1"/>
    <w:basedOn w:val="DefaultParagraphFont"/>
    <w:rsid w:val="00AA276F"/>
    <w:rPr>
      <w:color w:val="000000"/>
    </w:rPr>
  </w:style>
  <w:style w:type="paragraph" w:styleId="ListParagraph">
    <w:name w:val="List Paragraph"/>
    <w:basedOn w:val="Normal"/>
    <w:uiPriority w:val="34"/>
    <w:qFormat/>
    <w:rsid w:val="00D75C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Pr>
      <w:rFonts w:cs="Times New Roman"/>
      <w:sz w:val="18"/>
    </w:rPr>
  </w:style>
  <w:style w:type="paragraph" w:styleId="CommentText">
    <w:name w:val="annotation text"/>
    <w:basedOn w:val="Normal"/>
    <w:link w:val="CommentTextChar"/>
    <w:uiPriority w:val="99"/>
    <w:rPr>
      <w:sz w:val="24"/>
      <w:szCs w:val="24"/>
      <w:lang w:eastAsia="en-GB"/>
    </w:rPr>
  </w:style>
  <w:style w:type="character" w:customStyle="1" w:styleId="CommentTextChar">
    <w:name w:val="Comment Text Char"/>
    <w:basedOn w:val="DefaultParagraphFont"/>
    <w:link w:val="CommentText"/>
    <w:uiPriority w:val="99"/>
    <w:locked/>
    <w:rPr>
      <w:sz w:val="24"/>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b/>
      <w:sz w:val="24"/>
    </w:rPr>
  </w:style>
  <w:style w:type="paragraph" w:styleId="BalloonText">
    <w:name w:val="Balloon Text"/>
    <w:basedOn w:val="Normal"/>
    <w:link w:val="BalloonTextChar"/>
    <w:uiPriority w:val="99"/>
    <w:pPr>
      <w:spacing w:after="0" w:line="240" w:lineRule="auto"/>
    </w:pPr>
    <w:rPr>
      <w:rFonts w:ascii="Lucida Grande" w:hAnsi="Lucida Grande"/>
      <w:sz w:val="18"/>
      <w:szCs w:val="18"/>
      <w:lang w:eastAsia="en-GB"/>
    </w:rPr>
  </w:style>
  <w:style w:type="character" w:customStyle="1" w:styleId="BalloonTextChar">
    <w:name w:val="Balloon Text Char"/>
    <w:basedOn w:val="DefaultParagraphFont"/>
    <w:link w:val="BalloonText"/>
    <w:uiPriority w:val="99"/>
    <w:locked/>
    <w:rPr>
      <w:rFonts w:ascii="Lucida Grande" w:hAnsi="Lucida Grande"/>
      <w:sz w:val="18"/>
    </w:rPr>
  </w:style>
  <w:style w:type="character" w:customStyle="1" w:styleId="msonormal0">
    <w:name w:val="msonormal"/>
    <w:uiPriority w:val="99"/>
    <w:rsid w:val="00181925"/>
  </w:style>
  <w:style w:type="character" w:styleId="Emphasis">
    <w:name w:val="Emphasis"/>
    <w:basedOn w:val="DefaultParagraphFont"/>
    <w:uiPriority w:val="99"/>
    <w:qFormat/>
    <w:rsid w:val="00181925"/>
    <w:rPr>
      <w:rFonts w:cs="Times New Roman"/>
      <w:i/>
    </w:rPr>
  </w:style>
  <w:style w:type="paragraph" w:customStyle="1" w:styleId="ColorfulShading-Accent11">
    <w:name w:val="Colorful Shading - Accent 11"/>
    <w:hidden/>
    <w:uiPriority w:val="99"/>
    <w:rsid w:val="002E60E1"/>
    <w:rPr>
      <w:lang w:eastAsia="en-US"/>
    </w:rPr>
  </w:style>
  <w:style w:type="paragraph" w:styleId="DocumentMap">
    <w:name w:val="Document Map"/>
    <w:basedOn w:val="Normal"/>
    <w:link w:val="DocumentMapChar"/>
    <w:uiPriority w:val="99"/>
    <w:rsid w:val="00671064"/>
    <w:rPr>
      <w:rFonts w:ascii="Tahoma" w:hAnsi="Tahoma" w:cs="Tahoma"/>
      <w:sz w:val="16"/>
      <w:szCs w:val="16"/>
    </w:rPr>
  </w:style>
  <w:style w:type="character" w:customStyle="1" w:styleId="DocumentMapChar">
    <w:name w:val="Document Map Char"/>
    <w:basedOn w:val="DefaultParagraphFont"/>
    <w:link w:val="DocumentMap"/>
    <w:uiPriority w:val="99"/>
    <w:locked/>
    <w:rsid w:val="00671064"/>
    <w:rPr>
      <w:rFonts w:ascii="Tahoma" w:hAnsi="Tahoma" w:cs="Tahoma"/>
      <w:sz w:val="16"/>
      <w:szCs w:val="16"/>
      <w:lang w:eastAsia="en-US"/>
    </w:rPr>
  </w:style>
  <w:style w:type="paragraph" w:styleId="Header">
    <w:name w:val="header"/>
    <w:basedOn w:val="Normal"/>
    <w:link w:val="HeaderChar"/>
    <w:uiPriority w:val="99"/>
    <w:rsid w:val="00D73050"/>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D73050"/>
    <w:rPr>
      <w:rFonts w:cs="Times New Roman"/>
      <w:sz w:val="22"/>
      <w:szCs w:val="22"/>
      <w:lang w:eastAsia="en-US"/>
    </w:rPr>
  </w:style>
  <w:style w:type="paragraph" w:styleId="Footer">
    <w:name w:val="footer"/>
    <w:basedOn w:val="Normal"/>
    <w:link w:val="FooterChar"/>
    <w:uiPriority w:val="99"/>
    <w:rsid w:val="00D73050"/>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D73050"/>
    <w:rPr>
      <w:rFonts w:cs="Times New Roman"/>
      <w:sz w:val="22"/>
      <w:szCs w:val="22"/>
      <w:lang w:eastAsia="en-US"/>
    </w:rPr>
  </w:style>
  <w:style w:type="character" w:styleId="Hyperlink">
    <w:name w:val="Hyperlink"/>
    <w:basedOn w:val="DefaultParagraphFont"/>
    <w:uiPriority w:val="99"/>
    <w:unhideWhenUsed/>
    <w:rsid w:val="00A32F5A"/>
    <w:rPr>
      <w:strike w:val="0"/>
      <w:dstrike w:val="0"/>
      <w:color w:val="005588"/>
      <w:u w:val="single"/>
      <w:effect w:val="none"/>
    </w:rPr>
  </w:style>
  <w:style w:type="character" w:styleId="PageNumber">
    <w:name w:val="page number"/>
    <w:basedOn w:val="DefaultParagraphFont"/>
    <w:uiPriority w:val="99"/>
    <w:semiHidden/>
    <w:unhideWhenUsed/>
    <w:rsid w:val="0011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07313">
      <w:bodyDiv w:val="1"/>
      <w:marLeft w:val="0"/>
      <w:marRight w:val="0"/>
      <w:marTop w:val="0"/>
      <w:marBottom w:val="0"/>
      <w:divBdr>
        <w:top w:val="none" w:sz="0" w:space="0" w:color="auto"/>
        <w:left w:val="none" w:sz="0" w:space="0" w:color="auto"/>
        <w:bottom w:val="none" w:sz="0" w:space="0" w:color="auto"/>
        <w:right w:val="none" w:sz="0" w:space="0" w:color="auto"/>
      </w:divBdr>
      <w:divsChild>
        <w:div w:id="2137991642">
          <w:marLeft w:val="0"/>
          <w:marRight w:val="0"/>
          <w:marTop w:val="0"/>
          <w:marBottom w:val="0"/>
          <w:divBdr>
            <w:top w:val="none" w:sz="0" w:space="0" w:color="auto"/>
            <w:left w:val="none" w:sz="0" w:space="0" w:color="auto"/>
            <w:bottom w:val="none" w:sz="0" w:space="0" w:color="auto"/>
            <w:right w:val="none" w:sz="0" w:space="0" w:color="auto"/>
          </w:divBdr>
          <w:divsChild>
            <w:div w:id="823669997">
              <w:marLeft w:val="0"/>
              <w:marRight w:val="0"/>
              <w:marTop w:val="0"/>
              <w:marBottom w:val="0"/>
              <w:divBdr>
                <w:top w:val="none" w:sz="0" w:space="0" w:color="auto"/>
                <w:left w:val="none" w:sz="0" w:space="0" w:color="auto"/>
                <w:bottom w:val="none" w:sz="0" w:space="0" w:color="auto"/>
                <w:right w:val="none" w:sz="0" w:space="0" w:color="auto"/>
              </w:divBdr>
              <w:divsChild>
                <w:div w:id="2121026033">
                  <w:marLeft w:val="0"/>
                  <w:marRight w:val="0"/>
                  <w:marTop w:val="0"/>
                  <w:marBottom w:val="0"/>
                  <w:divBdr>
                    <w:top w:val="none" w:sz="0" w:space="0" w:color="auto"/>
                    <w:left w:val="none" w:sz="0" w:space="0" w:color="auto"/>
                    <w:bottom w:val="none" w:sz="0" w:space="0" w:color="auto"/>
                    <w:right w:val="none" w:sz="0" w:space="0" w:color="auto"/>
                  </w:divBdr>
                  <w:divsChild>
                    <w:div w:id="490105279">
                      <w:marLeft w:val="0"/>
                      <w:marRight w:val="0"/>
                      <w:marTop w:val="0"/>
                      <w:marBottom w:val="0"/>
                      <w:divBdr>
                        <w:top w:val="none" w:sz="0" w:space="0" w:color="auto"/>
                        <w:left w:val="none" w:sz="0" w:space="0" w:color="auto"/>
                        <w:bottom w:val="none" w:sz="0" w:space="0" w:color="auto"/>
                        <w:right w:val="none" w:sz="0" w:space="0" w:color="auto"/>
                      </w:divBdr>
                      <w:divsChild>
                        <w:div w:id="1898122008">
                          <w:marLeft w:val="0"/>
                          <w:marRight w:val="0"/>
                          <w:marTop w:val="0"/>
                          <w:marBottom w:val="0"/>
                          <w:divBdr>
                            <w:top w:val="none" w:sz="0" w:space="0" w:color="auto"/>
                            <w:left w:val="none" w:sz="0" w:space="0" w:color="auto"/>
                            <w:bottom w:val="none" w:sz="0" w:space="0" w:color="auto"/>
                            <w:right w:val="none" w:sz="0" w:space="0" w:color="auto"/>
                          </w:divBdr>
                          <w:divsChild>
                            <w:div w:id="16323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092876">
      <w:bodyDiv w:val="1"/>
      <w:marLeft w:val="0"/>
      <w:marRight w:val="0"/>
      <w:marTop w:val="0"/>
      <w:marBottom w:val="0"/>
      <w:divBdr>
        <w:top w:val="none" w:sz="0" w:space="0" w:color="auto"/>
        <w:left w:val="none" w:sz="0" w:space="0" w:color="auto"/>
        <w:bottom w:val="none" w:sz="0" w:space="0" w:color="auto"/>
        <w:right w:val="none" w:sz="0" w:space="0" w:color="auto"/>
      </w:divBdr>
      <w:divsChild>
        <w:div w:id="596401602">
          <w:marLeft w:val="0"/>
          <w:marRight w:val="0"/>
          <w:marTop w:val="0"/>
          <w:marBottom w:val="0"/>
          <w:divBdr>
            <w:top w:val="none" w:sz="0" w:space="0" w:color="auto"/>
            <w:left w:val="none" w:sz="0" w:space="0" w:color="auto"/>
            <w:bottom w:val="none" w:sz="0" w:space="0" w:color="auto"/>
            <w:right w:val="none" w:sz="0" w:space="0" w:color="auto"/>
          </w:divBdr>
          <w:divsChild>
            <w:div w:id="829908366">
              <w:marLeft w:val="0"/>
              <w:marRight w:val="0"/>
              <w:marTop w:val="0"/>
              <w:marBottom w:val="0"/>
              <w:divBdr>
                <w:top w:val="none" w:sz="0" w:space="0" w:color="auto"/>
                <w:left w:val="none" w:sz="0" w:space="0" w:color="auto"/>
                <w:bottom w:val="none" w:sz="0" w:space="0" w:color="auto"/>
                <w:right w:val="none" w:sz="0" w:space="0" w:color="auto"/>
              </w:divBdr>
              <w:divsChild>
                <w:div w:id="153878529">
                  <w:marLeft w:val="0"/>
                  <w:marRight w:val="0"/>
                  <w:marTop w:val="0"/>
                  <w:marBottom w:val="0"/>
                  <w:divBdr>
                    <w:top w:val="none" w:sz="0" w:space="0" w:color="auto"/>
                    <w:left w:val="none" w:sz="0" w:space="0" w:color="auto"/>
                    <w:bottom w:val="none" w:sz="0" w:space="0" w:color="auto"/>
                    <w:right w:val="none" w:sz="0" w:space="0" w:color="auto"/>
                  </w:divBdr>
                  <w:divsChild>
                    <w:div w:id="1542009222">
                      <w:marLeft w:val="0"/>
                      <w:marRight w:val="0"/>
                      <w:marTop w:val="0"/>
                      <w:marBottom w:val="0"/>
                      <w:divBdr>
                        <w:top w:val="none" w:sz="0" w:space="0" w:color="auto"/>
                        <w:left w:val="none" w:sz="0" w:space="0" w:color="auto"/>
                        <w:bottom w:val="none" w:sz="0" w:space="0" w:color="auto"/>
                        <w:right w:val="none" w:sz="0" w:space="0" w:color="auto"/>
                      </w:divBdr>
                      <w:divsChild>
                        <w:div w:id="717358446">
                          <w:marLeft w:val="0"/>
                          <w:marRight w:val="0"/>
                          <w:marTop w:val="0"/>
                          <w:marBottom w:val="0"/>
                          <w:divBdr>
                            <w:top w:val="none" w:sz="0" w:space="0" w:color="auto"/>
                            <w:left w:val="none" w:sz="0" w:space="0" w:color="auto"/>
                            <w:bottom w:val="none" w:sz="0" w:space="0" w:color="auto"/>
                            <w:right w:val="none" w:sz="0" w:space="0" w:color="auto"/>
                          </w:divBdr>
                          <w:divsChild>
                            <w:div w:id="186609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ur.ac.uk/psychology/staff/?mode=pdetail&amp;id=596&amp;sid=596&amp;pdetail=7577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acelab.org/bcjones/"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iceresearch.org" TargetMode="External"/><Relationship Id="rId5" Type="http://schemas.openxmlformats.org/officeDocument/2006/relationships/settings" Target="settings.xml"/><Relationship Id="rId15" Type="http://schemas.microsoft.com/office/2007/relationships/hdphoto" Target="media/hdphoto1.wdp"/><Relationship Id="rId10" Type="http://schemas.openxmlformats.org/officeDocument/2006/relationships/hyperlink" Target="http://www.alittlelab.co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debruine.info"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646F7-2747-471A-983F-3C11A74F5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6129</Words>
  <Characters>34939</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Quality of relationship with parents influences children’s preferences for parent-like faces</vt:lpstr>
    </vt:vector>
  </TitlesOfParts>
  <Company>Applied Psychology (DUQC)</Company>
  <LinksUpToDate>false</LinksUpToDate>
  <CharactersWithSpaces>40987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of relationship with parents influences children’s preferences for parent-like faces</dc:title>
  <dc:creator>Psychology User</dc:creator>
  <cp:lastModifiedBy>Lynda Boothroyd</cp:lastModifiedBy>
  <cp:revision>2</cp:revision>
  <cp:lastPrinted>2012-11-05T12:12:00Z</cp:lastPrinted>
  <dcterms:created xsi:type="dcterms:W3CDTF">2015-03-06T07:01:00Z</dcterms:created>
  <dcterms:modified xsi:type="dcterms:W3CDTF">2015-03-06T07:01:00Z</dcterms:modified>
</cp:coreProperties>
</file>