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7F135" w14:textId="77777777" w:rsidR="000B3CCC" w:rsidRDefault="000B3CCC" w:rsidP="00DA2520">
      <w:pPr>
        <w:spacing w:after="0" w:line="480" w:lineRule="auto"/>
        <w:jc w:val="center"/>
        <w:rPr>
          <w:sz w:val="24"/>
          <w:szCs w:val="24"/>
        </w:rPr>
      </w:pPr>
    </w:p>
    <w:p w14:paraId="4D2D2C69" w14:textId="77777777" w:rsidR="000B3CCC" w:rsidRDefault="000B3CCC" w:rsidP="00DA2520">
      <w:pPr>
        <w:spacing w:after="0" w:line="480" w:lineRule="auto"/>
        <w:jc w:val="center"/>
        <w:rPr>
          <w:sz w:val="24"/>
          <w:szCs w:val="24"/>
        </w:rPr>
      </w:pPr>
    </w:p>
    <w:p w14:paraId="590D8DC9" w14:textId="77777777" w:rsidR="000B3CCC" w:rsidRDefault="000B3CCC" w:rsidP="00DA2520">
      <w:pPr>
        <w:spacing w:after="0" w:line="480" w:lineRule="auto"/>
        <w:jc w:val="center"/>
        <w:rPr>
          <w:sz w:val="24"/>
          <w:szCs w:val="24"/>
        </w:rPr>
      </w:pPr>
    </w:p>
    <w:p w14:paraId="17806A3F" w14:textId="77777777" w:rsidR="000B3CCC" w:rsidRDefault="000B3CCC" w:rsidP="00DA2520">
      <w:pPr>
        <w:spacing w:after="0" w:line="480" w:lineRule="auto"/>
        <w:jc w:val="center"/>
        <w:rPr>
          <w:sz w:val="24"/>
          <w:szCs w:val="24"/>
        </w:rPr>
      </w:pPr>
      <w:r>
        <w:rPr>
          <w:sz w:val="24"/>
          <w:szCs w:val="24"/>
        </w:rPr>
        <w:t>Markers of Automaticity in Sleep-associated Consolidation of Novel Words</w:t>
      </w:r>
    </w:p>
    <w:p w14:paraId="3478A4B7" w14:textId="54F1D43D" w:rsidR="000B3CCC" w:rsidRPr="00DA2520" w:rsidRDefault="000B3CCC" w:rsidP="00DA2520">
      <w:pPr>
        <w:spacing w:after="0" w:line="480" w:lineRule="auto"/>
        <w:jc w:val="center"/>
        <w:rPr>
          <w:i/>
          <w:sz w:val="24"/>
          <w:szCs w:val="24"/>
        </w:rPr>
      </w:pPr>
      <w:r w:rsidRPr="00DA2520">
        <w:rPr>
          <w:i/>
          <w:sz w:val="24"/>
          <w:szCs w:val="24"/>
        </w:rPr>
        <w:t>Elaine K. H. Tham</w:t>
      </w:r>
      <w:r w:rsidRPr="00DA2520">
        <w:rPr>
          <w:i/>
          <w:sz w:val="24"/>
          <w:szCs w:val="24"/>
          <w:vertAlign w:val="superscript"/>
        </w:rPr>
        <w:t>1</w:t>
      </w:r>
      <w:r w:rsidRPr="00DA2520">
        <w:rPr>
          <w:i/>
          <w:sz w:val="24"/>
          <w:szCs w:val="24"/>
        </w:rPr>
        <w:t>, Shane Lindsay</w:t>
      </w:r>
      <w:r w:rsidRPr="00DA2520">
        <w:rPr>
          <w:i/>
          <w:sz w:val="24"/>
          <w:szCs w:val="24"/>
          <w:vertAlign w:val="superscript"/>
        </w:rPr>
        <w:t>2</w:t>
      </w:r>
      <w:r w:rsidRPr="00DA2520">
        <w:rPr>
          <w:i/>
          <w:sz w:val="24"/>
          <w:szCs w:val="24"/>
        </w:rPr>
        <w:t xml:space="preserve"> and M. Gareth Gaskell </w:t>
      </w:r>
    </w:p>
    <w:p w14:paraId="1353D24E" w14:textId="5BFAD972" w:rsidR="000B3CCC" w:rsidRDefault="000B3CCC" w:rsidP="00DA2520">
      <w:pPr>
        <w:spacing w:after="0" w:line="480" w:lineRule="auto"/>
        <w:jc w:val="center"/>
        <w:rPr>
          <w:sz w:val="24"/>
          <w:szCs w:val="24"/>
        </w:rPr>
      </w:pPr>
      <w:r>
        <w:rPr>
          <w:sz w:val="24"/>
          <w:szCs w:val="24"/>
        </w:rPr>
        <w:t>Department of Psychology, University of York, York, YO10 5DD United Kingdom</w:t>
      </w:r>
    </w:p>
    <w:p w14:paraId="11B7BB4D" w14:textId="77777777" w:rsidR="000B3CCC" w:rsidRDefault="000B3CCC" w:rsidP="00DA2520">
      <w:pPr>
        <w:spacing w:after="0" w:line="480" w:lineRule="auto"/>
        <w:jc w:val="center"/>
        <w:rPr>
          <w:sz w:val="24"/>
          <w:szCs w:val="24"/>
        </w:rPr>
      </w:pPr>
    </w:p>
    <w:p w14:paraId="50993EF4" w14:textId="77777777" w:rsidR="000B3CCC" w:rsidRDefault="000B3CCC" w:rsidP="00DA2520">
      <w:pPr>
        <w:spacing w:after="0" w:line="480" w:lineRule="auto"/>
        <w:jc w:val="center"/>
        <w:rPr>
          <w:sz w:val="24"/>
          <w:szCs w:val="24"/>
        </w:rPr>
      </w:pPr>
    </w:p>
    <w:p w14:paraId="22110982" w14:textId="5672CB3E" w:rsidR="000B3CCC" w:rsidRPr="00DA2520" w:rsidRDefault="00DA2520" w:rsidP="00DA2520">
      <w:pPr>
        <w:spacing w:after="0" w:line="240" w:lineRule="auto"/>
        <w:ind w:left="284" w:right="284"/>
        <w:jc w:val="both"/>
        <w:rPr>
          <w:szCs w:val="24"/>
        </w:rPr>
      </w:pPr>
      <w:r w:rsidRPr="00DA2520">
        <w:rPr>
          <w:sz w:val="20"/>
        </w:rPr>
        <w:t xml:space="preserve">Two experiments investigated effects of sleep on consolidation and integration of novel form-meaning mappings using size congruity and semantic distance paradigms. Both paradigms have been used in previous studies to measure automatic access to word meanings. When participants compare semantic or physical font size of written word-pairs (e.g. BEE–COW), judgments are typically faster if relative sizes are congruent across both dimensions. Semantic distance effects are also found for </w:t>
      </w:r>
      <w:proofErr w:type="spellStart"/>
      <w:r w:rsidRPr="00DA2520">
        <w:rPr>
          <w:sz w:val="20"/>
        </w:rPr>
        <w:t>wellestablished</w:t>
      </w:r>
      <w:proofErr w:type="spellEnd"/>
      <w:r w:rsidRPr="00DA2520">
        <w:rPr>
          <w:sz w:val="20"/>
        </w:rPr>
        <w:t xml:space="preserve"> words, with semantic size judgements faster for pairs that differ substantially on this dimension. English-speaking participants learned novel form-meaning mappings with Mandarin (Experiment 1) or Malay (Experiment 2) words and were tested following overnight sleep or a similar duration awake. Judgements on English words controlled for circadian effects. The sleep group demonstrated selective stronger size congruity and semantic distance effects for novel word-pairs. This benefit occurred in Experiment 1 for semantic size comparisons of novel words, and in Experiment 2 on comparisons where novel pairs had large distances and font differences (for congruity effects) or in congruent trials (for semantic distance effects). Conversely, these effects were equivalent across sleep and wake for English words. Experiment 2 included polysomnography data and revealed that changes in the strength of semantic distance and congruity effects were positively correlated with slow-wave sleep and sleep spindles respectively. These findings support systems consolidation accounts of declarative learning and suggest that sleep plays an active role in integrating new words with existing knowledge, resulting in increased automatic access of the acquired knowledge.</w:t>
      </w:r>
    </w:p>
    <w:p w14:paraId="02A6852A" w14:textId="77777777" w:rsidR="000B3CCC" w:rsidRDefault="000B3CCC" w:rsidP="00DA2520">
      <w:pPr>
        <w:spacing w:after="0" w:line="480" w:lineRule="auto"/>
        <w:jc w:val="center"/>
        <w:rPr>
          <w:sz w:val="24"/>
          <w:szCs w:val="24"/>
        </w:rPr>
      </w:pPr>
    </w:p>
    <w:p w14:paraId="0353A9BC" w14:textId="77777777" w:rsidR="000B3CCC" w:rsidRDefault="000B3CCC" w:rsidP="00DA2520">
      <w:pPr>
        <w:spacing w:after="0" w:line="480" w:lineRule="auto"/>
        <w:jc w:val="center"/>
        <w:rPr>
          <w:sz w:val="24"/>
          <w:szCs w:val="24"/>
        </w:rPr>
      </w:pPr>
    </w:p>
    <w:p w14:paraId="3BA3345D" w14:textId="0D9AC17A" w:rsidR="000B3CCC" w:rsidRDefault="004326C0" w:rsidP="004326C0">
      <w:pPr>
        <w:spacing w:after="0" w:line="240" w:lineRule="auto"/>
        <w:jc w:val="center"/>
        <w:rPr>
          <w:sz w:val="24"/>
          <w:szCs w:val="24"/>
        </w:rPr>
      </w:pPr>
      <w:r>
        <w:rPr>
          <w:sz w:val="24"/>
          <w:szCs w:val="24"/>
        </w:rPr>
        <w:t>Authors’ final version of:</w:t>
      </w:r>
    </w:p>
    <w:p w14:paraId="1AFD971C" w14:textId="474B861E" w:rsidR="004326C0" w:rsidRDefault="004326C0" w:rsidP="004326C0">
      <w:pPr>
        <w:spacing w:after="0" w:line="240" w:lineRule="auto"/>
        <w:jc w:val="center"/>
        <w:rPr>
          <w:sz w:val="24"/>
          <w:szCs w:val="24"/>
        </w:rPr>
      </w:pPr>
      <w:proofErr w:type="spellStart"/>
      <w:r w:rsidRPr="004326C0">
        <w:rPr>
          <w:sz w:val="24"/>
          <w:szCs w:val="24"/>
        </w:rPr>
        <w:t>Tham</w:t>
      </w:r>
      <w:proofErr w:type="spellEnd"/>
      <w:r w:rsidRPr="004326C0">
        <w:rPr>
          <w:sz w:val="24"/>
          <w:szCs w:val="24"/>
        </w:rPr>
        <w:t xml:space="preserve">, E. K. H., Lindsay, S., &amp; Gaskell, M. G. (2015). </w:t>
      </w:r>
      <w:proofErr w:type="gramStart"/>
      <w:r w:rsidRPr="004326C0">
        <w:rPr>
          <w:sz w:val="24"/>
          <w:szCs w:val="24"/>
        </w:rPr>
        <w:t>Markers of automaticity in sleep-associated consolidation of novel words.</w:t>
      </w:r>
      <w:proofErr w:type="gramEnd"/>
      <w:r w:rsidRPr="004326C0">
        <w:rPr>
          <w:sz w:val="24"/>
          <w:szCs w:val="24"/>
        </w:rPr>
        <w:t xml:space="preserve"> </w:t>
      </w:r>
      <w:proofErr w:type="spellStart"/>
      <w:r w:rsidRPr="004326C0">
        <w:rPr>
          <w:i/>
          <w:sz w:val="24"/>
          <w:szCs w:val="24"/>
        </w:rPr>
        <w:t>Neuropsychologia</w:t>
      </w:r>
      <w:proofErr w:type="spellEnd"/>
      <w:r w:rsidRPr="004326C0">
        <w:rPr>
          <w:sz w:val="24"/>
          <w:szCs w:val="24"/>
        </w:rPr>
        <w:t>, 71, 146-157.</w:t>
      </w:r>
    </w:p>
    <w:p w14:paraId="764FA39F" w14:textId="2535C61A" w:rsidR="004326C0" w:rsidRDefault="004326C0" w:rsidP="00DA2520">
      <w:pPr>
        <w:spacing w:after="0" w:line="480" w:lineRule="auto"/>
        <w:jc w:val="center"/>
        <w:rPr>
          <w:sz w:val="24"/>
          <w:szCs w:val="24"/>
        </w:rPr>
      </w:pPr>
      <w:hyperlink r:id="rId9" w:history="1">
        <w:r w:rsidRPr="00F12729">
          <w:rPr>
            <w:rStyle w:val="Hyperlink"/>
            <w:sz w:val="24"/>
            <w:szCs w:val="24"/>
          </w:rPr>
          <w:t>http://dx.doi.org/10.1016/j.neuropsychologia.2015.03.025</w:t>
        </w:r>
      </w:hyperlink>
    </w:p>
    <w:p w14:paraId="51A1B6E0" w14:textId="77777777" w:rsidR="004326C0" w:rsidRDefault="004326C0" w:rsidP="00DA2520">
      <w:pPr>
        <w:spacing w:after="0" w:line="480" w:lineRule="auto"/>
        <w:jc w:val="center"/>
        <w:rPr>
          <w:sz w:val="24"/>
          <w:szCs w:val="24"/>
        </w:rPr>
      </w:pPr>
    </w:p>
    <w:p w14:paraId="4680C314" w14:textId="77777777" w:rsidR="00DA2520" w:rsidRDefault="00DA2520" w:rsidP="004326C0">
      <w:pPr>
        <w:spacing w:after="0" w:line="480" w:lineRule="auto"/>
        <w:rPr>
          <w:sz w:val="24"/>
          <w:szCs w:val="24"/>
        </w:rPr>
      </w:pPr>
      <w:bookmarkStart w:id="0" w:name="_GoBack"/>
      <w:bookmarkEnd w:id="0"/>
    </w:p>
    <w:p w14:paraId="36741F6F" w14:textId="5C681122" w:rsidR="000B3CCC" w:rsidRDefault="000B3CCC" w:rsidP="00DA2520">
      <w:pPr>
        <w:spacing w:after="0" w:line="240" w:lineRule="auto"/>
        <w:ind w:firstLine="720"/>
        <w:jc w:val="both"/>
        <w:rPr>
          <w:sz w:val="24"/>
          <w:szCs w:val="24"/>
        </w:rPr>
      </w:pPr>
      <w:r>
        <w:rPr>
          <w:sz w:val="24"/>
          <w:szCs w:val="24"/>
          <w:vertAlign w:val="superscript"/>
        </w:rPr>
        <w:t>1</w:t>
      </w:r>
      <w:r>
        <w:rPr>
          <w:sz w:val="24"/>
          <w:szCs w:val="24"/>
        </w:rPr>
        <w:t xml:space="preserve">Elaine K. H. </w:t>
      </w:r>
      <w:proofErr w:type="spellStart"/>
      <w:r>
        <w:rPr>
          <w:sz w:val="24"/>
          <w:szCs w:val="24"/>
        </w:rPr>
        <w:t>Tham</w:t>
      </w:r>
      <w:proofErr w:type="spellEnd"/>
      <w:r>
        <w:rPr>
          <w:sz w:val="24"/>
          <w:szCs w:val="24"/>
        </w:rPr>
        <w:t xml:space="preserve"> is now at the Singapore Institute for Clinical Sciences, Agency for Science and Technology Research (A*STAR), Brenner Centre for Molecular Medicine, Singapore.</w:t>
      </w:r>
    </w:p>
    <w:p w14:paraId="7D2E6D80" w14:textId="49A0595F" w:rsidR="000B3CCC" w:rsidRDefault="000B3CCC" w:rsidP="00DA2520">
      <w:pPr>
        <w:spacing w:after="0" w:line="240" w:lineRule="auto"/>
        <w:ind w:firstLine="720"/>
        <w:jc w:val="both"/>
        <w:rPr>
          <w:sz w:val="24"/>
          <w:szCs w:val="24"/>
        </w:rPr>
      </w:pPr>
      <w:r>
        <w:rPr>
          <w:sz w:val="24"/>
          <w:szCs w:val="24"/>
          <w:vertAlign w:val="superscript"/>
        </w:rPr>
        <w:t>2</w:t>
      </w:r>
      <w:r>
        <w:rPr>
          <w:sz w:val="24"/>
          <w:szCs w:val="24"/>
        </w:rPr>
        <w:t>Shane Lindsay is now at the Department of Psychology, University of Hull, United Kingdom.</w:t>
      </w:r>
      <w:r>
        <w:rPr>
          <w:sz w:val="24"/>
          <w:szCs w:val="24"/>
        </w:rPr>
        <w:br w:type="page"/>
      </w:r>
    </w:p>
    <w:p w14:paraId="22C94A1C" w14:textId="77777777" w:rsidR="000B3CCC" w:rsidRDefault="000B3CCC" w:rsidP="00DA2520">
      <w:pPr>
        <w:spacing w:after="0" w:line="480" w:lineRule="auto"/>
        <w:ind w:firstLine="720"/>
        <w:jc w:val="center"/>
        <w:rPr>
          <w:sz w:val="24"/>
          <w:szCs w:val="24"/>
        </w:rPr>
        <w:sectPr w:rsidR="000B3CCC" w:rsidSect="000B3CCC">
          <w:pgSz w:w="11906" w:h="16838" w:code="9"/>
          <w:pgMar w:top="1440" w:right="1440" w:bottom="1440" w:left="1440" w:header="708" w:footer="708" w:gutter="0"/>
          <w:cols w:space="708"/>
          <w:docGrid w:linePitch="360"/>
        </w:sectPr>
      </w:pPr>
    </w:p>
    <w:p w14:paraId="0C1B7166" w14:textId="5B4C8CFA" w:rsidR="00D05E73" w:rsidRDefault="00D05E73" w:rsidP="00DA2520">
      <w:pPr>
        <w:spacing w:after="0" w:line="240" w:lineRule="auto"/>
        <w:ind w:firstLine="720"/>
        <w:jc w:val="center"/>
        <w:rPr>
          <w:sz w:val="24"/>
          <w:szCs w:val="24"/>
        </w:rPr>
      </w:pPr>
      <w:r w:rsidRPr="00891E60">
        <w:rPr>
          <w:sz w:val="24"/>
          <w:szCs w:val="24"/>
        </w:rPr>
        <w:lastRenderedPageBreak/>
        <w:t>Markers of Automaticity in Sleep-associated Consolidation of Novel</w:t>
      </w:r>
      <w:r w:rsidR="00424E25" w:rsidRPr="00891E60">
        <w:rPr>
          <w:sz w:val="24"/>
          <w:szCs w:val="24"/>
        </w:rPr>
        <w:t xml:space="preserve"> Words</w:t>
      </w:r>
    </w:p>
    <w:p w14:paraId="54C8ABAF" w14:textId="77777777" w:rsidR="00DA2520" w:rsidRPr="00891E60" w:rsidRDefault="00DA2520" w:rsidP="00DA2520">
      <w:pPr>
        <w:spacing w:after="0" w:line="240" w:lineRule="auto"/>
        <w:ind w:firstLine="720"/>
        <w:jc w:val="center"/>
        <w:rPr>
          <w:sz w:val="24"/>
          <w:szCs w:val="24"/>
        </w:rPr>
      </w:pPr>
    </w:p>
    <w:p w14:paraId="47EA92D4" w14:textId="6005229F" w:rsidR="002E10AE" w:rsidRPr="004845A3" w:rsidRDefault="00203220" w:rsidP="00DA2520">
      <w:pPr>
        <w:spacing w:after="0" w:line="240" w:lineRule="auto"/>
        <w:ind w:firstLine="720"/>
        <w:jc w:val="both"/>
        <w:rPr>
          <w:sz w:val="24"/>
          <w:szCs w:val="24"/>
        </w:rPr>
      </w:pPr>
      <w:r w:rsidRPr="00891E60">
        <w:rPr>
          <w:sz w:val="24"/>
          <w:szCs w:val="24"/>
        </w:rPr>
        <w:t>The idea that</w:t>
      </w:r>
      <w:r w:rsidR="00940498" w:rsidRPr="00891E60">
        <w:rPr>
          <w:sz w:val="24"/>
          <w:szCs w:val="24"/>
        </w:rPr>
        <w:t xml:space="preserve"> sleep </w:t>
      </w:r>
      <w:r w:rsidR="00987D5E" w:rsidRPr="00891E60">
        <w:rPr>
          <w:sz w:val="24"/>
          <w:szCs w:val="24"/>
        </w:rPr>
        <w:t>benefits</w:t>
      </w:r>
      <w:r w:rsidR="00940498" w:rsidRPr="00891E60">
        <w:rPr>
          <w:sz w:val="24"/>
          <w:szCs w:val="24"/>
        </w:rPr>
        <w:t xml:space="preserve"> declarative learning stems from research on memory consolidation, </w:t>
      </w:r>
      <w:r w:rsidRPr="00891E60">
        <w:rPr>
          <w:sz w:val="24"/>
          <w:szCs w:val="24"/>
        </w:rPr>
        <w:t xml:space="preserve">which describes </w:t>
      </w:r>
      <w:r w:rsidR="00940498" w:rsidRPr="00891E60">
        <w:rPr>
          <w:sz w:val="24"/>
          <w:szCs w:val="24"/>
        </w:rPr>
        <w:t>the process where</w:t>
      </w:r>
      <w:r w:rsidR="0055419F" w:rsidRPr="00891E60">
        <w:rPr>
          <w:sz w:val="24"/>
          <w:szCs w:val="24"/>
        </w:rPr>
        <w:t>by</w:t>
      </w:r>
      <w:r w:rsidR="00940498" w:rsidRPr="00891E60">
        <w:rPr>
          <w:sz w:val="24"/>
          <w:szCs w:val="24"/>
        </w:rPr>
        <w:t xml:space="preserve"> a </w:t>
      </w:r>
      <w:r w:rsidR="0055419F" w:rsidRPr="00891E60">
        <w:rPr>
          <w:sz w:val="24"/>
          <w:szCs w:val="24"/>
        </w:rPr>
        <w:t xml:space="preserve">new </w:t>
      </w:r>
      <w:r w:rsidR="00940498" w:rsidRPr="00891E60">
        <w:rPr>
          <w:sz w:val="24"/>
          <w:szCs w:val="24"/>
        </w:rPr>
        <w:t xml:space="preserve">memory representation becomes </w:t>
      </w:r>
      <w:r w:rsidRPr="00891E60">
        <w:rPr>
          <w:sz w:val="24"/>
          <w:szCs w:val="24"/>
        </w:rPr>
        <w:t xml:space="preserve">more </w:t>
      </w:r>
      <w:r w:rsidR="00940498" w:rsidRPr="00891E60">
        <w:rPr>
          <w:sz w:val="24"/>
          <w:szCs w:val="24"/>
        </w:rPr>
        <w:t xml:space="preserve">resistant to forgetting over time </w:t>
      </w:r>
      <w:r w:rsidR="00253E45" w:rsidRPr="00891E60">
        <w:rPr>
          <w:sz w:val="24"/>
          <w:szCs w:val="24"/>
        </w:rPr>
        <w:fldChar w:fldCharType="begin" w:fldLock="1"/>
      </w:r>
      <w:r w:rsidR="003D1DC0">
        <w:rPr>
          <w:sz w:val="24"/>
          <w:szCs w:val="24"/>
        </w:rPr>
        <w:instrText>ADDIN CSL_CITATION { "citationItems" : [ { "id" : "ITEM-1", "itemData" : { "DOI" : "16/j.tins.2005.06.004", "ISSN" : "0166-2236", "abstract" : "&lt;p&gt;&lt;br/&gt;Memory consolidation and reconsolidation reflect molecular, cellular and systems-level processes that convert labile memory representations into more permanent ones, available for continued reactivation and recall over extended periods of time. Here, we discuss the complexities of consolidation and reconsolidation, and suggest they should be viewed not as all-or-none phenomena, but as a continuing series of biological adjustments that enhance both the efficiency and the utility of stored memories over time and in response to changing needs of the organism. As such, consolidation and reconsolidation might be better thought of as memory organization and reorganization. A rapidly growing body of evidence suggests that many of these processes are optimally engaged during sleep.&lt;/p&gt;", "author" : [ { "dropping-particle" : "", "family" : "Stickgold", "given" : "Robert", "non-dropping-particle" : "", "parse-names" : false, "suffix" : "" }, { "dropping-particle" : "", "family" : "Walker", "given" : "Matthew P.", "non-dropping-particle" : "", "parse-names" : false, "suffix" : "" } ], "container-title" : "Trends in Neurosciences", "id" : "ITEM-1", "issue" : "8", "issued" : { "date-parts" : [ [ "2005", "8" ] ] }, "page" : "408-415", "title" : "Memory consolidation and reconsolidation: what is the role of sleep?", "title-short" : "Memory consolidation and reconsolidation", "type" : "article-journal", "volume" : "28" }, "uris" : [ "http://www.mendeley.com/documents/?uuid=3586e597-7087-4bfa-9165-3fbea2998ab9" ] } ], "mendeley" : { "formattedCitation" : "(Stickgold &amp; Walker, 2005)", "plainTextFormattedCitation" : "(Stickgold &amp; Walker, 2005)", "previouslyFormattedCitation" : "(Stickgold &amp; Walker, 2005)" }, "properties" : { "noteIndex" : 0 }, "schema" : "https://github.com/citation-style-language/schema/raw/master/csl-citation.json" }</w:instrText>
      </w:r>
      <w:r w:rsidR="00253E45" w:rsidRPr="00891E60">
        <w:rPr>
          <w:sz w:val="24"/>
          <w:szCs w:val="24"/>
        </w:rPr>
        <w:fldChar w:fldCharType="separate"/>
      </w:r>
      <w:r w:rsidR="00940498" w:rsidRPr="00891E60">
        <w:rPr>
          <w:noProof/>
          <w:sz w:val="24"/>
          <w:szCs w:val="24"/>
        </w:rPr>
        <w:t>(Stickgold &amp; Walker, 2005)</w:t>
      </w:r>
      <w:r w:rsidR="00253E45" w:rsidRPr="00891E60">
        <w:rPr>
          <w:sz w:val="24"/>
          <w:szCs w:val="24"/>
        </w:rPr>
        <w:fldChar w:fldCharType="end"/>
      </w:r>
      <w:r w:rsidR="00940498" w:rsidRPr="00891E60">
        <w:rPr>
          <w:sz w:val="24"/>
          <w:szCs w:val="24"/>
        </w:rPr>
        <w:t xml:space="preserve">. The </w:t>
      </w:r>
      <w:r w:rsidR="00987D5E" w:rsidRPr="00891E60">
        <w:rPr>
          <w:sz w:val="24"/>
          <w:szCs w:val="24"/>
        </w:rPr>
        <w:t xml:space="preserve">active </w:t>
      </w:r>
      <w:r w:rsidR="00940498" w:rsidRPr="00891E60">
        <w:rPr>
          <w:sz w:val="24"/>
          <w:szCs w:val="24"/>
        </w:rPr>
        <w:t xml:space="preserve">role of sleep </w:t>
      </w:r>
      <w:r w:rsidR="004845A3">
        <w:rPr>
          <w:sz w:val="24"/>
          <w:szCs w:val="24"/>
        </w:rPr>
        <w:t>in</w:t>
      </w:r>
      <w:r w:rsidR="004845A3" w:rsidRPr="00891E60">
        <w:rPr>
          <w:sz w:val="24"/>
          <w:szCs w:val="24"/>
        </w:rPr>
        <w:t xml:space="preserve"> </w:t>
      </w:r>
      <w:r w:rsidR="00940498" w:rsidRPr="00891E60">
        <w:rPr>
          <w:sz w:val="24"/>
          <w:szCs w:val="24"/>
        </w:rPr>
        <w:t xml:space="preserve">declarative memory consolidation is often explained by two-stage systems consolidation models </w:t>
      </w:r>
      <w:r w:rsidR="00253E45" w:rsidRPr="00891E60">
        <w:rPr>
          <w:sz w:val="24"/>
          <w:szCs w:val="24"/>
        </w:rPr>
        <w:fldChar w:fldCharType="begin" w:fldLock="1"/>
      </w:r>
      <w:r w:rsidR="003D1DC0">
        <w:rPr>
          <w:sz w:val="24"/>
          <w:szCs w:val="24"/>
        </w:rPr>
        <w:instrText>ADDIN CSL_CITATION { "citationItems" : [ { "id" : "ITEM-1", "itemData" : { "ISSN" : "0033-295X", "PMID" : "7624455", "abstract" : "Damage to the hippocampal system disrupts recent memory but leaves remote memory intact. The account presented here suggests that memories are first stored via synaptic changes in the hippocampal system, that these changes support reinstatement of recent memories in the neocortex, that neocortical synapses change a little on each reinstatement, and that remote memory is based on accumulated neocortical changes. Models that learn via changes to connections help explain this organization. These models discover the structure in ensembles of items if learning of each item is gradual and interleaved with learning about other items. This suggests that the neocortex learns slowly to discover the structure in ensembles of experiences. The hippocampal system permits rapid learning of new items without disrupting this structure, and reinstatement of new memories interleaves them with others to integrate them into structured neocortical memory systems.", "author" : [ { "dropping-particle" : "", "family" : "McClelland", "given" : "J", "non-dropping-particle" : "", "parse-names" : false, "suffix" : "" }, { "dropping-particle" : "", "family" : "McNaughton", "given" : "B", "non-dropping-particle" : "", "parse-names" : false, "suffix" : "" }, { "dropping-particle" : "", "family" : "O'Reilly", "given" : "R", "non-dropping-particle" : "", "parse-names" : false, "suffix" : "" } ], "container-title" : "Psychological Review", "id" : "ITEM-1", "issue" : "3", "issued" : { "date-parts" : [ [ "1995", "7" ] ] }, "page" : "419-457", "title" : "Why there are complementary learning systems in the hippocampus and neocortex: insights from the successes and failures of connectionist models of learning and memory.", "type" : "article-journal", "volume" : "102" }, "uris" : [ "http://www.mendeley.com/documents/?uuid=a0f5a4da-2dc5-49be-99ea-504584d2729d" ] }, { "id" : "ITEM-2", "itemData" : { "DOI" : "10.1038/nrn1607", "ISSN" : "1471-003X", "author" : [ { "dropping-particle" : "", "family" : "Frankland", "given" : "Paul W.", "non-dropping-particle" : "", "parse-names" : false, "suffix" : "" }, { "dropping-particle" : "", "family" : "Bontempi", "given" : "Bruno", "non-dropping-particle" : "", "parse-names" : false, "suffix" : "" } ], "container-title" : "Nature Reviews Neuroscience", "id" : "ITEM-2", "issue" : "2", "issued" : { "date-parts" : [ [ "2005" ] ] }, "note" : "         Good way for viewing Consolidation\n        \n\n        \n- reorganization at synaptic (within hours) AND systems level (gradual)\n\n        \n\n        General\n        \nRecent/Initial Memory\n- Medial Temporal Lobe (including hippocampus - temporary store)\n\n        \nRemote Memories\n- cortical networks (permanent store + broadly distributed)\n- important role of prefrontal cortex\n\n        \n\n        Animal studies // with retrograde amnesia in humans\n        \n- may be useful to talk about them and to show some comparative background\n        \n- largely show that hippocampal function affects recent &gt; remote memory\n\n        \n\n        \nModels of SYSTEM CONSOLIDATION!!!!!!!!!!!!!\n1) THE Founder: Marr (1970)\n- information rapidly stored in the hippocampus -&gt; transferred to cortex for reorganization/reclassification\n- How? -&gt; 'REPLAY of waking patterns of neural activity during sleep'\n- Evidence? -&gt; backed by statistical/connectionist models (SEE FIGURE ON PG 122)\n-Initial encoding using both hippocampal and cortical system, stronger connections in hippocampal system?\n        \n- IMPORTANT to consider quick change in strength of connections in hippocampal system -&gt; but much more gradual cortico-cortical strengthening leading to subsequent long lasting integration\n\n        \n2) Multiple Trace theory\n- agrees that initial encoding using both hippocampal and cortical system\n- BUT adds that hippocampus is ALWAYS required for rich contexual/spatial detail\nWHY? varying declarative memory deficits seen in amnesia\n\n        \n\n        \n\n        Memory Reactivation\n        \nWhats so great?\n'Reactivation of the hippocampal memory trace\nis thought to lead to the reinstatement of experience dependent\npatterns of neural activity in the cortex,\nand subsequent stabilization and refinement of cortical\ntraces.'\n- BOTH models of system consolidation agree with it\n\n        \n1) Cellular (brain?) Correlates\nImportance -&gt; enables memory to become dependent on cortex and independent on hippocampus\nEvidence -&gt; replay of brain activation in sleep that also occured during wakeful task learning\nWhen? Usually occurs during sharp-wave ripples (SWS!!)\n- interestingly link to strengthening of synaptic connections in hippocampus (accords with synaptic level explanation too!)\nFurther studies - maybe look at SWS sleep deprivation\n        \n\n        \n2) Molecular (genes) Correlates\n- 100 known genes upregulated during sleep (independent of circadian time)\n- wiki explanation : Up-regulation is a process which occurs within a cell triggered by a signal (originating internal or external to the cell) which results in increased expression of one or more genes and as a result the protein(s) encoded by those genes. Conversely down-regulation is a process resulting in decreased gene and corresponding protein expression.\n- these genes may be linked to synaptic stabilization (synaptic level explanation)\nImportance\n- suggests that cortical remodelling might depend on hippocampal activity\n\n        \n\n        \n\n        Memory Reorganization\n        \n- stems from reactivation, i.e reactivation -&gt; reorganization\n\n        \n1) Reorganization at a regional level\n        \nRat imaging study (online retrival test): time dependent reorganisation of corical circuits\nHow?\n- recent spatial memories: linked w activation in hippocampus\nvs\n-remote spatial memories: greater association w cortical regions\n\n        \nInteresting; Expansion of cortical networks for spatial compared to contextual memory\n- may be showing integrating of new memory into existing knowledge\n\n        \nHIPPOCAMPUS?\n- not activated in recall of remote memories\n- hippocampus-independence of remote memories\n\n        \n2) also occurs at a sub-regional level\n        \n\n        \n\n        \n\n        Pre-frontal Cortex: remote memory\n        \nGist: as memories mature and being less dependent on hippocampus, integrative function may be transferred to prefrontal cortex to strengthen cortico-cortical connections\n- leads to hippocampal-independence of cortical regions as prefrontal cortex can integrate info from multiple cortical regions\n\n        \nneed to read more of this", "page" : "119-130", "title" : "The organization of recent and remote memories", "type" : "article-journal", "volume" : "6" }, "uris" : [ "http://www.mendeley.com/documents/?uuid=6eefe1af-4986-4ad8-a13c-d3e4c776ed31" ] }, { "id" : "ITEM-3", "itemData" : { "DOI" : "10.1038/nrn2762", "ISSN" : "1471-0048", "PMID" : "20046194", "abstract" : "Sleep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 "author" : [ { "dropping-particle" : "", "family" : "Diekelmann", "given" : "Susanne", "non-dropping-particle" : "", "parse-names" : false, "suffix" : "" }, { "dropping-particle" : "", "family" : "Born", "given" : "Jan", "non-dropping-particle" : "", "parse-names" : false, "suffix" : "" } ], "container-title" : "Nature Reviews. Neuroscience", "id" : "ITEM-3", "issue" : "2", "issued" : { "date-parts" : [ [ "2010", "2" ] ] }, "page" : "114-126", "publisher" : "Nature Publishing Group", "title" : "The memory function of sleep.", "type" : "article-journal", "volume" : "11" }, "uris" : [ "http://www.mendeley.com/documents/?uuid=1ea5389c-2fd2-453b-a385-532e4dae4871" ] } ], "mendeley" : { "formattedCitation" : "(Diekelmann &amp; Born, 2010; Frankland &amp; Bontempi, 2005; McClelland, McNaughton, &amp; O\u2019Reilly, 1995)", "manualFormatting" : "(Frankland &amp; Bontempi, 2005; McClelland, McNaughton, &amp; O\u2019Reilly, 1995)", "plainTextFormattedCitation" : "(Diekelmann &amp; Born, 2010; Frankland &amp; Bontempi, 2005; McClelland, McNaughton, &amp; O\u2019Reilly, 1995)", "previouslyFormattedCitation" : "(Diekelmann &amp; Born, 2010; Frankland &amp; Bontempi, 2005; McClelland, McNaughton, &amp; O\u2019Reilly, 1995)" }, "properties" : { "noteIndex" : 0 }, "schema" : "https://github.com/citation-style-language/schema/raw/master/csl-citation.json" }</w:instrText>
      </w:r>
      <w:r w:rsidR="00253E45" w:rsidRPr="00891E60">
        <w:rPr>
          <w:sz w:val="24"/>
          <w:szCs w:val="24"/>
        </w:rPr>
        <w:fldChar w:fldCharType="separate"/>
      </w:r>
      <w:r w:rsidR="001C2658" w:rsidRPr="00891E60">
        <w:rPr>
          <w:noProof/>
          <w:sz w:val="24"/>
          <w:szCs w:val="24"/>
        </w:rPr>
        <w:t>(</w:t>
      </w:r>
      <w:r w:rsidR="00940498" w:rsidRPr="00891E60">
        <w:rPr>
          <w:noProof/>
          <w:sz w:val="24"/>
          <w:szCs w:val="24"/>
        </w:rPr>
        <w:t>Frankland &amp; Bontempi, 2005; McClelland, McNaughton, &amp; O’Reilly, 1995)</w:t>
      </w:r>
      <w:r w:rsidR="00253E45" w:rsidRPr="00891E60">
        <w:rPr>
          <w:sz w:val="24"/>
          <w:szCs w:val="24"/>
        </w:rPr>
        <w:fldChar w:fldCharType="end"/>
      </w:r>
      <w:r w:rsidR="00940498" w:rsidRPr="00891E60">
        <w:rPr>
          <w:sz w:val="24"/>
          <w:szCs w:val="24"/>
        </w:rPr>
        <w:t xml:space="preserve">, which incorporate both hippocampal and neocortical memory </w:t>
      </w:r>
      <w:r w:rsidR="00D52E6D" w:rsidRPr="00891E60">
        <w:rPr>
          <w:sz w:val="24"/>
          <w:szCs w:val="24"/>
        </w:rPr>
        <w:t>components</w:t>
      </w:r>
      <w:r w:rsidR="00940498" w:rsidRPr="00891E60">
        <w:rPr>
          <w:sz w:val="24"/>
          <w:szCs w:val="24"/>
        </w:rPr>
        <w:t xml:space="preserve">. </w:t>
      </w:r>
      <w:r w:rsidR="00BE7131" w:rsidRPr="00891E60">
        <w:rPr>
          <w:sz w:val="24"/>
          <w:szCs w:val="24"/>
        </w:rPr>
        <w:t>In</w:t>
      </w:r>
      <w:r w:rsidR="008C1332" w:rsidRPr="00891E60">
        <w:rPr>
          <w:sz w:val="24"/>
          <w:szCs w:val="24"/>
        </w:rPr>
        <w:t xml:space="preserve"> the</w:t>
      </w:r>
      <w:r w:rsidR="008B1BA7" w:rsidRPr="00891E60">
        <w:rPr>
          <w:sz w:val="24"/>
          <w:szCs w:val="24"/>
        </w:rPr>
        <w:t>se</w:t>
      </w:r>
      <w:r w:rsidR="00E83725" w:rsidRPr="00891E60">
        <w:rPr>
          <w:sz w:val="24"/>
          <w:szCs w:val="24"/>
        </w:rPr>
        <w:t xml:space="preserve"> models</w:t>
      </w:r>
      <w:r w:rsidR="008C1332" w:rsidRPr="00891E60">
        <w:rPr>
          <w:sz w:val="24"/>
          <w:szCs w:val="24"/>
        </w:rPr>
        <w:t>, t</w:t>
      </w:r>
      <w:r w:rsidR="00940498" w:rsidRPr="00891E60">
        <w:rPr>
          <w:sz w:val="24"/>
          <w:szCs w:val="24"/>
        </w:rPr>
        <w:t xml:space="preserve">he hippocampal system </w:t>
      </w:r>
      <w:r w:rsidR="008B1BA7" w:rsidRPr="00891E60">
        <w:rPr>
          <w:sz w:val="24"/>
          <w:szCs w:val="24"/>
        </w:rPr>
        <w:t>encod</w:t>
      </w:r>
      <w:r w:rsidR="00987D5E" w:rsidRPr="00891E60">
        <w:rPr>
          <w:sz w:val="24"/>
          <w:szCs w:val="24"/>
        </w:rPr>
        <w:t>es</w:t>
      </w:r>
      <w:r w:rsidR="008B1BA7" w:rsidRPr="00891E60">
        <w:rPr>
          <w:sz w:val="24"/>
          <w:szCs w:val="24"/>
        </w:rPr>
        <w:t xml:space="preserve"> </w:t>
      </w:r>
      <w:r w:rsidR="00940498" w:rsidRPr="00891E60">
        <w:rPr>
          <w:sz w:val="24"/>
          <w:szCs w:val="24"/>
        </w:rPr>
        <w:t xml:space="preserve">information </w:t>
      </w:r>
      <w:r w:rsidR="00987D5E" w:rsidRPr="00891E60">
        <w:rPr>
          <w:sz w:val="24"/>
          <w:szCs w:val="24"/>
        </w:rPr>
        <w:t>swiftly</w:t>
      </w:r>
      <w:r w:rsidR="00940498" w:rsidRPr="00891E60">
        <w:rPr>
          <w:sz w:val="24"/>
          <w:szCs w:val="24"/>
        </w:rPr>
        <w:t xml:space="preserve">, </w:t>
      </w:r>
      <w:r w:rsidR="00E043AD" w:rsidRPr="00891E60">
        <w:rPr>
          <w:sz w:val="24"/>
          <w:szCs w:val="24"/>
        </w:rPr>
        <w:t xml:space="preserve">whereas </w:t>
      </w:r>
      <w:r w:rsidR="00940498" w:rsidRPr="00891E60">
        <w:rPr>
          <w:sz w:val="24"/>
          <w:szCs w:val="24"/>
        </w:rPr>
        <w:t xml:space="preserve">the neocortical system </w:t>
      </w:r>
      <w:r w:rsidR="00987D5E" w:rsidRPr="00891E60">
        <w:rPr>
          <w:sz w:val="24"/>
          <w:szCs w:val="24"/>
        </w:rPr>
        <w:t xml:space="preserve">is a </w:t>
      </w:r>
      <w:r w:rsidR="00B774A1" w:rsidRPr="00891E60">
        <w:rPr>
          <w:sz w:val="24"/>
          <w:szCs w:val="24"/>
        </w:rPr>
        <w:t>slower learning</w:t>
      </w:r>
      <w:r w:rsidR="00D52E6D" w:rsidRPr="00891E60">
        <w:rPr>
          <w:sz w:val="24"/>
          <w:szCs w:val="24"/>
        </w:rPr>
        <w:t>,</w:t>
      </w:r>
      <w:r w:rsidR="00B774A1" w:rsidRPr="00891E60">
        <w:rPr>
          <w:sz w:val="24"/>
          <w:szCs w:val="24"/>
        </w:rPr>
        <w:t xml:space="preserve"> </w:t>
      </w:r>
      <w:r w:rsidR="00987D5E" w:rsidRPr="00891E60">
        <w:rPr>
          <w:sz w:val="24"/>
          <w:szCs w:val="24"/>
        </w:rPr>
        <w:t>longer-term repository</w:t>
      </w:r>
      <w:r w:rsidR="00940498" w:rsidRPr="00891E60">
        <w:rPr>
          <w:sz w:val="24"/>
          <w:szCs w:val="24"/>
        </w:rPr>
        <w:t xml:space="preserve"> that </w:t>
      </w:r>
      <w:r w:rsidR="00987D5E" w:rsidRPr="00891E60">
        <w:rPr>
          <w:sz w:val="24"/>
          <w:szCs w:val="24"/>
        </w:rPr>
        <w:t>gradually integrates new knowledge with</w:t>
      </w:r>
      <w:r w:rsidR="001C2658" w:rsidRPr="00891E60">
        <w:rPr>
          <w:sz w:val="24"/>
          <w:szCs w:val="24"/>
        </w:rPr>
        <w:t xml:space="preserve"> </w:t>
      </w:r>
      <w:r w:rsidR="00987D5E" w:rsidRPr="00891E60">
        <w:rPr>
          <w:sz w:val="24"/>
          <w:szCs w:val="24"/>
        </w:rPr>
        <w:t xml:space="preserve">existing </w:t>
      </w:r>
      <w:r w:rsidR="001C2658" w:rsidRPr="00891E60">
        <w:rPr>
          <w:sz w:val="24"/>
          <w:szCs w:val="24"/>
        </w:rPr>
        <w:t>long-term memories</w:t>
      </w:r>
      <w:r w:rsidR="00940498" w:rsidRPr="00891E60">
        <w:rPr>
          <w:sz w:val="24"/>
          <w:szCs w:val="24"/>
        </w:rPr>
        <w:t xml:space="preserve"> </w:t>
      </w:r>
      <w:r w:rsidR="005523FE" w:rsidRPr="00891E60">
        <w:rPr>
          <w:sz w:val="24"/>
          <w:szCs w:val="24"/>
        </w:rPr>
        <w:fldChar w:fldCharType="begin" w:fldLock="1"/>
      </w:r>
      <w:r w:rsidR="003D1DC0">
        <w:rPr>
          <w:sz w:val="24"/>
          <w:szCs w:val="24"/>
        </w:rPr>
        <w:instrText>ADDIN CSL_CITATION { "citationItems" : [ { "id" : "ITEM-1", "itemData" : { "DOI" : "10.1038/nrn1607", "ISSN" : "1471-003X", "author" : [ { "dropping-particle" : "", "family" : "Frankland", "given" : "Paul W.", "non-dropping-particle" : "", "parse-names" : false, "suffix" : "" }, { "dropping-particle" : "", "family" : "Bontempi", "given" : "Bruno", "non-dropping-particle" : "", "parse-names" : false, "suffix" : "" } ], "container-title" : "Nature Reviews Neuroscience", "id" : "ITEM-1", "issue" : "2", "issued" : { "date-parts" : [ [ "2005" ] ] }, "note" : "         Good way for viewing Consolidation\n        \n\n        \n- reorganization at synaptic (within hours) AND systems level (gradual)\n\n        \n\n        General\n        \nRecent/Initial Memory\n- Medial Temporal Lobe (including hippocampus - temporary store)\n\n        \nRemote Memories\n- cortical networks (permanent store + broadly distributed)\n- important role of prefrontal cortex\n\n        \n\n        Animal studies // with retrograde amnesia in humans\n        \n- may be useful to talk about them and to show some comparative background\n        \n- largely show that hippocampal function affects recent &gt; remote memory\n\n        \n\n        \nModels of SYSTEM CONSOLIDATION!!!!!!!!!!!!!\n1) THE Founder: Marr (1970)\n- information rapidly stored in the hippocampus -&gt; transferred to cortex for reorganization/reclassification\n- How? -&gt; 'REPLAY of waking patterns of neural activity during sleep'\n- Evidence? -&gt; backed by statistical/connectionist models (SEE FIGURE ON PG 122)\n-Initial encoding using both hippocampal and cortical system, stronger connections in hippocampal system?\n        \n- IMPORTANT to consider quick change in strength of connections in hippocampal system -&gt; but much more gradual cortico-cortical strengthening leading to subsequent long lasting integration\n\n        \n2) Multiple Trace theory\n- agrees that initial encoding using both hippocampal and cortical system\n- BUT adds that hippocampus is ALWAYS required for rich contexual/spatial detail\nWHY? varying declarative memory deficits seen in amnesia\n\n        \n\n        \n\n        Memory Reactivation\n        \nWhats so great?\n'Reactivation of the hippocampal memory trace\nis thought to lead to the reinstatement of experience dependent\npatterns of neural activity in the cortex,\nand subsequent stabilization and refinement of cortical\ntraces.'\n- BOTH models of system consolidation agree with it\n\n        \n1) Cellular (brain?) Correlates\nImportance -&gt; enables memory to become dependent on cortex and independent on hippocampus\nEvidence -&gt; replay of brain activation in sleep that also occured during wakeful task learning\nWhen? Usually occurs during sharp-wave ripples (SWS!!)\n- interestingly link to strengthening of synaptic connections in hippocampus (accords with synaptic level explanation too!)\nFurther studies - maybe look at SWS sleep deprivation\n        \n\n        \n2) Molecular (genes) Correlates\n- 100 known genes upregulated during sleep (independent of circadian time)\n- wiki explanation : Up-regulation is a process which occurs within a cell triggered by a signal (originating internal or external to the cell) which results in increased expression of one or more genes and as a result the protein(s) encoded by those genes. Conversely down-regulation is a process resulting in decreased gene and corresponding protein expression.\n- these genes may be linked to synaptic stabilization (synaptic level explanation)\nImportance\n- suggests that cortical remodelling might depend on hippocampal activity\n\n        \n\n        \n\n        Memory Reorganization\n        \n- stems from reactivation, i.e reactivation -&gt; reorganization\n\n        \n1) Reorganization at a regional level\n        \nRat imaging study (online retrival test): time dependent reorganisation of corical circuits\nHow?\n- recent spatial memories: linked w activation in hippocampus\nvs\n-remote spatial memories: greater association w cortical regions\n\n        \nInteresting; Expansion of cortical networks for spatial compared to contextual memory\n- may be showing integrating of new memory into existing knowledge\n\n        \nHIPPOCAMPUS?\n- not activated in recall of remote memories\n- hippocampus-independence of remote memories\n\n        \n2) also occurs at a sub-regional level\n        \n\n        \n\n        \n\n        Pre-frontal Cortex: remote memory\n        \nGist: as memories mature and being less dependent on hippocampus, integrative function may be transferred to prefrontal cortex to strengthen cortico-cortical connections\n- leads to hippocampal-independence of cortical regions as prefrontal cortex can integrate info from multiple cortical regions\n\n        \nneed to read more of this", "page" : "119-130", "title" : "The organization of recent and remote memories", "type" : "article-journal", "volume" : "6" }, "uris" : [ "http://www.mendeley.com/documents/?uuid=6eefe1af-4986-4ad8-a13c-d3e4c776ed31" ] }, { "id" : "ITEM-2", "itemData" : { "author" : [ { "dropping-particle" : "", "family" : "O'Reilly", "given" : "R. C.", "non-dropping-particle" : "", "parse-names" : false, "suffix" : "" }, { "dropping-particle" : "", "family" : "Norman", "given" : "K. A.", "non-dropping-particle" : "", "parse-names" : false, "suffix" : "" } ], "container-title" : "Trends in Cognitive Sciences", "id" : "ITEM-2", "issue" : "12", "issued" : { "date-parts" : [ [ "2002" ] ] }, "page" : "505-510", "title" : "Hippocampal and neocortical contributions to memory: Advances in the complementary learning systems framework", "type" : "article-journal", "volume" : "6" }, "uris" : [ "http://www.mendeley.com/documents/?uuid=24fd8950-bf0e-4245-a81e-b62bb07904a4" ] } ], "mendeley" : { "formattedCitation" : "(Frankland &amp; Bontempi, 2005; O\u2019Reilly &amp; Norman, 2002)", "plainTextFormattedCitation" : "(Frankland &amp; Bontempi, 2005; O\u2019Reilly &amp; Norman, 2002)", "previouslyFormattedCitation" : "(Frankland &amp; Bontempi, 2005; O\u2019Reilly &amp; Norman, 2002)" }, "properties" : { "noteIndex" : 0 }, "schema" : "https://github.com/citation-style-language/schema/raw/master/csl-citation.json" }</w:instrText>
      </w:r>
      <w:r w:rsidR="005523FE" w:rsidRPr="00891E60">
        <w:rPr>
          <w:sz w:val="24"/>
          <w:szCs w:val="24"/>
        </w:rPr>
        <w:fldChar w:fldCharType="separate"/>
      </w:r>
      <w:r w:rsidR="005523FE" w:rsidRPr="00891E60">
        <w:rPr>
          <w:noProof/>
          <w:sz w:val="24"/>
          <w:szCs w:val="24"/>
        </w:rPr>
        <w:t>(Frankland &amp; Bontempi, 2005; O’Reilly &amp; Norman, 2002)</w:t>
      </w:r>
      <w:r w:rsidR="005523FE" w:rsidRPr="00891E60">
        <w:rPr>
          <w:sz w:val="24"/>
          <w:szCs w:val="24"/>
        </w:rPr>
        <w:fldChar w:fldCharType="end"/>
      </w:r>
      <w:r w:rsidR="00940498" w:rsidRPr="00891E60">
        <w:rPr>
          <w:sz w:val="24"/>
          <w:szCs w:val="24"/>
        </w:rPr>
        <w:t xml:space="preserve">. </w:t>
      </w:r>
      <w:r w:rsidR="00987D5E" w:rsidRPr="00891E60">
        <w:rPr>
          <w:sz w:val="24"/>
          <w:szCs w:val="24"/>
        </w:rPr>
        <w:t>I</w:t>
      </w:r>
      <w:r w:rsidR="00940498" w:rsidRPr="00891E60">
        <w:rPr>
          <w:sz w:val="24"/>
          <w:szCs w:val="24"/>
        </w:rPr>
        <w:t>n an offline state</w:t>
      </w:r>
      <w:r w:rsidR="00B774A1" w:rsidRPr="00891E60">
        <w:rPr>
          <w:sz w:val="24"/>
          <w:szCs w:val="24"/>
        </w:rPr>
        <w:t xml:space="preserve">, </w:t>
      </w:r>
      <w:r w:rsidR="00940498" w:rsidRPr="00891E60">
        <w:rPr>
          <w:sz w:val="24"/>
          <w:szCs w:val="24"/>
        </w:rPr>
        <w:t>such as sleep</w:t>
      </w:r>
      <w:r w:rsidR="00B774A1" w:rsidRPr="00891E60">
        <w:rPr>
          <w:sz w:val="24"/>
          <w:szCs w:val="24"/>
        </w:rPr>
        <w:t xml:space="preserve">, </w:t>
      </w:r>
      <w:r w:rsidR="00940498" w:rsidRPr="00891E60">
        <w:rPr>
          <w:sz w:val="24"/>
          <w:szCs w:val="24"/>
        </w:rPr>
        <w:t>new memory representations are reactivated</w:t>
      </w:r>
      <w:r w:rsidR="00B327FA" w:rsidRPr="00891E60">
        <w:rPr>
          <w:sz w:val="24"/>
          <w:szCs w:val="24"/>
        </w:rPr>
        <w:t xml:space="preserve"> in the hippocampal system</w:t>
      </w:r>
      <w:r w:rsidR="00940498" w:rsidRPr="00891E60">
        <w:rPr>
          <w:sz w:val="24"/>
          <w:szCs w:val="24"/>
        </w:rPr>
        <w:t xml:space="preserve"> </w:t>
      </w:r>
      <w:r w:rsidR="00987D5E" w:rsidRPr="00891E60">
        <w:rPr>
          <w:sz w:val="24"/>
          <w:szCs w:val="24"/>
        </w:rPr>
        <w:t xml:space="preserve">to </w:t>
      </w:r>
      <w:r w:rsidR="000E294A">
        <w:rPr>
          <w:sz w:val="24"/>
          <w:szCs w:val="24"/>
        </w:rPr>
        <w:t xml:space="preserve">promote </w:t>
      </w:r>
      <w:r w:rsidR="00987D5E" w:rsidRPr="00891E60">
        <w:rPr>
          <w:sz w:val="24"/>
          <w:szCs w:val="24"/>
        </w:rPr>
        <w:t xml:space="preserve">neocortical </w:t>
      </w:r>
      <w:r w:rsidR="000E294A">
        <w:rPr>
          <w:sz w:val="24"/>
          <w:szCs w:val="24"/>
        </w:rPr>
        <w:t>storage</w:t>
      </w:r>
      <w:r w:rsidR="00940498" w:rsidRPr="00891E60">
        <w:rPr>
          <w:sz w:val="24"/>
          <w:szCs w:val="24"/>
        </w:rPr>
        <w:t>. A</w:t>
      </w:r>
      <w:r w:rsidR="001C2658" w:rsidRPr="00891E60">
        <w:rPr>
          <w:sz w:val="24"/>
          <w:szCs w:val="24"/>
        </w:rPr>
        <w:t xml:space="preserve">fter multiple </w:t>
      </w:r>
      <w:r w:rsidR="009D70A9">
        <w:rPr>
          <w:sz w:val="24"/>
          <w:szCs w:val="24"/>
        </w:rPr>
        <w:t xml:space="preserve">overnight </w:t>
      </w:r>
      <w:r w:rsidR="001C2658" w:rsidRPr="00891E60">
        <w:rPr>
          <w:sz w:val="24"/>
          <w:szCs w:val="24"/>
        </w:rPr>
        <w:t>cycles of offline reactivation</w:t>
      </w:r>
      <w:r w:rsidR="00940498" w:rsidRPr="00891E60">
        <w:rPr>
          <w:sz w:val="24"/>
          <w:szCs w:val="24"/>
        </w:rPr>
        <w:t xml:space="preserve">, memory representations </w:t>
      </w:r>
      <w:r w:rsidR="00987D5E" w:rsidRPr="00891E60">
        <w:rPr>
          <w:sz w:val="24"/>
          <w:szCs w:val="24"/>
        </w:rPr>
        <w:t xml:space="preserve">may </w:t>
      </w:r>
      <w:r w:rsidR="00940498" w:rsidRPr="00891E60">
        <w:rPr>
          <w:sz w:val="24"/>
          <w:szCs w:val="24"/>
        </w:rPr>
        <w:t xml:space="preserve">become independent of the hippocampal system </w:t>
      </w:r>
      <w:r w:rsidR="00253E45" w:rsidRPr="00891E60">
        <w:rPr>
          <w:sz w:val="24"/>
          <w:szCs w:val="24"/>
        </w:rPr>
        <w:fldChar w:fldCharType="begin"/>
      </w:r>
      <w:r w:rsidR="00940498" w:rsidRPr="00891E60">
        <w:rPr>
          <w:sz w:val="24"/>
          <w:szCs w:val="24"/>
        </w:rPr>
        <w:instrText xml:space="preserve"> ADDIN ZOTERO_ITEM {"citationID":"2kvegvdhb","properties":{"custom":"(Diekelmann &amp; Born, 2010)"},"citationItems":[{"uri":["http://zotero.org/users/477035/items/GAG7FTVC"]}]} </w:instrText>
      </w:r>
      <w:r w:rsidR="00253E45" w:rsidRPr="00891E60">
        <w:rPr>
          <w:sz w:val="24"/>
          <w:szCs w:val="24"/>
        </w:rPr>
        <w:fldChar w:fldCharType="separate"/>
      </w:r>
      <w:r w:rsidR="00940498" w:rsidRPr="00891E60">
        <w:rPr>
          <w:sz w:val="24"/>
          <w:szCs w:val="24"/>
        </w:rPr>
        <w:t>(Diekelmann &amp; Born, 2010)</w:t>
      </w:r>
      <w:r w:rsidR="00253E45" w:rsidRPr="00891E60">
        <w:rPr>
          <w:sz w:val="24"/>
          <w:szCs w:val="24"/>
        </w:rPr>
        <w:fldChar w:fldCharType="end"/>
      </w:r>
      <w:r w:rsidR="00940498" w:rsidRPr="00891E60">
        <w:rPr>
          <w:sz w:val="24"/>
          <w:szCs w:val="24"/>
        </w:rPr>
        <w:t>.</w:t>
      </w:r>
      <w:r w:rsidR="004845A3">
        <w:rPr>
          <w:sz w:val="24"/>
          <w:szCs w:val="24"/>
        </w:rPr>
        <w:t xml:space="preserve"> Although t</w:t>
      </w:r>
      <w:r w:rsidR="004845A3" w:rsidRPr="00891E60">
        <w:rPr>
          <w:sz w:val="24"/>
          <w:szCs w:val="24"/>
        </w:rPr>
        <w:t xml:space="preserve">here </w:t>
      </w:r>
      <w:r w:rsidR="00A335B4" w:rsidRPr="00891E60">
        <w:rPr>
          <w:sz w:val="24"/>
          <w:szCs w:val="24"/>
        </w:rPr>
        <w:t>is</w:t>
      </w:r>
      <w:r w:rsidR="0055419F" w:rsidRPr="00891E60">
        <w:rPr>
          <w:sz w:val="24"/>
          <w:szCs w:val="24"/>
        </w:rPr>
        <w:t xml:space="preserve"> </w:t>
      </w:r>
      <w:r w:rsidR="009355F9" w:rsidRPr="00891E60">
        <w:rPr>
          <w:sz w:val="24"/>
          <w:szCs w:val="24"/>
        </w:rPr>
        <w:t>debat</w:t>
      </w:r>
      <w:r w:rsidR="00987D5E" w:rsidRPr="00891E60">
        <w:rPr>
          <w:sz w:val="24"/>
          <w:szCs w:val="24"/>
        </w:rPr>
        <w:t>e over</w:t>
      </w:r>
      <w:r w:rsidR="009355F9" w:rsidRPr="00891E60">
        <w:rPr>
          <w:sz w:val="24"/>
          <w:szCs w:val="24"/>
        </w:rPr>
        <w:t xml:space="preserve"> the </w:t>
      </w:r>
      <w:r w:rsidR="001D377D" w:rsidRPr="00891E60">
        <w:rPr>
          <w:sz w:val="24"/>
          <w:szCs w:val="24"/>
        </w:rPr>
        <w:t>aspects of sleep architecture involved in memory consolidation</w:t>
      </w:r>
      <w:r w:rsidR="00726CE7" w:rsidRPr="00891E60">
        <w:rPr>
          <w:sz w:val="24"/>
          <w:szCs w:val="24"/>
        </w:rPr>
        <w:t xml:space="preserve"> </w:t>
      </w:r>
      <w:r w:rsidR="00726CE7" w:rsidRPr="00891E60">
        <w:rPr>
          <w:sz w:val="24"/>
          <w:szCs w:val="24"/>
        </w:rPr>
        <w:fldChar w:fldCharType="begin" w:fldLock="1"/>
      </w:r>
      <w:r w:rsidR="00310915">
        <w:rPr>
          <w:sz w:val="24"/>
          <w:szCs w:val="24"/>
        </w:rPr>
        <w:instrText>ADDIN CSL_CITATION { "citationItems" : [ { "id" : "ITEM-1", "itemData" : { "DOI" : "10.1146/annurev-neuro-062012-170429", "ISSN" : "1545-4126", "PMID" : "23642099", "abstract" : "Sleep is known to support memory consolidation. Here we review evidence for an active system consolidation occurring during sleep. At the beginning of this process is sleep's ability to preserve episodic experiences preferentially encoded in hippocampal networks. Repeated neuronal reactivation of these representations during slow-wave sleep transforms episodic representations into long-term memories, redistributes them toward extrahippocampal networks, and qualitatively changes them to decontextualized schema-like representations. Electroencephalographic (EEG) oscillations regulate the underlying communication: Hippocampal sharp-wave ripples coalescing with thalamic spindles mediate the bottom-up transfer of reactivated memory information to extrahippocampal regions. Neocortical slow oscillations exert a supraordinate top-down control to synchronize hippocampal reactivations of specific memories to their excitable up-phase, thus allowing plastic changes in extrahippocampal regions. We propose that reactivations during sleep are a general mechanism underlying the abstraction of temporally stable invariants from a flow of input that is solely structured in time, thus representing a basic mechanism of memory formation. Expected final online publication date for the Annual Review of Neuroscience Volume 36 is July 08, 2013. Please see http://www.annualreviews.org/catalog/pubdates.aspx for revised estimates.", "author" : [ { "dropping-particle" : "", "family" : "Inostroza", "given" : "Marion", "non-dropping-particle" : "", "parse-names" : false, "suffix" : "" }, { "dropping-particle" : "", "family" : "Born", "given" : "Jan", "non-dropping-particle" : "", "parse-names" : false, "suffix" : "" } ], "container-title" : "Annual Review of Neuroscience", "id" : "ITEM-1", "issue" : "April", "issued" : { "date-parts" : [ [ "2013", "4", "29" ] ] }, "page" : "79-102", "title" : "Sleep for preserving and transforming episodic memory.", "type" : "article-journal" }, "uris" : [ "http://www.mendeley.com/documents/?uuid=59c82b25-82ff-4014-ab5a-c881efe95876" ] } ], "mendeley" : { "formattedCitation" : "(Inostroza &amp; Born, 2013)", "plainTextFormattedCitation" : "(Inostroza &amp; Born, 2013)", "previouslyFormattedCitation" : "(Inostroza &amp; Born, 2013)" }, "properties" : { "noteIndex" : 0 }, "schema" : "https://github.com/citation-style-language/schema/raw/master/csl-citation.json" }</w:instrText>
      </w:r>
      <w:r w:rsidR="00726CE7" w:rsidRPr="00891E60">
        <w:rPr>
          <w:sz w:val="24"/>
          <w:szCs w:val="24"/>
        </w:rPr>
        <w:fldChar w:fldCharType="separate"/>
      </w:r>
      <w:r w:rsidR="00726CE7" w:rsidRPr="00891E60">
        <w:rPr>
          <w:noProof/>
          <w:sz w:val="24"/>
          <w:szCs w:val="24"/>
        </w:rPr>
        <w:t>(Inostroza &amp; Born, 2013)</w:t>
      </w:r>
      <w:r w:rsidR="00726CE7" w:rsidRPr="00891E60">
        <w:rPr>
          <w:sz w:val="24"/>
          <w:szCs w:val="24"/>
        </w:rPr>
        <w:fldChar w:fldCharType="end"/>
      </w:r>
      <w:r w:rsidR="004845A3">
        <w:rPr>
          <w:sz w:val="24"/>
          <w:szCs w:val="24"/>
        </w:rPr>
        <w:t>, b</w:t>
      </w:r>
      <w:r w:rsidR="001D377D" w:rsidRPr="00891E60">
        <w:rPr>
          <w:sz w:val="24"/>
          <w:szCs w:val="24"/>
        </w:rPr>
        <w:t>oth slow-wave sleep (SWS) and sleep spindles (11-15 Hz activity in</w:t>
      </w:r>
      <w:r w:rsidR="007B2948">
        <w:rPr>
          <w:sz w:val="24"/>
          <w:szCs w:val="24"/>
        </w:rPr>
        <w:t xml:space="preserve"> non-</w:t>
      </w:r>
      <w:r w:rsidR="0096016D">
        <w:rPr>
          <w:sz w:val="24"/>
          <w:szCs w:val="24"/>
        </w:rPr>
        <w:t>rapid eye movement</w:t>
      </w:r>
      <w:r w:rsidR="001D377D" w:rsidRPr="00891E60">
        <w:rPr>
          <w:sz w:val="24"/>
          <w:szCs w:val="24"/>
        </w:rPr>
        <w:t xml:space="preserve"> </w:t>
      </w:r>
      <w:r w:rsidR="004077F6">
        <w:rPr>
          <w:sz w:val="24"/>
          <w:szCs w:val="24"/>
        </w:rPr>
        <w:t>(</w:t>
      </w:r>
      <w:r w:rsidR="001D377D" w:rsidRPr="00891E60">
        <w:rPr>
          <w:sz w:val="24"/>
          <w:szCs w:val="24"/>
        </w:rPr>
        <w:t>NREM</w:t>
      </w:r>
      <w:r w:rsidR="004077F6">
        <w:rPr>
          <w:sz w:val="24"/>
          <w:szCs w:val="24"/>
        </w:rPr>
        <w:t>)</w:t>
      </w:r>
      <w:r w:rsidR="001D377D" w:rsidRPr="00891E60">
        <w:rPr>
          <w:sz w:val="24"/>
          <w:szCs w:val="24"/>
        </w:rPr>
        <w:t xml:space="preserve"> sleep) have been hypothesized to play an important role </w:t>
      </w:r>
      <w:r w:rsidR="00CB1D45" w:rsidRPr="00891E60">
        <w:rPr>
          <w:sz w:val="24"/>
          <w:szCs w:val="24"/>
        </w:rPr>
        <w:t xml:space="preserve">in </w:t>
      </w:r>
      <w:r w:rsidR="00246427" w:rsidRPr="00891E60">
        <w:rPr>
          <w:sz w:val="24"/>
          <w:szCs w:val="24"/>
        </w:rPr>
        <w:t xml:space="preserve">the reactivation of memories </w:t>
      </w:r>
      <w:r w:rsidR="001D377D" w:rsidRPr="00891E60">
        <w:rPr>
          <w:sz w:val="24"/>
          <w:szCs w:val="24"/>
        </w:rPr>
        <w:t>in system</w:t>
      </w:r>
      <w:r w:rsidR="00987D5E" w:rsidRPr="00891E60">
        <w:rPr>
          <w:sz w:val="24"/>
          <w:szCs w:val="24"/>
        </w:rPr>
        <w:t>s</w:t>
      </w:r>
      <w:r w:rsidR="001D377D" w:rsidRPr="00891E60">
        <w:rPr>
          <w:sz w:val="24"/>
          <w:szCs w:val="24"/>
        </w:rPr>
        <w:t xml:space="preserve"> consolidation model</w:t>
      </w:r>
      <w:r w:rsidR="008C1332" w:rsidRPr="00891E60">
        <w:rPr>
          <w:sz w:val="24"/>
          <w:szCs w:val="24"/>
        </w:rPr>
        <w:t>s</w:t>
      </w:r>
      <w:r w:rsidR="000A7EB9" w:rsidRPr="00891E60">
        <w:rPr>
          <w:sz w:val="24"/>
          <w:szCs w:val="24"/>
        </w:rPr>
        <w:t xml:space="preserve"> </w:t>
      </w:r>
      <w:r w:rsidR="000A7EB9" w:rsidRPr="00891E60">
        <w:rPr>
          <w:sz w:val="24"/>
          <w:szCs w:val="24"/>
        </w:rPr>
        <w:fldChar w:fldCharType="begin" w:fldLock="1"/>
      </w:r>
      <w:r w:rsidR="00310915">
        <w:rPr>
          <w:sz w:val="24"/>
          <w:szCs w:val="24"/>
        </w:rPr>
        <w:instrText>ADDIN CSL_CITATION { "citationItems" : [ { "id" : "ITEM-1", "itemData" : { "DOI" : "10.1152/physrev.00032.2012", "ISSN" : "0031-9333", "author" : [ { "dropping-particle" : "", "family" : "Rasch", "given" : "B.", "non-dropping-particle" : "", "parse-names" : false, "suffix" : "" }, { "dropping-particle" : "", "family" : "Born", "given" : "J.", "non-dropping-particle" : "", "parse-names" : false, "suffix" : "" } ], "container-title" : "Physiological Reviews", "id" : "ITEM-1", "issue" : "2", "issued" : { "date-parts" : [ [ "2013", "4", "15" ] ] }, "page" : "681-766", "title" : "About sleep's role in memory", "type" : "article-journal", "volume" : "93" }, "uris" : [ "http://www.mendeley.com/documents/?uuid=3e7c83fc-2f07-4b21-84b0-adca3ffb67d6" ] } ], "mendeley" : { "formattedCitation" : "(Rasch &amp; Born, 2013)", "manualFormatting" : "(for reviews see Diekelmann &amp; Born, 2010; Rasch &amp; Born, 2013)", "plainTextFormattedCitation" : "(Rasch &amp; Born, 2013)", "previouslyFormattedCitation" : "(Rasch &amp; Born, 2013)" }, "properties" : { "noteIndex" : 0 }, "schema" : "https://github.com/citation-style-language/schema/raw/master/csl-citation.json" }</w:instrText>
      </w:r>
      <w:r w:rsidR="000A7EB9" w:rsidRPr="00891E60">
        <w:rPr>
          <w:sz w:val="24"/>
          <w:szCs w:val="24"/>
        </w:rPr>
        <w:fldChar w:fldCharType="separate"/>
      </w:r>
      <w:r w:rsidR="000A7EB9" w:rsidRPr="00891E60">
        <w:rPr>
          <w:noProof/>
          <w:sz w:val="24"/>
          <w:szCs w:val="24"/>
        </w:rPr>
        <w:t>(</w:t>
      </w:r>
      <w:r w:rsidR="0002668C" w:rsidRPr="00891E60">
        <w:rPr>
          <w:noProof/>
          <w:sz w:val="24"/>
          <w:szCs w:val="24"/>
        </w:rPr>
        <w:t>for reviews see</w:t>
      </w:r>
      <w:r w:rsidR="000A7EB9" w:rsidRPr="00891E60">
        <w:rPr>
          <w:noProof/>
          <w:sz w:val="24"/>
          <w:szCs w:val="24"/>
        </w:rPr>
        <w:t xml:space="preserve"> </w:t>
      </w:r>
      <w:r w:rsidR="00F3743D" w:rsidRPr="00891E60">
        <w:rPr>
          <w:noProof/>
          <w:sz w:val="24"/>
          <w:szCs w:val="24"/>
        </w:rPr>
        <w:t xml:space="preserve">Diekelmann &amp; Born, 2010; </w:t>
      </w:r>
      <w:r w:rsidR="000A7EB9" w:rsidRPr="00891E60">
        <w:rPr>
          <w:noProof/>
          <w:sz w:val="24"/>
          <w:szCs w:val="24"/>
        </w:rPr>
        <w:t>Rasch &amp; Born, 2013)</w:t>
      </w:r>
      <w:r w:rsidR="000A7EB9" w:rsidRPr="00891E60">
        <w:rPr>
          <w:sz w:val="24"/>
          <w:szCs w:val="24"/>
        </w:rPr>
        <w:fldChar w:fldCharType="end"/>
      </w:r>
      <w:r w:rsidR="007A6237" w:rsidRPr="00891E60">
        <w:rPr>
          <w:sz w:val="24"/>
          <w:szCs w:val="24"/>
        </w:rPr>
        <w:t>.</w:t>
      </w:r>
    </w:p>
    <w:p w14:paraId="3B2561D0" w14:textId="69515BBA" w:rsidR="003718EC" w:rsidRPr="00891E60" w:rsidRDefault="009355F9" w:rsidP="00DA2520">
      <w:pPr>
        <w:spacing w:after="0" w:line="240" w:lineRule="auto"/>
        <w:ind w:firstLine="720"/>
        <w:jc w:val="both"/>
        <w:rPr>
          <w:sz w:val="24"/>
          <w:szCs w:val="24"/>
        </w:rPr>
      </w:pPr>
      <w:r w:rsidRPr="00891E60">
        <w:rPr>
          <w:sz w:val="24"/>
          <w:szCs w:val="24"/>
        </w:rPr>
        <w:t>Although a link between sleep and</w:t>
      </w:r>
      <w:r w:rsidR="00834EAA" w:rsidRPr="00891E60">
        <w:rPr>
          <w:sz w:val="24"/>
          <w:szCs w:val="24"/>
        </w:rPr>
        <w:t xml:space="preserve"> the</w:t>
      </w:r>
      <w:r w:rsidRPr="00891E60">
        <w:rPr>
          <w:sz w:val="24"/>
          <w:szCs w:val="24"/>
        </w:rPr>
        <w:t xml:space="preserve"> strengthening of </w:t>
      </w:r>
      <w:r w:rsidR="00C93C67" w:rsidRPr="00891E60">
        <w:rPr>
          <w:sz w:val="24"/>
          <w:szCs w:val="24"/>
        </w:rPr>
        <w:t xml:space="preserve">new </w:t>
      </w:r>
      <w:r w:rsidRPr="00891E60">
        <w:rPr>
          <w:sz w:val="24"/>
          <w:szCs w:val="24"/>
        </w:rPr>
        <w:t>declarative memories</w:t>
      </w:r>
      <w:r w:rsidR="004845A3">
        <w:rPr>
          <w:sz w:val="24"/>
          <w:szCs w:val="24"/>
        </w:rPr>
        <w:t xml:space="preserve"> is well established</w:t>
      </w:r>
      <w:r w:rsidRPr="00891E60">
        <w:rPr>
          <w:sz w:val="24"/>
          <w:szCs w:val="24"/>
        </w:rPr>
        <w:t xml:space="preserve">, </w:t>
      </w:r>
      <w:r w:rsidR="004845A3">
        <w:rPr>
          <w:sz w:val="24"/>
          <w:szCs w:val="24"/>
        </w:rPr>
        <w:t xml:space="preserve">few studies have examined </w:t>
      </w:r>
      <w:r w:rsidRPr="00891E60">
        <w:rPr>
          <w:sz w:val="24"/>
          <w:szCs w:val="24"/>
        </w:rPr>
        <w:t xml:space="preserve">the integration </w:t>
      </w:r>
      <w:r w:rsidR="00C132CB" w:rsidRPr="00891E60">
        <w:rPr>
          <w:sz w:val="24"/>
          <w:szCs w:val="24"/>
        </w:rPr>
        <w:t xml:space="preserve">of new information into </w:t>
      </w:r>
      <w:r w:rsidRPr="00891E60">
        <w:rPr>
          <w:sz w:val="24"/>
          <w:szCs w:val="24"/>
        </w:rPr>
        <w:t xml:space="preserve">existing </w:t>
      </w:r>
      <w:r w:rsidR="00C132CB" w:rsidRPr="00891E60">
        <w:rPr>
          <w:sz w:val="24"/>
          <w:szCs w:val="24"/>
        </w:rPr>
        <w:t xml:space="preserve">memory </w:t>
      </w:r>
      <w:r w:rsidRPr="00891E60">
        <w:rPr>
          <w:sz w:val="24"/>
          <w:szCs w:val="24"/>
        </w:rPr>
        <w:t xml:space="preserve">networks </w:t>
      </w:r>
      <w:r w:rsidR="004845A3">
        <w:rPr>
          <w:sz w:val="24"/>
          <w:szCs w:val="24"/>
        </w:rPr>
        <w:t>through the association between new and existing knowledge</w:t>
      </w:r>
      <w:r w:rsidR="00C132CB" w:rsidRPr="00891E60">
        <w:rPr>
          <w:sz w:val="24"/>
          <w:szCs w:val="24"/>
        </w:rPr>
        <w:t xml:space="preserve">. </w:t>
      </w:r>
      <w:r w:rsidR="007B5C9E" w:rsidRPr="00891E60">
        <w:rPr>
          <w:sz w:val="24"/>
          <w:szCs w:val="24"/>
        </w:rPr>
        <w:t xml:space="preserve">In a novel-word learning experiment, </w:t>
      </w:r>
      <w:r w:rsidR="00D66278" w:rsidRPr="00891E60">
        <w:rPr>
          <w:sz w:val="24"/>
          <w:szCs w:val="24"/>
        </w:rPr>
        <w:fldChar w:fldCharType="begin" w:fldLock="1"/>
      </w:r>
      <w:r w:rsidR="00310915">
        <w:rPr>
          <w:sz w:val="24"/>
          <w:szCs w:val="24"/>
        </w:rPr>
        <w:instrText>ADDIN CSL_CITATION { "citationItems" : [ { "id" : "ITEM-1", "itemData" : { "DOI" : "10.1111/j.1467-9280.2007.01845.x", "abstract" : "The integration of a newly learned spoken word form with existing knowledge in the mental lexicon is characterized by the word form's ability to compete with similar-sounding entries during auditory word recognition. Here we show that although the mere acquisition of a spoken form is swift, its engagement in lexical competition requires an incubation-like period that is crucially associated with sleep. Words learned at 8 p.m. do not induce (inhibitory) competition effects immediately, but do so after a 12-hr interval including a night's sleep, and continue to induce such effects after 24 hr. In contrast, words learned at 8 a.m. do not show such effects immediately or after 12 hr ofwakefulness, but show the effects only after 24 hr, after sleep has occurred. This time-course dissociation is best accommodated by connectionist and neural models of learning in which sleep provides an opportunity for hippocampal information to be fed into long-term neocortical memory.", "author" : [ { "dropping-particle" : "", "family" : "Dumay", "given" : "Nicolas", "non-dropping-particle" : "", "parse-names" : false, "suffix" : "" }, { "dropping-particle" : "", "family" : "Gaskell", "given" : "M. Gareth", "non-dropping-particle" : "", "parse-names" : false, "suffix" : "" } ], "container-title" : "Psychological Science", "id" : "ITEM-1", "issue" : "1", "issued" : { "date-parts" : [ [ "2007", "1" ] ] }, "page" : "35 -39", "title" : "Sleep-associated changes in the mental representation of spoken words", "type" : "article-journal", "volume" : "18" }, "uris" : [ "http://www.mendeley.com/documents/?uuid=8616a6d0-88a5-4f63-aff2-c1c49266fa73" ] } ], "mendeley" : { "formattedCitation" : "(Dumay &amp; Gaskell, 2007)", "manualFormatting" : "Dumay and Gaskell (2007)", "plainTextFormattedCitation" : "(Dumay &amp; Gaskell, 2007)", "previouslyFormattedCitation" : "(Dumay &amp; Gaskell, 2007)" }, "properties" : { "noteIndex" : 0 }, "schema" : "https://github.com/citation-style-language/schema/raw/master/csl-citation.json" }</w:instrText>
      </w:r>
      <w:r w:rsidR="00D66278" w:rsidRPr="00891E60">
        <w:rPr>
          <w:sz w:val="24"/>
          <w:szCs w:val="24"/>
        </w:rPr>
        <w:fldChar w:fldCharType="separate"/>
      </w:r>
      <w:r w:rsidR="00D66278" w:rsidRPr="00891E60">
        <w:rPr>
          <w:noProof/>
          <w:sz w:val="24"/>
          <w:szCs w:val="24"/>
        </w:rPr>
        <w:t>Dumay and Gaskell (2007)</w:t>
      </w:r>
      <w:r w:rsidR="00D66278" w:rsidRPr="00891E60">
        <w:rPr>
          <w:sz w:val="24"/>
          <w:szCs w:val="24"/>
        </w:rPr>
        <w:fldChar w:fldCharType="end"/>
      </w:r>
      <w:r w:rsidR="00D66278" w:rsidRPr="00891E60">
        <w:rPr>
          <w:sz w:val="24"/>
          <w:szCs w:val="24"/>
        </w:rPr>
        <w:t xml:space="preserve"> </w:t>
      </w:r>
      <w:r w:rsidR="00E356B8" w:rsidRPr="00891E60">
        <w:rPr>
          <w:sz w:val="24"/>
          <w:szCs w:val="24"/>
        </w:rPr>
        <w:t xml:space="preserve">provided </w:t>
      </w:r>
      <w:r w:rsidR="00C97009" w:rsidRPr="00891E60">
        <w:rPr>
          <w:sz w:val="24"/>
          <w:szCs w:val="24"/>
        </w:rPr>
        <w:t xml:space="preserve">evidence for the benefit of sleep </w:t>
      </w:r>
      <w:r w:rsidR="00B774A1" w:rsidRPr="00891E60">
        <w:rPr>
          <w:sz w:val="24"/>
          <w:szCs w:val="24"/>
        </w:rPr>
        <w:t>on</w:t>
      </w:r>
      <w:r w:rsidR="004D77E6" w:rsidRPr="00891E60">
        <w:rPr>
          <w:sz w:val="24"/>
          <w:szCs w:val="24"/>
        </w:rPr>
        <w:t xml:space="preserve"> integration of new</w:t>
      </w:r>
      <w:r w:rsidR="00413236" w:rsidRPr="00891E60">
        <w:rPr>
          <w:sz w:val="24"/>
          <w:szCs w:val="24"/>
        </w:rPr>
        <w:t xml:space="preserve"> information with existing knowledge</w:t>
      </w:r>
      <w:r w:rsidR="00C97009" w:rsidRPr="00891E60">
        <w:rPr>
          <w:sz w:val="24"/>
          <w:szCs w:val="24"/>
        </w:rPr>
        <w:t xml:space="preserve"> in a study </w:t>
      </w:r>
      <w:r w:rsidR="00D711E8" w:rsidRPr="00891E60">
        <w:rPr>
          <w:sz w:val="24"/>
          <w:szCs w:val="24"/>
        </w:rPr>
        <w:t>that</w:t>
      </w:r>
      <w:r w:rsidR="00C97009" w:rsidRPr="00891E60">
        <w:rPr>
          <w:sz w:val="24"/>
          <w:szCs w:val="24"/>
        </w:rPr>
        <w:t xml:space="preserve"> </w:t>
      </w:r>
      <w:r w:rsidR="00F95BE2" w:rsidRPr="00891E60">
        <w:rPr>
          <w:sz w:val="24"/>
          <w:szCs w:val="24"/>
        </w:rPr>
        <w:t xml:space="preserve">examined whether learning </w:t>
      </w:r>
      <w:r w:rsidR="00C97009" w:rsidRPr="00891E60">
        <w:rPr>
          <w:sz w:val="24"/>
          <w:szCs w:val="24"/>
        </w:rPr>
        <w:t>novel spoken word</w:t>
      </w:r>
      <w:r w:rsidR="00F45DD6" w:rsidRPr="00891E60">
        <w:rPr>
          <w:sz w:val="24"/>
          <w:szCs w:val="24"/>
        </w:rPr>
        <w:t xml:space="preserve"> form</w:t>
      </w:r>
      <w:r w:rsidR="00C97009" w:rsidRPr="00891E60">
        <w:rPr>
          <w:sz w:val="24"/>
          <w:szCs w:val="24"/>
        </w:rPr>
        <w:t>s</w:t>
      </w:r>
      <w:r w:rsidR="00F95BE2" w:rsidRPr="00891E60">
        <w:rPr>
          <w:sz w:val="24"/>
          <w:szCs w:val="24"/>
        </w:rPr>
        <w:t xml:space="preserve"> (e.g. “</w:t>
      </w:r>
      <w:proofErr w:type="spellStart"/>
      <w:r w:rsidR="00F95BE2" w:rsidRPr="00891E60">
        <w:rPr>
          <w:sz w:val="24"/>
          <w:szCs w:val="24"/>
        </w:rPr>
        <w:t>cathedruke</w:t>
      </w:r>
      <w:proofErr w:type="spellEnd"/>
      <w:r w:rsidR="00F95BE2" w:rsidRPr="00891E60">
        <w:rPr>
          <w:sz w:val="24"/>
          <w:szCs w:val="24"/>
        </w:rPr>
        <w:t>”)</w:t>
      </w:r>
      <w:r w:rsidR="00C97009" w:rsidRPr="00891E60">
        <w:rPr>
          <w:sz w:val="24"/>
          <w:szCs w:val="24"/>
        </w:rPr>
        <w:t xml:space="preserve"> </w:t>
      </w:r>
      <w:r w:rsidR="00F95BE2" w:rsidRPr="00891E60">
        <w:rPr>
          <w:sz w:val="24"/>
          <w:szCs w:val="24"/>
        </w:rPr>
        <w:t xml:space="preserve">would inhibit the recognition of familiar words </w:t>
      </w:r>
      <w:r w:rsidR="00C97009" w:rsidRPr="00891E60">
        <w:rPr>
          <w:sz w:val="24"/>
          <w:szCs w:val="24"/>
        </w:rPr>
        <w:t>(e.g. “cathedral</w:t>
      </w:r>
      <w:r w:rsidR="00F95BE2" w:rsidRPr="00891E60">
        <w:rPr>
          <w:sz w:val="24"/>
          <w:szCs w:val="24"/>
        </w:rPr>
        <w:t xml:space="preserve">”). Such an effect would </w:t>
      </w:r>
      <w:r w:rsidR="00C97009" w:rsidRPr="00891E60">
        <w:rPr>
          <w:sz w:val="24"/>
          <w:szCs w:val="24"/>
        </w:rPr>
        <w:t>suggest</w:t>
      </w:r>
      <w:r w:rsidR="00E043AD" w:rsidRPr="00891E60">
        <w:rPr>
          <w:sz w:val="24"/>
          <w:szCs w:val="24"/>
        </w:rPr>
        <w:t xml:space="preserve"> that the </w:t>
      </w:r>
      <w:r w:rsidR="00C97009" w:rsidRPr="00891E60">
        <w:rPr>
          <w:sz w:val="24"/>
          <w:szCs w:val="24"/>
        </w:rPr>
        <w:t xml:space="preserve">novel word </w:t>
      </w:r>
      <w:r w:rsidR="00F95BE2" w:rsidRPr="00891E60">
        <w:rPr>
          <w:sz w:val="24"/>
          <w:szCs w:val="24"/>
        </w:rPr>
        <w:t xml:space="preserve">had </w:t>
      </w:r>
      <w:r w:rsidR="00E043AD" w:rsidRPr="00891E60">
        <w:rPr>
          <w:sz w:val="24"/>
          <w:szCs w:val="24"/>
        </w:rPr>
        <w:t xml:space="preserve">been </w:t>
      </w:r>
      <w:r w:rsidR="00C97009" w:rsidRPr="00891E60">
        <w:rPr>
          <w:sz w:val="24"/>
          <w:szCs w:val="24"/>
        </w:rPr>
        <w:t xml:space="preserve">integrated </w:t>
      </w:r>
      <w:r w:rsidR="0067431D" w:rsidRPr="00891E60">
        <w:rPr>
          <w:sz w:val="24"/>
          <w:szCs w:val="24"/>
        </w:rPr>
        <w:t xml:space="preserve">with </w:t>
      </w:r>
      <w:r w:rsidR="00C97009" w:rsidRPr="00891E60">
        <w:rPr>
          <w:sz w:val="24"/>
          <w:szCs w:val="24"/>
        </w:rPr>
        <w:t>existing neocortical knowledge</w:t>
      </w:r>
      <w:r w:rsidR="00F95BE2" w:rsidRPr="00891E60">
        <w:rPr>
          <w:sz w:val="24"/>
          <w:szCs w:val="24"/>
        </w:rPr>
        <w:t>, thus influencing</w:t>
      </w:r>
      <w:r w:rsidR="00E356B8" w:rsidRPr="00891E60">
        <w:rPr>
          <w:sz w:val="24"/>
          <w:szCs w:val="24"/>
        </w:rPr>
        <w:t xml:space="preserve"> the </w:t>
      </w:r>
      <w:r w:rsidR="00F95BE2" w:rsidRPr="00891E60">
        <w:rPr>
          <w:sz w:val="24"/>
          <w:szCs w:val="24"/>
        </w:rPr>
        <w:t xml:space="preserve">normal </w:t>
      </w:r>
      <w:r w:rsidR="00E356B8" w:rsidRPr="00891E60">
        <w:rPr>
          <w:sz w:val="24"/>
          <w:szCs w:val="24"/>
        </w:rPr>
        <w:t>process of lexical competition</w:t>
      </w:r>
      <w:r w:rsidR="00F95BE2" w:rsidRPr="00891E60">
        <w:rPr>
          <w:sz w:val="24"/>
          <w:szCs w:val="24"/>
        </w:rPr>
        <w:t xml:space="preserve"> in spoken word recognition</w:t>
      </w:r>
      <w:r w:rsidR="00C97009" w:rsidRPr="00891E60">
        <w:rPr>
          <w:sz w:val="24"/>
          <w:szCs w:val="24"/>
        </w:rPr>
        <w:t xml:space="preserve"> </w:t>
      </w:r>
      <w:r w:rsidR="00C97009" w:rsidRPr="00891E60">
        <w:rPr>
          <w:sz w:val="24"/>
          <w:szCs w:val="24"/>
        </w:rPr>
        <w:fldChar w:fldCharType="begin" w:fldLock="1"/>
      </w:r>
      <w:r w:rsidR="00310915">
        <w:rPr>
          <w:sz w:val="24"/>
          <w:szCs w:val="24"/>
        </w:rPr>
        <w:instrText>ADDIN CSL_CITATION { "citationItems" : [ { "id" : "ITEM-1", "itemData" : { "DOI" : "10.1016/S0010-0277(03)00070-2", "ISSN" : "00100277", "author" : [ { "dropping-particle" : "", "family" : "Gaskell", "given" : "M.Gareth", "non-dropping-particle" : "", "parse-names" : false, "suffix" : "" }, { "dropping-particle" : "", "family" : "Dumay", "given" : "Nicolas", "non-dropping-particle" : "", "parse-names" : false, "suffix" : "" } ], "container-title" : "Cognition", "id" : "ITEM-1", "issue" : "2", "issued" : { "date-parts" : [ [ "2003", "9" ] ] }, "page" : "105-132", "title" : "Lexical competition and the acquisition of novel words", "type" : "article-journal", "volume" : "89" }, "uris" : [ "http://www.mendeley.com/documents/?uuid=f6344f5b-aca0-43ab-888c-82f46a3dc242" ] } ], "mendeley" : { "formattedCitation" : "(Gaskell &amp; Dumay, 2003)", "plainTextFormattedCitation" : "(Gaskell &amp; Dumay, 2003)", "previouslyFormattedCitation" : "(Gaskell &amp; Dumay, 2003)" }, "properties" : { "noteIndex" : 0 }, "schema" : "https://github.com/citation-style-language/schema/raw/master/csl-citation.json" }</w:instrText>
      </w:r>
      <w:r w:rsidR="00C97009" w:rsidRPr="00891E60">
        <w:rPr>
          <w:sz w:val="24"/>
          <w:szCs w:val="24"/>
        </w:rPr>
        <w:fldChar w:fldCharType="separate"/>
      </w:r>
      <w:r w:rsidR="00C97009" w:rsidRPr="00891E60">
        <w:rPr>
          <w:noProof/>
          <w:sz w:val="24"/>
          <w:szCs w:val="24"/>
        </w:rPr>
        <w:t>(Gaskell &amp; Dumay, 2003)</w:t>
      </w:r>
      <w:r w:rsidR="00C97009" w:rsidRPr="00891E60">
        <w:rPr>
          <w:sz w:val="24"/>
          <w:szCs w:val="24"/>
        </w:rPr>
        <w:fldChar w:fldCharType="end"/>
      </w:r>
      <w:r w:rsidR="00C97009" w:rsidRPr="00891E60">
        <w:rPr>
          <w:sz w:val="24"/>
          <w:szCs w:val="24"/>
        </w:rPr>
        <w:t>. Th</w:t>
      </w:r>
      <w:r w:rsidR="0028734F">
        <w:rPr>
          <w:sz w:val="24"/>
          <w:szCs w:val="24"/>
        </w:rPr>
        <w:t>is</w:t>
      </w:r>
      <w:r w:rsidR="00C97009" w:rsidRPr="00891E60">
        <w:rPr>
          <w:sz w:val="24"/>
          <w:szCs w:val="24"/>
        </w:rPr>
        <w:t xml:space="preserve"> </w:t>
      </w:r>
      <w:r w:rsidR="006E7005" w:rsidRPr="00891E60">
        <w:rPr>
          <w:sz w:val="24"/>
          <w:szCs w:val="24"/>
        </w:rPr>
        <w:t>inhibitory effect on recognition of familiar words</w:t>
      </w:r>
      <w:r w:rsidR="00C97009" w:rsidRPr="00891E60">
        <w:rPr>
          <w:sz w:val="24"/>
          <w:szCs w:val="24"/>
        </w:rPr>
        <w:t xml:space="preserve"> was </w:t>
      </w:r>
      <w:r w:rsidR="0028734F">
        <w:rPr>
          <w:sz w:val="24"/>
          <w:szCs w:val="24"/>
        </w:rPr>
        <w:t>absent soon after learning the novel forms</w:t>
      </w:r>
      <w:r w:rsidR="006E7005" w:rsidRPr="00891E60">
        <w:rPr>
          <w:sz w:val="24"/>
          <w:szCs w:val="24"/>
        </w:rPr>
        <w:t xml:space="preserve">, but </w:t>
      </w:r>
      <w:r w:rsidR="0028734F">
        <w:rPr>
          <w:sz w:val="24"/>
          <w:szCs w:val="24"/>
        </w:rPr>
        <w:t>emerged</w:t>
      </w:r>
      <w:r w:rsidR="006E7005" w:rsidRPr="00891E60">
        <w:rPr>
          <w:sz w:val="24"/>
          <w:szCs w:val="24"/>
        </w:rPr>
        <w:t xml:space="preserve"> only </w:t>
      </w:r>
      <w:r w:rsidR="00C97009" w:rsidRPr="00891E60">
        <w:rPr>
          <w:sz w:val="24"/>
          <w:szCs w:val="24"/>
        </w:rPr>
        <w:t xml:space="preserve">after participants </w:t>
      </w:r>
      <w:r w:rsidR="006E7005" w:rsidRPr="00891E60">
        <w:rPr>
          <w:sz w:val="24"/>
          <w:szCs w:val="24"/>
        </w:rPr>
        <w:t xml:space="preserve">had </w:t>
      </w:r>
      <w:r w:rsidR="00C97009" w:rsidRPr="00891E60">
        <w:rPr>
          <w:sz w:val="24"/>
          <w:szCs w:val="24"/>
        </w:rPr>
        <w:t>slept</w:t>
      </w:r>
      <w:r w:rsidR="0028734F">
        <w:rPr>
          <w:sz w:val="24"/>
          <w:szCs w:val="24"/>
        </w:rPr>
        <w:t xml:space="preserve"> overnight</w:t>
      </w:r>
      <w:r w:rsidR="00C97009" w:rsidRPr="00891E60">
        <w:rPr>
          <w:sz w:val="24"/>
          <w:szCs w:val="24"/>
        </w:rPr>
        <w:t xml:space="preserve">. These </w:t>
      </w:r>
      <w:r w:rsidR="006E7005" w:rsidRPr="00891E60">
        <w:rPr>
          <w:sz w:val="24"/>
          <w:szCs w:val="24"/>
        </w:rPr>
        <w:t>results suggest that</w:t>
      </w:r>
      <w:r w:rsidR="00C97009" w:rsidRPr="00891E60">
        <w:rPr>
          <w:sz w:val="24"/>
          <w:szCs w:val="24"/>
        </w:rPr>
        <w:t xml:space="preserve"> the process of integrati</w:t>
      </w:r>
      <w:r w:rsidR="006F231E">
        <w:rPr>
          <w:sz w:val="24"/>
          <w:szCs w:val="24"/>
        </w:rPr>
        <w:t>ng new knowledge</w:t>
      </w:r>
      <w:r w:rsidR="0067431D" w:rsidRPr="00891E60">
        <w:rPr>
          <w:sz w:val="24"/>
          <w:szCs w:val="24"/>
        </w:rPr>
        <w:t xml:space="preserve"> with existing </w:t>
      </w:r>
      <w:r w:rsidR="006E7005" w:rsidRPr="00891E60">
        <w:rPr>
          <w:sz w:val="24"/>
          <w:szCs w:val="24"/>
        </w:rPr>
        <w:t xml:space="preserve">knowledge </w:t>
      </w:r>
      <w:r w:rsidR="00C97009" w:rsidRPr="00891E60">
        <w:rPr>
          <w:sz w:val="24"/>
          <w:szCs w:val="24"/>
        </w:rPr>
        <w:t xml:space="preserve">is </w:t>
      </w:r>
      <w:r w:rsidR="006E7005" w:rsidRPr="00891E60">
        <w:rPr>
          <w:sz w:val="24"/>
          <w:szCs w:val="24"/>
        </w:rPr>
        <w:t>associated with sleep, in line with a systems consolidation account</w:t>
      </w:r>
      <w:r w:rsidR="00AD4547">
        <w:rPr>
          <w:rStyle w:val="FootnoteReference"/>
          <w:sz w:val="24"/>
          <w:szCs w:val="24"/>
        </w:rPr>
        <w:footnoteReference w:id="1"/>
      </w:r>
      <w:r w:rsidR="001843AC" w:rsidRPr="00891E60">
        <w:rPr>
          <w:sz w:val="24"/>
          <w:szCs w:val="24"/>
        </w:rPr>
        <w:t xml:space="preserve">. </w:t>
      </w:r>
      <w:r w:rsidR="006E7005" w:rsidRPr="00891E60">
        <w:rPr>
          <w:sz w:val="24"/>
          <w:szCs w:val="24"/>
        </w:rPr>
        <w:t xml:space="preserve">Using a similar paradigm, </w:t>
      </w:r>
      <w:r w:rsidR="00C97009" w:rsidRPr="00891E60">
        <w:rPr>
          <w:sz w:val="24"/>
          <w:szCs w:val="24"/>
        </w:rPr>
        <w:fldChar w:fldCharType="begin" w:fldLock="1"/>
      </w:r>
      <w:r w:rsidR="00310915">
        <w:rPr>
          <w:sz w:val="24"/>
          <w:szCs w:val="24"/>
        </w:rPr>
        <w:instrText>ADDIN CSL_CITATION { "citationItems" : [ { "id" : "ITEM-1", "itemData" : { "DOI" : "10.1523/JNEUROSCI.3028-10.2010", "abstract" : "Sleep spindle activity has been associated with improvements in procedural and declarative memory. Here, for the first time, we looked at the role of spindles in the integration of newly learned information with existing knowledge, contrasting this with explicit recall of the new information. Two groups of participants learned novel spoken words (e.g., cathedruke) that overlapped phonologically with familiar words (e.g., cathedral). The sleep group was exposed to the novel words in the evening, followed by an initial test, a polysomnographically monitored night of sleep, and a second test in the morning. The wake group was exposed and initially tested in the morning and spent a retention interval of similar duration awake. Finally, both groups were tested a week later at the same circadian time to control for possible circadian effects. In the sleep group, participants recalled more words and recognized them faster after sleep, whereas in the wake group such changes were not observed until the final test 1 week later. Following acquisition of the novel words, recognition of the familiar words was slowed in both groups, but only after the retention interval, indicating that the novel words had been integrated into the mental lexicon following consolidation. Importantly, spindle activity was associated with overnight lexical integration in the sleep group, but not with gains in recall rate or recognition speed of the novel words themselves. Spindle activity appears to be particularly important for overnight integration of new memories with existing neocortical knowledge.", "author" : [ { "dropping-particle" : "", "family" : "Tamminen", "given" : "Jakke", "non-dropping-particle" : "", "parse-names" : false, "suffix" : "" }, { "dropping-particle" : "", "family" : "Payne", "given" : "JD", "non-dropping-particle" : "", "parse-names" : false, "suffix" : "" }, { "dropping-particle" : "", "family" : "Stickgold", "given" : "Robert", "non-dropping-particle" : "", "parse-names" : false, "suffix" : "" }, { "dropping-particle" : "", "family" : "Wamsley", "given" : "Erin", "non-dropping-particle" : "", "parse-names" : false, "suffix" : "" }, { "dropping-particle" : "", "family" : "Gaskell", "given" : "M.Gareth", "non-dropping-particle" : "", "parse-names" : false, "suffix" : "" } ], "container-title" : "The Journal of Neuroscience", "id" : "ITEM-1", "issue" : "43", "issued" : { "date-parts" : [ [ "2010", "10" ] ] }, "page" : "14356 -14360", "title" : "Sleep spindle activity is associated with the integration of new memories and existing knowledge", "type" : "article-journal", "volume" : "30" }, "uris" : [ "http://www.mendeley.com/documents/?uuid=79a21643-4c64-4c9e-844c-409d719d4d20" ] } ], "mendeley" : { "formattedCitation" : "(Tamminen, Payne, Stickgold, Wamsley, &amp; Gaskell, 2010)", "manualFormatting" : "Tamminen, Payne, Stickgold, Wamsley and Gaskell (2010)", "plainTextFormattedCitation" : "(Tamminen, Payne, Stickgold, Wamsley, &amp; Gaskell, 2010)", "previouslyFormattedCitation" : "(Tamminen, Payne, Stickgold, Wamsley, &amp; Gaskell, 2010)" }, "properties" : { "noteIndex" : 0 }, "schema" : "https://github.com/citation-style-language/schema/raw/master/csl-citation.json" }</w:instrText>
      </w:r>
      <w:r w:rsidR="00C97009" w:rsidRPr="00891E60">
        <w:rPr>
          <w:sz w:val="24"/>
          <w:szCs w:val="24"/>
        </w:rPr>
        <w:fldChar w:fldCharType="separate"/>
      </w:r>
      <w:r w:rsidR="00C97009" w:rsidRPr="00891E60">
        <w:rPr>
          <w:noProof/>
          <w:sz w:val="24"/>
          <w:szCs w:val="24"/>
        </w:rPr>
        <w:t>Tamminen, Payne, Stickgold, Wamsley and Gaskell (2010)</w:t>
      </w:r>
      <w:r w:rsidR="00C97009" w:rsidRPr="00891E60">
        <w:rPr>
          <w:sz w:val="24"/>
          <w:szCs w:val="24"/>
        </w:rPr>
        <w:fldChar w:fldCharType="end"/>
      </w:r>
      <w:r w:rsidR="00C97009" w:rsidRPr="00891E60">
        <w:rPr>
          <w:sz w:val="24"/>
          <w:szCs w:val="24"/>
        </w:rPr>
        <w:t xml:space="preserve"> </w:t>
      </w:r>
      <w:r w:rsidR="006E7005" w:rsidRPr="00891E60">
        <w:rPr>
          <w:sz w:val="24"/>
          <w:szCs w:val="24"/>
        </w:rPr>
        <w:t xml:space="preserve">found </w:t>
      </w:r>
      <w:r w:rsidR="00C97009" w:rsidRPr="00891E60">
        <w:rPr>
          <w:sz w:val="24"/>
          <w:szCs w:val="24"/>
        </w:rPr>
        <w:t xml:space="preserve">that components of sleep may play </w:t>
      </w:r>
      <w:r w:rsidR="00834EAA" w:rsidRPr="00891E60">
        <w:rPr>
          <w:sz w:val="24"/>
          <w:szCs w:val="24"/>
        </w:rPr>
        <w:t>sp</w:t>
      </w:r>
      <w:r w:rsidR="00C97009" w:rsidRPr="00891E60">
        <w:rPr>
          <w:sz w:val="24"/>
          <w:szCs w:val="24"/>
        </w:rPr>
        <w:t>e</w:t>
      </w:r>
      <w:r w:rsidR="00834EAA" w:rsidRPr="00891E60">
        <w:rPr>
          <w:sz w:val="24"/>
          <w:szCs w:val="24"/>
        </w:rPr>
        <w:t>cific</w:t>
      </w:r>
      <w:r w:rsidR="00C97009" w:rsidRPr="00891E60">
        <w:rPr>
          <w:sz w:val="24"/>
          <w:szCs w:val="24"/>
        </w:rPr>
        <w:t xml:space="preserve"> roles in consolidation </w:t>
      </w:r>
      <w:r w:rsidR="00F45DD6" w:rsidRPr="00891E60">
        <w:rPr>
          <w:sz w:val="24"/>
          <w:szCs w:val="24"/>
        </w:rPr>
        <w:t>and integration of</w:t>
      </w:r>
      <w:r w:rsidR="00C97009" w:rsidRPr="00891E60">
        <w:rPr>
          <w:sz w:val="24"/>
          <w:szCs w:val="24"/>
        </w:rPr>
        <w:t xml:space="preserve"> novel word</w:t>
      </w:r>
      <w:r w:rsidR="00A137FB" w:rsidRPr="00891E60">
        <w:rPr>
          <w:sz w:val="24"/>
          <w:szCs w:val="24"/>
        </w:rPr>
        <w:t xml:space="preserve"> forms</w:t>
      </w:r>
      <w:r w:rsidR="00C97009" w:rsidRPr="00891E60">
        <w:rPr>
          <w:sz w:val="24"/>
          <w:szCs w:val="24"/>
        </w:rPr>
        <w:t xml:space="preserve">. </w:t>
      </w:r>
      <w:r w:rsidR="00C97009" w:rsidRPr="00891E60">
        <w:rPr>
          <w:bCs/>
          <w:sz w:val="24"/>
          <w:szCs w:val="24"/>
        </w:rPr>
        <w:t>SWS was related to the strengthening of individual word memories</w:t>
      </w:r>
      <w:r w:rsidR="005C31EA" w:rsidRPr="00891E60">
        <w:rPr>
          <w:bCs/>
          <w:sz w:val="24"/>
          <w:szCs w:val="24"/>
        </w:rPr>
        <w:t xml:space="preserve"> in a </w:t>
      </w:r>
      <w:r w:rsidR="006E7005" w:rsidRPr="00891E60">
        <w:rPr>
          <w:bCs/>
          <w:sz w:val="24"/>
          <w:szCs w:val="24"/>
        </w:rPr>
        <w:t xml:space="preserve">speeded </w:t>
      </w:r>
      <w:r w:rsidR="005C31EA" w:rsidRPr="00891E60">
        <w:rPr>
          <w:bCs/>
          <w:sz w:val="24"/>
          <w:szCs w:val="24"/>
        </w:rPr>
        <w:t>recognition memory test</w:t>
      </w:r>
      <w:r w:rsidR="006E7005" w:rsidRPr="00891E60">
        <w:rPr>
          <w:bCs/>
          <w:sz w:val="24"/>
          <w:szCs w:val="24"/>
        </w:rPr>
        <w:t>, whereas the inhibitory effect of the novel words on their existing neighbours</w:t>
      </w:r>
      <w:r w:rsidR="00F45DD6" w:rsidRPr="00891E60">
        <w:rPr>
          <w:sz w:val="24"/>
          <w:szCs w:val="24"/>
        </w:rPr>
        <w:t xml:space="preserve"> </w:t>
      </w:r>
      <w:r w:rsidR="006F231E">
        <w:rPr>
          <w:sz w:val="24"/>
          <w:szCs w:val="24"/>
        </w:rPr>
        <w:t xml:space="preserve">during recognition </w:t>
      </w:r>
      <w:r w:rsidR="0087414C" w:rsidRPr="00891E60">
        <w:rPr>
          <w:sz w:val="24"/>
          <w:szCs w:val="24"/>
        </w:rPr>
        <w:t xml:space="preserve">was </w:t>
      </w:r>
      <w:r w:rsidR="00687184" w:rsidRPr="00891E60">
        <w:rPr>
          <w:sz w:val="24"/>
          <w:szCs w:val="24"/>
        </w:rPr>
        <w:t xml:space="preserve">found to be </w:t>
      </w:r>
      <w:r w:rsidR="00C97009" w:rsidRPr="00891E60">
        <w:rPr>
          <w:sz w:val="24"/>
          <w:szCs w:val="24"/>
        </w:rPr>
        <w:t xml:space="preserve">correlated with spindle activity, </w:t>
      </w:r>
      <w:r w:rsidR="0087414C" w:rsidRPr="00891E60">
        <w:rPr>
          <w:sz w:val="24"/>
          <w:szCs w:val="24"/>
        </w:rPr>
        <w:t>suggesting</w:t>
      </w:r>
      <w:r w:rsidR="00C97009" w:rsidRPr="00891E60">
        <w:rPr>
          <w:bCs/>
          <w:sz w:val="24"/>
          <w:szCs w:val="24"/>
        </w:rPr>
        <w:t xml:space="preserve"> that sleep spindle</w:t>
      </w:r>
      <w:r w:rsidR="00656267" w:rsidRPr="00891E60">
        <w:rPr>
          <w:bCs/>
          <w:sz w:val="24"/>
          <w:szCs w:val="24"/>
        </w:rPr>
        <w:t>s</w:t>
      </w:r>
      <w:r w:rsidR="00C97009" w:rsidRPr="00891E60">
        <w:rPr>
          <w:bCs/>
          <w:sz w:val="24"/>
          <w:szCs w:val="24"/>
        </w:rPr>
        <w:t xml:space="preserve"> </w:t>
      </w:r>
      <w:r w:rsidR="00A50EB1" w:rsidRPr="00891E60">
        <w:rPr>
          <w:bCs/>
          <w:sz w:val="24"/>
          <w:szCs w:val="24"/>
        </w:rPr>
        <w:t xml:space="preserve">may play </w:t>
      </w:r>
      <w:r w:rsidR="00C97009" w:rsidRPr="00891E60">
        <w:rPr>
          <w:bCs/>
          <w:sz w:val="24"/>
          <w:szCs w:val="24"/>
        </w:rPr>
        <w:t>a crucial role in integrating novel words with existing lexical knowledge.</w:t>
      </w:r>
    </w:p>
    <w:p w14:paraId="5E7DC25F" w14:textId="1D08E53C" w:rsidR="00B774A1" w:rsidRPr="00891E60" w:rsidRDefault="00656267" w:rsidP="00DA2520">
      <w:pPr>
        <w:spacing w:after="0" w:line="240" w:lineRule="auto"/>
        <w:ind w:firstLine="720"/>
        <w:jc w:val="both"/>
        <w:rPr>
          <w:sz w:val="24"/>
          <w:szCs w:val="24"/>
        </w:rPr>
      </w:pPr>
      <w:r w:rsidRPr="00891E60">
        <w:rPr>
          <w:sz w:val="24"/>
          <w:szCs w:val="24"/>
        </w:rPr>
        <w:t xml:space="preserve">One way of thinking </w:t>
      </w:r>
      <w:r w:rsidR="000C4730" w:rsidRPr="00891E60">
        <w:rPr>
          <w:sz w:val="24"/>
          <w:szCs w:val="24"/>
        </w:rPr>
        <w:t xml:space="preserve">about </w:t>
      </w:r>
      <w:r w:rsidRPr="00891E60">
        <w:rPr>
          <w:sz w:val="24"/>
          <w:szCs w:val="24"/>
        </w:rPr>
        <w:t xml:space="preserve">the </w:t>
      </w:r>
      <w:r w:rsidR="000C4730" w:rsidRPr="00891E60">
        <w:rPr>
          <w:sz w:val="24"/>
          <w:szCs w:val="24"/>
        </w:rPr>
        <w:t xml:space="preserve">inhibitory effect discussed above </w:t>
      </w:r>
      <w:r w:rsidRPr="00891E60">
        <w:rPr>
          <w:sz w:val="24"/>
          <w:szCs w:val="24"/>
        </w:rPr>
        <w:t>is that it represents a change in the degree of</w:t>
      </w:r>
      <w:r w:rsidR="00D42858" w:rsidRPr="00891E60">
        <w:rPr>
          <w:sz w:val="24"/>
          <w:szCs w:val="24"/>
        </w:rPr>
        <w:t xml:space="preserve"> </w:t>
      </w:r>
      <w:r w:rsidR="00D42858" w:rsidRPr="00891E60">
        <w:rPr>
          <w:i/>
          <w:sz w:val="24"/>
          <w:szCs w:val="24"/>
        </w:rPr>
        <w:t>automaticity</w:t>
      </w:r>
      <w:r w:rsidRPr="00891E60">
        <w:rPr>
          <w:sz w:val="24"/>
          <w:szCs w:val="24"/>
        </w:rPr>
        <w:t xml:space="preserve"> involved in the access to the novel word form following sleep. Integration </w:t>
      </w:r>
      <w:r w:rsidR="00B64E9E" w:rsidRPr="00891E60">
        <w:rPr>
          <w:sz w:val="24"/>
          <w:szCs w:val="24"/>
        </w:rPr>
        <w:t xml:space="preserve">in the neocortex </w:t>
      </w:r>
      <w:r w:rsidRPr="00891E60">
        <w:rPr>
          <w:sz w:val="24"/>
          <w:szCs w:val="24"/>
        </w:rPr>
        <w:t>may enhance the automatic activation of the novel word when similar words are encountered</w:t>
      </w:r>
      <w:r w:rsidR="00D42858" w:rsidRPr="00891E60">
        <w:rPr>
          <w:sz w:val="24"/>
          <w:szCs w:val="24"/>
        </w:rPr>
        <w:t xml:space="preserve">. </w:t>
      </w:r>
      <w:r w:rsidRPr="00891E60">
        <w:rPr>
          <w:sz w:val="24"/>
          <w:szCs w:val="24"/>
        </w:rPr>
        <w:t>Automaticity</w:t>
      </w:r>
      <w:r w:rsidR="0028734F" w:rsidRPr="00891E60">
        <w:rPr>
          <w:sz w:val="24"/>
          <w:szCs w:val="24"/>
        </w:rPr>
        <w:t xml:space="preserve"> </w:t>
      </w:r>
      <w:r w:rsidRPr="00891E60">
        <w:rPr>
          <w:sz w:val="24"/>
          <w:szCs w:val="24"/>
        </w:rPr>
        <w:t xml:space="preserve">is often thought of as a graded phenomenon, associated with a cluster of </w:t>
      </w:r>
      <w:r w:rsidR="00846404" w:rsidRPr="00891E60">
        <w:rPr>
          <w:sz w:val="24"/>
          <w:szCs w:val="24"/>
        </w:rPr>
        <w:t xml:space="preserve">overlapping </w:t>
      </w:r>
      <w:r w:rsidRPr="00891E60">
        <w:rPr>
          <w:sz w:val="24"/>
          <w:szCs w:val="24"/>
        </w:rPr>
        <w:t>features</w:t>
      </w:r>
      <w:r w:rsidR="004B66FD" w:rsidRPr="00891E60">
        <w:rPr>
          <w:sz w:val="24"/>
          <w:szCs w:val="24"/>
        </w:rPr>
        <w:t xml:space="preserve">. One </w:t>
      </w:r>
      <w:r w:rsidR="005E630A" w:rsidRPr="00891E60">
        <w:rPr>
          <w:sz w:val="24"/>
          <w:szCs w:val="24"/>
        </w:rPr>
        <w:t>description</w:t>
      </w:r>
      <w:r w:rsidR="004B66FD" w:rsidRPr="00891E60">
        <w:rPr>
          <w:sz w:val="24"/>
          <w:szCs w:val="24"/>
        </w:rPr>
        <w:t xml:space="preserve"> of such features is provided </w:t>
      </w:r>
      <w:r w:rsidR="005E630A" w:rsidRPr="00891E60">
        <w:rPr>
          <w:sz w:val="24"/>
          <w:szCs w:val="24"/>
        </w:rPr>
        <w:t>by</w:t>
      </w:r>
      <w:r w:rsidR="00C829B9" w:rsidRPr="00891E60">
        <w:rPr>
          <w:sz w:val="24"/>
          <w:szCs w:val="24"/>
        </w:rPr>
        <w:t xml:space="preserve"> </w:t>
      </w:r>
      <w:r w:rsidR="00593787" w:rsidRPr="00891E60">
        <w:rPr>
          <w:sz w:val="24"/>
          <w:szCs w:val="24"/>
        </w:rPr>
        <w:fldChar w:fldCharType="begin" w:fldLock="1"/>
      </w:r>
      <w:r w:rsidR="00310915">
        <w:rPr>
          <w:sz w:val="24"/>
          <w:szCs w:val="24"/>
        </w:rPr>
        <w:instrText>ADDIN CSL_CITATION { "citationItems" : [ { "id" : "ITEM-1", "itemData" : { "DOI" : "10.1037/0033-2909.132.2.297", "ISSN" : "0033-2909",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"3" ] ] }, "page" : "297-326", "title" : "Automaticity: a theoretical and conceptual analysis.", "type" : "article-journal", "volume" : "132" }, "uris" : [ "http://www.mendeley.com/documents/?uuid=3412f413-2772-43f0-941b-1db86c9e64a0" ] } ], "mendeley" : { "formattedCitation" : "(Moors &amp; De Houwer, 2006)", "manualFormatting" : "Moors and De Houwer (2006)", "plainTextFormattedCitation" : "(Moors &amp; De Houwer, 2006)", "previouslyFormattedCitation" : "(Moors &amp; De Houwer, 2006)" }, "properties" : { "noteIndex" : 0 }, "schema" : "https://github.com/citation-style-language/schema/raw/master/csl-citation.json" }</w:instrText>
      </w:r>
      <w:r w:rsidR="00593787" w:rsidRPr="00891E60">
        <w:rPr>
          <w:sz w:val="24"/>
          <w:szCs w:val="24"/>
        </w:rPr>
        <w:fldChar w:fldCharType="separate"/>
      </w:r>
      <w:r w:rsidR="00593787" w:rsidRPr="00891E60">
        <w:rPr>
          <w:noProof/>
          <w:sz w:val="24"/>
          <w:szCs w:val="24"/>
        </w:rPr>
        <w:t>Moors and De Houwer (2006)</w:t>
      </w:r>
      <w:r w:rsidR="00593787" w:rsidRPr="00891E60">
        <w:rPr>
          <w:sz w:val="24"/>
          <w:szCs w:val="24"/>
        </w:rPr>
        <w:fldChar w:fldCharType="end"/>
      </w:r>
      <w:r w:rsidR="004B66FD" w:rsidRPr="00891E60">
        <w:rPr>
          <w:sz w:val="24"/>
          <w:szCs w:val="24"/>
        </w:rPr>
        <w:t xml:space="preserve">, who </w:t>
      </w:r>
      <w:r w:rsidR="005E630A" w:rsidRPr="00891E60">
        <w:rPr>
          <w:sz w:val="24"/>
          <w:szCs w:val="24"/>
        </w:rPr>
        <w:t>analysed</w:t>
      </w:r>
      <w:r w:rsidR="004B66FD" w:rsidRPr="00891E60">
        <w:rPr>
          <w:sz w:val="24"/>
          <w:szCs w:val="24"/>
        </w:rPr>
        <w:t xml:space="preserve"> </w:t>
      </w:r>
      <w:r w:rsidR="00846404" w:rsidRPr="00891E60">
        <w:rPr>
          <w:sz w:val="24"/>
          <w:szCs w:val="24"/>
        </w:rPr>
        <w:t xml:space="preserve">eight </w:t>
      </w:r>
      <w:r w:rsidR="0042054E" w:rsidRPr="00891E60">
        <w:rPr>
          <w:sz w:val="24"/>
          <w:szCs w:val="24"/>
        </w:rPr>
        <w:t xml:space="preserve">features </w:t>
      </w:r>
      <w:r w:rsidR="00B774A1" w:rsidRPr="00891E60">
        <w:rPr>
          <w:sz w:val="24"/>
          <w:szCs w:val="24"/>
        </w:rPr>
        <w:t xml:space="preserve">characteristic of </w:t>
      </w:r>
      <w:r w:rsidR="0042054E" w:rsidRPr="00891E60">
        <w:rPr>
          <w:sz w:val="24"/>
          <w:szCs w:val="24"/>
        </w:rPr>
        <w:t>automatic processing</w:t>
      </w:r>
      <w:r w:rsidR="00846404" w:rsidRPr="00891E60">
        <w:rPr>
          <w:sz w:val="24"/>
          <w:szCs w:val="24"/>
        </w:rPr>
        <w:t xml:space="preserve">: unintentional, </w:t>
      </w:r>
      <w:r w:rsidR="00AE7B04" w:rsidRPr="00891E60">
        <w:rPr>
          <w:sz w:val="24"/>
          <w:szCs w:val="24"/>
        </w:rPr>
        <w:t xml:space="preserve">purely </w:t>
      </w:r>
      <w:r w:rsidR="009300BB" w:rsidRPr="00891E60">
        <w:rPr>
          <w:sz w:val="24"/>
          <w:szCs w:val="24"/>
        </w:rPr>
        <w:t xml:space="preserve">stimulus driven, </w:t>
      </w:r>
      <w:r w:rsidR="0042054E" w:rsidRPr="00891E60">
        <w:rPr>
          <w:sz w:val="24"/>
          <w:szCs w:val="24"/>
        </w:rPr>
        <w:t>uncontrollab</w:t>
      </w:r>
      <w:r w:rsidR="00846404" w:rsidRPr="00891E60">
        <w:rPr>
          <w:sz w:val="24"/>
          <w:szCs w:val="24"/>
        </w:rPr>
        <w:t>l</w:t>
      </w:r>
      <w:r w:rsidR="0042054E" w:rsidRPr="00891E60">
        <w:rPr>
          <w:sz w:val="24"/>
          <w:szCs w:val="24"/>
        </w:rPr>
        <w:t>e</w:t>
      </w:r>
      <w:r w:rsidR="00846404" w:rsidRPr="00891E60">
        <w:rPr>
          <w:sz w:val="24"/>
          <w:szCs w:val="24"/>
        </w:rPr>
        <w:t>, autonom</w:t>
      </w:r>
      <w:r w:rsidR="0042054E" w:rsidRPr="00891E60">
        <w:rPr>
          <w:sz w:val="24"/>
          <w:szCs w:val="24"/>
        </w:rPr>
        <w:t>ous</w:t>
      </w:r>
      <w:r w:rsidR="00846404" w:rsidRPr="00891E60">
        <w:rPr>
          <w:sz w:val="24"/>
          <w:szCs w:val="24"/>
        </w:rPr>
        <w:t xml:space="preserve">, </w:t>
      </w:r>
      <w:r w:rsidR="00AE7B04" w:rsidRPr="00891E60">
        <w:rPr>
          <w:sz w:val="24"/>
          <w:szCs w:val="24"/>
        </w:rPr>
        <w:t xml:space="preserve">goal-independent, </w:t>
      </w:r>
      <w:r w:rsidR="00846404" w:rsidRPr="00891E60">
        <w:rPr>
          <w:sz w:val="24"/>
          <w:szCs w:val="24"/>
        </w:rPr>
        <w:t xml:space="preserve">unconscious, </w:t>
      </w:r>
      <w:r w:rsidR="0042054E" w:rsidRPr="00891E60">
        <w:rPr>
          <w:sz w:val="24"/>
          <w:szCs w:val="24"/>
        </w:rPr>
        <w:t>efficient and fast</w:t>
      </w:r>
      <w:r w:rsidR="00F01CBC" w:rsidRPr="00891E60">
        <w:rPr>
          <w:sz w:val="24"/>
          <w:szCs w:val="24"/>
        </w:rPr>
        <w:t xml:space="preserve">. </w:t>
      </w:r>
      <w:r w:rsidR="0008780E" w:rsidRPr="00891E60">
        <w:rPr>
          <w:sz w:val="24"/>
          <w:szCs w:val="24"/>
        </w:rPr>
        <w:t>D</w:t>
      </w:r>
      <w:r w:rsidR="00264C3B" w:rsidRPr="00891E60">
        <w:rPr>
          <w:sz w:val="24"/>
          <w:szCs w:val="24"/>
        </w:rPr>
        <w:t xml:space="preserve">epending on the nature of </w:t>
      </w:r>
      <w:r w:rsidR="00264C3B" w:rsidRPr="00891E60">
        <w:rPr>
          <w:sz w:val="24"/>
          <w:szCs w:val="24"/>
        </w:rPr>
        <w:lastRenderedPageBreak/>
        <w:t xml:space="preserve">the </w:t>
      </w:r>
      <w:r w:rsidR="0028734F">
        <w:rPr>
          <w:sz w:val="24"/>
          <w:szCs w:val="24"/>
        </w:rPr>
        <w:t>task</w:t>
      </w:r>
      <w:r w:rsidR="00264C3B" w:rsidRPr="00891E60">
        <w:rPr>
          <w:sz w:val="24"/>
          <w:szCs w:val="24"/>
        </w:rPr>
        <w:t xml:space="preserve"> being investigated, the</w:t>
      </w:r>
      <w:r w:rsidR="0028734F">
        <w:rPr>
          <w:sz w:val="24"/>
          <w:szCs w:val="24"/>
        </w:rPr>
        <w:t>se</w:t>
      </w:r>
      <w:r w:rsidR="00264C3B" w:rsidRPr="00891E60">
        <w:rPr>
          <w:sz w:val="24"/>
          <w:szCs w:val="24"/>
        </w:rPr>
        <w:t xml:space="preserve"> eight features may be present</w:t>
      </w:r>
      <w:r w:rsidR="0008780E" w:rsidRPr="00891E60">
        <w:rPr>
          <w:sz w:val="24"/>
          <w:szCs w:val="24"/>
        </w:rPr>
        <w:t xml:space="preserve"> and relevant</w:t>
      </w:r>
      <w:r w:rsidR="00264C3B" w:rsidRPr="00891E60">
        <w:rPr>
          <w:sz w:val="24"/>
          <w:szCs w:val="24"/>
        </w:rPr>
        <w:t xml:space="preserve"> to different extent</w:t>
      </w:r>
      <w:r w:rsidR="0008780E" w:rsidRPr="00891E60">
        <w:rPr>
          <w:sz w:val="24"/>
          <w:szCs w:val="24"/>
        </w:rPr>
        <w:t>s.</w:t>
      </w:r>
    </w:p>
    <w:p w14:paraId="6A66720A" w14:textId="21798EC7" w:rsidR="00255CBC" w:rsidRPr="00891E60" w:rsidRDefault="0042054E" w:rsidP="00DA2520">
      <w:pPr>
        <w:spacing w:after="0" w:line="240" w:lineRule="auto"/>
        <w:ind w:firstLine="720"/>
        <w:jc w:val="both"/>
        <w:rPr>
          <w:sz w:val="24"/>
          <w:szCs w:val="24"/>
        </w:rPr>
      </w:pPr>
      <w:r w:rsidRPr="00891E60">
        <w:rPr>
          <w:sz w:val="24"/>
          <w:szCs w:val="24"/>
        </w:rPr>
        <w:t>T</w:t>
      </w:r>
      <w:r w:rsidR="00CC03D5" w:rsidRPr="00891E60">
        <w:rPr>
          <w:sz w:val="24"/>
          <w:szCs w:val="24"/>
        </w:rPr>
        <w:t xml:space="preserve">he motivation </w:t>
      </w:r>
      <w:r w:rsidR="00625B03" w:rsidRPr="00891E60">
        <w:rPr>
          <w:sz w:val="24"/>
          <w:szCs w:val="24"/>
        </w:rPr>
        <w:t xml:space="preserve">for </w:t>
      </w:r>
      <w:r w:rsidR="00CC03D5" w:rsidRPr="00891E60">
        <w:rPr>
          <w:sz w:val="24"/>
          <w:szCs w:val="24"/>
        </w:rPr>
        <w:t xml:space="preserve">the present work was to </w:t>
      </w:r>
      <w:r w:rsidR="00D42858" w:rsidRPr="00891E60">
        <w:rPr>
          <w:sz w:val="24"/>
          <w:szCs w:val="24"/>
        </w:rPr>
        <w:t>test</w:t>
      </w:r>
      <w:r w:rsidR="00F01CBC" w:rsidRPr="00891E60">
        <w:rPr>
          <w:sz w:val="24"/>
          <w:szCs w:val="24"/>
        </w:rPr>
        <w:t xml:space="preserve"> directly</w:t>
      </w:r>
      <w:r w:rsidR="00D42858" w:rsidRPr="00891E60">
        <w:rPr>
          <w:sz w:val="24"/>
          <w:szCs w:val="24"/>
        </w:rPr>
        <w:t xml:space="preserve"> </w:t>
      </w:r>
      <w:r w:rsidR="00F01CBC" w:rsidRPr="00891E60">
        <w:rPr>
          <w:sz w:val="24"/>
          <w:szCs w:val="24"/>
        </w:rPr>
        <w:t>whether</w:t>
      </w:r>
      <w:r w:rsidR="00CC03D5" w:rsidRPr="00891E60">
        <w:rPr>
          <w:sz w:val="24"/>
          <w:szCs w:val="24"/>
        </w:rPr>
        <w:t xml:space="preserve"> sleep enhances </w:t>
      </w:r>
      <w:r w:rsidRPr="00891E60">
        <w:rPr>
          <w:sz w:val="24"/>
          <w:szCs w:val="24"/>
        </w:rPr>
        <w:t xml:space="preserve">aspects of </w:t>
      </w:r>
      <w:r w:rsidR="00CC03D5" w:rsidRPr="00891E60">
        <w:rPr>
          <w:sz w:val="24"/>
          <w:szCs w:val="24"/>
        </w:rPr>
        <w:t>automatic</w:t>
      </w:r>
      <w:r w:rsidRPr="00891E60">
        <w:rPr>
          <w:sz w:val="24"/>
          <w:szCs w:val="24"/>
        </w:rPr>
        <w:t>ity in the</w:t>
      </w:r>
      <w:r w:rsidR="00CC03D5" w:rsidRPr="00891E60">
        <w:rPr>
          <w:sz w:val="24"/>
          <w:szCs w:val="24"/>
        </w:rPr>
        <w:t xml:space="preserve"> access of </w:t>
      </w:r>
      <w:r w:rsidR="00D42858" w:rsidRPr="00891E60">
        <w:rPr>
          <w:sz w:val="24"/>
          <w:szCs w:val="24"/>
        </w:rPr>
        <w:t xml:space="preserve">newly learnt </w:t>
      </w:r>
      <w:r w:rsidR="00F46400" w:rsidRPr="00891E60">
        <w:rPr>
          <w:sz w:val="24"/>
          <w:szCs w:val="24"/>
        </w:rPr>
        <w:t xml:space="preserve">information as a result of integration. </w:t>
      </w:r>
      <w:r w:rsidR="00F01CBC" w:rsidRPr="00891E60">
        <w:rPr>
          <w:sz w:val="24"/>
          <w:szCs w:val="24"/>
        </w:rPr>
        <w:t>We examined</w:t>
      </w:r>
      <w:r w:rsidR="004D63C6" w:rsidRPr="00891E60">
        <w:rPr>
          <w:sz w:val="24"/>
          <w:szCs w:val="24"/>
        </w:rPr>
        <w:t xml:space="preserve"> </w:t>
      </w:r>
      <w:r w:rsidR="00F01CBC" w:rsidRPr="00891E60">
        <w:rPr>
          <w:sz w:val="24"/>
          <w:szCs w:val="24"/>
        </w:rPr>
        <w:t xml:space="preserve">putative </w:t>
      </w:r>
      <w:r w:rsidR="005E630A" w:rsidRPr="00891E60">
        <w:rPr>
          <w:sz w:val="24"/>
          <w:szCs w:val="24"/>
        </w:rPr>
        <w:t>evidence for</w:t>
      </w:r>
      <w:r w:rsidR="00480FAB" w:rsidRPr="00891E60">
        <w:rPr>
          <w:sz w:val="24"/>
          <w:szCs w:val="24"/>
        </w:rPr>
        <w:t xml:space="preserve"> </w:t>
      </w:r>
      <w:r w:rsidR="004D63C6" w:rsidRPr="00891E60">
        <w:rPr>
          <w:sz w:val="24"/>
          <w:szCs w:val="24"/>
        </w:rPr>
        <w:t>automaticity in the</w:t>
      </w:r>
      <w:r w:rsidR="00480FAB" w:rsidRPr="00891E60">
        <w:rPr>
          <w:sz w:val="24"/>
          <w:szCs w:val="24"/>
        </w:rPr>
        <w:t xml:space="preserve"> context of</w:t>
      </w:r>
      <w:r w:rsidR="007A3362" w:rsidRPr="00891E60">
        <w:rPr>
          <w:sz w:val="24"/>
          <w:szCs w:val="24"/>
        </w:rPr>
        <w:t xml:space="preserve"> access </w:t>
      </w:r>
      <w:r w:rsidR="00480FAB" w:rsidRPr="00891E60">
        <w:rPr>
          <w:sz w:val="24"/>
          <w:szCs w:val="24"/>
        </w:rPr>
        <w:t xml:space="preserve">to </w:t>
      </w:r>
      <w:r w:rsidR="007A3362" w:rsidRPr="00891E60">
        <w:rPr>
          <w:sz w:val="24"/>
          <w:szCs w:val="24"/>
        </w:rPr>
        <w:t>word meaning</w:t>
      </w:r>
      <w:r w:rsidR="00084FF4" w:rsidRPr="00891E60">
        <w:rPr>
          <w:sz w:val="24"/>
          <w:szCs w:val="24"/>
        </w:rPr>
        <w:t>. This might be expected as a consequence of systems consolidation (</w:t>
      </w:r>
      <w:r w:rsidR="00974268" w:rsidRPr="00891E60">
        <w:rPr>
          <w:sz w:val="24"/>
          <w:szCs w:val="24"/>
        </w:rPr>
        <w:t xml:space="preserve">consolidation of new information </w:t>
      </w:r>
      <w:r w:rsidR="00084FF4" w:rsidRPr="00891E60">
        <w:rPr>
          <w:sz w:val="24"/>
          <w:szCs w:val="24"/>
        </w:rPr>
        <w:t xml:space="preserve">from the hippocampal networks </w:t>
      </w:r>
      <w:r w:rsidR="00974268" w:rsidRPr="00891E60">
        <w:rPr>
          <w:sz w:val="24"/>
          <w:szCs w:val="24"/>
        </w:rPr>
        <w:t>into existing neocortical networks</w:t>
      </w:r>
      <w:r w:rsidR="00084FF4" w:rsidRPr="00891E60">
        <w:rPr>
          <w:sz w:val="24"/>
          <w:szCs w:val="24"/>
        </w:rPr>
        <w:t xml:space="preserve">) that results in a more direct route to accessing word meanings </w:t>
      </w:r>
      <w:r w:rsidR="00084FF4" w:rsidRPr="00891E60">
        <w:rPr>
          <w:sz w:val="24"/>
          <w:szCs w:val="24"/>
        </w:rPr>
        <w:fldChar w:fldCharType="begin" w:fldLock="1"/>
      </w:r>
      <w:r w:rsidR="00310915">
        <w:rPr>
          <w:sz w:val="24"/>
          <w:szCs w:val="24"/>
        </w:rPr>
        <w:instrText>ADDIN CSL_CITATION { "citationItems" : [ { "id" : "ITEM-1", "itemData" : { "DOI" : "10.1098/rstb.2009.0111", "ISSN" : "1471-2970", "PMID" : "19933145", "abstract" : "In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"author" : [ { "dropping-particle" : "", "family" : "Davis", "given" : "Matthew H", "non-dropping-particle" : "", "parse-names" : false, "suffix" : "" }, { "dropping-particle" : "", "family" : "Gaskell", "given" : "M Gareth", "non-dropping-particle" : "", "parse-names" : false, "suffix" : "" } ], "container-title" : "Philosophical transactions of the Royal Society of London. Series B, Biological sciences", "id" : "ITEM-1", "issue" : "1536", "issued" : { "date-parts" : [ [ "2009", "12", "27" ] ] }, "page" : "3773-3800", "title" : "A complementary systems account of word learning: neural and behavioural evidence.", "type" : "article-journal", "volume" : "364" }, "uris" : [ "http://www.mendeley.com/documents/?uuid=e351590d-44d7-4b8d-8839-2853aca4576f" ] } ], "mendeley" : { "formattedCitation" : "(Davis &amp; Gaskell, 2009)", "plainTextFormattedCitation" : "(Davis &amp; Gaskell, 2009)", "previouslyFormattedCitation" : "(Davis &amp; Gaskell, 2009)" }, "properties" : { "noteIndex" : 0 }, "schema" : "https://github.com/citation-style-language/schema/raw/master/csl-citation.json" }</w:instrText>
      </w:r>
      <w:r w:rsidR="00084FF4" w:rsidRPr="00891E60">
        <w:rPr>
          <w:sz w:val="24"/>
          <w:szCs w:val="24"/>
        </w:rPr>
        <w:fldChar w:fldCharType="separate"/>
      </w:r>
      <w:r w:rsidR="00084FF4" w:rsidRPr="00891E60">
        <w:rPr>
          <w:noProof/>
          <w:sz w:val="24"/>
          <w:szCs w:val="24"/>
        </w:rPr>
        <w:t>(Davis &amp; Gaskell, 2009)</w:t>
      </w:r>
      <w:r w:rsidR="00084FF4" w:rsidRPr="00891E60">
        <w:rPr>
          <w:sz w:val="24"/>
          <w:szCs w:val="24"/>
        </w:rPr>
        <w:fldChar w:fldCharType="end"/>
      </w:r>
      <w:r w:rsidR="00974268" w:rsidRPr="00891E60">
        <w:rPr>
          <w:sz w:val="24"/>
          <w:szCs w:val="24"/>
        </w:rPr>
        <w:t>. F</w:t>
      </w:r>
      <w:r w:rsidR="00F01CBC" w:rsidRPr="00891E60">
        <w:rPr>
          <w:sz w:val="24"/>
          <w:szCs w:val="24"/>
        </w:rPr>
        <w:t>urthermore, w</w:t>
      </w:r>
      <w:r w:rsidR="00835A0D" w:rsidRPr="00891E60">
        <w:rPr>
          <w:sz w:val="24"/>
          <w:szCs w:val="24"/>
        </w:rPr>
        <w:t xml:space="preserve">hile previous work has shown evidence of sleep affecting </w:t>
      </w:r>
      <w:r w:rsidR="00B42D2C" w:rsidRPr="00891E60">
        <w:rPr>
          <w:sz w:val="24"/>
          <w:szCs w:val="24"/>
        </w:rPr>
        <w:t>integration of novel forms</w:t>
      </w:r>
      <w:r w:rsidR="00715B40" w:rsidRPr="00891E60">
        <w:rPr>
          <w:sz w:val="24"/>
          <w:szCs w:val="24"/>
        </w:rPr>
        <w:t xml:space="preserve"> </w:t>
      </w:r>
      <w:r w:rsidR="00715B40" w:rsidRPr="00891E60">
        <w:rPr>
          <w:sz w:val="24"/>
          <w:szCs w:val="24"/>
        </w:rPr>
        <w:fldChar w:fldCharType="begin" w:fldLock="1"/>
      </w:r>
      <w:r w:rsidR="00310915">
        <w:rPr>
          <w:sz w:val="24"/>
          <w:szCs w:val="24"/>
        </w:rPr>
        <w:instrText>ADDIN CSL_CITATION { "citationItems" : [ { "id" : "ITEM-1", "itemData" : { "DOI" : "10.1111/j.1467-9280.2007.01845.x", "abstract" : "The integration of a newly learned spoken word form with existing knowledge in the mental lexicon is characterized by the word form's ability to compete with similar-sounding entries during auditory word recognition. Here we show that although the mere acquisition of a spoken form is swift, its engagement in lexical competition requires an incubation-like period that is crucially associated with sleep. Words learned at 8 p.m. do not induce (inhibitory) competition effects immediately, but do so after a 12-hr interval including a night's sleep, and continue to induce such effects after 24 hr. In contrast, words learned at 8 a.m. do not show such effects immediately or after 12 hr ofwakefulness, but show the effects only after 24 hr, after sleep has occurred. This time-course dissociation is best accommodated by connectionist and neural models of learning in which sleep provides an opportunity for hippocampal information to be fed into long-term neocortical memory.", "author" : [ { "dropping-particle" : "", "family" : "Dumay", "given" : "Nicolas", "non-dropping-particle" : "", "parse-names" : false, "suffix" : "" }, { "dropping-particle" : "", "family" : "Gaskell", "given" : "M. Gareth", "non-dropping-particle" : "", "parse-names" : false, "suffix" : "" } ], "container-title" : "Psychological Science", "id" : "ITEM-1", "issue" : "1", "issued" : { "date-parts" : [ [ "2007", "1" ] ] }, "page" : "35 -39", "title" : "Sleep-associated changes in the mental representation of spoken words", "type" : "article-journal", "volume" : "18" }, "uris" : [ "http://www.mendeley.com/documents/?uuid=8616a6d0-88a5-4f63-aff2-c1c49266fa73" ] }, { "id" : "ITEM-2", "itemData" : { "DOI" : "10.1523/JNEUROSCI.3028-10.2010", "abstract" : "Sleep spindle activity has been associated with improvements in procedural and declarative memory. Here, for the first time, we looked at the role of spindles in the integration of newly learned information with existing knowledge, contrasting this with explicit recall of the new information. Two groups of participants learned novel spoken words (e.g., cathedruke) that overlapped phonologically with familiar words (e.g., cathedral). The sleep group was exposed to the novel words in the evening, followed by an initial test, a polysomnographically monitored night of sleep, and a second test in the morning. The wake group was exposed and initially tested in the morning and spent a retention interval of similar duration awake. Finally, both groups were tested a week later at the same circadian time to control for possible circadian effects. In the sleep group, participants recalled more words and recognized them faster after sleep, whereas in the wake group such changes were not observed until the final test 1 week later. Following acquisition of the novel words, recognition of the familiar words was slowed in both groups, but only after the retention interval, indicating that the novel words had been integrated into the mental lexicon following consolidation. Importantly, spindle activity was associated with overnight lexical integration in the sleep group, but not with gains in recall rate or recognition speed of the novel words themselves. Spindle activity appears to be particularly important for overnight integration of new memories with existing neocortical knowledge.", "author" : [ { "dropping-particle" : "", "family" : "Tamminen", "given" : "Jakke", "non-dropping-particle" : "", "parse-names" : false, "suffix" : "" }, { "dropping-particle" : "", "family" : "Payne", "given" : "JD", "non-dropping-particle" : "", "parse-names" : false, "suffix" : "" }, { "dropping-particle" : "", "family" : "Stickgold", "given" : "Robert", "non-dropping-particle" : "", "parse-names" : false, "suffix" : "" }, { "dropping-particle" : "", "family" : "Wamsley", "given" : "Erin", "non-dropping-particle" : "", "parse-names" : false, "suffix" : "" }, { "dropping-particle" : "", "family" : "Gaskell", "given" : "M.Gareth", "non-dropping-particle" : "", "parse-names" : false, "suffix" : "" } ], "container-title" : "The Journal of Neuroscience", "id" : "ITEM-2", "issue" : "43", "issued" : { "date-parts" : [ [ "2010", "10" ] ] }, "page" : "14356 -14360", "title" : "Sleep spindle activity is associated with the integration of new memories and existing knowledge", "type" : "article-journal", "volume" : "30" }, "uris" : [ "http://www.mendeley.com/documents/?uuid=79a21643-4c64-4c9e-844c-409d719d4d20" ] } ], "mendeley" : { "formattedCitation" : "(Dumay &amp; Gaskell, 2007; Tamminen et al., 2010)", "manualFormatting" : "(e.g. Dumay &amp; Gaskell, 2007; Tamminen et al., 2010)", "plainTextFormattedCitation" : "(Dumay &amp; Gaskell, 2007; Tamminen et al., 2010)", "previouslyFormattedCitation" : "(Dumay &amp; Gaskell, 2007; Tamminen et al., 2010)" }, "properties" : { "noteIndex" : 0 }, "schema" : "https://github.com/citation-style-language/schema/raw/master/csl-citation.json" }</w:instrText>
      </w:r>
      <w:r w:rsidR="00715B40" w:rsidRPr="00891E60">
        <w:rPr>
          <w:sz w:val="24"/>
          <w:szCs w:val="24"/>
        </w:rPr>
        <w:fldChar w:fldCharType="separate"/>
      </w:r>
      <w:r w:rsidR="00715B40" w:rsidRPr="00891E60">
        <w:rPr>
          <w:noProof/>
          <w:sz w:val="24"/>
          <w:szCs w:val="24"/>
        </w:rPr>
        <w:t>(e.g. Dumay &amp; Gaskell, 2007; Tamminen et al., 2010)</w:t>
      </w:r>
      <w:r w:rsidR="00715B40" w:rsidRPr="00891E60">
        <w:rPr>
          <w:sz w:val="24"/>
          <w:szCs w:val="24"/>
        </w:rPr>
        <w:fldChar w:fldCharType="end"/>
      </w:r>
      <w:r w:rsidR="00B42D2C" w:rsidRPr="00891E60">
        <w:rPr>
          <w:sz w:val="24"/>
          <w:szCs w:val="24"/>
        </w:rPr>
        <w:t xml:space="preserve">, </w:t>
      </w:r>
      <w:r w:rsidR="00F01CBC" w:rsidRPr="00891E60">
        <w:rPr>
          <w:sz w:val="24"/>
          <w:szCs w:val="24"/>
        </w:rPr>
        <w:t xml:space="preserve">here </w:t>
      </w:r>
      <w:r w:rsidR="00B42D2C" w:rsidRPr="00891E60">
        <w:rPr>
          <w:sz w:val="24"/>
          <w:szCs w:val="24"/>
        </w:rPr>
        <w:t>we seek to provide evidence for integration</w:t>
      </w:r>
      <w:r w:rsidR="00F01CBC" w:rsidRPr="00891E60">
        <w:rPr>
          <w:sz w:val="24"/>
          <w:szCs w:val="24"/>
        </w:rPr>
        <w:t xml:space="preserve"> and/or automaticity</w:t>
      </w:r>
      <w:r w:rsidR="00B42D2C" w:rsidRPr="00891E60">
        <w:rPr>
          <w:sz w:val="24"/>
          <w:szCs w:val="24"/>
        </w:rPr>
        <w:t xml:space="preserve"> </w:t>
      </w:r>
      <w:r w:rsidR="00F01CBC" w:rsidRPr="00891E60">
        <w:rPr>
          <w:sz w:val="24"/>
          <w:szCs w:val="24"/>
        </w:rPr>
        <w:t xml:space="preserve">in the context of </w:t>
      </w:r>
      <w:r w:rsidR="00B42D2C" w:rsidRPr="00891E60">
        <w:rPr>
          <w:sz w:val="24"/>
          <w:szCs w:val="24"/>
        </w:rPr>
        <w:t>form</w:t>
      </w:r>
      <w:r w:rsidR="00F01CBC" w:rsidRPr="00891E60">
        <w:rPr>
          <w:sz w:val="24"/>
          <w:szCs w:val="24"/>
        </w:rPr>
        <w:t xml:space="preserve"> to </w:t>
      </w:r>
      <w:r w:rsidR="00B42D2C" w:rsidRPr="00891E60">
        <w:rPr>
          <w:sz w:val="24"/>
          <w:szCs w:val="24"/>
        </w:rPr>
        <w:t>meaning mappings.</w:t>
      </w:r>
    </w:p>
    <w:p w14:paraId="707C5B6F" w14:textId="61CFCEA9" w:rsidR="00A33331" w:rsidRPr="00891E60" w:rsidRDefault="007A3362" w:rsidP="00DA2520">
      <w:pPr>
        <w:spacing w:after="0" w:line="240" w:lineRule="auto"/>
        <w:ind w:firstLine="720"/>
        <w:jc w:val="both"/>
        <w:rPr>
          <w:sz w:val="24"/>
          <w:szCs w:val="24"/>
          <w:lang w:val="en-US"/>
        </w:rPr>
      </w:pPr>
      <w:r w:rsidRPr="00891E60">
        <w:rPr>
          <w:sz w:val="24"/>
          <w:szCs w:val="24"/>
        </w:rPr>
        <w:t xml:space="preserve">Two paradigms that are argued to demonstrate </w:t>
      </w:r>
      <w:r w:rsidR="0042054E" w:rsidRPr="00891E60">
        <w:rPr>
          <w:sz w:val="24"/>
          <w:szCs w:val="24"/>
        </w:rPr>
        <w:t xml:space="preserve">aspects of </w:t>
      </w:r>
      <w:r w:rsidRPr="00891E60">
        <w:rPr>
          <w:sz w:val="24"/>
          <w:szCs w:val="24"/>
        </w:rPr>
        <w:t>automatic access to word meanings</w:t>
      </w:r>
      <w:r w:rsidRPr="00891E60">
        <w:rPr>
          <w:b/>
          <w:sz w:val="24"/>
          <w:szCs w:val="24"/>
        </w:rPr>
        <w:t xml:space="preserve"> </w:t>
      </w:r>
      <w:r w:rsidRPr="00891E60">
        <w:rPr>
          <w:sz w:val="24"/>
          <w:szCs w:val="24"/>
        </w:rPr>
        <w:t>are size congruity and semantic distance effect</w:t>
      </w:r>
      <w:r w:rsidR="00B0453B" w:rsidRPr="00891E60">
        <w:rPr>
          <w:sz w:val="24"/>
          <w:szCs w:val="24"/>
        </w:rPr>
        <w:t>s</w:t>
      </w:r>
      <w:r w:rsidRPr="00891E60">
        <w:rPr>
          <w:sz w:val="24"/>
          <w:szCs w:val="24"/>
        </w:rPr>
        <w:t xml:space="preserve">. When </w:t>
      </w:r>
      <w:r w:rsidR="004C63DC">
        <w:rPr>
          <w:sz w:val="24"/>
          <w:szCs w:val="24"/>
        </w:rPr>
        <w:t xml:space="preserve">given </w:t>
      </w:r>
      <w:r w:rsidR="00F468B3">
        <w:rPr>
          <w:sz w:val="24"/>
          <w:szCs w:val="24"/>
        </w:rPr>
        <w:t xml:space="preserve">the </w:t>
      </w:r>
      <w:r w:rsidR="004C63DC">
        <w:rPr>
          <w:sz w:val="24"/>
          <w:szCs w:val="24"/>
        </w:rPr>
        <w:t xml:space="preserve">task to </w:t>
      </w:r>
      <w:r w:rsidR="00DD1A9B">
        <w:rPr>
          <w:sz w:val="24"/>
          <w:szCs w:val="24"/>
        </w:rPr>
        <w:t xml:space="preserve">select the larger of two written words presented next to each other </w:t>
      </w:r>
      <w:r w:rsidR="00BB54D2">
        <w:rPr>
          <w:sz w:val="24"/>
          <w:szCs w:val="24"/>
        </w:rPr>
        <w:t>(i.</w:t>
      </w:r>
      <w:r w:rsidR="00DD1A9B">
        <w:rPr>
          <w:sz w:val="24"/>
          <w:szCs w:val="24"/>
        </w:rPr>
        <w:t xml:space="preserve">e. physical </w:t>
      </w:r>
      <w:r w:rsidR="00BB54D2">
        <w:rPr>
          <w:sz w:val="24"/>
          <w:szCs w:val="24"/>
        </w:rPr>
        <w:t xml:space="preserve">size of font) or the </w:t>
      </w:r>
      <w:r w:rsidR="00DD1A9B">
        <w:rPr>
          <w:sz w:val="24"/>
          <w:szCs w:val="24"/>
        </w:rPr>
        <w:t>larger</w:t>
      </w:r>
      <w:r w:rsidR="00BB54D2">
        <w:rPr>
          <w:sz w:val="24"/>
          <w:szCs w:val="24"/>
        </w:rPr>
        <w:t xml:space="preserve"> of the referents </w:t>
      </w:r>
      <w:r w:rsidR="00DD1A9B">
        <w:rPr>
          <w:sz w:val="24"/>
          <w:szCs w:val="24"/>
        </w:rPr>
        <w:t xml:space="preserve">of the words </w:t>
      </w:r>
      <w:r w:rsidR="004C63DC">
        <w:rPr>
          <w:sz w:val="24"/>
          <w:szCs w:val="24"/>
        </w:rPr>
        <w:t>(semantic size</w:t>
      </w:r>
      <w:r w:rsidR="00706187">
        <w:rPr>
          <w:sz w:val="24"/>
          <w:szCs w:val="24"/>
        </w:rPr>
        <w:t>)</w:t>
      </w:r>
      <w:r w:rsidRPr="00891E60">
        <w:rPr>
          <w:sz w:val="24"/>
          <w:szCs w:val="24"/>
        </w:rPr>
        <w:t xml:space="preserve">, correct judgments are faster when </w:t>
      </w:r>
      <w:r w:rsidR="00B6485C" w:rsidRPr="00891E60">
        <w:rPr>
          <w:sz w:val="24"/>
          <w:szCs w:val="24"/>
        </w:rPr>
        <w:t>the relative sizes</w:t>
      </w:r>
      <w:r w:rsidRPr="00891E60">
        <w:rPr>
          <w:sz w:val="24"/>
          <w:szCs w:val="24"/>
        </w:rPr>
        <w:t xml:space="preserve"> are congruent (e.g. </w:t>
      </w:r>
      <w:r w:rsidRPr="00891E60">
        <w:rPr>
          <w:sz w:val="18"/>
          <w:szCs w:val="24"/>
        </w:rPr>
        <w:t>BEE-</w:t>
      </w:r>
      <w:r w:rsidRPr="00891E60">
        <w:rPr>
          <w:sz w:val="28"/>
          <w:szCs w:val="36"/>
        </w:rPr>
        <w:t>COW</w:t>
      </w:r>
      <w:r w:rsidRPr="00891E60">
        <w:rPr>
          <w:sz w:val="24"/>
          <w:szCs w:val="24"/>
        </w:rPr>
        <w:t xml:space="preserve">) </w:t>
      </w:r>
      <w:r w:rsidR="00B6485C" w:rsidRPr="00891E60">
        <w:rPr>
          <w:sz w:val="24"/>
          <w:szCs w:val="24"/>
        </w:rPr>
        <w:t xml:space="preserve">as opposed </w:t>
      </w:r>
      <w:r w:rsidRPr="00891E60">
        <w:rPr>
          <w:sz w:val="24"/>
          <w:szCs w:val="24"/>
        </w:rPr>
        <w:t xml:space="preserve">to incongruent (e.g. </w:t>
      </w:r>
      <w:r w:rsidRPr="00891E60">
        <w:rPr>
          <w:sz w:val="28"/>
          <w:szCs w:val="36"/>
        </w:rPr>
        <w:t>BEE</w:t>
      </w:r>
      <w:r w:rsidRPr="00891E60">
        <w:rPr>
          <w:sz w:val="18"/>
          <w:szCs w:val="24"/>
        </w:rPr>
        <w:t>-COW</w:t>
      </w:r>
      <w:r w:rsidRPr="00891E60">
        <w:rPr>
          <w:sz w:val="24"/>
          <w:szCs w:val="24"/>
        </w:rPr>
        <w:t xml:space="preserve">) </w:t>
      </w:r>
      <w:r w:rsidR="00B6485C" w:rsidRPr="00891E60">
        <w:rPr>
          <w:sz w:val="24"/>
          <w:szCs w:val="24"/>
        </w:rPr>
        <w:t xml:space="preserve">along the physical </w:t>
      </w:r>
      <w:r w:rsidR="004C63DC">
        <w:rPr>
          <w:sz w:val="24"/>
          <w:szCs w:val="24"/>
        </w:rPr>
        <w:t xml:space="preserve">and semantic </w:t>
      </w:r>
      <w:r w:rsidR="00B6485C" w:rsidRPr="00891E60">
        <w:rPr>
          <w:sz w:val="24"/>
          <w:szCs w:val="24"/>
        </w:rPr>
        <w:t xml:space="preserve">dimensions </w:t>
      </w:r>
      <w:r w:rsidRPr="00891E60">
        <w:rPr>
          <w:sz w:val="24"/>
          <w:szCs w:val="24"/>
        </w:rPr>
        <w:fldChar w:fldCharType="begin" w:fldLock="1"/>
      </w:r>
      <w:r w:rsidR="00310915">
        <w:rPr>
          <w:sz w:val="24"/>
          <w:szCs w:val="24"/>
        </w:rPr>
        <w:instrText>ADDIN CSL_CITATION { "citationItems" : [ { "id" : "ITEM-1", "itemData" : { "DOI" : "10.3758/BF03198229", "ISSN" : "0090-502X", "author" : [ { "dropping-particle" : "", "family" : "Paivio", "given" : "Allan", "non-dropping-particle" : "", "parse-names" : false, "suffix" : "" } ], "container-title" : "Memory &amp; Cognition", "id" : "ITEM-1", "issue" : "6", "issued" : { "date-parts" : [ [ "1975", "11" ] ] }, "page" : "635-647", "title" : "Perceptual comparisons through the mind\u2019s eye", "type" : "article-journal", "volume" : "3" }, "uris" : [ "http://www.mendeley.com/documents/?uuid=a6c8b9cd-0303-4a25-9f20-5e10768ba432" ] } ], "mendeley" : { "formattedCitation" : "(Paivio, 1975)", "plainTextFormattedCitation" : "(Paivio, 1975)", "previouslyFormattedCitation" : "(Paivio, 1975)" }, "properties" : { "noteIndex" : 0 }, "schema" : "https://github.com/citation-style-language/schema/raw/master/csl-citation.json" }</w:instrText>
      </w:r>
      <w:r w:rsidRPr="00891E60">
        <w:rPr>
          <w:sz w:val="24"/>
          <w:szCs w:val="24"/>
        </w:rPr>
        <w:fldChar w:fldCharType="separate"/>
      </w:r>
      <w:r w:rsidRPr="00891E60">
        <w:rPr>
          <w:noProof/>
          <w:sz w:val="24"/>
          <w:szCs w:val="24"/>
        </w:rPr>
        <w:t>(Paivio, 1975)</w:t>
      </w:r>
      <w:r w:rsidRPr="00891E60">
        <w:rPr>
          <w:sz w:val="24"/>
          <w:szCs w:val="24"/>
        </w:rPr>
        <w:fldChar w:fldCharType="end"/>
      </w:r>
      <w:r w:rsidRPr="00891E60">
        <w:rPr>
          <w:sz w:val="24"/>
          <w:szCs w:val="24"/>
        </w:rPr>
        <w:t xml:space="preserve">. </w:t>
      </w:r>
      <w:r w:rsidR="00B6485C" w:rsidRPr="00891E60">
        <w:rPr>
          <w:sz w:val="24"/>
          <w:szCs w:val="24"/>
        </w:rPr>
        <w:t xml:space="preserve">This is known as the size congruity effect. </w:t>
      </w:r>
      <w:r w:rsidRPr="00891E60">
        <w:rPr>
          <w:sz w:val="24"/>
          <w:szCs w:val="24"/>
        </w:rPr>
        <w:t xml:space="preserve">In contrast, the semantic distance effect </w:t>
      </w:r>
      <w:r w:rsidR="00B6485C" w:rsidRPr="00891E60">
        <w:rPr>
          <w:sz w:val="24"/>
          <w:szCs w:val="24"/>
        </w:rPr>
        <w:t>describes the result that</w:t>
      </w:r>
      <w:r w:rsidR="006D12EF" w:rsidRPr="00891E60">
        <w:rPr>
          <w:sz w:val="24"/>
          <w:szCs w:val="24"/>
        </w:rPr>
        <w:t xml:space="preserve"> </w:t>
      </w:r>
      <w:r w:rsidR="00B0453B" w:rsidRPr="00891E60">
        <w:rPr>
          <w:sz w:val="24"/>
          <w:szCs w:val="24"/>
        </w:rPr>
        <w:t>response</w:t>
      </w:r>
      <w:r w:rsidR="006D12EF" w:rsidRPr="00891E60">
        <w:rPr>
          <w:sz w:val="24"/>
          <w:szCs w:val="24"/>
        </w:rPr>
        <w:t xml:space="preserve"> times (</w:t>
      </w:r>
      <w:r w:rsidRPr="00891E60">
        <w:rPr>
          <w:sz w:val="24"/>
          <w:szCs w:val="24"/>
        </w:rPr>
        <w:t>RTs</w:t>
      </w:r>
      <w:r w:rsidR="006D12EF" w:rsidRPr="00891E60">
        <w:rPr>
          <w:sz w:val="24"/>
          <w:szCs w:val="24"/>
        </w:rPr>
        <w:t>)</w:t>
      </w:r>
      <w:r w:rsidRPr="00891E60">
        <w:rPr>
          <w:sz w:val="24"/>
          <w:szCs w:val="24"/>
        </w:rPr>
        <w:t xml:space="preserve"> are faster for </w:t>
      </w:r>
      <w:r w:rsidR="00DD1A9B">
        <w:rPr>
          <w:sz w:val="24"/>
          <w:szCs w:val="24"/>
        </w:rPr>
        <w:t>relative size judgements</w:t>
      </w:r>
      <w:r w:rsidR="00DD1A9B" w:rsidRPr="00891E60">
        <w:rPr>
          <w:sz w:val="24"/>
          <w:szCs w:val="24"/>
        </w:rPr>
        <w:t xml:space="preserve"> </w:t>
      </w:r>
      <w:r w:rsidR="00B6485C" w:rsidRPr="00891E60">
        <w:rPr>
          <w:sz w:val="24"/>
          <w:szCs w:val="24"/>
        </w:rPr>
        <w:t xml:space="preserve">when the </w:t>
      </w:r>
      <w:r w:rsidR="001718D8">
        <w:rPr>
          <w:sz w:val="24"/>
          <w:szCs w:val="24"/>
        </w:rPr>
        <w:t>referents of the words have large size differences</w:t>
      </w:r>
      <w:r w:rsidR="00B6485C" w:rsidRPr="00891E60">
        <w:rPr>
          <w:sz w:val="24"/>
          <w:szCs w:val="24"/>
        </w:rPr>
        <w:t xml:space="preserve"> </w:t>
      </w:r>
      <w:r w:rsidRPr="00891E60">
        <w:rPr>
          <w:sz w:val="24"/>
          <w:szCs w:val="24"/>
        </w:rPr>
        <w:t xml:space="preserve">(e.g. BEE-COW) </w:t>
      </w:r>
      <w:r w:rsidR="00B6485C" w:rsidRPr="00891E60">
        <w:rPr>
          <w:sz w:val="24"/>
          <w:szCs w:val="24"/>
        </w:rPr>
        <w:t xml:space="preserve">compared with </w:t>
      </w:r>
      <w:r w:rsidR="001718D8">
        <w:rPr>
          <w:sz w:val="24"/>
          <w:szCs w:val="24"/>
        </w:rPr>
        <w:t xml:space="preserve">referents </w:t>
      </w:r>
      <w:r w:rsidRPr="00891E60">
        <w:rPr>
          <w:sz w:val="24"/>
          <w:szCs w:val="24"/>
        </w:rPr>
        <w:t>that are closer (e.g. BEE-DOG) on the relevant dimension</w:t>
      </w:r>
      <w:r w:rsidR="006D12EF" w:rsidRPr="00891E60">
        <w:rPr>
          <w:sz w:val="24"/>
          <w:szCs w:val="24"/>
        </w:rPr>
        <w:t xml:space="preserve"> - </w:t>
      </w:r>
      <w:r w:rsidR="00CC313A" w:rsidRPr="00891E60">
        <w:rPr>
          <w:sz w:val="24"/>
          <w:szCs w:val="24"/>
        </w:rPr>
        <w:t>in this case the size of the animal</w:t>
      </w:r>
      <w:r w:rsidRPr="00891E60">
        <w:rPr>
          <w:sz w:val="24"/>
          <w:szCs w:val="24"/>
        </w:rPr>
        <w:t xml:space="preserve">  </w:t>
      </w:r>
      <w:r w:rsidRPr="00891E60">
        <w:rPr>
          <w:sz w:val="24"/>
          <w:szCs w:val="24"/>
        </w:rPr>
        <w:fldChar w:fldCharType="begin" w:fldLock="1"/>
      </w:r>
      <w:r w:rsidR="00310915">
        <w:rPr>
          <w:sz w:val="24"/>
          <w:szCs w:val="24"/>
        </w:rPr>
        <w:instrText>ADDIN CSL_CITATION { "citationItems" : [ { "id" : "ITEM-1", "itemData" : { "DOI" : "10.1038/2151519a0", "author" : [ { "dropping-particle" : "", "family" : "Moyer", "given" : "ROBERT S.", "non-dropping-particle" : "", "parse-names" : false, "suffix" : "" }, { "dropping-particle" : "", "family" : "Landauer", "given" : "THOMAS K.", "non-dropping-particle" : "", "parse-names" : false, "suffix" : "" } ], "container-title" : "Nature", "id" : "ITEM-1", "issue" : "5109", "issued" : { "date-parts" : [ [ "1967" ] ] }, "page" : "1519-1520", "title" : "Time required for judgements of numerical inequality", "type" : "article-journal", "volume" : "215" }, "uris" : [ "http://www.mendeley.com/documents/?uuid=97fe5ebd-eb16-4dd0-a962-f941bdd7da2c" ] }, { "id" : "ITEM-2", "itemData" : { "DOI" : "10.3758/PBR.15.2.419", "ISSN" : "1069-9384", "author" : [ { "dropping-particle" : "", "family" : "Opstal", "given" : "F.", "non-dropping-particle" : "Van", "parse-names" : false, "suffix" : "" }, { "dropping-particle" : "", "family" : "Gevers", "given" : "W.", "non-dropping-particle" : "", "parse-names" : false, "suffix" : "" }, { "dropping-particle" : "", "family" : "Moor", "given" : "W.", "non-dropping-particle" : "De", "parse-names" : false, "suffix" : "" }, { "dropping-particle" : "", "family" : "Verguts", "given" : "T.", "non-dropping-particle" : "", "parse-names" : false, "suffix" : "" } ], "container-title" : "Psychonomic Bulletin &amp; Review", "id" : "ITEM-2", "issue" : "2", "issued" : { "date-parts" : [ [ "2008", "4", "1" ] ] }, "page" : "419-425", "title" : "Dissecting the symbolic distance effect: Comparison and priming effects in numerical and nonnumerical orders", "type" : "article-journal", "volume" : "15" }, "uris" : [ "http://www.mendeley.com/documents/?uuid=340ef8ac-a3eb-4fde-9d51-60a7b1b11dcd" ] } ], "mendeley" : { "formattedCitation" : "(Moyer &amp; Landauer, 1967; Van Opstal, Gevers, De Moor, &amp; Verguts, 2008)", "plainTextFormattedCitation" : "(Moyer &amp; Landauer, 1967; Van Opstal, Gevers, De Moor, &amp; Verguts, 2008)", "previouslyFormattedCitation" : "(Moyer &amp; Landauer, 1967; Van Opstal, Gevers, De Moor, &amp; Verguts, 2008)" }, "properties" : { "noteIndex" : 0 }, "schema" : "https://github.com/citation-style-language/schema/raw/master/csl-citation.json" }</w:instrText>
      </w:r>
      <w:r w:rsidRPr="00891E60">
        <w:rPr>
          <w:sz w:val="24"/>
          <w:szCs w:val="24"/>
        </w:rPr>
        <w:fldChar w:fldCharType="separate"/>
      </w:r>
      <w:r w:rsidRPr="00891E60">
        <w:rPr>
          <w:noProof/>
          <w:sz w:val="24"/>
          <w:szCs w:val="24"/>
        </w:rPr>
        <w:t>(Moyer &amp; Landauer, 1967; Van Opstal, Gevers, De Moor, &amp; Verguts, 2008)</w:t>
      </w:r>
      <w:r w:rsidRPr="00891E60">
        <w:rPr>
          <w:sz w:val="24"/>
          <w:szCs w:val="24"/>
        </w:rPr>
        <w:fldChar w:fldCharType="end"/>
      </w:r>
      <w:r w:rsidRPr="00891E60">
        <w:rPr>
          <w:sz w:val="24"/>
          <w:szCs w:val="24"/>
        </w:rPr>
        <w:t>.</w:t>
      </w:r>
      <w:r w:rsidR="009F584D" w:rsidRPr="00891E60">
        <w:rPr>
          <w:sz w:val="24"/>
          <w:szCs w:val="24"/>
        </w:rPr>
        <w:t xml:space="preserve"> </w:t>
      </w:r>
      <w:r w:rsidR="005478A8" w:rsidRPr="00891E60">
        <w:rPr>
          <w:sz w:val="24"/>
          <w:szCs w:val="24"/>
        </w:rPr>
        <w:fldChar w:fldCharType="begin"/>
      </w:r>
      <w:r w:rsidR="005478A8" w:rsidRPr="00891E60">
        <w:rPr>
          <w:sz w:val="24"/>
          <w:szCs w:val="24"/>
        </w:rPr>
        <w:instrText xml:space="preserve"> ADDIN ZOTERO_ITEM {"citationID":"v344hlor6","properties":{"custom":"Rubinsten &amp; Henik (2002)"},"citationItems":[{"uri":["http://zotero.org/users/477035/items/P82B9A6A"]}]} </w:instrText>
      </w:r>
      <w:r w:rsidR="005478A8" w:rsidRPr="00891E60">
        <w:rPr>
          <w:sz w:val="24"/>
          <w:szCs w:val="24"/>
        </w:rPr>
        <w:fldChar w:fldCharType="separate"/>
      </w:r>
      <w:r w:rsidR="005478A8" w:rsidRPr="00891E60">
        <w:rPr>
          <w:sz w:val="24"/>
          <w:szCs w:val="24"/>
        </w:rPr>
        <w:t>Rubinsten and Henik (2002)</w:t>
      </w:r>
      <w:r w:rsidR="005478A8" w:rsidRPr="00891E60">
        <w:rPr>
          <w:sz w:val="24"/>
          <w:szCs w:val="24"/>
        </w:rPr>
        <w:fldChar w:fldCharType="end"/>
      </w:r>
      <w:r w:rsidR="005478A8" w:rsidRPr="00891E60">
        <w:rPr>
          <w:sz w:val="24"/>
          <w:szCs w:val="24"/>
        </w:rPr>
        <w:t xml:space="preserve"> investigated </w:t>
      </w:r>
      <w:r w:rsidRPr="00891E60">
        <w:rPr>
          <w:sz w:val="24"/>
          <w:szCs w:val="24"/>
        </w:rPr>
        <w:t>both effect</w:t>
      </w:r>
      <w:r w:rsidR="00CC313A" w:rsidRPr="00891E60">
        <w:rPr>
          <w:sz w:val="24"/>
          <w:szCs w:val="24"/>
        </w:rPr>
        <w:t>s</w:t>
      </w:r>
      <w:r w:rsidRPr="00891E60">
        <w:rPr>
          <w:sz w:val="24"/>
          <w:szCs w:val="24"/>
        </w:rPr>
        <w:t xml:space="preserve"> by showing participants </w:t>
      </w:r>
      <w:r w:rsidR="005478A8" w:rsidRPr="00891E60">
        <w:rPr>
          <w:sz w:val="24"/>
          <w:szCs w:val="24"/>
        </w:rPr>
        <w:t xml:space="preserve">animal </w:t>
      </w:r>
      <w:r w:rsidRPr="00891E60">
        <w:rPr>
          <w:sz w:val="24"/>
          <w:szCs w:val="24"/>
        </w:rPr>
        <w:t>word</w:t>
      </w:r>
      <w:r w:rsidR="005478A8" w:rsidRPr="00891E60">
        <w:rPr>
          <w:sz w:val="24"/>
          <w:szCs w:val="24"/>
        </w:rPr>
        <w:t>-pairs</w:t>
      </w:r>
      <w:r w:rsidRPr="00891E60">
        <w:rPr>
          <w:sz w:val="24"/>
          <w:szCs w:val="24"/>
        </w:rPr>
        <w:t xml:space="preserve"> that differed in </w:t>
      </w:r>
      <w:r w:rsidR="005478A8" w:rsidRPr="00891E60">
        <w:rPr>
          <w:sz w:val="24"/>
          <w:szCs w:val="24"/>
        </w:rPr>
        <w:t xml:space="preserve">physical </w:t>
      </w:r>
      <w:r w:rsidR="00D2699B">
        <w:rPr>
          <w:sz w:val="24"/>
          <w:szCs w:val="24"/>
        </w:rPr>
        <w:t xml:space="preserve">font </w:t>
      </w:r>
      <w:r w:rsidR="005478A8" w:rsidRPr="00891E60">
        <w:rPr>
          <w:sz w:val="24"/>
          <w:szCs w:val="24"/>
        </w:rPr>
        <w:t xml:space="preserve">size and semantic size. The semantic distance effect was </w:t>
      </w:r>
      <w:r w:rsidR="00D2699B">
        <w:rPr>
          <w:sz w:val="24"/>
          <w:szCs w:val="24"/>
        </w:rPr>
        <w:t xml:space="preserve">found </w:t>
      </w:r>
      <w:r w:rsidR="005478A8" w:rsidRPr="00891E60">
        <w:rPr>
          <w:sz w:val="24"/>
          <w:szCs w:val="24"/>
        </w:rPr>
        <w:t xml:space="preserve">in semantic comparisons only, whereas the size congruity effect was </w:t>
      </w:r>
      <w:r w:rsidR="00D2699B">
        <w:rPr>
          <w:sz w:val="24"/>
          <w:szCs w:val="24"/>
        </w:rPr>
        <w:t xml:space="preserve">found </w:t>
      </w:r>
      <w:r w:rsidR="005478A8" w:rsidRPr="00891E60">
        <w:rPr>
          <w:sz w:val="24"/>
          <w:szCs w:val="24"/>
        </w:rPr>
        <w:t xml:space="preserve">in both physical and semantic comparison tasks. </w:t>
      </w:r>
      <w:proofErr w:type="spellStart"/>
      <w:r w:rsidR="003420BE" w:rsidRPr="00891E60">
        <w:rPr>
          <w:sz w:val="24"/>
          <w:szCs w:val="24"/>
        </w:rPr>
        <w:t>Rubinsten</w:t>
      </w:r>
      <w:proofErr w:type="spellEnd"/>
      <w:r w:rsidR="003420BE" w:rsidRPr="00891E60">
        <w:rPr>
          <w:sz w:val="24"/>
          <w:szCs w:val="24"/>
        </w:rPr>
        <w:t xml:space="preserve"> and </w:t>
      </w:r>
      <w:proofErr w:type="spellStart"/>
      <w:r w:rsidR="003420BE" w:rsidRPr="00891E60">
        <w:rPr>
          <w:sz w:val="24"/>
          <w:szCs w:val="24"/>
        </w:rPr>
        <w:t>Henik</w:t>
      </w:r>
      <w:proofErr w:type="spellEnd"/>
      <w:r w:rsidR="003420BE" w:rsidRPr="00891E60">
        <w:rPr>
          <w:sz w:val="24"/>
          <w:szCs w:val="24"/>
        </w:rPr>
        <w:t xml:space="preserve"> argued </w:t>
      </w:r>
      <w:r w:rsidR="00B6485C" w:rsidRPr="00891E60">
        <w:rPr>
          <w:sz w:val="24"/>
          <w:szCs w:val="24"/>
        </w:rPr>
        <w:t xml:space="preserve">on the basis of these findings </w:t>
      </w:r>
      <w:r w:rsidR="003420BE" w:rsidRPr="00891E60">
        <w:rPr>
          <w:sz w:val="24"/>
          <w:szCs w:val="24"/>
        </w:rPr>
        <w:t>that</w:t>
      </w:r>
      <w:r w:rsidR="00084FF4" w:rsidRPr="00891E60">
        <w:rPr>
          <w:sz w:val="24"/>
          <w:szCs w:val="24"/>
        </w:rPr>
        <w:t xml:space="preserve"> </w:t>
      </w:r>
      <w:r w:rsidR="003420BE" w:rsidRPr="00891E60">
        <w:rPr>
          <w:sz w:val="24"/>
          <w:szCs w:val="24"/>
        </w:rPr>
        <w:t>meanings were rapidly and automatically activated</w:t>
      </w:r>
      <w:r w:rsidR="00B6485C" w:rsidRPr="00891E60">
        <w:rPr>
          <w:sz w:val="24"/>
          <w:szCs w:val="24"/>
        </w:rPr>
        <w:t xml:space="preserve"> during the </w:t>
      </w:r>
      <w:r w:rsidR="006D12EF" w:rsidRPr="00891E60">
        <w:rPr>
          <w:sz w:val="24"/>
          <w:szCs w:val="24"/>
        </w:rPr>
        <w:t xml:space="preserve">word </w:t>
      </w:r>
      <w:r w:rsidR="00B6485C" w:rsidRPr="00891E60">
        <w:rPr>
          <w:sz w:val="24"/>
          <w:szCs w:val="24"/>
        </w:rPr>
        <w:t>recognition process</w:t>
      </w:r>
      <w:r w:rsidR="003420BE" w:rsidRPr="00891E60">
        <w:rPr>
          <w:sz w:val="24"/>
          <w:szCs w:val="24"/>
          <w:lang w:val="en-US"/>
        </w:rPr>
        <w:t>.</w:t>
      </w:r>
      <w:r w:rsidR="0086229E">
        <w:rPr>
          <w:sz w:val="24"/>
          <w:szCs w:val="24"/>
          <w:lang w:val="en-US"/>
        </w:rPr>
        <w:t xml:space="preserve"> </w:t>
      </w:r>
      <w:r w:rsidR="0042054E" w:rsidRPr="00891E60">
        <w:rPr>
          <w:sz w:val="24"/>
          <w:szCs w:val="24"/>
          <w:lang w:val="en-US"/>
        </w:rPr>
        <w:t>Relating these</w:t>
      </w:r>
      <w:r w:rsidR="00BC23DE" w:rsidRPr="00891E60">
        <w:rPr>
          <w:sz w:val="24"/>
          <w:szCs w:val="24"/>
          <w:lang w:val="en-US"/>
        </w:rPr>
        <w:t xml:space="preserve"> two effects</w:t>
      </w:r>
      <w:r w:rsidR="0042054E" w:rsidRPr="00891E60">
        <w:rPr>
          <w:sz w:val="24"/>
          <w:szCs w:val="24"/>
          <w:lang w:val="en-US"/>
        </w:rPr>
        <w:t xml:space="preserve"> to the features of automaticity described above</w:t>
      </w:r>
      <w:r w:rsidR="00BC23DE" w:rsidRPr="00891E60">
        <w:rPr>
          <w:sz w:val="24"/>
          <w:szCs w:val="24"/>
          <w:lang w:val="en-US"/>
        </w:rPr>
        <w:t xml:space="preserve"> (</w:t>
      </w:r>
      <w:r w:rsidR="00BC23DE" w:rsidRPr="00891E60">
        <w:rPr>
          <w:sz w:val="24"/>
          <w:szCs w:val="24"/>
        </w:rPr>
        <w:fldChar w:fldCharType="begin" w:fldLock="1"/>
      </w:r>
      <w:r w:rsidR="00310915">
        <w:rPr>
          <w:sz w:val="24"/>
          <w:szCs w:val="24"/>
        </w:rPr>
        <w:instrText>ADDIN CSL_CITATION { "citationItems" : [ { "id" : "ITEM-1", "itemData" : { "DOI" : "10.1037/0033-2909.132.2.297", "ISSN" : "0033-2909",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"3" ] ] }, "page" : "297-326", "title" : "Automaticity: a theoretical and conceptual analysis.", "type" : "article-journal", "volume" : "132" }, "uris" : [ "http://www.mendeley.com/documents/?uuid=3412f413-2772-43f0-941b-1db86c9e64a0" ] } ], "mendeley" : { "formattedCitation" : "(Moors &amp; De Houwer, 2006)", "manualFormatting" : "Moors and De Houwer, 2006)", "plainTextFormattedCitation" : "(Moors &amp; De Houwer, 2006)", "previouslyFormattedCitation" : "(Moors &amp; De Houwer, 2006)" }, "properties" : { "noteIndex" : 0 }, "schema" : "https://github.com/citation-style-language/schema/raw/master/csl-citation.json" }</w:instrText>
      </w:r>
      <w:r w:rsidR="00BC23DE" w:rsidRPr="00891E60">
        <w:rPr>
          <w:sz w:val="24"/>
          <w:szCs w:val="24"/>
        </w:rPr>
        <w:fldChar w:fldCharType="separate"/>
      </w:r>
      <w:r w:rsidR="00BC23DE" w:rsidRPr="00891E60">
        <w:rPr>
          <w:noProof/>
          <w:sz w:val="24"/>
          <w:szCs w:val="24"/>
        </w:rPr>
        <w:t>Moors and De Houwer, 2006)</w:t>
      </w:r>
      <w:r w:rsidR="00BC23DE" w:rsidRPr="00891E60">
        <w:rPr>
          <w:sz w:val="24"/>
          <w:szCs w:val="24"/>
        </w:rPr>
        <w:fldChar w:fldCharType="end"/>
      </w:r>
      <w:r w:rsidR="00BC23DE" w:rsidRPr="00891E60">
        <w:rPr>
          <w:sz w:val="24"/>
          <w:szCs w:val="24"/>
        </w:rPr>
        <w:t>,</w:t>
      </w:r>
      <w:r w:rsidR="0042054E" w:rsidRPr="00891E60">
        <w:rPr>
          <w:sz w:val="24"/>
          <w:szCs w:val="24"/>
          <w:lang w:val="en-US"/>
        </w:rPr>
        <w:t xml:space="preserve"> both </w:t>
      </w:r>
      <w:r w:rsidR="00BC23DE" w:rsidRPr="00891E60">
        <w:rPr>
          <w:sz w:val="24"/>
          <w:szCs w:val="24"/>
          <w:lang w:val="en-US"/>
        </w:rPr>
        <w:t xml:space="preserve">effects </w:t>
      </w:r>
      <w:r w:rsidR="0042054E" w:rsidRPr="00891E60">
        <w:rPr>
          <w:sz w:val="24"/>
          <w:szCs w:val="24"/>
          <w:lang w:val="en-US"/>
        </w:rPr>
        <w:t xml:space="preserve">can be thought of as </w:t>
      </w:r>
      <w:r w:rsidR="006D12EF" w:rsidRPr="00891E60">
        <w:rPr>
          <w:sz w:val="24"/>
          <w:szCs w:val="24"/>
          <w:lang w:val="en-US"/>
        </w:rPr>
        <w:t>measures of</w:t>
      </w:r>
      <w:r w:rsidR="00BC23DE" w:rsidRPr="00891E60">
        <w:rPr>
          <w:sz w:val="24"/>
          <w:szCs w:val="24"/>
          <w:lang w:val="en-US"/>
        </w:rPr>
        <w:t xml:space="preserve"> </w:t>
      </w:r>
      <w:r w:rsidR="0042054E" w:rsidRPr="00891E60">
        <w:rPr>
          <w:sz w:val="24"/>
          <w:szCs w:val="24"/>
          <w:lang w:val="en-US"/>
        </w:rPr>
        <w:t xml:space="preserve">efficiency and speed, as well as perhaps the level of controllability. The </w:t>
      </w:r>
      <w:r w:rsidR="00D2699B">
        <w:rPr>
          <w:sz w:val="24"/>
          <w:szCs w:val="24"/>
          <w:lang w:val="en-US"/>
        </w:rPr>
        <w:t xml:space="preserve">size </w:t>
      </w:r>
      <w:r w:rsidR="0042054E" w:rsidRPr="00891E60">
        <w:rPr>
          <w:sz w:val="24"/>
          <w:szCs w:val="24"/>
          <w:lang w:val="en-US"/>
        </w:rPr>
        <w:t>congruity effect goes further in that it involves interference from an unattended variable, and so addresses features such as intentionality, goal-independence and autonomy</w:t>
      </w:r>
      <w:r w:rsidR="00A33331" w:rsidRPr="00891E60">
        <w:rPr>
          <w:sz w:val="24"/>
          <w:szCs w:val="24"/>
          <w:lang w:val="en-US"/>
        </w:rPr>
        <w:t>. As such</w:t>
      </w:r>
      <w:r w:rsidR="006D12EF" w:rsidRPr="00891E60">
        <w:rPr>
          <w:sz w:val="24"/>
          <w:szCs w:val="24"/>
          <w:lang w:val="en-US"/>
        </w:rPr>
        <w:t>,</w:t>
      </w:r>
      <w:r w:rsidR="00A33331" w:rsidRPr="00891E60">
        <w:rPr>
          <w:sz w:val="24"/>
          <w:szCs w:val="24"/>
          <w:lang w:val="en-US"/>
        </w:rPr>
        <w:t xml:space="preserve"> the </w:t>
      </w:r>
      <w:r w:rsidR="006D12EF" w:rsidRPr="00891E60">
        <w:rPr>
          <w:sz w:val="24"/>
          <w:szCs w:val="24"/>
          <w:lang w:val="en-US"/>
        </w:rPr>
        <w:t xml:space="preserve">occurrence of the </w:t>
      </w:r>
      <w:r w:rsidR="00A33331" w:rsidRPr="00891E60">
        <w:rPr>
          <w:sz w:val="24"/>
          <w:szCs w:val="24"/>
          <w:lang w:val="en-US"/>
        </w:rPr>
        <w:t xml:space="preserve">size congruity effect can be interpreted as </w:t>
      </w:r>
      <w:r w:rsidR="00D767B6" w:rsidRPr="00891E60">
        <w:rPr>
          <w:sz w:val="24"/>
          <w:szCs w:val="24"/>
          <w:lang w:val="en-US"/>
        </w:rPr>
        <w:t xml:space="preserve">revealing a greater level </w:t>
      </w:r>
      <w:r w:rsidR="00A33331" w:rsidRPr="00891E60">
        <w:rPr>
          <w:sz w:val="24"/>
          <w:szCs w:val="24"/>
          <w:lang w:val="en-US"/>
        </w:rPr>
        <w:t xml:space="preserve">of </w:t>
      </w:r>
      <w:r w:rsidR="0015254E">
        <w:rPr>
          <w:sz w:val="24"/>
          <w:szCs w:val="24"/>
          <w:lang w:val="en-US"/>
        </w:rPr>
        <w:t xml:space="preserve">sensitivity to </w:t>
      </w:r>
      <w:r w:rsidR="00A33331" w:rsidRPr="00891E60">
        <w:rPr>
          <w:sz w:val="24"/>
          <w:szCs w:val="24"/>
          <w:lang w:val="en-US"/>
        </w:rPr>
        <w:t xml:space="preserve">automatic semantic access than the </w:t>
      </w:r>
      <w:r w:rsidR="00D767B6" w:rsidRPr="00891E60">
        <w:rPr>
          <w:sz w:val="24"/>
          <w:szCs w:val="24"/>
          <w:lang w:val="en-US"/>
        </w:rPr>
        <w:t xml:space="preserve">semantic </w:t>
      </w:r>
      <w:r w:rsidR="00A33331" w:rsidRPr="00891E60">
        <w:rPr>
          <w:sz w:val="24"/>
          <w:szCs w:val="24"/>
          <w:lang w:val="en-US"/>
        </w:rPr>
        <w:t>distance effect</w:t>
      </w:r>
      <w:r w:rsidR="005F57A5" w:rsidRPr="00891E60">
        <w:rPr>
          <w:sz w:val="24"/>
          <w:szCs w:val="24"/>
          <w:lang w:val="en-US"/>
        </w:rPr>
        <w:t xml:space="preserve"> </w:t>
      </w:r>
      <w:r w:rsidR="005F57A5" w:rsidRPr="00891E60">
        <w:rPr>
          <w:sz w:val="24"/>
          <w:szCs w:val="24"/>
          <w:lang w:val="en-US"/>
        </w:rPr>
        <w:fldChar w:fldCharType="begin" w:fldLock="1"/>
      </w:r>
      <w:r w:rsidR="00310915">
        <w:rPr>
          <w:sz w:val="24"/>
          <w:szCs w:val="24"/>
          <w:lang w:val="en-US"/>
        </w:rPr>
        <w:instrText>ADDIN CSL_CITATION { "citationItems" : [ { "id" : "ITEM-1", "itemData" : { "ISSN" : "0001-6918", "PMID" : "12102118", "abstract" : "In order to examine the influence exerted by an irrelevant semantic variable in a comparative judgment task, we employed a Stroop-like paradigm. The stimuli were pairs of animal names that were different in their physical and semantic sizes (e.g., ant lion). Participants were asked to judge which of the two words was larger either in physical or in semantic size. Size congruity effect (i.e., faster reaction times with congruent than with incongruent stimuli) appeared in both semantic and physical judgments. The semantic distance effect (i.e., large semantic distances are processed faster than smaller ones), appeared only when the semantic dimension was relevant to the task. The findings indicate that when a word (animal name) is presented, its meaning is accessed automatically. Part of this meaning (at least with our stimuli) relates to the size of the animal in real life. Processing of meaning of the size of the words is carried out in parallel with the extraction of the physical features of the presented stimuli.", "author" : [ { "dropping-particle" : "", "family" : "Rubinsten", "given" : "Orly", "non-dropping-particle" : "", "parse-names" : false, "suffix" : "" }, { "dropping-particle" : "", "family" : "Henik", "given" : "Avishai", "non-dropping-particle" : "", "parse-names" : false, "suffix" : "" } ], "container-title" : "Acta Psychologica", "id" : "ITEM-1", "issue" : "1", "issued" : { "date-parts" : [ [ "2002", "7" ] ] }, "page" : "141-154", "title" : "Is an ant larger than a lion?", "type" : "article-journal", "volume" : "111" }, "uris" : [ "http://www.mendeley.com/documents/?uuid=7a593f72-f1ae-4c43-ad4a-4d803a9d7d2c" ] }, { "id" : "ITEM-2", "itemData" : { "author" : [ { "dropping-particle" : "", "family" : "Tzelgov", "given" : "Joseph", "non-dropping-particle" : "", "parse-names" : false, "suffix" : "" } ], "container-title" : "Psyche", "id" : "ITEM-2", "issued" : { "date-parts" : [ [ "1999" ] ] }, "page" : "18-23", "title" : "Automaticity and processing without awareness", "type" : "article-journal", "volume" : "5" }, "uris" : [ "http://www.mendeley.com/documents/?uuid=bf71426b-259b-4491-9a76-34b6b420f705" ] }, { "id" : "ITEM-3", "itemData" : { "ISSN" : "0278-7393", "abstract" : "Ss evaluated either numerical size or physical size of stimuli varying along both dimensions. Size congruity, distance, and semantic congruency effects were obtained for numerical comparisons of digit pairs and for comparisons of digits with an internal standard (5). Only the size congruity effect was obtained for physical judgments. It was smaller for pairs in which both stimuli were either both smaller or both larger than 5 than for pairs that contained the digit 5. The results are consistent with the notion that intentional processing is mainly algorithm based, whereas autonomous processing is mainly memory based. Implications of the results for models of numerical processing are discussed.", "author" : [ { "dropping-particle" : "", "family" : "Tzelgov", "given" : "Joseph", "non-dropping-particle" : "", "parse-names" : false, "suffix" : "" }, { "dropping-particle" : "", "family" : "Meyer", "given" : "Joachim", "non-dropping-particle" : "", "parse-names" : false, "suffix" : "" }, { "dropping-particle" : "", "family" : "Henik", "given" : "Avishai", "non-dropping-particle" : "", "parse-names" : false, "suffix" : "" } ], "container-title" : "Journal of Experimental Psychology: Learning, Memory, and Cognition", "id" : "ITEM-3", "issue" : "1", "issued" : { "date-parts" : [ [ "1992", "1" ] ] }, "page" : "166-179", "title" : "Automatic and intentional processing of numerical information", "type" : "article-journal", "volume" : "18" }, "uris" : [ "http://www.mendeley.com/documents/?uuid=94b2499f-456d-428d-a3ce-25adf0ae6c32" ] } ], "mendeley" : { "formattedCitation" : "(Rubinsten &amp; Henik, 2002; Tzelgov, Meyer, &amp; Henik, 1992; Tzelgov, 1999)", "plainTextFormattedCitation" : "(Rubinsten &amp; Henik, 2002; Tzelgov, Meyer, &amp; Henik, 1992; Tzelgov, 1999)", "previouslyFormattedCitation" : "(Rubinsten &amp; Henik, 2002; Tzelgov, Meyer, &amp; Henik, 1992; Tzelgov, 1999)" }, "properties" : { "noteIndex" : 0 }, "schema" : "https://github.com/citation-style-language/schema/raw/master/csl-citation.json" }</w:instrText>
      </w:r>
      <w:r w:rsidR="005F57A5" w:rsidRPr="00891E60">
        <w:rPr>
          <w:sz w:val="24"/>
          <w:szCs w:val="24"/>
          <w:lang w:val="en-US"/>
        </w:rPr>
        <w:fldChar w:fldCharType="separate"/>
      </w:r>
      <w:r w:rsidR="005F57A5" w:rsidRPr="00891E60">
        <w:rPr>
          <w:noProof/>
          <w:sz w:val="24"/>
          <w:szCs w:val="24"/>
          <w:lang w:val="en-US"/>
        </w:rPr>
        <w:t>(Rubinsten &amp; Henik, 2002; Tzelgov, Meyer, &amp; Henik, 1992; Tzelgov, 1999)</w:t>
      </w:r>
      <w:r w:rsidR="005F57A5" w:rsidRPr="00891E60">
        <w:rPr>
          <w:sz w:val="24"/>
          <w:szCs w:val="24"/>
          <w:lang w:val="en-US"/>
        </w:rPr>
        <w:fldChar w:fldCharType="end"/>
      </w:r>
      <w:r w:rsidR="005F57A5" w:rsidRPr="00891E60">
        <w:rPr>
          <w:sz w:val="24"/>
          <w:szCs w:val="24"/>
          <w:lang w:val="en-US"/>
        </w:rPr>
        <w:t>.</w:t>
      </w:r>
    </w:p>
    <w:p w14:paraId="77E56A01" w14:textId="053AE054" w:rsidR="003A4582" w:rsidRDefault="00165434" w:rsidP="00DA2520">
      <w:pPr>
        <w:spacing w:after="0" w:line="240" w:lineRule="auto"/>
        <w:ind w:firstLine="720"/>
        <w:jc w:val="both"/>
        <w:rPr>
          <w:sz w:val="24"/>
          <w:szCs w:val="24"/>
        </w:rPr>
      </w:pPr>
      <w:r w:rsidRPr="00891E60">
        <w:rPr>
          <w:sz w:val="24"/>
          <w:szCs w:val="24"/>
        </w:rPr>
        <w:t>In the current paper, we</w:t>
      </w:r>
      <w:r w:rsidR="00605C45" w:rsidRPr="00891E60">
        <w:rPr>
          <w:sz w:val="24"/>
          <w:szCs w:val="24"/>
        </w:rPr>
        <w:t xml:space="preserve"> use</w:t>
      </w:r>
      <w:r w:rsidR="00B0453B" w:rsidRPr="00891E60">
        <w:rPr>
          <w:sz w:val="24"/>
          <w:szCs w:val="24"/>
        </w:rPr>
        <w:t>d</w:t>
      </w:r>
      <w:r w:rsidR="00605C45" w:rsidRPr="00891E60">
        <w:rPr>
          <w:sz w:val="24"/>
          <w:szCs w:val="24"/>
        </w:rPr>
        <w:t xml:space="preserve"> the</w:t>
      </w:r>
      <w:r w:rsidRPr="00891E60">
        <w:rPr>
          <w:sz w:val="24"/>
          <w:szCs w:val="24"/>
        </w:rPr>
        <w:t>se</w:t>
      </w:r>
      <w:r w:rsidR="00605C45" w:rsidRPr="00891E60">
        <w:rPr>
          <w:sz w:val="24"/>
          <w:szCs w:val="24"/>
        </w:rPr>
        <w:t xml:space="preserve"> </w:t>
      </w:r>
      <w:r w:rsidRPr="00891E60">
        <w:rPr>
          <w:sz w:val="24"/>
          <w:szCs w:val="24"/>
        </w:rPr>
        <w:t xml:space="preserve">properties of </w:t>
      </w:r>
      <w:r w:rsidR="00732340" w:rsidRPr="00891E60">
        <w:rPr>
          <w:sz w:val="24"/>
          <w:szCs w:val="24"/>
        </w:rPr>
        <w:t xml:space="preserve">the </w:t>
      </w:r>
      <w:r w:rsidR="00605C45" w:rsidRPr="00891E60">
        <w:rPr>
          <w:sz w:val="24"/>
          <w:szCs w:val="24"/>
        </w:rPr>
        <w:t>size</w:t>
      </w:r>
      <w:r w:rsidR="00A6343E" w:rsidRPr="00891E60">
        <w:rPr>
          <w:sz w:val="24"/>
          <w:szCs w:val="24"/>
        </w:rPr>
        <w:t xml:space="preserve"> congruity</w:t>
      </w:r>
      <w:r w:rsidR="00605C45" w:rsidRPr="00891E60">
        <w:rPr>
          <w:sz w:val="24"/>
          <w:szCs w:val="24"/>
        </w:rPr>
        <w:t xml:space="preserve"> and semantic </w:t>
      </w:r>
      <w:r w:rsidR="00A6343E" w:rsidRPr="00891E60">
        <w:rPr>
          <w:sz w:val="24"/>
          <w:szCs w:val="24"/>
        </w:rPr>
        <w:t xml:space="preserve">distance </w:t>
      </w:r>
      <w:r w:rsidR="001A53C3" w:rsidRPr="00891E60">
        <w:rPr>
          <w:sz w:val="24"/>
          <w:szCs w:val="24"/>
        </w:rPr>
        <w:t>effects</w:t>
      </w:r>
      <w:r w:rsidR="00605C45" w:rsidRPr="00891E60">
        <w:rPr>
          <w:sz w:val="24"/>
          <w:szCs w:val="24"/>
        </w:rPr>
        <w:t xml:space="preserve"> </w:t>
      </w:r>
      <w:r w:rsidR="00C50DFB" w:rsidRPr="00891E60">
        <w:rPr>
          <w:sz w:val="24"/>
          <w:szCs w:val="24"/>
        </w:rPr>
        <w:t xml:space="preserve">to investigate the relationship between sleep and </w:t>
      </w:r>
      <w:r w:rsidR="0042054E" w:rsidRPr="00891E60">
        <w:rPr>
          <w:sz w:val="24"/>
          <w:szCs w:val="24"/>
        </w:rPr>
        <w:t>features</w:t>
      </w:r>
      <w:r w:rsidR="00A5210A" w:rsidRPr="00891E60">
        <w:rPr>
          <w:sz w:val="24"/>
          <w:szCs w:val="24"/>
        </w:rPr>
        <w:t xml:space="preserve"> of automaticity in the </w:t>
      </w:r>
      <w:r w:rsidR="00C50DFB" w:rsidRPr="00891E60">
        <w:rPr>
          <w:sz w:val="24"/>
          <w:szCs w:val="24"/>
        </w:rPr>
        <w:t xml:space="preserve">integration of new </w:t>
      </w:r>
      <w:r w:rsidR="00A5210A" w:rsidRPr="00891E60">
        <w:rPr>
          <w:sz w:val="24"/>
          <w:szCs w:val="24"/>
        </w:rPr>
        <w:t>word</w:t>
      </w:r>
      <w:r w:rsidR="0015254E">
        <w:rPr>
          <w:sz w:val="24"/>
          <w:szCs w:val="24"/>
        </w:rPr>
        <w:t>s</w:t>
      </w:r>
      <w:r w:rsidR="00A5210A" w:rsidRPr="00891E60">
        <w:rPr>
          <w:sz w:val="24"/>
          <w:szCs w:val="24"/>
        </w:rPr>
        <w:t xml:space="preserve"> </w:t>
      </w:r>
      <w:r w:rsidR="00C50DFB" w:rsidRPr="00891E60">
        <w:rPr>
          <w:sz w:val="24"/>
          <w:szCs w:val="24"/>
        </w:rPr>
        <w:t>into existing neocortical memory systems</w:t>
      </w:r>
      <w:r w:rsidR="002F0D7B" w:rsidRPr="00891E60">
        <w:rPr>
          <w:sz w:val="24"/>
          <w:szCs w:val="24"/>
        </w:rPr>
        <w:t>.</w:t>
      </w:r>
      <w:r w:rsidR="00473B3C" w:rsidRPr="00891E60">
        <w:rPr>
          <w:sz w:val="24"/>
          <w:szCs w:val="24"/>
        </w:rPr>
        <w:t xml:space="preserve"> </w:t>
      </w:r>
      <w:r w:rsidR="00177FF8">
        <w:rPr>
          <w:sz w:val="24"/>
          <w:szCs w:val="24"/>
        </w:rPr>
        <w:t>W</w:t>
      </w:r>
      <w:r w:rsidR="00A5210A" w:rsidRPr="00891E60">
        <w:rPr>
          <w:sz w:val="24"/>
          <w:szCs w:val="24"/>
        </w:rPr>
        <w:t>e</w:t>
      </w:r>
      <w:r w:rsidR="003A4582" w:rsidRPr="00891E60">
        <w:rPr>
          <w:sz w:val="24"/>
          <w:szCs w:val="24"/>
        </w:rPr>
        <w:t xml:space="preserve"> use</w:t>
      </w:r>
      <w:r w:rsidR="00A5210A" w:rsidRPr="00891E60">
        <w:rPr>
          <w:sz w:val="24"/>
          <w:szCs w:val="24"/>
        </w:rPr>
        <w:t>d</w:t>
      </w:r>
      <w:r w:rsidR="003A4582" w:rsidRPr="00891E60">
        <w:rPr>
          <w:sz w:val="24"/>
          <w:szCs w:val="24"/>
        </w:rPr>
        <w:t xml:space="preserve"> </w:t>
      </w:r>
      <w:r w:rsidR="003F7D2D" w:rsidRPr="00891E60">
        <w:rPr>
          <w:sz w:val="24"/>
          <w:szCs w:val="24"/>
        </w:rPr>
        <w:t>a second-</w:t>
      </w:r>
      <w:r w:rsidR="003A4582" w:rsidRPr="00891E60">
        <w:rPr>
          <w:sz w:val="24"/>
          <w:szCs w:val="24"/>
        </w:rPr>
        <w:t xml:space="preserve">language </w:t>
      </w:r>
      <w:r w:rsidR="00282D71">
        <w:rPr>
          <w:sz w:val="24"/>
          <w:szCs w:val="24"/>
        </w:rPr>
        <w:t xml:space="preserve">learning </w:t>
      </w:r>
      <w:r w:rsidR="003A4582" w:rsidRPr="00891E60">
        <w:rPr>
          <w:sz w:val="24"/>
          <w:szCs w:val="24"/>
        </w:rPr>
        <w:t>paradigm</w:t>
      </w:r>
      <w:r w:rsidR="00282D71">
        <w:rPr>
          <w:sz w:val="24"/>
          <w:szCs w:val="24"/>
        </w:rPr>
        <w:t xml:space="preserve"> in which the</w:t>
      </w:r>
      <w:r w:rsidR="00687184" w:rsidRPr="00891E60">
        <w:rPr>
          <w:sz w:val="24"/>
          <w:szCs w:val="24"/>
        </w:rPr>
        <w:t xml:space="preserve"> </w:t>
      </w:r>
      <w:r w:rsidR="006A2D7A">
        <w:rPr>
          <w:sz w:val="24"/>
          <w:szCs w:val="24"/>
        </w:rPr>
        <w:t xml:space="preserve">novel </w:t>
      </w:r>
      <w:r w:rsidR="003A4582" w:rsidRPr="00891E60">
        <w:rPr>
          <w:sz w:val="24"/>
          <w:szCs w:val="24"/>
        </w:rPr>
        <w:t>forms share meanings with existing words</w:t>
      </w:r>
      <w:r w:rsidR="00282D71">
        <w:rPr>
          <w:sz w:val="24"/>
          <w:szCs w:val="24"/>
        </w:rPr>
        <w:t xml:space="preserve"> in the participant’s first language</w:t>
      </w:r>
      <w:r w:rsidR="00A5210A" w:rsidRPr="00891E60">
        <w:rPr>
          <w:sz w:val="24"/>
          <w:szCs w:val="24"/>
        </w:rPr>
        <w:t>.</w:t>
      </w:r>
      <w:r w:rsidR="006A2D7A">
        <w:rPr>
          <w:sz w:val="24"/>
          <w:szCs w:val="24"/>
        </w:rPr>
        <w:t xml:space="preserve"> </w:t>
      </w:r>
      <w:r w:rsidR="00273FBC">
        <w:rPr>
          <w:sz w:val="24"/>
          <w:szCs w:val="24"/>
        </w:rPr>
        <w:t xml:space="preserve">Drawing from </w:t>
      </w:r>
      <w:r w:rsidR="009603BE">
        <w:rPr>
          <w:sz w:val="24"/>
          <w:szCs w:val="24"/>
        </w:rPr>
        <w:t>second-</w:t>
      </w:r>
      <w:r w:rsidR="00273FBC">
        <w:rPr>
          <w:sz w:val="24"/>
          <w:szCs w:val="24"/>
        </w:rPr>
        <w:t>language models such as the Revised Hierarchical Model, p</w:t>
      </w:r>
      <w:r w:rsidR="006A2D7A">
        <w:rPr>
          <w:sz w:val="24"/>
          <w:szCs w:val="24"/>
        </w:rPr>
        <w:t>rior to integration, the relationship between the novel word form</w:t>
      </w:r>
      <w:r w:rsidR="005060E0">
        <w:rPr>
          <w:sz w:val="24"/>
          <w:szCs w:val="24"/>
        </w:rPr>
        <w:t>s</w:t>
      </w:r>
      <w:r w:rsidR="006A2D7A">
        <w:rPr>
          <w:sz w:val="24"/>
          <w:szCs w:val="24"/>
        </w:rPr>
        <w:t xml:space="preserve"> and </w:t>
      </w:r>
      <w:r w:rsidR="005060E0">
        <w:rPr>
          <w:sz w:val="24"/>
          <w:szCs w:val="24"/>
        </w:rPr>
        <w:t xml:space="preserve">their </w:t>
      </w:r>
      <w:r w:rsidR="006A2D7A">
        <w:rPr>
          <w:sz w:val="24"/>
          <w:szCs w:val="24"/>
        </w:rPr>
        <w:t>meaning</w:t>
      </w:r>
      <w:r w:rsidR="005060E0">
        <w:rPr>
          <w:sz w:val="24"/>
          <w:szCs w:val="24"/>
        </w:rPr>
        <w:t xml:space="preserve">s </w:t>
      </w:r>
      <w:r w:rsidR="006A2D7A">
        <w:rPr>
          <w:sz w:val="24"/>
          <w:szCs w:val="24"/>
        </w:rPr>
        <w:t xml:space="preserve">is </w:t>
      </w:r>
      <w:r w:rsidR="00282D71">
        <w:rPr>
          <w:sz w:val="24"/>
          <w:szCs w:val="24"/>
        </w:rPr>
        <w:t xml:space="preserve">hypothesised to be </w:t>
      </w:r>
      <w:r w:rsidR="006A2D7A">
        <w:rPr>
          <w:sz w:val="24"/>
          <w:szCs w:val="24"/>
        </w:rPr>
        <w:t>indirect</w:t>
      </w:r>
      <w:r w:rsidR="00310915">
        <w:rPr>
          <w:sz w:val="24"/>
          <w:szCs w:val="24"/>
        </w:rPr>
        <w:t xml:space="preserve"> and</w:t>
      </w:r>
      <w:r w:rsidR="00282D71">
        <w:rPr>
          <w:sz w:val="24"/>
          <w:szCs w:val="24"/>
        </w:rPr>
        <w:t xml:space="preserve"> mediated by the </w:t>
      </w:r>
      <w:r w:rsidR="00310915">
        <w:rPr>
          <w:sz w:val="24"/>
          <w:szCs w:val="24"/>
        </w:rPr>
        <w:t xml:space="preserve">translation from the </w:t>
      </w:r>
      <w:r w:rsidR="00282D71">
        <w:rPr>
          <w:sz w:val="24"/>
          <w:szCs w:val="24"/>
        </w:rPr>
        <w:t>existing word form</w:t>
      </w:r>
      <w:r w:rsidR="00273FBC">
        <w:rPr>
          <w:sz w:val="24"/>
          <w:szCs w:val="24"/>
        </w:rPr>
        <w:t xml:space="preserve"> </w:t>
      </w:r>
      <w:r w:rsidR="00310915">
        <w:rPr>
          <w:sz w:val="24"/>
          <w:szCs w:val="24"/>
        </w:rPr>
        <w:fldChar w:fldCharType="begin" w:fldLock="1"/>
      </w:r>
      <w:r w:rsidR="00984FFB">
        <w:rPr>
          <w:sz w:val="24"/>
          <w:szCs w:val="24"/>
        </w:rPr>
        <w:instrText>ADDIN CSL_CITATION { "citationItems" : [ { "id" : "ITEM-1", "itemData" : { "DOI" : "10.1017/S136672891000009X.The", "author" : [ { "dropping-particle" : "", "family" : "Kroll", "given" : "JF", "non-dropping-particle" : "", "parse-names" : false, "suffix" : "" }, { "dropping-particle" : "Van", "family" : "Hell", "given" : "JG", "non-dropping-particle" : "", "parse-names" : false, "suffix" : "" }, { "dropping-particle" : "", "family" : "Tokowicz", "given" : "N", "non-dropping-particle" : "", "parse-names" : false, "suffix" : "" }, { "dropping-particle" : "", "family" : "Green", "given" : "DW", "non-dropping-particle" : "", "parse-names" : false, "suffix" : "" } ], "container-title" : "Bilingualism: Language and Cognition", "id" : "ITEM-1", "issue" : "3", "issued" : { "date-parts" : [ [ "2010" ] ] }, "page" : "373-381", "title" : "The Revised Hierarchical Model: A critical review and assessment", "type" : "article-journal", "volume" : "13" }, "uris" : [ "http://www.mendeley.com/documents/?uuid=30e9fe63-02a3-4d83-b7e7-7f58bf1c8f6c", "http://www.mendeley.com/documents/?uuid=1457feb9-1784-4482-8b71-605755b0ab12" ] } ], "mendeley" : { "formattedCitation" : "(Kroll, Hell, Tokowicz, &amp; Green, 2010)", "plainTextFormattedCitation" : "(Kroll, Hell, Tokowicz, &amp; Green, 2010)", "previouslyFormattedCitation" : "(Kroll, Hell, Tokowicz, &amp; Green, 2010)" }, "properties" : { "noteIndex" : 0 }, "schema" : "https://github.com/citation-style-language/schema/raw/master/csl-citation.json" }</w:instrText>
      </w:r>
      <w:r w:rsidR="00310915">
        <w:rPr>
          <w:sz w:val="24"/>
          <w:szCs w:val="24"/>
        </w:rPr>
        <w:fldChar w:fldCharType="separate"/>
      </w:r>
      <w:r w:rsidR="00310915" w:rsidRPr="00310915">
        <w:rPr>
          <w:noProof/>
          <w:sz w:val="24"/>
          <w:szCs w:val="24"/>
        </w:rPr>
        <w:t>(Kroll, Hell, Tokowicz, &amp; Green, 2010)</w:t>
      </w:r>
      <w:r w:rsidR="00310915">
        <w:rPr>
          <w:sz w:val="24"/>
          <w:szCs w:val="24"/>
        </w:rPr>
        <w:fldChar w:fldCharType="end"/>
      </w:r>
      <w:r w:rsidR="00273FBC">
        <w:rPr>
          <w:sz w:val="24"/>
          <w:szCs w:val="24"/>
        </w:rPr>
        <w:t xml:space="preserve"> whereas it is plausible that after sleep-associated integration the access to the novel word’s meaning is more direct</w:t>
      </w:r>
      <w:r w:rsidR="00E83A74">
        <w:rPr>
          <w:sz w:val="24"/>
          <w:szCs w:val="24"/>
        </w:rPr>
        <w:t xml:space="preserve"> </w:t>
      </w:r>
      <w:r w:rsidR="00E83A74">
        <w:rPr>
          <w:sz w:val="24"/>
          <w:szCs w:val="24"/>
        </w:rPr>
        <w:fldChar w:fldCharType="begin" w:fldLock="1"/>
      </w:r>
      <w:r w:rsidR="00E83A74">
        <w:rPr>
          <w:sz w:val="24"/>
          <w:szCs w:val="24"/>
        </w:rPr>
        <w:instrText>ADDIN CSL_CITATION { "citationItems" : [ { "id" : "ITEM-1", "itemData" : { "DOI" : "10.3389/fpsyg.2015.00278", "author" : [ { "dropping-particle" : "", "family" : "Geukes", "given" : "Sebastian", "non-dropping-particle" : "", "parse-names" : false, "suffix" : "" }, { "dropping-particle" : "", "family" : "Gaskell", "given" : "M Gareth", "non-dropping-particle" : "", "parse-names" : false, "suffix" : "" }, { "dropping-particle" : "", "family" : "Zwitserlood", "given" : "Pienie", "non-dropping-particle" : "", "parse-names" : false, "suffix" : "" } ], "container-title" : "Frontiers in Psychology", "id" : "ITEM-1", "issued" : { "date-parts" : [ [ "2015" ] ] }, "title" : "Stroop effects from newly learned color words : Effects of memory consolidation and episodic context", "type" : "article-journal" }, "uris" : [ "http://www.mendeley.com/documents/?uuid=8e10e929-b1bd-41af-bd1d-422ac6cf4eae" ] } ], "mendeley" : { "formattedCitation" : "(Geukes, Gaskell, &amp; Zwitserlood, 2015)", "manualFormatting" : "(cf. Geukes, Gaskell, &amp; Zwitserlood, 2015)", "plainTextFormattedCitation" : "(Geukes, Gaskell, &amp; Zwitserlood, 2015)", "previouslyFormattedCitation" : "(Geukes, Gaskell, &amp; Zwitserlood, 2015)" }, "properties" : { "noteIndex" : 0 }, "schema" : "https://github.com/citation-style-language/schema/raw/master/csl-citation.json" }</w:instrText>
      </w:r>
      <w:r w:rsidR="00E83A74">
        <w:rPr>
          <w:sz w:val="24"/>
          <w:szCs w:val="24"/>
        </w:rPr>
        <w:fldChar w:fldCharType="separate"/>
      </w:r>
      <w:r w:rsidR="00E83A74" w:rsidRPr="00E83A74">
        <w:rPr>
          <w:noProof/>
          <w:sz w:val="24"/>
          <w:szCs w:val="24"/>
        </w:rPr>
        <w:t>(</w:t>
      </w:r>
      <w:r w:rsidR="00E83A74">
        <w:rPr>
          <w:noProof/>
          <w:sz w:val="24"/>
          <w:szCs w:val="24"/>
        </w:rPr>
        <w:t xml:space="preserve">cf. </w:t>
      </w:r>
      <w:r w:rsidR="00E83A74" w:rsidRPr="00E83A74">
        <w:rPr>
          <w:noProof/>
          <w:sz w:val="24"/>
          <w:szCs w:val="24"/>
        </w:rPr>
        <w:t>Geukes, Gaskell, &amp; Zwitserlood, 2015)</w:t>
      </w:r>
      <w:r w:rsidR="00E83A74">
        <w:rPr>
          <w:sz w:val="24"/>
          <w:szCs w:val="24"/>
        </w:rPr>
        <w:fldChar w:fldCharType="end"/>
      </w:r>
      <w:r w:rsidR="006A2D7A">
        <w:rPr>
          <w:sz w:val="24"/>
          <w:szCs w:val="24"/>
        </w:rPr>
        <w:t>.</w:t>
      </w:r>
      <w:r w:rsidR="00273FBC">
        <w:rPr>
          <w:sz w:val="24"/>
          <w:szCs w:val="24"/>
        </w:rPr>
        <w:t xml:space="preserve"> </w:t>
      </w:r>
      <w:r w:rsidR="00273FBC" w:rsidRPr="00287817">
        <w:rPr>
          <w:sz w:val="24"/>
          <w:szCs w:val="24"/>
        </w:rPr>
        <w:t>Another explanation</w:t>
      </w:r>
      <w:r w:rsidR="00BA7514" w:rsidRPr="00287817">
        <w:rPr>
          <w:sz w:val="24"/>
          <w:szCs w:val="24"/>
        </w:rPr>
        <w:t xml:space="preserve"> </w:t>
      </w:r>
      <w:r w:rsidR="00BA7514">
        <w:rPr>
          <w:sz w:val="24"/>
          <w:szCs w:val="24"/>
        </w:rPr>
        <w:t xml:space="preserve">relating to the </w:t>
      </w:r>
      <w:r w:rsidR="00BA7514" w:rsidRPr="00891E60">
        <w:rPr>
          <w:sz w:val="24"/>
          <w:szCs w:val="24"/>
        </w:rPr>
        <w:t xml:space="preserve">complementary learning systems </w:t>
      </w:r>
      <w:r w:rsidR="00BA7514">
        <w:rPr>
          <w:sz w:val="24"/>
          <w:szCs w:val="24"/>
        </w:rPr>
        <w:t>(</w:t>
      </w:r>
      <w:r w:rsidR="00BA7514" w:rsidRPr="00891E60">
        <w:rPr>
          <w:sz w:val="24"/>
          <w:szCs w:val="24"/>
        </w:rPr>
        <w:t>CLS</w:t>
      </w:r>
      <w:r w:rsidR="00BA7514">
        <w:rPr>
          <w:sz w:val="24"/>
          <w:szCs w:val="24"/>
        </w:rPr>
        <w:t>)</w:t>
      </w:r>
      <w:r w:rsidR="00BA7514" w:rsidRPr="00891E60">
        <w:rPr>
          <w:sz w:val="24"/>
          <w:szCs w:val="24"/>
        </w:rPr>
        <w:t xml:space="preserve"> account </w:t>
      </w:r>
      <w:r w:rsidR="00BA7514" w:rsidRPr="00891E60">
        <w:rPr>
          <w:sz w:val="24"/>
          <w:szCs w:val="24"/>
        </w:rPr>
        <w:fldChar w:fldCharType="begin" w:fldLock="1"/>
      </w:r>
      <w:r w:rsidR="00BA7514">
        <w:rPr>
          <w:sz w:val="24"/>
          <w:szCs w:val="24"/>
        </w:rPr>
        <w:instrText>ADDIN CSL_CITATION { "citationItems" : [ { "id" : "ITEM-1", "itemData" : { "DOI" : "10.1098/rstb.2009.0111", "ISSN" : "1471-2970", "PMID" : "19933145", "abstract" : "In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"author" : [ { "dropping-particle" : "", "family" : "Davis", "given" : "Matthew H", "non-dropping-particle" : "", "parse-names" : false, "suffix" : "" }, { "dropping-particle" : "", "family" : "Gaskell", "given" : "M Gareth", "non-dropping-particle" : "", "parse-names" : false, "suffix" : "" } ], "container-title" : "Philosophical transactions of the Royal Society of London. Series B, Biological sciences", "id" : "ITEM-1", "issue" : "1536", "issued" : { "date-parts" : [ [ "2009", "12", "27" ] ] }, "page" : "3773-3800", "title" : "A complementary systems account of word learning: neural and behavioural evidence.", "type" : "article-journal", "volume" : "364" }, "uris" : [ "http://www.mendeley.com/documents/?uuid=e351590d-44d7-4b8d-8839-2853aca4576f" ] } ], "mendeley" : { "formattedCitation" : "(Davis &amp; Gaskell, 2009)", "manualFormatting" : "(Davis &amp; Gaskell, 2009", "plainTextFormattedCitation" : "(Davis &amp; Gaskell, 2009)", "previouslyFormattedCitation" : "(Davis &amp; Gaskell, 2009)" }, "properties" : { "noteIndex" : 0 }, "schema" : "https://github.com/citation-style-language/schema/raw/master/csl-citation.json" }</w:instrText>
      </w:r>
      <w:r w:rsidR="00BA7514" w:rsidRPr="00891E60">
        <w:rPr>
          <w:sz w:val="24"/>
          <w:szCs w:val="24"/>
        </w:rPr>
        <w:fldChar w:fldCharType="separate"/>
      </w:r>
      <w:r w:rsidR="00BA7514" w:rsidRPr="00891E60">
        <w:rPr>
          <w:noProof/>
          <w:sz w:val="24"/>
          <w:szCs w:val="24"/>
        </w:rPr>
        <w:t>(Davis &amp; Gaskell, 2009</w:t>
      </w:r>
      <w:r w:rsidR="00BA7514" w:rsidRPr="00891E60">
        <w:rPr>
          <w:sz w:val="24"/>
          <w:szCs w:val="24"/>
        </w:rPr>
        <w:fldChar w:fldCharType="end"/>
      </w:r>
      <w:r w:rsidR="00BA7514" w:rsidRPr="00891E60">
        <w:rPr>
          <w:sz w:val="24"/>
          <w:szCs w:val="24"/>
        </w:rPr>
        <w:t>) of word learning suggests that when acquiring a second language</w:t>
      </w:r>
      <w:r w:rsidR="0086229E">
        <w:rPr>
          <w:sz w:val="24"/>
          <w:szCs w:val="24"/>
        </w:rPr>
        <w:t xml:space="preserve"> </w:t>
      </w:r>
      <w:r w:rsidR="0086229E" w:rsidRPr="00891E60">
        <w:rPr>
          <w:sz w:val="24"/>
          <w:szCs w:val="24"/>
        </w:rPr>
        <w:fldChar w:fldCharType="begin" w:fldLock="1"/>
      </w:r>
      <w:r w:rsidR="0086229E">
        <w:rPr>
          <w:sz w:val="24"/>
          <w:szCs w:val="24"/>
        </w:rPr>
        <w:instrText>ADDIN CSL_CITATION { "citationItems" : [ { "id" : "ITEM-1", "itemData" : { "author" : [ { "dropping-particle" : "", "family" : "Lindsay", "given" : "Shane", "non-dropping-particle" : "", "parse-names" : false, "suffix" : "" }, { "dropping-particle" : "", "family" : "Gaskell", "given" : "M Gareth", "non-dropping-particle" : "", "parse-names" : false, "suffix" : "" } ], "container-title" : "Language Learning", "id" : "ITEM-1", "issued" : { "date-parts" : [ [ "2010" ] ] }, "page" : "45-63", "title" : "A complementary systems account of word learning in L1 and L2", "type" : "article-journal", "volume" : "60" }, "uris" : [ "http://www.mendeley.com/documents/?uuid=5facde12-904b-46c5-86f6-54935eba1260" ] } ], "mendeley" : { "formattedCitation" : "(Lindsay &amp; Gaskell, 2010)", "plainTextFormattedCitation" : "(Lindsay &amp; Gaskell, 2010)", "previouslyFormattedCitation" : "(Lindsay &amp; Gaskell, 2010)" }, "properties" : { "noteIndex" : 0 }, "schema" : "https://github.com/citation-style-language/schema/raw/master/csl-citation.json" }</w:instrText>
      </w:r>
      <w:r w:rsidR="0086229E" w:rsidRPr="00891E60">
        <w:rPr>
          <w:sz w:val="24"/>
          <w:szCs w:val="24"/>
        </w:rPr>
        <w:fldChar w:fldCharType="separate"/>
      </w:r>
      <w:r w:rsidR="0086229E" w:rsidRPr="00891E60">
        <w:rPr>
          <w:noProof/>
          <w:sz w:val="24"/>
          <w:szCs w:val="24"/>
        </w:rPr>
        <w:t>(Lindsay &amp; Gaskell, 2010)</w:t>
      </w:r>
      <w:r w:rsidR="0086229E" w:rsidRPr="00891E60">
        <w:rPr>
          <w:sz w:val="24"/>
          <w:szCs w:val="24"/>
        </w:rPr>
        <w:fldChar w:fldCharType="end"/>
      </w:r>
      <w:r w:rsidR="00BA7514" w:rsidRPr="00891E60">
        <w:rPr>
          <w:sz w:val="24"/>
          <w:szCs w:val="24"/>
        </w:rPr>
        <w:t xml:space="preserve">, form-meaning </w:t>
      </w:r>
      <w:r w:rsidR="009603BE">
        <w:rPr>
          <w:sz w:val="24"/>
          <w:szCs w:val="24"/>
        </w:rPr>
        <w:t xml:space="preserve">cortical </w:t>
      </w:r>
      <w:r w:rsidR="00BA7514" w:rsidRPr="00891E60">
        <w:rPr>
          <w:sz w:val="24"/>
          <w:szCs w:val="24"/>
        </w:rPr>
        <w:t xml:space="preserve">links for novel words are </w:t>
      </w:r>
      <w:r w:rsidR="009603BE">
        <w:rPr>
          <w:sz w:val="24"/>
          <w:szCs w:val="24"/>
        </w:rPr>
        <w:t>mediated by</w:t>
      </w:r>
      <w:r w:rsidR="00BA7514" w:rsidRPr="00891E60">
        <w:rPr>
          <w:sz w:val="24"/>
          <w:szCs w:val="24"/>
        </w:rPr>
        <w:t xml:space="preserve"> </w:t>
      </w:r>
      <w:r w:rsidR="00FA3E72">
        <w:rPr>
          <w:sz w:val="24"/>
          <w:szCs w:val="24"/>
        </w:rPr>
        <w:t xml:space="preserve">the </w:t>
      </w:r>
      <w:r w:rsidR="00BA7514" w:rsidRPr="00891E60">
        <w:rPr>
          <w:sz w:val="24"/>
          <w:szCs w:val="24"/>
        </w:rPr>
        <w:t xml:space="preserve">hippocampal </w:t>
      </w:r>
      <w:r w:rsidR="00FA3E72">
        <w:rPr>
          <w:sz w:val="24"/>
          <w:szCs w:val="24"/>
        </w:rPr>
        <w:t xml:space="preserve">system </w:t>
      </w:r>
      <w:r w:rsidR="00BA7514" w:rsidRPr="00891E60">
        <w:rPr>
          <w:sz w:val="24"/>
          <w:szCs w:val="24"/>
        </w:rPr>
        <w:t>during initial exposure. In this model</w:t>
      </w:r>
      <w:r w:rsidR="0086229E">
        <w:rPr>
          <w:sz w:val="24"/>
          <w:szCs w:val="24"/>
        </w:rPr>
        <w:t xml:space="preserve"> </w:t>
      </w:r>
      <w:r w:rsidR="005060E0" w:rsidRPr="00BA7514">
        <w:rPr>
          <w:sz w:val="24"/>
          <w:szCs w:val="24"/>
        </w:rPr>
        <w:t>it is predicted that</w:t>
      </w:r>
      <w:r w:rsidR="006A2D7A" w:rsidRPr="00BA7514">
        <w:rPr>
          <w:sz w:val="24"/>
          <w:szCs w:val="24"/>
        </w:rPr>
        <w:t xml:space="preserve"> after</w:t>
      </w:r>
      <w:r w:rsidR="005060E0" w:rsidRPr="00BA7514">
        <w:rPr>
          <w:sz w:val="24"/>
          <w:szCs w:val="24"/>
        </w:rPr>
        <w:t xml:space="preserve"> sleep-associated</w:t>
      </w:r>
      <w:r w:rsidR="006A2D7A" w:rsidRPr="00BA7514">
        <w:rPr>
          <w:sz w:val="24"/>
          <w:szCs w:val="24"/>
        </w:rPr>
        <w:t xml:space="preserve"> integration, </w:t>
      </w:r>
      <w:r w:rsidR="00BA7514">
        <w:rPr>
          <w:sz w:val="24"/>
          <w:szCs w:val="24"/>
        </w:rPr>
        <w:t xml:space="preserve">there is a </w:t>
      </w:r>
      <w:r w:rsidR="009603BE">
        <w:rPr>
          <w:sz w:val="24"/>
          <w:szCs w:val="24"/>
        </w:rPr>
        <w:t>reduction in hippocampal mediation and a strengthening of more direct cortical links</w:t>
      </w:r>
      <w:r w:rsidR="005060E0" w:rsidRPr="00BA7514">
        <w:rPr>
          <w:sz w:val="24"/>
          <w:szCs w:val="24"/>
        </w:rPr>
        <w:t xml:space="preserve">, </w:t>
      </w:r>
      <w:r w:rsidR="00282D71" w:rsidRPr="00BA7514">
        <w:rPr>
          <w:sz w:val="24"/>
          <w:szCs w:val="24"/>
        </w:rPr>
        <w:t>resulting</w:t>
      </w:r>
      <w:r w:rsidR="005060E0" w:rsidRPr="00BA7514">
        <w:rPr>
          <w:sz w:val="24"/>
          <w:szCs w:val="24"/>
        </w:rPr>
        <w:t xml:space="preserve"> in more </w:t>
      </w:r>
      <w:r w:rsidR="00282D71" w:rsidRPr="00966D7E">
        <w:rPr>
          <w:sz w:val="24"/>
          <w:szCs w:val="24"/>
        </w:rPr>
        <w:t>efficient and</w:t>
      </w:r>
      <w:r w:rsidR="005060E0" w:rsidRPr="00966D7E">
        <w:rPr>
          <w:sz w:val="24"/>
          <w:szCs w:val="24"/>
        </w:rPr>
        <w:t xml:space="preserve"> automatic access </w:t>
      </w:r>
      <w:r w:rsidR="00282D71" w:rsidRPr="00984FFB">
        <w:rPr>
          <w:sz w:val="24"/>
          <w:szCs w:val="24"/>
        </w:rPr>
        <w:t>to</w:t>
      </w:r>
      <w:r w:rsidR="005060E0" w:rsidRPr="00BA7514">
        <w:rPr>
          <w:sz w:val="24"/>
          <w:szCs w:val="24"/>
        </w:rPr>
        <w:t xml:space="preserve"> the meanings.</w:t>
      </w:r>
    </w:p>
    <w:p w14:paraId="6CA6018C" w14:textId="5F046352" w:rsidR="00940498" w:rsidRPr="00891E60" w:rsidRDefault="00940498" w:rsidP="00DA2520">
      <w:pPr>
        <w:keepNext/>
        <w:tabs>
          <w:tab w:val="left" w:pos="1077"/>
        </w:tabs>
        <w:spacing w:after="0" w:line="240" w:lineRule="auto"/>
        <w:jc w:val="center"/>
        <w:rPr>
          <w:b/>
          <w:sz w:val="24"/>
          <w:szCs w:val="24"/>
          <w:lang w:val="en-US"/>
        </w:rPr>
      </w:pPr>
      <w:r w:rsidRPr="00891E60">
        <w:rPr>
          <w:b/>
          <w:sz w:val="24"/>
          <w:szCs w:val="24"/>
          <w:lang w:val="en-US"/>
        </w:rPr>
        <w:lastRenderedPageBreak/>
        <w:t>Experiment 1</w:t>
      </w:r>
    </w:p>
    <w:p w14:paraId="5403C765" w14:textId="6A3D5E6A" w:rsidR="003609E6" w:rsidRPr="00974C37" w:rsidRDefault="00A50EB1" w:rsidP="00DA2520">
      <w:pPr>
        <w:tabs>
          <w:tab w:val="left" w:pos="1077"/>
        </w:tabs>
        <w:spacing w:after="0" w:line="240" w:lineRule="auto"/>
        <w:jc w:val="both"/>
        <w:rPr>
          <w:sz w:val="24"/>
          <w:szCs w:val="24"/>
        </w:rPr>
      </w:pPr>
      <w:r w:rsidRPr="00891E60">
        <w:rPr>
          <w:sz w:val="24"/>
          <w:szCs w:val="24"/>
        </w:rPr>
        <w:tab/>
      </w:r>
      <w:r w:rsidR="00940498" w:rsidRPr="00891E60">
        <w:rPr>
          <w:sz w:val="24"/>
          <w:szCs w:val="24"/>
        </w:rPr>
        <w:t>Using size congruity and semantic distance effect</w:t>
      </w:r>
      <w:r w:rsidR="00F63FCE" w:rsidRPr="00891E60">
        <w:rPr>
          <w:sz w:val="24"/>
          <w:szCs w:val="24"/>
        </w:rPr>
        <w:t>s</w:t>
      </w:r>
      <w:r w:rsidR="00940498" w:rsidRPr="00891E60">
        <w:rPr>
          <w:sz w:val="24"/>
          <w:szCs w:val="24"/>
        </w:rPr>
        <w:t xml:space="preserve"> </w:t>
      </w:r>
      <w:r w:rsidR="00F63FCE" w:rsidRPr="00891E60">
        <w:rPr>
          <w:sz w:val="24"/>
          <w:szCs w:val="24"/>
        </w:rPr>
        <w:t>as hallmarks of established word representations</w:t>
      </w:r>
      <w:r w:rsidR="00940498" w:rsidRPr="00891E60">
        <w:rPr>
          <w:sz w:val="24"/>
          <w:szCs w:val="24"/>
        </w:rPr>
        <w:t>, Experiment 1 explore</w:t>
      </w:r>
      <w:r w:rsidR="00B56D0F" w:rsidRPr="00891E60">
        <w:rPr>
          <w:sz w:val="24"/>
          <w:szCs w:val="24"/>
        </w:rPr>
        <w:t>d</w:t>
      </w:r>
      <w:r w:rsidR="00940498" w:rsidRPr="00891E60">
        <w:rPr>
          <w:sz w:val="24"/>
          <w:szCs w:val="24"/>
        </w:rPr>
        <w:t xml:space="preserve"> the relationship between sleep and </w:t>
      </w:r>
      <w:r w:rsidR="00282D71">
        <w:rPr>
          <w:sz w:val="24"/>
          <w:szCs w:val="24"/>
        </w:rPr>
        <w:t>automaticity</w:t>
      </w:r>
      <w:r w:rsidR="00940498" w:rsidRPr="00891E60">
        <w:rPr>
          <w:sz w:val="24"/>
          <w:szCs w:val="24"/>
        </w:rPr>
        <w:t xml:space="preserve"> in novel word learning</w:t>
      </w:r>
      <w:r w:rsidR="00CB3DD0" w:rsidRPr="00891E60">
        <w:rPr>
          <w:sz w:val="24"/>
          <w:szCs w:val="24"/>
        </w:rPr>
        <w:t xml:space="preserve">. </w:t>
      </w:r>
      <w:r w:rsidR="00DA406C" w:rsidRPr="00891E60">
        <w:rPr>
          <w:sz w:val="24"/>
          <w:szCs w:val="24"/>
        </w:rPr>
        <w:t xml:space="preserve">Participants </w:t>
      </w:r>
      <w:r w:rsidR="003250F6" w:rsidRPr="00891E60">
        <w:rPr>
          <w:sz w:val="24"/>
          <w:szCs w:val="24"/>
        </w:rPr>
        <w:t xml:space="preserve">associated </w:t>
      </w:r>
      <w:r w:rsidR="00DA406C" w:rsidRPr="00891E60">
        <w:rPr>
          <w:sz w:val="24"/>
          <w:szCs w:val="24"/>
        </w:rPr>
        <w:t xml:space="preserve">new </w:t>
      </w:r>
      <w:r w:rsidR="003250F6" w:rsidRPr="00891E60">
        <w:rPr>
          <w:sz w:val="24"/>
          <w:szCs w:val="24"/>
        </w:rPr>
        <w:t xml:space="preserve">Mandarin </w:t>
      </w:r>
      <w:r w:rsidR="00DA406C" w:rsidRPr="00891E60">
        <w:rPr>
          <w:sz w:val="24"/>
          <w:szCs w:val="24"/>
        </w:rPr>
        <w:t>words</w:t>
      </w:r>
      <w:r w:rsidR="003250F6" w:rsidRPr="00891E60">
        <w:rPr>
          <w:sz w:val="24"/>
          <w:szCs w:val="24"/>
        </w:rPr>
        <w:t xml:space="preserve"> with English animal names</w:t>
      </w:r>
      <w:r w:rsidR="00DA406C" w:rsidRPr="00891E60">
        <w:rPr>
          <w:sz w:val="24"/>
          <w:szCs w:val="24"/>
        </w:rPr>
        <w:t xml:space="preserve"> in the evening (sleep group) or morning (wake group)</w:t>
      </w:r>
      <w:r w:rsidR="003250F6" w:rsidRPr="00891E60">
        <w:rPr>
          <w:sz w:val="24"/>
          <w:szCs w:val="24"/>
        </w:rPr>
        <w:t>,</w:t>
      </w:r>
      <w:r w:rsidR="00DA406C" w:rsidRPr="00891E60">
        <w:rPr>
          <w:sz w:val="24"/>
          <w:szCs w:val="24"/>
        </w:rPr>
        <w:t xml:space="preserve"> and were tested approximately 12 hours later after a night </w:t>
      </w:r>
      <w:r w:rsidR="004F00A7" w:rsidRPr="00891E60">
        <w:rPr>
          <w:sz w:val="24"/>
          <w:szCs w:val="24"/>
        </w:rPr>
        <w:t xml:space="preserve">of </w:t>
      </w:r>
      <w:r w:rsidR="00DA406C" w:rsidRPr="00891E60">
        <w:rPr>
          <w:sz w:val="24"/>
          <w:szCs w:val="24"/>
        </w:rPr>
        <w:t xml:space="preserve">sleep or an equivalent </w:t>
      </w:r>
      <w:r w:rsidR="00ED2FC8">
        <w:rPr>
          <w:sz w:val="24"/>
          <w:szCs w:val="24"/>
        </w:rPr>
        <w:t>time</w:t>
      </w:r>
      <w:r w:rsidR="00ED2FC8" w:rsidRPr="00891E60">
        <w:rPr>
          <w:sz w:val="24"/>
          <w:szCs w:val="24"/>
        </w:rPr>
        <w:t xml:space="preserve"> </w:t>
      </w:r>
      <w:r w:rsidR="00ED2FC8">
        <w:rPr>
          <w:sz w:val="24"/>
          <w:szCs w:val="24"/>
        </w:rPr>
        <w:t>awake</w:t>
      </w:r>
      <w:r w:rsidR="00CB3DD0" w:rsidRPr="00891E60">
        <w:rPr>
          <w:sz w:val="24"/>
          <w:szCs w:val="24"/>
        </w:rPr>
        <w:t xml:space="preserve"> (see Figure 1 for a summary of the design)</w:t>
      </w:r>
      <w:r w:rsidR="00DA406C" w:rsidRPr="00891E60">
        <w:rPr>
          <w:sz w:val="24"/>
          <w:szCs w:val="24"/>
        </w:rPr>
        <w:t xml:space="preserve">. </w:t>
      </w:r>
      <w:r w:rsidR="00940498" w:rsidRPr="006A2D7A">
        <w:rPr>
          <w:sz w:val="24"/>
          <w:szCs w:val="24"/>
        </w:rPr>
        <w:t xml:space="preserve">It was hypothesized that if sleep benefits </w:t>
      </w:r>
      <w:r w:rsidR="00D43FE3" w:rsidRPr="006A2D7A">
        <w:rPr>
          <w:sz w:val="24"/>
          <w:szCs w:val="24"/>
        </w:rPr>
        <w:t xml:space="preserve">consolidation and </w:t>
      </w:r>
      <w:r w:rsidR="00940498" w:rsidRPr="006A2D7A">
        <w:rPr>
          <w:sz w:val="24"/>
          <w:szCs w:val="24"/>
        </w:rPr>
        <w:t xml:space="preserve">integration of </w:t>
      </w:r>
      <w:r w:rsidR="005E6532" w:rsidRPr="006A2D7A">
        <w:rPr>
          <w:sz w:val="24"/>
          <w:szCs w:val="24"/>
        </w:rPr>
        <w:t xml:space="preserve">novel form-meaning pairings and </w:t>
      </w:r>
      <w:r w:rsidR="006A2D7A" w:rsidRPr="000D095A">
        <w:rPr>
          <w:sz w:val="24"/>
          <w:szCs w:val="24"/>
        </w:rPr>
        <w:t>more direct</w:t>
      </w:r>
      <w:r w:rsidR="006A2D7A" w:rsidRPr="006A2D7A">
        <w:rPr>
          <w:sz w:val="24"/>
          <w:szCs w:val="24"/>
        </w:rPr>
        <w:t xml:space="preserve"> </w:t>
      </w:r>
      <w:r w:rsidR="005E6532" w:rsidRPr="006A2D7A">
        <w:rPr>
          <w:sz w:val="24"/>
          <w:szCs w:val="24"/>
        </w:rPr>
        <w:t>automatic access to those meanings</w:t>
      </w:r>
      <w:r w:rsidR="003E573F" w:rsidRPr="006A2D7A">
        <w:rPr>
          <w:sz w:val="24"/>
          <w:szCs w:val="24"/>
        </w:rPr>
        <w:t xml:space="preserve">, </w:t>
      </w:r>
      <w:r w:rsidR="00366D05" w:rsidRPr="006A2D7A">
        <w:rPr>
          <w:sz w:val="24"/>
          <w:szCs w:val="24"/>
        </w:rPr>
        <w:t xml:space="preserve">then </w:t>
      </w:r>
      <w:r w:rsidR="00940498" w:rsidRPr="006A2D7A">
        <w:rPr>
          <w:sz w:val="24"/>
          <w:szCs w:val="24"/>
        </w:rPr>
        <w:t>participants who</w:t>
      </w:r>
      <w:r w:rsidR="00940498" w:rsidRPr="00891E60">
        <w:rPr>
          <w:sz w:val="24"/>
          <w:szCs w:val="24"/>
        </w:rPr>
        <w:t xml:space="preserve"> slept</w:t>
      </w:r>
      <w:r w:rsidR="0044193F" w:rsidRPr="00891E60">
        <w:rPr>
          <w:sz w:val="24"/>
          <w:szCs w:val="24"/>
        </w:rPr>
        <w:t xml:space="preserve"> between learning and test</w:t>
      </w:r>
      <w:r w:rsidR="00940498" w:rsidRPr="00891E60">
        <w:rPr>
          <w:sz w:val="24"/>
          <w:szCs w:val="24"/>
        </w:rPr>
        <w:t xml:space="preserve"> would </w:t>
      </w:r>
      <w:r w:rsidR="00B01E46" w:rsidRPr="00891E60">
        <w:rPr>
          <w:sz w:val="24"/>
          <w:szCs w:val="24"/>
        </w:rPr>
        <w:t xml:space="preserve">show </w:t>
      </w:r>
      <w:r w:rsidR="00366D05" w:rsidRPr="00891E60">
        <w:rPr>
          <w:sz w:val="24"/>
          <w:szCs w:val="24"/>
        </w:rPr>
        <w:t xml:space="preserve">greater </w:t>
      </w:r>
      <w:r w:rsidR="00940498" w:rsidRPr="00891E60">
        <w:rPr>
          <w:sz w:val="24"/>
          <w:szCs w:val="24"/>
        </w:rPr>
        <w:t xml:space="preserve">semantic distance </w:t>
      </w:r>
      <w:r w:rsidR="003250F6" w:rsidRPr="00891E60">
        <w:rPr>
          <w:sz w:val="24"/>
          <w:szCs w:val="24"/>
        </w:rPr>
        <w:t>and</w:t>
      </w:r>
      <w:r w:rsidR="00D43FE3" w:rsidRPr="00891E60">
        <w:rPr>
          <w:sz w:val="24"/>
          <w:szCs w:val="24"/>
        </w:rPr>
        <w:t xml:space="preserve"> size congruity effects than the wake group</w:t>
      </w:r>
      <w:r w:rsidR="00A77B4F" w:rsidRPr="00891E60">
        <w:rPr>
          <w:sz w:val="24"/>
          <w:szCs w:val="24"/>
        </w:rPr>
        <w:t xml:space="preserve">. </w:t>
      </w:r>
      <w:r w:rsidR="003250F6" w:rsidRPr="00891E60">
        <w:rPr>
          <w:sz w:val="24"/>
          <w:szCs w:val="24"/>
        </w:rPr>
        <w:t>P</w:t>
      </w:r>
      <w:r w:rsidR="00B56D0F" w:rsidRPr="00891E60">
        <w:rPr>
          <w:sz w:val="24"/>
          <w:szCs w:val="24"/>
        </w:rPr>
        <w:t xml:space="preserve">articipants were also tested </w:t>
      </w:r>
      <w:r w:rsidR="003250F6" w:rsidRPr="00891E60">
        <w:rPr>
          <w:sz w:val="24"/>
          <w:szCs w:val="24"/>
        </w:rPr>
        <w:t xml:space="preserve">in the same way on </w:t>
      </w:r>
      <w:r w:rsidR="00B56D0F" w:rsidRPr="00891E60">
        <w:rPr>
          <w:sz w:val="24"/>
          <w:szCs w:val="24"/>
        </w:rPr>
        <w:t>e</w:t>
      </w:r>
      <w:r w:rsidR="003E4D65" w:rsidRPr="00891E60">
        <w:rPr>
          <w:sz w:val="24"/>
          <w:szCs w:val="24"/>
        </w:rPr>
        <w:t>stablished</w:t>
      </w:r>
      <w:r w:rsidR="00B56D0F" w:rsidRPr="00891E60">
        <w:rPr>
          <w:sz w:val="24"/>
          <w:szCs w:val="24"/>
        </w:rPr>
        <w:t xml:space="preserve"> English words that </w:t>
      </w:r>
      <w:r w:rsidR="00D56FA0" w:rsidRPr="00891E60">
        <w:rPr>
          <w:sz w:val="24"/>
          <w:szCs w:val="24"/>
        </w:rPr>
        <w:t>we</w:t>
      </w:r>
      <w:r w:rsidR="00B56D0F" w:rsidRPr="00891E60">
        <w:rPr>
          <w:sz w:val="24"/>
          <w:szCs w:val="24"/>
        </w:rPr>
        <w:t xml:space="preserve">re already </w:t>
      </w:r>
      <w:r w:rsidR="004F00A7" w:rsidRPr="00891E60">
        <w:rPr>
          <w:sz w:val="24"/>
          <w:szCs w:val="24"/>
        </w:rPr>
        <w:t xml:space="preserve">fully </w:t>
      </w:r>
      <w:r w:rsidR="00B56D0F" w:rsidRPr="00891E60">
        <w:rPr>
          <w:sz w:val="24"/>
          <w:szCs w:val="24"/>
        </w:rPr>
        <w:t>consolidated in memory</w:t>
      </w:r>
      <w:r w:rsidR="00C61499">
        <w:rPr>
          <w:sz w:val="24"/>
          <w:szCs w:val="24"/>
        </w:rPr>
        <w:t>,</w:t>
      </w:r>
      <w:r w:rsidR="00B56D0F" w:rsidRPr="00891E60">
        <w:rPr>
          <w:sz w:val="24"/>
          <w:szCs w:val="24"/>
        </w:rPr>
        <w:t xml:space="preserve"> in order to control for circadian confounds and fatigue. If effects found with the Mandarin words were due to sleep</w:t>
      </w:r>
      <w:r w:rsidR="004F00A7" w:rsidRPr="00891E60">
        <w:rPr>
          <w:sz w:val="24"/>
          <w:szCs w:val="24"/>
        </w:rPr>
        <w:t>-associated consolidation</w:t>
      </w:r>
      <w:r w:rsidR="00B56D0F" w:rsidRPr="00891E60">
        <w:rPr>
          <w:sz w:val="24"/>
          <w:szCs w:val="24"/>
        </w:rPr>
        <w:t xml:space="preserve">, </w:t>
      </w:r>
      <w:r w:rsidR="004F00A7" w:rsidRPr="00891E60">
        <w:rPr>
          <w:sz w:val="24"/>
          <w:szCs w:val="24"/>
        </w:rPr>
        <w:t xml:space="preserve">then </w:t>
      </w:r>
      <w:r w:rsidR="00B56D0F" w:rsidRPr="00891E60">
        <w:rPr>
          <w:sz w:val="24"/>
          <w:szCs w:val="24"/>
        </w:rPr>
        <w:t xml:space="preserve">we should not expect to find </w:t>
      </w:r>
      <w:r w:rsidR="00B01E46" w:rsidRPr="00891E60">
        <w:rPr>
          <w:sz w:val="24"/>
          <w:szCs w:val="24"/>
        </w:rPr>
        <w:t xml:space="preserve">equivalent </w:t>
      </w:r>
      <w:r w:rsidR="00B56D0F" w:rsidRPr="00891E60">
        <w:rPr>
          <w:sz w:val="24"/>
          <w:szCs w:val="24"/>
        </w:rPr>
        <w:t xml:space="preserve">differences between the </w:t>
      </w:r>
      <w:r w:rsidR="00940498" w:rsidRPr="00891E60">
        <w:rPr>
          <w:sz w:val="24"/>
          <w:szCs w:val="24"/>
        </w:rPr>
        <w:t>two groups of participants f</w:t>
      </w:r>
      <w:r w:rsidR="00834EAA" w:rsidRPr="00891E60">
        <w:rPr>
          <w:sz w:val="24"/>
          <w:szCs w:val="24"/>
        </w:rPr>
        <w:t>or the English words</w:t>
      </w:r>
      <w:r w:rsidR="00B56D0F" w:rsidRPr="00891E60">
        <w:rPr>
          <w:sz w:val="24"/>
          <w:szCs w:val="24"/>
        </w:rPr>
        <w:t>.</w:t>
      </w:r>
    </w:p>
    <w:p w14:paraId="36BD6C2E" w14:textId="1BEBF741" w:rsidR="00974C37" w:rsidRPr="00891E60" w:rsidRDefault="00974C37" w:rsidP="00DA2520">
      <w:pPr>
        <w:pStyle w:val="NormalWeb"/>
        <w:ind w:left="480" w:hanging="480"/>
        <w:jc w:val="center"/>
        <w:rPr>
          <w:lang w:eastAsia="x-none"/>
        </w:rPr>
      </w:pPr>
      <w:r>
        <w:rPr>
          <w:noProof/>
        </w:rPr>
        <w:drawing>
          <wp:inline distT="0" distB="0" distL="0" distR="0" wp14:anchorId="46794A96" wp14:editId="2CB30115">
            <wp:extent cx="3779520" cy="2834640"/>
            <wp:effectExtent l="19050" t="19050" r="1143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520" cy="2834640"/>
                    </a:xfrm>
                    <a:prstGeom prst="rect">
                      <a:avLst/>
                    </a:prstGeom>
                    <a:ln>
                      <a:solidFill>
                        <a:schemeClr val="tx1"/>
                      </a:solidFill>
                    </a:ln>
                  </pic:spPr>
                </pic:pic>
              </a:graphicData>
            </a:graphic>
          </wp:inline>
        </w:drawing>
      </w:r>
    </w:p>
    <w:p w14:paraId="300555D8" w14:textId="74E3D684" w:rsidR="003609E6" w:rsidRDefault="003609E6" w:rsidP="00DA2520">
      <w:pPr>
        <w:spacing w:after="0" w:line="240" w:lineRule="auto"/>
        <w:rPr>
          <w:lang w:eastAsia="x-none"/>
        </w:rPr>
      </w:pPr>
      <w:proofErr w:type="gramStart"/>
      <w:r w:rsidRPr="00891E60">
        <w:rPr>
          <w:lang w:eastAsia="x-none"/>
        </w:rPr>
        <w:t>Figure 1.</w:t>
      </w:r>
      <w:proofErr w:type="gramEnd"/>
      <w:r w:rsidRPr="00891E60">
        <w:rPr>
          <w:lang w:eastAsia="x-none"/>
        </w:rPr>
        <w:t xml:space="preserve"> Overview of key methods and experimental procedure in Experiment 1</w:t>
      </w:r>
    </w:p>
    <w:p w14:paraId="6533BCD0" w14:textId="77777777" w:rsidR="00DA2520" w:rsidRPr="00891E60" w:rsidRDefault="00DA2520" w:rsidP="00DA2520">
      <w:pPr>
        <w:spacing w:after="0" w:line="240" w:lineRule="auto"/>
        <w:rPr>
          <w:lang w:eastAsia="x-none"/>
        </w:rPr>
      </w:pPr>
    </w:p>
    <w:p w14:paraId="5136AFC1" w14:textId="7A4A35BD" w:rsidR="00C6689D" w:rsidRPr="00891E60" w:rsidRDefault="00C6689D" w:rsidP="00DA2520">
      <w:pPr>
        <w:tabs>
          <w:tab w:val="left" w:pos="1077"/>
        </w:tabs>
        <w:spacing w:after="0" w:line="240" w:lineRule="auto"/>
        <w:jc w:val="center"/>
        <w:rPr>
          <w:b/>
          <w:sz w:val="24"/>
          <w:szCs w:val="24"/>
        </w:rPr>
      </w:pPr>
      <w:r w:rsidRPr="00891E60">
        <w:rPr>
          <w:b/>
          <w:sz w:val="24"/>
          <w:szCs w:val="24"/>
        </w:rPr>
        <w:t>Method</w:t>
      </w:r>
    </w:p>
    <w:p w14:paraId="2F14A9B4" w14:textId="0BFC96F0" w:rsidR="00940498" w:rsidRPr="00891E60" w:rsidRDefault="00940498" w:rsidP="00DA2520">
      <w:pPr>
        <w:pStyle w:val="Heading2"/>
        <w:keepNext w:val="0"/>
        <w:spacing w:before="0" w:after="0" w:line="240" w:lineRule="auto"/>
        <w:jc w:val="both"/>
        <w:rPr>
          <w:rFonts w:ascii="Times New Roman" w:hAnsi="Times New Roman"/>
          <w:sz w:val="24"/>
          <w:szCs w:val="24"/>
          <w:u w:val="none"/>
        </w:rPr>
      </w:pPr>
      <w:r w:rsidRPr="00891E60">
        <w:rPr>
          <w:rFonts w:ascii="Times New Roman" w:hAnsi="Times New Roman"/>
          <w:sz w:val="24"/>
          <w:szCs w:val="24"/>
          <w:u w:val="none"/>
        </w:rPr>
        <w:t>Participants</w:t>
      </w:r>
    </w:p>
    <w:p w14:paraId="684D83B7" w14:textId="1A8D0BE3" w:rsidR="00C6689D" w:rsidRPr="00891E60" w:rsidRDefault="00940498" w:rsidP="00DA2520">
      <w:pPr>
        <w:spacing w:after="0" w:line="240" w:lineRule="auto"/>
        <w:jc w:val="both"/>
        <w:rPr>
          <w:sz w:val="24"/>
          <w:szCs w:val="24"/>
        </w:rPr>
      </w:pPr>
      <w:r w:rsidRPr="00891E60">
        <w:rPr>
          <w:sz w:val="24"/>
          <w:szCs w:val="24"/>
        </w:rPr>
        <w:tab/>
      </w:r>
      <w:r w:rsidR="00595569">
        <w:rPr>
          <w:sz w:val="24"/>
          <w:szCs w:val="24"/>
        </w:rPr>
        <w:t>Twenty-four</w:t>
      </w:r>
      <w:r w:rsidR="00595569" w:rsidRPr="00891E60">
        <w:rPr>
          <w:sz w:val="24"/>
          <w:szCs w:val="24"/>
        </w:rPr>
        <w:t xml:space="preserve"> </w:t>
      </w:r>
      <w:r w:rsidRPr="00891E60">
        <w:rPr>
          <w:sz w:val="24"/>
          <w:szCs w:val="24"/>
        </w:rPr>
        <w:t>monolingual native English speakers (9 males; mean age = 21.7</w:t>
      </w:r>
      <w:r w:rsidR="006F5498">
        <w:rPr>
          <w:sz w:val="24"/>
          <w:szCs w:val="24"/>
        </w:rPr>
        <w:t xml:space="preserve"> years</w:t>
      </w:r>
      <w:r w:rsidRPr="00891E60">
        <w:rPr>
          <w:sz w:val="24"/>
          <w:szCs w:val="24"/>
        </w:rPr>
        <w:t>, range</w:t>
      </w:r>
      <w:r w:rsidR="006F5498">
        <w:rPr>
          <w:sz w:val="24"/>
          <w:szCs w:val="24"/>
        </w:rPr>
        <w:t xml:space="preserve"> =</w:t>
      </w:r>
      <w:r w:rsidRPr="00891E60">
        <w:rPr>
          <w:sz w:val="24"/>
          <w:szCs w:val="24"/>
        </w:rPr>
        <w:t xml:space="preserve"> 18-31</w:t>
      </w:r>
      <w:r w:rsidR="006F5498">
        <w:rPr>
          <w:sz w:val="24"/>
          <w:szCs w:val="24"/>
        </w:rPr>
        <w:t xml:space="preserve"> years</w:t>
      </w:r>
      <w:r w:rsidRPr="00891E60">
        <w:rPr>
          <w:sz w:val="24"/>
          <w:szCs w:val="24"/>
        </w:rPr>
        <w:t>) with no known language or sleep disorders were recruited on a voluntary basis and gave informed consent before the experiment. Participants were randomly allocated to the wake (</w:t>
      </w:r>
      <w:r w:rsidR="00277D44">
        <w:rPr>
          <w:sz w:val="24"/>
          <w:szCs w:val="24"/>
        </w:rPr>
        <w:t>N</w:t>
      </w:r>
      <w:r w:rsidRPr="00891E60">
        <w:rPr>
          <w:sz w:val="24"/>
          <w:szCs w:val="24"/>
        </w:rPr>
        <w:t xml:space="preserve"> = 12) or sleep (</w:t>
      </w:r>
      <w:r w:rsidR="00277D44">
        <w:rPr>
          <w:sz w:val="24"/>
          <w:szCs w:val="24"/>
        </w:rPr>
        <w:t>N</w:t>
      </w:r>
      <w:r w:rsidRPr="00891E60">
        <w:rPr>
          <w:sz w:val="24"/>
          <w:szCs w:val="24"/>
        </w:rPr>
        <w:t xml:space="preserve"> = 12) group. </w:t>
      </w:r>
      <w:r w:rsidRPr="00891E60">
        <w:rPr>
          <w:sz w:val="24"/>
          <w:szCs w:val="24"/>
          <w:lang w:val="en-GB"/>
        </w:rPr>
        <w:t>They were instructed to have a night of normal sleep</w:t>
      </w:r>
      <w:r w:rsidR="00B01E46" w:rsidRPr="00891E60">
        <w:rPr>
          <w:sz w:val="24"/>
          <w:szCs w:val="24"/>
          <w:lang w:val="en-GB"/>
        </w:rPr>
        <w:t xml:space="preserve"> prior to the experiment</w:t>
      </w:r>
      <w:r w:rsidRPr="00891E60">
        <w:rPr>
          <w:sz w:val="24"/>
          <w:szCs w:val="24"/>
          <w:lang w:val="en-GB"/>
        </w:rPr>
        <w:t xml:space="preserve"> and not to consume alcohol or recreational drugs throughout the experiment.</w:t>
      </w:r>
      <w:r w:rsidRPr="00891E60">
        <w:rPr>
          <w:sz w:val="24"/>
          <w:szCs w:val="24"/>
        </w:rPr>
        <w:t xml:space="preserve"> The study was approved by the Department of Psychology </w:t>
      </w:r>
      <w:r w:rsidR="00595478" w:rsidRPr="00891E60">
        <w:rPr>
          <w:sz w:val="24"/>
          <w:szCs w:val="24"/>
        </w:rPr>
        <w:t xml:space="preserve">Ethics Committee </w:t>
      </w:r>
      <w:r w:rsidR="00890961" w:rsidRPr="00891E60">
        <w:rPr>
          <w:sz w:val="24"/>
          <w:szCs w:val="24"/>
        </w:rPr>
        <w:t>at the University of York.</w:t>
      </w:r>
    </w:p>
    <w:p w14:paraId="25935CF7" w14:textId="6DDE0F4C" w:rsidR="00940498" w:rsidRPr="00891E60" w:rsidRDefault="00940498" w:rsidP="00DA2520">
      <w:pPr>
        <w:pStyle w:val="Heading2"/>
        <w:spacing w:before="0" w:after="0" w:line="240" w:lineRule="auto"/>
        <w:jc w:val="both"/>
        <w:rPr>
          <w:rFonts w:ascii="Times New Roman" w:hAnsi="Times New Roman"/>
          <w:sz w:val="24"/>
          <w:szCs w:val="24"/>
          <w:u w:val="none"/>
        </w:rPr>
      </w:pPr>
      <w:r w:rsidRPr="00891E60">
        <w:rPr>
          <w:rFonts w:ascii="Times New Roman" w:hAnsi="Times New Roman"/>
          <w:sz w:val="24"/>
          <w:szCs w:val="24"/>
          <w:u w:val="none"/>
        </w:rPr>
        <w:t>Apparatus and Materials</w:t>
      </w:r>
    </w:p>
    <w:p w14:paraId="01FC8349" w14:textId="5E514A37" w:rsidR="0016656A" w:rsidRPr="00891E60" w:rsidRDefault="00940498" w:rsidP="00DA2520">
      <w:pPr>
        <w:spacing w:after="0" w:line="240" w:lineRule="auto"/>
        <w:jc w:val="both"/>
        <w:rPr>
          <w:sz w:val="24"/>
          <w:szCs w:val="24"/>
        </w:rPr>
      </w:pPr>
      <w:r w:rsidRPr="00891E60">
        <w:rPr>
          <w:sz w:val="24"/>
          <w:szCs w:val="24"/>
        </w:rPr>
        <w:tab/>
      </w:r>
      <w:r w:rsidR="00096C34" w:rsidRPr="00891E60">
        <w:rPr>
          <w:sz w:val="24"/>
          <w:szCs w:val="24"/>
        </w:rPr>
        <w:t xml:space="preserve">Stimuli were presented on a 15-inch screen using the DMDX experimental software </w:t>
      </w:r>
      <w:r w:rsidR="00081D81" w:rsidRPr="00891E60">
        <w:rPr>
          <w:sz w:val="24"/>
          <w:szCs w:val="24"/>
        </w:rPr>
        <w:t xml:space="preserve"> </w:t>
      </w:r>
      <w:r w:rsidR="00081D81" w:rsidRPr="00891E60">
        <w:rPr>
          <w:sz w:val="24"/>
          <w:szCs w:val="24"/>
        </w:rPr>
        <w:fldChar w:fldCharType="begin" w:fldLock="1"/>
      </w:r>
      <w:r w:rsidR="00310915">
        <w:rPr>
          <w:sz w:val="24"/>
          <w:szCs w:val="24"/>
        </w:rPr>
        <w:instrText>ADDIN CSL_CITATION { "citationItems" : [ { "id" : "ITEM-1", "itemData" : { "ISSN" : "0743-3808", "PMID" : "12723786", "abstract" : "DMDX is a Windows-based program designed primarily for language-processing experiments. It uses the features of Pentium class CPUs and the library routines provided in DirectX to provide accurate timing and synchronization of visual and audio output. A brief overview of the design of the program is provided, together with the results of tests of the accuracy of timing. The Web site for downloading the software is given, but the source code is not available.", "author" : [ { "dropping-particle" : "", "family" : "Forster", "given" : "Kenneth I", "non-dropping-particle" : "", "parse-names" : false, "suffix" : "" }, { "dropping-particle" : "", "family" : "Forster", "given" : "Jonathan C", "non-dropping-particle" : "", "parse-names" : false, "suffix" : "" } ], "container-title" : "Behavior Rsearch Methods, Instruments, &amp; Computers", "id" : "ITEM-1", "issue" : "1", "issued" : { "date-parts" : [ [ "2003", "2" ] ] }, "page" : "116-124", "title" : "DMDX: a windows display program with millisecond accuracy.", "type" : "article-journal", "volume" : "35" }, "uris" : [ "http://www.mendeley.com/documents/?uuid=433bbebf-1ce1-48b0-83b2-b546bee24515" ] } ], "mendeley" : { "formattedCitation" : "(Forster &amp; Forster, 2003)", "plainTextFormattedCitation" : "(Forster &amp; Forster, 2003)", "previouslyFormattedCitation" : "(Forster &amp; Forster, 2003)" }, "properties" : { "noteIndex" : 0 }, "schema" : "https://github.com/citation-style-language/schema/raw/master/csl-citation.json" }</w:instrText>
      </w:r>
      <w:r w:rsidR="00081D81" w:rsidRPr="00891E60">
        <w:rPr>
          <w:sz w:val="24"/>
          <w:szCs w:val="24"/>
        </w:rPr>
        <w:fldChar w:fldCharType="separate"/>
      </w:r>
      <w:r w:rsidR="00081D81" w:rsidRPr="00891E60">
        <w:rPr>
          <w:noProof/>
          <w:sz w:val="24"/>
          <w:szCs w:val="24"/>
        </w:rPr>
        <w:t>(Forster &amp; Forster, 2003)</w:t>
      </w:r>
      <w:r w:rsidR="00081D81" w:rsidRPr="00891E60">
        <w:rPr>
          <w:sz w:val="24"/>
          <w:szCs w:val="24"/>
        </w:rPr>
        <w:fldChar w:fldCharType="end"/>
      </w:r>
      <w:r w:rsidR="00081D81" w:rsidRPr="00891E60">
        <w:rPr>
          <w:sz w:val="24"/>
          <w:szCs w:val="24"/>
        </w:rPr>
        <w:t xml:space="preserve"> </w:t>
      </w:r>
      <w:r w:rsidR="00096C34" w:rsidRPr="00891E60">
        <w:rPr>
          <w:sz w:val="24"/>
          <w:szCs w:val="24"/>
        </w:rPr>
        <w:t>and responses were made with a USB-</w:t>
      </w:r>
      <w:proofErr w:type="spellStart"/>
      <w:r w:rsidR="00096C34" w:rsidRPr="00891E60">
        <w:rPr>
          <w:sz w:val="24"/>
          <w:szCs w:val="24"/>
        </w:rPr>
        <w:t>joypad</w:t>
      </w:r>
      <w:proofErr w:type="spellEnd"/>
      <w:r w:rsidR="00096C34" w:rsidRPr="00891E60">
        <w:rPr>
          <w:sz w:val="24"/>
          <w:szCs w:val="24"/>
        </w:rPr>
        <w:t xml:space="preserve">. </w:t>
      </w:r>
      <w:r w:rsidRPr="00891E60">
        <w:rPr>
          <w:sz w:val="24"/>
          <w:szCs w:val="24"/>
        </w:rPr>
        <w:t xml:space="preserve">The main experimental stimuli consisted of 6 Mandarin characters </w:t>
      </w:r>
      <w:r w:rsidR="00474387">
        <w:rPr>
          <w:sz w:val="24"/>
          <w:szCs w:val="24"/>
        </w:rPr>
        <w:t xml:space="preserve">and their corresponding meanings </w:t>
      </w:r>
      <w:r w:rsidR="00BB222B">
        <w:rPr>
          <w:sz w:val="24"/>
          <w:szCs w:val="24"/>
        </w:rPr>
        <w:t xml:space="preserve">(see </w:t>
      </w:r>
      <w:r w:rsidR="003771D7">
        <w:rPr>
          <w:sz w:val="24"/>
          <w:szCs w:val="24"/>
        </w:rPr>
        <w:t>Table</w:t>
      </w:r>
      <w:r w:rsidR="00BB222B">
        <w:rPr>
          <w:sz w:val="24"/>
          <w:szCs w:val="24"/>
        </w:rPr>
        <w:t xml:space="preserve"> A</w:t>
      </w:r>
      <w:r w:rsidR="00277D44">
        <w:rPr>
          <w:sz w:val="24"/>
          <w:szCs w:val="24"/>
        </w:rPr>
        <w:t>1</w:t>
      </w:r>
      <w:r w:rsidR="00BB222B">
        <w:rPr>
          <w:sz w:val="24"/>
          <w:szCs w:val="24"/>
        </w:rPr>
        <w:t xml:space="preserve"> for </w:t>
      </w:r>
      <w:r w:rsidR="00277D44">
        <w:rPr>
          <w:sz w:val="24"/>
          <w:szCs w:val="24"/>
        </w:rPr>
        <w:t xml:space="preserve">a </w:t>
      </w:r>
      <w:r w:rsidR="00BB222B">
        <w:rPr>
          <w:sz w:val="24"/>
          <w:szCs w:val="24"/>
        </w:rPr>
        <w:t>list of stimuli)</w:t>
      </w:r>
      <w:r w:rsidRPr="00891E60">
        <w:rPr>
          <w:sz w:val="24"/>
          <w:szCs w:val="24"/>
        </w:rPr>
        <w:t>.</w:t>
      </w:r>
      <w:r w:rsidR="00BB222B">
        <w:rPr>
          <w:sz w:val="24"/>
          <w:szCs w:val="24"/>
        </w:rPr>
        <w:t xml:space="preserve"> In order to control for the complexity of the Mandarin characters, the learnt stimuli </w:t>
      </w:r>
      <w:r w:rsidR="00473BFD">
        <w:rPr>
          <w:sz w:val="24"/>
          <w:szCs w:val="24"/>
        </w:rPr>
        <w:t>were not the actual names of each</w:t>
      </w:r>
      <w:r w:rsidR="00BB222B">
        <w:rPr>
          <w:sz w:val="24"/>
          <w:szCs w:val="24"/>
        </w:rPr>
        <w:t xml:space="preserve"> animal.</w:t>
      </w:r>
      <w:r w:rsidR="00B66114" w:rsidRPr="00891E60">
        <w:rPr>
          <w:sz w:val="24"/>
          <w:szCs w:val="24"/>
        </w:rPr>
        <w:t xml:space="preserve"> </w:t>
      </w:r>
      <w:r w:rsidR="00474387">
        <w:rPr>
          <w:sz w:val="24"/>
          <w:szCs w:val="24"/>
        </w:rPr>
        <w:t>M</w:t>
      </w:r>
      <w:r w:rsidR="009D4C0C" w:rsidRPr="00891E60">
        <w:rPr>
          <w:sz w:val="24"/>
          <w:szCs w:val="24"/>
        </w:rPr>
        <w:t xml:space="preserve">onosyllabic </w:t>
      </w:r>
      <w:r w:rsidR="00A02944" w:rsidRPr="00891E60">
        <w:rPr>
          <w:sz w:val="24"/>
          <w:szCs w:val="24"/>
        </w:rPr>
        <w:t>E</w:t>
      </w:r>
      <w:r w:rsidR="00975CF9" w:rsidRPr="00891E60">
        <w:rPr>
          <w:sz w:val="24"/>
          <w:szCs w:val="24"/>
        </w:rPr>
        <w:t xml:space="preserve">nglish </w:t>
      </w:r>
      <w:r w:rsidR="00A02944" w:rsidRPr="00891E60">
        <w:rPr>
          <w:sz w:val="24"/>
          <w:szCs w:val="24"/>
        </w:rPr>
        <w:t>a</w:t>
      </w:r>
      <w:r w:rsidRPr="00891E60">
        <w:rPr>
          <w:sz w:val="24"/>
          <w:szCs w:val="24"/>
        </w:rPr>
        <w:t xml:space="preserve">nimal names were </w:t>
      </w:r>
      <w:r w:rsidR="00B56D0F" w:rsidRPr="00891E60">
        <w:rPr>
          <w:sz w:val="24"/>
          <w:szCs w:val="24"/>
        </w:rPr>
        <w:t xml:space="preserve">selected </w:t>
      </w:r>
      <w:r w:rsidRPr="00891E60">
        <w:rPr>
          <w:sz w:val="24"/>
          <w:szCs w:val="24"/>
        </w:rPr>
        <w:t xml:space="preserve">from </w:t>
      </w:r>
      <w:proofErr w:type="spellStart"/>
      <w:r w:rsidRPr="00891E60">
        <w:rPr>
          <w:sz w:val="24"/>
          <w:szCs w:val="24"/>
        </w:rPr>
        <w:t>Paivio’s</w:t>
      </w:r>
      <w:proofErr w:type="spellEnd"/>
      <w:r w:rsidRPr="00891E60">
        <w:rPr>
          <w:sz w:val="24"/>
          <w:szCs w:val="24"/>
        </w:rPr>
        <w:t xml:space="preserve"> (1975) size norm ratings</w:t>
      </w:r>
      <w:r w:rsidR="0064163F" w:rsidRPr="00891E60">
        <w:rPr>
          <w:sz w:val="24"/>
          <w:szCs w:val="24"/>
        </w:rPr>
        <w:t xml:space="preserve"> </w:t>
      </w:r>
      <w:r w:rsidRPr="00891E60">
        <w:rPr>
          <w:sz w:val="24"/>
          <w:szCs w:val="24"/>
        </w:rPr>
        <w:t xml:space="preserve">and divided into three </w:t>
      </w:r>
      <w:r w:rsidR="0016656A" w:rsidRPr="00891E60">
        <w:rPr>
          <w:sz w:val="24"/>
          <w:szCs w:val="24"/>
        </w:rPr>
        <w:lastRenderedPageBreak/>
        <w:t xml:space="preserve">groups </w:t>
      </w:r>
      <w:r w:rsidR="009D4C0C" w:rsidRPr="00891E60">
        <w:rPr>
          <w:sz w:val="24"/>
          <w:szCs w:val="24"/>
        </w:rPr>
        <w:t xml:space="preserve">representing </w:t>
      </w:r>
      <w:r w:rsidR="0016656A" w:rsidRPr="00891E60">
        <w:rPr>
          <w:sz w:val="24"/>
          <w:szCs w:val="24"/>
        </w:rPr>
        <w:t>s</w:t>
      </w:r>
      <w:r w:rsidRPr="00891E60">
        <w:rPr>
          <w:sz w:val="24"/>
          <w:szCs w:val="24"/>
        </w:rPr>
        <w:t>mall (</w:t>
      </w:r>
      <w:r w:rsidRPr="00891E60">
        <w:rPr>
          <w:i/>
          <w:sz w:val="24"/>
          <w:szCs w:val="24"/>
        </w:rPr>
        <w:t>M</w:t>
      </w:r>
      <w:r w:rsidRPr="00891E60">
        <w:rPr>
          <w:sz w:val="24"/>
          <w:szCs w:val="24"/>
        </w:rPr>
        <w:t xml:space="preserve"> = 1.5, </w:t>
      </w:r>
      <w:r w:rsidRPr="00891E60">
        <w:rPr>
          <w:i/>
          <w:sz w:val="24"/>
          <w:szCs w:val="24"/>
        </w:rPr>
        <w:t>SD</w:t>
      </w:r>
      <w:r w:rsidR="0016656A" w:rsidRPr="00891E60">
        <w:rPr>
          <w:sz w:val="24"/>
          <w:szCs w:val="24"/>
        </w:rPr>
        <w:t xml:space="preserve"> = 0.5), m</w:t>
      </w:r>
      <w:r w:rsidRPr="00891E60">
        <w:rPr>
          <w:sz w:val="24"/>
          <w:szCs w:val="24"/>
        </w:rPr>
        <w:t>edium (</w:t>
      </w:r>
      <w:r w:rsidRPr="00891E60">
        <w:rPr>
          <w:i/>
          <w:sz w:val="24"/>
          <w:szCs w:val="24"/>
        </w:rPr>
        <w:t>M</w:t>
      </w:r>
      <w:r w:rsidRPr="00891E60">
        <w:rPr>
          <w:sz w:val="24"/>
          <w:szCs w:val="24"/>
        </w:rPr>
        <w:t xml:space="preserve"> = 3.4, </w:t>
      </w:r>
      <w:r w:rsidRPr="00891E60">
        <w:rPr>
          <w:i/>
          <w:sz w:val="24"/>
          <w:szCs w:val="24"/>
        </w:rPr>
        <w:t>SD</w:t>
      </w:r>
      <w:r w:rsidR="0016656A" w:rsidRPr="00891E60">
        <w:rPr>
          <w:sz w:val="24"/>
          <w:szCs w:val="24"/>
        </w:rPr>
        <w:t xml:space="preserve"> = 0.6) and l</w:t>
      </w:r>
      <w:r w:rsidRPr="00891E60">
        <w:rPr>
          <w:sz w:val="24"/>
          <w:szCs w:val="24"/>
        </w:rPr>
        <w:t>arge (</w:t>
      </w:r>
      <w:r w:rsidRPr="00891E60">
        <w:rPr>
          <w:i/>
          <w:sz w:val="24"/>
          <w:szCs w:val="24"/>
        </w:rPr>
        <w:t>M</w:t>
      </w:r>
      <w:r w:rsidR="0044193F" w:rsidRPr="00891E60">
        <w:rPr>
          <w:sz w:val="24"/>
          <w:szCs w:val="24"/>
        </w:rPr>
        <w:t xml:space="preserve"> </w:t>
      </w:r>
      <w:r w:rsidRPr="00891E60">
        <w:rPr>
          <w:sz w:val="24"/>
          <w:szCs w:val="24"/>
        </w:rPr>
        <w:t xml:space="preserve">= 6.3, </w:t>
      </w:r>
      <w:r w:rsidRPr="00891E60">
        <w:rPr>
          <w:i/>
          <w:sz w:val="24"/>
          <w:szCs w:val="24"/>
        </w:rPr>
        <w:t>SD</w:t>
      </w:r>
      <w:r w:rsidRPr="00891E60">
        <w:rPr>
          <w:sz w:val="24"/>
          <w:szCs w:val="24"/>
        </w:rPr>
        <w:t xml:space="preserve"> =</w:t>
      </w:r>
      <w:r w:rsidR="00277D44">
        <w:rPr>
          <w:sz w:val="24"/>
          <w:szCs w:val="24"/>
        </w:rPr>
        <w:t xml:space="preserve"> </w:t>
      </w:r>
      <w:r w:rsidRPr="00891E60">
        <w:rPr>
          <w:sz w:val="24"/>
          <w:szCs w:val="24"/>
        </w:rPr>
        <w:t>1.3)</w:t>
      </w:r>
      <w:r w:rsidR="0016656A" w:rsidRPr="00891E60">
        <w:rPr>
          <w:sz w:val="24"/>
          <w:szCs w:val="24"/>
        </w:rPr>
        <w:t xml:space="preserve"> animals</w:t>
      </w:r>
      <w:r w:rsidRPr="00891E60">
        <w:rPr>
          <w:sz w:val="24"/>
          <w:szCs w:val="24"/>
        </w:rPr>
        <w:t>.</w:t>
      </w:r>
      <w:r w:rsidR="0016656A" w:rsidRPr="00891E60">
        <w:rPr>
          <w:sz w:val="24"/>
          <w:szCs w:val="24"/>
        </w:rPr>
        <w:t xml:space="preserve"> </w:t>
      </w:r>
      <w:r w:rsidR="009D4C0C" w:rsidRPr="00891E60">
        <w:rPr>
          <w:sz w:val="24"/>
          <w:szCs w:val="24"/>
        </w:rPr>
        <w:t xml:space="preserve">Two </w:t>
      </w:r>
      <w:r w:rsidR="002748E8" w:rsidRPr="00891E60">
        <w:rPr>
          <w:sz w:val="24"/>
          <w:szCs w:val="24"/>
        </w:rPr>
        <w:t xml:space="preserve">sets of stimuli were </w:t>
      </w:r>
      <w:r w:rsidR="009D4C0C" w:rsidRPr="00891E60">
        <w:rPr>
          <w:sz w:val="24"/>
          <w:szCs w:val="24"/>
        </w:rPr>
        <w:t xml:space="preserve">used </w:t>
      </w:r>
      <w:r w:rsidR="002748E8" w:rsidRPr="00891E60">
        <w:rPr>
          <w:sz w:val="24"/>
          <w:szCs w:val="24"/>
        </w:rPr>
        <w:t>(Set A and B), where each set</w:t>
      </w:r>
      <w:r w:rsidR="007012DC" w:rsidRPr="00891E60">
        <w:rPr>
          <w:sz w:val="24"/>
          <w:szCs w:val="24"/>
        </w:rPr>
        <w:t xml:space="preserve"> consisted </w:t>
      </w:r>
      <w:r w:rsidR="00595478" w:rsidRPr="00891E60">
        <w:rPr>
          <w:sz w:val="24"/>
          <w:szCs w:val="24"/>
        </w:rPr>
        <w:t xml:space="preserve">of </w:t>
      </w:r>
      <w:r w:rsidR="007012DC" w:rsidRPr="00891E60">
        <w:rPr>
          <w:sz w:val="24"/>
          <w:szCs w:val="24"/>
        </w:rPr>
        <w:t>two small, two medium and two large animals</w:t>
      </w:r>
      <w:r w:rsidR="004B379E" w:rsidRPr="00891E60">
        <w:rPr>
          <w:sz w:val="24"/>
          <w:szCs w:val="24"/>
        </w:rPr>
        <w:t>.</w:t>
      </w:r>
    </w:p>
    <w:p w14:paraId="5CE4A7F0" w14:textId="1D367947" w:rsidR="005B4BBF" w:rsidRDefault="00473BFD" w:rsidP="00DA2520">
      <w:pPr>
        <w:spacing w:after="0" w:line="240" w:lineRule="auto"/>
        <w:ind w:firstLine="720"/>
        <w:jc w:val="both"/>
        <w:rPr>
          <w:sz w:val="24"/>
          <w:szCs w:val="24"/>
        </w:rPr>
      </w:pPr>
      <w:r>
        <w:rPr>
          <w:sz w:val="24"/>
          <w:szCs w:val="24"/>
        </w:rPr>
        <w:t>All</w:t>
      </w:r>
      <w:r w:rsidR="00940498" w:rsidRPr="00891E60">
        <w:rPr>
          <w:sz w:val="24"/>
          <w:szCs w:val="24"/>
        </w:rPr>
        <w:t xml:space="preserve"> stimuli were presented in black against a white </w:t>
      </w:r>
      <w:proofErr w:type="gramStart"/>
      <w:r w:rsidR="00940498" w:rsidRPr="00891E60">
        <w:rPr>
          <w:sz w:val="24"/>
          <w:szCs w:val="24"/>
        </w:rPr>
        <w:t>background</w:t>
      </w:r>
      <w:r w:rsidR="00302789">
        <w:rPr>
          <w:sz w:val="24"/>
          <w:szCs w:val="24"/>
        </w:rPr>
        <w:t>,</w:t>
      </w:r>
      <w:proofErr w:type="gramEnd"/>
      <w:r w:rsidR="00302789">
        <w:rPr>
          <w:sz w:val="24"/>
          <w:szCs w:val="24"/>
        </w:rPr>
        <w:t xml:space="preserve"> with</w:t>
      </w:r>
      <w:r w:rsidR="00302789" w:rsidRPr="00891E60">
        <w:rPr>
          <w:sz w:val="24"/>
          <w:szCs w:val="24"/>
        </w:rPr>
        <w:t xml:space="preserve"> </w:t>
      </w:r>
      <w:r w:rsidR="00940498" w:rsidRPr="00891E60">
        <w:rPr>
          <w:sz w:val="24"/>
          <w:szCs w:val="24"/>
        </w:rPr>
        <w:t xml:space="preserve">Mandarin words presented in </w:t>
      </w:r>
      <w:r w:rsidR="004B379E" w:rsidRPr="00891E60">
        <w:rPr>
          <w:rFonts w:eastAsia="PMingLiU"/>
          <w:sz w:val="24"/>
          <w:szCs w:val="24"/>
        </w:rPr>
        <w:t>Chinese Black</w:t>
      </w:r>
      <w:r w:rsidR="00757C67" w:rsidRPr="00891E60">
        <w:rPr>
          <w:rFonts w:eastAsia="PMingLiU"/>
          <w:sz w:val="24"/>
          <w:szCs w:val="24"/>
        </w:rPr>
        <w:t xml:space="preserve"> </w:t>
      </w:r>
      <w:r w:rsidR="00940498" w:rsidRPr="00891E60">
        <w:rPr>
          <w:sz w:val="24"/>
          <w:szCs w:val="24"/>
        </w:rPr>
        <w:t>font</w:t>
      </w:r>
      <w:r w:rsidR="004B379E" w:rsidRPr="00891E60">
        <w:rPr>
          <w:sz w:val="24"/>
          <w:szCs w:val="24"/>
        </w:rPr>
        <w:t xml:space="preserve"> </w:t>
      </w:r>
      <w:r w:rsidR="00940498" w:rsidRPr="00891E60">
        <w:rPr>
          <w:sz w:val="24"/>
          <w:szCs w:val="24"/>
        </w:rPr>
        <w:t xml:space="preserve">and </w:t>
      </w:r>
      <w:r w:rsidR="00302789">
        <w:rPr>
          <w:sz w:val="24"/>
          <w:szCs w:val="24"/>
        </w:rPr>
        <w:t xml:space="preserve">capitalized </w:t>
      </w:r>
      <w:r w:rsidR="00940498" w:rsidRPr="00891E60">
        <w:rPr>
          <w:sz w:val="24"/>
          <w:szCs w:val="24"/>
        </w:rPr>
        <w:t xml:space="preserve">English stimuli </w:t>
      </w:r>
      <w:r w:rsidR="00302789">
        <w:rPr>
          <w:sz w:val="24"/>
          <w:szCs w:val="24"/>
        </w:rPr>
        <w:t>in</w:t>
      </w:r>
      <w:r w:rsidR="00940498" w:rsidRPr="00891E60">
        <w:rPr>
          <w:sz w:val="24"/>
          <w:szCs w:val="24"/>
        </w:rPr>
        <w:t xml:space="preserve"> Consolas font. </w:t>
      </w:r>
      <w:r w:rsidR="007E6C43" w:rsidRPr="00891E60">
        <w:rPr>
          <w:sz w:val="24"/>
          <w:szCs w:val="24"/>
        </w:rPr>
        <w:t>C</w:t>
      </w:r>
      <w:r w:rsidR="00940498" w:rsidRPr="00891E60">
        <w:rPr>
          <w:sz w:val="24"/>
          <w:szCs w:val="24"/>
        </w:rPr>
        <w:t>olour photos selected from Google images depict</w:t>
      </w:r>
      <w:r w:rsidR="00302789">
        <w:rPr>
          <w:sz w:val="24"/>
          <w:szCs w:val="24"/>
        </w:rPr>
        <w:t>ed</w:t>
      </w:r>
      <w:r w:rsidR="00940498" w:rsidRPr="00891E60">
        <w:rPr>
          <w:sz w:val="24"/>
          <w:szCs w:val="24"/>
        </w:rPr>
        <w:t xml:space="preserve"> each animal</w:t>
      </w:r>
      <w:r w:rsidR="007E6C43" w:rsidRPr="00891E60">
        <w:rPr>
          <w:sz w:val="24"/>
          <w:szCs w:val="24"/>
        </w:rPr>
        <w:t>.</w:t>
      </w:r>
      <w:r w:rsidR="007E6C43" w:rsidRPr="00891E60">
        <w:rPr>
          <w:szCs w:val="22"/>
        </w:rPr>
        <w:t xml:space="preserve"> </w:t>
      </w:r>
      <w:r w:rsidR="005B4BBF" w:rsidRPr="00891E60">
        <w:rPr>
          <w:sz w:val="24"/>
          <w:szCs w:val="24"/>
        </w:rPr>
        <w:t xml:space="preserve">Experimental trials consisted of exposure, </w:t>
      </w:r>
      <w:r w:rsidR="00E742AE" w:rsidRPr="00891E60">
        <w:rPr>
          <w:sz w:val="24"/>
          <w:szCs w:val="24"/>
        </w:rPr>
        <w:t xml:space="preserve">two-alternative forced choice (2-AFC) </w:t>
      </w:r>
      <w:r w:rsidR="005B4BBF" w:rsidRPr="00891E60">
        <w:rPr>
          <w:sz w:val="24"/>
          <w:szCs w:val="24"/>
        </w:rPr>
        <w:t>and test trials (see Figure 2). In exposure trial</w:t>
      </w:r>
      <w:r w:rsidR="007E6C43" w:rsidRPr="00891E60">
        <w:rPr>
          <w:sz w:val="24"/>
          <w:szCs w:val="24"/>
        </w:rPr>
        <w:t>s</w:t>
      </w:r>
      <w:r w:rsidR="005B4BBF" w:rsidRPr="00891E60">
        <w:rPr>
          <w:sz w:val="24"/>
          <w:szCs w:val="24"/>
        </w:rPr>
        <w:t xml:space="preserve"> a Mandarin </w:t>
      </w:r>
      <w:r w:rsidR="007E6C43" w:rsidRPr="00891E60">
        <w:rPr>
          <w:sz w:val="24"/>
          <w:szCs w:val="24"/>
        </w:rPr>
        <w:t>word</w:t>
      </w:r>
      <w:r w:rsidR="005B4BBF" w:rsidRPr="00891E60">
        <w:rPr>
          <w:sz w:val="24"/>
          <w:szCs w:val="24"/>
        </w:rPr>
        <w:t xml:space="preserve"> was centred on the upper half of the screen. Its corresponding animal name and photo were located </w:t>
      </w:r>
      <w:r w:rsidR="007E6C43" w:rsidRPr="00891E60">
        <w:rPr>
          <w:sz w:val="24"/>
          <w:szCs w:val="24"/>
        </w:rPr>
        <w:t xml:space="preserve">in </w:t>
      </w:r>
      <w:r w:rsidR="005B4BBF" w:rsidRPr="00891E60">
        <w:rPr>
          <w:sz w:val="24"/>
          <w:szCs w:val="24"/>
        </w:rPr>
        <w:t xml:space="preserve">the bottom left and right quadrants respectively. For </w:t>
      </w:r>
      <w:r w:rsidR="00E742AE" w:rsidRPr="00891E60">
        <w:rPr>
          <w:sz w:val="24"/>
          <w:szCs w:val="24"/>
        </w:rPr>
        <w:t>2-AFC</w:t>
      </w:r>
      <w:r w:rsidR="005B4BBF" w:rsidRPr="00891E60">
        <w:rPr>
          <w:sz w:val="24"/>
          <w:szCs w:val="24"/>
        </w:rPr>
        <w:t xml:space="preserve"> trials, </w:t>
      </w:r>
      <w:r w:rsidR="009E2A5B">
        <w:rPr>
          <w:sz w:val="24"/>
          <w:szCs w:val="24"/>
        </w:rPr>
        <w:t>i</w:t>
      </w:r>
      <w:r w:rsidR="005B4BBF" w:rsidRPr="00891E60">
        <w:rPr>
          <w:sz w:val="24"/>
          <w:szCs w:val="24"/>
        </w:rPr>
        <w:t xml:space="preserve">f the target was a Mandarin </w:t>
      </w:r>
      <w:r w:rsidR="007E6C43" w:rsidRPr="00891E60">
        <w:rPr>
          <w:sz w:val="24"/>
          <w:szCs w:val="24"/>
        </w:rPr>
        <w:t>word</w:t>
      </w:r>
      <w:r w:rsidR="009E2A5B">
        <w:rPr>
          <w:sz w:val="24"/>
          <w:szCs w:val="24"/>
        </w:rPr>
        <w:t xml:space="preserve"> (</w:t>
      </w:r>
      <w:r w:rsidR="009E2A5B" w:rsidRPr="00891E60">
        <w:rPr>
          <w:sz w:val="24"/>
          <w:szCs w:val="24"/>
        </w:rPr>
        <w:t>centred on the upper half of the screen</w:t>
      </w:r>
      <w:r w:rsidR="009E2A5B">
        <w:rPr>
          <w:sz w:val="24"/>
          <w:szCs w:val="24"/>
        </w:rPr>
        <w:t>)</w:t>
      </w:r>
      <w:r w:rsidR="005B4BBF" w:rsidRPr="00891E60">
        <w:rPr>
          <w:sz w:val="24"/>
          <w:szCs w:val="24"/>
        </w:rPr>
        <w:t xml:space="preserve">, the two </w:t>
      </w:r>
      <w:r w:rsidR="007E6C43" w:rsidRPr="00891E60">
        <w:rPr>
          <w:sz w:val="24"/>
          <w:szCs w:val="24"/>
        </w:rPr>
        <w:t>choices</w:t>
      </w:r>
      <w:r w:rsidR="005B4BBF" w:rsidRPr="00891E60">
        <w:rPr>
          <w:sz w:val="24"/>
          <w:szCs w:val="24"/>
        </w:rPr>
        <w:t xml:space="preserve"> were animal names</w:t>
      </w:r>
      <w:r w:rsidR="009E2A5B">
        <w:rPr>
          <w:sz w:val="24"/>
          <w:szCs w:val="24"/>
        </w:rPr>
        <w:t xml:space="preserve"> (</w:t>
      </w:r>
      <w:r w:rsidR="009E2A5B" w:rsidRPr="00891E60">
        <w:rPr>
          <w:sz w:val="24"/>
          <w:szCs w:val="24"/>
        </w:rPr>
        <w:t>displayed in the bottom left and right quadrants</w:t>
      </w:r>
      <w:r w:rsidR="009E2A5B">
        <w:rPr>
          <w:sz w:val="24"/>
          <w:szCs w:val="24"/>
        </w:rPr>
        <w:t>)</w:t>
      </w:r>
      <w:r w:rsidR="005B4BBF" w:rsidRPr="00891E60">
        <w:rPr>
          <w:sz w:val="24"/>
          <w:szCs w:val="24"/>
        </w:rPr>
        <w:t xml:space="preserve"> and </w:t>
      </w:r>
      <w:r w:rsidR="00B56862" w:rsidRPr="00891E60">
        <w:rPr>
          <w:sz w:val="24"/>
          <w:szCs w:val="24"/>
        </w:rPr>
        <w:t>if the target was an animal name, the two choices were Mandarin words</w:t>
      </w:r>
      <w:r w:rsidR="005B4BBF" w:rsidRPr="00891E60">
        <w:rPr>
          <w:sz w:val="24"/>
          <w:szCs w:val="24"/>
        </w:rPr>
        <w:t xml:space="preserve">. There were 120 feedback trials with all possible combinations of Mandarin words and animal names presented twice, counterbalancing items </w:t>
      </w:r>
      <w:r w:rsidR="007E6C43" w:rsidRPr="00891E60">
        <w:rPr>
          <w:sz w:val="24"/>
          <w:szCs w:val="24"/>
        </w:rPr>
        <w:t xml:space="preserve">in </w:t>
      </w:r>
      <w:r w:rsidR="005B4BBF" w:rsidRPr="00891E60">
        <w:rPr>
          <w:sz w:val="24"/>
          <w:szCs w:val="24"/>
        </w:rPr>
        <w:t>the left and right quadrants.</w:t>
      </w:r>
    </w:p>
    <w:p w14:paraId="194EF458" w14:textId="1DFA6981" w:rsidR="003609E6" w:rsidRDefault="003609E6" w:rsidP="00DA2520">
      <w:pPr>
        <w:spacing w:after="0" w:line="240" w:lineRule="auto"/>
        <w:jc w:val="both"/>
        <w:rPr>
          <w:szCs w:val="22"/>
        </w:rPr>
      </w:pPr>
    </w:p>
    <w:p w14:paraId="4F5BF5E7" w14:textId="7659A579" w:rsidR="00974C37" w:rsidRPr="00891E60" w:rsidRDefault="00974C37" w:rsidP="00DA2520">
      <w:pPr>
        <w:spacing w:after="0" w:line="240" w:lineRule="auto"/>
        <w:jc w:val="both"/>
        <w:rPr>
          <w:szCs w:val="22"/>
        </w:rPr>
      </w:pPr>
      <w:r>
        <w:rPr>
          <w:noProof/>
          <w:lang w:val="en-GB" w:eastAsia="en-GB"/>
        </w:rPr>
        <w:drawing>
          <wp:inline distT="0" distB="0" distL="0" distR="0" wp14:anchorId="682E0C7D" wp14:editId="69668B49">
            <wp:extent cx="5731510" cy="245365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rotWithShape="1">
                    <a:blip r:embed="rId11" cstate="print">
                      <a:extLst>
                        <a:ext uri="{28A0092B-C50C-407E-A947-70E740481C1C}">
                          <a14:useLocalDpi xmlns:a14="http://schemas.microsoft.com/office/drawing/2010/main" val="0"/>
                        </a:ext>
                      </a:extLst>
                    </a:blip>
                    <a:srcRect t="12772" b="30140"/>
                    <a:stretch/>
                  </pic:blipFill>
                  <pic:spPr bwMode="auto">
                    <a:xfrm>
                      <a:off x="0" y="0"/>
                      <a:ext cx="5731510" cy="2453650"/>
                    </a:xfrm>
                    <a:prstGeom prst="rect">
                      <a:avLst/>
                    </a:prstGeom>
                    <a:ln>
                      <a:noFill/>
                    </a:ln>
                    <a:extLst>
                      <a:ext uri="{53640926-AAD7-44D8-BBD7-CCE9431645EC}">
                        <a14:shadowObscured xmlns:a14="http://schemas.microsoft.com/office/drawing/2010/main"/>
                      </a:ext>
                    </a:extLst>
                  </pic:spPr>
                </pic:pic>
              </a:graphicData>
            </a:graphic>
          </wp:inline>
        </w:drawing>
      </w:r>
    </w:p>
    <w:p w14:paraId="2FC384C4" w14:textId="10790BB3" w:rsidR="00287817" w:rsidRDefault="003609E6" w:rsidP="00DA2520">
      <w:pPr>
        <w:spacing w:after="0" w:line="240" w:lineRule="auto"/>
        <w:jc w:val="both"/>
        <w:rPr>
          <w:szCs w:val="22"/>
        </w:rPr>
      </w:pPr>
      <w:proofErr w:type="gramStart"/>
      <w:r w:rsidRPr="00891E60">
        <w:rPr>
          <w:szCs w:val="22"/>
        </w:rPr>
        <w:t>Figure 2.</w:t>
      </w:r>
      <w:proofErr w:type="gramEnd"/>
      <w:r w:rsidRPr="00891E60">
        <w:rPr>
          <w:szCs w:val="22"/>
        </w:rPr>
        <w:t xml:space="preserve"> Examples of experimental trials: A) Exposure, B) 2 AFC with feedback, C) Test (control/English pairs, congruent-large semantic distance vs. incongruent-small semantic distance), D) Test (novel word pairs, congruent-large semantic distance vs. incongruent-small semantic distance)</w:t>
      </w:r>
      <w:r w:rsidR="00287817">
        <w:rPr>
          <w:szCs w:val="22"/>
        </w:rPr>
        <w:t>.</w:t>
      </w:r>
    </w:p>
    <w:p w14:paraId="0EC29671" w14:textId="77777777" w:rsidR="00287817" w:rsidRPr="00287817" w:rsidRDefault="00287817" w:rsidP="00DA2520">
      <w:pPr>
        <w:spacing w:after="0" w:line="240" w:lineRule="auto"/>
        <w:jc w:val="both"/>
        <w:rPr>
          <w:szCs w:val="22"/>
        </w:rPr>
      </w:pPr>
    </w:p>
    <w:p w14:paraId="18B08575" w14:textId="75956B64" w:rsidR="00890961" w:rsidRPr="00891E60" w:rsidRDefault="00623D77" w:rsidP="00DA2520">
      <w:pPr>
        <w:spacing w:after="0" w:line="240" w:lineRule="auto"/>
        <w:ind w:firstLine="720"/>
        <w:jc w:val="both"/>
        <w:rPr>
          <w:sz w:val="24"/>
          <w:szCs w:val="24"/>
        </w:rPr>
      </w:pPr>
      <w:r w:rsidRPr="00891E60">
        <w:rPr>
          <w:szCs w:val="22"/>
        </w:rPr>
        <w:t xml:space="preserve">    </w:t>
      </w:r>
      <w:r w:rsidR="00FB1B54" w:rsidRPr="00891E60">
        <w:rPr>
          <w:sz w:val="24"/>
          <w:szCs w:val="24"/>
        </w:rPr>
        <w:t xml:space="preserve">For test trials, all valid pairings of stimuli were generated within the </w:t>
      </w:r>
      <w:r w:rsidR="007E6C43" w:rsidRPr="00891E60">
        <w:rPr>
          <w:sz w:val="24"/>
          <w:szCs w:val="24"/>
        </w:rPr>
        <w:t>Mandarin-</w:t>
      </w:r>
      <w:r w:rsidR="00FB1B54" w:rsidRPr="00891E60">
        <w:rPr>
          <w:sz w:val="24"/>
          <w:szCs w:val="24"/>
        </w:rPr>
        <w:t xml:space="preserve">English sets. Stimuli were manipulated </w:t>
      </w:r>
      <w:r w:rsidR="003802C0" w:rsidRPr="00891E60">
        <w:rPr>
          <w:sz w:val="24"/>
          <w:szCs w:val="24"/>
        </w:rPr>
        <w:t xml:space="preserve">following </w:t>
      </w:r>
      <w:proofErr w:type="spellStart"/>
      <w:r w:rsidR="00FB1B54" w:rsidRPr="00891E60">
        <w:rPr>
          <w:sz w:val="24"/>
          <w:szCs w:val="24"/>
        </w:rPr>
        <w:t>Rubinsten</w:t>
      </w:r>
      <w:proofErr w:type="spellEnd"/>
      <w:r w:rsidR="00FB1B54" w:rsidRPr="00891E60">
        <w:rPr>
          <w:sz w:val="24"/>
          <w:szCs w:val="24"/>
        </w:rPr>
        <w:t xml:space="preserve"> </w:t>
      </w:r>
      <w:r w:rsidR="00EB4FF8" w:rsidRPr="00891E60">
        <w:rPr>
          <w:sz w:val="24"/>
          <w:szCs w:val="24"/>
        </w:rPr>
        <w:t>and</w:t>
      </w:r>
      <w:r w:rsidR="003802C0" w:rsidRPr="00891E60">
        <w:rPr>
          <w:sz w:val="24"/>
          <w:szCs w:val="24"/>
        </w:rPr>
        <w:t xml:space="preserve"> </w:t>
      </w:r>
      <w:proofErr w:type="spellStart"/>
      <w:r w:rsidR="003802C0" w:rsidRPr="00891E60">
        <w:rPr>
          <w:sz w:val="24"/>
          <w:szCs w:val="24"/>
        </w:rPr>
        <w:t>Henik</w:t>
      </w:r>
      <w:proofErr w:type="spellEnd"/>
      <w:r w:rsidR="003802C0" w:rsidRPr="00891E60">
        <w:rPr>
          <w:sz w:val="24"/>
          <w:szCs w:val="24"/>
        </w:rPr>
        <w:t xml:space="preserve"> (2002)</w:t>
      </w:r>
      <w:r w:rsidR="00FB1B54" w:rsidRPr="00891E60">
        <w:rPr>
          <w:sz w:val="24"/>
          <w:szCs w:val="24"/>
        </w:rPr>
        <w:t xml:space="preserve">, where words in each pair varied </w:t>
      </w:r>
      <w:r w:rsidR="00FA7F5C" w:rsidRPr="00891E60">
        <w:rPr>
          <w:sz w:val="24"/>
          <w:szCs w:val="24"/>
        </w:rPr>
        <w:t>on</w:t>
      </w:r>
      <w:r w:rsidR="00FB1B54" w:rsidRPr="00891E60">
        <w:rPr>
          <w:sz w:val="24"/>
          <w:szCs w:val="24"/>
        </w:rPr>
        <w:t xml:space="preserve"> physical and semantic </w:t>
      </w:r>
      <w:r w:rsidR="00FA7F5C" w:rsidRPr="00891E60">
        <w:rPr>
          <w:sz w:val="24"/>
          <w:szCs w:val="24"/>
        </w:rPr>
        <w:t>size</w:t>
      </w:r>
      <w:r w:rsidR="00FB1B54" w:rsidRPr="00891E60">
        <w:rPr>
          <w:sz w:val="24"/>
          <w:szCs w:val="24"/>
        </w:rPr>
        <w:t xml:space="preserve">. For the physical manipulation, words differed in height by either 1 mm (6 vs. 7 mm) or 4 mm (7 mm vs. 11 mm). </w:t>
      </w:r>
      <w:r w:rsidR="00FA7F5C" w:rsidRPr="00891E60">
        <w:rPr>
          <w:sz w:val="24"/>
          <w:szCs w:val="24"/>
        </w:rPr>
        <w:t>For</w:t>
      </w:r>
      <w:r w:rsidR="00FB1B54" w:rsidRPr="00891E60">
        <w:rPr>
          <w:sz w:val="24"/>
          <w:szCs w:val="24"/>
        </w:rPr>
        <w:t xml:space="preserve"> semantic size, words differed by either small (small-medium, medium-large animal) or large (small-large animal) semantic distances. There were </w:t>
      </w:r>
      <w:r w:rsidR="005E19A0">
        <w:rPr>
          <w:sz w:val="24"/>
          <w:szCs w:val="24"/>
        </w:rPr>
        <w:t>eight</w:t>
      </w:r>
      <w:r w:rsidR="00FA7F5C" w:rsidRPr="00891E60">
        <w:rPr>
          <w:sz w:val="24"/>
          <w:szCs w:val="24"/>
        </w:rPr>
        <w:t xml:space="preserve"> </w:t>
      </w:r>
      <w:r w:rsidR="00FB1B54" w:rsidRPr="00891E60">
        <w:rPr>
          <w:sz w:val="24"/>
          <w:szCs w:val="24"/>
        </w:rPr>
        <w:t xml:space="preserve">possible word-pairs differing by small semantic distances and </w:t>
      </w:r>
      <w:r w:rsidR="005E19A0">
        <w:rPr>
          <w:sz w:val="24"/>
          <w:szCs w:val="24"/>
        </w:rPr>
        <w:t>four</w:t>
      </w:r>
      <w:r w:rsidR="00FA7F5C" w:rsidRPr="00891E60">
        <w:rPr>
          <w:sz w:val="24"/>
          <w:szCs w:val="24"/>
        </w:rPr>
        <w:t xml:space="preserve"> </w:t>
      </w:r>
      <w:r w:rsidR="00FB1B54" w:rsidRPr="00891E60">
        <w:rPr>
          <w:sz w:val="24"/>
          <w:szCs w:val="24"/>
        </w:rPr>
        <w:t xml:space="preserve">differing by large distances </w:t>
      </w:r>
      <w:r w:rsidR="00FA7F5C" w:rsidRPr="00891E60">
        <w:rPr>
          <w:sz w:val="24"/>
          <w:szCs w:val="24"/>
        </w:rPr>
        <w:t xml:space="preserve">within </w:t>
      </w:r>
      <w:r w:rsidR="00FB1B54" w:rsidRPr="00891E60">
        <w:rPr>
          <w:sz w:val="24"/>
          <w:szCs w:val="24"/>
        </w:rPr>
        <w:t xml:space="preserve">each </w:t>
      </w:r>
      <w:r w:rsidR="00FA7F5C" w:rsidRPr="00891E60">
        <w:rPr>
          <w:sz w:val="24"/>
          <w:szCs w:val="24"/>
        </w:rPr>
        <w:t xml:space="preserve">language </w:t>
      </w:r>
      <w:r w:rsidR="00FB1B54" w:rsidRPr="00891E60">
        <w:rPr>
          <w:sz w:val="24"/>
          <w:szCs w:val="24"/>
        </w:rPr>
        <w:t xml:space="preserve">set. </w:t>
      </w:r>
      <w:r w:rsidR="00FA7F5C" w:rsidRPr="00891E60">
        <w:rPr>
          <w:sz w:val="24"/>
          <w:szCs w:val="24"/>
        </w:rPr>
        <w:t>To ensure that participants saw the same number of small and large semantic distance pairs, each large distance pair was presented twice.</w:t>
      </w:r>
      <w:r w:rsidR="00FB1B54" w:rsidRPr="00891E60">
        <w:rPr>
          <w:sz w:val="24"/>
          <w:szCs w:val="24"/>
        </w:rPr>
        <w:t xml:space="preserve"> Congruity between the relative semantic and physical sizes was manipulated such that half the trials were congruent (the physically larger item was also semantically larger) and half incongruent (the physically larger item was semantically smaller).</w:t>
      </w:r>
      <w:r w:rsidR="00473BFD">
        <w:rPr>
          <w:sz w:val="24"/>
          <w:szCs w:val="24"/>
        </w:rPr>
        <w:t xml:space="preserve"> </w:t>
      </w:r>
      <w:r w:rsidR="00473BFD" w:rsidRPr="00891E60">
        <w:rPr>
          <w:sz w:val="24"/>
          <w:szCs w:val="24"/>
        </w:rPr>
        <w:t xml:space="preserve">Each possible pair was then presented twice, </w:t>
      </w:r>
      <w:r w:rsidR="00287817" w:rsidRPr="00891E60">
        <w:rPr>
          <w:sz w:val="24"/>
          <w:szCs w:val="24"/>
        </w:rPr>
        <w:t xml:space="preserve">with a centre-to-centre distance of 40 mm </w:t>
      </w:r>
      <w:r w:rsidR="00287817">
        <w:rPr>
          <w:sz w:val="24"/>
          <w:szCs w:val="24"/>
        </w:rPr>
        <w:t xml:space="preserve">and </w:t>
      </w:r>
      <w:r w:rsidR="00473BFD" w:rsidRPr="00891E60">
        <w:rPr>
          <w:sz w:val="24"/>
          <w:szCs w:val="24"/>
        </w:rPr>
        <w:t>counterbalancing screen location.</w:t>
      </w:r>
      <w:r w:rsidR="006F5498">
        <w:rPr>
          <w:sz w:val="24"/>
          <w:szCs w:val="24"/>
        </w:rPr>
        <w:t xml:space="preserve"> </w:t>
      </w:r>
      <w:r w:rsidR="00FB1B54" w:rsidRPr="00891E60">
        <w:rPr>
          <w:sz w:val="24"/>
          <w:szCs w:val="24"/>
        </w:rPr>
        <w:t xml:space="preserve">Therefore, each participant saw test </w:t>
      </w:r>
      <w:r w:rsidR="005A151A">
        <w:rPr>
          <w:sz w:val="24"/>
          <w:szCs w:val="24"/>
        </w:rPr>
        <w:t>256</w:t>
      </w:r>
      <w:r w:rsidR="005A151A" w:rsidRPr="00891E60">
        <w:rPr>
          <w:sz w:val="24"/>
          <w:szCs w:val="24"/>
        </w:rPr>
        <w:t xml:space="preserve"> </w:t>
      </w:r>
      <w:r w:rsidR="00FB1B54" w:rsidRPr="00891E60">
        <w:rPr>
          <w:sz w:val="24"/>
          <w:szCs w:val="24"/>
        </w:rPr>
        <w:t xml:space="preserve">trials </w:t>
      </w:r>
      <w:r w:rsidR="005A151A">
        <w:rPr>
          <w:sz w:val="24"/>
          <w:szCs w:val="24"/>
        </w:rPr>
        <w:t>for each language</w:t>
      </w:r>
      <w:r w:rsidR="00FB1B54" w:rsidRPr="00891E60">
        <w:rPr>
          <w:sz w:val="24"/>
          <w:szCs w:val="24"/>
        </w:rPr>
        <w:t>: 16 (small and large semantic distance pairs) x 2 (</w:t>
      </w:r>
      <w:r w:rsidR="00287817">
        <w:rPr>
          <w:sz w:val="24"/>
          <w:szCs w:val="24"/>
        </w:rPr>
        <w:t>font</w:t>
      </w:r>
      <w:r w:rsidR="00FB1B54" w:rsidRPr="00891E60">
        <w:rPr>
          <w:sz w:val="24"/>
          <w:szCs w:val="24"/>
        </w:rPr>
        <w:t xml:space="preserve"> height </w:t>
      </w:r>
      <w:r w:rsidR="00A33867">
        <w:rPr>
          <w:sz w:val="24"/>
          <w:szCs w:val="24"/>
        </w:rPr>
        <w:t>difference</w:t>
      </w:r>
      <w:r w:rsidR="00FB1B54" w:rsidRPr="00891E60">
        <w:rPr>
          <w:sz w:val="24"/>
          <w:szCs w:val="24"/>
        </w:rPr>
        <w:t>) x 2 (left/right counterbalancing) x 2 (congruity) x 2 comparison tasks (physical/semantic)</w:t>
      </w:r>
      <w:r w:rsidR="004D29D3" w:rsidRPr="00891E60">
        <w:rPr>
          <w:sz w:val="24"/>
          <w:szCs w:val="24"/>
        </w:rPr>
        <w:t>.</w:t>
      </w:r>
      <w:r w:rsidRPr="00891E60">
        <w:rPr>
          <w:szCs w:val="22"/>
        </w:rPr>
        <w:t xml:space="preserve">                                                    </w:t>
      </w:r>
      <w:r w:rsidR="00B50305" w:rsidRPr="00891E60">
        <w:rPr>
          <w:szCs w:val="22"/>
        </w:rPr>
        <w:t xml:space="preserve">                 </w:t>
      </w:r>
      <w:r w:rsidR="004D29D3" w:rsidRPr="00891E60">
        <w:rPr>
          <w:szCs w:val="22"/>
        </w:rPr>
        <w:t xml:space="preserve">          </w:t>
      </w:r>
    </w:p>
    <w:p w14:paraId="72F98044" w14:textId="46BA40F5" w:rsidR="002C7500" w:rsidRPr="00891E60" w:rsidRDefault="00940498" w:rsidP="00DA2520">
      <w:pPr>
        <w:pStyle w:val="Heading2"/>
        <w:spacing w:before="0" w:after="0" w:line="240" w:lineRule="auto"/>
        <w:jc w:val="both"/>
        <w:rPr>
          <w:rFonts w:ascii="Times New Roman" w:hAnsi="Times New Roman"/>
          <w:sz w:val="24"/>
          <w:szCs w:val="24"/>
          <w:u w:val="none"/>
        </w:rPr>
      </w:pPr>
      <w:r w:rsidRPr="00891E60">
        <w:rPr>
          <w:rFonts w:ascii="Times New Roman" w:hAnsi="Times New Roman"/>
          <w:sz w:val="24"/>
          <w:szCs w:val="24"/>
          <w:u w:val="none"/>
        </w:rPr>
        <w:lastRenderedPageBreak/>
        <w:t>Procedure</w:t>
      </w:r>
    </w:p>
    <w:p w14:paraId="68BAA55D" w14:textId="1F915B5E" w:rsidR="004346AF" w:rsidRPr="00891E60" w:rsidRDefault="00940498" w:rsidP="00DA2520">
      <w:pPr>
        <w:spacing w:after="0" w:line="240" w:lineRule="auto"/>
        <w:ind w:firstLine="720"/>
        <w:jc w:val="both"/>
        <w:rPr>
          <w:sz w:val="24"/>
          <w:szCs w:val="24"/>
        </w:rPr>
      </w:pPr>
      <w:r w:rsidRPr="00891E60">
        <w:rPr>
          <w:sz w:val="24"/>
          <w:szCs w:val="24"/>
        </w:rPr>
        <w:t>For the wake group, training start</w:t>
      </w:r>
      <w:r w:rsidR="00FA7F5C" w:rsidRPr="00891E60">
        <w:rPr>
          <w:sz w:val="24"/>
          <w:szCs w:val="24"/>
        </w:rPr>
        <w:t>ed</w:t>
      </w:r>
      <w:r w:rsidRPr="00891E60">
        <w:rPr>
          <w:sz w:val="24"/>
          <w:szCs w:val="24"/>
        </w:rPr>
        <w:t xml:space="preserve"> </w:t>
      </w:r>
      <w:r w:rsidR="00FA7F5C" w:rsidRPr="00891E60">
        <w:rPr>
          <w:sz w:val="24"/>
          <w:szCs w:val="24"/>
        </w:rPr>
        <w:t xml:space="preserve">at </w:t>
      </w:r>
      <w:r w:rsidR="00A80601" w:rsidRPr="00891E60">
        <w:rPr>
          <w:sz w:val="24"/>
          <w:szCs w:val="24"/>
        </w:rPr>
        <w:t>9:0</w:t>
      </w:r>
      <w:r w:rsidRPr="00891E60">
        <w:rPr>
          <w:sz w:val="24"/>
          <w:szCs w:val="24"/>
        </w:rPr>
        <w:t>0-10:30</w:t>
      </w:r>
      <w:r w:rsidR="00E464EA" w:rsidRPr="00891E60">
        <w:rPr>
          <w:sz w:val="24"/>
          <w:szCs w:val="24"/>
        </w:rPr>
        <w:t xml:space="preserve"> </w:t>
      </w:r>
      <w:r w:rsidRPr="00891E60">
        <w:rPr>
          <w:sz w:val="24"/>
          <w:szCs w:val="24"/>
        </w:rPr>
        <w:t>a</w:t>
      </w:r>
      <w:r w:rsidR="00AC0BAD">
        <w:rPr>
          <w:sz w:val="24"/>
          <w:szCs w:val="24"/>
        </w:rPr>
        <w:t>.</w:t>
      </w:r>
      <w:r w:rsidRPr="00891E60">
        <w:rPr>
          <w:sz w:val="24"/>
          <w:szCs w:val="24"/>
        </w:rPr>
        <w:t>m</w:t>
      </w:r>
      <w:r w:rsidR="00AC0BAD">
        <w:rPr>
          <w:sz w:val="24"/>
          <w:szCs w:val="24"/>
        </w:rPr>
        <w:t>.</w:t>
      </w:r>
      <w:r w:rsidRPr="00891E60">
        <w:rPr>
          <w:sz w:val="24"/>
          <w:szCs w:val="24"/>
        </w:rPr>
        <w:t xml:space="preserve"> and participants returned approximately 12 hours later for the test session. Between sessions, </w:t>
      </w:r>
      <w:r w:rsidR="00E464EA" w:rsidRPr="00891E60">
        <w:rPr>
          <w:sz w:val="24"/>
          <w:szCs w:val="24"/>
        </w:rPr>
        <w:t xml:space="preserve">wake </w:t>
      </w:r>
      <w:r w:rsidRPr="00891E60">
        <w:rPr>
          <w:sz w:val="24"/>
          <w:szCs w:val="24"/>
        </w:rPr>
        <w:t xml:space="preserve">participants </w:t>
      </w:r>
      <w:r w:rsidR="00FA7F5C" w:rsidRPr="00891E60">
        <w:rPr>
          <w:sz w:val="24"/>
          <w:szCs w:val="24"/>
        </w:rPr>
        <w:t>carried</w:t>
      </w:r>
      <w:r w:rsidRPr="00891E60">
        <w:rPr>
          <w:sz w:val="24"/>
          <w:szCs w:val="24"/>
        </w:rPr>
        <w:t xml:space="preserve"> on with their daily activities, </w:t>
      </w:r>
      <w:r w:rsidR="00CB06C1" w:rsidRPr="00891E60">
        <w:rPr>
          <w:sz w:val="24"/>
          <w:szCs w:val="24"/>
        </w:rPr>
        <w:t>and were asked to avoid</w:t>
      </w:r>
      <w:r w:rsidRPr="00891E60">
        <w:rPr>
          <w:sz w:val="24"/>
          <w:szCs w:val="24"/>
        </w:rPr>
        <w:t xml:space="preserve"> nap</w:t>
      </w:r>
      <w:r w:rsidR="00CB06C1" w:rsidRPr="00891E60">
        <w:rPr>
          <w:sz w:val="24"/>
          <w:szCs w:val="24"/>
        </w:rPr>
        <w:t>ping</w:t>
      </w:r>
      <w:r w:rsidRPr="00891E60">
        <w:rPr>
          <w:sz w:val="24"/>
          <w:szCs w:val="24"/>
        </w:rPr>
        <w:t xml:space="preserve"> </w:t>
      </w:r>
      <w:r w:rsidR="007661E6" w:rsidRPr="00891E60">
        <w:rPr>
          <w:sz w:val="24"/>
          <w:szCs w:val="24"/>
        </w:rPr>
        <w:t>and</w:t>
      </w:r>
      <w:r w:rsidR="00CB06C1" w:rsidRPr="00891E60">
        <w:rPr>
          <w:sz w:val="24"/>
          <w:szCs w:val="24"/>
        </w:rPr>
        <w:t xml:space="preserve"> </w:t>
      </w:r>
      <w:r w:rsidRPr="00891E60">
        <w:rPr>
          <w:sz w:val="24"/>
          <w:szCs w:val="24"/>
        </w:rPr>
        <w:t xml:space="preserve">consuming </w:t>
      </w:r>
      <w:r w:rsidR="00CB06C1" w:rsidRPr="00891E60">
        <w:rPr>
          <w:sz w:val="24"/>
          <w:szCs w:val="24"/>
        </w:rPr>
        <w:t xml:space="preserve">caffeine </w:t>
      </w:r>
      <w:r w:rsidRPr="00891E60">
        <w:rPr>
          <w:sz w:val="24"/>
          <w:szCs w:val="24"/>
        </w:rPr>
        <w:t xml:space="preserve">or alcohol. For the sleep group, participants began training </w:t>
      </w:r>
      <w:r w:rsidR="00A80601" w:rsidRPr="00891E60">
        <w:rPr>
          <w:sz w:val="24"/>
          <w:szCs w:val="24"/>
        </w:rPr>
        <w:t>at 9</w:t>
      </w:r>
      <w:r w:rsidR="00E13F78" w:rsidRPr="00891E60">
        <w:rPr>
          <w:sz w:val="24"/>
          <w:szCs w:val="24"/>
        </w:rPr>
        <w:t>:</w:t>
      </w:r>
      <w:r w:rsidR="00A80601" w:rsidRPr="00891E60">
        <w:rPr>
          <w:sz w:val="24"/>
          <w:szCs w:val="24"/>
        </w:rPr>
        <w:t>0</w:t>
      </w:r>
      <w:r w:rsidRPr="00891E60">
        <w:rPr>
          <w:sz w:val="24"/>
          <w:szCs w:val="24"/>
        </w:rPr>
        <w:t>0-10:00</w:t>
      </w:r>
      <w:r w:rsidR="00E464EA" w:rsidRPr="00891E60">
        <w:rPr>
          <w:sz w:val="24"/>
          <w:szCs w:val="24"/>
        </w:rPr>
        <w:t xml:space="preserve"> </w:t>
      </w:r>
      <w:r w:rsidRPr="00891E60">
        <w:rPr>
          <w:sz w:val="24"/>
          <w:szCs w:val="24"/>
        </w:rPr>
        <w:t>p</w:t>
      </w:r>
      <w:r w:rsidR="008B0A8E">
        <w:rPr>
          <w:sz w:val="24"/>
          <w:szCs w:val="24"/>
        </w:rPr>
        <w:t>.</w:t>
      </w:r>
      <w:r w:rsidRPr="00891E60">
        <w:rPr>
          <w:sz w:val="24"/>
          <w:szCs w:val="24"/>
        </w:rPr>
        <w:t>m. The</w:t>
      </w:r>
      <w:r w:rsidR="00473BFD">
        <w:rPr>
          <w:sz w:val="24"/>
          <w:szCs w:val="24"/>
        </w:rPr>
        <w:t xml:space="preserve"> subsequent</w:t>
      </w:r>
      <w:r w:rsidRPr="00891E60">
        <w:rPr>
          <w:sz w:val="24"/>
          <w:szCs w:val="24"/>
        </w:rPr>
        <w:t xml:space="preserve"> 12</w:t>
      </w:r>
      <w:r w:rsidR="00B0453B" w:rsidRPr="00891E60">
        <w:rPr>
          <w:sz w:val="24"/>
          <w:szCs w:val="24"/>
        </w:rPr>
        <w:t>-</w:t>
      </w:r>
      <w:r w:rsidRPr="00891E60">
        <w:rPr>
          <w:sz w:val="24"/>
          <w:szCs w:val="24"/>
        </w:rPr>
        <w:t xml:space="preserve">hour interval included a night of normal sleep. To prevent </w:t>
      </w:r>
      <w:r w:rsidR="00CB06C1" w:rsidRPr="00891E60">
        <w:rPr>
          <w:sz w:val="24"/>
          <w:szCs w:val="24"/>
        </w:rPr>
        <w:t>effects of</w:t>
      </w:r>
      <w:r w:rsidRPr="00891E60">
        <w:rPr>
          <w:sz w:val="24"/>
          <w:szCs w:val="24"/>
        </w:rPr>
        <w:t xml:space="preserve"> sleep inertia, </w:t>
      </w:r>
      <w:r w:rsidR="00CB06C1" w:rsidRPr="00891E60">
        <w:rPr>
          <w:sz w:val="24"/>
          <w:szCs w:val="24"/>
        </w:rPr>
        <w:t xml:space="preserve">sleep </w:t>
      </w:r>
      <w:r w:rsidRPr="00891E60">
        <w:rPr>
          <w:sz w:val="24"/>
          <w:szCs w:val="24"/>
        </w:rPr>
        <w:t>participants were tested at least 30 minutes after they aw</w:t>
      </w:r>
      <w:r w:rsidR="00D2521D" w:rsidRPr="00891E60">
        <w:rPr>
          <w:sz w:val="24"/>
          <w:szCs w:val="24"/>
        </w:rPr>
        <w:t>o</w:t>
      </w:r>
      <w:r w:rsidRPr="00891E60">
        <w:rPr>
          <w:sz w:val="24"/>
          <w:szCs w:val="24"/>
        </w:rPr>
        <w:t>ke.</w:t>
      </w:r>
      <w:r w:rsidR="00B779B2" w:rsidRPr="00891E60">
        <w:rPr>
          <w:sz w:val="24"/>
          <w:szCs w:val="24"/>
        </w:rPr>
        <w:t xml:space="preserve"> </w:t>
      </w:r>
    </w:p>
    <w:p w14:paraId="5B66D9F1" w14:textId="590826A5" w:rsidR="00940498" w:rsidRPr="00891E60" w:rsidRDefault="00CB06C1" w:rsidP="00DA2520">
      <w:pPr>
        <w:spacing w:after="0" w:line="240" w:lineRule="auto"/>
        <w:ind w:firstLine="720"/>
        <w:jc w:val="both"/>
        <w:rPr>
          <w:sz w:val="24"/>
          <w:szCs w:val="24"/>
        </w:rPr>
      </w:pPr>
      <w:r w:rsidRPr="00891E60">
        <w:rPr>
          <w:sz w:val="24"/>
          <w:szCs w:val="24"/>
        </w:rPr>
        <w:t>P</w:t>
      </w:r>
      <w:r w:rsidR="00940498" w:rsidRPr="00891E60">
        <w:rPr>
          <w:sz w:val="24"/>
          <w:szCs w:val="24"/>
        </w:rPr>
        <w:t xml:space="preserve">articipants were randomly </w:t>
      </w:r>
      <w:r w:rsidR="00E464EA" w:rsidRPr="00891E60">
        <w:rPr>
          <w:sz w:val="24"/>
          <w:szCs w:val="24"/>
        </w:rPr>
        <w:t>allocated to</w:t>
      </w:r>
      <w:r w:rsidR="00940498" w:rsidRPr="00891E60">
        <w:rPr>
          <w:sz w:val="24"/>
          <w:szCs w:val="24"/>
        </w:rPr>
        <w:t xml:space="preserve"> Set A </w:t>
      </w:r>
      <w:r w:rsidR="00E464EA" w:rsidRPr="00891E60">
        <w:rPr>
          <w:sz w:val="24"/>
          <w:szCs w:val="24"/>
        </w:rPr>
        <w:t>or</w:t>
      </w:r>
      <w:r w:rsidR="00940498" w:rsidRPr="00891E60">
        <w:rPr>
          <w:sz w:val="24"/>
          <w:szCs w:val="24"/>
        </w:rPr>
        <w:t xml:space="preserve"> Set B pairings. </w:t>
      </w:r>
      <w:r w:rsidRPr="00891E60">
        <w:rPr>
          <w:sz w:val="24"/>
          <w:szCs w:val="24"/>
        </w:rPr>
        <w:t xml:space="preserve">They </w:t>
      </w:r>
      <w:r w:rsidR="00940498" w:rsidRPr="00891E60">
        <w:rPr>
          <w:sz w:val="24"/>
          <w:szCs w:val="24"/>
        </w:rPr>
        <w:t xml:space="preserve">were first </w:t>
      </w:r>
      <w:r w:rsidR="006510B7" w:rsidRPr="00891E60">
        <w:rPr>
          <w:sz w:val="24"/>
          <w:szCs w:val="24"/>
        </w:rPr>
        <w:t xml:space="preserve">given 18 </w:t>
      </w:r>
      <w:r w:rsidR="00940498" w:rsidRPr="00891E60">
        <w:rPr>
          <w:sz w:val="24"/>
          <w:szCs w:val="24"/>
        </w:rPr>
        <w:t>exposure trials</w:t>
      </w:r>
      <w:r w:rsidRPr="00891E60">
        <w:rPr>
          <w:sz w:val="24"/>
          <w:szCs w:val="24"/>
        </w:rPr>
        <w:t xml:space="preserve"> (3 blocks of 6)</w:t>
      </w:r>
      <w:r w:rsidR="00940498" w:rsidRPr="00891E60">
        <w:rPr>
          <w:sz w:val="24"/>
          <w:szCs w:val="24"/>
        </w:rPr>
        <w:t xml:space="preserve"> to associate each Mandarin character with </w:t>
      </w:r>
      <w:r w:rsidR="00A33867">
        <w:rPr>
          <w:sz w:val="24"/>
          <w:szCs w:val="24"/>
        </w:rPr>
        <w:t>an</w:t>
      </w:r>
      <w:r w:rsidR="006510B7" w:rsidRPr="00891E60">
        <w:rPr>
          <w:sz w:val="24"/>
          <w:szCs w:val="24"/>
        </w:rPr>
        <w:t xml:space="preserve"> </w:t>
      </w:r>
      <w:r w:rsidR="003F78E6" w:rsidRPr="00891E60">
        <w:rPr>
          <w:sz w:val="24"/>
          <w:szCs w:val="24"/>
        </w:rPr>
        <w:t xml:space="preserve">English </w:t>
      </w:r>
      <w:r w:rsidR="00940498" w:rsidRPr="00891E60">
        <w:rPr>
          <w:sz w:val="24"/>
          <w:szCs w:val="24"/>
        </w:rPr>
        <w:t>animal name</w:t>
      </w:r>
      <w:r w:rsidR="00CC5DB8" w:rsidRPr="00891E60">
        <w:rPr>
          <w:sz w:val="24"/>
          <w:szCs w:val="24"/>
        </w:rPr>
        <w:t xml:space="preserve">. </w:t>
      </w:r>
      <w:r w:rsidR="00940498" w:rsidRPr="00891E60">
        <w:rPr>
          <w:sz w:val="24"/>
          <w:szCs w:val="24"/>
        </w:rPr>
        <w:t xml:space="preserve">Each trial </w:t>
      </w:r>
      <w:r w:rsidR="006510B7" w:rsidRPr="00891E60">
        <w:rPr>
          <w:sz w:val="24"/>
          <w:szCs w:val="24"/>
        </w:rPr>
        <w:t>lasted</w:t>
      </w:r>
      <w:r w:rsidR="00940498" w:rsidRPr="00891E60">
        <w:rPr>
          <w:sz w:val="24"/>
          <w:szCs w:val="24"/>
        </w:rPr>
        <w:t xml:space="preserve"> for 5000</w:t>
      </w:r>
      <w:r w:rsidR="006510B7" w:rsidRPr="00891E60">
        <w:rPr>
          <w:sz w:val="24"/>
          <w:szCs w:val="24"/>
        </w:rPr>
        <w:t xml:space="preserve"> </w:t>
      </w:r>
      <w:r w:rsidR="00940498" w:rsidRPr="00891E60">
        <w:rPr>
          <w:sz w:val="24"/>
          <w:szCs w:val="24"/>
        </w:rPr>
        <w:t>ms and was followed by a 1000</w:t>
      </w:r>
      <w:r w:rsidR="006510B7" w:rsidRPr="00891E60">
        <w:rPr>
          <w:sz w:val="24"/>
          <w:szCs w:val="24"/>
        </w:rPr>
        <w:t xml:space="preserve"> </w:t>
      </w:r>
      <w:r w:rsidR="00940498" w:rsidRPr="00891E60">
        <w:rPr>
          <w:sz w:val="24"/>
          <w:szCs w:val="24"/>
        </w:rPr>
        <w:t xml:space="preserve">ms inter-trial interval (blank screen). </w:t>
      </w:r>
      <w:r w:rsidR="00BF4B80" w:rsidRPr="00891E60">
        <w:rPr>
          <w:sz w:val="24"/>
          <w:szCs w:val="24"/>
        </w:rPr>
        <w:t xml:space="preserve">Next, participants completed a </w:t>
      </w:r>
      <w:r w:rsidR="00484A70" w:rsidRPr="00891E60">
        <w:rPr>
          <w:sz w:val="24"/>
          <w:szCs w:val="24"/>
        </w:rPr>
        <w:t>2-AFC</w:t>
      </w:r>
      <w:r w:rsidR="00940498" w:rsidRPr="00891E60">
        <w:rPr>
          <w:sz w:val="24"/>
          <w:szCs w:val="24"/>
        </w:rPr>
        <w:t xml:space="preserve"> task where they were shown a target </w:t>
      </w:r>
      <w:r w:rsidR="00484A70" w:rsidRPr="00891E60">
        <w:rPr>
          <w:sz w:val="24"/>
          <w:szCs w:val="24"/>
        </w:rPr>
        <w:t xml:space="preserve">word </w:t>
      </w:r>
      <w:r w:rsidR="00940498" w:rsidRPr="00891E60">
        <w:rPr>
          <w:sz w:val="24"/>
          <w:szCs w:val="24"/>
        </w:rPr>
        <w:t>and two</w:t>
      </w:r>
      <w:r w:rsidR="00484A70" w:rsidRPr="00891E60">
        <w:rPr>
          <w:sz w:val="24"/>
          <w:szCs w:val="24"/>
        </w:rPr>
        <w:t xml:space="preserve"> ‘choice’</w:t>
      </w:r>
      <w:r w:rsidR="00940498" w:rsidRPr="00891E60">
        <w:rPr>
          <w:sz w:val="24"/>
          <w:szCs w:val="24"/>
        </w:rPr>
        <w:t xml:space="preserve"> </w:t>
      </w:r>
      <w:r w:rsidR="00484A70" w:rsidRPr="00891E60">
        <w:rPr>
          <w:sz w:val="24"/>
          <w:szCs w:val="24"/>
        </w:rPr>
        <w:t>words</w:t>
      </w:r>
      <w:r w:rsidR="00940498" w:rsidRPr="00891E60">
        <w:rPr>
          <w:sz w:val="24"/>
          <w:szCs w:val="24"/>
        </w:rPr>
        <w:t xml:space="preserve">. </w:t>
      </w:r>
      <w:r w:rsidRPr="00891E60">
        <w:rPr>
          <w:sz w:val="24"/>
          <w:szCs w:val="24"/>
        </w:rPr>
        <w:t>P</w:t>
      </w:r>
      <w:r w:rsidR="00940498" w:rsidRPr="00891E60">
        <w:rPr>
          <w:sz w:val="24"/>
          <w:szCs w:val="24"/>
        </w:rPr>
        <w:t>ar</w:t>
      </w:r>
      <w:r w:rsidR="00484A70" w:rsidRPr="00891E60">
        <w:rPr>
          <w:sz w:val="24"/>
          <w:szCs w:val="24"/>
        </w:rPr>
        <w:t xml:space="preserve">ticipants had to select the </w:t>
      </w:r>
      <w:r w:rsidRPr="00891E60">
        <w:rPr>
          <w:sz w:val="24"/>
          <w:szCs w:val="24"/>
        </w:rPr>
        <w:t>alternative</w:t>
      </w:r>
      <w:r w:rsidR="00940498" w:rsidRPr="00891E60">
        <w:rPr>
          <w:sz w:val="24"/>
          <w:szCs w:val="24"/>
        </w:rPr>
        <w:t xml:space="preserve"> with the same meaning as the target. Trials were presented in a random order and displayed for 4000</w:t>
      </w:r>
      <w:r w:rsidR="00361FB2" w:rsidRPr="00891E60">
        <w:rPr>
          <w:sz w:val="24"/>
          <w:szCs w:val="24"/>
        </w:rPr>
        <w:t xml:space="preserve"> </w:t>
      </w:r>
      <w:r w:rsidR="00940498" w:rsidRPr="00891E60">
        <w:rPr>
          <w:sz w:val="24"/>
          <w:szCs w:val="24"/>
        </w:rPr>
        <w:t>ms or until participants responded. Participants were given feedback 500</w:t>
      </w:r>
      <w:r w:rsidR="00361FB2" w:rsidRPr="00891E60">
        <w:rPr>
          <w:sz w:val="24"/>
          <w:szCs w:val="24"/>
        </w:rPr>
        <w:t xml:space="preserve"> </w:t>
      </w:r>
      <w:r w:rsidR="00940498" w:rsidRPr="00891E60">
        <w:rPr>
          <w:sz w:val="24"/>
          <w:szCs w:val="24"/>
        </w:rPr>
        <w:t xml:space="preserve">ms after responding, whereby the incorrect </w:t>
      </w:r>
      <w:r w:rsidR="00484A70" w:rsidRPr="00891E60">
        <w:rPr>
          <w:sz w:val="24"/>
          <w:szCs w:val="24"/>
        </w:rPr>
        <w:t xml:space="preserve">‘choice’ </w:t>
      </w:r>
      <w:r w:rsidR="00940498" w:rsidRPr="00891E60">
        <w:rPr>
          <w:sz w:val="24"/>
          <w:szCs w:val="24"/>
        </w:rPr>
        <w:t>was removed.</w:t>
      </w:r>
    </w:p>
    <w:p w14:paraId="13C3E7BE" w14:textId="23F9FCE4" w:rsidR="00CD799A" w:rsidRPr="00891E60" w:rsidRDefault="00940498" w:rsidP="00DA2520">
      <w:pPr>
        <w:spacing w:after="0" w:line="240" w:lineRule="auto"/>
        <w:jc w:val="both"/>
        <w:rPr>
          <w:sz w:val="24"/>
          <w:szCs w:val="24"/>
        </w:rPr>
      </w:pPr>
      <w:r w:rsidRPr="00891E60">
        <w:rPr>
          <w:sz w:val="24"/>
          <w:szCs w:val="24"/>
        </w:rPr>
        <w:tab/>
        <w:t>For the test session, there were two type</w:t>
      </w:r>
      <w:r w:rsidR="006E6D38" w:rsidRPr="00891E60">
        <w:rPr>
          <w:sz w:val="24"/>
          <w:szCs w:val="24"/>
        </w:rPr>
        <w:t>s of comparison tasks</w:t>
      </w:r>
      <w:r w:rsidR="007B2948">
        <w:rPr>
          <w:sz w:val="24"/>
          <w:szCs w:val="24"/>
        </w:rPr>
        <w:t xml:space="preserve"> </w:t>
      </w:r>
      <w:r w:rsidR="004D68E1">
        <w:rPr>
          <w:sz w:val="24"/>
          <w:szCs w:val="24"/>
        </w:rPr>
        <w:t>(</w:t>
      </w:r>
      <w:r w:rsidR="006E6D38" w:rsidRPr="00891E60">
        <w:rPr>
          <w:sz w:val="24"/>
          <w:szCs w:val="24"/>
        </w:rPr>
        <w:t>physical and semantic</w:t>
      </w:r>
      <w:r w:rsidR="004D68E1">
        <w:rPr>
          <w:sz w:val="24"/>
          <w:szCs w:val="24"/>
        </w:rPr>
        <w:t>) run in a counterbalanced order</w:t>
      </w:r>
      <w:r w:rsidR="006E6D38" w:rsidRPr="00891E60">
        <w:rPr>
          <w:sz w:val="24"/>
          <w:szCs w:val="24"/>
        </w:rPr>
        <w:t xml:space="preserve">. </w:t>
      </w:r>
      <w:r w:rsidR="004D68E1">
        <w:rPr>
          <w:sz w:val="24"/>
          <w:szCs w:val="24"/>
        </w:rPr>
        <w:t>For</w:t>
      </w:r>
      <w:r w:rsidR="004D68E1" w:rsidRPr="00891E60">
        <w:rPr>
          <w:sz w:val="24"/>
          <w:szCs w:val="24"/>
        </w:rPr>
        <w:t xml:space="preserve"> </w:t>
      </w:r>
      <w:r w:rsidR="006E6D38" w:rsidRPr="00891E60">
        <w:rPr>
          <w:sz w:val="24"/>
          <w:szCs w:val="24"/>
        </w:rPr>
        <w:t>each task, participant</w:t>
      </w:r>
      <w:r w:rsidR="004D68E1">
        <w:rPr>
          <w:sz w:val="24"/>
          <w:szCs w:val="24"/>
        </w:rPr>
        <w:t>s</w:t>
      </w:r>
      <w:r w:rsidR="006E6D38" w:rsidRPr="00891E60">
        <w:rPr>
          <w:sz w:val="24"/>
          <w:szCs w:val="24"/>
        </w:rPr>
        <w:t xml:space="preserve"> first viewed the English word-pairs consisting of animal names from the </w:t>
      </w:r>
      <w:r w:rsidR="006510B7" w:rsidRPr="00891E60">
        <w:rPr>
          <w:sz w:val="24"/>
          <w:szCs w:val="24"/>
        </w:rPr>
        <w:t xml:space="preserve">unlearnt stimulus </w:t>
      </w:r>
      <w:r w:rsidR="006E6D38" w:rsidRPr="00891E60">
        <w:rPr>
          <w:sz w:val="24"/>
          <w:szCs w:val="24"/>
        </w:rPr>
        <w:t xml:space="preserve">set, followed by the newly learnt Mandarin word-pairs. </w:t>
      </w:r>
      <w:r w:rsidRPr="00891E60">
        <w:rPr>
          <w:sz w:val="24"/>
          <w:szCs w:val="24"/>
        </w:rPr>
        <w:t xml:space="preserve">Participants were instructed to select the larger item as quickly and as accurately as possible. For physical comparisons, larger referred to the font height, whereas for semantic comparisons, larger referred to the size of the </w:t>
      </w:r>
      <w:r w:rsidR="006E6D38" w:rsidRPr="00891E60">
        <w:rPr>
          <w:sz w:val="24"/>
          <w:szCs w:val="24"/>
        </w:rPr>
        <w:t xml:space="preserve">referent </w:t>
      </w:r>
      <w:r w:rsidRPr="00891E60">
        <w:rPr>
          <w:sz w:val="24"/>
          <w:szCs w:val="24"/>
        </w:rPr>
        <w:t xml:space="preserve">animal. For the </w:t>
      </w:r>
      <w:r w:rsidR="00F1336B" w:rsidRPr="00891E60">
        <w:rPr>
          <w:sz w:val="24"/>
          <w:szCs w:val="24"/>
        </w:rPr>
        <w:t xml:space="preserve">English </w:t>
      </w:r>
      <w:r w:rsidRPr="00891E60">
        <w:rPr>
          <w:sz w:val="24"/>
          <w:szCs w:val="24"/>
        </w:rPr>
        <w:t>tasks, participants were given four practice trials. There were no practice trials for tasks in Mandarin. Before each trial, a fixation cross ‘+’ was displayed in the centre of the screen for 500</w:t>
      </w:r>
      <w:r w:rsidR="00A023D9" w:rsidRPr="00891E60">
        <w:rPr>
          <w:sz w:val="24"/>
          <w:szCs w:val="24"/>
        </w:rPr>
        <w:t xml:space="preserve"> </w:t>
      </w:r>
      <w:r w:rsidRPr="00891E60">
        <w:rPr>
          <w:sz w:val="24"/>
          <w:szCs w:val="24"/>
        </w:rPr>
        <w:t xml:space="preserve">ms. </w:t>
      </w:r>
      <w:proofErr w:type="gramStart"/>
      <w:r w:rsidRPr="00891E60">
        <w:rPr>
          <w:sz w:val="24"/>
          <w:szCs w:val="24"/>
        </w:rPr>
        <w:t>Each</w:t>
      </w:r>
      <w:proofErr w:type="gramEnd"/>
      <w:r w:rsidRPr="00891E60">
        <w:rPr>
          <w:sz w:val="24"/>
          <w:szCs w:val="24"/>
        </w:rPr>
        <w:t xml:space="preserve"> trial was then presented for 4000</w:t>
      </w:r>
      <w:r w:rsidR="00FB1B54" w:rsidRPr="00891E60">
        <w:rPr>
          <w:sz w:val="24"/>
          <w:szCs w:val="24"/>
        </w:rPr>
        <w:t xml:space="preserve"> </w:t>
      </w:r>
      <w:r w:rsidRPr="00891E60">
        <w:rPr>
          <w:sz w:val="24"/>
          <w:szCs w:val="24"/>
        </w:rPr>
        <w:t>ms or until participants made a response.</w:t>
      </w:r>
    </w:p>
    <w:p w14:paraId="5D9E1ACB" w14:textId="7476BC22" w:rsidR="00940498" w:rsidRPr="00891E60" w:rsidRDefault="00940498" w:rsidP="00DA2520">
      <w:pPr>
        <w:pStyle w:val="Heading2"/>
        <w:spacing w:after="0" w:line="240" w:lineRule="auto"/>
        <w:jc w:val="center"/>
        <w:rPr>
          <w:rFonts w:ascii="Times New Roman" w:hAnsi="Times New Roman"/>
          <w:sz w:val="24"/>
          <w:szCs w:val="24"/>
          <w:u w:val="none"/>
        </w:rPr>
      </w:pPr>
      <w:r w:rsidRPr="00891E60">
        <w:rPr>
          <w:rFonts w:ascii="Times New Roman" w:hAnsi="Times New Roman"/>
          <w:sz w:val="24"/>
          <w:szCs w:val="24"/>
          <w:u w:val="none"/>
        </w:rPr>
        <w:t>Results</w:t>
      </w:r>
    </w:p>
    <w:p w14:paraId="1576D57C" w14:textId="0A1C51FA" w:rsidR="00940498" w:rsidRPr="00891E60" w:rsidRDefault="00940498" w:rsidP="00DA2520">
      <w:pPr>
        <w:spacing w:after="0" w:line="240" w:lineRule="auto"/>
        <w:jc w:val="both"/>
        <w:rPr>
          <w:b/>
          <w:sz w:val="24"/>
          <w:szCs w:val="24"/>
        </w:rPr>
      </w:pPr>
      <w:r w:rsidRPr="00891E60">
        <w:rPr>
          <w:b/>
          <w:sz w:val="24"/>
          <w:szCs w:val="24"/>
        </w:rPr>
        <w:t>Training Session</w:t>
      </w:r>
    </w:p>
    <w:p w14:paraId="362D203B" w14:textId="1164076B" w:rsidR="00287817" w:rsidRDefault="00940498" w:rsidP="00DA2520">
      <w:pPr>
        <w:spacing w:after="0" w:line="240" w:lineRule="auto"/>
        <w:ind w:firstLine="720"/>
        <w:jc w:val="both"/>
        <w:rPr>
          <w:sz w:val="24"/>
          <w:szCs w:val="24"/>
        </w:rPr>
      </w:pPr>
      <w:r w:rsidRPr="00891E60">
        <w:rPr>
          <w:sz w:val="24"/>
          <w:szCs w:val="24"/>
        </w:rPr>
        <w:t>The overall mean error rate for the 2</w:t>
      </w:r>
      <w:r w:rsidR="007D3F2E" w:rsidRPr="00891E60">
        <w:rPr>
          <w:sz w:val="24"/>
          <w:szCs w:val="24"/>
        </w:rPr>
        <w:t>-</w:t>
      </w:r>
      <w:r w:rsidRPr="00891E60">
        <w:rPr>
          <w:sz w:val="24"/>
          <w:szCs w:val="24"/>
        </w:rPr>
        <w:t xml:space="preserve">AFC task was 2.7%. </w:t>
      </w:r>
      <w:r w:rsidR="002444B7" w:rsidRPr="00891E60">
        <w:rPr>
          <w:sz w:val="24"/>
          <w:szCs w:val="24"/>
        </w:rPr>
        <w:t>A</w:t>
      </w:r>
      <w:r w:rsidRPr="00891E60">
        <w:rPr>
          <w:sz w:val="24"/>
          <w:szCs w:val="24"/>
        </w:rPr>
        <w:t xml:space="preserve">n ANOVA was performed on </w:t>
      </w:r>
      <w:r w:rsidR="002444B7" w:rsidRPr="00891E60">
        <w:rPr>
          <w:sz w:val="24"/>
          <w:szCs w:val="24"/>
        </w:rPr>
        <w:t xml:space="preserve">arcsine square root </w:t>
      </w:r>
      <w:r w:rsidRPr="00891E60">
        <w:rPr>
          <w:sz w:val="24"/>
          <w:szCs w:val="24"/>
        </w:rPr>
        <w:t>error rates</w:t>
      </w:r>
      <w:r w:rsidR="002444B7" w:rsidRPr="00891E60">
        <w:rPr>
          <w:sz w:val="24"/>
          <w:szCs w:val="24"/>
        </w:rPr>
        <w:t>,</w:t>
      </w:r>
      <w:r w:rsidRPr="00891E60">
        <w:rPr>
          <w:sz w:val="24"/>
          <w:szCs w:val="24"/>
        </w:rPr>
        <w:t xml:space="preserve"> with </w:t>
      </w:r>
      <w:r w:rsidR="00975CF9" w:rsidRPr="00891E60">
        <w:rPr>
          <w:sz w:val="24"/>
          <w:szCs w:val="24"/>
        </w:rPr>
        <w:t xml:space="preserve">stimulus </w:t>
      </w:r>
      <w:r w:rsidRPr="00891E60">
        <w:rPr>
          <w:sz w:val="24"/>
          <w:szCs w:val="24"/>
        </w:rPr>
        <w:t>set and group</w:t>
      </w:r>
      <w:r w:rsidR="0056581B" w:rsidRPr="00891E60">
        <w:rPr>
          <w:sz w:val="24"/>
          <w:szCs w:val="24"/>
        </w:rPr>
        <w:t xml:space="preserve"> </w:t>
      </w:r>
      <w:r w:rsidR="00A02944" w:rsidRPr="00891E60">
        <w:rPr>
          <w:sz w:val="24"/>
          <w:szCs w:val="24"/>
        </w:rPr>
        <w:t>(sleep or wake)</w:t>
      </w:r>
      <w:r w:rsidRPr="00891E60">
        <w:rPr>
          <w:sz w:val="24"/>
          <w:szCs w:val="24"/>
        </w:rPr>
        <w:t xml:space="preserve"> as between-participant factors</w:t>
      </w:r>
      <w:r w:rsidR="008C2417" w:rsidRPr="00891E60">
        <w:rPr>
          <w:sz w:val="24"/>
          <w:szCs w:val="24"/>
        </w:rPr>
        <w:t>. T</w:t>
      </w:r>
      <w:r w:rsidRPr="00891E60">
        <w:rPr>
          <w:sz w:val="24"/>
          <w:szCs w:val="24"/>
        </w:rPr>
        <w:t>here was no significant difference in mean error rates bas</w:t>
      </w:r>
      <w:r w:rsidR="00CD46ED" w:rsidRPr="00891E60">
        <w:rPr>
          <w:sz w:val="24"/>
          <w:szCs w:val="24"/>
        </w:rPr>
        <w:t xml:space="preserve">ed on </w:t>
      </w:r>
      <w:r w:rsidR="00541CA2" w:rsidRPr="00891E60">
        <w:rPr>
          <w:sz w:val="24"/>
          <w:szCs w:val="24"/>
        </w:rPr>
        <w:t xml:space="preserve">stimulus </w:t>
      </w:r>
      <w:r w:rsidR="00CD46ED" w:rsidRPr="00891E60">
        <w:rPr>
          <w:sz w:val="24"/>
          <w:szCs w:val="24"/>
        </w:rPr>
        <w:t>set</w:t>
      </w:r>
      <w:r w:rsidRPr="00891E60">
        <w:rPr>
          <w:sz w:val="24"/>
          <w:szCs w:val="24"/>
        </w:rPr>
        <w:t xml:space="preserve"> </w:t>
      </w:r>
      <w:r w:rsidR="00CD46ED" w:rsidRPr="00891E60">
        <w:rPr>
          <w:sz w:val="24"/>
          <w:szCs w:val="24"/>
        </w:rPr>
        <w:t>[</w:t>
      </w:r>
      <w:proofErr w:type="gramStart"/>
      <w:r w:rsidRPr="00891E60">
        <w:rPr>
          <w:i/>
          <w:sz w:val="24"/>
          <w:szCs w:val="24"/>
        </w:rPr>
        <w:t>F</w:t>
      </w:r>
      <w:r w:rsidRPr="00891E60">
        <w:rPr>
          <w:sz w:val="24"/>
          <w:szCs w:val="24"/>
        </w:rPr>
        <w:t>(</w:t>
      </w:r>
      <w:proofErr w:type="gramEnd"/>
      <w:r w:rsidRPr="00891E60">
        <w:rPr>
          <w:sz w:val="24"/>
          <w:szCs w:val="24"/>
        </w:rPr>
        <w:t xml:space="preserve">1, 20) = 1.66, </w:t>
      </w:r>
      <w:r w:rsidRPr="00891E60">
        <w:rPr>
          <w:i/>
          <w:sz w:val="24"/>
          <w:szCs w:val="24"/>
        </w:rPr>
        <w:t xml:space="preserve">p = </w:t>
      </w:r>
      <w:r w:rsidRPr="00891E60">
        <w:rPr>
          <w:sz w:val="24"/>
          <w:szCs w:val="24"/>
        </w:rPr>
        <w:t>.21</w:t>
      </w:r>
      <w:r w:rsidR="00CD46ED" w:rsidRPr="00891E60">
        <w:rPr>
          <w:sz w:val="24"/>
          <w:szCs w:val="24"/>
        </w:rPr>
        <w:t>]</w:t>
      </w:r>
      <w:r w:rsidRPr="00891E60">
        <w:rPr>
          <w:sz w:val="24"/>
          <w:szCs w:val="24"/>
        </w:rPr>
        <w:t xml:space="preserve"> or </w:t>
      </w:r>
      <w:r w:rsidR="00CD46ED" w:rsidRPr="00891E60">
        <w:rPr>
          <w:sz w:val="24"/>
          <w:szCs w:val="24"/>
        </w:rPr>
        <w:t>time of learning</w:t>
      </w:r>
      <w:r w:rsidRPr="00891E60">
        <w:rPr>
          <w:sz w:val="24"/>
          <w:szCs w:val="24"/>
        </w:rPr>
        <w:t xml:space="preserve"> </w:t>
      </w:r>
      <w:r w:rsidR="00CD46ED" w:rsidRPr="00891E60">
        <w:rPr>
          <w:sz w:val="24"/>
          <w:szCs w:val="24"/>
        </w:rPr>
        <w:t>[</w:t>
      </w:r>
      <w:r w:rsidRPr="00891E60">
        <w:rPr>
          <w:i/>
          <w:sz w:val="24"/>
          <w:szCs w:val="24"/>
        </w:rPr>
        <w:t>F</w:t>
      </w:r>
      <w:r w:rsidRPr="00891E60">
        <w:rPr>
          <w:sz w:val="24"/>
          <w:szCs w:val="24"/>
        </w:rPr>
        <w:t xml:space="preserve">(1, 20) = .74, </w:t>
      </w:r>
      <w:r w:rsidRPr="00891E60">
        <w:rPr>
          <w:i/>
          <w:sz w:val="24"/>
          <w:szCs w:val="24"/>
        </w:rPr>
        <w:t xml:space="preserve">p = </w:t>
      </w:r>
      <w:r w:rsidRPr="00891E60">
        <w:rPr>
          <w:sz w:val="24"/>
          <w:szCs w:val="24"/>
        </w:rPr>
        <w:t>.40</w:t>
      </w:r>
      <w:r w:rsidR="00CD46ED" w:rsidRPr="00891E60">
        <w:rPr>
          <w:sz w:val="24"/>
          <w:szCs w:val="24"/>
        </w:rPr>
        <w:t>]</w:t>
      </w:r>
      <w:r w:rsidRPr="00891E60">
        <w:rPr>
          <w:sz w:val="24"/>
          <w:szCs w:val="24"/>
        </w:rPr>
        <w:t xml:space="preserve">. </w:t>
      </w:r>
      <w:r w:rsidR="00595569">
        <w:rPr>
          <w:sz w:val="24"/>
          <w:szCs w:val="24"/>
        </w:rPr>
        <w:t>These r</w:t>
      </w:r>
      <w:r w:rsidRPr="00891E60">
        <w:rPr>
          <w:sz w:val="24"/>
          <w:szCs w:val="24"/>
        </w:rPr>
        <w:t xml:space="preserve">esults </w:t>
      </w:r>
      <w:r w:rsidR="004F6F94" w:rsidRPr="00891E60">
        <w:rPr>
          <w:sz w:val="24"/>
          <w:szCs w:val="24"/>
        </w:rPr>
        <w:t>suggest</w:t>
      </w:r>
      <w:r w:rsidR="00595569">
        <w:rPr>
          <w:sz w:val="24"/>
          <w:szCs w:val="24"/>
        </w:rPr>
        <w:t xml:space="preserve"> </w:t>
      </w:r>
      <w:r w:rsidRPr="00891E60">
        <w:rPr>
          <w:sz w:val="24"/>
          <w:szCs w:val="24"/>
        </w:rPr>
        <w:t>that learning was not influenced by the stimul</w:t>
      </w:r>
      <w:r w:rsidR="009A275D" w:rsidRPr="00891E60">
        <w:rPr>
          <w:sz w:val="24"/>
          <w:szCs w:val="24"/>
        </w:rPr>
        <w:t>us</w:t>
      </w:r>
      <w:r w:rsidRPr="00891E60">
        <w:rPr>
          <w:sz w:val="24"/>
          <w:szCs w:val="24"/>
        </w:rPr>
        <w:t xml:space="preserve"> set participants were exposed to or circadian effects such as the</w:t>
      </w:r>
      <w:r w:rsidR="004D29D3" w:rsidRPr="00891E60">
        <w:rPr>
          <w:sz w:val="24"/>
          <w:szCs w:val="24"/>
        </w:rPr>
        <w:t xml:space="preserve"> time of day learning occurred.</w:t>
      </w:r>
    </w:p>
    <w:p w14:paraId="457D4D1E" w14:textId="77777777" w:rsidR="00034772" w:rsidRDefault="00034772" w:rsidP="00DA2520">
      <w:pPr>
        <w:spacing w:after="0" w:line="240" w:lineRule="auto"/>
        <w:ind w:firstLine="720"/>
        <w:jc w:val="both"/>
        <w:rPr>
          <w:sz w:val="24"/>
          <w:szCs w:val="24"/>
        </w:rPr>
      </w:pPr>
    </w:p>
    <w:p w14:paraId="42E37EB0" w14:textId="4A019142" w:rsidR="003609E6" w:rsidRPr="00891E60" w:rsidRDefault="003609E6" w:rsidP="00DA2520">
      <w:pPr>
        <w:keepNext/>
        <w:spacing w:after="0" w:line="240" w:lineRule="auto"/>
        <w:jc w:val="both"/>
        <w:rPr>
          <w:sz w:val="24"/>
          <w:szCs w:val="24"/>
        </w:rPr>
      </w:pPr>
      <w:proofErr w:type="gramStart"/>
      <w:r w:rsidRPr="00891E60">
        <w:rPr>
          <w:sz w:val="24"/>
          <w:szCs w:val="24"/>
        </w:rPr>
        <w:lastRenderedPageBreak/>
        <w:t>Table 1.</w:t>
      </w:r>
      <w:proofErr w:type="gramEnd"/>
      <w:r w:rsidRPr="00891E60">
        <w:rPr>
          <w:sz w:val="24"/>
          <w:szCs w:val="24"/>
        </w:rPr>
        <w:t xml:space="preserve"> Mean RT in milliseconds for all correct responses</w:t>
      </w:r>
      <w:r w:rsidR="009529BB">
        <w:rPr>
          <w:sz w:val="24"/>
          <w:szCs w:val="24"/>
        </w:rPr>
        <w:t xml:space="preserve"> in Experiment 1</w:t>
      </w:r>
      <w:r w:rsidRPr="00891E60">
        <w:rPr>
          <w:sz w:val="24"/>
          <w:szCs w:val="24"/>
        </w:rPr>
        <w:t xml:space="preserve">. Standard </w:t>
      </w:r>
      <w:r w:rsidR="00FE0FE9">
        <w:rPr>
          <w:sz w:val="24"/>
          <w:szCs w:val="24"/>
        </w:rPr>
        <w:t>deviations</w:t>
      </w:r>
      <w:r w:rsidR="00FE0FE9" w:rsidRPr="00891E60">
        <w:rPr>
          <w:sz w:val="24"/>
          <w:szCs w:val="24"/>
        </w:rPr>
        <w:t xml:space="preserve"> </w:t>
      </w:r>
      <w:r w:rsidRPr="00891E60">
        <w:rPr>
          <w:sz w:val="24"/>
          <w:szCs w:val="24"/>
        </w:rPr>
        <w:t>are presented in parentheses.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339"/>
        <w:gridCol w:w="1501"/>
        <w:gridCol w:w="1469"/>
        <w:gridCol w:w="450"/>
        <w:gridCol w:w="1530"/>
        <w:gridCol w:w="1574"/>
      </w:tblGrid>
      <w:tr w:rsidR="003609E6" w:rsidRPr="00891E60" w14:paraId="557AE9B2" w14:textId="4324A695" w:rsidTr="00FE1354">
        <w:tc>
          <w:tcPr>
            <w:tcW w:w="1379" w:type="dxa"/>
            <w:tcBorders>
              <w:top w:val="single" w:sz="4" w:space="0" w:color="auto"/>
              <w:left w:val="nil"/>
              <w:bottom w:val="nil"/>
              <w:right w:val="nil"/>
            </w:tcBorders>
            <w:shd w:val="clear" w:color="auto" w:fill="auto"/>
          </w:tcPr>
          <w:p w14:paraId="2C8009D2" w14:textId="0FC53364" w:rsidR="003609E6" w:rsidRPr="00287817" w:rsidRDefault="003609E6" w:rsidP="00DA2520">
            <w:pPr>
              <w:keepNext/>
              <w:keepLines/>
              <w:spacing w:after="0" w:line="240" w:lineRule="auto"/>
              <w:jc w:val="both"/>
              <w:rPr>
                <w:sz w:val="24"/>
                <w:szCs w:val="24"/>
              </w:rPr>
            </w:pPr>
          </w:p>
        </w:tc>
        <w:tc>
          <w:tcPr>
            <w:tcW w:w="1339" w:type="dxa"/>
            <w:tcBorders>
              <w:top w:val="single" w:sz="4" w:space="0" w:color="auto"/>
              <w:left w:val="nil"/>
              <w:bottom w:val="nil"/>
              <w:right w:val="nil"/>
            </w:tcBorders>
            <w:shd w:val="clear" w:color="auto" w:fill="auto"/>
          </w:tcPr>
          <w:p w14:paraId="470575A3" w14:textId="1B5146FE" w:rsidR="003609E6" w:rsidRPr="00287817" w:rsidRDefault="003609E6" w:rsidP="00DA2520">
            <w:pPr>
              <w:keepNext/>
              <w:keepLines/>
              <w:spacing w:after="0" w:line="240" w:lineRule="auto"/>
              <w:jc w:val="center"/>
              <w:rPr>
                <w:sz w:val="24"/>
                <w:szCs w:val="24"/>
              </w:rPr>
            </w:pPr>
          </w:p>
        </w:tc>
        <w:tc>
          <w:tcPr>
            <w:tcW w:w="2970" w:type="dxa"/>
            <w:gridSpan w:val="2"/>
            <w:tcBorders>
              <w:top w:val="single" w:sz="4" w:space="0" w:color="auto"/>
              <w:left w:val="nil"/>
              <w:bottom w:val="nil"/>
              <w:right w:val="nil"/>
            </w:tcBorders>
            <w:shd w:val="clear" w:color="auto" w:fill="auto"/>
          </w:tcPr>
          <w:p w14:paraId="377EB878" w14:textId="181D3293" w:rsidR="003609E6" w:rsidRPr="00287817" w:rsidRDefault="003609E6" w:rsidP="00DA2520">
            <w:pPr>
              <w:keepNext/>
              <w:keepLines/>
              <w:spacing w:after="0" w:line="240" w:lineRule="auto"/>
              <w:jc w:val="center"/>
              <w:rPr>
                <w:sz w:val="24"/>
                <w:szCs w:val="24"/>
              </w:rPr>
            </w:pPr>
            <w:r w:rsidRPr="00287817">
              <w:rPr>
                <w:sz w:val="24"/>
                <w:szCs w:val="24"/>
              </w:rPr>
              <w:t>English</w:t>
            </w:r>
          </w:p>
        </w:tc>
        <w:tc>
          <w:tcPr>
            <w:tcW w:w="450" w:type="dxa"/>
            <w:tcBorders>
              <w:top w:val="single" w:sz="4" w:space="0" w:color="auto"/>
              <w:left w:val="nil"/>
              <w:bottom w:val="nil"/>
              <w:right w:val="nil"/>
            </w:tcBorders>
            <w:shd w:val="clear" w:color="auto" w:fill="auto"/>
          </w:tcPr>
          <w:p w14:paraId="1377ADA9" w14:textId="332A0300" w:rsidR="003609E6" w:rsidRPr="00287817" w:rsidRDefault="003609E6" w:rsidP="00DA2520">
            <w:pPr>
              <w:keepNext/>
              <w:keepLines/>
              <w:spacing w:after="0" w:line="240" w:lineRule="auto"/>
              <w:jc w:val="both"/>
              <w:rPr>
                <w:sz w:val="24"/>
                <w:szCs w:val="24"/>
              </w:rPr>
            </w:pPr>
          </w:p>
        </w:tc>
        <w:tc>
          <w:tcPr>
            <w:tcW w:w="3104" w:type="dxa"/>
            <w:gridSpan w:val="2"/>
            <w:tcBorders>
              <w:top w:val="single" w:sz="4" w:space="0" w:color="auto"/>
              <w:left w:val="nil"/>
              <w:bottom w:val="nil"/>
              <w:right w:val="nil"/>
            </w:tcBorders>
            <w:shd w:val="clear" w:color="auto" w:fill="auto"/>
          </w:tcPr>
          <w:p w14:paraId="714DEC9B" w14:textId="6DC1E96B" w:rsidR="003609E6" w:rsidRPr="00287817" w:rsidRDefault="003609E6" w:rsidP="00DA2520">
            <w:pPr>
              <w:keepNext/>
              <w:keepLines/>
              <w:spacing w:after="0" w:line="240" w:lineRule="auto"/>
              <w:jc w:val="center"/>
              <w:rPr>
                <w:sz w:val="24"/>
                <w:szCs w:val="24"/>
              </w:rPr>
            </w:pPr>
            <w:r w:rsidRPr="00287817">
              <w:rPr>
                <w:sz w:val="24"/>
                <w:szCs w:val="24"/>
              </w:rPr>
              <w:t>Mandarin</w:t>
            </w:r>
          </w:p>
        </w:tc>
      </w:tr>
      <w:tr w:rsidR="00FE0FE9" w:rsidRPr="00891E60" w14:paraId="3ADBD562" w14:textId="335D2F84" w:rsidTr="00FE0FE9">
        <w:tc>
          <w:tcPr>
            <w:tcW w:w="1379" w:type="dxa"/>
            <w:tcBorders>
              <w:top w:val="nil"/>
              <w:left w:val="nil"/>
              <w:bottom w:val="single" w:sz="4" w:space="0" w:color="auto"/>
              <w:right w:val="nil"/>
            </w:tcBorders>
            <w:shd w:val="clear" w:color="auto" w:fill="auto"/>
          </w:tcPr>
          <w:p w14:paraId="67644760" w14:textId="70176D94" w:rsidR="003609E6" w:rsidRPr="00287817" w:rsidRDefault="003609E6" w:rsidP="00DA2520">
            <w:pPr>
              <w:keepNext/>
              <w:keepLines/>
              <w:spacing w:after="0" w:line="240" w:lineRule="auto"/>
              <w:jc w:val="both"/>
              <w:rPr>
                <w:sz w:val="24"/>
                <w:szCs w:val="24"/>
              </w:rPr>
            </w:pPr>
          </w:p>
        </w:tc>
        <w:tc>
          <w:tcPr>
            <w:tcW w:w="1339" w:type="dxa"/>
            <w:tcBorders>
              <w:top w:val="nil"/>
              <w:left w:val="nil"/>
              <w:bottom w:val="single" w:sz="4" w:space="0" w:color="auto"/>
              <w:right w:val="nil"/>
            </w:tcBorders>
            <w:shd w:val="clear" w:color="auto" w:fill="auto"/>
          </w:tcPr>
          <w:p w14:paraId="0D13156E" w14:textId="4DD3C398" w:rsidR="003609E6" w:rsidRPr="00287817" w:rsidRDefault="003609E6" w:rsidP="00DA2520">
            <w:pPr>
              <w:keepNext/>
              <w:keepLines/>
              <w:spacing w:after="0" w:line="240" w:lineRule="auto"/>
              <w:jc w:val="both"/>
              <w:rPr>
                <w:sz w:val="24"/>
                <w:szCs w:val="24"/>
              </w:rPr>
            </w:pPr>
          </w:p>
        </w:tc>
        <w:tc>
          <w:tcPr>
            <w:tcW w:w="1501" w:type="dxa"/>
            <w:tcBorders>
              <w:top w:val="nil"/>
              <w:left w:val="nil"/>
              <w:bottom w:val="single" w:sz="4" w:space="0" w:color="auto"/>
              <w:right w:val="nil"/>
            </w:tcBorders>
            <w:shd w:val="clear" w:color="auto" w:fill="auto"/>
          </w:tcPr>
          <w:p w14:paraId="3029D17D" w14:textId="7463523B" w:rsidR="00D36A0C" w:rsidRPr="00287817" w:rsidRDefault="003609E6" w:rsidP="00DA2520">
            <w:pPr>
              <w:keepNext/>
              <w:keepLines/>
              <w:spacing w:after="0" w:line="240" w:lineRule="auto"/>
              <w:jc w:val="center"/>
              <w:rPr>
                <w:sz w:val="24"/>
                <w:szCs w:val="24"/>
              </w:rPr>
            </w:pPr>
            <w:r w:rsidRPr="00287817">
              <w:rPr>
                <w:sz w:val="24"/>
                <w:szCs w:val="24"/>
              </w:rPr>
              <w:t>Wake</w:t>
            </w:r>
          </w:p>
        </w:tc>
        <w:tc>
          <w:tcPr>
            <w:tcW w:w="1469" w:type="dxa"/>
            <w:tcBorders>
              <w:top w:val="nil"/>
              <w:left w:val="nil"/>
              <w:bottom w:val="single" w:sz="4" w:space="0" w:color="auto"/>
              <w:right w:val="nil"/>
            </w:tcBorders>
            <w:shd w:val="clear" w:color="auto" w:fill="auto"/>
          </w:tcPr>
          <w:p w14:paraId="4F56688C" w14:textId="113C3625" w:rsidR="00D36A0C" w:rsidRPr="00287817" w:rsidRDefault="003609E6" w:rsidP="00DA2520">
            <w:pPr>
              <w:keepNext/>
              <w:keepLines/>
              <w:spacing w:after="0" w:line="240" w:lineRule="auto"/>
              <w:jc w:val="center"/>
              <w:rPr>
                <w:sz w:val="24"/>
                <w:szCs w:val="24"/>
              </w:rPr>
            </w:pPr>
            <w:r w:rsidRPr="00287817">
              <w:rPr>
                <w:sz w:val="24"/>
                <w:szCs w:val="24"/>
              </w:rPr>
              <w:t>Sleep</w:t>
            </w:r>
          </w:p>
        </w:tc>
        <w:tc>
          <w:tcPr>
            <w:tcW w:w="450" w:type="dxa"/>
            <w:tcBorders>
              <w:top w:val="nil"/>
              <w:left w:val="nil"/>
              <w:bottom w:val="single" w:sz="4" w:space="0" w:color="auto"/>
              <w:right w:val="nil"/>
            </w:tcBorders>
            <w:shd w:val="clear" w:color="auto" w:fill="auto"/>
          </w:tcPr>
          <w:p w14:paraId="40F5AF48" w14:textId="58BFC551" w:rsidR="003609E6" w:rsidRPr="00287817" w:rsidRDefault="003609E6" w:rsidP="00DA2520">
            <w:pPr>
              <w:keepNext/>
              <w:keepLines/>
              <w:spacing w:after="0" w:line="240" w:lineRule="auto"/>
              <w:jc w:val="center"/>
              <w:rPr>
                <w:sz w:val="24"/>
                <w:szCs w:val="24"/>
              </w:rPr>
            </w:pPr>
          </w:p>
        </w:tc>
        <w:tc>
          <w:tcPr>
            <w:tcW w:w="1530" w:type="dxa"/>
            <w:tcBorders>
              <w:top w:val="nil"/>
              <w:left w:val="nil"/>
              <w:bottom w:val="single" w:sz="4" w:space="0" w:color="auto"/>
              <w:right w:val="nil"/>
            </w:tcBorders>
            <w:shd w:val="clear" w:color="auto" w:fill="auto"/>
          </w:tcPr>
          <w:p w14:paraId="2C5230A1" w14:textId="6AFB229F" w:rsidR="00D36A0C" w:rsidRPr="00287817" w:rsidRDefault="003609E6" w:rsidP="00DA2520">
            <w:pPr>
              <w:keepNext/>
              <w:keepLines/>
              <w:spacing w:after="0" w:line="240" w:lineRule="auto"/>
              <w:jc w:val="center"/>
              <w:rPr>
                <w:sz w:val="24"/>
                <w:szCs w:val="24"/>
              </w:rPr>
            </w:pPr>
            <w:r w:rsidRPr="00287817">
              <w:rPr>
                <w:sz w:val="24"/>
                <w:szCs w:val="24"/>
              </w:rPr>
              <w:t>Wake</w:t>
            </w:r>
          </w:p>
        </w:tc>
        <w:tc>
          <w:tcPr>
            <w:tcW w:w="1574" w:type="dxa"/>
            <w:tcBorders>
              <w:top w:val="nil"/>
              <w:left w:val="nil"/>
              <w:bottom w:val="single" w:sz="4" w:space="0" w:color="auto"/>
              <w:right w:val="nil"/>
            </w:tcBorders>
            <w:shd w:val="clear" w:color="auto" w:fill="auto"/>
          </w:tcPr>
          <w:p w14:paraId="6820514D" w14:textId="2FF63EE7" w:rsidR="00D36A0C" w:rsidRPr="00287817" w:rsidRDefault="003609E6" w:rsidP="00DA2520">
            <w:pPr>
              <w:keepNext/>
              <w:keepLines/>
              <w:spacing w:after="0" w:line="240" w:lineRule="auto"/>
              <w:jc w:val="center"/>
              <w:rPr>
                <w:sz w:val="24"/>
                <w:szCs w:val="24"/>
              </w:rPr>
            </w:pPr>
            <w:r w:rsidRPr="00287817">
              <w:rPr>
                <w:sz w:val="24"/>
                <w:szCs w:val="24"/>
              </w:rPr>
              <w:t>Sleep</w:t>
            </w:r>
          </w:p>
        </w:tc>
      </w:tr>
      <w:tr w:rsidR="00FE0FE9" w:rsidRPr="00891E60" w14:paraId="090B40DC" w14:textId="190AB8ED" w:rsidTr="00034772">
        <w:tc>
          <w:tcPr>
            <w:tcW w:w="2718" w:type="dxa"/>
            <w:gridSpan w:val="2"/>
            <w:tcBorders>
              <w:top w:val="single" w:sz="4" w:space="0" w:color="auto"/>
              <w:left w:val="nil"/>
              <w:bottom w:val="nil"/>
              <w:right w:val="nil"/>
            </w:tcBorders>
            <w:shd w:val="clear" w:color="auto" w:fill="auto"/>
          </w:tcPr>
          <w:p w14:paraId="1E95E559" w14:textId="18F4A236" w:rsidR="003609E6" w:rsidRPr="00287817" w:rsidRDefault="003609E6" w:rsidP="00DA2520">
            <w:pPr>
              <w:keepNext/>
              <w:keepLines/>
              <w:pBdr>
                <w:bottom w:val="single" w:sz="4" w:space="1" w:color="auto"/>
              </w:pBdr>
              <w:spacing w:after="0" w:line="240" w:lineRule="auto"/>
              <w:jc w:val="both"/>
              <w:rPr>
                <w:sz w:val="24"/>
                <w:szCs w:val="24"/>
              </w:rPr>
            </w:pPr>
            <w:r w:rsidRPr="00287817">
              <w:rPr>
                <w:sz w:val="24"/>
                <w:szCs w:val="24"/>
              </w:rPr>
              <w:t>Physical Comparisons</w:t>
            </w:r>
          </w:p>
          <w:p w14:paraId="778C4B84" w14:textId="4EBB7E51" w:rsidR="003609E6" w:rsidRPr="00287817" w:rsidRDefault="009E5AA5" w:rsidP="00DA2520">
            <w:pPr>
              <w:keepNext/>
              <w:keepLines/>
              <w:spacing w:after="0" w:line="240" w:lineRule="auto"/>
              <w:jc w:val="both"/>
              <w:rPr>
                <w:sz w:val="24"/>
                <w:szCs w:val="24"/>
              </w:rPr>
            </w:pPr>
            <w:r w:rsidRPr="00287817">
              <w:rPr>
                <w:sz w:val="24"/>
                <w:szCs w:val="24"/>
              </w:rPr>
              <w:t>Size c</w:t>
            </w:r>
            <w:r w:rsidR="003609E6" w:rsidRPr="00287817">
              <w:rPr>
                <w:sz w:val="24"/>
                <w:szCs w:val="24"/>
              </w:rPr>
              <w:t>ongruity</w:t>
            </w:r>
          </w:p>
          <w:p w14:paraId="5C39EC08" w14:textId="1DAECA61" w:rsidR="003609E6" w:rsidRPr="00287817" w:rsidRDefault="003609E6" w:rsidP="00DA2520">
            <w:pPr>
              <w:keepNext/>
              <w:keepLines/>
              <w:spacing w:after="0" w:line="240" w:lineRule="auto"/>
              <w:ind w:left="720"/>
              <w:jc w:val="both"/>
              <w:rPr>
                <w:sz w:val="24"/>
                <w:szCs w:val="24"/>
              </w:rPr>
            </w:pPr>
            <w:r w:rsidRPr="00287817">
              <w:rPr>
                <w:sz w:val="24"/>
                <w:szCs w:val="24"/>
              </w:rPr>
              <w:t>Congruent</w:t>
            </w:r>
          </w:p>
          <w:p w14:paraId="3520CA18" w14:textId="5596A95A" w:rsidR="003609E6" w:rsidRPr="00287817" w:rsidRDefault="003609E6" w:rsidP="00DA2520">
            <w:pPr>
              <w:keepNext/>
              <w:keepLines/>
              <w:spacing w:after="0" w:line="240" w:lineRule="auto"/>
              <w:ind w:left="720"/>
              <w:jc w:val="both"/>
              <w:rPr>
                <w:sz w:val="24"/>
                <w:szCs w:val="24"/>
              </w:rPr>
            </w:pPr>
            <w:r w:rsidRPr="00287817">
              <w:rPr>
                <w:sz w:val="24"/>
                <w:szCs w:val="24"/>
              </w:rPr>
              <w:t>Incongruent</w:t>
            </w:r>
          </w:p>
          <w:p w14:paraId="45F5D6BB" w14:textId="3CD5DA80" w:rsidR="003609E6" w:rsidRDefault="003609E6" w:rsidP="00DA2520">
            <w:pPr>
              <w:keepNext/>
              <w:keepLines/>
              <w:spacing w:after="0" w:line="240" w:lineRule="auto"/>
              <w:ind w:left="720"/>
              <w:jc w:val="both"/>
              <w:rPr>
                <w:i/>
                <w:sz w:val="24"/>
                <w:szCs w:val="24"/>
              </w:rPr>
            </w:pPr>
            <w:r w:rsidRPr="00287817">
              <w:rPr>
                <w:i/>
                <w:sz w:val="24"/>
                <w:szCs w:val="24"/>
              </w:rPr>
              <w:t>Strength</w:t>
            </w:r>
          </w:p>
          <w:p w14:paraId="48F1DCD2" w14:textId="06A2506A" w:rsidR="00D44F88" w:rsidRPr="00D44F88" w:rsidRDefault="00D44F88" w:rsidP="00DA2520">
            <w:pPr>
              <w:keepNext/>
              <w:keepLines/>
              <w:spacing w:after="0" w:line="240" w:lineRule="auto"/>
              <w:ind w:left="720"/>
              <w:jc w:val="both"/>
              <w:rPr>
                <w:sz w:val="24"/>
                <w:szCs w:val="24"/>
              </w:rPr>
            </w:pPr>
            <w:r>
              <w:rPr>
                <w:sz w:val="24"/>
                <w:szCs w:val="24"/>
              </w:rPr>
              <w:t>Cohen’s d</w:t>
            </w:r>
          </w:p>
          <w:p w14:paraId="033B9FE0" w14:textId="6746C9F7" w:rsidR="003609E6" w:rsidRPr="00287817" w:rsidRDefault="003609E6" w:rsidP="00DA2520">
            <w:pPr>
              <w:keepNext/>
              <w:keepLines/>
              <w:spacing w:after="0" w:line="240" w:lineRule="auto"/>
              <w:jc w:val="both"/>
              <w:rPr>
                <w:sz w:val="24"/>
                <w:szCs w:val="24"/>
              </w:rPr>
            </w:pPr>
            <w:r w:rsidRPr="00287817">
              <w:rPr>
                <w:sz w:val="24"/>
                <w:szCs w:val="24"/>
              </w:rPr>
              <w:t>Semantic Distance</w:t>
            </w:r>
          </w:p>
          <w:p w14:paraId="217102FC" w14:textId="21BEF980" w:rsidR="003609E6" w:rsidRPr="00287817" w:rsidRDefault="003609E6" w:rsidP="00DA2520">
            <w:pPr>
              <w:keepNext/>
              <w:keepLines/>
              <w:spacing w:after="0" w:line="240" w:lineRule="auto"/>
              <w:ind w:left="720"/>
              <w:jc w:val="both"/>
              <w:rPr>
                <w:sz w:val="24"/>
                <w:szCs w:val="24"/>
              </w:rPr>
            </w:pPr>
            <w:r w:rsidRPr="00287817">
              <w:rPr>
                <w:sz w:val="24"/>
                <w:szCs w:val="24"/>
              </w:rPr>
              <w:t>Small</w:t>
            </w:r>
          </w:p>
          <w:p w14:paraId="078C3048" w14:textId="36766523" w:rsidR="003609E6" w:rsidRPr="00287817" w:rsidRDefault="003609E6" w:rsidP="00DA2520">
            <w:pPr>
              <w:keepNext/>
              <w:keepLines/>
              <w:spacing w:after="0" w:line="240" w:lineRule="auto"/>
              <w:ind w:left="720"/>
              <w:jc w:val="both"/>
              <w:rPr>
                <w:sz w:val="24"/>
                <w:szCs w:val="24"/>
              </w:rPr>
            </w:pPr>
            <w:r w:rsidRPr="00287817">
              <w:rPr>
                <w:sz w:val="24"/>
                <w:szCs w:val="24"/>
              </w:rPr>
              <w:t>Large</w:t>
            </w:r>
          </w:p>
          <w:p w14:paraId="76F0E07E" w14:textId="77777777" w:rsidR="003609E6" w:rsidRDefault="003609E6" w:rsidP="00DA2520">
            <w:pPr>
              <w:keepNext/>
              <w:keepLines/>
              <w:spacing w:after="0" w:line="240" w:lineRule="auto"/>
              <w:ind w:left="720"/>
              <w:jc w:val="both"/>
              <w:rPr>
                <w:i/>
                <w:sz w:val="24"/>
                <w:szCs w:val="24"/>
              </w:rPr>
            </w:pPr>
            <w:r w:rsidRPr="00287817">
              <w:rPr>
                <w:i/>
                <w:sz w:val="24"/>
                <w:szCs w:val="24"/>
              </w:rPr>
              <w:t>Strength</w:t>
            </w:r>
          </w:p>
          <w:p w14:paraId="2824DD26" w14:textId="4E6CA223" w:rsidR="00D44F88" w:rsidRPr="00D44F88" w:rsidRDefault="00D44F88" w:rsidP="00DA2520">
            <w:pPr>
              <w:keepNext/>
              <w:keepLines/>
              <w:spacing w:after="0" w:line="240" w:lineRule="auto"/>
              <w:ind w:left="720"/>
              <w:jc w:val="both"/>
              <w:rPr>
                <w:sz w:val="24"/>
                <w:szCs w:val="24"/>
              </w:rPr>
            </w:pPr>
            <w:r>
              <w:rPr>
                <w:sz w:val="24"/>
                <w:szCs w:val="24"/>
              </w:rPr>
              <w:t>Cohen’s d</w:t>
            </w:r>
          </w:p>
        </w:tc>
        <w:tc>
          <w:tcPr>
            <w:tcW w:w="1501" w:type="dxa"/>
            <w:tcBorders>
              <w:top w:val="single" w:sz="4" w:space="0" w:color="auto"/>
              <w:left w:val="nil"/>
              <w:bottom w:val="nil"/>
              <w:right w:val="nil"/>
            </w:tcBorders>
            <w:shd w:val="clear" w:color="auto" w:fill="auto"/>
          </w:tcPr>
          <w:p w14:paraId="2944CDFA" w14:textId="27779680" w:rsidR="003609E6" w:rsidRPr="00287817" w:rsidRDefault="003609E6" w:rsidP="00DA2520">
            <w:pPr>
              <w:keepNext/>
              <w:keepLines/>
              <w:spacing w:after="0" w:line="240" w:lineRule="auto"/>
              <w:jc w:val="both"/>
              <w:rPr>
                <w:sz w:val="24"/>
                <w:szCs w:val="24"/>
              </w:rPr>
            </w:pPr>
          </w:p>
          <w:p w14:paraId="4F9EBB1F" w14:textId="31D574CF" w:rsidR="003609E6" w:rsidRPr="00287817" w:rsidRDefault="003609E6" w:rsidP="00DA2520">
            <w:pPr>
              <w:keepNext/>
              <w:keepLines/>
              <w:spacing w:after="0" w:line="240" w:lineRule="auto"/>
              <w:jc w:val="both"/>
              <w:rPr>
                <w:sz w:val="24"/>
                <w:szCs w:val="24"/>
              </w:rPr>
            </w:pPr>
          </w:p>
          <w:p w14:paraId="177D8329" w14:textId="09E9B867" w:rsidR="003609E6" w:rsidRPr="00287817" w:rsidRDefault="003609E6" w:rsidP="00DA2520">
            <w:pPr>
              <w:keepNext/>
              <w:keepLines/>
              <w:spacing w:after="0" w:line="240" w:lineRule="auto"/>
              <w:jc w:val="both"/>
              <w:rPr>
                <w:sz w:val="24"/>
                <w:szCs w:val="24"/>
              </w:rPr>
            </w:pPr>
            <w:r w:rsidRPr="00287817">
              <w:rPr>
                <w:sz w:val="24"/>
                <w:szCs w:val="24"/>
              </w:rPr>
              <w:t>523 (</w:t>
            </w:r>
            <w:r w:rsidR="00FE0FE9" w:rsidRPr="00287817">
              <w:rPr>
                <w:sz w:val="24"/>
                <w:szCs w:val="24"/>
              </w:rPr>
              <w:t>87</w:t>
            </w:r>
            <w:r w:rsidRPr="00287817">
              <w:rPr>
                <w:sz w:val="24"/>
                <w:szCs w:val="24"/>
              </w:rPr>
              <w:t>)</w:t>
            </w:r>
          </w:p>
          <w:p w14:paraId="451D68C7" w14:textId="66540C20" w:rsidR="003609E6" w:rsidRPr="00287817" w:rsidRDefault="003609E6" w:rsidP="00DA2520">
            <w:pPr>
              <w:keepNext/>
              <w:keepLines/>
              <w:spacing w:after="0" w:line="240" w:lineRule="auto"/>
              <w:jc w:val="both"/>
              <w:rPr>
                <w:sz w:val="24"/>
                <w:szCs w:val="24"/>
              </w:rPr>
            </w:pPr>
            <w:r w:rsidRPr="00287817">
              <w:rPr>
                <w:sz w:val="24"/>
                <w:szCs w:val="24"/>
              </w:rPr>
              <w:t>537 (</w:t>
            </w:r>
            <w:r w:rsidR="00FE0FE9" w:rsidRPr="00287817">
              <w:rPr>
                <w:sz w:val="24"/>
                <w:szCs w:val="24"/>
              </w:rPr>
              <w:t>83</w:t>
            </w:r>
            <w:r w:rsidRPr="00287817">
              <w:rPr>
                <w:sz w:val="24"/>
                <w:szCs w:val="24"/>
              </w:rPr>
              <w:t>)</w:t>
            </w:r>
          </w:p>
          <w:p w14:paraId="14496C91" w14:textId="4162171E" w:rsidR="003609E6" w:rsidRPr="00287817" w:rsidRDefault="003609E6" w:rsidP="00DA2520">
            <w:pPr>
              <w:keepNext/>
              <w:keepLines/>
              <w:spacing w:after="0" w:line="240" w:lineRule="auto"/>
              <w:jc w:val="both"/>
              <w:rPr>
                <w:i/>
                <w:sz w:val="24"/>
                <w:szCs w:val="24"/>
              </w:rPr>
            </w:pPr>
            <w:r w:rsidRPr="00287817">
              <w:rPr>
                <w:i/>
                <w:sz w:val="24"/>
                <w:szCs w:val="24"/>
              </w:rPr>
              <w:t>14 (</w:t>
            </w:r>
            <w:r w:rsidR="00FE0FE9" w:rsidRPr="00287817">
              <w:rPr>
                <w:i/>
                <w:sz w:val="24"/>
                <w:szCs w:val="24"/>
              </w:rPr>
              <w:t>7</w:t>
            </w:r>
            <w:r w:rsidRPr="00287817">
              <w:rPr>
                <w:i/>
                <w:sz w:val="24"/>
                <w:szCs w:val="24"/>
              </w:rPr>
              <w:t>)</w:t>
            </w:r>
          </w:p>
          <w:p w14:paraId="5FD6BB15" w14:textId="7EC7D929" w:rsidR="003609E6" w:rsidRDefault="00D44F88" w:rsidP="00DA2520">
            <w:pPr>
              <w:keepNext/>
              <w:keepLines/>
              <w:spacing w:after="0" w:line="240" w:lineRule="auto"/>
              <w:jc w:val="both"/>
              <w:rPr>
                <w:sz w:val="24"/>
                <w:szCs w:val="24"/>
              </w:rPr>
            </w:pPr>
            <w:r>
              <w:rPr>
                <w:sz w:val="24"/>
                <w:szCs w:val="24"/>
              </w:rPr>
              <w:t>.16</w:t>
            </w:r>
          </w:p>
          <w:p w14:paraId="7917BF66" w14:textId="77777777" w:rsidR="00D44F88" w:rsidRPr="00287817" w:rsidRDefault="00D44F88" w:rsidP="00DA2520">
            <w:pPr>
              <w:keepNext/>
              <w:keepLines/>
              <w:spacing w:after="0" w:line="240" w:lineRule="auto"/>
              <w:jc w:val="both"/>
              <w:rPr>
                <w:sz w:val="24"/>
                <w:szCs w:val="24"/>
              </w:rPr>
            </w:pPr>
          </w:p>
          <w:p w14:paraId="4BD40E9D" w14:textId="6B1DBE86" w:rsidR="003609E6" w:rsidRPr="00287817" w:rsidRDefault="003609E6" w:rsidP="00DA2520">
            <w:pPr>
              <w:keepNext/>
              <w:keepLines/>
              <w:spacing w:after="0" w:line="240" w:lineRule="auto"/>
              <w:jc w:val="both"/>
              <w:rPr>
                <w:sz w:val="24"/>
                <w:szCs w:val="24"/>
              </w:rPr>
            </w:pPr>
            <w:r w:rsidRPr="00287817">
              <w:rPr>
                <w:sz w:val="24"/>
                <w:szCs w:val="24"/>
              </w:rPr>
              <w:t>528 (</w:t>
            </w:r>
            <w:r w:rsidR="00FE0FE9" w:rsidRPr="00287817">
              <w:rPr>
                <w:sz w:val="24"/>
                <w:szCs w:val="24"/>
              </w:rPr>
              <w:t>87</w:t>
            </w:r>
            <w:r w:rsidRPr="00287817">
              <w:rPr>
                <w:sz w:val="24"/>
                <w:szCs w:val="24"/>
              </w:rPr>
              <w:t>)</w:t>
            </w:r>
          </w:p>
          <w:p w14:paraId="21416BC9" w14:textId="6F2318B5" w:rsidR="003609E6" w:rsidRPr="00287817" w:rsidRDefault="003609E6" w:rsidP="00DA2520">
            <w:pPr>
              <w:keepNext/>
              <w:keepLines/>
              <w:spacing w:after="0" w:line="240" w:lineRule="auto"/>
              <w:jc w:val="both"/>
              <w:rPr>
                <w:sz w:val="24"/>
                <w:szCs w:val="24"/>
              </w:rPr>
            </w:pPr>
            <w:r w:rsidRPr="00287817">
              <w:rPr>
                <w:sz w:val="24"/>
                <w:szCs w:val="24"/>
              </w:rPr>
              <w:t>532 (</w:t>
            </w:r>
            <w:r w:rsidR="00FE0FE9" w:rsidRPr="00287817">
              <w:rPr>
                <w:sz w:val="24"/>
                <w:szCs w:val="24"/>
              </w:rPr>
              <w:t>83</w:t>
            </w:r>
            <w:r w:rsidRPr="00287817">
              <w:rPr>
                <w:sz w:val="24"/>
                <w:szCs w:val="24"/>
              </w:rPr>
              <w:t>)</w:t>
            </w:r>
          </w:p>
          <w:p w14:paraId="38950091" w14:textId="77777777" w:rsidR="003609E6" w:rsidRDefault="003609E6" w:rsidP="00DA2520">
            <w:pPr>
              <w:keepNext/>
              <w:keepLines/>
              <w:spacing w:after="0" w:line="240" w:lineRule="auto"/>
              <w:jc w:val="both"/>
              <w:rPr>
                <w:i/>
                <w:sz w:val="24"/>
                <w:szCs w:val="24"/>
              </w:rPr>
            </w:pPr>
            <w:r w:rsidRPr="00287817">
              <w:rPr>
                <w:i/>
                <w:sz w:val="24"/>
                <w:szCs w:val="24"/>
              </w:rPr>
              <w:t>-4 (</w:t>
            </w:r>
            <w:r w:rsidR="00FE0FE9" w:rsidRPr="00287817">
              <w:rPr>
                <w:i/>
                <w:sz w:val="24"/>
                <w:szCs w:val="24"/>
              </w:rPr>
              <w:t>3</w:t>
            </w:r>
            <w:r w:rsidRPr="00287817">
              <w:rPr>
                <w:i/>
                <w:sz w:val="24"/>
                <w:szCs w:val="24"/>
              </w:rPr>
              <w:t>)</w:t>
            </w:r>
          </w:p>
          <w:p w14:paraId="65D0D42F" w14:textId="7FC2C8A0" w:rsidR="00D44F88" w:rsidRPr="00D44F88" w:rsidRDefault="00D44F88" w:rsidP="00DA2520">
            <w:pPr>
              <w:keepNext/>
              <w:keepLines/>
              <w:spacing w:after="0" w:line="240" w:lineRule="auto"/>
              <w:jc w:val="both"/>
              <w:rPr>
                <w:sz w:val="24"/>
                <w:szCs w:val="24"/>
              </w:rPr>
            </w:pPr>
            <w:r>
              <w:rPr>
                <w:sz w:val="24"/>
                <w:szCs w:val="24"/>
              </w:rPr>
              <w:t>.05</w:t>
            </w:r>
          </w:p>
        </w:tc>
        <w:tc>
          <w:tcPr>
            <w:tcW w:w="1469" w:type="dxa"/>
            <w:tcBorders>
              <w:top w:val="single" w:sz="4" w:space="0" w:color="auto"/>
              <w:left w:val="nil"/>
              <w:bottom w:val="nil"/>
              <w:right w:val="nil"/>
            </w:tcBorders>
            <w:shd w:val="clear" w:color="auto" w:fill="auto"/>
          </w:tcPr>
          <w:p w14:paraId="17690AEF" w14:textId="67029C72" w:rsidR="003609E6" w:rsidRPr="00287817" w:rsidRDefault="003609E6" w:rsidP="00DA2520">
            <w:pPr>
              <w:keepNext/>
              <w:keepLines/>
              <w:spacing w:after="0" w:line="240" w:lineRule="auto"/>
              <w:jc w:val="both"/>
              <w:rPr>
                <w:sz w:val="24"/>
                <w:szCs w:val="24"/>
              </w:rPr>
            </w:pPr>
          </w:p>
          <w:p w14:paraId="33D52FF7" w14:textId="6A38ADE8" w:rsidR="003609E6" w:rsidRPr="00287817" w:rsidRDefault="003609E6" w:rsidP="00DA2520">
            <w:pPr>
              <w:keepNext/>
              <w:keepLines/>
              <w:spacing w:after="0" w:line="240" w:lineRule="auto"/>
              <w:jc w:val="both"/>
              <w:rPr>
                <w:sz w:val="24"/>
                <w:szCs w:val="24"/>
              </w:rPr>
            </w:pPr>
          </w:p>
          <w:p w14:paraId="149DF8F7" w14:textId="7DE18390" w:rsidR="003609E6" w:rsidRPr="00287817" w:rsidRDefault="003609E6" w:rsidP="00DA2520">
            <w:pPr>
              <w:keepNext/>
              <w:keepLines/>
              <w:spacing w:after="0" w:line="240" w:lineRule="auto"/>
              <w:jc w:val="both"/>
              <w:rPr>
                <w:sz w:val="24"/>
                <w:szCs w:val="24"/>
              </w:rPr>
            </w:pPr>
            <w:r w:rsidRPr="00287817">
              <w:rPr>
                <w:sz w:val="24"/>
                <w:szCs w:val="24"/>
              </w:rPr>
              <w:t>475 (</w:t>
            </w:r>
            <w:r w:rsidR="00FE0FE9" w:rsidRPr="00287817">
              <w:rPr>
                <w:sz w:val="24"/>
                <w:szCs w:val="24"/>
              </w:rPr>
              <w:t>87</w:t>
            </w:r>
            <w:r w:rsidRPr="00287817">
              <w:rPr>
                <w:sz w:val="24"/>
                <w:szCs w:val="24"/>
              </w:rPr>
              <w:t>)</w:t>
            </w:r>
          </w:p>
          <w:p w14:paraId="0B64D43B" w14:textId="4F811C01" w:rsidR="003609E6" w:rsidRPr="00287817" w:rsidRDefault="003609E6" w:rsidP="00DA2520">
            <w:pPr>
              <w:keepNext/>
              <w:keepLines/>
              <w:spacing w:after="0" w:line="240" w:lineRule="auto"/>
              <w:jc w:val="both"/>
              <w:rPr>
                <w:sz w:val="24"/>
                <w:szCs w:val="24"/>
              </w:rPr>
            </w:pPr>
            <w:r w:rsidRPr="00287817">
              <w:rPr>
                <w:sz w:val="24"/>
                <w:szCs w:val="24"/>
              </w:rPr>
              <w:t>508 (</w:t>
            </w:r>
            <w:r w:rsidR="00FE0FE9" w:rsidRPr="00287817">
              <w:rPr>
                <w:sz w:val="24"/>
                <w:szCs w:val="24"/>
              </w:rPr>
              <w:t>111</w:t>
            </w:r>
            <w:r w:rsidRPr="00287817">
              <w:rPr>
                <w:sz w:val="24"/>
                <w:szCs w:val="24"/>
              </w:rPr>
              <w:t>)</w:t>
            </w:r>
          </w:p>
          <w:p w14:paraId="362E8D43" w14:textId="271C3366" w:rsidR="003609E6" w:rsidRPr="00287817" w:rsidRDefault="003609E6" w:rsidP="00DA2520">
            <w:pPr>
              <w:keepNext/>
              <w:keepLines/>
              <w:spacing w:after="0" w:line="240" w:lineRule="auto"/>
              <w:jc w:val="both"/>
              <w:rPr>
                <w:i/>
                <w:sz w:val="24"/>
                <w:szCs w:val="24"/>
              </w:rPr>
            </w:pPr>
            <w:r w:rsidRPr="00287817">
              <w:rPr>
                <w:i/>
                <w:sz w:val="24"/>
                <w:szCs w:val="24"/>
              </w:rPr>
              <w:t>33 (</w:t>
            </w:r>
            <w:r w:rsidR="00FE0FE9" w:rsidRPr="00287817">
              <w:rPr>
                <w:i/>
                <w:sz w:val="24"/>
                <w:szCs w:val="24"/>
              </w:rPr>
              <w:t>35</w:t>
            </w:r>
            <w:r w:rsidRPr="00287817">
              <w:rPr>
                <w:i/>
                <w:sz w:val="24"/>
                <w:szCs w:val="24"/>
              </w:rPr>
              <w:t>)</w:t>
            </w:r>
          </w:p>
          <w:p w14:paraId="32EE152A" w14:textId="6B001F90" w:rsidR="003609E6" w:rsidRDefault="00D44F88" w:rsidP="00DA2520">
            <w:pPr>
              <w:keepNext/>
              <w:keepLines/>
              <w:spacing w:after="0" w:line="240" w:lineRule="auto"/>
              <w:jc w:val="both"/>
              <w:rPr>
                <w:sz w:val="24"/>
                <w:szCs w:val="24"/>
              </w:rPr>
            </w:pPr>
            <w:r>
              <w:rPr>
                <w:sz w:val="24"/>
                <w:szCs w:val="24"/>
              </w:rPr>
              <w:t>.33</w:t>
            </w:r>
          </w:p>
          <w:p w14:paraId="1F1699AD" w14:textId="77777777" w:rsidR="00D44F88" w:rsidRPr="00287817" w:rsidRDefault="00D44F88" w:rsidP="00DA2520">
            <w:pPr>
              <w:keepNext/>
              <w:keepLines/>
              <w:spacing w:after="0" w:line="240" w:lineRule="auto"/>
              <w:jc w:val="both"/>
              <w:rPr>
                <w:sz w:val="24"/>
                <w:szCs w:val="24"/>
              </w:rPr>
            </w:pPr>
          </w:p>
          <w:p w14:paraId="72AEAD38" w14:textId="7FEC8C25" w:rsidR="003609E6" w:rsidRPr="00287817" w:rsidRDefault="003609E6" w:rsidP="00DA2520">
            <w:pPr>
              <w:keepNext/>
              <w:keepLines/>
              <w:spacing w:after="0" w:line="240" w:lineRule="auto"/>
              <w:jc w:val="both"/>
              <w:rPr>
                <w:sz w:val="24"/>
                <w:szCs w:val="24"/>
              </w:rPr>
            </w:pPr>
            <w:r w:rsidRPr="00287817">
              <w:rPr>
                <w:sz w:val="24"/>
                <w:szCs w:val="24"/>
              </w:rPr>
              <w:t>494 (</w:t>
            </w:r>
            <w:r w:rsidR="00FE0FE9" w:rsidRPr="00287817">
              <w:rPr>
                <w:sz w:val="24"/>
                <w:szCs w:val="24"/>
              </w:rPr>
              <w:t>97</w:t>
            </w:r>
            <w:r w:rsidRPr="00287817">
              <w:rPr>
                <w:sz w:val="24"/>
                <w:szCs w:val="24"/>
              </w:rPr>
              <w:t>)</w:t>
            </w:r>
          </w:p>
          <w:p w14:paraId="323829B1" w14:textId="30C95B35" w:rsidR="003609E6" w:rsidRPr="00287817" w:rsidRDefault="003609E6" w:rsidP="00DA2520">
            <w:pPr>
              <w:keepNext/>
              <w:keepLines/>
              <w:spacing w:after="0" w:line="240" w:lineRule="auto"/>
              <w:jc w:val="both"/>
              <w:rPr>
                <w:sz w:val="24"/>
                <w:szCs w:val="24"/>
              </w:rPr>
            </w:pPr>
            <w:r w:rsidRPr="00287817">
              <w:rPr>
                <w:sz w:val="24"/>
                <w:szCs w:val="24"/>
              </w:rPr>
              <w:t>489 (</w:t>
            </w:r>
            <w:r w:rsidR="00FE0FE9" w:rsidRPr="00287817">
              <w:rPr>
                <w:sz w:val="24"/>
                <w:szCs w:val="24"/>
              </w:rPr>
              <w:t>100</w:t>
            </w:r>
            <w:r w:rsidRPr="00287817">
              <w:rPr>
                <w:sz w:val="24"/>
                <w:szCs w:val="24"/>
              </w:rPr>
              <w:t>)</w:t>
            </w:r>
          </w:p>
          <w:p w14:paraId="47438B13" w14:textId="77777777" w:rsidR="003609E6" w:rsidRDefault="003609E6" w:rsidP="00DA2520">
            <w:pPr>
              <w:keepNext/>
              <w:keepLines/>
              <w:spacing w:after="0" w:line="240" w:lineRule="auto"/>
              <w:jc w:val="both"/>
              <w:rPr>
                <w:i/>
                <w:sz w:val="24"/>
                <w:szCs w:val="24"/>
              </w:rPr>
            </w:pPr>
            <w:r w:rsidRPr="00287817">
              <w:rPr>
                <w:i/>
                <w:sz w:val="24"/>
                <w:szCs w:val="24"/>
              </w:rPr>
              <w:t>5 (</w:t>
            </w:r>
            <w:r w:rsidR="00FE0FE9" w:rsidRPr="00287817">
              <w:rPr>
                <w:i/>
                <w:sz w:val="24"/>
                <w:szCs w:val="24"/>
              </w:rPr>
              <w:t>3</w:t>
            </w:r>
            <w:r w:rsidRPr="00287817">
              <w:rPr>
                <w:i/>
                <w:sz w:val="24"/>
                <w:szCs w:val="24"/>
              </w:rPr>
              <w:t>)</w:t>
            </w:r>
          </w:p>
          <w:p w14:paraId="2FA437CE" w14:textId="6E97A9F8" w:rsidR="00D44F88" w:rsidRPr="00D44F88" w:rsidRDefault="00D44F88" w:rsidP="00DA2520">
            <w:pPr>
              <w:keepNext/>
              <w:keepLines/>
              <w:spacing w:after="0" w:line="240" w:lineRule="auto"/>
              <w:jc w:val="both"/>
              <w:rPr>
                <w:sz w:val="24"/>
                <w:szCs w:val="24"/>
              </w:rPr>
            </w:pPr>
            <w:r>
              <w:rPr>
                <w:sz w:val="24"/>
                <w:szCs w:val="24"/>
              </w:rPr>
              <w:t>.05</w:t>
            </w:r>
          </w:p>
        </w:tc>
        <w:tc>
          <w:tcPr>
            <w:tcW w:w="450" w:type="dxa"/>
            <w:tcBorders>
              <w:top w:val="single" w:sz="4" w:space="0" w:color="auto"/>
              <w:left w:val="nil"/>
              <w:bottom w:val="nil"/>
              <w:right w:val="nil"/>
            </w:tcBorders>
            <w:shd w:val="clear" w:color="auto" w:fill="auto"/>
          </w:tcPr>
          <w:p w14:paraId="49FD9EC5" w14:textId="0997C3F7" w:rsidR="003609E6" w:rsidRPr="00287817" w:rsidRDefault="003609E6" w:rsidP="00DA2520">
            <w:pPr>
              <w:keepNext/>
              <w:keepLines/>
              <w:spacing w:after="0" w:line="240" w:lineRule="auto"/>
              <w:jc w:val="both"/>
              <w:rPr>
                <w:sz w:val="24"/>
                <w:szCs w:val="24"/>
              </w:rPr>
            </w:pPr>
          </w:p>
        </w:tc>
        <w:tc>
          <w:tcPr>
            <w:tcW w:w="1530" w:type="dxa"/>
            <w:tcBorders>
              <w:top w:val="single" w:sz="4" w:space="0" w:color="auto"/>
              <w:left w:val="nil"/>
              <w:bottom w:val="nil"/>
              <w:right w:val="nil"/>
            </w:tcBorders>
            <w:shd w:val="clear" w:color="auto" w:fill="auto"/>
          </w:tcPr>
          <w:p w14:paraId="21C0C99B" w14:textId="1E459DCB" w:rsidR="003609E6" w:rsidRPr="00287817" w:rsidRDefault="003609E6" w:rsidP="00DA2520">
            <w:pPr>
              <w:keepNext/>
              <w:keepLines/>
              <w:spacing w:after="0" w:line="240" w:lineRule="auto"/>
              <w:jc w:val="both"/>
              <w:rPr>
                <w:sz w:val="24"/>
                <w:szCs w:val="24"/>
              </w:rPr>
            </w:pPr>
          </w:p>
          <w:p w14:paraId="7C02F135" w14:textId="6FC33E06" w:rsidR="003609E6" w:rsidRPr="00287817" w:rsidRDefault="003609E6" w:rsidP="00DA2520">
            <w:pPr>
              <w:keepNext/>
              <w:keepLines/>
              <w:spacing w:after="0" w:line="240" w:lineRule="auto"/>
              <w:jc w:val="both"/>
              <w:rPr>
                <w:sz w:val="24"/>
                <w:szCs w:val="24"/>
              </w:rPr>
            </w:pPr>
          </w:p>
          <w:p w14:paraId="17EC7D69" w14:textId="60F0F472" w:rsidR="003609E6" w:rsidRPr="00287817" w:rsidRDefault="003609E6" w:rsidP="00DA2520">
            <w:pPr>
              <w:keepNext/>
              <w:keepLines/>
              <w:spacing w:after="0" w:line="240" w:lineRule="auto"/>
              <w:jc w:val="both"/>
              <w:rPr>
                <w:sz w:val="24"/>
                <w:szCs w:val="24"/>
              </w:rPr>
            </w:pPr>
            <w:r w:rsidRPr="00287817">
              <w:rPr>
                <w:sz w:val="24"/>
                <w:szCs w:val="24"/>
              </w:rPr>
              <w:t>596 (</w:t>
            </w:r>
            <w:r w:rsidR="00FE0FE9" w:rsidRPr="00287817">
              <w:rPr>
                <w:sz w:val="24"/>
                <w:szCs w:val="24"/>
              </w:rPr>
              <w:t>117</w:t>
            </w:r>
            <w:r w:rsidRPr="00287817">
              <w:rPr>
                <w:sz w:val="24"/>
                <w:szCs w:val="24"/>
              </w:rPr>
              <w:t>)</w:t>
            </w:r>
          </w:p>
          <w:p w14:paraId="6693E20F" w14:textId="16DE920F" w:rsidR="003609E6" w:rsidRPr="00287817" w:rsidRDefault="003609E6" w:rsidP="00DA2520">
            <w:pPr>
              <w:keepNext/>
              <w:keepLines/>
              <w:spacing w:after="0" w:line="240" w:lineRule="auto"/>
              <w:jc w:val="both"/>
              <w:rPr>
                <w:sz w:val="24"/>
                <w:szCs w:val="24"/>
              </w:rPr>
            </w:pPr>
            <w:r w:rsidRPr="00287817">
              <w:rPr>
                <w:sz w:val="24"/>
                <w:szCs w:val="24"/>
              </w:rPr>
              <w:t>581 (</w:t>
            </w:r>
            <w:r w:rsidR="00FE0FE9" w:rsidRPr="00287817">
              <w:rPr>
                <w:sz w:val="24"/>
                <w:szCs w:val="24"/>
              </w:rPr>
              <w:t>142</w:t>
            </w:r>
            <w:r w:rsidRPr="00287817">
              <w:rPr>
                <w:sz w:val="24"/>
                <w:szCs w:val="24"/>
              </w:rPr>
              <w:t>)</w:t>
            </w:r>
          </w:p>
          <w:p w14:paraId="52544D23" w14:textId="7395F85A" w:rsidR="003609E6" w:rsidRPr="00287817" w:rsidRDefault="003609E6" w:rsidP="00DA2520">
            <w:pPr>
              <w:keepNext/>
              <w:keepLines/>
              <w:spacing w:after="0" w:line="240" w:lineRule="auto"/>
              <w:jc w:val="both"/>
              <w:rPr>
                <w:i/>
                <w:sz w:val="24"/>
                <w:szCs w:val="24"/>
              </w:rPr>
            </w:pPr>
            <w:r w:rsidRPr="00287817">
              <w:rPr>
                <w:i/>
                <w:sz w:val="24"/>
                <w:szCs w:val="24"/>
              </w:rPr>
              <w:t>-15 (</w:t>
            </w:r>
            <w:r w:rsidR="00FE0FE9" w:rsidRPr="00287817">
              <w:rPr>
                <w:i/>
                <w:sz w:val="24"/>
                <w:szCs w:val="24"/>
              </w:rPr>
              <w:t>7</w:t>
            </w:r>
            <w:r w:rsidRPr="00287817">
              <w:rPr>
                <w:i/>
                <w:sz w:val="24"/>
                <w:szCs w:val="24"/>
              </w:rPr>
              <w:t>)</w:t>
            </w:r>
          </w:p>
          <w:p w14:paraId="072022F1" w14:textId="53E2F1DB" w:rsidR="003609E6" w:rsidRDefault="00D44F88" w:rsidP="00DA2520">
            <w:pPr>
              <w:keepNext/>
              <w:keepLines/>
              <w:spacing w:after="0" w:line="240" w:lineRule="auto"/>
              <w:jc w:val="both"/>
              <w:rPr>
                <w:sz w:val="24"/>
                <w:szCs w:val="24"/>
              </w:rPr>
            </w:pPr>
            <w:r>
              <w:rPr>
                <w:sz w:val="24"/>
                <w:szCs w:val="24"/>
              </w:rPr>
              <w:t>.12</w:t>
            </w:r>
          </w:p>
          <w:p w14:paraId="411251CC" w14:textId="77777777" w:rsidR="00D44F88" w:rsidRPr="00287817" w:rsidRDefault="00D44F88" w:rsidP="00DA2520">
            <w:pPr>
              <w:keepNext/>
              <w:keepLines/>
              <w:spacing w:after="0" w:line="240" w:lineRule="auto"/>
              <w:jc w:val="both"/>
              <w:rPr>
                <w:sz w:val="24"/>
                <w:szCs w:val="24"/>
              </w:rPr>
            </w:pPr>
          </w:p>
          <w:p w14:paraId="76E92840" w14:textId="5B6589A8" w:rsidR="003609E6" w:rsidRPr="00287817" w:rsidRDefault="003609E6" w:rsidP="00DA2520">
            <w:pPr>
              <w:keepNext/>
              <w:keepLines/>
              <w:spacing w:after="0" w:line="240" w:lineRule="auto"/>
              <w:jc w:val="both"/>
              <w:rPr>
                <w:sz w:val="24"/>
                <w:szCs w:val="24"/>
              </w:rPr>
            </w:pPr>
            <w:r w:rsidRPr="00287817">
              <w:rPr>
                <w:sz w:val="24"/>
                <w:szCs w:val="24"/>
              </w:rPr>
              <w:t>581 (</w:t>
            </w:r>
            <w:r w:rsidR="00FE0FE9" w:rsidRPr="00287817">
              <w:rPr>
                <w:sz w:val="24"/>
                <w:szCs w:val="24"/>
              </w:rPr>
              <w:t>107</w:t>
            </w:r>
            <w:r w:rsidRPr="00287817">
              <w:rPr>
                <w:sz w:val="24"/>
                <w:szCs w:val="24"/>
              </w:rPr>
              <w:t>)</w:t>
            </w:r>
          </w:p>
          <w:p w14:paraId="69BA21FF" w14:textId="615EE0B3" w:rsidR="003609E6" w:rsidRPr="00287817" w:rsidRDefault="003609E6" w:rsidP="00DA2520">
            <w:pPr>
              <w:keepNext/>
              <w:keepLines/>
              <w:spacing w:after="0" w:line="240" w:lineRule="auto"/>
              <w:jc w:val="both"/>
              <w:rPr>
                <w:sz w:val="24"/>
                <w:szCs w:val="24"/>
              </w:rPr>
            </w:pPr>
            <w:r w:rsidRPr="00287817">
              <w:rPr>
                <w:sz w:val="24"/>
                <w:szCs w:val="24"/>
              </w:rPr>
              <w:t>597 (</w:t>
            </w:r>
            <w:r w:rsidR="00FE0FE9" w:rsidRPr="00287817">
              <w:rPr>
                <w:sz w:val="24"/>
                <w:szCs w:val="24"/>
              </w:rPr>
              <w:t>115</w:t>
            </w:r>
            <w:r w:rsidRPr="00287817">
              <w:rPr>
                <w:sz w:val="24"/>
                <w:szCs w:val="24"/>
              </w:rPr>
              <w:t>)</w:t>
            </w:r>
          </w:p>
          <w:p w14:paraId="053B2DED" w14:textId="77777777" w:rsidR="003609E6" w:rsidRDefault="003609E6" w:rsidP="00DA2520">
            <w:pPr>
              <w:keepNext/>
              <w:keepLines/>
              <w:spacing w:after="0" w:line="240" w:lineRule="auto"/>
              <w:jc w:val="both"/>
              <w:rPr>
                <w:i/>
                <w:sz w:val="24"/>
                <w:szCs w:val="24"/>
              </w:rPr>
            </w:pPr>
            <w:r w:rsidRPr="00287817">
              <w:rPr>
                <w:i/>
                <w:sz w:val="24"/>
                <w:szCs w:val="24"/>
              </w:rPr>
              <w:t>-16 (</w:t>
            </w:r>
            <w:r w:rsidR="00FE0FE9" w:rsidRPr="00287817">
              <w:rPr>
                <w:i/>
                <w:sz w:val="24"/>
                <w:szCs w:val="24"/>
              </w:rPr>
              <w:t>21</w:t>
            </w:r>
            <w:r w:rsidRPr="00287817">
              <w:rPr>
                <w:i/>
                <w:sz w:val="24"/>
                <w:szCs w:val="24"/>
              </w:rPr>
              <w:t>)</w:t>
            </w:r>
          </w:p>
          <w:p w14:paraId="24B7327E" w14:textId="4B607512" w:rsidR="00D44F88" w:rsidRPr="00D44F88" w:rsidRDefault="00D44F88" w:rsidP="00DA2520">
            <w:pPr>
              <w:keepNext/>
              <w:keepLines/>
              <w:spacing w:after="0" w:line="240" w:lineRule="auto"/>
              <w:jc w:val="both"/>
              <w:rPr>
                <w:sz w:val="24"/>
                <w:szCs w:val="24"/>
              </w:rPr>
            </w:pPr>
            <w:r>
              <w:rPr>
                <w:sz w:val="24"/>
                <w:szCs w:val="24"/>
              </w:rPr>
              <w:t>.14</w:t>
            </w:r>
          </w:p>
        </w:tc>
        <w:tc>
          <w:tcPr>
            <w:tcW w:w="1574" w:type="dxa"/>
            <w:tcBorders>
              <w:top w:val="single" w:sz="4" w:space="0" w:color="auto"/>
              <w:left w:val="nil"/>
              <w:bottom w:val="nil"/>
              <w:right w:val="nil"/>
            </w:tcBorders>
            <w:shd w:val="clear" w:color="auto" w:fill="auto"/>
          </w:tcPr>
          <w:p w14:paraId="2318D31B" w14:textId="71361F98" w:rsidR="003609E6" w:rsidRPr="00287817" w:rsidRDefault="003609E6" w:rsidP="00DA2520">
            <w:pPr>
              <w:keepNext/>
              <w:keepLines/>
              <w:spacing w:after="0" w:line="240" w:lineRule="auto"/>
              <w:jc w:val="both"/>
              <w:rPr>
                <w:sz w:val="24"/>
                <w:szCs w:val="24"/>
              </w:rPr>
            </w:pPr>
          </w:p>
          <w:p w14:paraId="0A6789A7" w14:textId="4466EBC7" w:rsidR="003609E6" w:rsidRPr="00287817" w:rsidRDefault="003609E6" w:rsidP="00DA2520">
            <w:pPr>
              <w:keepNext/>
              <w:keepLines/>
              <w:spacing w:after="0" w:line="240" w:lineRule="auto"/>
              <w:jc w:val="both"/>
              <w:rPr>
                <w:sz w:val="24"/>
                <w:szCs w:val="24"/>
              </w:rPr>
            </w:pPr>
          </w:p>
          <w:p w14:paraId="41189326" w14:textId="7C9E3F91" w:rsidR="003609E6" w:rsidRPr="00287817" w:rsidRDefault="003609E6" w:rsidP="00DA2520">
            <w:pPr>
              <w:keepNext/>
              <w:keepLines/>
              <w:spacing w:after="0" w:line="240" w:lineRule="auto"/>
              <w:jc w:val="both"/>
              <w:rPr>
                <w:sz w:val="24"/>
                <w:szCs w:val="24"/>
              </w:rPr>
            </w:pPr>
            <w:r w:rsidRPr="00287817">
              <w:rPr>
                <w:sz w:val="24"/>
                <w:szCs w:val="24"/>
              </w:rPr>
              <w:t>549 (</w:t>
            </w:r>
            <w:r w:rsidR="00FE0FE9" w:rsidRPr="00287817">
              <w:rPr>
                <w:sz w:val="24"/>
                <w:szCs w:val="24"/>
              </w:rPr>
              <w:t>138</w:t>
            </w:r>
            <w:r w:rsidRPr="00287817">
              <w:rPr>
                <w:sz w:val="24"/>
                <w:szCs w:val="24"/>
              </w:rPr>
              <w:t>)</w:t>
            </w:r>
          </w:p>
          <w:p w14:paraId="66D1FD95" w14:textId="5DF98753" w:rsidR="003609E6" w:rsidRPr="00287817" w:rsidRDefault="003609E6" w:rsidP="00DA2520">
            <w:pPr>
              <w:keepNext/>
              <w:keepLines/>
              <w:spacing w:after="0" w:line="240" w:lineRule="auto"/>
              <w:jc w:val="both"/>
              <w:rPr>
                <w:sz w:val="24"/>
                <w:szCs w:val="24"/>
              </w:rPr>
            </w:pPr>
            <w:r w:rsidRPr="00287817">
              <w:rPr>
                <w:sz w:val="24"/>
                <w:szCs w:val="24"/>
              </w:rPr>
              <w:t>529 (</w:t>
            </w:r>
            <w:r w:rsidR="00FE0FE9" w:rsidRPr="00287817">
              <w:rPr>
                <w:sz w:val="24"/>
                <w:szCs w:val="24"/>
              </w:rPr>
              <w:t>114</w:t>
            </w:r>
            <w:r w:rsidRPr="00287817">
              <w:rPr>
                <w:sz w:val="24"/>
                <w:szCs w:val="24"/>
              </w:rPr>
              <w:t>)</w:t>
            </w:r>
          </w:p>
          <w:p w14:paraId="20FA22BC" w14:textId="48C95956" w:rsidR="003609E6" w:rsidRPr="00287817" w:rsidRDefault="003609E6" w:rsidP="00DA2520">
            <w:pPr>
              <w:keepNext/>
              <w:keepLines/>
              <w:spacing w:after="0" w:line="240" w:lineRule="auto"/>
              <w:jc w:val="both"/>
              <w:rPr>
                <w:i/>
                <w:sz w:val="24"/>
                <w:szCs w:val="24"/>
              </w:rPr>
            </w:pPr>
            <w:r w:rsidRPr="00287817">
              <w:rPr>
                <w:i/>
                <w:sz w:val="24"/>
                <w:szCs w:val="24"/>
              </w:rPr>
              <w:t>-20 (</w:t>
            </w:r>
            <w:r w:rsidR="00FE0FE9" w:rsidRPr="00287817">
              <w:rPr>
                <w:i/>
                <w:sz w:val="24"/>
                <w:szCs w:val="24"/>
              </w:rPr>
              <w:t>24</w:t>
            </w:r>
            <w:r w:rsidRPr="00287817">
              <w:rPr>
                <w:i/>
                <w:sz w:val="24"/>
                <w:szCs w:val="24"/>
              </w:rPr>
              <w:t>)</w:t>
            </w:r>
          </w:p>
          <w:p w14:paraId="37134576" w14:textId="4465310E" w:rsidR="003609E6" w:rsidRDefault="00D44F88" w:rsidP="00DA2520">
            <w:pPr>
              <w:keepNext/>
              <w:keepLines/>
              <w:spacing w:after="0" w:line="240" w:lineRule="auto"/>
              <w:jc w:val="both"/>
              <w:rPr>
                <w:sz w:val="24"/>
                <w:szCs w:val="24"/>
              </w:rPr>
            </w:pPr>
            <w:r>
              <w:rPr>
                <w:sz w:val="24"/>
                <w:szCs w:val="24"/>
              </w:rPr>
              <w:t>.16</w:t>
            </w:r>
          </w:p>
          <w:p w14:paraId="76D8D1AD" w14:textId="77777777" w:rsidR="00D44F88" w:rsidRPr="00287817" w:rsidRDefault="00D44F88" w:rsidP="00DA2520">
            <w:pPr>
              <w:keepNext/>
              <w:keepLines/>
              <w:spacing w:after="0" w:line="240" w:lineRule="auto"/>
              <w:jc w:val="both"/>
              <w:rPr>
                <w:sz w:val="24"/>
                <w:szCs w:val="24"/>
              </w:rPr>
            </w:pPr>
          </w:p>
          <w:p w14:paraId="795C9E6C" w14:textId="6F751E71" w:rsidR="003609E6" w:rsidRPr="00287817" w:rsidRDefault="003609E6" w:rsidP="00DA2520">
            <w:pPr>
              <w:keepNext/>
              <w:keepLines/>
              <w:spacing w:after="0" w:line="240" w:lineRule="auto"/>
              <w:jc w:val="both"/>
              <w:rPr>
                <w:sz w:val="24"/>
                <w:szCs w:val="24"/>
              </w:rPr>
            </w:pPr>
            <w:r w:rsidRPr="00287817">
              <w:rPr>
                <w:sz w:val="24"/>
                <w:szCs w:val="24"/>
              </w:rPr>
              <w:t>537 (</w:t>
            </w:r>
            <w:r w:rsidR="00FE0FE9" w:rsidRPr="00287817">
              <w:rPr>
                <w:sz w:val="24"/>
                <w:szCs w:val="24"/>
              </w:rPr>
              <w:t>121</w:t>
            </w:r>
            <w:r w:rsidRPr="00287817">
              <w:rPr>
                <w:sz w:val="24"/>
                <w:szCs w:val="24"/>
              </w:rPr>
              <w:t>)</w:t>
            </w:r>
          </w:p>
          <w:p w14:paraId="71369E47" w14:textId="7B1DCBF5" w:rsidR="003609E6" w:rsidRPr="00287817" w:rsidRDefault="003609E6" w:rsidP="00DA2520">
            <w:pPr>
              <w:keepNext/>
              <w:keepLines/>
              <w:spacing w:after="0" w:line="240" w:lineRule="auto"/>
              <w:jc w:val="both"/>
              <w:rPr>
                <w:sz w:val="24"/>
                <w:szCs w:val="24"/>
              </w:rPr>
            </w:pPr>
            <w:r w:rsidRPr="00287817">
              <w:rPr>
                <w:sz w:val="24"/>
                <w:szCs w:val="24"/>
              </w:rPr>
              <w:t>540 (</w:t>
            </w:r>
            <w:r w:rsidR="00FE0FE9" w:rsidRPr="00287817">
              <w:rPr>
                <w:sz w:val="24"/>
                <w:szCs w:val="24"/>
              </w:rPr>
              <w:t>124</w:t>
            </w:r>
            <w:r w:rsidRPr="00287817">
              <w:rPr>
                <w:sz w:val="24"/>
                <w:szCs w:val="24"/>
              </w:rPr>
              <w:t>)</w:t>
            </w:r>
          </w:p>
          <w:p w14:paraId="4A5D7E4A" w14:textId="77777777" w:rsidR="003609E6" w:rsidRDefault="003609E6" w:rsidP="00DA2520">
            <w:pPr>
              <w:keepNext/>
              <w:keepLines/>
              <w:spacing w:after="0" w:line="240" w:lineRule="auto"/>
              <w:jc w:val="both"/>
              <w:rPr>
                <w:i/>
                <w:sz w:val="24"/>
                <w:szCs w:val="24"/>
              </w:rPr>
            </w:pPr>
            <w:r w:rsidRPr="00287817">
              <w:rPr>
                <w:i/>
                <w:sz w:val="24"/>
                <w:szCs w:val="24"/>
              </w:rPr>
              <w:t>-3 (</w:t>
            </w:r>
            <w:r w:rsidR="00FE0FE9" w:rsidRPr="00287817">
              <w:rPr>
                <w:i/>
                <w:sz w:val="24"/>
                <w:szCs w:val="24"/>
              </w:rPr>
              <w:t>7</w:t>
            </w:r>
            <w:r w:rsidRPr="00287817">
              <w:rPr>
                <w:i/>
                <w:sz w:val="24"/>
                <w:szCs w:val="24"/>
              </w:rPr>
              <w:t>)</w:t>
            </w:r>
          </w:p>
          <w:p w14:paraId="5762EC2C" w14:textId="4E78159F" w:rsidR="00D44F88" w:rsidRPr="00D44F88" w:rsidRDefault="00D44F88" w:rsidP="00DA2520">
            <w:pPr>
              <w:keepNext/>
              <w:keepLines/>
              <w:spacing w:after="0" w:line="240" w:lineRule="auto"/>
              <w:jc w:val="both"/>
              <w:rPr>
                <w:sz w:val="24"/>
                <w:szCs w:val="24"/>
              </w:rPr>
            </w:pPr>
            <w:r>
              <w:rPr>
                <w:sz w:val="24"/>
                <w:szCs w:val="24"/>
              </w:rPr>
              <w:t>.02</w:t>
            </w:r>
          </w:p>
        </w:tc>
      </w:tr>
      <w:tr w:rsidR="00FE0FE9" w:rsidRPr="00891E60" w14:paraId="390CAAAF" w14:textId="49BC7A9C" w:rsidTr="00034772">
        <w:trPr>
          <w:trHeight w:val="125"/>
        </w:trPr>
        <w:tc>
          <w:tcPr>
            <w:tcW w:w="2718" w:type="dxa"/>
            <w:gridSpan w:val="2"/>
            <w:tcBorders>
              <w:top w:val="nil"/>
              <w:left w:val="nil"/>
              <w:bottom w:val="nil"/>
              <w:right w:val="nil"/>
            </w:tcBorders>
            <w:shd w:val="clear" w:color="auto" w:fill="auto"/>
          </w:tcPr>
          <w:p w14:paraId="0FC3E87B" w14:textId="4B652D2B" w:rsidR="003609E6" w:rsidRPr="00287817" w:rsidRDefault="003609E6" w:rsidP="00DA2520">
            <w:pPr>
              <w:keepNext/>
              <w:keepLines/>
              <w:spacing w:after="0" w:line="240" w:lineRule="auto"/>
              <w:jc w:val="both"/>
              <w:rPr>
                <w:i/>
                <w:sz w:val="2"/>
                <w:szCs w:val="24"/>
              </w:rPr>
            </w:pPr>
          </w:p>
        </w:tc>
        <w:tc>
          <w:tcPr>
            <w:tcW w:w="1501" w:type="dxa"/>
            <w:tcBorders>
              <w:top w:val="nil"/>
              <w:left w:val="nil"/>
              <w:bottom w:val="nil"/>
              <w:right w:val="nil"/>
            </w:tcBorders>
            <w:shd w:val="clear" w:color="auto" w:fill="auto"/>
          </w:tcPr>
          <w:p w14:paraId="69BA5EC5" w14:textId="0382B8FF" w:rsidR="003609E6" w:rsidRPr="00034772" w:rsidRDefault="003609E6" w:rsidP="00DA2520">
            <w:pPr>
              <w:keepNext/>
              <w:keepLines/>
              <w:spacing w:after="0" w:line="240" w:lineRule="auto"/>
              <w:jc w:val="both"/>
              <w:rPr>
                <w:sz w:val="4"/>
                <w:szCs w:val="24"/>
              </w:rPr>
            </w:pPr>
          </w:p>
        </w:tc>
        <w:tc>
          <w:tcPr>
            <w:tcW w:w="1469" w:type="dxa"/>
            <w:tcBorders>
              <w:top w:val="nil"/>
              <w:left w:val="nil"/>
              <w:bottom w:val="nil"/>
              <w:right w:val="nil"/>
            </w:tcBorders>
            <w:shd w:val="clear" w:color="auto" w:fill="auto"/>
          </w:tcPr>
          <w:p w14:paraId="2DD28C3A" w14:textId="48FFB11B" w:rsidR="003609E6" w:rsidRPr="00034772" w:rsidRDefault="003609E6" w:rsidP="00DA2520">
            <w:pPr>
              <w:keepNext/>
              <w:keepLines/>
              <w:spacing w:after="0" w:line="240" w:lineRule="auto"/>
              <w:jc w:val="both"/>
              <w:rPr>
                <w:sz w:val="4"/>
                <w:szCs w:val="4"/>
              </w:rPr>
            </w:pPr>
          </w:p>
        </w:tc>
        <w:tc>
          <w:tcPr>
            <w:tcW w:w="450" w:type="dxa"/>
            <w:tcBorders>
              <w:top w:val="nil"/>
              <w:left w:val="nil"/>
              <w:bottom w:val="nil"/>
              <w:right w:val="nil"/>
            </w:tcBorders>
            <w:shd w:val="clear" w:color="auto" w:fill="auto"/>
          </w:tcPr>
          <w:p w14:paraId="015A4CB0" w14:textId="143A2191" w:rsidR="003609E6" w:rsidRPr="00034772" w:rsidRDefault="003609E6" w:rsidP="00DA2520">
            <w:pPr>
              <w:keepNext/>
              <w:keepLines/>
              <w:spacing w:after="0" w:line="240" w:lineRule="auto"/>
              <w:jc w:val="both"/>
              <w:rPr>
                <w:sz w:val="4"/>
                <w:szCs w:val="4"/>
              </w:rPr>
            </w:pPr>
          </w:p>
        </w:tc>
        <w:tc>
          <w:tcPr>
            <w:tcW w:w="1530" w:type="dxa"/>
            <w:tcBorders>
              <w:top w:val="nil"/>
              <w:left w:val="nil"/>
              <w:bottom w:val="nil"/>
              <w:right w:val="nil"/>
            </w:tcBorders>
            <w:shd w:val="clear" w:color="auto" w:fill="auto"/>
          </w:tcPr>
          <w:p w14:paraId="003CB796" w14:textId="15267977" w:rsidR="003609E6" w:rsidRPr="00034772" w:rsidRDefault="003609E6" w:rsidP="00DA2520">
            <w:pPr>
              <w:keepNext/>
              <w:keepLines/>
              <w:spacing w:after="0" w:line="240" w:lineRule="auto"/>
              <w:jc w:val="both"/>
              <w:rPr>
                <w:sz w:val="4"/>
                <w:szCs w:val="4"/>
              </w:rPr>
            </w:pPr>
          </w:p>
        </w:tc>
        <w:tc>
          <w:tcPr>
            <w:tcW w:w="1574" w:type="dxa"/>
            <w:tcBorders>
              <w:top w:val="nil"/>
              <w:left w:val="nil"/>
              <w:bottom w:val="nil"/>
              <w:right w:val="nil"/>
            </w:tcBorders>
            <w:shd w:val="clear" w:color="auto" w:fill="auto"/>
          </w:tcPr>
          <w:p w14:paraId="345B9916" w14:textId="000E9025" w:rsidR="003609E6" w:rsidRPr="00034772" w:rsidRDefault="003609E6" w:rsidP="00DA2520">
            <w:pPr>
              <w:keepNext/>
              <w:keepLines/>
              <w:spacing w:after="0" w:line="240" w:lineRule="auto"/>
              <w:jc w:val="both"/>
              <w:rPr>
                <w:sz w:val="4"/>
                <w:szCs w:val="4"/>
              </w:rPr>
            </w:pPr>
          </w:p>
        </w:tc>
      </w:tr>
      <w:tr w:rsidR="00FE0FE9" w:rsidRPr="00891E60" w14:paraId="1E78CE1C" w14:textId="1CB3DBDB" w:rsidTr="00034772">
        <w:tc>
          <w:tcPr>
            <w:tcW w:w="2718" w:type="dxa"/>
            <w:gridSpan w:val="2"/>
            <w:tcBorders>
              <w:top w:val="nil"/>
              <w:left w:val="nil"/>
              <w:bottom w:val="single" w:sz="4" w:space="0" w:color="auto"/>
              <w:right w:val="nil"/>
            </w:tcBorders>
            <w:shd w:val="clear" w:color="auto" w:fill="auto"/>
          </w:tcPr>
          <w:p w14:paraId="35FCC6CE" w14:textId="5EB8A217" w:rsidR="003609E6" w:rsidRPr="00287817" w:rsidRDefault="003609E6" w:rsidP="00DA2520">
            <w:pPr>
              <w:keepNext/>
              <w:keepLines/>
              <w:pBdr>
                <w:bottom w:val="single" w:sz="4" w:space="1" w:color="auto"/>
              </w:pBdr>
              <w:spacing w:after="0" w:line="240" w:lineRule="auto"/>
              <w:jc w:val="both"/>
              <w:rPr>
                <w:sz w:val="24"/>
                <w:szCs w:val="24"/>
              </w:rPr>
            </w:pPr>
            <w:r w:rsidRPr="00287817">
              <w:rPr>
                <w:sz w:val="24"/>
                <w:szCs w:val="24"/>
              </w:rPr>
              <w:t>Semantic Comparisons</w:t>
            </w:r>
          </w:p>
          <w:p w14:paraId="3D638E66" w14:textId="7D188F69" w:rsidR="003609E6" w:rsidRPr="00287817" w:rsidRDefault="009E5AA5" w:rsidP="00DA2520">
            <w:pPr>
              <w:keepNext/>
              <w:keepLines/>
              <w:spacing w:after="0" w:line="240" w:lineRule="auto"/>
              <w:jc w:val="both"/>
              <w:rPr>
                <w:sz w:val="24"/>
                <w:szCs w:val="24"/>
              </w:rPr>
            </w:pPr>
            <w:r w:rsidRPr="00287817">
              <w:rPr>
                <w:sz w:val="24"/>
                <w:szCs w:val="24"/>
              </w:rPr>
              <w:t>Size c</w:t>
            </w:r>
            <w:r w:rsidR="003609E6" w:rsidRPr="00287817">
              <w:rPr>
                <w:sz w:val="24"/>
                <w:szCs w:val="24"/>
              </w:rPr>
              <w:t>ongruity</w:t>
            </w:r>
          </w:p>
          <w:p w14:paraId="2F5AB66C" w14:textId="6A76DFB3" w:rsidR="003609E6" w:rsidRPr="00287817" w:rsidRDefault="003609E6" w:rsidP="00DA2520">
            <w:pPr>
              <w:keepNext/>
              <w:keepLines/>
              <w:spacing w:after="0" w:line="240" w:lineRule="auto"/>
              <w:ind w:left="720"/>
              <w:jc w:val="both"/>
              <w:rPr>
                <w:sz w:val="24"/>
                <w:szCs w:val="24"/>
              </w:rPr>
            </w:pPr>
            <w:r w:rsidRPr="00287817">
              <w:rPr>
                <w:sz w:val="24"/>
                <w:szCs w:val="24"/>
              </w:rPr>
              <w:t>Congruent</w:t>
            </w:r>
          </w:p>
          <w:p w14:paraId="46151F22" w14:textId="6D70D4BB" w:rsidR="003609E6" w:rsidRPr="00287817" w:rsidRDefault="003609E6" w:rsidP="00DA2520">
            <w:pPr>
              <w:keepNext/>
              <w:keepLines/>
              <w:spacing w:after="0" w:line="240" w:lineRule="auto"/>
              <w:ind w:left="720"/>
              <w:jc w:val="both"/>
              <w:rPr>
                <w:sz w:val="24"/>
                <w:szCs w:val="24"/>
              </w:rPr>
            </w:pPr>
            <w:r w:rsidRPr="00287817">
              <w:rPr>
                <w:sz w:val="24"/>
                <w:szCs w:val="24"/>
              </w:rPr>
              <w:t>Incongruent</w:t>
            </w:r>
          </w:p>
          <w:p w14:paraId="33582349" w14:textId="1C9DE9B2" w:rsidR="003609E6" w:rsidRPr="00287817" w:rsidRDefault="003609E6" w:rsidP="00DA2520">
            <w:pPr>
              <w:keepNext/>
              <w:keepLines/>
              <w:spacing w:after="0" w:line="240" w:lineRule="auto"/>
              <w:ind w:left="720"/>
              <w:jc w:val="both"/>
              <w:rPr>
                <w:i/>
                <w:sz w:val="24"/>
                <w:szCs w:val="24"/>
              </w:rPr>
            </w:pPr>
            <w:r w:rsidRPr="00287817">
              <w:rPr>
                <w:i/>
                <w:sz w:val="24"/>
                <w:szCs w:val="24"/>
              </w:rPr>
              <w:t>Strength</w:t>
            </w:r>
          </w:p>
          <w:p w14:paraId="7B5ECCFD" w14:textId="0D557AF8" w:rsidR="005D707B" w:rsidRPr="00287817" w:rsidRDefault="003D1DC0" w:rsidP="00DA2520">
            <w:pPr>
              <w:keepNext/>
              <w:keepLines/>
              <w:spacing w:after="0" w:line="240" w:lineRule="auto"/>
              <w:jc w:val="both"/>
              <w:rPr>
                <w:sz w:val="24"/>
                <w:szCs w:val="24"/>
              </w:rPr>
            </w:pPr>
            <w:r w:rsidRPr="00287817">
              <w:rPr>
                <w:sz w:val="24"/>
                <w:szCs w:val="24"/>
              </w:rPr>
              <w:t xml:space="preserve">            Cohen’s d</w:t>
            </w:r>
          </w:p>
          <w:p w14:paraId="574E6961" w14:textId="711B0A62" w:rsidR="003609E6" w:rsidRPr="00287817" w:rsidRDefault="003609E6" w:rsidP="00DA2520">
            <w:pPr>
              <w:keepNext/>
              <w:keepLines/>
              <w:spacing w:after="0" w:line="240" w:lineRule="auto"/>
              <w:jc w:val="both"/>
              <w:rPr>
                <w:sz w:val="24"/>
                <w:szCs w:val="24"/>
              </w:rPr>
            </w:pPr>
            <w:r w:rsidRPr="00287817">
              <w:rPr>
                <w:sz w:val="24"/>
                <w:szCs w:val="24"/>
              </w:rPr>
              <w:t>Semantic Distance</w:t>
            </w:r>
          </w:p>
          <w:p w14:paraId="762DA17A" w14:textId="356A3EB3" w:rsidR="003609E6" w:rsidRPr="00287817" w:rsidRDefault="003609E6" w:rsidP="00DA2520">
            <w:pPr>
              <w:keepNext/>
              <w:keepLines/>
              <w:spacing w:after="0" w:line="240" w:lineRule="auto"/>
              <w:ind w:left="720"/>
              <w:jc w:val="both"/>
              <w:rPr>
                <w:sz w:val="24"/>
                <w:szCs w:val="24"/>
              </w:rPr>
            </w:pPr>
            <w:r w:rsidRPr="00287817">
              <w:rPr>
                <w:sz w:val="24"/>
                <w:szCs w:val="24"/>
              </w:rPr>
              <w:t>Small</w:t>
            </w:r>
          </w:p>
          <w:p w14:paraId="4F98AD18" w14:textId="50826933" w:rsidR="003609E6" w:rsidRPr="00287817" w:rsidRDefault="003609E6" w:rsidP="00DA2520">
            <w:pPr>
              <w:keepNext/>
              <w:keepLines/>
              <w:spacing w:after="0" w:line="240" w:lineRule="auto"/>
              <w:ind w:left="720"/>
              <w:jc w:val="both"/>
              <w:rPr>
                <w:sz w:val="24"/>
                <w:szCs w:val="24"/>
              </w:rPr>
            </w:pPr>
            <w:r w:rsidRPr="00287817">
              <w:rPr>
                <w:sz w:val="24"/>
                <w:szCs w:val="24"/>
              </w:rPr>
              <w:t>Large</w:t>
            </w:r>
          </w:p>
          <w:p w14:paraId="235B30D8" w14:textId="77777777" w:rsidR="003609E6" w:rsidRPr="00287817" w:rsidRDefault="003609E6" w:rsidP="00DA2520">
            <w:pPr>
              <w:keepNext/>
              <w:keepLines/>
              <w:spacing w:after="0" w:line="240" w:lineRule="auto"/>
              <w:ind w:left="720"/>
              <w:jc w:val="both"/>
              <w:rPr>
                <w:i/>
                <w:sz w:val="24"/>
                <w:szCs w:val="24"/>
              </w:rPr>
            </w:pPr>
            <w:r w:rsidRPr="00287817">
              <w:rPr>
                <w:i/>
                <w:sz w:val="24"/>
                <w:szCs w:val="24"/>
              </w:rPr>
              <w:t>Strength</w:t>
            </w:r>
          </w:p>
          <w:p w14:paraId="2F356197" w14:textId="09D8302B" w:rsidR="003D1DC0" w:rsidRPr="00287817" w:rsidRDefault="003D1DC0" w:rsidP="00DA2520">
            <w:pPr>
              <w:keepNext/>
              <w:keepLines/>
              <w:spacing w:after="0" w:line="240" w:lineRule="auto"/>
              <w:ind w:left="720"/>
              <w:jc w:val="both"/>
              <w:rPr>
                <w:sz w:val="24"/>
                <w:szCs w:val="24"/>
              </w:rPr>
            </w:pPr>
            <w:r w:rsidRPr="00287817">
              <w:rPr>
                <w:sz w:val="24"/>
                <w:szCs w:val="24"/>
              </w:rPr>
              <w:t>Cohen’s d</w:t>
            </w:r>
          </w:p>
        </w:tc>
        <w:tc>
          <w:tcPr>
            <w:tcW w:w="1501" w:type="dxa"/>
            <w:tcBorders>
              <w:top w:val="nil"/>
              <w:left w:val="nil"/>
              <w:bottom w:val="single" w:sz="4" w:space="0" w:color="auto"/>
              <w:right w:val="nil"/>
            </w:tcBorders>
            <w:shd w:val="clear" w:color="auto" w:fill="auto"/>
          </w:tcPr>
          <w:p w14:paraId="2DED989A" w14:textId="3CEFE0EB" w:rsidR="003609E6" w:rsidRPr="00287817" w:rsidRDefault="003609E6" w:rsidP="00DA2520">
            <w:pPr>
              <w:keepNext/>
              <w:keepLines/>
              <w:spacing w:after="0" w:line="240" w:lineRule="auto"/>
              <w:jc w:val="both"/>
              <w:rPr>
                <w:sz w:val="24"/>
                <w:szCs w:val="24"/>
              </w:rPr>
            </w:pPr>
          </w:p>
          <w:p w14:paraId="0F040F02" w14:textId="599472DB" w:rsidR="003609E6" w:rsidRPr="00287817" w:rsidRDefault="003609E6" w:rsidP="00DA2520">
            <w:pPr>
              <w:keepNext/>
              <w:keepLines/>
              <w:spacing w:after="0" w:line="240" w:lineRule="auto"/>
              <w:jc w:val="both"/>
              <w:rPr>
                <w:sz w:val="24"/>
                <w:szCs w:val="24"/>
              </w:rPr>
            </w:pPr>
          </w:p>
          <w:p w14:paraId="29C08902" w14:textId="32429E7D" w:rsidR="003609E6" w:rsidRPr="00287817" w:rsidRDefault="003609E6" w:rsidP="00DA2520">
            <w:pPr>
              <w:keepNext/>
              <w:keepLines/>
              <w:spacing w:after="0" w:line="240" w:lineRule="auto"/>
              <w:jc w:val="both"/>
              <w:rPr>
                <w:sz w:val="24"/>
                <w:szCs w:val="24"/>
              </w:rPr>
            </w:pPr>
            <w:r w:rsidRPr="00287817">
              <w:rPr>
                <w:sz w:val="24"/>
                <w:szCs w:val="24"/>
              </w:rPr>
              <w:t>922 (</w:t>
            </w:r>
            <w:r w:rsidR="00FE0FE9" w:rsidRPr="00287817">
              <w:rPr>
                <w:sz w:val="24"/>
                <w:szCs w:val="24"/>
              </w:rPr>
              <w:t>263</w:t>
            </w:r>
            <w:r w:rsidRPr="00287817">
              <w:rPr>
                <w:sz w:val="24"/>
                <w:szCs w:val="24"/>
              </w:rPr>
              <w:t>)</w:t>
            </w:r>
          </w:p>
          <w:p w14:paraId="5A54DDED" w14:textId="40C6F81A" w:rsidR="003609E6" w:rsidRPr="00287817" w:rsidRDefault="003609E6" w:rsidP="00DA2520">
            <w:pPr>
              <w:keepNext/>
              <w:keepLines/>
              <w:spacing w:after="0" w:line="240" w:lineRule="auto"/>
              <w:jc w:val="both"/>
              <w:rPr>
                <w:sz w:val="24"/>
                <w:szCs w:val="24"/>
              </w:rPr>
            </w:pPr>
            <w:r w:rsidRPr="00287817">
              <w:rPr>
                <w:sz w:val="24"/>
                <w:szCs w:val="24"/>
              </w:rPr>
              <w:t>960 (</w:t>
            </w:r>
            <w:r w:rsidR="00FE0FE9" w:rsidRPr="00287817">
              <w:rPr>
                <w:sz w:val="24"/>
                <w:szCs w:val="24"/>
              </w:rPr>
              <w:t>287</w:t>
            </w:r>
            <w:r w:rsidRPr="00287817">
              <w:rPr>
                <w:sz w:val="24"/>
                <w:szCs w:val="24"/>
              </w:rPr>
              <w:t>)</w:t>
            </w:r>
          </w:p>
          <w:p w14:paraId="04D2C2E4" w14:textId="2C28DD5B" w:rsidR="003609E6" w:rsidRPr="00287817" w:rsidRDefault="003609E6" w:rsidP="00DA2520">
            <w:pPr>
              <w:keepNext/>
              <w:keepLines/>
              <w:spacing w:after="0" w:line="240" w:lineRule="auto"/>
              <w:jc w:val="both"/>
              <w:rPr>
                <w:i/>
                <w:sz w:val="24"/>
                <w:szCs w:val="24"/>
              </w:rPr>
            </w:pPr>
            <w:r w:rsidRPr="00287817">
              <w:rPr>
                <w:i/>
                <w:sz w:val="24"/>
                <w:szCs w:val="24"/>
              </w:rPr>
              <w:t>38 (</w:t>
            </w:r>
            <w:r w:rsidR="00FE0FE9" w:rsidRPr="00287817">
              <w:rPr>
                <w:i/>
                <w:sz w:val="24"/>
                <w:szCs w:val="24"/>
              </w:rPr>
              <w:t>21</w:t>
            </w:r>
            <w:r w:rsidRPr="00287817">
              <w:rPr>
                <w:i/>
                <w:sz w:val="24"/>
                <w:szCs w:val="24"/>
              </w:rPr>
              <w:t>)</w:t>
            </w:r>
          </w:p>
          <w:p w14:paraId="621FF86B" w14:textId="7EEAFB18" w:rsidR="005D707B" w:rsidRPr="00D44F88" w:rsidRDefault="005D707B" w:rsidP="00DA2520">
            <w:pPr>
              <w:keepNext/>
              <w:keepLines/>
              <w:spacing w:after="0" w:line="240" w:lineRule="auto"/>
              <w:jc w:val="both"/>
              <w:rPr>
                <w:sz w:val="24"/>
                <w:szCs w:val="24"/>
              </w:rPr>
            </w:pPr>
            <w:r w:rsidRPr="00D44F88">
              <w:rPr>
                <w:sz w:val="24"/>
                <w:szCs w:val="24"/>
              </w:rPr>
              <w:t>.09</w:t>
            </w:r>
          </w:p>
          <w:p w14:paraId="248B469F" w14:textId="5FA3F7E6" w:rsidR="003609E6" w:rsidRPr="00287817" w:rsidRDefault="003609E6" w:rsidP="00DA2520">
            <w:pPr>
              <w:keepNext/>
              <w:keepLines/>
              <w:spacing w:after="0" w:line="240" w:lineRule="auto"/>
              <w:jc w:val="both"/>
              <w:rPr>
                <w:sz w:val="24"/>
                <w:szCs w:val="24"/>
              </w:rPr>
            </w:pPr>
          </w:p>
          <w:p w14:paraId="0E211888" w14:textId="36C0B2B8" w:rsidR="003609E6" w:rsidRPr="00287817" w:rsidRDefault="003609E6" w:rsidP="00DA2520">
            <w:pPr>
              <w:keepNext/>
              <w:keepLines/>
              <w:spacing w:after="0" w:line="240" w:lineRule="auto"/>
              <w:jc w:val="both"/>
              <w:rPr>
                <w:sz w:val="24"/>
                <w:szCs w:val="24"/>
              </w:rPr>
            </w:pPr>
            <w:r w:rsidRPr="00287817">
              <w:rPr>
                <w:sz w:val="24"/>
                <w:szCs w:val="24"/>
              </w:rPr>
              <w:t>974 (</w:t>
            </w:r>
            <w:r w:rsidR="00FE0FE9" w:rsidRPr="00287817">
              <w:rPr>
                <w:sz w:val="24"/>
                <w:szCs w:val="24"/>
              </w:rPr>
              <w:t>280</w:t>
            </w:r>
            <w:r w:rsidRPr="00287817">
              <w:rPr>
                <w:sz w:val="24"/>
                <w:szCs w:val="24"/>
              </w:rPr>
              <w:t>)</w:t>
            </w:r>
          </w:p>
          <w:p w14:paraId="26B6D9EC" w14:textId="1994FB56" w:rsidR="003609E6" w:rsidRPr="00287817" w:rsidRDefault="003609E6" w:rsidP="00DA2520">
            <w:pPr>
              <w:keepNext/>
              <w:keepLines/>
              <w:spacing w:after="0" w:line="240" w:lineRule="auto"/>
              <w:jc w:val="both"/>
              <w:rPr>
                <w:sz w:val="24"/>
                <w:szCs w:val="24"/>
              </w:rPr>
            </w:pPr>
            <w:r w:rsidRPr="00287817">
              <w:rPr>
                <w:sz w:val="24"/>
                <w:szCs w:val="24"/>
              </w:rPr>
              <w:t>908 (</w:t>
            </w:r>
            <w:r w:rsidR="00FE0FE9" w:rsidRPr="00287817">
              <w:rPr>
                <w:sz w:val="24"/>
                <w:szCs w:val="24"/>
              </w:rPr>
              <w:t>270</w:t>
            </w:r>
            <w:r w:rsidRPr="00287817">
              <w:rPr>
                <w:sz w:val="24"/>
                <w:szCs w:val="24"/>
              </w:rPr>
              <w:t>)</w:t>
            </w:r>
          </w:p>
          <w:p w14:paraId="55CDA5F3" w14:textId="77777777" w:rsidR="003609E6" w:rsidRPr="00287817" w:rsidRDefault="003609E6" w:rsidP="00DA2520">
            <w:pPr>
              <w:keepNext/>
              <w:keepLines/>
              <w:spacing w:after="0" w:line="240" w:lineRule="auto"/>
              <w:jc w:val="both"/>
              <w:rPr>
                <w:i/>
                <w:sz w:val="24"/>
                <w:szCs w:val="24"/>
              </w:rPr>
            </w:pPr>
            <w:r w:rsidRPr="00287817">
              <w:rPr>
                <w:i/>
                <w:sz w:val="24"/>
                <w:szCs w:val="24"/>
              </w:rPr>
              <w:t>66 (</w:t>
            </w:r>
            <w:r w:rsidR="00FE0FE9" w:rsidRPr="00287817">
              <w:rPr>
                <w:i/>
                <w:sz w:val="24"/>
                <w:szCs w:val="24"/>
              </w:rPr>
              <w:t>10</w:t>
            </w:r>
            <w:r w:rsidRPr="00287817">
              <w:rPr>
                <w:i/>
                <w:sz w:val="24"/>
                <w:szCs w:val="24"/>
              </w:rPr>
              <w:t>)</w:t>
            </w:r>
          </w:p>
          <w:p w14:paraId="4FD2F545" w14:textId="4D643A70" w:rsidR="006478AA" w:rsidRPr="00D44F88" w:rsidRDefault="006478AA" w:rsidP="00DA2520">
            <w:pPr>
              <w:keepNext/>
              <w:keepLines/>
              <w:spacing w:after="0" w:line="240" w:lineRule="auto"/>
              <w:jc w:val="both"/>
              <w:rPr>
                <w:sz w:val="24"/>
                <w:szCs w:val="24"/>
              </w:rPr>
            </w:pPr>
            <w:r w:rsidRPr="00D44F88">
              <w:rPr>
                <w:sz w:val="24"/>
                <w:szCs w:val="24"/>
              </w:rPr>
              <w:t>.16</w:t>
            </w:r>
          </w:p>
        </w:tc>
        <w:tc>
          <w:tcPr>
            <w:tcW w:w="1469" w:type="dxa"/>
            <w:tcBorders>
              <w:top w:val="nil"/>
              <w:left w:val="nil"/>
              <w:bottom w:val="single" w:sz="4" w:space="0" w:color="auto"/>
              <w:right w:val="nil"/>
            </w:tcBorders>
            <w:shd w:val="clear" w:color="auto" w:fill="auto"/>
          </w:tcPr>
          <w:p w14:paraId="6B183D4B" w14:textId="01AD46F1" w:rsidR="003609E6" w:rsidRPr="00287817" w:rsidRDefault="003609E6" w:rsidP="00DA2520">
            <w:pPr>
              <w:keepNext/>
              <w:keepLines/>
              <w:spacing w:after="0" w:line="240" w:lineRule="auto"/>
              <w:jc w:val="both"/>
              <w:rPr>
                <w:sz w:val="24"/>
                <w:szCs w:val="24"/>
              </w:rPr>
            </w:pPr>
          </w:p>
          <w:p w14:paraId="1BF44F4C" w14:textId="6F873E80" w:rsidR="003609E6" w:rsidRPr="00287817" w:rsidRDefault="003609E6" w:rsidP="00DA2520">
            <w:pPr>
              <w:keepNext/>
              <w:keepLines/>
              <w:spacing w:after="0" w:line="240" w:lineRule="auto"/>
              <w:jc w:val="both"/>
              <w:rPr>
                <w:sz w:val="24"/>
                <w:szCs w:val="24"/>
              </w:rPr>
            </w:pPr>
          </w:p>
          <w:p w14:paraId="0692E36A" w14:textId="1ACE9530" w:rsidR="003609E6" w:rsidRPr="00287817" w:rsidRDefault="003609E6" w:rsidP="00DA2520">
            <w:pPr>
              <w:keepNext/>
              <w:keepLines/>
              <w:spacing w:after="0" w:line="240" w:lineRule="auto"/>
              <w:jc w:val="both"/>
              <w:rPr>
                <w:sz w:val="24"/>
                <w:szCs w:val="24"/>
              </w:rPr>
            </w:pPr>
            <w:r w:rsidRPr="00287817">
              <w:rPr>
                <w:sz w:val="24"/>
                <w:szCs w:val="24"/>
              </w:rPr>
              <w:t>863 (</w:t>
            </w:r>
            <w:r w:rsidR="00FE0FE9" w:rsidRPr="00287817">
              <w:rPr>
                <w:sz w:val="24"/>
                <w:szCs w:val="24"/>
              </w:rPr>
              <w:t>207</w:t>
            </w:r>
            <w:r w:rsidRPr="00287817">
              <w:rPr>
                <w:sz w:val="24"/>
                <w:szCs w:val="24"/>
              </w:rPr>
              <w:t>)</w:t>
            </w:r>
          </w:p>
          <w:p w14:paraId="4C2B13F4" w14:textId="023E0B03" w:rsidR="003609E6" w:rsidRPr="00287817" w:rsidRDefault="003609E6" w:rsidP="00DA2520">
            <w:pPr>
              <w:keepNext/>
              <w:keepLines/>
              <w:spacing w:after="0" w:line="240" w:lineRule="auto"/>
              <w:jc w:val="both"/>
              <w:rPr>
                <w:sz w:val="24"/>
                <w:szCs w:val="24"/>
              </w:rPr>
            </w:pPr>
            <w:r w:rsidRPr="00287817">
              <w:rPr>
                <w:sz w:val="24"/>
                <w:szCs w:val="24"/>
              </w:rPr>
              <w:t>899 (</w:t>
            </w:r>
            <w:r w:rsidR="00FE0FE9" w:rsidRPr="00287817">
              <w:rPr>
                <w:sz w:val="24"/>
                <w:szCs w:val="24"/>
              </w:rPr>
              <w:t>201</w:t>
            </w:r>
            <w:r w:rsidRPr="00287817">
              <w:rPr>
                <w:sz w:val="24"/>
                <w:szCs w:val="24"/>
              </w:rPr>
              <w:t>)</w:t>
            </w:r>
          </w:p>
          <w:p w14:paraId="2BA94531" w14:textId="21392AE3" w:rsidR="003609E6" w:rsidRPr="00287817" w:rsidRDefault="003609E6" w:rsidP="00DA2520">
            <w:pPr>
              <w:keepNext/>
              <w:keepLines/>
              <w:spacing w:after="0" w:line="240" w:lineRule="auto"/>
              <w:jc w:val="both"/>
              <w:rPr>
                <w:i/>
                <w:sz w:val="24"/>
                <w:szCs w:val="24"/>
              </w:rPr>
            </w:pPr>
            <w:r w:rsidRPr="00287817">
              <w:rPr>
                <w:i/>
                <w:sz w:val="24"/>
                <w:szCs w:val="24"/>
              </w:rPr>
              <w:t>36 (</w:t>
            </w:r>
            <w:r w:rsidR="00FE0FE9" w:rsidRPr="00287817">
              <w:rPr>
                <w:i/>
                <w:sz w:val="24"/>
                <w:szCs w:val="24"/>
              </w:rPr>
              <w:t>7</w:t>
            </w:r>
            <w:r w:rsidRPr="00287817">
              <w:rPr>
                <w:i/>
                <w:sz w:val="24"/>
                <w:szCs w:val="24"/>
              </w:rPr>
              <w:t>)</w:t>
            </w:r>
          </w:p>
          <w:p w14:paraId="17AFCB38" w14:textId="4E13F4CA" w:rsidR="005D707B" w:rsidRPr="00D44F88" w:rsidRDefault="005D707B" w:rsidP="00DA2520">
            <w:pPr>
              <w:keepNext/>
              <w:keepLines/>
              <w:spacing w:after="0" w:line="240" w:lineRule="auto"/>
              <w:jc w:val="both"/>
              <w:rPr>
                <w:sz w:val="24"/>
                <w:szCs w:val="24"/>
              </w:rPr>
            </w:pPr>
            <w:r w:rsidRPr="00D44F88">
              <w:rPr>
                <w:sz w:val="24"/>
                <w:szCs w:val="24"/>
              </w:rPr>
              <w:t>.12</w:t>
            </w:r>
          </w:p>
          <w:p w14:paraId="17D04291" w14:textId="3485AD44" w:rsidR="003609E6" w:rsidRPr="00287817" w:rsidRDefault="003609E6" w:rsidP="00DA2520">
            <w:pPr>
              <w:keepNext/>
              <w:keepLines/>
              <w:spacing w:after="0" w:line="240" w:lineRule="auto"/>
              <w:jc w:val="both"/>
              <w:rPr>
                <w:sz w:val="24"/>
                <w:szCs w:val="24"/>
              </w:rPr>
            </w:pPr>
          </w:p>
          <w:p w14:paraId="2B967F62" w14:textId="292F142B" w:rsidR="003609E6" w:rsidRPr="00287817" w:rsidRDefault="003609E6" w:rsidP="00DA2520">
            <w:pPr>
              <w:keepNext/>
              <w:keepLines/>
              <w:spacing w:after="0" w:line="240" w:lineRule="auto"/>
              <w:jc w:val="both"/>
              <w:rPr>
                <w:sz w:val="24"/>
                <w:szCs w:val="24"/>
              </w:rPr>
            </w:pPr>
            <w:r w:rsidRPr="00287817">
              <w:rPr>
                <w:sz w:val="24"/>
                <w:szCs w:val="24"/>
              </w:rPr>
              <w:t>926 (</w:t>
            </w:r>
            <w:r w:rsidR="00FE0FE9" w:rsidRPr="00287817">
              <w:rPr>
                <w:sz w:val="24"/>
                <w:szCs w:val="24"/>
              </w:rPr>
              <w:t>218</w:t>
            </w:r>
            <w:r w:rsidRPr="00287817">
              <w:rPr>
                <w:sz w:val="24"/>
                <w:szCs w:val="24"/>
              </w:rPr>
              <w:t>)</w:t>
            </w:r>
          </w:p>
          <w:p w14:paraId="47A189C0" w14:textId="0E258DF7" w:rsidR="003609E6" w:rsidRPr="00287817" w:rsidRDefault="003609E6" w:rsidP="00DA2520">
            <w:pPr>
              <w:keepNext/>
              <w:keepLines/>
              <w:spacing w:after="0" w:line="240" w:lineRule="auto"/>
              <w:jc w:val="both"/>
              <w:rPr>
                <w:sz w:val="24"/>
                <w:szCs w:val="24"/>
              </w:rPr>
            </w:pPr>
            <w:r w:rsidRPr="00287817">
              <w:rPr>
                <w:sz w:val="24"/>
                <w:szCs w:val="24"/>
              </w:rPr>
              <w:t>836 (</w:t>
            </w:r>
            <w:r w:rsidR="00FE0FE9" w:rsidRPr="00287817">
              <w:rPr>
                <w:sz w:val="24"/>
                <w:szCs w:val="24"/>
              </w:rPr>
              <w:t>190</w:t>
            </w:r>
            <w:r w:rsidRPr="00287817">
              <w:rPr>
                <w:sz w:val="24"/>
                <w:szCs w:val="24"/>
              </w:rPr>
              <w:t>)</w:t>
            </w:r>
          </w:p>
          <w:p w14:paraId="1922A864" w14:textId="77777777" w:rsidR="003609E6" w:rsidRPr="00287817" w:rsidRDefault="003609E6" w:rsidP="00DA2520">
            <w:pPr>
              <w:keepNext/>
              <w:keepLines/>
              <w:spacing w:after="0" w:line="240" w:lineRule="auto"/>
              <w:jc w:val="both"/>
              <w:rPr>
                <w:i/>
                <w:sz w:val="24"/>
                <w:szCs w:val="24"/>
              </w:rPr>
            </w:pPr>
            <w:r w:rsidRPr="00287817">
              <w:rPr>
                <w:i/>
                <w:sz w:val="24"/>
                <w:szCs w:val="24"/>
              </w:rPr>
              <w:t>90 (</w:t>
            </w:r>
            <w:r w:rsidR="00FE0FE9" w:rsidRPr="00287817">
              <w:rPr>
                <w:i/>
                <w:sz w:val="24"/>
                <w:szCs w:val="24"/>
              </w:rPr>
              <w:t>21</w:t>
            </w:r>
            <w:r w:rsidRPr="00287817">
              <w:rPr>
                <w:i/>
                <w:sz w:val="24"/>
                <w:szCs w:val="24"/>
              </w:rPr>
              <w:t>)</w:t>
            </w:r>
          </w:p>
          <w:p w14:paraId="1B2E589A" w14:textId="61A2C5AA" w:rsidR="006478AA" w:rsidRPr="00D44F88" w:rsidRDefault="006478AA" w:rsidP="00DA2520">
            <w:pPr>
              <w:keepNext/>
              <w:keepLines/>
              <w:spacing w:after="0" w:line="240" w:lineRule="auto"/>
              <w:jc w:val="both"/>
              <w:rPr>
                <w:sz w:val="24"/>
                <w:szCs w:val="24"/>
              </w:rPr>
            </w:pPr>
            <w:r w:rsidRPr="00D44F88">
              <w:rPr>
                <w:sz w:val="24"/>
                <w:szCs w:val="24"/>
              </w:rPr>
              <w:t>.26</w:t>
            </w:r>
          </w:p>
        </w:tc>
        <w:tc>
          <w:tcPr>
            <w:tcW w:w="450" w:type="dxa"/>
            <w:tcBorders>
              <w:top w:val="nil"/>
              <w:left w:val="nil"/>
              <w:bottom w:val="single" w:sz="4" w:space="0" w:color="auto"/>
              <w:right w:val="nil"/>
            </w:tcBorders>
            <w:shd w:val="clear" w:color="auto" w:fill="auto"/>
          </w:tcPr>
          <w:p w14:paraId="5C09DB38" w14:textId="610E76A9" w:rsidR="003609E6" w:rsidRPr="00287817" w:rsidRDefault="003609E6" w:rsidP="00DA2520">
            <w:pPr>
              <w:keepNext/>
              <w:keepLines/>
              <w:spacing w:after="0" w:line="240" w:lineRule="auto"/>
              <w:jc w:val="both"/>
              <w:rPr>
                <w:sz w:val="24"/>
                <w:szCs w:val="24"/>
              </w:rPr>
            </w:pPr>
          </w:p>
        </w:tc>
        <w:tc>
          <w:tcPr>
            <w:tcW w:w="1530" w:type="dxa"/>
            <w:tcBorders>
              <w:top w:val="nil"/>
              <w:left w:val="nil"/>
              <w:bottom w:val="single" w:sz="4" w:space="0" w:color="auto"/>
              <w:right w:val="nil"/>
            </w:tcBorders>
            <w:shd w:val="clear" w:color="auto" w:fill="auto"/>
          </w:tcPr>
          <w:p w14:paraId="012BD3EE" w14:textId="02EB0B2A" w:rsidR="003609E6" w:rsidRPr="00287817" w:rsidRDefault="003609E6" w:rsidP="00DA2520">
            <w:pPr>
              <w:keepNext/>
              <w:keepLines/>
              <w:spacing w:after="0" w:line="240" w:lineRule="auto"/>
              <w:jc w:val="both"/>
              <w:rPr>
                <w:sz w:val="24"/>
                <w:szCs w:val="24"/>
              </w:rPr>
            </w:pPr>
          </w:p>
          <w:p w14:paraId="096E0A1C" w14:textId="0E17EE9A" w:rsidR="003609E6" w:rsidRPr="00287817" w:rsidRDefault="003609E6" w:rsidP="00DA2520">
            <w:pPr>
              <w:keepNext/>
              <w:keepLines/>
              <w:spacing w:after="0" w:line="240" w:lineRule="auto"/>
              <w:jc w:val="both"/>
              <w:rPr>
                <w:sz w:val="24"/>
                <w:szCs w:val="24"/>
              </w:rPr>
            </w:pPr>
          </w:p>
          <w:p w14:paraId="5D8693F0" w14:textId="65C608B5" w:rsidR="003609E6" w:rsidRPr="00287817" w:rsidRDefault="003609E6" w:rsidP="00DA2520">
            <w:pPr>
              <w:keepNext/>
              <w:keepLines/>
              <w:spacing w:after="0" w:line="240" w:lineRule="auto"/>
              <w:jc w:val="both"/>
              <w:rPr>
                <w:sz w:val="24"/>
                <w:szCs w:val="24"/>
              </w:rPr>
            </w:pPr>
            <w:r w:rsidRPr="00287817">
              <w:rPr>
                <w:sz w:val="24"/>
                <w:szCs w:val="24"/>
              </w:rPr>
              <w:t>1102 (</w:t>
            </w:r>
            <w:r w:rsidR="00FE0FE9" w:rsidRPr="00287817">
              <w:rPr>
                <w:sz w:val="24"/>
                <w:szCs w:val="24"/>
              </w:rPr>
              <w:t>290</w:t>
            </w:r>
            <w:r w:rsidRPr="00287817">
              <w:rPr>
                <w:sz w:val="24"/>
                <w:szCs w:val="24"/>
              </w:rPr>
              <w:t>)</w:t>
            </w:r>
          </w:p>
          <w:p w14:paraId="0EE63346" w14:textId="7948F4D9" w:rsidR="003609E6" w:rsidRPr="00287817" w:rsidRDefault="003609E6" w:rsidP="00DA2520">
            <w:pPr>
              <w:keepNext/>
              <w:keepLines/>
              <w:spacing w:after="0" w:line="240" w:lineRule="auto"/>
              <w:jc w:val="both"/>
              <w:rPr>
                <w:sz w:val="24"/>
                <w:szCs w:val="24"/>
              </w:rPr>
            </w:pPr>
            <w:r w:rsidRPr="00287817">
              <w:rPr>
                <w:sz w:val="24"/>
                <w:szCs w:val="24"/>
              </w:rPr>
              <w:t>1133 (</w:t>
            </w:r>
            <w:r w:rsidR="00FE0FE9" w:rsidRPr="00287817">
              <w:rPr>
                <w:sz w:val="24"/>
                <w:szCs w:val="24"/>
              </w:rPr>
              <w:t>277</w:t>
            </w:r>
            <w:r w:rsidRPr="00287817">
              <w:rPr>
                <w:sz w:val="24"/>
                <w:szCs w:val="24"/>
              </w:rPr>
              <w:t>)</w:t>
            </w:r>
          </w:p>
          <w:p w14:paraId="3049AE77" w14:textId="7EE614A6" w:rsidR="003609E6" w:rsidRPr="00287817" w:rsidRDefault="003609E6" w:rsidP="00DA2520">
            <w:pPr>
              <w:keepNext/>
              <w:keepLines/>
              <w:spacing w:after="0" w:line="240" w:lineRule="auto"/>
              <w:jc w:val="both"/>
              <w:rPr>
                <w:i/>
                <w:sz w:val="24"/>
                <w:szCs w:val="24"/>
              </w:rPr>
            </w:pPr>
            <w:r w:rsidRPr="00287817">
              <w:rPr>
                <w:i/>
                <w:sz w:val="24"/>
                <w:szCs w:val="24"/>
              </w:rPr>
              <w:t>31 (</w:t>
            </w:r>
            <w:r w:rsidR="00FE0FE9" w:rsidRPr="00287817">
              <w:rPr>
                <w:i/>
                <w:sz w:val="24"/>
                <w:szCs w:val="24"/>
              </w:rPr>
              <w:t>35</w:t>
            </w:r>
            <w:r w:rsidRPr="00287817">
              <w:rPr>
                <w:i/>
                <w:sz w:val="24"/>
                <w:szCs w:val="24"/>
              </w:rPr>
              <w:t>)</w:t>
            </w:r>
          </w:p>
          <w:p w14:paraId="15B6E140" w14:textId="02082515" w:rsidR="003609E6" w:rsidRPr="00287817" w:rsidRDefault="005D707B" w:rsidP="00DA2520">
            <w:pPr>
              <w:keepNext/>
              <w:keepLines/>
              <w:spacing w:after="0" w:line="240" w:lineRule="auto"/>
              <w:jc w:val="both"/>
              <w:rPr>
                <w:sz w:val="24"/>
                <w:szCs w:val="24"/>
              </w:rPr>
            </w:pPr>
            <w:r w:rsidRPr="00287817">
              <w:rPr>
                <w:sz w:val="24"/>
                <w:szCs w:val="24"/>
              </w:rPr>
              <w:t>.07</w:t>
            </w:r>
          </w:p>
          <w:p w14:paraId="565D4349" w14:textId="77777777" w:rsidR="005D707B" w:rsidRPr="00287817" w:rsidRDefault="005D707B" w:rsidP="00DA2520">
            <w:pPr>
              <w:keepNext/>
              <w:keepLines/>
              <w:spacing w:after="0" w:line="240" w:lineRule="auto"/>
              <w:jc w:val="both"/>
              <w:rPr>
                <w:sz w:val="24"/>
                <w:szCs w:val="24"/>
              </w:rPr>
            </w:pPr>
          </w:p>
          <w:p w14:paraId="23EC1BCF" w14:textId="5BB33331" w:rsidR="003609E6" w:rsidRPr="00287817" w:rsidRDefault="003609E6" w:rsidP="00DA2520">
            <w:pPr>
              <w:keepNext/>
              <w:keepLines/>
              <w:spacing w:after="0" w:line="240" w:lineRule="auto"/>
              <w:jc w:val="both"/>
              <w:rPr>
                <w:sz w:val="24"/>
                <w:szCs w:val="24"/>
              </w:rPr>
            </w:pPr>
            <w:r w:rsidRPr="00287817">
              <w:rPr>
                <w:sz w:val="24"/>
                <w:szCs w:val="24"/>
              </w:rPr>
              <w:t>1195 (</w:t>
            </w:r>
            <w:r w:rsidR="00FE0FE9" w:rsidRPr="00287817">
              <w:rPr>
                <w:sz w:val="24"/>
                <w:szCs w:val="24"/>
              </w:rPr>
              <w:t>311</w:t>
            </w:r>
            <w:r w:rsidRPr="00287817">
              <w:rPr>
                <w:sz w:val="24"/>
                <w:szCs w:val="24"/>
              </w:rPr>
              <w:t>)</w:t>
            </w:r>
          </w:p>
          <w:p w14:paraId="33F39995" w14:textId="04BFC7A1" w:rsidR="003609E6" w:rsidRPr="00287817" w:rsidRDefault="003609E6" w:rsidP="00DA2520">
            <w:pPr>
              <w:keepNext/>
              <w:keepLines/>
              <w:spacing w:after="0" w:line="240" w:lineRule="auto"/>
              <w:jc w:val="both"/>
              <w:rPr>
                <w:sz w:val="24"/>
                <w:szCs w:val="24"/>
              </w:rPr>
            </w:pPr>
            <w:r w:rsidRPr="00287817">
              <w:rPr>
                <w:sz w:val="24"/>
                <w:szCs w:val="24"/>
              </w:rPr>
              <w:t>1041 (</w:t>
            </w:r>
            <w:r w:rsidR="00FE0FE9" w:rsidRPr="00287817">
              <w:rPr>
                <w:sz w:val="24"/>
                <w:szCs w:val="24"/>
              </w:rPr>
              <w:t>249</w:t>
            </w:r>
            <w:r w:rsidRPr="00287817">
              <w:rPr>
                <w:sz w:val="24"/>
                <w:szCs w:val="24"/>
              </w:rPr>
              <w:t>)</w:t>
            </w:r>
          </w:p>
          <w:p w14:paraId="3C85F395" w14:textId="77777777" w:rsidR="003609E6" w:rsidRPr="00287817" w:rsidRDefault="003609E6" w:rsidP="00DA2520">
            <w:pPr>
              <w:keepNext/>
              <w:keepLines/>
              <w:spacing w:after="0" w:line="240" w:lineRule="auto"/>
              <w:jc w:val="both"/>
              <w:rPr>
                <w:i/>
                <w:sz w:val="24"/>
                <w:szCs w:val="24"/>
              </w:rPr>
            </w:pPr>
            <w:r w:rsidRPr="00287817">
              <w:rPr>
                <w:i/>
                <w:sz w:val="24"/>
                <w:szCs w:val="24"/>
              </w:rPr>
              <w:t>154 (</w:t>
            </w:r>
            <w:r w:rsidR="00FE0FE9" w:rsidRPr="00287817">
              <w:rPr>
                <w:i/>
                <w:sz w:val="24"/>
                <w:szCs w:val="24"/>
              </w:rPr>
              <w:t>35</w:t>
            </w:r>
            <w:r w:rsidRPr="00287817">
              <w:rPr>
                <w:i/>
                <w:sz w:val="24"/>
                <w:szCs w:val="24"/>
              </w:rPr>
              <w:t>)</w:t>
            </w:r>
          </w:p>
          <w:p w14:paraId="2357CA9D" w14:textId="79DE7963" w:rsidR="006478AA" w:rsidRPr="00D44F88" w:rsidRDefault="006478AA" w:rsidP="00DA2520">
            <w:pPr>
              <w:keepNext/>
              <w:keepLines/>
              <w:spacing w:after="0" w:line="240" w:lineRule="auto"/>
              <w:jc w:val="both"/>
              <w:rPr>
                <w:sz w:val="24"/>
                <w:szCs w:val="24"/>
              </w:rPr>
            </w:pPr>
            <w:r w:rsidRPr="00D44F88">
              <w:rPr>
                <w:sz w:val="24"/>
                <w:szCs w:val="24"/>
              </w:rPr>
              <w:t>.38</w:t>
            </w:r>
          </w:p>
        </w:tc>
        <w:tc>
          <w:tcPr>
            <w:tcW w:w="1574" w:type="dxa"/>
            <w:tcBorders>
              <w:top w:val="nil"/>
              <w:left w:val="nil"/>
              <w:bottom w:val="single" w:sz="4" w:space="0" w:color="auto"/>
              <w:right w:val="nil"/>
            </w:tcBorders>
            <w:shd w:val="clear" w:color="auto" w:fill="auto"/>
          </w:tcPr>
          <w:p w14:paraId="7A04A892" w14:textId="555EE8BB" w:rsidR="003609E6" w:rsidRPr="00287817" w:rsidRDefault="003609E6" w:rsidP="00DA2520">
            <w:pPr>
              <w:keepNext/>
              <w:keepLines/>
              <w:spacing w:after="0" w:line="240" w:lineRule="auto"/>
              <w:jc w:val="both"/>
              <w:rPr>
                <w:sz w:val="24"/>
                <w:szCs w:val="24"/>
              </w:rPr>
            </w:pPr>
          </w:p>
          <w:p w14:paraId="1FC3EA71" w14:textId="3513241A" w:rsidR="003609E6" w:rsidRPr="00287817" w:rsidRDefault="003609E6" w:rsidP="00DA2520">
            <w:pPr>
              <w:keepNext/>
              <w:keepLines/>
              <w:spacing w:after="0" w:line="240" w:lineRule="auto"/>
              <w:jc w:val="both"/>
              <w:rPr>
                <w:sz w:val="24"/>
                <w:szCs w:val="24"/>
              </w:rPr>
            </w:pPr>
          </w:p>
          <w:p w14:paraId="3A05BF34" w14:textId="390C53C6" w:rsidR="003609E6" w:rsidRPr="00287817" w:rsidRDefault="003609E6" w:rsidP="00DA2520">
            <w:pPr>
              <w:keepNext/>
              <w:keepLines/>
              <w:spacing w:after="0" w:line="240" w:lineRule="auto"/>
              <w:jc w:val="both"/>
              <w:rPr>
                <w:sz w:val="24"/>
                <w:szCs w:val="24"/>
              </w:rPr>
            </w:pPr>
            <w:r w:rsidRPr="00287817">
              <w:rPr>
                <w:sz w:val="24"/>
                <w:szCs w:val="24"/>
              </w:rPr>
              <w:t>977 (</w:t>
            </w:r>
            <w:r w:rsidR="00FE0FE9" w:rsidRPr="00287817">
              <w:rPr>
                <w:sz w:val="24"/>
                <w:szCs w:val="24"/>
              </w:rPr>
              <w:t>197</w:t>
            </w:r>
            <w:r w:rsidRPr="00287817">
              <w:rPr>
                <w:sz w:val="24"/>
                <w:szCs w:val="24"/>
              </w:rPr>
              <w:t>)</w:t>
            </w:r>
          </w:p>
          <w:p w14:paraId="0984F2AE" w14:textId="28F69F5C" w:rsidR="003609E6" w:rsidRPr="00287817" w:rsidRDefault="003609E6" w:rsidP="00DA2520">
            <w:pPr>
              <w:keepNext/>
              <w:keepLines/>
              <w:spacing w:after="0" w:line="240" w:lineRule="auto"/>
              <w:jc w:val="both"/>
              <w:rPr>
                <w:sz w:val="24"/>
                <w:szCs w:val="24"/>
              </w:rPr>
            </w:pPr>
            <w:r w:rsidRPr="00287817">
              <w:rPr>
                <w:sz w:val="24"/>
                <w:szCs w:val="24"/>
              </w:rPr>
              <w:t>1081 (</w:t>
            </w:r>
            <w:r w:rsidR="00FE0FE9" w:rsidRPr="00287817">
              <w:rPr>
                <w:sz w:val="24"/>
                <w:szCs w:val="24"/>
              </w:rPr>
              <w:t>190</w:t>
            </w:r>
            <w:r w:rsidRPr="00287817">
              <w:rPr>
                <w:sz w:val="24"/>
                <w:szCs w:val="24"/>
              </w:rPr>
              <w:t>)</w:t>
            </w:r>
          </w:p>
          <w:p w14:paraId="4C5EA6F2" w14:textId="184C4A64" w:rsidR="003609E6" w:rsidRPr="00287817" w:rsidRDefault="003609E6" w:rsidP="00DA2520">
            <w:pPr>
              <w:keepNext/>
              <w:keepLines/>
              <w:spacing w:after="0" w:line="240" w:lineRule="auto"/>
              <w:jc w:val="both"/>
              <w:rPr>
                <w:i/>
                <w:sz w:val="24"/>
                <w:szCs w:val="24"/>
              </w:rPr>
            </w:pPr>
            <w:r w:rsidRPr="00287817">
              <w:rPr>
                <w:i/>
                <w:sz w:val="24"/>
                <w:szCs w:val="24"/>
              </w:rPr>
              <w:t>104 (</w:t>
            </w:r>
            <w:r w:rsidR="00FE0FE9" w:rsidRPr="00287817">
              <w:rPr>
                <w:i/>
                <w:sz w:val="24"/>
                <w:szCs w:val="24"/>
              </w:rPr>
              <w:t>24</w:t>
            </w:r>
            <w:r w:rsidRPr="00287817">
              <w:rPr>
                <w:i/>
                <w:sz w:val="24"/>
                <w:szCs w:val="24"/>
              </w:rPr>
              <w:t>)</w:t>
            </w:r>
          </w:p>
          <w:p w14:paraId="6637726B" w14:textId="50EF3844" w:rsidR="003609E6" w:rsidRPr="00287817" w:rsidRDefault="005D707B" w:rsidP="00DA2520">
            <w:pPr>
              <w:keepNext/>
              <w:keepLines/>
              <w:spacing w:after="0" w:line="240" w:lineRule="auto"/>
              <w:jc w:val="both"/>
              <w:rPr>
                <w:sz w:val="24"/>
                <w:szCs w:val="24"/>
              </w:rPr>
            </w:pPr>
            <w:r w:rsidRPr="00287817">
              <w:rPr>
                <w:sz w:val="24"/>
                <w:szCs w:val="24"/>
              </w:rPr>
              <w:t>.37</w:t>
            </w:r>
          </w:p>
          <w:p w14:paraId="225D0D3C" w14:textId="77777777" w:rsidR="005D707B" w:rsidRPr="00287817" w:rsidRDefault="005D707B" w:rsidP="00DA2520">
            <w:pPr>
              <w:keepNext/>
              <w:keepLines/>
              <w:spacing w:after="0" w:line="240" w:lineRule="auto"/>
              <w:jc w:val="both"/>
              <w:rPr>
                <w:sz w:val="24"/>
                <w:szCs w:val="24"/>
              </w:rPr>
            </w:pPr>
          </w:p>
          <w:p w14:paraId="782D7146" w14:textId="41CE9A1F" w:rsidR="003609E6" w:rsidRPr="00287817" w:rsidRDefault="003609E6" w:rsidP="00DA2520">
            <w:pPr>
              <w:keepNext/>
              <w:keepLines/>
              <w:spacing w:after="0" w:line="240" w:lineRule="auto"/>
              <w:jc w:val="both"/>
              <w:rPr>
                <w:sz w:val="24"/>
                <w:szCs w:val="24"/>
              </w:rPr>
            </w:pPr>
            <w:r w:rsidRPr="00287817">
              <w:rPr>
                <w:sz w:val="24"/>
                <w:szCs w:val="24"/>
              </w:rPr>
              <w:t>1117 (</w:t>
            </w:r>
            <w:r w:rsidR="00FE0FE9" w:rsidRPr="00287817">
              <w:rPr>
                <w:sz w:val="24"/>
                <w:szCs w:val="24"/>
              </w:rPr>
              <w:t>207</w:t>
            </w:r>
            <w:r w:rsidRPr="00287817">
              <w:rPr>
                <w:sz w:val="24"/>
                <w:szCs w:val="24"/>
              </w:rPr>
              <w:t>)</w:t>
            </w:r>
          </w:p>
          <w:p w14:paraId="025F74AF" w14:textId="2DFB6F27" w:rsidR="003609E6" w:rsidRPr="00287817" w:rsidRDefault="003609E6" w:rsidP="00DA2520">
            <w:pPr>
              <w:keepNext/>
              <w:keepLines/>
              <w:spacing w:after="0" w:line="240" w:lineRule="auto"/>
              <w:jc w:val="both"/>
              <w:rPr>
                <w:sz w:val="24"/>
                <w:szCs w:val="24"/>
              </w:rPr>
            </w:pPr>
            <w:r w:rsidRPr="00287817">
              <w:rPr>
                <w:sz w:val="24"/>
                <w:szCs w:val="24"/>
              </w:rPr>
              <w:t>941 (</w:t>
            </w:r>
            <w:r w:rsidR="00FE0FE9" w:rsidRPr="00287817">
              <w:rPr>
                <w:sz w:val="24"/>
                <w:szCs w:val="24"/>
              </w:rPr>
              <w:t>180</w:t>
            </w:r>
            <w:r w:rsidRPr="00287817">
              <w:rPr>
                <w:sz w:val="24"/>
                <w:szCs w:val="24"/>
              </w:rPr>
              <w:t>)</w:t>
            </w:r>
          </w:p>
          <w:p w14:paraId="5CD0EAD4" w14:textId="77777777" w:rsidR="003609E6" w:rsidRPr="00287817" w:rsidRDefault="003609E6" w:rsidP="00DA2520">
            <w:pPr>
              <w:keepNext/>
              <w:keepLines/>
              <w:spacing w:after="0" w:line="240" w:lineRule="auto"/>
              <w:jc w:val="both"/>
              <w:rPr>
                <w:i/>
                <w:sz w:val="24"/>
                <w:szCs w:val="24"/>
              </w:rPr>
            </w:pPr>
            <w:r w:rsidRPr="00287817">
              <w:rPr>
                <w:i/>
                <w:sz w:val="24"/>
                <w:szCs w:val="24"/>
              </w:rPr>
              <w:t>176 (</w:t>
            </w:r>
            <w:r w:rsidR="00FE0FE9" w:rsidRPr="00287817">
              <w:rPr>
                <w:i/>
                <w:sz w:val="24"/>
                <w:szCs w:val="24"/>
              </w:rPr>
              <w:t>48</w:t>
            </w:r>
            <w:r w:rsidRPr="00287817">
              <w:rPr>
                <w:i/>
                <w:sz w:val="24"/>
                <w:szCs w:val="24"/>
              </w:rPr>
              <w:t>)</w:t>
            </w:r>
          </w:p>
          <w:p w14:paraId="230C006B" w14:textId="66E3B822" w:rsidR="006478AA" w:rsidRPr="00287817" w:rsidRDefault="006478AA" w:rsidP="00DA2520">
            <w:pPr>
              <w:keepNext/>
              <w:keepLines/>
              <w:spacing w:after="0" w:line="240" w:lineRule="auto"/>
              <w:jc w:val="both"/>
              <w:rPr>
                <w:i/>
                <w:sz w:val="24"/>
                <w:szCs w:val="24"/>
              </w:rPr>
            </w:pPr>
            <w:r w:rsidRPr="00287817">
              <w:rPr>
                <w:i/>
                <w:sz w:val="24"/>
                <w:szCs w:val="24"/>
              </w:rPr>
              <w:t>.</w:t>
            </w:r>
            <w:r w:rsidRPr="00D44F88">
              <w:rPr>
                <w:sz w:val="24"/>
                <w:szCs w:val="24"/>
              </w:rPr>
              <w:t>93</w:t>
            </w:r>
          </w:p>
        </w:tc>
      </w:tr>
    </w:tbl>
    <w:p w14:paraId="0B43CB86" w14:textId="38B75F56" w:rsidR="003609E6" w:rsidRPr="00287817" w:rsidRDefault="003609E6" w:rsidP="00DA2520">
      <w:pPr>
        <w:keepNext/>
        <w:keepLines/>
        <w:spacing w:after="0" w:line="240" w:lineRule="auto"/>
        <w:jc w:val="both"/>
        <w:rPr>
          <w:i/>
          <w:szCs w:val="24"/>
        </w:rPr>
      </w:pPr>
      <w:r w:rsidRPr="00287817">
        <w:rPr>
          <w:i/>
          <w:szCs w:val="24"/>
        </w:rPr>
        <w:t xml:space="preserve">Note: </w:t>
      </w:r>
      <w:r w:rsidRPr="00287817">
        <w:rPr>
          <w:szCs w:val="24"/>
        </w:rPr>
        <w:t>Strength = the difference scores between levels of congruity or semantic distance</w:t>
      </w:r>
    </w:p>
    <w:p w14:paraId="209ED458" w14:textId="77777777" w:rsidR="00DA2520" w:rsidRDefault="00DA2520" w:rsidP="00DA2520">
      <w:pPr>
        <w:keepNext/>
        <w:keepLines/>
        <w:spacing w:after="0" w:line="240" w:lineRule="auto"/>
        <w:jc w:val="both"/>
        <w:rPr>
          <w:b/>
          <w:sz w:val="24"/>
          <w:szCs w:val="24"/>
        </w:rPr>
      </w:pPr>
    </w:p>
    <w:p w14:paraId="1C3D7A06" w14:textId="4382D1FB" w:rsidR="00940498" w:rsidRPr="00891E60" w:rsidRDefault="00940498" w:rsidP="00DA2520">
      <w:pPr>
        <w:keepNext/>
        <w:keepLines/>
        <w:spacing w:after="0" w:line="240" w:lineRule="auto"/>
        <w:jc w:val="both"/>
        <w:rPr>
          <w:sz w:val="24"/>
          <w:szCs w:val="24"/>
        </w:rPr>
      </w:pPr>
      <w:r w:rsidRPr="00891E60">
        <w:rPr>
          <w:b/>
          <w:sz w:val="24"/>
          <w:szCs w:val="24"/>
        </w:rPr>
        <w:t>Test Session</w:t>
      </w:r>
    </w:p>
    <w:p w14:paraId="5C3B0A50" w14:textId="0428D327" w:rsidR="003F39D8" w:rsidRPr="00891E60" w:rsidRDefault="004D03D1" w:rsidP="00DA2520">
      <w:pPr>
        <w:spacing w:after="0" w:line="240" w:lineRule="auto"/>
        <w:ind w:firstLine="720"/>
        <w:jc w:val="both"/>
        <w:rPr>
          <w:sz w:val="24"/>
          <w:szCs w:val="24"/>
        </w:rPr>
      </w:pPr>
      <w:r w:rsidRPr="00891E60">
        <w:rPr>
          <w:sz w:val="24"/>
          <w:szCs w:val="24"/>
        </w:rPr>
        <w:t xml:space="preserve">RTs </w:t>
      </w:r>
      <w:r w:rsidR="00940498" w:rsidRPr="00891E60">
        <w:rPr>
          <w:sz w:val="24"/>
          <w:szCs w:val="24"/>
        </w:rPr>
        <w:t xml:space="preserve">more than </w:t>
      </w:r>
      <w:r w:rsidR="003802C0" w:rsidRPr="00891E60">
        <w:rPr>
          <w:sz w:val="24"/>
          <w:szCs w:val="24"/>
        </w:rPr>
        <w:t>two</w:t>
      </w:r>
      <w:r w:rsidR="00940498" w:rsidRPr="00891E60">
        <w:rPr>
          <w:sz w:val="24"/>
          <w:szCs w:val="24"/>
        </w:rPr>
        <w:t xml:space="preserve"> standard deviations from </w:t>
      </w:r>
      <w:r w:rsidR="009A275D" w:rsidRPr="00891E60">
        <w:rPr>
          <w:sz w:val="24"/>
          <w:szCs w:val="24"/>
        </w:rPr>
        <w:t xml:space="preserve">a </w:t>
      </w:r>
      <w:r w:rsidR="00940498" w:rsidRPr="00891E60">
        <w:rPr>
          <w:sz w:val="24"/>
          <w:szCs w:val="24"/>
        </w:rPr>
        <w:t xml:space="preserve">participant’s mean </w:t>
      </w:r>
      <w:r w:rsidR="009A275D" w:rsidRPr="00891E60">
        <w:rPr>
          <w:sz w:val="24"/>
          <w:szCs w:val="24"/>
        </w:rPr>
        <w:t xml:space="preserve">for congruent or incongruent trials in each comparison task were excluded, resulting in overall </w:t>
      </w:r>
      <w:r w:rsidR="003802C0" w:rsidRPr="00891E60">
        <w:rPr>
          <w:sz w:val="24"/>
          <w:szCs w:val="24"/>
        </w:rPr>
        <w:t xml:space="preserve">data </w:t>
      </w:r>
      <w:r w:rsidR="00940498" w:rsidRPr="00891E60">
        <w:rPr>
          <w:color w:val="000000"/>
          <w:sz w:val="24"/>
          <w:szCs w:val="24"/>
        </w:rPr>
        <w:t xml:space="preserve">loss of </w:t>
      </w:r>
      <w:r w:rsidR="00901A5C" w:rsidRPr="00891E60">
        <w:rPr>
          <w:color w:val="000000"/>
          <w:sz w:val="24"/>
          <w:szCs w:val="24"/>
        </w:rPr>
        <w:t>4.3</w:t>
      </w:r>
      <w:r w:rsidR="00940498" w:rsidRPr="00891E60">
        <w:rPr>
          <w:color w:val="000000"/>
          <w:sz w:val="24"/>
          <w:szCs w:val="24"/>
        </w:rPr>
        <w:t>%</w:t>
      </w:r>
      <w:r w:rsidR="00C54F32" w:rsidRPr="00891E60">
        <w:rPr>
          <w:color w:val="000000"/>
          <w:sz w:val="24"/>
          <w:szCs w:val="24"/>
        </w:rPr>
        <w:t>.</w:t>
      </w:r>
      <w:r w:rsidR="00940498" w:rsidRPr="00891E60">
        <w:rPr>
          <w:sz w:val="24"/>
          <w:szCs w:val="24"/>
        </w:rPr>
        <w:t xml:space="preserve"> </w:t>
      </w:r>
      <w:r w:rsidR="009A275D" w:rsidRPr="00891E60">
        <w:rPr>
          <w:sz w:val="24"/>
          <w:szCs w:val="24"/>
        </w:rPr>
        <w:t xml:space="preserve"> </w:t>
      </w:r>
      <w:r w:rsidR="00B56862" w:rsidRPr="00891E60">
        <w:rPr>
          <w:sz w:val="24"/>
          <w:szCs w:val="24"/>
        </w:rPr>
        <w:t>Seven-way</w:t>
      </w:r>
      <w:r w:rsidR="003F021F" w:rsidRPr="00891E60">
        <w:rPr>
          <w:sz w:val="24"/>
          <w:szCs w:val="24"/>
        </w:rPr>
        <w:t xml:space="preserve"> mixed</w:t>
      </w:r>
      <w:r w:rsidR="00940498" w:rsidRPr="00891E60">
        <w:rPr>
          <w:sz w:val="24"/>
          <w:szCs w:val="24"/>
        </w:rPr>
        <w:t xml:space="preserve"> ANOVAs were performed on the </w:t>
      </w:r>
      <w:r w:rsidR="00D26F75" w:rsidRPr="00891E60">
        <w:rPr>
          <w:sz w:val="24"/>
          <w:szCs w:val="24"/>
        </w:rPr>
        <w:t xml:space="preserve">correct </w:t>
      </w:r>
      <w:r w:rsidR="00940498" w:rsidRPr="00891E60">
        <w:rPr>
          <w:sz w:val="24"/>
          <w:szCs w:val="24"/>
        </w:rPr>
        <w:t>RTs</w:t>
      </w:r>
      <w:r w:rsidR="009A275D" w:rsidRPr="00891E60">
        <w:rPr>
          <w:sz w:val="24"/>
          <w:szCs w:val="24"/>
        </w:rPr>
        <w:t xml:space="preserve"> (see Table 1)</w:t>
      </w:r>
      <w:r w:rsidR="002E61B9" w:rsidRPr="00891E60">
        <w:rPr>
          <w:sz w:val="24"/>
          <w:szCs w:val="24"/>
        </w:rPr>
        <w:t xml:space="preserve"> </w:t>
      </w:r>
      <w:r w:rsidRPr="00891E60">
        <w:rPr>
          <w:sz w:val="24"/>
          <w:szCs w:val="24"/>
        </w:rPr>
        <w:t>for the physical and semantic comparisons</w:t>
      </w:r>
      <w:r w:rsidR="002E61B9" w:rsidRPr="00891E60">
        <w:rPr>
          <w:sz w:val="24"/>
          <w:szCs w:val="24"/>
        </w:rPr>
        <w:t xml:space="preserve">, </w:t>
      </w:r>
      <w:r w:rsidR="00921467" w:rsidRPr="00891E60">
        <w:rPr>
          <w:sz w:val="24"/>
          <w:szCs w:val="24"/>
        </w:rPr>
        <w:t>with</w:t>
      </w:r>
      <w:r w:rsidR="00940498" w:rsidRPr="00891E60">
        <w:rPr>
          <w:sz w:val="24"/>
          <w:szCs w:val="24"/>
        </w:rPr>
        <w:t xml:space="preserve"> group, stimuli set and task order as between-participant factors</w:t>
      </w:r>
      <w:r w:rsidR="003F021F" w:rsidRPr="00891E60">
        <w:rPr>
          <w:sz w:val="24"/>
          <w:szCs w:val="24"/>
        </w:rPr>
        <w:t xml:space="preserve">, </w:t>
      </w:r>
      <w:r w:rsidR="00940498" w:rsidRPr="00891E60">
        <w:rPr>
          <w:sz w:val="24"/>
          <w:szCs w:val="24"/>
        </w:rPr>
        <w:t xml:space="preserve">and </w:t>
      </w:r>
      <w:r w:rsidRPr="00891E60">
        <w:rPr>
          <w:sz w:val="24"/>
          <w:szCs w:val="24"/>
        </w:rPr>
        <w:t xml:space="preserve">language, </w:t>
      </w:r>
      <w:r w:rsidR="00940498" w:rsidRPr="00891E60">
        <w:rPr>
          <w:sz w:val="24"/>
          <w:szCs w:val="24"/>
        </w:rPr>
        <w:t xml:space="preserve">congruity, physical (font) difference and semantic distance as within-participant factors. </w:t>
      </w:r>
      <w:r w:rsidRPr="00891E60">
        <w:rPr>
          <w:sz w:val="24"/>
          <w:szCs w:val="24"/>
        </w:rPr>
        <w:t xml:space="preserve">There was a </w:t>
      </w:r>
      <w:r w:rsidR="003F021F" w:rsidRPr="00891E60">
        <w:rPr>
          <w:sz w:val="24"/>
          <w:szCs w:val="24"/>
        </w:rPr>
        <w:t xml:space="preserve">significant </w:t>
      </w:r>
      <w:r w:rsidRPr="00891E60">
        <w:rPr>
          <w:sz w:val="24"/>
          <w:szCs w:val="24"/>
        </w:rPr>
        <w:t xml:space="preserve">main effect of language for </w:t>
      </w:r>
      <w:r w:rsidR="007661E6" w:rsidRPr="00891E60">
        <w:rPr>
          <w:sz w:val="24"/>
          <w:szCs w:val="24"/>
        </w:rPr>
        <w:t xml:space="preserve">both </w:t>
      </w:r>
      <w:r w:rsidRPr="00891E60">
        <w:rPr>
          <w:sz w:val="24"/>
          <w:szCs w:val="24"/>
        </w:rPr>
        <w:t>the semantic [</w:t>
      </w:r>
      <w:r w:rsidRPr="00891E60">
        <w:rPr>
          <w:i/>
          <w:noProof/>
          <w:sz w:val="24"/>
          <w:szCs w:val="24"/>
          <w:lang w:eastAsia="en-GB"/>
        </w:rPr>
        <w:t>F</w:t>
      </w:r>
      <w:r w:rsidRPr="00891E60">
        <w:rPr>
          <w:noProof/>
          <w:sz w:val="24"/>
          <w:szCs w:val="24"/>
          <w:lang w:eastAsia="en-GB"/>
        </w:rPr>
        <w:t xml:space="preserve">(1, 16) = 16.41, </w:t>
      </w:r>
      <w:r w:rsidRPr="00891E60">
        <w:rPr>
          <w:i/>
          <w:noProof/>
          <w:sz w:val="24"/>
          <w:szCs w:val="24"/>
          <w:lang w:eastAsia="en-GB"/>
        </w:rPr>
        <w:t xml:space="preserve">p </w:t>
      </w:r>
      <w:r w:rsidRPr="00891E60">
        <w:rPr>
          <w:noProof/>
          <w:sz w:val="24"/>
          <w:szCs w:val="24"/>
          <w:lang w:eastAsia="en-GB"/>
        </w:rPr>
        <w:t xml:space="preserve">&lt; .001] and physical </w:t>
      </w:r>
      <w:r w:rsidRPr="00891E60">
        <w:rPr>
          <w:sz w:val="24"/>
          <w:szCs w:val="24"/>
        </w:rPr>
        <w:t>[</w:t>
      </w:r>
      <w:r w:rsidRPr="00891E60">
        <w:rPr>
          <w:i/>
          <w:noProof/>
          <w:sz w:val="24"/>
          <w:szCs w:val="24"/>
          <w:lang w:eastAsia="en-GB"/>
        </w:rPr>
        <w:t>F</w:t>
      </w:r>
      <w:r w:rsidRPr="00891E60">
        <w:rPr>
          <w:noProof/>
          <w:sz w:val="24"/>
          <w:szCs w:val="24"/>
          <w:lang w:eastAsia="en-GB"/>
        </w:rPr>
        <w:t xml:space="preserve">(1, 16) = 15.63, </w:t>
      </w:r>
      <w:r w:rsidRPr="00891E60">
        <w:rPr>
          <w:i/>
          <w:noProof/>
          <w:sz w:val="24"/>
          <w:szCs w:val="24"/>
          <w:lang w:eastAsia="en-GB"/>
        </w:rPr>
        <w:t xml:space="preserve">p </w:t>
      </w:r>
      <w:r w:rsidRPr="00891E60">
        <w:rPr>
          <w:noProof/>
          <w:sz w:val="24"/>
          <w:szCs w:val="24"/>
          <w:lang w:eastAsia="en-GB"/>
        </w:rPr>
        <w:t>&lt; .001] comparison tasks, where</w:t>
      </w:r>
      <w:r w:rsidR="00FB2A2C" w:rsidRPr="00891E60">
        <w:rPr>
          <w:noProof/>
          <w:sz w:val="24"/>
          <w:szCs w:val="24"/>
          <w:lang w:eastAsia="en-GB"/>
        </w:rPr>
        <w:t>by</w:t>
      </w:r>
      <w:r w:rsidRPr="00891E60">
        <w:rPr>
          <w:noProof/>
          <w:sz w:val="24"/>
          <w:szCs w:val="24"/>
          <w:lang w:eastAsia="en-GB"/>
        </w:rPr>
        <w:t xml:space="preserve"> participants were faster at responding to English </w:t>
      </w:r>
      <w:r w:rsidR="009F7058" w:rsidRPr="00891E60">
        <w:rPr>
          <w:noProof/>
          <w:sz w:val="24"/>
          <w:szCs w:val="24"/>
          <w:lang w:eastAsia="en-GB"/>
        </w:rPr>
        <w:t>than</w:t>
      </w:r>
      <w:r w:rsidRPr="00891E60">
        <w:rPr>
          <w:noProof/>
          <w:sz w:val="24"/>
          <w:szCs w:val="24"/>
          <w:lang w:eastAsia="en-GB"/>
        </w:rPr>
        <w:t xml:space="preserve"> Mandarin word-pairs. </w:t>
      </w:r>
      <w:r w:rsidR="00D17FC1" w:rsidRPr="00D17FC1">
        <w:rPr>
          <w:noProof/>
          <w:sz w:val="24"/>
          <w:szCs w:val="24"/>
          <w:lang w:eastAsia="en-GB"/>
        </w:rPr>
        <w:t>This effect was not surprising, given the substantially greater familiarity of the English words. Given that responses were slower to the novel items overall, it is possible that likewise we should expect congruity and distance effects to be</w:t>
      </w:r>
      <w:r w:rsidR="0005579F">
        <w:rPr>
          <w:noProof/>
          <w:sz w:val="24"/>
          <w:szCs w:val="24"/>
          <w:lang w:eastAsia="en-GB"/>
        </w:rPr>
        <w:t xml:space="preserve"> numerically</w:t>
      </w:r>
      <w:r w:rsidR="00D17FC1" w:rsidRPr="00D17FC1">
        <w:rPr>
          <w:noProof/>
          <w:sz w:val="24"/>
          <w:szCs w:val="24"/>
          <w:lang w:eastAsia="en-GB"/>
        </w:rPr>
        <w:t xml:space="preserve"> greater for the novel than the familiar items</w:t>
      </w:r>
      <w:r w:rsidR="00D17FC1">
        <w:rPr>
          <w:noProof/>
          <w:sz w:val="24"/>
          <w:szCs w:val="24"/>
          <w:lang w:eastAsia="en-GB"/>
        </w:rPr>
        <w:t xml:space="preserve">. </w:t>
      </w:r>
      <w:r w:rsidR="003F021F" w:rsidRPr="00891E60">
        <w:rPr>
          <w:sz w:val="24"/>
          <w:szCs w:val="24"/>
        </w:rPr>
        <w:t>In order to</w:t>
      </w:r>
      <w:r w:rsidR="00747599" w:rsidRPr="00891E60">
        <w:rPr>
          <w:sz w:val="24"/>
          <w:szCs w:val="24"/>
        </w:rPr>
        <w:t xml:space="preserve"> </w:t>
      </w:r>
      <w:r w:rsidR="009F7058" w:rsidRPr="00891E60">
        <w:rPr>
          <w:sz w:val="24"/>
          <w:szCs w:val="24"/>
        </w:rPr>
        <w:t>ensure that results were not affected by th</w:t>
      </w:r>
      <w:r w:rsidR="00595569">
        <w:rPr>
          <w:sz w:val="24"/>
          <w:szCs w:val="24"/>
        </w:rPr>
        <w:t>e</w:t>
      </w:r>
      <w:r w:rsidR="009F7058" w:rsidRPr="00891E60">
        <w:rPr>
          <w:sz w:val="24"/>
          <w:szCs w:val="24"/>
        </w:rPr>
        <w:t xml:space="preserve"> substantial difference in absolute RTs between languages,</w:t>
      </w:r>
      <w:r w:rsidRPr="00891E60">
        <w:rPr>
          <w:noProof/>
          <w:sz w:val="24"/>
          <w:szCs w:val="24"/>
          <w:lang w:eastAsia="en-GB"/>
        </w:rPr>
        <w:t xml:space="preserve"> </w:t>
      </w:r>
      <w:r w:rsidRPr="00891E60">
        <w:rPr>
          <w:sz w:val="24"/>
          <w:szCs w:val="24"/>
        </w:rPr>
        <w:t xml:space="preserve">in cases where main effects </w:t>
      </w:r>
      <w:r w:rsidR="009F7058" w:rsidRPr="00891E60">
        <w:rPr>
          <w:sz w:val="24"/>
          <w:szCs w:val="24"/>
        </w:rPr>
        <w:t xml:space="preserve">or </w:t>
      </w:r>
      <w:r w:rsidRPr="00891E60">
        <w:rPr>
          <w:sz w:val="24"/>
          <w:szCs w:val="24"/>
        </w:rPr>
        <w:t xml:space="preserve">interactions were significant for the </w:t>
      </w:r>
      <w:r w:rsidR="00931BD5" w:rsidRPr="00891E60">
        <w:rPr>
          <w:sz w:val="24"/>
          <w:szCs w:val="24"/>
        </w:rPr>
        <w:t>combined (English and Mandarin</w:t>
      </w:r>
      <w:r w:rsidR="005A3CA2" w:rsidRPr="00891E60">
        <w:rPr>
          <w:sz w:val="24"/>
          <w:szCs w:val="24"/>
        </w:rPr>
        <w:t>) AN</w:t>
      </w:r>
      <w:r w:rsidRPr="00891E60">
        <w:rPr>
          <w:sz w:val="24"/>
          <w:szCs w:val="24"/>
        </w:rPr>
        <w:t>OVA, further analysis was conducted to investigate if the main effect</w:t>
      </w:r>
      <w:r w:rsidR="009F7058" w:rsidRPr="00891E60">
        <w:rPr>
          <w:sz w:val="24"/>
          <w:szCs w:val="24"/>
        </w:rPr>
        <w:t>s</w:t>
      </w:r>
      <w:r w:rsidRPr="00891E60">
        <w:rPr>
          <w:sz w:val="24"/>
          <w:szCs w:val="24"/>
        </w:rPr>
        <w:t xml:space="preserve"> </w:t>
      </w:r>
      <w:r w:rsidR="009F7058" w:rsidRPr="00891E60">
        <w:rPr>
          <w:sz w:val="24"/>
          <w:szCs w:val="24"/>
        </w:rPr>
        <w:t xml:space="preserve">or </w:t>
      </w:r>
      <w:r w:rsidRPr="00891E60">
        <w:rPr>
          <w:sz w:val="24"/>
          <w:szCs w:val="24"/>
        </w:rPr>
        <w:t xml:space="preserve">interactions were present in </w:t>
      </w:r>
      <w:r w:rsidR="009F7058" w:rsidRPr="00891E60">
        <w:rPr>
          <w:sz w:val="24"/>
          <w:szCs w:val="24"/>
        </w:rPr>
        <w:t>each</w:t>
      </w:r>
      <w:r w:rsidRPr="00891E60">
        <w:rPr>
          <w:sz w:val="24"/>
          <w:szCs w:val="24"/>
        </w:rPr>
        <w:t xml:space="preserve"> language</w:t>
      </w:r>
      <w:r w:rsidR="009F7058" w:rsidRPr="00891E60">
        <w:rPr>
          <w:sz w:val="24"/>
          <w:szCs w:val="24"/>
        </w:rPr>
        <w:t xml:space="preserve"> separately</w:t>
      </w:r>
      <w:r w:rsidRPr="00891E60">
        <w:rPr>
          <w:sz w:val="24"/>
          <w:szCs w:val="24"/>
        </w:rPr>
        <w:t xml:space="preserve">. </w:t>
      </w:r>
      <w:r w:rsidR="00940498" w:rsidRPr="00891E60">
        <w:rPr>
          <w:sz w:val="24"/>
          <w:szCs w:val="24"/>
        </w:rPr>
        <w:t>Interactions with stimuli set</w:t>
      </w:r>
      <w:r w:rsidR="00E63686" w:rsidRPr="00891E60">
        <w:rPr>
          <w:sz w:val="24"/>
          <w:szCs w:val="24"/>
        </w:rPr>
        <w:t>s</w:t>
      </w:r>
      <w:r w:rsidR="00940498" w:rsidRPr="00891E60">
        <w:rPr>
          <w:sz w:val="24"/>
          <w:szCs w:val="24"/>
        </w:rPr>
        <w:t xml:space="preserve"> </w:t>
      </w:r>
      <w:r w:rsidR="009F7058" w:rsidRPr="00891E60">
        <w:rPr>
          <w:sz w:val="24"/>
          <w:szCs w:val="24"/>
        </w:rPr>
        <w:t xml:space="preserve">are </w:t>
      </w:r>
      <w:r w:rsidR="00940498" w:rsidRPr="00891E60">
        <w:rPr>
          <w:sz w:val="24"/>
          <w:szCs w:val="24"/>
        </w:rPr>
        <w:t xml:space="preserve">not reported </w:t>
      </w:r>
      <w:r w:rsidR="00253E45" w:rsidRPr="00891E60">
        <w:rPr>
          <w:sz w:val="24"/>
          <w:szCs w:val="24"/>
        </w:rPr>
        <w:fldChar w:fldCharType="begin"/>
      </w:r>
      <w:r w:rsidR="00940498" w:rsidRPr="00891E60">
        <w:rPr>
          <w:sz w:val="24"/>
          <w:szCs w:val="24"/>
        </w:rPr>
        <w:instrText xml:space="preserve"> ADDIN ZOTERO_ITEM {"citationID":"go5ahdbkk","citationItems":[{"uri":["http://zotero.org/users/477035/items/CJGZHJGG"]}]} </w:instrText>
      </w:r>
      <w:r w:rsidR="00253E45" w:rsidRPr="00891E60">
        <w:rPr>
          <w:sz w:val="24"/>
          <w:szCs w:val="24"/>
        </w:rPr>
        <w:fldChar w:fldCharType="separate"/>
      </w:r>
      <w:r w:rsidR="00940498" w:rsidRPr="00891E60">
        <w:rPr>
          <w:sz w:val="24"/>
          <w:szCs w:val="24"/>
        </w:rPr>
        <w:t>(Pollatsek &amp; Well, 1995)</w:t>
      </w:r>
      <w:r w:rsidR="00253E45" w:rsidRPr="00891E60">
        <w:rPr>
          <w:sz w:val="24"/>
          <w:szCs w:val="24"/>
        </w:rPr>
        <w:fldChar w:fldCharType="end"/>
      </w:r>
      <w:r w:rsidR="009F7058" w:rsidRPr="00891E60">
        <w:rPr>
          <w:sz w:val="24"/>
          <w:szCs w:val="24"/>
        </w:rPr>
        <w:t>,</w:t>
      </w:r>
      <w:r w:rsidR="00940498" w:rsidRPr="00891E60">
        <w:rPr>
          <w:sz w:val="24"/>
          <w:szCs w:val="24"/>
        </w:rPr>
        <w:t xml:space="preserve"> and interactions with order </w:t>
      </w:r>
      <w:r w:rsidR="009F7058" w:rsidRPr="00891E60">
        <w:rPr>
          <w:sz w:val="24"/>
          <w:szCs w:val="24"/>
        </w:rPr>
        <w:t xml:space="preserve">are </w:t>
      </w:r>
      <w:r w:rsidR="00940498" w:rsidRPr="00891E60">
        <w:rPr>
          <w:sz w:val="24"/>
          <w:szCs w:val="24"/>
        </w:rPr>
        <w:t>not reported except for cases of theoretical interest.</w:t>
      </w:r>
      <w:r w:rsidR="001C1938">
        <w:rPr>
          <w:sz w:val="24"/>
          <w:szCs w:val="24"/>
        </w:rPr>
        <w:t xml:space="preserve"> </w:t>
      </w:r>
      <w:r w:rsidR="001C1938" w:rsidRPr="00891E60">
        <w:rPr>
          <w:sz w:val="24"/>
          <w:szCs w:val="24"/>
        </w:rPr>
        <w:t>Results for physical comparisons tasks were not elaborated due to the lack of size congruity effects for the Mandarin word-pairs</w:t>
      </w:r>
      <w:r w:rsidR="001C1938">
        <w:rPr>
          <w:sz w:val="24"/>
          <w:szCs w:val="24"/>
        </w:rPr>
        <w:t xml:space="preserve"> </w:t>
      </w:r>
      <w:r w:rsidR="00CC3C84">
        <w:rPr>
          <w:sz w:val="24"/>
          <w:szCs w:val="24"/>
        </w:rPr>
        <w:t>(</w:t>
      </w:r>
      <w:r w:rsidR="005B4BDB">
        <w:rPr>
          <w:sz w:val="24"/>
          <w:szCs w:val="24"/>
        </w:rPr>
        <w:t>see Appendix B</w:t>
      </w:r>
      <w:r w:rsidR="001C1938">
        <w:rPr>
          <w:sz w:val="24"/>
          <w:szCs w:val="24"/>
        </w:rPr>
        <w:t>)</w:t>
      </w:r>
      <w:r w:rsidR="001C1938" w:rsidRPr="00891E60">
        <w:rPr>
          <w:sz w:val="24"/>
          <w:szCs w:val="24"/>
        </w:rPr>
        <w:t>.</w:t>
      </w:r>
    </w:p>
    <w:p w14:paraId="5467D73E" w14:textId="393F5F6D" w:rsidR="00940498" w:rsidRPr="00891E60" w:rsidRDefault="00940498" w:rsidP="00DA2520">
      <w:pPr>
        <w:keepNext/>
        <w:keepLines/>
        <w:spacing w:after="0" w:line="240" w:lineRule="auto"/>
        <w:ind w:left="720"/>
        <w:jc w:val="both"/>
        <w:rPr>
          <w:b/>
          <w:sz w:val="24"/>
          <w:szCs w:val="24"/>
        </w:rPr>
      </w:pPr>
      <w:r w:rsidRPr="00891E60">
        <w:rPr>
          <w:b/>
          <w:sz w:val="24"/>
          <w:szCs w:val="24"/>
        </w:rPr>
        <w:lastRenderedPageBreak/>
        <w:t>Semantic Comparisons</w:t>
      </w:r>
    </w:p>
    <w:p w14:paraId="75A555CA" w14:textId="367A6242" w:rsidR="00974C37" w:rsidRPr="00974C37" w:rsidRDefault="009F7058" w:rsidP="00DA2520">
      <w:pPr>
        <w:spacing w:after="0" w:line="240" w:lineRule="auto"/>
        <w:ind w:firstLine="720"/>
        <w:jc w:val="both"/>
        <w:rPr>
          <w:color w:val="FF0000"/>
          <w:sz w:val="24"/>
          <w:szCs w:val="24"/>
        </w:rPr>
      </w:pPr>
      <w:r w:rsidRPr="00891E60">
        <w:rPr>
          <w:sz w:val="24"/>
          <w:szCs w:val="24"/>
        </w:rPr>
        <w:t>M</w:t>
      </w:r>
      <w:r w:rsidR="00940498" w:rsidRPr="00891E60">
        <w:rPr>
          <w:sz w:val="24"/>
          <w:szCs w:val="24"/>
        </w:rPr>
        <w:t>ain effects and interactions</w:t>
      </w:r>
      <w:r w:rsidR="00C504C2" w:rsidRPr="00891E60">
        <w:rPr>
          <w:sz w:val="24"/>
          <w:szCs w:val="24"/>
        </w:rPr>
        <w:t xml:space="preserve"> </w:t>
      </w:r>
      <w:r w:rsidRPr="00891E60">
        <w:rPr>
          <w:sz w:val="24"/>
          <w:szCs w:val="24"/>
        </w:rPr>
        <w:t>involving</w:t>
      </w:r>
      <w:r w:rsidR="00940498" w:rsidRPr="00891E60">
        <w:rPr>
          <w:sz w:val="24"/>
          <w:szCs w:val="24"/>
        </w:rPr>
        <w:t xml:space="preserve"> group</w:t>
      </w:r>
      <w:r w:rsidRPr="00891E60">
        <w:rPr>
          <w:sz w:val="24"/>
          <w:szCs w:val="24"/>
        </w:rPr>
        <w:t>,</w:t>
      </w:r>
      <w:r w:rsidR="00940498" w:rsidRPr="00891E60">
        <w:rPr>
          <w:sz w:val="24"/>
          <w:szCs w:val="24"/>
        </w:rPr>
        <w:t xml:space="preserve"> </w:t>
      </w:r>
      <w:r w:rsidR="00FC46FD" w:rsidRPr="00891E60">
        <w:rPr>
          <w:sz w:val="24"/>
          <w:szCs w:val="24"/>
        </w:rPr>
        <w:t>congruity</w:t>
      </w:r>
      <w:r w:rsidRPr="00891E60">
        <w:rPr>
          <w:sz w:val="24"/>
          <w:szCs w:val="24"/>
        </w:rPr>
        <w:t xml:space="preserve"> or</w:t>
      </w:r>
      <w:r w:rsidR="00FC46FD" w:rsidRPr="00891E60">
        <w:rPr>
          <w:sz w:val="24"/>
          <w:szCs w:val="24"/>
        </w:rPr>
        <w:t xml:space="preserve"> </w:t>
      </w:r>
      <w:r w:rsidR="004C50B1" w:rsidRPr="00891E60">
        <w:rPr>
          <w:sz w:val="24"/>
          <w:szCs w:val="24"/>
        </w:rPr>
        <w:t>semantic distance</w:t>
      </w:r>
      <w:r w:rsidR="003F021F" w:rsidRPr="00891E60">
        <w:rPr>
          <w:sz w:val="24"/>
          <w:szCs w:val="24"/>
        </w:rPr>
        <w:t xml:space="preserve"> </w:t>
      </w:r>
      <w:r w:rsidR="00940498" w:rsidRPr="00891E60">
        <w:rPr>
          <w:sz w:val="24"/>
          <w:szCs w:val="24"/>
        </w:rPr>
        <w:t xml:space="preserve">are </w:t>
      </w:r>
      <w:r w:rsidRPr="00891E60">
        <w:rPr>
          <w:sz w:val="24"/>
          <w:szCs w:val="24"/>
        </w:rPr>
        <w:t xml:space="preserve">detailed </w:t>
      </w:r>
      <w:r w:rsidR="00940498" w:rsidRPr="00891E60">
        <w:rPr>
          <w:sz w:val="24"/>
          <w:szCs w:val="24"/>
        </w:rPr>
        <w:t xml:space="preserve">in </w:t>
      </w:r>
      <w:r w:rsidR="003771D7">
        <w:rPr>
          <w:sz w:val="24"/>
          <w:szCs w:val="24"/>
        </w:rPr>
        <w:t xml:space="preserve">Table </w:t>
      </w:r>
      <w:r w:rsidR="001C1938">
        <w:rPr>
          <w:sz w:val="24"/>
          <w:szCs w:val="24"/>
        </w:rPr>
        <w:t>C</w:t>
      </w:r>
      <w:r w:rsidR="00CC3C84">
        <w:rPr>
          <w:sz w:val="24"/>
          <w:szCs w:val="24"/>
        </w:rPr>
        <w:t>1</w:t>
      </w:r>
      <w:r w:rsidRPr="00891E60">
        <w:rPr>
          <w:sz w:val="24"/>
          <w:szCs w:val="24"/>
        </w:rPr>
        <w:t>.</w:t>
      </w:r>
      <w:r w:rsidR="00C504C2" w:rsidRPr="00891E60">
        <w:rPr>
          <w:sz w:val="24"/>
          <w:szCs w:val="24"/>
        </w:rPr>
        <w:t xml:space="preserve"> </w:t>
      </w:r>
      <w:r w:rsidR="00AB4EFE" w:rsidRPr="00891E60">
        <w:rPr>
          <w:sz w:val="24"/>
          <w:szCs w:val="24"/>
        </w:rPr>
        <w:t>T</w:t>
      </w:r>
      <w:r w:rsidR="00FC46FD" w:rsidRPr="00891E60">
        <w:rPr>
          <w:sz w:val="24"/>
          <w:szCs w:val="24"/>
        </w:rPr>
        <w:t xml:space="preserve">here </w:t>
      </w:r>
      <w:r w:rsidR="00FC46FD" w:rsidRPr="000E5A5C">
        <w:rPr>
          <w:sz w:val="24"/>
          <w:szCs w:val="24"/>
        </w:rPr>
        <w:t>was a</w:t>
      </w:r>
      <w:r w:rsidR="00E63ECC" w:rsidRPr="000E5A5C">
        <w:rPr>
          <w:sz w:val="24"/>
          <w:szCs w:val="24"/>
        </w:rPr>
        <w:t xml:space="preserve"> </w:t>
      </w:r>
      <w:r w:rsidR="00593D6D" w:rsidRPr="000E5A5C">
        <w:rPr>
          <w:sz w:val="24"/>
          <w:szCs w:val="24"/>
        </w:rPr>
        <w:t xml:space="preserve">marginal </w:t>
      </w:r>
      <w:r w:rsidR="003F021F" w:rsidRPr="000E5A5C">
        <w:rPr>
          <w:sz w:val="24"/>
          <w:szCs w:val="24"/>
        </w:rPr>
        <w:t>three</w:t>
      </w:r>
      <w:r w:rsidR="00E63ECC" w:rsidRPr="000E5A5C">
        <w:rPr>
          <w:sz w:val="24"/>
          <w:szCs w:val="24"/>
        </w:rPr>
        <w:t>-way</w:t>
      </w:r>
      <w:r w:rsidR="00FC46FD" w:rsidRPr="000E5A5C">
        <w:rPr>
          <w:sz w:val="24"/>
          <w:szCs w:val="24"/>
        </w:rPr>
        <w:t xml:space="preserve"> interaction between congruity, group and language</w:t>
      </w:r>
      <w:r w:rsidR="00AB4EFE" w:rsidRPr="000E5A5C">
        <w:rPr>
          <w:sz w:val="24"/>
          <w:szCs w:val="24"/>
        </w:rPr>
        <w:t xml:space="preserve"> suggesting that</w:t>
      </w:r>
      <w:r w:rsidR="00586992" w:rsidRPr="000E5A5C">
        <w:rPr>
          <w:sz w:val="24"/>
          <w:szCs w:val="24"/>
        </w:rPr>
        <w:t xml:space="preserve"> </w:t>
      </w:r>
      <w:r w:rsidR="00FC46FD" w:rsidRPr="000E5A5C">
        <w:rPr>
          <w:sz w:val="24"/>
          <w:szCs w:val="24"/>
        </w:rPr>
        <w:t>group</w:t>
      </w:r>
      <w:r w:rsidR="00AB4EFE" w:rsidRPr="000E5A5C">
        <w:rPr>
          <w:sz w:val="24"/>
          <w:szCs w:val="24"/>
        </w:rPr>
        <w:t xml:space="preserve"> (wake </w:t>
      </w:r>
      <w:r w:rsidR="00F36F5D" w:rsidRPr="000E5A5C">
        <w:rPr>
          <w:sz w:val="24"/>
          <w:szCs w:val="24"/>
        </w:rPr>
        <w:t>vs.</w:t>
      </w:r>
      <w:r w:rsidR="00AB4EFE" w:rsidRPr="000E5A5C">
        <w:rPr>
          <w:sz w:val="24"/>
          <w:szCs w:val="24"/>
        </w:rPr>
        <w:t xml:space="preserve"> sleep) had more influence on the strength of the congruity effect</w:t>
      </w:r>
      <w:r w:rsidR="00FC46FD" w:rsidRPr="000E5A5C">
        <w:rPr>
          <w:sz w:val="24"/>
          <w:szCs w:val="24"/>
        </w:rPr>
        <w:t xml:space="preserve"> for Mandarin</w:t>
      </w:r>
      <w:r w:rsidR="00AB4EFE" w:rsidRPr="000E5A5C">
        <w:rPr>
          <w:sz w:val="24"/>
          <w:szCs w:val="24"/>
        </w:rPr>
        <w:t xml:space="preserve"> than</w:t>
      </w:r>
      <w:r w:rsidR="00FC46FD" w:rsidRPr="000E5A5C">
        <w:rPr>
          <w:sz w:val="24"/>
          <w:szCs w:val="24"/>
        </w:rPr>
        <w:t xml:space="preserve"> English</w:t>
      </w:r>
      <w:r w:rsidR="00AB4EFE" w:rsidRPr="000E5A5C">
        <w:rPr>
          <w:sz w:val="24"/>
          <w:szCs w:val="24"/>
        </w:rPr>
        <w:t xml:space="preserve"> </w:t>
      </w:r>
      <w:r w:rsidR="00FC46FD" w:rsidRPr="000E5A5C">
        <w:rPr>
          <w:sz w:val="24"/>
          <w:szCs w:val="24"/>
        </w:rPr>
        <w:t>words</w:t>
      </w:r>
      <w:r w:rsidR="000E5A5C" w:rsidRPr="000E5A5C">
        <w:rPr>
          <w:sz w:val="24"/>
          <w:szCs w:val="24"/>
        </w:rPr>
        <w:t xml:space="preserve"> [</w:t>
      </w:r>
      <w:r w:rsidR="000E5A5C" w:rsidRPr="000E5A5C">
        <w:rPr>
          <w:i/>
          <w:noProof/>
          <w:sz w:val="24"/>
          <w:szCs w:val="24"/>
          <w:lang w:eastAsia="en-GB"/>
        </w:rPr>
        <w:t>F</w:t>
      </w:r>
      <w:r w:rsidR="000E5A5C" w:rsidRPr="000E5A5C">
        <w:rPr>
          <w:noProof/>
          <w:sz w:val="24"/>
          <w:szCs w:val="24"/>
          <w:lang w:eastAsia="en-GB"/>
        </w:rPr>
        <w:t xml:space="preserve">(1, 16) = 3.57, </w:t>
      </w:r>
      <w:r w:rsidR="000E5A5C" w:rsidRPr="000E5A5C">
        <w:rPr>
          <w:i/>
          <w:noProof/>
          <w:sz w:val="24"/>
          <w:szCs w:val="24"/>
          <w:lang w:eastAsia="en-GB"/>
        </w:rPr>
        <w:t xml:space="preserve">p </w:t>
      </w:r>
      <w:r w:rsidR="000E5A5C" w:rsidRPr="000E5A5C">
        <w:rPr>
          <w:noProof/>
          <w:sz w:val="24"/>
          <w:szCs w:val="24"/>
          <w:lang w:eastAsia="en-GB"/>
        </w:rPr>
        <w:t>= .077]</w:t>
      </w:r>
      <w:r w:rsidR="00FC46FD" w:rsidRPr="000E5A5C">
        <w:rPr>
          <w:sz w:val="24"/>
          <w:szCs w:val="24"/>
        </w:rPr>
        <w:t>.</w:t>
      </w:r>
      <w:r w:rsidR="00E63ECC" w:rsidRPr="000E5A5C">
        <w:rPr>
          <w:sz w:val="24"/>
          <w:szCs w:val="24"/>
        </w:rPr>
        <w:t xml:space="preserve"> </w:t>
      </w:r>
      <w:r w:rsidR="000D5DDC" w:rsidRPr="000E5A5C">
        <w:rPr>
          <w:sz w:val="24"/>
          <w:szCs w:val="24"/>
        </w:rPr>
        <w:t xml:space="preserve">Crucially, </w:t>
      </w:r>
      <w:r w:rsidR="00E63ECC" w:rsidRPr="000E5A5C">
        <w:rPr>
          <w:sz w:val="24"/>
          <w:szCs w:val="24"/>
        </w:rPr>
        <w:t xml:space="preserve">the </w:t>
      </w:r>
      <w:r w:rsidR="00940498" w:rsidRPr="000E5A5C">
        <w:rPr>
          <w:sz w:val="24"/>
          <w:szCs w:val="24"/>
        </w:rPr>
        <w:t xml:space="preserve">congruity </w:t>
      </w:r>
      <w:r w:rsidR="00AB4EFE" w:rsidRPr="000E5A5C">
        <w:rPr>
          <w:sz w:val="24"/>
          <w:szCs w:val="24"/>
        </w:rPr>
        <w:t xml:space="preserve">x </w:t>
      </w:r>
      <w:r w:rsidR="00940498" w:rsidRPr="000E5A5C">
        <w:rPr>
          <w:sz w:val="24"/>
          <w:szCs w:val="24"/>
        </w:rPr>
        <w:t>group</w:t>
      </w:r>
      <w:r w:rsidR="00AB4EFE" w:rsidRPr="000E5A5C">
        <w:rPr>
          <w:sz w:val="24"/>
          <w:szCs w:val="24"/>
        </w:rPr>
        <w:t xml:space="preserve"> interaction</w:t>
      </w:r>
      <w:r w:rsidR="00940498" w:rsidRPr="000E5A5C">
        <w:rPr>
          <w:sz w:val="24"/>
          <w:szCs w:val="24"/>
        </w:rPr>
        <w:t xml:space="preserve"> wa</w:t>
      </w:r>
      <w:r w:rsidR="004C50B1" w:rsidRPr="000E5A5C">
        <w:rPr>
          <w:sz w:val="24"/>
          <w:szCs w:val="24"/>
        </w:rPr>
        <w:t>s significant for Mandarin</w:t>
      </w:r>
      <w:r w:rsidR="00AB4EFE" w:rsidRPr="000E5A5C">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16) = </w:t>
      </w:r>
      <w:r w:rsidR="000E5A5C">
        <w:rPr>
          <w:noProof/>
          <w:sz w:val="24"/>
          <w:szCs w:val="24"/>
          <w:lang w:eastAsia="en-GB"/>
        </w:rPr>
        <w:t>7.87</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w:t>
      </w:r>
      <w:r w:rsidR="000E5A5C" w:rsidRPr="000E5A5C">
        <w:rPr>
          <w:noProof/>
          <w:sz w:val="24"/>
          <w:szCs w:val="24"/>
          <w:lang w:eastAsia="en-GB"/>
        </w:rPr>
        <w:t xml:space="preserve"> .01</w:t>
      </w:r>
      <w:r w:rsidR="000E5A5C">
        <w:rPr>
          <w:noProof/>
          <w:sz w:val="24"/>
          <w:szCs w:val="24"/>
          <w:lang w:eastAsia="en-GB"/>
        </w:rPr>
        <w:t>3</w:t>
      </w:r>
      <w:r w:rsidR="000E5A5C" w:rsidRPr="000E5A5C">
        <w:rPr>
          <w:noProof/>
          <w:sz w:val="24"/>
          <w:szCs w:val="24"/>
          <w:lang w:eastAsia="en-GB"/>
        </w:rPr>
        <w:t xml:space="preserve">] </w:t>
      </w:r>
      <w:r w:rsidR="00940498" w:rsidRPr="000E5A5C">
        <w:rPr>
          <w:sz w:val="24"/>
          <w:szCs w:val="24"/>
        </w:rPr>
        <w:t>but n</w:t>
      </w:r>
      <w:r w:rsidR="004C50B1" w:rsidRPr="000E5A5C">
        <w:rPr>
          <w:sz w:val="24"/>
          <w:szCs w:val="24"/>
        </w:rPr>
        <w:t>ot English comparisons</w:t>
      </w:r>
      <w:r w:rsidR="000E5A5C" w:rsidRPr="000E5A5C">
        <w:rPr>
          <w:sz w:val="24"/>
          <w:szCs w:val="24"/>
        </w:rPr>
        <w:t xml:space="preserve"> [</w:t>
      </w:r>
      <w:r w:rsidR="000E5A5C" w:rsidRPr="000E5A5C">
        <w:rPr>
          <w:i/>
          <w:noProof/>
          <w:sz w:val="24"/>
          <w:szCs w:val="24"/>
          <w:lang w:eastAsia="en-GB"/>
        </w:rPr>
        <w:t>F</w:t>
      </w:r>
      <w:r w:rsidR="000E5A5C" w:rsidRPr="000E5A5C">
        <w:rPr>
          <w:noProof/>
          <w:sz w:val="24"/>
          <w:szCs w:val="24"/>
          <w:lang w:eastAsia="en-GB"/>
        </w:rPr>
        <w:t xml:space="preserve">(1, 16) = .79, </w:t>
      </w:r>
      <w:r w:rsidR="000E5A5C" w:rsidRPr="000E5A5C">
        <w:rPr>
          <w:i/>
          <w:noProof/>
          <w:sz w:val="24"/>
          <w:szCs w:val="24"/>
          <w:lang w:eastAsia="en-GB"/>
        </w:rPr>
        <w:t xml:space="preserve">p </w:t>
      </w:r>
      <w:r w:rsidR="000E5A5C" w:rsidRPr="000E5A5C">
        <w:rPr>
          <w:noProof/>
          <w:sz w:val="24"/>
          <w:szCs w:val="24"/>
          <w:lang w:eastAsia="en-GB"/>
        </w:rPr>
        <w:t>= .39]</w:t>
      </w:r>
      <w:r w:rsidR="00940498" w:rsidRPr="00891E60">
        <w:rPr>
          <w:sz w:val="24"/>
          <w:szCs w:val="24"/>
        </w:rPr>
        <w:t xml:space="preserve"> </w:t>
      </w:r>
      <w:r w:rsidR="006F133B" w:rsidRPr="00891E60">
        <w:rPr>
          <w:sz w:val="24"/>
          <w:szCs w:val="24"/>
        </w:rPr>
        <w:t>(see</w:t>
      </w:r>
      <w:r w:rsidR="004346AF" w:rsidRPr="00891E60">
        <w:rPr>
          <w:sz w:val="24"/>
          <w:szCs w:val="24"/>
        </w:rPr>
        <w:t xml:space="preserve"> </w:t>
      </w:r>
      <w:r w:rsidR="003D3887" w:rsidRPr="00891E60">
        <w:rPr>
          <w:sz w:val="24"/>
          <w:szCs w:val="24"/>
        </w:rPr>
        <w:t>Figure 3A</w:t>
      </w:r>
      <w:r w:rsidR="00F655A1" w:rsidRPr="00891E60">
        <w:rPr>
          <w:sz w:val="24"/>
          <w:szCs w:val="24"/>
        </w:rPr>
        <w:t>)</w:t>
      </w:r>
      <w:r w:rsidR="00940498" w:rsidRPr="00891E60">
        <w:rPr>
          <w:sz w:val="24"/>
          <w:szCs w:val="24"/>
        </w:rPr>
        <w:t xml:space="preserve">. </w:t>
      </w:r>
      <w:r w:rsidR="00AB4EFE" w:rsidRPr="00891E60">
        <w:rPr>
          <w:sz w:val="24"/>
          <w:szCs w:val="24"/>
        </w:rPr>
        <w:t>F</w:t>
      </w:r>
      <w:r w:rsidR="00F655A1" w:rsidRPr="00891E60">
        <w:rPr>
          <w:sz w:val="24"/>
          <w:szCs w:val="24"/>
        </w:rPr>
        <w:t>or the Mandarin stimuli</w:t>
      </w:r>
      <w:r w:rsidR="003F021F" w:rsidRPr="00891E60">
        <w:rPr>
          <w:sz w:val="24"/>
          <w:szCs w:val="24"/>
        </w:rPr>
        <w:t xml:space="preserve">, </w:t>
      </w:r>
      <w:r w:rsidR="00940498" w:rsidRPr="00891E60">
        <w:rPr>
          <w:sz w:val="24"/>
          <w:szCs w:val="24"/>
        </w:rPr>
        <w:t xml:space="preserve">participants in the sleep group displayed </w:t>
      </w:r>
      <w:r w:rsidR="00421A5B" w:rsidRPr="00891E60">
        <w:rPr>
          <w:sz w:val="24"/>
          <w:szCs w:val="24"/>
        </w:rPr>
        <w:t xml:space="preserve">clear </w:t>
      </w:r>
      <w:r w:rsidR="00940498" w:rsidRPr="00891E60">
        <w:rPr>
          <w:sz w:val="24"/>
          <w:szCs w:val="24"/>
        </w:rPr>
        <w:t>size congruity effects</w:t>
      </w:r>
      <w:r w:rsidR="000E5A5C">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8</w:t>
      </w:r>
      <w:r w:rsidR="000E5A5C" w:rsidRPr="000E5A5C">
        <w:rPr>
          <w:noProof/>
          <w:sz w:val="24"/>
          <w:szCs w:val="24"/>
          <w:lang w:eastAsia="en-GB"/>
        </w:rPr>
        <w:t xml:space="preserve">) = </w:t>
      </w:r>
      <w:r w:rsidR="000E5A5C">
        <w:rPr>
          <w:noProof/>
          <w:sz w:val="24"/>
          <w:szCs w:val="24"/>
          <w:lang w:eastAsia="en-GB"/>
        </w:rPr>
        <w:t>33.66</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&lt;</w:t>
      </w:r>
      <w:r w:rsidR="000E5A5C" w:rsidRPr="000E5A5C">
        <w:rPr>
          <w:noProof/>
          <w:sz w:val="24"/>
          <w:szCs w:val="24"/>
          <w:lang w:eastAsia="en-GB"/>
        </w:rPr>
        <w:t xml:space="preserve"> .0</w:t>
      </w:r>
      <w:r w:rsidR="000E5A5C">
        <w:rPr>
          <w:noProof/>
          <w:sz w:val="24"/>
          <w:szCs w:val="24"/>
          <w:lang w:eastAsia="en-GB"/>
        </w:rPr>
        <w:t>01</w:t>
      </w:r>
      <w:r w:rsidR="000E5A5C" w:rsidRPr="000E5A5C">
        <w:rPr>
          <w:noProof/>
          <w:sz w:val="24"/>
          <w:szCs w:val="24"/>
          <w:lang w:eastAsia="en-GB"/>
        </w:rPr>
        <w:t>]</w:t>
      </w:r>
      <w:r w:rsidR="004C50B1" w:rsidRPr="00891E60">
        <w:rPr>
          <w:sz w:val="24"/>
          <w:szCs w:val="24"/>
        </w:rPr>
        <w:t xml:space="preserve">, </w:t>
      </w:r>
      <w:r w:rsidR="00421A5B" w:rsidRPr="00891E60">
        <w:rPr>
          <w:sz w:val="24"/>
          <w:szCs w:val="24"/>
        </w:rPr>
        <w:t>whereas there was no</w:t>
      </w:r>
      <w:r w:rsidR="00B1787E" w:rsidRPr="00891E60">
        <w:rPr>
          <w:sz w:val="24"/>
          <w:szCs w:val="24"/>
        </w:rPr>
        <w:t xml:space="preserve"> </w:t>
      </w:r>
      <w:r w:rsidR="009529BB">
        <w:rPr>
          <w:sz w:val="24"/>
          <w:szCs w:val="24"/>
        </w:rPr>
        <w:t xml:space="preserve">significant </w:t>
      </w:r>
      <w:r w:rsidR="00421A5B" w:rsidRPr="00891E60">
        <w:rPr>
          <w:sz w:val="24"/>
          <w:szCs w:val="24"/>
        </w:rPr>
        <w:t>effect for</w:t>
      </w:r>
      <w:r w:rsidR="004C50B1" w:rsidRPr="00891E60">
        <w:rPr>
          <w:sz w:val="24"/>
          <w:szCs w:val="24"/>
        </w:rPr>
        <w:t xml:space="preserve"> the wake group</w:t>
      </w:r>
      <w:r w:rsidR="000E5A5C">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8</w:t>
      </w:r>
      <w:r w:rsidR="000E5A5C" w:rsidRPr="000E5A5C">
        <w:rPr>
          <w:noProof/>
          <w:sz w:val="24"/>
          <w:szCs w:val="24"/>
          <w:lang w:eastAsia="en-GB"/>
        </w:rPr>
        <w:t xml:space="preserve">) = </w:t>
      </w:r>
      <w:r w:rsidR="000E5A5C">
        <w:rPr>
          <w:noProof/>
          <w:sz w:val="24"/>
          <w:szCs w:val="24"/>
          <w:lang w:eastAsia="en-GB"/>
        </w:rPr>
        <w:t>2.62</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w:t>
      </w:r>
      <w:r w:rsidR="00CC3C84">
        <w:rPr>
          <w:noProof/>
          <w:sz w:val="24"/>
          <w:szCs w:val="24"/>
          <w:lang w:eastAsia="en-GB"/>
        </w:rPr>
        <w:t xml:space="preserve"> </w:t>
      </w:r>
      <w:r w:rsidR="000E5A5C" w:rsidRPr="000E5A5C">
        <w:rPr>
          <w:noProof/>
          <w:sz w:val="24"/>
          <w:szCs w:val="24"/>
          <w:lang w:eastAsia="en-GB"/>
        </w:rPr>
        <w:t>.</w:t>
      </w:r>
      <w:r w:rsidR="000E5A5C">
        <w:rPr>
          <w:noProof/>
          <w:sz w:val="24"/>
          <w:szCs w:val="24"/>
          <w:lang w:eastAsia="en-GB"/>
        </w:rPr>
        <w:t>14</w:t>
      </w:r>
      <w:r w:rsidR="000E5A5C" w:rsidRPr="000E5A5C">
        <w:rPr>
          <w:noProof/>
          <w:sz w:val="24"/>
          <w:szCs w:val="24"/>
          <w:lang w:eastAsia="en-GB"/>
        </w:rPr>
        <w:t>]</w:t>
      </w:r>
      <w:r w:rsidR="00940498" w:rsidRPr="00891E60">
        <w:rPr>
          <w:sz w:val="24"/>
          <w:szCs w:val="24"/>
        </w:rPr>
        <w:t xml:space="preserve">. In contrast, the </w:t>
      </w:r>
      <w:r w:rsidR="009529BB">
        <w:rPr>
          <w:sz w:val="24"/>
          <w:szCs w:val="24"/>
        </w:rPr>
        <w:t xml:space="preserve">size </w:t>
      </w:r>
      <w:r w:rsidR="00940498" w:rsidRPr="00891E60">
        <w:rPr>
          <w:sz w:val="24"/>
          <w:szCs w:val="24"/>
        </w:rPr>
        <w:t>congruity effect w</w:t>
      </w:r>
      <w:r w:rsidR="005657BB" w:rsidRPr="00891E60">
        <w:rPr>
          <w:sz w:val="24"/>
          <w:szCs w:val="24"/>
        </w:rPr>
        <w:t>as significant in both wake</w:t>
      </w:r>
      <w:r w:rsidR="000E5A5C">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8</w:t>
      </w:r>
      <w:r w:rsidR="000E5A5C" w:rsidRPr="000E5A5C">
        <w:rPr>
          <w:noProof/>
          <w:sz w:val="24"/>
          <w:szCs w:val="24"/>
          <w:lang w:eastAsia="en-GB"/>
        </w:rPr>
        <w:t xml:space="preserve">) </w:t>
      </w:r>
      <w:r w:rsidR="000E5A5C">
        <w:rPr>
          <w:noProof/>
          <w:sz w:val="24"/>
          <w:szCs w:val="24"/>
          <w:lang w:eastAsia="en-GB"/>
        </w:rPr>
        <w:t>7.27</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w:t>
      </w:r>
      <w:r w:rsidR="00CC3C84">
        <w:rPr>
          <w:noProof/>
          <w:sz w:val="24"/>
          <w:szCs w:val="24"/>
          <w:lang w:eastAsia="en-GB"/>
        </w:rPr>
        <w:t xml:space="preserve"> </w:t>
      </w:r>
      <w:r w:rsidR="000E5A5C" w:rsidRPr="000E5A5C">
        <w:rPr>
          <w:noProof/>
          <w:sz w:val="24"/>
          <w:szCs w:val="24"/>
          <w:lang w:eastAsia="en-GB"/>
        </w:rPr>
        <w:t>.</w:t>
      </w:r>
      <w:r w:rsidR="000E5A5C">
        <w:rPr>
          <w:noProof/>
          <w:sz w:val="24"/>
          <w:szCs w:val="24"/>
          <w:lang w:eastAsia="en-GB"/>
        </w:rPr>
        <w:t>027</w:t>
      </w:r>
      <w:r w:rsidR="000E5A5C" w:rsidRPr="000E5A5C">
        <w:rPr>
          <w:noProof/>
          <w:sz w:val="24"/>
          <w:szCs w:val="24"/>
          <w:lang w:eastAsia="en-GB"/>
        </w:rPr>
        <w:t>]</w:t>
      </w:r>
      <w:r w:rsidR="00940498" w:rsidRPr="00891E60">
        <w:rPr>
          <w:sz w:val="24"/>
          <w:szCs w:val="24"/>
        </w:rPr>
        <w:t xml:space="preserve"> and sleep</w:t>
      </w:r>
      <w:r w:rsidR="00503CAB" w:rsidRPr="00891E60">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8</w:t>
      </w:r>
      <w:r w:rsidR="000E5A5C" w:rsidRPr="000E5A5C">
        <w:rPr>
          <w:noProof/>
          <w:sz w:val="24"/>
          <w:szCs w:val="24"/>
          <w:lang w:eastAsia="en-GB"/>
        </w:rPr>
        <w:t xml:space="preserve">) = </w:t>
      </w:r>
      <w:r w:rsidR="000E5A5C">
        <w:rPr>
          <w:noProof/>
          <w:sz w:val="24"/>
          <w:szCs w:val="24"/>
          <w:lang w:eastAsia="en-GB"/>
        </w:rPr>
        <w:t>7.44</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w:t>
      </w:r>
      <w:r w:rsidR="00CC3C84">
        <w:rPr>
          <w:noProof/>
          <w:sz w:val="24"/>
          <w:szCs w:val="24"/>
          <w:lang w:eastAsia="en-GB"/>
        </w:rPr>
        <w:t xml:space="preserve"> </w:t>
      </w:r>
      <w:r w:rsidR="000E5A5C" w:rsidRPr="000E5A5C">
        <w:rPr>
          <w:noProof/>
          <w:sz w:val="24"/>
          <w:szCs w:val="24"/>
          <w:lang w:eastAsia="en-GB"/>
        </w:rPr>
        <w:t>.</w:t>
      </w:r>
      <w:r w:rsidR="000E5A5C">
        <w:rPr>
          <w:noProof/>
          <w:sz w:val="24"/>
          <w:szCs w:val="24"/>
          <w:lang w:eastAsia="en-GB"/>
        </w:rPr>
        <w:t>026</w:t>
      </w:r>
      <w:r w:rsidR="000E5A5C" w:rsidRPr="000E5A5C">
        <w:rPr>
          <w:noProof/>
          <w:sz w:val="24"/>
          <w:szCs w:val="24"/>
          <w:lang w:eastAsia="en-GB"/>
        </w:rPr>
        <w:t>]</w:t>
      </w:r>
      <w:r w:rsidR="000E5A5C">
        <w:rPr>
          <w:noProof/>
          <w:sz w:val="24"/>
          <w:szCs w:val="24"/>
          <w:lang w:eastAsia="en-GB"/>
        </w:rPr>
        <w:t xml:space="preserve"> </w:t>
      </w:r>
      <w:r w:rsidR="00503CAB" w:rsidRPr="00891E60">
        <w:rPr>
          <w:sz w:val="24"/>
          <w:szCs w:val="24"/>
        </w:rPr>
        <w:t>groups</w:t>
      </w:r>
      <w:r w:rsidR="00940498" w:rsidRPr="00891E60">
        <w:rPr>
          <w:sz w:val="24"/>
          <w:szCs w:val="24"/>
        </w:rPr>
        <w:t xml:space="preserve"> for English comparisons. </w:t>
      </w:r>
    </w:p>
    <w:p w14:paraId="17677940" w14:textId="3419C66B" w:rsidR="00446E7A" w:rsidRDefault="00974C37" w:rsidP="00DA2520">
      <w:pPr>
        <w:spacing w:after="0" w:line="240" w:lineRule="auto"/>
        <w:jc w:val="both"/>
        <w:rPr>
          <w:szCs w:val="22"/>
        </w:rPr>
      </w:pPr>
      <w:r>
        <w:rPr>
          <w:noProof/>
          <w:lang w:val="en-GB" w:eastAsia="en-GB"/>
        </w:rPr>
        <w:drawing>
          <wp:inline distT="0" distB="0" distL="0" distR="0" wp14:anchorId="5BDDBE47" wp14:editId="4E6B8A83">
            <wp:extent cx="5731510" cy="18713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2" cstate="print">
                      <a:extLst>
                        <a:ext uri="{28A0092B-C50C-407E-A947-70E740481C1C}">
                          <a14:useLocalDpi xmlns:a14="http://schemas.microsoft.com/office/drawing/2010/main" val="0"/>
                        </a:ext>
                      </a:extLst>
                    </a:blip>
                    <a:srcRect t="12966" b="43494"/>
                    <a:stretch/>
                  </pic:blipFill>
                  <pic:spPr bwMode="auto">
                    <a:xfrm>
                      <a:off x="0" y="0"/>
                      <a:ext cx="5731510" cy="1871314"/>
                    </a:xfrm>
                    <a:prstGeom prst="rect">
                      <a:avLst/>
                    </a:prstGeom>
                    <a:ln>
                      <a:noFill/>
                    </a:ln>
                    <a:extLst>
                      <a:ext uri="{53640926-AAD7-44D8-BBD7-CCE9431645EC}">
                        <a14:shadowObscured xmlns:a14="http://schemas.microsoft.com/office/drawing/2010/main"/>
                      </a:ext>
                    </a:extLst>
                  </pic:spPr>
                </pic:pic>
              </a:graphicData>
            </a:graphic>
          </wp:inline>
        </w:drawing>
      </w:r>
      <w:r w:rsidR="003609E6" w:rsidRPr="00287817">
        <w:rPr>
          <w:noProof/>
          <w:szCs w:val="22"/>
          <w:lang w:val="en-US" w:eastAsia="zh-CN"/>
        </w:rPr>
        <w:t xml:space="preserve"> </w:t>
      </w:r>
      <w:proofErr w:type="gramStart"/>
      <w:r w:rsidR="003609E6" w:rsidRPr="00287817">
        <w:rPr>
          <w:szCs w:val="22"/>
        </w:rPr>
        <w:t>Figure 3.</w:t>
      </w:r>
      <w:proofErr w:type="gramEnd"/>
      <w:r w:rsidR="00130263" w:rsidRPr="00287817">
        <w:rPr>
          <w:szCs w:val="22"/>
        </w:rPr>
        <w:t xml:space="preserve"> Automaticity</w:t>
      </w:r>
      <w:r w:rsidR="0097411A" w:rsidRPr="00287817">
        <w:rPr>
          <w:szCs w:val="22"/>
        </w:rPr>
        <w:t xml:space="preserve"> effects in Experiment 1</w:t>
      </w:r>
      <w:r w:rsidR="00130263" w:rsidRPr="00287817">
        <w:rPr>
          <w:szCs w:val="22"/>
        </w:rPr>
        <w:t xml:space="preserve"> for the semantic comparison task</w:t>
      </w:r>
      <w:r w:rsidR="0097411A" w:rsidRPr="00287817">
        <w:rPr>
          <w:szCs w:val="22"/>
        </w:rPr>
        <w:t xml:space="preserve">. </w:t>
      </w:r>
      <w:r w:rsidR="003609E6" w:rsidRPr="00287817">
        <w:rPr>
          <w:szCs w:val="22"/>
        </w:rPr>
        <w:t xml:space="preserve">A) Size Congruity Effects, B) Semantic Distance Effects. </w:t>
      </w:r>
      <w:r w:rsidR="00B64D1E" w:rsidRPr="00287817">
        <w:rPr>
          <w:szCs w:val="22"/>
        </w:rPr>
        <w:t>Bars are difference scores in RT (ms) between levels of size congruity or semantic distance. Error bars show standard er</w:t>
      </w:r>
      <w:r w:rsidR="00446E7A" w:rsidRPr="00287817">
        <w:rPr>
          <w:szCs w:val="22"/>
        </w:rPr>
        <w:t>ror of the mean</w:t>
      </w:r>
      <w:r w:rsidR="00B64D1E" w:rsidRPr="00287817">
        <w:rPr>
          <w:szCs w:val="22"/>
        </w:rPr>
        <w:t>.</w:t>
      </w:r>
    </w:p>
    <w:p w14:paraId="7701200F" w14:textId="77777777" w:rsidR="00287817" w:rsidRPr="00287817" w:rsidRDefault="00287817" w:rsidP="00DA2520">
      <w:pPr>
        <w:spacing w:after="0" w:line="240" w:lineRule="auto"/>
        <w:jc w:val="both"/>
        <w:rPr>
          <w:szCs w:val="22"/>
        </w:rPr>
      </w:pPr>
    </w:p>
    <w:p w14:paraId="015E7665" w14:textId="2CCCA322" w:rsidR="003C6EFB" w:rsidRPr="00891E60" w:rsidRDefault="00940498" w:rsidP="00DA2520">
      <w:pPr>
        <w:spacing w:after="0" w:line="240" w:lineRule="auto"/>
        <w:jc w:val="both"/>
        <w:rPr>
          <w:sz w:val="24"/>
          <w:szCs w:val="24"/>
        </w:rPr>
      </w:pPr>
      <w:r w:rsidRPr="00891E60">
        <w:rPr>
          <w:sz w:val="24"/>
          <w:szCs w:val="24"/>
        </w:rPr>
        <w:t>The semantic distance effect was significant in all sema</w:t>
      </w:r>
      <w:r w:rsidR="009A1BEF" w:rsidRPr="00891E60">
        <w:rPr>
          <w:sz w:val="24"/>
          <w:szCs w:val="24"/>
        </w:rPr>
        <w:t xml:space="preserve">ntic comparisons in the English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16</w:t>
      </w:r>
      <w:r w:rsidR="000E5A5C" w:rsidRPr="000E5A5C">
        <w:rPr>
          <w:noProof/>
          <w:sz w:val="24"/>
          <w:szCs w:val="24"/>
          <w:lang w:eastAsia="en-GB"/>
        </w:rPr>
        <w:t xml:space="preserve">) = </w:t>
      </w:r>
      <w:r w:rsidR="000E5A5C">
        <w:rPr>
          <w:noProof/>
          <w:sz w:val="24"/>
          <w:szCs w:val="24"/>
          <w:lang w:eastAsia="en-GB"/>
        </w:rPr>
        <w:t>45.30</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&lt;</w:t>
      </w:r>
      <w:r w:rsidR="00CC3C84">
        <w:rPr>
          <w:noProof/>
          <w:sz w:val="24"/>
          <w:szCs w:val="24"/>
          <w:lang w:eastAsia="en-GB"/>
        </w:rPr>
        <w:t xml:space="preserve"> </w:t>
      </w:r>
      <w:r w:rsidR="000E5A5C" w:rsidRPr="000E5A5C">
        <w:rPr>
          <w:noProof/>
          <w:sz w:val="24"/>
          <w:szCs w:val="24"/>
          <w:lang w:eastAsia="en-GB"/>
        </w:rPr>
        <w:t>.</w:t>
      </w:r>
      <w:r w:rsidR="000E5A5C">
        <w:rPr>
          <w:noProof/>
          <w:sz w:val="24"/>
          <w:szCs w:val="24"/>
          <w:lang w:eastAsia="en-GB"/>
        </w:rPr>
        <w:t>001</w:t>
      </w:r>
      <w:r w:rsidR="000E5A5C" w:rsidRPr="000E5A5C">
        <w:rPr>
          <w:noProof/>
          <w:sz w:val="24"/>
          <w:szCs w:val="24"/>
          <w:lang w:eastAsia="en-GB"/>
        </w:rPr>
        <w:t>]</w:t>
      </w:r>
      <w:r w:rsidR="000E5A5C">
        <w:rPr>
          <w:noProof/>
          <w:sz w:val="24"/>
          <w:szCs w:val="24"/>
          <w:lang w:eastAsia="en-GB"/>
        </w:rPr>
        <w:t xml:space="preserve"> </w:t>
      </w:r>
      <w:r w:rsidR="009A1BEF" w:rsidRPr="00891E60">
        <w:rPr>
          <w:sz w:val="24"/>
          <w:szCs w:val="24"/>
        </w:rPr>
        <w:t>and Mandarin</w:t>
      </w:r>
      <w:r w:rsidR="000E5A5C">
        <w:rPr>
          <w:sz w:val="24"/>
          <w:szCs w:val="24"/>
        </w:rPr>
        <w:t xml:space="preserve"> </w:t>
      </w:r>
      <w:r w:rsidR="000E5A5C" w:rsidRPr="000E5A5C">
        <w:rPr>
          <w:sz w:val="24"/>
          <w:szCs w:val="24"/>
        </w:rPr>
        <w:t>[</w:t>
      </w:r>
      <w:r w:rsidR="000E5A5C" w:rsidRPr="000E5A5C">
        <w:rPr>
          <w:i/>
          <w:noProof/>
          <w:sz w:val="24"/>
          <w:szCs w:val="24"/>
          <w:lang w:eastAsia="en-GB"/>
        </w:rPr>
        <w:t>F</w:t>
      </w:r>
      <w:r w:rsidR="000E5A5C" w:rsidRPr="000E5A5C">
        <w:rPr>
          <w:noProof/>
          <w:sz w:val="24"/>
          <w:szCs w:val="24"/>
          <w:lang w:eastAsia="en-GB"/>
        </w:rPr>
        <w:t xml:space="preserve">(1, </w:t>
      </w:r>
      <w:r w:rsidR="000E5A5C">
        <w:rPr>
          <w:noProof/>
          <w:sz w:val="24"/>
          <w:szCs w:val="24"/>
          <w:lang w:eastAsia="en-GB"/>
        </w:rPr>
        <w:t>16</w:t>
      </w:r>
      <w:r w:rsidR="000E5A5C" w:rsidRPr="000E5A5C">
        <w:rPr>
          <w:noProof/>
          <w:sz w:val="24"/>
          <w:szCs w:val="24"/>
          <w:lang w:eastAsia="en-GB"/>
        </w:rPr>
        <w:t xml:space="preserve">) = </w:t>
      </w:r>
      <w:r w:rsidR="000E5A5C">
        <w:rPr>
          <w:noProof/>
          <w:sz w:val="24"/>
          <w:szCs w:val="24"/>
          <w:lang w:eastAsia="en-GB"/>
        </w:rPr>
        <w:t>143.69</w:t>
      </w:r>
      <w:r w:rsidR="000E5A5C" w:rsidRPr="000E5A5C">
        <w:rPr>
          <w:noProof/>
          <w:sz w:val="24"/>
          <w:szCs w:val="24"/>
          <w:lang w:eastAsia="en-GB"/>
        </w:rPr>
        <w:t xml:space="preserve">, </w:t>
      </w:r>
      <w:r w:rsidR="000E5A5C" w:rsidRPr="000E5A5C">
        <w:rPr>
          <w:i/>
          <w:noProof/>
          <w:sz w:val="24"/>
          <w:szCs w:val="24"/>
          <w:lang w:eastAsia="en-GB"/>
        </w:rPr>
        <w:t xml:space="preserve">p </w:t>
      </w:r>
      <w:r w:rsidR="000E5A5C">
        <w:rPr>
          <w:noProof/>
          <w:sz w:val="24"/>
          <w:szCs w:val="24"/>
          <w:lang w:eastAsia="en-GB"/>
        </w:rPr>
        <w:t>&lt;</w:t>
      </w:r>
      <w:r w:rsidR="00CC3C84">
        <w:rPr>
          <w:noProof/>
          <w:sz w:val="24"/>
          <w:szCs w:val="24"/>
          <w:lang w:eastAsia="en-GB"/>
        </w:rPr>
        <w:t xml:space="preserve"> </w:t>
      </w:r>
      <w:r w:rsidR="000E5A5C" w:rsidRPr="000E5A5C">
        <w:rPr>
          <w:noProof/>
          <w:sz w:val="24"/>
          <w:szCs w:val="24"/>
          <w:lang w:eastAsia="en-GB"/>
        </w:rPr>
        <w:t>.</w:t>
      </w:r>
      <w:r w:rsidR="000E5A5C">
        <w:rPr>
          <w:noProof/>
          <w:sz w:val="24"/>
          <w:szCs w:val="24"/>
          <w:lang w:eastAsia="en-GB"/>
        </w:rPr>
        <w:t>001</w:t>
      </w:r>
      <w:r w:rsidR="000E5A5C" w:rsidRPr="000E5A5C">
        <w:rPr>
          <w:noProof/>
          <w:sz w:val="24"/>
          <w:szCs w:val="24"/>
          <w:lang w:eastAsia="en-GB"/>
        </w:rPr>
        <w:t>]</w:t>
      </w:r>
      <w:r w:rsidR="000E5A5C">
        <w:rPr>
          <w:noProof/>
          <w:sz w:val="24"/>
          <w:szCs w:val="24"/>
          <w:lang w:eastAsia="en-GB"/>
        </w:rPr>
        <w:t xml:space="preserve"> </w:t>
      </w:r>
      <w:r w:rsidR="009A1BEF" w:rsidRPr="00891E60">
        <w:rPr>
          <w:sz w:val="24"/>
          <w:szCs w:val="24"/>
        </w:rPr>
        <w:t>word-pairs</w:t>
      </w:r>
      <w:r w:rsidRPr="00891E60">
        <w:rPr>
          <w:sz w:val="24"/>
          <w:szCs w:val="24"/>
        </w:rPr>
        <w:t xml:space="preserve"> (</w:t>
      </w:r>
      <w:r w:rsidR="00BF4450" w:rsidRPr="00891E60">
        <w:rPr>
          <w:sz w:val="24"/>
          <w:szCs w:val="24"/>
        </w:rPr>
        <w:t xml:space="preserve">see </w:t>
      </w:r>
      <w:r w:rsidR="003D3887" w:rsidRPr="00891E60">
        <w:rPr>
          <w:sz w:val="24"/>
          <w:szCs w:val="24"/>
        </w:rPr>
        <w:t>Figure 3B</w:t>
      </w:r>
      <w:r w:rsidRPr="00891E60">
        <w:rPr>
          <w:sz w:val="24"/>
          <w:szCs w:val="24"/>
        </w:rPr>
        <w:t>).</w:t>
      </w:r>
      <w:r w:rsidR="00DC5E03" w:rsidRPr="00891E60">
        <w:rPr>
          <w:sz w:val="24"/>
          <w:szCs w:val="24"/>
        </w:rPr>
        <w:t xml:space="preserve"> Unlike the </w:t>
      </w:r>
      <w:r w:rsidR="00DC5E03" w:rsidRPr="000E5A5C">
        <w:rPr>
          <w:sz w:val="24"/>
          <w:szCs w:val="24"/>
        </w:rPr>
        <w:t xml:space="preserve">congruity effect, there was no significant </w:t>
      </w:r>
      <w:r w:rsidR="00545010" w:rsidRPr="000E5A5C">
        <w:rPr>
          <w:sz w:val="24"/>
          <w:szCs w:val="24"/>
        </w:rPr>
        <w:t xml:space="preserve">interaction </w:t>
      </w:r>
      <w:r w:rsidR="00DC5E03" w:rsidRPr="000E5A5C">
        <w:rPr>
          <w:sz w:val="24"/>
          <w:szCs w:val="24"/>
        </w:rPr>
        <w:t>between semantic distance, group and language</w:t>
      </w:r>
      <w:r w:rsidR="000E5A5C" w:rsidRPr="000E5A5C">
        <w:rPr>
          <w:sz w:val="24"/>
          <w:szCs w:val="24"/>
        </w:rPr>
        <w:t xml:space="preserve"> [</w:t>
      </w:r>
      <w:r w:rsidR="000E5A5C" w:rsidRPr="000E5A5C">
        <w:rPr>
          <w:i/>
          <w:noProof/>
          <w:sz w:val="24"/>
          <w:szCs w:val="24"/>
          <w:lang w:eastAsia="en-GB"/>
        </w:rPr>
        <w:t>F</w:t>
      </w:r>
      <w:r w:rsidR="000E5A5C" w:rsidRPr="000E5A5C">
        <w:rPr>
          <w:noProof/>
          <w:sz w:val="24"/>
          <w:szCs w:val="24"/>
          <w:lang w:eastAsia="en-GB"/>
        </w:rPr>
        <w:t xml:space="preserve">(1, 16) = .001, </w:t>
      </w:r>
      <w:r w:rsidR="000E5A5C" w:rsidRPr="000E5A5C">
        <w:rPr>
          <w:i/>
          <w:noProof/>
          <w:sz w:val="24"/>
          <w:szCs w:val="24"/>
          <w:lang w:eastAsia="en-GB"/>
        </w:rPr>
        <w:t xml:space="preserve">p </w:t>
      </w:r>
      <w:r w:rsidR="000E5A5C" w:rsidRPr="000E5A5C">
        <w:rPr>
          <w:noProof/>
          <w:sz w:val="24"/>
          <w:szCs w:val="24"/>
          <w:lang w:eastAsia="en-GB"/>
        </w:rPr>
        <w:t>=</w:t>
      </w:r>
      <w:r w:rsidR="00CC3C84">
        <w:rPr>
          <w:noProof/>
          <w:sz w:val="24"/>
          <w:szCs w:val="24"/>
          <w:lang w:eastAsia="en-GB"/>
        </w:rPr>
        <w:t xml:space="preserve"> </w:t>
      </w:r>
      <w:r w:rsidR="000E5A5C" w:rsidRPr="000E5A5C">
        <w:rPr>
          <w:noProof/>
          <w:sz w:val="24"/>
          <w:szCs w:val="24"/>
          <w:lang w:eastAsia="en-GB"/>
        </w:rPr>
        <w:t>1</w:t>
      </w:r>
      <w:r w:rsidR="00287817">
        <w:rPr>
          <w:noProof/>
          <w:sz w:val="24"/>
          <w:szCs w:val="24"/>
          <w:lang w:eastAsia="en-GB"/>
        </w:rPr>
        <w:t>.0</w:t>
      </w:r>
      <w:r w:rsidR="000E5A5C" w:rsidRPr="000E5A5C">
        <w:rPr>
          <w:noProof/>
          <w:sz w:val="24"/>
          <w:szCs w:val="24"/>
          <w:lang w:eastAsia="en-GB"/>
        </w:rPr>
        <w:t>0]</w:t>
      </w:r>
      <w:r w:rsidR="00161EF4" w:rsidRPr="000E5A5C">
        <w:rPr>
          <w:sz w:val="24"/>
          <w:szCs w:val="24"/>
        </w:rPr>
        <w:t>.</w:t>
      </w:r>
    </w:p>
    <w:p w14:paraId="7C6D7A43" w14:textId="13A0AA86" w:rsidR="001B7D4C" w:rsidRPr="00891E60" w:rsidRDefault="00AB4EFE" w:rsidP="00DA2520">
      <w:pPr>
        <w:spacing w:after="0" w:line="240" w:lineRule="auto"/>
        <w:ind w:firstLine="720"/>
        <w:jc w:val="both"/>
        <w:rPr>
          <w:sz w:val="24"/>
          <w:szCs w:val="24"/>
        </w:rPr>
      </w:pPr>
      <w:r w:rsidRPr="00891E60">
        <w:rPr>
          <w:sz w:val="24"/>
          <w:szCs w:val="24"/>
        </w:rPr>
        <w:t>There w</w:t>
      </w:r>
      <w:r w:rsidRPr="005B437E">
        <w:rPr>
          <w:sz w:val="24"/>
          <w:szCs w:val="24"/>
        </w:rPr>
        <w:t>as also a</w:t>
      </w:r>
      <w:r w:rsidR="001B7D4C" w:rsidRPr="005B437E">
        <w:rPr>
          <w:sz w:val="24"/>
          <w:szCs w:val="24"/>
        </w:rPr>
        <w:t xml:space="preserve"> significant</w:t>
      </w:r>
      <w:r w:rsidR="00A95AA2" w:rsidRPr="005B437E">
        <w:rPr>
          <w:sz w:val="24"/>
          <w:szCs w:val="24"/>
        </w:rPr>
        <w:t xml:space="preserve"> </w:t>
      </w:r>
      <w:r w:rsidR="003F021F" w:rsidRPr="005B437E">
        <w:rPr>
          <w:sz w:val="24"/>
          <w:szCs w:val="24"/>
        </w:rPr>
        <w:t>four</w:t>
      </w:r>
      <w:r w:rsidR="00A95AA2" w:rsidRPr="005B437E">
        <w:rPr>
          <w:sz w:val="24"/>
          <w:szCs w:val="24"/>
        </w:rPr>
        <w:t>-way</w:t>
      </w:r>
      <w:r w:rsidR="001B7D4C" w:rsidRPr="005B437E">
        <w:rPr>
          <w:sz w:val="24"/>
          <w:szCs w:val="24"/>
        </w:rPr>
        <w:t xml:space="preserve"> interaction between congruity, group, language and task order</w:t>
      </w:r>
      <w:r w:rsidR="005B437E" w:rsidRPr="005B437E">
        <w:rPr>
          <w:sz w:val="24"/>
          <w:szCs w:val="24"/>
        </w:rPr>
        <w:t xml:space="preserve"> [</w:t>
      </w:r>
      <w:r w:rsidR="005B437E" w:rsidRPr="005B437E">
        <w:rPr>
          <w:i/>
          <w:noProof/>
          <w:sz w:val="24"/>
          <w:szCs w:val="24"/>
          <w:lang w:eastAsia="en-GB"/>
        </w:rPr>
        <w:t>F</w:t>
      </w:r>
      <w:r w:rsidR="005B437E" w:rsidRPr="005B437E">
        <w:rPr>
          <w:noProof/>
          <w:sz w:val="24"/>
          <w:szCs w:val="24"/>
          <w:lang w:eastAsia="en-GB"/>
        </w:rPr>
        <w:t xml:space="preserve">(1, 16) = 4.94, </w:t>
      </w:r>
      <w:r w:rsidR="005B437E" w:rsidRPr="005B437E">
        <w:rPr>
          <w:i/>
          <w:noProof/>
          <w:sz w:val="24"/>
          <w:szCs w:val="24"/>
          <w:lang w:eastAsia="en-GB"/>
        </w:rPr>
        <w:t xml:space="preserve">p </w:t>
      </w:r>
      <w:r w:rsidR="005B437E" w:rsidRPr="005B437E">
        <w:rPr>
          <w:noProof/>
          <w:sz w:val="24"/>
          <w:szCs w:val="24"/>
          <w:lang w:eastAsia="en-GB"/>
        </w:rPr>
        <w:t>=</w:t>
      </w:r>
      <w:r w:rsidR="00CC3C84">
        <w:rPr>
          <w:noProof/>
          <w:sz w:val="24"/>
          <w:szCs w:val="24"/>
          <w:lang w:eastAsia="en-GB"/>
        </w:rPr>
        <w:t xml:space="preserve"> </w:t>
      </w:r>
      <w:r w:rsidR="005B437E" w:rsidRPr="005B437E">
        <w:rPr>
          <w:noProof/>
          <w:sz w:val="24"/>
          <w:szCs w:val="24"/>
          <w:lang w:eastAsia="en-GB"/>
        </w:rPr>
        <w:t>.041]</w:t>
      </w:r>
      <w:r w:rsidRPr="005B437E">
        <w:rPr>
          <w:sz w:val="24"/>
          <w:szCs w:val="24"/>
        </w:rPr>
        <w:t>, apparently</w:t>
      </w:r>
      <w:r w:rsidR="00790318" w:rsidRPr="005B437E">
        <w:rPr>
          <w:sz w:val="24"/>
          <w:szCs w:val="24"/>
        </w:rPr>
        <w:t xml:space="preserve"> driven by task order effects</w:t>
      </w:r>
      <w:r w:rsidRPr="005B437E">
        <w:rPr>
          <w:sz w:val="24"/>
          <w:szCs w:val="24"/>
        </w:rPr>
        <w:t xml:space="preserve"> (see </w:t>
      </w:r>
      <w:r w:rsidR="003771D7">
        <w:rPr>
          <w:sz w:val="24"/>
          <w:szCs w:val="24"/>
        </w:rPr>
        <w:t>Table</w:t>
      </w:r>
      <w:r w:rsidR="00E2535D" w:rsidRPr="005B437E">
        <w:rPr>
          <w:sz w:val="24"/>
          <w:szCs w:val="24"/>
        </w:rPr>
        <w:t xml:space="preserve"> C</w:t>
      </w:r>
      <w:r w:rsidR="00CC3C84">
        <w:rPr>
          <w:sz w:val="24"/>
          <w:szCs w:val="24"/>
        </w:rPr>
        <w:t>2</w:t>
      </w:r>
      <w:r w:rsidRPr="005B437E">
        <w:rPr>
          <w:sz w:val="24"/>
          <w:szCs w:val="24"/>
        </w:rPr>
        <w:t>)</w:t>
      </w:r>
      <w:r w:rsidR="00790318" w:rsidRPr="005B437E">
        <w:rPr>
          <w:sz w:val="24"/>
          <w:szCs w:val="24"/>
        </w:rPr>
        <w:t>.</w:t>
      </w:r>
      <w:r w:rsidR="00790318" w:rsidRPr="00891E60">
        <w:rPr>
          <w:sz w:val="24"/>
          <w:szCs w:val="24"/>
        </w:rPr>
        <w:t xml:space="preserve"> </w:t>
      </w:r>
      <w:r w:rsidRPr="00891E60">
        <w:rPr>
          <w:sz w:val="24"/>
          <w:szCs w:val="24"/>
        </w:rPr>
        <w:t>T</w:t>
      </w:r>
      <w:r w:rsidR="001B7D4C" w:rsidRPr="00891E60">
        <w:rPr>
          <w:sz w:val="24"/>
          <w:szCs w:val="24"/>
        </w:rPr>
        <w:t xml:space="preserve">he </w:t>
      </w:r>
      <w:r w:rsidRPr="00891E60">
        <w:rPr>
          <w:sz w:val="24"/>
          <w:szCs w:val="24"/>
        </w:rPr>
        <w:t xml:space="preserve">congruity x group </w:t>
      </w:r>
      <w:r w:rsidR="001B7D4C" w:rsidRPr="00891E60">
        <w:rPr>
          <w:sz w:val="24"/>
          <w:szCs w:val="24"/>
        </w:rPr>
        <w:t>interaction was present in the Mandarin word-pairs when the semantic comparison task was completed first</w:t>
      </w:r>
      <w:r w:rsidR="005B437E">
        <w:rPr>
          <w:sz w:val="24"/>
          <w:szCs w:val="24"/>
        </w:rPr>
        <w:t xml:space="preserve"> </w:t>
      </w:r>
      <w:r w:rsidR="005B437E" w:rsidRPr="000E5A5C">
        <w:rPr>
          <w:sz w:val="24"/>
          <w:szCs w:val="24"/>
        </w:rPr>
        <w:t>[</w:t>
      </w:r>
      <w:r w:rsidR="005B437E" w:rsidRPr="000E5A5C">
        <w:rPr>
          <w:i/>
          <w:noProof/>
          <w:sz w:val="24"/>
          <w:szCs w:val="24"/>
          <w:lang w:eastAsia="en-GB"/>
        </w:rPr>
        <w:t>F</w:t>
      </w:r>
      <w:r w:rsidR="005B437E" w:rsidRPr="000E5A5C">
        <w:rPr>
          <w:noProof/>
          <w:sz w:val="24"/>
          <w:szCs w:val="24"/>
          <w:lang w:eastAsia="en-GB"/>
        </w:rPr>
        <w:t xml:space="preserve">(1, </w:t>
      </w:r>
      <w:r w:rsidR="005B437E">
        <w:rPr>
          <w:noProof/>
          <w:sz w:val="24"/>
          <w:szCs w:val="24"/>
          <w:lang w:eastAsia="en-GB"/>
        </w:rPr>
        <w:t>8</w:t>
      </w:r>
      <w:r w:rsidR="005B437E" w:rsidRPr="000E5A5C">
        <w:rPr>
          <w:noProof/>
          <w:sz w:val="24"/>
          <w:szCs w:val="24"/>
          <w:lang w:eastAsia="en-GB"/>
        </w:rPr>
        <w:t xml:space="preserve">) = </w:t>
      </w:r>
      <w:r w:rsidR="005B437E">
        <w:rPr>
          <w:noProof/>
          <w:sz w:val="24"/>
          <w:szCs w:val="24"/>
          <w:lang w:eastAsia="en-GB"/>
        </w:rPr>
        <w:t>15.12</w:t>
      </w:r>
      <w:r w:rsidR="005B437E" w:rsidRPr="000E5A5C">
        <w:rPr>
          <w:noProof/>
          <w:sz w:val="24"/>
          <w:szCs w:val="24"/>
          <w:lang w:eastAsia="en-GB"/>
        </w:rPr>
        <w:t xml:space="preserve">, </w:t>
      </w:r>
      <w:r w:rsidR="005B437E" w:rsidRPr="000E5A5C">
        <w:rPr>
          <w:i/>
          <w:noProof/>
          <w:sz w:val="24"/>
          <w:szCs w:val="24"/>
          <w:lang w:eastAsia="en-GB"/>
        </w:rPr>
        <w:t xml:space="preserve">p </w:t>
      </w:r>
      <w:r w:rsidR="005B437E">
        <w:rPr>
          <w:noProof/>
          <w:sz w:val="24"/>
          <w:szCs w:val="24"/>
          <w:lang w:eastAsia="en-GB"/>
        </w:rPr>
        <w:t>&lt;</w:t>
      </w:r>
      <w:r w:rsidR="00CC3C84">
        <w:rPr>
          <w:noProof/>
          <w:sz w:val="24"/>
          <w:szCs w:val="24"/>
          <w:lang w:eastAsia="en-GB"/>
        </w:rPr>
        <w:t xml:space="preserve"> </w:t>
      </w:r>
      <w:r w:rsidR="005B437E" w:rsidRPr="000E5A5C">
        <w:rPr>
          <w:noProof/>
          <w:sz w:val="24"/>
          <w:szCs w:val="24"/>
          <w:lang w:eastAsia="en-GB"/>
        </w:rPr>
        <w:t>.</w:t>
      </w:r>
      <w:r w:rsidR="005B437E">
        <w:rPr>
          <w:noProof/>
          <w:sz w:val="24"/>
          <w:szCs w:val="24"/>
          <w:lang w:eastAsia="en-GB"/>
        </w:rPr>
        <w:t>01</w:t>
      </w:r>
      <w:r w:rsidR="005B437E" w:rsidRPr="000E5A5C">
        <w:rPr>
          <w:noProof/>
          <w:sz w:val="24"/>
          <w:szCs w:val="24"/>
          <w:lang w:eastAsia="en-GB"/>
        </w:rPr>
        <w:t>]</w:t>
      </w:r>
      <w:r w:rsidR="001B7D4C" w:rsidRPr="00891E60">
        <w:rPr>
          <w:sz w:val="24"/>
          <w:szCs w:val="24"/>
        </w:rPr>
        <w:t xml:space="preserve">, but not when it followed the physical comparison </w:t>
      </w:r>
      <w:r w:rsidR="005B437E" w:rsidRPr="000E5A5C">
        <w:rPr>
          <w:sz w:val="24"/>
          <w:szCs w:val="24"/>
        </w:rPr>
        <w:t>[</w:t>
      </w:r>
      <w:r w:rsidR="005B437E" w:rsidRPr="000E5A5C">
        <w:rPr>
          <w:i/>
          <w:noProof/>
          <w:sz w:val="24"/>
          <w:szCs w:val="24"/>
          <w:lang w:eastAsia="en-GB"/>
        </w:rPr>
        <w:t>F</w:t>
      </w:r>
      <w:r w:rsidR="005B437E" w:rsidRPr="000E5A5C">
        <w:rPr>
          <w:noProof/>
          <w:sz w:val="24"/>
          <w:szCs w:val="24"/>
          <w:lang w:eastAsia="en-GB"/>
        </w:rPr>
        <w:t xml:space="preserve">(1, </w:t>
      </w:r>
      <w:r w:rsidR="005B437E">
        <w:rPr>
          <w:noProof/>
          <w:sz w:val="24"/>
          <w:szCs w:val="24"/>
          <w:lang w:eastAsia="en-GB"/>
        </w:rPr>
        <w:t>8</w:t>
      </w:r>
      <w:r w:rsidR="005B437E" w:rsidRPr="000E5A5C">
        <w:rPr>
          <w:noProof/>
          <w:sz w:val="24"/>
          <w:szCs w:val="24"/>
          <w:lang w:eastAsia="en-GB"/>
        </w:rPr>
        <w:t xml:space="preserve">) = </w:t>
      </w:r>
      <w:r w:rsidR="005B437E">
        <w:rPr>
          <w:noProof/>
          <w:sz w:val="24"/>
          <w:szCs w:val="24"/>
          <w:lang w:eastAsia="en-GB"/>
        </w:rPr>
        <w:t>.08</w:t>
      </w:r>
      <w:r w:rsidR="005B437E" w:rsidRPr="000E5A5C">
        <w:rPr>
          <w:noProof/>
          <w:sz w:val="24"/>
          <w:szCs w:val="24"/>
          <w:lang w:eastAsia="en-GB"/>
        </w:rPr>
        <w:t xml:space="preserve">, </w:t>
      </w:r>
      <w:r w:rsidR="005B437E" w:rsidRPr="000E5A5C">
        <w:rPr>
          <w:i/>
          <w:noProof/>
          <w:sz w:val="24"/>
          <w:szCs w:val="24"/>
          <w:lang w:eastAsia="en-GB"/>
        </w:rPr>
        <w:t xml:space="preserve">p </w:t>
      </w:r>
      <w:r w:rsidR="005B437E">
        <w:rPr>
          <w:noProof/>
          <w:sz w:val="24"/>
          <w:szCs w:val="24"/>
          <w:lang w:eastAsia="en-GB"/>
        </w:rPr>
        <w:t>=</w:t>
      </w:r>
      <w:r w:rsidR="00CC3C84">
        <w:rPr>
          <w:noProof/>
          <w:sz w:val="24"/>
          <w:szCs w:val="24"/>
          <w:lang w:eastAsia="en-GB"/>
        </w:rPr>
        <w:t xml:space="preserve"> </w:t>
      </w:r>
      <w:r w:rsidR="005B437E" w:rsidRPr="000E5A5C">
        <w:rPr>
          <w:noProof/>
          <w:sz w:val="24"/>
          <w:szCs w:val="24"/>
          <w:lang w:eastAsia="en-GB"/>
        </w:rPr>
        <w:t>.</w:t>
      </w:r>
      <w:r w:rsidR="005B437E">
        <w:rPr>
          <w:noProof/>
          <w:sz w:val="24"/>
          <w:szCs w:val="24"/>
          <w:lang w:eastAsia="en-GB"/>
        </w:rPr>
        <w:t>79</w:t>
      </w:r>
      <w:r w:rsidR="005B437E" w:rsidRPr="000E5A5C">
        <w:rPr>
          <w:noProof/>
          <w:sz w:val="24"/>
          <w:szCs w:val="24"/>
          <w:lang w:eastAsia="en-GB"/>
        </w:rPr>
        <w:t>]</w:t>
      </w:r>
      <w:r w:rsidR="005B437E" w:rsidRPr="00891E60">
        <w:rPr>
          <w:sz w:val="24"/>
          <w:szCs w:val="24"/>
        </w:rPr>
        <w:t xml:space="preserve"> </w:t>
      </w:r>
      <w:r w:rsidR="001B7D4C" w:rsidRPr="00891E60">
        <w:rPr>
          <w:sz w:val="24"/>
          <w:szCs w:val="24"/>
        </w:rPr>
        <w:t>(</w:t>
      </w:r>
      <w:r w:rsidR="003D3887" w:rsidRPr="00891E60">
        <w:rPr>
          <w:sz w:val="24"/>
          <w:szCs w:val="24"/>
        </w:rPr>
        <w:t>Figure 4A</w:t>
      </w:r>
      <w:r w:rsidR="001B7D4C" w:rsidRPr="00891E60">
        <w:rPr>
          <w:sz w:val="24"/>
          <w:szCs w:val="24"/>
        </w:rPr>
        <w:t>).</w:t>
      </w:r>
      <w:r w:rsidR="00E007FA" w:rsidRPr="00891E60">
        <w:rPr>
          <w:sz w:val="24"/>
          <w:szCs w:val="24"/>
        </w:rPr>
        <w:t xml:space="preserve"> </w:t>
      </w:r>
      <w:r w:rsidR="001B7D4C" w:rsidRPr="00891E60">
        <w:rPr>
          <w:sz w:val="24"/>
          <w:szCs w:val="24"/>
        </w:rPr>
        <w:t xml:space="preserve">Further analysis of Mandarin word-pair comparisons made when the semantic task was </w:t>
      </w:r>
      <w:r w:rsidR="00E633DE" w:rsidRPr="00891E60">
        <w:rPr>
          <w:sz w:val="24"/>
          <w:szCs w:val="24"/>
        </w:rPr>
        <w:t xml:space="preserve">first </w:t>
      </w:r>
      <w:r w:rsidR="001B7D4C" w:rsidRPr="00891E60">
        <w:rPr>
          <w:sz w:val="24"/>
          <w:szCs w:val="24"/>
        </w:rPr>
        <w:t>revealed that the congruity effect was present in the sleep [</w:t>
      </w:r>
      <w:proofErr w:type="gramStart"/>
      <w:r w:rsidR="001B7D4C" w:rsidRPr="00891E60">
        <w:rPr>
          <w:i/>
          <w:sz w:val="24"/>
          <w:szCs w:val="24"/>
        </w:rPr>
        <w:t>F</w:t>
      </w:r>
      <w:r w:rsidR="001B7D4C" w:rsidRPr="00891E60">
        <w:rPr>
          <w:sz w:val="24"/>
          <w:szCs w:val="24"/>
        </w:rPr>
        <w:t>(</w:t>
      </w:r>
      <w:proofErr w:type="gramEnd"/>
      <w:r w:rsidR="001B7D4C" w:rsidRPr="00891E60">
        <w:rPr>
          <w:sz w:val="24"/>
          <w:szCs w:val="24"/>
        </w:rPr>
        <w:t xml:space="preserve">1, 4) = 29.10, </w:t>
      </w:r>
      <w:r w:rsidR="001B7D4C" w:rsidRPr="00891E60">
        <w:rPr>
          <w:i/>
          <w:sz w:val="24"/>
          <w:szCs w:val="24"/>
        </w:rPr>
        <w:t xml:space="preserve">p </w:t>
      </w:r>
      <w:r w:rsidR="00E007FA" w:rsidRPr="00891E60">
        <w:rPr>
          <w:sz w:val="24"/>
          <w:szCs w:val="24"/>
        </w:rPr>
        <w:t>=</w:t>
      </w:r>
      <w:r w:rsidR="001B7D4C" w:rsidRPr="00891E60">
        <w:rPr>
          <w:sz w:val="24"/>
          <w:szCs w:val="24"/>
        </w:rPr>
        <w:t xml:space="preserve"> .</w:t>
      </w:r>
      <w:r w:rsidR="00E007FA" w:rsidRPr="00891E60">
        <w:rPr>
          <w:sz w:val="24"/>
          <w:szCs w:val="24"/>
        </w:rPr>
        <w:t>006</w:t>
      </w:r>
      <w:r w:rsidR="001B7D4C" w:rsidRPr="00891E60">
        <w:rPr>
          <w:sz w:val="24"/>
          <w:szCs w:val="24"/>
        </w:rPr>
        <w:t>] but not the wake [</w:t>
      </w:r>
      <w:r w:rsidR="001B7D4C" w:rsidRPr="00891E60">
        <w:rPr>
          <w:i/>
          <w:sz w:val="24"/>
          <w:szCs w:val="24"/>
        </w:rPr>
        <w:t>F</w:t>
      </w:r>
      <w:r w:rsidR="001B7D4C" w:rsidRPr="00891E60">
        <w:rPr>
          <w:sz w:val="24"/>
          <w:szCs w:val="24"/>
        </w:rPr>
        <w:t xml:space="preserve">(1, 4) = .04, </w:t>
      </w:r>
      <w:r w:rsidR="001B7D4C" w:rsidRPr="00891E60">
        <w:rPr>
          <w:i/>
          <w:sz w:val="24"/>
          <w:szCs w:val="24"/>
        </w:rPr>
        <w:t xml:space="preserve">p </w:t>
      </w:r>
      <w:r w:rsidR="001B7D4C" w:rsidRPr="00891E60">
        <w:rPr>
          <w:sz w:val="24"/>
          <w:szCs w:val="24"/>
        </w:rPr>
        <w:t xml:space="preserve">= .86] group. There were no equivalent interactions with task order for the English word-pair comparisons </w:t>
      </w:r>
      <w:r w:rsidR="00C0382B" w:rsidRPr="00891E60">
        <w:rPr>
          <w:sz w:val="24"/>
          <w:szCs w:val="24"/>
        </w:rPr>
        <w:t>regardless of task order</w:t>
      </w:r>
      <w:r w:rsidR="001B7D4C" w:rsidRPr="00891E60">
        <w:rPr>
          <w:sz w:val="24"/>
          <w:szCs w:val="24"/>
        </w:rPr>
        <w:t xml:space="preserve">. </w:t>
      </w:r>
    </w:p>
    <w:p w14:paraId="36A22EA9" w14:textId="149C3541" w:rsidR="00974C37" w:rsidRPr="00974C37" w:rsidRDefault="00096FDF" w:rsidP="00DA2520">
      <w:pPr>
        <w:spacing w:after="0" w:line="240" w:lineRule="auto"/>
        <w:ind w:firstLine="720"/>
        <w:jc w:val="both"/>
        <w:rPr>
          <w:sz w:val="24"/>
          <w:szCs w:val="24"/>
        </w:rPr>
      </w:pPr>
      <w:r w:rsidRPr="00891E60">
        <w:rPr>
          <w:sz w:val="24"/>
          <w:szCs w:val="24"/>
        </w:rPr>
        <w:t xml:space="preserve">This pattern of results suggests that responses to the novel items may have </w:t>
      </w:r>
      <w:r w:rsidR="003F021F" w:rsidRPr="00891E60">
        <w:rPr>
          <w:sz w:val="24"/>
          <w:szCs w:val="24"/>
        </w:rPr>
        <w:t xml:space="preserve">altered </w:t>
      </w:r>
      <w:r w:rsidRPr="00891E60">
        <w:rPr>
          <w:sz w:val="24"/>
          <w:szCs w:val="24"/>
        </w:rPr>
        <w:t xml:space="preserve">during the test session due to the high level of exposure. Most likely the responses in the semantic task when </w:t>
      </w:r>
      <w:r w:rsidR="003F021F" w:rsidRPr="00891E60">
        <w:rPr>
          <w:sz w:val="24"/>
          <w:szCs w:val="24"/>
        </w:rPr>
        <w:t xml:space="preserve">it was </w:t>
      </w:r>
      <w:r w:rsidRPr="00891E60">
        <w:rPr>
          <w:sz w:val="24"/>
          <w:szCs w:val="24"/>
        </w:rPr>
        <w:t>presented first are the best indicator of the influence of the intervening period (sleep or wake). Interestingly, although the overall analysis suggested that wake and sleep groups were equivalent in terms of the strength of semantic distance effects,</w:t>
      </w:r>
      <w:r w:rsidR="00940498" w:rsidRPr="00891E60">
        <w:rPr>
          <w:sz w:val="24"/>
          <w:szCs w:val="24"/>
        </w:rPr>
        <w:t xml:space="preserve"> </w:t>
      </w:r>
      <w:r w:rsidRPr="00891E60">
        <w:rPr>
          <w:sz w:val="24"/>
          <w:szCs w:val="24"/>
        </w:rPr>
        <w:t>f</w:t>
      </w:r>
      <w:r w:rsidR="00940498" w:rsidRPr="00891E60">
        <w:rPr>
          <w:sz w:val="24"/>
          <w:szCs w:val="24"/>
        </w:rPr>
        <w:t xml:space="preserve">or participants who completed the semantic tasks first there was a significant interaction between semantic distance and </w:t>
      </w:r>
      <w:r w:rsidR="008C4D90" w:rsidRPr="00891E60">
        <w:rPr>
          <w:sz w:val="24"/>
          <w:szCs w:val="24"/>
        </w:rPr>
        <w:t xml:space="preserve">group </w:t>
      </w:r>
      <w:r w:rsidR="00940498" w:rsidRPr="00891E60">
        <w:rPr>
          <w:sz w:val="24"/>
          <w:szCs w:val="24"/>
        </w:rPr>
        <w:t>for the Mandarin word-pairs</w:t>
      </w:r>
      <w:r w:rsidR="005B437E">
        <w:rPr>
          <w:sz w:val="24"/>
          <w:szCs w:val="24"/>
        </w:rPr>
        <w:t xml:space="preserve"> </w:t>
      </w:r>
      <w:r w:rsidR="005B437E" w:rsidRPr="000E5A5C">
        <w:rPr>
          <w:sz w:val="24"/>
          <w:szCs w:val="24"/>
        </w:rPr>
        <w:t>[</w:t>
      </w:r>
      <w:r w:rsidR="005B437E" w:rsidRPr="000E5A5C">
        <w:rPr>
          <w:i/>
          <w:noProof/>
          <w:sz w:val="24"/>
          <w:szCs w:val="24"/>
          <w:lang w:eastAsia="en-GB"/>
        </w:rPr>
        <w:t>F</w:t>
      </w:r>
      <w:r w:rsidR="005B437E" w:rsidRPr="000E5A5C">
        <w:rPr>
          <w:noProof/>
          <w:sz w:val="24"/>
          <w:szCs w:val="24"/>
          <w:lang w:eastAsia="en-GB"/>
        </w:rPr>
        <w:t xml:space="preserve">(1, </w:t>
      </w:r>
      <w:r w:rsidR="005B437E">
        <w:rPr>
          <w:noProof/>
          <w:sz w:val="24"/>
          <w:szCs w:val="24"/>
          <w:lang w:eastAsia="en-GB"/>
        </w:rPr>
        <w:t>8</w:t>
      </w:r>
      <w:r w:rsidR="005B437E" w:rsidRPr="000E5A5C">
        <w:rPr>
          <w:noProof/>
          <w:sz w:val="24"/>
          <w:szCs w:val="24"/>
          <w:lang w:eastAsia="en-GB"/>
        </w:rPr>
        <w:t xml:space="preserve">) = </w:t>
      </w:r>
      <w:r w:rsidR="005B437E">
        <w:rPr>
          <w:noProof/>
          <w:sz w:val="24"/>
          <w:szCs w:val="24"/>
          <w:lang w:eastAsia="en-GB"/>
        </w:rPr>
        <w:t>7.47</w:t>
      </w:r>
      <w:r w:rsidR="005B437E" w:rsidRPr="000E5A5C">
        <w:rPr>
          <w:noProof/>
          <w:sz w:val="24"/>
          <w:szCs w:val="24"/>
          <w:lang w:eastAsia="en-GB"/>
        </w:rPr>
        <w:t xml:space="preserve">, </w:t>
      </w:r>
      <w:r w:rsidR="005B437E" w:rsidRPr="000E5A5C">
        <w:rPr>
          <w:i/>
          <w:noProof/>
          <w:sz w:val="24"/>
          <w:szCs w:val="24"/>
          <w:lang w:eastAsia="en-GB"/>
        </w:rPr>
        <w:t xml:space="preserve">p </w:t>
      </w:r>
      <w:r w:rsidR="005B437E">
        <w:rPr>
          <w:noProof/>
          <w:sz w:val="24"/>
          <w:szCs w:val="24"/>
          <w:lang w:eastAsia="en-GB"/>
        </w:rPr>
        <w:t>= .026</w:t>
      </w:r>
      <w:r w:rsidR="005B437E" w:rsidRPr="000E5A5C">
        <w:rPr>
          <w:noProof/>
          <w:sz w:val="24"/>
          <w:szCs w:val="24"/>
          <w:lang w:eastAsia="en-GB"/>
        </w:rPr>
        <w:t>]</w:t>
      </w:r>
      <w:r w:rsidR="00C0382B" w:rsidRPr="00891E60">
        <w:rPr>
          <w:sz w:val="24"/>
          <w:szCs w:val="24"/>
        </w:rPr>
        <w:t xml:space="preserve"> (see Figure 4B)</w:t>
      </w:r>
      <w:r w:rsidRPr="00891E60">
        <w:rPr>
          <w:sz w:val="24"/>
          <w:szCs w:val="24"/>
        </w:rPr>
        <w:t>.</w:t>
      </w:r>
      <w:r w:rsidR="00C0382B" w:rsidRPr="00891E60">
        <w:rPr>
          <w:sz w:val="24"/>
          <w:szCs w:val="24"/>
        </w:rPr>
        <w:t xml:space="preserve"> I</w:t>
      </w:r>
      <w:r w:rsidRPr="00891E60">
        <w:rPr>
          <w:sz w:val="24"/>
          <w:szCs w:val="24"/>
        </w:rPr>
        <w:t>n these circumstances</w:t>
      </w:r>
      <w:r w:rsidR="00E91DC2" w:rsidRPr="00891E60">
        <w:rPr>
          <w:sz w:val="24"/>
          <w:szCs w:val="24"/>
        </w:rPr>
        <w:t>,</w:t>
      </w:r>
      <w:r w:rsidRPr="00891E60">
        <w:rPr>
          <w:sz w:val="24"/>
          <w:szCs w:val="24"/>
        </w:rPr>
        <w:t xml:space="preserve"> the </w:t>
      </w:r>
      <w:r w:rsidR="00BF4450" w:rsidRPr="00891E60">
        <w:rPr>
          <w:sz w:val="24"/>
          <w:szCs w:val="24"/>
        </w:rPr>
        <w:t xml:space="preserve">semantic distance effect was larger in the sleep </w:t>
      </w:r>
      <w:r w:rsidRPr="00891E60">
        <w:rPr>
          <w:sz w:val="24"/>
          <w:szCs w:val="24"/>
        </w:rPr>
        <w:t>than the wake group</w:t>
      </w:r>
      <w:r w:rsidR="00BF4450" w:rsidRPr="00891E60">
        <w:rPr>
          <w:sz w:val="24"/>
          <w:szCs w:val="24"/>
        </w:rPr>
        <w:t>. In contrast</w:t>
      </w:r>
      <w:r w:rsidR="00E91DC2" w:rsidRPr="00891E60">
        <w:rPr>
          <w:sz w:val="24"/>
          <w:szCs w:val="24"/>
        </w:rPr>
        <w:t>,</w:t>
      </w:r>
      <w:r w:rsidR="00BF4450" w:rsidRPr="00891E60">
        <w:rPr>
          <w:sz w:val="24"/>
          <w:szCs w:val="24"/>
        </w:rPr>
        <w:t xml:space="preserve"> there were no</w:t>
      </w:r>
      <w:r w:rsidR="00C0382B" w:rsidRPr="00891E60">
        <w:rPr>
          <w:sz w:val="24"/>
          <w:szCs w:val="24"/>
        </w:rPr>
        <w:t xml:space="preserve"> equivalent effects</w:t>
      </w:r>
      <w:r w:rsidR="00BF4450" w:rsidRPr="00891E60">
        <w:rPr>
          <w:sz w:val="24"/>
          <w:szCs w:val="24"/>
        </w:rPr>
        <w:t xml:space="preserve"> </w:t>
      </w:r>
      <w:r w:rsidR="00940498" w:rsidRPr="00891E60">
        <w:rPr>
          <w:sz w:val="24"/>
          <w:szCs w:val="24"/>
        </w:rPr>
        <w:t>for English words.</w:t>
      </w:r>
    </w:p>
    <w:p w14:paraId="43367511" w14:textId="134AC4DD" w:rsidR="00595569" w:rsidRPr="00891E60" w:rsidRDefault="00974C37" w:rsidP="00DA2520">
      <w:pPr>
        <w:spacing w:after="0" w:line="240" w:lineRule="auto"/>
        <w:jc w:val="both"/>
        <w:rPr>
          <w:sz w:val="24"/>
          <w:szCs w:val="24"/>
        </w:rPr>
      </w:pPr>
      <w:r>
        <w:rPr>
          <w:noProof/>
          <w:lang w:val="en-GB" w:eastAsia="en-GB"/>
        </w:rPr>
        <w:lastRenderedPageBreak/>
        <w:drawing>
          <wp:inline distT="0" distB="0" distL="0" distR="0" wp14:anchorId="366F0EAE" wp14:editId="5F729866">
            <wp:extent cx="5731510" cy="183824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3" cstate="print">
                      <a:extLst>
                        <a:ext uri="{28A0092B-C50C-407E-A947-70E740481C1C}">
                          <a14:useLocalDpi xmlns:a14="http://schemas.microsoft.com/office/drawing/2010/main" val="0"/>
                        </a:ext>
                      </a:extLst>
                    </a:blip>
                    <a:srcRect t="12772" b="44461"/>
                    <a:stretch/>
                  </pic:blipFill>
                  <pic:spPr bwMode="auto">
                    <a:xfrm>
                      <a:off x="0" y="0"/>
                      <a:ext cx="5731510" cy="1838247"/>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003609E6" w:rsidRPr="00287817">
        <w:rPr>
          <w:szCs w:val="22"/>
        </w:rPr>
        <w:t>Figure 4.</w:t>
      </w:r>
      <w:proofErr w:type="gramEnd"/>
      <w:r w:rsidR="003609E6" w:rsidRPr="00287817">
        <w:rPr>
          <w:szCs w:val="22"/>
        </w:rPr>
        <w:t xml:space="preserve"> Effects of task order (Semantic vs. Physical comparison first) for Mandarin word-pairs</w:t>
      </w:r>
      <w:r w:rsidR="0097411A" w:rsidRPr="00287817">
        <w:rPr>
          <w:szCs w:val="22"/>
        </w:rPr>
        <w:t xml:space="preserve"> for semantic comparison</w:t>
      </w:r>
      <w:r w:rsidR="006A5210" w:rsidRPr="00287817">
        <w:rPr>
          <w:szCs w:val="22"/>
        </w:rPr>
        <w:t xml:space="preserve"> in Experiment 1</w:t>
      </w:r>
      <w:r w:rsidR="003609E6" w:rsidRPr="00287817">
        <w:rPr>
          <w:szCs w:val="22"/>
        </w:rPr>
        <w:t xml:space="preserve">: A) Size Congruity Effect, B) Semantic Distance Effect. </w:t>
      </w:r>
      <w:r w:rsidR="00B64D1E" w:rsidRPr="00287817">
        <w:rPr>
          <w:szCs w:val="22"/>
        </w:rPr>
        <w:t>Bars are difference scores in RT (ms) between levels of size congruity or semantic distance.</w:t>
      </w:r>
      <w:r w:rsidR="003609E6" w:rsidRPr="00287817">
        <w:rPr>
          <w:szCs w:val="22"/>
        </w:rPr>
        <w:t xml:space="preserve"> Error bars </w:t>
      </w:r>
      <w:r w:rsidR="00B64D1E" w:rsidRPr="00287817">
        <w:rPr>
          <w:szCs w:val="22"/>
        </w:rPr>
        <w:t xml:space="preserve">show </w:t>
      </w:r>
      <w:r w:rsidR="003609E6" w:rsidRPr="00287817">
        <w:rPr>
          <w:szCs w:val="22"/>
        </w:rPr>
        <w:t>standard error of the mean.</w:t>
      </w:r>
      <w:r w:rsidR="003609E6" w:rsidRPr="00FE1354">
        <w:rPr>
          <w:sz w:val="24"/>
          <w:szCs w:val="24"/>
        </w:rPr>
        <w:t xml:space="preserve"> </w:t>
      </w:r>
    </w:p>
    <w:p w14:paraId="0844E49A" w14:textId="77777777" w:rsidR="00DA2520" w:rsidRDefault="00DA2520" w:rsidP="00DA2520">
      <w:pPr>
        <w:pStyle w:val="Heading2"/>
        <w:spacing w:before="0" w:after="0" w:line="240" w:lineRule="auto"/>
        <w:jc w:val="both"/>
        <w:rPr>
          <w:rFonts w:ascii="Times New Roman" w:hAnsi="Times New Roman"/>
          <w:sz w:val="24"/>
          <w:szCs w:val="24"/>
          <w:u w:val="none"/>
        </w:rPr>
      </w:pPr>
    </w:p>
    <w:p w14:paraId="41009A4A" w14:textId="7FD16508" w:rsidR="00940498" w:rsidRPr="00891E60" w:rsidRDefault="00940498" w:rsidP="00DA2520">
      <w:pPr>
        <w:pStyle w:val="Heading2"/>
        <w:spacing w:before="0" w:after="0" w:line="240" w:lineRule="auto"/>
        <w:jc w:val="both"/>
        <w:rPr>
          <w:rFonts w:ascii="Times New Roman" w:hAnsi="Times New Roman"/>
          <w:sz w:val="24"/>
          <w:szCs w:val="24"/>
        </w:rPr>
      </w:pPr>
      <w:r w:rsidRPr="00891E60">
        <w:rPr>
          <w:rFonts w:ascii="Times New Roman" w:hAnsi="Times New Roman"/>
          <w:sz w:val="24"/>
          <w:szCs w:val="24"/>
          <w:u w:val="none"/>
        </w:rPr>
        <w:t>Accuracy</w:t>
      </w:r>
    </w:p>
    <w:p w14:paraId="1A7712DF" w14:textId="6E53244E" w:rsidR="00AF19EF" w:rsidRPr="00891E60" w:rsidRDefault="00C0382B" w:rsidP="00DA2520">
      <w:pPr>
        <w:spacing w:after="0" w:line="240" w:lineRule="auto"/>
        <w:ind w:firstLine="720"/>
        <w:jc w:val="both"/>
        <w:rPr>
          <w:sz w:val="24"/>
          <w:szCs w:val="24"/>
        </w:rPr>
      </w:pPr>
      <w:r w:rsidRPr="00891E60">
        <w:rPr>
          <w:sz w:val="24"/>
          <w:szCs w:val="24"/>
        </w:rPr>
        <w:t>M</w:t>
      </w:r>
      <w:r w:rsidR="00940498" w:rsidRPr="00891E60">
        <w:rPr>
          <w:sz w:val="24"/>
          <w:szCs w:val="24"/>
        </w:rPr>
        <w:t>ean error rate</w:t>
      </w:r>
      <w:r w:rsidRPr="00891E60">
        <w:rPr>
          <w:sz w:val="24"/>
          <w:szCs w:val="24"/>
        </w:rPr>
        <w:t>s</w:t>
      </w:r>
      <w:r w:rsidR="00940498" w:rsidRPr="00891E60">
        <w:rPr>
          <w:sz w:val="24"/>
          <w:szCs w:val="24"/>
        </w:rPr>
        <w:t xml:space="preserve"> for the English comparisons </w:t>
      </w:r>
      <w:r w:rsidRPr="00891E60">
        <w:rPr>
          <w:sz w:val="24"/>
          <w:szCs w:val="24"/>
        </w:rPr>
        <w:t xml:space="preserve">were </w:t>
      </w:r>
      <w:r w:rsidR="00940498" w:rsidRPr="00891E60">
        <w:rPr>
          <w:sz w:val="24"/>
          <w:szCs w:val="24"/>
        </w:rPr>
        <w:t xml:space="preserve">3.7% </w:t>
      </w:r>
      <w:r w:rsidRPr="00891E60">
        <w:rPr>
          <w:sz w:val="24"/>
          <w:szCs w:val="24"/>
        </w:rPr>
        <w:t xml:space="preserve">(wake) </w:t>
      </w:r>
      <w:r w:rsidR="00940498" w:rsidRPr="00891E60">
        <w:rPr>
          <w:sz w:val="24"/>
          <w:szCs w:val="24"/>
        </w:rPr>
        <w:t>and 3.3%</w:t>
      </w:r>
      <w:r w:rsidRPr="00891E60">
        <w:rPr>
          <w:sz w:val="24"/>
          <w:szCs w:val="24"/>
        </w:rPr>
        <w:t xml:space="preserve"> (sleep)</w:t>
      </w:r>
      <w:r w:rsidR="00940498" w:rsidRPr="00891E60">
        <w:rPr>
          <w:sz w:val="24"/>
          <w:szCs w:val="24"/>
        </w:rPr>
        <w:t>. For Mandarin comparison</w:t>
      </w:r>
      <w:r w:rsidRPr="00891E60">
        <w:rPr>
          <w:sz w:val="24"/>
          <w:szCs w:val="24"/>
        </w:rPr>
        <w:t>s</w:t>
      </w:r>
      <w:r w:rsidR="00940498" w:rsidRPr="00891E60">
        <w:rPr>
          <w:sz w:val="24"/>
          <w:szCs w:val="24"/>
        </w:rPr>
        <w:t>, error rate</w:t>
      </w:r>
      <w:r w:rsidRPr="00891E60">
        <w:rPr>
          <w:sz w:val="24"/>
          <w:szCs w:val="24"/>
        </w:rPr>
        <w:t>s</w:t>
      </w:r>
      <w:r w:rsidR="00940498" w:rsidRPr="00891E60">
        <w:rPr>
          <w:sz w:val="24"/>
          <w:szCs w:val="24"/>
        </w:rPr>
        <w:t xml:space="preserve"> </w:t>
      </w:r>
      <w:r w:rsidRPr="00891E60">
        <w:rPr>
          <w:sz w:val="24"/>
          <w:szCs w:val="24"/>
        </w:rPr>
        <w:t xml:space="preserve">were </w:t>
      </w:r>
      <w:r w:rsidR="00940498" w:rsidRPr="00891E60">
        <w:rPr>
          <w:sz w:val="24"/>
          <w:szCs w:val="24"/>
        </w:rPr>
        <w:t xml:space="preserve">4.7% </w:t>
      </w:r>
      <w:r w:rsidRPr="00891E60">
        <w:rPr>
          <w:sz w:val="24"/>
          <w:szCs w:val="24"/>
        </w:rPr>
        <w:t>(</w:t>
      </w:r>
      <w:r w:rsidR="00940498" w:rsidRPr="00891E60">
        <w:rPr>
          <w:sz w:val="24"/>
          <w:szCs w:val="24"/>
        </w:rPr>
        <w:t>wake</w:t>
      </w:r>
      <w:r w:rsidRPr="00891E60">
        <w:rPr>
          <w:sz w:val="24"/>
          <w:szCs w:val="24"/>
        </w:rPr>
        <w:t>)</w:t>
      </w:r>
      <w:r w:rsidR="00940498" w:rsidRPr="00891E60">
        <w:rPr>
          <w:sz w:val="24"/>
          <w:szCs w:val="24"/>
        </w:rPr>
        <w:t xml:space="preserve"> and 4.4%</w:t>
      </w:r>
      <w:r w:rsidRPr="00891E60">
        <w:rPr>
          <w:sz w:val="24"/>
          <w:szCs w:val="24"/>
        </w:rPr>
        <w:t xml:space="preserve"> (</w:t>
      </w:r>
      <w:r w:rsidR="00940498" w:rsidRPr="00891E60">
        <w:rPr>
          <w:sz w:val="24"/>
          <w:szCs w:val="24"/>
        </w:rPr>
        <w:t>sleep</w:t>
      </w:r>
      <w:r w:rsidRPr="00891E60">
        <w:rPr>
          <w:sz w:val="24"/>
          <w:szCs w:val="24"/>
        </w:rPr>
        <w:t>)</w:t>
      </w:r>
      <w:r w:rsidR="00940498" w:rsidRPr="00891E60">
        <w:rPr>
          <w:sz w:val="24"/>
          <w:szCs w:val="24"/>
        </w:rPr>
        <w:t>. ANOVA</w:t>
      </w:r>
      <w:r w:rsidRPr="00891E60">
        <w:rPr>
          <w:sz w:val="24"/>
          <w:szCs w:val="24"/>
        </w:rPr>
        <w:t>s</w:t>
      </w:r>
      <w:r w:rsidR="00940498" w:rsidRPr="00891E60">
        <w:rPr>
          <w:sz w:val="24"/>
          <w:szCs w:val="24"/>
        </w:rPr>
        <w:t xml:space="preserve"> </w:t>
      </w:r>
      <w:r w:rsidRPr="00891E60">
        <w:rPr>
          <w:sz w:val="24"/>
          <w:szCs w:val="24"/>
        </w:rPr>
        <w:t>on arcsine square-</w:t>
      </w:r>
      <w:proofErr w:type="spellStart"/>
      <w:r w:rsidRPr="00891E60">
        <w:rPr>
          <w:sz w:val="24"/>
          <w:szCs w:val="24"/>
        </w:rPr>
        <w:t>root</w:t>
      </w:r>
      <w:proofErr w:type="spellEnd"/>
      <w:r w:rsidRPr="00891E60">
        <w:rPr>
          <w:sz w:val="24"/>
          <w:szCs w:val="24"/>
        </w:rPr>
        <w:t xml:space="preserve"> transformed errors </w:t>
      </w:r>
      <w:r w:rsidR="00595569">
        <w:rPr>
          <w:sz w:val="24"/>
          <w:szCs w:val="24"/>
        </w:rPr>
        <w:t>showed</w:t>
      </w:r>
      <w:r w:rsidR="00595569" w:rsidRPr="00891E60">
        <w:rPr>
          <w:sz w:val="24"/>
          <w:szCs w:val="24"/>
        </w:rPr>
        <w:t xml:space="preserve"> </w:t>
      </w:r>
      <w:r w:rsidR="00940498" w:rsidRPr="00891E60">
        <w:rPr>
          <w:sz w:val="24"/>
          <w:szCs w:val="24"/>
        </w:rPr>
        <w:t xml:space="preserve">no interaction </w:t>
      </w:r>
      <w:r w:rsidR="005413DA" w:rsidRPr="00891E60">
        <w:rPr>
          <w:sz w:val="24"/>
          <w:szCs w:val="24"/>
        </w:rPr>
        <w:t>with group</w:t>
      </w:r>
      <w:r w:rsidR="003F021F" w:rsidRPr="00891E60">
        <w:rPr>
          <w:sz w:val="24"/>
          <w:szCs w:val="24"/>
        </w:rPr>
        <w:t xml:space="preserve">. </w:t>
      </w:r>
    </w:p>
    <w:p w14:paraId="56029700" w14:textId="77777777" w:rsidR="00DA2520" w:rsidRDefault="00DA2520" w:rsidP="00DA2520">
      <w:pPr>
        <w:spacing w:after="0" w:line="240" w:lineRule="auto"/>
        <w:jc w:val="center"/>
        <w:rPr>
          <w:b/>
          <w:sz w:val="24"/>
          <w:szCs w:val="24"/>
        </w:rPr>
      </w:pPr>
    </w:p>
    <w:p w14:paraId="3AE32E7F" w14:textId="1BC32986" w:rsidR="00940498" w:rsidRPr="00891E60" w:rsidRDefault="00940498" w:rsidP="00DA2520">
      <w:pPr>
        <w:spacing w:after="0" w:line="240" w:lineRule="auto"/>
        <w:jc w:val="center"/>
        <w:rPr>
          <w:b/>
          <w:sz w:val="24"/>
          <w:szCs w:val="24"/>
        </w:rPr>
      </w:pPr>
      <w:r w:rsidRPr="00891E60">
        <w:rPr>
          <w:b/>
          <w:sz w:val="24"/>
          <w:szCs w:val="24"/>
        </w:rPr>
        <w:t>Discussion</w:t>
      </w:r>
    </w:p>
    <w:p w14:paraId="387B822C" w14:textId="55D0BB06" w:rsidR="00940498" w:rsidRPr="00891E60" w:rsidRDefault="00940498" w:rsidP="00DA2520">
      <w:pPr>
        <w:spacing w:after="0" w:line="240" w:lineRule="auto"/>
        <w:ind w:firstLine="720"/>
        <w:jc w:val="both"/>
        <w:rPr>
          <w:sz w:val="24"/>
          <w:szCs w:val="24"/>
        </w:rPr>
      </w:pPr>
      <w:r w:rsidRPr="00891E60">
        <w:rPr>
          <w:sz w:val="24"/>
          <w:szCs w:val="24"/>
        </w:rPr>
        <w:t xml:space="preserve">Experiment 1 investigated the relationship between sleep and </w:t>
      </w:r>
      <w:r w:rsidR="001D470B">
        <w:rPr>
          <w:sz w:val="24"/>
          <w:szCs w:val="24"/>
        </w:rPr>
        <w:t>representation of</w:t>
      </w:r>
      <w:r w:rsidRPr="00891E60">
        <w:rPr>
          <w:sz w:val="24"/>
          <w:szCs w:val="24"/>
        </w:rPr>
        <w:t xml:space="preserve"> newly learnt words, using size congruity and semantic distance effects</w:t>
      </w:r>
      <w:r w:rsidR="00887F6C" w:rsidRPr="00891E60">
        <w:rPr>
          <w:sz w:val="24"/>
          <w:szCs w:val="24"/>
        </w:rPr>
        <w:t xml:space="preserve"> as measures of </w:t>
      </w:r>
      <w:r w:rsidR="00675F7D" w:rsidRPr="00891E60">
        <w:rPr>
          <w:sz w:val="24"/>
          <w:szCs w:val="24"/>
        </w:rPr>
        <w:t>automatic</w:t>
      </w:r>
      <w:r w:rsidR="00C0382B" w:rsidRPr="00891E60">
        <w:rPr>
          <w:sz w:val="24"/>
          <w:szCs w:val="24"/>
        </w:rPr>
        <w:t>ity in</w:t>
      </w:r>
      <w:r w:rsidR="00887F6C" w:rsidRPr="00891E60">
        <w:rPr>
          <w:sz w:val="24"/>
          <w:szCs w:val="24"/>
        </w:rPr>
        <w:t xml:space="preserve"> form-meaning mappings</w:t>
      </w:r>
      <w:r w:rsidRPr="00891E60">
        <w:rPr>
          <w:sz w:val="24"/>
          <w:szCs w:val="24"/>
        </w:rPr>
        <w:t xml:space="preserve">. The main finding was that the size congruity effects for semantic comparisons of the newly learnt Mandarin words were found </w:t>
      </w:r>
      <w:r w:rsidR="00C0382B" w:rsidRPr="00891E60">
        <w:rPr>
          <w:sz w:val="24"/>
          <w:szCs w:val="24"/>
        </w:rPr>
        <w:t>after</w:t>
      </w:r>
      <w:r w:rsidRPr="00891E60">
        <w:rPr>
          <w:sz w:val="24"/>
          <w:szCs w:val="24"/>
        </w:rPr>
        <w:t xml:space="preserve"> sleep </w:t>
      </w:r>
      <w:r w:rsidR="007E5479" w:rsidRPr="00891E60">
        <w:rPr>
          <w:sz w:val="24"/>
          <w:szCs w:val="24"/>
        </w:rPr>
        <w:t xml:space="preserve">but not </w:t>
      </w:r>
      <w:r w:rsidR="00C0382B" w:rsidRPr="00891E60">
        <w:rPr>
          <w:sz w:val="24"/>
          <w:szCs w:val="24"/>
        </w:rPr>
        <w:t>after an equivalent time awake</w:t>
      </w:r>
      <w:r w:rsidRPr="00891E60">
        <w:rPr>
          <w:sz w:val="24"/>
          <w:szCs w:val="24"/>
        </w:rPr>
        <w:t xml:space="preserve">. </w:t>
      </w:r>
      <w:r w:rsidR="00F1608B" w:rsidRPr="00891E60">
        <w:rPr>
          <w:sz w:val="24"/>
          <w:szCs w:val="24"/>
        </w:rPr>
        <w:t xml:space="preserve">As hypothesized, there </w:t>
      </w:r>
      <w:r w:rsidR="007E5479" w:rsidRPr="00891E60">
        <w:rPr>
          <w:sz w:val="24"/>
          <w:szCs w:val="24"/>
        </w:rPr>
        <w:t xml:space="preserve">were </w:t>
      </w:r>
      <w:r w:rsidR="00F1608B" w:rsidRPr="00891E60">
        <w:rPr>
          <w:sz w:val="24"/>
          <w:szCs w:val="24"/>
        </w:rPr>
        <w:t>no significant difference</w:t>
      </w:r>
      <w:r w:rsidR="007E5479" w:rsidRPr="00891E60">
        <w:rPr>
          <w:sz w:val="24"/>
          <w:szCs w:val="24"/>
        </w:rPr>
        <w:t>s in the strength of these effects</w:t>
      </w:r>
      <w:r w:rsidR="00F1608B" w:rsidRPr="00891E60">
        <w:rPr>
          <w:sz w:val="24"/>
          <w:szCs w:val="24"/>
        </w:rPr>
        <w:t xml:space="preserve"> between </w:t>
      </w:r>
      <w:r w:rsidR="0013558E" w:rsidRPr="00891E60">
        <w:rPr>
          <w:sz w:val="24"/>
          <w:szCs w:val="24"/>
        </w:rPr>
        <w:t xml:space="preserve">wake and </w:t>
      </w:r>
      <w:r w:rsidR="00F1608B" w:rsidRPr="00891E60">
        <w:rPr>
          <w:sz w:val="24"/>
          <w:szCs w:val="24"/>
        </w:rPr>
        <w:t xml:space="preserve">sleep groups for the English </w:t>
      </w:r>
      <w:r w:rsidR="007661E6" w:rsidRPr="00891E60">
        <w:rPr>
          <w:sz w:val="24"/>
          <w:szCs w:val="24"/>
        </w:rPr>
        <w:t>words</w:t>
      </w:r>
      <w:r w:rsidR="00F1608B" w:rsidRPr="00891E60">
        <w:rPr>
          <w:sz w:val="24"/>
          <w:szCs w:val="24"/>
        </w:rPr>
        <w:t xml:space="preserve">. </w:t>
      </w:r>
      <w:r w:rsidR="002235AC">
        <w:rPr>
          <w:sz w:val="24"/>
          <w:szCs w:val="24"/>
        </w:rPr>
        <w:t>The lack of sleep associated effects for English words suggests</w:t>
      </w:r>
      <w:r w:rsidR="001D470B">
        <w:rPr>
          <w:sz w:val="24"/>
          <w:szCs w:val="24"/>
        </w:rPr>
        <w:t xml:space="preserve"> that</w:t>
      </w:r>
      <w:r w:rsidR="002235AC">
        <w:rPr>
          <w:sz w:val="24"/>
          <w:szCs w:val="24"/>
        </w:rPr>
        <w:t xml:space="preserve"> </w:t>
      </w:r>
      <w:r w:rsidR="005F0D2D">
        <w:rPr>
          <w:sz w:val="24"/>
          <w:szCs w:val="24"/>
        </w:rPr>
        <w:t xml:space="preserve">the </w:t>
      </w:r>
      <w:r w:rsidR="002235AC">
        <w:rPr>
          <w:sz w:val="24"/>
          <w:szCs w:val="24"/>
        </w:rPr>
        <w:t>group difference during testing was no</w:t>
      </w:r>
      <w:r w:rsidR="001D470B">
        <w:rPr>
          <w:sz w:val="24"/>
          <w:szCs w:val="24"/>
        </w:rPr>
        <w:t>t</w:t>
      </w:r>
      <w:r w:rsidR="002235AC">
        <w:rPr>
          <w:sz w:val="24"/>
          <w:szCs w:val="24"/>
        </w:rPr>
        <w:t xml:space="preserve"> confounded by </w:t>
      </w:r>
      <w:r w:rsidR="002235AC" w:rsidRPr="00891E60">
        <w:rPr>
          <w:sz w:val="24"/>
          <w:szCs w:val="24"/>
        </w:rPr>
        <w:t xml:space="preserve">circadian </w:t>
      </w:r>
      <w:r w:rsidR="002235AC">
        <w:rPr>
          <w:sz w:val="24"/>
          <w:szCs w:val="24"/>
        </w:rPr>
        <w:t>effects</w:t>
      </w:r>
      <w:r w:rsidR="002235AC" w:rsidRPr="00891E60">
        <w:rPr>
          <w:sz w:val="24"/>
          <w:szCs w:val="24"/>
        </w:rPr>
        <w:t xml:space="preserve"> </w:t>
      </w:r>
      <w:r w:rsidR="002235AC">
        <w:rPr>
          <w:sz w:val="24"/>
          <w:szCs w:val="24"/>
        </w:rPr>
        <w:t>or</w:t>
      </w:r>
      <w:r w:rsidR="002235AC" w:rsidRPr="00891E60">
        <w:rPr>
          <w:sz w:val="24"/>
          <w:szCs w:val="24"/>
        </w:rPr>
        <w:t xml:space="preserve"> fatigue</w:t>
      </w:r>
      <w:r w:rsidR="002235AC">
        <w:rPr>
          <w:sz w:val="24"/>
          <w:szCs w:val="24"/>
        </w:rPr>
        <w:t xml:space="preserve">. </w:t>
      </w:r>
    </w:p>
    <w:p w14:paraId="753DA920" w14:textId="7010A525" w:rsidR="007E5479" w:rsidRPr="00891E60" w:rsidRDefault="00E37FA6" w:rsidP="00DA2520">
      <w:pPr>
        <w:spacing w:after="0" w:line="240" w:lineRule="auto"/>
        <w:ind w:firstLine="720"/>
        <w:jc w:val="both"/>
        <w:rPr>
          <w:sz w:val="24"/>
          <w:szCs w:val="24"/>
        </w:rPr>
      </w:pPr>
      <w:r w:rsidRPr="00891E60">
        <w:rPr>
          <w:sz w:val="24"/>
          <w:szCs w:val="24"/>
        </w:rPr>
        <w:t>T</w:t>
      </w:r>
      <w:r w:rsidR="00545010" w:rsidRPr="00891E60">
        <w:rPr>
          <w:sz w:val="24"/>
          <w:szCs w:val="24"/>
        </w:rPr>
        <w:t>here were also</w:t>
      </w:r>
      <w:r w:rsidR="007E5479" w:rsidRPr="00891E60">
        <w:rPr>
          <w:sz w:val="24"/>
          <w:szCs w:val="24"/>
        </w:rPr>
        <w:t xml:space="preserve"> </w:t>
      </w:r>
      <w:r w:rsidRPr="00891E60">
        <w:rPr>
          <w:sz w:val="24"/>
          <w:szCs w:val="24"/>
        </w:rPr>
        <w:t xml:space="preserve">significant </w:t>
      </w:r>
      <w:r w:rsidR="007E5479" w:rsidRPr="00891E60">
        <w:rPr>
          <w:sz w:val="24"/>
          <w:szCs w:val="24"/>
        </w:rPr>
        <w:t>interaction</w:t>
      </w:r>
      <w:r w:rsidR="00545010" w:rsidRPr="00891E60">
        <w:rPr>
          <w:sz w:val="24"/>
          <w:szCs w:val="24"/>
        </w:rPr>
        <w:t>s</w:t>
      </w:r>
      <w:r w:rsidR="007E5479" w:rsidRPr="00891E60">
        <w:rPr>
          <w:sz w:val="24"/>
          <w:szCs w:val="24"/>
        </w:rPr>
        <w:t xml:space="preserve"> with task order. When participants made the physical judgement first, </w:t>
      </w:r>
      <w:r w:rsidR="004E1654" w:rsidRPr="00891E60">
        <w:rPr>
          <w:sz w:val="24"/>
          <w:szCs w:val="24"/>
        </w:rPr>
        <w:t>both</w:t>
      </w:r>
      <w:r w:rsidR="002444B7" w:rsidRPr="00891E60">
        <w:rPr>
          <w:sz w:val="24"/>
          <w:szCs w:val="24"/>
        </w:rPr>
        <w:t xml:space="preserve"> groups</w:t>
      </w:r>
      <w:r w:rsidR="004E1654" w:rsidRPr="00891E60">
        <w:rPr>
          <w:sz w:val="24"/>
          <w:szCs w:val="24"/>
        </w:rPr>
        <w:t xml:space="preserve"> </w:t>
      </w:r>
      <w:r w:rsidR="00F70F9F" w:rsidRPr="00891E60">
        <w:rPr>
          <w:sz w:val="24"/>
          <w:szCs w:val="24"/>
        </w:rPr>
        <w:t xml:space="preserve">showed </w:t>
      </w:r>
      <w:r w:rsidR="00B827D4" w:rsidRPr="00891E60">
        <w:rPr>
          <w:sz w:val="24"/>
          <w:szCs w:val="24"/>
        </w:rPr>
        <w:t>a significant</w:t>
      </w:r>
      <w:r w:rsidR="00F70F9F" w:rsidRPr="00891E60">
        <w:rPr>
          <w:sz w:val="24"/>
          <w:szCs w:val="24"/>
        </w:rPr>
        <w:t xml:space="preserve"> influence of the physical properties of the stimuli on their semantic judgements</w:t>
      </w:r>
      <w:r w:rsidR="007E5479" w:rsidRPr="00891E60">
        <w:rPr>
          <w:sz w:val="24"/>
          <w:szCs w:val="24"/>
        </w:rPr>
        <w:t xml:space="preserve">, whereas when the semantic judgement was first </w:t>
      </w:r>
      <w:r w:rsidR="00F70F9F" w:rsidRPr="00891E60">
        <w:rPr>
          <w:sz w:val="24"/>
          <w:szCs w:val="24"/>
        </w:rPr>
        <w:t>this effect was only found for the sleep group</w:t>
      </w:r>
      <w:r w:rsidR="007E5479" w:rsidRPr="00891E60">
        <w:rPr>
          <w:sz w:val="24"/>
          <w:szCs w:val="24"/>
        </w:rPr>
        <w:t xml:space="preserve">. Order effects have emerged in previous studies using similar paradigms </w:t>
      </w:r>
      <w:r w:rsidR="007E5479" w:rsidRPr="00891E60">
        <w:rPr>
          <w:sz w:val="24"/>
          <w:szCs w:val="24"/>
        </w:rPr>
        <w:fldChar w:fldCharType="begin" w:fldLock="1"/>
      </w:r>
      <w:r w:rsidR="00310915">
        <w:rPr>
          <w:sz w:val="24"/>
          <w:szCs w:val="24"/>
        </w:rPr>
        <w:instrText>ADDIN CSL_CITATION { "citationItems" : [ { "id" : "ITEM-1", "itemData" : { "ISSN" : "0090-502X", "PMID" : "7132716", "author" : [ { "dropping-particle" : "", "family" : "Henik", "given" : "A", "non-dropping-particle" : "", "parse-names" : false, "suffix" : "" }, { "dropping-particle" : "", "family" : "Tzelgov", "given" : "J", "non-dropping-particle" : "", "parse-names" : false, "suffix" : "" } ], "container-title" : "Memory &amp; Cognition", "id" : "ITEM-1", "issue" : "4", "issued" : { "date-parts" : [ [ "1982", "7" ] ] }, "page" : "389-395", "title" : "Is three greater than five: the relation between physical and semantic size in comparison tasks.", "type" : "article-journal", "volume" : "10" }, "uris" : [ "http://www.mendeley.com/documents/?uuid=ecae3550-7a7c-48b9-a96a-65e86e5f8261" ] } ], "mendeley" : { "formattedCitation" : "(Henik &amp; Tzelgov, 1982)", "plainTextFormattedCitation" : "(Henik &amp; Tzelgov, 1982)", "previouslyFormattedCitation" : "(Henik &amp; Tzelgov, 1982)" }, "properties" : { "noteIndex" : 0 }, "schema" : "https://github.com/citation-style-language/schema/raw/master/csl-citation.json" }</w:instrText>
      </w:r>
      <w:r w:rsidR="007E5479" w:rsidRPr="00891E60">
        <w:rPr>
          <w:sz w:val="24"/>
          <w:szCs w:val="24"/>
        </w:rPr>
        <w:fldChar w:fldCharType="separate"/>
      </w:r>
      <w:r w:rsidR="007E5479" w:rsidRPr="00891E60">
        <w:rPr>
          <w:noProof/>
          <w:sz w:val="24"/>
          <w:szCs w:val="24"/>
        </w:rPr>
        <w:t>(Henik &amp; Tzelgov, 1982)</w:t>
      </w:r>
      <w:r w:rsidR="007E5479" w:rsidRPr="00891E60">
        <w:rPr>
          <w:sz w:val="24"/>
          <w:szCs w:val="24"/>
        </w:rPr>
        <w:fldChar w:fldCharType="end"/>
      </w:r>
      <w:r w:rsidR="007E5479" w:rsidRPr="00891E60">
        <w:rPr>
          <w:sz w:val="24"/>
          <w:szCs w:val="24"/>
        </w:rPr>
        <w:t xml:space="preserve">, </w:t>
      </w:r>
      <w:r w:rsidR="008C350A" w:rsidRPr="00891E60">
        <w:rPr>
          <w:sz w:val="24"/>
          <w:szCs w:val="24"/>
        </w:rPr>
        <w:t>suggesting</w:t>
      </w:r>
      <w:r w:rsidRPr="00891E60">
        <w:rPr>
          <w:sz w:val="24"/>
          <w:szCs w:val="24"/>
        </w:rPr>
        <w:t xml:space="preserve"> </w:t>
      </w:r>
      <w:r w:rsidR="007E5479" w:rsidRPr="00891E60">
        <w:rPr>
          <w:sz w:val="24"/>
          <w:szCs w:val="24"/>
        </w:rPr>
        <w:t xml:space="preserve">that prior experience with either </w:t>
      </w:r>
      <w:r w:rsidR="00595569">
        <w:rPr>
          <w:sz w:val="24"/>
          <w:szCs w:val="24"/>
        </w:rPr>
        <w:t xml:space="preserve">judgement </w:t>
      </w:r>
      <w:r w:rsidR="002444B7" w:rsidRPr="00891E60">
        <w:rPr>
          <w:sz w:val="24"/>
          <w:szCs w:val="24"/>
        </w:rPr>
        <w:t>biases subsequent tasks</w:t>
      </w:r>
      <w:r w:rsidR="00F70F9F" w:rsidRPr="00891E60">
        <w:rPr>
          <w:sz w:val="24"/>
          <w:szCs w:val="24"/>
        </w:rPr>
        <w:t>.</w:t>
      </w:r>
      <w:r w:rsidR="00595569">
        <w:rPr>
          <w:sz w:val="24"/>
          <w:szCs w:val="24"/>
        </w:rPr>
        <w:t xml:space="preserve"> W</w:t>
      </w:r>
      <w:r w:rsidR="00F70F9F" w:rsidRPr="00891E60">
        <w:rPr>
          <w:sz w:val="24"/>
          <w:szCs w:val="24"/>
        </w:rPr>
        <w:t>hen participants were directed to make judgements about form</w:t>
      </w:r>
      <w:r w:rsidR="00207E80" w:rsidRPr="00891E60">
        <w:rPr>
          <w:sz w:val="24"/>
          <w:szCs w:val="24"/>
        </w:rPr>
        <w:t>,</w:t>
      </w:r>
      <w:r w:rsidR="00F70F9F" w:rsidRPr="00891E60">
        <w:rPr>
          <w:sz w:val="24"/>
          <w:szCs w:val="24"/>
        </w:rPr>
        <w:t xml:space="preserve"> </w:t>
      </w:r>
      <w:r w:rsidR="008C350A" w:rsidRPr="00891E60">
        <w:rPr>
          <w:sz w:val="24"/>
          <w:szCs w:val="24"/>
        </w:rPr>
        <w:t>they</w:t>
      </w:r>
      <w:r w:rsidR="00F70F9F" w:rsidRPr="00891E60">
        <w:rPr>
          <w:sz w:val="24"/>
          <w:szCs w:val="24"/>
        </w:rPr>
        <w:t xml:space="preserve"> found it difficult to avoid involving physical size in their </w:t>
      </w:r>
      <w:r w:rsidR="006458B3" w:rsidRPr="00891E60">
        <w:rPr>
          <w:sz w:val="24"/>
          <w:szCs w:val="24"/>
        </w:rPr>
        <w:t>subsequent semantic judgements</w:t>
      </w:r>
      <w:r w:rsidR="007E5479" w:rsidRPr="00891E60">
        <w:rPr>
          <w:sz w:val="24"/>
          <w:szCs w:val="24"/>
        </w:rPr>
        <w:t xml:space="preserve">. </w:t>
      </w:r>
      <w:r w:rsidR="00B827D4" w:rsidRPr="00891E60">
        <w:rPr>
          <w:sz w:val="24"/>
          <w:szCs w:val="24"/>
        </w:rPr>
        <w:t xml:space="preserve">However, when the semantic judgement was first, </w:t>
      </w:r>
      <w:r w:rsidR="00434A8C" w:rsidRPr="00891E60">
        <w:rPr>
          <w:sz w:val="24"/>
          <w:szCs w:val="24"/>
        </w:rPr>
        <w:t>wake participants process</w:t>
      </w:r>
      <w:r w:rsidR="008C350A" w:rsidRPr="00891E60">
        <w:rPr>
          <w:sz w:val="24"/>
          <w:szCs w:val="24"/>
        </w:rPr>
        <w:t>ed</w:t>
      </w:r>
      <w:r w:rsidR="00434A8C" w:rsidRPr="00891E60">
        <w:rPr>
          <w:sz w:val="24"/>
          <w:szCs w:val="24"/>
        </w:rPr>
        <w:t xml:space="preserve"> meanings without any interference from physical size, whereas sleep participants automatically made use of both physical and semantic properties.</w:t>
      </w:r>
    </w:p>
    <w:p w14:paraId="1A0BDED4" w14:textId="24A1C0BC" w:rsidR="009952E4" w:rsidRPr="00891E60" w:rsidRDefault="00940498" w:rsidP="00DA2520">
      <w:pPr>
        <w:spacing w:after="0" w:line="240" w:lineRule="auto"/>
        <w:ind w:firstLine="720"/>
        <w:jc w:val="both"/>
        <w:rPr>
          <w:sz w:val="24"/>
          <w:szCs w:val="24"/>
        </w:rPr>
      </w:pPr>
      <w:r w:rsidRPr="00891E60">
        <w:rPr>
          <w:sz w:val="24"/>
          <w:szCs w:val="24"/>
        </w:rPr>
        <w:t>In contrast to the experimental hypothesis, there were no significant group differences for the distance effects in</w:t>
      </w:r>
      <w:r w:rsidR="00CA2F2D" w:rsidRPr="00891E60">
        <w:rPr>
          <w:sz w:val="24"/>
          <w:szCs w:val="24"/>
        </w:rPr>
        <w:t xml:space="preserve"> the</w:t>
      </w:r>
      <w:r w:rsidRPr="00891E60">
        <w:rPr>
          <w:sz w:val="24"/>
          <w:szCs w:val="24"/>
        </w:rPr>
        <w:t xml:space="preserve"> semantic comparisons</w:t>
      </w:r>
      <w:r w:rsidR="007661E6" w:rsidRPr="00891E60">
        <w:rPr>
          <w:sz w:val="24"/>
          <w:szCs w:val="24"/>
        </w:rPr>
        <w:t xml:space="preserve"> of Mandarin word</w:t>
      </w:r>
      <w:r w:rsidR="00CA2F2D" w:rsidRPr="00891E60">
        <w:rPr>
          <w:sz w:val="24"/>
          <w:szCs w:val="24"/>
        </w:rPr>
        <w:t>s. B</w:t>
      </w:r>
      <w:r w:rsidRPr="00891E60">
        <w:rPr>
          <w:sz w:val="24"/>
          <w:szCs w:val="24"/>
        </w:rPr>
        <w:t>oth</w:t>
      </w:r>
      <w:r w:rsidR="00CA2F2D" w:rsidRPr="00891E60">
        <w:rPr>
          <w:sz w:val="24"/>
          <w:szCs w:val="24"/>
        </w:rPr>
        <w:t xml:space="preserve"> </w:t>
      </w:r>
      <w:r w:rsidRPr="00891E60">
        <w:rPr>
          <w:sz w:val="24"/>
          <w:szCs w:val="24"/>
        </w:rPr>
        <w:t xml:space="preserve">wake and sleep groups displayed significant semantic distance effects in the </w:t>
      </w:r>
      <w:r w:rsidR="00BC3C5A" w:rsidRPr="00891E60">
        <w:rPr>
          <w:sz w:val="24"/>
          <w:szCs w:val="24"/>
        </w:rPr>
        <w:t>two languages</w:t>
      </w:r>
      <w:r w:rsidRPr="00891E60">
        <w:rPr>
          <w:sz w:val="24"/>
          <w:szCs w:val="24"/>
        </w:rPr>
        <w:t xml:space="preserve">. </w:t>
      </w:r>
      <w:r w:rsidR="004C2FBD" w:rsidRPr="00891E60">
        <w:rPr>
          <w:sz w:val="24"/>
          <w:szCs w:val="24"/>
        </w:rPr>
        <w:t>One explanation of this finding is</w:t>
      </w:r>
      <w:r w:rsidR="00BC3C5A" w:rsidRPr="00891E60">
        <w:rPr>
          <w:sz w:val="24"/>
          <w:szCs w:val="24"/>
        </w:rPr>
        <w:t>,</w:t>
      </w:r>
      <w:r w:rsidR="004C2FBD" w:rsidRPr="00891E60">
        <w:rPr>
          <w:sz w:val="24"/>
          <w:szCs w:val="24"/>
        </w:rPr>
        <w:t xml:space="preserve"> </w:t>
      </w:r>
      <w:r w:rsidR="00D54419" w:rsidRPr="00891E60">
        <w:rPr>
          <w:sz w:val="24"/>
          <w:szCs w:val="24"/>
        </w:rPr>
        <w:t>as discussed</w:t>
      </w:r>
      <w:r w:rsidR="008C350A" w:rsidRPr="00891E60">
        <w:rPr>
          <w:sz w:val="24"/>
          <w:szCs w:val="24"/>
        </w:rPr>
        <w:t xml:space="preserve"> previously</w:t>
      </w:r>
      <w:r w:rsidR="00D54419" w:rsidRPr="00891E60">
        <w:rPr>
          <w:sz w:val="24"/>
          <w:szCs w:val="24"/>
        </w:rPr>
        <w:t xml:space="preserve">, that the </w:t>
      </w:r>
      <w:r w:rsidR="003333CF">
        <w:rPr>
          <w:sz w:val="24"/>
          <w:szCs w:val="24"/>
        </w:rPr>
        <w:t xml:space="preserve">size </w:t>
      </w:r>
      <w:r w:rsidR="00D54419" w:rsidRPr="00891E60">
        <w:rPr>
          <w:sz w:val="24"/>
          <w:szCs w:val="24"/>
        </w:rPr>
        <w:t xml:space="preserve">congruity effect may be a stronger demonstration of automatic semantic access than </w:t>
      </w:r>
      <w:r w:rsidR="003333CF">
        <w:rPr>
          <w:sz w:val="24"/>
          <w:szCs w:val="24"/>
        </w:rPr>
        <w:t xml:space="preserve">the </w:t>
      </w:r>
      <w:r w:rsidR="00D54419" w:rsidRPr="00891E60">
        <w:rPr>
          <w:sz w:val="24"/>
          <w:szCs w:val="24"/>
        </w:rPr>
        <w:t>semantic distance</w:t>
      </w:r>
      <w:r w:rsidR="00595569">
        <w:rPr>
          <w:sz w:val="24"/>
          <w:szCs w:val="24"/>
        </w:rPr>
        <w:t xml:space="preserve"> effect</w:t>
      </w:r>
      <w:r w:rsidR="008C350A" w:rsidRPr="00891E60">
        <w:rPr>
          <w:sz w:val="24"/>
          <w:szCs w:val="24"/>
        </w:rPr>
        <w:t xml:space="preserve">, given that </w:t>
      </w:r>
      <w:r w:rsidR="00595569">
        <w:rPr>
          <w:sz w:val="24"/>
          <w:szCs w:val="24"/>
        </w:rPr>
        <w:t xml:space="preserve">the </w:t>
      </w:r>
      <w:r w:rsidR="003F663B">
        <w:rPr>
          <w:sz w:val="24"/>
          <w:szCs w:val="24"/>
        </w:rPr>
        <w:t xml:space="preserve">semantic comparison </w:t>
      </w:r>
      <w:r w:rsidR="00595569">
        <w:rPr>
          <w:sz w:val="24"/>
          <w:szCs w:val="24"/>
        </w:rPr>
        <w:t>task</w:t>
      </w:r>
      <w:r w:rsidR="00595569" w:rsidRPr="00891E60">
        <w:rPr>
          <w:sz w:val="24"/>
          <w:szCs w:val="24"/>
        </w:rPr>
        <w:t xml:space="preserve"> </w:t>
      </w:r>
      <w:r w:rsidR="008C350A" w:rsidRPr="00891E60">
        <w:rPr>
          <w:sz w:val="24"/>
          <w:szCs w:val="24"/>
        </w:rPr>
        <w:t xml:space="preserve">does not require participants to attend to the interfering </w:t>
      </w:r>
      <w:r w:rsidR="003F663B">
        <w:rPr>
          <w:sz w:val="24"/>
          <w:szCs w:val="24"/>
        </w:rPr>
        <w:t xml:space="preserve">physical </w:t>
      </w:r>
      <w:r w:rsidR="008C350A" w:rsidRPr="00891E60">
        <w:rPr>
          <w:sz w:val="24"/>
          <w:szCs w:val="24"/>
        </w:rPr>
        <w:t>dimension</w:t>
      </w:r>
      <w:r w:rsidR="00AF19EF" w:rsidRPr="00891E60">
        <w:rPr>
          <w:sz w:val="24"/>
          <w:szCs w:val="24"/>
        </w:rPr>
        <w:t xml:space="preserve"> (</w:t>
      </w:r>
      <w:r w:rsidR="00AF19EF" w:rsidRPr="00891E60">
        <w:rPr>
          <w:sz w:val="24"/>
          <w:szCs w:val="24"/>
          <w:lang w:val="en-US"/>
        </w:rPr>
        <w:fldChar w:fldCharType="begin" w:fldLock="1"/>
      </w:r>
      <w:r w:rsidR="00310915">
        <w:rPr>
          <w:sz w:val="24"/>
          <w:szCs w:val="24"/>
          <w:lang w:val="en-US"/>
        </w:rPr>
        <w:instrText>ADDIN CSL_CITATION { "citationItems" : [ { "id" : "ITEM-1", "itemData" : { "ISSN" : "0001-6918", "PMID" : "12102118", "abstract" : "In order to examine the influence exerted by an irrelevant semantic variable in a comparative judgment task, we employed a Stroop-like paradigm. The stimuli were pairs of animal names that were different in their physical and semantic sizes (e.g., ant lion). Participants were asked to judge which of the two words was larger either in physical or in semantic size. Size congruity effect (i.e., faster reaction times with congruent than with incongruent stimuli) appeared in both semantic and physical judgments. The semantic distance effect (i.e., large semantic distances are processed faster than smaller ones), appeared only when the semantic dimension was relevant to the task. The findings indicate that when a word (animal name) is presented, its meaning is accessed automatically. Part of this meaning (at least with our stimuli) relates to the size of the animal in real life. Processing of meaning of the size of the words is carried out in parallel with the extraction of the physical features of the presented stimuli.", "author" : [ { "dropping-particle" : "", "family" : "Rubinsten", "given" : "Orly", "non-dropping-particle" : "", "parse-names" : false, "suffix" : "" }, { "dropping-particle" : "", "family" : "Henik", "given" : "Avishai", "non-dropping-particle" : "", "parse-names" : false, "suffix" : "" } ], "container-title" : "Acta Psychologica", "id" : "ITEM-1", "issue" : "1", "issued" : { "date-parts" : [ [ "2002", "7" ] ] }, "page" : "141-154", "title" : "Is an ant larger than a lion?", "type" : "article-journal", "volume" : "111" }, "uris" : [ "http://www.mendeley.com/documents/?uuid=7a593f72-f1ae-4c43-ad4a-4d803a9d7d2c" ] }, { "id" : "ITEM-2", "itemData" : { "author" : [ { "dropping-particle" : "", "family" : "Tzelgov", "given" : "Joseph", "non-dropping-particle" : "", "parse-names" : false, "suffix" : "" } ], "container-title" : "Psyche", "id" : "ITEM-2", "issued" : { "date-parts" : [ [ "1999" ] ] }, "page" : "18-23", "title" : "Automaticity and processing without awareness", "type" : "article-journal", "volume" : "5" }, "uris" : [ "http://www.mendeley.com/documents/?uuid=bf71426b-259b-4491-9a76-34b6b420f705" ] }, { "id" : "ITEM-3", "itemData" : { "ISSN" : "0278-7393", "abstract" : "Ss evaluated either numerical size or physical size of stimuli varying along both dimensions. Size congruity, distance, and semantic congruency effects were obtained for numerical comparisons of digit pairs and for comparisons of digits with an internal standard (5). Only the size congruity effect was obtained for physical judgments. It was smaller for pairs in which both stimuli were either both smaller or both larger than 5 than for pairs that contained the digit 5. The results are consistent with the notion that intentional processing is mainly algorithm based, whereas autonomous processing is mainly memory based. Implications of the results for models of numerical processing are discussed.", "author" : [ { "dropping-particle" : "", "family" : "Tzelgov", "given" : "Joseph", "non-dropping-particle" : "", "parse-names" : false, "suffix" : "" }, { "dropping-particle" : "", "family" : "Meyer", "given" : "Joachim", "non-dropping-particle" : "", "parse-names" : false, "suffix" : "" }, { "dropping-particle" : "", "family" : "Henik", "given" : "Avishai", "non-dropping-particle" : "", "parse-names" : false, "suffix" : "" } ], "container-title" : "Journal of Experimental Psychology: Learning, Memory, and Cognition", "id" : "ITEM-3", "issue" : "1", "issued" : { "date-parts" : [ [ "1992", "1" ] ] }, "page" : "166-179", "title" : "Automatic and intentional processing of numerical information", "type" : "article-journal", "volume" : "18" }, "uris" : [ "http://www.mendeley.com/documents/?uuid=94b2499f-456d-428d-a3ce-25adf0ae6c32" ] } ], "mendeley" : { "formattedCitation" : "(Rubinsten &amp; Henik, 2002; Tzelgov et al., 1992; Tzelgov, 1999)", "manualFormatting" : "Rubinsten &amp; Henik, 2002)", "plainTextFormattedCitation" : "(Rubinsten &amp; Henik, 2002; Tzelgov et al., 1992; Tzelgov, 1999)", "previouslyFormattedCitation" : "(Rubinsten &amp; Henik, 2002; Tzelgov et al., 1992; Tzelgov, 1999)" }, "properties" : { "noteIndex" : 0 }, "schema" : "https://github.com/citation-style-language/schema/raw/master/csl-citation.json" }</w:instrText>
      </w:r>
      <w:r w:rsidR="00AF19EF" w:rsidRPr="00891E60">
        <w:rPr>
          <w:sz w:val="24"/>
          <w:szCs w:val="24"/>
          <w:lang w:val="en-US"/>
        </w:rPr>
        <w:fldChar w:fldCharType="separate"/>
      </w:r>
      <w:r w:rsidR="00AF19EF" w:rsidRPr="00891E60">
        <w:rPr>
          <w:noProof/>
          <w:sz w:val="24"/>
          <w:szCs w:val="24"/>
          <w:lang w:val="en-US"/>
        </w:rPr>
        <w:t>Rubinsten &amp; Henik, 2002)</w:t>
      </w:r>
      <w:r w:rsidR="00AF19EF" w:rsidRPr="00891E60">
        <w:rPr>
          <w:sz w:val="24"/>
          <w:szCs w:val="24"/>
          <w:lang w:val="en-US"/>
        </w:rPr>
        <w:fldChar w:fldCharType="end"/>
      </w:r>
      <w:r w:rsidR="00D54419" w:rsidRPr="00891E60">
        <w:rPr>
          <w:sz w:val="24"/>
          <w:szCs w:val="24"/>
        </w:rPr>
        <w:t xml:space="preserve">. </w:t>
      </w:r>
      <w:r w:rsidR="008C350A" w:rsidRPr="00891E60">
        <w:rPr>
          <w:sz w:val="24"/>
          <w:szCs w:val="24"/>
        </w:rPr>
        <w:t>T</w:t>
      </w:r>
      <w:r w:rsidR="00D54419" w:rsidRPr="00891E60">
        <w:rPr>
          <w:sz w:val="24"/>
          <w:szCs w:val="24"/>
        </w:rPr>
        <w:t xml:space="preserve">he current findings suggest that a 12-hour training-test interval was sufficient in eliciting </w:t>
      </w:r>
      <w:r w:rsidR="008C350A" w:rsidRPr="00891E60">
        <w:rPr>
          <w:sz w:val="24"/>
          <w:szCs w:val="24"/>
        </w:rPr>
        <w:t xml:space="preserve">the </w:t>
      </w:r>
      <w:r w:rsidR="00D54419" w:rsidRPr="00891E60">
        <w:rPr>
          <w:sz w:val="24"/>
          <w:szCs w:val="24"/>
        </w:rPr>
        <w:t>weaker</w:t>
      </w:r>
      <w:r w:rsidR="00595569">
        <w:rPr>
          <w:sz w:val="24"/>
          <w:szCs w:val="24"/>
        </w:rPr>
        <w:t xml:space="preserve"> </w:t>
      </w:r>
      <w:r w:rsidR="00D54419" w:rsidRPr="00891E60">
        <w:rPr>
          <w:sz w:val="24"/>
          <w:szCs w:val="24"/>
        </w:rPr>
        <w:t>demonstration of automa</w:t>
      </w:r>
      <w:r w:rsidR="00BC3C5A" w:rsidRPr="00891E60">
        <w:rPr>
          <w:sz w:val="24"/>
          <w:szCs w:val="24"/>
        </w:rPr>
        <w:t>ticity</w:t>
      </w:r>
      <w:r w:rsidR="00D54419" w:rsidRPr="00891E60">
        <w:rPr>
          <w:sz w:val="24"/>
          <w:szCs w:val="24"/>
        </w:rPr>
        <w:t xml:space="preserve"> (semantic distance effects) for the new words, regardless of whether participants slept or </w:t>
      </w:r>
      <w:r w:rsidR="00BC3C5A" w:rsidRPr="00891E60">
        <w:rPr>
          <w:sz w:val="24"/>
          <w:szCs w:val="24"/>
        </w:rPr>
        <w:t>not</w:t>
      </w:r>
      <w:r w:rsidR="00D54419" w:rsidRPr="00891E60">
        <w:rPr>
          <w:sz w:val="24"/>
          <w:szCs w:val="24"/>
        </w:rPr>
        <w:t xml:space="preserve">. Nonetheless, there was also a hint that sleep </w:t>
      </w:r>
      <w:r w:rsidR="00BC3C5A" w:rsidRPr="00891E60">
        <w:rPr>
          <w:sz w:val="24"/>
          <w:szCs w:val="24"/>
        </w:rPr>
        <w:t>affected</w:t>
      </w:r>
      <w:r w:rsidR="00D54419" w:rsidRPr="00891E60">
        <w:rPr>
          <w:sz w:val="24"/>
          <w:szCs w:val="24"/>
        </w:rPr>
        <w:t xml:space="preserve"> the strength of the distance effect. For the participants who carried out the semantic judgement first, the sleep group showed a </w:t>
      </w:r>
      <w:r w:rsidR="00D54419" w:rsidRPr="00891E60">
        <w:rPr>
          <w:sz w:val="24"/>
          <w:szCs w:val="24"/>
        </w:rPr>
        <w:lastRenderedPageBreak/>
        <w:t xml:space="preserve">bigger </w:t>
      </w:r>
      <w:r w:rsidR="00595569">
        <w:rPr>
          <w:sz w:val="24"/>
          <w:szCs w:val="24"/>
        </w:rPr>
        <w:t xml:space="preserve">semantic </w:t>
      </w:r>
      <w:r w:rsidR="00D54419" w:rsidRPr="00891E60">
        <w:rPr>
          <w:sz w:val="24"/>
          <w:szCs w:val="24"/>
        </w:rPr>
        <w:t>distance effect than the wake group. However, in the absence of higher order interactions, this effect should be treated with caution.</w:t>
      </w:r>
    </w:p>
    <w:p w14:paraId="39E5391A" w14:textId="3B992503" w:rsidR="00D05E73" w:rsidRPr="00891E60" w:rsidRDefault="00434A8C" w:rsidP="00DA2520">
      <w:pPr>
        <w:spacing w:after="0" w:line="240" w:lineRule="auto"/>
        <w:ind w:firstLine="720"/>
        <w:jc w:val="both"/>
        <w:rPr>
          <w:sz w:val="24"/>
          <w:szCs w:val="24"/>
        </w:rPr>
      </w:pPr>
      <w:r w:rsidRPr="00891E60">
        <w:rPr>
          <w:sz w:val="24"/>
          <w:szCs w:val="24"/>
        </w:rPr>
        <w:t>A</w:t>
      </w:r>
      <w:r w:rsidR="00940498" w:rsidRPr="00891E60">
        <w:rPr>
          <w:sz w:val="24"/>
          <w:szCs w:val="24"/>
        </w:rPr>
        <w:t xml:space="preserve">lthough participants were explicitly instructed to treat the new Mandarin words as a second language, it is important to </w:t>
      </w:r>
      <w:r w:rsidRPr="00891E60">
        <w:rPr>
          <w:sz w:val="24"/>
          <w:szCs w:val="24"/>
        </w:rPr>
        <w:t xml:space="preserve">bear in mind </w:t>
      </w:r>
      <w:r w:rsidR="00940498" w:rsidRPr="00891E60">
        <w:rPr>
          <w:sz w:val="24"/>
          <w:szCs w:val="24"/>
        </w:rPr>
        <w:t xml:space="preserve">that the Mandarin words were non-alphabetic ideographs. Therefore, Mandarin words could potentially be viewed as less ‘word-like’ to </w:t>
      </w:r>
      <w:r w:rsidR="008C350A" w:rsidRPr="00891E60">
        <w:rPr>
          <w:sz w:val="24"/>
          <w:szCs w:val="24"/>
        </w:rPr>
        <w:t xml:space="preserve">monolingual English </w:t>
      </w:r>
      <w:r w:rsidR="00940498" w:rsidRPr="00891E60">
        <w:rPr>
          <w:sz w:val="24"/>
          <w:szCs w:val="24"/>
        </w:rPr>
        <w:t>participants.</w:t>
      </w:r>
      <w:r w:rsidR="00BC3C5A" w:rsidRPr="00891E60">
        <w:rPr>
          <w:sz w:val="24"/>
          <w:szCs w:val="24"/>
        </w:rPr>
        <w:t xml:space="preserve"> </w:t>
      </w:r>
      <w:r w:rsidR="008C4D90" w:rsidRPr="00891E60">
        <w:rPr>
          <w:sz w:val="24"/>
          <w:szCs w:val="24"/>
        </w:rPr>
        <w:t xml:space="preserve">The </w:t>
      </w:r>
      <w:r w:rsidR="00940498" w:rsidRPr="00891E60">
        <w:rPr>
          <w:sz w:val="24"/>
          <w:szCs w:val="24"/>
        </w:rPr>
        <w:t xml:space="preserve">use </w:t>
      </w:r>
      <w:r w:rsidR="008C4D90" w:rsidRPr="00891E60">
        <w:rPr>
          <w:sz w:val="24"/>
          <w:szCs w:val="24"/>
        </w:rPr>
        <w:t xml:space="preserve">of </w:t>
      </w:r>
      <w:r w:rsidR="00940498" w:rsidRPr="00891E60">
        <w:rPr>
          <w:sz w:val="24"/>
          <w:szCs w:val="24"/>
        </w:rPr>
        <w:t>an alphabetic language that may be viewed as more word-like to native English speaking participants</w:t>
      </w:r>
      <w:r w:rsidR="008C4D90" w:rsidRPr="00891E60">
        <w:rPr>
          <w:sz w:val="24"/>
          <w:szCs w:val="24"/>
        </w:rPr>
        <w:t xml:space="preserve"> would help to </w:t>
      </w:r>
      <w:r w:rsidR="004E3C55" w:rsidRPr="00891E60">
        <w:rPr>
          <w:sz w:val="24"/>
          <w:szCs w:val="24"/>
        </w:rPr>
        <w:t xml:space="preserve">assess whether </w:t>
      </w:r>
      <w:r w:rsidR="008C4D90" w:rsidRPr="00891E60">
        <w:rPr>
          <w:sz w:val="24"/>
          <w:szCs w:val="24"/>
        </w:rPr>
        <w:t xml:space="preserve">the </w:t>
      </w:r>
      <w:r w:rsidR="004E3C55" w:rsidRPr="00891E60">
        <w:rPr>
          <w:sz w:val="24"/>
          <w:szCs w:val="24"/>
        </w:rPr>
        <w:t xml:space="preserve">changes in automaticity found for </w:t>
      </w:r>
      <w:r w:rsidR="008C4D90" w:rsidRPr="00891E60">
        <w:rPr>
          <w:sz w:val="24"/>
          <w:szCs w:val="24"/>
        </w:rPr>
        <w:t xml:space="preserve">Experiment 1 </w:t>
      </w:r>
      <w:r w:rsidR="004E3C55" w:rsidRPr="00891E60">
        <w:rPr>
          <w:sz w:val="24"/>
          <w:szCs w:val="24"/>
        </w:rPr>
        <w:t xml:space="preserve">are limited to more </w:t>
      </w:r>
      <w:proofErr w:type="spellStart"/>
      <w:r w:rsidR="00C41D1F" w:rsidRPr="00891E60">
        <w:rPr>
          <w:sz w:val="24"/>
          <w:szCs w:val="24"/>
        </w:rPr>
        <w:t>imageable</w:t>
      </w:r>
      <w:proofErr w:type="spellEnd"/>
      <w:r w:rsidR="006F6B73" w:rsidRPr="00891E60">
        <w:rPr>
          <w:sz w:val="24"/>
          <w:szCs w:val="24"/>
        </w:rPr>
        <w:t xml:space="preserve"> </w:t>
      </w:r>
      <w:r w:rsidR="004E3C55" w:rsidRPr="00891E60">
        <w:rPr>
          <w:sz w:val="24"/>
          <w:szCs w:val="24"/>
        </w:rPr>
        <w:t>stimuli</w:t>
      </w:r>
      <w:r w:rsidR="00BC3C5A" w:rsidRPr="00891E60">
        <w:rPr>
          <w:sz w:val="24"/>
          <w:szCs w:val="24"/>
        </w:rPr>
        <w:t xml:space="preserve"> (cf. </w:t>
      </w:r>
      <w:proofErr w:type="spellStart"/>
      <w:r w:rsidR="00BC3C5A" w:rsidRPr="00891E60">
        <w:rPr>
          <w:sz w:val="24"/>
          <w:szCs w:val="24"/>
        </w:rPr>
        <w:t>Paivio</w:t>
      </w:r>
      <w:proofErr w:type="spellEnd"/>
      <w:r w:rsidR="00BC3C5A" w:rsidRPr="00891E60">
        <w:rPr>
          <w:sz w:val="24"/>
          <w:szCs w:val="24"/>
        </w:rPr>
        <w:t>, 1975)</w:t>
      </w:r>
      <w:r w:rsidR="00940498" w:rsidRPr="00891E60">
        <w:rPr>
          <w:sz w:val="24"/>
          <w:szCs w:val="24"/>
        </w:rPr>
        <w:t>. More importantly,</w:t>
      </w:r>
      <w:r w:rsidR="0013558E" w:rsidRPr="00891E60">
        <w:rPr>
          <w:sz w:val="24"/>
          <w:szCs w:val="24"/>
        </w:rPr>
        <w:t xml:space="preserve"> even though</w:t>
      </w:r>
      <w:r w:rsidR="00940498" w:rsidRPr="00891E60">
        <w:rPr>
          <w:sz w:val="24"/>
          <w:szCs w:val="24"/>
        </w:rPr>
        <w:t xml:space="preserve"> results from Experiment 1 have provided initial support towards an association between sleep and knowledge integration</w:t>
      </w:r>
      <w:r w:rsidR="00144CC2" w:rsidRPr="00891E60">
        <w:rPr>
          <w:sz w:val="24"/>
          <w:szCs w:val="24"/>
        </w:rPr>
        <w:t>,</w:t>
      </w:r>
      <w:r w:rsidR="0013558E" w:rsidRPr="00891E60">
        <w:rPr>
          <w:sz w:val="24"/>
          <w:szCs w:val="24"/>
        </w:rPr>
        <w:t xml:space="preserve"> the </w:t>
      </w:r>
      <w:r w:rsidR="007C64EF" w:rsidRPr="00891E60">
        <w:rPr>
          <w:sz w:val="24"/>
          <w:szCs w:val="24"/>
        </w:rPr>
        <w:t>argument would be stronger if we could show an association with particular component</w:t>
      </w:r>
      <w:r w:rsidR="0070449C" w:rsidRPr="00891E60">
        <w:rPr>
          <w:sz w:val="24"/>
          <w:szCs w:val="24"/>
        </w:rPr>
        <w:t>s</w:t>
      </w:r>
      <w:r w:rsidR="007C64EF" w:rsidRPr="00891E60">
        <w:rPr>
          <w:sz w:val="24"/>
          <w:szCs w:val="24"/>
        </w:rPr>
        <w:t xml:space="preserve"> of sleep</w:t>
      </w:r>
      <w:r w:rsidR="00144CC2" w:rsidRPr="00891E60">
        <w:rPr>
          <w:sz w:val="24"/>
          <w:szCs w:val="24"/>
        </w:rPr>
        <w:t>.</w:t>
      </w:r>
      <w:r w:rsidR="0013558E" w:rsidRPr="00891E60">
        <w:rPr>
          <w:sz w:val="24"/>
          <w:szCs w:val="24"/>
        </w:rPr>
        <w:t xml:space="preserve"> </w:t>
      </w:r>
      <w:r w:rsidR="007C64EF" w:rsidRPr="00891E60">
        <w:rPr>
          <w:sz w:val="24"/>
          <w:szCs w:val="24"/>
        </w:rPr>
        <w:t xml:space="preserve">Experiment 2 therefore examined whether </w:t>
      </w:r>
      <w:r w:rsidR="00940498" w:rsidRPr="00891E60">
        <w:rPr>
          <w:sz w:val="24"/>
          <w:szCs w:val="24"/>
        </w:rPr>
        <w:t xml:space="preserve">individual sleep stages </w:t>
      </w:r>
      <w:r w:rsidR="00492DE1" w:rsidRPr="00891E60">
        <w:rPr>
          <w:sz w:val="24"/>
          <w:szCs w:val="24"/>
        </w:rPr>
        <w:t xml:space="preserve">or </w:t>
      </w:r>
      <w:r w:rsidR="00940498" w:rsidRPr="00891E60">
        <w:rPr>
          <w:sz w:val="24"/>
          <w:szCs w:val="24"/>
        </w:rPr>
        <w:t>components</w:t>
      </w:r>
      <w:r w:rsidR="00DD0D34" w:rsidRPr="00891E60">
        <w:rPr>
          <w:sz w:val="24"/>
          <w:szCs w:val="24"/>
        </w:rPr>
        <w:t xml:space="preserve"> </w:t>
      </w:r>
      <w:r w:rsidR="004E3C55" w:rsidRPr="00891E60">
        <w:rPr>
          <w:sz w:val="24"/>
          <w:szCs w:val="24"/>
        </w:rPr>
        <w:t>are</w:t>
      </w:r>
      <w:r w:rsidR="00DD0D34" w:rsidRPr="00891E60">
        <w:rPr>
          <w:sz w:val="24"/>
          <w:szCs w:val="24"/>
        </w:rPr>
        <w:t xml:space="preserve"> associated with </w:t>
      </w:r>
      <w:r w:rsidR="00940498" w:rsidRPr="00891E60">
        <w:rPr>
          <w:sz w:val="24"/>
          <w:szCs w:val="24"/>
        </w:rPr>
        <w:t xml:space="preserve">changes in congruity and semantic distance effects in second </w:t>
      </w:r>
      <w:r w:rsidR="00DD0D34" w:rsidRPr="00891E60">
        <w:rPr>
          <w:sz w:val="24"/>
          <w:szCs w:val="24"/>
        </w:rPr>
        <w:t xml:space="preserve">language </w:t>
      </w:r>
      <w:r w:rsidR="00940498" w:rsidRPr="00891E60">
        <w:rPr>
          <w:sz w:val="24"/>
          <w:szCs w:val="24"/>
        </w:rPr>
        <w:t>word-pairs</w:t>
      </w:r>
      <w:r w:rsidR="007C64EF" w:rsidRPr="00891E60">
        <w:rPr>
          <w:sz w:val="24"/>
          <w:szCs w:val="24"/>
        </w:rPr>
        <w:t xml:space="preserve"> using</w:t>
      </w:r>
      <w:r w:rsidR="00144CC2" w:rsidRPr="00891E60">
        <w:rPr>
          <w:sz w:val="24"/>
          <w:szCs w:val="24"/>
        </w:rPr>
        <w:t xml:space="preserve"> polysomnography</w:t>
      </w:r>
      <w:r w:rsidR="007C64EF" w:rsidRPr="00891E60">
        <w:rPr>
          <w:sz w:val="24"/>
          <w:szCs w:val="24"/>
        </w:rPr>
        <w:t>.</w:t>
      </w:r>
    </w:p>
    <w:p w14:paraId="3C67B789" w14:textId="77777777" w:rsidR="00DA2520" w:rsidRDefault="00DA2520" w:rsidP="00DA2520">
      <w:pPr>
        <w:spacing w:after="0" w:line="240" w:lineRule="auto"/>
        <w:jc w:val="center"/>
        <w:rPr>
          <w:b/>
          <w:sz w:val="24"/>
          <w:szCs w:val="24"/>
        </w:rPr>
      </w:pPr>
    </w:p>
    <w:p w14:paraId="419E0575" w14:textId="77777777" w:rsidR="00940498" w:rsidRPr="00891E60" w:rsidRDefault="00940498" w:rsidP="00DA2520">
      <w:pPr>
        <w:spacing w:after="0" w:line="240" w:lineRule="auto"/>
        <w:jc w:val="center"/>
        <w:rPr>
          <w:sz w:val="24"/>
          <w:szCs w:val="24"/>
        </w:rPr>
      </w:pPr>
      <w:r w:rsidRPr="00891E60">
        <w:rPr>
          <w:b/>
          <w:sz w:val="24"/>
          <w:szCs w:val="24"/>
        </w:rPr>
        <w:t>Experiment 2</w:t>
      </w:r>
    </w:p>
    <w:p w14:paraId="6D59F279" w14:textId="3475B352" w:rsidR="008D584A" w:rsidRPr="00891E60" w:rsidRDefault="00940498" w:rsidP="00DA2520">
      <w:pPr>
        <w:spacing w:after="0" w:line="240" w:lineRule="auto"/>
        <w:jc w:val="both"/>
        <w:rPr>
          <w:sz w:val="24"/>
          <w:szCs w:val="24"/>
        </w:rPr>
      </w:pPr>
      <w:r w:rsidRPr="00891E60">
        <w:rPr>
          <w:sz w:val="24"/>
          <w:szCs w:val="24"/>
        </w:rPr>
        <w:t xml:space="preserve">Experiment 2 </w:t>
      </w:r>
      <w:r w:rsidR="005E1CFE" w:rsidRPr="00891E60">
        <w:rPr>
          <w:sz w:val="24"/>
          <w:szCs w:val="24"/>
        </w:rPr>
        <w:t>tested for</w:t>
      </w:r>
      <w:r w:rsidRPr="00891E60">
        <w:rPr>
          <w:sz w:val="24"/>
          <w:szCs w:val="24"/>
        </w:rPr>
        <w:t xml:space="preserve"> a</w:t>
      </w:r>
      <w:r w:rsidR="00492DE1" w:rsidRPr="00891E60">
        <w:rPr>
          <w:sz w:val="24"/>
          <w:szCs w:val="24"/>
        </w:rPr>
        <w:t>n</w:t>
      </w:r>
      <w:r w:rsidRPr="00891E60">
        <w:rPr>
          <w:sz w:val="24"/>
          <w:szCs w:val="24"/>
        </w:rPr>
        <w:t xml:space="preserve"> </w:t>
      </w:r>
      <w:r w:rsidR="00492DE1" w:rsidRPr="00891E60">
        <w:rPr>
          <w:sz w:val="24"/>
          <w:szCs w:val="24"/>
        </w:rPr>
        <w:t xml:space="preserve">association </w:t>
      </w:r>
      <w:r w:rsidRPr="00891E60">
        <w:rPr>
          <w:sz w:val="24"/>
          <w:szCs w:val="24"/>
        </w:rPr>
        <w:t xml:space="preserve">between </w:t>
      </w:r>
      <w:r w:rsidR="00492DE1" w:rsidRPr="00891E60">
        <w:rPr>
          <w:sz w:val="24"/>
          <w:szCs w:val="24"/>
        </w:rPr>
        <w:t xml:space="preserve">components </w:t>
      </w:r>
      <w:r w:rsidRPr="00891E60">
        <w:rPr>
          <w:sz w:val="24"/>
          <w:szCs w:val="24"/>
        </w:rPr>
        <w:t xml:space="preserve">of sleep </w:t>
      </w:r>
      <w:r w:rsidR="00492DE1" w:rsidRPr="00891E60">
        <w:rPr>
          <w:sz w:val="24"/>
          <w:szCs w:val="24"/>
        </w:rPr>
        <w:t xml:space="preserve">and </w:t>
      </w:r>
      <w:r w:rsidRPr="00891E60">
        <w:rPr>
          <w:sz w:val="24"/>
          <w:szCs w:val="24"/>
        </w:rPr>
        <w:t>knowledge integration in word learning</w:t>
      </w:r>
      <w:r w:rsidR="00DD0D34" w:rsidRPr="00891E60">
        <w:rPr>
          <w:sz w:val="24"/>
          <w:szCs w:val="24"/>
        </w:rPr>
        <w:t xml:space="preserve"> using</w:t>
      </w:r>
      <w:r w:rsidRPr="00891E60">
        <w:rPr>
          <w:sz w:val="24"/>
          <w:szCs w:val="24"/>
        </w:rPr>
        <w:t xml:space="preserve"> Malay (alphabetic) words</w:t>
      </w:r>
      <w:r w:rsidR="00315EF9" w:rsidRPr="00891E60">
        <w:rPr>
          <w:sz w:val="24"/>
          <w:szCs w:val="24"/>
        </w:rPr>
        <w:t xml:space="preserve"> rather than Mandarin characters</w:t>
      </w:r>
      <w:r w:rsidR="00DD0D34" w:rsidRPr="00891E60">
        <w:rPr>
          <w:sz w:val="24"/>
          <w:szCs w:val="24"/>
        </w:rPr>
        <w:t>.</w:t>
      </w:r>
      <w:r w:rsidR="00D56DC7" w:rsidRPr="00891E60">
        <w:rPr>
          <w:sz w:val="24"/>
          <w:szCs w:val="24"/>
        </w:rPr>
        <w:t xml:space="preserve"> Due to the apparent biasing effects of the physical comparisons on subsequent semantic judgements,</w:t>
      </w:r>
      <w:r w:rsidR="001D470B">
        <w:rPr>
          <w:sz w:val="24"/>
          <w:szCs w:val="24"/>
        </w:rPr>
        <w:t xml:space="preserve"> Experiment 2</w:t>
      </w:r>
      <w:r w:rsidR="00D56DC7" w:rsidRPr="00891E60">
        <w:rPr>
          <w:sz w:val="24"/>
          <w:szCs w:val="24"/>
        </w:rPr>
        <w:t xml:space="preserve"> </w:t>
      </w:r>
      <w:r w:rsidR="00455263">
        <w:rPr>
          <w:sz w:val="24"/>
          <w:szCs w:val="24"/>
        </w:rPr>
        <w:t>used</w:t>
      </w:r>
      <w:r w:rsidR="00455263" w:rsidRPr="00891E60">
        <w:rPr>
          <w:sz w:val="24"/>
          <w:szCs w:val="24"/>
        </w:rPr>
        <w:t xml:space="preserve"> </w:t>
      </w:r>
      <w:r w:rsidR="001D470B" w:rsidRPr="00891E60">
        <w:rPr>
          <w:sz w:val="24"/>
          <w:szCs w:val="24"/>
        </w:rPr>
        <w:t xml:space="preserve">only </w:t>
      </w:r>
      <w:r w:rsidR="00D56DC7" w:rsidRPr="00891E60">
        <w:rPr>
          <w:sz w:val="24"/>
          <w:szCs w:val="24"/>
        </w:rPr>
        <w:t>semantic comparisons.</w:t>
      </w:r>
      <w:r w:rsidR="00F853C4" w:rsidRPr="00891E60">
        <w:rPr>
          <w:sz w:val="24"/>
          <w:szCs w:val="24"/>
        </w:rPr>
        <w:t xml:space="preserve"> </w:t>
      </w:r>
      <w:r w:rsidR="00DD0D34" w:rsidRPr="00891E60">
        <w:rPr>
          <w:sz w:val="24"/>
          <w:szCs w:val="24"/>
        </w:rPr>
        <w:t>Participants</w:t>
      </w:r>
      <w:r w:rsidRPr="00891E60">
        <w:rPr>
          <w:sz w:val="24"/>
          <w:szCs w:val="24"/>
        </w:rPr>
        <w:t xml:space="preserve"> in the sleep group </w:t>
      </w:r>
      <w:r w:rsidR="005E1CFE" w:rsidRPr="00891E60">
        <w:rPr>
          <w:sz w:val="24"/>
          <w:szCs w:val="24"/>
        </w:rPr>
        <w:t>had</w:t>
      </w:r>
      <w:r w:rsidR="009F19F1" w:rsidRPr="00891E60">
        <w:rPr>
          <w:sz w:val="24"/>
          <w:szCs w:val="24"/>
        </w:rPr>
        <w:t xml:space="preserve"> polysomnography</w:t>
      </w:r>
      <w:r w:rsidRPr="00891E60">
        <w:rPr>
          <w:sz w:val="24"/>
          <w:szCs w:val="24"/>
        </w:rPr>
        <w:t xml:space="preserve"> data </w:t>
      </w:r>
      <w:r w:rsidR="005E1CFE" w:rsidRPr="00891E60">
        <w:rPr>
          <w:sz w:val="24"/>
          <w:szCs w:val="24"/>
        </w:rPr>
        <w:t>recorded</w:t>
      </w:r>
      <w:r w:rsidRPr="00891E60">
        <w:rPr>
          <w:sz w:val="24"/>
          <w:szCs w:val="24"/>
        </w:rPr>
        <w:t xml:space="preserve"> during sleep</w:t>
      </w:r>
      <w:r w:rsidR="004F5210" w:rsidRPr="00891E60">
        <w:rPr>
          <w:sz w:val="24"/>
          <w:szCs w:val="24"/>
        </w:rPr>
        <w:t>.</w:t>
      </w:r>
      <w:r w:rsidR="00D56DC7" w:rsidRPr="00891E60">
        <w:rPr>
          <w:rStyle w:val="CommentReference"/>
          <w:rFonts w:eastAsia="Calibri"/>
          <w:lang w:eastAsia="x-none"/>
        </w:rPr>
        <w:t xml:space="preserve"> </w:t>
      </w:r>
      <w:r w:rsidR="005E1CFE" w:rsidRPr="00891E60">
        <w:rPr>
          <w:rStyle w:val="CommentReference"/>
          <w:rFonts w:eastAsia="Calibri"/>
          <w:sz w:val="24"/>
          <w:szCs w:val="24"/>
          <w:lang w:eastAsia="x-none"/>
        </w:rPr>
        <w:t>W</w:t>
      </w:r>
      <w:r w:rsidR="00DD0D34" w:rsidRPr="00891E60">
        <w:rPr>
          <w:sz w:val="24"/>
          <w:szCs w:val="24"/>
        </w:rPr>
        <w:t xml:space="preserve">e predicted </w:t>
      </w:r>
      <w:r w:rsidRPr="00891E60">
        <w:rPr>
          <w:sz w:val="24"/>
          <w:szCs w:val="24"/>
        </w:rPr>
        <w:t>that the sleep gr</w:t>
      </w:r>
      <w:r w:rsidRPr="00FE1354">
        <w:rPr>
          <w:sz w:val="24"/>
          <w:szCs w:val="24"/>
        </w:rPr>
        <w:t xml:space="preserve">oup would display stronger size congruity and semantic distance effects </w:t>
      </w:r>
      <w:r w:rsidR="005E1CFE" w:rsidRPr="00FE1354">
        <w:rPr>
          <w:sz w:val="24"/>
          <w:szCs w:val="24"/>
        </w:rPr>
        <w:t xml:space="preserve">than the wake group </w:t>
      </w:r>
      <w:r w:rsidRPr="00FE1354">
        <w:rPr>
          <w:sz w:val="24"/>
          <w:szCs w:val="24"/>
        </w:rPr>
        <w:t>for Malay novel words</w:t>
      </w:r>
      <w:r w:rsidR="005E1CFE" w:rsidRPr="00FE1354">
        <w:rPr>
          <w:sz w:val="24"/>
          <w:szCs w:val="24"/>
        </w:rPr>
        <w:t xml:space="preserve"> but not</w:t>
      </w:r>
      <w:r w:rsidRPr="00FE1354">
        <w:rPr>
          <w:sz w:val="24"/>
          <w:szCs w:val="24"/>
        </w:rPr>
        <w:t xml:space="preserve"> </w:t>
      </w:r>
      <w:r w:rsidR="005E1CFE" w:rsidRPr="00FE1354">
        <w:rPr>
          <w:sz w:val="24"/>
          <w:szCs w:val="24"/>
        </w:rPr>
        <w:t xml:space="preserve">for </w:t>
      </w:r>
      <w:r w:rsidRPr="00FE1354">
        <w:rPr>
          <w:sz w:val="24"/>
          <w:szCs w:val="24"/>
        </w:rPr>
        <w:t xml:space="preserve">English control stimuli. Based on </w:t>
      </w:r>
      <w:r w:rsidR="00F853C4" w:rsidRPr="00FE1354">
        <w:rPr>
          <w:sz w:val="24"/>
          <w:szCs w:val="24"/>
        </w:rPr>
        <w:fldChar w:fldCharType="begin" w:fldLock="1"/>
      </w:r>
      <w:r w:rsidR="00310915" w:rsidRPr="00FE1354">
        <w:rPr>
          <w:sz w:val="24"/>
          <w:szCs w:val="24"/>
        </w:rPr>
        <w:instrText>ADDIN CSL_CITATION { "citationItems" : [ { "id" : "ITEM-1", "itemData" : { "DOI" : "10.1523/JNEUROSCI.3028-10.2010", "abstract" : "Sleep spindle activity has been associated with improvements in procedural and declarative memory. Here, for the first time, we looked at the role of spindles in the integration of newly learned information with existing knowledge, contrasting this with explicit recall of the new information. Two groups of participants learned novel spoken words (e.g., cathedruke) that overlapped phonologically with familiar words (e.g., cathedral). The sleep group was exposed to the novel words in the evening, followed by an initial test, a polysomnographically monitored night of sleep, and a second test in the morning. The wake group was exposed and initially tested in the morning and spent a retention interval of similar duration awake. Finally, both groups were tested a week later at the same circadian time to control for possible circadian effects. In the sleep group, participants recalled more words and recognized them faster after sleep, whereas in the wake group such changes were not observed until the final test 1 week later. Following acquisition of the novel words, recognition of the familiar words was slowed in both groups, but only after the retention interval, indicating that the novel words had been integrated into the mental lexicon following consolidation. Importantly, spindle activity was associated with overnight lexical integration in the sleep group, but not with gains in recall rate or recognition speed of the novel words themselves. Spindle activity appears to be particularly important for overnight integration of new memories with existing neocortical knowledge.", "author" : [ { "dropping-particle" : "", "family" : "Tamminen", "given" : "Jakke", "non-dropping-particle" : "", "parse-names" : false, "suffix" : "" }, { "dropping-particle" : "", "family" : "Payne", "given" : "JD", "non-dropping-particle" : "", "parse-names" : false, "suffix" : "" }, { "dropping-particle" : "", "family" : "Stickgold", "given" : "Robert", "non-dropping-particle" : "", "parse-names" : false, "suffix" : "" }, { "dropping-particle" : "", "family" : "Wamsley", "given" : "Erin", "non-dropping-particle" : "", "parse-names" : false, "suffix" : "" }, { "dropping-particle" : "", "family" : "Gaskell", "given" : "M.Gareth", "non-dropping-particle" : "", "parse-names" : false, "suffix" : "" } ], "container-title" : "The Journal of Neuroscience", "id" : "ITEM-1", "issue" : "43", "issued" : { "date-parts" : [ [ "2010", "10" ] ] }, "page" : "14356 -14360", "title" : "Sleep spindle activity is associated with the integration of new memories and existing knowledge", "type" : "article-journal", "volume" : "30" }, "uris" : [ "http://www.mendeley.com/documents/?uuid=79a21643-4c64-4c9e-844c-409d719d4d20" ] } ], "mendeley" : { "formattedCitation" : "(Tamminen et al., 2010)", "manualFormatting" : "Tamminen et al. (2010)", "plainTextFormattedCitation" : "(Tamminen et al., 2010)", "previouslyFormattedCitation" : "(Tamminen et al., 2010)" }, "properties" : { "noteIndex" : 0 }, "schema" : "https://github.com/citation-style-language/schema/raw/master/csl-citation.json" }</w:instrText>
      </w:r>
      <w:r w:rsidR="00F853C4" w:rsidRPr="00FE1354">
        <w:rPr>
          <w:sz w:val="24"/>
          <w:szCs w:val="24"/>
        </w:rPr>
        <w:fldChar w:fldCharType="separate"/>
      </w:r>
      <w:r w:rsidR="00F853C4" w:rsidRPr="00FE1354">
        <w:rPr>
          <w:noProof/>
          <w:sz w:val="24"/>
          <w:szCs w:val="24"/>
        </w:rPr>
        <w:t>Tamminen et al. (2010)</w:t>
      </w:r>
      <w:r w:rsidR="00F853C4" w:rsidRPr="00FE1354">
        <w:rPr>
          <w:sz w:val="24"/>
          <w:szCs w:val="24"/>
        </w:rPr>
        <w:fldChar w:fldCharType="end"/>
      </w:r>
      <w:r w:rsidRPr="00FE1354">
        <w:rPr>
          <w:sz w:val="24"/>
          <w:szCs w:val="24"/>
        </w:rPr>
        <w:t xml:space="preserve">, </w:t>
      </w:r>
      <w:r w:rsidR="00E13F78" w:rsidRPr="00FE1354">
        <w:rPr>
          <w:sz w:val="24"/>
          <w:szCs w:val="24"/>
        </w:rPr>
        <w:t xml:space="preserve">we further predicted </w:t>
      </w:r>
      <w:r w:rsidRPr="00FE1354">
        <w:rPr>
          <w:sz w:val="24"/>
          <w:szCs w:val="24"/>
        </w:rPr>
        <w:t xml:space="preserve">that </w:t>
      </w:r>
      <w:r w:rsidR="00A54840" w:rsidRPr="00FE1354">
        <w:rPr>
          <w:sz w:val="24"/>
          <w:szCs w:val="24"/>
        </w:rPr>
        <w:t xml:space="preserve"> SWS </w:t>
      </w:r>
      <w:r w:rsidR="003D1DC0">
        <w:rPr>
          <w:sz w:val="24"/>
          <w:szCs w:val="24"/>
        </w:rPr>
        <w:t xml:space="preserve"> and/or sleep spindle activity </w:t>
      </w:r>
      <w:r w:rsidR="003D1DC0" w:rsidRPr="00FE1354">
        <w:rPr>
          <w:sz w:val="24"/>
          <w:szCs w:val="24"/>
        </w:rPr>
        <w:t>would play a facilitative role in the consolidation and strengthening of the novel form-meaning mappings</w:t>
      </w:r>
      <w:r w:rsidR="003D1DC0">
        <w:rPr>
          <w:sz w:val="24"/>
          <w:szCs w:val="24"/>
        </w:rPr>
        <w:t xml:space="preserve"> leading to enhanced automaticity.</w:t>
      </w:r>
    </w:p>
    <w:p w14:paraId="51C81B6F" w14:textId="77777777" w:rsidR="00940498" w:rsidRPr="00891E60" w:rsidRDefault="00940498" w:rsidP="00DA2520">
      <w:pPr>
        <w:spacing w:after="0" w:line="240" w:lineRule="auto"/>
        <w:jc w:val="center"/>
        <w:rPr>
          <w:b/>
          <w:sz w:val="24"/>
          <w:szCs w:val="24"/>
        </w:rPr>
      </w:pPr>
      <w:r w:rsidRPr="00891E60">
        <w:rPr>
          <w:b/>
          <w:sz w:val="24"/>
          <w:szCs w:val="24"/>
        </w:rPr>
        <w:t>Method</w:t>
      </w:r>
    </w:p>
    <w:p w14:paraId="04D154C2" w14:textId="77777777" w:rsidR="00940498" w:rsidRPr="00891E60" w:rsidRDefault="00940498" w:rsidP="00DA2520">
      <w:pPr>
        <w:pStyle w:val="Heading2"/>
        <w:spacing w:before="0" w:after="0" w:line="240" w:lineRule="auto"/>
        <w:jc w:val="both"/>
        <w:rPr>
          <w:rFonts w:ascii="Times New Roman" w:hAnsi="Times New Roman"/>
          <w:sz w:val="24"/>
          <w:szCs w:val="24"/>
        </w:rPr>
      </w:pPr>
      <w:r w:rsidRPr="00891E60">
        <w:rPr>
          <w:rFonts w:ascii="Times New Roman" w:hAnsi="Times New Roman"/>
          <w:sz w:val="24"/>
          <w:szCs w:val="24"/>
          <w:u w:val="none"/>
        </w:rPr>
        <w:t>Participants</w:t>
      </w:r>
    </w:p>
    <w:p w14:paraId="63725154" w14:textId="7E1F50FC" w:rsidR="00226D30" w:rsidRPr="00891E60" w:rsidRDefault="00595569" w:rsidP="00DA2520">
      <w:pPr>
        <w:spacing w:after="0" w:line="240" w:lineRule="auto"/>
        <w:ind w:firstLine="720"/>
        <w:jc w:val="both"/>
        <w:rPr>
          <w:sz w:val="24"/>
          <w:szCs w:val="24"/>
        </w:rPr>
      </w:pPr>
      <w:r>
        <w:rPr>
          <w:sz w:val="24"/>
          <w:szCs w:val="24"/>
        </w:rPr>
        <w:t>Thirty-two</w:t>
      </w:r>
      <w:r w:rsidRPr="00891E60">
        <w:rPr>
          <w:sz w:val="24"/>
          <w:szCs w:val="24"/>
        </w:rPr>
        <w:t xml:space="preserve"> </w:t>
      </w:r>
      <w:r w:rsidR="00940498" w:rsidRPr="00891E60">
        <w:rPr>
          <w:sz w:val="24"/>
          <w:szCs w:val="24"/>
        </w:rPr>
        <w:t>monolingual native English speakers (13 males; mean age = 21.4</w:t>
      </w:r>
      <w:r>
        <w:rPr>
          <w:sz w:val="24"/>
          <w:szCs w:val="24"/>
        </w:rPr>
        <w:t xml:space="preserve"> years</w:t>
      </w:r>
      <w:r w:rsidR="00940498" w:rsidRPr="00891E60">
        <w:rPr>
          <w:sz w:val="24"/>
          <w:szCs w:val="24"/>
        </w:rPr>
        <w:t>, range: 18-34</w:t>
      </w:r>
      <w:r>
        <w:rPr>
          <w:sz w:val="24"/>
          <w:szCs w:val="24"/>
        </w:rPr>
        <w:t xml:space="preserve"> years</w:t>
      </w:r>
      <w:r w:rsidR="00940498" w:rsidRPr="00891E60">
        <w:rPr>
          <w:sz w:val="24"/>
          <w:szCs w:val="24"/>
        </w:rPr>
        <w:t xml:space="preserve">) who were non-smokers with no prior history of drug or alcohol abuse, were given a </w:t>
      </w:r>
      <w:r w:rsidR="005E1CFE" w:rsidRPr="00891E60">
        <w:rPr>
          <w:sz w:val="24"/>
          <w:szCs w:val="24"/>
        </w:rPr>
        <w:t xml:space="preserve">payment </w:t>
      </w:r>
      <w:r w:rsidR="00940498" w:rsidRPr="00891E60">
        <w:rPr>
          <w:sz w:val="24"/>
          <w:szCs w:val="24"/>
        </w:rPr>
        <w:t xml:space="preserve">or course-credit for their participation. </w:t>
      </w:r>
      <w:r w:rsidR="005E1CFE" w:rsidRPr="00891E60">
        <w:rPr>
          <w:sz w:val="24"/>
          <w:szCs w:val="24"/>
        </w:rPr>
        <w:t>P</w:t>
      </w:r>
      <w:r w:rsidR="00940498" w:rsidRPr="00891E60">
        <w:rPr>
          <w:sz w:val="24"/>
          <w:szCs w:val="24"/>
        </w:rPr>
        <w:t>articipants had no reported neurological</w:t>
      </w:r>
      <w:r w:rsidR="00CE026D" w:rsidRPr="00891E60">
        <w:rPr>
          <w:sz w:val="24"/>
          <w:szCs w:val="24"/>
        </w:rPr>
        <w:t xml:space="preserve"> or </w:t>
      </w:r>
      <w:r w:rsidR="00940498" w:rsidRPr="00891E60">
        <w:rPr>
          <w:sz w:val="24"/>
          <w:szCs w:val="24"/>
        </w:rPr>
        <w:t>psychiatric disorders</w:t>
      </w:r>
      <w:r w:rsidR="00CE026D" w:rsidRPr="00891E60">
        <w:rPr>
          <w:sz w:val="24"/>
          <w:szCs w:val="24"/>
        </w:rPr>
        <w:t>, and no sleep disorders</w:t>
      </w:r>
      <w:r w:rsidR="00940498" w:rsidRPr="00891E60">
        <w:rPr>
          <w:sz w:val="24"/>
          <w:szCs w:val="24"/>
        </w:rPr>
        <w:t xml:space="preserve"> </w:t>
      </w:r>
      <w:r w:rsidR="003162A4" w:rsidRPr="00891E60">
        <w:rPr>
          <w:sz w:val="24"/>
          <w:szCs w:val="24"/>
        </w:rPr>
        <w:t>as assessed</w:t>
      </w:r>
      <w:r w:rsidR="00940498" w:rsidRPr="00891E60">
        <w:rPr>
          <w:sz w:val="24"/>
          <w:szCs w:val="24"/>
        </w:rPr>
        <w:t xml:space="preserve"> by the Pittsburgh Sleep Quality Index </w:t>
      </w:r>
      <w:r w:rsidR="00253E45" w:rsidRPr="00891E60">
        <w:rPr>
          <w:sz w:val="24"/>
          <w:szCs w:val="24"/>
        </w:rPr>
        <w:fldChar w:fldCharType="begin" w:fldLock="1"/>
      </w:r>
      <w:r w:rsidR="00310915">
        <w:rPr>
          <w:sz w:val="24"/>
          <w:szCs w:val="24"/>
        </w:rPr>
        <w:instrText>ADDIN CSL_CITATION { "citationItems" : [ { "id" : "ITEM-1", "itemData" : { "ISSN" : "0165-1781", "PMID" : "2748771", "abstract" : "Despite the prevalence of sleep complaints among psychiatric patients, few questionnaires have been specifically designed to measure sleep quality in clinical populations. The Pittsburgh Sleep Quality Index (PSQI) is a self-rated questionnaire which assesses sleep quality and disturbances over a 1-month time interval. Nineteen individual items generate seven \"component\" scores: subjective sleep quality, sleep latency, sleep duration, habitual sleep efficiency, sleep disturbances, use of sleeping medication, and daytime dysfunction. The sum of scores for these seven components yields one global score. Clinical and clinimetric properties of the PSQI were assessed over an 18-month period with \"good\" sleepers (healthy subjects, n = 52) and \"poor\" sleepers (depressed patients, n = 54; sleep-disorder patients, n = 62). Acceptable measures of internal homogeneity, consistency (test-retest reliability), and validity were obtained. A global PSQI score greater than 5 yielded a diagnostic sensitivity of 89.6% and specificity of 86.5% (kappa = 0.75, p less than 0.001) in distinguishing good and poor sleepers. The clinimetric and clinical properties of the PSQI suggest its utility both in psychiatric clinical practice and research activities.", "author" : [ { "dropping-particle" : "", "family" : "Buysse", "given" : "D J", "non-dropping-particle" : "", "parse-names" : false, "suffix" : "" }, { "dropping-particle" : "", "family" : "Reynolds", "given" : "C F", "non-dropping-particle" : "", "parse-names" : false, "suffix" : "" }, { "dropping-particle" : "", "family" : "Monk", "given" : "T H", "non-dropping-particle" : "", "parse-names" : false, "suffix" : "" }, { "dropping-particle" : "", "family" : "Berman", "given" : "S R", "non-dropping-particle" : "", "parse-names" : false, "suffix" : "" }, { "dropping-particle" : "", "family" : "Kupfer", "given" : "D J", "non-dropping-particle" : "", "parse-names" : false, "suffix" : "" } ], "container-title" : "Psychiatry Research", "id" : "ITEM-1", "issue" : "2", "issued" : { "date-parts" : [ [ "1989", "5" ] ] }, "page" : "193-213", "title" : "The Pittsburgh Sleep Quality Index: a new instrument for psychiatric practice and research.", "type" : "article-journal", "volume" : "28" }, "uris" : [ "http://www.mendeley.com/documents/?uuid=c3d00583-3c63-4871-83a5-645c2a2e94db" ] } ], "mendeley" : { "formattedCitation" : "(Buysse, Reynolds, Monk, Berman, &amp; Kupfer, 1989)", "manualFormatting" : "(PSQI; Buysse, Reynolds, Monk, Berman, &amp; Kupfer, 1989)", "plainTextFormattedCitation" : "(Buysse, Reynolds, Monk, Berman, &amp; Kupfer, 1989)", "previouslyFormattedCitation" : "(Buysse, Reynolds, Monk, Berman, &amp; Kupfer, 1989)" }, "properties" : { "noteIndex" : 0 }, "schema" : "https://github.com/citation-style-language/schema/raw/master/csl-citation.json" }</w:instrText>
      </w:r>
      <w:r w:rsidR="00253E45" w:rsidRPr="00891E60">
        <w:rPr>
          <w:sz w:val="24"/>
          <w:szCs w:val="24"/>
        </w:rPr>
        <w:fldChar w:fldCharType="separate"/>
      </w:r>
      <w:r w:rsidR="00940498" w:rsidRPr="00891E60">
        <w:rPr>
          <w:noProof/>
          <w:sz w:val="24"/>
          <w:szCs w:val="24"/>
        </w:rPr>
        <w:t>(PSQI;</w:t>
      </w:r>
      <w:r w:rsidR="00AA4F4A" w:rsidRPr="00891E60">
        <w:rPr>
          <w:noProof/>
          <w:sz w:val="24"/>
          <w:szCs w:val="24"/>
        </w:rPr>
        <w:t xml:space="preserve"> </w:t>
      </w:r>
      <w:r w:rsidR="00940498" w:rsidRPr="00891E60">
        <w:rPr>
          <w:noProof/>
          <w:sz w:val="24"/>
          <w:szCs w:val="24"/>
        </w:rPr>
        <w:t>Buysse, Reynolds, Monk, Berman, &amp; Kupfer, 1989)</w:t>
      </w:r>
      <w:r w:rsidR="00253E45" w:rsidRPr="00891E60">
        <w:rPr>
          <w:sz w:val="24"/>
          <w:szCs w:val="24"/>
        </w:rPr>
        <w:fldChar w:fldCharType="end"/>
      </w:r>
      <w:r w:rsidR="00940498" w:rsidRPr="00891E60">
        <w:rPr>
          <w:sz w:val="24"/>
          <w:szCs w:val="24"/>
        </w:rPr>
        <w:t>. Participants were randomly allocated to the wake (</w:t>
      </w:r>
      <w:r>
        <w:rPr>
          <w:sz w:val="24"/>
          <w:szCs w:val="24"/>
        </w:rPr>
        <w:t>N</w:t>
      </w:r>
      <w:r w:rsidR="001C1821" w:rsidRPr="00891E60">
        <w:rPr>
          <w:sz w:val="24"/>
          <w:szCs w:val="24"/>
        </w:rPr>
        <w:t xml:space="preserve"> </w:t>
      </w:r>
      <w:r w:rsidR="00940498" w:rsidRPr="00891E60">
        <w:rPr>
          <w:sz w:val="24"/>
          <w:szCs w:val="24"/>
        </w:rPr>
        <w:t>=</w:t>
      </w:r>
      <w:r w:rsidR="001C1821" w:rsidRPr="00891E60">
        <w:rPr>
          <w:sz w:val="24"/>
          <w:szCs w:val="24"/>
        </w:rPr>
        <w:t xml:space="preserve"> </w:t>
      </w:r>
      <w:r w:rsidR="00940498" w:rsidRPr="00891E60">
        <w:rPr>
          <w:sz w:val="24"/>
          <w:szCs w:val="24"/>
        </w:rPr>
        <w:t>16) or sleep (</w:t>
      </w:r>
      <w:r>
        <w:rPr>
          <w:sz w:val="24"/>
          <w:szCs w:val="24"/>
        </w:rPr>
        <w:t>N</w:t>
      </w:r>
      <w:r w:rsidR="001C1821" w:rsidRPr="00891E60">
        <w:rPr>
          <w:sz w:val="24"/>
          <w:szCs w:val="24"/>
        </w:rPr>
        <w:t xml:space="preserve"> </w:t>
      </w:r>
      <w:r w:rsidR="00940498" w:rsidRPr="00891E60">
        <w:rPr>
          <w:sz w:val="24"/>
          <w:szCs w:val="24"/>
        </w:rPr>
        <w:t>=</w:t>
      </w:r>
      <w:r w:rsidR="001C1821" w:rsidRPr="00891E60">
        <w:rPr>
          <w:sz w:val="24"/>
          <w:szCs w:val="24"/>
        </w:rPr>
        <w:t xml:space="preserve"> </w:t>
      </w:r>
      <w:r w:rsidR="00940498" w:rsidRPr="00891E60">
        <w:rPr>
          <w:sz w:val="24"/>
          <w:szCs w:val="24"/>
        </w:rPr>
        <w:t xml:space="preserve">16) experimental group. </w:t>
      </w:r>
      <w:r w:rsidR="005E444F" w:rsidRPr="00891E60">
        <w:rPr>
          <w:sz w:val="24"/>
          <w:szCs w:val="24"/>
        </w:rPr>
        <w:t>All remaining recruitment procedures were replicated from Experiment 1.</w:t>
      </w:r>
      <w:r w:rsidR="00940498" w:rsidRPr="00891E60">
        <w:rPr>
          <w:sz w:val="24"/>
          <w:szCs w:val="24"/>
        </w:rPr>
        <w:t xml:space="preserve"> </w:t>
      </w:r>
    </w:p>
    <w:p w14:paraId="71F8E91E" w14:textId="77777777" w:rsidR="00DA2520" w:rsidRDefault="00DA2520" w:rsidP="00DA2520">
      <w:pPr>
        <w:spacing w:after="0" w:line="240" w:lineRule="auto"/>
        <w:jc w:val="both"/>
        <w:rPr>
          <w:b/>
          <w:sz w:val="24"/>
          <w:szCs w:val="24"/>
        </w:rPr>
      </w:pPr>
    </w:p>
    <w:p w14:paraId="2C3184DB" w14:textId="77777777" w:rsidR="00940498" w:rsidRPr="00891E60" w:rsidRDefault="00940498" w:rsidP="00DA2520">
      <w:pPr>
        <w:spacing w:after="0" w:line="240" w:lineRule="auto"/>
        <w:jc w:val="both"/>
        <w:rPr>
          <w:b/>
          <w:sz w:val="24"/>
          <w:szCs w:val="24"/>
          <w:u w:val="single"/>
        </w:rPr>
      </w:pPr>
      <w:r w:rsidRPr="00891E60">
        <w:rPr>
          <w:b/>
          <w:sz w:val="24"/>
          <w:szCs w:val="24"/>
        </w:rPr>
        <w:t>Apparatus and Materials</w:t>
      </w:r>
    </w:p>
    <w:p w14:paraId="3E9645D8" w14:textId="10CB80A1" w:rsidR="002A71D8" w:rsidRPr="00891E60" w:rsidRDefault="002A71D8" w:rsidP="00DA2520">
      <w:pPr>
        <w:spacing w:after="0" w:line="240" w:lineRule="auto"/>
        <w:ind w:firstLine="720"/>
        <w:jc w:val="both"/>
        <w:rPr>
          <w:sz w:val="24"/>
          <w:szCs w:val="24"/>
        </w:rPr>
      </w:pPr>
      <w:r w:rsidRPr="00891E60">
        <w:rPr>
          <w:sz w:val="24"/>
          <w:szCs w:val="24"/>
        </w:rPr>
        <w:t>All apparatus and materials were similar to Experiment 1, with the exception that</w:t>
      </w:r>
      <w:r w:rsidR="00940498" w:rsidRPr="00891E60">
        <w:rPr>
          <w:sz w:val="24"/>
          <w:szCs w:val="24"/>
        </w:rPr>
        <w:t xml:space="preserve"> Experiment 2 </w:t>
      </w:r>
      <w:r w:rsidR="00B600A0">
        <w:rPr>
          <w:sz w:val="24"/>
          <w:szCs w:val="24"/>
        </w:rPr>
        <w:t>used</w:t>
      </w:r>
      <w:r w:rsidR="00940498" w:rsidRPr="00891E60">
        <w:rPr>
          <w:sz w:val="24"/>
          <w:szCs w:val="24"/>
        </w:rPr>
        <w:t xml:space="preserve"> </w:t>
      </w:r>
      <w:r w:rsidR="009E3F33" w:rsidRPr="00891E60">
        <w:rPr>
          <w:sz w:val="24"/>
          <w:szCs w:val="24"/>
        </w:rPr>
        <w:t xml:space="preserve">an extra </w:t>
      </w:r>
      <w:r w:rsidR="00275049">
        <w:rPr>
          <w:sz w:val="24"/>
          <w:szCs w:val="24"/>
        </w:rPr>
        <w:t>three</w:t>
      </w:r>
      <w:r w:rsidR="00A555F7" w:rsidRPr="00891E60">
        <w:rPr>
          <w:sz w:val="24"/>
          <w:szCs w:val="24"/>
        </w:rPr>
        <w:t xml:space="preserve"> animal names</w:t>
      </w:r>
      <w:r w:rsidR="00275049">
        <w:rPr>
          <w:sz w:val="24"/>
          <w:szCs w:val="24"/>
        </w:rPr>
        <w:t xml:space="preserve"> in each set</w:t>
      </w:r>
      <w:r w:rsidR="009E2064" w:rsidRPr="00891E60">
        <w:rPr>
          <w:sz w:val="24"/>
          <w:szCs w:val="24"/>
        </w:rPr>
        <w:t xml:space="preserve"> to increase statistical power. </w:t>
      </w:r>
      <w:r w:rsidR="00A555F7" w:rsidRPr="00891E60">
        <w:rPr>
          <w:sz w:val="24"/>
          <w:szCs w:val="24"/>
        </w:rPr>
        <w:t>Animal names were translated into Malay to provide the novel stimuli. Therefore, the main experimental stimuli consisted of 18 English and 18 corresponding Malay animal names</w:t>
      </w:r>
      <w:r w:rsidR="00C34FF8">
        <w:rPr>
          <w:sz w:val="24"/>
          <w:szCs w:val="24"/>
        </w:rPr>
        <w:t xml:space="preserve"> (see </w:t>
      </w:r>
      <w:r w:rsidR="003771D7">
        <w:rPr>
          <w:sz w:val="24"/>
          <w:szCs w:val="24"/>
        </w:rPr>
        <w:t>Table</w:t>
      </w:r>
      <w:r w:rsidR="00C34FF8">
        <w:rPr>
          <w:sz w:val="24"/>
          <w:szCs w:val="24"/>
        </w:rPr>
        <w:t xml:space="preserve"> A</w:t>
      </w:r>
      <w:r w:rsidR="00F338D5">
        <w:rPr>
          <w:sz w:val="24"/>
          <w:szCs w:val="24"/>
        </w:rPr>
        <w:t>2</w:t>
      </w:r>
      <w:r w:rsidR="00750CF6">
        <w:rPr>
          <w:sz w:val="24"/>
          <w:szCs w:val="24"/>
        </w:rPr>
        <w:t xml:space="preserve"> for</w:t>
      </w:r>
      <w:r w:rsidR="00F41ACA">
        <w:rPr>
          <w:sz w:val="24"/>
          <w:szCs w:val="24"/>
        </w:rPr>
        <w:t xml:space="preserve"> the</w:t>
      </w:r>
      <w:r w:rsidR="00750CF6">
        <w:rPr>
          <w:sz w:val="24"/>
          <w:szCs w:val="24"/>
        </w:rPr>
        <w:t xml:space="preserve"> list of stimuli</w:t>
      </w:r>
      <w:r w:rsidR="00C34FF8">
        <w:rPr>
          <w:sz w:val="24"/>
          <w:szCs w:val="24"/>
        </w:rPr>
        <w:t>)</w:t>
      </w:r>
      <w:r w:rsidR="00A555F7" w:rsidRPr="00891E60">
        <w:rPr>
          <w:sz w:val="24"/>
          <w:szCs w:val="24"/>
        </w:rPr>
        <w:t>.</w:t>
      </w:r>
      <w:r w:rsidR="00940498" w:rsidRPr="00891E60">
        <w:rPr>
          <w:sz w:val="24"/>
          <w:szCs w:val="24"/>
        </w:rPr>
        <w:t xml:space="preserve"> </w:t>
      </w:r>
      <w:r w:rsidR="00287817">
        <w:rPr>
          <w:sz w:val="24"/>
          <w:szCs w:val="24"/>
        </w:rPr>
        <w:t>It should be noted that t</w:t>
      </w:r>
      <w:r w:rsidR="00287817" w:rsidRPr="00287817">
        <w:rPr>
          <w:sz w:val="24"/>
          <w:szCs w:val="24"/>
        </w:rPr>
        <w:t xml:space="preserve">here was no significant correlations between animal size </w:t>
      </w:r>
      <w:r w:rsidR="00287817">
        <w:rPr>
          <w:sz w:val="24"/>
          <w:szCs w:val="24"/>
        </w:rPr>
        <w:t>ratings (</w:t>
      </w:r>
      <w:proofErr w:type="spellStart"/>
      <w:r w:rsidR="00287817">
        <w:rPr>
          <w:sz w:val="24"/>
          <w:szCs w:val="24"/>
        </w:rPr>
        <w:t>Paivio</w:t>
      </w:r>
      <w:proofErr w:type="spellEnd"/>
      <w:r w:rsidR="00287817">
        <w:rPr>
          <w:sz w:val="24"/>
          <w:szCs w:val="24"/>
        </w:rPr>
        <w:t xml:space="preserve">, 1975) and word </w:t>
      </w:r>
      <w:proofErr w:type="gramStart"/>
      <w:r w:rsidR="00287817" w:rsidRPr="00287817">
        <w:rPr>
          <w:sz w:val="24"/>
          <w:szCs w:val="24"/>
        </w:rPr>
        <w:t>length ,</w:t>
      </w:r>
      <w:proofErr w:type="gramEnd"/>
      <w:r w:rsidR="00287817" w:rsidRPr="00287817">
        <w:rPr>
          <w:sz w:val="24"/>
          <w:szCs w:val="24"/>
        </w:rPr>
        <w:t xml:space="preserve"> </w:t>
      </w:r>
      <w:r w:rsidR="00287817" w:rsidRPr="00287817">
        <w:rPr>
          <w:i/>
          <w:sz w:val="24"/>
          <w:szCs w:val="24"/>
        </w:rPr>
        <w:t>r</w:t>
      </w:r>
      <w:r w:rsidR="00287817" w:rsidRPr="00287817">
        <w:rPr>
          <w:sz w:val="24"/>
          <w:szCs w:val="24"/>
        </w:rPr>
        <w:t xml:space="preserve"> =</w:t>
      </w:r>
      <w:r w:rsidR="00287817">
        <w:rPr>
          <w:sz w:val="24"/>
          <w:szCs w:val="24"/>
        </w:rPr>
        <w:t xml:space="preserve"> </w:t>
      </w:r>
      <w:r w:rsidR="00287817" w:rsidRPr="00287817">
        <w:rPr>
          <w:sz w:val="24"/>
          <w:szCs w:val="24"/>
        </w:rPr>
        <w:t xml:space="preserve">- .31, </w:t>
      </w:r>
      <w:r w:rsidR="00287817" w:rsidRPr="00287817">
        <w:rPr>
          <w:i/>
          <w:sz w:val="24"/>
          <w:szCs w:val="24"/>
        </w:rPr>
        <w:t>p</w:t>
      </w:r>
      <w:r w:rsidR="00287817">
        <w:rPr>
          <w:sz w:val="24"/>
          <w:szCs w:val="24"/>
        </w:rPr>
        <w:t xml:space="preserve"> </w:t>
      </w:r>
      <w:r w:rsidR="00287817" w:rsidRPr="00287817">
        <w:rPr>
          <w:sz w:val="24"/>
          <w:szCs w:val="24"/>
        </w:rPr>
        <w:t>= .21.</w:t>
      </w:r>
    </w:p>
    <w:p w14:paraId="7F1F2116" w14:textId="6AEEC071" w:rsidR="00940498" w:rsidRPr="00891E60" w:rsidRDefault="00940498" w:rsidP="00DA2520">
      <w:pPr>
        <w:spacing w:after="0" w:line="240" w:lineRule="auto"/>
        <w:ind w:firstLine="720"/>
        <w:jc w:val="both"/>
        <w:rPr>
          <w:rStyle w:val="IntenseEmphasis"/>
          <w:b w:val="0"/>
          <w:bCs w:val="0"/>
          <w:i w:val="0"/>
          <w:iCs w:val="0"/>
          <w:color w:val="auto"/>
          <w:sz w:val="24"/>
          <w:szCs w:val="24"/>
        </w:rPr>
      </w:pPr>
      <w:r w:rsidRPr="00891E60">
        <w:rPr>
          <w:sz w:val="24"/>
          <w:szCs w:val="24"/>
        </w:rPr>
        <w:t xml:space="preserve">The stimuli in the </w:t>
      </w:r>
      <w:r w:rsidR="00B600A0">
        <w:rPr>
          <w:sz w:val="24"/>
          <w:szCs w:val="24"/>
        </w:rPr>
        <w:t>e</w:t>
      </w:r>
      <w:r w:rsidR="00B600A0" w:rsidRPr="00891E60">
        <w:rPr>
          <w:sz w:val="24"/>
          <w:szCs w:val="24"/>
        </w:rPr>
        <w:t>xposure</w:t>
      </w:r>
      <w:r w:rsidRPr="00891E60">
        <w:rPr>
          <w:sz w:val="24"/>
          <w:szCs w:val="24"/>
        </w:rPr>
        <w:t xml:space="preserve">, </w:t>
      </w:r>
      <w:r w:rsidR="00534B53" w:rsidRPr="00891E60">
        <w:rPr>
          <w:sz w:val="24"/>
          <w:szCs w:val="24"/>
        </w:rPr>
        <w:t xml:space="preserve">2-AFC </w:t>
      </w:r>
      <w:r w:rsidRPr="00891E60">
        <w:rPr>
          <w:sz w:val="24"/>
          <w:szCs w:val="24"/>
        </w:rPr>
        <w:t xml:space="preserve">and </w:t>
      </w:r>
      <w:r w:rsidR="00B600A0">
        <w:rPr>
          <w:sz w:val="24"/>
          <w:szCs w:val="24"/>
        </w:rPr>
        <w:t>t</w:t>
      </w:r>
      <w:r w:rsidR="00B600A0" w:rsidRPr="00891E60">
        <w:rPr>
          <w:sz w:val="24"/>
          <w:szCs w:val="24"/>
        </w:rPr>
        <w:t xml:space="preserve">est </w:t>
      </w:r>
      <w:r w:rsidRPr="00891E60">
        <w:rPr>
          <w:sz w:val="24"/>
          <w:szCs w:val="24"/>
        </w:rPr>
        <w:t>trials in Experiment 2 were manipulated similar</w:t>
      </w:r>
      <w:r w:rsidR="00137662" w:rsidRPr="00891E60">
        <w:rPr>
          <w:sz w:val="24"/>
          <w:szCs w:val="24"/>
        </w:rPr>
        <w:t>ly</w:t>
      </w:r>
      <w:r w:rsidR="007B2948">
        <w:rPr>
          <w:sz w:val="24"/>
          <w:szCs w:val="24"/>
        </w:rPr>
        <w:t xml:space="preserve"> to those in Experiment 1.</w:t>
      </w:r>
      <w:r w:rsidRPr="00891E60">
        <w:rPr>
          <w:sz w:val="24"/>
          <w:szCs w:val="24"/>
        </w:rPr>
        <w:t xml:space="preserve"> As </w:t>
      </w:r>
      <w:r w:rsidR="00AF19EF" w:rsidRPr="00891E60">
        <w:rPr>
          <w:sz w:val="24"/>
          <w:szCs w:val="24"/>
        </w:rPr>
        <w:t>participants were trained on nine</w:t>
      </w:r>
      <w:r w:rsidRPr="00891E60">
        <w:rPr>
          <w:sz w:val="24"/>
          <w:szCs w:val="24"/>
        </w:rPr>
        <w:t xml:space="preserve"> Malay animals </w:t>
      </w:r>
      <w:r w:rsidR="004F438D" w:rsidRPr="00891E60">
        <w:rPr>
          <w:sz w:val="24"/>
          <w:szCs w:val="24"/>
        </w:rPr>
        <w:t>names</w:t>
      </w:r>
      <w:r w:rsidR="00AF19EF" w:rsidRPr="00891E60">
        <w:rPr>
          <w:sz w:val="24"/>
          <w:szCs w:val="24"/>
        </w:rPr>
        <w:t xml:space="preserve"> </w:t>
      </w:r>
      <w:proofErr w:type="gramStart"/>
      <w:r w:rsidR="00AF19EF" w:rsidRPr="00891E60">
        <w:rPr>
          <w:sz w:val="24"/>
          <w:szCs w:val="24"/>
        </w:rPr>
        <w:t>(instead of six in Experiment 1)</w:t>
      </w:r>
      <w:proofErr w:type="gramEnd"/>
      <w:r w:rsidR="00AF19EF" w:rsidRPr="00891E60">
        <w:rPr>
          <w:sz w:val="24"/>
          <w:szCs w:val="24"/>
        </w:rPr>
        <w:t>, there were nine</w:t>
      </w:r>
      <w:r w:rsidRPr="00891E60">
        <w:rPr>
          <w:sz w:val="24"/>
          <w:szCs w:val="24"/>
        </w:rPr>
        <w:t xml:space="preserve"> exposure trials for each stimulus set. Th</w:t>
      </w:r>
      <w:r w:rsidR="00275049">
        <w:rPr>
          <w:sz w:val="24"/>
          <w:szCs w:val="24"/>
        </w:rPr>
        <w:t xml:space="preserve">is </w:t>
      </w:r>
      <w:r w:rsidR="00896698" w:rsidRPr="00891E60">
        <w:rPr>
          <w:sz w:val="24"/>
          <w:szCs w:val="24"/>
        </w:rPr>
        <w:t xml:space="preserve">also </w:t>
      </w:r>
      <w:r w:rsidRPr="00891E60">
        <w:rPr>
          <w:sz w:val="24"/>
          <w:szCs w:val="24"/>
        </w:rPr>
        <w:t xml:space="preserve">meant that participants saw more </w:t>
      </w:r>
      <w:r w:rsidR="00587F5E" w:rsidRPr="00891E60">
        <w:rPr>
          <w:sz w:val="24"/>
          <w:szCs w:val="24"/>
        </w:rPr>
        <w:t>2-AFC training</w:t>
      </w:r>
      <w:r w:rsidRPr="00891E60">
        <w:rPr>
          <w:sz w:val="24"/>
          <w:szCs w:val="24"/>
        </w:rPr>
        <w:t xml:space="preserve"> tria</w:t>
      </w:r>
      <w:r w:rsidR="00587F5E" w:rsidRPr="00891E60">
        <w:rPr>
          <w:sz w:val="24"/>
          <w:szCs w:val="24"/>
        </w:rPr>
        <w:t>ls in Experiment 2. There were six</w:t>
      </w:r>
      <w:r w:rsidRPr="00891E60">
        <w:rPr>
          <w:sz w:val="24"/>
          <w:szCs w:val="24"/>
        </w:rPr>
        <w:t xml:space="preserve"> </w:t>
      </w:r>
      <w:r w:rsidR="00587F5E" w:rsidRPr="00891E60">
        <w:rPr>
          <w:sz w:val="24"/>
          <w:szCs w:val="24"/>
        </w:rPr>
        <w:t>2-AFC</w:t>
      </w:r>
      <w:r w:rsidRPr="00891E60">
        <w:rPr>
          <w:sz w:val="24"/>
          <w:szCs w:val="24"/>
        </w:rPr>
        <w:t xml:space="preserve"> trials for each target animal</w:t>
      </w:r>
      <w:r w:rsidR="00275049">
        <w:rPr>
          <w:sz w:val="24"/>
          <w:szCs w:val="24"/>
        </w:rPr>
        <w:t xml:space="preserve">, hence </w:t>
      </w:r>
      <w:r w:rsidRPr="00891E60">
        <w:rPr>
          <w:sz w:val="24"/>
          <w:szCs w:val="24"/>
        </w:rPr>
        <w:t xml:space="preserve">participants were exposed to 216 </w:t>
      </w:r>
      <w:r w:rsidR="00534B53" w:rsidRPr="00891E60">
        <w:rPr>
          <w:sz w:val="24"/>
          <w:szCs w:val="24"/>
        </w:rPr>
        <w:t>2-AFC training</w:t>
      </w:r>
      <w:r w:rsidR="00A87883" w:rsidRPr="00891E60">
        <w:rPr>
          <w:sz w:val="24"/>
          <w:szCs w:val="24"/>
        </w:rPr>
        <w:t xml:space="preserve"> </w:t>
      </w:r>
      <w:r w:rsidRPr="00891E60">
        <w:rPr>
          <w:sz w:val="24"/>
          <w:szCs w:val="24"/>
        </w:rPr>
        <w:t xml:space="preserve">trials in total: 18 (9 English, 9 Malay) animals x 6 </w:t>
      </w:r>
      <w:r w:rsidR="00357E05" w:rsidRPr="00891E60">
        <w:rPr>
          <w:sz w:val="24"/>
          <w:szCs w:val="24"/>
        </w:rPr>
        <w:t>target</w:t>
      </w:r>
      <w:r w:rsidR="00534B53" w:rsidRPr="00891E60">
        <w:rPr>
          <w:sz w:val="24"/>
          <w:szCs w:val="24"/>
        </w:rPr>
        <w:t>s</w:t>
      </w:r>
      <w:r w:rsidR="00357E05" w:rsidRPr="00891E60">
        <w:rPr>
          <w:sz w:val="24"/>
          <w:szCs w:val="24"/>
        </w:rPr>
        <w:t xml:space="preserve"> </w:t>
      </w:r>
      <w:r w:rsidRPr="00891E60">
        <w:rPr>
          <w:sz w:val="24"/>
          <w:szCs w:val="24"/>
        </w:rPr>
        <w:t xml:space="preserve">x 2 (left/right counterbalancing). </w:t>
      </w:r>
      <w:r w:rsidR="00896698" w:rsidRPr="00891E60">
        <w:rPr>
          <w:sz w:val="24"/>
          <w:szCs w:val="24"/>
        </w:rPr>
        <w:t>As each animal could be both a target and a foil</w:t>
      </w:r>
      <w:r w:rsidR="00534B53" w:rsidRPr="00891E60">
        <w:rPr>
          <w:sz w:val="24"/>
          <w:szCs w:val="24"/>
        </w:rPr>
        <w:t xml:space="preserve"> (i.e. incorrect ‘choice’ word)</w:t>
      </w:r>
      <w:r w:rsidR="00896698" w:rsidRPr="00891E60">
        <w:rPr>
          <w:sz w:val="24"/>
          <w:szCs w:val="24"/>
        </w:rPr>
        <w:t xml:space="preserve">, it should be noted </w:t>
      </w:r>
      <w:r w:rsidR="00896698" w:rsidRPr="00891E60">
        <w:rPr>
          <w:sz w:val="24"/>
          <w:szCs w:val="24"/>
        </w:rPr>
        <w:lastRenderedPageBreak/>
        <w:t xml:space="preserve">each animal name (English/Malay) appeared with the same frequency: 12 times as the correct </w:t>
      </w:r>
      <w:r w:rsidR="00534B53" w:rsidRPr="00891E60">
        <w:rPr>
          <w:sz w:val="24"/>
          <w:szCs w:val="24"/>
        </w:rPr>
        <w:t>word</w:t>
      </w:r>
      <w:r w:rsidR="00896698" w:rsidRPr="00891E60">
        <w:rPr>
          <w:sz w:val="24"/>
          <w:szCs w:val="24"/>
        </w:rPr>
        <w:t xml:space="preserve"> and 12 times as foils. </w:t>
      </w:r>
      <w:r w:rsidR="00534B53" w:rsidRPr="00891E60">
        <w:rPr>
          <w:sz w:val="24"/>
          <w:szCs w:val="24"/>
        </w:rPr>
        <w:t>For the test session, word</w:t>
      </w:r>
      <w:r w:rsidRPr="00891E60">
        <w:rPr>
          <w:sz w:val="24"/>
          <w:szCs w:val="24"/>
        </w:rPr>
        <w:t xml:space="preserve">-pairs were manipulated similar to </w:t>
      </w:r>
      <w:r w:rsidR="0013558E" w:rsidRPr="00891E60">
        <w:rPr>
          <w:sz w:val="24"/>
          <w:szCs w:val="24"/>
        </w:rPr>
        <w:t>Experiment 1</w:t>
      </w:r>
      <w:r w:rsidR="007A766C" w:rsidRPr="00891E60">
        <w:rPr>
          <w:sz w:val="24"/>
          <w:szCs w:val="24"/>
        </w:rPr>
        <w:t xml:space="preserve">, with </w:t>
      </w:r>
      <w:r w:rsidRPr="00891E60">
        <w:rPr>
          <w:sz w:val="24"/>
          <w:szCs w:val="24"/>
        </w:rPr>
        <w:t xml:space="preserve">288 trials </w:t>
      </w:r>
      <w:r w:rsidR="0013558E" w:rsidRPr="00891E60">
        <w:rPr>
          <w:sz w:val="24"/>
          <w:szCs w:val="24"/>
        </w:rPr>
        <w:t>each language</w:t>
      </w:r>
      <w:r w:rsidRPr="00891E60">
        <w:rPr>
          <w:sz w:val="24"/>
          <w:szCs w:val="24"/>
        </w:rPr>
        <w:t xml:space="preserve">: 36 (small and large semantic size distance-pairs) x 2 (physical </w:t>
      </w:r>
      <w:proofErr w:type="gramStart"/>
      <w:r w:rsidR="00275049">
        <w:rPr>
          <w:sz w:val="24"/>
          <w:szCs w:val="24"/>
        </w:rPr>
        <w:t xml:space="preserve">height </w:t>
      </w:r>
      <w:r w:rsidRPr="00891E60">
        <w:rPr>
          <w:sz w:val="24"/>
          <w:szCs w:val="24"/>
        </w:rPr>
        <w:t xml:space="preserve"> difference</w:t>
      </w:r>
      <w:proofErr w:type="gramEnd"/>
      <w:r w:rsidRPr="00891E60">
        <w:rPr>
          <w:sz w:val="24"/>
          <w:szCs w:val="24"/>
        </w:rPr>
        <w:t>) x 2 (left/right counterbalancing) x 2 (congruity).</w:t>
      </w:r>
    </w:p>
    <w:p w14:paraId="751428BE" w14:textId="77777777" w:rsidR="00DA2520" w:rsidRDefault="00DA2520" w:rsidP="00DA2520">
      <w:pPr>
        <w:pStyle w:val="Heading2"/>
        <w:spacing w:before="0" w:after="0" w:line="240" w:lineRule="auto"/>
        <w:jc w:val="both"/>
        <w:rPr>
          <w:rFonts w:ascii="Times New Roman" w:hAnsi="Times New Roman"/>
          <w:sz w:val="24"/>
          <w:szCs w:val="24"/>
          <w:u w:val="none"/>
        </w:rPr>
      </w:pPr>
    </w:p>
    <w:p w14:paraId="684540CD" w14:textId="77777777" w:rsidR="00940498" w:rsidRPr="00891E60" w:rsidRDefault="00940498" w:rsidP="00DA2520">
      <w:pPr>
        <w:pStyle w:val="Heading2"/>
        <w:spacing w:before="0" w:after="0" w:line="240" w:lineRule="auto"/>
        <w:jc w:val="both"/>
      </w:pPr>
      <w:r w:rsidRPr="00891E60">
        <w:rPr>
          <w:rFonts w:ascii="Times New Roman" w:hAnsi="Times New Roman"/>
          <w:sz w:val="24"/>
          <w:szCs w:val="24"/>
          <w:u w:val="none"/>
        </w:rPr>
        <w:t>Procedure</w:t>
      </w:r>
    </w:p>
    <w:p w14:paraId="770F1990" w14:textId="461210AE" w:rsidR="00C83475" w:rsidRPr="00891E60" w:rsidRDefault="00CE026D" w:rsidP="00DA2520">
      <w:pPr>
        <w:spacing w:after="0" w:line="240" w:lineRule="auto"/>
        <w:ind w:firstLine="720"/>
        <w:jc w:val="both"/>
        <w:rPr>
          <w:sz w:val="24"/>
          <w:szCs w:val="24"/>
        </w:rPr>
      </w:pPr>
      <w:r w:rsidRPr="00891E60">
        <w:rPr>
          <w:sz w:val="24"/>
          <w:szCs w:val="24"/>
        </w:rPr>
        <w:t>E</w:t>
      </w:r>
      <w:r w:rsidR="00940498" w:rsidRPr="00891E60">
        <w:rPr>
          <w:sz w:val="24"/>
          <w:szCs w:val="24"/>
        </w:rPr>
        <w:t>ach participant underwent training and test session</w:t>
      </w:r>
      <w:r w:rsidR="007661E6" w:rsidRPr="00891E60">
        <w:rPr>
          <w:sz w:val="24"/>
          <w:szCs w:val="24"/>
        </w:rPr>
        <w:t>s separated by approximately 10</w:t>
      </w:r>
      <w:r w:rsidRPr="00891E60">
        <w:rPr>
          <w:sz w:val="24"/>
          <w:szCs w:val="24"/>
        </w:rPr>
        <w:t xml:space="preserve"> hours, with most of the procedural elements the same as in Experiment 1</w:t>
      </w:r>
      <w:r w:rsidR="00940498" w:rsidRPr="00891E60">
        <w:rPr>
          <w:sz w:val="24"/>
          <w:szCs w:val="24"/>
        </w:rPr>
        <w:t xml:space="preserve">. </w:t>
      </w:r>
      <w:r w:rsidR="005E6F2F" w:rsidRPr="00891E60">
        <w:rPr>
          <w:sz w:val="24"/>
          <w:szCs w:val="24"/>
        </w:rPr>
        <w:t xml:space="preserve">Before commencing the study, participants </w:t>
      </w:r>
      <w:r w:rsidR="0070449C" w:rsidRPr="00891E60">
        <w:rPr>
          <w:sz w:val="24"/>
          <w:szCs w:val="24"/>
        </w:rPr>
        <w:t>completed a</w:t>
      </w:r>
      <w:r w:rsidR="005E6F2F" w:rsidRPr="00891E60">
        <w:rPr>
          <w:sz w:val="24"/>
          <w:szCs w:val="24"/>
        </w:rPr>
        <w:t xml:space="preserve"> consent form and reported their sleep quality via the </w:t>
      </w:r>
      <w:r w:rsidRPr="00891E60">
        <w:rPr>
          <w:sz w:val="24"/>
          <w:szCs w:val="24"/>
        </w:rPr>
        <w:t>PSQI</w:t>
      </w:r>
      <w:r w:rsidR="005E6F2F" w:rsidRPr="00891E60">
        <w:rPr>
          <w:sz w:val="24"/>
          <w:szCs w:val="24"/>
        </w:rPr>
        <w:t xml:space="preserve">. In order to evaluate </w:t>
      </w:r>
      <w:r w:rsidRPr="00891E60">
        <w:rPr>
          <w:sz w:val="24"/>
          <w:szCs w:val="24"/>
        </w:rPr>
        <w:t>alertness</w:t>
      </w:r>
      <w:r w:rsidR="005E6F2F" w:rsidRPr="00891E60">
        <w:rPr>
          <w:sz w:val="24"/>
          <w:szCs w:val="24"/>
        </w:rPr>
        <w:t xml:space="preserve"> the Stanford Sleepiness Scale </w:t>
      </w:r>
      <w:r w:rsidR="005E6F2F" w:rsidRPr="00891E60">
        <w:rPr>
          <w:color w:val="000000"/>
          <w:sz w:val="24"/>
          <w:szCs w:val="24"/>
          <w:lang w:val="en-US"/>
        </w:rPr>
        <w:fldChar w:fldCharType="begin" w:fldLock="1"/>
      </w:r>
      <w:r w:rsidR="003D1DC0">
        <w:rPr>
          <w:color w:val="000000"/>
          <w:sz w:val="24"/>
          <w:szCs w:val="24"/>
          <w:lang w:val="en-US"/>
        </w:rPr>
        <w:instrText>ADDIN CSL_CITATION { "citationItems" : [ { "id" : "ITEM-1", "itemData" : { "DOI" : "10.1111/j.1469-8986.1973.tb00801.x", "ISSN" : "1469-8986", "abstract" : "The Stanford Sleepiness Scale (SSS) is a self-rating scale which is used to quantify progressive steps in sleepiness. The present study investigated whether the SSS cross-validates with performance on mental tasks and whether the SSS demonstrates changes in sleepiness with sleep loss. Five college student Ss were given a brief test of memory and the Wilkinson Addition Test in 2 test sessions and The Wilkinson Vigilance Test in 2 other sessions spaced throughout a 16-hr day for 6 days. Ss made SSS ratings every 15 min during their waking activities. On night 4, Ss underwent all night sleep deprivation. On all other nights, Ss were allowed only 8 hrs in bed. Mean SSS ratings correlated r= .68 with performance on the Wilkinson Tests. Discrete SSS ratings correlated r= .47 with performance on the memory test. Moreover, mean baseline SSS ratings were found to be significantly lower than corresponding ratings of the deprivation period.", "author" : [ { "dropping-particle" : "", "family" : "Hoddes", "given" : "E.", "non-dropping-particle" : "", "parse-names" : false, "suffix" : "" }, { "dropping-particle" : "", "family" : "Zarcone", "given" : "V.", "non-dropping-particle" : "", "parse-names" : false, "suffix" : "" }, { "dropping-particle" : "", "family" : "Smythe", "given" : "H.", "non-dropping-particle" : "", "parse-names" : false, "suffix" : "" }, { "dropping-particle" : "", "family" : "Phillips", "given" : "R.", "non-dropping-particle" : "", "parse-names" : false, "suffix" : "" }, { "dropping-particle" : "", "family" : "Dement", "given" : "W. C", "non-dropping-particle" : "", "parse-names" : false, "suffix" : "" } ], "container-title" : "Psychophysiology", "id" : "ITEM-1", "issue" : "4", "issued" : { "date-parts" : [ [ "1973", "7" ] ] }, "page" : "431-436", "title" : "Quantification of sleepiness: A new approach", "title-short" : "Quantification of Sleepiness", "type" : "article-journal", "volume" : "10" }, "uris" : [ "http://www.mendeley.com/documents/?uuid=99d4e383-c3d5-4351-ad02-f7eb7bc5eb12" ] } ], "mendeley" : { "formattedCitation" : "(Hoddes, Zarcone, Smythe, Phillips, &amp; Dement, 1973)", "manualFormatting" : "(Hoddes, Zarcone, Smythe, Phillips, &amp; Dement, 1973)", "plainTextFormattedCitation" : "(Hoddes, Zarcone, Smythe, Phillips, &amp; Dement, 1973)", "previouslyFormattedCitation" : "(Hoddes, Zarcone, Smythe, Phillips, &amp; Dement, 1973)" }, "properties" : { "noteIndex" : 0 }, "schema" : "https://github.com/citation-style-language/schema/raw/master/csl-citation.json" }</w:instrText>
      </w:r>
      <w:r w:rsidR="005E6F2F" w:rsidRPr="00891E60">
        <w:rPr>
          <w:color w:val="000000"/>
          <w:sz w:val="24"/>
          <w:szCs w:val="24"/>
          <w:lang w:val="en-US"/>
        </w:rPr>
        <w:fldChar w:fldCharType="separate"/>
      </w:r>
      <w:r w:rsidR="005E6F2F" w:rsidRPr="00891E60">
        <w:rPr>
          <w:noProof/>
          <w:color w:val="000000"/>
          <w:sz w:val="24"/>
          <w:szCs w:val="24"/>
          <w:lang w:val="en-US"/>
        </w:rPr>
        <w:t>(Hoddes, Zarcone, Smythe, Phillips, &amp; Dement, 1973)</w:t>
      </w:r>
      <w:r w:rsidR="005E6F2F" w:rsidRPr="00891E60">
        <w:rPr>
          <w:color w:val="000000"/>
          <w:sz w:val="24"/>
          <w:szCs w:val="24"/>
          <w:lang w:val="en-US"/>
        </w:rPr>
        <w:fldChar w:fldCharType="end"/>
      </w:r>
      <w:r w:rsidR="005E6F2F" w:rsidRPr="00891E60">
        <w:rPr>
          <w:color w:val="000000"/>
          <w:sz w:val="24"/>
          <w:szCs w:val="24"/>
          <w:lang w:val="en-US"/>
        </w:rPr>
        <w:t xml:space="preserve"> was administered at the</w:t>
      </w:r>
      <w:r w:rsidR="005E6F2F" w:rsidRPr="00891E60">
        <w:rPr>
          <w:sz w:val="24"/>
          <w:szCs w:val="24"/>
        </w:rPr>
        <w:t xml:space="preserve"> </w:t>
      </w:r>
      <w:r w:rsidR="00940498" w:rsidRPr="00891E60">
        <w:rPr>
          <w:sz w:val="24"/>
          <w:szCs w:val="24"/>
        </w:rPr>
        <w:t xml:space="preserve">start of </w:t>
      </w:r>
      <w:r w:rsidR="001903E3" w:rsidRPr="00891E60">
        <w:rPr>
          <w:sz w:val="24"/>
          <w:szCs w:val="24"/>
        </w:rPr>
        <w:t xml:space="preserve">the </w:t>
      </w:r>
      <w:r w:rsidR="00940498" w:rsidRPr="00891E60">
        <w:rPr>
          <w:sz w:val="24"/>
          <w:szCs w:val="24"/>
        </w:rPr>
        <w:t xml:space="preserve">training </w:t>
      </w:r>
      <w:r w:rsidR="00D320E1" w:rsidRPr="00891E60">
        <w:rPr>
          <w:sz w:val="24"/>
          <w:szCs w:val="24"/>
        </w:rPr>
        <w:t xml:space="preserve">and test </w:t>
      </w:r>
      <w:r w:rsidR="00940498" w:rsidRPr="00891E60">
        <w:rPr>
          <w:sz w:val="24"/>
          <w:szCs w:val="24"/>
        </w:rPr>
        <w:t>session</w:t>
      </w:r>
      <w:r w:rsidR="00F05FEE" w:rsidRPr="00891E60">
        <w:rPr>
          <w:sz w:val="24"/>
          <w:szCs w:val="24"/>
        </w:rPr>
        <w:t>s</w:t>
      </w:r>
      <w:r w:rsidR="005E6F2F" w:rsidRPr="00891E60">
        <w:rPr>
          <w:sz w:val="24"/>
          <w:szCs w:val="24"/>
        </w:rPr>
        <w:t>.</w:t>
      </w:r>
      <w:r w:rsidR="00940498" w:rsidRPr="00891E60">
        <w:rPr>
          <w:sz w:val="24"/>
          <w:szCs w:val="24"/>
        </w:rPr>
        <w:t xml:space="preserve"> </w:t>
      </w:r>
      <w:r w:rsidR="00D27505" w:rsidRPr="00891E60">
        <w:rPr>
          <w:sz w:val="24"/>
          <w:szCs w:val="24"/>
        </w:rPr>
        <w:t>Participants in the wake group arrived in the laboratory at approximately 9:30</w:t>
      </w:r>
      <w:r w:rsidR="00967DAC" w:rsidRPr="00891E60">
        <w:rPr>
          <w:sz w:val="24"/>
          <w:szCs w:val="24"/>
        </w:rPr>
        <w:t xml:space="preserve"> </w:t>
      </w:r>
      <w:r w:rsidR="00D27505" w:rsidRPr="00891E60">
        <w:rPr>
          <w:sz w:val="24"/>
          <w:szCs w:val="24"/>
        </w:rPr>
        <w:t>a</w:t>
      </w:r>
      <w:r w:rsidR="00AC0BAD">
        <w:rPr>
          <w:sz w:val="24"/>
          <w:szCs w:val="24"/>
        </w:rPr>
        <w:t>.</w:t>
      </w:r>
      <w:r w:rsidR="00D27505" w:rsidRPr="00891E60">
        <w:rPr>
          <w:sz w:val="24"/>
          <w:szCs w:val="24"/>
        </w:rPr>
        <w:t>m</w:t>
      </w:r>
      <w:r w:rsidR="00AC0BAD">
        <w:rPr>
          <w:sz w:val="24"/>
          <w:szCs w:val="24"/>
        </w:rPr>
        <w:t>.</w:t>
      </w:r>
      <w:r w:rsidRPr="00891E60">
        <w:rPr>
          <w:sz w:val="24"/>
          <w:szCs w:val="24"/>
        </w:rPr>
        <w:t xml:space="preserve"> and</w:t>
      </w:r>
      <w:r w:rsidR="00D27505" w:rsidRPr="00891E60">
        <w:rPr>
          <w:sz w:val="24"/>
          <w:szCs w:val="24"/>
        </w:rPr>
        <w:t xml:space="preserve"> returned for the test session </w:t>
      </w:r>
      <w:r w:rsidRPr="00891E60">
        <w:rPr>
          <w:sz w:val="24"/>
          <w:szCs w:val="24"/>
        </w:rPr>
        <w:t xml:space="preserve">at </w:t>
      </w:r>
      <w:r w:rsidR="00D27505" w:rsidRPr="00891E60">
        <w:rPr>
          <w:sz w:val="24"/>
          <w:szCs w:val="24"/>
        </w:rPr>
        <w:t>7:30-7:45</w:t>
      </w:r>
      <w:r w:rsidR="00967DAC" w:rsidRPr="00891E60">
        <w:rPr>
          <w:sz w:val="24"/>
          <w:szCs w:val="24"/>
        </w:rPr>
        <w:t xml:space="preserve"> </w:t>
      </w:r>
      <w:r w:rsidR="00D27505" w:rsidRPr="00891E60">
        <w:rPr>
          <w:sz w:val="24"/>
          <w:szCs w:val="24"/>
        </w:rPr>
        <w:t>p</w:t>
      </w:r>
      <w:r w:rsidR="00AC0BAD">
        <w:rPr>
          <w:sz w:val="24"/>
          <w:szCs w:val="24"/>
        </w:rPr>
        <w:t>.</w:t>
      </w:r>
      <w:r w:rsidR="00D27505" w:rsidRPr="00891E60">
        <w:rPr>
          <w:sz w:val="24"/>
          <w:szCs w:val="24"/>
        </w:rPr>
        <w:t>m</w:t>
      </w:r>
      <w:r w:rsidR="00AC0BAD">
        <w:rPr>
          <w:sz w:val="24"/>
          <w:szCs w:val="24"/>
        </w:rPr>
        <w:t>.</w:t>
      </w:r>
      <w:r w:rsidRPr="00891E60">
        <w:rPr>
          <w:sz w:val="24"/>
          <w:szCs w:val="24"/>
        </w:rPr>
        <w:t xml:space="preserve"> </w:t>
      </w:r>
      <w:r w:rsidR="00D27505" w:rsidRPr="00891E60">
        <w:rPr>
          <w:sz w:val="24"/>
          <w:szCs w:val="24"/>
        </w:rPr>
        <w:t>For the sleep group, participants arrived at the laboratory at approximately 9 p</w:t>
      </w:r>
      <w:r w:rsidR="00AC0BAD">
        <w:rPr>
          <w:sz w:val="24"/>
          <w:szCs w:val="24"/>
        </w:rPr>
        <w:t>.</w:t>
      </w:r>
      <w:r w:rsidR="00D27505" w:rsidRPr="00891E60">
        <w:rPr>
          <w:sz w:val="24"/>
          <w:szCs w:val="24"/>
        </w:rPr>
        <w:t>m</w:t>
      </w:r>
      <w:r w:rsidR="00AC0BAD">
        <w:rPr>
          <w:sz w:val="24"/>
          <w:szCs w:val="24"/>
        </w:rPr>
        <w:t>.</w:t>
      </w:r>
      <w:r w:rsidR="00D27505" w:rsidRPr="00891E60">
        <w:rPr>
          <w:sz w:val="24"/>
          <w:szCs w:val="24"/>
        </w:rPr>
        <w:t xml:space="preserve"> </w:t>
      </w:r>
      <w:proofErr w:type="gramStart"/>
      <w:r w:rsidR="00D27505" w:rsidRPr="00891E60">
        <w:rPr>
          <w:sz w:val="24"/>
          <w:szCs w:val="24"/>
        </w:rPr>
        <w:t>Prior</w:t>
      </w:r>
      <w:proofErr w:type="gramEnd"/>
      <w:r w:rsidR="00D27505" w:rsidRPr="00891E60">
        <w:rPr>
          <w:sz w:val="24"/>
          <w:szCs w:val="24"/>
        </w:rPr>
        <w:t xml:space="preserve"> to the training session, participants </w:t>
      </w:r>
      <w:r w:rsidR="00216CD5" w:rsidRPr="00891E60">
        <w:rPr>
          <w:sz w:val="24"/>
          <w:szCs w:val="24"/>
        </w:rPr>
        <w:t xml:space="preserve">had </w:t>
      </w:r>
      <w:r w:rsidR="00D27505" w:rsidRPr="00891E60">
        <w:rPr>
          <w:sz w:val="24"/>
          <w:szCs w:val="24"/>
        </w:rPr>
        <w:t>electrode</w:t>
      </w:r>
      <w:r w:rsidR="00216CD5" w:rsidRPr="00891E60">
        <w:rPr>
          <w:sz w:val="24"/>
          <w:szCs w:val="24"/>
        </w:rPr>
        <w:t>s attached for</w:t>
      </w:r>
      <w:r w:rsidR="00D27505" w:rsidRPr="00891E60">
        <w:rPr>
          <w:sz w:val="24"/>
          <w:szCs w:val="24"/>
        </w:rPr>
        <w:t xml:space="preserve"> </w:t>
      </w:r>
      <w:proofErr w:type="spellStart"/>
      <w:r w:rsidR="00D27505" w:rsidRPr="00891E60">
        <w:rPr>
          <w:sz w:val="24"/>
          <w:szCs w:val="24"/>
        </w:rPr>
        <w:t>polysomnographic</w:t>
      </w:r>
      <w:proofErr w:type="spellEnd"/>
      <w:r w:rsidR="00D27505" w:rsidRPr="00891E60">
        <w:rPr>
          <w:sz w:val="24"/>
          <w:szCs w:val="24"/>
        </w:rPr>
        <w:t xml:space="preserve"> recording. The training session then began at </w:t>
      </w:r>
      <w:r w:rsidR="00B64D5B" w:rsidRPr="00891E60">
        <w:rPr>
          <w:sz w:val="24"/>
          <w:szCs w:val="24"/>
        </w:rPr>
        <w:t xml:space="preserve">approximately </w:t>
      </w:r>
      <w:r w:rsidR="00D27505" w:rsidRPr="00891E60">
        <w:rPr>
          <w:sz w:val="24"/>
          <w:szCs w:val="24"/>
        </w:rPr>
        <w:t>10</w:t>
      </w:r>
      <w:r w:rsidR="00967DAC" w:rsidRPr="00891E60">
        <w:rPr>
          <w:sz w:val="24"/>
          <w:szCs w:val="24"/>
        </w:rPr>
        <w:t xml:space="preserve"> </w:t>
      </w:r>
      <w:r w:rsidR="00D27505" w:rsidRPr="00891E60">
        <w:rPr>
          <w:sz w:val="24"/>
          <w:szCs w:val="24"/>
        </w:rPr>
        <w:t>p</w:t>
      </w:r>
      <w:r w:rsidR="008B0A8E">
        <w:rPr>
          <w:sz w:val="24"/>
          <w:szCs w:val="24"/>
        </w:rPr>
        <w:t>.</w:t>
      </w:r>
      <w:r w:rsidR="00D27505" w:rsidRPr="00891E60">
        <w:rPr>
          <w:sz w:val="24"/>
          <w:szCs w:val="24"/>
        </w:rPr>
        <w:t>m</w:t>
      </w:r>
      <w:r w:rsidR="008B0A8E">
        <w:rPr>
          <w:sz w:val="24"/>
          <w:szCs w:val="24"/>
        </w:rPr>
        <w:t>.</w:t>
      </w:r>
      <w:r w:rsidR="00D27505" w:rsidRPr="00891E60">
        <w:rPr>
          <w:sz w:val="24"/>
          <w:szCs w:val="24"/>
        </w:rPr>
        <w:t xml:space="preserve"> and lasted for </w:t>
      </w:r>
      <w:r w:rsidR="00B64D5B" w:rsidRPr="00891E60">
        <w:rPr>
          <w:sz w:val="24"/>
          <w:szCs w:val="24"/>
        </w:rPr>
        <w:t xml:space="preserve">around </w:t>
      </w:r>
      <w:r w:rsidR="00D27505" w:rsidRPr="00891E60">
        <w:rPr>
          <w:sz w:val="24"/>
          <w:szCs w:val="24"/>
        </w:rPr>
        <w:t xml:space="preserve">20 minutes. </w:t>
      </w:r>
      <w:r w:rsidR="00216CD5" w:rsidRPr="00891E60">
        <w:rPr>
          <w:sz w:val="24"/>
          <w:szCs w:val="24"/>
        </w:rPr>
        <w:t>P</w:t>
      </w:r>
      <w:r w:rsidR="00D27505" w:rsidRPr="00891E60">
        <w:rPr>
          <w:sz w:val="24"/>
          <w:szCs w:val="24"/>
        </w:rPr>
        <w:t xml:space="preserve">articipants </w:t>
      </w:r>
      <w:r w:rsidR="00216CD5" w:rsidRPr="00891E60">
        <w:rPr>
          <w:sz w:val="24"/>
          <w:szCs w:val="24"/>
        </w:rPr>
        <w:t xml:space="preserve">then </w:t>
      </w:r>
      <w:r w:rsidR="00D27505" w:rsidRPr="00891E60">
        <w:rPr>
          <w:sz w:val="24"/>
          <w:szCs w:val="24"/>
        </w:rPr>
        <w:t>remained in the sleep laboratory for a</w:t>
      </w:r>
      <w:r w:rsidR="00B600A0">
        <w:rPr>
          <w:sz w:val="24"/>
          <w:szCs w:val="24"/>
        </w:rPr>
        <w:t>t least</w:t>
      </w:r>
      <w:r w:rsidR="00D27505" w:rsidRPr="00891E60">
        <w:rPr>
          <w:sz w:val="24"/>
          <w:szCs w:val="24"/>
        </w:rPr>
        <w:t xml:space="preserve"> 8 hours</w:t>
      </w:r>
      <w:r w:rsidR="00B600A0">
        <w:rPr>
          <w:sz w:val="24"/>
          <w:szCs w:val="24"/>
        </w:rPr>
        <w:t xml:space="preserve"> including</w:t>
      </w:r>
      <w:r w:rsidR="00D27505" w:rsidRPr="00891E60">
        <w:rPr>
          <w:sz w:val="24"/>
          <w:szCs w:val="24"/>
        </w:rPr>
        <w:t xml:space="preserve"> time spent in overnight sleep. </w:t>
      </w:r>
    </w:p>
    <w:p w14:paraId="216C032D" w14:textId="77777777" w:rsidR="00DA2520" w:rsidRDefault="00DA2520" w:rsidP="00DA2520">
      <w:pPr>
        <w:spacing w:after="0" w:line="240" w:lineRule="auto"/>
        <w:jc w:val="both"/>
        <w:rPr>
          <w:b/>
          <w:sz w:val="24"/>
          <w:szCs w:val="24"/>
        </w:rPr>
      </w:pPr>
    </w:p>
    <w:p w14:paraId="23DC2015" w14:textId="77777777" w:rsidR="00940498" w:rsidRPr="00891E60" w:rsidRDefault="009F19F1" w:rsidP="00DA2520">
      <w:pPr>
        <w:spacing w:after="0" w:line="240" w:lineRule="auto"/>
        <w:jc w:val="both"/>
        <w:rPr>
          <w:b/>
          <w:sz w:val="24"/>
          <w:szCs w:val="24"/>
        </w:rPr>
      </w:pPr>
      <w:r w:rsidRPr="00891E60">
        <w:rPr>
          <w:b/>
          <w:sz w:val="24"/>
          <w:szCs w:val="24"/>
        </w:rPr>
        <w:t>Polysomnography</w:t>
      </w:r>
      <w:r w:rsidR="00940498" w:rsidRPr="00891E60">
        <w:rPr>
          <w:b/>
          <w:sz w:val="24"/>
          <w:szCs w:val="24"/>
        </w:rPr>
        <w:t xml:space="preserve"> recording </w:t>
      </w:r>
    </w:p>
    <w:p w14:paraId="4EC796B3" w14:textId="501827A5" w:rsidR="00D27505" w:rsidRPr="00891E60" w:rsidRDefault="00D27505" w:rsidP="00DA2520">
      <w:pPr>
        <w:spacing w:after="0" w:line="240" w:lineRule="auto"/>
        <w:ind w:firstLine="720"/>
        <w:jc w:val="both"/>
        <w:rPr>
          <w:i/>
          <w:sz w:val="24"/>
          <w:szCs w:val="24"/>
        </w:rPr>
      </w:pPr>
      <w:proofErr w:type="spellStart"/>
      <w:r w:rsidRPr="00891E60">
        <w:rPr>
          <w:sz w:val="24"/>
          <w:szCs w:val="24"/>
        </w:rPr>
        <w:t>Polysomnographic</w:t>
      </w:r>
      <w:proofErr w:type="spellEnd"/>
      <w:r w:rsidRPr="00891E60">
        <w:rPr>
          <w:sz w:val="24"/>
          <w:szCs w:val="24"/>
        </w:rPr>
        <w:t xml:space="preserve"> data were recorded using an Embla N7000 system and </w:t>
      </w:r>
      <w:proofErr w:type="spellStart"/>
      <w:r w:rsidRPr="00891E60">
        <w:rPr>
          <w:sz w:val="24"/>
          <w:szCs w:val="24"/>
        </w:rPr>
        <w:t>Remlogic</w:t>
      </w:r>
      <w:proofErr w:type="spellEnd"/>
      <w:r w:rsidRPr="00891E60">
        <w:rPr>
          <w:sz w:val="24"/>
          <w:szCs w:val="24"/>
        </w:rPr>
        <w:t xml:space="preserve"> </w:t>
      </w:r>
      <w:r w:rsidR="00820974" w:rsidRPr="00891E60">
        <w:rPr>
          <w:sz w:val="24"/>
          <w:szCs w:val="24"/>
        </w:rPr>
        <w:t xml:space="preserve">3.0 </w:t>
      </w:r>
      <w:r w:rsidRPr="00891E60">
        <w:rPr>
          <w:sz w:val="24"/>
          <w:szCs w:val="24"/>
        </w:rPr>
        <w:t xml:space="preserve">software. A </w:t>
      </w:r>
      <w:r w:rsidR="00216CD5" w:rsidRPr="00891E60">
        <w:rPr>
          <w:sz w:val="24"/>
          <w:szCs w:val="24"/>
        </w:rPr>
        <w:t>10-</w:t>
      </w:r>
      <w:r w:rsidRPr="00891E60">
        <w:rPr>
          <w:sz w:val="24"/>
          <w:szCs w:val="24"/>
        </w:rPr>
        <w:t>channel montage was used</w:t>
      </w:r>
      <w:r w:rsidR="00216CD5" w:rsidRPr="00891E60">
        <w:rPr>
          <w:sz w:val="24"/>
          <w:szCs w:val="24"/>
        </w:rPr>
        <w:t xml:space="preserve"> following the international 10-20 system</w:t>
      </w:r>
      <w:r w:rsidRPr="00891E60">
        <w:rPr>
          <w:sz w:val="24"/>
          <w:szCs w:val="24"/>
        </w:rPr>
        <w:t>, with four scalp electrodes referenced to contralateral mastoids (C3-M2, C4-M1, O1-M2 and O2-M1), left and right electro-</w:t>
      </w:r>
      <w:proofErr w:type="spellStart"/>
      <w:r w:rsidRPr="00891E60">
        <w:rPr>
          <w:sz w:val="24"/>
          <w:szCs w:val="24"/>
        </w:rPr>
        <w:t>oculographic</w:t>
      </w:r>
      <w:proofErr w:type="spellEnd"/>
      <w:r w:rsidRPr="00891E60">
        <w:rPr>
          <w:sz w:val="24"/>
          <w:szCs w:val="24"/>
        </w:rPr>
        <w:t xml:space="preserve"> channels and 2 chin </w:t>
      </w:r>
      <w:proofErr w:type="spellStart"/>
      <w:r w:rsidRPr="00891E60">
        <w:rPr>
          <w:sz w:val="24"/>
          <w:szCs w:val="24"/>
        </w:rPr>
        <w:t>electromyographic</w:t>
      </w:r>
      <w:proofErr w:type="spellEnd"/>
      <w:r w:rsidRPr="00891E60">
        <w:rPr>
          <w:sz w:val="24"/>
          <w:szCs w:val="24"/>
        </w:rPr>
        <w:t xml:space="preserve"> channels. </w:t>
      </w:r>
      <w:r w:rsidR="00216CD5" w:rsidRPr="00891E60">
        <w:rPr>
          <w:sz w:val="24"/>
          <w:szCs w:val="24"/>
        </w:rPr>
        <w:t>T</w:t>
      </w:r>
      <w:r w:rsidRPr="00891E60">
        <w:rPr>
          <w:sz w:val="24"/>
          <w:szCs w:val="24"/>
        </w:rPr>
        <w:t xml:space="preserve">echnical specifications were </w:t>
      </w:r>
      <w:r w:rsidR="00BC3C5A" w:rsidRPr="00891E60">
        <w:rPr>
          <w:sz w:val="24"/>
          <w:szCs w:val="24"/>
        </w:rPr>
        <w:t>as recommended</w:t>
      </w:r>
      <w:r w:rsidRPr="00891E60">
        <w:rPr>
          <w:sz w:val="24"/>
          <w:szCs w:val="24"/>
        </w:rPr>
        <w:t xml:space="preserve"> in the American Academy of Sleep </w:t>
      </w:r>
      <w:r w:rsidR="00216CD5" w:rsidRPr="00891E60">
        <w:rPr>
          <w:sz w:val="24"/>
          <w:szCs w:val="24"/>
        </w:rPr>
        <w:t xml:space="preserve">Medicine </w:t>
      </w:r>
      <w:r w:rsidRPr="00891E60">
        <w:rPr>
          <w:sz w:val="24"/>
          <w:szCs w:val="24"/>
        </w:rPr>
        <w:t>Manual (</w:t>
      </w:r>
      <w:proofErr w:type="spellStart"/>
      <w:r w:rsidRPr="00891E60">
        <w:rPr>
          <w:sz w:val="24"/>
          <w:szCs w:val="24"/>
        </w:rPr>
        <w:t>Iber</w:t>
      </w:r>
      <w:proofErr w:type="spellEnd"/>
      <w:r w:rsidRPr="00891E60">
        <w:rPr>
          <w:sz w:val="24"/>
          <w:szCs w:val="24"/>
        </w:rPr>
        <w:t>, 2007). Data were scored manually</w:t>
      </w:r>
      <w:r w:rsidR="00A67D92">
        <w:rPr>
          <w:sz w:val="24"/>
          <w:szCs w:val="24"/>
        </w:rPr>
        <w:t xml:space="preserve"> by a single scorer</w:t>
      </w:r>
      <w:r w:rsidRPr="00891E60">
        <w:rPr>
          <w:sz w:val="24"/>
          <w:szCs w:val="24"/>
        </w:rPr>
        <w:t xml:space="preserve"> in 30-second epochs according to </w:t>
      </w:r>
      <w:proofErr w:type="spellStart"/>
      <w:r w:rsidRPr="00891E60">
        <w:rPr>
          <w:sz w:val="24"/>
          <w:szCs w:val="24"/>
        </w:rPr>
        <w:t>Rechtschaffen</w:t>
      </w:r>
      <w:proofErr w:type="spellEnd"/>
      <w:r w:rsidRPr="00891E60">
        <w:rPr>
          <w:sz w:val="24"/>
          <w:szCs w:val="24"/>
        </w:rPr>
        <w:t xml:space="preserve"> and Kales (1968) criteria, </w:t>
      </w:r>
      <w:r w:rsidR="00216CD5" w:rsidRPr="00891E60">
        <w:rPr>
          <w:sz w:val="24"/>
          <w:szCs w:val="24"/>
        </w:rPr>
        <w:t xml:space="preserve">but </w:t>
      </w:r>
      <w:r w:rsidRPr="00891E60">
        <w:rPr>
          <w:sz w:val="24"/>
          <w:szCs w:val="24"/>
        </w:rPr>
        <w:t xml:space="preserve">with </w:t>
      </w:r>
      <w:r w:rsidR="00216CD5" w:rsidRPr="00891E60">
        <w:rPr>
          <w:sz w:val="24"/>
          <w:szCs w:val="24"/>
        </w:rPr>
        <w:t>S</w:t>
      </w:r>
      <w:r w:rsidRPr="00891E60">
        <w:rPr>
          <w:sz w:val="24"/>
          <w:szCs w:val="24"/>
        </w:rPr>
        <w:t xml:space="preserve">tages 3 and 4 scored collectively as SWS. </w:t>
      </w:r>
      <w:r w:rsidRPr="00891E60">
        <w:rPr>
          <w:rStyle w:val="CommentReference"/>
          <w:sz w:val="24"/>
          <w:szCs w:val="24"/>
        </w:rPr>
        <w:t xml:space="preserve"> </w:t>
      </w:r>
      <w:r w:rsidR="00BC3C5A" w:rsidRPr="00891E60">
        <w:rPr>
          <w:rStyle w:val="CommentReference"/>
          <w:sz w:val="24"/>
          <w:szCs w:val="24"/>
        </w:rPr>
        <w:t xml:space="preserve">Cross-scoring of </w:t>
      </w:r>
      <w:r w:rsidR="00BC3C5A" w:rsidRPr="00891E60">
        <w:rPr>
          <w:sz w:val="24"/>
          <w:szCs w:val="24"/>
        </w:rPr>
        <w:t>20%</w:t>
      </w:r>
      <w:r w:rsidRPr="00891E60">
        <w:rPr>
          <w:sz w:val="24"/>
          <w:szCs w:val="24"/>
        </w:rPr>
        <w:t xml:space="preserve"> of the data</w:t>
      </w:r>
      <w:r w:rsidR="00A67D92">
        <w:rPr>
          <w:sz w:val="24"/>
          <w:szCs w:val="24"/>
        </w:rPr>
        <w:t xml:space="preserve"> by a second scorer</w:t>
      </w:r>
      <w:r w:rsidRPr="00891E60">
        <w:rPr>
          <w:sz w:val="24"/>
          <w:szCs w:val="24"/>
        </w:rPr>
        <w:t xml:space="preserve"> </w:t>
      </w:r>
      <w:r w:rsidR="00BC3C5A" w:rsidRPr="00891E60">
        <w:rPr>
          <w:sz w:val="24"/>
          <w:szCs w:val="24"/>
        </w:rPr>
        <w:t>revealed an</w:t>
      </w:r>
      <w:r w:rsidR="00820974" w:rsidRPr="00891E60">
        <w:rPr>
          <w:sz w:val="24"/>
          <w:szCs w:val="24"/>
        </w:rPr>
        <w:t xml:space="preserve"> </w:t>
      </w:r>
      <w:r w:rsidRPr="00891E60">
        <w:rPr>
          <w:sz w:val="24"/>
          <w:szCs w:val="24"/>
        </w:rPr>
        <w:t xml:space="preserve">inter-scorer agreement </w:t>
      </w:r>
      <w:r w:rsidR="00820974" w:rsidRPr="00891E60">
        <w:rPr>
          <w:sz w:val="24"/>
          <w:szCs w:val="24"/>
        </w:rPr>
        <w:t>of 80%</w:t>
      </w:r>
      <w:r w:rsidRPr="00891E60">
        <w:rPr>
          <w:sz w:val="24"/>
          <w:szCs w:val="24"/>
        </w:rPr>
        <w:t>.</w:t>
      </w:r>
    </w:p>
    <w:p w14:paraId="33A6E812" w14:textId="71F8F79A" w:rsidR="00226D30" w:rsidRPr="00891E60" w:rsidRDefault="00D27505" w:rsidP="00DA2520">
      <w:pPr>
        <w:spacing w:after="0" w:line="240" w:lineRule="auto"/>
        <w:ind w:firstLine="720"/>
        <w:jc w:val="both"/>
        <w:rPr>
          <w:sz w:val="24"/>
          <w:szCs w:val="24"/>
        </w:rPr>
      </w:pPr>
      <w:r w:rsidRPr="00891E60">
        <w:rPr>
          <w:sz w:val="24"/>
          <w:szCs w:val="24"/>
        </w:rPr>
        <w:t xml:space="preserve">Spindle analysis was carried out by taking the mean activity from the bilateral central electrodes (C3 and C4) using the </w:t>
      </w:r>
      <w:proofErr w:type="spellStart"/>
      <w:r w:rsidRPr="00891E60">
        <w:rPr>
          <w:sz w:val="24"/>
          <w:szCs w:val="24"/>
        </w:rPr>
        <w:t>EEGLab</w:t>
      </w:r>
      <w:proofErr w:type="spellEnd"/>
      <w:r w:rsidRPr="00891E60">
        <w:rPr>
          <w:sz w:val="24"/>
          <w:szCs w:val="24"/>
        </w:rPr>
        <w:t xml:space="preserve"> toolbox </w:t>
      </w:r>
      <w:r w:rsidRPr="00891E60">
        <w:rPr>
          <w:sz w:val="24"/>
          <w:szCs w:val="24"/>
        </w:rPr>
        <w:fldChar w:fldCharType="begin" w:fldLock="1"/>
      </w:r>
      <w:r w:rsidR="00310915">
        <w:rPr>
          <w:sz w:val="24"/>
          <w:szCs w:val="24"/>
        </w:rPr>
        <w:instrText>ADDIN CSL_CITATION { "citationItems" : [ { "id" : "ITEM-1", "itemData" : { "DOI" : "10.1016/j.jneumeth.2003.10.009", "ISSN" : "0165-0270", "PMID" : "15102499", "abstract" : "We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 "author" : [ { "dropping-particle" : "", "family" : "Delorme", "given" : "Arnaud", "non-dropping-particle" : "", "parse-names" : false, "suffix" : "" }, { "dropping-particle" : "", "family" : "Makeig", "given" : "Scott", "non-dropping-particle" : "", "parse-names" : false, "suffix" : "" } ], "container-title" : "Journal of Neuroscience Methods", "id" : "ITEM-1", "issue" : "1", "issued" : { "date-parts" : [ [ "2004", "3", "15" ] ] }, "page" : "9-21", "title" : "EEGLAB: an open source toolbox for analysis of single-trial EEG dynamics including independent component analysis.", "type" : "article-journal", "volume" : "134" }, "uris" : [ "http://www.mendeley.com/documents/?uuid=83bf2ee4-550b-4ea4-a83c-f093d02f30c7" ] } ], "mendeley" : { "formattedCitation" : "(Delorme &amp; Makeig, 2004)", "plainTextFormattedCitation" : "(Delorme &amp; Makeig, 2004)", "previouslyFormattedCitation" : "(Delorme &amp; Makeig, 2004)" }, "properties" : { "noteIndex" : 0 }, "schema" : "https://github.com/citation-style-language/schema/raw/master/csl-citation.json" }</w:instrText>
      </w:r>
      <w:r w:rsidRPr="00891E60">
        <w:rPr>
          <w:sz w:val="24"/>
          <w:szCs w:val="24"/>
        </w:rPr>
        <w:fldChar w:fldCharType="separate"/>
      </w:r>
      <w:r w:rsidRPr="00891E60">
        <w:rPr>
          <w:noProof/>
          <w:sz w:val="24"/>
          <w:szCs w:val="24"/>
        </w:rPr>
        <w:t>(Delorme &amp; Makeig, 2004)</w:t>
      </w:r>
      <w:r w:rsidRPr="00891E60">
        <w:rPr>
          <w:sz w:val="24"/>
          <w:szCs w:val="24"/>
        </w:rPr>
        <w:fldChar w:fldCharType="end"/>
      </w:r>
      <w:r w:rsidRPr="00891E60">
        <w:rPr>
          <w:sz w:val="24"/>
          <w:szCs w:val="24"/>
        </w:rPr>
        <w:t xml:space="preserve"> in </w:t>
      </w:r>
      <w:proofErr w:type="spellStart"/>
      <w:r w:rsidRPr="00891E60">
        <w:rPr>
          <w:sz w:val="24"/>
          <w:szCs w:val="24"/>
        </w:rPr>
        <w:t>Matlab</w:t>
      </w:r>
      <w:proofErr w:type="spellEnd"/>
      <w:r w:rsidR="00037B3C" w:rsidRPr="00891E60">
        <w:rPr>
          <w:sz w:val="24"/>
          <w:szCs w:val="24"/>
        </w:rPr>
        <w:t xml:space="preserve"> (</w:t>
      </w:r>
      <w:proofErr w:type="spellStart"/>
      <w:r w:rsidR="00037B3C" w:rsidRPr="00891E60">
        <w:rPr>
          <w:sz w:val="24"/>
          <w:szCs w:val="24"/>
        </w:rPr>
        <w:t>Mathworks</w:t>
      </w:r>
      <w:proofErr w:type="spellEnd"/>
      <w:r w:rsidR="00037B3C" w:rsidRPr="00891E60">
        <w:rPr>
          <w:sz w:val="24"/>
          <w:szCs w:val="24"/>
        </w:rPr>
        <w:t>, 2011)</w:t>
      </w:r>
      <w:r w:rsidRPr="00891E60">
        <w:rPr>
          <w:sz w:val="24"/>
          <w:szCs w:val="24"/>
        </w:rPr>
        <w:t xml:space="preserve">. NREM </w:t>
      </w:r>
      <w:r w:rsidR="00820974" w:rsidRPr="00891E60">
        <w:rPr>
          <w:sz w:val="24"/>
          <w:szCs w:val="24"/>
        </w:rPr>
        <w:t xml:space="preserve">Stage </w:t>
      </w:r>
      <w:r w:rsidRPr="00891E60">
        <w:rPr>
          <w:sz w:val="24"/>
          <w:szCs w:val="24"/>
        </w:rPr>
        <w:t xml:space="preserve">2 sleep and SWS were included in the analysis as the majority of sleep spindles occur in these stages. </w:t>
      </w:r>
      <w:r w:rsidR="00BC3C5A" w:rsidRPr="00891E60">
        <w:rPr>
          <w:sz w:val="24"/>
          <w:szCs w:val="24"/>
        </w:rPr>
        <w:t>E</w:t>
      </w:r>
      <w:r w:rsidRPr="00891E60">
        <w:rPr>
          <w:sz w:val="24"/>
          <w:szCs w:val="24"/>
        </w:rPr>
        <w:t xml:space="preserve">pochs containing movements, arousal or noise artefacts were </w:t>
      </w:r>
      <w:r w:rsidR="00BC3C5A" w:rsidRPr="00891E60">
        <w:rPr>
          <w:sz w:val="24"/>
          <w:szCs w:val="24"/>
        </w:rPr>
        <w:t>excluded</w:t>
      </w:r>
      <w:r w:rsidRPr="00891E60">
        <w:rPr>
          <w:sz w:val="24"/>
          <w:szCs w:val="24"/>
        </w:rPr>
        <w:t xml:space="preserve">. </w:t>
      </w:r>
      <w:r w:rsidR="00BC3C5A" w:rsidRPr="00891E60">
        <w:rPr>
          <w:sz w:val="24"/>
          <w:szCs w:val="24"/>
        </w:rPr>
        <w:t>T</w:t>
      </w:r>
      <w:r w:rsidRPr="00891E60">
        <w:rPr>
          <w:sz w:val="24"/>
          <w:szCs w:val="24"/>
        </w:rPr>
        <w:t xml:space="preserve">he EEG signal was band-pass filtered using a finite impulse response (FIR) filter such that only data between 11 and 15 Hz remained. Sleep spindles were then automatically detected by an algorithm adapted from </w:t>
      </w:r>
      <w:r w:rsidRPr="00891E60">
        <w:rPr>
          <w:sz w:val="24"/>
          <w:szCs w:val="24"/>
        </w:rPr>
        <w:fldChar w:fldCharType="begin" w:fldLock="1"/>
      </w:r>
      <w:r w:rsidR="00310915">
        <w:rPr>
          <w:sz w:val="24"/>
          <w:szCs w:val="24"/>
        </w:rPr>
        <w:instrText>ADDIN CSL_CITATION { "citationItems" : [ { "id" : "ITEM-1", "itemData" : { "DOI" : "10.1176/appi.ajp.164.3.483", "ISSN" : "0002-953X", "PMID" : "17329474", "abstract" : "High-density EEG during sleep represents a powerful new tool to reveal potential abnormalities in rhythm-generating mechanisms while avoiding confounding factors associated with waking activities. As a first step in this direction, the authors employed high-density EEG to explore whether sleep rhythms differ between schizophrenia subjects, healthy individuals, and a psychiatric control group with a history of depression.", "author" : [ { "dropping-particle" : "", "family" : "Ferrarelli", "given" : "Fabio", "non-dropping-particle" : "", "parse-names" : false, "suffix" : "" }, { "dropping-particle" : "", "family" : "Huber", "given" : "Reto", "non-dropping-particle" : "", "parse-names" : false, "suffix" : "" }, { "dropping-particle" : "", "family" : "Peterson", "given" : "Michael J", "non-dropping-particle" : "", "parse-names" : false, "suffix" : "" }, { "dropping-particle" : "", "family" : "Massimini", "given" : "Marcello", "non-dropping-particle" : "", "parse-names" : false, "suffix" : "" }, { "dropping-particle" : "", "family" : "Murphy", "given" : "Michael", "non-dropping-particle" : "", "parse-names" : false, "suffix" : "" }, { "dropping-particle" : "", "family" : "Riedner", "given" : "Brady a", "non-dropping-particle" : "", "parse-names" : false, "suffix" : "" }, { "dropping-particle" : "", "family" : "Watson", "given" : "Adam", "non-dropping-particle" : "", "parse-names" : false, "suffix" : "" }, { "dropping-particle" : "", "family" : "Bria", "given" : "Pietro", "non-dropping-particle" : "", "parse-names" : false, "suffix" : "" }, { "dropping-particle" : "", "family" : "Tononi", "given" : "Giulio", "non-dropping-particle" : "", "parse-names" : false, "suffix" : "" } ], "container-title" : "The American Journal of Psychiatry", "id" : "ITEM-1", "issue" : "3", "issued" : { "date-parts" : [ [ "2007", "3" ] ] }, "page" : "483-492", "title" : "Reduced sleep spindle activity in schizophrenia patients.", "type" : "article-journal", "volume" : "164" }, "uris" : [ "http://www.mendeley.com/documents/?uuid=25ec424e-5e9f-4ca4-9587-680b84e7250a" ] } ], "mendeley" : { "formattedCitation" : "(Ferrarelli et al., 2007)", "manualFormatting" : "Ferrarelli et al. (2007)", "plainTextFormattedCitation" : "(Ferrarelli et al., 2007)", "previouslyFormattedCitation" : "(Ferrarelli et al., 2007)" }, "properties" : { "noteIndex" : 0 }, "schema" : "https://github.com/citation-style-language/schema/raw/master/csl-citation.json" }</w:instrText>
      </w:r>
      <w:r w:rsidRPr="00891E60">
        <w:rPr>
          <w:sz w:val="24"/>
          <w:szCs w:val="24"/>
        </w:rPr>
        <w:fldChar w:fldCharType="separate"/>
      </w:r>
      <w:r w:rsidRPr="00891E60">
        <w:rPr>
          <w:noProof/>
          <w:sz w:val="24"/>
          <w:szCs w:val="24"/>
        </w:rPr>
        <w:t>Ferrarelli et al. (2007)</w:t>
      </w:r>
      <w:r w:rsidRPr="00891E60">
        <w:rPr>
          <w:sz w:val="24"/>
          <w:szCs w:val="24"/>
        </w:rPr>
        <w:fldChar w:fldCharType="end"/>
      </w:r>
      <w:r w:rsidRPr="00891E60">
        <w:rPr>
          <w:sz w:val="24"/>
          <w:szCs w:val="24"/>
        </w:rPr>
        <w:t>.</w:t>
      </w:r>
    </w:p>
    <w:p w14:paraId="7DA5F4E2" w14:textId="77777777" w:rsidR="00940498" w:rsidRPr="00891E60" w:rsidRDefault="00940498" w:rsidP="00DA2520">
      <w:pPr>
        <w:pStyle w:val="Heading2"/>
        <w:numPr>
          <w:ilvl w:val="1"/>
          <w:numId w:val="0"/>
        </w:numPr>
        <w:spacing w:after="0" w:line="240" w:lineRule="auto"/>
        <w:ind w:left="576" w:hanging="576"/>
        <w:jc w:val="center"/>
        <w:rPr>
          <w:rFonts w:ascii="Times New Roman" w:hAnsi="Times New Roman"/>
          <w:sz w:val="24"/>
          <w:szCs w:val="24"/>
          <w:u w:val="none"/>
        </w:rPr>
      </w:pPr>
      <w:r w:rsidRPr="00891E60">
        <w:rPr>
          <w:rFonts w:ascii="Times New Roman" w:hAnsi="Times New Roman"/>
          <w:sz w:val="24"/>
          <w:szCs w:val="24"/>
          <w:u w:val="none"/>
        </w:rPr>
        <w:t>Results</w:t>
      </w:r>
    </w:p>
    <w:p w14:paraId="62B07138" w14:textId="6C3AC5D9" w:rsidR="00940498" w:rsidRPr="00891E60" w:rsidRDefault="00137662" w:rsidP="00DA2520">
      <w:pPr>
        <w:spacing w:after="0" w:line="240" w:lineRule="auto"/>
        <w:ind w:firstLine="720"/>
        <w:jc w:val="both"/>
        <w:rPr>
          <w:sz w:val="24"/>
          <w:szCs w:val="24"/>
        </w:rPr>
      </w:pPr>
      <w:r w:rsidRPr="00891E60">
        <w:rPr>
          <w:sz w:val="24"/>
          <w:szCs w:val="24"/>
        </w:rPr>
        <w:t xml:space="preserve">Data </w:t>
      </w:r>
      <w:r w:rsidR="00940498" w:rsidRPr="00891E60">
        <w:rPr>
          <w:sz w:val="24"/>
          <w:szCs w:val="24"/>
        </w:rPr>
        <w:t xml:space="preserve">from </w:t>
      </w:r>
      <w:r w:rsidR="0030339E" w:rsidRPr="00891E60">
        <w:rPr>
          <w:sz w:val="24"/>
          <w:szCs w:val="24"/>
        </w:rPr>
        <w:t>one</w:t>
      </w:r>
      <w:r w:rsidR="00940498" w:rsidRPr="00891E60">
        <w:rPr>
          <w:sz w:val="24"/>
          <w:szCs w:val="24"/>
        </w:rPr>
        <w:t xml:space="preserve"> participant in the sleep group </w:t>
      </w:r>
      <w:r w:rsidRPr="00891E60">
        <w:rPr>
          <w:sz w:val="24"/>
          <w:szCs w:val="24"/>
        </w:rPr>
        <w:t xml:space="preserve">were </w:t>
      </w:r>
      <w:r w:rsidR="00940498" w:rsidRPr="00891E60">
        <w:rPr>
          <w:sz w:val="24"/>
          <w:szCs w:val="24"/>
        </w:rPr>
        <w:t xml:space="preserve">excluded due to awakenings for more </w:t>
      </w:r>
      <w:r w:rsidR="009F19F1" w:rsidRPr="00891E60">
        <w:rPr>
          <w:sz w:val="24"/>
          <w:szCs w:val="24"/>
        </w:rPr>
        <w:t xml:space="preserve">than 50% of the </w:t>
      </w:r>
      <w:r w:rsidR="00BF15C7" w:rsidRPr="00891E60">
        <w:rPr>
          <w:sz w:val="24"/>
          <w:szCs w:val="24"/>
        </w:rPr>
        <w:t>sleep period</w:t>
      </w:r>
      <w:r w:rsidR="00940498" w:rsidRPr="00891E60">
        <w:rPr>
          <w:sz w:val="24"/>
          <w:szCs w:val="24"/>
        </w:rPr>
        <w:t xml:space="preserve">. </w:t>
      </w:r>
      <w:r w:rsidR="00013626" w:rsidRPr="00891E60">
        <w:rPr>
          <w:sz w:val="24"/>
          <w:szCs w:val="24"/>
        </w:rPr>
        <w:t xml:space="preserve">Stanford Sleepiness Scale ratings were calculated for both training </w:t>
      </w:r>
      <w:r w:rsidR="00FB08EB" w:rsidRPr="00891E60">
        <w:rPr>
          <w:sz w:val="24"/>
          <w:szCs w:val="24"/>
        </w:rPr>
        <w:t xml:space="preserve">(wake: </w:t>
      </w:r>
      <w:r w:rsidR="00FB08EB" w:rsidRPr="00891E60">
        <w:rPr>
          <w:i/>
          <w:sz w:val="24"/>
          <w:szCs w:val="24"/>
        </w:rPr>
        <w:t>M</w:t>
      </w:r>
      <w:r w:rsidR="00FB08EB" w:rsidRPr="00891E60">
        <w:rPr>
          <w:sz w:val="24"/>
          <w:szCs w:val="24"/>
        </w:rPr>
        <w:t xml:space="preserve"> = 1.88, </w:t>
      </w:r>
      <w:r w:rsidR="00FB08EB" w:rsidRPr="00891E60">
        <w:rPr>
          <w:i/>
          <w:sz w:val="24"/>
          <w:szCs w:val="24"/>
        </w:rPr>
        <w:t>SD</w:t>
      </w:r>
      <w:r w:rsidR="00FB08EB" w:rsidRPr="00891E60">
        <w:rPr>
          <w:sz w:val="24"/>
          <w:szCs w:val="24"/>
        </w:rPr>
        <w:t xml:space="preserve"> = .72; sleep: </w:t>
      </w:r>
      <w:r w:rsidR="00FB08EB" w:rsidRPr="00891E60">
        <w:rPr>
          <w:i/>
          <w:sz w:val="24"/>
          <w:szCs w:val="24"/>
        </w:rPr>
        <w:t>M</w:t>
      </w:r>
      <w:r w:rsidR="00FB08EB" w:rsidRPr="00891E60">
        <w:rPr>
          <w:sz w:val="24"/>
          <w:szCs w:val="24"/>
        </w:rPr>
        <w:t xml:space="preserve"> = 2.47, </w:t>
      </w:r>
      <w:r w:rsidR="00FB08EB" w:rsidRPr="00891E60">
        <w:rPr>
          <w:i/>
          <w:sz w:val="24"/>
          <w:szCs w:val="24"/>
        </w:rPr>
        <w:t>SD</w:t>
      </w:r>
      <w:r w:rsidR="00FB08EB" w:rsidRPr="00891E60">
        <w:rPr>
          <w:sz w:val="24"/>
          <w:szCs w:val="24"/>
        </w:rPr>
        <w:t xml:space="preserve"> = .91) </w:t>
      </w:r>
      <w:r w:rsidR="00013626" w:rsidRPr="00891E60">
        <w:rPr>
          <w:sz w:val="24"/>
          <w:szCs w:val="24"/>
        </w:rPr>
        <w:t>and test sessions</w:t>
      </w:r>
      <w:r w:rsidR="00FB08EB" w:rsidRPr="00891E60">
        <w:rPr>
          <w:sz w:val="24"/>
          <w:szCs w:val="24"/>
        </w:rPr>
        <w:t xml:space="preserve"> (wake: </w:t>
      </w:r>
      <w:r w:rsidR="00FB08EB" w:rsidRPr="00891E60">
        <w:rPr>
          <w:i/>
          <w:sz w:val="24"/>
          <w:szCs w:val="24"/>
        </w:rPr>
        <w:t>M</w:t>
      </w:r>
      <w:r w:rsidR="00FB08EB" w:rsidRPr="00891E60">
        <w:rPr>
          <w:sz w:val="24"/>
          <w:szCs w:val="24"/>
        </w:rPr>
        <w:t xml:space="preserve"> = 2.25, </w:t>
      </w:r>
      <w:r w:rsidR="00FB08EB" w:rsidRPr="00891E60">
        <w:rPr>
          <w:i/>
          <w:sz w:val="24"/>
          <w:szCs w:val="24"/>
        </w:rPr>
        <w:t>SD</w:t>
      </w:r>
      <w:r w:rsidR="00FB08EB" w:rsidRPr="00891E60">
        <w:rPr>
          <w:sz w:val="24"/>
          <w:szCs w:val="24"/>
        </w:rPr>
        <w:t xml:space="preserve"> = 1.12; sleep: </w:t>
      </w:r>
      <w:r w:rsidR="00FB08EB" w:rsidRPr="00891E60">
        <w:rPr>
          <w:i/>
          <w:sz w:val="24"/>
          <w:szCs w:val="24"/>
        </w:rPr>
        <w:t>M</w:t>
      </w:r>
      <w:r w:rsidR="00FB08EB" w:rsidRPr="00891E60">
        <w:rPr>
          <w:sz w:val="24"/>
          <w:szCs w:val="24"/>
        </w:rPr>
        <w:t xml:space="preserve"> = 2.40, </w:t>
      </w:r>
      <w:r w:rsidR="00FB08EB" w:rsidRPr="00891E60">
        <w:rPr>
          <w:i/>
          <w:sz w:val="24"/>
          <w:szCs w:val="24"/>
        </w:rPr>
        <w:t>SD</w:t>
      </w:r>
      <w:r w:rsidR="00FB08EB" w:rsidRPr="00891E60">
        <w:rPr>
          <w:sz w:val="24"/>
          <w:szCs w:val="24"/>
        </w:rPr>
        <w:t xml:space="preserve"> = 1</w:t>
      </w:r>
      <w:r w:rsidR="00013626" w:rsidRPr="00891E60">
        <w:rPr>
          <w:sz w:val="24"/>
          <w:szCs w:val="24"/>
        </w:rPr>
        <w:t>.</w:t>
      </w:r>
      <w:r w:rsidR="00FB08EB" w:rsidRPr="00891E60">
        <w:rPr>
          <w:sz w:val="24"/>
          <w:szCs w:val="24"/>
        </w:rPr>
        <w:t xml:space="preserve">05). </w:t>
      </w:r>
      <w:r w:rsidR="00216CD5" w:rsidRPr="00891E60">
        <w:rPr>
          <w:sz w:val="24"/>
          <w:szCs w:val="24"/>
        </w:rPr>
        <w:t>PSQI</w:t>
      </w:r>
      <w:r w:rsidR="00FB08EB" w:rsidRPr="00891E60">
        <w:rPr>
          <w:sz w:val="24"/>
          <w:szCs w:val="24"/>
        </w:rPr>
        <w:t xml:space="preserve"> ratings were also scored for the wake (</w:t>
      </w:r>
      <w:r w:rsidR="00FB08EB" w:rsidRPr="00891E60">
        <w:rPr>
          <w:i/>
          <w:sz w:val="24"/>
          <w:szCs w:val="24"/>
        </w:rPr>
        <w:t>M</w:t>
      </w:r>
      <w:r w:rsidR="00FB08EB" w:rsidRPr="00891E60">
        <w:rPr>
          <w:sz w:val="24"/>
          <w:szCs w:val="24"/>
        </w:rPr>
        <w:t xml:space="preserve"> = 4.06, </w:t>
      </w:r>
      <w:r w:rsidR="00FB08EB" w:rsidRPr="00891E60">
        <w:rPr>
          <w:i/>
          <w:sz w:val="24"/>
          <w:szCs w:val="24"/>
        </w:rPr>
        <w:t>SD</w:t>
      </w:r>
      <w:r w:rsidR="00FB08EB" w:rsidRPr="00891E60">
        <w:rPr>
          <w:sz w:val="24"/>
          <w:szCs w:val="24"/>
        </w:rPr>
        <w:t xml:space="preserve"> = 1.39) and sleep (</w:t>
      </w:r>
      <w:r w:rsidR="00FB08EB" w:rsidRPr="00891E60">
        <w:rPr>
          <w:i/>
          <w:sz w:val="24"/>
          <w:szCs w:val="24"/>
        </w:rPr>
        <w:t>M</w:t>
      </w:r>
      <w:r w:rsidR="00FB08EB" w:rsidRPr="00891E60">
        <w:rPr>
          <w:sz w:val="24"/>
          <w:szCs w:val="24"/>
        </w:rPr>
        <w:t xml:space="preserve"> = 3.60, </w:t>
      </w:r>
      <w:r w:rsidR="00FB08EB" w:rsidRPr="00891E60">
        <w:rPr>
          <w:i/>
          <w:sz w:val="24"/>
          <w:szCs w:val="24"/>
        </w:rPr>
        <w:t>SD</w:t>
      </w:r>
      <w:r w:rsidR="00FB08EB" w:rsidRPr="00891E60">
        <w:rPr>
          <w:sz w:val="24"/>
          <w:szCs w:val="24"/>
        </w:rPr>
        <w:t xml:space="preserve"> = 2.09) groups. </w:t>
      </w:r>
      <w:r w:rsidR="00940498" w:rsidRPr="00891E60">
        <w:rPr>
          <w:sz w:val="24"/>
          <w:szCs w:val="24"/>
        </w:rPr>
        <w:t xml:space="preserve">There were no significant differences between wake and sleep groups </w:t>
      </w:r>
      <w:r w:rsidR="00216CD5" w:rsidRPr="00891E60">
        <w:rPr>
          <w:sz w:val="24"/>
          <w:szCs w:val="24"/>
        </w:rPr>
        <w:t xml:space="preserve">on either rating </w:t>
      </w:r>
      <w:r w:rsidR="00940498" w:rsidRPr="00891E60">
        <w:rPr>
          <w:sz w:val="24"/>
          <w:szCs w:val="24"/>
        </w:rPr>
        <w:t xml:space="preserve">at </w:t>
      </w:r>
      <w:r w:rsidR="00216CD5" w:rsidRPr="00891E60">
        <w:rPr>
          <w:sz w:val="24"/>
          <w:szCs w:val="24"/>
        </w:rPr>
        <w:t>any</w:t>
      </w:r>
      <w:r w:rsidR="00940498" w:rsidRPr="00891E60">
        <w:rPr>
          <w:sz w:val="24"/>
          <w:szCs w:val="24"/>
        </w:rPr>
        <w:t xml:space="preserve"> session (all </w:t>
      </w:r>
      <w:r w:rsidR="00940498" w:rsidRPr="00891E60">
        <w:rPr>
          <w:i/>
          <w:sz w:val="24"/>
          <w:szCs w:val="24"/>
        </w:rPr>
        <w:t>p</w:t>
      </w:r>
      <w:r w:rsidR="00940498" w:rsidRPr="00891E60">
        <w:rPr>
          <w:sz w:val="24"/>
          <w:szCs w:val="24"/>
        </w:rPr>
        <w:t>’s &gt; .</w:t>
      </w:r>
      <w:r w:rsidR="00A67D92">
        <w:rPr>
          <w:sz w:val="24"/>
          <w:szCs w:val="24"/>
        </w:rPr>
        <w:t>27</w:t>
      </w:r>
      <w:r w:rsidR="00940498" w:rsidRPr="00891E60">
        <w:rPr>
          <w:sz w:val="24"/>
          <w:szCs w:val="24"/>
        </w:rPr>
        <w:t>).</w:t>
      </w:r>
    </w:p>
    <w:p w14:paraId="47C29C74" w14:textId="77777777" w:rsidR="00DA2520" w:rsidRDefault="00DA2520" w:rsidP="00DA2520">
      <w:pPr>
        <w:pStyle w:val="Heading2"/>
        <w:spacing w:before="0" w:after="0" w:line="240" w:lineRule="auto"/>
        <w:jc w:val="both"/>
        <w:rPr>
          <w:rFonts w:ascii="Times New Roman" w:hAnsi="Times New Roman"/>
          <w:sz w:val="24"/>
          <w:szCs w:val="24"/>
          <w:u w:val="none"/>
        </w:rPr>
      </w:pPr>
    </w:p>
    <w:p w14:paraId="25F45992" w14:textId="77777777" w:rsidR="00940498" w:rsidRPr="00891E60" w:rsidRDefault="00940498" w:rsidP="00DA2520">
      <w:pPr>
        <w:pStyle w:val="Heading2"/>
        <w:spacing w:before="0" w:after="0" w:line="240" w:lineRule="auto"/>
        <w:jc w:val="both"/>
        <w:rPr>
          <w:rFonts w:ascii="Times New Roman" w:hAnsi="Times New Roman"/>
          <w:sz w:val="24"/>
          <w:szCs w:val="24"/>
        </w:rPr>
      </w:pPr>
      <w:r w:rsidRPr="00891E60">
        <w:rPr>
          <w:rFonts w:ascii="Times New Roman" w:hAnsi="Times New Roman"/>
          <w:sz w:val="24"/>
          <w:szCs w:val="24"/>
          <w:u w:val="none"/>
        </w:rPr>
        <w:t>Training Session</w:t>
      </w:r>
    </w:p>
    <w:p w14:paraId="55063593" w14:textId="2521CB3D" w:rsidR="003609E6" w:rsidRPr="00226D30" w:rsidRDefault="00940498" w:rsidP="00DA2520">
      <w:pPr>
        <w:spacing w:after="0" w:line="240" w:lineRule="auto"/>
        <w:ind w:firstLine="720"/>
        <w:jc w:val="both"/>
        <w:rPr>
          <w:sz w:val="24"/>
          <w:szCs w:val="24"/>
        </w:rPr>
      </w:pPr>
      <w:r w:rsidRPr="00891E60">
        <w:rPr>
          <w:sz w:val="24"/>
          <w:szCs w:val="24"/>
        </w:rPr>
        <w:t xml:space="preserve">The mean proportion of errors made for feedback trials was 3.8%. Similar to Experiment 1, </w:t>
      </w:r>
      <w:r w:rsidR="00D67687" w:rsidRPr="00891E60">
        <w:rPr>
          <w:sz w:val="24"/>
          <w:szCs w:val="24"/>
        </w:rPr>
        <w:t>t</w:t>
      </w:r>
      <w:r w:rsidRPr="00891E60">
        <w:rPr>
          <w:sz w:val="24"/>
          <w:szCs w:val="24"/>
        </w:rPr>
        <w:t xml:space="preserve">here </w:t>
      </w:r>
      <w:r w:rsidR="00D67687" w:rsidRPr="00891E60">
        <w:rPr>
          <w:sz w:val="24"/>
          <w:szCs w:val="24"/>
        </w:rPr>
        <w:t xml:space="preserve">were </w:t>
      </w:r>
      <w:r w:rsidRPr="00891E60">
        <w:rPr>
          <w:sz w:val="24"/>
          <w:szCs w:val="24"/>
        </w:rPr>
        <w:t xml:space="preserve">no significant </w:t>
      </w:r>
      <w:r w:rsidR="00D67687" w:rsidRPr="00891E60">
        <w:rPr>
          <w:sz w:val="24"/>
          <w:szCs w:val="24"/>
        </w:rPr>
        <w:t xml:space="preserve">group </w:t>
      </w:r>
      <w:r w:rsidRPr="00891E60">
        <w:rPr>
          <w:sz w:val="24"/>
          <w:szCs w:val="24"/>
        </w:rPr>
        <w:t xml:space="preserve">difference in error rates based on stimulus set </w:t>
      </w:r>
      <w:r w:rsidR="001C1821" w:rsidRPr="00891E60">
        <w:rPr>
          <w:sz w:val="24"/>
          <w:szCs w:val="24"/>
        </w:rPr>
        <w:t>[</w:t>
      </w:r>
      <w:proofErr w:type="gramStart"/>
      <w:r w:rsidRPr="00891E60">
        <w:rPr>
          <w:i/>
          <w:sz w:val="24"/>
          <w:szCs w:val="24"/>
        </w:rPr>
        <w:t>F</w:t>
      </w:r>
      <w:r w:rsidR="001C1821" w:rsidRPr="00891E60">
        <w:rPr>
          <w:sz w:val="24"/>
          <w:szCs w:val="24"/>
        </w:rPr>
        <w:t>(</w:t>
      </w:r>
      <w:proofErr w:type="gramEnd"/>
      <w:r w:rsidR="001C1821" w:rsidRPr="00891E60">
        <w:rPr>
          <w:sz w:val="24"/>
          <w:szCs w:val="24"/>
        </w:rPr>
        <w:t>1, 27) = .86</w:t>
      </w:r>
      <w:r w:rsidRPr="00891E60">
        <w:rPr>
          <w:sz w:val="24"/>
          <w:szCs w:val="24"/>
        </w:rPr>
        <w:t xml:space="preserve">, </w:t>
      </w:r>
      <w:r w:rsidRPr="00891E60">
        <w:rPr>
          <w:i/>
          <w:sz w:val="24"/>
          <w:szCs w:val="24"/>
        </w:rPr>
        <w:t xml:space="preserve">p </w:t>
      </w:r>
      <w:r w:rsidRPr="00891E60">
        <w:rPr>
          <w:sz w:val="24"/>
          <w:szCs w:val="24"/>
        </w:rPr>
        <w:t>= .36</w:t>
      </w:r>
      <w:r w:rsidR="001C1821" w:rsidRPr="00891E60">
        <w:rPr>
          <w:sz w:val="24"/>
          <w:szCs w:val="24"/>
        </w:rPr>
        <w:t>]</w:t>
      </w:r>
      <w:r w:rsidRPr="00891E60">
        <w:rPr>
          <w:sz w:val="24"/>
          <w:szCs w:val="24"/>
        </w:rPr>
        <w:t xml:space="preserve"> or time of training </w:t>
      </w:r>
      <w:r w:rsidR="001C1821" w:rsidRPr="00891E60">
        <w:rPr>
          <w:sz w:val="24"/>
          <w:szCs w:val="24"/>
        </w:rPr>
        <w:t>[</w:t>
      </w:r>
      <w:r w:rsidRPr="00891E60">
        <w:rPr>
          <w:i/>
          <w:sz w:val="24"/>
          <w:szCs w:val="24"/>
        </w:rPr>
        <w:t>F</w:t>
      </w:r>
      <w:r w:rsidRPr="00891E60">
        <w:rPr>
          <w:sz w:val="24"/>
          <w:szCs w:val="24"/>
        </w:rPr>
        <w:t>(1, 27) =</w:t>
      </w:r>
      <w:r w:rsidR="00547EA1" w:rsidRPr="00891E60">
        <w:rPr>
          <w:sz w:val="24"/>
          <w:szCs w:val="24"/>
        </w:rPr>
        <w:t xml:space="preserve"> </w:t>
      </w:r>
      <w:r w:rsidRPr="00891E60">
        <w:rPr>
          <w:sz w:val="24"/>
          <w:szCs w:val="24"/>
        </w:rPr>
        <w:t xml:space="preserve">.005, </w:t>
      </w:r>
      <w:r w:rsidRPr="00891E60">
        <w:rPr>
          <w:i/>
          <w:sz w:val="24"/>
          <w:szCs w:val="24"/>
        </w:rPr>
        <w:t xml:space="preserve">p </w:t>
      </w:r>
      <w:r w:rsidRPr="00891E60">
        <w:rPr>
          <w:sz w:val="24"/>
          <w:szCs w:val="24"/>
        </w:rPr>
        <w:t>= .94</w:t>
      </w:r>
      <w:r w:rsidR="001C1821" w:rsidRPr="00891E60">
        <w:rPr>
          <w:sz w:val="24"/>
          <w:szCs w:val="24"/>
        </w:rPr>
        <w:t>]</w:t>
      </w:r>
      <w:r w:rsidRPr="00891E60">
        <w:rPr>
          <w:sz w:val="24"/>
          <w:szCs w:val="24"/>
        </w:rPr>
        <w:t>.</w:t>
      </w:r>
    </w:p>
    <w:p w14:paraId="0FF8F672" w14:textId="77777777" w:rsidR="00DA2520" w:rsidRDefault="00DA2520" w:rsidP="00DA2520">
      <w:pPr>
        <w:pStyle w:val="Heading2"/>
        <w:spacing w:before="0" w:after="0" w:line="240" w:lineRule="auto"/>
        <w:jc w:val="both"/>
        <w:rPr>
          <w:rFonts w:ascii="Times New Roman" w:hAnsi="Times New Roman"/>
          <w:sz w:val="24"/>
          <w:szCs w:val="24"/>
          <w:u w:val="none"/>
        </w:rPr>
      </w:pPr>
    </w:p>
    <w:p w14:paraId="3605B2C9" w14:textId="77777777" w:rsidR="00940498" w:rsidRPr="00891E60" w:rsidRDefault="00940498" w:rsidP="00DA2520">
      <w:pPr>
        <w:pStyle w:val="Heading2"/>
        <w:spacing w:before="0" w:after="0" w:line="240" w:lineRule="auto"/>
        <w:jc w:val="both"/>
        <w:rPr>
          <w:rFonts w:ascii="Times New Roman" w:hAnsi="Times New Roman"/>
          <w:sz w:val="24"/>
          <w:szCs w:val="24"/>
        </w:rPr>
      </w:pPr>
      <w:r w:rsidRPr="00891E60">
        <w:rPr>
          <w:rFonts w:ascii="Times New Roman" w:hAnsi="Times New Roman"/>
          <w:sz w:val="24"/>
          <w:szCs w:val="24"/>
          <w:u w:val="none"/>
        </w:rPr>
        <w:t>Test Session</w:t>
      </w:r>
    </w:p>
    <w:p w14:paraId="13A89274" w14:textId="77777777" w:rsidR="00940498" w:rsidRPr="00891E60" w:rsidRDefault="005A1439" w:rsidP="00DA2520">
      <w:pPr>
        <w:keepNext/>
        <w:keepLines/>
        <w:spacing w:after="0" w:line="240" w:lineRule="auto"/>
        <w:ind w:left="720"/>
        <w:jc w:val="both"/>
        <w:rPr>
          <w:b/>
          <w:sz w:val="24"/>
          <w:szCs w:val="24"/>
        </w:rPr>
      </w:pPr>
      <w:r w:rsidRPr="00891E60">
        <w:rPr>
          <w:b/>
          <w:sz w:val="24"/>
          <w:szCs w:val="24"/>
        </w:rPr>
        <w:t>Response</w:t>
      </w:r>
      <w:r w:rsidR="00940498" w:rsidRPr="00891E60">
        <w:rPr>
          <w:b/>
          <w:sz w:val="24"/>
          <w:szCs w:val="24"/>
        </w:rPr>
        <w:t xml:space="preserve"> Times</w:t>
      </w:r>
    </w:p>
    <w:p w14:paraId="01552432" w14:textId="77777777" w:rsidR="003D1DC0" w:rsidRDefault="00940498" w:rsidP="00DA2520">
      <w:pPr>
        <w:spacing w:after="0" w:line="240" w:lineRule="auto"/>
        <w:ind w:firstLine="720"/>
        <w:jc w:val="both"/>
        <w:rPr>
          <w:color w:val="000000"/>
          <w:sz w:val="24"/>
          <w:szCs w:val="24"/>
        </w:rPr>
      </w:pPr>
      <w:r w:rsidRPr="00891E60">
        <w:rPr>
          <w:color w:val="000000"/>
          <w:sz w:val="24"/>
          <w:szCs w:val="24"/>
        </w:rPr>
        <w:t>RT</w:t>
      </w:r>
      <w:r w:rsidR="00FB3E25" w:rsidRPr="00891E60">
        <w:rPr>
          <w:color w:val="000000"/>
          <w:sz w:val="24"/>
          <w:szCs w:val="24"/>
        </w:rPr>
        <w:t>s</w:t>
      </w:r>
      <w:r w:rsidRPr="00891E60">
        <w:rPr>
          <w:color w:val="000000"/>
          <w:sz w:val="24"/>
          <w:szCs w:val="24"/>
        </w:rPr>
        <w:t xml:space="preserve"> </w:t>
      </w:r>
      <w:r w:rsidR="00FB3E25" w:rsidRPr="00891E60">
        <w:rPr>
          <w:color w:val="000000"/>
          <w:sz w:val="24"/>
          <w:szCs w:val="24"/>
        </w:rPr>
        <w:t xml:space="preserve">were excluded </w:t>
      </w:r>
      <w:r w:rsidRPr="00891E60">
        <w:rPr>
          <w:color w:val="000000"/>
          <w:sz w:val="24"/>
          <w:szCs w:val="24"/>
        </w:rPr>
        <w:t>based on the same criteria as Experiment 1, resulting in an average data loss of 1.</w:t>
      </w:r>
      <w:r w:rsidR="00B64D5B" w:rsidRPr="00891E60">
        <w:rPr>
          <w:color w:val="000000"/>
          <w:sz w:val="24"/>
          <w:szCs w:val="24"/>
        </w:rPr>
        <w:t>6</w:t>
      </w:r>
      <w:r w:rsidRPr="00891E60">
        <w:rPr>
          <w:color w:val="000000"/>
          <w:sz w:val="24"/>
          <w:szCs w:val="24"/>
        </w:rPr>
        <w:t xml:space="preserve">% per participant. </w:t>
      </w:r>
    </w:p>
    <w:p w14:paraId="26805772" w14:textId="77777777" w:rsidR="003D1DC0" w:rsidRDefault="003D1DC0" w:rsidP="00DA2520">
      <w:pPr>
        <w:spacing w:after="0" w:line="240" w:lineRule="auto"/>
        <w:ind w:firstLine="720"/>
        <w:jc w:val="both"/>
        <w:rPr>
          <w:color w:val="000000"/>
          <w:sz w:val="24"/>
          <w:szCs w:val="24"/>
        </w:rPr>
      </w:pPr>
    </w:p>
    <w:p w14:paraId="5FFFF7E8" w14:textId="3E16C6B7" w:rsidR="003D1DC0" w:rsidRPr="00891E60" w:rsidRDefault="003D1DC0" w:rsidP="00DA2520">
      <w:pPr>
        <w:keepNext/>
        <w:keepLines/>
        <w:spacing w:after="0" w:line="240" w:lineRule="auto"/>
        <w:rPr>
          <w:sz w:val="24"/>
          <w:szCs w:val="24"/>
        </w:rPr>
      </w:pPr>
      <w:proofErr w:type="gramStart"/>
      <w:r w:rsidRPr="00891E60">
        <w:rPr>
          <w:sz w:val="24"/>
          <w:szCs w:val="24"/>
        </w:rPr>
        <w:t xml:space="preserve">Table </w:t>
      </w:r>
      <w:r>
        <w:rPr>
          <w:sz w:val="24"/>
          <w:szCs w:val="24"/>
        </w:rPr>
        <w:t>2</w:t>
      </w:r>
      <w:r w:rsidRPr="00891E60">
        <w:rPr>
          <w:sz w:val="24"/>
          <w:szCs w:val="24"/>
        </w:rPr>
        <w:t>.</w:t>
      </w:r>
      <w:proofErr w:type="gramEnd"/>
      <w:r w:rsidRPr="00891E60">
        <w:rPr>
          <w:sz w:val="24"/>
          <w:szCs w:val="24"/>
        </w:rPr>
        <w:t xml:space="preserve"> Mean RT in milliseconds for all correct responses</w:t>
      </w:r>
      <w:r>
        <w:rPr>
          <w:sz w:val="24"/>
          <w:szCs w:val="24"/>
        </w:rPr>
        <w:t xml:space="preserve"> in Experiment 2</w:t>
      </w:r>
      <w:r w:rsidRPr="00891E60">
        <w:rPr>
          <w:sz w:val="24"/>
          <w:szCs w:val="24"/>
        </w:rPr>
        <w:t xml:space="preserve">. Standard </w:t>
      </w:r>
      <w:r>
        <w:rPr>
          <w:sz w:val="24"/>
          <w:szCs w:val="24"/>
        </w:rPr>
        <w:t>deviations</w:t>
      </w:r>
      <w:r w:rsidRPr="00891E60">
        <w:rPr>
          <w:sz w:val="24"/>
          <w:szCs w:val="24"/>
        </w:rPr>
        <w:t xml:space="preserve"> are presented in parentheses.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889"/>
        <w:gridCol w:w="1620"/>
        <w:gridCol w:w="331"/>
        <w:gridCol w:w="1469"/>
        <w:gridCol w:w="270"/>
        <w:gridCol w:w="1620"/>
        <w:gridCol w:w="1664"/>
      </w:tblGrid>
      <w:tr w:rsidR="003D1DC0" w:rsidRPr="00891E60" w14:paraId="29EE6F23" w14:textId="77777777" w:rsidTr="001C16F2">
        <w:tc>
          <w:tcPr>
            <w:tcW w:w="1379" w:type="dxa"/>
            <w:tcBorders>
              <w:top w:val="single" w:sz="4" w:space="0" w:color="auto"/>
              <w:left w:val="nil"/>
              <w:bottom w:val="nil"/>
              <w:right w:val="nil"/>
            </w:tcBorders>
            <w:shd w:val="clear" w:color="auto" w:fill="auto"/>
          </w:tcPr>
          <w:p w14:paraId="79D6572B" w14:textId="77777777" w:rsidR="003D1DC0" w:rsidRPr="00287817" w:rsidRDefault="003D1DC0" w:rsidP="00DA2520">
            <w:pPr>
              <w:keepNext/>
              <w:keepLines/>
              <w:spacing w:after="0" w:line="240" w:lineRule="auto"/>
              <w:jc w:val="both"/>
              <w:rPr>
                <w:sz w:val="24"/>
                <w:szCs w:val="24"/>
              </w:rPr>
            </w:pPr>
          </w:p>
        </w:tc>
        <w:tc>
          <w:tcPr>
            <w:tcW w:w="889" w:type="dxa"/>
            <w:tcBorders>
              <w:top w:val="single" w:sz="4" w:space="0" w:color="auto"/>
              <w:left w:val="nil"/>
              <w:bottom w:val="nil"/>
              <w:right w:val="nil"/>
            </w:tcBorders>
            <w:shd w:val="clear" w:color="auto" w:fill="auto"/>
          </w:tcPr>
          <w:p w14:paraId="2EDB0F4C" w14:textId="77777777" w:rsidR="003D1DC0" w:rsidRPr="00287817" w:rsidRDefault="003D1DC0" w:rsidP="00DA2520">
            <w:pPr>
              <w:keepNext/>
              <w:keepLines/>
              <w:spacing w:after="0" w:line="240" w:lineRule="auto"/>
              <w:jc w:val="center"/>
              <w:rPr>
                <w:sz w:val="24"/>
                <w:szCs w:val="24"/>
              </w:rPr>
            </w:pPr>
          </w:p>
        </w:tc>
        <w:tc>
          <w:tcPr>
            <w:tcW w:w="3420" w:type="dxa"/>
            <w:gridSpan w:val="3"/>
            <w:tcBorders>
              <w:top w:val="single" w:sz="4" w:space="0" w:color="auto"/>
              <w:left w:val="nil"/>
              <w:bottom w:val="nil"/>
              <w:right w:val="nil"/>
            </w:tcBorders>
            <w:shd w:val="clear" w:color="auto" w:fill="auto"/>
          </w:tcPr>
          <w:p w14:paraId="24E6A80F" w14:textId="77777777" w:rsidR="003D1DC0" w:rsidRPr="00287817" w:rsidRDefault="003D1DC0" w:rsidP="00DA2520">
            <w:pPr>
              <w:keepNext/>
              <w:keepLines/>
              <w:spacing w:after="0" w:line="240" w:lineRule="auto"/>
              <w:jc w:val="center"/>
              <w:rPr>
                <w:sz w:val="24"/>
                <w:szCs w:val="24"/>
              </w:rPr>
            </w:pPr>
            <w:r w:rsidRPr="00287817">
              <w:rPr>
                <w:sz w:val="24"/>
                <w:szCs w:val="24"/>
              </w:rPr>
              <w:t>English</w:t>
            </w:r>
          </w:p>
        </w:tc>
        <w:tc>
          <w:tcPr>
            <w:tcW w:w="270" w:type="dxa"/>
            <w:tcBorders>
              <w:top w:val="single" w:sz="4" w:space="0" w:color="auto"/>
              <w:left w:val="nil"/>
              <w:bottom w:val="nil"/>
              <w:right w:val="nil"/>
            </w:tcBorders>
            <w:shd w:val="clear" w:color="auto" w:fill="auto"/>
          </w:tcPr>
          <w:p w14:paraId="3FCA0BEF" w14:textId="77777777" w:rsidR="003D1DC0" w:rsidRPr="00287817" w:rsidRDefault="003D1DC0" w:rsidP="00DA2520">
            <w:pPr>
              <w:keepNext/>
              <w:keepLines/>
              <w:spacing w:after="0" w:line="240" w:lineRule="auto"/>
              <w:jc w:val="both"/>
              <w:rPr>
                <w:sz w:val="24"/>
                <w:szCs w:val="24"/>
              </w:rPr>
            </w:pPr>
          </w:p>
        </w:tc>
        <w:tc>
          <w:tcPr>
            <w:tcW w:w="3284" w:type="dxa"/>
            <w:gridSpan w:val="2"/>
            <w:tcBorders>
              <w:top w:val="single" w:sz="4" w:space="0" w:color="auto"/>
              <w:left w:val="nil"/>
              <w:bottom w:val="nil"/>
              <w:right w:val="nil"/>
            </w:tcBorders>
            <w:shd w:val="clear" w:color="auto" w:fill="auto"/>
          </w:tcPr>
          <w:p w14:paraId="4538AA6A" w14:textId="77777777" w:rsidR="003D1DC0" w:rsidRPr="00287817" w:rsidRDefault="003D1DC0" w:rsidP="00DA2520">
            <w:pPr>
              <w:keepNext/>
              <w:keepLines/>
              <w:spacing w:after="0" w:line="240" w:lineRule="auto"/>
              <w:jc w:val="center"/>
              <w:rPr>
                <w:sz w:val="24"/>
                <w:szCs w:val="24"/>
              </w:rPr>
            </w:pPr>
            <w:r w:rsidRPr="00287817">
              <w:rPr>
                <w:sz w:val="24"/>
                <w:szCs w:val="24"/>
              </w:rPr>
              <w:t>Malay</w:t>
            </w:r>
          </w:p>
        </w:tc>
      </w:tr>
      <w:tr w:rsidR="003D1DC0" w:rsidRPr="00891E60" w14:paraId="69EA1970" w14:textId="77777777" w:rsidTr="001C16F2">
        <w:tc>
          <w:tcPr>
            <w:tcW w:w="1379" w:type="dxa"/>
            <w:tcBorders>
              <w:top w:val="nil"/>
              <w:left w:val="nil"/>
              <w:bottom w:val="single" w:sz="4" w:space="0" w:color="auto"/>
              <w:right w:val="nil"/>
            </w:tcBorders>
            <w:shd w:val="clear" w:color="auto" w:fill="auto"/>
          </w:tcPr>
          <w:p w14:paraId="3B2A6842" w14:textId="77777777" w:rsidR="003D1DC0" w:rsidRPr="00287817" w:rsidRDefault="003D1DC0" w:rsidP="00DA2520">
            <w:pPr>
              <w:keepNext/>
              <w:keepLines/>
              <w:spacing w:after="0" w:line="240" w:lineRule="auto"/>
              <w:jc w:val="both"/>
              <w:rPr>
                <w:sz w:val="24"/>
                <w:szCs w:val="24"/>
              </w:rPr>
            </w:pPr>
          </w:p>
        </w:tc>
        <w:tc>
          <w:tcPr>
            <w:tcW w:w="889" w:type="dxa"/>
            <w:tcBorders>
              <w:top w:val="nil"/>
              <w:left w:val="nil"/>
              <w:bottom w:val="single" w:sz="4" w:space="0" w:color="auto"/>
              <w:right w:val="nil"/>
            </w:tcBorders>
            <w:shd w:val="clear" w:color="auto" w:fill="auto"/>
          </w:tcPr>
          <w:p w14:paraId="64EE7DF2" w14:textId="77777777" w:rsidR="003D1DC0" w:rsidRPr="00287817" w:rsidRDefault="003D1DC0" w:rsidP="00DA2520">
            <w:pPr>
              <w:keepNext/>
              <w:keepLines/>
              <w:spacing w:after="0" w:line="240" w:lineRule="auto"/>
              <w:jc w:val="both"/>
              <w:rPr>
                <w:sz w:val="24"/>
                <w:szCs w:val="24"/>
              </w:rPr>
            </w:pPr>
          </w:p>
        </w:tc>
        <w:tc>
          <w:tcPr>
            <w:tcW w:w="1951" w:type="dxa"/>
            <w:gridSpan w:val="2"/>
            <w:tcBorders>
              <w:top w:val="nil"/>
              <w:left w:val="nil"/>
              <w:bottom w:val="single" w:sz="4" w:space="0" w:color="auto"/>
              <w:right w:val="nil"/>
            </w:tcBorders>
            <w:shd w:val="clear" w:color="auto" w:fill="auto"/>
          </w:tcPr>
          <w:p w14:paraId="2C62A22E" w14:textId="77777777" w:rsidR="003D1DC0" w:rsidRPr="00287817" w:rsidRDefault="003D1DC0" w:rsidP="00DA2520">
            <w:pPr>
              <w:keepNext/>
              <w:keepLines/>
              <w:spacing w:after="0" w:line="240" w:lineRule="auto"/>
              <w:jc w:val="center"/>
              <w:rPr>
                <w:sz w:val="24"/>
                <w:szCs w:val="24"/>
              </w:rPr>
            </w:pPr>
            <w:r w:rsidRPr="00287817">
              <w:rPr>
                <w:sz w:val="24"/>
                <w:szCs w:val="24"/>
              </w:rPr>
              <w:t>Wake</w:t>
            </w:r>
          </w:p>
        </w:tc>
        <w:tc>
          <w:tcPr>
            <w:tcW w:w="1469" w:type="dxa"/>
            <w:tcBorders>
              <w:top w:val="nil"/>
              <w:left w:val="nil"/>
              <w:bottom w:val="single" w:sz="4" w:space="0" w:color="auto"/>
              <w:right w:val="nil"/>
            </w:tcBorders>
            <w:shd w:val="clear" w:color="auto" w:fill="auto"/>
          </w:tcPr>
          <w:p w14:paraId="5EF47C73" w14:textId="77777777" w:rsidR="003D1DC0" w:rsidRPr="00287817" w:rsidRDefault="003D1DC0" w:rsidP="00DA2520">
            <w:pPr>
              <w:keepNext/>
              <w:keepLines/>
              <w:spacing w:after="0" w:line="240" w:lineRule="auto"/>
              <w:rPr>
                <w:sz w:val="24"/>
                <w:szCs w:val="24"/>
              </w:rPr>
            </w:pPr>
            <w:r w:rsidRPr="00287817">
              <w:rPr>
                <w:sz w:val="24"/>
                <w:szCs w:val="24"/>
              </w:rPr>
              <w:t>Sleep</w:t>
            </w:r>
          </w:p>
        </w:tc>
        <w:tc>
          <w:tcPr>
            <w:tcW w:w="270" w:type="dxa"/>
            <w:tcBorders>
              <w:top w:val="nil"/>
              <w:left w:val="nil"/>
              <w:bottom w:val="single" w:sz="4" w:space="0" w:color="auto"/>
              <w:right w:val="nil"/>
            </w:tcBorders>
            <w:shd w:val="clear" w:color="auto" w:fill="auto"/>
          </w:tcPr>
          <w:p w14:paraId="64573B64" w14:textId="77777777" w:rsidR="003D1DC0" w:rsidRPr="00287817" w:rsidRDefault="003D1DC0" w:rsidP="00DA2520">
            <w:pPr>
              <w:keepNext/>
              <w:keepLines/>
              <w:spacing w:after="0" w:line="240" w:lineRule="auto"/>
              <w:jc w:val="center"/>
              <w:rPr>
                <w:sz w:val="24"/>
                <w:szCs w:val="24"/>
              </w:rPr>
            </w:pPr>
          </w:p>
        </w:tc>
        <w:tc>
          <w:tcPr>
            <w:tcW w:w="1620" w:type="dxa"/>
            <w:tcBorders>
              <w:top w:val="nil"/>
              <w:left w:val="nil"/>
              <w:bottom w:val="single" w:sz="4" w:space="0" w:color="auto"/>
              <w:right w:val="nil"/>
            </w:tcBorders>
            <w:shd w:val="clear" w:color="auto" w:fill="auto"/>
          </w:tcPr>
          <w:p w14:paraId="018E4F96" w14:textId="77777777" w:rsidR="003D1DC0" w:rsidRPr="00287817" w:rsidRDefault="003D1DC0" w:rsidP="00DA2520">
            <w:pPr>
              <w:keepNext/>
              <w:keepLines/>
              <w:spacing w:after="0" w:line="240" w:lineRule="auto"/>
              <w:jc w:val="center"/>
              <w:rPr>
                <w:sz w:val="24"/>
                <w:szCs w:val="24"/>
              </w:rPr>
            </w:pPr>
            <w:r w:rsidRPr="00287817">
              <w:rPr>
                <w:sz w:val="24"/>
                <w:szCs w:val="24"/>
              </w:rPr>
              <w:t>Wake</w:t>
            </w:r>
          </w:p>
        </w:tc>
        <w:tc>
          <w:tcPr>
            <w:tcW w:w="1664" w:type="dxa"/>
            <w:tcBorders>
              <w:top w:val="nil"/>
              <w:left w:val="nil"/>
              <w:bottom w:val="single" w:sz="4" w:space="0" w:color="auto"/>
              <w:right w:val="nil"/>
            </w:tcBorders>
            <w:shd w:val="clear" w:color="auto" w:fill="auto"/>
          </w:tcPr>
          <w:p w14:paraId="4B8FE251" w14:textId="77777777" w:rsidR="003D1DC0" w:rsidRPr="00287817" w:rsidRDefault="003D1DC0" w:rsidP="00DA2520">
            <w:pPr>
              <w:keepNext/>
              <w:keepLines/>
              <w:spacing w:after="0" w:line="240" w:lineRule="auto"/>
              <w:jc w:val="center"/>
              <w:rPr>
                <w:sz w:val="24"/>
                <w:szCs w:val="24"/>
              </w:rPr>
            </w:pPr>
            <w:r w:rsidRPr="00287817">
              <w:rPr>
                <w:sz w:val="24"/>
                <w:szCs w:val="24"/>
              </w:rPr>
              <w:t>Sleep</w:t>
            </w:r>
          </w:p>
        </w:tc>
      </w:tr>
      <w:tr w:rsidR="003D1DC0" w:rsidRPr="00891E60" w14:paraId="7EF116A6" w14:textId="77777777" w:rsidTr="001C16F2">
        <w:tc>
          <w:tcPr>
            <w:tcW w:w="2268" w:type="dxa"/>
            <w:gridSpan w:val="2"/>
            <w:tcBorders>
              <w:top w:val="nil"/>
              <w:left w:val="nil"/>
              <w:bottom w:val="single" w:sz="4" w:space="0" w:color="auto"/>
              <w:right w:val="nil"/>
            </w:tcBorders>
            <w:shd w:val="clear" w:color="auto" w:fill="auto"/>
          </w:tcPr>
          <w:p w14:paraId="54DEC516" w14:textId="77777777" w:rsidR="003D1DC0" w:rsidRPr="00287817" w:rsidRDefault="003D1DC0" w:rsidP="00DA2520">
            <w:pPr>
              <w:keepNext/>
              <w:keepLines/>
              <w:spacing w:after="0" w:line="240" w:lineRule="auto"/>
              <w:jc w:val="both"/>
              <w:rPr>
                <w:sz w:val="24"/>
                <w:szCs w:val="24"/>
              </w:rPr>
            </w:pPr>
            <w:r w:rsidRPr="00287817">
              <w:rPr>
                <w:sz w:val="24"/>
                <w:szCs w:val="24"/>
              </w:rPr>
              <w:t>Size congruity</w:t>
            </w:r>
          </w:p>
          <w:p w14:paraId="013BD050" w14:textId="77777777" w:rsidR="003D1DC0" w:rsidRPr="00287817" w:rsidRDefault="003D1DC0" w:rsidP="00DA2520">
            <w:pPr>
              <w:keepNext/>
              <w:keepLines/>
              <w:spacing w:after="0" w:line="240" w:lineRule="auto"/>
              <w:ind w:left="720"/>
              <w:jc w:val="both"/>
              <w:rPr>
                <w:sz w:val="24"/>
                <w:szCs w:val="24"/>
              </w:rPr>
            </w:pPr>
            <w:r w:rsidRPr="00287817">
              <w:rPr>
                <w:sz w:val="24"/>
                <w:szCs w:val="24"/>
              </w:rPr>
              <w:t>Congruent</w:t>
            </w:r>
          </w:p>
          <w:p w14:paraId="6EB32F14" w14:textId="77777777" w:rsidR="003D1DC0" w:rsidRPr="00287817" w:rsidRDefault="003D1DC0" w:rsidP="00DA2520">
            <w:pPr>
              <w:keepNext/>
              <w:keepLines/>
              <w:spacing w:after="0" w:line="240" w:lineRule="auto"/>
              <w:ind w:left="720"/>
              <w:jc w:val="both"/>
              <w:rPr>
                <w:sz w:val="24"/>
                <w:szCs w:val="24"/>
              </w:rPr>
            </w:pPr>
            <w:r w:rsidRPr="00287817">
              <w:rPr>
                <w:sz w:val="24"/>
                <w:szCs w:val="24"/>
              </w:rPr>
              <w:t>Incongruent</w:t>
            </w:r>
          </w:p>
          <w:p w14:paraId="6B21FDF0" w14:textId="77777777" w:rsidR="003D1DC0" w:rsidRPr="00287817" w:rsidRDefault="003D1DC0" w:rsidP="00DA2520">
            <w:pPr>
              <w:keepNext/>
              <w:keepLines/>
              <w:spacing w:after="0" w:line="240" w:lineRule="auto"/>
              <w:ind w:left="720"/>
              <w:jc w:val="both"/>
              <w:rPr>
                <w:i/>
                <w:sz w:val="24"/>
                <w:szCs w:val="24"/>
              </w:rPr>
            </w:pPr>
            <w:r w:rsidRPr="00287817">
              <w:rPr>
                <w:i/>
                <w:sz w:val="24"/>
                <w:szCs w:val="24"/>
              </w:rPr>
              <w:t>Strength</w:t>
            </w:r>
          </w:p>
          <w:p w14:paraId="1217C62B" w14:textId="77777777" w:rsidR="003D1DC0" w:rsidRPr="00287817" w:rsidRDefault="003D1DC0" w:rsidP="00DA2520">
            <w:pPr>
              <w:keepNext/>
              <w:keepLines/>
              <w:spacing w:after="0" w:line="240" w:lineRule="auto"/>
              <w:jc w:val="both"/>
              <w:rPr>
                <w:sz w:val="24"/>
                <w:szCs w:val="24"/>
              </w:rPr>
            </w:pPr>
            <w:r w:rsidRPr="00287817">
              <w:rPr>
                <w:sz w:val="24"/>
                <w:szCs w:val="24"/>
              </w:rPr>
              <w:t xml:space="preserve">            Cohen’s d</w:t>
            </w:r>
          </w:p>
          <w:p w14:paraId="351A1B57" w14:textId="77777777" w:rsidR="003D1DC0" w:rsidRPr="00287817" w:rsidRDefault="003D1DC0" w:rsidP="00DA2520">
            <w:pPr>
              <w:keepNext/>
              <w:keepLines/>
              <w:spacing w:after="0" w:line="240" w:lineRule="auto"/>
              <w:jc w:val="both"/>
              <w:rPr>
                <w:sz w:val="24"/>
                <w:szCs w:val="24"/>
              </w:rPr>
            </w:pPr>
            <w:r w:rsidRPr="00287817">
              <w:rPr>
                <w:sz w:val="24"/>
                <w:szCs w:val="24"/>
              </w:rPr>
              <w:t>Semantic Distance</w:t>
            </w:r>
          </w:p>
          <w:p w14:paraId="4597A987" w14:textId="77777777" w:rsidR="003D1DC0" w:rsidRPr="00287817" w:rsidRDefault="003D1DC0" w:rsidP="00DA2520">
            <w:pPr>
              <w:keepNext/>
              <w:keepLines/>
              <w:spacing w:after="0" w:line="240" w:lineRule="auto"/>
              <w:ind w:left="720"/>
              <w:jc w:val="both"/>
              <w:rPr>
                <w:sz w:val="24"/>
                <w:szCs w:val="24"/>
              </w:rPr>
            </w:pPr>
            <w:r w:rsidRPr="00287817">
              <w:rPr>
                <w:sz w:val="24"/>
                <w:szCs w:val="24"/>
              </w:rPr>
              <w:t>Small</w:t>
            </w:r>
          </w:p>
          <w:p w14:paraId="664F8079" w14:textId="77777777" w:rsidR="003D1DC0" w:rsidRPr="00287817" w:rsidRDefault="003D1DC0" w:rsidP="00DA2520">
            <w:pPr>
              <w:keepNext/>
              <w:keepLines/>
              <w:spacing w:after="0" w:line="240" w:lineRule="auto"/>
              <w:ind w:left="720"/>
              <w:jc w:val="both"/>
              <w:rPr>
                <w:sz w:val="24"/>
                <w:szCs w:val="24"/>
              </w:rPr>
            </w:pPr>
            <w:r w:rsidRPr="00287817">
              <w:rPr>
                <w:sz w:val="24"/>
                <w:szCs w:val="24"/>
              </w:rPr>
              <w:t>Large</w:t>
            </w:r>
          </w:p>
          <w:p w14:paraId="13009965" w14:textId="77777777" w:rsidR="003D1DC0" w:rsidRPr="00287817" w:rsidRDefault="003D1DC0" w:rsidP="00DA2520">
            <w:pPr>
              <w:keepNext/>
              <w:keepLines/>
              <w:spacing w:after="0" w:line="240" w:lineRule="auto"/>
              <w:ind w:left="720"/>
              <w:jc w:val="both"/>
              <w:rPr>
                <w:i/>
                <w:sz w:val="24"/>
                <w:szCs w:val="24"/>
              </w:rPr>
            </w:pPr>
            <w:r w:rsidRPr="00287817">
              <w:rPr>
                <w:i/>
                <w:sz w:val="24"/>
                <w:szCs w:val="24"/>
              </w:rPr>
              <w:t>Strength</w:t>
            </w:r>
          </w:p>
          <w:p w14:paraId="19097FB3" w14:textId="77777777" w:rsidR="003D1DC0" w:rsidRPr="00287817" w:rsidRDefault="003D1DC0" w:rsidP="00DA2520">
            <w:pPr>
              <w:keepNext/>
              <w:keepLines/>
              <w:spacing w:after="0" w:line="240" w:lineRule="auto"/>
              <w:ind w:left="720"/>
              <w:jc w:val="both"/>
              <w:rPr>
                <w:i/>
                <w:sz w:val="24"/>
                <w:szCs w:val="24"/>
              </w:rPr>
            </w:pPr>
            <w:r w:rsidRPr="00287817">
              <w:rPr>
                <w:sz w:val="24"/>
                <w:szCs w:val="24"/>
              </w:rPr>
              <w:t>Cohen’s d</w:t>
            </w:r>
          </w:p>
        </w:tc>
        <w:tc>
          <w:tcPr>
            <w:tcW w:w="1620" w:type="dxa"/>
            <w:tcBorders>
              <w:top w:val="nil"/>
              <w:left w:val="nil"/>
              <w:bottom w:val="single" w:sz="4" w:space="0" w:color="auto"/>
              <w:right w:val="nil"/>
            </w:tcBorders>
            <w:shd w:val="clear" w:color="auto" w:fill="auto"/>
          </w:tcPr>
          <w:p w14:paraId="1C74BEDC" w14:textId="77777777" w:rsidR="003D1DC0" w:rsidRPr="00287817" w:rsidRDefault="003D1DC0" w:rsidP="00DA2520">
            <w:pPr>
              <w:keepNext/>
              <w:keepLines/>
              <w:spacing w:after="0" w:line="240" w:lineRule="auto"/>
              <w:jc w:val="both"/>
              <w:rPr>
                <w:sz w:val="24"/>
                <w:szCs w:val="24"/>
              </w:rPr>
            </w:pPr>
          </w:p>
          <w:p w14:paraId="45CAC6AD" w14:textId="77777777" w:rsidR="003D1DC0" w:rsidRPr="00287817" w:rsidRDefault="003D1DC0" w:rsidP="00DA2520">
            <w:pPr>
              <w:keepNext/>
              <w:keepLines/>
              <w:spacing w:after="0" w:line="240" w:lineRule="auto"/>
              <w:jc w:val="both"/>
              <w:rPr>
                <w:sz w:val="24"/>
                <w:szCs w:val="24"/>
              </w:rPr>
            </w:pPr>
            <w:r w:rsidRPr="00287817">
              <w:rPr>
                <w:sz w:val="24"/>
                <w:szCs w:val="24"/>
              </w:rPr>
              <w:t>904 (180)</w:t>
            </w:r>
          </w:p>
          <w:p w14:paraId="0F34C300" w14:textId="77777777" w:rsidR="003D1DC0" w:rsidRPr="00287817" w:rsidRDefault="003D1DC0" w:rsidP="00DA2520">
            <w:pPr>
              <w:keepNext/>
              <w:keepLines/>
              <w:spacing w:after="0" w:line="240" w:lineRule="auto"/>
              <w:jc w:val="both"/>
              <w:rPr>
                <w:sz w:val="24"/>
                <w:szCs w:val="24"/>
              </w:rPr>
            </w:pPr>
            <w:r w:rsidRPr="00287817">
              <w:rPr>
                <w:sz w:val="24"/>
                <w:szCs w:val="24"/>
              </w:rPr>
              <w:t>912 (196)</w:t>
            </w:r>
          </w:p>
          <w:p w14:paraId="76299CE8" w14:textId="77777777" w:rsidR="003D1DC0" w:rsidRPr="00287817" w:rsidRDefault="003D1DC0" w:rsidP="00DA2520">
            <w:pPr>
              <w:keepNext/>
              <w:keepLines/>
              <w:spacing w:after="0" w:line="240" w:lineRule="auto"/>
              <w:jc w:val="both"/>
              <w:rPr>
                <w:i/>
                <w:sz w:val="24"/>
                <w:szCs w:val="24"/>
              </w:rPr>
            </w:pPr>
            <w:r w:rsidRPr="00287817">
              <w:rPr>
                <w:i/>
                <w:sz w:val="24"/>
                <w:szCs w:val="24"/>
              </w:rPr>
              <w:t>8 (48)</w:t>
            </w:r>
          </w:p>
          <w:p w14:paraId="35755C2E" w14:textId="6FF94DAD" w:rsidR="003D1DC0" w:rsidRPr="00287817" w:rsidRDefault="003D1DC0" w:rsidP="00DA2520">
            <w:pPr>
              <w:keepNext/>
              <w:keepLines/>
              <w:spacing w:after="0" w:line="240" w:lineRule="auto"/>
              <w:jc w:val="both"/>
              <w:rPr>
                <w:sz w:val="24"/>
                <w:szCs w:val="24"/>
              </w:rPr>
            </w:pPr>
            <w:r w:rsidRPr="00287817">
              <w:rPr>
                <w:sz w:val="24"/>
                <w:szCs w:val="24"/>
              </w:rPr>
              <w:t>.03</w:t>
            </w:r>
          </w:p>
          <w:p w14:paraId="725E19C3" w14:textId="77777777" w:rsidR="003D1DC0" w:rsidRPr="00287817" w:rsidRDefault="003D1DC0" w:rsidP="00DA2520">
            <w:pPr>
              <w:keepNext/>
              <w:keepLines/>
              <w:spacing w:after="0" w:line="240" w:lineRule="auto"/>
              <w:jc w:val="both"/>
              <w:rPr>
                <w:sz w:val="24"/>
                <w:szCs w:val="24"/>
              </w:rPr>
            </w:pPr>
          </w:p>
          <w:p w14:paraId="1F0F51DE" w14:textId="77777777" w:rsidR="003D1DC0" w:rsidRPr="00287817" w:rsidRDefault="003D1DC0" w:rsidP="00DA2520">
            <w:pPr>
              <w:keepNext/>
              <w:keepLines/>
              <w:spacing w:after="0" w:line="240" w:lineRule="auto"/>
              <w:jc w:val="both"/>
              <w:rPr>
                <w:sz w:val="24"/>
                <w:szCs w:val="24"/>
              </w:rPr>
            </w:pPr>
            <w:r w:rsidRPr="00287817">
              <w:rPr>
                <w:sz w:val="24"/>
                <w:szCs w:val="24"/>
              </w:rPr>
              <w:t>953 (188)</w:t>
            </w:r>
          </w:p>
          <w:p w14:paraId="29C46713" w14:textId="77777777" w:rsidR="003D1DC0" w:rsidRPr="00287817" w:rsidRDefault="003D1DC0" w:rsidP="00DA2520">
            <w:pPr>
              <w:keepNext/>
              <w:keepLines/>
              <w:spacing w:after="0" w:line="240" w:lineRule="auto"/>
              <w:jc w:val="both"/>
              <w:rPr>
                <w:sz w:val="24"/>
                <w:szCs w:val="24"/>
              </w:rPr>
            </w:pPr>
            <w:r w:rsidRPr="00287817">
              <w:rPr>
                <w:sz w:val="24"/>
                <w:szCs w:val="24"/>
              </w:rPr>
              <w:t>863 (188)</w:t>
            </w:r>
          </w:p>
          <w:p w14:paraId="6EB30AEF" w14:textId="77777777" w:rsidR="003D1DC0" w:rsidRPr="00287817" w:rsidRDefault="003D1DC0" w:rsidP="00DA2520">
            <w:pPr>
              <w:keepNext/>
              <w:keepLines/>
              <w:spacing w:after="0" w:line="240" w:lineRule="auto"/>
              <w:jc w:val="both"/>
              <w:rPr>
                <w:i/>
                <w:sz w:val="24"/>
                <w:szCs w:val="24"/>
              </w:rPr>
            </w:pPr>
            <w:r w:rsidRPr="00287817">
              <w:rPr>
                <w:i/>
                <w:sz w:val="24"/>
                <w:szCs w:val="24"/>
              </w:rPr>
              <w:t>90 (48)</w:t>
            </w:r>
          </w:p>
          <w:p w14:paraId="65B75427" w14:textId="77777777" w:rsidR="003D1DC0" w:rsidRPr="00287817" w:rsidRDefault="003D1DC0" w:rsidP="00DA2520">
            <w:pPr>
              <w:keepNext/>
              <w:keepLines/>
              <w:spacing w:after="0" w:line="240" w:lineRule="auto"/>
              <w:jc w:val="both"/>
              <w:rPr>
                <w:i/>
                <w:sz w:val="24"/>
                <w:szCs w:val="24"/>
              </w:rPr>
            </w:pPr>
            <w:r w:rsidRPr="00287817">
              <w:rPr>
                <w:i/>
                <w:sz w:val="24"/>
                <w:szCs w:val="24"/>
              </w:rPr>
              <w:t>.</w:t>
            </w:r>
            <w:r w:rsidRPr="00287817">
              <w:rPr>
                <w:sz w:val="24"/>
                <w:szCs w:val="24"/>
              </w:rPr>
              <w:t>33</w:t>
            </w:r>
            <w:r w:rsidRPr="00287817">
              <w:rPr>
                <w:i/>
                <w:sz w:val="24"/>
                <w:szCs w:val="24"/>
              </w:rPr>
              <w:t xml:space="preserve">                      </w:t>
            </w:r>
          </w:p>
        </w:tc>
        <w:tc>
          <w:tcPr>
            <w:tcW w:w="1800" w:type="dxa"/>
            <w:gridSpan w:val="2"/>
            <w:tcBorders>
              <w:top w:val="nil"/>
              <w:left w:val="nil"/>
              <w:bottom w:val="single" w:sz="4" w:space="0" w:color="auto"/>
              <w:right w:val="nil"/>
            </w:tcBorders>
            <w:shd w:val="clear" w:color="auto" w:fill="auto"/>
          </w:tcPr>
          <w:p w14:paraId="45245A92" w14:textId="77777777" w:rsidR="003D1DC0" w:rsidRPr="00287817" w:rsidRDefault="003D1DC0" w:rsidP="00DA2520">
            <w:pPr>
              <w:keepNext/>
              <w:keepLines/>
              <w:spacing w:after="0" w:line="240" w:lineRule="auto"/>
              <w:jc w:val="both"/>
              <w:rPr>
                <w:sz w:val="24"/>
                <w:szCs w:val="24"/>
              </w:rPr>
            </w:pPr>
          </w:p>
          <w:p w14:paraId="1EB37D4A" w14:textId="77777777" w:rsidR="003D1DC0" w:rsidRPr="00287817" w:rsidRDefault="003D1DC0" w:rsidP="00DA2520">
            <w:pPr>
              <w:keepNext/>
              <w:keepLines/>
              <w:spacing w:after="0" w:line="240" w:lineRule="auto"/>
              <w:jc w:val="both"/>
              <w:rPr>
                <w:sz w:val="24"/>
                <w:szCs w:val="24"/>
              </w:rPr>
            </w:pPr>
            <w:r w:rsidRPr="00287817">
              <w:rPr>
                <w:sz w:val="24"/>
                <w:szCs w:val="24"/>
              </w:rPr>
              <w:t>918 (193)</w:t>
            </w:r>
          </w:p>
          <w:p w14:paraId="66DA4916" w14:textId="77777777" w:rsidR="003D1DC0" w:rsidRPr="00287817" w:rsidRDefault="003D1DC0" w:rsidP="00DA2520">
            <w:pPr>
              <w:keepNext/>
              <w:keepLines/>
              <w:spacing w:after="0" w:line="240" w:lineRule="auto"/>
              <w:jc w:val="both"/>
              <w:rPr>
                <w:sz w:val="24"/>
                <w:szCs w:val="24"/>
              </w:rPr>
            </w:pPr>
            <w:r w:rsidRPr="00287817">
              <w:rPr>
                <w:sz w:val="24"/>
                <w:szCs w:val="24"/>
              </w:rPr>
              <w:t>946 (174)</w:t>
            </w:r>
          </w:p>
          <w:p w14:paraId="5F32BC96" w14:textId="77777777" w:rsidR="003D1DC0" w:rsidRPr="00287817" w:rsidRDefault="003D1DC0" w:rsidP="00DA2520">
            <w:pPr>
              <w:keepNext/>
              <w:keepLines/>
              <w:spacing w:after="0" w:line="240" w:lineRule="auto"/>
              <w:jc w:val="both"/>
              <w:rPr>
                <w:i/>
                <w:sz w:val="24"/>
                <w:szCs w:val="24"/>
              </w:rPr>
            </w:pPr>
            <w:r w:rsidRPr="00287817">
              <w:rPr>
                <w:i/>
                <w:sz w:val="24"/>
                <w:szCs w:val="24"/>
              </w:rPr>
              <w:t>28 (50)</w:t>
            </w:r>
          </w:p>
          <w:p w14:paraId="3879C067" w14:textId="77777777" w:rsidR="003D1DC0" w:rsidRPr="00287817" w:rsidRDefault="003D1DC0" w:rsidP="00DA2520">
            <w:pPr>
              <w:keepNext/>
              <w:keepLines/>
              <w:spacing w:after="0" w:line="240" w:lineRule="auto"/>
              <w:jc w:val="both"/>
              <w:rPr>
                <w:sz w:val="24"/>
                <w:szCs w:val="24"/>
              </w:rPr>
            </w:pPr>
            <w:r w:rsidRPr="00287817">
              <w:rPr>
                <w:sz w:val="24"/>
                <w:szCs w:val="24"/>
              </w:rPr>
              <w:t>.10</w:t>
            </w:r>
          </w:p>
          <w:p w14:paraId="31D6F733" w14:textId="77777777" w:rsidR="003D1DC0" w:rsidRPr="00287817" w:rsidRDefault="003D1DC0" w:rsidP="00DA2520">
            <w:pPr>
              <w:keepNext/>
              <w:keepLines/>
              <w:spacing w:after="0" w:line="240" w:lineRule="auto"/>
              <w:jc w:val="both"/>
              <w:rPr>
                <w:sz w:val="24"/>
                <w:szCs w:val="24"/>
              </w:rPr>
            </w:pPr>
          </w:p>
          <w:p w14:paraId="1ED639D1" w14:textId="77777777" w:rsidR="003D1DC0" w:rsidRPr="00287817" w:rsidRDefault="003D1DC0" w:rsidP="00DA2520">
            <w:pPr>
              <w:keepNext/>
              <w:keepLines/>
              <w:spacing w:after="0" w:line="240" w:lineRule="auto"/>
              <w:jc w:val="both"/>
              <w:rPr>
                <w:sz w:val="24"/>
                <w:szCs w:val="24"/>
              </w:rPr>
            </w:pPr>
            <w:r w:rsidRPr="00287817">
              <w:rPr>
                <w:sz w:val="24"/>
                <w:szCs w:val="24"/>
              </w:rPr>
              <w:t>983 (186)</w:t>
            </w:r>
          </w:p>
          <w:p w14:paraId="1B74DC0C" w14:textId="77777777" w:rsidR="003D1DC0" w:rsidRPr="00287817" w:rsidRDefault="003D1DC0" w:rsidP="00DA2520">
            <w:pPr>
              <w:keepNext/>
              <w:keepLines/>
              <w:spacing w:after="0" w:line="240" w:lineRule="auto"/>
              <w:jc w:val="both"/>
              <w:rPr>
                <w:sz w:val="24"/>
                <w:szCs w:val="24"/>
              </w:rPr>
            </w:pPr>
            <w:r w:rsidRPr="00287817">
              <w:rPr>
                <w:sz w:val="24"/>
                <w:szCs w:val="24"/>
              </w:rPr>
              <w:t>881 (182)</w:t>
            </w:r>
          </w:p>
          <w:p w14:paraId="6D2A7905" w14:textId="77777777" w:rsidR="003D1DC0" w:rsidRPr="00287817" w:rsidRDefault="003D1DC0" w:rsidP="00DA2520">
            <w:pPr>
              <w:keepNext/>
              <w:keepLines/>
              <w:spacing w:after="0" w:line="240" w:lineRule="auto"/>
              <w:jc w:val="both"/>
              <w:rPr>
                <w:i/>
                <w:sz w:val="24"/>
                <w:szCs w:val="24"/>
              </w:rPr>
            </w:pPr>
            <w:r w:rsidRPr="00287817">
              <w:rPr>
                <w:i/>
                <w:sz w:val="24"/>
                <w:szCs w:val="24"/>
              </w:rPr>
              <w:t>102 (46)</w:t>
            </w:r>
          </w:p>
          <w:p w14:paraId="1171ABA8" w14:textId="77777777" w:rsidR="003D1DC0" w:rsidRPr="00287817" w:rsidRDefault="003D1DC0" w:rsidP="00DA2520">
            <w:pPr>
              <w:keepNext/>
              <w:keepLines/>
              <w:spacing w:after="0" w:line="240" w:lineRule="auto"/>
              <w:jc w:val="both"/>
              <w:rPr>
                <w:sz w:val="24"/>
                <w:szCs w:val="24"/>
              </w:rPr>
            </w:pPr>
            <w:r w:rsidRPr="00287817">
              <w:rPr>
                <w:sz w:val="24"/>
                <w:szCs w:val="24"/>
              </w:rPr>
              <w:t>.39</w:t>
            </w:r>
          </w:p>
        </w:tc>
        <w:tc>
          <w:tcPr>
            <w:tcW w:w="270" w:type="dxa"/>
            <w:tcBorders>
              <w:top w:val="nil"/>
              <w:left w:val="nil"/>
              <w:bottom w:val="single" w:sz="4" w:space="0" w:color="auto"/>
              <w:right w:val="nil"/>
            </w:tcBorders>
            <w:shd w:val="clear" w:color="auto" w:fill="auto"/>
          </w:tcPr>
          <w:p w14:paraId="50D302A7" w14:textId="77777777" w:rsidR="003D1DC0" w:rsidRPr="00287817" w:rsidRDefault="003D1DC0" w:rsidP="00DA2520">
            <w:pPr>
              <w:keepNext/>
              <w:keepLines/>
              <w:spacing w:after="0" w:line="240" w:lineRule="auto"/>
              <w:jc w:val="both"/>
              <w:rPr>
                <w:sz w:val="24"/>
                <w:szCs w:val="24"/>
              </w:rPr>
            </w:pPr>
          </w:p>
        </w:tc>
        <w:tc>
          <w:tcPr>
            <w:tcW w:w="1620" w:type="dxa"/>
            <w:tcBorders>
              <w:top w:val="nil"/>
              <w:left w:val="nil"/>
              <w:bottom w:val="single" w:sz="4" w:space="0" w:color="auto"/>
              <w:right w:val="nil"/>
            </w:tcBorders>
            <w:shd w:val="clear" w:color="auto" w:fill="auto"/>
          </w:tcPr>
          <w:p w14:paraId="4A19AA77" w14:textId="77777777" w:rsidR="003D1DC0" w:rsidRPr="00287817" w:rsidRDefault="003D1DC0" w:rsidP="00DA2520">
            <w:pPr>
              <w:keepNext/>
              <w:keepLines/>
              <w:spacing w:after="0" w:line="240" w:lineRule="auto"/>
              <w:jc w:val="both"/>
              <w:rPr>
                <w:sz w:val="24"/>
                <w:szCs w:val="24"/>
              </w:rPr>
            </w:pPr>
          </w:p>
          <w:p w14:paraId="55AD835A" w14:textId="77777777" w:rsidR="003D1DC0" w:rsidRPr="00287817" w:rsidRDefault="003D1DC0" w:rsidP="00DA2520">
            <w:pPr>
              <w:keepNext/>
              <w:keepLines/>
              <w:spacing w:after="0" w:line="240" w:lineRule="auto"/>
              <w:jc w:val="both"/>
              <w:rPr>
                <w:sz w:val="24"/>
                <w:szCs w:val="24"/>
              </w:rPr>
            </w:pPr>
            <w:r w:rsidRPr="00287817">
              <w:rPr>
                <w:sz w:val="24"/>
                <w:szCs w:val="24"/>
              </w:rPr>
              <w:t>1338 (328)</w:t>
            </w:r>
          </w:p>
          <w:p w14:paraId="7C94F1A7" w14:textId="77777777" w:rsidR="003D1DC0" w:rsidRPr="00287817" w:rsidRDefault="003D1DC0" w:rsidP="00DA2520">
            <w:pPr>
              <w:keepNext/>
              <w:keepLines/>
              <w:spacing w:after="0" w:line="240" w:lineRule="auto"/>
              <w:jc w:val="both"/>
              <w:rPr>
                <w:sz w:val="24"/>
                <w:szCs w:val="24"/>
              </w:rPr>
            </w:pPr>
            <w:r w:rsidRPr="00287817">
              <w:rPr>
                <w:sz w:val="24"/>
                <w:szCs w:val="24"/>
              </w:rPr>
              <w:t>1360 (328)</w:t>
            </w:r>
          </w:p>
          <w:p w14:paraId="79078B53" w14:textId="77777777" w:rsidR="003D1DC0" w:rsidRPr="00287817" w:rsidRDefault="003D1DC0" w:rsidP="00DA2520">
            <w:pPr>
              <w:keepNext/>
              <w:keepLines/>
              <w:spacing w:after="0" w:line="240" w:lineRule="auto"/>
              <w:jc w:val="both"/>
              <w:rPr>
                <w:i/>
                <w:sz w:val="24"/>
                <w:szCs w:val="24"/>
              </w:rPr>
            </w:pPr>
            <w:r w:rsidRPr="00287817">
              <w:rPr>
                <w:i/>
                <w:sz w:val="24"/>
                <w:szCs w:val="24"/>
              </w:rPr>
              <w:t>22 (84)</w:t>
            </w:r>
          </w:p>
          <w:p w14:paraId="3178F281" w14:textId="77777777" w:rsidR="003D1DC0" w:rsidRPr="00287817" w:rsidRDefault="003D1DC0" w:rsidP="00DA2520">
            <w:pPr>
              <w:keepNext/>
              <w:keepLines/>
              <w:spacing w:after="0" w:line="240" w:lineRule="auto"/>
              <w:jc w:val="both"/>
              <w:rPr>
                <w:sz w:val="24"/>
                <w:szCs w:val="24"/>
              </w:rPr>
            </w:pPr>
            <w:r w:rsidRPr="00287817">
              <w:rPr>
                <w:sz w:val="24"/>
                <w:szCs w:val="24"/>
              </w:rPr>
              <w:t>.04</w:t>
            </w:r>
          </w:p>
          <w:p w14:paraId="07FC0261" w14:textId="77777777" w:rsidR="003D1DC0" w:rsidRPr="00287817" w:rsidRDefault="003D1DC0" w:rsidP="00DA2520">
            <w:pPr>
              <w:keepNext/>
              <w:keepLines/>
              <w:spacing w:after="0" w:line="240" w:lineRule="auto"/>
              <w:jc w:val="both"/>
              <w:rPr>
                <w:sz w:val="24"/>
                <w:szCs w:val="24"/>
              </w:rPr>
            </w:pPr>
          </w:p>
          <w:p w14:paraId="69F3E999" w14:textId="77777777" w:rsidR="003D1DC0" w:rsidRPr="00287817" w:rsidRDefault="003D1DC0" w:rsidP="00DA2520">
            <w:pPr>
              <w:keepNext/>
              <w:keepLines/>
              <w:spacing w:after="0" w:line="240" w:lineRule="auto"/>
              <w:jc w:val="both"/>
              <w:rPr>
                <w:sz w:val="24"/>
                <w:szCs w:val="24"/>
              </w:rPr>
            </w:pPr>
            <w:r w:rsidRPr="00287817">
              <w:rPr>
                <w:sz w:val="24"/>
                <w:szCs w:val="24"/>
              </w:rPr>
              <w:t>1403 (340)</w:t>
            </w:r>
          </w:p>
          <w:p w14:paraId="4D5592C9" w14:textId="77777777" w:rsidR="003D1DC0" w:rsidRPr="00287817" w:rsidRDefault="003D1DC0" w:rsidP="00DA2520">
            <w:pPr>
              <w:keepNext/>
              <w:keepLines/>
              <w:spacing w:after="0" w:line="240" w:lineRule="auto"/>
              <w:jc w:val="both"/>
              <w:rPr>
                <w:sz w:val="24"/>
                <w:szCs w:val="24"/>
              </w:rPr>
            </w:pPr>
            <w:r w:rsidRPr="00287817">
              <w:rPr>
                <w:sz w:val="24"/>
                <w:szCs w:val="24"/>
              </w:rPr>
              <w:t>1294 (316)</w:t>
            </w:r>
          </w:p>
          <w:p w14:paraId="66ECFAB0" w14:textId="77777777" w:rsidR="003D1DC0" w:rsidRPr="00287817" w:rsidRDefault="003D1DC0" w:rsidP="00DA2520">
            <w:pPr>
              <w:keepNext/>
              <w:keepLines/>
              <w:spacing w:after="0" w:line="240" w:lineRule="auto"/>
              <w:jc w:val="both"/>
              <w:rPr>
                <w:i/>
                <w:sz w:val="24"/>
                <w:szCs w:val="24"/>
              </w:rPr>
            </w:pPr>
            <w:r w:rsidRPr="00287817">
              <w:rPr>
                <w:i/>
                <w:sz w:val="24"/>
                <w:szCs w:val="24"/>
              </w:rPr>
              <w:t>109 (84)</w:t>
            </w:r>
          </w:p>
          <w:p w14:paraId="2C5A31B1" w14:textId="77777777" w:rsidR="003D1DC0" w:rsidRPr="00287817" w:rsidRDefault="003D1DC0" w:rsidP="00DA2520">
            <w:pPr>
              <w:keepNext/>
              <w:keepLines/>
              <w:spacing w:after="0" w:line="240" w:lineRule="auto"/>
              <w:jc w:val="both"/>
              <w:rPr>
                <w:i/>
                <w:sz w:val="24"/>
                <w:szCs w:val="24"/>
              </w:rPr>
            </w:pPr>
            <w:r w:rsidRPr="00287817">
              <w:rPr>
                <w:i/>
                <w:sz w:val="24"/>
                <w:szCs w:val="24"/>
              </w:rPr>
              <w:t>.</w:t>
            </w:r>
            <w:r w:rsidRPr="00287817">
              <w:rPr>
                <w:sz w:val="24"/>
                <w:szCs w:val="24"/>
              </w:rPr>
              <w:t xml:space="preserve">28 </w:t>
            </w:r>
          </w:p>
        </w:tc>
        <w:tc>
          <w:tcPr>
            <w:tcW w:w="1664" w:type="dxa"/>
            <w:tcBorders>
              <w:top w:val="nil"/>
              <w:left w:val="nil"/>
              <w:bottom w:val="single" w:sz="4" w:space="0" w:color="auto"/>
              <w:right w:val="nil"/>
            </w:tcBorders>
            <w:shd w:val="clear" w:color="auto" w:fill="auto"/>
          </w:tcPr>
          <w:p w14:paraId="1B312187" w14:textId="77777777" w:rsidR="003D1DC0" w:rsidRPr="00287817" w:rsidRDefault="003D1DC0" w:rsidP="00DA2520">
            <w:pPr>
              <w:keepNext/>
              <w:keepLines/>
              <w:spacing w:after="0" w:line="240" w:lineRule="auto"/>
              <w:jc w:val="both"/>
              <w:rPr>
                <w:sz w:val="24"/>
                <w:szCs w:val="24"/>
              </w:rPr>
            </w:pPr>
          </w:p>
          <w:p w14:paraId="46E003CC" w14:textId="77777777" w:rsidR="003D1DC0" w:rsidRPr="00287817" w:rsidRDefault="003D1DC0" w:rsidP="00DA2520">
            <w:pPr>
              <w:keepNext/>
              <w:keepLines/>
              <w:spacing w:after="0" w:line="240" w:lineRule="auto"/>
              <w:jc w:val="both"/>
              <w:rPr>
                <w:sz w:val="24"/>
                <w:szCs w:val="24"/>
              </w:rPr>
            </w:pPr>
            <w:r w:rsidRPr="00287817">
              <w:rPr>
                <w:sz w:val="24"/>
                <w:szCs w:val="24"/>
              </w:rPr>
              <w:t>1157 (278)</w:t>
            </w:r>
          </w:p>
          <w:p w14:paraId="1AFE7517" w14:textId="77777777" w:rsidR="003D1DC0" w:rsidRPr="00287817" w:rsidRDefault="003D1DC0" w:rsidP="00DA2520">
            <w:pPr>
              <w:keepNext/>
              <w:keepLines/>
              <w:spacing w:after="0" w:line="240" w:lineRule="auto"/>
              <w:jc w:val="both"/>
              <w:rPr>
                <w:sz w:val="24"/>
                <w:szCs w:val="24"/>
              </w:rPr>
            </w:pPr>
            <w:r w:rsidRPr="00287817">
              <w:rPr>
                <w:sz w:val="24"/>
                <w:szCs w:val="24"/>
              </w:rPr>
              <w:t>1187 (282)</w:t>
            </w:r>
          </w:p>
          <w:p w14:paraId="2EDEADE0" w14:textId="77777777" w:rsidR="003D1DC0" w:rsidRPr="00287817" w:rsidRDefault="003D1DC0" w:rsidP="00DA2520">
            <w:pPr>
              <w:keepNext/>
              <w:keepLines/>
              <w:spacing w:after="0" w:line="240" w:lineRule="auto"/>
              <w:jc w:val="both"/>
              <w:rPr>
                <w:i/>
                <w:sz w:val="24"/>
                <w:szCs w:val="24"/>
              </w:rPr>
            </w:pPr>
            <w:r w:rsidRPr="00287817">
              <w:rPr>
                <w:i/>
                <w:sz w:val="24"/>
                <w:szCs w:val="24"/>
              </w:rPr>
              <w:t>30 (74)</w:t>
            </w:r>
          </w:p>
          <w:p w14:paraId="2FC13EE5" w14:textId="77777777" w:rsidR="003D1DC0" w:rsidRPr="00287817" w:rsidRDefault="003D1DC0" w:rsidP="00DA2520">
            <w:pPr>
              <w:keepNext/>
              <w:keepLines/>
              <w:spacing w:after="0" w:line="240" w:lineRule="auto"/>
              <w:jc w:val="both"/>
              <w:rPr>
                <w:sz w:val="24"/>
                <w:szCs w:val="24"/>
              </w:rPr>
            </w:pPr>
            <w:r w:rsidRPr="00287817">
              <w:rPr>
                <w:sz w:val="24"/>
                <w:szCs w:val="24"/>
              </w:rPr>
              <w:t>.07</w:t>
            </w:r>
          </w:p>
          <w:p w14:paraId="2396ACD6" w14:textId="77777777" w:rsidR="003D1DC0" w:rsidRPr="00287817" w:rsidRDefault="003D1DC0" w:rsidP="00DA2520">
            <w:pPr>
              <w:keepNext/>
              <w:keepLines/>
              <w:spacing w:after="0" w:line="240" w:lineRule="auto"/>
              <w:jc w:val="both"/>
              <w:rPr>
                <w:sz w:val="24"/>
                <w:szCs w:val="24"/>
              </w:rPr>
            </w:pPr>
          </w:p>
          <w:p w14:paraId="667158D1" w14:textId="77777777" w:rsidR="003D1DC0" w:rsidRPr="00287817" w:rsidRDefault="003D1DC0" w:rsidP="00DA2520">
            <w:pPr>
              <w:keepNext/>
              <w:keepLines/>
              <w:spacing w:after="0" w:line="240" w:lineRule="auto"/>
              <w:jc w:val="both"/>
              <w:rPr>
                <w:sz w:val="24"/>
                <w:szCs w:val="24"/>
              </w:rPr>
            </w:pPr>
            <w:r w:rsidRPr="00287817">
              <w:rPr>
                <w:sz w:val="24"/>
                <w:szCs w:val="24"/>
              </w:rPr>
              <w:t>1237 (294)</w:t>
            </w:r>
          </w:p>
          <w:p w14:paraId="25694A48" w14:textId="77777777" w:rsidR="003D1DC0" w:rsidRPr="00287817" w:rsidRDefault="003D1DC0" w:rsidP="00DA2520">
            <w:pPr>
              <w:keepNext/>
              <w:keepLines/>
              <w:spacing w:after="0" w:line="240" w:lineRule="auto"/>
              <w:jc w:val="both"/>
              <w:rPr>
                <w:sz w:val="24"/>
                <w:szCs w:val="24"/>
              </w:rPr>
            </w:pPr>
            <w:r w:rsidRPr="00287817">
              <w:rPr>
                <w:sz w:val="24"/>
                <w:szCs w:val="24"/>
              </w:rPr>
              <w:t>1107 (267)</w:t>
            </w:r>
          </w:p>
          <w:p w14:paraId="53536567" w14:textId="77777777" w:rsidR="003D1DC0" w:rsidRPr="00287817" w:rsidRDefault="003D1DC0" w:rsidP="00DA2520">
            <w:pPr>
              <w:keepNext/>
              <w:keepLines/>
              <w:spacing w:after="0" w:line="240" w:lineRule="auto"/>
              <w:jc w:val="both"/>
              <w:rPr>
                <w:i/>
                <w:sz w:val="24"/>
                <w:szCs w:val="24"/>
              </w:rPr>
            </w:pPr>
            <w:r w:rsidRPr="00287817">
              <w:rPr>
                <w:i/>
                <w:sz w:val="24"/>
                <w:szCs w:val="24"/>
              </w:rPr>
              <w:t>130 (58)</w:t>
            </w:r>
          </w:p>
          <w:p w14:paraId="4165F191" w14:textId="77777777" w:rsidR="003D1DC0" w:rsidRPr="00287817" w:rsidRDefault="003D1DC0" w:rsidP="00DA2520">
            <w:pPr>
              <w:keepNext/>
              <w:keepLines/>
              <w:spacing w:after="0" w:line="240" w:lineRule="auto"/>
              <w:jc w:val="both"/>
              <w:rPr>
                <w:i/>
                <w:sz w:val="24"/>
                <w:szCs w:val="24"/>
              </w:rPr>
            </w:pPr>
            <w:r w:rsidRPr="00287817">
              <w:rPr>
                <w:i/>
                <w:sz w:val="24"/>
                <w:szCs w:val="24"/>
              </w:rPr>
              <w:t>.</w:t>
            </w:r>
            <w:r w:rsidRPr="00287817">
              <w:rPr>
                <w:sz w:val="24"/>
                <w:szCs w:val="24"/>
              </w:rPr>
              <w:t>32</w:t>
            </w:r>
          </w:p>
        </w:tc>
      </w:tr>
    </w:tbl>
    <w:p w14:paraId="01FEC962" w14:textId="77777777" w:rsidR="003D1DC0" w:rsidRPr="00287817" w:rsidRDefault="003D1DC0" w:rsidP="00DA2520">
      <w:pPr>
        <w:keepNext/>
        <w:keepLines/>
        <w:spacing w:after="0" w:line="240" w:lineRule="auto"/>
        <w:jc w:val="both"/>
        <w:rPr>
          <w:szCs w:val="24"/>
        </w:rPr>
      </w:pPr>
      <w:r w:rsidRPr="00287817">
        <w:rPr>
          <w:i/>
          <w:szCs w:val="24"/>
        </w:rPr>
        <w:t xml:space="preserve">Note: </w:t>
      </w:r>
      <w:r w:rsidRPr="00287817">
        <w:rPr>
          <w:szCs w:val="24"/>
        </w:rPr>
        <w:t>Strength = difference scores between levels of congruity or semantic distance</w:t>
      </w:r>
    </w:p>
    <w:p w14:paraId="342A90C0" w14:textId="77777777" w:rsidR="003D1DC0" w:rsidRDefault="003D1DC0" w:rsidP="00DA2520">
      <w:pPr>
        <w:spacing w:after="0" w:line="240" w:lineRule="auto"/>
        <w:jc w:val="both"/>
        <w:rPr>
          <w:color w:val="000000"/>
          <w:sz w:val="24"/>
          <w:szCs w:val="24"/>
        </w:rPr>
      </w:pPr>
    </w:p>
    <w:p w14:paraId="2193222E" w14:textId="4598AB07" w:rsidR="00931BD5" w:rsidRPr="00891E60" w:rsidRDefault="00940498" w:rsidP="00DA2520">
      <w:pPr>
        <w:spacing w:after="0" w:line="240" w:lineRule="auto"/>
        <w:ind w:firstLine="720"/>
        <w:jc w:val="both"/>
        <w:rPr>
          <w:sz w:val="24"/>
          <w:szCs w:val="24"/>
        </w:rPr>
      </w:pPr>
      <w:r w:rsidRPr="00891E60">
        <w:rPr>
          <w:sz w:val="24"/>
          <w:szCs w:val="24"/>
        </w:rPr>
        <w:t xml:space="preserve">Mean RTs for all remaining correct responses were calculated and presented in Table </w:t>
      </w:r>
      <w:r w:rsidR="005B4BDB">
        <w:rPr>
          <w:sz w:val="24"/>
          <w:szCs w:val="24"/>
        </w:rPr>
        <w:t>2</w:t>
      </w:r>
      <w:r w:rsidRPr="00891E60">
        <w:rPr>
          <w:sz w:val="24"/>
          <w:szCs w:val="24"/>
        </w:rPr>
        <w:t>.</w:t>
      </w:r>
      <w:r w:rsidR="005A3CA2" w:rsidRPr="00891E60">
        <w:rPr>
          <w:color w:val="000000"/>
          <w:sz w:val="24"/>
          <w:szCs w:val="24"/>
        </w:rPr>
        <w:t xml:space="preserve"> </w:t>
      </w:r>
      <w:r w:rsidR="00B56862" w:rsidRPr="00891E60">
        <w:rPr>
          <w:sz w:val="24"/>
          <w:szCs w:val="24"/>
        </w:rPr>
        <w:t>A six</w:t>
      </w:r>
      <w:r w:rsidR="005A3CA2" w:rsidRPr="00891E60">
        <w:rPr>
          <w:sz w:val="24"/>
          <w:szCs w:val="24"/>
        </w:rPr>
        <w:t>-</w:t>
      </w:r>
      <w:r w:rsidR="00B56862" w:rsidRPr="00891E60">
        <w:rPr>
          <w:sz w:val="24"/>
          <w:szCs w:val="24"/>
        </w:rPr>
        <w:t>way</w:t>
      </w:r>
      <w:r w:rsidR="00B64D5B" w:rsidRPr="00891E60">
        <w:rPr>
          <w:sz w:val="24"/>
          <w:szCs w:val="24"/>
        </w:rPr>
        <w:t xml:space="preserve"> </w:t>
      </w:r>
      <w:r w:rsidR="005A3CA2" w:rsidRPr="00891E60">
        <w:rPr>
          <w:sz w:val="24"/>
          <w:szCs w:val="24"/>
        </w:rPr>
        <w:t xml:space="preserve">mixed ANOVA was performed with group </w:t>
      </w:r>
      <w:r w:rsidR="00F41ACA">
        <w:rPr>
          <w:sz w:val="24"/>
          <w:szCs w:val="24"/>
        </w:rPr>
        <w:t xml:space="preserve">(wake vs. sleep) </w:t>
      </w:r>
      <w:r w:rsidR="005A3CA2" w:rsidRPr="00891E60">
        <w:rPr>
          <w:sz w:val="24"/>
          <w:szCs w:val="24"/>
        </w:rPr>
        <w:t>and stimuli set as between-participant factors, and language, congruity, physical size difference and semantic size distance as within-participant factors</w:t>
      </w:r>
      <w:r w:rsidR="001A2E90">
        <w:rPr>
          <w:sz w:val="24"/>
          <w:szCs w:val="24"/>
        </w:rPr>
        <w:t>.</w:t>
      </w:r>
      <w:r w:rsidR="00287817">
        <w:rPr>
          <w:sz w:val="24"/>
          <w:szCs w:val="24"/>
        </w:rPr>
        <w:t xml:space="preserve"> </w:t>
      </w:r>
      <w:r w:rsidR="00445D3A" w:rsidRPr="00891E60">
        <w:rPr>
          <w:sz w:val="24"/>
          <w:szCs w:val="24"/>
        </w:rPr>
        <w:t xml:space="preserve">There was </w:t>
      </w:r>
      <w:r w:rsidR="005A3CA2" w:rsidRPr="00891E60">
        <w:rPr>
          <w:sz w:val="24"/>
          <w:szCs w:val="24"/>
        </w:rPr>
        <w:t xml:space="preserve">a significant main effect of language </w:t>
      </w:r>
      <w:r w:rsidR="00445D3A" w:rsidRPr="00891E60">
        <w:rPr>
          <w:sz w:val="24"/>
          <w:szCs w:val="24"/>
        </w:rPr>
        <w:t xml:space="preserve">with </w:t>
      </w:r>
      <w:r w:rsidR="005A3CA2" w:rsidRPr="00891E60">
        <w:rPr>
          <w:sz w:val="24"/>
          <w:szCs w:val="24"/>
        </w:rPr>
        <w:t>faster</w:t>
      </w:r>
      <w:r w:rsidR="00445D3A" w:rsidRPr="00891E60">
        <w:rPr>
          <w:sz w:val="24"/>
          <w:szCs w:val="24"/>
        </w:rPr>
        <w:t xml:space="preserve"> </w:t>
      </w:r>
      <w:r w:rsidR="00D34F43" w:rsidRPr="00891E60">
        <w:rPr>
          <w:sz w:val="24"/>
          <w:szCs w:val="24"/>
        </w:rPr>
        <w:t>overall</w:t>
      </w:r>
      <w:r w:rsidR="005A3CA2" w:rsidRPr="00891E60">
        <w:rPr>
          <w:sz w:val="24"/>
          <w:szCs w:val="24"/>
        </w:rPr>
        <w:t xml:space="preserve"> RTs in the English compared to the Malay </w:t>
      </w:r>
      <w:r w:rsidR="00547EA1" w:rsidRPr="00891E60">
        <w:rPr>
          <w:sz w:val="24"/>
          <w:szCs w:val="24"/>
        </w:rPr>
        <w:t>words</w:t>
      </w:r>
      <w:r w:rsidR="005A3CA2" w:rsidRPr="00891E60">
        <w:rPr>
          <w:sz w:val="24"/>
          <w:szCs w:val="24"/>
        </w:rPr>
        <w:t xml:space="preserve"> [</w:t>
      </w:r>
      <w:proofErr w:type="gramStart"/>
      <w:r w:rsidR="005A3CA2" w:rsidRPr="00891E60">
        <w:rPr>
          <w:i/>
          <w:sz w:val="24"/>
          <w:szCs w:val="24"/>
        </w:rPr>
        <w:t>F</w:t>
      </w:r>
      <w:r w:rsidR="00A95AA2" w:rsidRPr="00891E60">
        <w:rPr>
          <w:sz w:val="24"/>
          <w:szCs w:val="24"/>
        </w:rPr>
        <w:t>(</w:t>
      </w:r>
      <w:proofErr w:type="gramEnd"/>
      <w:r w:rsidR="00A95AA2" w:rsidRPr="00891E60">
        <w:rPr>
          <w:sz w:val="24"/>
          <w:szCs w:val="24"/>
        </w:rPr>
        <w:t>1, 27) = 70.27</w:t>
      </w:r>
      <w:r w:rsidR="005A3CA2" w:rsidRPr="00891E60">
        <w:rPr>
          <w:sz w:val="24"/>
          <w:szCs w:val="24"/>
        </w:rPr>
        <w:t xml:space="preserve">, </w:t>
      </w:r>
      <w:r w:rsidR="005A3CA2" w:rsidRPr="00891E60">
        <w:rPr>
          <w:i/>
          <w:sz w:val="24"/>
          <w:szCs w:val="24"/>
        </w:rPr>
        <w:t xml:space="preserve">p </w:t>
      </w:r>
      <w:r w:rsidR="005A3CA2" w:rsidRPr="00891E60">
        <w:rPr>
          <w:sz w:val="24"/>
          <w:szCs w:val="24"/>
        </w:rPr>
        <w:t>&lt; .001]. There was</w:t>
      </w:r>
      <w:r w:rsidR="007302B9" w:rsidRPr="00891E60">
        <w:rPr>
          <w:sz w:val="24"/>
          <w:szCs w:val="24"/>
        </w:rPr>
        <w:t xml:space="preserve"> also</w:t>
      </w:r>
      <w:r w:rsidR="005A3CA2" w:rsidRPr="00891E60">
        <w:rPr>
          <w:sz w:val="24"/>
          <w:szCs w:val="24"/>
        </w:rPr>
        <w:t xml:space="preserve"> a significant </w:t>
      </w:r>
      <w:r w:rsidR="00BF15C7" w:rsidRPr="00891E60">
        <w:rPr>
          <w:sz w:val="24"/>
          <w:szCs w:val="24"/>
        </w:rPr>
        <w:t xml:space="preserve">language x group </w:t>
      </w:r>
      <w:r w:rsidR="005A3CA2" w:rsidRPr="00891E60">
        <w:rPr>
          <w:sz w:val="24"/>
          <w:szCs w:val="24"/>
        </w:rPr>
        <w:t>interaction [</w:t>
      </w:r>
      <w:proofErr w:type="gramStart"/>
      <w:r w:rsidR="005A3CA2" w:rsidRPr="00891E60">
        <w:rPr>
          <w:i/>
          <w:sz w:val="24"/>
          <w:szCs w:val="24"/>
        </w:rPr>
        <w:t>F</w:t>
      </w:r>
      <w:r w:rsidR="005A3CA2" w:rsidRPr="00891E60">
        <w:rPr>
          <w:sz w:val="24"/>
          <w:szCs w:val="24"/>
        </w:rPr>
        <w:t>(</w:t>
      </w:r>
      <w:proofErr w:type="gramEnd"/>
      <w:r w:rsidR="005A3CA2" w:rsidRPr="00891E60">
        <w:rPr>
          <w:sz w:val="24"/>
          <w:szCs w:val="24"/>
        </w:rPr>
        <w:t xml:space="preserve">1, 27) = 5.85, </w:t>
      </w:r>
      <w:r w:rsidR="005A3CA2" w:rsidRPr="00891E60">
        <w:rPr>
          <w:i/>
          <w:sz w:val="24"/>
          <w:szCs w:val="24"/>
        </w:rPr>
        <w:t xml:space="preserve">p </w:t>
      </w:r>
      <w:r w:rsidR="00A95AA2" w:rsidRPr="00891E60">
        <w:rPr>
          <w:sz w:val="24"/>
          <w:szCs w:val="24"/>
        </w:rPr>
        <w:t xml:space="preserve">= </w:t>
      </w:r>
      <w:r w:rsidR="003A6D78" w:rsidRPr="00891E60">
        <w:rPr>
          <w:sz w:val="24"/>
          <w:szCs w:val="24"/>
        </w:rPr>
        <w:t>.022</w:t>
      </w:r>
      <w:r w:rsidR="005A3CA2" w:rsidRPr="00891E60">
        <w:rPr>
          <w:sz w:val="24"/>
          <w:szCs w:val="24"/>
        </w:rPr>
        <w:t>] whereby</w:t>
      </w:r>
      <w:r w:rsidR="00204CC7" w:rsidRPr="00891E60">
        <w:rPr>
          <w:sz w:val="24"/>
          <w:szCs w:val="24"/>
        </w:rPr>
        <w:t xml:space="preserve"> </w:t>
      </w:r>
      <w:r w:rsidR="005A3CA2" w:rsidRPr="00891E60">
        <w:rPr>
          <w:sz w:val="24"/>
          <w:szCs w:val="24"/>
        </w:rPr>
        <w:t>the sleep group had faster RTs</w:t>
      </w:r>
      <w:r w:rsidR="005A3CA2" w:rsidRPr="00891E60">
        <w:rPr>
          <w:rStyle w:val="CommentReference"/>
          <w:sz w:val="24"/>
          <w:szCs w:val="24"/>
        </w:rPr>
        <w:t xml:space="preserve"> </w:t>
      </w:r>
      <w:r w:rsidR="005A3CA2" w:rsidRPr="00891E60">
        <w:rPr>
          <w:sz w:val="24"/>
          <w:szCs w:val="24"/>
        </w:rPr>
        <w:t>than the wake group for the new Malay word</w:t>
      </w:r>
      <w:r w:rsidR="00204CC7" w:rsidRPr="00891E60">
        <w:rPr>
          <w:sz w:val="24"/>
          <w:szCs w:val="24"/>
        </w:rPr>
        <w:t>s</w:t>
      </w:r>
      <w:r w:rsidR="009B2C6B" w:rsidRPr="00891E60">
        <w:rPr>
          <w:sz w:val="24"/>
          <w:szCs w:val="24"/>
        </w:rPr>
        <w:t xml:space="preserve"> but not for the English words.</w:t>
      </w:r>
      <w:r w:rsidR="00287817">
        <w:rPr>
          <w:sz w:val="24"/>
          <w:szCs w:val="24"/>
        </w:rPr>
        <w:t xml:space="preserve"> </w:t>
      </w:r>
      <w:r w:rsidR="00D67687" w:rsidRPr="00891E60">
        <w:rPr>
          <w:sz w:val="24"/>
          <w:szCs w:val="24"/>
        </w:rPr>
        <w:t>M</w:t>
      </w:r>
      <w:r w:rsidR="001B1FC5" w:rsidRPr="00891E60">
        <w:rPr>
          <w:sz w:val="24"/>
          <w:szCs w:val="24"/>
        </w:rPr>
        <w:t xml:space="preserve">ain effects and interactions that included group and congruity effects or group and semantic distance effects are </w:t>
      </w:r>
      <w:r w:rsidR="00D67687" w:rsidRPr="00891E60">
        <w:rPr>
          <w:sz w:val="24"/>
          <w:szCs w:val="24"/>
        </w:rPr>
        <w:t xml:space="preserve">detailed </w:t>
      </w:r>
      <w:r w:rsidR="001B1FC5" w:rsidRPr="00891E60">
        <w:rPr>
          <w:sz w:val="24"/>
          <w:szCs w:val="24"/>
        </w:rPr>
        <w:t xml:space="preserve">in </w:t>
      </w:r>
      <w:r w:rsidR="0078596B">
        <w:rPr>
          <w:sz w:val="24"/>
          <w:szCs w:val="24"/>
        </w:rPr>
        <w:t>Appendix D</w:t>
      </w:r>
      <w:r w:rsidRPr="00891E60">
        <w:rPr>
          <w:sz w:val="24"/>
          <w:szCs w:val="24"/>
        </w:rPr>
        <w:t>.</w:t>
      </w:r>
      <w:r w:rsidR="00D67687" w:rsidRPr="00891E60">
        <w:rPr>
          <w:sz w:val="24"/>
          <w:szCs w:val="24"/>
        </w:rPr>
        <w:t xml:space="preserve"> As in</w:t>
      </w:r>
      <w:r w:rsidRPr="00891E60">
        <w:rPr>
          <w:sz w:val="24"/>
          <w:szCs w:val="24"/>
        </w:rPr>
        <w:t xml:space="preserve"> Experiment 1, </w:t>
      </w:r>
      <w:r w:rsidR="00931BD5" w:rsidRPr="00891E60">
        <w:rPr>
          <w:sz w:val="24"/>
          <w:szCs w:val="24"/>
        </w:rPr>
        <w:t xml:space="preserve">in cases where main effects and interactions were significant for the combined (English and Malay) ANOVA, further analysis was conducted to investigate if the main effect and interactions were present in </w:t>
      </w:r>
      <w:r w:rsidR="00D67687" w:rsidRPr="00891E60">
        <w:rPr>
          <w:sz w:val="24"/>
          <w:szCs w:val="24"/>
        </w:rPr>
        <w:t>each</w:t>
      </w:r>
      <w:r w:rsidR="00931BD5" w:rsidRPr="00891E60">
        <w:rPr>
          <w:sz w:val="24"/>
          <w:szCs w:val="24"/>
        </w:rPr>
        <w:t xml:space="preserve"> language</w:t>
      </w:r>
      <w:r w:rsidR="00D67687" w:rsidRPr="00891E60">
        <w:rPr>
          <w:sz w:val="24"/>
          <w:szCs w:val="24"/>
        </w:rPr>
        <w:t xml:space="preserve"> separately</w:t>
      </w:r>
      <w:r w:rsidR="00931BD5" w:rsidRPr="00891E60">
        <w:rPr>
          <w:sz w:val="24"/>
          <w:szCs w:val="24"/>
        </w:rPr>
        <w:t>.</w:t>
      </w:r>
    </w:p>
    <w:p w14:paraId="27A95DDF" w14:textId="5F89655A" w:rsidR="003D1DC0" w:rsidRDefault="00940498" w:rsidP="00DA2520">
      <w:pPr>
        <w:spacing w:after="0" w:line="240" w:lineRule="auto"/>
        <w:ind w:firstLine="720"/>
        <w:jc w:val="both"/>
        <w:rPr>
          <w:sz w:val="24"/>
          <w:szCs w:val="24"/>
        </w:rPr>
      </w:pPr>
      <w:r w:rsidRPr="00891E60">
        <w:rPr>
          <w:sz w:val="24"/>
          <w:szCs w:val="24"/>
        </w:rPr>
        <w:t>The semantic distance effect was significant across wake and</w:t>
      </w:r>
      <w:r w:rsidR="009066CD" w:rsidRPr="00891E60">
        <w:rPr>
          <w:sz w:val="24"/>
          <w:szCs w:val="24"/>
        </w:rPr>
        <w:t xml:space="preserve"> sleep groups in both Malay</w:t>
      </w:r>
      <w:r w:rsidRPr="00891E60">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101.13</w:t>
      </w:r>
      <w:r w:rsidR="00316133" w:rsidRPr="00891E60">
        <w:rPr>
          <w:sz w:val="24"/>
          <w:szCs w:val="24"/>
        </w:rPr>
        <w:t xml:space="preserve">, </w:t>
      </w:r>
      <w:r w:rsidR="00316133" w:rsidRPr="00891E60">
        <w:rPr>
          <w:i/>
          <w:sz w:val="24"/>
          <w:szCs w:val="24"/>
        </w:rPr>
        <w:t xml:space="preserve">p </w:t>
      </w:r>
      <w:r w:rsidR="00316133" w:rsidRPr="00891E60">
        <w:rPr>
          <w:sz w:val="24"/>
          <w:szCs w:val="24"/>
        </w:rPr>
        <w:t>&lt; .001]</w:t>
      </w:r>
      <w:r w:rsidR="00316133">
        <w:rPr>
          <w:sz w:val="24"/>
          <w:szCs w:val="24"/>
        </w:rPr>
        <w:t xml:space="preserve"> </w:t>
      </w:r>
      <w:r w:rsidRPr="00891E60">
        <w:rPr>
          <w:sz w:val="24"/>
          <w:szCs w:val="24"/>
        </w:rPr>
        <w:t>and</w:t>
      </w:r>
      <w:r w:rsidR="009066CD" w:rsidRPr="00891E60">
        <w:rPr>
          <w:sz w:val="24"/>
          <w:szCs w:val="24"/>
        </w:rPr>
        <w:t xml:space="preserve"> English</w:t>
      </w:r>
      <w:r w:rsidR="00316133" w:rsidRPr="00316133">
        <w:rPr>
          <w:sz w:val="24"/>
          <w:szCs w:val="24"/>
        </w:rPr>
        <w:t xml:space="preserve"> </w:t>
      </w:r>
      <w:r w:rsidR="00316133" w:rsidRPr="00891E60">
        <w:rPr>
          <w:sz w:val="24"/>
          <w:szCs w:val="24"/>
        </w:rPr>
        <w:t>[</w:t>
      </w:r>
      <w:r w:rsidR="00316133" w:rsidRPr="00891E60">
        <w:rPr>
          <w:i/>
          <w:sz w:val="24"/>
          <w:szCs w:val="24"/>
        </w:rPr>
        <w:t>F</w:t>
      </w:r>
      <w:r w:rsidR="00316133" w:rsidRPr="00891E60">
        <w:rPr>
          <w:sz w:val="24"/>
          <w:szCs w:val="24"/>
        </w:rPr>
        <w:t xml:space="preserve">(1, 27) = </w:t>
      </w:r>
      <w:r w:rsidR="00316133">
        <w:rPr>
          <w:sz w:val="24"/>
          <w:szCs w:val="24"/>
        </w:rPr>
        <w:t>193.23</w:t>
      </w:r>
      <w:r w:rsidR="00316133" w:rsidRPr="00891E60">
        <w:rPr>
          <w:sz w:val="24"/>
          <w:szCs w:val="24"/>
        </w:rPr>
        <w:t xml:space="preserve">, </w:t>
      </w:r>
      <w:r w:rsidR="00316133" w:rsidRPr="00891E60">
        <w:rPr>
          <w:i/>
          <w:sz w:val="24"/>
          <w:szCs w:val="24"/>
        </w:rPr>
        <w:t xml:space="preserve">p </w:t>
      </w:r>
      <w:r w:rsidR="00316133" w:rsidRPr="00891E60">
        <w:rPr>
          <w:sz w:val="24"/>
          <w:szCs w:val="24"/>
        </w:rPr>
        <w:t>&lt; .001]</w:t>
      </w:r>
      <w:r w:rsidR="008C39A8">
        <w:rPr>
          <w:sz w:val="24"/>
          <w:szCs w:val="24"/>
        </w:rPr>
        <w:t xml:space="preserve"> </w:t>
      </w:r>
      <w:r w:rsidRPr="00891E60">
        <w:rPr>
          <w:sz w:val="24"/>
          <w:szCs w:val="24"/>
        </w:rPr>
        <w:t>comparisons</w:t>
      </w:r>
      <w:r w:rsidR="0045449D" w:rsidRPr="00891E60">
        <w:rPr>
          <w:sz w:val="24"/>
          <w:szCs w:val="24"/>
        </w:rPr>
        <w:t>,</w:t>
      </w:r>
      <w:r w:rsidRPr="00891E60">
        <w:rPr>
          <w:sz w:val="24"/>
          <w:szCs w:val="24"/>
        </w:rPr>
        <w:t xml:space="preserve"> with RTs to pairs with large semantic distances faster than pairs with small distances. The size congruity effect was marginally </w:t>
      </w:r>
      <w:r w:rsidR="00A908DC" w:rsidRPr="00891E60">
        <w:rPr>
          <w:sz w:val="24"/>
          <w:szCs w:val="24"/>
        </w:rPr>
        <w:t>significant for both the Malay</w:t>
      </w:r>
      <w:r w:rsidRPr="00891E60">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3.93</w:t>
      </w:r>
      <w:r w:rsidR="00316133" w:rsidRPr="00891E60">
        <w:rPr>
          <w:sz w:val="24"/>
          <w:szCs w:val="24"/>
        </w:rPr>
        <w:t xml:space="preserve">, </w:t>
      </w:r>
      <w:r w:rsidR="00316133" w:rsidRPr="00891E60">
        <w:rPr>
          <w:i/>
          <w:sz w:val="24"/>
          <w:szCs w:val="24"/>
        </w:rPr>
        <w:t xml:space="preserve">p </w:t>
      </w:r>
      <w:r w:rsidR="00316133">
        <w:rPr>
          <w:sz w:val="24"/>
          <w:szCs w:val="24"/>
        </w:rPr>
        <w:t>= .058</w:t>
      </w:r>
      <w:r w:rsidR="00316133" w:rsidRPr="00891E60">
        <w:rPr>
          <w:sz w:val="24"/>
          <w:szCs w:val="24"/>
        </w:rPr>
        <w:t>]</w:t>
      </w:r>
      <w:r w:rsidR="00316133">
        <w:rPr>
          <w:sz w:val="24"/>
          <w:szCs w:val="24"/>
        </w:rPr>
        <w:t xml:space="preserve"> </w:t>
      </w:r>
      <w:r w:rsidR="00A908DC" w:rsidRPr="00891E60">
        <w:rPr>
          <w:sz w:val="24"/>
          <w:szCs w:val="24"/>
        </w:rPr>
        <w:t>and English</w:t>
      </w:r>
      <w:r w:rsidRPr="00891E60">
        <w:rPr>
          <w:sz w:val="24"/>
          <w:szCs w:val="24"/>
        </w:rPr>
        <w:t xml:space="preserve"> </w:t>
      </w:r>
      <w:r w:rsidR="00316133" w:rsidRPr="00891E60">
        <w:rPr>
          <w:sz w:val="24"/>
          <w:szCs w:val="24"/>
        </w:rPr>
        <w:t>[</w:t>
      </w:r>
      <w:r w:rsidR="00316133" w:rsidRPr="00891E60">
        <w:rPr>
          <w:i/>
          <w:sz w:val="24"/>
          <w:szCs w:val="24"/>
        </w:rPr>
        <w:t>F</w:t>
      </w:r>
      <w:r w:rsidR="00316133" w:rsidRPr="00891E60">
        <w:rPr>
          <w:sz w:val="24"/>
          <w:szCs w:val="24"/>
        </w:rPr>
        <w:t xml:space="preserve">(1, 27) = </w:t>
      </w:r>
      <w:r w:rsidR="00316133">
        <w:rPr>
          <w:sz w:val="24"/>
          <w:szCs w:val="24"/>
        </w:rPr>
        <w:t>2.93</w:t>
      </w:r>
      <w:r w:rsidR="00316133" w:rsidRPr="00891E60">
        <w:rPr>
          <w:sz w:val="24"/>
          <w:szCs w:val="24"/>
        </w:rPr>
        <w:t xml:space="preserve">, </w:t>
      </w:r>
      <w:r w:rsidR="00316133" w:rsidRPr="00891E60">
        <w:rPr>
          <w:i/>
          <w:sz w:val="24"/>
          <w:szCs w:val="24"/>
        </w:rPr>
        <w:t xml:space="preserve">p </w:t>
      </w:r>
      <w:r w:rsidR="00316133">
        <w:rPr>
          <w:sz w:val="24"/>
          <w:szCs w:val="24"/>
        </w:rPr>
        <w:t>= .098</w:t>
      </w:r>
      <w:r w:rsidR="00316133" w:rsidRPr="00891E60">
        <w:rPr>
          <w:sz w:val="24"/>
          <w:szCs w:val="24"/>
        </w:rPr>
        <w:t>]</w:t>
      </w:r>
      <w:r w:rsidR="00316133">
        <w:rPr>
          <w:sz w:val="24"/>
          <w:szCs w:val="24"/>
        </w:rPr>
        <w:t xml:space="preserve"> </w:t>
      </w:r>
      <w:r w:rsidRPr="00891E60">
        <w:rPr>
          <w:sz w:val="24"/>
          <w:szCs w:val="24"/>
        </w:rPr>
        <w:t xml:space="preserve">comparisons. </w:t>
      </w:r>
      <w:r w:rsidR="009B2C6B" w:rsidRPr="00891E60">
        <w:rPr>
          <w:sz w:val="24"/>
          <w:szCs w:val="24"/>
        </w:rPr>
        <w:t>Unlike previous studies using the size congruity effect paradigm, the English items were not matched for word length, which may explain the lack of size congruity effects in English comparisons in Experiment 2.</w:t>
      </w:r>
    </w:p>
    <w:p w14:paraId="752CF87A" w14:textId="77777777" w:rsidR="00287817" w:rsidRPr="00287817" w:rsidRDefault="00287817" w:rsidP="00DA2520">
      <w:pPr>
        <w:keepNext/>
        <w:keepLines/>
        <w:spacing w:after="0" w:line="240" w:lineRule="auto"/>
        <w:rPr>
          <w:szCs w:val="24"/>
        </w:rPr>
      </w:pPr>
    </w:p>
    <w:p w14:paraId="1B954EFB" w14:textId="7542E140" w:rsidR="003D1DC0" w:rsidRPr="00891E60" w:rsidRDefault="003D1DC0" w:rsidP="00DA2520">
      <w:pPr>
        <w:keepNext/>
        <w:keepLines/>
        <w:spacing w:after="0" w:line="240" w:lineRule="auto"/>
        <w:rPr>
          <w:sz w:val="24"/>
          <w:szCs w:val="24"/>
        </w:rPr>
      </w:pPr>
      <w:proofErr w:type="gramStart"/>
      <w:r w:rsidRPr="00891E60">
        <w:rPr>
          <w:sz w:val="24"/>
          <w:szCs w:val="24"/>
        </w:rPr>
        <w:t xml:space="preserve">Table </w:t>
      </w:r>
      <w:r>
        <w:rPr>
          <w:sz w:val="24"/>
          <w:szCs w:val="24"/>
        </w:rPr>
        <w:t>3</w:t>
      </w:r>
      <w:r w:rsidRPr="00891E60">
        <w:rPr>
          <w:sz w:val="24"/>
          <w:szCs w:val="24"/>
        </w:rPr>
        <w:t>.</w:t>
      </w:r>
      <w:proofErr w:type="gramEnd"/>
      <w:r w:rsidRPr="00891E60">
        <w:rPr>
          <w:sz w:val="24"/>
          <w:szCs w:val="24"/>
        </w:rPr>
        <w:t xml:space="preserve"> Mean RT in millis</w:t>
      </w:r>
      <w:r>
        <w:rPr>
          <w:sz w:val="24"/>
          <w:szCs w:val="24"/>
        </w:rPr>
        <w:t>econds for size congruity effects in trials with large semantic distances and large font differences; and semantic distance effects in congruent trials (trials that displayed sleep-associated automaticity effects)</w:t>
      </w:r>
      <w:r w:rsidRPr="00891E60">
        <w:rPr>
          <w:sz w:val="24"/>
          <w:szCs w:val="24"/>
        </w:rPr>
        <w:t xml:space="preserve">. Standard </w:t>
      </w:r>
      <w:r>
        <w:rPr>
          <w:sz w:val="24"/>
          <w:szCs w:val="24"/>
        </w:rPr>
        <w:t>deviations</w:t>
      </w:r>
      <w:r w:rsidRPr="00891E60">
        <w:rPr>
          <w:sz w:val="24"/>
          <w:szCs w:val="24"/>
        </w:rPr>
        <w:t xml:space="preserve"> are presented in parentheses.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889"/>
        <w:gridCol w:w="1620"/>
        <w:gridCol w:w="331"/>
        <w:gridCol w:w="1469"/>
        <w:gridCol w:w="270"/>
        <w:gridCol w:w="1620"/>
        <w:gridCol w:w="1664"/>
      </w:tblGrid>
      <w:tr w:rsidR="003D1DC0" w:rsidRPr="00891E60" w14:paraId="39B2EC6F" w14:textId="77777777" w:rsidTr="001C16F2">
        <w:tc>
          <w:tcPr>
            <w:tcW w:w="1379" w:type="dxa"/>
            <w:tcBorders>
              <w:top w:val="single" w:sz="4" w:space="0" w:color="auto"/>
              <w:left w:val="nil"/>
              <w:bottom w:val="nil"/>
              <w:right w:val="nil"/>
            </w:tcBorders>
            <w:shd w:val="clear" w:color="auto" w:fill="auto"/>
          </w:tcPr>
          <w:p w14:paraId="4A03B44C" w14:textId="77777777" w:rsidR="003D1DC0" w:rsidRPr="00891E60" w:rsidRDefault="003D1DC0" w:rsidP="00DA2520">
            <w:pPr>
              <w:keepNext/>
              <w:keepLines/>
              <w:spacing w:after="0" w:line="240" w:lineRule="auto"/>
              <w:jc w:val="both"/>
              <w:rPr>
                <w:sz w:val="24"/>
                <w:szCs w:val="24"/>
              </w:rPr>
            </w:pPr>
          </w:p>
        </w:tc>
        <w:tc>
          <w:tcPr>
            <w:tcW w:w="889" w:type="dxa"/>
            <w:tcBorders>
              <w:top w:val="single" w:sz="4" w:space="0" w:color="auto"/>
              <w:left w:val="nil"/>
              <w:bottom w:val="nil"/>
              <w:right w:val="nil"/>
            </w:tcBorders>
            <w:shd w:val="clear" w:color="auto" w:fill="auto"/>
          </w:tcPr>
          <w:p w14:paraId="0B289B88" w14:textId="77777777" w:rsidR="003D1DC0" w:rsidRPr="00891E60" w:rsidRDefault="003D1DC0" w:rsidP="00DA2520">
            <w:pPr>
              <w:keepNext/>
              <w:keepLines/>
              <w:spacing w:after="0" w:line="240" w:lineRule="auto"/>
              <w:jc w:val="center"/>
              <w:rPr>
                <w:sz w:val="24"/>
                <w:szCs w:val="24"/>
              </w:rPr>
            </w:pPr>
          </w:p>
        </w:tc>
        <w:tc>
          <w:tcPr>
            <w:tcW w:w="3420" w:type="dxa"/>
            <w:gridSpan w:val="3"/>
            <w:tcBorders>
              <w:top w:val="single" w:sz="4" w:space="0" w:color="auto"/>
              <w:left w:val="nil"/>
              <w:bottom w:val="nil"/>
              <w:right w:val="nil"/>
            </w:tcBorders>
            <w:shd w:val="clear" w:color="auto" w:fill="auto"/>
          </w:tcPr>
          <w:p w14:paraId="2FE374AB" w14:textId="77777777" w:rsidR="003D1DC0" w:rsidRPr="00891E60" w:rsidRDefault="003D1DC0" w:rsidP="00DA2520">
            <w:pPr>
              <w:keepNext/>
              <w:keepLines/>
              <w:spacing w:after="0" w:line="240" w:lineRule="auto"/>
              <w:jc w:val="center"/>
              <w:rPr>
                <w:sz w:val="24"/>
                <w:szCs w:val="24"/>
              </w:rPr>
            </w:pPr>
            <w:r w:rsidRPr="00891E60">
              <w:rPr>
                <w:sz w:val="24"/>
                <w:szCs w:val="24"/>
              </w:rPr>
              <w:t>English</w:t>
            </w:r>
          </w:p>
        </w:tc>
        <w:tc>
          <w:tcPr>
            <w:tcW w:w="270" w:type="dxa"/>
            <w:tcBorders>
              <w:top w:val="single" w:sz="4" w:space="0" w:color="auto"/>
              <w:left w:val="nil"/>
              <w:bottom w:val="nil"/>
              <w:right w:val="nil"/>
            </w:tcBorders>
            <w:shd w:val="clear" w:color="auto" w:fill="auto"/>
          </w:tcPr>
          <w:p w14:paraId="43FF89CE" w14:textId="77777777" w:rsidR="003D1DC0" w:rsidRPr="00891E60" w:rsidRDefault="003D1DC0" w:rsidP="00DA2520">
            <w:pPr>
              <w:keepNext/>
              <w:keepLines/>
              <w:spacing w:after="0" w:line="240" w:lineRule="auto"/>
              <w:jc w:val="both"/>
              <w:rPr>
                <w:sz w:val="24"/>
                <w:szCs w:val="24"/>
              </w:rPr>
            </w:pPr>
          </w:p>
        </w:tc>
        <w:tc>
          <w:tcPr>
            <w:tcW w:w="3284" w:type="dxa"/>
            <w:gridSpan w:val="2"/>
            <w:tcBorders>
              <w:top w:val="single" w:sz="4" w:space="0" w:color="auto"/>
              <w:left w:val="nil"/>
              <w:bottom w:val="nil"/>
              <w:right w:val="nil"/>
            </w:tcBorders>
            <w:shd w:val="clear" w:color="auto" w:fill="auto"/>
          </w:tcPr>
          <w:p w14:paraId="3D567AD4" w14:textId="77777777" w:rsidR="003D1DC0" w:rsidRPr="00891E60" w:rsidRDefault="003D1DC0" w:rsidP="00DA2520">
            <w:pPr>
              <w:keepNext/>
              <w:keepLines/>
              <w:spacing w:after="0" w:line="240" w:lineRule="auto"/>
              <w:jc w:val="center"/>
              <w:rPr>
                <w:sz w:val="24"/>
                <w:szCs w:val="24"/>
              </w:rPr>
            </w:pPr>
            <w:r w:rsidRPr="00891E60">
              <w:rPr>
                <w:sz w:val="24"/>
                <w:szCs w:val="24"/>
              </w:rPr>
              <w:t>Malay</w:t>
            </w:r>
          </w:p>
        </w:tc>
      </w:tr>
      <w:tr w:rsidR="003D1DC0" w:rsidRPr="00891E60" w14:paraId="56871028" w14:textId="77777777" w:rsidTr="001C16F2">
        <w:tc>
          <w:tcPr>
            <w:tcW w:w="1379" w:type="dxa"/>
            <w:tcBorders>
              <w:top w:val="nil"/>
              <w:left w:val="nil"/>
              <w:bottom w:val="single" w:sz="4" w:space="0" w:color="auto"/>
              <w:right w:val="nil"/>
            </w:tcBorders>
            <w:shd w:val="clear" w:color="auto" w:fill="auto"/>
          </w:tcPr>
          <w:p w14:paraId="20253ADD" w14:textId="77777777" w:rsidR="003D1DC0" w:rsidRPr="00891E60" w:rsidRDefault="003D1DC0" w:rsidP="00DA2520">
            <w:pPr>
              <w:keepNext/>
              <w:keepLines/>
              <w:spacing w:after="0" w:line="240" w:lineRule="auto"/>
              <w:jc w:val="both"/>
              <w:rPr>
                <w:sz w:val="24"/>
                <w:szCs w:val="24"/>
              </w:rPr>
            </w:pPr>
          </w:p>
        </w:tc>
        <w:tc>
          <w:tcPr>
            <w:tcW w:w="889" w:type="dxa"/>
            <w:tcBorders>
              <w:top w:val="nil"/>
              <w:left w:val="nil"/>
              <w:bottom w:val="single" w:sz="4" w:space="0" w:color="auto"/>
              <w:right w:val="nil"/>
            </w:tcBorders>
            <w:shd w:val="clear" w:color="auto" w:fill="auto"/>
          </w:tcPr>
          <w:p w14:paraId="4F4FF046" w14:textId="77777777" w:rsidR="003D1DC0" w:rsidRPr="00891E60" w:rsidRDefault="003D1DC0" w:rsidP="00DA2520">
            <w:pPr>
              <w:keepNext/>
              <w:keepLines/>
              <w:spacing w:after="0" w:line="240" w:lineRule="auto"/>
              <w:jc w:val="both"/>
              <w:rPr>
                <w:sz w:val="24"/>
                <w:szCs w:val="24"/>
              </w:rPr>
            </w:pPr>
          </w:p>
        </w:tc>
        <w:tc>
          <w:tcPr>
            <w:tcW w:w="1951" w:type="dxa"/>
            <w:gridSpan w:val="2"/>
            <w:tcBorders>
              <w:top w:val="nil"/>
              <w:left w:val="nil"/>
              <w:bottom w:val="single" w:sz="4" w:space="0" w:color="auto"/>
              <w:right w:val="nil"/>
            </w:tcBorders>
            <w:shd w:val="clear" w:color="auto" w:fill="auto"/>
          </w:tcPr>
          <w:p w14:paraId="48C18BEA" w14:textId="77777777" w:rsidR="003D1DC0" w:rsidRPr="00891E60" w:rsidRDefault="003D1DC0" w:rsidP="00DA2520">
            <w:pPr>
              <w:keepNext/>
              <w:keepLines/>
              <w:spacing w:after="0" w:line="240" w:lineRule="auto"/>
              <w:jc w:val="center"/>
              <w:rPr>
                <w:sz w:val="24"/>
                <w:szCs w:val="24"/>
              </w:rPr>
            </w:pPr>
            <w:r w:rsidRPr="00891E60">
              <w:rPr>
                <w:sz w:val="24"/>
                <w:szCs w:val="24"/>
              </w:rPr>
              <w:t>Wake</w:t>
            </w:r>
          </w:p>
        </w:tc>
        <w:tc>
          <w:tcPr>
            <w:tcW w:w="1469" w:type="dxa"/>
            <w:tcBorders>
              <w:top w:val="nil"/>
              <w:left w:val="nil"/>
              <w:bottom w:val="single" w:sz="4" w:space="0" w:color="auto"/>
              <w:right w:val="nil"/>
            </w:tcBorders>
            <w:shd w:val="clear" w:color="auto" w:fill="auto"/>
          </w:tcPr>
          <w:p w14:paraId="44216BB8" w14:textId="77777777" w:rsidR="003D1DC0" w:rsidRPr="00891E60" w:rsidRDefault="003D1DC0" w:rsidP="00DA2520">
            <w:pPr>
              <w:keepNext/>
              <w:keepLines/>
              <w:spacing w:after="0" w:line="240" w:lineRule="auto"/>
              <w:rPr>
                <w:sz w:val="24"/>
                <w:szCs w:val="24"/>
              </w:rPr>
            </w:pPr>
            <w:r w:rsidRPr="00891E60">
              <w:rPr>
                <w:sz w:val="24"/>
                <w:szCs w:val="24"/>
              </w:rPr>
              <w:t>Sleep</w:t>
            </w:r>
          </w:p>
        </w:tc>
        <w:tc>
          <w:tcPr>
            <w:tcW w:w="270" w:type="dxa"/>
            <w:tcBorders>
              <w:top w:val="nil"/>
              <w:left w:val="nil"/>
              <w:bottom w:val="single" w:sz="4" w:space="0" w:color="auto"/>
              <w:right w:val="nil"/>
            </w:tcBorders>
            <w:shd w:val="clear" w:color="auto" w:fill="auto"/>
          </w:tcPr>
          <w:p w14:paraId="512E5845" w14:textId="77777777" w:rsidR="003D1DC0" w:rsidRPr="00891E60" w:rsidRDefault="003D1DC0" w:rsidP="00DA2520">
            <w:pPr>
              <w:keepNext/>
              <w:keepLines/>
              <w:spacing w:after="0" w:line="240" w:lineRule="auto"/>
              <w:jc w:val="center"/>
              <w:rPr>
                <w:sz w:val="24"/>
                <w:szCs w:val="24"/>
              </w:rPr>
            </w:pPr>
          </w:p>
        </w:tc>
        <w:tc>
          <w:tcPr>
            <w:tcW w:w="1620" w:type="dxa"/>
            <w:tcBorders>
              <w:top w:val="nil"/>
              <w:left w:val="nil"/>
              <w:bottom w:val="single" w:sz="4" w:space="0" w:color="auto"/>
              <w:right w:val="nil"/>
            </w:tcBorders>
            <w:shd w:val="clear" w:color="auto" w:fill="auto"/>
          </w:tcPr>
          <w:p w14:paraId="79FD3484" w14:textId="77777777" w:rsidR="003D1DC0" w:rsidRPr="00891E60" w:rsidRDefault="003D1DC0" w:rsidP="00DA2520">
            <w:pPr>
              <w:keepNext/>
              <w:keepLines/>
              <w:spacing w:after="0" w:line="240" w:lineRule="auto"/>
              <w:jc w:val="center"/>
              <w:rPr>
                <w:sz w:val="24"/>
                <w:szCs w:val="24"/>
              </w:rPr>
            </w:pPr>
            <w:r w:rsidRPr="00891E60">
              <w:rPr>
                <w:sz w:val="24"/>
                <w:szCs w:val="24"/>
              </w:rPr>
              <w:t>Wake</w:t>
            </w:r>
          </w:p>
        </w:tc>
        <w:tc>
          <w:tcPr>
            <w:tcW w:w="1664" w:type="dxa"/>
            <w:tcBorders>
              <w:top w:val="nil"/>
              <w:left w:val="nil"/>
              <w:bottom w:val="single" w:sz="4" w:space="0" w:color="auto"/>
              <w:right w:val="nil"/>
            </w:tcBorders>
            <w:shd w:val="clear" w:color="auto" w:fill="auto"/>
          </w:tcPr>
          <w:p w14:paraId="01D4A9E9" w14:textId="77777777" w:rsidR="003D1DC0" w:rsidRPr="00891E60" w:rsidRDefault="003D1DC0" w:rsidP="00DA2520">
            <w:pPr>
              <w:keepNext/>
              <w:keepLines/>
              <w:spacing w:after="0" w:line="240" w:lineRule="auto"/>
              <w:jc w:val="center"/>
              <w:rPr>
                <w:sz w:val="24"/>
                <w:szCs w:val="24"/>
              </w:rPr>
            </w:pPr>
            <w:r w:rsidRPr="00891E60">
              <w:rPr>
                <w:sz w:val="24"/>
                <w:szCs w:val="24"/>
              </w:rPr>
              <w:t>Sleep</w:t>
            </w:r>
          </w:p>
        </w:tc>
      </w:tr>
      <w:tr w:rsidR="003D1DC0" w:rsidRPr="00891E60" w14:paraId="15858278" w14:textId="77777777" w:rsidTr="001C16F2">
        <w:tc>
          <w:tcPr>
            <w:tcW w:w="2268" w:type="dxa"/>
            <w:gridSpan w:val="2"/>
            <w:tcBorders>
              <w:top w:val="nil"/>
              <w:left w:val="nil"/>
              <w:bottom w:val="single" w:sz="4" w:space="0" w:color="auto"/>
              <w:right w:val="nil"/>
            </w:tcBorders>
            <w:shd w:val="clear" w:color="auto" w:fill="auto"/>
          </w:tcPr>
          <w:p w14:paraId="1683B770" w14:textId="21C85A39" w:rsidR="003D1DC0" w:rsidRPr="00287817" w:rsidRDefault="003D1DC0" w:rsidP="00DA2520">
            <w:pPr>
              <w:keepNext/>
              <w:keepLines/>
              <w:spacing w:after="0" w:line="240" w:lineRule="auto"/>
              <w:jc w:val="both"/>
              <w:rPr>
                <w:sz w:val="24"/>
                <w:szCs w:val="24"/>
              </w:rPr>
            </w:pPr>
            <w:r w:rsidRPr="00287817">
              <w:rPr>
                <w:sz w:val="24"/>
                <w:szCs w:val="24"/>
              </w:rPr>
              <w:t xml:space="preserve">Size congruity </w:t>
            </w:r>
          </w:p>
          <w:p w14:paraId="5620F331" w14:textId="77777777" w:rsidR="003D1DC0" w:rsidRPr="00287817" w:rsidRDefault="003D1DC0" w:rsidP="00DA2520">
            <w:pPr>
              <w:keepNext/>
              <w:keepLines/>
              <w:spacing w:after="0" w:line="240" w:lineRule="auto"/>
              <w:ind w:left="720"/>
              <w:jc w:val="both"/>
              <w:rPr>
                <w:sz w:val="24"/>
                <w:szCs w:val="24"/>
              </w:rPr>
            </w:pPr>
            <w:r w:rsidRPr="00287817">
              <w:rPr>
                <w:sz w:val="24"/>
                <w:szCs w:val="24"/>
              </w:rPr>
              <w:t>Congruent</w:t>
            </w:r>
          </w:p>
          <w:p w14:paraId="491E7EC9" w14:textId="77777777" w:rsidR="003D1DC0" w:rsidRPr="00287817" w:rsidRDefault="003D1DC0" w:rsidP="00DA2520">
            <w:pPr>
              <w:keepNext/>
              <w:keepLines/>
              <w:spacing w:after="0" w:line="240" w:lineRule="auto"/>
              <w:ind w:left="720"/>
              <w:jc w:val="both"/>
              <w:rPr>
                <w:sz w:val="24"/>
                <w:szCs w:val="24"/>
              </w:rPr>
            </w:pPr>
            <w:r w:rsidRPr="00287817">
              <w:rPr>
                <w:sz w:val="24"/>
                <w:szCs w:val="24"/>
              </w:rPr>
              <w:t>Incongruent</w:t>
            </w:r>
          </w:p>
          <w:p w14:paraId="31F2B2A5" w14:textId="77777777" w:rsidR="003D1DC0" w:rsidRPr="00287817" w:rsidRDefault="003D1DC0" w:rsidP="00DA2520">
            <w:pPr>
              <w:keepNext/>
              <w:keepLines/>
              <w:spacing w:after="0" w:line="240" w:lineRule="auto"/>
              <w:ind w:left="720"/>
              <w:jc w:val="both"/>
              <w:rPr>
                <w:i/>
                <w:sz w:val="24"/>
                <w:szCs w:val="24"/>
              </w:rPr>
            </w:pPr>
            <w:r w:rsidRPr="00287817">
              <w:rPr>
                <w:i/>
                <w:sz w:val="24"/>
                <w:szCs w:val="24"/>
              </w:rPr>
              <w:t>Strength</w:t>
            </w:r>
          </w:p>
          <w:p w14:paraId="46BC44AC" w14:textId="77777777" w:rsidR="003D1DC0" w:rsidRPr="00287817" w:rsidRDefault="003D1DC0" w:rsidP="00DA2520">
            <w:pPr>
              <w:keepNext/>
              <w:keepLines/>
              <w:spacing w:after="0" w:line="240" w:lineRule="auto"/>
              <w:jc w:val="both"/>
              <w:rPr>
                <w:sz w:val="24"/>
                <w:szCs w:val="24"/>
              </w:rPr>
            </w:pPr>
            <w:r w:rsidRPr="00287817">
              <w:rPr>
                <w:sz w:val="24"/>
                <w:szCs w:val="24"/>
              </w:rPr>
              <w:t xml:space="preserve">            Cohen’s d</w:t>
            </w:r>
          </w:p>
          <w:p w14:paraId="34325989" w14:textId="77777777" w:rsidR="003D1DC0" w:rsidRPr="00287817" w:rsidRDefault="003D1DC0" w:rsidP="00DA2520">
            <w:pPr>
              <w:keepNext/>
              <w:keepLines/>
              <w:spacing w:after="0" w:line="240" w:lineRule="auto"/>
              <w:jc w:val="both"/>
              <w:rPr>
                <w:sz w:val="24"/>
                <w:szCs w:val="24"/>
              </w:rPr>
            </w:pPr>
            <w:r w:rsidRPr="00287817">
              <w:rPr>
                <w:sz w:val="24"/>
                <w:szCs w:val="24"/>
              </w:rPr>
              <w:t xml:space="preserve">Semantic Distance </w:t>
            </w:r>
          </w:p>
          <w:p w14:paraId="7AC3C4D8" w14:textId="77777777" w:rsidR="003D1DC0" w:rsidRPr="00287817" w:rsidRDefault="003D1DC0" w:rsidP="00DA2520">
            <w:pPr>
              <w:keepNext/>
              <w:keepLines/>
              <w:spacing w:after="0" w:line="240" w:lineRule="auto"/>
              <w:ind w:left="720"/>
              <w:jc w:val="both"/>
              <w:rPr>
                <w:sz w:val="24"/>
                <w:szCs w:val="24"/>
              </w:rPr>
            </w:pPr>
            <w:r w:rsidRPr="00287817">
              <w:rPr>
                <w:sz w:val="24"/>
                <w:szCs w:val="24"/>
              </w:rPr>
              <w:t>Small</w:t>
            </w:r>
          </w:p>
          <w:p w14:paraId="43638329" w14:textId="77777777" w:rsidR="003D1DC0" w:rsidRPr="00287817" w:rsidRDefault="003D1DC0" w:rsidP="00DA2520">
            <w:pPr>
              <w:keepNext/>
              <w:keepLines/>
              <w:spacing w:after="0" w:line="240" w:lineRule="auto"/>
              <w:ind w:left="720"/>
              <w:jc w:val="both"/>
              <w:rPr>
                <w:sz w:val="24"/>
                <w:szCs w:val="24"/>
              </w:rPr>
            </w:pPr>
            <w:r w:rsidRPr="00287817">
              <w:rPr>
                <w:sz w:val="24"/>
                <w:szCs w:val="24"/>
              </w:rPr>
              <w:t>Large</w:t>
            </w:r>
          </w:p>
          <w:p w14:paraId="5BAB9CED" w14:textId="77777777" w:rsidR="003D1DC0" w:rsidRPr="00287817" w:rsidRDefault="003D1DC0" w:rsidP="00DA2520">
            <w:pPr>
              <w:keepNext/>
              <w:keepLines/>
              <w:spacing w:after="0" w:line="240" w:lineRule="auto"/>
              <w:ind w:left="720"/>
              <w:jc w:val="both"/>
              <w:rPr>
                <w:i/>
                <w:sz w:val="24"/>
                <w:szCs w:val="24"/>
              </w:rPr>
            </w:pPr>
            <w:r w:rsidRPr="00287817">
              <w:rPr>
                <w:i/>
                <w:sz w:val="24"/>
                <w:szCs w:val="24"/>
              </w:rPr>
              <w:t>Strength</w:t>
            </w:r>
          </w:p>
          <w:p w14:paraId="61B0128D" w14:textId="77777777" w:rsidR="003D1DC0" w:rsidRPr="00287817" w:rsidRDefault="003D1DC0" w:rsidP="00DA2520">
            <w:pPr>
              <w:keepNext/>
              <w:keepLines/>
              <w:spacing w:after="0" w:line="240" w:lineRule="auto"/>
              <w:ind w:left="720"/>
              <w:jc w:val="both"/>
              <w:rPr>
                <w:i/>
                <w:sz w:val="24"/>
                <w:szCs w:val="24"/>
              </w:rPr>
            </w:pPr>
            <w:r w:rsidRPr="00287817">
              <w:rPr>
                <w:sz w:val="24"/>
                <w:szCs w:val="24"/>
              </w:rPr>
              <w:t>Cohen’s d</w:t>
            </w:r>
          </w:p>
        </w:tc>
        <w:tc>
          <w:tcPr>
            <w:tcW w:w="1620" w:type="dxa"/>
            <w:tcBorders>
              <w:top w:val="nil"/>
              <w:left w:val="nil"/>
              <w:bottom w:val="single" w:sz="4" w:space="0" w:color="auto"/>
              <w:right w:val="nil"/>
            </w:tcBorders>
            <w:shd w:val="clear" w:color="auto" w:fill="auto"/>
          </w:tcPr>
          <w:p w14:paraId="3AC49EFD" w14:textId="77777777" w:rsidR="003D1DC0" w:rsidRPr="00287817" w:rsidRDefault="003D1DC0" w:rsidP="00DA2520">
            <w:pPr>
              <w:keepNext/>
              <w:keepLines/>
              <w:spacing w:after="0" w:line="240" w:lineRule="auto"/>
              <w:jc w:val="both"/>
              <w:rPr>
                <w:sz w:val="24"/>
                <w:szCs w:val="24"/>
              </w:rPr>
            </w:pPr>
          </w:p>
          <w:p w14:paraId="24141BBD" w14:textId="4D5743C9" w:rsidR="003D1DC0" w:rsidRPr="00287817" w:rsidRDefault="003D1DC0" w:rsidP="00DA2520">
            <w:pPr>
              <w:keepNext/>
              <w:keepLines/>
              <w:spacing w:after="0" w:line="240" w:lineRule="auto"/>
              <w:jc w:val="both"/>
              <w:rPr>
                <w:sz w:val="24"/>
                <w:szCs w:val="24"/>
              </w:rPr>
            </w:pPr>
            <w:r w:rsidRPr="00287817">
              <w:rPr>
                <w:sz w:val="24"/>
                <w:szCs w:val="24"/>
              </w:rPr>
              <w:t>835 (182)</w:t>
            </w:r>
          </w:p>
          <w:p w14:paraId="3278F49B" w14:textId="10BF8924" w:rsidR="003D1DC0" w:rsidRPr="00287817" w:rsidRDefault="003D1DC0" w:rsidP="00DA2520">
            <w:pPr>
              <w:keepNext/>
              <w:keepLines/>
              <w:spacing w:after="0" w:line="240" w:lineRule="auto"/>
              <w:jc w:val="both"/>
              <w:rPr>
                <w:sz w:val="24"/>
                <w:szCs w:val="24"/>
              </w:rPr>
            </w:pPr>
            <w:r w:rsidRPr="00287817">
              <w:rPr>
                <w:sz w:val="24"/>
                <w:szCs w:val="24"/>
              </w:rPr>
              <w:t>861 (196)</w:t>
            </w:r>
          </w:p>
          <w:p w14:paraId="654CBB11" w14:textId="0DA7406F" w:rsidR="003D1DC0" w:rsidRPr="00287817" w:rsidRDefault="003D1DC0" w:rsidP="00DA2520">
            <w:pPr>
              <w:keepNext/>
              <w:keepLines/>
              <w:spacing w:after="0" w:line="240" w:lineRule="auto"/>
              <w:jc w:val="both"/>
              <w:rPr>
                <w:i/>
                <w:sz w:val="24"/>
                <w:szCs w:val="24"/>
              </w:rPr>
            </w:pPr>
            <w:r w:rsidRPr="00287817">
              <w:rPr>
                <w:i/>
                <w:sz w:val="24"/>
                <w:szCs w:val="24"/>
              </w:rPr>
              <w:t>26 (78)</w:t>
            </w:r>
          </w:p>
          <w:p w14:paraId="4BB1766F" w14:textId="4C500976" w:rsidR="003D1DC0" w:rsidRPr="00287817" w:rsidRDefault="003D1DC0" w:rsidP="00DA2520">
            <w:pPr>
              <w:keepNext/>
              <w:keepLines/>
              <w:spacing w:after="0" w:line="240" w:lineRule="auto"/>
              <w:jc w:val="both"/>
              <w:rPr>
                <w:sz w:val="24"/>
                <w:szCs w:val="24"/>
              </w:rPr>
            </w:pPr>
            <w:r w:rsidRPr="00287817">
              <w:rPr>
                <w:sz w:val="24"/>
                <w:szCs w:val="24"/>
              </w:rPr>
              <w:t>.14</w:t>
            </w:r>
          </w:p>
          <w:p w14:paraId="72195271" w14:textId="77777777" w:rsidR="003D1DC0" w:rsidRPr="00287817" w:rsidRDefault="003D1DC0" w:rsidP="00DA2520">
            <w:pPr>
              <w:keepNext/>
              <w:keepLines/>
              <w:spacing w:after="0" w:line="240" w:lineRule="auto"/>
              <w:jc w:val="both"/>
              <w:rPr>
                <w:sz w:val="24"/>
                <w:szCs w:val="24"/>
              </w:rPr>
            </w:pPr>
          </w:p>
          <w:p w14:paraId="507CBC40" w14:textId="7F97D991" w:rsidR="003D1DC0" w:rsidRPr="00287817" w:rsidRDefault="003D1DC0" w:rsidP="00DA2520">
            <w:pPr>
              <w:keepNext/>
              <w:keepLines/>
              <w:spacing w:after="0" w:line="240" w:lineRule="auto"/>
              <w:jc w:val="both"/>
              <w:rPr>
                <w:sz w:val="24"/>
                <w:szCs w:val="24"/>
              </w:rPr>
            </w:pPr>
            <w:r w:rsidRPr="00287817">
              <w:rPr>
                <w:sz w:val="24"/>
                <w:szCs w:val="24"/>
              </w:rPr>
              <w:t>955 (185)</w:t>
            </w:r>
          </w:p>
          <w:p w14:paraId="5C4EBF30" w14:textId="330F0488" w:rsidR="003D1DC0" w:rsidRPr="00287817" w:rsidRDefault="003D1DC0" w:rsidP="00DA2520">
            <w:pPr>
              <w:keepNext/>
              <w:keepLines/>
              <w:spacing w:after="0" w:line="240" w:lineRule="auto"/>
              <w:jc w:val="both"/>
              <w:rPr>
                <w:sz w:val="24"/>
                <w:szCs w:val="24"/>
              </w:rPr>
            </w:pPr>
            <w:r w:rsidRPr="00287817">
              <w:rPr>
                <w:sz w:val="24"/>
                <w:szCs w:val="24"/>
              </w:rPr>
              <w:t>858 (186)</w:t>
            </w:r>
          </w:p>
          <w:p w14:paraId="54096968" w14:textId="0A6FDAAE" w:rsidR="003D1DC0" w:rsidRPr="00287817" w:rsidRDefault="003D1DC0" w:rsidP="00DA2520">
            <w:pPr>
              <w:keepNext/>
              <w:keepLines/>
              <w:spacing w:after="0" w:line="240" w:lineRule="auto"/>
              <w:jc w:val="both"/>
              <w:rPr>
                <w:i/>
                <w:sz w:val="24"/>
                <w:szCs w:val="24"/>
              </w:rPr>
            </w:pPr>
            <w:r w:rsidRPr="00287817">
              <w:rPr>
                <w:i/>
                <w:sz w:val="24"/>
                <w:szCs w:val="24"/>
              </w:rPr>
              <w:t>97 (58)</w:t>
            </w:r>
          </w:p>
          <w:p w14:paraId="081D93E0" w14:textId="6FD58CC3" w:rsidR="003D1DC0" w:rsidRPr="00287817" w:rsidRDefault="003D1DC0" w:rsidP="00DA2520">
            <w:pPr>
              <w:keepNext/>
              <w:keepLines/>
              <w:spacing w:after="0" w:line="240" w:lineRule="auto"/>
              <w:jc w:val="both"/>
              <w:rPr>
                <w:i/>
                <w:sz w:val="24"/>
                <w:szCs w:val="24"/>
              </w:rPr>
            </w:pPr>
            <w:r w:rsidRPr="00287817">
              <w:rPr>
                <w:i/>
                <w:sz w:val="24"/>
                <w:szCs w:val="24"/>
              </w:rPr>
              <w:t>.</w:t>
            </w:r>
            <w:r w:rsidRPr="00287817">
              <w:rPr>
                <w:sz w:val="24"/>
                <w:szCs w:val="24"/>
              </w:rPr>
              <w:t>52</w:t>
            </w:r>
            <w:r w:rsidRPr="00287817">
              <w:rPr>
                <w:i/>
                <w:sz w:val="24"/>
                <w:szCs w:val="24"/>
              </w:rPr>
              <w:t xml:space="preserve">                      </w:t>
            </w:r>
          </w:p>
        </w:tc>
        <w:tc>
          <w:tcPr>
            <w:tcW w:w="1800" w:type="dxa"/>
            <w:gridSpan w:val="2"/>
            <w:tcBorders>
              <w:top w:val="nil"/>
              <w:left w:val="nil"/>
              <w:bottom w:val="single" w:sz="4" w:space="0" w:color="auto"/>
              <w:right w:val="nil"/>
            </w:tcBorders>
            <w:shd w:val="clear" w:color="auto" w:fill="auto"/>
          </w:tcPr>
          <w:p w14:paraId="71BEAAB9" w14:textId="77777777" w:rsidR="003D1DC0" w:rsidRPr="00287817" w:rsidRDefault="003D1DC0" w:rsidP="00DA2520">
            <w:pPr>
              <w:keepNext/>
              <w:keepLines/>
              <w:spacing w:after="0" w:line="240" w:lineRule="auto"/>
              <w:jc w:val="both"/>
              <w:rPr>
                <w:sz w:val="24"/>
                <w:szCs w:val="24"/>
              </w:rPr>
            </w:pPr>
          </w:p>
          <w:p w14:paraId="3AA87DCF" w14:textId="3E46D9ED" w:rsidR="003D1DC0" w:rsidRPr="00287817" w:rsidRDefault="003D1DC0" w:rsidP="00DA2520">
            <w:pPr>
              <w:keepNext/>
              <w:keepLines/>
              <w:spacing w:after="0" w:line="240" w:lineRule="auto"/>
              <w:jc w:val="both"/>
              <w:rPr>
                <w:sz w:val="24"/>
                <w:szCs w:val="24"/>
              </w:rPr>
            </w:pPr>
            <w:r w:rsidRPr="00287817">
              <w:rPr>
                <w:sz w:val="24"/>
                <w:szCs w:val="24"/>
              </w:rPr>
              <w:t>850 (176)</w:t>
            </w:r>
          </w:p>
          <w:p w14:paraId="6CEF38C0" w14:textId="70A85371" w:rsidR="003D1DC0" w:rsidRPr="00287817" w:rsidRDefault="003D1DC0" w:rsidP="00DA2520">
            <w:pPr>
              <w:keepNext/>
              <w:keepLines/>
              <w:spacing w:after="0" w:line="240" w:lineRule="auto"/>
              <w:jc w:val="both"/>
              <w:rPr>
                <w:sz w:val="24"/>
                <w:szCs w:val="24"/>
              </w:rPr>
            </w:pPr>
            <w:r w:rsidRPr="00287817">
              <w:rPr>
                <w:sz w:val="24"/>
                <w:szCs w:val="24"/>
              </w:rPr>
              <w:t>872 (175)</w:t>
            </w:r>
          </w:p>
          <w:p w14:paraId="306113B0" w14:textId="4C6F96CE" w:rsidR="003D1DC0" w:rsidRPr="00287817" w:rsidRDefault="003D1DC0" w:rsidP="00DA2520">
            <w:pPr>
              <w:keepNext/>
              <w:keepLines/>
              <w:spacing w:after="0" w:line="240" w:lineRule="auto"/>
              <w:jc w:val="both"/>
              <w:rPr>
                <w:i/>
                <w:sz w:val="24"/>
                <w:szCs w:val="24"/>
              </w:rPr>
            </w:pPr>
            <w:r w:rsidRPr="00287817">
              <w:rPr>
                <w:i/>
                <w:sz w:val="24"/>
                <w:szCs w:val="24"/>
              </w:rPr>
              <w:t>22 (70)</w:t>
            </w:r>
          </w:p>
          <w:p w14:paraId="173D1D08" w14:textId="3516B3FF" w:rsidR="003D1DC0" w:rsidRPr="00287817" w:rsidRDefault="003D1DC0" w:rsidP="00DA2520">
            <w:pPr>
              <w:keepNext/>
              <w:keepLines/>
              <w:spacing w:after="0" w:line="240" w:lineRule="auto"/>
              <w:jc w:val="both"/>
              <w:rPr>
                <w:i/>
                <w:sz w:val="24"/>
                <w:szCs w:val="24"/>
              </w:rPr>
            </w:pPr>
            <w:r w:rsidRPr="00287817">
              <w:rPr>
                <w:i/>
                <w:sz w:val="24"/>
                <w:szCs w:val="24"/>
              </w:rPr>
              <w:t>.13</w:t>
            </w:r>
          </w:p>
          <w:p w14:paraId="1E8F8A6F" w14:textId="77777777" w:rsidR="003D1DC0" w:rsidRPr="00287817" w:rsidRDefault="003D1DC0" w:rsidP="00DA2520">
            <w:pPr>
              <w:keepNext/>
              <w:keepLines/>
              <w:spacing w:after="0" w:line="240" w:lineRule="auto"/>
              <w:jc w:val="both"/>
              <w:rPr>
                <w:sz w:val="24"/>
                <w:szCs w:val="24"/>
              </w:rPr>
            </w:pPr>
          </w:p>
          <w:p w14:paraId="03BE8597" w14:textId="2A31473C" w:rsidR="003D1DC0" w:rsidRPr="00287817" w:rsidRDefault="003D1DC0" w:rsidP="00DA2520">
            <w:pPr>
              <w:keepNext/>
              <w:keepLines/>
              <w:spacing w:after="0" w:line="240" w:lineRule="auto"/>
              <w:jc w:val="both"/>
              <w:rPr>
                <w:sz w:val="24"/>
                <w:szCs w:val="24"/>
              </w:rPr>
            </w:pPr>
            <w:r w:rsidRPr="00287817">
              <w:rPr>
                <w:sz w:val="24"/>
                <w:szCs w:val="24"/>
              </w:rPr>
              <w:t>968 (203)</w:t>
            </w:r>
          </w:p>
          <w:p w14:paraId="3F17AD59" w14:textId="6F425E06" w:rsidR="003D1DC0" w:rsidRPr="00287817" w:rsidRDefault="003D1DC0" w:rsidP="00DA2520">
            <w:pPr>
              <w:keepNext/>
              <w:keepLines/>
              <w:spacing w:after="0" w:line="240" w:lineRule="auto"/>
              <w:jc w:val="both"/>
              <w:rPr>
                <w:sz w:val="24"/>
                <w:szCs w:val="24"/>
              </w:rPr>
            </w:pPr>
            <w:r w:rsidRPr="00287817">
              <w:rPr>
                <w:sz w:val="24"/>
                <w:szCs w:val="24"/>
              </w:rPr>
              <w:t>867 (189)</w:t>
            </w:r>
          </w:p>
          <w:p w14:paraId="0A6211B7" w14:textId="63FD9F39" w:rsidR="003D1DC0" w:rsidRPr="00287817" w:rsidRDefault="003D1DC0" w:rsidP="00DA2520">
            <w:pPr>
              <w:keepNext/>
              <w:keepLines/>
              <w:spacing w:after="0" w:line="240" w:lineRule="auto"/>
              <w:jc w:val="both"/>
              <w:rPr>
                <w:i/>
                <w:sz w:val="24"/>
                <w:szCs w:val="24"/>
              </w:rPr>
            </w:pPr>
            <w:r w:rsidRPr="00287817">
              <w:rPr>
                <w:i/>
                <w:sz w:val="24"/>
                <w:szCs w:val="24"/>
              </w:rPr>
              <w:t>101 (51)</w:t>
            </w:r>
          </w:p>
          <w:p w14:paraId="6F4E5FE9" w14:textId="4404DCA9" w:rsidR="003D1DC0" w:rsidRPr="00287817" w:rsidRDefault="003D1DC0" w:rsidP="00DA2520">
            <w:pPr>
              <w:keepNext/>
              <w:keepLines/>
              <w:spacing w:after="0" w:line="240" w:lineRule="auto"/>
              <w:jc w:val="both"/>
              <w:rPr>
                <w:i/>
                <w:sz w:val="24"/>
                <w:szCs w:val="24"/>
              </w:rPr>
            </w:pPr>
            <w:r w:rsidRPr="00287817">
              <w:rPr>
                <w:i/>
                <w:sz w:val="24"/>
                <w:szCs w:val="24"/>
              </w:rPr>
              <w:t>.</w:t>
            </w:r>
            <w:r w:rsidRPr="00287817">
              <w:rPr>
                <w:sz w:val="24"/>
                <w:szCs w:val="24"/>
              </w:rPr>
              <w:t>51</w:t>
            </w:r>
          </w:p>
        </w:tc>
        <w:tc>
          <w:tcPr>
            <w:tcW w:w="270" w:type="dxa"/>
            <w:tcBorders>
              <w:top w:val="nil"/>
              <w:left w:val="nil"/>
              <w:bottom w:val="single" w:sz="4" w:space="0" w:color="auto"/>
              <w:right w:val="nil"/>
            </w:tcBorders>
            <w:shd w:val="clear" w:color="auto" w:fill="auto"/>
          </w:tcPr>
          <w:p w14:paraId="2CC263F5" w14:textId="77777777" w:rsidR="003D1DC0" w:rsidRPr="00287817" w:rsidRDefault="003D1DC0" w:rsidP="00DA2520">
            <w:pPr>
              <w:keepNext/>
              <w:keepLines/>
              <w:spacing w:after="0" w:line="240" w:lineRule="auto"/>
              <w:jc w:val="both"/>
              <w:rPr>
                <w:sz w:val="24"/>
                <w:szCs w:val="24"/>
              </w:rPr>
            </w:pPr>
          </w:p>
        </w:tc>
        <w:tc>
          <w:tcPr>
            <w:tcW w:w="1620" w:type="dxa"/>
            <w:tcBorders>
              <w:top w:val="nil"/>
              <w:left w:val="nil"/>
              <w:bottom w:val="single" w:sz="4" w:space="0" w:color="auto"/>
              <w:right w:val="nil"/>
            </w:tcBorders>
            <w:shd w:val="clear" w:color="auto" w:fill="auto"/>
          </w:tcPr>
          <w:p w14:paraId="388180A7" w14:textId="77777777" w:rsidR="003D1DC0" w:rsidRPr="00287817" w:rsidRDefault="003D1DC0" w:rsidP="00DA2520">
            <w:pPr>
              <w:keepNext/>
              <w:keepLines/>
              <w:spacing w:after="0" w:line="240" w:lineRule="auto"/>
              <w:jc w:val="both"/>
              <w:rPr>
                <w:sz w:val="24"/>
                <w:szCs w:val="24"/>
              </w:rPr>
            </w:pPr>
          </w:p>
          <w:p w14:paraId="5B31478E" w14:textId="7C0A8355" w:rsidR="003D1DC0" w:rsidRPr="00287817" w:rsidRDefault="003D1DC0" w:rsidP="00DA2520">
            <w:pPr>
              <w:keepNext/>
              <w:keepLines/>
              <w:spacing w:after="0" w:line="240" w:lineRule="auto"/>
              <w:jc w:val="both"/>
              <w:rPr>
                <w:sz w:val="24"/>
                <w:szCs w:val="24"/>
              </w:rPr>
            </w:pPr>
            <w:r w:rsidRPr="00287817">
              <w:rPr>
                <w:sz w:val="24"/>
                <w:szCs w:val="24"/>
              </w:rPr>
              <w:t>1290 (330)</w:t>
            </w:r>
          </w:p>
          <w:p w14:paraId="0C92F7F8" w14:textId="6C6A2D2E" w:rsidR="003D1DC0" w:rsidRPr="00287817" w:rsidRDefault="003D1DC0" w:rsidP="00DA2520">
            <w:pPr>
              <w:keepNext/>
              <w:keepLines/>
              <w:spacing w:after="0" w:line="240" w:lineRule="auto"/>
              <w:jc w:val="both"/>
              <w:rPr>
                <w:sz w:val="24"/>
                <w:szCs w:val="24"/>
              </w:rPr>
            </w:pPr>
            <w:r w:rsidRPr="00287817">
              <w:rPr>
                <w:sz w:val="24"/>
                <w:szCs w:val="24"/>
              </w:rPr>
              <w:t>1283 (321)</w:t>
            </w:r>
          </w:p>
          <w:p w14:paraId="7D3F8F5A" w14:textId="381DC48E" w:rsidR="003D1DC0" w:rsidRPr="00287817" w:rsidRDefault="003D1DC0" w:rsidP="00DA2520">
            <w:pPr>
              <w:keepNext/>
              <w:keepLines/>
              <w:spacing w:after="0" w:line="240" w:lineRule="auto"/>
              <w:jc w:val="both"/>
              <w:rPr>
                <w:i/>
                <w:sz w:val="24"/>
                <w:szCs w:val="24"/>
              </w:rPr>
            </w:pPr>
            <w:r w:rsidRPr="00287817">
              <w:rPr>
                <w:i/>
                <w:sz w:val="24"/>
                <w:szCs w:val="24"/>
              </w:rPr>
              <w:t>-7 (106)</w:t>
            </w:r>
          </w:p>
          <w:p w14:paraId="0A6B5A9F" w14:textId="0EA97922" w:rsidR="003D1DC0" w:rsidRPr="00287817" w:rsidRDefault="003D1DC0" w:rsidP="00DA2520">
            <w:pPr>
              <w:keepNext/>
              <w:keepLines/>
              <w:spacing w:after="0" w:line="240" w:lineRule="auto"/>
              <w:jc w:val="both"/>
              <w:rPr>
                <w:sz w:val="24"/>
                <w:szCs w:val="24"/>
              </w:rPr>
            </w:pPr>
            <w:r w:rsidRPr="00287817">
              <w:rPr>
                <w:sz w:val="24"/>
                <w:szCs w:val="24"/>
              </w:rPr>
              <w:t>.02</w:t>
            </w:r>
          </w:p>
          <w:p w14:paraId="53804107" w14:textId="77777777" w:rsidR="003D1DC0" w:rsidRPr="00287817" w:rsidRDefault="003D1DC0" w:rsidP="00DA2520">
            <w:pPr>
              <w:keepNext/>
              <w:keepLines/>
              <w:spacing w:after="0" w:line="240" w:lineRule="auto"/>
              <w:jc w:val="both"/>
              <w:rPr>
                <w:sz w:val="24"/>
                <w:szCs w:val="24"/>
              </w:rPr>
            </w:pPr>
          </w:p>
          <w:p w14:paraId="7A4B9D61" w14:textId="7C970110" w:rsidR="003D1DC0" w:rsidRPr="00287817" w:rsidRDefault="003D1DC0" w:rsidP="00DA2520">
            <w:pPr>
              <w:keepNext/>
              <w:keepLines/>
              <w:spacing w:after="0" w:line="240" w:lineRule="auto"/>
              <w:jc w:val="both"/>
              <w:rPr>
                <w:sz w:val="24"/>
                <w:szCs w:val="24"/>
              </w:rPr>
            </w:pPr>
            <w:r w:rsidRPr="00287817">
              <w:rPr>
                <w:sz w:val="24"/>
                <w:szCs w:val="24"/>
              </w:rPr>
              <w:t>1389 (341)</w:t>
            </w:r>
          </w:p>
          <w:p w14:paraId="41E18B66" w14:textId="44743567" w:rsidR="003D1DC0" w:rsidRPr="00287817" w:rsidRDefault="003D1DC0" w:rsidP="00DA2520">
            <w:pPr>
              <w:keepNext/>
              <w:keepLines/>
              <w:spacing w:after="0" w:line="240" w:lineRule="auto"/>
              <w:jc w:val="both"/>
              <w:rPr>
                <w:sz w:val="24"/>
                <w:szCs w:val="24"/>
              </w:rPr>
            </w:pPr>
            <w:r w:rsidRPr="00287817">
              <w:rPr>
                <w:sz w:val="24"/>
                <w:szCs w:val="24"/>
              </w:rPr>
              <w:t>1282 (322)</w:t>
            </w:r>
          </w:p>
          <w:p w14:paraId="04AD96F5" w14:textId="2C64595A" w:rsidR="003D1DC0" w:rsidRPr="00287817" w:rsidRDefault="003D1DC0" w:rsidP="00DA2520">
            <w:pPr>
              <w:keepNext/>
              <w:keepLines/>
              <w:spacing w:after="0" w:line="240" w:lineRule="auto"/>
              <w:jc w:val="both"/>
              <w:rPr>
                <w:i/>
                <w:sz w:val="24"/>
                <w:szCs w:val="24"/>
              </w:rPr>
            </w:pPr>
            <w:r w:rsidRPr="00287817">
              <w:rPr>
                <w:i/>
                <w:sz w:val="24"/>
                <w:szCs w:val="24"/>
              </w:rPr>
              <w:t>107 (100)</w:t>
            </w:r>
          </w:p>
          <w:p w14:paraId="1284F2BF" w14:textId="49902328" w:rsidR="003D1DC0" w:rsidRPr="00287817" w:rsidRDefault="003D1DC0" w:rsidP="00DA2520">
            <w:pPr>
              <w:keepNext/>
              <w:keepLines/>
              <w:spacing w:after="0" w:line="240" w:lineRule="auto"/>
              <w:jc w:val="both"/>
              <w:rPr>
                <w:sz w:val="24"/>
                <w:szCs w:val="24"/>
              </w:rPr>
            </w:pPr>
            <w:r w:rsidRPr="00287817">
              <w:rPr>
                <w:sz w:val="24"/>
                <w:szCs w:val="24"/>
              </w:rPr>
              <w:t xml:space="preserve">.32 </w:t>
            </w:r>
          </w:p>
        </w:tc>
        <w:tc>
          <w:tcPr>
            <w:tcW w:w="1664" w:type="dxa"/>
            <w:tcBorders>
              <w:top w:val="nil"/>
              <w:left w:val="nil"/>
              <w:bottom w:val="single" w:sz="4" w:space="0" w:color="auto"/>
              <w:right w:val="nil"/>
            </w:tcBorders>
            <w:shd w:val="clear" w:color="auto" w:fill="auto"/>
          </w:tcPr>
          <w:p w14:paraId="116156A4" w14:textId="77777777" w:rsidR="003D1DC0" w:rsidRPr="00287817" w:rsidRDefault="003D1DC0" w:rsidP="00DA2520">
            <w:pPr>
              <w:keepNext/>
              <w:keepLines/>
              <w:spacing w:after="0" w:line="240" w:lineRule="auto"/>
              <w:jc w:val="both"/>
              <w:rPr>
                <w:sz w:val="24"/>
                <w:szCs w:val="24"/>
              </w:rPr>
            </w:pPr>
          </w:p>
          <w:p w14:paraId="5E458F78" w14:textId="143C70E5" w:rsidR="003D1DC0" w:rsidRPr="00287817" w:rsidRDefault="003D1DC0" w:rsidP="00DA2520">
            <w:pPr>
              <w:keepNext/>
              <w:keepLines/>
              <w:spacing w:after="0" w:line="240" w:lineRule="auto"/>
              <w:jc w:val="both"/>
              <w:rPr>
                <w:sz w:val="24"/>
                <w:szCs w:val="24"/>
              </w:rPr>
            </w:pPr>
            <w:r w:rsidRPr="00287817">
              <w:rPr>
                <w:sz w:val="24"/>
                <w:szCs w:val="24"/>
              </w:rPr>
              <w:t>1076 (280)</w:t>
            </w:r>
          </w:p>
          <w:p w14:paraId="2D9DC9C8" w14:textId="4E260B5D" w:rsidR="003D1DC0" w:rsidRPr="00287817" w:rsidRDefault="003D1DC0" w:rsidP="00DA2520">
            <w:pPr>
              <w:keepNext/>
              <w:keepLines/>
              <w:spacing w:after="0" w:line="240" w:lineRule="auto"/>
              <w:jc w:val="both"/>
              <w:rPr>
                <w:sz w:val="24"/>
                <w:szCs w:val="24"/>
              </w:rPr>
            </w:pPr>
            <w:r w:rsidRPr="00287817">
              <w:rPr>
                <w:sz w:val="24"/>
                <w:szCs w:val="24"/>
              </w:rPr>
              <w:t>1152 (293)</w:t>
            </w:r>
          </w:p>
          <w:p w14:paraId="1952D9AC" w14:textId="2861EDFE" w:rsidR="003D1DC0" w:rsidRPr="00287817" w:rsidRDefault="003D1DC0" w:rsidP="00DA2520">
            <w:pPr>
              <w:keepNext/>
              <w:keepLines/>
              <w:spacing w:after="0" w:line="240" w:lineRule="auto"/>
              <w:jc w:val="both"/>
              <w:rPr>
                <w:i/>
                <w:sz w:val="24"/>
                <w:szCs w:val="24"/>
              </w:rPr>
            </w:pPr>
            <w:r w:rsidRPr="00287817">
              <w:rPr>
                <w:i/>
                <w:sz w:val="24"/>
                <w:szCs w:val="24"/>
              </w:rPr>
              <w:t>76 (107)</w:t>
            </w:r>
          </w:p>
          <w:p w14:paraId="1A755110" w14:textId="4442A37E" w:rsidR="003D1DC0" w:rsidRPr="00287817" w:rsidRDefault="003D1DC0" w:rsidP="00DA2520">
            <w:pPr>
              <w:keepNext/>
              <w:keepLines/>
              <w:spacing w:after="0" w:line="240" w:lineRule="auto"/>
              <w:jc w:val="both"/>
              <w:rPr>
                <w:sz w:val="24"/>
                <w:szCs w:val="24"/>
              </w:rPr>
            </w:pPr>
            <w:r w:rsidRPr="00287817">
              <w:rPr>
                <w:sz w:val="24"/>
                <w:szCs w:val="24"/>
              </w:rPr>
              <w:t>.27</w:t>
            </w:r>
          </w:p>
          <w:p w14:paraId="21B3816C" w14:textId="77777777" w:rsidR="003D1DC0" w:rsidRPr="00287817" w:rsidRDefault="003D1DC0" w:rsidP="00DA2520">
            <w:pPr>
              <w:keepNext/>
              <w:keepLines/>
              <w:spacing w:after="0" w:line="240" w:lineRule="auto"/>
              <w:jc w:val="both"/>
              <w:rPr>
                <w:sz w:val="24"/>
                <w:szCs w:val="24"/>
              </w:rPr>
            </w:pPr>
          </w:p>
          <w:p w14:paraId="7E78BEF5" w14:textId="31E1B05E" w:rsidR="003D1DC0" w:rsidRPr="00287817" w:rsidRDefault="003D1DC0" w:rsidP="00DA2520">
            <w:pPr>
              <w:keepNext/>
              <w:keepLines/>
              <w:spacing w:after="0" w:line="240" w:lineRule="auto"/>
              <w:jc w:val="both"/>
              <w:rPr>
                <w:sz w:val="24"/>
                <w:szCs w:val="24"/>
              </w:rPr>
            </w:pPr>
            <w:r w:rsidRPr="00287817">
              <w:rPr>
                <w:sz w:val="24"/>
                <w:szCs w:val="24"/>
              </w:rPr>
              <w:t>1228 (297)</w:t>
            </w:r>
          </w:p>
          <w:p w14:paraId="7942BC14" w14:textId="0BCCA7C5" w:rsidR="003D1DC0" w:rsidRPr="00287817" w:rsidRDefault="003D1DC0" w:rsidP="00DA2520">
            <w:pPr>
              <w:keepNext/>
              <w:keepLines/>
              <w:spacing w:after="0" w:line="240" w:lineRule="auto"/>
              <w:jc w:val="both"/>
              <w:rPr>
                <w:sz w:val="24"/>
                <w:szCs w:val="24"/>
              </w:rPr>
            </w:pPr>
            <w:r w:rsidRPr="00287817">
              <w:rPr>
                <w:sz w:val="24"/>
                <w:szCs w:val="24"/>
              </w:rPr>
              <w:t>1079 (264)</w:t>
            </w:r>
          </w:p>
          <w:p w14:paraId="10364DDE" w14:textId="10CBC1A0" w:rsidR="003D1DC0" w:rsidRPr="00287817" w:rsidRDefault="003D1DC0" w:rsidP="00DA2520">
            <w:pPr>
              <w:keepNext/>
              <w:keepLines/>
              <w:spacing w:after="0" w:line="240" w:lineRule="auto"/>
              <w:jc w:val="both"/>
              <w:rPr>
                <w:i/>
                <w:sz w:val="24"/>
                <w:szCs w:val="24"/>
              </w:rPr>
            </w:pPr>
            <w:r w:rsidRPr="00287817">
              <w:rPr>
                <w:i/>
                <w:sz w:val="24"/>
                <w:szCs w:val="24"/>
              </w:rPr>
              <w:t>149 (59)</w:t>
            </w:r>
          </w:p>
          <w:p w14:paraId="0E560835" w14:textId="4CE88747" w:rsidR="003D1DC0" w:rsidRPr="00287817" w:rsidRDefault="003D1DC0" w:rsidP="00DA2520">
            <w:pPr>
              <w:keepNext/>
              <w:keepLines/>
              <w:spacing w:after="0" w:line="240" w:lineRule="auto"/>
              <w:jc w:val="both"/>
              <w:rPr>
                <w:sz w:val="24"/>
                <w:szCs w:val="24"/>
              </w:rPr>
            </w:pPr>
            <w:r w:rsidRPr="00287817">
              <w:rPr>
                <w:sz w:val="24"/>
                <w:szCs w:val="24"/>
              </w:rPr>
              <w:t>.53</w:t>
            </w:r>
          </w:p>
        </w:tc>
      </w:tr>
    </w:tbl>
    <w:p w14:paraId="3DEAE553" w14:textId="1483685E" w:rsidR="003D1DC0" w:rsidRPr="00287817" w:rsidRDefault="003D1DC0" w:rsidP="00DA2520">
      <w:pPr>
        <w:keepNext/>
        <w:keepLines/>
        <w:spacing w:after="0" w:line="240" w:lineRule="auto"/>
        <w:jc w:val="both"/>
        <w:rPr>
          <w:szCs w:val="24"/>
        </w:rPr>
      </w:pPr>
      <w:r w:rsidRPr="00287817">
        <w:rPr>
          <w:i/>
          <w:szCs w:val="24"/>
        </w:rPr>
        <w:t xml:space="preserve">Note: </w:t>
      </w:r>
      <w:r w:rsidRPr="00287817">
        <w:rPr>
          <w:szCs w:val="24"/>
        </w:rPr>
        <w:t>Strength = difference scores between levels of congruity or semantic distance</w:t>
      </w:r>
    </w:p>
    <w:p w14:paraId="71FD4036" w14:textId="77777777" w:rsidR="003D1DC0" w:rsidRPr="00287817" w:rsidRDefault="003D1DC0" w:rsidP="00DA2520">
      <w:pPr>
        <w:spacing w:after="0" w:line="240" w:lineRule="auto"/>
        <w:jc w:val="both"/>
        <w:rPr>
          <w:sz w:val="18"/>
          <w:szCs w:val="24"/>
        </w:rPr>
      </w:pPr>
    </w:p>
    <w:p w14:paraId="395FA3A0" w14:textId="4A2BE52B" w:rsidR="00206128" w:rsidRDefault="00547FA9" w:rsidP="00DA2520">
      <w:pPr>
        <w:spacing w:after="0" w:line="240" w:lineRule="auto"/>
        <w:ind w:firstLine="720"/>
        <w:jc w:val="both"/>
        <w:rPr>
          <w:sz w:val="24"/>
          <w:szCs w:val="24"/>
        </w:rPr>
      </w:pPr>
      <w:r w:rsidRPr="00891E60">
        <w:rPr>
          <w:sz w:val="24"/>
          <w:szCs w:val="24"/>
        </w:rPr>
        <w:t>Importantly, the analysis revealed</w:t>
      </w:r>
      <w:r w:rsidR="00940498" w:rsidRPr="00891E60">
        <w:rPr>
          <w:sz w:val="24"/>
          <w:szCs w:val="24"/>
        </w:rPr>
        <w:t xml:space="preserve"> an interaction between congruity, semantic distance</w:t>
      </w:r>
      <w:r w:rsidR="000D74F5" w:rsidRPr="00891E60">
        <w:rPr>
          <w:sz w:val="24"/>
          <w:szCs w:val="24"/>
        </w:rPr>
        <w:t>,</w:t>
      </w:r>
      <w:r w:rsidR="00940498" w:rsidRPr="00891E60">
        <w:rPr>
          <w:sz w:val="24"/>
          <w:szCs w:val="24"/>
        </w:rPr>
        <w:t xml:space="preserve"> group </w:t>
      </w:r>
      <w:r w:rsidR="000D74F5" w:rsidRPr="00891E60">
        <w:rPr>
          <w:sz w:val="24"/>
          <w:szCs w:val="24"/>
        </w:rPr>
        <w:t>and language</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5.36</w:t>
      </w:r>
      <w:r w:rsidR="00316133" w:rsidRPr="00891E60">
        <w:rPr>
          <w:sz w:val="24"/>
          <w:szCs w:val="24"/>
        </w:rPr>
        <w:t xml:space="preserve">, </w:t>
      </w:r>
      <w:r w:rsidR="00316133" w:rsidRPr="00891E60">
        <w:rPr>
          <w:i/>
          <w:sz w:val="24"/>
          <w:szCs w:val="24"/>
        </w:rPr>
        <w:t xml:space="preserve">p </w:t>
      </w:r>
      <w:r w:rsidR="00316133">
        <w:rPr>
          <w:sz w:val="24"/>
          <w:szCs w:val="24"/>
        </w:rPr>
        <w:t>= .028</w:t>
      </w:r>
      <w:r w:rsidR="00316133" w:rsidRPr="00891E60">
        <w:rPr>
          <w:sz w:val="24"/>
          <w:szCs w:val="24"/>
        </w:rPr>
        <w:t>]</w:t>
      </w:r>
      <w:r w:rsidR="00213579" w:rsidRPr="00891E60">
        <w:rPr>
          <w:sz w:val="24"/>
          <w:szCs w:val="24"/>
        </w:rPr>
        <w:t xml:space="preserve">. </w:t>
      </w:r>
      <w:r w:rsidRPr="00891E60">
        <w:rPr>
          <w:sz w:val="24"/>
          <w:szCs w:val="24"/>
        </w:rPr>
        <w:t>Breaking this down</w:t>
      </w:r>
      <w:r w:rsidR="000D74F5" w:rsidRPr="00891E60">
        <w:rPr>
          <w:sz w:val="24"/>
          <w:szCs w:val="24"/>
        </w:rPr>
        <w:t xml:space="preserve">, the interaction between congruity, semantic distance and group </w:t>
      </w:r>
      <w:r w:rsidR="00940498" w:rsidRPr="00891E60">
        <w:rPr>
          <w:sz w:val="24"/>
          <w:szCs w:val="24"/>
        </w:rPr>
        <w:t>was significa</w:t>
      </w:r>
      <w:r w:rsidR="00A908DC" w:rsidRPr="00891E60">
        <w:rPr>
          <w:sz w:val="24"/>
          <w:szCs w:val="24"/>
        </w:rPr>
        <w:t xml:space="preserve">nt in the </w:t>
      </w:r>
      <w:r w:rsidR="0075508C" w:rsidRPr="00891E60">
        <w:rPr>
          <w:sz w:val="24"/>
          <w:szCs w:val="24"/>
        </w:rPr>
        <w:t>Malay</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5.93</w:t>
      </w:r>
      <w:r w:rsidR="00316133" w:rsidRPr="00891E60">
        <w:rPr>
          <w:sz w:val="24"/>
          <w:szCs w:val="24"/>
        </w:rPr>
        <w:t xml:space="preserve">, </w:t>
      </w:r>
      <w:r w:rsidR="00316133" w:rsidRPr="00891E60">
        <w:rPr>
          <w:i/>
          <w:sz w:val="24"/>
          <w:szCs w:val="24"/>
        </w:rPr>
        <w:t xml:space="preserve">p </w:t>
      </w:r>
      <w:r w:rsidR="00316133">
        <w:rPr>
          <w:sz w:val="24"/>
          <w:szCs w:val="24"/>
        </w:rPr>
        <w:t>= .025</w:t>
      </w:r>
      <w:r w:rsidR="00316133" w:rsidRPr="00891E60">
        <w:rPr>
          <w:sz w:val="24"/>
          <w:szCs w:val="24"/>
        </w:rPr>
        <w:t>]</w:t>
      </w:r>
      <w:r w:rsidR="00316133">
        <w:rPr>
          <w:sz w:val="24"/>
          <w:szCs w:val="24"/>
        </w:rPr>
        <w:t xml:space="preserve"> </w:t>
      </w:r>
      <w:r w:rsidR="0075508C" w:rsidRPr="00891E60">
        <w:rPr>
          <w:sz w:val="24"/>
          <w:szCs w:val="24"/>
        </w:rPr>
        <w:t xml:space="preserve"> </w:t>
      </w:r>
      <w:r w:rsidR="00A908DC" w:rsidRPr="00891E60">
        <w:rPr>
          <w:sz w:val="24"/>
          <w:szCs w:val="24"/>
        </w:rPr>
        <w:t>but not the English</w:t>
      </w:r>
      <w:r w:rsidR="00940498" w:rsidRPr="00891E60">
        <w:rPr>
          <w:sz w:val="24"/>
          <w:szCs w:val="24"/>
        </w:rPr>
        <w:t xml:space="preserve"> </w:t>
      </w:r>
      <w:r w:rsidR="00316133" w:rsidRPr="00891E60">
        <w:rPr>
          <w:sz w:val="24"/>
          <w:szCs w:val="24"/>
        </w:rPr>
        <w:t>[</w:t>
      </w:r>
      <w:r w:rsidR="00316133" w:rsidRPr="00891E60">
        <w:rPr>
          <w:i/>
          <w:sz w:val="24"/>
          <w:szCs w:val="24"/>
        </w:rPr>
        <w:t>F</w:t>
      </w:r>
      <w:r w:rsidR="00316133" w:rsidRPr="00891E60">
        <w:rPr>
          <w:sz w:val="24"/>
          <w:szCs w:val="24"/>
        </w:rPr>
        <w:t xml:space="preserve">(1, 27) = </w:t>
      </w:r>
      <w:r w:rsidR="00316133">
        <w:rPr>
          <w:sz w:val="24"/>
          <w:szCs w:val="24"/>
        </w:rPr>
        <w:t>.27</w:t>
      </w:r>
      <w:r w:rsidR="00316133" w:rsidRPr="00891E60">
        <w:rPr>
          <w:sz w:val="24"/>
          <w:szCs w:val="24"/>
        </w:rPr>
        <w:t xml:space="preserve">, </w:t>
      </w:r>
      <w:r w:rsidR="00316133" w:rsidRPr="00891E60">
        <w:rPr>
          <w:i/>
          <w:sz w:val="24"/>
          <w:szCs w:val="24"/>
        </w:rPr>
        <w:t xml:space="preserve">p </w:t>
      </w:r>
      <w:r w:rsidR="00316133">
        <w:rPr>
          <w:sz w:val="24"/>
          <w:szCs w:val="24"/>
        </w:rPr>
        <w:t>= .60</w:t>
      </w:r>
      <w:r w:rsidR="00316133" w:rsidRPr="00891E60">
        <w:rPr>
          <w:sz w:val="24"/>
          <w:szCs w:val="24"/>
        </w:rPr>
        <w:t>]</w:t>
      </w:r>
      <w:r w:rsidR="00316133">
        <w:rPr>
          <w:sz w:val="24"/>
          <w:szCs w:val="24"/>
        </w:rPr>
        <w:t xml:space="preserve"> </w:t>
      </w:r>
      <w:r w:rsidR="00940498" w:rsidRPr="00891E60">
        <w:rPr>
          <w:sz w:val="24"/>
          <w:szCs w:val="24"/>
        </w:rPr>
        <w:t>comparisons</w:t>
      </w:r>
      <w:r w:rsidR="005A0DE9">
        <w:rPr>
          <w:sz w:val="24"/>
          <w:szCs w:val="24"/>
        </w:rPr>
        <w:t xml:space="preserve"> (Table 3)</w:t>
      </w:r>
      <w:r w:rsidR="00940498" w:rsidRPr="00891E60">
        <w:rPr>
          <w:sz w:val="24"/>
          <w:szCs w:val="24"/>
        </w:rPr>
        <w:t xml:space="preserve">. </w:t>
      </w:r>
      <w:r w:rsidR="000D74F5" w:rsidRPr="00891E60">
        <w:rPr>
          <w:sz w:val="24"/>
          <w:szCs w:val="24"/>
        </w:rPr>
        <w:t xml:space="preserve">This suggests that group differences were more pronounced for the new Malay words than the existing English words. </w:t>
      </w:r>
      <w:r w:rsidR="00D67687" w:rsidRPr="00891E60">
        <w:rPr>
          <w:sz w:val="24"/>
          <w:szCs w:val="24"/>
        </w:rPr>
        <w:t>For</w:t>
      </w:r>
      <w:r w:rsidR="00940498" w:rsidRPr="00891E60">
        <w:rPr>
          <w:sz w:val="24"/>
          <w:szCs w:val="24"/>
        </w:rPr>
        <w:t xml:space="preserve"> the congruent trials</w:t>
      </w:r>
      <w:r w:rsidR="00D67687" w:rsidRPr="00891E60">
        <w:rPr>
          <w:sz w:val="24"/>
          <w:szCs w:val="24"/>
        </w:rPr>
        <w:t xml:space="preserve"> (see </w:t>
      </w:r>
      <w:r w:rsidR="00992910" w:rsidRPr="00891E60">
        <w:rPr>
          <w:sz w:val="24"/>
          <w:szCs w:val="24"/>
        </w:rPr>
        <w:t>Figure 5B</w:t>
      </w:r>
      <w:r w:rsidR="00D67687" w:rsidRPr="00891E60">
        <w:rPr>
          <w:sz w:val="24"/>
          <w:szCs w:val="24"/>
        </w:rPr>
        <w:t xml:space="preserve">) </w:t>
      </w:r>
      <w:r w:rsidR="00940498" w:rsidRPr="00891E60">
        <w:rPr>
          <w:sz w:val="24"/>
          <w:szCs w:val="24"/>
        </w:rPr>
        <w:t xml:space="preserve">there was a significant interaction between semantic distance and group where the sleep group displayed a stronger semantic distance effect than the wake </w:t>
      </w:r>
      <w:r w:rsidR="00A908DC" w:rsidRPr="00891E60">
        <w:rPr>
          <w:sz w:val="24"/>
          <w:szCs w:val="24"/>
        </w:rPr>
        <w:t>group for the Malay comparisons</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5.75</w:t>
      </w:r>
      <w:r w:rsidR="00316133" w:rsidRPr="00891E60">
        <w:rPr>
          <w:sz w:val="24"/>
          <w:szCs w:val="24"/>
        </w:rPr>
        <w:t xml:space="preserve">, </w:t>
      </w:r>
      <w:r w:rsidR="00316133" w:rsidRPr="00891E60">
        <w:rPr>
          <w:i/>
          <w:sz w:val="24"/>
          <w:szCs w:val="24"/>
        </w:rPr>
        <w:t xml:space="preserve">p </w:t>
      </w:r>
      <w:r w:rsidR="00316133">
        <w:rPr>
          <w:sz w:val="24"/>
          <w:szCs w:val="24"/>
        </w:rPr>
        <w:t>= .024</w:t>
      </w:r>
      <w:r w:rsidR="00316133" w:rsidRPr="00891E60">
        <w:rPr>
          <w:sz w:val="24"/>
          <w:szCs w:val="24"/>
        </w:rPr>
        <w:t>]</w:t>
      </w:r>
      <w:r w:rsidR="00940498" w:rsidRPr="00891E60">
        <w:rPr>
          <w:sz w:val="24"/>
          <w:szCs w:val="24"/>
        </w:rPr>
        <w:t xml:space="preserve">. </w:t>
      </w:r>
      <w:r w:rsidR="00213579" w:rsidRPr="00891E60">
        <w:rPr>
          <w:sz w:val="24"/>
          <w:szCs w:val="24"/>
        </w:rPr>
        <w:t>In contrast, there was no equivalent significant interaction for the incongruent trials</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.19</w:t>
      </w:r>
      <w:r w:rsidR="00316133" w:rsidRPr="00891E60">
        <w:rPr>
          <w:sz w:val="24"/>
          <w:szCs w:val="24"/>
        </w:rPr>
        <w:t xml:space="preserve">, </w:t>
      </w:r>
      <w:r w:rsidR="00316133" w:rsidRPr="00891E60">
        <w:rPr>
          <w:i/>
          <w:sz w:val="24"/>
          <w:szCs w:val="24"/>
        </w:rPr>
        <w:t xml:space="preserve">p </w:t>
      </w:r>
      <w:r w:rsidR="00316133">
        <w:rPr>
          <w:sz w:val="24"/>
          <w:szCs w:val="24"/>
        </w:rPr>
        <w:t>= .66</w:t>
      </w:r>
      <w:r w:rsidR="00316133" w:rsidRPr="00891E60">
        <w:rPr>
          <w:sz w:val="24"/>
          <w:szCs w:val="24"/>
        </w:rPr>
        <w:t>]</w:t>
      </w:r>
      <w:r w:rsidR="00213579" w:rsidRPr="00891E60">
        <w:rPr>
          <w:sz w:val="24"/>
          <w:szCs w:val="24"/>
        </w:rPr>
        <w:t>.</w:t>
      </w:r>
    </w:p>
    <w:p w14:paraId="0844767E" w14:textId="7902E6D1" w:rsidR="003609E6" w:rsidRPr="00891E60" w:rsidRDefault="00974C37" w:rsidP="00DA2520">
      <w:pPr>
        <w:spacing w:after="0" w:line="240" w:lineRule="auto"/>
        <w:jc w:val="both"/>
      </w:pPr>
      <w:r>
        <w:rPr>
          <w:noProof/>
          <w:lang w:val="en-GB" w:eastAsia="en-GB"/>
        </w:rPr>
        <w:drawing>
          <wp:inline distT="0" distB="0" distL="0" distR="0" wp14:anchorId="7F5DD15D" wp14:editId="3BE58331">
            <wp:extent cx="5731510" cy="175496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14" cstate="print">
                      <a:extLst>
                        <a:ext uri="{28A0092B-C50C-407E-A947-70E740481C1C}">
                          <a14:useLocalDpi xmlns:a14="http://schemas.microsoft.com/office/drawing/2010/main" val="0"/>
                        </a:ext>
                      </a:extLst>
                    </a:blip>
                    <a:srcRect t="13546" b="45622"/>
                    <a:stretch/>
                  </pic:blipFill>
                  <pic:spPr bwMode="auto">
                    <a:xfrm>
                      <a:off x="0" y="0"/>
                      <a:ext cx="5731510" cy="1754969"/>
                    </a:xfrm>
                    <a:prstGeom prst="rect">
                      <a:avLst/>
                    </a:prstGeom>
                    <a:ln>
                      <a:noFill/>
                    </a:ln>
                    <a:extLst>
                      <a:ext uri="{53640926-AAD7-44D8-BBD7-CCE9431645EC}">
                        <a14:shadowObscured xmlns:a14="http://schemas.microsoft.com/office/drawing/2010/main"/>
                      </a:ext>
                    </a:extLst>
                  </pic:spPr>
                </pic:pic>
              </a:graphicData>
            </a:graphic>
          </wp:inline>
        </w:drawing>
      </w:r>
    </w:p>
    <w:p w14:paraId="5F382731" w14:textId="302BFA3F" w:rsidR="003609E6" w:rsidRDefault="003609E6" w:rsidP="00DA2520">
      <w:pPr>
        <w:spacing w:after="0" w:line="240" w:lineRule="auto"/>
        <w:jc w:val="both"/>
        <w:rPr>
          <w:szCs w:val="22"/>
        </w:rPr>
      </w:pPr>
      <w:proofErr w:type="gramStart"/>
      <w:r w:rsidRPr="00287817">
        <w:rPr>
          <w:szCs w:val="22"/>
        </w:rPr>
        <w:t>Figure 5.</w:t>
      </w:r>
      <w:proofErr w:type="gramEnd"/>
      <w:r w:rsidRPr="00287817">
        <w:rPr>
          <w:szCs w:val="22"/>
        </w:rPr>
        <w:t xml:space="preserve"> Strength of </w:t>
      </w:r>
      <w:r w:rsidR="00D07EFF" w:rsidRPr="00287817">
        <w:rPr>
          <w:szCs w:val="22"/>
        </w:rPr>
        <w:t>a</w:t>
      </w:r>
      <w:r w:rsidRPr="00287817">
        <w:rPr>
          <w:szCs w:val="22"/>
        </w:rPr>
        <w:t xml:space="preserve">utomaticity </w:t>
      </w:r>
      <w:r w:rsidR="00D07EFF" w:rsidRPr="00287817">
        <w:rPr>
          <w:szCs w:val="22"/>
        </w:rPr>
        <w:t>e</w:t>
      </w:r>
      <w:r w:rsidRPr="00287817">
        <w:rPr>
          <w:szCs w:val="22"/>
        </w:rPr>
        <w:t>ffects</w:t>
      </w:r>
      <w:r w:rsidR="006A5210" w:rsidRPr="00287817">
        <w:rPr>
          <w:szCs w:val="22"/>
        </w:rPr>
        <w:t xml:space="preserve"> in Experiment 2</w:t>
      </w:r>
      <w:r w:rsidRPr="00287817">
        <w:rPr>
          <w:szCs w:val="22"/>
        </w:rPr>
        <w:t>: A)</w:t>
      </w:r>
      <w:r w:rsidR="00287817" w:rsidRPr="00287817">
        <w:rPr>
          <w:szCs w:val="22"/>
        </w:rPr>
        <w:t xml:space="preserve"> Size Congruity Effect (for items with large semantic distances and large font differences)</w:t>
      </w:r>
      <w:r w:rsidRPr="00287817">
        <w:rPr>
          <w:szCs w:val="22"/>
        </w:rPr>
        <w:t>, B</w:t>
      </w:r>
      <w:r w:rsidR="00287817" w:rsidRPr="00287817">
        <w:rPr>
          <w:szCs w:val="22"/>
        </w:rPr>
        <w:t>) Semantic Distance Effect (for congruent trials)</w:t>
      </w:r>
      <w:r w:rsidRPr="00287817">
        <w:rPr>
          <w:szCs w:val="22"/>
        </w:rPr>
        <w:t>.</w:t>
      </w:r>
      <w:r w:rsidR="00991B63" w:rsidRPr="00287817">
        <w:rPr>
          <w:szCs w:val="22"/>
        </w:rPr>
        <w:t xml:space="preserve"> </w:t>
      </w:r>
      <w:r w:rsidR="009C02B7" w:rsidRPr="00287817">
        <w:rPr>
          <w:szCs w:val="22"/>
        </w:rPr>
        <w:t xml:space="preserve">Bars are difference scores in RT (ms) between levels of size congruity or semantic distance. Error bars show </w:t>
      </w:r>
      <w:r w:rsidR="00B47D3B" w:rsidRPr="00287817">
        <w:rPr>
          <w:szCs w:val="22"/>
        </w:rPr>
        <w:t>standard error of the mean</w:t>
      </w:r>
      <w:r w:rsidR="009C02B7" w:rsidRPr="00287817">
        <w:rPr>
          <w:szCs w:val="22"/>
        </w:rPr>
        <w:t>.</w:t>
      </w:r>
    </w:p>
    <w:p w14:paraId="4FC31316" w14:textId="77777777" w:rsidR="00287817" w:rsidRPr="00287817" w:rsidRDefault="00287817" w:rsidP="00DA2520">
      <w:pPr>
        <w:spacing w:after="0" w:line="240" w:lineRule="auto"/>
        <w:jc w:val="both"/>
        <w:rPr>
          <w:szCs w:val="22"/>
        </w:rPr>
      </w:pPr>
    </w:p>
    <w:p w14:paraId="27F92A54" w14:textId="6276148F" w:rsidR="003D3887" w:rsidRPr="00891E60" w:rsidRDefault="0091156B" w:rsidP="00DA2520">
      <w:pPr>
        <w:spacing w:after="0" w:line="240" w:lineRule="auto"/>
        <w:ind w:firstLine="720"/>
        <w:jc w:val="both"/>
        <w:rPr>
          <w:sz w:val="24"/>
          <w:szCs w:val="24"/>
        </w:rPr>
      </w:pPr>
      <w:r w:rsidRPr="00891E60">
        <w:rPr>
          <w:sz w:val="24"/>
          <w:szCs w:val="24"/>
        </w:rPr>
        <w:t>In addition, there was a marginal</w:t>
      </w:r>
      <w:r w:rsidR="00940498" w:rsidRPr="00891E60">
        <w:rPr>
          <w:sz w:val="24"/>
          <w:szCs w:val="24"/>
        </w:rPr>
        <w:t xml:space="preserve"> interaction between congruity, physical difference, semantic distance</w:t>
      </w:r>
      <w:r w:rsidRPr="00891E60">
        <w:rPr>
          <w:sz w:val="24"/>
          <w:szCs w:val="24"/>
        </w:rPr>
        <w:t>,</w:t>
      </w:r>
      <w:r w:rsidR="00940498" w:rsidRPr="00891E60">
        <w:rPr>
          <w:sz w:val="24"/>
          <w:szCs w:val="24"/>
        </w:rPr>
        <w:t xml:space="preserve"> group</w:t>
      </w:r>
      <w:r w:rsidRPr="00891E60">
        <w:rPr>
          <w:sz w:val="24"/>
          <w:szCs w:val="24"/>
        </w:rPr>
        <w:t xml:space="preserve"> and language</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3.10</w:t>
      </w:r>
      <w:r w:rsidR="00316133" w:rsidRPr="00891E60">
        <w:rPr>
          <w:sz w:val="24"/>
          <w:szCs w:val="24"/>
        </w:rPr>
        <w:t xml:space="preserve">, </w:t>
      </w:r>
      <w:r w:rsidR="00316133" w:rsidRPr="00891E60">
        <w:rPr>
          <w:i/>
          <w:sz w:val="24"/>
          <w:szCs w:val="24"/>
        </w:rPr>
        <w:t xml:space="preserve">p </w:t>
      </w:r>
      <w:r w:rsidR="00316133">
        <w:rPr>
          <w:sz w:val="24"/>
          <w:szCs w:val="24"/>
        </w:rPr>
        <w:t>= .09</w:t>
      </w:r>
      <w:r w:rsidR="00316133" w:rsidRPr="00891E60">
        <w:rPr>
          <w:sz w:val="24"/>
          <w:szCs w:val="24"/>
        </w:rPr>
        <w:t>]</w:t>
      </w:r>
      <w:r w:rsidRPr="00891E60">
        <w:rPr>
          <w:sz w:val="24"/>
          <w:szCs w:val="24"/>
        </w:rPr>
        <w:t xml:space="preserve">. When </w:t>
      </w:r>
      <w:r w:rsidR="008C39A8">
        <w:rPr>
          <w:sz w:val="24"/>
          <w:szCs w:val="24"/>
        </w:rPr>
        <w:t>considering the</w:t>
      </w:r>
      <w:r w:rsidRPr="00891E60">
        <w:rPr>
          <w:sz w:val="24"/>
          <w:szCs w:val="24"/>
        </w:rPr>
        <w:t xml:space="preserve"> langu</w:t>
      </w:r>
      <w:r w:rsidR="00027A7D" w:rsidRPr="00891E60">
        <w:rPr>
          <w:sz w:val="24"/>
          <w:szCs w:val="24"/>
        </w:rPr>
        <w:t xml:space="preserve">ages separately, the interaction between congruity, physical difference, semantic distance and group </w:t>
      </w:r>
      <w:r w:rsidR="00940498" w:rsidRPr="00891E60">
        <w:rPr>
          <w:sz w:val="24"/>
          <w:szCs w:val="24"/>
        </w:rPr>
        <w:t>was marg</w:t>
      </w:r>
      <w:r w:rsidR="00A908DC" w:rsidRPr="00891E60">
        <w:rPr>
          <w:sz w:val="24"/>
          <w:szCs w:val="24"/>
        </w:rPr>
        <w:t>inally significant in the Malay</w:t>
      </w:r>
      <w:r w:rsidR="00316133">
        <w:rPr>
          <w:sz w:val="24"/>
          <w:szCs w:val="24"/>
        </w:rPr>
        <w:t xml:space="preserve"> </w:t>
      </w:r>
      <w:r w:rsidR="00316133" w:rsidRPr="00891E60">
        <w:rPr>
          <w:sz w:val="24"/>
          <w:szCs w:val="24"/>
        </w:rPr>
        <w:t>[</w:t>
      </w:r>
      <w:proofErr w:type="gramStart"/>
      <w:r w:rsidR="00316133" w:rsidRPr="00891E60">
        <w:rPr>
          <w:i/>
          <w:sz w:val="24"/>
          <w:szCs w:val="24"/>
        </w:rPr>
        <w:t>F</w:t>
      </w:r>
      <w:r w:rsidR="00316133" w:rsidRPr="00891E60">
        <w:rPr>
          <w:sz w:val="24"/>
          <w:szCs w:val="24"/>
        </w:rPr>
        <w:t>(</w:t>
      </w:r>
      <w:proofErr w:type="gramEnd"/>
      <w:r w:rsidR="00316133" w:rsidRPr="00891E60">
        <w:rPr>
          <w:sz w:val="24"/>
          <w:szCs w:val="24"/>
        </w:rPr>
        <w:t xml:space="preserve">1, 27) = </w:t>
      </w:r>
      <w:r w:rsidR="00316133">
        <w:rPr>
          <w:sz w:val="24"/>
          <w:szCs w:val="24"/>
        </w:rPr>
        <w:t>3.78</w:t>
      </w:r>
      <w:r w:rsidR="00316133" w:rsidRPr="00891E60">
        <w:rPr>
          <w:sz w:val="24"/>
          <w:szCs w:val="24"/>
        </w:rPr>
        <w:t xml:space="preserve">, </w:t>
      </w:r>
      <w:r w:rsidR="00316133" w:rsidRPr="00891E60">
        <w:rPr>
          <w:i/>
          <w:sz w:val="24"/>
          <w:szCs w:val="24"/>
        </w:rPr>
        <w:t xml:space="preserve">p </w:t>
      </w:r>
      <w:r w:rsidR="00316133">
        <w:rPr>
          <w:sz w:val="24"/>
          <w:szCs w:val="24"/>
        </w:rPr>
        <w:t>= .062</w:t>
      </w:r>
      <w:r w:rsidR="00316133" w:rsidRPr="00891E60">
        <w:rPr>
          <w:sz w:val="24"/>
          <w:szCs w:val="24"/>
        </w:rPr>
        <w:t>]</w:t>
      </w:r>
      <w:r w:rsidR="00316133">
        <w:rPr>
          <w:sz w:val="24"/>
          <w:szCs w:val="24"/>
        </w:rPr>
        <w:t xml:space="preserve"> </w:t>
      </w:r>
      <w:r w:rsidR="00A908DC" w:rsidRPr="00891E60">
        <w:rPr>
          <w:sz w:val="24"/>
          <w:szCs w:val="24"/>
        </w:rPr>
        <w:t>but not the English</w:t>
      </w:r>
      <w:r w:rsidR="00940498" w:rsidRPr="00891E60">
        <w:rPr>
          <w:sz w:val="24"/>
          <w:szCs w:val="24"/>
        </w:rPr>
        <w:t xml:space="preserve"> </w:t>
      </w:r>
      <w:r w:rsidR="00027A7D" w:rsidRPr="00891E60">
        <w:rPr>
          <w:sz w:val="24"/>
          <w:szCs w:val="24"/>
        </w:rPr>
        <w:t>comparisons</w:t>
      </w:r>
      <w:r w:rsidR="00316133">
        <w:rPr>
          <w:sz w:val="24"/>
          <w:szCs w:val="24"/>
        </w:rPr>
        <w:t xml:space="preserve"> </w:t>
      </w:r>
      <w:r w:rsidR="00316133" w:rsidRPr="00891E60">
        <w:rPr>
          <w:sz w:val="24"/>
          <w:szCs w:val="24"/>
        </w:rPr>
        <w:t>[</w:t>
      </w:r>
      <w:r w:rsidR="00316133" w:rsidRPr="00891E60">
        <w:rPr>
          <w:i/>
          <w:sz w:val="24"/>
          <w:szCs w:val="24"/>
        </w:rPr>
        <w:t>F</w:t>
      </w:r>
      <w:r w:rsidR="00316133" w:rsidRPr="00891E60">
        <w:rPr>
          <w:sz w:val="24"/>
          <w:szCs w:val="24"/>
        </w:rPr>
        <w:t xml:space="preserve">(1, 27) = </w:t>
      </w:r>
      <w:r w:rsidR="00316133">
        <w:rPr>
          <w:sz w:val="24"/>
          <w:szCs w:val="24"/>
        </w:rPr>
        <w:t>.34</w:t>
      </w:r>
      <w:r w:rsidR="00316133" w:rsidRPr="00891E60">
        <w:rPr>
          <w:sz w:val="24"/>
          <w:szCs w:val="24"/>
        </w:rPr>
        <w:t xml:space="preserve">, </w:t>
      </w:r>
      <w:r w:rsidR="00316133" w:rsidRPr="00891E60">
        <w:rPr>
          <w:i/>
          <w:sz w:val="24"/>
          <w:szCs w:val="24"/>
        </w:rPr>
        <w:t xml:space="preserve">p </w:t>
      </w:r>
      <w:r w:rsidR="00316133">
        <w:rPr>
          <w:sz w:val="24"/>
          <w:szCs w:val="24"/>
        </w:rPr>
        <w:t>= .56</w:t>
      </w:r>
      <w:r w:rsidR="00316133" w:rsidRPr="00891E60">
        <w:rPr>
          <w:sz w:val="24"/>
          <w:szCs w:val="24"/>
        </w:rPr>
        <w:t>]</w:t>
      </w:r>
      <w:r w:rsidR="00027A7D" w:rsidRPr="00891E60">
        <w:rPr>
          <w:sz w:val="24"/>
          <w:szCs w:val="24"/>
        </w:rPr>
        <w:t>, which suggests</w:t>
      </w:r>
      <w:r w:rsidR="0013558E" w:rsidRPr="00891E60">
        <w:rPr>
          <w:sz w:val="24"/>
          <w:szCs w:val="24"/>
        </w:rPr>
        <w:t xml:space="preserve"> that the</w:t>
      </w:r>
      <w:r w:rsidR="00027A7D" w:rsidRPr="00891E60">
        <w:rPr>
          <w:sz w:val="24"/>
          <w:szCs w:val="24"/>
        </w:rPr>
        <w:t xml:space="preserve"> group differences are unique to the newly learnt Malay words</w:t>
      </w:r>
      <w:r w:rsidR="005A0DE9">
        <w:rPr>
          <w:sz w:val="24"/>
          <w:szCs w:val="24"/>
        </w:rPr>
        <w:t xml:space="preserve"> (Table 3)</w:t>
      </w:r>
      <w:r w:rsidR="00027A7D" w:rsidRPr="00891E60">
        <w:rPr>
          <w:sz w:val="24"/>
          <w:szCs w:val="24"/>
        </w:rPr>
        <w:t>.</w:t>
      </w:r>
      <w:r w:rsidR="00940498" w:rsidRPr="00891E60">
        <w:rPr>
          <w:sz w:val="24"/>
          <w:szCs w:val="24"/>
        </w:rPr>
        <w:t xml:space="preserve"> </w:t>
      </w:r>
      <w:r w:rsidR="00D67687" w:rsidRPr="00891E60">
        <w:rPr>
          <w:sz w:val="24"/>
          <w:szCs w:val="24"/>
        </w:rPr>
        <w:t>F</w:t>
      </w:r>
      <w:r w:rsidR="00940498" w:rsidRPr="00891E60">
        <w:rPr>
          <w:sz w:val="24"/>
          <w:szCs w:val="24"/>
        </w:rPr>
        <w:t>urther analys</w:t>
      </w:r>
      <w:r w:rsidR="00137540" w:rsidRPr="00891E60">
        <w:rPr>
          <w:sz w:val="24"/>
          <w:szCs w:val="24"/>
        </w:rPr>
        <w:t>es</w:t>
      </w:r>
      <w:r w:rsidR="00940498" w:rsidRPr="00891E60">
        <w:rPr>
          <w:sz w:val="24"/>
          <w:szCs w:val="24"/>
        </w:rPr>
        <w:t xml:space="preserve"> </w:t>
      </w:r>
      <w:r w:rsidR="00137540" w:rsidRPr="00891E60">
        <w:rPr>
          <w:sz w:val="24"/>
          <w:szCs w:val="24"/>
        </w:rPr>
        <w:t xml:space="preserve">indicated that </w:t>
      </w:r>
      <w:r w:rsidR="00581CCF">
        <w:rPr>
          <w:sz w:val="24"/>
          <w:szCs w:val="24"/>
        </w:rPr>
        <w:t>the latter</w:t>
      </w:r>
      <w:r w:rsidR="00581CCF" w:rsidRPr="00891E60">
        <w:rPr>
          <w:sz w:val="24"/>
          <w:szCs w:val="24"/>
        </w:rPr>
        <w:t xml:space="preserve"> </w:t>
      </w:r>
      <w:r w:rsidR="00940498" w:rsidRPr="00891E60">
        <w:rPr>
          <w:sz w:val="24"/>
          <w:szCs w:val="24"/>
        </w:rPr>
        <w:t xml:space="preserve">interaction was driven by item-pairs </w:t>
      </w:r>
      <w:r w:rsidR="006D0A26">
        <w:rPr>
          <w:sz w:val="24"/>
          <w:szCs w:val="24"/>
        </w:rPr>
        <w:t xml:space="preserve">which had both </w:t>
      </w:r>
      <w:r w:rsidR="00940498" w:rsidRPr="00891E60">
        <w:rPr>
          <w:sz w:val="24"/>
          <w:szCs w:val="24"/>
        </w:rPr>
        <w:t>large semantic</w:t>
      </w:r>
      <w:r w:rsidR="005A0DE9">
        <w:rPr>
          <w:sz w:val="24"/>
          <w:szCs w:val="24"/>
        </w:rPr>
        <w:t xml:space="preserve"> distances</w:t>
      </w:r>
      <w:r w:rsidR="00940498" w:rsidRPr="00891E60">
        <w:rPr>
          <w:sz w:val="24"/>
          <w:szCs w:val="24"/>
        </w:rPr>
        <w:t xml:space="preserve"> and </w:t>
      </w:r>
      <w:r w:rsidR="00940498" w:rsidRPr="00891E60">
        <w:rPr>
          <w:sz w:val="24"/>
          <w:szCs w:val="24"/>
        </w:rPr>
        <w:lastRenderedPageBreak/>
        <w:t>physical</w:t>
      </w:r>
      <w:r w:rsidR="0013558E" w:rsidRPr="00891E60">
        <w:rPr>
          <w:sz w:val="24"/>
          <w:szCs w:val="24"/>
        </w:rPr>
        <w:t xml:space="preserve"> font size differences</w:t>
      </w:r>
      <w:r w:rsidR="00316133">
        <w:rPr>
          <w:sz w:val="24"/>
          <w:szCs w:val="24"/>
        </w:rPr>
        <w:t xml:space="preserve"> (</w:t>
      </w:r>
      <w:r w:rsidR="00316133" w:rsidRPr="00316133">
        <w:rPr>
          <w:i/>
          <w:sz w:val="24"/>
          <w:szCs w:val="24"/>
        </w:rPr>
        <w:t>p</w:t>
      </w:r>
      <w:r w:rsidR="00316133">
        <w:rPr>
          <w:sz w:val="24"/>
          <w:szCs w:val="24"/>
        </w:rPr>
        <w:t>-values were &gt;</w:t>
      </w:r>
      <w:r w:rsidR="0087566C">
        <w:rPr>
          <w:sz w:val="24"/>
          <w:szCs w:val="24"/>
        </w:rPr>
        <w:t xml:space="preserve"> </w:t>
      </w:r>
      <w:r w:rsidR="00316133">
        <w:rPr>
          <w:sz w:val="24"/>
          <w:szCs w:val="24"/>
        </w:rPr>
        <w:t>.16 for the other combinations of word-pairs)</w:t>
      </w:r>
      <w:r w:rsidR="0013558E" w:rsidRPr="00891E60">
        <w:rPr>
          <w:sz w:val="24"/>
          <w:szCs w:val="24"/>
        </w:rPr>
        <w:t xml:space="preserve">. For </w:t>
      </w:r>
      <w:r w:rsidR="00A73B6E" w:rsidRPr="00891E60">
        <w:rPr>
          <w:sz w:val="24"/>
          <w:szCs w:val="24"/>
        </w:rPr>
        <w:t>these items</w:t>
      </w:r>
      <w:r w:rsidR="00940498" w:rsidRPr="00891E60">
        <w:rPr>
          <w:sz w:val="24"/>
          <w:szCs w:val="24"/>
        </w:rPr>
        <w:t>, there was a significant interaction between congruity and group</w:t>
      </w:r>
      <w:r w:rsidR="0051553A" w:rsidRPr="00891E60">
        <w:rPr>
          <w:sz w:val="24"/>
          <w:szCs w:val="24"/>
        </w:rPr>
        <w:t xml:space="preserve">, </w:t>
      </w:r>
      <w:r w:rsidR="00940498" w:rsidRPr="00891E60">
        <w:rPr>
          <w:sz w:val="24"/>
          <w:szCs w:val="24"/>
        </w:rPr>
        <w:t xml:space="preserve">where the size congruity effect was greater in the sleep compared to the wake </w:t>
      </w:r>
      <w:r w:rsidR="00A908DC" w:rsidRPr="00891E60">
        <w:rPr>
          <w:sz w:val="24"/>
          <w:szCs w:val="24"/>
        </w:rPr>
        <w:t>group for the Malay comparisons</w:t>
      </w:r>
      <w:r w:rsidR="00940498" w:rsidRPr="00891E60">
        <w:rPr>
          <w:sz w:val="24"/>
          <w:szCs w:val="24"/>
        </w:rPr>
        <w:t xml:space="preserve"> </w:t>
      </w:r>
      <w:r w:rsidR="00A908DC" w:rsidRPr="00891E60">
        <w:rPr>
          <w:sz w:val="24"/>
          <w:szCs w:val="24"/>
        </w:rPr>
        <w:t>[</w:t>
      </w:r>
      <w:proofErr w:type="gramStart"/>
      <w:r w:rsidR="00940498" w:rsidRPr="00891E60">
        <w:rPr>
          <w:i/>
          <w:sz w:val="24"/>
          <w:szCs w:val="24"/>
        </w:rPr>
        <w:t>F</w:t>
      </w:r>
      <w:r w:rsidR="00940498" w:rsidRPr="00891E60">
        <w:rPr>
          <w:sz w:val="24"/>
          <w:szCs w:val="24"/>
        </w:rPr>
        <w:t>(</w:t>
      </w:r>
      <w:proofErr w:type="gramEnd"/>
      <w:r w:rsidR="00940498" w:rsidRPr="00891E60">
        <w:rPr>
          <w:sz w:val="24"/>
          <w:szCs w:val="24"/>
        </w:rPr>
        <w:t>1,</w:t>
      </w:r>
      <w:r w:rsidR="00780E06" w:rsidRPr="00891E60">
        <w:rPr>
          <w:sz w:val="24"/>
          <w:szCs w:val="24"/>
        </w:rPr>
        <w:t xml:space="preserve"> </w:t>
      </w:r>
      <w:r w:rsidR="00940498" w:rsidRPr="00891E60">
        <w:rPr>
          <w:sz w:val="24"/>
          <w:szCs w:val="24"/>
        </w:rPr>
        <w:t>27)</w:t>
      </w:r>
      <w:r w:rsidR="00780E06" w:rsidRPr="00891E60">
        <w:rPr>
          <w:sz w:val="24"/>
          <w:szCs w:val="24"/>
        </w:rPr>
        <w:t xml:space="preserve"> </w:t>
      </w:r>
      <w:r w:rsidR="00940498" w:rsidRPr="00891E60">
        <w:rPr>
          <w:sz w:val="24"/>
          <w:szCs w:val="24"/>
        </w:rPr>
        <w:t xml:space="preserve">= 5.61, </w:t>
      </w:r>
      <w:r w:rsidR="00940498" w:rsidRPr="00891E60">
        <w:rPr>
          <w:i/>
          <w:sz w:val="24"/>
          <w:szCs w:val="24"/>
        </w:rPr>
        <w:t xml:space="preserve">p </w:t>
      </w:r>
      <w:r w:rsidR="00940498" w:rsidRPr="00891E60">
        <w:rPr>
          <w:sz w:val="24"/>
          <w:szCs w:val="24"/>
        </w:rPr>
        <w:t>=</w:t>
      </w:r>
      <w:r w:rsidR="0051553A" w:rsidRPr="00891E60">
        <w:rPr>
          <w:sz w:val="24"/>
          <w:szCs w:val="24"/>
        </w:rPr>
        <w:t xml:space="preserve"> </w:t>
      </w:r>
      <w:r w:rsidR="00940498" w:rsidRPr="00891E60">
        <w:rPr>
          <w:sz w:val="24"/>
          <w:szCs w:val="24"/>
        </w:rPr>
        <w:t>.025</w:t>
      </w:r>
      <w:r w:rsidR="00A908DC" w:rsidRPr="00891E60">
        <w:rPr>
          <w:sz w:val="24"/>
          <w:szCs w:val="24"/>
        </w:rPr>
        <w:t>]</w:t>
      </w:r>
      <w:r w:rsidR="00940498" w:rsidRPr="00891E60">
        <w:rPr>
          <w:sz w:val="24"/>
          <w:szCs w:val="24"/>
        </w:rPr>
        <w:t>. Mor</w:t>
      </w:r>
      <w:r w:rsidR="00027A7D" w:rsidRPr="00891E60">
        <w:rPr>
          <w:sz w:val="24"/>
          <w:szCs w:val="24"/>
        </w:rPr>
        <w:t xml:space="preserve">eover, when </w:t>
      </w:r>
      <w:r w:rsidR="008C39A8">
        <w:rPr>
          <w:sz w:val="24"/>
          <w:szCs w:val="24"/>
        </w:rPr>
        <w:t>examining</w:t>
      </w:r>
      <w:r w:rsidR="00027A7D" w:rsidRPr="00891E60">
        <w:rPr>
          <w:sz w:val="24"/>
          <w:szCs w:val="24"/>
        </w:rPr>
        <w:t xml:space="preserve"> the wake and </w:t>
      </w:r>
      <w:r w:rsidR="00940498" w:rsidRPr="00891E60">
        <w:rPr>
          <w:sz w:val="24"/>
          <w:szCs w:val="24"/>
        </w:rPr>
        <w:t>sleep groups separately</w:t>
      </w:r>
      <w:r w:rsidR="005A0DE9">
        <w:rPr>
          <w:sz w:val="24"/>
          <w:szCs w:val="24"/>
        </w:rPr>
        <w:t xml:space="preserve"> for the above trials with large semantic distances and physical </w:t>
      </w:r>
      <w:proofErr w:type="gramStart"/>
      <w:r w:rsidR="005A0DE9">
        <w:rPr>
          <w:sz w:val="24"/>
          <w:szCs w:val="24"/>
        </w:rPr>
        <w:t xml:space="preserve">differences </w:t>
      </w:r>
      <w:r w:rsidR="00940498" w:rsidRPr="00891E60">
        <w:rPr>
          <w:sz w:val="24"/>
          <w:szCs w:val="24"/>
        </w:rPr>
        <w:t>,</w:t>
      </w:r>
      <w:proofErr w:type="gramEnd"/>
      <w:r w:rsidR="00940498" w:rsidRPr="00891E60">
        <w:rPr>
          <w:sz w:val="24"/>
          <w:szCs w:val="24"/>
        </w:rPr>
        <w:t xml:space="preserve"> the sleep group displayed a si</w:t>
      </w:r>
      <w:r w:rsidR="00A908DC" w:rsidRPr="00891E60">
        <w:rPr>
          <w:sz w:val="24"/>
          <w:szCs w:val="24"/>
        </w:rPr>
        <w:t>gnificant size congruity effect</w:t>
      </w:r>
      <w:r w:rsidR="00940498" w:rsidRPr="00891E60">
        <w:rPr>
          <w:sz w:val="24"/>
          <w:szCs w:val="24"/>
        </w:rPr>
        <w:t xml:space="preserve"> </w:t>
      </w:r>
      <w:r w:rsidR="00A908DC" w:rsidRPr="00891E60">
        <w:rPr>
          <w:sz w:val="24"/>
          <w:szCs w:val="24"/>
        </w:rPr>
        <w:t>[</w:t>
      </w:r>
      <w:r w:rsidR="00940498" w:rsidRPr="00891E60">
        <w:rPr>
          <w:i/>
          <w:sz w:val="24"/>
          <w:szCs w:val="24"/>
        </w:rPr>
        <w:t>F</w:t>
      </w:r>
      <w:r w:rsidR="00940498" w:rsidRPr="00891E60">
        <w:rPr>
          <w:sz w:val="24"/>
          <w:szCs w:val="24"/>
        </w:rPr>
        <w:t xml:space="preserve">(1, 13) = 7.50, </w:t>
      </w:r>
      <w:r w:rsidR="00940498" w:rsidRPr="00891E60">
        <w:rPr>
          <w:i/>
          <w:sz w:val="24"/>
          <w:szCs w:val="24"/>
        </w:rPr>
        <w:t xml:space="preserve">p </w:t>
      </w:r>
      <w:r w:rsidR="00940498" w:rsidRPr="00891E60">
        <w:rPr>
          <w:sz w:val="24"/>
          <w:szCs w:val="24"/>
        </w:rPr>
        <w:t>= .017</w:t>
      </w:r>
      <w:r w:rsidR="00A908DC" w:rsidRPr="00891E60">
        <w:rPr>
          <w:sz w:val="24"/>
          <w:szCs w:val="24"/>
        </w:rPr>
        <w:t>], but the wake group did not</w:t>
      </w:r>
      <w:r w:rsidR="00940498" w:rsidRPr="00891E60">
        <w:rPr>
          <w:sz w:val="24"/>
          <w:szCs w:val="24"/>
        </w:rPr>
        <w:t xml:space="preserve"> </w:t>
      </w:r>
      <w:r w:rsidR="00A908DC" w:rsidRPr="00891E60">
        <w:rPr>
          <w:sz w:val="24"/>
          <w:szCs w:val="24"/>
        </w:rPr>
        <w:t>[</w:t>
      </w:r>
      <w:r w:rsidR="00940498" w:rsidRPr="00891E60">
        <w:rPr>
          <w:i/>
          <w:sz w:val="24"/>
          <w:szCs w:val="24"/>
        </w:rPr>
        <w:t>F</w:t>
      </w:r>
      <w:r w:rsidR="00940498" w:rsidRPr="00891E60">
        <w:rPr>
          <w:sz w:val="24"/>
          <w:szCs w:val="24"/>
        </w:rPr>
        <w:t xml:space="preserve">(1, 14) = .27, </w:t>
      </w:r>
      <w:r w:rsidR="00940498" w:rsidRPr="00891E60">
        <w:rPr>
          <w:i/>
          <w:sz w:val="24"/>
          <w:szCs w:val="24"/>
        </w:rPr>
        <w:t xml:space="preserve">p </w:t>
      </w:r>
      <w:r w:rsidR="00114474" w:rsidRPr="00891E60">
        <w:rPr>
          <w:sz w:val="24"/>
          <w:szCs w:val="24"/>
        </w:rPr>
        <w:t xml:space="preserve">= .61] (see </w:t>
      </w:r>
      <w:r w:rsidR="00992910" w:rsidRPr="00891E60">
        <w:rPr>
          <w:sz w:val="24"/>
          <w:szCs w:val="24"/>
        </w:rPr>
        <w:t>Figure 5A</w:t>
      </w:r>
      <w:r w:rsidR="008C39A8" w:rsidRPr="00287817">
        <w:rPr>
          <w:sz w:val="24"/>
          <w:szCs w:val="24"/>
        </w:rPr>
        <w:t>).</w:t>
      </w:r>
      <w:r w:rsidR="008C39A8">
        <w:rPr>
          <w:color w:val="FF0000"/>
          <w:sz w:val="24"/>
          <w:szCs w:val="24"/>
        </w:rPr>
        <w:t xml:space="preserve"> </w:t>
      </w:r>
      <w:r w:rsidR="00940498" w:rsidRPr="00891E60">
        <w:rPr>
          <w:sz w:val="24"/>
          <w:szCs w:val="24"/>
        </w:rPr>
        <w:t xml:space="preserve">All other main effects and interactions were </w:t>
      </w:r>
      <w:r w:rsidR="00D67687" w:rsidRPr="00891E60">
        <w:rPr>
          <w:sz w:val="24"/>
          <w:szCs w:val="24"/>
        </w:rPr>
        <w:t>non-</w:t>
      </w:r>
      <w:r w:rsidR="00940498" w:rsidRPr="00891E60">
        <w:rPr>
          <w:sz w:val="24"/>
          <w:szCs w:val="24"/>
        </w:rPr>
        <w:t>significant except the interaction between congruity, physical difference, semantic distance for the English comparison</w:t>
      </w:r>
      <w:r w:rsidR="00A908DC" w:rsidRPr="00891E60">
        <w:rPr>
          <w:sz w:val="24"/>
          <w:szCs w:val="24"/>
        </w:rPr>
        <w:t xml:space="preserve"> [</w:t>
      </w:r>
      <w:proofErr w:type="gramStart"/>
      <w:r w:rsidR="00940498" w:rsidRPr="00891E60">
        <w:rPr>
          <w:i/>
          <w:sz w:val="24"/>
          <w:szCs w:val="24"/>
        </w:rPr>
        <w:t>F</w:t>
      </w:r>
      <w:r w:rsidR="00940498" w:rsidRPr="00891E60">
        <w:rPr>
          <w:sz w:val="24"/>
          <w:szCs w:val="24"/>
        </w:rPr>
        <w:t>(</w:t>
      </w:r>
      <w:proofErr w:type="gramEnd"/>
      <w:r w:rsidR="00940498" w:rsidRPr="00891E60">
        <w:rPr>
          <w:sz w:val="24"/>
          <w:szCs w:val="24"/>
        </w:rPr>
        <w:t xml:space="preserve">1, 27) = 4.56, </w:t>
      </w:r>
      <w:r w:rsidR="00940498" w:rsidRPr="00891E60">
        <w:rPr>
          <w:i/>
          <w:sz w:val="24"/>
          <w:szCs w:val="24"/>
        </w:rPr>
        <w:t xml:space="preserve">p </w:t>
      </w:r>
      <w:r w:rsidR="00940498" w:rsidRPr="00891E60">
        <w:rPr>
          <w:sz w:val="24"/>
          <w:szCs w:val="24"/>
        </w:rPr>
        <w:t>= .042</w:t>
      </w:r>
      <w:r w:rsidR="00A908DC" w:rsidRPr="00891E60">
        <w:rPr>
          <w:sz w:val="24"/>
          <w:szCs w:val="24"/>
        </w:rPr>
        <w:t>]</w:t>
      </w:r>
      <w:r w:rsidR="00022D9E" w:rsidRPr="00891E60">
        <w:rPr>
          <w:sz w:val="24"/>
          <w:szCs w:val="24"/>
        </w:rPr>
        <w:t>, but there were</w:t>
      </w:r>
      <w:r w:rsidR="00940498" w:rsidRPr="00891E60">
        <w:rPr>
          <w:sz w:val="24"/>
          <w:szCs w:val="24"/>
        </w:rPr>
        <w:t xml:space="preserve"> no significant interactions when comparing individual variables.</w:t>
      </w:r>
    </w:p>
    <w:p w14:paraId="5D1320E5" w14:textId="77777777" w:rsidR="00DA2520" w:rsidRDefault="00DA2520" w:rsidP="00DA2520">
      <w:pPr>
        <w:spacing w:after="0" w:line="240" w:lineRule="auto"/>
        <w:jc w:val="both"/>
        <w:rPr>
          <w:b/>
          <w:sz w:val="24"/>
          <w:szCs w:val="24"/>
        </w:rPr>
      </w:pPr>
    </w:p>
    <w:p w14:paraId="2486B17F" w14:textId="77777777" w:rsidR="00940498" w:rsidRPr="00891E60" w:rsidRDefault="00940498" w:rsidP="00DA2520">
      <w:pPr>
        <w:spacing w:after="0" w:line="240" w:lineRule="auto"/>
        <w:jc w:val="both"/>
        <w:rPr>
          <w:b/>
          <w:sz w:val="24"/>
          <w:szCs w:val="24"/>
        </w:rPr>
      </w:pPr>
      <w:r w:rsidRPr="00891E60">
        <w:rPr>
          <w:b/>
          <w:sz w:val="24"/>
          <w:szCs w:val="24"/>
        </w:rPr>
        <w:t>Accuracy</w:t>
      </w:r>
    </w:p>
    <w:p w14:paraId="039C8476" w14:textId="3E177A18" w:rsidR="00FE3B15" w:rsidRPr="00891E60" w:rsidRDefault="00940498" w:rsidP="00DA2520">
      <w:pPr>
        <w:spacing w:after="0" w:line="240" w:lineRule="auto"/>
        <w:ind w:firstLine="720"/>
        <w:jc w:val="both"/>
        <w:rPr>
          <w:sz w:val="24"/>
          <w:szCs w:val="24"/>
        </w:rPr>
      </w:pPr>
      <w:r w:rsidRPr="00891E60">
        <w:rPr>
          <w:sz w:val="24"/>
          <w:szCs w:val="24"/>
        </w:rPr>
        <w:t xml:space="preserve">For the English comparisons, the errors </w:t>
      </w:r>
      <w:r w:rsidR="00326DCF" w:rsidRPr="00891E60">
        <w:rPr>
          <w:sz w:val="24"/>
          <w:szCs w:val="24"/>
        </w:rPr>
        <w:t>rates were 3.5% (wake) and 3.9% (sleep)</w:t>
      </w:r>
      <w:r w:rsidRPr="00891E60">
        <w:rPr>
          <w:sz w:val="24"/>
          <w:szCs w:val="24"/>
        </w:rPr>
        <w:t>. For the Malay comparisons, the error rate</w:t>
      </w:r>
      <w:r w:rsidR="00326DCF" w:rsidRPr="00891E60">
        <w:rPr>
          <w:sz w:val="24"/>
          <w:szCs w:val="24"/>
        </w:rPr>
        <w:t>s were</w:t>
      </w:r>
      <w:r w:rsidRPr="00891E60">
        <w:rPr>
          <w:sz w:val="24"/>
          <w:szCs w:val="24"/>
        </w:rPr>
        <w:t xml:space="preserve"> 8.8% </w:t>
      </w:r>
      <w:r w:rsidR="00326DCF" w:rsidRPr="00891E60">
        <w:rPr>
          <w:sz w:val="24"/>
          <w:szCs w:val="24"/>
        </w:rPr>
        <w:t>(</w:t>
      </w:r>
      <w:r w:rsidRPr="00891E60">
        <w:rPr>
          <w:sz w:val="24"/>
          <w:szCs w:val="24"/>
        </w:rPr>
        <w:t>wake</w:t>
      </w:r>
      <w:r w:rsidR="00326DCF" w:rsidRPr="00891E60">
        <w:rPr>
          <w:sz w:val="24"/>
          <w:szCs w:val="24"/>
        </w:rPr>
        <w:t>)</w:t>
      </w:r>
      <w:r w:rsidRPr="00891E60">
        <w:rPr>
          <w:sz w:val="24"/>
          <w:szCs w:val="24"/>
        </w:rPr>
        <w:t xml:space="preserve"> and </w:t>
      </w:r>
      <w:r w:rsidR="002F49F8" w:rsidRPr="00891E60">
        <w:rPr>
          <w:sz w:val="24"/>
          <w:szCs w:val="24"/>
        </w:rPr>
        <w:t xml:space="preserve">4.4% </w:t>
      </w:r>
      <w:r w:rsidR="00326DCF" w:rsidRPr="00891E60">
        <w:rPr>
          <w:sz w:val="24"/>
          <w:szCs w:val="24"/>
        </w:rPr>
        <w:t>(sleep)</w:t>
      </w:r>
      <w:r w:rsidR="002F49F8" w:rsidRPr="00891E60">
        <w:rPr>
          <w:sz w:val="24"/>
          <w:szCs w:val="24"/>
        </w:rPr>
        <w:t>. An ANO</w:t>
      </w:r>
      <w:r w:rsidRPr="00891E60">
        <w:rPr>
          <w:sz w:val="24"/>
          <w:szCs w:val="24"/>
        </w:rPr>
        <w:t xml:space="preserve">VA was carried out on the accuracy data as </w:t>
      </w:r>
      <w:r w:rsidR="00D67687" w:rsidRPr="00891E60">
        <w:rPr>
          <w:sz w:val="24"/>
          <w:szCs w:val="24"/>
        </w:rPr>
        <w:t xml:space="preserve">in </w:t>
      </w:r>
      <w:r w:rsidRPr="00891E60">
        <w:rPr>
          <w:sz w:val="24"/>
          <w:szCs w:val="24"/>
        </w:rPr>
        <w:t xml:space="preserve">Experiment 1. Similar to the RT analysis, there was a significant main effect of language where participants made more errors for the Malay </w:t>
      </w:r>
      <w:r w:rsidR="00326DCF" w:rsidRPr="00891E60">
        <w:rPr>
          <w:sz w:val="24"/>
          <w:szCs w:val="24"/>
        </w:rPr>
        <w:t>words</w:t>
      </w:r>
      <w:r w:rsidRPr="00891E60">
        <w:rPr>
          <w:sz w:val="24"/>
          <w:szCs w:val="24"/>
        </w:rPr>
        <w:t xml:space="preserve"> </w:t>
      </w:r>
      <w:r w:rsidR="00A908DC" w:rsidRPr="00891E60">
        <w:rPr>
          <w:sz w:val="24"/>
          <w:szCs w:val="24"/>
        </w:rPr>
        <w:t>[</w:t>
      </w:r>
      <w:proofErr w:type="gramStart"/>
      <w:r w:rsidRPr="00891E60">
        <w:rPr>
          <w:i/>
          <w:sz w:val="24"/>
          <w:szCs w:val="24"/>
        </w:rPr>
        <w:t>F</w:t>
      </w:r>
      <w:r w:rsidRPr="00891E60">
        <w:rPr>
          <w:sz w:val="24"/>
          <w:szCs w:val="24"/>
        </w:rPr>
        <w:t>(</w:t>
      </w:r>
      <w:proofErr w:type="gramEnd"/>
      <w:r w:rsidRPr="00891E60">
        <w:rPr>
          <w:sz w:val="24"/>
          <w:szCs w:val="24"/>
        </w:rPr>
        <w:t xml:space="preserve">1, 27) = 7.11, </w:t>
      </w:r>
      <w:r w:rsidRPr="00891E60">
        <w:rPr>
          <w:i/>
          <w:sz w:val="24"/>
          <w:szCs w:val="24"/>
        </w:rPr>
        <w:t xml:space="preserve">p </w:t>
      </w:r>
      <w:r w:rsidRPr="00891E60">
        <w:rPr>
          <w:sz w:val="24"/>
          <w:szCs w:val="24"/>
        </w:rPr>
        <w:t>= .013</w:t>
      </w:r>
      <w:r w:rsidR="00A908DC" w:rsidRPr="00891E60">
        <w:rPr>
          <w:sz w:val="24"/>
          <w:szCs w:val="24"/>
        </w:rPr>
        <w:t>]</w:t>
      </w:r>
      <w:r w:rsidRPr="00891E60">
        <w:rPr>
          <w:sz w:val="24"/>
          <w:szCs w:val="24"/>
        </w:rPr>
        <w:t>. There was also an interaction between language and group</w:t>
      </w:r>
      <w:r w:rsidR="005A0DE9">
        <w:rPr>
          <w:sz w:val="24"/>
          <w:szCs w:val="24"/>
        </w:rPr>
        <w:t xml:space="preserve"> </w:t>
      </w:r>
      <w:r w:rsidR="005A0DE9" w:rsidRPr="00891E60">
        <w:rPr>
          <w:sz w:val="24"/>
          <w:szCs w:val="24"/>
        </w:rPr>
        <w:t>[</w:t>
      </w:r>
      <w:proofErr w:type="gramStart"/>
      <w:r w:rsidR="005A0DE9" w:rsidRPr="00891E60">
        <w:rPr>
          <w:i/>
          <w:sz w:val="24"/>
          <w:szCs w:val="24"/>
        </w:rPr>
        <w:t>F</w:t>
      </w:r>
      <w:r w:rsidR="005A0DE9" w:rsidRPr="00891E60">
        <w:rPr>
          <w:sz w:val="24"/>
          <w:szCs w:val="24"/>
        </w:rPr>
        <w:t>(</w:t>
      </w:r>
      <w:proofErr w:type="gramEnd"/>
      <w:r w:rsidR="005A0DE9" w:rsidRPr="00891E60">
        <w:rPr>
          <w:sz w:val="24"/>
          <w:szCs w:val="24"/>
        </w:rPr>
        <w:t xml:space="preserve">1, 27) = 4.23,  </w:t>
      </w:r>
      <w:r w:rsidR="005A0DE9" w:rsidRPr="00891E60">
        <w:rPr>
          <w:i/>
          <w:sz w:val="24"/>
          <w:szCs w:val="24"/>
        </w:rPr>
        <w:t xml:space="preserve">p </w:t>
      </w:r>
      <w:r w:rsidR="005A0DE9" w:rsidRPr="00891E60">
        <w:rPr>
          <w:sz w:val="24"/>
          <w:szCs w:val="24"/>
        </w:rPr>
        <w:t>= .049</w:t>
      </w:r>
      <w:r w:rsidR="005A0DE9">
        <w:rPr>
          <w:sz w:val="24"/>
          <w:szCs w:val="24"/>
        </w:rPr>
        <w:t>]</w:t>
      </w:r>
      <w:r w:rsidRPr="00891E60">
        <w:rPr>
          <w:sz w:val="24"/>
          <w:szCs w:val="24"/>
        </w:rPr>
        <w:t xml:space="preserve">, where the wake group made significantly more errors </w:t>
      </w:r>
      <w:r w:rsidR="007B2948">
        <w:rPr>
          <w:sz w:val="24"/>
          <w:szCs w:val="24"/>
        </w:rPr>
        <w:t xml:space="preserve">for </w:t>
      </w:r>
      <w:r w:rsidRPr="00891E60">
        <w:rPr>
          <w:sz w:val="24"/>
          <w:szCs w:val="24"/>
        </w:rPr>
        <w:t>th</w:t>
      </w:r>
      <w:r w:rsidR="00A908DC" w:rsidRPr="00891E60">
        <w:rPr>
          <w:sz w:val="24"/>
          <w:szCs w:val="24"/>
        </w:rPr>
        <w:t>e Malay</w:t>
      </w:r>
      <w:r w:rsidR="005A0DE9">
        <w:rPr>
          <w:sz w:val="24"/>
          <w:szCs w:val="24"/>
        </w:rPr>
        <w:t xml:space="preserve"> compared to English words</w:t>
      </w:r>
      <w:r w:rsidR="00A908DC" w:rsidRPr="00891E60">
        <w:rPr>
          <w:sz w:val="24"/>
          <w:szCs w:val="24"/>
        </w:rPr>
        <w:t xml:space="preserve"> </w:t>
      </w:r>
      <w:r w:rsidR="005A0DE9" w:rsidRPr="00891E60">
        <w:rPr>
          <w:sz w:val="24"/>
          <w:szCs w:val="24"/>
        </w:rPr>
        <w:t>[</w:t>
      </w:r>
      <w:r w:rsidR="005A0DE9" w:rsidRPr="00891E60">
        <w:rPr>
          <w:i/>
          <w:sz w:val="24"/>
          <w:szCs w:val="24"/>
        </w:rPr>
        <w:t>F</w:t>
      </w:r>
      <w:r w:rsidR="005A0DE9" w:rsidRPr="00891E60">
        <w:rPr>
          <w:sz w:val="24"/>
          <w:szCs w:val="24"/>
        </w:rPr>
        <w:t xml:space="preserve">(1, </w:t>
      </w:r>
      <w:r w:rsidR="005A0DE9">
        <w:rPr>
          <w:sz w:val="24"/>
          <w:szCs w:val="24"/>
        </w:rPr>
        <w:t>14</w:t>
      </w:r>
      <w:r w:rsidR="005A0DE9" w:rsidRPr="00891E60">
        <w:rPr>
          <w:sz w:val="24"/>
          <w:szCs w:val="24"/>
        </w:rPr>
        <w:t xml:space="preserve">) = </w:t>
      </w:r>
      <w:r w:rsidR="005A0DE9">
        <w:rPr>
          <w:sz w:val="24"/>
          <w:szCs w:val="24"/>
        </w:rPr>
        <w:t>5.69</w:t>
      </w:r>
      <w:r w:rsidR="005A0DE9" w:rsidRPr="00891E60">
        <w:rPr>
          <w:sz w:val="24"/>
          <w:szCs w:val="24"/>
        </w:rPr>
        <w:t xml:space="preserve">,  </w:t>
      </w:r>
      <w:r w:rsidR="005A0DE9" w:rsidRPr="00891E60">
        <w:rPr>
          <w:i/>
          <w:sz w:val="24"/>
          <w:szCs w:val="24"/>
        </w:rPr>
        <w:t xml:space="preserve">p </w:t>
      </w:r>
      <w:r w:rsidR="005A0DE9">
        <w:rPr>
          <w:sz w:val="24"/>
          <w:szCs w:val="24"/>
        </w:rPr>
        <w:t xml:space="preserve">= .023] </w:t>
      </w:r>
      <w:r w:rsidR="00A908DC" w:rsidRPr="00891E60">
        <w:rPr>
          <w:sz w:val="24"/>
          <w:szCs w:val="24"/>
        </w:rPr>
        <w:t xml:space="preserve">but </w:t>
      </w:r>
      <w:r w:rsidR="00A456D1">
        <w:rPr>
          <w:sz w:val="24"/>
          <w:szCs w:val="24"/>
        </w:rPr>
        <w:t xml:space="preserve">there were no equivalent differences </w:t>
      </w:r>
      <w:r w:rsidR="005A0DE9">
        <w:rPr>
          <w:sz w:val="24"/>
          <w:szCs w:val="24"/>
        </w:rPr>
        <w:t xml:space="preserve">in error rates between </w:t>
      </w:r>
      <w:r w:rsidR="00A456D1">
        <w:rPr>
          <w:sz w:val="24"/>
          <w:szCs w:val="24"/>
        </w:rPr>
        <w:t>the</w:t>
      </w:r>
      <w:r w:rsidR="00A456D1" w:rsidRPr="00891E60">
        <w:rPr>
          <w:sz w:val="24"/>
          <w:szCs w:val="24"/>
        </w:rPr>
        <w:t xml:space="preserve"> </w:t>
      </w:r>
      <w:r w:rsidR="005A0DE9">
        <w:rPr>
          <w:sz w:val="24"/>
          <w:szCs w:val="24"/>
        </w:rPr>
        <w:t xml:space="preserve">Malay and </w:t>
      </w:r>
      <w:r w:rsidR="00A908DC" w:rsidRPr="00891E60">
        <w:rPr>
          <w:sz w:val="24"/>
          <w:szCs w:val="24"/>
        </w:rPr>
        <w:t xml:space="preserve">English </w:t>
      </w:r>
      <w:r w:rsidR="00326DCF" w:rsidRPr="00891E60">
        <w:rPr>
          <w:sz w:val="24"/>
          <w:szCs w:val="24"/>
        </w:rPr>
        <w:t>words</w:t>
      </w:r>
      <w:r w:rsidR="005A0DE9">
        <w:rPr>
          <w:sz w:val="24"/>
          <w:szCs w:val="24"/>
        </w:rPr>
        <w:t xml:space="preserve"> for the sleep group</w:t>
      </w:r>
      <w:r w:rsidRPr="00891E60">
        <w:rPr>
          <w:sz w:val="24"/>
          <w:szCs w:val="24"/>
        </w:rPr>
        <w:t xml:space="preserve"> </w:t>
      </w:r>
      <w:r w:rsidR="00A908DC" w:rsidRPr="00891E60">
        <w:rPr>
          <w:sz w:val="24"/>
          <w:szCs w:val="24"/>
        </w:rPr>
        <w:t>[</w:t>
      </w:r>
      <w:r w:rsidRPr="00891E60">
        <w:rPr>
          <w:i/>
          <w:sz w:val="24"/>
          <w:szCs w:val="24"/>
        </w:rPr>
        <w:t>F</w:t>
      </w:r>
      <w:r w:rsidRPr="00891E60">
        <w:rPr>
          <w:sz w:val="24"/>
          <w:szCs w:val="24"/>
        </w:rPr>
        <w:t xml:space="preserve">(1, </w:t>
      </w:r>
      <w:r w:rsidR="005A0DE9">
        <w:rPr>
          <w:sz w:val="24"/>
          <w:szCs w:val="24"/>
        </w:rPr>
        <w:t>13</w:t>
      </w:r>
      <w:r w:rsidRPr="00891E60">
        <w:rPr>
          <w:sz w:val="24"/>
          <w:szCs w:val="24"/>
        </w:rPr>
        <w:t xml:space="preserve">) = </w:t>
      </w:r>
      <w:r w:rsidR="005A0DE9">
        <w:rPr>
          <w:sz w:val="24"/>
          <w:szCs w:val="24"/>
        </w:rPr>
        <w:t>.46</w:t>
      </w:r>
      <w:r w:rsidRPr="00891E60">
        <w:rPr>
          <w:sz w:val="24"/>
          <w:szCs w:val="24"/>
        </w:rPr>
        <w:t xml:space="preserve">,  </w:t>
      </w:r>
      <w:r w:rsidRPr="00891E60">
        <w:rPr>
          <w:i/>
          <w:sz w:val="24"/>
          <w:szCs w:val="24"/>
        </w:rPr>
        <w:t xml:space="preserve">p </w:t>
      </w:r>
      <w:r w:rsidRPr="00891E60">
        <w:rPr>
          <w:sz w:val="24"/>
          <w:szCs w:val="24"/>
        </w:rPr>
        <w:t>= .</w:t>
      </w:r>
      <w:r w:rsidR="005A0DE9">
        <w:rPr>
          <w:sz w:val="24"/>
          <w:szCs w:val="24"/>
        </w:rPr>
        <w:t>51</w:t>
      </w:r>
      <w:r w:rsidR="00A908DC" w:rsidRPr="00891E60">
        <w:rPr>
          <w:sz w:val="24"/>
          <w:szCs w:val="24"/>
        </w:rPr>
        <w:t>]</w:t>
      </w:r>
      <w:r w:rsidRPr="00891E60">
        <w:rPr>
          <w:sz w:val="24"/>
          <w:szCs w:val="24"/>
        </w:rPr>
        <w:t xml:space="preserve">. </w:t>
      </w:r>
    </w:p>
    <w:p w14:paraId="41E1D4D9" w14:textId="77777777" w:rsidR="00DA2520" w:rsidRDefault="00DA2520" w:rsidP="00DA2520">
      <w:pPr>
        <w:spacing w:after="0" w:line="240" w:lineRule="auto"/>
        <w:jc w:val="both"/>
        <w:rPr>
          <w:b/>
          <w:sz w:val="24"/>
          <w:szCs w:val="24"/>
        </w:rPr>
      </w:pPr>
    </w:p>
    <w:p w14:paraId="26926568" w14:textId="77777777" w:rsidR="00940498" w:rsidRPr="00891E60" w:rsidRDefault="00940498" w:rsidP="00DA2520">
      <w:pPr>
        <w:spacing w:after="0" w:line="240" w:lineRule="auto"/>
        <w:jc w:val="both"/>
        <w:rPr>
          <w:b/>
          <w:sz w:val="24"/>
          <w:szCs w:val="24"/>
        </w:rPr>
      </w:pPr>
      <w:r w:rsidRPr="00891E60">
        <w:rPr>
          <w:b/>
          <w:sz w:val="24"/>
          <w:szCs w:val="24"/>
        </w:rPr>
        <w:t>Sleep stage and Spindle analysis</w:t>
      </w:r>
    </w:p>
    <w:p w14:paraId="6A75F01D" w14:textId="3BE52A2A" w:rsidR="003609E6" w:rsidRDefault="000A4E3E" w:rsidP="00DA2520">
      <w:pPr>
        <w:spacing w:after="0" w:line="240" w:lineRule="auto"/>
        <w:ind w:firstLine="720"/>
        <w:jc w:val="both"/>
        <w:rPr>
          <w:sz w:val="24"/>
          <w:szCs w:val="24"/>
        </w:rPr>
      </w:pPr>
      <w:r w:rsidRPr="00891E60">
        <w:rPr>
          <w:sz w:val="24"/>
          <w:szCs w:val="24"/>
        </w:rPr>
        <w:t>S</w:t>
      </w:r>
      <w:r w:rsidR="00560925" w:rsidRPr="00891E60">
        <w:rPr>
          <w:sz w:val="24"/>
          <w:szCs w:val="24"/>
        </w:rPr>
        <w:t xml:space="preserve">leep </w:t>
      </w:r>
      <w:r w:rsidRPr="00891E60">
        <w:rPr>
          <w:sz w:val="24"/>
          <w:szCs w:val="24"/>
        </w:rPr>
        <w:t xml:space="preserve">stage data for </w:t>
      </w:r>
      <w:r w:rsidR="00560925" w:rsidRPr="00891E60">
        <w:rPr>
          <w:sz w:val="24"/>
          <w:szCs w:val="24"/>
        </w:rPr>
        <w:t xml:space="preserve">the participants in the sleep group are </w:t>
      </w:r>
      <w:r w:rsidRPr="00891E60">
        <w:rPr>
          <w:sz w:val="24"/>
          <w:szCs w:val="24"/>
        </w:rPr>
        <w:t xml:space="preserve">given </w:t>
      </w:r>
      <w:r w:rsidR="00560925" w:rsidRPr="00891E60">
        <w:rPr>
          <w:sz w:val="24"/>
          <w:szCs w:val="24"/>
        </w:rPr>
        <w:t xml:space="preserve">in </w:t>
      </w:r>
      <w:r w:rsidR="00326DCF" w:rsidRPr="00891E60">
        <w:rPr>
          <w:sz w:val="24"/>
          <w:szCs w:val="24"/>
        </w:rPr>
        <w:t xml:space="preserve">Table </w:t>
      </w:r>
      <w:r w:rsidR="005A0DE9">
        <w:rPr>
          <w:sz w:val="24"/>
          <w:szCs w:val="24"/>
        </w:rPr>
        <w:t>4</w:t>
      </w:r>
      <w:r w:rsidRPr="00891E60">
        <w:rPr>
          <w:sz w:val="24"/>
          <w:szCs w:val="24"/>
        </w:rPr>
        <w:t>, with</w:t>
      </w:r>
      <w:r w:rsidR="00560925" w:rsidRPr="00891E60">
        <w:rPr>
          <w:sz w:val="24"/>
          <w:szCs w:val="24"/>
        </w:rPr>
        <w:t xml:space="preserve"> spindle activity </w:t>
      </w:r>
      <w:r w:rsidRPr="00891E60">
        <w:rPr>
          <w:sz w:val="24"/>
          <w:szCs w:val="24"/>
        </w:rPr>
        <w:t>data</w:t>
      </w:r>
      <w:r w:rsidR="00560925" w:rsidRPr="00891E60">
        <w:rPr>
          <w:sz w:val="24"/>
          <w:szCs w:val="24"/>
        </w:rPr>
        <w:t xml:space="preserve"> in </w:t>
      </w:r>
      <w:r w:rsidR="00326DCF" w:rsidRPr="00891E60">
        <w:rPr>
          <w:sz w:val="24"/>
          <w:szCs w:val="24"/>
        </w:rPr>
        <w:t xml:space="preserve">Table </w:t>
      </w:r>
      <w:r w:rsidR="005A0DE9">
        <w:rPr>
          <w:sz w:val="24"/>
          <w:szCs w:val="24"/>
        </w:rPr>
        <w:t>5</w:t>
      </w:r>
      <w:r w:rsidR="00560925" w:rsidRPr="00891E60">
        <w:rPr>
          <w:sz w:val="24"/>
          <w:szCs w:val="24"/>
        </w:rPr>
        <w:t>.</w:t>
      </w:r>
    </w:p>
    <w:p w14:paraId="090AAAD4" w14:textId="77777777" w:rsidR="00287817" w:rsidRDefault="00287817" w:rsidP="00DA2520">
      <w:pPr>
        <w:spacing w:after="0" w:line="240" w:lineRule="auto"/>
        <w:ind w:firstLine="720"/>
        <w:jc w:val="both"/>
        <w:rPr>
          <w:sz w:val="24"/>
          <w:szCs w:val="24"/>
        </w:rPr>
      </w:pPr>
    </w:p>
    <w:p w14:paraId="3C18EECA" w14:textId="618F7239" w:rsidR="003609E6" w:rsidRPr="00891E60" w:rsidRDefault="003609E6" w:rsidP="00DA2520">
      <w:pPr>
        <w:spacing w:after="0" w:line="240" w:lineRule="auto"/>
        <w:jc w:val="both"/>
        <w:rPr>
          <w:sz w:val="24"/>
          <w:szCs w:val="24"/>
        </w:rPr>
      </w:pPr>
      <w:proofErr w:type="gramStart"/>
      <w:r w:rsidRPr="00891E60">
        <w:rPr>
          <w:sz w:val="24"/>
          <w:szCs w:val="24"/>
        </w:rPr>
        <w:t xml:space="preserve">Table </w:t>
      </w:r>
      <w:r w:rsidR="005A0DE9">
        <w:rPr>
          <w:sz w:val="24"/>
          <w:szCs w:val="24"/>
        </w:rPr>
        <w:t>4</w:t>
      </w:r>
      <w:r w:rsidRPr="00891E60">
        <w:rPr>
          <w:sz w:val="24"/>
          <w:szCs w:val="24"/>
        </w:rPr>
        <w:t>.</w:t>
      </w:r>
      <w:proofErr w:type="gramEnd"/>
      <w:r w:rsidRPr="00891E60">
        <w:rPr>
          <w:sz w:val="24"/>
          <w:szCs w:val="24"/>
        </w:rPr>
        <w:t xml:space="preserve"> Sleep parameters for participants in the sleep group. Parentheses denote the standard deviation of the mean. </w:t>
      </w: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2316"/>
        <w:gridCol w:w="222"/>
        <w:gridCol w:w="3423"/>
      </w:tblGrid>
      <w:tr w:rsidR="003609E6" w:rsidRPr="00891E60" w14:paraId="7FF960C0" w14:textId="77777777" w:rsidTr="00FE1354">
        <w:trPr>
          <w:trHeight w:val="304"/>
          <w:jc w:val="center"/>
        </w:trPr>
        <w:tc>
          <w:tcPr>
            <w:tcW w:w="0" w:type="auto"/>
            <w:tcBorders>
              <w:left w:val="nil"/>
              <w:right w:val="nil"/>
            </w:tcBorders>
            <w:noWrap/>
          </w:tcPr>
          <w:p w14:paraId="238D9659"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Sleep Parameter</w:t>
            </w:r>
          </w:p>
        </w:tc>
        <w:tc>
          <w:tcPr>
            <w:tcW w:w="0" w:type="auto"/>
            <w:tcBorders>
              <w:left w:val="nil"/>
              <w:right w:val="nil"/>
            </w:tcBorders>
            <w:noWrap/>
          </w:tcPr>
          <w:p w14:paraId="09CD9B71"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Mean time in minutes</w:t>
            </w:r>
          </w:p>
        </w:tc>
        <w:tc>
          <w:tcPr>
            <w:tcW w:w="3619" w:type="dxa"/>
            <w:gridSpan w:val="2"/>
            <w:tcBorders>
              <w:left w:val="nil"/>
              <w:right w:val="nil"/>
            </w:tcBorders>
            <w:noWrap/>
          </w:tcPr>
          <w:p w14:paraId="2FD0FFFD" w14:textId="352D3B6D"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 xml:space="preserve">Time as a </w:t>
            </w:r>
            <w:r w:rsidR="009C02B7">
              <w:rPr>
                <w:color w:val="000000"/>
                <w:sz w:val="24"/>
                <w:szCs w:val="24"/>
                <w:lang w:eastAsia="en-GB"/>
              </w:rPr>
              <w:t>percentage</w:t>
            </w:r>
            <w:r w:rsidRPr="00891E60">
              <w:rPr>
                <w:color w:val="000000"/>
                <w:sz w:val="24"/>
                <w:szCs w:val="24"/>
                <w:lang w:eastAsia="en-GB"/>
              </w:rPr>
              <w:t xml:space="preserve"> of total sleep time</w:t>
            </w:r>
          </w:p>
        </w:tc>
      </w:tr>
      <w:tr w:rsidR="003609E6" w:rsidRPr="00891E60" w14:paraId="75402C3D" w14:textId="77777777" w:rsidTr="00FE1354">
        <w:trPr>
          <w:trHeight w:val="304"/>
          <w:jc w:val="center"/>
        </w:trPr>
        <w:tc>
          <w:tcPr>
            <w:tcW w:w="0" w:type="auto"/>
            <w:tcBorders>
              <w:left w:val="nil"/>
              <w:bottom w:val="nil"/>
              <w:right w:val="nil"/>
            </w:tcBorders>
            <w:noWrap/>
          </w:tcPr>
          <w:p w14:paraId="1D01AFC5"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Total sleep time</w:t>
            </w:r>
          </w:p>
        </w:tc>
        <w:tc>
          <w:tcPr>
            <w:tcW w:w="0" w:type="auto"/>
            <w:tcBorders>
              <w:left w:val="nil"/>
              <w:bottom w:val="nil"/>
              <w:right w:val="nil"/>
            </w:tcBorders>
            <w:noWrap/>
            <w:vAlign w:val="center"/>
          </w:tcPr>
          <w:p w14:paraId="64C0E25E"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486 (33)</w:t>
            </w:r>
          </w:p>
        </w:tc>
        <w:tc>
          <w:tcPr>
            <w:tcW w:w="0" w:type="auto"/>
            <w:tcBorders>
              <w:left w:val="nil"/>
              <w:bottom w:val="nil"/>
              <w:right w:val="nil"/>
            </w:tcBorders>
            <w:noWrap/>
            <w:vAlign w:val="center"/>
          </w:tcPr>
          <w:p w14:paraId="56B92D21" w14:textId="1891DC83" w:rsidR="003609E6" w:rsidRPr="00891E60" w:rsidRDefault="003609E6" w:rsidP="00DA2520">
            <w:pPr>
              <w:spacing w:after="0" w:line="240" w:lineRule="auto"/>
              <w:jc w:val="center"/>
              <w:rPr>
                <w:color w:val="000000"/>
                <w:sz w:val="24"/>
                <w:szCs w:val="24"/>
                <w:lang w:eastAsia="en-GB"/>
              </w:rPr>
            </w:pPr>
          </w:p>
        </w:tc>
        <w:tc>
          <w:tcPr>
            <w:tcW w:w="3423" w:type="dxa"/>
            <w:tcBorders>
              <w:left w:val="nil"/>
              <w:bottom w:val="nil"/>
              <w:right w:val="nil"/>
            </w:tcBorders>
            <w:noWrap/>
            <w:vAlign w:val="center"/>
          </w:tcPr>
          <w:p w14:paraId="190523EE" w14:textId="2EC555F9" w:rsidR="003609E6" w:rsidRPr="00891E60" w:rsidRDefault="003609E6" w:rsidP="00DA2520">
            <w:pPr>
              <w:spacing w:after="0" w:line="240" w:lineRule="auto"/>
              <w:jc w:val="center"/>
              <w:rPr>
                <w:color w:val="000000"/>
                <w:sz w:val="24"/>
                <w:szCs w:val="24"/>
                <w:lang w:eastAsia="en-GB"/>
              </w:rPr>
            </w:pPr>
          </w:p>
        </w:tc>
      </w:tr>
      <w:tr w:rsidR="003609E6" w:rsidRPr="00891E60" w14:paraId="1BB72F4D" w14:textId="77777777" w:rsidTr="00FE1354">
        <w:trPr>
          <w:trHeight w:val="304"/>
          <w:jc w:val="center"/>
        </w:trPr>
        <w:tc>
          <w:tcPr>
            <w:tcW w:w="0" w:type="auto"/>
            <w:tcBorders>
              <w:top w:val="nil"/>
              <w:left w:val="nil"/>
              <w:bottom w:val="nil"/>
              <w:right w:val="nil"/>
            </w:tcBorders>
            <w:noWrap/>
          </w:tcPr>
          <w:p w14:paraId="39EE04A4"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Wake time after sleep onset</w:t>
            </w:r>
          </w:p>
        </w:tc>
        <w:tc>
          <w:tcPr>
            <w:tcW w:w="0" w:type="auto"/>
            <w:tcBorders>
              <w:top w:val="nil"/>
              <w:left w:val="nil"/>
              <w:bottom w:val="nil"/>
              <w:right w:val="nil"/>
            </w:tcBorders>
            <w:noWrap/>
            <w:vAlign w:val="center"/>
          </w:tcPr>
          <w:p w14:paraId="7B34D161"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18 (22)</w:t>
            </w:r>
          </w:p>
        </w:tc>
        <w:tc>
          <w:tcPr>
            <w:tcW w:w="0" w:type="auto"/>
            <w:tcBorders>
              <w:top w:val="nil"/>
              <w:left w:val="nil"/>
              <w:bottom w:val="nil"/>
              <w:right w:val="nil"/>
            </w:tcBorders>
            <w:noWrap/>
            <w:vAlign w:val="center"/>
          </w:tcPr>
          <w:p w14:paraId="34517338" w14:textId="637FF6C4" w:rsidR="003609E6" w:rsidRPr="00891E60" w:rsidRDefault="003609E6" w:rsidP="00DA2520">
            <w:pPr>
              <w:spacing w:after="0" w:line="240" w:lineRule="auto"/>
              <w:jc w:val="center"/>
              <w:rPr>
                <w:color w:val="000000"/>
                <w:sz w:val="24"/>
                <w:szCs w:val="24"/>
                <w:lang w:eastAsia="en-GB"/>
              </w:rPr>
            </w:pPr>
          </w:p>
        </w:tc>
        <w:tc>
          <w:tcPr>
            <w:tcW w:w="3423" w:type="dxa"/>
            <w:tcBorders>
              <w:top w:val="nil"/>
              <w:left w:val="nil"/>
              <w:bottom w:val="nil"/>
              <w:right w:val="nil"/>
            </w:tcBorders>
            <w:noWrap/>
            <w:vAlign w:val="center"/>
          </w:tcPr>
          <w:p w14:paraId="33BE0449" w14:textId="3F2A97B8" w:rsidR="003609E6" w:rsidRPr="00891E60" w:rsidRDefault="003609E6" w:rsidP="00DA2520">
            <w:pPr>
              <w:spacing w:after="0" w:line="240" w:lineRule="auto"/>
              <w:jc w:val="center"/>
              <w:rPr>
                <w:color w:val="000000"/>
                <w:sz w:val="24"/>
                <w:szCs w:val="24"/>
                <w:lang w:eastAsia="en-GB"/>
              </w:rPr>
            </w:pPr>
          </w:p>
        </w:tc>
      </w:tr>
      <w:tr w:rsidR="003609E6" w:rsidRPr="00891E60" w14:paraId="7E09B7FA" w14:textId="77777777" w:rsidTr="00FE1354">
        <w:trPr>
          <w:trHeight w:val="304"/>
          <w:jc w:val="center"/>
        </w:trPr>
        <w:tc>
          <w:tcPr>
            <w:tcW w:w="0" w:type="auto"/>
            <w:tcBorders>
              <w:top w:val="nil"/>
              <w:left w:val="nil"/>
              <w:bottom w:val="nil"/>
              <w:right w:val="nil"/>
            </w:tcBorders>
            <w:noWrap/>
          </w:tcPr>
          <w:p w14:paraId="5D9E5B16"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Sleep latency</w:t>
            </w:r>
          </w:p>
        </w:tc>
        <w:tc>
          <w:tcPr>
            <w:tcW w:w="0" w:type="auto"/>
            <w:tcBorders>
              <w:top w:val="nil"/>
              <w:left w:val="nil"/>
              <w:bottom w:val="nil"/>
              <w:right w:val="nil"/>
            </w:tcBorders>
            <w:noWrap/>
            <w:vAlign w:val="center"/>
          </w:tcPr>
          <w:p w14:paraId="1F194B16"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25 (14)</w:t>
            </w:r>
          </w:p>
        </w:tc>
        <w:tc>
          <w:tcPr>
            <w:tcW w:w="0" w:type="auto"/>
            <w:tcBorders>
              <w:top w:val="nil"/>
              <w:left w:val="nil"/>
              <w:bottom w:val="nil"/>
              <w:right w:val="nil"/>
            </w:tcBorders>
            <w:noWrap/>
            <w:vAlign w:val="center"/>
          </w:tcPr>
          <w:p w14:paraId="28625AA5" w14:textId="600B3181" w:rsidR="003609E6" w:rsidRPr="00891E60" w:rsidRDefault="003609E6" w:rsidP="00DA2520">
            <w:pPr>
              <w:spacing w:after="0" w:line="240" w:lineRule="auto"/>
              <w:jc w:val="center"/>
              <w:rPr>
                <w:color w:val="000000"/>
                <w:sz w:val="24"/>
                <w:szCs w:val="24"/>
                <w:lang w:eastAsia="en-GB"/>
              </w:rPr>
            </w:pPr>
          </w:p>
        </w:tc>
        <w:tc>
          <w:tcPr>
            <w:tcW w:w="3423" w:type="dxa"/>
            <w:tcBorders>
              <w:top w:val="nil"/>
              <w:left w:val="nil"/>
              <w:bottom w:val="nil"/>
              <w:right w:val="nil"/>
            </w:tcBorders>
            <w:noWrap/>
            <w:vAlign w:val="center"/>
          </w:tcPr>
          <w:p w14:paraId="603C22A3" w14:textId="2876FC87" w:rsidR="003609E6" w:rsidRPr="00891E60" w:rsidRDefault="003609E6" w:rsidP="00DA2520">
            <w:pPr>
              <w:spacing w:after="0" w:line="240" w:lineRule="auto"/>
              <w:jc w:val="center"/>
              <w:rPr>
                <w:color w:val="000000"/>
                <w:sz w:val="24"/>
                <w:szCs w:val="24"/>
                <w:lang w:eastAsia="en-GB"/>
              </w:rPr>
            </w:pPr>
          </w:p>
        </w:tc>
      </w:tr>
      <w:tr w:rsidR="003609E6" w:rsidRPr="00891E60" w14:paraId="4AFEDC0A" w14:textId="77777777" w:rsidTr="00FE1354">
        <w:trPr>
          <w:trHeight w:val="304"/>
          <w:jc w:val="center"/>
        </w:trPr>
        <w:tc>
          <w:tcPr>
            <w:tcW w:w="0" w:type="auto"/>
            <w:tcBorders>
              <w:top w:val="nil"/>
              <w:left w:val="nil"/>
              <w:bottom w:val="nil"/>
              <w:right w:val="nil"/>
            </w:tcBorders>
            <w:noWrap/>
          </w:tcPr>
          <w:p w14:paraId="55E4002F"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Stage 1</w:t>
            </w:r>
          </w:p>
        </w:tc>
        <w:tc>
          <w:tcPr>
            <w:tcW w:w="0" w:type="auto"/>
            <w:tcBorders>
              <w:top w:val="nil"/>
              <w:left w:val="nil"/>
              <w:bottom w:val="nil"/>
              <w:right w:val="nil"/>
            </w:tcBorders>
            <w:noWrap/>
            <w:vAlign w:val="center"/>
          </w:tcPr>
          <w:p w14:paraId="26E7E969"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46 (21)</w:t>
            </w:r>
          </w:p>
        </w:tc>
        <w:tc>
          <w:tcPr>
            <w:tcW w:w="3619" w:type="dxa"/>
            <w:gridSpan w:val="2"/>
            <w:tcBorders>
              <w:top w:val="nil"/>
              <w:left w:val="nil"/>
              <w:bottom w:val="nil"/>
              <w:right w:val="nil"/>
            </w:tcBorders>
            <w:noWrap/>
            <w:vAlign w:val="center"/>
          </w:tcPr>
          <w:p w14:paraId="29F22EEC"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9.4 (4.1)</w:t>
            </w:r>
          </w:p>
        </w:tc>
      </w:tr>
      <w:tr w:rsidR="003609E6" w:rsidRPr="00891E60" w14:paraId="20E58C5E" w14:textId="77777777" w:rsidTr="00FE1354">
        <w:trPr>
          <w:trHeight w:val="304"/>
          <w:jc w:val="center"/>
        </w:trPr>
        <w:tc>
          <w:tcPr>
            <w:tcW w:w="0" w:type="auto"/>
            <w:tcBorders>
              <w:top w:val="nil"/>
              <w:left w:val="nil"/>
              <w:bottom w:val="nil"/>
              <w:right w:val="nil"/>
            </w:tcBorders>
            <w:noWrap/>
          </w:tcPr>
          <w:p w14:paraId="2E4C5056"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Stage 2</w:t>
            </w:r>
          </w:p>
        </w:tc>
        <w:tc>
          <w:tcPr>
            <w:tcW w:w="0" w:type="auto"/>
            <w:tcBorders>
              <w:top w:val="nil"/>
              <w:left w:val="nil"/>
              <w:bottom w:val="nil"/>
              <w:right w:val="nil"/>
            </w:tcBorders>
            <w:noWrap/>
            <w:vAlign w:val="center"/>
          </w:tcPr>
          <w:p w14:paraId="40B2D1E0"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252 (22)</w:t>
            </w:r>
          </w:p>
        </w:tc>
        <w:tc>
          <w:tcPr>
            <w:tcW w:w="3619" w:type="dxa"/>
            <w:gridSpan w:val="2"/>
            <w:tcBorders>
              <w:top w:val="nil"/>
              <w:left w:val="nil"/>
              <w:bottom w:val="nil"/>
              <w:right w:val="nil"/>
            </w:tcBorders>
            <w:noWrap/>
            <w:vAlign w:val="center"/>
          </w:tcPr>
          <w:p w14:paraId="272A6807"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51.9 (5.0)</w:t>
            </w:r>
          </w:p>
        </w:tc>
      </w:tr>
      <w:tr w:rsidR="003609E6" w:rsidRPr="00891E60" w14:paraId="5103292E" w14:textId="77777777" w:rsidTr="00FE1354">
        <w:trPr>
          <w:trHeight w:val="304"/>
          <w:jc w:val="center"/>
        </w:trPr>
        <w:tc>
          <w:tcPr>
            <w:tcW w:w="0" w:type="auto"/>
            <w:tcBorders>
              <w:top w:val="nil"/>
              <w:left w:val="nil"/>
              <w:bottom w:val="nil"/>
              <w:right w:val="nil"/>
            </w:tcBorders>
            <w:noWrap/>
          </w:tcPr>
          <w:p w14:paraId="2146B1FD"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SWS</w:t>
            </w:r>
          </w:p>
        </w:tc>
        <w:tc>
          <w:tcPr>
            <w:tcW w:w="0" w:type="auto"/>
            <w:tcBorders>
              <w:top w:val="nil"/>
              <w:left w:val="nil"/>
              <w:bottom w:val="nil"/>
              <w:right w:val="nil"/>
            </w:tcBorders>
            <w:noWrap/>
            <w:vAlign w:val="center"/>
          </w:tcPr>
          <w:p w14:paraId="30270776"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99 (26)</w:t>
            </w:r>
          </w:p>
        </w:tc>
        <w:tc>
          <w:tcPr>
            <w:tcW w:w="3619" w:type="dxa"/>
            <w:gridSpan w:val="2"/>
            <w:tcBorders>
              <w:top w:val="nil"/>
              <w:left w:val="nil"/>
              <w:bottom w:val="nil"/>
              <w:right w:val="nil"/>
            </w:tcBorders>
            <w:noWrap/>
            <w:vAlign w:val="center"/>
          </w:tcPr>
          <w:p w14:paraId="6455F775"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20.2 (4.8)</w:t>
            </w:r>
          </w:p>
        </w:tc>
      </w:tr>
      <w:tr w:rsidR="003609E6" w:rsidRPr="00891E60" w14:paraId="32F2A34F" w14:textId="77777777" w:rsidTr="00FE1354">
        <w:trPr>
          <w:trHeight w:val="304"/>
          <w:jc w:val="center"/>
        </w:trPr>
        <w:tc>
          <w:tcPr>
            <w:tcW w:w="0" w:type="auto"/>
            <w:tcBorders>
              <w:top w:val="nil"/>
              <w:left w:val="nil"/>
              <w:right w:val="nil"/>
            </w:tcBorders>
            <w:noWrap/>
          </w:tcPr>
          <w:p w14:paraId="014FB636" w14:textId="77777777" w:rsidR="003609E6" w:rsidRPr="00891E60" w:rsidRDefault="003609E6" w:rsidP="00DA2520">
            <w:pPr>
              <w:spacing w:after="0" w:line="240" w:lineRule="auto"/>
              <w:jc w:val="both"/>
              <w:rPr>
                <w:color w:val="000000"/>
                <w:sz w:val="24"/>
                <w:szCs w:val="24"/>
                <w:lang w:eastAsia="en-GB"/>
              </w:rPr>
            </w:pPr>
            <w:r w:rsidRPr="00891E60">
              <w:rPr>
                <w:color w:val="000000"/>
                <w:sz w:val="24"/>
                <w:szCs w:val="24"/>
                <w:lang w:eastAsia="en-GB"/>
              </w:rPr>
              <w:t>REM</w:t>
            </w:r>
          </w:p>
        </w:tc>
        <w:tc>
          <w:tcPr>
            <w:tcW w:w="0" w:type="auto"/>
            <w:tcBorders>
              <w:top w:val="nil"/>
              <w:left w:val="nil"/>
              <w:right w:val="nil"/>
            </w:tcBorders>
            <w:noWrap/>
            <w:vAlign w:val="center"/>
          </w:tcPr>
          <w:p w14:paraId="6A0DE9B1"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90 (16)</w:t>
            </w:r>
          </w:p>
        </w:tc>
        <w:tc>
          <w:tcPr>
            <w:tcW w:w="3619" w:type="dxa"/>
            <w:gridSpan w:val="2"/>
            <w:tcBorders>
              <w:top w:val="nil"/>
              <w:left w:val="nil"/>
              <w:right w:val="nil"/>
            </w:tcBorders>
            <w:noWrap/>
            <w:vAlign w:val="center"/>
          </w:tcPr>
          <w:p w14:paraId="32CB0E5C" w14:textId="77777777" w:rsidR="003609E6" w:rsidRPr="00891E60" w:rsidRDefault="003609E6" w:rsidP="00DA2520">
            <w:pPr>
              <w:spacing w:after="0" w:line="240" w:lineRule="auto"/>
              <w:jc w:val="center"/>
              <w:rPr>
                <w:color w:val="000000"/>
                <w:sz w:val="24"/>
                <w:szCs w:val="24"/>
                <w:lang w:eastAsia="en-GB"/>
              </w:rPr>
            </w:pPr>
            <w:r w:rsidRPr="00891E60">
              <w:rPr>
                <w:color w:val="000000"/>
                <w:sz w:val="24"/>
                <w:szCs w:val="24"/>
                <w:lang w:eastAsia="en-GB"/>
              </w:rPr>
              <w:t>18.5 (3.1)</w:t>
            </w:r>
          </w:p>
        </w:tc>
      </w:tr>
    </w:tbl>
    <w:p w14:paraId="4D088225" w14:textId="77777777" w:rsidR="00287817" w:rsidRDefault="00287817" w:rsidP="00DA2520">
      <w:pPr>
        <w:spacing w:after="0" w:line="240" w:lineRule="auto"/>
        <w:jc w:val="both"/>
        <w:rPr>
          <w:iCs/>
          <w:sz w:val="24"/>
          <w:szCs w:val="24"/>
        </w:rPr>
      </w:pPr>
    </w:p>
    <w:p w14:paraId="0CE61040" w14:textId="77777777" w:rsidR="00287817" w:rsidRDefault="00287817" w:rsidP="00DA2520">
      <w:pPr>
        <w:spacing w:after="0" w:line="240" w:lineRule="auto"/>
        <w:jc w:val="both"/>
        <w:rPr>
          <w:iCs/>
          <w:sz w:val="24"/>
          <w:szCs w:val="24"/>
        </w:rPr>
      </w:pPr>
    </w:p>
    <w:p w14:paraId="2353E10A" w14:textId="571DD896" w:rsidR="003609E6" w:rsidRPr="00891E60" w:rsidRDefault="003609E6" w:rsidP="00DA2520">
      <w:pPr>
        <w:spacing w:after="0" w:line="240" w:lineRule="auto"/>
        <w:rPr>
          <w:sz w:val="24"/>
          <w:szCs w:val="24"/>
        </w:rPr>
      </w:pPr>
      <w:proofErr w:type="gramStart"/>
      <w:r w:rsidRPr="00891E60">
        <w:rPr>
          <w:sz w:val="24"/>
          <w:szCs w:val="24"/>
        </w:rPr>
        <w:t xml:space="preserve">Table </w:t>
      </w:r>
      <w:r w:rsidR="005A0DE9">
        <w:rPr>
          <w:sz w:val="24"/>
          <w:szCs w:val="24"/>
        </w:rPr>
        <w:t>5</w:t>
      </w:r>
      <w:r w:rsidRPr="00891E60">
        <w:rPr>
          <w:sz w:val="24"/>
          <w:szCs w:val="24"/>
        </w:rPr>
        <w:t>.</w:t>
      </w:r>
      <w:proofErr w:type="gramEnd"/>
      <w:r w:rsidRPr="00891E60">
        <w:rPr>
          <w:sz w:val="24"/>
          <w:szCs w:val="24"/>
        </w:rPr>
        <w:t xml:space="preserve"> Mean sleep spindle measures for central electrodes. Parentheses denote the standard deviation of the mean.</w:t>
      </w:r>
    </w:p>
    <w:tbl>
      <w:tblPr>
        <w:tblW w:w="8528" w:type="dxa"/>
        <w:tblLook w:val="04A0" w:firstRow="1" w:lastRow="0" w:firstColumn="1" w:lastColumn="0" w:noHBand="0" w:noVBand="1"/>
      </w:tblPr>
      <w:tblGrid>
        <w:gridCol w:w="2988"/>
        <w:gridCol w:w="1890"/>
        <w:gridCol w:w="1336"/>
        <w:gridCol w:w="2314"/>
      </w:tblGrid>
      <w:tr w:rsidR="003609E6" w:rsidRPr="00891E60" w14:paraId="030B38D6" w14:textId="77777777" w:rsidTr="00287817">
        <w:trPr>
          <w:trHeight w:val="387"/>
        </w:trPr>
        <w:tc>
          <w:tcPr>
            <w:tcW w:w="2988" w:type="dxa"/>
            <w:tcBorders>
              <w:top w:val="single" w:sz="4" w:space="0" w:color="auto"/>
              <w:left w:val="nil"/>
              <w:bottom w:val="single" w:sz="4" w:space="0" w:color="auto"/>
              <w:right w:val="nil"/>
            </w:tcBorders>
            <w:vAlign w:val="bottom"/>
          </w:tcPr>
          <w:p w14:paraId="63ECFF64" w14:textId="77777777" w:rsidR="003609E6" w:rsidRPr="00891E60" w:rsidRDefault="003609E6" w:rsidP="00DA2520">
            <w:pPr>
              <w:spacing w:after="0" w:line="240" w:lineRule="auto"/>
              <w:jc w:val="center"/>
              <w:rPr>
                <w:sz w:val="24"/>
                <w:szCs w:val="24"/>
              </w:rPr>
            </w:pPr>
          </w:p>
        </w:tc>
        <w:tc>
          <w:tcPr>
            <w:tcW w:w="1890" w:type="dxa"/>
            <w:tcBorders>
              <w:top w:val="single" w:sz="4" w:space="0" w:color="auto"/>
              <w:left w:val="nil"/>
              <w:bottom w:val="single" w:sz="4" w:space="0" w:color="auto"/>
              <w:right w:val="nil"/>
            </w:tcBorders>
            <w:vAlign w:val="bottom"/>
            <w:hideMark/>
          </w:tcPr>
          <w:p w14:paraId="160E9977" w14:textId="77777777" w:rsidR="003609E6" w:rsidRPr="00891E60" w:rsidRDefault="003609E6" w:rsidP="00DA2520">
            <w:pPr>
              <w:spacing w:after="0" w:line="240" w:lineRule="auto"/>
              <w:jc w:val="center"/>
              <w:rPr>
                <w:sz w:val="24"/>
                <w:szCs w:val="24"/>
              </w:rPr>
            </w:pPr>
            <w:r w:rsidRPr="00891E60">
              <w:rPr>
                <w:sz w:val="24"/>
                <w:szCs w:val="24"/>
              </w:rPr>
              <w:t>C3</w:t>
            </w:r>
          </w:p>
        </w:tc>
        <w:tc>
          <w:tcPr>
            <w:tcW w:w="1336" w:type="dxa"/>
            <w:tcBorders>
              <w:top w:val="single" w:sz="4" w:space="0" w:color="auto"/>
              <w:left w:val="nil"/>
              <w:bottom w:val="single" w:sz="4" w:space="0" w:color="auto"/>
              <w:right w:val="nil"/>
            </w:tcBorders>
            <w:vAlign w:val="bottom"/>
            <w:hideMark/>
          </w:tcPr>
          <w:p w14:paraId="4922208E" w14:textId="77777777" w:rsidR="003609E6" w:rsidRPr="00891E60" w:rsidRDefault="003609E6" w:rsidP="00DA2520">
            <w:pPr>
              <w:spacing w:after="0" w:line="240" w:lineRule="auto"/>
              <w:jc w:val="center"/>
              <w:rPr>
                <w:sz w:val="24"/>
                <w:szCs w:val="24"/>
              </w:rPr>
            </w:pPr>
            <w:r w:rsidRPr="00891E60">
              <w:rPr>
                <w:sz w:val="24"/>
                <w:szCs w:val="24"/>
              </w:rPr>
              <w:t>C4</w:t>
            </w:r>
          </w:p>
        </w:tc>
        <w:tc>
          <w:tcPr>
            <w:tcW w:w="2314" w:type="dxa"/>
            <w:tcBorders>
              <w:top w:val="single" w:sz="4" w:space="0" w:color="auto"/>
              <w:left w:val="nil"/>
              <w:bottom w:val="single" w:sz="4" w:space="0" w:color="auto"/>
              <w:right w:val="nil"/>
            </w:tcBorders>
            <w:vAlign w:val="bottom"/>
            <w:hideMark/>
          </w:tcPr>
          <w:p w14:paraId="3126889E" w14:textId="77777777" w:rsidR="00287817" w:rsidRDefault="003609E6" w:rsidP="00DA2520">
            <w:pPr>
              <w:spacing w:after="0" w:line="240" w:lineRule="auto"/>
              <w:jc w:val="center"/>
              <w:rPr>
                <w:sz w:val="24"/>
                <w:szCs w:val="24"/>
              </w:rPr>
            </w:pPr>
            <w:r w:rsidRPr="00891E60">
              <w:rPr>
                <w:sz w:val="24"/>
                <w:szCs w:val="24"/>
              </w:rPr>
              <w:t xml:space="preserve">Mean Central </w:t>
            </w:r>
          </w:p>
          <w:p w14:paraId="3D47B583" w14:textId="2E53D696" w:rsidR="003609E6" w:rsidRPr="00891E60" w:rsidRDefault="003609E6" w:rsidP="00DA2520">
            <w:pPr>
              <w:spacing w:after="0" w:line="240" w:lineRule="auto"/>
              <w:jc w:val="center"/>
              <w:rPr>
                <w:sz w:val="24"/>
                <w:szCs w:val="24"/>
              </w:rPr>
            </w:pPr>
            <w:r w:rsidRPr="00891E60">
              <w:rPr>
                <w:sz w:val="24"/>
                <w:szCs w:val="24"/>
              </w:rPr>
              <w:t>(C3 + C4)</w:t>
            </w:r>
          </w:p>
        </w:tc>
      </w:tr>
      <w:tr w:rsidR="003609E6" w:rsidRPr="00891E60" w14:paraId="1B2C1FC5" w14:textId="77777777" w:rsidTr="00287817">
        <w:trPr>
          <w:trHeight w:val="387"/>
        </w:trPr>
        <w:tc>
          <w:tcPr>
            <w:tcW w:w="2988" w:type="dxa"/>
            <w:tcBorders>
              <w:top w:val="single" w:sz="4" w:space="0" w:color="auto"/>
              <w:left w:val="nil"/>
              <w:bottom w:val="nil"/>
              <w:right w:val="nil"/>
            </w:tcBorders>
            <w:vAlign w:val="bottom"/>
            <w:hideMark/>
          </w:tcPr>
          <w:p w14:paraId="6D74FE70" w14:textId="77777777" w:rsidR="00287817" w:rsidRDefault="003609E6" w:rsidP="00DA2520">
            <w:pPr>
              <w:spacing w:after="0" w:line="240" w:lineRule="auto"/>
              <w:jc w:val="center"/>
              <w:rPr>
                <w:sz w:val="24"/>
                <w:szCs w:val="24"/>
              </w:rPr>
            </w:pPr>
            <w:r w:rsidRPr="00891E60">
              <w:rPr>
                <w:sz w:val="24"/>
                <w:szCs w:val="24"/>
              </w:rPr>
              <w:t>Spindle Density</w:t>
            </w:r>
          </w:p>
          <w:p w14:paraId="60901FD7" w14:textId="3C520214" w:rsidR="003609E6" w:rsidRPr="00891E60" w:rsidRDefault="00B335B4" w:rsidP="00DA2520">
            <w:pPr>
              <w:spacing w:after="0" w:line="240" w:lineRule="auto"/>
              <w:jc w:val="center"/>
              <w:rPr>
                <w:sz w:val="24"/>
                <w:szCs w:val="24"/>
              </w:rPr>
            </w:pPr>
            <w:r>
              <w:rPr>
                <w:sz w:val="24"/>
                <w:szCs w:val="24"/>
              </w:rPr>
              <w:t xml:space="preserve"> (mean count per minute)</w:t>
            </w:r>
          </w:p>
        </w:tc>
        <w:tc>
          <w:tcPr>
            <w:tcW w:w="1890" w:type="dxa"/>
            <w:tcBorders>
              <w:top w:val="single" w:sz="4" w:space="0" w:color="auto"/>
              <w:left w:val="nil"/>
              <w:bottom w:val="nil"/>
              <w:right w:val="nil"/>
            </w:tcBorders>
            <w:vAlign w:val="bottom"/>
            <w:hideMark/>
          </w:tcPr>
          <w:p w14:paraId="14225A7F" w14:textId="77777777" w:rsidR="003609E6" w:rsidRPr="00891E60" w:rsidRDefault="003609E6" w:rsidP="00DA2520">
            <w:pPr>
              <w:spacing w:after="0" w:line="240" w:lineRule="auto"/>
              <w:jc w:val="center"/>
              <w:rPr>
                <w:sz w:val="24"/>
                <w:szCs w:val="24"/>
              </w:rPr>
            </w:pPr>
            <w:r w:rsidRPr="00891E60">
              <w:rPr>
                <w:sz w:val="24"/>
                <w:szCs w:val="24"/>
              </w:rPr>
              <w:t>1.09 (0.55)</w:t>
            </w:r>
          </w:p>
        </w:tc>
        <w:tc>
          <w:tcPr>
            <w:tcW w:w="1336" w:type="dxa"/>
            <w:tcBorders>
              <w:top w:val="single" w:sz="4" w:space="0" w:color="auto"/>
              <w:left w:val="nil"/>
              <w:bottom w:val="nil"/>
              <w:right w:val="nil"/>
            </w:tcBorders>
            <w:vAlign w:val="bottom"/>
            <w:hideMark/>
          </w:tcPr>
          <w:p w14:paraId="04F66706" w14:textId="77777777" w:rsidR="003609E6" w:rsidRPr="00891E60" w:rsidRDefault="003609E6" w:rsidP="00DA2520">
            <w:pPr>
              <w:spacing w:after="0" w:line="240" w:lineRule="auto"/>
              <w:jc w:val="center"/>
              <w:rPr>
                <w:sz w:val="24"/>
                <w:szCs w:val="24"/>
              </w:rPr>
            </w:pPr>
            <w:r w:rsidRPr="00891E60">
              <w:rPr>
                <w:sz w:val="24"/>
                <w:szCs w:val="24"/>
              </w:rPr>
              <w:t>0.92 (0.41)</w:t>
            </w:r>
          </w:p>
        </w:tc>
        <w:tc>
          <w:tcPr>
            <w:tcW w:w="2314" w:type="dxa"/>
            <w:tcBorders>
              <w:top w:val="single" w:sz="4" w:space="0" w:color="auto"/>
              <w:left w:val="nil"/>
              <w:bottom w:val="nil"/>
              <w:right w:val="nil"/>
            </w:tcBorders>
            <w:vAlign w:val="bottom"/>
            <w:hideMark/>
          </w:tcPr>
          <w:p w14:paraId="7BDAFD16" w14:textId="49F7F028" w:rsidR="003609E6" w:rsidRPr="00891E60" w:rsidRDefault="00A67D92" w:rsidP="00DA2520">
            <w:pPr>
              <w:spacing w:after="0" w:line="240" w:lineRule="auto"/>
              <w:jc w:val="center"/>
              <w:rPr>
                <w:sz w:val="24"/>
                <w:szCs w:val="24"/>
              </w:rPr>
            </w:pPr>
            <w:r>
              <w:rPr>
                <w:sz w:val="24"/>
                <w:szCs w:val="24"/>
              </w:rPr>
              <w:t>1.00</w:t>
            </w:r>
            <w:r w:rsidR="003609E6" w:rsidRPr="00891E60">
              <w:rPr>
                <w:sz w:val="24"/>
                <w:szCs w:val="24"/>
              </w:rPr>
              <w:t xml:space="preserve"> (0.</w:t>
            </w:r>
            <w:r>
              <w:rPr>
                <w:sz w:val="24"/>
                <w:szCs w:val="24"/>
              </w:rPr>
              <w:t>46</w:t>
            </w:r>
            <w:r w:rsidR="003609E6" w:rsidRPr="00891E60">
              <w:rPr>
                <w:sz w:val="24"/>
                <w:szCs w:val="24"/>
              </w:rPr>
              <w:t>)</w:t>
            </w:r>
          </w:p>
        </w:tc>
      </w:tr>
      <w:tr w:rsidR="003609E6" w:rsidRPr="00891E60" w14:paraId="7AB8046B" w14:textId="77777777" w:rsidTr="00287817">
        <w:trPr>
          <w:trHeight w:val="387"/>
        </w:trPr>
        <w:tc>
          <w:tcPr>
            <w:tcW w:w="2988" w:type="dxa"/>
            <w:tcBorders>
              <w:top w:val="nil"/>
              <w:left w:val="nil"/>
              <w:bottom w:val="single" w:sz="4" w:space="0" w:color="auto"/>
              <w:right w:val="nil"/>
            </w:tcBorders>
            <w:vAlign w:val="bottom"/>
            <w:hideMark/>
          </w:tcPr>
          <w:p w14:paraId="06CB75E7" w14:textId="47C509A5" w:rsidR="003609E6" w:rsidRPr="00891E60" w:rsidRDefault="003609E6" w:rsidP="00DA2520">
            <w:pPr>
              <w:spacing w:after="0" w:line="240" w:lineRule="auto"/>
              <w:jc w:val="center"/>
              <w:rPr>
                <w:sz w:val="24"/>
                <w:szCs w:val="24"/>
              </w:rPr>
            </w:pPr>
            <w:r w:rsidRPr="00891E60">
              <w:rPr>
                <w:sz w:val="24"/>
                <w:szCs w:val="24"/>
              </w:rPr>
              <w:t xml:space="preserve">Total </w:t>
            </w:r>
            <w:r w:rsidR="00B335B4">
              <w:rPr>
                <w:sz w:val="24"/>
                <w:szCs w:val="24"/>
              </w:rPr>
              <w:t>c</w:t>
            </w:r>
            <w:r w:rsidRPr="00891E60">
              <w:rPr>
                <w:sz w:val="24"/>
                <w:szCs w:val="24"/>
              </w:rPr>
              <w:t>ount</w:t>
            </w:r>
            <w:r w:rsidR="009C02B7">
              <w:rPr>
                <w:sz w:val="24"/>
                <w:szCs w:val="24"/>
              </w:rPr>
              <w:t xml:space="preserve"> of spindles</w:t>
            </w:r>
          </w:p>
        </w:tc>
        <w:tc>
          <w:tcPr>
            <w:tcW w:w="1890" w:type="dxa"/>
            <w:tcBorders>
              <w:top w:val="nil"/>
              <w:left w:val="nil"/>
              <w:bottom w:val="single" w:sz="4" w:space="0" w:color="auto"/>
              <w:right w:val="nil"/>
            </w:tcBorders>
            <w:vAlign w:val="bottom"/>
            <w:hideMark/>
          </w:tcPr>
          <w:p w14:paraId="4676CE46" w14:textId="77777777" w:rsidR="003609E6" w:rsidRPr="00891E60" w:rsidRDefault="003609E6" w:rsidP="00DA2520">
            <w:pPr>
              <w:spacing w:after="0" w:line="240" w:lineRule="auto"/>
              <w:jc w:val="center"/>
              <w:rPr>
                <w:sz w:val="24"/>
                <w:szCs w:val="24"/>
              </w:rPr>
            </w:pPr>
            <w:r w:rsidRPr="00891E60">
              <w:rPr>
                <w:sz w:val="24"/>
                <w:szCs w:val="24"/>
              </w:rPr>
              <w:t>216 (188)</w:t>
            </w:r>
          </w:p>
        </w:tc>
        <w:tc>
          <w:tcPr>
            <w:tcW w:w="1336" w:type="dxa"/>
            <w:tcBorders>
              <w:top w:val="nil"/>
              <w:left w:val="nil"/>
              <w:bottom w:val="single" w:sz="4" w:space="0" w:color="auto"/>
              <w:right w:val="nil"/>
            </w:tcBorders>
            <w:vAlign w:val="bottom"/>
            <w:hideMark/>
          </w:tcPr>
          <w:p w14:paraId="56D4257A" w14:textId="77777777" w:rsidR="003609E6" w:rsidRPr="00891E60" w:rsidRDefault="003609E6" w:rsidP="00DA2520">
            <w:pPr>
              <w:spacing w:after="0" w:line="240" w:lineRule="auto"/>
              <w:jc w:val="center"/>
              <w:rPr>
                <w:sz w:val="24"/>
                <w:szCs w:val="24"/>
              </w:rPr>
            </w:pPr>
            <w:r w:rsidRPr="00891E60">
              <w:rPr>
                <w:sz w:val="24"/>
                <w:szCs w:val="24"/>
              </w:rPr>
              <w:t>181 (88)</w:t>
            </w:r>
          </w:p>
        </w:tc>
        <w:tc>
          <w:tcPr>
            <w:tcW w:w="2314" w:type="dxa"/>
            <w:tcBorders>
              <w:top w:val="nil"/>
              <w:left w:val="nil"/>
              <w:bottom w:val="single" w:sz="4" w:space="0" w:color="auto"/>
              <w:right w:val="nil"/>
            </w:tcBorders>
            <w:vAlign w:val="bottom"/>
            <w:hideMark/>
          </w:tcPr>
          <w:p w14:paraId="23AE8F31" w14:textId="77777777" w:rsidR="003609E6" w:rsidRPr="00891E60" w:rsidRDefault="003609E6" w:rsidP="00DA2520">
            <w:pPr>
              <w:spacing w:after="0" w:line="240" w:lineRule="auto"/>
              <w:jc w:val="center"/>
              <w:rPr>
                <w:sz w:val="24"/>
                <w:szCs w:val="24"/>
              </w:rPr>
            </w:pPr>
            <w:r w:rsidRPr="00891E60">
              <w:rPr>
                <w:sz w:val="24"/>
                <w:szCs w:val="24"/>
              </w:rPr>
              <w:t>197 (100)</w:t>
            </w:r>
          </w:p>
        </w:tc>
      </w:tr>
    </w:tbl>
    <w:p w14:paraId="4A2E5E0E" w14:textId="129CAA88" w:rsidR="00B335B4" w:rsidRDefault="00B335B4" w:rsidP="00DA2520">
      <w:pPr>
        <w:spacing w:after="0" w:line="240" w:lineRule="auto"/>
        <w:ind w:firstLine="720"/>
        <w:jc w:val="both"/>
        <w:rPr>
          <w:sz w:val="24"/>
          <w:szCs w:val="24"/>
        </w:rPr>
      </w:pPr>
    </w:p>
    <w:p w14:paraId="28C37EEC" w14:textId="5A759F81" w:rsidR="00920E56" w:rsidRDefault="00A73B6E" w:rsidP="00DA2520">
      <w:pPr>
        <w:spacing w:after="0" w:line="240" w:lineRule="auto"/>
        <w:ind w:firstLine="720"/>
        <w:jc w:val="both"/>
        <w:rPr>
          <w:sz w:val="24"/>
          <w:szCs w:val="24"/>
        </w:rPr>
      </w:pPr>
      <w:r w:rsidRPr="00891E60">
        <w:rPr>
          <w:sz w:val="24"/>
          <w:szCs w:val="24"/>
        </w:rPr>
        <w:t xml:space="preserve">Correlations were calculated between </w:t>
      </w:r>
      <w:r w:rsidR="00B670E6" w:rsidRPr="00891E60">
        <w:rPr>
          <w:sz w:val="24"/>
          <w:szCs w:val="24"/>
        </w:rPr>
        <w:t xml:space="preserve">measures that were sensitive to group differences (namely size congruity effect for all trials, size congruity effect for trials with </w:t>
      </w:r>
      <w:r w:rsidR="00B670E6" w:rsidRPr="00891E60">
        <w:rPr>
          <w:sz w:val="24"/>
          <w:szCs w:val="24"/>
        </w:rPr>
        <w:lastRenderedPageBreak/>
        <w:t xml:space="preserve">large physical and semantic size difference, semantic distance effect for all trials and semantic distance effect for congruent trials) and </w:t>
      </w:r>
      <w:r w:rsidR="00565942" w:rsidRPr="00891E60">
        <w:rPr>
          <w:sz w:val="24"/>
          <w:szCs w:val="24"/>
        </w:rPr>
        <w:t xml:space="preserve">the percentage of total sleep time spent in stage 2 sleep, SWS and REM sleep, </w:t>
      </w:r>
      <w:r w:rsidR="00B670E6" w:rsidRPr="00891E60">
        <w:rPr>
          <w:sz w:val="24"/>
          <w:szCs w:val="24"/>
        </w:rPr>
        <w:t xml:space="preserve">as well as </w:t>
      </w:r>
      <w:r w:rsidR="00565942" w:rsidRPr="00891E60">
        <w:rPr>
          <w:sz w:val="24"/>
          <w:szCs w:val="24"/>
        </w:rPr>
        <w:t>NREM spindle count</w:t>
      </w:r>
      <w:r w:rsidR="00B670E6" w:rsidRPr="00891E60">
        <w:rPr>
          <w:sz w:val="24"/>
          <w:szCs w:val="24"/>
        </w:rPr>
        <w:t xml:space="preserve"> (see </w:t>
      </w:r>
      <w:r w:rsidR="00326DCF" w:rsidRPr="00891E60">
        <w:rPr>
          <w:sz w:val="24"/>
          <w:szCs w:val="24"/>
        </w:rPr>
        <w:t xml:space="preserve">Table </w:t>
      </w:r>
      <w:r w:rsidR="005A0DE9">
        <w:rPr>
          <w:sz w:val="24"/>
          <w:szCs w:val="24"/>
        </w:rPr>
        <w:t>6</w:t>
      </w:r>
      <w:r w:rsidR="00B670E6" w:rsidRPr="00891E60">
        <w:rPr>
          <w:sz w:val="24"/>
          <w:szCs w:val="24"/>
        </w:rPr>
        <w:t>)</w:t>
      </w:r>
      <w:r w:rsidR="00EF6C9B" w:rsidRPr="00891E60">
        <w:rPr>
          <w:sz w:val="24"/>
          <w:szCs w:val="24"/>
        </w:rPr>
        <w:t xml:space="preserve">. </w:t>
      </w:r>
      <w:r w:rsidR="00B670E6" w:rsidRPr="00891E60">
        <w:rPr>
          <w:sz w:val="24"/>
          <w:szCs w:val="24"/>
        </w:rPr>
        <w:t xml:space="preserve">For each behavioural measure, </w:t>
      </w:r>
      <w:proofErr w:type="spellStart"/>
      <w:r w:rsidR="00B670E6" w:rsidRPr="00891E60">
        <w:rPr>
          <w:sz w:val="24"/>
          <w:szCs w:val="24"/>
        </w:rPr>
        <w:t>Bonferroni</w:t>
      </w:r>
      <w:proofErr w:type="spellEnd"/>
      <w:r w:rsidR="00B670E6" w:rsidRPr="00891E60">
        <w:rPr>
          <w:sz w:val="24"/>
          <w:szCs w:val="24"/>
        </w:rPr>
        <w:t xml:space="preserve"> correction was applied on the basis of the four sleep correlations tested, resulting</w:t>
      </w:r>
      <w:r w:rsidR="00EF6C9B" w:rsidRPr="00891E60">
        <w:rPr>
          <w:sz w:val="24"/>
          <w:szCs w:val="24"/>
        </w:rPr>
        <w:t xml:space="preserve"> in a p-value </w:t>
      </w:r>
      <w:r w:rsidR="00D318BA" w:rsidRPr="00891E60">
        <w:rPr>
          <w:sz w:val="24"/>
          <w:szCs w:val="24"/>
        </w:rPr>
        <w:t xml:space="preserve">threshold </w:t>
      </w:r>
      <w:r w:rsidR="00EF6C9B" w:rsidRPr="00891E60">
        <w:rPr>
          <w:sz w:val="24"/>
          <w:szCs w:val="24"/>
        </w:rPr>
        <w:t>of .0125.</w:t>
      </w:r>
    </w:p>
    <w:p w14:paraId="6EE8EAB0" w14:textId="77777777" w:rsidR="00920E56" w:rsidRDefault="00920E56" w:rsidP="00DA2520">
      <w:pPr>
        <w:spacing w:after="0" w:line="240" w:lineRule="auto"/>
        <w:jc w:val="both"/>
        <w:rPr>
          <w:sz w:val="24"/>
          <w:szCs w:val="24"/>
        </w:rPr>
      </w:pPr>
    </w:p>
    <w:p w14:paraId="38174F23" w14:textId="615C1361" w:rsidR="003609E6" w:rsidRPr="00891E60" w:rsidRDefault="003609E6" w:rsidP="00DA2520">
      <w:pPr>
        <w:spacing w:after="0" w:line="240" w:lineRule="auto"/>
        <w:rPr>
          <w:sz w:val="24"/>
          <w:szCs w:val="24"/>
        </w:rPr>
      </w:pPr>
      <w:proofErr w:type="gramStart"/>
      <w:r w:rsidRPr="00891E60">
        <w:rPr>
          <w:sz w:val="24"/>
          <w:szCs w:val="24"/>
        </w:rPr>
        <w:t xml:space="preserve">Table </w:t>
      </w:r>
      <w:r w:rsidR="005A0DE9">
        <w:rPr>
          <w:sz w:val="24"/>
          <w:szCs w:val="24"/>
        </w:rPr>
        <w:t>6</w:t>
      </w:r>
      <w:r w:rsidRPr="00891E60">
        <w:rPr>
          <w:sz w:val="24"/>
          <w:szCs w:val="24"/>
        </w:rPr>
        <w:t>.</w:t>
      </w:r>
      <w:proofErr w:type="gramEnd"/>
      <w:r w:rsidRPr="00891E60">
        <w:rPr>
          <w:sz w:val="24"/>
          <w:szCs w:val="24"/>
        </w:rPr>
        <w:t xml:space="preserve"> Correlations between </w:t>
      </w:r>
      <w:r w:rsidR="005A32BD">
        <w:rPr>
          <w:sz w:val="24"/>
          <w:szCs w:val="24"/>
        </w:rPr>
        <w:t xml:space="preserve">selected </w:t>
      </w:r>
      <w:r w:rsidRPr="00891E60">
        <w:rPr>
          <w:sz w:val="24"/>
          <w:szCs w:val="24"/>
        </w:rPr>
        <w:t>measures of automaticity</w:t>
      </w:r>
      <w:r w:rsidR="00012FE0">
        <w:rPr>
          <w:sz w:val="24"/>
          <w:szCs w:val="24"/>
        </w:rPr>
        <w:t xml:space="preserve"> in semantic comparisons</w:t>
      </w:r>
      <w:r w:rsidRPr="00891E60">
        <w:rPr>
          <w:sz w:val="24"/>
          <w:szCs w:val="24"/>
        </w:rPr>
        <w:t xml:space="preserve"> and time spent in different sleep stages (as a percentage of total sleep time) and NREM spindle count.</w:t>
      </w:r>
    </w:p>
    <w:tbl>
      <w:tblPr>
        <w:tblW w:w="9606" w:type="dxa"/>
        <w:tblBorders>
          <w:top w:val="single" w:sz="8" w:space="0" w:color="000000"/>
          <w:bottom w:val="single" w:sz="8" w:space="0" w:color="000000"/>
        </w:tblBorders>
        <w:tblLayout w:type="fixed"/>
        <w:tblLook w:val="0000" w:firstRow="0" w:lastRow="0" w:firstColumn="0" w:lastColumn="0" w:noHBand="0" w:noVBand="0"/>
      </w:tblPr>
      <w:tblGrid>
        <w:gridCol w:w="1923"/>
        <w:gridCol w:w="3005"/>
        <w:gridCol w:w="283"/>
        <w:gridCol w:w="993"/>
        <w:gridCol w:w="850"/>
        <w:gridCol w:w="903"/>
        <w:gridCol w:w="1649"/>
      </w:tblGrid>
      <w:tr w:rsidR="003609E6" w:rsidRPr="00891E60" w14:paraId="517A096F" w14:textId="77777777" w:rsidTr="00287817">
        <w:trPr>
          <w:trHeight w:val="458"/>
        </w:trPr>
        <w:tc>
          <w:tcPr>
            <w:tcW w:w="1923" w:type="dxa"/>
            <w:tcBorders>
              <w:top w:val="single" w:sz="4" w:space="0" w:color="auto"/>
              <w:bottom w:val="single" w:sz="4" w:space="0" w:color="auto"/>
            </w:tcBorders>
            <w:vAlign w:val="center"/>
          </w:tcPr>
          <w:p w14:paraId="7143BA9E" w14:textId="77777777" w:rsidR="003609E6" w:rsidRPr="00891E60" w:rsidRDefault="003609E6" w:rsidP="00DA2520">
            <w:pPr>
              <w:spacing w:after="0" w:line="240" w:lineRule="auto"/>
              <w:rPr>
                <w:color w:val="000000"/>
                <w:sz w:val="24"/>
                <w:szCs w:val="24"/>
              </w:rPr>
            </w:pPr>
            <w:r w:rsidRPr="00891E60">
              <w:rPr>
                <w:color w:val="000000"/>
                <w:sz w:val="24"/>
                <w:szCs w:val="24"/>
              </w:rPr>
              <w:t xml:space="preserve"> Language</w:t>
            </w:r>
          </w:p>
        </w:tc>
        <w:tc>
          <w:tcPr>
            <w:tcW w:w="3005" w:type="dxa"/>
            <w:tcBorders>
              <w:top w:val="single" w:sz="4" w:space="0" w:color="auto"/>
              <w:bottom w:val="single" w:sz="4" w:space="0" w:color="auto"/>
            </w:tcBorders>
            <w:vAlign w:val="center"/>
          </w:tcPr>
          <w:p w14:paraId="4E5B357C" w14:textId="77777777" w:rsidR="003609E6" w:rsidRPr="00891E60" w:rsidRDefault="003609E6" w:rsidP="00DA2520">
            <w:pPr>
              <w:spacing w:after="0" w:line="240" w:lineRule="auto"/>
              <w:rPr>
                <w:color w:val="000000"/>
                <w:sz w:val="24"/>
                <w:szCs w:val="24"/>
              </w:rPr>
            </w:pPr>
            <w:r w:rsidRPr="00891E60">
              <w:rPr>
                <w:color w:val="000000"/>
                <w:sz w:val="24"/>
                <w:szCs w:val="24"/>
              </w:rPr>
              <w:t>Test Measure</w:t>
            </w:r>
          </w:p>
        </w:tc>
        <w:tc>
          <w:tcPr>
            <w:tcW w:w="283" w:type="dxa"/>
            <w:tcBorders>
              <w:top w:val="single" w:sz="4" w:space="0" w:color="auto"/>
              <w:bottom w:val="single" w:sz="4" w:space="0" w:color="auto"/>
            </w:tcBorders>
            <w:vAlign w:val="center"/>
          </w:tcPr>
          <w:p w14:paraId="1C1FBA14" w14:textId="77777777" w:rsidR="003609E6" w:rsidRPr="00891E60" w:rsidRDefault="003609E6" w:rsidP="00DA2520">
            <w:pPr>
              <w:spacing w:after="0" w:line="240" w:lineRule="auto"/>
              <w:rPr>
                <w:color w:val="000000"/>
                <w:sz w:val="24"/>
                <w:szCs w:val="24"/>
              </w:rPr>
            </w:pPr>
          </w:p>
        </w:tc>
        <w:tc>
          <w:tcPr>
            <w:tcW w:w="993" w:type="dxa"/>
            <w:tcBorders>
              <w:top w:val="single" w:sz="4" w:space="0" w:color="auto"/>
              <w:bottom w:val="single" w:sz="4" w:space="0" w:color="auto"/>
            </w:tcBorders>
            <w:vAlign w:val="center"/>
          </w:tcPr>
          <w:p w14:paraId="0832578D" w14:textId="77777777" w:rsidR="003609E6" w:rsidRPr="00891E60" w:rsidRDefault="003609E6" w:rsidP="00DA2520">
            <w:pPr>
              <w:spacing w:after="0" w:line="240" w:lineRule="auto"/>
              <w:rPr>
                <w:color w:val="000000"/>
                <w:sz w:val="24"/>
                <w:szCs w:val="24"/>
              </w:rPr>
            </w:pPr>
            <w:r w:rsidRPr="00891E60">
              <w:rPr>
                <w:color w:val="000000"/>
                <w:sz w:val="24"/>
                <w:szCs w:val="24"/>
              </w:rPr>
              <w:t>Stage 2</w:t>
            </w:r>
          </w:p>
        </w:tc>
        <w:tc>
          <w:tcPr>
            <w:tcW w:w="850" w:type="dxa"/>
            <w:tcBorders>
              <w:top w:val="single" w:sz="4" w:space="0" w:color="auto"/>
              <w:bottom w:val="single" w:sz="4" w:space="0" w:color="auto"/>
            </w:tcBorders>
            <w:vAlign w:val="center"/>
          </w:tcPr>
          <w:p w14:paraId="0E557E3D" w14:textId="77777777" w:rsidR="003609E6" w:rsidRPr="00891E60" w:rsidRDefault="003609E6" w:rsidP="00DA2520">
            <w:pPr>
              <w:spacing w:after="0" w:line="240" w:lineRule="auto"/>
              <w:rPr>
                <w:color w:val="000000"/>
                <w:sz w:val="24"/>
                <w:szCs w:val="24"/>
              </w:rPr>
            </w:pPr>
            <w:r w:rsidRPr="00891E60">
              <w:rPr>
                <w:color w:val="000000"/>
                <w:sz w:val="24"/>
                <w:szCs w:val="24"/>
              </w:rPr>
              <w:t xml:space="preserve"> SWS</w:t>
            </w:r>
          </w:p>
        </w:tc>
        <w:tc>
          <w:tcPr>
            <w:tcW w:w="903" w:type="dxa"/>
            <w:tcBorders>
              <w:top w:val="single" w:sz="4" w:space="0" w:color="auto"/>
              <w:bottom w:val="single" w:sz="4" w:space="0" w:color="auto"/>
            </w:tcBorders>
            <w:vAlign w:val="center"/>
          </w:tcPr>
          <w:p w14:paraId="00D89E9D" w14:textId="77777777" w:rsidR="003609E6" w:rsidRPr="00891E60" w:rsidRDefault="003609E6" w:rsidP="00DA2520">
            <w:pPr>
              <w:spacing w:after="0" w:line="240" w:lineRule="auto"/>
              <w:rPr>
                <w:color w:val="000000"/>
                <w:sz w:val="24"/>
                <w:szCs w:val="24"/>
              </w:rPr>
            </w:pPr>
            <w:r w:rsidRPr="00891E60">
              <w:rPr>
                <w:color w:val="000000"/>
                <w:sz w:val="24"/>
                <w:szCs w:val="24"/>
              </w:rPr>
              <w:t>REM</w:t>
            </w:r>
          </w:p>
        </w:tc>
        <w:tc>
          <w:tcPr>
            <w:tcW w:w="1649" w:type="dxa"/>
            <w:tcBorders>
              <w:top w:val="single" w:sz="4" w:space="0" w:color="auto"/>
              <w:bottom w:val="single" w:sz="4" w:space="0" w:color="auto"/>
            </w:tcBorders>
            <w:vAlign w:val="center"/>
          </w:tcPr>
          <w:p w14:paraId="1149A635" w14:textId="77777777" w:rsidR="003609E6" w:rsidRPr="00891E60" w:rsidRDefault="003609E6" w:rsidP="00DA2520">
            <w:pPr>
              <w:spacing w:after="0" w:line="240" w:lineRule="auto"/>
              <w:rPr>
                <w:color w:val="000000"/>
                <w:sz w:val="24"/>
                <w:szCs w:val="24"/>
              </w:rPr>
            </w:pPr>
            <w:r w:rsidRPr="00891E60">
              <w:rPr>
                <w:color w:val="000000"/>
                <w:sz w:val="24"/>
                <w:szCs w:val="24"/>
              </w:rPr>
              <w:t>Spindle Count</w:t>
            </w:r>
          </w:p>
        </w:tc>
      </w:tr>
      <w:tr w:rsidR="003609E6" w:rsidRPr="00891E60" w14:paraId="6DF1C09E" w14:textId="77777777" w:rsidTr="00FE1354">
        <w:trPr>
          <w:trHeight w:val="645"/>
        </w:trPr>
        <w:tc>
          <w:tcPr>
            <w:tcW w:w="1923" w:type="dxa"/>
            <w:tcBorders>
              <w:top w:val="single" w:sz="4" w:space="0" w:color="auto"/>
              <w:bottom w:val="nil"/>
            </w:tcBorders>
          </w:tcPr>
          <w:p w14:paraId="51C8C5EC" w14:textId="3D8019AB" w:rsidR="003609E6" w:rsidRPr="00891E60" w:rsidRDefault="003609E6" w:rsidP="00DA2520">
            <w:pPr>
              <w:spacing w:after="0" w:line="240" w:lineRule="auto"/>
              <w:rPr>
                <w:color w:val="000000"/>
                <w:sz w:val="24"/>
                <w:szCs w:val="24"/>
              </w:rPr>
            </w:pPr>
            <w:r w:rsidRPr="00891E60">
              <w:rPr>
                <w:color w:val="000000"/>
                <w:sz w:val="24"/>
                <w:szCs w:val="24"/>
              </w:rPr>
              <w:t>Malay Comparisons</w:t>
            </w:r>
          </w:p>
        </w:tc>
        <w:tc>
          <w:tcPr>
            <w:tcW w:w="3005" w:type="dxa"/>
            <w:tcBorders>
              <w:top w:val="single" w:sz="4" w:space="0" w:color="auto"/>
              <w:bottom w:val="nil"/>
            </w:tcBorders>
          </w:tcPr>
          <w:p w14:paraId="1E5DC1C2" w14:textId="77777777" w:rsidR="003609E6" w:rsidRPr="00891E60" w:rsidRDefault="003609E6" w:rsidP="00DA2520">
            <w:pPr>
              <w:spacing w:after="0" w:line="240" w:lineRule="auto"/>
              <w:rPr>
                <w:color w:val="000000"/>
                <w:sz w:val="24"/>
                <w:szCs w:val="24"/>
              </w:rPr>
            </w:pPr>
          </w:p>
        </w:tc>
        <w:tc>
          <w:tcPr>
            <w:tcW w:w="283" w:type="dxa"/>
            <w:tcBorders>
              <w:top w:val="single" w:sz="4" w:space="0" w:color="auto"/>
              <w:bottom w:val="nil"/>
            </w:tcBorders>
          </w:tcPr>
          <w:p w14:paraId="0DDEECD9" w14:textId="77777777" w:rsidR="003609E6" w:rsidRPr="00891E60" w:rsidRDefault="003609E6" w:rsidP="00DA2520">
            <w:pPr>
              <w:spacing w:after="0" w:line="240" w:lineRule="auto"/>
              <w:rPr>
                <w:color w:val="000000"/>
                <w:sz w:val="24"/>
                <w:szCs w:val="24"/>
              </w:rPr>
            </w:pPr>
          </w:p>
        </w:tc>
        <w:tc>
          <w:tcPr>
            <w:tcW w:w="993" w:type="dxa"/>
            <w:tcBorders>
              <w:top w:val="single" w:sz="4" w:space="0" w:color="auto"/>
              <w:bottom w:val="nil"/>
            </w:tcBorders>
          </w:tcPr>
          <w:p w14:paraId="3C30EB3E" w14:textId="77777777" w:rsidR="003609E6" w:rsidRPr="00891E60" w:rsidRDefault="003609E6" w:rsidP="00DA2520">
            <w:pPr>
              <w:spacing w:after="0" w:line="240" w:lineRule="auto"/>
              <w:rPr>
                <w:color w:val="000000"/>
                <w:sz w:val="24"/>
                <w:szCs w:val="24"/>
              </w:rPr>
            </w:pPr>
          </w:p>
        </w:tc>
        <w:tc>
          <w:tcPr>
            <w:tcW w:w="850" w:type="dxa"/>
            <w:tcBorders>
              <w:top w:val="single" w:sz="4" w:space="0" w:color="auto"/>
              <w:bottom w:val="nil"/>
            </w:tcBorders>
          </w:tcPr>
          <w:p w14:paraId="3BBD7C05" w14:textId="77777777" w:rsidR="003609E6" w:rsidRPr="00891E60" w:rsidRDefault="003609E6" w:rsidP="00DA2520">
            <w:pPr>
              <w:spacing w:after="0" w:line="240" w:lineRule="auto"/>
              <w:rPr>
                <w:color w:val="000000"/>
                <w:sz w:val="24"/>
                <w:szCs w:val="24"/>
              </w:rPr>
            </w:pPr>
          </w:p>
        </w:tc>
        <w:tc>
          <w:tcPr>
            <w:tcW w:w="903" w:type="dxa"/>
            <w:tcBorders>
              <w:top w:val="single" w:sz="4" w:space="0" w:color="auto"/>
              <w:bottom w:val="nil"/>
            </w:tcBorders>
          </w:tcPr>
          <w:p w14:paraId="6F4BA521" w14:textId="77777777" w:rsidR="003609E6" w:rsidRPr="00891E60" w:rsidRDefault="003609E6" w:rsidP="00DA2520">
            <w:pPr>
              <w:spacing w:after="0" w:line="240" w:lineRule="auto"/>
              <w:rPr>
                <w:color w:val="000000"/>
                <w:sz w:val="24"/>
                <w:szCs w:val="24"/>
              </w:rPr>
            </w:pPr>
          </w:p>
        </w:tc>
        <w:tc>
          <w:tcPr>
            <w:tcW w:w="1649" w:type="dxa"/>
            <w:tcBorders>
              <w:top w:val="single" w:sz="4" w:space="0" w:color="auto"/>
              <w:bottom w:val="nil"/>
            </w:tcBorders>
          </w:tcPr>
          <w:p w14:paraId="440AD09C" w14:textId="77777777" w:rsidR="003609E6" w:rsidRPr="00891E60" w:rsidRDefault="003609E6" w:rsidP="00DA2520">
            <w:pPr>
              <w:spacing w:after="0" w:line="240" w:lineRule="auto"/>
              <w:rPr>
                <w:color w:val="000000"/>
                <w:sz w:val="24"/>
                <w:szCs w:val="24"/>
              </w:rPr>
            </w:pPr>
          </w:p>
        </w:tc>
      </w:tr>
      <w:tr w:rsidR="003609E6" w:rsidRPr="00891E60" w14:paraId="19A545C7" w14:textId="77777777" w:rsidTr="00FE1354">
        <w:trPr>
          <w:trHeight w:val="565"/>
        </w:trPr>
        <w:tc>
          <w:tcPr>
            <w:tcW w:w="1923" w:type="dxa"/>
            <w:tcBorders>
              <w:top w:val="nil"/>
              <w:left w:val="nil"/>
              <w:bottom w:val="nil"/>
              <w:right w:val="nil"/>
            </w:tcBorders>
          </w:tcPr>
          <w:p w14:paraId="6E776655"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759DAB29" w14:textId="77777777" w:rsidR="003609E6" w:rsidRPr="00891E60" w:rsidRDefault="003609E6" w:rsidP="00DA2520">
            <w:pPr>
              <w:spacing w:after="0" w:line="240" w:lineRule="auto"/>
              <w:rPr>
                <w:color w:val="000000"/>
                <w:sz w:val="24"/>
                <w:szCs w:val="24"/>
              </w:rPr>
            </w:pPr>
            <w:r w:rsidRPr="00891E60">
              <w:rPr>
                <w:color w:val="000000"/>
                <w:sz w:val="24"/>
                <w:szCs w:val="24"/>
              </w:rPr>
              <w:t xml:space="preserve">SCE (all trials) </w:t>
            </w:r>
          </w:p>
        </w:tc>
        <w:tc>
          <w:tcPr>
            <w:tcW w:w="283" w:type="dxa"/>
            <w:tcBorders>
              <w:top w:val="nil"/>
              <w:left w:val="nil"/>
              <w:bottom w:val="nil"/>
              <w:right w:val="nil"/>
            </w:tcBorders>
          </w:tcPr>
          <w:p w14:paraId="3CBC2D78"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1A292BE3" w14:textId="77777777" w:rsidR="003609E6" w:rsidRPr="00891E60" w:rsidRDefault="003609E6" w:rsidP="00DA2520">
            <w:pPr>
              <w:spacing w:after="0" w:line="240" w:lineRule="auto"/>
              <w:rPr>
                <w:color w:val="000000"/>
                <w:sz w:val="24"/>
                <w:szCs w:val="24"/>
              </w:rPr>
            </w:pPr>
            <w:r w:rsidRPr="00891E60">
              <w:rPr>
                <w:color w:val="000000"/>
                <w:sz w:val="24"/>
                <w:szCs w:val="24"/>
              </w:rPr>
              <w:t>0.10</w:t>
            </w:r>
          </w:p>
        </w:tc>
        <w:tc>
          <w:tcPr>
            <w:tcW w:w="850" w:type="dxa"/>
            <w:tcBorders>
              <w:top w:val="nil"/>
              <w:left w:val="nil"/>
              <w:bottom w:val="nil"/>
              <w:right w:val="nil"/>
            </w:tcBorders>
          </w:tcPr>
          <w:p w14:paraId="38856E65" w14:textId="77777777" w:rsidR="003609E6" w:rsidRPr="00891E60" w:rsidRDefault="003609E6" w:rsidP="00DA2520">
            <w:pPr>
              <w:spacing w:after="0" w:line="240" w:lineRule="auto"/>
              <w:rPr>
                <w:color w:val="000000"/>
                <w:sz w:val="24"/>
                <w:szCs w:val="24"/>
              </w:rPr>
            </w:pPr>
            <w:r w:rsidRPr="00891E60">
              <w:rPr>
                <w:color w:val="000000"/>
                <w:sz w:val="24"/>
                <w:szCs w:val="24"/>
              </w:rPr>
              <w:t>-0.13</w:t>
            </w:r>
          </w:p>
        </w:tc>
        <w:tc>
          <w:tcPr>
            <w:tcW w:w="903" w:type="dxa"/>
            <w:tcBorders>
              <w:top w:val="nil"/>
              <w:left w:val="nil"/>
              <w:bottom w:val="nil"/>
              <w:right w:val="nil"/>
            </w:tcBorders>
          </w:tcPr>
          <w:p w14:paraId="71E8E4BE" w14:textId="77777777" w:rsidR="003609E6" w:rsidRPr="00891E60" w:rsidRDefault="003609E6" w:rsidP="00DA2520">
            <w:pPr>
              <w:spacing w:after="0" w:line="240" w:lineRule="auto"/>
              <w:rPr>
                <w:color w:val="000000"/>
                <w:sz w:val="24"/>
                <w:szCs w:val="24"/>
              </w:rPr>
            </w:pPr>
            <w:r w:rsidRPr="00891E60">
              <w:rPr>
                <w:color w:val="000000"/>
                <w:sz w:val="24"/>
                <w:szCs w:val="24"/>
              </w:rPr>
              <w:t>-0.006</w:t>
            </w:r>
          </w:p>
        </w:tc>
        <w:tc>
          <w:tcPr>
            <w:tcW w:w="1649" w:type="dxa"/>
            <w:tcBorders>
              <w:top w:val="nil"/>
              <w:left w:val="nil"/>
              <w:bottom w:val="nil"/>
              <w:right w:val="nil"/>
            </w:tcBorders>
          </w:tcPr>
          <w:p w14:paraId="0E9C34E1" w14:textId="77777777" w:rsidR="003609E6" w:rsidRPr="00891E60" w:rsidRDefault="003609E6" w:rsidP="00DA2520">
            <w:pPr>
              <w:spacing w:after="0" w:line="240" w:lineRule="auto"/>
              <w:rPr>
                <w:b/>
                <w:color w:val="000000"/>
                <w:sz w:val="24"/>
                <w:szCs w:val="24"/>
              </w:rPr>
            </w:pPr>
            <w:r w:rsidRPr="00891E60">
              <w:rPr>
                <w:b/>
                <w:color w:val="000000"/>
                <w:sz w:val="24"/>
                <w:szCs w:val="24"/>
              </w:rPr>
              <w:t>0.61</w:t>
            </w:r>
          </w:p>
        </w:tc>
      </w:tr>
      <w:tr w:rsidR="003609E6" w:rsidRPr="00891E60" w14:paraId="75EA9048" w14:textId="77777777" w:rsidTr="00FE1354">
        <w:trPr>
          <w:trHeight w:val="376"/>
        </w:trPr>
        <w:tc>
          <w:tcPr>
            <w:tcW w:w="1923" w:type="dxa"/>
            <w:tcBorders>
              <w:top w:val="nil"/>
              <w:left w:val="nil"/>
              <w:bottom w:val="nil"/>
              <w:right w:val="nil"/>
            </w:tcBorders>
          </w:tcPr>
          <w:p w14:paraId="747292F2"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6A7C3BD5"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3B104634"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7A61FAF9" w14:textId="77777777" w:rsidR="003609E6" w:rsidRPr="00891E60" w:rsidRDefault="003609E6" w:rsidP="00DA2520">
            <w:pPr>
              <w:spacing w:after="0" w:line="240" w:lineRule="auto"/>
              <w:rPr>
                <w:color w:val="000000"/>
                <w:sz w:val="24"/>
                <w:szCs w:val="24"/>
              </w:rPr>
            </w:pPr>
            <w:r w:rsidRPr="00891E60">
              <w:rPr>
                <w:color w:val="000000"/>
                <w:sz w:val="24"/>
                <w:szCs w:val="24"/>
              </w:rPr>
              <w:t>0.72</w:t>
            </w:r>
          </w:p>
        </w:tc>
        <w:tc>
          <w:tcPr>
            <w:tcW w:w="850" w:type="dxa"/>
            <w:tcBorders>
              <w:top w:val="nil"/>
              <w:left w:val="nil"/>
              <w:bottom w:val="nil"/>
              <w:right w:val="nil"/>
            </w:tcBorders>
          </w:tcPr>
          <w:p w14:paraId="1BE62A9B" w14:textId="77777777" w:rsidR="003609E6" w:rsidRPr="00891E60" w:rsidRDefault="003609E6" w:rsidP="00DA2520">
            <w:pPr>
              <w:spacing w:after="0" w:line="240" w:lineRule="auto"/>
              <w:rPr>
                <w:color w:val="000000"/>
                <w:sz w:val="24"/>
                <w:szCs w:val="24"/>
              </w:rPr>
            </w:pPr>
            <w:r w:rsidRPr="00891E60">
              <w:rPr>
                <w:color w:val="000000"/>
                <w:sz w:val="24"/>
                <w:szCs w:val="24"/>
              </w:rPr>
              <w:t>0.64</w:t>
            </w:r>
          </w:p>
        </w:tc>
        <w:tc>
          <w:tcPr>
            <w:tcW w:w="903" w:type="dxa"/>
            <w:tcBorders>
              <w:top w:val="nil"/>
              <w:left w:val="nil"/>
              <w:bottom w:val="nil"/>
              <w:right w:val="nil"/>
            </w:tcBorders>
          </w:tcPr>
          <w:p w14:paraId="67FD316E" w14:textId="77777777" w:rsidR="003609E6" w:rsidRPr="00891E60" w:rsidRDefault="003609E6" w:rsidP="00DA2520">
            <w:pPr>
              <w:spacing w:after="0" w:line="240" w:lineRule="auto"/>
              <w:rPr>
                <w:color w:val="000000"/>
                <w:sz w:val="24"/>
                <w:szCs w:val="24"/>
              </w:rPr>
            </w:pPr>
            <w:r w:rsidRPr="00891E60">
              <w:rPr>
                <w:color w:val="000000"/>
                <w:sz w:val="24"/>
                <w:szCs w:val="24"/>
              </w:rPr>
              <w:t>0.98</w:t>
            </w:r>
          </w:p>
        </w:tc>
        <w:tc>
          <w:tcPr>
            <w:tcW w:w="1649" w:type="dxa"/>
            <w:tcBorders>
              <w:top w:val="nil"/>
              <w:left w:val="nil"/>
              <w:bottom w:val="nil"/>
              <w:right w:val="nil"/>
            </w:tcBorders>
          </w:tcPr>
          <w:p w14:paraId="775E40D8" w14:textId="77777777" w:rsidR="003609E6" w:rsidRPr="00891E60" w:rsidRDefault="003609E6" w:rsidP="00DA2520">
            <w:pPr>
              <w:spacing w:after="0" w:line="240" w:lineRule="auto"/>
              <w:rPr>
                <w:b/>
                <w:color w:val="000000"/>
                <w:sz w:val="24"/>
                <w:szCs w:val="24"/>
              </w:rPr>
            </w:pPr>
            <w:r w:rsidRPr="00891E60">
              <w:rPr>
                <w:b/>
                <w:color w:val="000000"/>
                <w:sz w:val="24"/>
                <w:szCs w:val="24"/>
              </w:rPr>
              <w:t>0.015</w:t>
            </w:r>
            <w:r w:rsidRPr="00891E60">
              <w:rPr>
                <w:noProof/>
                <w:sz w:val="24"/>
                <w:szCs w:val="24"/>
              </w:rPr>
              <w:t>†</w:t>
            </w:r>
          </w:p>
        </w:tc>
      </w:tr>
      <w:tr w:rsidR="003609E6" w:rsidRPr="00891E60" w14:paraId="0ABDC27F" w14:textId="77777777" w:rsidTr="00FE1354">
        <w:trPr>
          <w:trHeight w:val="527"/>
        </w:trPr>
        <w:tc>
          <w:tcPr>
            <w:tcW w:w="1923" w:type="dxa"/>
            <w:tcBorders>
              <w:top w:val="nil"/>
              <w:left w:val="nil"/>
              <w:bottom w:val="nil"/>
              <w:right w:val="nil"/>
            </w:tcBorders>
          </w:tcPr>
          <w:p w14:paraId="42AE1710" w14:textId="77777777" w:rsidR="003609E6" w:rsidRPr="00891E60" w:rsidRDefault="003609E6" w:rsidP="00DA2520">
            <w:pPr>
              <w:spacing w:after="0" w:line="240" w:lineRule="auto"/>
              <w:rPr>
                <w:color w:val="000000"/>
                <w:sz w:val="24"/>
                <w:szCs w:val="24"/>
              </w:rPr>
            </w:pPr>
          </w:p>
        </w:tc>
        <w:tc>
          <w:tcPr>
            <w:tcW w:w="3005" w:type="dxa"/>
            <w:vMerge w:val="restart"/>
            <w:tcBorders>
              <w:top w:val="nil"/>
              <w:left w:val="nil"/>
              <w:bottom w:val="nil"/>
              <w:right w:val="nil"/>
            </w:tcBorders>
          </w:tcPr>
          <w:p w14:paraId="2BB792DC" w14:textId="77777777" w:rsidR="003609E6" w:rsidRPr="00891E60" w:rsidRDefault="003609E6" w:rsidP="00DA2520">
            <w:pPr>
              <w:spacing w:after="0" w:line="240" w:lineRule="auto"/>
              <w:rPr>
                <w:color w:val="000000"/>
                <w:sz w:val="24"/>
                <w:szCs w:val="24"/>
              </w:rPr>
            </w:pPr>
            <w:r w:rsidRPr="00891E60">
              <w:rPr>
                <w:color w:val="000000"/>
                <w:sz w:val="24"/>
                <w:szCs w:val="24"/>
              </w:rPr>
              <w:t>SCE (large physical and semantic size difference)</w:t>
            </w:r>
          </w:p>
        </w:tc>
        <w:tc>
          <w:tcPr>
            <w:tcW w:w="283" w:type="dxa"/>
            <w:tcBorders>
              <w:top w:val="nil"/>
              <w:left w:val="nil"/>
              <w:bottom w:val="nil"/>
              <w:right w:val="nil"/>
            </w:tcBorders>
          </w:tcPr>
          <w:p w14:paraId="3C89D7CA"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0F28405F" w14:textId="77777777" w:rsidR="003609E6" w:rsidRPr="00891E60" w:rsidRDefault="003609E6" w:rsidP="00DA2520">
            <w:pPr>
              <w:spacing w:after="0" w:line="240" w:lineRule="auto"/>
              <w:rPr>
                <w:color w:val="000000"/>
                <w:sz w:val="24"/>
                <w:szCs w:val="24"/>
              </w:rPr>
            </w:pPr>
            <w:r w:rsidRPr="00891E60">
              <w:rPr>
                <w:color w:val="000000"/>
                <w:sz w:val="24"/>
                <w:szCs w:val="24"/>
              </w:rPr>
              <w:t>-0.21</w:t>
            </w:r>
          </w:p>
        </w:tc>
        <w:tc>
          <w:tcPr>
            <w:tcW w:w="850" w:type="dxa"/>
            <w:tcBorders>
              <w:top w:val="nil"/>
              <w:left w:val="nil"/>
              <w:bottom w:val="nil"/>
              <w:right w:val="nil"/>
            </w:tcBorders>
          </w:tcPr>
          <w:p w14:paraId="163A23C7" w14:textId="77777777" w:rsidR="003609E6" w:rsidRPr="00891E60" w:rsidRDefault="003609E6" w:rsidP="00DA2520">
            <w:pPr>
              <w:spacing w:after="0" w:line="240" w:lineRule="auto"/>
              <w:rPr>
                <w:color w:val="000000"/>
                <w:sz w:val="24"/>
                <w:szCs w:val="24"/>
              </w:rPr>
            </w:pPr>
            <w:r w:rsidRPr="00891E60">
              <w:rPr>
                <w:color w:val="000000"/>
                <w:sz w:val="24"/>
                <w:szCs w:val="24"/>
              </w:rPr>
              <w:t>0.005</w:t>
            </w:r>
          </w:p>
        </w:tc>
        <w:tc>
          <w:tcPr>
            <w:tcW w:w="903" w:type="dxa"/>
            <w:tcBorders>
              <w:top w:val="nil"/>
              <w:left w:val="nil"/>
              <w:bottom w:val="nil"/>
              <w:right w:val="nil"/>
            </w:tcBorders>
          </w:tcPr>
          <w:p w14:paraId="4F7B43A9" w14:textId="77777777" w:rsidR="003609E6" w:rsidRPr="00891E60" w:rsidRDefault="003609E6" w:rsidP="00DA2520">
            <w:pPr>
              <w:spacing w:after="0" w:line="240" w:lineRule="auto"/>
              <w:rPr>
                <w:color w:val="000000"/>
                <w:sz w:val="24"/>
                <w:szCs w:val="24"/>
              </w:rPr>
            </w:pPr>
            <w:r w:rsidRPr="00891E60">
              <w:rPr>
                <w:color w:val="000000"/>
                <w:sz w:val="24"/>
                <w:szCs w:val="24"/>
              </w:rPr>
              <w:t>0.05</w:t>
            </w:r>
          </w:p>
        </w:tc>
        <w:tc>
          <w:tcPr>
            <w:tcW w:w="1649" w:type="dxa"/>
            <w:tcBorders>
              <w:top w:val="nil"/>
              <w:left w:val="nil"/>
              <w:bottom w:val="nil"/>
              <w:right w:val="nil"/>
            </w:tcBorders>
          </w:tcPr>
          <w:p w14:paraId="46DF9757" w14:textId="77777777" w:rsidR="003609E6" w:rsidRPr="00891E60" w:rsidRDefault="003609E6" w:rsidP="00DA2520">
            <w:pPr>
              <w:spacing w:after="0" w:line="240" w:lineRule="auto"/>
              <w:rPr>
                <w:b/>
                <w:color w:val="000000"/>
                <w:sz w:val="24"/>
                <w:szCs w:val="24"/>
              </w:rPr>
            </w:pPr>
            <w:r w:rsidRPr="00891E60">
              <w:rPr>
                <w:b/>
                <w:color w:val="000000"/>
                <w:sz w:val="24"/>
                <w:szCs w:val="24"/>
              </w:rPr>
              <w:t>0.71</w:t>
            </w:r>
          </w:p>
        </w:tc>
      </w:tr>
      <w:tr w:rsidR="003609E6" w:rsidRPr="00891E60" w14:paraId="6F4A3333" w14:textId="77777777" w:rsidTr="00FE1354">
        <w:trPr>
          <w:trHeight w:val="552"/>
        </w:trPr>
        <w:tc>
          <w:tcPr>
            <w:tcW w:w="1923" w:type="dxa"/>
            <w:tcBorders>
              <w:top w:val="nil"/>
              <w:left w:val="nil"/>
              <w:bottom w:val="nil"/>
              <w:right w:val="nil"/>
            </w:tcBorders>
          </w:tcPr>
          <w:p w14:paraId="2CDB261B" w14:textId="77777777" w:rsidR="003609E6" w:rsidRPr="00891E60" w:rsidRDefault="003609E6" w:rsidP="00DA2520">
            <w:pPr>
              <w:spacing w:after="0" w:line="240" w:lineRule="auto"/>
              <w:rPr>
                <w:color w:val="000000"/>
                <w:sz w:val="24"/>
                <w:szCs w:val="24"/>
              </w:rPr>
            </w:pPr>
          </w:p>
        </w:tc>
        <w:tc>
          <w:tcPr>
            <w:tcW w:w="3005" w:type="dxa"/>
            <w:vMerge/>
            <w:tcBorders>
              <w:top w:val="nil"/>
              <w:left w:val="nil"/>
              <w:bottom w:val="nil"/>
              <w:right w:val="nil"/>
            </w:tcBorders>
          </w:tcPr>
          <w:p w14:paraId="6E51947A"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4AB9EEC7"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5A0A15B1" w14:textId="77777777" w:rsidR="003609E6" w:rsidRPr="00891E60" w:rsidRDefault="003609E6" w:rsidP="00DA2520">
            <w:pPr>
              <w:spacing w:after="0" w:line="240" w:lineRule="auto"/>
              <w:rPr>
                <w:color w:val="000000"/>
                <w:sz w:val="24"/>
                <w:szCs w:val="24"/>
              </w:rPr>
            </w:pPr>
            <w:r w:rsidRPr="00891E60">
              <w:rPr>
                <w:color w:val="000000"/>
                <w:sz w:val="24"/>
                <w:szCs w:val="24"/>
              </w:rPr>
              <w:t>0.45</w:t>
            </w:r>
          </w:p>
        </w:tc>
        <w:tc>
          <w:tcPr>
            <w:tcW w:w="850" w:type="dxa"/>
            <w:tcBorders>
              <w:top w:val="nil"/>
              <w:left w:val="nil"/>
              <w:bottom w:val="nil"/>
              <w:right w:val="nil"/>
            </w:tcBorders>
          </w:tcPr>
          <w:p w14:paraId="4FEF197E" w14:textId="77777777" w:rsidR="003609E6" w:rsidRPr="00891E60" w:rsidRDefault="003609E6" w:rsidP="00DA2520">
            <w:pPr>
              <w:spacing w:after="0" w:line="240" w:lineRule="auto"/>
              <w:rPr>
                <w:color w:val="000000"/>
                <w:sz w:val="24"/>
                <w:szCs w:val="24"/>
              </w:rPr>
            </w:pPr>
            <w:r w:rsidRPr="00891E60">
              <w:rPr>
                <w:color w:val="000000"/>
                <w:sz w:val="24"/>
                <w:szCs w:val="24"/>
              </w:rPr>
              <w:t>0.99</w:t>
            </w:r>
          </w:p>
        </w:tc>
        <w:tc>
          <w:tcPr>
            <w:tcW w:w="903" w:type="dxa"/>
            <w:tcBorders>
              <w:top w:val="nil"/>
              <w:left w:val="nil"/>
              <w:bottom w:val="nil"/>
              <w:right w:val="nil"/>
            </w:tcBorders>
          </w:tcPr>
          <w:p w14:paraId="22B1C9B9" w14:textId="77777777" w:rsidR="003609E6" w:rsidRPr="00891E60" w:rsidRDefault="003609E6" w:rsidP="00DA2520">
            <w:pPr>
              <w:spacing w:after="0" w:line="240" w:lineRule="auto"/>
              <w:rPr>
                <w:color w:val="000000"/>
                <w:sz w:val="24"/>
                <w:szCs w:val="24"/>
              </w:rPr>
            </w:pPr>
            <w:r w:rsidRPr="00891E60">
              <w:rPr>
                <w:color w:val="000000"/>
                <w:sz w:val="24"/>
                <w:szCs w:val="24"/>
              </w:rPr>
              <w:t>0.84</w:t>
            </w:r>
          </w:p>
        </w:tc>
        <w:tc>
          <w:tcPr>
            <w:tcW w:w="1649" w:type="dxa"/>
            <w:tcBorders>
              <w:top w:val="nil"/>
              <w:left w:val="nil"/>
              <w:bottom w:val="nil"/>
              <w:right w:val="nil"/>
            </w:tcBorders>
          </w:tcPr>
          <w:p w14:paraId="1994749C" w14:textId="77777777" w:rsidR="003609E6" w:rsidRPr="00891E60" w:rsidRDefault="003609E6" w:rsidP="00DA2520">
            <w:pPr>
              <w:spacing w:after="0" w:line="240" w:lineRule="auto"/>
              <w:rPr>
                <w:b/>
                <w:color w:val="000000"/>
                <w:sz w:val="24"/>
                <w:szCs w:val="24"/>
              </w:rPr>
            </w:pPr>
            <w:r w:rsidRPr="00891E60">
              <w:rPr>
                <w:b/>
                <w:color w:val="000000"/>
                <w:sz w:val="24"/>
                <w:szCs w:val="24"/>
              </w:rPr>
              <w:t>0.003</w:t>
            </w:r>
          </w:p>
        </w:tc>
      </w:tr>
      <w:tr w:rsidR="003609E6" w:rsidRPr="00891E60" w14:paraId="625AE5AA" w14:textId="77777777" w:rsidTr="00FE1354">
        <w:trPr>
          <w:trHeight w:val="376"/>
        </w:trPr>
        <w:tc>
          <w:tcPr>
            <w:tcW w:w="1923" w:type="dxa"/>
            <w:tcBorders>
              <w:top w:val="nil"/>
              <w:left w:val="nil"/>
              <w:bottom w:val="nil"/>
              <w:right w:val="nil"/>
            </w:tcBorders>
          </w:tcPr>
          <w:p w14:paraId="0C9B2404"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36C163ED" w14:textId="77777777" w:rsidR="003609E6" w:rsidRPr="00891E60" w:rsidRDefault="003609E6" w:rsidP="00DA2520">
            <w:pPr>
              <w:spacing w:after="0" w:line="240" w:lineRule="auto"/>
              <w:rPr>
                <w:color w:val="000000"/>
                <w:sz w:val="24"/>
                <w:szCs w:val="24"/>
              </w:rPr>
            </w:pPr>
            <w:r w:rsidRPr="00891E60">
              <w:rPr>
                <w:color w:val="000000"/>
                <w:sz w:val="24"/>
                <w:szCs w:val="24"/>
              </w:rPr>
              <w:t>SDE (all trials)</w:t>
            </w:r>
          </w:p>
        </w:tc>
        <w:tc>
          <w:tcPr>
            <w:tcW w:w="283" w:type="dxa"/>
            <w:tcBorders>
              <w:top w:val="nil"/>
              <w:left w:val="nil"/>
              <w:bottom w:val="nil"/>
              <w:right w:val="nil"/>
            </w:tcBorders>
          </w:tcPr>
          <w:p w14:paraId="342356F6"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4ACBE95E" w14:textId="77777777" w:rsidR="003609E6" w:rsidRPr="00891E60" w:rsidRDefault="003609E6" w:rsidP="00DA2520">
            <w:pPr>
              <w:spacing w:after="0" w:line="240" w:lineRule="auto"/>
              <w:rPr>
                <w:color w:val="000000"/>
                <w:sz w:val="24"/>
                <w:szCs w:val="24"/>
              </w:rPr>
            </w:pPr>
            <w:r w:rsidRPr="00891E60">
              <w:rPr>
                <w:color w:val="000000"/>
                <w:sz w:val="24"/>
                <w:szCs w:val="24"/>
              </w:rPr>
              <w:t>-0.42</w:t>
            </w:r>
          </w:p>
        </w:tc>
        <w:tc>
          <w:tcPr>
            <w:tcW w:w="850" w:type="dxa"/>
            <w:tcBorders>
              <w:top w:val="nil"/>
              <w:left w:val="nil"/>
              <w:bottom w:val="nil"/>
              <w:right w:val="nil"/>
            </w:tcBorders>
          </w:tcPr>
          <w:p w14:paraId="0BC4985D" w14:textId="77777777" w:rsidR="003609E6" w:rsidRPr="00891E60" w:rsidRDefault="003609E6" w:rsidP="00DA2520">
            <w:pPr>
              <w:spacing w:after="0" w:line="240" w:lineRule="auto"/>
              <w:rPr>
                <w:color w:val="000000"/>
                <w:sz w:val="24"/>
                <w:szCs w:val="24"/>
              </w:rPr>
            </w:pPr>
            <w:r w:rsidRPr="00891E60">
              <w:rPr>
                <w:color w:val="000000"/>
                <w:sz w:val="24"/>
                <w:szCs w:val="24"/>
              </w:rPr>
              <w:t>0.51</w:t>
            </w:r>
          </w:p>
        </w:tc>
        <w:tc>
          <w:tcPr>
            <w:tcW w:w="903" w:type="dxa"/>
            <w:tcBorders>
              <w:top w:val="nil"/>
              <w:left w:val="nil"/>
              <w:bottom w:val="nil"/>
              <w:right w:val="nil"/>
            </w:tcBorders>
          </w:tcPr>
          <w:p w14:paraId="1015D9C4" w14:textId="77777777" w:rsidR="003609E6" w:rsidRPr="00891E60" w:rsidRDefault="003609E6" w:rsidP="00DA2520">
            <w:pPr>
              <w:spacing w:after="0" w:line="240" w:lineRule="auto"/>
              <w:rPr>
                <w:color w:val="000000"/>
                <w:sz w:val="24"/>
                <w:szCs w:val="24"/>
              </w:rPr>
            </w:pPr>
            <w:r w:rsidRPr="00891E60">
              <w:rPr>
                <w:color w:val="000000"/>
                <w:sz w:val="24"/>
                <w:szCs w:val="24"/>
              </w:rPr>
              <w:t>-0.14</w:t>
            </w:r>
          </w:p>
        </w:tc>
        <w:tc>
          <w:tcPr>
            <w:tcW w:w="1649" w:type="dxa"/>
            <w:tcBorders>
              <w:top w:val="nil"/>
              <w:left w:val="nil"/>
              <w:bottom w:val="nil"/>
              <w:right w:val="nil"/>
            </w:tcBorders>
          </w:tcPr>
          <w:p w14:paraId="314FED99" w14:textId="77777777" w:rsidR="003609E6" w:rsidRPr="00891E60" w:rsidRDefault="003609E6" w:rsidP="00DA2520">
            <w:pPr>
              <w:spacing w:after="0" w:line="240" w:lineRule="auto"/>
              <w:rPr>
                <w:color w:val="000000"/>
                <w:sz w:val="24"/>
                <w:szCs w:val="24"/>
              </w:rPr>
            </w:pPr>
            <w:r w:rsidRPr="00891E60">
              <w:rPr>
                <w:color w:val="000000"/>
                <w:sz w:val="24"/>
                <w:szCs w:val="24"/>
              </w:rPr>
              <w:t>0.13</w:t>
            </w:r>
          </w:p>
        </w:tc>
      </w:tr>
      <w:tr w:rsidR="003609E6" w:rsidRPr="00891E60" w14:paraId="397FDE32" w14:textId="77777777" w:rsidTr="00FE1354">
        <w:trPr>
          <w:trHeight w:val="376"/>
        </w:trPr>
        <w:tc>
          <w:tcPr>
            <w:tcW w:w="1923" w:type="dxa"/>
            <w:tcBorders>
              <w:top w:val="nil"/>
              <w:left w:val="nil"/>
              <w:bottom w:val="nil"/>
              <w:right w:val="nil"/>
            </w:tcBorders>
          </w:tcPr>
          <w:p w14:paraId="542997DA"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5AB37204"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3129EBE8"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304BDEB3" w14:textId="77777777" w:rsidR="003609E6" w:rsidRPr="00891E60" w:rsidRDefault="003609E6" w:rsidP="00DA2520">
            <w:pPr>
              <w:spacing w:after="0" w:line="240" w:lineRule="auto"/>
              <w:rPr>
                <w:color w:val="000000"/>
                <w:sz w:val="24"/>
                <w:szCs w:val="24"/>
              </w:rPr>
            </w:pPr>
            <w:r w:rsidRPr="00891E60">
              <w:rPr>
                <w:color w:val="000000"/>
                <w:sz w:val="24"/>
                <w:szCs w:val="24"/>
              </w:rPr>
              <w:t>0.11</w:t>
            </w:r>
          </w:p>
        </w:tc>
        <w:tc>
          <w:tcPr>
            <w:tcW w:w="850" w:type="dxa"/>
            <w:tcBorders>
              <w:top w:val="nil"/>
              <w:left w:val="nil"/>
              <w:bottom w:val="nil"/>
              <w:right w:val="nil"/>
            </w:tcBorders>
          </w:tcPr>
          <w:p w14:paraId="69AB5470" w14:textId="77777777" w:rsidR="003609E6" w:rsidRPr="00891E60" w:rsidRDefault="003609E6" w:rsidP="00DA2520">
            <w:pPr>
              <w:spacing w:after="0" w:line="240" w:lineRule="auto"/>
              <w:rPr>
                <w:color w:val="000000"/>
                <w:sz w:val="24"/>
                <w:szCs w:val="24"/>
              </w:rPr>
            </w:pPr>
            <w:r w:rsidRPr="00891E60">
              <w:rPr>
                <w:color w:val="000000"/>
                <w:sz w:val="24"/>
                <w:szCs w:val="24"/>
              </w:rPr>
              <w:t>0.05</w:t>
            </w:r>
          </w:p>
        </w:tc>
        <w:tc>
          <w:tcPr>
            <w:tcW w:w="903" w:type="dxa"/>
            <w:tcBorders>
              <w:top w:val="nil"/>
              <w:left w:val="nil"/>
              <w:bottom w:val="nil"/>
              <w:right w:val="nil"/>
            </w:tcBorders>
          </w:tcPr>
          <w:p w14:paraId="6CD33D9A" w14:textId="77777777" w:rsidR="003609E6" w:rsidRPr="00891E60" w:rsidRDefault="003609E6" w:rsidP="00DA2520">
            <w:pPr>
              <w:spacing w:after="0" w:line="240" w:lineRule="auto"/>
              <w:rPr>
                <w:color w:val="000000"/>
                <w:sz w:val="24"/>
                <w:szCs w:val="24"/>
              </w:rPr>
            </w:pPr>
            <w:r w:rsidRPr="00891E60">
              <w:rPr>
                <w:color w:val="000000"/>
                <w:sz w:val="24"/>
                <w:szCs w:val="24"/>
              </w:rPr>
              <w:t>0.62</w:t>
            </w:r>
          </w:p>
        </w:tc>
        <w:tc>
          <w:tcPr>
            <w:tcW w:w="1649" w:type="dxa"/>
            <w:tcBorders>
              <w:top w:val="nil"/>
              <w:left w:val="nil"/>
              <w:bottom w:val="nil"/>
              <w:right w:val="nil"/>
            </w:tcBorders>
          </w:tcPr>
          <w:p w14:paraId="7EEF32E1" w14:textId="77777777" w:rsidR="003609E6" w:rsidRPr="00891E60" w:rsidRDefault="003609E6" w:rsidP="00DA2520">
            <w:pPr>
              <w:spacing w:after="0" w:line="240" w:lineRule="auto"/>
              <w:rPr>
                <w:color w:val="000000"/>
                <w:sz w:val="24"/>
                <w:szCs w:val="24"/>
              </w:rPr>
            </w:pPr>
            <w:r w:rsidRPr="00891E60">
              <w:rPr>
                <w:color w:val="000000"/>
                <w:sz w:val="24"/>
                <w:szCs w:val="24"/>
              </w:rPr>
              <w:t>0.63</w:t>
            </w:r>
          </w:p>
        </w:tc>
      </w:tr>
      <w:tr w:rsidR="003609E6" w:rsidRPr="00891E60" w14:paraId="42CF0006" w14:textId="77777777" w:rsidTr="00FE1354">
        <w:trPr>
          <w:trHeight w:val="376"/>
        </w:trPr>
        <w:tc>
          <w:tcPr>
            <w:tcW w:w="1923" w:type="dxa"/>
            <w:tcBorders>
              <w:top w:val="nil"/>
              <w:left w:val="nil"/>
              <w:bottom w:val="nil"/>
              <w:right w:val="nil"/>
            </w:tcBorders>
          </w:tcPr>
          <w:p w14:paraId="797BF2C3"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231D1170" w14:textId="77777777" w:rsidR="003609E6" w:rsidRPr="00891E60" w:rsidRDefault="003609E6" w:rsidP="00DA2520">
            <w:pPr>
              <w:spacing w:after="0" w:line="240" w:lineRule="auto"/>
              <w:rPr>
                <w:color w:val="000000"/>
                <w:sz w:val="24"/>
                <w:szCs w:val="24"/>
              </w:rPr>
            </w:pPr>
            <w:r w:rsidRPr="00891E60">
              <w:rPr>
                <w:color w:val="000000"/>
                <w:sz w:val="24"/>
                <w:szCs w:val="24"/>
              </w:rPr>
              <w:t>SDE (congruent trials)</w:t>
            </w:r>
          </w:p>
        </w:tc>
        <w:tc>
          <w:tcPr>
            <w:tcW w:w="283" w:type="dxa"/>
            <w:tcBorders>
              <w:top w:val="nil"/>
              <w:left w:val="nil"/>
              <w:bottom w:val="nil"/>
              <w:right w:val="nil"/>
            </w:tcBorders>
          </w:tcPr>
          <w:p w14:paraId="2D32AD10" w14:textId="77777777" w:rsidR="003609E6" w:rsidRPr="00891E60" w:rsidRDefault="003609E6" w:rsidP="00DA2520">
            <w:pPr>
              <w:spacing w:after="0" w:line="240" w:lineRule="auto"/>
              <w:rPr>
                <w:bCs/>
                <w:i/>
                <w:color w:val="000000"/>
                <w:sz w:val="24"/>
                <w:szCs w:val="24"/>
              </w:rPr>
            </w:pPr>
            <w:r w:rsidRPr="00891E60">
              <w:rPr>
                <w:bCs/>
                <w:i/>
                <w:color w:val="000000"/>
                <w:sz w:val="24"/>
                <w:szCs w:val="24"/>
              </w:rPr>
              <w:t>r</w:t>
            </w:r>
          </w:p>
        </w:tc>
        <w:tc>
          <w:tcPr>
            <w:tcW w:w="993" w:type="dxa"/>
            <w:tcBorders>
              <w:top w:val="nil"/>
              <w:left w:val="nil"/>
              <w:bottom w:val="nil"/>
              <w:right w:val="nil"/>
            </w:tcBorders>
          </w:tcPr>
          <w:p w14:paraId="0C25FB35" w14:textId="77777777" w:rsidR="003609E6" w:rsidRPr="00891E60" w:rsidRDefault="003609E6" w:rsidP="00DA2520">
            <w:pPr>
              <w:spacing w:after="0" w:line="240" w:lineRule="auto"/>
              <w:rPr>
                <w:b/>
                <w:color w:val="000000"/>
                <w:sz w:val="24"/>
                <w:szCs w:val="24"/>
              </w:rPr>
            </w:pPr>
            <w:r w:rsidRPr="00891E60">
              <w:rPr>
                <w:b/>
                <w:bCs/>
                <w:color w:val="000000"/>
                <w:sz w:val="24"/>
                <w:szCs w:val="24"/>
              </w:rPr>
              <w:t>-0.63</w:t>
            </w:r>
          </w:p>
        </w:tc>
        <w:tc>
          <w:tcPr>
            <w:tcW w:w="850" w:type="dxa"/>
            <w:tcBorders>
              <w:top w:val="nil"/>
              <w:left w:val="nil"/>
              <w:bottom w:val="nil"/>
              <w:right w:val="nil"/>
            </w:tcBorders>
          </w:tcPr>
          <w:p w14:paraId="2822E32B" w14:textId="77777777" w:rsidR="003609E6" w:rsidRPr="00891E60" w:rsidRDefault="003609E6" w:rsidP="00DA2520">
            <w:pPr>
              <w:spacing w:after="0" w:line="240" w:lineRule="auto"/>
              <w:rPr>
                <w:b/>
                <w:color w:val="000000"/>
                <w:sz w:val="24"/>
                <w:szCs w:val="24"/>
              </w:rPr>
            </w:pPr>
            <w:r w:rsidRPr="00891E60">
              <w:rPr>
                <w:b/>
                <w:bCs/>
                <w:color w:val="000000"/>
                <w:sz w:val="24"/>
                <w:szCs w:val="24"/>
              </w:rPr>
              <w:t>0.66</w:t>
            </w:r>
          </w:p>
        </w:tc>
        <w:tc>
          <w:tcPr>
            <w:tcW w:w="903" w:type="dxa"/>
            <w:tcBorders>
              <w:top w:val="nil"/>
              <w:left w:val="nil"/>
              <w:bottom w:val="nil"/>
              <w:right w:val="nil"/>
            </w:tcBorders>
          </w:tcPr>
          <w:p w14:paraId="5D71A3F6" w14:textId="77777777" w:rsidR="003609E6" w:rsidRPr="00891E60" w:rsidRDefault="003609E6" w:rsidP="00DA2520">
            <w:pPr>
              <w:spacing w:after="0" w:line="240" w:lineRule="auto"/>
              <w:rPr>
                <w:b/>
                <w:bCs/>
                <w:color w:val="000000"/>
                <w:sz w:val="24"/>
                <w:szCs w:val="24"/>
              </w:rPr>
            </w:pPr>
            <w:r w:rsidRPr="00891E60">
              <w:rPr>
                <w:color w:val="000000"/>
                <w:sz w:val="24"/>
                <w:szCs w:val="24"/>
              </w:rPr>
              <w:t>-0.39</w:t>
            </w:r>
          </w:p>
        </w:tc>
        <w:tc>
          <w:tcPr>
            <w:tcW w:w="1649" w:type="dxa"/>
            <w:tcBorders>
              <w:top w:val="nil"/>
              <w:left w:val="nil"/>
              <w:bottom w:val="nil"/>
              <w:right w:val="nil"/>
            </w:tcBorders>
          </w:tcPr>
          <w:p w14:paraId="6BAC0F2C" w14:textId="77777777" w:rsidR="003609E6" w:rsidRPr="00891E60" w:rsidRDefault="003609E6" w:rsidP="00DA2520">
            <w:pPr>
              <w:spacing w:after="0" w:line="240" w:lineRule="auto"/>
              <w:rPr>
                <w:b/>
                <w:bCs/>
                <w:color w:val="000000"/>
                <w:sz w:val="24"/>
                <w:szCs w:val="24"/>
              </w:rPr>
            </w:pPr>
            <w:r w:rsidRPr="00891E60">
              <w:rPr>
                <w:color w:val="000000"/>
                <w:sz w:val="24"/>
                <w:szCs w:val="24"/>
              </w:rPr>
              <w:t>0.35</w:t>
            </w:r>
          </w:p>
        </w:tc>
      </w:tr>
      <w:tr w:rsidR="003609E6" w:rsidRPr="00891E60" w14:paraId="294F8DBD" w14:textId="77777777" w:rsidTr="00FE1354">
        <w:trPr>
          <w:trHeight w:val="376"/>
        </w:trPr>
        <w:tc>
          <w:tcPr>
            <w:tcW w:w="1923" w:type="dxa"/>
            <w:tcBorders>
              <w:top w:val="nil"/>
              <w:left w:val="nil"/>
              <w:bottom w:val="nil"/>
              <w:right w:val="nil"/>
            </w:tcBorders>
          </w:tcPr>
          <w:p w14:paraId="1A40B562"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3F7B23DA"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721B4553" w14:textId="77777777" w:rsidR="003609E6" w:rsidRPr="00891E60" w:rsidRDefault="003609E6" w:rsidP="00DA2520">
            <w:pPr>
              <w:spacing w:after="0" w:line="240" w:lineRule="auto"/>
              <w:rPr>
                <w:bCs/>
                <w:i/>
                <w:color w:val="000000"/>
                <w:sz w:val="24"/>
                <w:szCs w:val="24"/>
              </w:rPr>
            </w:pPr>
            <w:r w:rsidRPr="00891E60">
              <w:rPr>
                <w:bCs/>
                <w:i/>
                <w:color w:val="000000"/>
                <w:sz w:val="24"/>
                <w:szCs w:val="24"/>
              </w:rPr>
              <w:t>p</w:t>
            </w:r>
          </w:p>
        </w:tc>
        <w:tc>
          <w:tcPr>
            <w:tcW w:w="993" w:type="dxa"/>
            <w:tcBorders>
              <w:top w:val="nil"/>
              <w:left w:val="nil"/>
              <w:bottom w:val="nil"/>
              <w:right w:val="nil"/>
            </w:tcBorders>
          </w:tcPr>
          <w:p w14:paraId="1B3F66E8" w14:textId="77777777" w:rsidR="003609E6" w:rsidRPr="00891E60" w:rsidRDefault="003609E6" w:rsidP="00DA2520">
            <w:pPr>
              <w:spacing w:after="0" w:line="240" w:lineRule="auto"/>
              <w:rPr>
                <w:b/>
                <w:color w:val="000000"/>
                <w:sz w:val="24"/>
                <w:szCs w:val="24"/>
              </w:rPr>
            </w:pPr>
            <w:r w:rsidRPr="00891E60">
              <w:rPr>
                <w:b/>
                <w:bCs/>
                <w:color w:val="000000"/>
                <w:sz w:val="24"/>
                <w:szCs w:val="24"/>
              </w:rPr>
              <w:t>0.013</w:t>
            </w:r>
            <w:r w:rsidRPr="00891E60">
              <w:rPr>
                <w:noProof/>
                <w:sz w:val="24"/>
                <w:szCs w:val="24"/>
              </w:rPr>
              <w:t>†</w:t>
            </w:r>
          </w:p>
        </w:tc>
        <w:tc>
          <w:tcPr>
            <w:tcW w:w="850" w:type="dxa"/>
            <w:tcBorders>
              <w:top w:val="nil"/>
              <w:left w:val="nil"/>
              <w:bottom w:val="nil"/>
              <w:right w:val="nil"/>
            </w:tcBorders>
          </w:tcPr>
          <w:p w14:paraId="6A5B9F61" w14:textId="77777777" w:rsidR="003609E6" w:rsidRPr="00891E60" w:rsidRDefault="003609E6" w:rsidP="00DA2520">
            <w:pPr>
              <w:spacing w:after="0" w:line="240" w:lineRule="auto"/>
              <w:rPr>
                <w:b/>
                <w:color w:val="000000"/>
                <w:sz w:val="24"/>
                <w:szCs w:val="24"/>
              </w:rPr>
            </w:pPr>
            <w:r w:rsidRPr="00891E60">
              <w:rPr>
                <w:b/>
                <w:bCs/>
                <w:color w:val="000000"/>
                <w:sz w:val="24"/>
                <w:szCs w:val="24"/>
              </w:rPr>
              <w:t>0.007</w:t>
            </w:r>
          </w:p>
        </w:tc>
        <w:tc>
          <w:tcPr>
            <w:tcW w:w="903" w:type="dxa"/>
            <w:tcBorders>
              <w:top w:val="nil"/>
              <w:left w:val="nil"/>
              <w:bottom w:val="nil"/>
              <w:right w:val="nil"/>
            </w:tcBorders>
          </w:tcPr>
          <w:p w14:paraId="57FE48EB" w14:textId="77777777" w:rsidR="003609E6" w:rsidRPr="00891E60" w:rsidRDefault="003609E6" w:rsidP="00DA2520">
            <w:pPr>
              <w:spacing w:after="0" w:line="240" w:lineRule="auto"/>
              <w:rPr>
                <w:b/>
                <w:bCs/>
                <w:color w:val="000000"/>
                <w:sz w:val="24"/>
                <w:szCs w:val="24"/>
              </w:rPr>
            </w:pPr>
            <w:r w:rsidRPr="00891E60">
              <w:rPr>
                <w:color w:val="000000"/>
                <w:sz w:val="24"/>
                <w:szCs w:val="24"/>
              </w:rPr>
              <w:t>0.15</w:t>
            </w:r>
          </w:p>
        </w:tc>
        <w:tc>
          <w:tcPr>
            <w:tcW w:w="1649" w:type="dxa"/>
            <w:tcBorders>
              <w:top w:val="nil"/>
              <w:left w:val="nil"/>
              <w:bottom w:val="nil"/>
              <w:right w:val="nil"/>
            </w:tcBorders>
          </w:tcPr>
          <w:p w14:paraId="514042CD" w14:textId="77777777" w:rsidR="003609E6" w:rsidRPr="00891E60" w:rsidRDefault="003609E6" w:rsidP="00DA2520">
            <w:pPr>
              <w:spacing w:after="0" w:line="240" w:lineRule="auto"/>
              <w:rPr>
                <w:b/>
                <w:bCs/>
                <w:color w:val="000000"/>
                <w:sz w:val="24"/>
                <w:szCs w:val="24"/>
              </w:rPr>
            </w:pPr>
            <w:r w:rsidRPr="00891E60">
              <w:rPr>
                <w:color w:val="000000"/>
                <w:sz w:val="24"/>
                <w:szCs w:val="24"/>
              </w:rPr>
              <w:t>0.19</w:t>
            </w:r>
          </w:p>
        </w:tc>
      </w:tr>
      <w:tr w:rsidR="003609E6" w:rsidRPr="00891E60" w14:paraId="5817B877" w14:textId="77777777" w:rsidTr="00FE1354">
        <w:trPr>
          <w:trHeight w:val="376"/>
        </w:trPr>
        <w:tc>
          <w:tcPr>
            <w:tcW w:w="1923" w:type="dxa"/>
            <w:tcBorders>
              <w:top w:val="nil"/>
              <w:left w:val="nil"/>
              <w:bottom w:val="nil"/>
              <w:right w:val="nil"/>
            </w:tcBorders>
          </w:tcPr>
          <w:p w14:paraId="6BFD4846" w14:textId="77777777" w:rsidR="003609E6" w:rsidRPr="00891E60" w:rsidRDefault="003609E6" w:rsidP="00DA2520">
            <w:pPr>
              <w:spacing w:after="0" w:line="240" w:lineRule="auto"/>
              <w:rPr>
                <w:color w:val="000000"/>
                <w:sz w:val="24"/>
                <w:szCs w:val="24"/>
              </w:rPr>
            </w:pPr>
            <w:r w:rsidRPr="00891E60">
              <w:rPr>
                <w:color w:val="000000"/>
                <w:sz w:val="24"/>
                <w:szCs w:val="24"/>
              </w:rPr>
              <w:t>English Comparisons</w:t>
            </w:r>
          </w:p>
        </w:tc>
        <w:tc>
          <w:tcPr>
            <w:tcW w:w="3005" w:type="dxa"/>
            <w:tcBorders>
              <w:top w:val="nil"/>
              <w:left w:val="nil"/>
              <w:bottom w:val="nil"/>
              <w:right w:val="nil"/>
            </w:tcBorders>
          </w:tcPr>
          <w:p w14:paraId="6ECAA39B"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6EF36D03" w14:textId="77777777" w:rsidR="003609E6" w:rsidRPr="00891E60" w:rsidRDefault="003609E6" w:rsidP="00DA2520">
            <w:pPr>
              <w:spacing w:after="0" w:line="240" w:lineRule="auto"/>
              <w:rPr>
                <w:color w:val="000000"/>
                <w:sz w:val="24"/>
                <w:szCs w:val="24"/>
              </w:rPr>
            </w:pPr>
          </w:p>
        </w:tc>
        <w:tc>
          <w:tcPr>
            <w:tcW w:w="993" w:type="dxa"/>
            <w:tcBorders>
              <w:top w:val="nil"/>
              <w:left w:val="nil"/>
              <w:bottom w:val="nil"/>
              <w:right w:val="nil"/>
            </w:tcBorders>
          </w:tcPr>
          <w:p w14:paraId="0BAA081A" w14:textId="77777777" w:rsidR="003609E6" w:rsidRPr="00891E60" w:rsidRDefault="003609E6" w:rsidP="00DA2520">
            <w:pPr>
              <w:spacing w:after="0" w:line="240" w:lineRule="auto"/>
              <w:rPr>
                <w:color w:val="000000"/>
                <w:sz w:val="24"/>
                <w:szCs w:val="24"/>
              </w:rPr>
            </w:pPr>
          </w:p>
        </w:tc>
        <w:tc>
          <w:tcPr>
            <w:tcW w:w="850" w:type="dxa"/>
            <w:tcBorders>
              <w:top w:val="nil"/>
              <w:left w:val="nil"/>
              <w:bottom w:val="nil"/>
              <w:right w:val="nil"/>
            </w:tcBorders>
          </w:tcPr>
          <w:p w14:paraId="1505723D" w14:textId="77777777" w:rsidR="003609E6" w:rsidRPr="00891E60" w:rsidRDefault="003609E6" w:rsidP="00DA2520">
            <w:pPr>
              <w:spacing w:after="0" w:line="240" w:lineRule="auto"/>
              <w:rPr>
                <w:color w:val="000000"/>
                <w:sz w:val="24"/>
                <w:szCs w:val="24"/>
              </w:rPr>
            </w:pPr>
          </w:p>
        </w:tc>
        <w:tc>
          <w:tcPr>
            <w:tcW w:w="903" w:type="dxa"/>
            <w:tcBorders>
              <w:top w:val="nil"/>
              <w:left w:val="nil"/>
              <w:bottom w:val="nil"/>
              <w:right w:val="nil"/>
            </w:tcBorders>
          </w:tcPr>
          <w:p w14:paraId="0CFC48C2" w14:textId="77777777" w:rsidR="003609E6" w:rsidRPr="00891E60" w:rsidRDefault="003609E6" w:rsidP="00DA2520">
            <w:pPr>
              <w:spacing w:after="0" w:line="240" w:lineRule="auto"/>
              <w:rPr>
                <w:color w:val="000000"/>
                <w:sz w:val="24"/>
                <w:szCs w:val="24"/>
              </w:rPr>
            </w:pPr>
          </w:p>
        </w:tc>
        <w:tc>
          <w:tcPr>
            <w:tcW w:w="1649" w:type="dxa"/>
            <w:tcBorders>
              <w:top w:val="nil"/>
              <w:left w:val="nil"/>
              <w:bottom w:val="nil"/>
              <w:right w:val="nil"/>
            </w:tcBorders>
          </w:tcPr>
          <w:p w14:paraId="457FEF9A" w14:textId="77777777" w:rsidR="003609E6" w:rsidRPr="00891E60" w:rsidRDefault="003609E6" w:rsidP="00DA2520">
            <w:pPr>
              <w:spacing w:after="0" w:line="240" w:lineRule="auto"/>
              <w:rPr>
                <w:color w:val="000000"/>
                <w:sz w:val="24"/>
                <w:szCs w:val="24"/>
              </w:rPr>
            </w:pPr>
          </w:p>
        </w:tc>
      </w:tr>
      <w:tr w:rsidR="003609E6" w:rsidRPr="00891E60" w14:paraId="52174CE6" w14:textId="77777777" w:rsidTr="00FE1354">
        <w:trPr>
          <w:trHeight w:val="376"/>
        </w:trPr>
        <w:tc>
          <w:tcPr>
            <w:tcW w:w="1923" w:type="dxa"/>
            <w:tcBorders>
              <w:top w:val="nil"/>
              <w:left w:val="nil"/>
              <w:bottom w:val="nil"/>
              <w:right w:val="nil"/>
            </w:tcBorders>
          </w:tcPr>
          <w:p w14:paraId="210C9F0C"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7C3E65D3" w14:textId="77777777" w:rsidR="003609E6" w:rsidRPr="00891E60" w:rsidRDefault="003609E6" w:rsidP="00DA2520">
            <w:pPr>
              <w:spacing w:after="0" w:line="240" w:lineRule="auto"/>
              <w:rPr>
                <w:color w:val="000000"/>
                <w:sz w:val="24"/>
                <w:szCs w:val="24"/>
              </w:rPr>
            </w:pPr>
            <w:r w:rsidRPr="00891E60">
              <w:rPr>
                <w:color w:val="000000"/>
                <w:sz w:val="24"/>
                <w:szCs w:val="24"/>
              </w:rPr>
              <w:t>SCE (all trials)</w:t>
            </w:r>
          </w:p>
        </w:tc>
        <w:tc>
          <w:tcPr>
            <w:tcW w:w="283" w:type="dxa"/>
            <w:tcBorders>
              <w:top w:val="nil"/>
              <w:left w:val="nil"/>
              <w:bottom w:val="nil"/>
              <w:right w:val="nil"/>
            </w:tcBorders>
          </w:tcPr>
          <w:p w14:paraId="00D54106"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102C2FEA" w14:textId="77777777" w:rsidR="003609E6" w:rsidRPr="00891E60" w:rsidRDefault="003609E6" w:rsidP="00DA2520">
            <w:pPr>
              <w:spacing w:after="0" w:line="240" w:lineRule="auto"/>
              <w:rPr>
                <w:color w:val="000000"/>
                <w:sz w:val="24"/>
                <w:szCs w:val="24"/>
              </w:rPr>
            </w:pPr>
            <w:r w:rsidRPr="00891E60">
              <w:rPr>
                <w:color w:val="000000"/>
                <w:sz w:val="24"/>
                <w:szCs w:val="24"/>
              </w:rPr>
              <w:t>0.34</w:t>
            </w:r>
          </w:p>
        </w:tc>
        <w:tc>
          <w:tcPr>
            <w:tcW w:w="850" w:type="dxa"/>
            <w:tcBorders>
              <w:top w:val="nil"/>
              <w:left w:val="nil"/>
              <w:bottom w:val="nil"/>
              <w:right w:val="nil"/>
            </w:tcBorders>
          </w:tcPr>
          <w:p w14:paraId="0A36E859" w14:textId="77777777" w:rsidR="003609E6" w:rsidRPr="00891E60" w:rsidRDefault="003609E6" w:rsidP="00DA2520">
            <w:pPr>
              <w:spacing w:after="0" w:line="240" w:lineRule="auto"/>
              <w:rPr>
                <w:color w:val="000000"/>
                <w:sz w:val="24"/>
                <w:szCs w:val="24"/>
              </w:rPr>
            </w:pPr>
            <w:r w:rsidRPr="00891E60">
              <w:rPr>
                <w:color w:val="000000"/>
                <w:sz w:val="24"/>
                <w:szCs w:val="24"/>
              </w:rPr>
              <w:t>-0.29</w:t>
            </w:r>
          </w:p>
        </w:tc>
        <w:tc>
          <w:tcPr>
            <w:tcW w:w="903" w:type="dxa"/>
            <w:tcBorders>
              <w:top w:val="nil"/>
              <w:left w:val="nil"/>
              <w:bottom w:val="nil"/>
              <w:right w:val="nil"/>
            </w:tcBorders>
          </w:tcPr>
          <w:p w14:paraId="777C501E" w14:textId="77777777" w:rsidR="003609E6" w:rsidRPr="00891E60" w:rsidRDefault="003609E6" w:rsidP="00DA2520">
            <w:pPr>
              <w:spacing w:after="0" w:line="240" w:lineRule="auto"/>
              <w:rPr>
                <w:color w:val="000000"/>
                <w:sz w:val="24"/>
                <w:szCs w:val="24"/>
              </w:rPr>
            </w:pPr>
            <w:r w:rsidRPr="00891E60">
              <w:rPr>
                <w:color w:val="000000"/>
                <w:sz w:val="24"/>
                <w:szCs w:val="24"/>
              </w:rPr>
              <w:t>0.45</w:t>
            </w:r>
          </w:p>
        </w:tc>
        <w:tc>
          <w:tcPr>
            <w:tcW w:w="1649" w:type="dxa"/>
            <w:tcBorders>
              <w:top w:val="nil"/>
              <w:left w:val="nil"/>
              <w:bottom w:val="nil"/>
              <w:right w:val="nil"/>
            </w:tcBorders>
          </w:tcPr>
          <w:p w14:paraId="771A96C7" w14:textId="77777777" w:rsidR="003609E6" w:rsidRPr="00891E60" w:rsidRDefault="003609E6" w:rsidP="00DA2520">
            <w:pPr>
              <w:spacing w:after="0" w:line="240" w:lineRule="auto"/>
              <w:rPr>
                <w:color w:val="000000"/>
                <w:sz w:val="24"/>
                <w:szCs w:val="24"/>
              </w:rPr>
            </w:pPr>
            <w:r w:rsidRPr="00891E60">
              <w:rPr>
                <w:color w:val="000000"/>
                <w:sz w:val="24"/>
                <w:szCs w:val="24"/>
              </w:rPr>
              <w:t>0.04</w:t>
            </w:r>
          </w:p>
        </w:tc>
      </w:tr>
      <w:tr w:rsidR="003609E6" w:rsidRPr="00891E60" w14:paraId="54DD9B38" w14:textId="77777777" w:rsidTr="00FE1354">
        <w:trPr>
          <w:trHeight w:val="376"/>
        </w:trPr>
        <w:tc>
          <w:tcPr>
            <w:tcW w:w="1923" w:type="dxa"/>
            <w:tcBorders>
              <w:top w:val="nil"/>
              <w:left w:val="nil"/>
              <w:bottom w:val="nil"/>
              <w:right w:val="nil"/>
            </w:tcBorders>
          </w:tcPr>
          <w:p w14:paraId="62EDF017"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5D2088B5"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4429663D"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03440DE0" w14:textId="77777777" w:rsidR="003609E6" w:rsidRPr="00891E60" w:rsidRDefault="003609E6" w:rsidP="00DA2520">
            <w:pPr>
              <w:spacing w:after="0" w:line="240" w:lineRule="auto"/>
              <w:rPr>
                <w:color w:val="000000"/>
                <w:sz w:val="24"/>
                <w:szCs w:val="24"/>
              </w:rPr>
            </w:pPr>
            <w:r w:rsidRPr="00891E60">
              <w:rPr>
                <w:color w:val="000000"/>
                <w:sz w:val="24"/>
                <w:szCs w:val="24"/>
              </w:rPr>
              <w:t>0.21</w:t>
            </w:r>
          </w:p>
        </w:tc>
        <w:tc>
          <w:tcPr>
            <w:tcW w:w="850" w:type="dxa"/>
            <w:tcBorders>
              <w:top w:val="nil"/>
              <w:left w:val="nil"/>
              <w:bottom w:val="nil"/>
              <w:right w:val="nil"/>
            </w:tcBorders>
          </w:tcPr>
          <w:p w14:paraId="64D50A70" w14:textId="77777777" w:rsidR="003609E6" w:rsidRPr="00891E60" w:rsidRDefault="003609E6" w:rsidP="00DA2520">
            <w:pPr>
              <w:spacing w:after="0" w:line="240" w:lineRule="auto"/>
              <w:rPr>
                <w:color w:val="000000"/>
                <w:sz w:val="24"/>
                <w:szCs w:val="24"/>
              </w:rPr>
            </w:pPr>
            <w:r w:rsidRPr="00891E60">
              <w:rPr>
                <w:color w:val="000000"/>
                <w:sz w:val="24"/>
                <w:szCs w:val="24"/>
              </w:rPr>
              <w:t>0.29</w:t>
            </w:r>
          </w:p>
        </w:tc>
        <w:tc>
          <w:tcPr>
            <w:tcW w:w="903" w:type="dxa"/>
            <w:tcBorders>
              <w:top w:val="nil"/>
              <w:left w:val="nil"/>
              <w:bottom w:val="nil"/>
              <w:right w:val="nil"/>
            </w:tcBorders>
          </w:tcPr>
          <w:p w14:paraId="5BFE5024" w14:textId="77777777" w:rsidR="003609E6" w:rsidRPr="00891E60" w:rsidRDefault="003609E6" w:rsidP="00DA2520">
            <w:pPr>
              <w:spacing w:after="0" w:line="240" w:lineRule="auto"/>
              <w:rPr>
                <w:color w:val="000000"/>
                <w:sz w:val="24"/>
                <w:szCs w:val="24"/>
              </w:rPr>
            </w:pPr>
            <w:r w:rsidRPr="00891E60">
              <w:rPr>
                <w:color w:val="000000"/>
                <w:sz w:val="24"/>
                <w:szCs w:val="24"/>
              </w:rPr>
              <w:t>0.08</w:t>
            </w:r>
          </w:p>
        </w:tc>
        <w:tc>
          <w:tcPr>
            <w:tcW w:w="1649" w:type="dxa"/>
            <w:tcBorders>
              <w:top w:val="nil"/>
              <w:left w:val="nil"/>
              <w:bottom w:val="nil"/>
              <w:right w:val="nil"/>
            </w:tcBorders>
          </w:tcPr>
          <w:p w14:paraId="465563AC" w14:textId="77777777" w:rsidR="003609E6" w:rsidRPr="00891E60" w:rsidRDefault="003609E6" w:rsidP="00DA2520">
            <w:pPr>
              <w:spacing w:after="0" w:line="240" w:lineRule="auto"/>
              <w:rPr>
                <w:color w:val="000000"/>
                <w:sz w:val="24"/>
                <w:szCs w:val="24"/>
              </w:rPr>
            </w:pPr>
            <w:r w:rsidRPr="00891E60">
              <w:rPr>
                <w:color w:val="000000"/>
                <w:sz w:val="24"/>
                <w:szCs w:val="24"/>
              </w:rPr>
              <w:t>0.86</w:t>
            </w:r>
          </w:p>
        </w:tc>
      </w:tr>
      <w:tr w:rsidR="003609E6" w:rsidRPr="00891E60" w14:paraId="60CEA51C" w14:textId="77777777" w:rsidTr="00FE1354">
        <w:trPr>
          <w:trHeight w:val="376"/>
        </w:trPr>
        <w:tc>
          <w:tcPr>
            <w:tcW w:w="1923" w:type="dxa"/>
            <w:tcBorders>
              <w:top w:val="nil"/>
              <w:left w:val="nil"/>
              <w:bottom w:val="nil"/>
              <w:right w:val="nil"/>
            </w:tcBorders>
          </w:tcPr>
          <w:p w14:paraId="54989619" w14:textId="77777777" w:rsidR="003609E6" w:rsidRPr="00891E60" w:rsidRDefault="003609E6" w:rsidP="00DA2520">
            <w:pPr>
              <w:spacing w:after="0" w:line="240" w:lineRule="auto"/>
              <w:rPr>
                <w:color w:val="000000"/>
                <w:sz w:val="24"/>
                <w:szCs w:val="24"/>
              </w:rPr>
            </w:pPr>
          </w:p>
        </w:tc>
        <w:tc>
          <w:tcPr>
            <w:tcW w:w="3005" w:type="dxa"/>
            <w:vMerge w:val="restart"/>
            <w:tcBorders>
              <w:top w:val="nil"/>
              <w:left w:val="nil"/>
              <w:bottom w:val="nil"/>
              <w:right w:val="nil"/>
            </w:tcBorders>
          </w:tcPr>
          <w:p w14:paraId="7CC3265A" w14:textId="77777777" w:rsidR="003609E6" w:rsidRPr="00891E60" w:rsidRDefault="003609E6" w:rsidP="00DA2520">
            <w:pPr>
              <w:spacing w:after="0" w:line="240" w:lineRule="auto"/>
              <w:rPr>
                <w:color w:val="000000"/>
                <w:sz w:val="24"/>
                <w:szCs w:val="24"/>
              </w:rPr>
            </w:pPr>
            <w:r w:rsidRPr="00891E60">
              <w:rPr>
                <w:color w:val="000000"/>
                <w:sz w:val="24"/>
                <w:szCs w:val="24"/>
              </w:rPr>
              <w:t>SCE (large physical and semantic size difference)</w:t>
            </w:r>
          </w:p>
        </w:tc>
        <w:tc>
          <w:tcPr>
            <w:tcW w:w="283" w:type="dxa"/>
            <w:tcBorders>
              <w:top w:val="nil"/>
              <w:left w:val="nil"/>
              <w:bottom w:val="nil"/>
              <w:right w:val="nil"/>
            </w:tcBorders>
          </w:tcPr>
          <w:p w14:paraId="65A352C3"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45AAFDA6" w14:textId="77777777" w:rsidR="003609E6" w:rsidRPr="00891E60" w:rsidRDefault="003609E6" w:rsidP="00DA2520">
            <w:pPr>
              <w:spacing w:after="0" w:line="240" w:lineRule="auto"/>
              <w:rPr>
                <w:color w:val="000000"/>
                <w:sz w:val="24"/>
                <w:szCs w:val="24"/>
              </w:rPr>
            </w:pPr>
            <w:r w:rsidRPr="00891E60">
              <w:rPr>
                <w:color w:val="000000"/>
                <w:sz w:val="24"/>
                <w:szCs w:val="24"/>
              </w:rPr>
              <w:t>0.17</w:t>
            </w:r>
          </w:p>
        </w:tc>
        <w:tc>
          <w:tcPr>
            <w:tcW w:w="850" w:type="dxa"/>
            <w:tcBorders>
              <w:top w:val="nil"/>
              <w:left w:val="nil"/>
              <w:bottom w:val="nil"/>
              <w:right w:val="nil"/>
            </w:tcBorders>
          </w:tcPr>
          <w:p w14:paraId="4BD197FB" w14:textId="77777777" w:rsidR="003609E6" w:rsidRPr="00891E60" w:rsidRDefault="003609E6" w:rsidP="00DA2520">
            <w:pPr>
              <w:spacing w:after="0" w:line="240" w:lineRule="auto"/>
              <w:rPr>
                <w:color w:val="000000"/>
                <w:sz w:val="24"/>
                <w:szCs w:val="24"/>
              </w:rPr>
            </w:pPr>
            <w:r w:rsidRPr="00891E60">
              <w:rPr>
                <w:color w:val="000000"/>
                <w:sz w:val="24"/>
                <w:szCs w:val="24"/>
              </w:rPr>
              <w:t>-0.23</w:t>
            </w:r>
          </w:p>
        </w:tc>
        <w:tc>
          <w:tcPr>
            <w:tcW w:w="903" w:type="dxa"/>
            <w:tcBorders>
              <w:top w:val="nil"/>
              <w:left w:val="nil"/>
              <w:bottom w:val="nil"/>
              <w:right w:val="nil"/>
            </w:tcBorders>
          </w:tcPr>
          <w:p w14:paraId="42C04762" w14:textId="77777777" w:rsidR="003609E6" w:rsidRPr="00891E60" w:rsidRDefault="003609E6" w:rsidP="00DA2520">
            <w:pPr>
              <w:spacing w:after="0" w:line="240" w:lineRule="auto"/>
              <w:rPr>
                <w:color w:val="000000"/>
                <w:sz w:val="24"/>
                <w:szCs w:val="24"/>
              </w:rPr>
            </w:pPr>
            <w:r w:rsidRPr="00891E60">
              <w:rPr>
                <w:color w:val="000000"/>
                <w:sz w:val="24"/>
                <w:szCs w:val="24"/>
              </w:rPr>
              <w:t>0.45</w:t>
            </w:r>
          </w:p>
        </w:tc>
        <w:tc>
          <w:tcPr>
            <w:tcW w:w="1649" w:type="dxa"/>
            <w:tcBorders>
              <w:top w:val="nil"/>
              <w:left w:val="nil"/>
              <w:bottom w:val="nil"/>
              <w:right w:val="nil"/>
            </w:tcBorders>
          </w:tcPr>
          <w:p w14:paraId="657F5437" w14:textId="77777777" w:rsidR="003609E6" w:rsidRPr="00891E60" w:rsidRDefault="003609E6" w:rsidP="00DA2520">
            <w:pPr>
              <w:spacing w:after="0" w:line="240" w:lineRule="auto"/>
              <w:rPr>
                <w:color w:val="000000"/>
                <w:sz w:val="24"/>
                <w:szCs w:val="24"/>
              </w:rPr>
            </w:pPr>
            <w:r w:rsidRPr="00891E60">
              <w:rPr>
                <w:color w:val="000000"/>
                <w:sz w:val="24"/>
                <w:szCs w:val="24"/>
              </w:rPr>
              <w:t>0.19</w:t>
            </w:r>
          </w:p>
        </w:tc>
      </w:tr>
      <w:tr w:rsidR="003609E6" w:rsidRPr="00891E60" w14:paraId="114F61B7" w14:textId="77777777" w:rsidTr="00FE1354">
        <w:trPr>
          <w:trHeight w:val="376"/>
        </w:trPr>
        <w:tc>
          <w:tcPr>
            <w:tcW w:w="1923" w:type="dxa"/>
            <w:tcBorders>
              <w:top w:val="nil"/>
              <w:left w:val="nil"/>
              <w:bottom w:val="nil"/>
              <w:right w:val="nil"/>
            </w:tcBorders>
          </w:tcPr>
          <w:p w14:paraId="72A108EC" w14:textId="77777777" w:rsidR="003609E6" w:rsidRPr="00891E60" w:rsidRDefault="003609E6" w:rsidP="00DA2520">
            <w:pPr>
              <w:spacing w:after="0" w:line="240" w:lineRule="auto"/>
              <w:rPr>
                <w:color w:val="000000"/>
                <w:sz w:val="24"/>
                <w:szCs w:val="24"/>
              </w:rPr>
            </w:pPr>
          </w:p>
        </w:tc>
        <w:tc>
          <w:tcPr>
            <w:tcW w:w="3005" w:type="dxa"/>
            <w:vMerge/>
            <w:tcBorders>
              <w:top w:val="nil"/>
              <w:left w:val="nil"/>
              <w:bottom w:val="nil"/>
              <w:right w:val="nil"/>
            </w:tcBorders>
          </w:tcPr>
          <w:p w14:paraId="26E03933"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02FF2FEC"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12DE34C6" w14:textId="77777777" w:rsidR="003609E6" w:rsidRPr="00891E60" w:rsidRDefault="003609E6" w:rsidP="00DA2520">
            <w:pPr>
              <w:spacing w:after="0" w:line="240" w:lineRule="auto"/>
              <w:rPr>
                <w:color w:val="000000"/>
                <w:sz w:val="24"/>
                <w:szCs w:val="24"/>
              </w:rPr>
            </w:pPr>
            <w:r w:rsidRPr="00891E60">
              <w:rPr>
                <w:color w:val="000000"/>
                <w:sz w:val="24"/>
                <w:szCs w:val="24"/>
              </w:rPr>
              <w:t>0.54</w:t>
            </w:r>
          </w:p>
        </w:tc>
        <w:tc>
          <w:tcPr>
            <w:tcW w:w="850" w:type="dxa"/>
            <w:tcBorders>
              <w:top w:val="nil"/>
              <w:left w:val="nil"/>
              <w:bottom w:val="nil"/>
              <w:right w:val="nil"/>
            </w:tcBorders>
          </w:tcPr>
          <w:p w14:paraId="719B40B5" w14:textId="77777777" w:rsidR="003609E6" w:rsidRPr="00891E60" w:rsidRDefault="003609E6" w:rsidP="00DA2520">
            <w:pPr>
              <w:spacing w:after="0" w:line="240" w:lineRule="auto"/>
              <w:rPr>
                <w:color w:val="000000"/>
                <w:sz w:val="24"/>
                <w:szCs w:val="24"/>
              </w:rPr>
            </w:pPr>
            <w:r w:rsidRPr="00891E60">
              <w:rPr>
                <w:color w:val="000000"/>
                <w:sz w:val="24"/>
                <w:szCs w:val="24"/>
              </w:rPr>
              <w:t>0.40</w:t>
            </w:r>
          </w:p>
        </w:tc>
        <w:tc>
          <w:tcPr>
            <w:tcW w:w="903" w:type="dxa"/>
            <w:tcBorders>
              <w:top w:val="nil"/>
              <w:left w:val="nil"/>
              <w:bottom w:val="nil"/>
              <w:right w:val="nil"/>
            </w:tcBorders>
          </w:tcPr>
          <w:p w14:paraId="6C0E5A1C" w14:textId="77777777" w:rsidR="003609E6" w:rsidRPr="00891E60" w:rsidRDefault="003609E6" w:rsidP="00DA2520">
            <w:pPr>
              <w:spacing w:after="0" w:line="240" w:lineRule="auto"/>
              <w:rPr>
                <w:color w:val="000000"/>
                <w:sz w:val="24"/>
                <w:szCs w:val="24"/>
              </w:rPr>
            </w:pPr>
            <w:r w:rsidRPr="00891E60">
              <w:rPr>
                <w:color w:val="000000"/>
                <w:sz w:val="24"/>
                <w:szCs w:val="24"/>
              </w:rPr>
              <w:t>0.08</w:t>
            </w:r>
          </w:p>
        </w:tc>
        <w:tc>
          <w:tcPr>
            <w:tcW w:w="1649" w:type="dxa"/>
            <w:tcBorders>
              <w:top w:val="nil"/>
              <w:left w:val="nil"/>
              <w:bottom w:val="nil"/>
              <w:right w:val="nil"/>
            </w:tcBorders>
          </w:tcPr>
          <w:p w14:paraId="7DA3D5D6" w14:textId="77777777" w:rsidR="003609E6" w:rsidRPr="00891E60" w:rsidRDefault="003609E6" w:rsidP="00DA2520">
            <w:pPr>
              <w:spacing w:after="0" w:line="240" w:lineRule="auto"/>
              <w:rPr>
                <w:color w:val="000000"/>
                <w:sz w:val="24"/>
                <w:szCs w:val="24"/>
              </w:rPr>
            </w:pPr>
            <w:r w:rsidRPr="00891E60">
              <w:rPr>
                <w:color w:val="000000"/>
                <w:sz w:val="24"/>
                <w:szCs w:val="24"/>
              </w:rPr>
              <w:t>0.49</w:t>
            </w:r>
          </w:p>
        </w:tc>
      </w:tr>
      <w:tr w:rsidR="003609E6" w:rsidRPr="00891E60" w14:paraId="0C5A4D6A" w14:textId="77777777" w:rsidTr="00FE1354">
        <w:trPr>
          <w:trHeight w:val="376"/>
        </w:trPr>
        <w:tc>
          <w:tcPr>
            <w:tcW w:w="1923" w:type="dxa"/>
            <w:tcBorders>
              <w:top w:val="nil"/>
              <w:left w:val="nil"/>
              <w:bottom w:val="nil"/>
              <w:right w:val="nil"/>
            </w:tcBorders>
          </w:tcPr>
          <w:p w14:paraId="2D645D68"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7E6033E5" w14:textId="77777777" w:rsidR="003609E6" w:rsidRPr="00891E60" w:rsidRDefault="003609E6" w:rsidP="00DA2520">
            <w:pPr>
              <w:spacing w:after="0" w:line="240" w:lineRule="auto"/>
              <w:rPr>
                <w:color w:val="000000"/>
                <w:sz w:val="24"/>
                <w:szCs w:val="24"/>
              </w:rPr>
            </w:pPr>
            <w:r w:rsidRPr="00891E60">
              <w:rPr>
                <w:color w:val="000000"/>
                <w:sz w:val="24"/>
                <w:szCs w:val="24"/>
              </w:rPr>
              <w:t>SDE (all trials)</w:t>
            </w:r>
          </w:p>
        </w:tc>
        <w:tc>
          <w:tcPr>
            <w:tcW w:w="283" w:type="dxa"/>
            <w:tcBorders>
              <w:top w:val="nil"/>
              <w:left w:val="nil"/>
              <w:bottom w:val="nil"/>
              <w:right w:val="nil"/>
            </w:tcBorders>
          </w:tcPr>
          <w:p w14:paraId="4BB3E595" w14:textId="77777777" w:rsidR="003609E6" w:rsidRPr="00891E60" w:rsidRDefault="003609E6" w:rsidP="00DA2520">
            <w:pPr>
              <w:spacing w:after="0" w:line="240" w:lineRule="auto"/>
              <w:rPr>
                <w:i/>
                <w:color w:val="000000"/>
                <w:sz w:val="24"/>
                <w:szCs w:val="24"/>
              </w:rPr>
            </w:pPr>
            <w:r w:rsidRPr="00891E60">
              <w:rPr>
                <w:i/>
                <w:color w:val="000000"/>
                <w:sz w:val="24"/>
                <w:szCs w:val="24"/>
              </w:rPr>
              <w:t>r</w:t>
            </w:r>
          </w:p>
        </w:tc>
        <w:tc>
          <w:tcPr>
            <w:tcW w:w="993" w:type="dxa"/>
            <w:tcBorders>
              <w:top w:val="nil"/>
              <w:left w:val="nil"/>
              <w:bottom w:val="nil"/>
              <w:right w:val="nil"/>
            </w:tcBorders>
          </w:tcPr>
          <w:p w14:paraId="4F7B55AD" w14:textId="77777777" w:rsidR="003609E6" w:rsidRPr="00891E60" w:rsidRDefault="003609E6" w:rsidP="00DA2520">
            <w:pPr>
              <w:spacing w:after="0" w:line="240" w:lineRule="auto"/>
              <w:rPr>
                <w:color w:val="000000"/>
                <w:sz w:val="24"/>
                <w:szCs w:val="24"/>
              </w:rPr>
            </w:pPr>
            <w:r w:rsidRPr="00891E60">
              <w:rPr>
                <w:color w:val="000000"/>
                <w:sz w:val="24"/>
                <w:szCs w:val="24"/>
              </w:rPr>
              <w:t>0.074</w:t>
            </w:r>
          </w:p>
        </w:tc>
        <w:tc>
          <w:tcPr>
            <w:tcW w:w="850" w:type="dxa"/>
            <w:tcBorders>
              <w:top w:val="nil"/>
              <w:left w:val="nil"/>
              <w:bottom w:val="nil"/>
              <w:right w:val="nil"/>
            </w:tcBorders>
          </w:tcPr>
          <w:p w14:paraId="4992B1CD" w14:textId="77777777" w:rsidR="003609E6" w:rsidRPr="00891E60" w:rsidRDefault="003609E6" w:rsidP="00DA2520">
            <w:pPr>
              <w:spacing w:after="0" w:line="240" w:lineRule="auto"/>
              <w:rPr>
                <w:color w:val="000000"/>
                <w:sz w:val="24"/>
                <w:szCs w:val="24"/>
              </w:rPr>
            </w:pPr>
            <w:r w:rsidRPr="00891E60">
              <w:rPr>
                <w:color w:val="000000"/>
                <w:sz w:val="24"/>
                <w:szCs w:val="24"/>
              </w:rPr>
              <w:t>-0.14</w:t>
            </w:r>
          </w:p>
        </w:tc>
        <w:tc>
          <w:tcPr>
            <w:tcW w:w="903" w:type="dxa"/>
            <w:tcBorders>
              <w:top w:val="nil"/>
              <w:left w:val="nil"/>
              <w:bottom w:val="nil"/>
              <w:right w:val="nil"/>
            </w:tcBorders>
          </w:tcPr>
          <w:p w14:paraId="1BBBEB27" w14:textId="77777777" w:rsidR="003609E6" w:rsidRPr="00891E60" w:rsidRDefault="003609E6" w:rsidP="00DA2520">
            <w:pPr>
              <w:spacing w:after="0" w:line="240" w:lineRule="auto"/>
              <w:rPr>
                <w:color w:val="000000"/>
                <w:sz w:val="24"/>
                <w:szCs w:val="24"/>
              </w:rPr>
            </w:pPr>
            <w:r w:rsidRPr="00891E60">
              <w:rPr>
                <w:color w:val="000000"/>
                <w:sz w:val="24"/>
                <w:szCs w:val="24"/>
              </w:rPr>
              <w:t>0.43</w:t>
            </w:r>
          </w:p>
        </w:tc>
        <w:tc>
          <w:tcPr>
            <w:tcW w:w="1649" w:type="dxa"/>
            <w:tcBorders>
              <w:top w:val="nil"/>
              <w:left w:val="nil"/>
              <w:bottom w:val="nil"/>
              <w:right w:val="nil"/>
            </w:tcBorders>
          </w:tcPr>
          <w:p w14:paraId="1338FD4E" w14:textId="77777777" w:rsidR="003609E6" w:rsidRPr="00891E60" w:rsidRDefault="003609E6" w:rsidP="00DA2520">
            <w:pPr>
              <w:spacing w:after="0" w:line="240" w:lineRule="auto"/>
              <w:rPr>
                <w:color w:val="000000"/>
                <w:sz w:val="24"/>
                <w:szCs w:val="24"/>
              </w:rPr>
            </w:pPr>
            <w:r w:rsidRPr="00891E60">
              <w:rPr>
                <w:color w:val="000000"/>
                <w:sz w:val="24"/>
                <w:szCs w:val="24"/>
              </w:rPr>
              <w:t>-0.19</w:t>
            </w:r>
          </w:p>
        </w:tc>
      </w:tr>
      <w:tr w:rsidR="003609E6" w:rsidRPr="00891E60" w14:paraId="53420486" w14:textId="77777777" w:rsidTr="00FE1354">
        <w:trPr>
          <w:trHeight w:val="376"/>
        </w:trPr>
        <w:tc>
          <w:tcPr>
            <w:tcW w:w="1923" w:type="dxa"/>
            <w:tcBorders>
              <w:top w:val="nil"/>
              <w:left w:val="nil"/>
              <w:bottom w:val="nil"/>
              <w:right w:val="nil"/>
            </w:tcBorders>
          </w:tcPr>
          <w:p w14:paraId="7F589832"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04D3BB51" w14:textId="77777777" w:rsidR="003609E6" w:rsidRPr="00891E60" w:rsidRDefault="003609E6" w:rsidP="00DA2520">
            <w:pPr>
              <w:spacing w:after="0" w:line="240" w:lineRule="auto"/>
              <w:rPr>
                <w:color w:val="000000"/>
                <w:sz w:val="24"/>
                <w:szCs w:val="24"/>
              </w:rPr>
            </w:pPr>
          </w:p>
        </w:tc>
        <w:tc>
          <w:tcPr>
            <w:tcW w:w="283" w:type="dxa"/>
            <w:tcBorders>
              <w:top w:val="nil"/>
              <w:left w:val="nil"/>
              <w:bottom w:val="nil"/>
              <w:right w:val="nil"/>
            </w:tcBorders>
          </w:tcPr>
          <w:p w14:paraId="49C5BD5C" w14:textId="77777777" w:rsidR="003609E6" w:rsidRPr="00891E60" w:rsidRDefault="003609E6" w:rsidP="00DA2520">
            <w:pPr>
              <w:spacing w:after="0" w:line="240" w:lineRule="auto"/>
              <w:rPr>
                <w:i/>
                <w:color w:val="000000"/>
                <w:sz w:val="24"/>
                <w:szCs w:val="24"/>
              </w:rPr>
            </w:pPr>
            <w:r w:rsidRPr="00891E60">
              <w:rPr>
                <w:i/>
                <w:color w:val="000000"/>
                <w:sz w:val="24"/>
                <w:szCs w:val="24"/>
              </w:rPr>
              <w:t>p</w:t>
            </w:r>
          </w:p>
        </w:tc>
        <w:tc>
          <w:tcPr>
            <w:tcW w:w="993" w:type="dxa"/>
            <w:tcBorders>
              <w:top w:val="nil"/>
              <w:left w:val="nil"/>
              <w:bottom w:val="nil"/>
              <w:right w:val="nil"/>
            </w:tcBorders>
          </w:tcPr>
          <w:p w14:paraId="41FE4F55" w14:textId="77777777" w:rsidR="003609E6" w:rsidRPr="00891E60" w:rsidRDefault="003609E6" w:rsidP="00DA2520">
            <w:pPr>
              <w:spacing w:after="0" w:line="240" w:lineRule="auto"/>
              <w:rPr>
                <w:color w:val="000000"/>
                <w:sz w:val="24"/>
                <w:szCs w:val="24"/>
              </w:rPr>
            </w:pPr>
            <w:r w:rsidRPr="00891E60">
              <w:rPr>
                <w:color w:val="000000"/>
                <w:sz w:val="24"/>
                <w:szCs w:val="24"/>
              </w:rPr>
              <w:t>0.79</w:t>
            </w:r>
          </w:p>
        </w:tc>
        <w:tc>
          <w:tcPr>
            <w:tcW w:w="850" w:type="dxa"/>
            <w:tcBorders>
              <w:top w:val="nil"/>
              <w:left w:val="nil"/>
              <w:bottom w:val="nil"/>
              <w:right w:val="nil"/>
            </w:tcBorders>
          </w:tcPr>
          <w:p w14:paraId="543652B5" w14:textId="77777777" w:rsidR="003609E6" w:rsidRPr="00891E60" w:rsidRDefault="003609E6" w:rsidP="00DA2520">
            <w:pPr>
              <w:spacing w:after="0" w:line="240" w:lineRule="auto"/>
              <w:rPr>
                <w:color w:val="000000"/>
                <w:sz w:val="24"/>
                <w:szCs w:val="24"/>
              </w:rPr>
            </w:pPr>
            <w:r w:rsidRPr="00891E60">
              <w:rPr>
                <w:color w:val="000000"/>
                <w:sz w:val="24"/>
                <w:szCs w:val="24"/>
              </w:rPr>
              <w:t>0.60</w:t>
            </w:r>
          </w:p>
        </w:tc>
        <w:tc>
          <w:tcPr>
            <w:tcW w:w="903" w:type="dxa"/>
            <w:tcBorders>
              <w:top w:val="nil"/>
              <w:left w:val="nil"/>
              <w:bottom w:val="nil"/>
              <w:right w:val="nil"/>
            </w:tcBorders>
          </w:tcPr>
          <w:p w14:paraId="430FD9FF" w14:textId="77777777" w:rsidR="003609E6" w:rsidRPr="00891E60" w:rsidRDefault="003609E6" w:rsidP="00DA2520">
            <w:pPr>
              <w:spacing w:after="0" w:line="240" w:lineRule="auto"/>
              <w:rPr>
                <w:color w:val="000000"/>
                <w:sz w:val="24"/>
                <w:szCs w:val="24"/>
              </w:rPr>
            </w:pPr>
            <w:r w:rsidRPr="00891E60">
              <w:rPr>
                <w:color w:val="000000"/>
                <w:sz w:val="24"/>
                <w:szCs w:val="24"/>
              </w:rPr>
              <w:t>0.10</w:t>
            </w:r>
          </w:p>
        </w:tc>
        <w:tc>
          <w:tcPr>
            <w:tcW w:w="1649" w:type="dxa"/>
            <w:tcBorders>
              <w:top w:val="nil"/>
              <w:left w:val="nil"/>
              <w:bottom w:val="nil"/>
              <w:right w:val="nil"/>
            </w:tcBorders>
          </w:tcPr>
          <w:p w14:paraId="522AE939" w14:textId="77777777" w:rsidR="003609E6" w:rsidRPr="00891E60" w:rsidRDefault="003609E6" w:rsidP="00DA2520">
            <w:pPr>
              <w:spacing w:after="0" w:line="240" w:lineRule="auto"/>
              <w:rPr>
                <w:color w:val="000000"/>
                <w:sz w:val="24"/>
                <w:szCs w:val="24"/>
              </w:rPr>
            </w:pPr>
            <w:r w:rsidRPr="00891E60">
              <w:rPr>
                <w:color w:val="000000"/>
                <w:sz w:val="24"/>
                <w:szCs w:val="24"/>
              </w:rPr>
              <w:t>0.48</w:t>
            </w:r>
          </w:p>
        </w:tc>
      </w:tr>
      <w:tr w:rsidR="003609E6" w:rsidRPr="00891E60" w14:paraId="6E9D9862" w14:textId="77777777" w:rsidTr="00FE1354">
        <w:trPr>
          <w:trHeight w:val="376"/>
        </w:trPr>
        <w:tc>
          <w:tcPr>
            <w:tcW w:w="1923" w:type="dxa"/>
            <w:tcBorders>
              <w:top w:val="nil"/>
              <w:left w:val="nil"/>
              <w:bottom w:val="nil"/>
              <w:right w:val="nil"/>
            </w:tcBorders>
          </w:tcPr>
          <w:p w14:paraId="26B47A33" w14:textId="77777777" w:rsidR="003609E6" w:rsidRPr="00891E60" w:rsidRDefault="003609E6" w:rsidP="00DA2520">
            <w:pPr>
              <w:spacing w:after="0" w:line="240" w:lineRule="auto"/>
              <w:rPr>
                <w:color w:val="000000"/>
                <w:sz w:val="24"/>
                <w:szCs w:val="24"/>
              </w:rPr>
            </w:pPr>
          </w:p>
        </w:tc>
        <w:tc>
          <w:tcPr>
            <w:tcW w:w="3005" w:type="dxa"/>
            <w:tcBorders>
              <w:top w:val="nil"/>
              <w:left w:val="nil"/>
              <w:bottom w:val="nil"/>
              <w:right w:val="nil"/>
            </w:tcBorders>
          </w:tcPr>
          <w:p w14:paraId="74C0B11E" w14:textId="77777777" w:rsidR="003609E6" w:rsidRPr="00891E60" w:rsidRDefault="003609E6" w:rsidP="00DA2520">
            <w:pPr>
              <w:spacing w:after="0" w:line="240" w:lineRule="auto"/>
              <w:rPr>
                <w:color w:val="000000"/>
                <w:sz w:val="24"/>
                <w:szCs w:val="24"/>
              </w:rPr>
            </w:pPr>
            <w:r w:rsidRPr="00891E60">
              <w:rPr>
                <w:color w:val="000000"/>
                <w:sz w:val="24"/>
                <w:szCs w:val="24"/>
              </w:rPr>
              <w:t>SDE (congruent trials)</w:t>
            </w:r>
          </w:p>
        </w:tc>
        <w:tc>
          <w:tcPr>
            <w:tcW w:w="283" w:type="dxa"/>
            <w:tcBorders>
              <w:top w:val="nil"/>
              <w:left w:val="nil"/>
              <w:bottom w:val="nil"/>
              <w:right w:val="nil"/>
            </w:tcBorders>
          </w:tcPr>
          <w:p w14:paraId="1F57CDC0" w14:textId="77777777" w:rsidR="003609E6" w:rsidRPr="00891E60" w:rsidRDefault="003609E6" w:rsidP="00DA2520">
            <w:pPr>
              <w:spacing w:after="0" w:line="240" w:lineRule="auto"/>
              <w:rPr>
                <w:bCs/>
                <w:i/>
                <w:color w:val="000000"/>
                <w:sz w:val="24"/>
                <w:szCs w:val="24"/>
              </w:rPr>
            </w:pPr>
            <w:r w:rsidRPr="00891E60">
              <w:rPr>
                <w:bCs/>
                <w:i/>
                <w:color w:val="000000"/>
                <w:sz w:val="24"/>
                <w:szCs w:val="24"/>
              </w:rPr>
              <w:t>r</w:t>
            </w:r>
          </w:p>
        </w:tc>
        <w:tc>
          <w:tcPr>
            <w:tcW w:w="993" w:type="dxa"/>
            <w:tcBorders>
              <w:top w:val="nil"/>
              <w:left w:val="nil"/>
              <w:bottom w:val="nil"/>
              <w:right w:val="nil"/>
            </w:tcBorders>
          </w:tcPr>
          <w:p w14:paraId="067D105A" w14:textId="77777777" w:rsidR="003609E6" w:rsidRPr="00891E60" w:rsidRDefault="003609E6" w:rsidP="00DA2520">
            <w:pPr>
              <w:spacing w:after="0" w:line="240" w:lineRule="auto"/>
              <w:rPr>
                <w:color w:val="000000"/>
                <w:sz w:val="24"/>
                <w:szCs w:val="24"/>
              </w:rPr>
            </w:pPr>
            <w:r w:rsidRPr="00891E60">
              <w:rPr>
                <w:bCs/>
                <w:color w:val="000000"/>
                <w:sz w:val="24"/>
                <w:szCs w:val="24"/>
              </w:rPr>
              <w:t>0.034</w:t>
            </w:r>
          </w:p>
        </w:tc>
        <w:tc>
          <w:tcPr>
            <w:tcW w:w="850" w:type="dxa"/>
            <w:tcBorders>
              <w:top w:val="nil"/>
              <w:left w:val="nil"/>
              <w:bottom w:val="nil"/>
              <w:right w:val="nil"/>
            </w:tcBorders>
          </w:tcPr>
          <w:p w14:paraId="06E8F8C2" w14:textId="77777777" w:rsidR="003609E6" w:rsidRPr="00891E60" w:rsidRDefault="003609E6" w:rsidP="00DA2520">
            <w:pPr>
              <w:spacing w:after="0" w:line="240" w:lineRule="auto"/>
              <w:rPr>
                <w:color w:val="000000"/>
                <w:sz w:val="24"/>
                <w:szCs w:val="24"/>
              </w:rPr>
            </w:pPr>
            <w:r w:rsidRPr="00891E60">
              <w:rPr>
                <w:bCs/>
                <w:color w:val="000000"/>
                <w:sz w:val="24"/>
                <w:szCs w:val="24"/>
              </w:rPr>
              <w:t>-0.053</w:t>
            </w:r>
          </w:p>
        </w:tc>
        <w:tc>
          <w:tcPr>
            <w:tcW w:w="903" w:type="dxa"/>
            <w:tcBorders>
              <w:top w:val="nil"/>
              <w:left w:val="nil"/>
              <w:bottom w:val="nil"/>
              <w:right w:val="nil"/>
            </w:tcBorders>
          </w:tcPr>
          <w:p w14:paraId="329BD676" w14:textId="77777777" w:rsidR="003609E6" w:rsidRPr="00891E60" w:rsidRDefault="003609E6" w:rsidP="00DA2520">
            <w:pPr>
              <w:spacing w:after="0" w:line="240" w:lineRule="auto"/>
              <w:rPr>
                <w:color w:val="000000"/>
                <w:sz w:val="24"/>
                <w:szCs w:val="24"/>
              </w:rPr>
            </w:pPr>
            <w:r w:rsidRPr="00891E60">
              <w:rPr>
                <w:color w:val="000000"/>
                <w:sz w:val="24"/>
                <w:szCs w:val="24"/>
              </w:rPr>
              <w:t>0.26</w:t>
            </w:r>
          </w:p>
        </w:tc>
        <w:tc>
          <w:tcPr>
            <w:tcW w:w="1649" w:type="dxa"/>
            <w:tcBorders>
              <w:top w:val="nil"/>
              <w:left w:val="nil"/>
              <w:bottom w:val="nil"/>
              <w:right w:val="nil"/>
            </w:tcBorders>
          </w:tcPr>
          <w:p w14:paraId="1F7F383F" w14:textId="77777777" w:rsidR="003609E6" w:rsidRPr="00891E60" w:rsidRDefault="003609E6" w:rsidP="00DA2520">
            <w:pPr>
              <w:spacing w:after="0" w:line="240" w:lineRule="auto"/>
              <w:rPr>
                <w:color w:val="000000"/>
                <w:sz w:val="24"/>
                <w:szCs w:val="24"/>
              </w:rPr>
            </w:pPr>
            <w:r w:rsidRPr="00891E60">
              <w:rPr>
                <w:color w:val="000000"/>
                <w:sz w:val="24"/>
                <w:szCs w:val="24"/>
              </w:rPr>
              <w:t>-0.005</w:t>
            </w:r>
          </w:p>
        </w:tc>
      </w:tr>
      <w:tr w:rsidR="003609E6" w:rsidRPr="00891E60" w14:paraId="77112B4C" w14:textId="77777777" w:rsidTr="00FE1354">
        <w:trPr>
          <w:trHeight w:val="376"/>
        </w:trPr>
        <w:tc>
          <w:tcPr>
            <w:tcW w:w="1923" w:type="dxa"/>
            <w:tcBorders>
              <w:top w:val="nil"/>
              <w:left w:val="nil"/>
              <w:bottom w:val="single" w:sz="4" w:space="0" w:color="auto"/>
              <w:right w:val="nil"/>
            </w:tcBorders>
          </w:tcPr>
          <w:p w14:paraId="2EEBDD17" w14:textId="77777777" w:rsidR="003609E6" w:rsidRPr="00891E60" w:rsidRDefault="003609E6" w:rsidP="00DA2520">
            <w:pPr>
              <w:spacing w:after="0" w:line="240" w:lineRule="auto"/>
              <w:rPr>
                <w:color w:val="000000"/>
                <w:sz w:val="24"/>
                <w:szCs w:val="24"/>
              </w:rPr>
            </w:pPr>
          </w:p>
        </w:tc>
        <w:tc>
          <w:tcPr>
            <w:tcW w:w="3005" w:type="dxa"/>
            <w:tcBorders>
              <w:top w:val="nil"/>
              <w:left w:val="nil"/>
              <w:bottom w:val="single" w:sz="4" w:space="0" w:color="auto"/>
              <w:right w:val="nil"/>
            </w:tcBorders>
          </w:tcPr>
          <w:p w14:paraId="298D8E01" w14:textId="77777777" w:rsidR="003609E6" w:rsidRPr="00891E60" w:rsidRDefault="003609E6" w:rsidP="00DA2520">
            <w:pPr>
              <w:spacing w:after="0" w:line="240" w:lineRule="auto"/>
              <w:rPr>
                <w:color w:val="000000"/>
                <w:sz w:val="24"/>
                <w:szCs w:val="24"/>
              </w:rPr>
            </w:pPr>
          </w:p>
        </w:tc>
        <w:tc>
          <w:tcPr>
            <w:tcW w:w="283" w:type="dxa"/>
            <w:tcBorders>
              <w:top w:val="nil"/>
              <w:left w:val="nil"/>
              <w:bottom w:val="single" w:sz="4" w:space="0" w:color="auto"/>
              <w:right w:val="nil"/>
            </w:tcBorders>
          </w:tcPr>
          <w:p w14:paraId="368D7D41" w14:textId="77777777" w:rsidR="003609E6" w:rsidRPr="00891E60" w:rsidRDefault="003609E6" w:rsidP="00DA2520">
            <w:pPr>
              <w:spacing w:after="0" w:line="240" w:lineRule="auto"/>
              <w:rPr>
                <w:bCs/>
                <w:i/>
                <w:color w:val="000000"/>
                <w:sz w:val="24"/>
                <w:szCs w:val="24"/>
              </w:rPr>
            </w:pPr>
            <w:r w:rsidRPr="00891E60">
              <w:rPr>
                <w:bCs/>
                <w:i/>
                <w:color w:val="000000"/>
                <w:sz w:val="24"/>
                <w:szCs w:val="24"/>
              </w:rPr>
              <w:t>p</w:t>
            </w:r>
          </w:p>
        </w:tc>
        <w:tc>
          <w:tcPr>
            <w:tcW w:w="993" w:type="dxa"/>
            <w:tcBorders>
              <w:top w:val="nil"/>
              <w:left w:val="nil"/>
              <w:bottom w:val="single" w:sz="4" w:space="0" w:color="auto"/>
              <w:right w:val="nil"/>
            </w:tcBorders>
          </w:tcPr>
          <w:p w14:paraId="6D0AE5A0" w14:textId="77777777" w:rsidR="003609E6" w:rsidRPr="00891E60" w:rsidRDefault="003609E6" w:rsidP="00DA2520">
            <w:pPr>
              <w:spacing w:after="0" w:line="240" w:lineRule="auto"/>
              <w:rPr>
                <w:color w:val="000000"/>
                <w:sz w:val="24"/>
                <w:szCs w:val="24"/>
              </w:rPr>
            </w:pPr>
            <w:r w:rsidRPr="00891E60">
              <w:rPr>
                <w:bCs/>
                <w:color w:val="000000"/>
                <w:sz w:val="24"/>
                <w:szCs w:val="24"/>
              </w:rPr>
              <w:t>0.91</w:t>
            </w:r>
          </w:p>
        </w:tc>
        <w:tc>
          <w:tcPr>
            <w:tcW w:w="850" w:type="dxa"/>
            <w:tcBorders>
              <w:top w:val="nil"/>
              <w:left w:val="nil"/>
              <w:bottom w:val="single" w:sz="4" w:space="0" w:color="auto"/>
              <w:right w:val="nil"/>
            </w:tcBorders>
          </w:tcPr>
          <w:p w14:paraId="5618221C" w14:textId="77777777" w:rsidR="003609E6" w:rsidRPr="00891E60" w:rsidRDefault="003609E6" w:rsidP="00DA2520">
            <w:pPr>
              <w:spacing w:after="0" w:line="240" w:lineRule="auto"/>
              <w:rPr>
                <w:color w:val="000000"/>
                <w:sz w:val="24"/>
                <w:szCs w:val="24"/>
              </w:rPr>
            </w:pPr>
            <w:r w:rsidRPr="00891E60">
              <w:rPr>
                <w:bCs/>
                <w:color w:val="000000"/>
                <w:sz w:val="24"/>
                <w:szCs w:val="24"/>
              </w:rPr>
              <w:t>0.85</w:t>
            </w:r>
          </w:p>
        </w:tc>
        <w:tc>
          <w:tcPr>
            <w:tcW w:w="903" w:type="dxa"/>
            <w:tcBorders>
              <w:top w:val="nil"/>
              <w:left w:val="nil"/>
              <w:bottom w:val="single" w:sz="4" w:space="0" w:color="auto"/>
              <w:right w:val="nil"/>
            </w:tcBorders>
          </w:tcPr>
          <w:p w14:paraId="76E17717" w14:textId="77777777" w:rsidR="003609E6" w:rsidRPr="00891E60" w:rsidRDefault="003609E6" w:rsidP="00DA2520">
            <w:pPr>
              <w:spacing w:after="0" w:line="240" w:lineRule="auto"/>
              <w:rPr>
                <w:color w:val="000000"/>
                <w:sz w:val="24"/>
                <w:szCs w:val="24"/>
              </w:rPr>
            </w:pPr>
            <w:r w:rsidRPr="00891E60">
              <w:rPr>
                <w:color w:val="000000"/>
                <w:sz w:val="24"/>
                <w:szCs w:val="24"/>
              </w:rPr>
              <w:t>0.35</w:t>
            </w:r>
          </w:p>
        </w:tc>
        <w:tc>
          <w:tcPr>
            <w:tcW w:w="1649" w:type="dxa"/>
            <w:tcBorders>
              <w:top w:val="nil"/>
              <w:left w:val="nil"/>
              <w:bottom w:val="single" w:sz="4" w:space="0" w:color="auto"/>
              <w:right w:val="nil"/>
            </w:tcBorders>
          </w:tcPr>
          <w:p w14:paraId="42A2B547" w14:textId="77777777" w:rsidR="003609E6" w:rsidRPr="00891E60" w:rsidRDefault="003609E6" w:rsidP="00DA2520">
            <w:pPr>
              <w:spacing w:after="0" w:line="240" w:lineRule="auto"/>
              <w:rPr>
                <w:color w:val="000000"/>
                <w:sz w:val="24"/>
                <w:szCs w:val="24"/>
              </w:rPr>
            </w:pPr>
            <w:r w:rsidRPr="00891E60">
              <w:rPr>
                <w:color w:val="000000"/>
                <w:sz w:val="24"/>
                <w:szCs w:val="24"/>
              </w:rPr>
              <w:t xml:space="preserve"> 0.98</w:t>
            </w:r>
          </w:p>
        </w:tc>
      </w:tr>
    </w:tbl>
    <w:p w14:paraId="68B6FFE3" w14:textId="77777777" w:rsidR="003609E6" w:rsidRPr="005E19A0" w:rsidRDefault="003609E6" w:rsidP="00DA2520">
      <w:pPr>
        <w:spacing w:after="0" w:line="240" w:lineRule="auto"/>
        <w:jc w:val="both"/>
        <w:rPr>
          <w:color w:val="000000"/>
          <w:szCs w:val="24"/>
          <w:lang w:val="en-US"/>
        </w:rPr>
      </w:pPr>
      <w:r w:rsidRPr="005E19A0">
        <w:rPr>
          <w:i/>
          <w:iCs/>
          <w:color w:val="000000"/>
          <w:szCs w:val="24"/>
          <w:lang w:val="en-US"/>
        </w:rPr>
        <w:t>Note:</w:t>
      </w:r>
      <w:r w:rsidRPr="005E19A0">
        <w:rPr>
          <w:iCs/>
          <w:color w:val="000000"/>
          <w:szCs w:val="24"/>
          <w:lang w:val="en-US"/>
        </w:rPr>
        <w:t xml:space="preserve"> </w:t>
      </w:r>
      <w:r w:rsidRPr="005E19A0">
        <w:rPr>
          <w:color w:val="000000"/>
          <w:szCs w:val="24"/>
          <w:lang w:val="en-US"/>
        </w:rPr>
        <w:t xml:space="preserve">Significant correlations in bold. </w:t>
      </w:r>
      <w:r w:rsidRPr="005E19A0">
        <w:rPr>
          <w:noProof/>
          <w:szCs w:val="24"/>
        </w:rPr>
        <w:t>†</w:t>
      </w:r>
      <w:r w:rsidRPr="005E19A0">
        <w:rPr>
          <w:color w:val="000000"/>
          <w:szCs w:val="24"/>
          <w:lang w:val="en-US"/>
        </w:rPr>
        <w:t xml:space="preserve"> = p-values that do not survive a </w:t>
      </w:r>
      <w:proofErr w:type="spellStart"/>
      <w:r w:rsidRPr="005E19A0">
        <w:rPr>
          <w:color w:val="000000"/>
          <w:szCs w:val="24"/>
          <w:lang w:val="en-US"/>
        </w:rPr>
        <w:t>Bonferroni</w:t>
      </w:r>
      <w:proofErr w:type="spellEnd"/>
      <w:r w:rsidRPr="005E19A0">
        <w:rPr>
          <w:color w:val="000000"/>
          <w:szCs w:val="24"/>
          <w:lang w:val="en-US"/>
        </w:rPr>
        <w:t xml:space="preserve"> correction for multiple comparisons. SCE = strength of the size congruity effect, SDE = strength of the semantic distance effect</w:t>
      </w:r>
    </w:p>
    <w:p w14:paraId="7BE5C083" w14:textId="77777777" w:rsidR="003609E6" w:rsidRPr="00891E60" w:rsidRDefault="003609E6" w:rsidP="00DA2520">
      <w:pPr>
        <w:spacing w:after="0" w:line="240" w:lineRule="auto"/>
        <w:jc w:val="both"/>
        <w:rPr>
          <w:sz w:val="24"/>
          <w:szCs w:val="24"/>
        </w:rPr>
      </w:pPr>
    </w:p>
    <w:p w14:paraId="254FF5A1" w14:textId="2924C635" w:rsidR="00A4098B" w:rsidRPr="00C9320E" w:rsidRDefault="00C8090B" w:rsidP="00DA2520">
      <w:pPr>
        <w:spacing w:after="0" w:line="240" w:lineRule="auto"/>
        <w:ind w:firstLine="720"/>
        <w:jc w:val="both"/>
        <w:rPr>
          <w:color w:val="FF0000"/>
          <w:sz w:val="24"/>
          <w:szCs w:val="24"/>
        </w:rPr>
      </w:pPr>
      <w:r w:rsidRPr="00891E60">
        <w:rPr>
          <w:sz w:val="24"/>
          <w:szCs w:val="24"/>
        </w:rPr>
        <w:t>W</w:t>
      </w:r>
      <w:r w:rsidR="00035E09" w:rsidRPr="00891E60">
        <w:rPr>
          <w:sz w:val="24"/>
          <w:szCs w:val="24"/>
        </w:rPr>
        <w:t>hen considering the overall size congruity effects, the</w:t>
      </w:r>
      <w:r w:rsidR="00AF37BA" w:rsidRPr="00891E60">
        <w:rPr>
          <w:sz w:val="24"/>
          <w:szCs w:val="24"/>
        </w:rPr>
        <w:t xml:space="preserve"> </w:t>
      </w:r>
      <w:r w:rsidR="00035E09" w:rsidRPr="00891E60">
        <w:rPr>
          <w:sz w:val="24"/>
          <w:szCs w:val="24"/>
        </w:rPr>
        <w:t xml:space="preserve">correlation between NREM spindle count and the strength of </w:t>
      </w:r>
      <w:r w:rsidR="00AF37BA" w:rsidRPr="00891E60">
        <w:rPr>
          <w:sz w:val="24"/>
          <w:szCs w:val="24"/>
        </w:rPr>
        <w:t xml:space="preserve">the </w:t>
      </w:r>
      <w:r w:rsidR="00035E09" w:rsidRPr="00891E60">
        <w:rPr>
          <w:sz w:val="24"/>
          <w:szCs w:val="24"/>
        </w:rPr>
        <w:t>congruity effect across Malay comparisons</w:t>
      </w:r>
      <w:r w:rsidR="00B670E6" w:rsidRPr="00891E60">
        <w:rPr>
          <w:sz w:val="24"/>
          <w:szCs w:val="24"/>
        </w:rPr>
        <w:t xml:space="preserve"> was numerically strong but did not survive </w:t>
      </w:r>
      <w:proofErr w:type="spellStart"/>
      <w:r w:rsidR="00B670E6" w:rsidRPr="00891E60">
        <w:rPr>
          <w:sz w:val="24"/>
          <w:szCs w:val="24"/>
        </w:rPr>
        <w:t>Bonferroni</w:t>
      </w:r>
      <w:proofErr w:type="spellEnd"/>
      <w:r w:rsidR="00B670E6" w:rsidRPr="00891E60">
        <w:rPr>
          <w:sz w:val="24"/>
          <w:szCs w:val="24"/>
        </w:rPr>
        <w:t xml:space="preserve"> correction</w:t>
      </w:r>
      <w:r w:rsidR="00035E09" w:rsidRPr="00891E60">
        <w:rPr>
          <w:sz w:val="24"/>
          <w:szCs w:val="24"/>
        </w:rPr>
        <w:t xml:space="preserve">, </w:t>
      </w:r>
      <w:r w:rsidR="00035E09" w:rsidRPr="00891E60">
        <w:rPr>
          <w:i/>
          <w:sz w:val="24"/>
          <w:szCs w:val="24"/>
        </w:rPr>
        <w:t>r</w:t>
      </w:r>
      <w:r w:rsidR="00035E09" w:rsidRPr="00891E60">
        <w:rPr>
          <w:sz w:val="24"/>
          <w:szCs w:val="24"/>
        </w:rPr>
        <w:t xml:space="preserve"> = .61, </w:t>
      </w:r>
      <w:r w:rsidR="00035E09" w:rsidRPr="00891E60">
        <w:rPr>
          <w:i/>
          <w:sz w:val="24"/>
          <w:szCs w:val="24"/>
        </w:rPr>
        <w:t xml:space="preserve">p </w:t>
      </w:r>
      <w:r w:rsidR="00035E09" w:rsidRPr="00891E60">
        <w:rPr>
          <w:sz w:val="24"/>
          <w:szCs w:val="24"/>
        </w:rPr>
        <w:t>= .015</w:t>
      </w:r>
      <w:r w:rsidR="00A26168" w:rsidRPr="00891E60">
        <w:rPr>
          <w:sz w:val="24"/>
          <w:szCs w:val="24"/>
        </w:rPr>
        <w:t xml:space="preserve">. </w:t>
      </w:r>
      <w:r w:rsidRPr="00891E60">
        <w:rPr>
          <w:sz w:val="24"/>
          <w:szCs w:val="24"/>
        </w:rPr>
        <w:t>However, t</w:t>
      </w:r>
      <w:r w:rsidR="008D32EE" w:rsidRPr="00891E60">
        <w:rPr>
          <w:sz w:val="24"/>
          <w:szCs w:val="24"/>
        </w:rPr>
        <w:t xml:space="preserve">here was a significant </w:t>
      </w:r>
      <w:proofErr w:type="spellStart"/>
      <w:r w:rsidR="008D32EE" w:rsidRPr="00891E60">
        <w:rPr>
          <w:sz w:val="24"/>
          <w:szCs w:val="24"/>
        </w:rPr>
        <w:t>Bonferroni</w:t>
      </w:r>
      <w:proofErr w:type="spellEnd"/>
      <w:r w:rsidR="008D32EE" w:rsidRPr="00891E60">
        <w:rPr>
          <w:sz w:val="24"/>
          <w:szCs w:val="24"/>
        </w:rPr>
        <w:t xml:space="preserve">-corrected positive correlation between spindle count and strength of </w:t>
      </w:r>
      <w:r w:rsidR="00B670E6" w:rsidRPr="00891E60">
        <w:rPr>
          <w:sz w:val="24"/>
          <w:szCs w:val="24"/>
        </w:rPr>
        <w:t xml:space="preserve">the </w:t>
      </w:r>
      <w:r w:rsidR="008D32EE" w:rsidRPr="00891E60">
        <w:rPr>
          <w:sz w:val="24"/>
          <w:szCs w:val="24"/>
        </w:rPr>
        <w:t xml:space="preserve">size congruity effect in trials with large physical size difference and </w:t>
      </w:r>
      <w:r w:rsidR="00A456D1">
        <w:rPr>
          <w:sz w:val="24"/>
          <w:szCs w:val="24"/>
        </w:rPr>
        <w:t xml:space="preserve">large </w:t>
      </w:r>
      <w:r w:rsidR="008D32EE" w:rsidRPr="00891E60">
        <w:rPr>
          <w:sz w:val="24"/>
          <w:szCs w:val="24"/>
        </w:rPr>
        <w:t xml:space="preserve">semantic size distances for Malay comparisons, </w:t>
      </w:r>
      <w:r w:rsidR="008D32EE" w:rsidRPr="00891E60">
        <w:rPr>
          <w:i/>
          <w:sz w:val="24"/>
          <w:szCs w:val="24"/>
        </w:rPr>
        <w:t>r</w:t>
      </w:r>
      <w:r w:rsidR="008D32EE" w:rsidRPr="00891E60">
        <w:rPr>
          <w:sz w:val="24"/>
          <w:szCs w:val="24"/>
        </w:rPr>
        <w:t xml:space="preserve"> = .71, </w:t>
      </w:r>
      <w:r w:rsidR="008D32EE" w:rsidRPr="00891E60">
        <w:rPr>
          <w:i/>
          <w:sz w:val="24"/>
          <w:szCs w:val="24"/>
        </w:rPr>
        <w:t>p</w:t>
      </w:r>
      <w:r w:rsidR="009C5570" w:rsidRPr="00891E60">
        <w:rPr>
          <w:sz w:val="24"/>
          <w:szCs w:val="24"/>
        </w:rPr>
        <w:t xml:space="preserve"> = .003</w:t>
      </w:r>
      <w:r w:rsidR="008D32EE" w:rsidRPr="00891E60">
        <w:rPr>
          <w:sz w:val="24"/>
          <w:szCs w:val="24"/>
        </w:rPr>
        <w:t xml:space="preserve"> but not for English comparisons, </w:t>
      </w:r>
      <w:r w:rsidR="008D32EE" w:rsidRPr="00891E60">
        <w:rPr>
          <w:i/>
          <w:sz w:val="24"/>
          <w:szCs w:val="24"/>
        </w:rPr>
        <w:t xml:space="preserve">r </w:t>
      </w:r>
      <w:r w:rsidR="008D32EE" w:rsidRPr="00891E60">
        <w:rPr>
          <w:sz w:val="24"/>
          <w:szCs w:val="24"/>
        </w:rPr>
        <w:t xml:space="preserve">= .19, </w:t>
      </w:r>
      <w:r w:rsidR="008D32EE" w:rsidRPr="00891E60">
        <w:rPr>
          <w:i/>
          <w:sz w:val="24"/>
          <w:szCs w:val="24"/>
        </w:rPr>
        <w:t>p</w:t>
      </w:r>
      <w:r w:rsidR="009C5570" w:rsidRPr="00891E60">
        <w:rPr>
          <w:i/>
          <w:sz w:val="24"/>
          <w:szCs w:val="24"/>
        </w:rPr>
        <w:t xml:space="preserve">= </w:t>
      </w:r>
      <w:r w:rsidR="009C5570" w:rsidRPr="00891E60">
        <w:rPr>
          <w:sz w:val="24"/>
          <w:szCs w:val="24"/>
        </w:rPr>
        <w:t>.49</w:t>
      </w:r>
      <w:r w:rsidR="00A97A47" w:rsidRPr="00891E60">
        <w:rPr>
          <w:sz w:val="24"/>
          <w:szCs w:val="24"/>
        </w:rPr>
        <w:t xml:space="preserve">. </w:t>
      </w:r>
      <w:r w:rsidR="000A4E3E" w:rsidRPr="00891E60">
        <w:rPr>
          <w:sz w:val="24"/>
          <w:szCs w:val="24"/>
        </w:rPr>
        <w:t>T</w:t>
      </w:r>
      <w:r w:rsidR="00A4098B" w:rsidRPr="00891E60">
        <w:rPr>
          <w:sz w:val="24"/>
          <w:szCs w:val="24"/>
        </w:rPr>
        <w:t xml:space="preserve">he </w:t>
      </w:r>
      <w:proofErr w:type="spellStart"/>
      <w:r w:rsidR="00A4098B" w:rsidRPr="00891E60">
        <w:rPr>
          <w:sz w:val="24"/>
          <w:szCs w:val="24"/>
        </w:rPr>
        <w:t>Steiger’s</w:t>
      </w:r>
      <w:proofErr w:type="spellEnd"/>
      <w:r w:rsidR="00A4098B" w:rsidRPr="00891E60">
        <w:rPr>
          <w:sz w:val="24"/>
          <w:szCs w:val="24"/>
        </w:rPr>
        <w:t xml:space="preserve"> r-to-z transformation was applied to evaluate the </w:t>
      </w:r>
      <w:r w:rsidR="00A4098B" w:rsidRPr="00891E60">
        <w:rPr>
          <w:sz w:val="24"/>
          <w:szCs w:val="24"/>
        </w:rPr>
        <w:lastRenderedPageBreak/>
        <w:t>significance of the difference between the</w:t>
      </w:r>
      <w:r w:rsidR="000A4E3E" w:rsidRPr="00891E60">
        <w:rPr>
          <w:sz w:val="24"/>
          <w:szCs w:val="24"/>
        </w:rPr>
        <w:t>se two</w:t>
      </w:r>
      <w:r w:rsidR="00211011" w:rsidRPr="00891E60">
        <w:rPr>
          <w:sz w:val="24"/>
          <w:szCs w:val="24"/>
        </w:rPr>
        <w:t xml:space="preserve"> </w:t>
      </w:r>
      <w:r w:rsidR="00A4098B" w:rsidRPr="00891E60">
        <w:rPr>
          <w:sz w:val="24"/>
          <w:szCs w:val="24"/>
        </w:rPr>
        <w:t>correlation coefficients</w:t>
      </w:r>
      <w:r w:rsidR="00211011" w:rsidRPr="00891E60">
        <w:rPr>
          <w:sz w:val="24"/>
          <w:szCs w:val="24"/>
        </w:rPr>
        <w:t xml:space="preserve"> </w:t>
      </w:r>
      <w:r w:rsidR="00211011" w:rsidRPr="00891E60">
        <w:rPr>
          <w:sz w:val="24"/>
          <w:szCs w:val="24"/>
        </w:rPr>
        <w:fldChar w:fldCharType="begin" w:fldLock="1"/>
      </w:r>
      <w:r w:rsidR="00310915">
        <w:rPr>
          <w:sz w:val="24"/>
          <w:szCs w:val="24"/>
        </w:rPr>
        <w:instrText>ADDIN CSL_CITATION { "citationItems" : [ { "id" : "ITEM-1", "itemData" : { "author" : [ { "dropping-particle" : "", "family" : "Steiger", "given" : "James", "non-dropping-particle" : "", "parse-names" : false, "suffix" : "" } ], "container-title" : "Psychological Bulletin", "id" : "ITEM-1", "issued" : { "date-parts" : [ [ "1980" ] ] }, "page" : "245-251", "title" : "Tests for comparing elements of a correlation matrix", "type" : "article-journal" }, "uris" : [ "http://www.mendeley.com/documents/?uuid=c822156b-64b9-443b-98b9-57c2e8f628f6" ] } ], "mendeley" : { "formattedCitation" : "(Steiger, 1980)", "plainTextFormattedCitation" : "(Steiger, 1980)", "previouslyFormattedCitation" : "(Steiger, 1980)" }, "properties" : { "noteIndex" : 0 }, "schema" : "https://github.com/citation-style-language/schema/raw/master/csl-citation.json" }</w:instrText>
      </w:r>
      <w:r w:rsidR="00211011" w:rsidRPr="00891E60">
        <w:rPr>
          <w:sz w:val="24"/>
          <w:szCs w:val="24"/>
        </w:rPr>
        <w:fldChar w:fldCharType="separate"/>
      </w:r>
      <w:r w:rsidR="00211011" w:rsidRPr="00891E60">
        <w:rPr>
          <w:noProof/>
          <w:sz w:val="24"/>
          <w:szCs w:val="24"/>
        </w:rPr>
        <w:t>(Steiger, 1980)</w:t>
      </w:r>
      <w:r w:rsidR="00211011" w:rsidRPr="00891E60">
        <w:rPr>
          <w:sz w:val="24"/>
          <w:szCs w:val="24"/>
        </w:rPr>
        <w:fldChar w:fldCharType="end"/>
      </w:r>
      <w:r w:rsidR="000A4E3E" w:rsidRPr="00891E60">
        <w:rPr>
          <w:sz w:val="24"/>
          <w:szCs w:val="24"/>
        </w:rPr>
        <w:t>, with t</w:t>
      </w:r>
      <w:r w:rsidR="00211011" w:rsidRPr="00891E60">
        <w:rPr>
          <w:sz w:val="24"/>
          <w:szCs w:val="24"/>
        </w:rPr>
        <w:t>he difference approach</w:t>
      </w:r>
      <w:r w:rsidR="000A4E3E" w:rsidRPr="00891E60">
        <w:rPr>
          <w:sz w:val="24"/>
          <w:szCs w:val="24"/>
        </w:rPr>
        <w:t>ing</w:t>
      </w:r>
      <w:r w:rsidR="00211011" w:rsidRPr="00891E60">
        <w:rPr>
          <w:sz w:val="24"/>
          <w:szCs w:val="24"/>
        </w:rPr>
        <w:t xml:space="preserve"> significance, </w:t>
      </w:r>
      <w:r w:rsidR="00211011" w:rsidRPr="00891E60">
        <w:rPr>
          <w:i/>
          <w:sz w:val="24"/>
          <w:szCs w:val="24"/>
        </w:rPr>
        <w:t>z</w:t>
      </w:r>
      <w:r w:rsidR="00211011" w:rsidRPr="00891E60">
        <w:rPr>
          <w:sz w:val="24"/>
          <w:szCs w:val="24"/>
        </w:rPr>
        <w:t xml:space="preserve"> = 1.7, </w:t>
      </w:r>
      <w:r w:rsidR="00211011" w:rsidRPr="00891E60">
        <w:rPr>
          <w:i/>
          <w:sz w:val="24"/>
          <w:szCs w:val="24"/>
        </w:rPr>
        <w:t>p</w:t>
      </w:r>
      <w:r w:rsidR="00211011" w:rsidRPr="00891E60">
        <w:rPr>
          <w:sz w:val="24"/>
          <w:szCs w:val="24"/>
        </w:rPr>
        <w:t xml:space="preserve"> = .089.</w:t>
      </w:r>
    </w:p>
    <w:p w14:paraId="356917D1" w14:textId="696ACAC7" w:rsidR="003609E6" w:rsidRPr="00891E60" w:rsidRDefault="00565942" w:rsidP="00DA2520">
      <w:pPr>
        <w:spacing w:after="0" w:line="240" w:lineRule="auto"/>
        <w:ind w:firstLine="720"/>
        <w:jc w:val="both"/>
        <w:rPr>
          <w:sz w:val="24"/>
          <w:szCs w:val="24"/>
        </w:rPr>
      </w:pPr>
      <w:r w:rsidRPr="00891E60">
        <w:rPr>
          <w:sz w:val="24"/>
          <w:szCs w:val="24"/>
        </w:rPr>
        <w:t xml:space="preserve">Analysis of semantic distance effects across all Malay trials with sleep stage and NREM spindle count </w:t>
      </w:r>
      <w:r w:rsidR="00C8090B" w:rsidRPr="00891E60">
        <w:rPr>
          <w:sz w:val="24"/>
          <w:szCs w:val="24"/>
        </w:rPr>
        <w:t>showed no</w:t>
      </w:r>
      <w:r w:rsidRPr="00891E60">
        <w:rPr>
          <w:sz w:val="24"/>
          <w:szCs w:val="24"/>
        </w:rPr>
        <w:t xml:space="preserve"> significant relationships. However, in the more focused analysis of semantic distance effect for congruent trials (which showed effects of </w:t>
      </w:r>
      <w:r w:rsidR="001F2D4B">
        <w:rPr>
          <w:sz w:val="24"/>
          <w:szCs w:val="24"/>
        </w:rPr>
        <w:t xml:space="preserve">wake/sleep </w:t>
      </w:r>
      <w:r w:rsidRPr="00891E60">
        <w:rPr>
          <w:sz w:val="24"/>
          <w:szCs w:val="24"/>
        </w:rPr>
        <w:t xml:space="preserve">group for the Malay trials), there was a </w:t>
      </w:r>
      <w:r w:rsidR="00C8090B" w:rsidRPr="00891E60">
        <w:rPr>
          <w:sz w:val="24"/>
          <w:szCs w:val="24"/>
        </w:rPr>
        <w:t xml:space="preserve">significant </w:t>
      </w:r>
      <w:r w:rsidRPr="00891E60">
        <w:rPr>
          <w:sz w:val="24"/>
          <w:szCs w:val="24"/>
        </w:rPr>
        <w:t xml:space="preserve">relationship between strength of semantic distance effect and the time spent in SWS, </w:t>
      </w:r>
      <w:r w:rsidRPr="00891E60">
        <w:rPr>
          <w:i/>
          <w:sz w:val="24"/>
          <w:szCs w:val="24"/>
        </w:rPr>
        <w:t xml:space="preserve">r </w:t>
      </w:r>
      <w:r w:rsidR="00A60D8B" w:rsidRPr="00891E60">
        <w:rPr>
          <w:sz w:val="24"/>
          <w:szCs w:val="24"/>
        </w:rPr>
        <w:t>= .66,</w:t>
      </w:r>
      <w:r w:rsidRPr="00891E60">
        <w:rPr>
          <w:sz w:val="24"/>
          <w:szCs w:val="24"/>
        </w:rPr>
        <w:t xml:space="preserve"> </w:t>
      </w:r>
      <w:r w:rsidRPr="00891E60">
        <w:rPr>
          <w:i/>
          <w:sz w:val="24"/>
          <w:szCs w:val="24"/>
        </w:rPr>
        <w:t>p</w:t>
      </w:r>
      <w:r w:rsidR="00A60D8B" w:rsidRPr="00891E60">
        <w:rPr>
          <w:sz w:val="24"/>
          <w:szCs w:val="24"/>
        </w:rPr>
        <w:t xml:space="preserve"> = .007</w:t>
      </w:r>
      <w:r w:rsidRPr="00891E60">
        <w:rPr>
          <w:sz w:val="24"/>
          <w:szCs w:val="24"/>
        </w:rPr>
        <w:t xml:space="preserve">. In contrast, there was no significant relationship for the equivalent comparison when looking at English congruent trials, </w:t>
      </w:r>
      <w:r w:rsidRPr="00891E60">
        <w:rPr>
          <w:i/>
          <w:sz w:val="24"/>
          <w:szCs w:val="24"/>
        </w:rPr>
        <w:t>r</w:t>
      </w:r>
      <w:r w:rsidRPr="00891E60">
        <w:rPr>
          <w:sz w:val="24"/>
          <w:szCs w:val="24"/>
        </w:rPr>
        <w:t xml:space="preserve"> = -.053, </w:t>
      </w:r>
      <w:r w:rsidRPr="00891E60">
        <w:rPr>
          <w:i/>
          <w:sz w:val="24"/>
          <w:szCs w:val="24"/>
        </w:rPr>
        <w:t xml:space="preserve">p </w:t>
      </w:r>
      <w:r w:rsidR="009C5570" w:rsidRPr="00891E60">
        <w:rPr>
          <w:sz w:val="24"/>
          <w:szCs w:val="24"/>
        </w:rPr>
        <w:t>= .85</w:t>
      </w:r>
      <w:r w:rsidRPr="00891E60">
        <w:rPr>
          <w:sz w:val="24"/>
          <w:szCs w:val="24"/>
        </w:rPr>
        <w:t xml:space="preserve">. In addition, </w:t>
      </w:r>
      <w:proofErr w:type="spellStart"/>
      <w:r w:rsidRPr="00891E60">
        <w:rPr>
          <w:sz w:val="24"/>
          <w:szCs w:val="24"/>
        </w:rPr>
        <w:t>Steiger’s</w:t>
      </w:r>
      <w:proofErr w:type="spellEnd"/>
      <w:r w:rsidRPr="00891E60">
        <w:rPr>
          <w:sz w:val="24"/>
          <w:szCs w:val="24"/>
        </w:rPr>
        <w:t xml:space="preserve"> Z scores revealed a significant difference between the Malay and English correlation coefficients, </w:t>
      </w:r>
      <w:r w:rsidRPr="00891E60">
        <w:rPr>
          <w:i/>
          <w:sz w:val="24"/>
          <w:szCs w:val="24"/>
        </w:rPr>
        <w:t>z</w:t>
      </w:r>
      <w:r w:rsidRPr="00891E60">
        <w:rPr>
          <w:sz w:val="24"/>
          <w:szCs w:val="24"/>
        </w:rPr>
        <w:t xml:space="preserve"> = 2.07, </w:t>
      </w:r>
      <w:r w:rsidRPr="00891E60">
        <w:rPr>
          <w:i/>
          <w:sz w:val="24"/>
          <w:szCs w:val="24"/>
        </w:rPr>
        <w:t>p</w:t>
      </w:r>
      <w:r w:rsidRPr="00891E60">
        <w:rPr>
          <w:sz w:val="24"/>
          <w:szCs w:val="24"/>
        </w:rPr>
        <w:t xml:space="preserve"> = .038. There was a</w:t>
      </w:r>
      <w:r w:rsidR="00380A96" w:rsidRPr="00891E60">
        <w:rPr>
          <w:sz w:val="24"/>
          <w:szCs w:val="24"/>
        </w:rPr>
        <w:t xml:space="preserve">lso a </w:t>
      </w:r>
      <w:r w:rsidRPr="00891E60">
        <w:rPr>
          <w:sz w:val="24"/>
          <w:szCs w:val="24"/>
        </w:rPr>
        <w:t>negative correlation between the strength of the semantic distance effect for Malay congruent trials and time spent in stage 2 sleep,</w:t>
      </w:r>
      <w:r w:rsidRPr="00891E60">
        <w:rPr>
          <w:i/>
          <w:sz w:val="24"/>
          <w:szCs w:val="24"/>
        </w:rPr>
        <w:t xml:space="preserve"> r</w:t>
      </w:r>
      <w:r w:rsidRPr="00891E60">
        <w:rPr>
          <w:sz w:val="24"/>
          <w:szCs w:val="24"/>
        </w:rPr>
        <w:t xml:space="preserve"> = -.63, </w:t>
      </w:r>
      <w:r w:rsidRPr="00891E60">
        <w:rPr>
          <w:i/>
          <w:sz w:val="24"/>
          <w:szCs w:val="24"/>
        </w:rPr>
        <w:t xml:space="preserve">p </w:t>
      </w:r>
      <w:r w:rsidR="00A60D8B" w:rsidRPr="00891E60">
        <w:rPr>
          <w:sz w:val="24"/>
          <w:szCs w:val="24"/>
        </w:rPr>
        <w:t>= .013</w:t>
      </w:r>
      <w:r w:rsidRPr="00891E60">
        <w:rPr>
          <w:sz w:val="24"/>
          <w:szCs w:val="24"/>
        </w:rPr>
        <w:t xml:space="preserve">, but </w:t>
      </w:r>
      <w:r w:rsidR="00380A96" w:rsidRPr="00891E60">
        <w:rPr>
          <w:sz w:val="24"/>
          <w:szCs w:val="24"/>
        </w:rPr>
        <w:t>this</w:t>
      </w:r>
      <w:r w:rsidRPr="00891E60">
        <w:rPr>
          <w:sz w:val="24"/>
          <w:szCs w:val="24"/>
        </w:rPr>
        <w:t xml:space="preserve"> did not survive </w:t>
      </w:r>
      <w:proofErr w:type="spellStart"/>
      <w:r w:rsidRPr="00891E60">
        <w:rPr>
          <w:sz w:val="24"/>
          <w:szCs w:val="24"/>
        </w:rPr>
        <w:t>Bonferroni</w:t>
      </w:r>
      <w:proofErr w:type="spellEnd"/>
      <w:r w:rsidRPr="00891E60">
        <w:rPr>
          <w:sz w:val="24"/>
          <w:szCs w:val="24"/>
        </w:rPr>
        <w:t xml:space="preserve"> correction.</w:t>
      </w:r>
      <w:r w:rsidR="00A765EA" w:rsidRPr="00891E60">
        <w:rPr>
          <w:sz w:val="24"/>
          <w:szCs w:val="24"/>
        </w:rPr>
        <w:t xml:space="preserve"> </w:t>
      </w:r>
      <w:r w:rsidR="00913B55" w:rsidRPr="00891E60">
        <w:rPr>
          <w:sz w:val="24"/>
          <w:szCs w:val="24"/>
        </w:rPr>
        <w:t>I</w:t>
      </w:r>
      <w:r w:rsidRPr="00891E60">
        <w:rPr>
          <w:sz w:val="24"/>
          <w:szCs w:val="24"/>
        </w:rPr>
        <w:t xml:space="preserve">t </w:t>
      </w:r>
      <w:r w:rsidR="00EE3549" w:rsidRPr="00891E60">
        <w:rPr>
          <w:sz w:val="24"/>
          <w:szCs w:val="24"/>
        </w:rPr>
        <w:t xml:space="preserve">appears </w:t>
      </w:r>
      <w:r w:rsidRPr="00891E60">
        <w:rPr>
          <w:sz w:val="24"/>
          <w:szCs w:val="24"/>
        </w:rPr>
        <w:t>likely that the correlation with stage 2 sleep was driven by a general negative correlation between time spent in stage 2 sleep and SWS,</w:t>
      </w:r>
      <w:r w:rsidRPr="00891E60">
        <w:rPr>
          <w:i/>
          <w:sz w:val="24"/>
          <w:szCs w:val="24"/>
        </w:rPr>
        <w:t xml:space="preserve"> r</w:t>
      </w:r>
      <w:r w:rsidRPr="00891E60">
        <w:rPr>
          <w:sz w:val="24"/>
          <w:szCs w:val="24"/>
        </w:rPr>
        <w:t xml:space="preserve"> = -.63, </w:t>
      </w:r>
      <w:r w:rsidRPr="00891E60">
        <w:rPr>
          <w:i/>
          <w:sz w:val="24"/>
          <w:szCs w:val="24"/>
        </w:rPr>
        <w:t xml:space="preserve">p </w:t>
      </w:r>
      <w:r w:rsidRPr="00891E60">
        <w:rPr>
          <w:sz w:val="24"/>
          <w:szCs w:val="24"/>
        </w:rPr>
        <w:t>&lt; .001.</w:t>
      </w:r>
      <w:r w:rsidR="00A765EA" w:rsidRPr="00891E60">
        <w:rPr>
          <w:sz w:val="24"/>
          <w:szCs w:val="24"/>
        </w:rPr>
        <w:t xml:space="preserve"> </w:t>
      </w:r>
    </w:p>
    <w:p w14:paraId="3CE48B8F" w14:textId="27087B7C" w:rsidR="00A95AA2" w:rsidRPr="00891E60" w:rsidRDefault="00536A1B" w:rsidP="00DA2520">
      <w:pPr>
        <w:spacing w:after="0" w:line="240" w:lineRule="auto"/>
        <w:ind w:firstLine="720"/>
        <w:jc w:val="both"/>
        <w:rPr>
          <w:sz w:val="24"/>
          <w:szCs w:val="24"/>
        </w:rPr>
      </w:pPr>
      <w:r w:rsidRPr="00891E60">
        <w:rPr>
          <w:sz w:val="24"/>
          <w:szCs w:val="24"/>
        </w:rPr>
        <w:t>The two key correlations</w:t>
      </w:r>
      <w:r w:rsidR="009855F2" w:rsidRPr="00891E60">
        <w:rPr>
          <w:sz w:val="24"/>
          <w:szCs w:val="24"/>
        </w:rPr>
        <w:t xml:space="preserve"> for newly learned items</w:t>
      </w:r>
      <w:r w:rsidRPr="00891E60">
        <w:rPr>
          <w:sz w:val="24"/>
          <w:szCs w:val="24"/>
        </w:rPr>
        <w:t xml:space="preserve"> involved time in SWS (semantic distance effects for congruent trials) and spindle count (congruity effects in trials with large physical and semantic differences between the items). To determine the independence of these effects </w:t>
      </w:r>
      <w:r w:rsidR="00A765EA" w:rsidRPr="00891E60">
        <w:rPr>
          <w:sz w:val="24"/>
          <w:szCs w:val="24"/>
        </w:rPr>
        <w:t>partial correlations were conducted</w:t>
      </w:r>
      <w:r w:rsidR="009855F2" w:rsidRPr="00891E60">
        <w:rPr>
          <w:sz w:val="24"/>
          <w:szCs w:val="24"/>
        </w:rPr>
        <w:t>. When</w:t>
      </w:r>
      <w:r w:rsidR="00A765EA" w:rsidRPr="00891E60">
        <w:rPr>
          <w:sz w:val="24"/>
          <w:szCs w:val="24"/>
        </w:rPr>
        <w:t xml:space="preserve"> controlling for spindle count</w:t>
      </w:r>
      <w:r w:rsidR="009855F2" w:rsidRPr="00891E60">
        <w:rPr>
          <w:sz w:val="24"/>
          <w:szCs w:val="24"/>
        </w:rPr>
        <w:t>,</w:t>
      </w:r>
      <w:r w:rsidR="00A765EA" w:rsidRPr="00891E60">
        <w:rPr>
          <w:sz w:val="24"/>
          <w:szCs w:val="24"/>
        </w:rPr>
        <w:t xml:space="preserve"> the SWS </w:t>
      </w:r>
      <w:r w:rsidR="009855F2" w:rsidRPr="00891E60">
        <w:rPr>
          <w:sz w:val="24"/>
          <w:szCs w:val="24"/>
        </w:rPr>
        <w:t>correlation with</w:t>
      </w:r>
      <w:r w:rsidR="00A765EA" w:rsidRPr="00891E60">
        <w:rPr>
          <w:sz w:val="24"/>
          <w:szCs w:val="24"/>
        </w:rPr>
        <w:t xml:space="preserve"> Malay semantic distance effect (congruent) </w:t>
      </w:r>
      <w:r w:rsidR="009855F2" w:rsidRPr="00891E60">
        <w:rPr>
          <w:sz w:val="24"/>
          <w:szCs w:val="24"/>
        </w:rPr>
        <w:t xml:space="preserve">remained robust. </w:t>
      </w:r>
      <w:r w:rsidR="00A765EA" w:rsidRPr="00891E60">
        <w:rPr>
          <w:i/>
          <w:sz w:val="24"/>
          <w:szCs w:val="24"/>
        </w:rPr>
        <w:t>r</w:t>
      </w:r>
      <w:r w:rsidR="00A765EA" w:rsidRPr="00891E60">
        <w:rPr>
          <w:sz w:val="24"/>
          <w:szCs w:val="24"/>
        </w:rPr>
        <w:t xml:space="preserve"> = .72, </w:t>
      </w:r>
      <w:r w:rsidR="00A765EA" w:rsidRPr="00891E60">
        <w:rPr>
          <w:i/>
          <w:sz w:val="24"/>
          <w:szCs w:val="24"/>
        </w:rPr>
        <w:t>p</w:t>
      </w:r>
      <w:r w:rsidR="00326DCF" w:rsidRPr="00891E60">
        <w:rPr>
          <w:sz w:val="24"/>
          <w:szCs w:val="24"/>
        </w:rPr>
        <w:t xml:space="preserve"> = .003</w:t>
      </w:r>
      <w:r w:rsidR="009855F2" w:rsidRPr="00891E60">
        <w:rPr>
          <w:sz w:val="24"/>
          <w:szCs w:val="24"/>
        </w:rPr>
        <w:t>. Likewise, when</w:t>
      </w:r>
      <w:r w:rsidR="00A765EA" w:rsidRPr="00891E60">
        <w:rPr>
          <w:sz w:val="24"/>
          <w:szCs w:val="24"/>
        </w:rPr>
        <w:t xml:space="preserve"> controlling for SWS</w:t>
      </w:r>
      <w:r w:rsidR="009855F2" w:rsidRPr="00891E60">
        <w:rPr>
          <w:sz w:val="24"/>
          <w:szCs w:val="24"/>
        </w:rPr>
        <w:t>,</w:t>
      </w:r>
      <w:r w:rsidR="00A765EA" w:rsidRPr="00891E60">
        <w:rPr>
          <w:sz w:val="24"/>
          <w:szCs w:val="24"/>
        </w:rPr>
        <w:t xml:space="preserve"> the correlation between spindle count and Malay size congruity effect (large physical difference and semantic distance</w:t>
      </w:r>
      <w:r w:rsidR="009855F2" w:rsidRPr="00891E60">
        <w:rPr>
          <w:sz w:val="24"/>
          <w:szCs w:val="24"/>
        </w:rPr>
        <w:t xml:space="preserve">) remained significant </w:t>
      </w:r>
      <w:r w:rsidR="00A765EA" w:rsidRPr="00891E60">
        <w:rPr>
          <w:i/>
          <w:sz w:val="24"/>
          <w:szCs w:val="24"/>
        </w:rPr>
        <w:t>r</w:t>
      </w:r>
      <w:r w:rsidR="00A765EA" w:rsidRPr="00891E60">
        <w:rPr>
          <w:sz w:val="24"/>
          <w:szCs w:val="24"/>
        </w:rPr>
        <w:t xml:space="preserve"> = .71, </w:t>
      </w:r>
      <w:r w:rsidR="00A765EA" w:rsidRPr="00891E60">
        <w:rPr>
          <w:i/>
          <w:sz w:val="24"/>
          <w:szCs w:val="24"/>
        </w:rPr>
        <w:t>p</w:t>
      </w:r>
      <w:r w:rsidR="00B913CD" w:rsidRPr="00891E60">
        <w:rPr>
          <w:sz w:val="24"/>
          <w:szCs w:val="24"/>
        </w:rPr>
        <w:t xml:space="preserve"> = .004</w:t>
      </w:r>
      <w:r w:rsidR="00A765EA" w:rsidRPr="00891E60">
        <w:rPr>
          <w:sz w:val="24"/>
          <w:szCs w:val="24"/>
        </w:rPr>
        <w:t>. The partial correlations revealed that SWS and NREM spindle count were uniquely related to semantic distance effect and size congruity effect respectively.</w:t>
      </w:r>
      <w:r w:rsidR="00C16422">
        <w:rPr>
          <w:sz w:val="24"/>
          <w:szCs w:val="24"/>
        </w:rPr>
        <w:t xml:space="preserve"> </w:t>
      </w:r>
      <w:r w:rsidR="009B2C6B" w:rsidRPr="00891E60">
        <w:rPr>
          <w:sz w:val="24"/>
          <w:szCs w:val="24"/>
        </w:rPr>
        <w:t>It should be noted that when looking at the absolute</w:t>
      </w:r>
      <w:r w:rsidR="00D357F7" w:rsidRPr="00891E60">
        <w:rPr>
          <w:sz w:val="24"/>
          <w:szCs w:val="24"/>
        </w:rPr>
        <w:t xml:space="preserve"> rather than percentage</w:t>
      </w:r>
      <w:r w:rsidR="009B2C6B" w:rsidRPr="00891E60">
        <w:rPr>
          <w:sz w:val="24"/>
          <w:szCs w:val="24"/>
        </w:rPr>
        <w:t xml:space="preserve"> time</w:t>
      </w:r>
      <w:r w:rsidR="00D357F7" w:rsidRPr="00891E60">
        <w:rPr>
          <w:sz w:val="24"/>
          <w:szCs w:val="24"/>
        </w:rPr>
        <w:t xml:space="preserve"> in</w:t>
      </w:r>
      <w:r w:rsidR="009B2C6B" w:rsidRPr="00891E60">
        <w:rPr>
          <w:sz w:val="24"/>
          <w:szCs w:val="24"/>
        </w:rPr>
        <w:t xml:space="preserve"> stage 2, SWS and REM sleep</w:t>
      </w:r>
      <w:r w:rsidR="008C39A8">
        <w:rPr>
          <w:sz w:val="24"/>
          <w:szCs w:val="24"/>
        </w:rPr>
        <w:t xml:space="preserve">, </w:t>
      </w:r>
      <w:r w:rsidR="009B2C6B" w:rsidRPr="00891E60">
        <w:rPr>
          <w:sz w:val="24"/>
          <w:szCs w:val="24"/>
        </w:rPr>
        <w:t xml:space="preserve">there was no change in the pattern of findings. </w:t>
      </w:r>
    </w:p>
    <w:p w14:paraId="0FAF52A4" w14:textId="77777777" w:rsidR="00DA2520" w:rsidRDefault="00DA2520" w:rsidP="00DA2520">
      <w:pPr>
        <w:spacing w:after="0" w:line="240" w:lineRule="auto"/>
        <w:jc w:val="center"/>
        <w:rPr>
          <w:b/>
          <w:sz w:val="24"/>
          <w:szCs w:val="24"/>
        </w:rPr>
      </w:pPr>
    </w:p>
    <w:p w14:paraId="3624C2FE" w14:textId="5DE45B0E" w:rsidR="00940498" w:rsidRPr="00891E60" w:rsidRDefault="00940498" w:rsidP="00DA2520">
      <w:pPr>
        <w:spacing w:after="0" w:line="240" w:lineRule="auto"/>
        <w:jc w:val="center"/>
        <w:rPr>
          <w:b/>
          <w:sz w:val="24"/>
          <w:szCs w:val="24"/>
        </w:rPr>
      </w:pPr>
      <w:r w:rsidRPr="00891E60">
        <w:rPr>
          <w:b/>
          <w:sz w:val="24"/>
          <w:szCs w:val="24"/>
        </w:rPr>
        <w:t>Discussion</w:t>
      </w:r>
    </w:p>
    <w:p w14:paraId="1AA084D4" w14:textId="7A5818A7" w:rsidR="00990B48" w:rsidRPr="00891E60" w:rsidRDefault="00940498" w:rsidP="00DA2520">
      <w:pPr>
        <w:spacing w:after="0" w:line="240" w:lineRule="auto"/>
        <w:ind w:firstLine="720"/>
        <w:jc w:val="both"/>
        <w:rPr>
          <w:sz w:val="24"/>
          <w:szCs w:val="24"/>
        </w:rPr>
      </w:pPr>
      <w:r w:rsidRPr="00891E60">
        <w:rPr>
          <w:sz w:val="24"/>
          <w:szCs w:val="24"/>
        </w:rPr>
        <w:t xml:space="preserve">In Experiment 1, participants who slept after learning showed stronger size congruity effects for newly learnt Mandarin words than those who remained awake for a comparable duration. Experiment 2 </w:t>
      </w:r>
      <w:r w:rsidR="00D357F7" w:rsidRPr="00891E60">
        <w:rPr>
          <w:sz w:val="24"/>
          <w:szCs w:val="24"/>
        </w:rPr>
        <w:t xml:space="preserve">supported </w:t>
      </w:r>
      <w:r w:rsidRPr="00891E60">
        <w:rPr>
          <w:sz w:val="24"/>
          <w:szCs w:val="24"/>
        </w:rPr>
        <w:t xml:space="preserve">the above finding as the sleep group displayed </w:t>
      </w:r>
      <w:r w:rsidR="002847AC" w:rsidRPr="00891E60">
        <w:rPr>
          <w:sz w:val="24"/>
          <w:szCs w:val="24"/>
        </w:rPr>
        <w:t xml:space="preserve">larger </w:t>
      </w:r>
      <w:r w:rsidR="00745553" w:rsidRPr="00891E60">
        <w:rPr>
          <w:sz w:val="24"/>
          <w:szCs w:val="24"/>
        </w:rPr>
        <w:t xml:space="preserve">novel word </w:t>
      </w:r>
      <w:r w:rsidRPr="00891E60">
        <w:rPr>
          <w:sz w:val="24"/>
          <w:szCs w:val="24"/>
        </w:rPr>
        <w:t>size congruity effects than the wake group</w:t>
      </w:r>
      <w:r w:rsidR="00745553" w:rsidRPr="00891E60">
        <w:rPr>
          <w:sz w:val="24"/>
          <w:szCs w:val="24"/>
        </w:rPr>
        <w:t xml:space="preserve">, but this time the effect </w:t>
      </w:r>
      <w:r w:rsidR="001936D3">
        <w:rPr>
          <w:sz w:val="24"/>
          <w:szCs w:val="24"/>
        </w:rPr>
        <w:t xml:space="preserve">of sleep </w:t>
      </w:r>
      <w:r w:rsidR="00745553" w:rsidRPr="00891E60">
        <w:rPr>
          <w:sz w:val="24"/>
          <w:szCs w:val="24"/>
        </w:rPr>
        <w:t xml:space="preserve">was </w:t>
      </w:r>
      <w:r w:rsidR="00D357F7" w:rsidRPr="00891E60">
        <w:rPr>
          <w:sz w:val="24"/>
          <w:szCs w:val="24"/>
        </w:rPr>
        <w:t>restricted to</w:t>
      </w:r>
      <w:r w:rsidR="00745553" w:rsidRPr="00891E60">
        <w:rPr>
          <w:sz w:val="24"/>
          <w:szCs w:val="24"/>
        </w:rPr>
        <w:t xml:space="preserve"> </w:t>
      </w:r>
      <w:r w:rsidR="00A765EA" w:rsidRPr="00891E60">
        <w:rPr>
          <w:sz w:val="24"/>
          <w:szCs w:val="24"/>
        </w:rPr>
        <w:t>pairs</w:t>
      </w:r>
      <w:r w:rsidR="00745553" w:rsidRPr="00891E60">
        <w:rPr>
          <w:sz w:val="24"/>
          <w:szCs w:val="24"/>
        </w:rPr>
        <w:t xml:space="preserve"> with</w:t>
      </w:r>
      <w:r w:rsidRPr="00891E60">
        <w:rPr>
          <w:sz w:val="24"/>
          <w:szCs w:val="24"/>
        </w:rPr>
        <w:t xml:space="preserve"> larger physical and semantic size </w:t>
      </w:r>
      <w:r w:rsidR="00D357F7" w:rsidRPr="00891E60">
        <w:rPr>
          <w:sz w:val="24"/>
          <w:szCs w:val="24"/>
        </w:rPr>
        <w:t>differences</w:t>
      </w:r>
      <w:r w:rsidRPr="00891E60">
        <w:rPr>
          <w:sz w:val="24"/>
          <w:szCs w:val="24"/>
        </w:rPr>
        <w:t xml:space="preserve">. Similar to Experiment 1, when the wake and sleep groups were analysed separately, there was a significant size congruity effect in the sleep group but not the wake group for </w:t>
      </w:r>
      <w:r w:rsidR="00745553" w:rsidRPr="00891E60">
        <w:rPr>
          <w:sz w:val="24"/>
          <w:szCs w:val="24"/>
        </w:rPr>
        <w:t>those items</w:t>
      </w:r>
      <w:r w:rsidR="007D4010" w:rsidRPr="00891E60">
        <w:rPr>
          <w:sz w:val="24"/>
          <w:szCs w:val="24"/>
        </w:rPr>
        <w:t>.</w:t>
      </w:r>
      <w:r w:rsidRPr="00891E60">
        <w:rPr>
          <w:sz w:val="24"/>
          <w:szCs w:val="24"/>
        </w:rPr>
        <w:t xml:space="preserve"> </w:t>
      </w:r>
      <w:r w:rsidR="001936D3">
        <w:rPr>
          <w:sz w:val="24"/>
          <w:szCs w:val="24"/>
        </w:rPr>
        <w:t xml:space="preserve">In Experiment 2, we trained </w:t>
      </w:r>
      <w:r w:rsidRPr="00891E60">
        <w:rPr>
          <w:sz w:val="24"/>
          <w:szCs w:val="24"/>
        </w:rPr>
        <w:t xml:space="preserve">participants using Malay instead of Mandarin words, </w:t>
      </w:r>
      <w:r w:rsidR="001936D3">
        <w:rPr>
          <w:sz w:val="24"/>
          <w:szCs w:val="24"/>
        </w:rPr>
        <w:t>to increase</w:t>
      </w:r>
      <w:r w:rsidR="001936D3" w:rsidRPr="00891E60">
        <w:rPr>
          <w:sz w:val="24"/>
          <w:szCs w:val="24"/>
        </w:rPr>
        <w:t xml:space="preserve"> </w:t>
      </w:r>
      <w:r w:rsidRPr="00891E60">
        <w:rPr>
          <w:sz w:val="24"/>
          <w:szCs w:val="24"/>
        </w:rPr>
        <w:t xml:space="preserve">the </w:t>
      </w:r>
      <w:r w:rsidR="009E5AEB" w:rsidRPr="00891E60">
        <w:rPr>
          <w:sz w:val="24"/>
          <w:szCs w:val="24"/>
        </w:rPr>
        <w:t>likelihood</w:t>
      </w:r>
      <w:r w:rsidRPr="00891E60">
        <w:rPr>
          <w:sz w:val="24"/>
          <w:szCs w:val="24"/>
        </w:rPr>
        <w:t xml:space="preserve"> that participants </w:t>
      </w:r>
      <w:r w:rsidR="00D357F7" w:rsidRPr="00891E60">
        <w:rPr>
          <w:sz w:val="24"/>
          <w:szCs w:val="24"/>
        </w:rPr>
        <w:t>saw</w:t>
      </w:r>
      <w:r w:rsidRPr="00891E60">
        <w:rPr>
          <w:sz w:val="24"/>
          <w:szCs w:val="24"/>
        </w:rPr>
        <w:t xml:space="preserve"> the </w:t>
      </w:r>
      <w:r w:rsidR="00D357F7" w:rsidRPr="00891E60">
        <w:rPr>
          <w:sz w:val="24"/>
          <w:szCs w:val="24"/>
        </w:rPr>
        <w:t xml:space="preserve">novel </w:t>
      </w:r>
      <w:r w:rsidRPr="00891E60">
        <w:rPr>
          <w:sz w:val="24"/>
          <w:szCs w:val="24"/>
        </w:rPr>
        <w:t xml:space="preserve">items as words from a new language. Unlike Experiment 1 where there were no </w:t>
      </w:r>
      <w:r w:rsidR="001936D3">
        <w:rPr>
          <w:sz w:val="24"/>
          <w:szCs w:val="24"/>
        </w:rPr>
        <w:t xml:space="preserve">effects of sleep </w:t>
      </w:r>
      <w:r w:rsidRPr="00891E60">
        <w:rPr>
          <w:sz w:val="24"/>
          <w:szCs w:val="24"/>
        </w:rPr>
        <w:t xml:space="preserve">for semantic distance effect before taking into account task order effects, results from Experiment 2 indicated that when making judgements of the new Malay words, participants </w:t>
      </w:r>
      <w:r w:rsidR="00D357F7" w:rsidRPr="00891E60">
        <w:rPr>
          <w:sz w:val="24"/>
          <w:szCs w:val="24"/>
        </w:rPr>
        <w:t>who slept</w:t>
      </w:r>
      <w:r w:rsidR="002847AC" w:rsidRPr="00891E60">
        <w:rPr>
          <w:sz w:val="24"/>
          <w:szCs w:val="24"/>
        </w:rPr>
        <w:t xml:space="preserve"> showed</w:t>
      </w:r>
      <w:r w:rsidRPr="00891E60">
        <w:rPr>
          <w:sz w:val="24"/>
          <w:szCs w:val="24"/>
        </w:rPr>
        <w:t xml:space="preserve"> significantly </w:t>
      </w:r>
      <w:r w:rsidR="002847AC" w:rsidRPr="00891E60">
        <w:rPr>
          <w:sz w:val="24"/>
          <w:szCs w:val="24"/>
        </w:rPr>
        <w:t xml:space="preserve">larger </w:t>
      </w:r>
      <w:r w:rsidRPr="00891E60">
        <w:rPr>
          <w:sz w:val="24"/>
          <w:szCs w:val="24"/>
        </w:rPr>
        <w:t xml:space="preserve">semantic distance effects than wake </w:t>
      </w:r>
      <w:r w:rsidR="00D357F7" w:rsidRPr="00891E60">
        <w:rPr>
          <w:sz w:val="24"/>
          <w:szCs w:val="24"/>
        </w:rPr>
        <w:t xml:space="preserve">participants </w:t>
      </w:r>
      <w:r w:rsidRPr="00891E60">
        <w:rPr>
          <w:sz w:val="24"/>
          <w:szCs w:val="24"/>
        </w:rPr>
        <w:t>for congruent trials. Th</w:t>
      </w:r>
      <w:r w:rsidR="002847AC" w:rsidRPr="00891E60">
        <w:rPr>
          <w:sz w:val="24"/>
          <w:szCs w:val="24"/>
        </w:rPr>
        <w:t>ese results</w:t>
      </w:r>
      <w:r w:rsidRPr="00891E60">
        <w:rPr>
          <w:sz w:val="24"/>
          <w:szCs w:val="24"/>
        </w:rPr>
        <w:t xml:space="preserve"> indicate that </w:t>
      </w:r>
      <w:r w:rsidR="008E55F6" w:rsidRPr="00891E60">
        <w:rPr>
          <w:sz w:val="24"/>
          <w:szCs w:val="24"/>
        </w:rPr>
        <w:t xml:space="preserve">for participants who had </w:t>
      </w:r>
      <w:r w:rsidRPr="00891E60">
        <w:rPr>
          <w:sz w:val="24"/>
          <w:szCs w:val="24"/>
        </w:rPr>
        <w:t xml:space="preserve">just </w:t>
      </w:r>
      <w:r w:rsidR="00990B48" w:rsidRPr="00891E60">
        <w:rPr>
          <w:sz w:val="24"/>
          <w:szCs w:val="24"/>
        </w:rPr>
        <w:t>o</w:t>
      </w:r>
      <w:r w:rsidR="008E55F6" w:rsidRPr="00891E60">
        <w:rPr>
          <w:sz w:val="24"/>
          <w:szCs w:val="24"/>
        </w:rPr>
        <w:t xml:space="preserve">ne night </w:t>
      </w:r>
      <w:r w:rsidRPr="00891E60">
        <w:rPr>
          <w:sz w:val="24"/>
          <w:szCs w:val="24"/>
        </w:rPr>
        <w:t xml:space="preserve">of </w:t>
      </w:r>
      <w:r w:rsidR="009C4324" w:rsidRPr="00891E60">
        <w:rPr>
          <w:sz w:val="24"/>
          <w:szCs w:val="24"/>
        </w:rPr>
        <w:t>sleep</w:t>
      </w:r>
      <w:r w:rsidR="008E55F6" w:rsidRPr="00891E60">
        <w:rPr>
          <w:sz w:val="24"/>
          <w:szCs w:val="24"/>
        </w:rPr>
        <w:t xml:space="preserve">, access to the meanings of newly learnt words was </w:t>
      </w:r>
      <w:r w:rsidRPr="00891E60">
        <w:rPr>
          <w:sz w:val="24"/>
          <w:szCs w:val="24"/>
        </w:rPr>
        <w:t xml:space="preserve">more typical of integrated English words than </w:t>
      </w:r>
      <w:r w:rsidR="008E55F6" w:rsidRPr="00891E60">
        <w:rPr>
          <w:sz w:val="24"/>
          <w:szCs w:val="24"/>
        </w:rPr>
        <w:t xml:space="preserve">those participants </w:t>
      </w:r>
      <w:r w:rsidRPr="00891E60">
        <w:rPr>
          <w:sz w:val="24"/>
          <w:szCs w:val="24"/>
        </w:rPr>
        <w:t>who remained awake</w:t>
      </w:r>
      <w:r w:rsidR="00990B48" w:rsidRPr="00891E60">
        <w:rPr>
          <w:sz w:val="24"/>
          <w:szCs w:val="24"/>
        </w:rPr>
        <w:t xml:space="preserve">, suggesting that sleep </w:t>
      </w:r>
      <w:r w:rsidR="00D357F7" w:rsidRPr="00891E60">
        <w:rPr>
          <w:sz w:val="24"/>
          <w:szCs w:val="24"/>
        </w:rPr>
        <w:t>facilitated</w:t>
      </w:r>
      <w:r w:rsidR="00990B48" w:rsidRPr="00891E60">
        <w:rPr>
          <w:sz w:val="24"/>
          <w:szCs w:val="24"/>
        </w:rPr>
        <w:t xml:space="preserve"> rapid activation of semantic information in the second language.</w:t>
      </w:r>
    </w:p>
    <w:p w14:paraId="6FCCD96B" w14:textId="20B6BF3F" w:rsidR="00940498" w:rsidRPr="00891E60" w:rsidRDefault="00940498" w:rsidP="00DA2520">
      <w:pPr>
        <w:spacing w:after="0" w:line="240" w:lineRule="auto"/>
        <w:ind w:firstLine="720"/>
        <w:jc w:val="both"/>
        <w:rPr>
          <w:sz w:val="24"/>
          <w:szCs w:val="24"/>
        </w:rPr>
      </w:pPr>
      <w:r w:rsidRPr="00891E60">
        <w:rPr>
          <w:sz w:val="24"/>
          <w:szCs w:val="24"/>
        </w:rPr>
        <w:t xml:space="preserve">Experiment 2 </w:t>
      </w:r>
      <w:r w:rsidR="00990B48" w:rsidRPr="00891E60">
        <w:rPr>
          <w:sz w:val="24"/>
          <w:szCs w:val="24"/>
        </w:rPr>
        <w:t xml:space="preserve">advanced upon Experiment 1 </w:t>
      </w:r>
      <w:r w:rsidR="009E5AEB" w:rsidRPr="00891E60">
        <w:rPr>
          <w:sz w:val="24"/>
          <w:szCs w:val="24"/>
        </w:rPr>
        <w:t xml:space="preserve">by </w:t>
      </w:r>
      <w:r w:rsidR="00990B48" w:rsidRPr="00891E60">
        <w:rPr>
          <w:sz w:val="24"/>
          <w:szCs w:val="24"/>
        </w:rPr>
        <w:t xml:space="preserve">examining whether </w:t>
      </w:r>
      <w:r w:rsidR="00A765EA" w:rsidRPr="00891E60">
        <w:rPr>
          <w:sz w:val="24"/>
          <w:szCs w:val="24"/>
        </w:rPr>
        <w:t>individual components</w:t>
      </w:r>
      <w:r w:rsidR="00745553" w:rsidRPr="00891E60">
        <w:rPr>
          <w:sz w:val="24"/>
          <w:szCs w:val="24"/>
        </w:rPr>
        <w:t xml:space="preserve"> of </w:t>
      </w:r>
      <w:r w:rsidRPr="00891E60">
        <w:rPr>
          <w:sz w:val="24"/>
          <w:szCs w:val="24"/>
        </w:rPr>
        <w:t xml:space="preserve">sleep had </w:t>
      </w:r>
      <w:r w:rsidR="00FB3357" w:rsidRPr="00891E60">
        <w:rPr>
          <w:sz w:val="24"/>
          <w:szCs w:val="24"/>
        </w:rPr>
        <w:t xml:space="preserve">a </w:t>
      </w:r>
      <w:r w:rsidR="00A765EA" w:rsidRPr="00891E60">
        <w:rPr>
          <w:sz w:val="24"/>
          <w:szCs w:val="24"/>
        </w:rPr>
        <w:t>specific</w:t>
      </w:r>
      <w:r w:rsidRPr="00891E60">
        <w:rPr>
          <w:sz w:val="24"/>
          <w:szCs w:val="24"/>
        </w:rPr>
        <w:t xml:space="preserve"> role in </w:t>
      </w:r>
      <w:r w:rsidR="00D357F7" w:rsidRPr="00891E60">
        <w:rPr>
          <w:sz w:val="24"/>
          <w:szCs w:val="24"/>
        </w:rPr>
        <w:t>enhancing automatic semantic access</w:t>
      </w:r>
      <w:r w:rsidRPr="00891E60">
        <w:rPr>
          <w:sz w:val="24"/>
          <w:szCs w:val="24"/>
        </w:rPr>
        <w:t xml:space="preserve">, </w:t>
      </w:r>
      <w:r w:rsidR="00925CD8" w:rsidRPr="00891E60">
        <w:rPr>
          <w:sz w:val="24"/>
          <w:szCs w:val="24"/>
        </w:rPr>
        <w:t xml:space="preserve">as evidence </w:t>
      </w:r>
      <w:r w:rsidR="005A3077" w:rsidRPr="00891E60">
        <w:rPr>
          <w:sz w:val="24"/>
          <w:szCs w:val="24"/>
        </w:rPr>
        <w:t xml:space="preserve">of </w:t>
      </w:r>
      <w:r w:rsidR="00925CD8" w:rsidRPr="00891E60">
        <w:rPr>
          <w:sz w:val="24"/>
          <w:szCs w:val="24"/>
        </w:rPr>
        <w:t>an active role of sleep on knowledge integration. When</w:t>
      </w:r>
      <w:r w:rsidRPr="00891E60">
        <w:rPr>
          <w:sz w:val="24"/>
          <w:szCs w:val="24"/>
        </w:rPr>
        <w:t xml:space="preserve"> comparing behavioural findings with sleep polysomnography data</w:t>
      </w:r>
      <w:r w:rsidR="00925CD8" w:rsidRPr="00891E60">
        <w:rPr>
          <w:sz w:val="24"/>
          <w:szCs w:val="24"/>
        </w:rPr>
        <w:t>, t</w:t>
      </w:r>
      <w:r w:rsidRPr="00891E60">
        <w:rPr>
          <w:sz w:val="24"/>
          <w:szCs w:val="24"/>
        </w:rPr>
        <w:t xml:space="preserve">he strength of </w:t>
      </w:r>
      <w:r w:rsidR="00232352" w:rsidRPr="00891E60">
        <w:rPr>
          <w:sz w:val="24"/>
          <w:szCs w:val="24"/>
        </w:rPr>
        <w:t xml:space="preserve">the </w:t>
      </w:r>
      <w:r w:rsidRPr="00891E60">
        <w:rPr>
          <w:sz w:val="24"/>
          <w:szCs w:val="24"/>
        </w:rPr>
        <w:t xml:space="preserve">semantic distance effect for Malay congruent trials was positively correlated </w:t>
      </w:r>
      <w:r w:rsidR="00232352" w:rsidRPr="00891E60">
        <w:rPr>
          <w:sz w:val="24"/>
          <w:szCs w:val="24"/>
        </w:rPr>
        <w:t xml:space="preserve">with </w:t>
      </w:r>
      <w:r w:rsidRPr="00891E60">
        <w:rPr>
          <w:sz w:val="24"/>
          <w:szCs w:val="24"/>
        </w:rPr>
        <w:t>time spent in SWS</w:t>
      </w:r>
      <w:r w:rsidR="002847AC" w:rsidRPr="00891E60">
        <w:rPr>
          <w:sz w:val="24"/>
          <w:szCs w:val="24"/>
        </w:rPr>
        <w:t>,</w:t>
      </w:r>
      <w:r w:rsidR="00925CD8" w:rsidRPr="00891E60">
        <w:rPr>
          <w:sz w:val="24"/>
          <w:szCs w:val="24"/>
        </w:rPr>
        <w:t xml:space="preserve"> </w:t>
      </w:r>
      <w:r w:rsidR="004C1B6E" w:rsidRPr="00891E60">
        <w:rPr>
          <w:sz w:val="24"/>
          <w:szCs w:val="24"/>
        </w:rPr>
        <w:t xml:space="preserve">while the </w:t>
      </w:r>
      <w:r w:rsidRPr="00891E60">
        <w:rPr>
          <w:sz w:val="24"/>
          <w:szCs w:val="24"/>
        </w:rPr>
        <w:t xml:space="preserve">size congruity effect was positively correlated </w:t>
      </w:r>
      <w:r w:rsidR="00232352" w:rsidRPr="00891E60">
        <w:rPr>
          <w:sz w:val="24"/>
          <w:szCs w:val="24"/>
        </w:rPr>
        <w:t xml:space="preserve">with </w:t>
      </w:r>
      <w:r w:rsidRPr="00891E60">
        <w:rPr>
          <w:sz w:val="24"/>
          <w:szCs w:val="24"/>
        </w:rPr>
        <w:t>NREM spindle count</w:t>
      </w:r>
      <w:r w:rsidR="00925CD8" w:rsidRPr="00891E60">
        <w:rPr>
          <w:sz w:val="24"/>
          <w:szCs w:val="24"/>
        </w:rPr>
        <w:t xml:space="preserve"> for Malay word-</w:t>
      </w:r>
      <w:r w:rsidR="007661E6" w:rsidRPr="00891E60">
        <w:rPr>
          <w:sz w:val="24"/>
          <w:szCs w:val="24"/>
        </w:rPr>
        <w:t xml:space="preserve">pairs with larger physical and </w:t>
      </w:r>
      <w:r w:rsidR="00925CD8" w:rsidRPr="00891E60">
        <w:rPr>
          <w:sz w:val="24"/>
          <w:szCs w:val="24"/>
        </w:rPr>
        <w:t xml:space="preserve">semantic </w:t>
      </w:r>
      <w:r w:rsidR="007661E6" w:rsidRPr="00891E60">
        <w:rPr>
          <w:sz w:val="24"/>
          <w:szCs w:val="24"/>
        </w:rPr>
        <w:t>size difference</w:t>
      </w:r>
      <w:r w:rsidR="00925CD8" w:rsidRPr="00891E60">
        <w:rPr>
          <w:sz w:val="24"/>
          <w:szCs w:val="24"/>
        </w:rPr>
        <w:t>s</w:t>
      </w:r>
      <w:r w:rsidRPr="00891E60">
        <w:rPr>
          <w:sz w:val="24"/>
          <w:szCs w:val="24"/>
        </w:rPr>
        <w:t>.</w:t>
      </w:r>
      <w:r w:rsidR="009F4021" w:rsidRPr="00891E60">
        <w:rPr>
          <w:sz w:val="24"/>
          <w:szCs w:val="24"/>
        </w:rPr>
        <w:t xml:space="preserve"> </w:t>
      </w:r>
      <w:r w:rsidR="0078632D">
        <w:rPr>
          <w:sz w:val="24"/>
          <w:szCs w:val="24"/>
        </w:rPr>
        <w:t>T</w:t>
      </w:r>
      <w:r w:rsidRPr="00891E60">
        <w:rPr>
          <w:sz w:val="24"/>
          <w:szCs w:val="24"/>
        </w:rPr>
        <w:t xml:space="preserve">hese findings suggest that individual components of </w:t>
      </w:r>
      <w:r w:rsidRPr="00891E60">
        <w:rPr>
          <w:sz w:val="24"/>
          <w:szCs w:val="24"/>
        </w:rPr>
        <w:lastRenderedPageBreak/>
        <w:t xml:space="preserve">sleep may also </w:t>
      </w:r>
      <w:r w:rsidR="000D2958" w:rsidRPr="00891E60">
        <w:rPr>
          <w:sz w:val="24"/>
          <w:szCs w:val="24"/>
        </w:rPr>
        <w:t xml:space="preserve">play </w:t>
      </w:r>
      <w:r w:rsidRPr="00891E60">
        <w:rPr>
          <w:sz w:val="24"/>
          <w:szCs w:val="24"/>
        </w:rPr>
        <w:t>a</w:t>
      </w:r>
      <w:r w:rsidR="004C1B6E" w:rsidRPr="00891E60">
        <w:rPr>
          <w:sz w:val="24"/>
          <w:szCs w:val="24"/>
        </w:rPr>
        <w:t xml:space="preserve">n </w:t>
      </w:r>
      <w:r w:rsidR="00925CD8" w:rsidRPr="00891E60">
        <w:rPr>
          <w:sz w:val="24"/>
          <w:szCs w:val="24"/>
        </w:rPr>
        <w:t>active</w:t>
      </w:r>
      <w:r w:rsidR="004C1B6E" w:rsidRPr="00891E60">
        <w:rPr>
          <w:sz w:val="24"/>
          <w:szCs w:val="24"/>
        </w:rPr>
        <w:t xml:space="preserve"> role </w:t>
      </w:r>
      <w:r w:rsidRPr="00891E60">
        <w:rPr>
          <w:sz w:val="24"/>
          <w:szCs w:val="24"/>
        </w:rPr>
        <w:t xml:space="preserve">in </w:t>
      </w:r>
      <w:r w:rsidR="009F4021" w:rsidRPr="00891E60">
        <w:rPr>
          <w:sz w:val="24"/>
          <w:szCs w:val="24"/>
        </w:rPr>
        <w:t>enabling greater automaticity in processing new word meanings</w:t>
      </w:r>
      <w:r w:rsidR="00F733A8" w:rsidRPr="00891E60">
        <w:rPr>
          <w:sz w:val="24"/>
          <w:szCs w:val="24"/>
        </w:rPr>
        <w:t>.</w:t>
      </w:r>
    </w:p>
    <w:p w14:paraId="3E808182" w14:textId="30D6109A" w:rsidR="00E64695" w:rsidRPr="00891E60" w:rsidRDefault="0078632D" w:rsidP="00DA2520">
      <w:pPr>
        <w:spacing w:after="0" w:line="240" w:lineRule="auto"/>
        <w:ind w:firstLine="720"/>
        <w:jc w:val="both"/>
        <w:rPr>
          <w:sz w:val="24"/>
          <w:szCs w:val="24"/>
        </w:rPr>
      </w:pPr>
      <w:r>
        <w:rPr>
          <w:sz w:val="24"/>
          <w:szCs w:val="24"/>
        </w:rPr>
        <w:t>S</w:t>
      </w:r>
      <w:r w:rsidR="00940498" w:rsidRPr="00891E60">
        <w:rPr>
          <w:sz w:val="24"/>
          <w:szCs w:val="24"/>
        </w:rPr>
        <w:t xml:space="preserve">leep was also </w:t>
      </w:r>
      <w:r>
        <w:rPr>
          <w:sz w:val="24"/>
          <w:szCs w:val="24"/>
        </w:rPr>
        <w:t>associated with</w:t>
      </w:r>
      <w:r w:rsidR="00940498" w:rsidRPr="00891E60">
        <w:rPr>
          <w:sz w:val="24"/>
          <w:szCs w:val="24"/>
        </w:rPr>
        <w:t xml:space="preserve"> </w:t>
      </w:r>
      <w:r w:rsidR="00727795" w:rsidRPr="00891E60">
        <w:rPr>
          <w:sz w:val="24"/>
          <w:szCs w:val="24"/>
        </w:rPr>
        <w:t xml:space="preserve">faster and more accurate </w:t>
      </w:r>
      <w:r w:rsidR="00940498" w:rsidRPr="00891E60">
        <w:rPr>
          <w:sz w:val="24"/>
          <w:szCs w:val="24"/>
        </w:rPr>
        <w:t>judgments of Malay words</w:t>
      </w:r>
      <w:r w:rsidR="00EE3549" w:rsidRPr="00891E60">
        <w:rPr>
          <w:sz w:val="24"/>
          <w:szCs w:val="24"/>
        </w:rPr>
        <w:t xml:space="preserve"> overall</w:t>
      </w:r>
      <w:r w:rsidR="00940498" w:rsidRPr="00891E60">
        <w:rPr>
          <w:sz w:val="24"/>
          <w:szCs w:val="24"/>
        </w:rPr>
        <w:t xml:space="preserve">. There were no </w:t>
      </w:r>
      <w:r w:rsidR="00727795" w:rsidRPr="00891E60">
        <w:rPr>
          <w:sz w:val="24"/>
          <w:szCs w:val="24"/>
        </w:rPr>
        <w:t>equivalent effects</w:t>
      </w:r>
      <w:r w:rsidR="00940498" w:rsidRPr="00891E60">
        <w:rPr>
          <w:sz w:val="24"/>
          <w:szCs w:val="24"/>
        </w:rPr>
        <w:t xml:space="preserve"> for the English </w:t>
      </w:r>
      <w:r w:rsidR="00A765EA" w:rsidRPr="00891E60">
        <w:rPr>
          <w:sz w:val="24"/>
          <w:szCs w:val="24"/>
        </w:rPr>
        <w:t>word-pairs</w:t>
      </w:r>
      <w:r w:rsidR="00940498" w:rsidRPr="00891E60">
        <w:rPr>
          <w:sz w:val="24"/>
          <w:szCs w:val="24"/>
        </w:rPr>
        <w:t xml:space="preserve">, indicating that the beneficial effect of sleep </w:t>
      </w:r>
      <w:r w:rsidR="00727795" w:rsidRPr="00891E60">
        <w:rPr>
          <w:sz w:val="24"/>
          <w:szCs w:val="24"/>
        </w:rPr>
        <w:t xml:space="preserve">for </w:t>
      </w:r>
      <w:r w:rsidR="00E265CC" w:rsidRPr="00891E60">
        <w:rPr>
          <w:sz w:val="24"/>
          <w:szCs w:val="24"/>
        </w:rPr>
        <w:t>the newly learnt words</w:t>
      </w:r>
      <w:r w:rsidR="00940498" w:rsidRPr="00891E60">
        <w:rPr>
          <w:sz w:val="24"/>
          <w:szCs w:val="24"/>
        </w:rPr>
        <w:t xml:space="preserve"> was not due to confounds such as circadian effects.</w:t>
      </w:r>
    </w:p>
    <w:p w14:paraId="54020DD5" w14:textId="77777777" w:rsidR="00DA2520" w:rsidRDefault="00DA2520" w:rsidP="00DA2520">
      <w:pPr>
        <w:spacing w:after="0" w:line="240" w:lineRule="auto"/>
        <w:jc w:val="center"/>
        <w:rPr>
          <w:b/>
          <w:sz w:val="24"/>
          <w:szCs w:val="24"/>
        </w:rPr>
      </w:pPr>
    </w:p>
    <w:p w14:paraId="0CD7E7D5" w14:textId="40CD2E0D" w:rsidR="00A70141" w:rsidRPr="00891E60" w:rsidRDefault="00940498" w:rsidP="00DA2520">
      <w:pPr>
        <w:spacing w:after="0" w:line="240" w:lineRule="auto"/>
        <w:jc w:val="center"/>
        <w:rPr>
          <w:b/>
          <w:sz w:val="24"/>
          <w:szCs w:val="24"/>
        </w:rPr>
      </w:pPr>
      <w:r w:rsidRPr="00891E60">
        <w:rPr>
          <w:b/>
          <w:sz w:val="24"/>
          <w:szCs w:val="24"/>
        </w:rPr>
        <w:t>General Discussion</w:t>
      </w:r>
    </w:p>
    <w:p w14:paraId="6E33904E" w14:textId="77777777" w:rsidR="00FE1354" w:rsidRDefault="00940498" w:rsidP="00DA2520">
      <w:pPr>
        <w:spacing w:after="0" w:line="240" w:lineRule="auto"/>
        <w:ind w:firstLine="720"/>
        <w:jc w:val="both"/>
        <w:rPr>
          <w:sz w:val="24"/>
          <w:szCs w:val="24"/>
        </w:rPr>
      </w:pPr>
      <w:r w:rsidRPr="00891E60">
        <w:rPr>
          <w:sz w:val="24"/>
          <w:szCs w:val="24"/>
        </w:rPr>
        <w:t xml:space="preserve">Behavioural findings from </w:t>
      </w:r>
      <w:r w:rsidR="00686797" w:rsidRPr="00891E60">
        <w:rPr>
          <w:sz w:val="24"/>
          <w:szCs w:val="24"/>
        </w:rPr>
        <w:t>both experiments</w:t>
      </w:r>
      <w:r w:rsidRPr="00891E60">
        <w:rPr>
          <w:sz w:val="24"/>
          <w:szCs w:val="24"/>
        </w:rPr>
        <w:t xml:space="preserve"> </w:t>
      </w:r>
      <w:r w:rsidR="002F29CB" w:rsidRPr="00891E60">
        <w:rPr>
          <w:sz w:val="24"/>
          <w:szCs w:val="24"/>
        </w:rPr>
        <w:t xml:space="preserve">indicate </w:t>
      </w:r>
      <w:r w:rsidRPr="00891E60">
        <w:rPr>
          <w:sz w:val="24"/>
          <w:szCs w:val="24"/>
        </w:rPr>
        <w:t xml:space="preserve">that sleep is associated with </w:t>
      </w:r>
      <w:r w:rsidR="00223168" w:rsidRPr="00891E60">
        <w:rPr>
          <w:sz w:val="24"/>
          <w:szCs w:val="24"/>
        </w:rPr>
        <w:t xml:space="preserve">enhanced </w:t>
      </w:r>
      <w:r w:rsidR="00BF15C7" w:rsidRPr="00891E60">
        <w:rPr>
          <w:sz w:val="24"/>
          <w:szCs w:val="24"/>
        </w:rPr>
        <w:t xml:space="preserve">automaticity and </w:t>
      </w:r>
      <w:r w:rsidR="00223168" w:rsidRPr="00891E60">
        <w:rPr>
          <w:sz w:val="24"/>
          <w:szCs w:val="24"/>
        </w:rPr>
        <w:t>integration</w:t>
      </w:r>
      <w:r w:rsidR="00BF15C7" w:rsidRPr="00891E60">
        <w:rPr>
          <w:sz w:val="24"/>
          <w:szCs w:val="24"/>
        </w:rPr>
        <w:t xml:space="preserve"> </w:t>
      </w:r>
      <w:r w:rsidR="00223168" w:rsidRPr="00891E60">
        <w:rPr>
          <w:sz w:val="24"/>
          <w:szCs w:val="24"/>
        </w:rPr>
        <w:t xml:space="preserve">of new form-meaning mappings </w:t>
      </w:r>
      <w:r w:rsidR="00BF15C7" w:rsidRPr="00891E60">
        <w:rPr>
          <w:sz w:val="24"/>
          <w:szCs w:val="24"/>
        </w:rPr>
        <w:t>with existing knowledge</w:t>
      </w:r>
      <w:r w:rsidR="004C1B6E" w:rsidRPr="00891E60">
        <w:rPr>
          <w:sz w:val="24"/>
          <w:szCs w:val="24"/>
        </w:rPr>
        <w:t xml:space="preserve">, </w:t>
      </w:r>
      <w:r w:rsidRPr="00891E60">
        <w:rPr>
          <w:sz w:val="24"/>
          <w:szCs w:val="24"/>
        </w:rPr>
        <w:t>where</w:t>
      </w:r>
      <w:r w:rsidR="00686797" w:rsidRPr="00891E60">
        <w:rPr>
          <w:sz w:val="24"/>
          <w:szCs w:val="24"/>
        </w:rPr>
        <w:t>by</w:t>
      </w:r>
      <w:r w:rsidRPr="00891E60">
        <w:rPr>
          <w:sz w:val="24"/>
          <w:szCs w:val="24"/>
        </w:rPr>
        <w:t xml:space="preserve"> new</w:t>
      </w:r>
      <w:r w:rsidR="004C1B6E" w:rsidRPr="00891E60">
        <w:rPr>
          <w:sz w:val="24"/>
          <w:szCs w:val="24"/>
        </w:rPr>
        <w:t>ly learnt</w:t>
      </w:r>
      <w:r w:rsidRPr="00891E60">
        <w:rPr>
          <w:sz w:val="24"/>
          <w:szCs w:val="24"/>
        </w:rPr>
        <w:t xml:space="preserve"> words </w:t>
      </w:r>
      <w:r w:rsidR="00BF15C7" w:rsidRPr="00891E60">
        <w:rPr>
          <w:sz w:val="24"/>
          <w:szCs w:val="24"/>
        </w:rPr>
        <w:t xml:space="preserve">were </w:t>
      </w:r>
      <w:r w:rsidR="004C1B6E" w:rsidRPr="00891E60">
        <w:rPr>
          <w:sz w:val="24"/>
          <w:szCs w:val="24"/>
        </w:rPr>
        <w:t xml:space="preserve">more likely to </w:t>
      </w:r>
      <w:r w:rsidRPr="00891E60">
        <w:rPr>
          <w:sz w:val="24"/>
          <w:szCs w:val="24"/>
        </w:rPr>
        <w:t xml:space="preserve">exhibit properties similar to </w:t>
      </w:r>
      <w:r w:rsidR="0078632D">
        <w:rPr>
          <w:sz w:val="24"/>
          <w:szCs w:val="24"/>
        </w:rPr>
        <w:t>established</w:t>
      </w:r>
      <w:r w:rsidRPr="00891E60">
        <w:rPr>
          <w:sz w:val="24"/>
          <w:szCs w:val="24"/>
        </w:rPr>
        <w:t xml:space="preserve"> words</w:t>
      </w:r>
      <w:r w:rsidR="00686797" w:rsidRPr="00891E60">
        <w:rPr>
          <w:sz w:val="24"/>
          <w:szCs w:val="24"/>
        </w:rPr>
        <w:t xml:space="preserve"> after sleep than after wake</w:t>
      </w:r>
      <w:r w:rsidR="003074B3" w:rsidRPr="00891E60">
        <w:rPr>
          <w:sz w:val="24"/>
          <w:szCs w:val="24"/>
        </w:rPr>
        <w:t xml:space="preserve">. </w:t>
      </w:r>
      <w:r w:rsidR="004C1B6E" w:rsidRPr="00891E60">
        <w:rPr>
          <w:sz w:val="24"/>
          <w:szCs w:val="24"/>
        </w:rPr>
        <w:t>T</w:t>
      </w:r>
      <w:r w:rsidRPr="00891E60">
        <w:rPr>
          <w:sz w:val="24"/>
          <w:szCs w:val="24"/>
        </w:rPr>
        <w:t xml:space="preserve">here were no equivalent differences between the sleep and wake groups in </w:t>
      </w:r>
      <w:r w:rsidR="00BF15C7" w:rsidRPr="00891E60">
        <w:rPr>
          <w:sz w:val="24"/>
          <w:szCs w:val="24"/>
        </w:rPr>
        <w:t xml:space="preserve">comparisons of </w:t>
      </w:r>
      <w:r w:rsidRPr="00891E60">
        <w:rPr>
          <w:sz w:val="24"/>
          <w:szCs w:val="24"/>
        </w:rPr>
        <w:t xml:space="preserve">existing English words, </w:t>
      </w:r>
      <w:r w:rsidR="00686797" w:rsidRPr="00891E60">
        <w:rPr>
          <w:sz w:val="24"/>
          <w:szCs w:val="24"/>
        </w:rPr>
        <w:t xml:space="preserve">suggesting </w:t>
      </w:r>
      <w:r w:rsidRPr="00891E60">
        <w:rPr>
          <w:sz w:val="24"/>
          <w:szCs w:val="24"/>
        </w:rPr>
        <w:t xml:space="preserve">that the findings for the new words are not confounded by fatigue </w:t>
      </w:r>
      <w:r w:rsidR="00922D7B" w:rsidRPr="00891E60">
        <w:rPr>
          <w:sz w:val="24"/>
          <w:szCs w:val="24"/>
        </w:rPr>
        <w:t>or time of day effects.</w:t>
      </w:r>
      <w:r w:rsidR="00DE18BA" w:rsidRPr="00891E60">
        <w:rPr>
          <w:sz w:val="24"/>
          <w:szCs w:val="24"/>
        </w:rPr>
        <w:t xml:space="preserve"> </w:t>
      </w:r>
    </w:p>
    <w:p w14:paraId="1CE0CDE8" w14:textId="6199F84D" w:rsidR="00E3158B" w:rsidRDefault="00E3158B" w:rsidP="00DA2520">
      <w:pPr>
        <w:spacing w:after="0" w:line="240" w:lineRule="auto"/>
        <w:ind w:firstLine="720"/>
        <w:jc w:val="both"/>
        <w:rPr>
          <w:sz w:val="24"/>
          <w:szCs w:val="24"/>
        </w:rPr>
      </w:pPr>
      <w:r>
        <w:rPr>
          <w:sz w:val="24"/>
          <w:szCs w:val="24"/>
        </w:rPr>
        <w:t xml:space="preserve">In both Experiment 1 and 2, size congruity effects for the newly learnt words were only exhibited when participants slept after learning. Relating the findings to the Revised Hierarchical Model </w:t>
      </w:r>
      <w:r w:rsidR="00C33B13">
        <w:rPr>
          <w:sz w:val="24"/>
          <w:szCs w:val="24"/>
        </w:rPr>
        <w:t xml:space="preserve">of second language learning </w:t>
      </w:r>
      <w:r>
        <w:rPr>
          <w:sz w:val="24"/>
          <w:szCs w:val="24"/>
        </w:rPr>
        <w:t xml:space="preserve">(Kroll et al., 2010), </w:t>
      </w:r>
      <w:r w:rsidR="00A4081D">
        <w:rPr>
          <w:sz w:val="24"/>
          <w:szCs w:val="24"/>
        </w:rPr>
        <w:t>t</w:t>
      </w:r>
      <w:r w:rsidR="00820141">
        <w:rPr>
          <w:sz w:val="24"/>
          <w:szCs w:val="24"/>
        </w:rPr>
        <w:t xml:space="preserve">he </w:t>
      </w:r>
      <w:r w:rsidR="00A4081D">
        <w:rPr>
          <w:sz w:val="24"/>
          <w:szCs w:val="24"/>
        </w:rPr>
        <w:t xml:space="preserve">absence of the size congruity effect for new words in the wake group suggests that even though participants in the wake group </w:t>
      </w:r>
      <w:r w:rsidR="00C33B13">
        <w:rPr>
          <w:sz w:val="24"/>
          <w:szCs w:val="24"/>
        </w:rPr>
        <w:t>were</w:t>
      </w:r>
      <w:r w:rsidR="00A4081D">
        <w:rPr>
          <w:sz w:val="24"/>
          <w:szCs w:val="24"/>
        </w:rPr>
        <w:t xml:space="preserve"> able to access the new word meanings, the access is indirect and effortful – mediated by the translation from the existing word form. As we hypothesized, it is likely that after sleep-associated integration the access to the novel word’s meaning is more direct, hence participants in the sleep group have displayed </w:t>
      </w:r>
      <w:r w:rsidR="00A4081D" w:rsidRPr="00891E60">
        <w:rPr>
          <w:sz w:val="24"/>
          <w:szCs w:val="24"/>
        </w:rPr>
        <w:t>enhanced automaticity</w:t>
      </w:r>
      <w:r w:rsidR="00A4081D">
        <w:rPr>
          <w:sz w:val="24"/>
          <w:szCs w:val="24"/>
        </w:rPr>
        <w:t xml:space="preserve"> in processing new word meanings</w:t>
      </w:r>
      <w:r w:rsidR="0049298D">
        <w:rPr>
          <w:sz w:val="24"/>
          <w:szCs w:val="24"/>
        </w:rPr>
        <w:t xml:space="preserve"> (see </w:t>
      </w:r>
      <w:proofErr w:type="spellStart"/>
      <w:r w:rsidR="0049298D">
        <w:rPr>
          <w:sz w:val="24"/>
          <w:szCs w:val="24"/>
        </w:rPr>
        <w:t>Geukes</w:t>
      </w:r>
      <w:proofErr w:type="spellEnd"/>
      <w:r w:rsidR="0049298D">
        <w:rPr>
          <w:sz w:val="24"/>
          <w:szCs w:val="24"/>
        </w:rPr>
        <w:t xml:space="preserve"> et al., </w:t>
      </w:r>
      <w:r w:rsidR="00E83A74">
        <w:rPr>
          <w:sz w:val="24"/>
          <w:szCs w:val="24"/>
        </w:rPr>
        <w:t>2015</w:t>
      </w:r>
      <w:r w:rsidR="0049298D">
        <w:rPr>
          <w:sz w:val="24"/>
          <w:szCs w:val="24"/>
        </w:rPr>
        <w:t xml:space="preserve">, for converging evidence based on the </w:t>
      </w:r>
      <w:proofErr w:type="spellStart"/>
      <w:r w:rsidR="0049298D">
        <w:rPr>
          <w:sz w:val="24"/>
          <w:szCs w:val="24"/>
        </w:rPr>
        <w:t>Stroop</w:t>
      </w:r>
      <w:proofErr w:type="spellEnd"/>
      <w:r w:rsidR="0049298D">
        <w:rPr>
          <w:sz w:val="24"/>
          <w:szCs w:val="24"/>
        </w:rPr>
        <w:t xml:space="preserve"> paradigm)</w:t>
      </w:r>
      <w:r w:rsidR="00A4081D">
        <w:rPr>
          <w:sz w:val="24"/>
          <w:szCs w:val="24"/>
        </w:rPr>
        <w:t>.</w:t>
      </w:r>
    </w:p>
    <w:p w14:paraId="75444020" w14:textId="44315EFB" w:rsidR="00425ACB" w:rsidRPr="00891E60" w:rsidRDefault="00223168" w:rsidP="00DA2520">
      <w:pPr>
        <w:spacing w:after="0" w:line="240" w:lineRule="auto"/>
        <w:ind w:firstLine="720"/>
        <w:contextualSpacing/>
        <w:jc w:val="both"/>
        <w:rPr>
          <w:sz w:val="24"/>
          <w:szCs w:val="24"/>
        </w:rPr>
      </w:pPr>
      <w:r w:rsidRPr="00891E60">
        <w:rPr>
          <w:sz w:val="24"/>
          <w:szCs w:val="24"/>
        </w:rPr>
        <w:t xml:space="preserve">Our findings </w:t>
      </w:r>
      <w:r w:rsidR="00A73240" w:rsidRPr="00891E60">
        <w:rPr>
          <w:sz w:val="24"/>
          <w:szCs w:val="24"/>
        </w:rPr>
        <w:t>on the semantic distance and size congruity effect</w:t>
      </w:r>
      <w:r w:rsidR="006C1A97" w:rsidRPr="00891E60">
        <w:rPr>
          <w:sz w:val="24"/>
          <w:szCs w:val="24"/>
        </w:rPr>
        <w:t>s</w:t>
      </w:r>
      <w:r w:rsidR="00A73240" w:rsidRPr="00891E60">
        <w:rPr>
          <w:sz w:val="24"/>
          <w:szCs w:val="24"/>
        </w:rPr>
        <w:t xml:space="preserve"> </w:t>
      </w:r>
      <w:r w:rsidR="00927E16" w:rsidRPr="00891E60">
        <w:rPr>
          <w:sz w:val="24"/>
          <w:szCs w:val="24"/>
        </w:rPr>
        <w:t>are</w:t>
      </w:r>
      <w:r w:rsidR="002C54C6" w:rsidRPr="00891E60">
        <w:rPr>
          <w:sz w:val="24"/>
          <w:szCs w:val="24"/>
        </w:rPr>
        <w:t xml:space="preserve"> </w:t>
      </w:r>
      <w:r w:rsidR="00BE7321">
        <w:rPr>
          <w:sz w:val="24"/>
          <w:szCs w:val="24"/>
        </w:rPr>
        <w:t xml:space="preserve">also </w:t>
      </w:r>
      <w:r w:rsidR="002C54C6" w:rsidRPr="00891E60">
        <w:rPr>
          <w:sz w:val="24"/>
          <w:szCs w:val="24"/>
        </w:rPr>
        <w:t>consistent with</w:t>
      </w:r>
      <w:r w:rsidR="002A1ABA" w:rsidRPr="00891E60">
        <w:rPr>
          <w:sz w:val="24"/>
          <w:szCs w:val="24"/>
        </w:rPr>
        <w:t xml:space="preserve"> </w:t>
      </w:r>
      <w:r w:rsidRPr="00891E60">
        <w:rPr>
          <w:sz w:val="24"/>
          <w:szCs w:val="24"/>
        </w:rPr>
        <w:t>a complementary learni</w:t>
      </w:r>
      <w:r w:rsidR="00E52068" w:rsidRPr="00891E60">
        <w:rPr>
          <w:sz w:val="24"/>
          <w:szCs w:val="24"/>
        </w:rPr>
        <w:t xml:space="preserve">ng systems (CLS) consolidation </w:t>
      </w:r>
      <w:r w:rsidRPr="00891E60">
        <w:rPr>
          <w:sz w:val="24"/>
          <w:szCs w:val="24"/>
        </w:rPr>
        <w:t xml:space="preserve">model </w:t>
      </w:r>
      <w:r w:rsidRPr="00891E60">
        <w:rPr>
          <w:sz w:val="24"/>
          <w:szCs w:val="24"/>
        </w:rPr>
        <w:fldChar w:fldCharType="begin" w:fldLock="1"/>
      </w:r>
      <w:r w:rsidR="00310915">
        <w:rPr>
          <w:sz w:val="24"/>
          <w:szCs w:val="24"/>
        </w:rPr>
        <w:instrText>ADDIN CSL_CITATION { "citationItems" : [ { "id" : "ITEM-1", "itemData" : { "DOI" : "10.1098/rstb.2009.0111", "ISSN" : "1471-2970", "PMID" : "19933145", "abstract" : "In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"author" : [ { "dropping-particle" : "", "family" : "Davis", "given" : "Matthew H", "non-dropping-particle" : "", "parse-names" : false, "suffix" : "" }, { "dropping-particle" : "", "family" : "Gaskell", "given" : "M Gareth", "non-dropping-particle" : "", "parse-names" : false, "suffix" : "" } ], "container-title" : "Philosophical transactions of the Royal Society of London. Series B, Biological sciences", "id" : "ITEM-1", "issue" : "1536", "issued" : { "date-parts" : [ [ "2009", "12", "27" ] ] }, "page" : "3773-3800", "title" : "A complementary systems account of word learning: neural and behavioural evidence.", "type" : "article-journal", "volume" : "364" }, "uris" : [ "http://www.mendeley.com/documents/?uuid=e351590d-44d7-4b8d-8839-2853aca4576f" ] } ], "mendeley" : { "formattedCitation" : "(Davis &amp; Gaskell, 2009)", "manualFormatting" : "(Davis &amp; Gaskell, 2009", "plainTextFormattedCitation" : "(Davis &amp; Gaskell, 2009)", "previouslyFormattedCitation" : "(Davis &amp; Gaskell, 2009)" }, "properties" : { "noteIndex" : 0 }, "schema" : "https://github.com/citation-style-language/schema/raw/master/csl-citation.json" }</w:instrText>
      </w:r>
      <w:r w:rsidRPr="00891E60">
        <w:rPr>
          <w:sz w:val="24"/>
          <w:szCs w:val="24"/>
        </w:rPr>
        <w:fldChar w:fldCharType="separate"/>
      </w:r>
      <w:r w:rsidRPr="00891E60">
        <w:rPr>
          <w:noProof/>
          <w:sz w:val="24"/>
          <w:szCs w:val="24"/>
        </w:rPr>
        <w:t>(Davis &amp; Gaskell, 2009</w:t>
      </w:r>
      <w:r w:rsidRPr="00891E60">
        <w:rPr>
          <w:sz w:val="24"/>
          <w:szCs w:val="24"/>
        </w:rPr>
        <w:fldChar w:fldCharType="end"/>
      </w:r>
      <w:r w:rsidR="00D13F85" w:rsidRPr="00891E60">
        <w:rPr>
          <w:sz w:val="24"/>
          <w:szCs w:val="24"/>
        </w:rPr>
        <w:t>)</w:t>
      </w:r>
      <w:r w:rsidR="00BA6CEA" w:rsidRPr="00891E60">
        <w:rPr>
          <w:sz w:val="24"/>
          <w:szCs w:val="24"/>
        </w:rPr>
        <w:t xml:space="preserve"> </w:t>
      </w:r>
      <w:r w:rsidR="002A1ABA" w:rsidRPr="00891E60">
        <w:rPr>
          <w:sz w:val="24"/>
          <w:szCs w:val="24"/>
        </w:rPr>
        <w:t>applied to</w:t>
      </w:r>
      <w:r w:rsidR="00BA6CEA" w:rsidRPr="00891E60">
        <w:rPr>
          <w:sz w:val="24"/>
          <w:szCs w:val="24"/>
        </w:rPr>
        <w:t xml:space="preserve"> second</w:t>
      </w:r>
      <w:r w:rsidR="002A1ABA" w:rsidRPr="00891E60">
        <w:rPr>
          <w:sz w:val="24"/>
          <w:szCs w:val="24"/>
        </w:rPr>
        <w:t>-</w:t>
      </w:r>
      <w:r w:rsidR="00BA6CEA" w:rsidRPr="00891E60">
        <w:rPr>
          <w:sz w:val="24"/>
          <w:szCs w:val="24"/>
        </w:rPr>
        <w:t xml:space="preserve">language learning </w:t>
      </w:r>
      <w:r w:rsidR="00E33B03" w:rsidRPr="00891E60">
        <w:rPr>
          <w:sz w:val="24"/>
          <w:szCs w:val="24"/>
        </w:rPr>
        <w:fldChar w:fldCharType="begin" w:fldLock="1"/>
      </w:r>
      <w:r w:rsidR="00310915">
        <w:rPr>
          <w:sz w:val="24"/>
          <w:szCs w:val="24"/>
        </w:rPr>
        <w:instrText>ADDIN CSL_CITATION { "citationItems" : [ { "id" : "ITEM-1", "itemData" : { "author" : [ { "dropping-particle" : "", "family" : "Lindsay", "given" : "Shane", "non-dropping-particle" : "", "parse-names" : false, "suffix" : "" }, { "dropping-particle" : "", "family" : "Gaskell", "given" : "M Gareth", "non-dropping-particle" : "", "parse-names" : false, "suffix" : "" } ], "container-title" : "Language Learning", "id" : "ITEM-1", "issued" : { "date-parts" : [ [ "2010" ] ] }, "page" : "45-63", "title" : "A complementary systems account of word learning in L1 and L2", "type" : "article-journal", "volume" : "60" }, "uris" : [ "http://www.mendeley.com/documents/?uuid=5facde12-904b-46c5-86f6-54935eba1260" ] } ], "mendeley" : { "formattedCitation" : "(Lindsay &amp; Gaskell, 2010)", "plainTextFormattedCitation" : "(Lindsay &amp; Gaskell, 2010)", "previouslyFormattedCitation" : "(Lindsay &amp; Gaskell, 2010)" }, "properties" : { "noteIndex" : 0 }, "schema" : "https://github.com/citation-style-language/schema/raw/master/csl-citation.json" }</w:instrText>
      </w:r>
      <w:r w:rsidR="00E33B03" w:rsidRPr="00891E60">
        <w:rPr>
          <w:sz w:val="24"/>
          <w:szCs w:val="24"/>
        </w:rPr>
        <w:fldChar w:fldCharType="separate"/>
      </w:r>
      <w:r w:rsidR="00E33B03" w:rsidRPr="00891E60">
        <w:rPr>
          <w:noProof/>
          <w:sz w:val="24"/>
          <w:szCs w:val="24"/>
        </w:rPr>
        <w:t>(Lindsay &amp; Gaskell, 2010)</w:t>
      </w:r>
      <w:r w:rsidR="00E33B03" w:rsidRPr="00891E60">
        <w:rPr>
          <w:sz w:val="24"/>
          <w:szCs w:val="24"/>
        </w:rPr>
        <w:fldChar w:fldCharType="end"/>
      </w:r>
      <w:r w:rsidR="003252F6">
        <w:rPr>
          <w:sz w:val="24"/>
          <w:szCs w:val="24"/>
        </w:rPr>
        <w:t>. The CLS account of word learning predicts that prior to sleep access to novel word-meanings occur via hippocampal routes whereas after sleep-associated consolidation, the access is primarily reliant on neocortical routes</w:t>
      </w:r>
      <w:r w:rsidR="00D13F85" w:rsidRPr="00891E60">
        <w:rPr>
          <w:sz w:val="24"/>
          <w:szCs w:val="24"/>
        </w:rPr>
        <w:t xml:space="preserve">. One </w:t>
      </w:r>
      <w:r w:rsidR="00556C52" w:rsidRPr="00891E60">
        <w:rPr>
          <w:sz w:val="24"/>
          <w:szCs w:val="24"/>
        </w:rPr>
        <w:t xml:space="preserve">potential </w:t>
      </w:r>
      <w:r w:rsidR="00D13F85" w:rsidRPr="00891E60">
        <w:rPr>
          <w:sz w:val="24"/>
          <w:szCs w:val="24"/>
        </w:rPr>
        <w:t xml:space="preserve">consequence of increased reliance on neocortical memory is </w:t>
      </w:r>
      <w:r w:rsidRPr="00891E60">
        <w:rPr>
          <w:sz w:val="24"/>
          <w:szCs w:val="24"/>
        </w:rPr>
        <w:t xml:space="preserve">more automatic processing of the representations. </w:t>
      </w:r>
      <w:r w:rsidR="005D157C" w:rsidRPr="00891E60">
        <w:rPr>
          <w:sz w:val="24"/>
          <w:szCs w:val="24"/>
        </w:rPr>
        <w:t xml:space="preserve">Viewing this in relation to the </w:t>
      </w:r>
      <w:r w:rsidR="000446D5" w:rsidRPr="00891E60">
        <w:rPr>
          <w:sz w:val="24"/>
          <w:szCs w:val="24"/>
        </w:rPr>
        <w:t xml:space="preserve">features </w:t>
      </w:r>
      <w:r w:rsidR="005D157C" w:rsidRPr="00891E60">
        <w:rPr>
          <w:sz w:val="24"/>
          <w:szCs w:val="24"/>
        </w:rPr>
        <w:t>of automatic semantic access described</w:t>
      </w:r>
      <w:r w:rsidR="00E33B03" w:rsidRPr="00891E60">
        <w:rPr>
          <w:sz w:val="24"/>
          <w:szCs w:val="24"/>
        </w:rPr>
        <w:t xml:space="preserve"> in the Introduction </w:t>
      </w:r>
      <w:r w:rsidR="00E33B03" w:rsidRPr="00891E60">
        <w:rPr>
          <w:sz w:val="24"/>
          <w:szCs w:val="24"/>
        </w:rPr>
        <w:fldChar w:fldCharType="begin" w:fldLock="1"/>
      </w:r>
      <w:r w:rsidR="00310915">
        <w:rPr>
          <w:sz w:val="24"/>
          <w:szCs w:val="24"/>
        </w:rPr>
        <w:instrText>ADDIN CSL_CITATION { "citationItems" : [ { "id" : "ITEM-1", "itemData" : { "DOI" : "10.1037/0033-2909.132.2.297", "ISSN" : "0033-2909", "PMID" : "16536645", "abstract" : "Several theoretical views of automaticity are discussed. Most of these suggest that automaticity should be diagnosed by looking at the presence of features such as unintentional, uncontrolled/uncontrollable, goal independent, autonomous, purely stimulus driven, unconscious, efficient, and fast. Contemporary views further suggest that these features should be investigated separately. The authors examine whether features of automaticity can be disentangled on a conceptual level, because only then is the separate investigation of them worth the effort. They conclude that the conceptual analysis of features is to a large extent feasible. Not all researchers agree with this position, however. The authors show that assumptions of overlap among features are determined by the other researchers' views of automaticity and by the models they endorse for information processing in general.", "author" : [ { "dropping-particle" : "", "family" : "Moors", "given" : "Agnes", "non-dropping-particle" : "", "parse-names" : false, "suffix" : "" }, { "dropping-particle" : "", "family" : "Houwer", "given" : "Jan", "non-dropping-particle" : "De", "parse-names" : false, "suffix" : "" } ], "container-title" : "Psychological Bulletin", "id" : "ITEM-1", "issue" : "2", "issued" : { "date-parts" : [ [ "2006", "3" ] ] }, "page" : "297-326", "title" : "Automaticity: a theoretical and conceptual analysis.", "type" : "article-journal", "volume" : "132" }, "uris" : [ "http://www.mendeley.com/documents/?uuid=3412f413-2772-43f0-941b-1db86c9e64a0" ] } ], "mendeley" : { "formattedCitation" : "(Moors &amp; De Houwer, 2006)", "plainTextFormattedCitation" : "(Moors &amp; De Houwer, 2006)", "previouslyFormattedCitation" : "(Moors &amp; De Houwer, 2006)" }, "properties" : { "noteIndex" : 0 }, "schema" : "https://github.com/citation-style-language/schema/raw/master/csl-citation.json" }</w:instrText>
      </w:r>
      <w:r w:rsidR="00E33B03" w:rsidRPr="00891E60">
        <w:rPr>
          <w:sz w:val="24"/>
          <w:szCs w:val="24"/>
        </w:rPr>
        <w:fldChar w:fldCharType="separate"/>
      </w:r>
      <w:r w:rsidR="00E33B03" w:rsidRPr="00891E60">
        <w:rPr>
          <w:noProof/>
          <w:sz w:val="24"/>
          <w:szCs w:val="24"/>
        </w:rPr>
        <w:t>(Moors &amp; De Houwer, 2006)</w:t>
      </w:r>
      <w:r w:rsidR="00E33B03" w:rsidRPr="00891E60">
        <w:rPr>
          <w:sz w:val="24"/>
          <w:szCs w:val="24"/>
        </w:rPr>
        <w:fldChar w:fldCharType="end"/>
      </w:r>
      <w:r w:rsidR="005D157C" w:rsidRPr="00891E60">
        <w:rPr>
          <w:sz w:val="24"/>
          <w:szCs w:val="24"/>
        </w:rPr>
        <w:t>, the semantic distance effect, which is thought to reflect</w:t>
      </w:r>
      <w:r w:rsidR="008E119B" w:rsidRPr="00891E60">
        <w:rPr>
          <w:sz w:val="24"/>
          <w:szCs w:val="24"/>
        </w:rPr>
        <w:t xml:space="preserve"> a less direct measure of</w:t>
      </w:r>
      <w:r w:rsidR="005D157C" w:rsidRPr="00891E60">
        <w:rPr>
          <w:sz w:val="24"/>
          <w:szCs w:val="24"/>
        </w:rPr>
        <w:t xml:space="preserve"> automaticity, was present in both the sleep and wake groups. However, the size congruity effect</w:t>
      </w:r>
      <w:r w:rsidR="00556C52" w:rsidRPr="00891E60">
        <w:rPr>
          <w:sz w:val="24"/>
          <w:szCs w:val="24"/>
        </w:rPr>
        <w:t>,</w:t>
      </w:r>
      <w:r w:rsidR="005D157C" w:rsidRPr="00891E60">
        <w:rPr>
          <w:sz w:val="24"/>
          <w:szCs w:val="24"/>
        </w:rPr>
        <w:t xml:space="preserve"> which </w:t>
      </w:r>
      <w:r w:rsidR="000446D5" w:rsidRPr="00891E60">
        <w:rPr>
          <w:sz w:val="24"/>
          <w:szCs w:val="24"/>
        </w:rPr>
        <w:t>has more features</w:t>
      </w:r>
      <w:r w:rsidR="005D157C" w:rsidRPr="00891E60">
        <w:rPr>
          <w:sz w:val="24"/>
          <w:szCs w:val="24"/>
        </w:rPr>
        <w:t xml:space="preserve"> of automatic</w:t>
      </w:r>
      <w:r w:rsidR="00556C52" w:rsidRPr="00891E60">
        <w:rPr>
          <w:sz w:val="24"/>
          <w:szCs w:val="24"/>
        </w:rPr>
        <w:t>ity</w:t>
      </w:r>
      <w:r w:rsidR="005D157C" w:rsidRPr="00891E60">
        <w:rPr>
          <w:sz w:val="24"/>
          <w:szCs w:val="24"/>
        </w:rPr>
        <w:t xml:space="preserve">, was present only in the sleep group for the new Malay words (in the cases where interactions between group and congruity were present). </w:t>
      </w:r>
      <w:r w:rsidR="000446D5" w:rsidRPr="00891E60">
        <w:rPr>
          <w:sz w:val="24"/>
          <w:szCs w:val="24"/>
        </w:rPr>
        <w:t xml:space="preserve"> Therefore it is possible that sleep has a particular role to play in the transformation to a more unintentional, goal-independent and autonomous mode of processing. </w:t>
      </w:r>
    </w:p>
    <w:p w14:paraId="551A0591" w14:textId="71876219" w:rsidR="001C3A1B" w:rsidRDefault="00425ACB" w:rsidP="00DA2520">
      <w:pPr>
        <w:tabs>
          <w:tab w:val="left" w:pos="5245"/>
        </w:tabs>
        <w:spacing w:line="240" w:lineRule="auto"/>
        <w:ind w:firstLine="709"/>
        <w:contextualSpacing/>
        <w:jc w:val="both"/>
        <w:rPr>
          <w:sz w:val="24"/>
          <w:szCs w:val="24"/>
        </w:rPr>
      </w:pPr>
      <w:r w:rsidRPr="00891E60">
        <w:rPr>
          <w:sz w:val="24"/>
          <w:szCs w:val="24"/>
        </w:rPr>
        <w:t xml:space="preserve">By examining sleep polysomnography data, Experiment </w:t>
      </w:r>
      <w:r w:rsidR="009A0049" w:rsidRPr="00891E60">
        <w:rPr>
          <w:sz w:val="24"/>
          <w:szCs w:val="24"/>
        </w:rPr>
        <w:t>2</w:t>
      </w:r>
      <w:r w:rsidRPr="00891E60">
        <w:rPr>
          <w:sz w:val="24"/>
          <w:szCs w:val="24"/>
        </w:rPr>
        <w:t xml:space="preserve"> also </w:t>
      </w:r>
      <w:r w:rsidR="00C41960" w:rsidRPr="00891E60">
        <w:rPr>
          <w:sz w:val="24"/>
          <w:szCs w:val="24"/>
        </w:rPr>
        <w:t>examined whether</w:t>
      </w:r>
      <w:r w:rsidRPr="00891E60">
        <w:rPr>
          <w:sz w:val="24"/>
          <w:szCs w:val="24"/>
        </w:rPr>
        <w:t xml:space="preserve"> there was a </w:t>
      </w:r>
      <w:r w:rsidR="009A0049" w:rsidRPr="00891E60">
        <w:rPr>
          <w:sz w:val="24"/>
          <w:szCs w:val="24"/>
        </w:rPr>
        <w:t xml:space="preserve">more </w:t>
      </w:r>
      <w:r w:rsidRPr="00891E60">
        <w:rPr>
          <w:sz w:val="24"/>
          <w:szCs w:val="24"/>
        </w:rPr>
        <w:t>direct relationship between the effects of sleep on integration in word learning.</w:t>
      </w:r>
      <w:r w:rsidR="00802D49" w:rsidRPr="00891E60">
        <w:rPr>
          <w:sz w:val="24"/>
          <w:szCs w:val="24"/>
        </w:rPr>
        <w:t xml:space="preserve"> Based on Tamminen et al.’s (2010) word form learning study, where SWS was related to the consolidation and strengthening of novel word forms and spindle activity was related to the integration of the novel word form into the mental lexicon, i</w:t>
      </w:r>
      <w:r w:rsidRPr="00891E60">
        <w:rPr>
          <w:sz w:val="24"/>
          <w:szCs w:val="24"/>
        </w:rPr>
        <w:t>t was predicted that both sleep spindle and SWS activity would play a role in consolidation and integration of the new Malay words. This prediction was supported, as participants who experienced greater amounts of SWS also displayed stronger semantic distance effects in Malay word-pair comparisons (congruent trials). Similar to the behavioural findings, there was no relationship between SWS and the strength of the semantic distance effect for comparable trials</w:t>
      </w:r>
      <w:r w:rsidR="00C41960" w:rsidRPr="00891E60">
        <w:rPr>
          <w:sz w:val="24"/>
          <w:szCs w:val="24"/>
        </w:rPr>
        <w:t xml:space="preserve"> involving well-consolidated English words</w:t>
      </w:r>
      <w:r w:rsidRPr="00891E60">
        <w:rPr>
          <w:sz w:val="24"/>
          <w:szCs w:val="24"/>
        </w:rPr>
        <w:t xml:space="preserve">. In addition, there was a positive correlation between NREM sleep spindle count and behavioural findings of the strength of the size congruity </w:t>
      </w:r>
      <w:r w:rsidRPr="00891E60">
        <w:rPr>
          <w:sz w:val="24"/>
          <w:szCs w:val="24"/>
        </w:rPr>
        <w:lastRenderedPageBreak/>
        <w:t>effect for new Malay but not existing English word-pair comparisons with larger physical and semantic size d</w:t>
      </w:r>
      <w:r w:rsidR="00E33B03" w:rsidRPr="00891E60">
        <w:rPr>
          <w:sz w:val="24"/>
          <w:szCs w:val="24"/>
        </w:rPr>
        <w:t>ifference</w:t>
      </w:r>
      <w:r w:rsidRPr="00891E60">
        <w:rPr>
          <w:sz w:val="24"/>
          <w:szCs w:val="24"/>
        </w:rPr>
        <w:t xml:space="preserve">s. </w:t>
      </w:r>
      <w:r w:rsidR="00802D49" w:rsidRPr="00891E60">
        <w:rPr>
          <w:sz w:val="24"/>
          <w:szCs w:val="24"/>
        </w:rPr>
        <w:t>Although further research is needed for a more com</w:t>
      </w:r>
      <w:r w:rsidR="00101991" w:rsidRPr="00891E60">
        <w:rPr>
          <w:sz w:val="24"/>
          <w:szCs w:val="24"/>
        </w:rPr>
        <w:t xml:space="preserve">prehensive view, these findings </w:t>
      </w:r>
      <w:r w:rsidR="00802D49" w:rsidRPr="00891E60">
        <w:rPr>
          <w:sz w:val="24"/>
          <w:szCs w:val="24"/>
        </w:rPr>
        <w:t>give insight on how specific components of sleep might operate within the CLS model.</w:t>
      </w:r>
    </w:p>
    <w:p w14:paraId="6CDDCAAF" w14:textId="5E0F5B64" w:rsidR="00792CA8" w:rsidRPr="00891E60" w:rsidRDefault="00BE7321" w:rsidP="00DA2520">
      <w:pPr>
        <w:tabs>
          <w:tab w:val="left" w:pos="5245"/>
        </w:tabs>
        <w:spacing w:line="240" w:lineRule="auto"/>
        <w:ind w:firstLine="709"/>
        <w:contextualSpacing/>
        <w:jc w:val="both"/>
        <w:rPr>
          <w:sz w:val="24"/>
          <w:szCs w:val="24"/>
        </w:rPr>
      </w:pPr>
      <w:r w:rsidRPr="00891E60">
        <w:rPr>
          <w:sz w:val="24"/>
          <w:szCs w:val="24"/>
        </w:rPr>
        <w:t xml:space="preserve">In Experiment 1, the semantic distance </w:t>
      </w:r>
      <w:proofErr w:type="gramStart"/>
      <w:r w:rsidRPr="00891E60">
        <w:rPr>
          <w:sz w:val="24"/>
          <w:szCs w:val="24"/>
        </w:rPr>
        <w:t>effect</w:t>
      </w:r>
      <w:proofErr w:type="gramEnd"/>
      <w:r w:rsidRPr="00891E60">
        <w:rPr>
          <w:sz w:val="24"/>
          <w:szCs w:val="24"/>
        </w:rPr>
        <w:t xml:space="preserve">, a less direct measure of automatic semantic access, </w:t>
      </w:r>
      <w:r>
        <w:rPr>
          <w:sz w:val="24"/>
          <w:szCs w:val="24"/>
        </w:rPr>
        <w:t>was found</w:t>
      </w:r>
      <w:r w:rsidRPr="00891E60">
        <w:rPr>
          <w:sz w:val="24"/>
          <w:szCs w:val="24"/>
        </w:rPr>
        <w:t xml:space="preserve"> for the newly learnt words in both the wake and sleep groups. In contrast, the size congruity effect, a stronger measure of automatic semantic access, emerged only in the sleep group. </w:t>
      </w:r>
      <w:r>
        <w:rPr>
          <w:sz w:val="24"/>
          <w:szCs w:val="24"/>
        </w:rPr>
        <w:t>Hence</w:t>
      </w:r>
      <w:r w:rsidRPr="00891E60">
        <w:rPr>
          <w:sz w:val="24"/>
          <w:szCs w:val="24"/>
        </w:rPr>
        <w:t xml:space="preserve">, it is plausible that the semantic distance effect would emerge with the strengthening of </w:t>
      </w:r>
      <w:r w:rsidR="002B75AE">
        <w:rPr>
          <w:sz w:val="24"/>
          <w:szCs w:val="24"/>
        </w:rPr>
        <w:t>links between word forms and meanings, even if these links are indirect and mediated</w:t>
      </w:r>
      <w:r w:rsidRPr="00891E60">
        <w:rPr>
          <w:sz w:val="24"/>
          <w:szCs w:val="24"/>
        </w:rPr>
        <w:t>, whereas the size congruity effect</w:t>
      </w:r>
      <w:r w:rsidR="002B75AE">
        <w:rPr>
          <w:sz w:val="24"/>
          <w:szCs w:val="24"/>
        </w:rPr>
        <w:t xml:space="preserve"> may benefit particularly from the strengthening of direct form-meaning links as a consequence of systems consolidation</w:t>
      </w:r>
      <w:r w:rsidRPr="00891E60">
        <w:rPr>
          <w:sz w:val="24"/>
          <w:szCs w:val="24"/>
        </w:rPr>
        <w:t xml:space="preserve">. </w:t>
      </w:r>
      <w:r w:rsidR="00C41960" w:rsidRPr="00891E60">
        <w:rPr>
          <w:sz w:val="24"/>
          <w:szCs w:val="24"/>
        </w:rPr>
        <w:t>Speculatively</w:t>
      </w:r>
      <w:r w:rsidR="00380DC2" w:rsidRPr="00891E60">
        <w:rPr>
          <w:sz w:val="24"/>
          <w:szCs w:val="24"/>
        </w:rPr>
        <w:t xml:space="preserve">, </w:t>
      </w:r>
      <w:r w:rsidR="00425ACB" w:rsidRPr="00891E60">
        <w:rPr>
          <w:sz w:val="24"/>
          <w:szCs w:val="24"/>
        </w:rPr>
        <w:t xml:space="preserve">SWS may play a main role in strengthening </w:t>
      </w:r>
      <w:r w:rsidR="002B75AE">
        <w:rPr>
          <w:sz w:val="24"/>
          <w:szCs w:val="24"/>
        </w:rPr>
        <w:t>existing indirect</w:t>
      </w:r>
      <w:r w:rsidR="002B75AE" w:rsidRPr="00891E60">
        <w:rPr>
          <w:sz w:val="24"/>
          <w:szCs w:val="24"/>
        </w:rPr>
        <w:t xml:space="preserve"> </w:t>
      </w:r>
      <w:r w:rsidR="00425ACB" w:rsidRPr="00891E60">
        <w:rPr>
          <w:sz w:val="24"/>
          <w:szCs w:val="24"/>
        </w:rPr>
        <w:t xml:space="preserve">form-meaning mappings </w:t>
      </w:r>
      <w:r w:rsidR="00C777E2" w:rsidRPr="00891E60">
        <w:rPr>
          <w:sz w:val="24"/>
          <w:szCs w:val="24"/>
        </w:rPr>
        <w:t>thereby enhancing facets of automaticity such as speed and efficiency of processing</w:t>
      </w:r>
      <w:r w:rsidR="00425ACB" w:rsidRPr="00891E60">
        <w:rPr>
          <w:sz w:val="24"/>
          <w:szCs w:val="24"/>
        </w:rPr>
        <w:t xml:space="preserve">. In comparison, sleep spindles and their interplay with slow oscillations and sharp-wave ripples </w:t>
      </w:r>
      <w:r w:rsidR="001E536E">
        <w:rPr>
          <w:sz w:val="24"/>
          <w:szCs w:val="24"/>
        </w:rPr>
        <w:fldChar w:fldCharType="begin" w:fldLock="1"/>
      </w:r>
      <w:r w:rsidR="00E83A74">
        <w:rPr>
          <w:sz w:val="24"/>
          <w:szCs w:val="24"/>
        </w:rPr>
        <w:instrText>ADDIN CSL_CITATION { "citationItems" : [ { "id" : "ITEM-1", "itemData" : { "DOI" : "16/0306-4522(89)90423-5", "ISSN" : "0306-4522", "abstract" : "&lt;p&gt;&lt;br/&gt;Review of the normally occurring neuronal patterns of the hippocampus suggests that the two principal cell types of the hippocampus, the pyramidal neurons and granule cells, are maximally active during different behaviors. Granule cells reach their highest discharge rates during theta-concurrent exploratory activities, while population synchrony of pyramidal cells is maximum during immobility, consummatory behaviors, and slow wave sleep associated with field sharp waves. Sharp waves reflect the summed postsynaptic depolarization of large numbers of pyramidal cells in the CA1 and subiculum as a consequence of synchronous discharge of bursting CA3 pyramidal neurons. The trigger for the population burst in the CA3 region is the temporary release from subcortical tonic inhibition.&lt;br/&gt;An overview of the experimentally explored criteria of synaptic enhancement (intensity, frequency, and pattern of postsynaptic depolarization, calcium influx, cooperativity, threshold) suggests that these requirements may be present during sharp wave-concurrent population bursts of pyramidal cells. Experimental evidence is cited showing that (a) population bursts in CA3 may lead to long-term potentiation in their postsynaptic CA1 targets, (b) tetanizing stimuli are capable of increasing the synchrony of the sharp wave-burst, and (c) activity patterns of the neocortical input to the hippocampus determine which subgroup of CA3 neurons will trigger subsequently occurring population bursts (initiator cells).&lt;br/&gt;Based on the experimental evidence reviewed a formal model of memory trace formation is outlined. During exploratory (theta) behaviors the neocortical information is transmitted to the hippocampus via the fast-firing granule cells which may induce a weak and transient heterosynaptic potentiation in a subgroup of CA3 pyramidal cells. The weakly potentiated CA3 neurons will then initiate population bursts upon the termination of exploratory activity (sharp wave state). It is assumed that recurrent excitation during the population burst is strongest on those cells which initiated the population event. It is suggested that the strong excitatory drive brought about by the sharp wave-concurrent population bursts during consummatory behaviors, immobility, and slow wave sleep may be sufficient for the induction of long-term synaptic modification in the initiator neurons of the CA3 region and in their targets in CA1. In this two-stage model both exploratory (theta) and shar\u2026", "author" : [ { "dropping-particle" : "", "family" : "Buzs\u00e1ki", "given" : "G.", "non-dropping-particle" : "", "parse-names" : false, "suffix" : "" } ], "container-title" : "Neuroscience", "id" : "ITEM-1", "issue" : "3", "issued" : { "date-parts" : [ [ "1989" ] ] }, "page" : "551-570", "title" : "Two-stage model of memory trace formation: A role for \"noisy\" brain states", "title-short" : "Two-stage model of memory trace formation", "type" : "article-journal", "volume" : "31" }, "uris" : [ "http://www.mendeley.com/documents/?uuid=7a68b0e4-2f53-438d-885d-a365236de925" ] }, { "id" : "ITEM-2", "itemData" : { "ISSN" : "1047-3211", "PMID" : "8670641", "abstract" : "In gross anatomical terms, the hippocampal archicortex can be conceived as an \"appendage' of the large neocortex. In contrast to neocortical areas, the main output targets of the hippocampus are the same as its main inputs (i.e., the entorhinal cortex). Highly processed information about the external world (the content) reaches the hippocampus via the entorhinal cortex, whereas information about the \"internal world' (the context) is conveyed by the subcortical inputs. Removal of the context makes the content illegible, as demonstrated by the observation that the behavioral impairment following surgical removal of hippocampopetal subcortical inputs is as devastating as removing the hippocampus itself. From its strategic anatomical position and input-output connections, it may be suggested that the main function of the hippocampal formation is to modify its inputs by feeding back a processed \"reafferent copy' to the neocortex. I hypothesize that neocortico-hippocampal transfer of information and the modification process in neocortical circuitries by the hippocampal output take place in a temporally discontinuous manner and might be delayed by minutes, hours, or days. Acquisition of information may happen very fast during the activated state of the hippocampus associated with theta/gamma oscillations. Intrahippocampal consolidation and the hippocampal-neocortical transfer of the stored representations, on the other hand, is protracted and carried by discrete quanta of cooperative neuronal bursts during slow wave sleep.", "author" : [ { "dropping-particle" : "", "family" : "Buzs\u00e1ki", "given" : "G", "non-dropping-particle" : "", "parse-names" : false, "suffix" : "" } ], "container-title" : "Cerebral Cortex", "id" : "ITEM-2", "issue" : "2", "issued" : { "date-parts" : [ [ "1996" ] ] }, "page" : "81-92", "title" : "The hippocampo-neocortical dialogue.", "type" : "article-journal", "volume" : "6" }, "uris" : [ "http://www.mendeley.com/documents/?uuid=3539276f-3aa7-4821-aed8-dc77c5a803be" ] }, { "id" : "ITEM-3", "itemData" : { "DOI" : "10.1038/nrn2762", "ISSN" : "1471-0048", "PMID" : "20046194", "abstract" : "Sleep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 "author" : [ { "dropping-particle" : "", "family" : "Diekelmann", "given" : "Susanne", "non-dropping-particle" : "", "parse-names" : false, "suffix" : "" }, { "dropping-particle" : "", "family" : "Born", "given" : "Jan", "non-dropping-particle" : "", "parse-names" : false, "suffix" : "" } ], "container-title" : "Nature Reviews. Neuroscience", "id" : "ITEM-3", "issue" : "2", "issued" : { "date-parts" : [ [ "2010", "2" ] ] }, "page" : "114-126", "publisher" : "Nature Publishing Group", "title" : "The memory function of sleep.", "type" : "article-journal", "volume" : "11" }, "uris" : [ "http://www.mendeley.com/documents/?uuid=1ea5389c-2fd2-453b-a385-532e4dae4871" ] }, { "id" : "ITEM-4", "itemData" : { "DOI" : "10.1016/j.tics.2007.09.001", "ISSN" : "1364-6613", "PMID" : "17905642", "abstract" : "There is now compelling evidence that sleep promotes the long-term consolidation of declarative and procedural memories. Behavioral studies suggest that sleep preferentially consolidates explicit aspects of these memories, which during encoding are possibly associated with activation in prefrontal-hippocampal circuitry. Hippocampus-dependent declarative memory benefits particularly from slow-wave sleep (SWS), whereas rapid-eye-movement (REM) sleep seems to benefit procedural aspects of memory. Consolidation of hippocampus-dependent memories relies on a dialog between the neocortex and hippocampus. Crucial features of this dialog are the neuronal reactivation of new memories in the hippocampus during SWS, which stimulates the redistribution of memory representations to neocortical networks; and the neocortical slow (&lt;1Hz) oscillation that synchronizes hippocampal-to-neocortical information transfer to activity in other brain structures.", "author" : [ { "dropping-particle" : "", "family" : "Marshall", "given" : "Lisa", "non-dropping-particle" : "", "parse-names" : false, "suffix" : "" }, { "dropping-particle" : "", "family" : "Born", "given" : "Jan", "non-dropping-particle" : "", "parse-names" : false, "suffix" : "" } ], "container-title" : "Trends in Cognitive Sciences", "id" : "ITEM-4", "issue" : "10", "issued" : { "date-parts" : [ [ "2007", "10" ] ] }, "page" : "442-450", "title" : "The contribution of sleep to hippocampus-dependent memory consolidation.", "type" : "article-journal", "volume" : "11" }, "uris" : [ "http://www.mendeley.com/documents/?uuid=42f52ffb-ac82-43df-9a00-41df3704ceab" ] } ], "mendeley" : { "formattedCitation" : "(Buzs\u00e1ki, 1989, 1996; Diekelmann &amp; Born, 2010; Marshall &amp; Born, 2007)", "plainTextFormattedCitation" : "(Buzs\u00e1ki, 1989, 1996; Diekelmann &amp; Born, 2010; Marshall &amp; Born, 2007)", "previouslyFormattedCitation" : "(Buzs\u00e1ki, 1989, 1996; Diekelmann &amp; Born, 2010; Marshall &amp; Born, 2007)" }, "properties" : { "noteIndex" : 0 }, "schema" : "https://github.com/citation-style-language/schema/raw/master/csl-citation.json" }</w:instrText>
      </w:r>
      <w:r w:rsidR="001E536E">
        <w:rPr>
          <w:sz w:val="24"/>
          <w:szCs w:val="24"/>
        </w:rPr>
        <w:fldChar w:fldCharType="separate"/>
      </w:r>
      <w:r w:rsidR="001E536E" w:rsidRPr="001E536E">
        <w:rPr>
          <w:noProof/>
          <w:sz w:val="24"/>
          <w:szCs w:val="24"/>
        </w:rPr>
        <w:t>(Buzsáki, 1989, 1996; Diekelmann &amp; Born, 2010; Marshall &amp; Born, 2007)</w:t>
      </w:r>
      <w:r w:rsidR="001E536E">
        <w:rPr>
          <w:sz w:val="24"/>
          <w:szCs w:val="24"/>
        </w:rPr>
        <w:fldChar w:fldCharType="end"/>
      </w:r>
      <w:r w:rsidR="001E536E">
        <w:rPr>
          <w:sz w:val="24"/>
          <w:szCs w:val="24"/>
        </w:rPr>
        <w:t xml:space="preserve"> </w:t>
      </w:r>
      <w:r w:rsidR="00425ACB" w:rsidRPr="00891E60">
        <w:rPr>
          <w:sz w:val="24"/>
          <w:szCs w:val="24"/>
        </w:rPr>
        <w:t xml:space="preserve">may be more crucial for the </w:t>
      </w:r>
      <w:r w:rsidR="002B75AE">
        <w:rPr>
          <w:sz w:val="24"/>
          <w:szCs w:val="24"/>
        </w:rPr>
        <w:t>hippocampal replay that facilitates the creation of direct cortical links between word forms and their meanings</w:t>
      </w:r>
      <w:r w:rsidR="00565ADC">
        <w:rPr>
          <w:sz w:val="24"/>
          <w:szCs w:val="24"/>
        </w:rPr>
        <w:t xml:space="preserve">. This </w:t>
      </w:r>
      <w:r w:rsidR="002B75AE">
        <w:rPr>
          <w:sz w:val="24"/>
          <w:szCs w:val="24"/>
        </w:rPr>
        <w:t xml:space="preserve">would </w:t>
      </w:r>
      <w:r w:rsidR="00565ADC">
        <w:rPr>
          <w:sz w:val="24"/>
          <w:szCs w:val="24"/>
        </w:rPr>
        <w:t>enable</w:t>
      </w:r>
      <w:r w:rsidR="00C777E2" w:rsidRPr="00891E60">
        <w:rPr>
          <w:sz w:val="24"/>
          <w:szCs w:val="24"/>
        </w:rPr>
        <w:t xml:space="preserve"> processing to operate in a more unintentional and autonomous way</w:t>
      </w:r>
      <w:r w:rsidR="00565ADC">
        <w:rPr>
          <w:sz w:val="24"/>
          <w:szCs w:val="24"/>
        </w:rPr>
        <w:t xml:space="preserve"> via more direct access to shared meanings</w:t>
      </w:r>
      <w:r w:rsidR="00425ACB" w:rsidRPr="00891E60">
        <w:rPr>
          <w:sz w:val="24"/>
          <w:szCs w:val="24"/>
        </w:rPr>
        <w:t>.</w:t>
      </w:r>
      <w:r w:rsidR="00DA3B59">
        <w:rPr>
          <w:sz w:val="24"/>
          <w:szCs w:val="24"/>
        </w:rPr>
        <w:t xml:space="preserve"> </w:t>
      </w:r>
    </w:p>
    <w:p w14:paraId="755F7500" w14:textId="2C8C7942" w:rsidR="003D4606" w:rsidRPr="00891E60" w:rsidRDefault="00940498" w:rsidP="00DA2520">
      <w:pPr>
        <w:spacing w:after="0" w:line="240" w:lineRule="auto"/>
        <w:ind w:firstLine="720"/>
        <w:contextualSpacing/>
        <w:jc w:val="both"/>
        <w:rPr>
          <w:szCs w:val="22"/>
        </w:rPr>
      </w:pPr>
      <w:r w:rsidRPr="00891E60">
        <w:rPr>
          <w:sz w:val="24"/>
          <w:szCs w:val="24"/>
        </w:rPr>
        <w:t xml:space="preserve">In addition to the task order effects </w:t>
      </w:r>
      <w:r w:rsidR="006B31AD" w:rsidRPr="00891E60">
        <w:rPr>
          <w:sz w:val="24"/>
          <w:szCs w:val="24"/>
        </w:rPr>
        <w:t>found in Experiment 1</w:t>
      </w:r>
      <w:r w:rsidRPr="00891E60">
        <w:rPr>
          <w:sz w:val="24"/>
          <w:szCs w:val="24"/>
        </w:rPr>
        <w:t>, there was also a lack of</w:t>
      </w:r>
      <w:r w:rsidR="00A765EA" w:rsidRPr="00891E60">
        <w:rPr>
          <w:sz w:val="24"/>
          <w:szCs w:val="24"/>
        </w:rPr>
        <w:t xml:space="preserve"> significant</w:t>
      </w:r>
      <w:r w:rsidRPr="00891E60">
        <w:rPr>
          <w:sz w:val="24"/>
          <w:szCs w:val="24"/>
        </w:rPr>
        <w:t xml:space="preserve"> effects in the physical comparisons of the new Mandarin </w:t>
      </w:r>
      <w:r w:rsidR="00A95AA2" w:rsidRPr="00891E60">
        <w:rPr>
          <w:sz w:val="24"/>
          <w:szCs w:val="24"/>
        </w:rPr>
        <w:t>word</w:t>
      </w:r>
      <w:r w:rsidRPr="00891E60">
        <w:rPr>
          <w:sz w:val="24"/>
          <w:szCs w:val="24"/>
        </w:rPr>
        <w:t>-pairs</w:t>
      </w:r>
      <w:r w:rsidR="008E4A38">
        <w:rPr>
          <w:sz w:val="24"/>
          <w:szCs w:val="24"/>
        </w:rPr>
        <w:t>, where</w:t>
      </w:r>
      <w:r w:rsidRPr="00891E60">
        <w:rPr>
          <w:sz w:val="24"/>
          <w:szCs w:val="24"/>
        </w:rPr>
        <w:t xml:space="preserve"> participants</w:t>
      </w:r>
      <w:r w:rsidR="008E4A38">
        <w:rPr>
          <w:sz w:val="24"/>
          <w:szCs w:val="24"/>
        </w:rPr>
        <w:t xml:space="preserve"> were required</w:t>
      </w:r>
      <w:r w:rsidRPr="00891E60">
        <w:rPr>
          <w:sz w:val="24"/>
          <w:szCs w:val="24"/>
        </w:rPr>
        <w:t xml:space="preserve"> to disregard the semantic size of the word pairs and selected the physically larger word based on font size. </w:t>
      </w:r>
      <w:r w:rsidR="00A765EA" w:rsidRPr="00891E60">
        <w:rPr>
          <w:sz w:val="24"/>
          <w:szCs w:val="24"/>
        </w:rPr>
        <w:t>P</w:t>
      </w:r>
      <w:r w:rsidRPr="00891E60">
        <w:rPr>
          <w:sz w:val="24"/>
          <w:szCs w:val="24"/>
        </w:rPr>
        <w:t xml:space="preserve">articipants were only given a </w:t>
      </w:r>
      <w:r w:rsidR="00E247D5">
        <w:rPr>
          <w:sz w:val="24"/>
          <w:szCs w:val="24"/>
        </w:rPr>
        <w:t>night’s</w:t>
      </w:r>
      <w:r w:rsidRPr="00891E60">
        <w:rPr>
          <w:sz w:val="24"/>
          <w:szCs w:val="24"/>
        </w:rPr>
        <w:t xml:space="preserve"> consolidation period, whereas systems consolidation models have highlighted that consolidation occurs over multiple sleep-wake cycles rather than a single night </w:t>
      </w:r>
      <w:r w:rsidR="00253E45" w:rsidRPr="00891E60">
        <w:rPr>
          <w:sz w:val="24"/>
          <w:szCs w:val="24"/>
        </w:rPr>
        <w:fldChar w:fldCharType="begin" w:fldLock="1"/>
      </w:r>
      <w:r w:rsidR="003D1DC0">
        <w:rPr>
          <w:sz w:val="24"/>
          <w:szCs w:val="24"/>
        </w:rPr>
        <w:instrText>ADDIN CSL_CITATION { "citationItems" : [ { "id" : "ITEM-1", "itemData" : { "DOI" : "10.1038/nrn1607", "ISSN" : "1471-003X", "author" : [ { "dropping-particle" : "", "family" : "Frankland", "given" : "Paul W.", "non-dropping-particle" : "", "parse-names" : false, "suffix" : "" }, { "dropping-particle" : "", "family" : "Bontempi", "given" : "Bruno", "non-dropping-particle" : "", "parse-names" : false, "suffix" : "" } ], "container-title" : "Nature Reviews Neuroscience", "id" : "ITEM-1", "issue" : "2", "issued" : { "date-parts" : [ [ "2005" ] ] }, "note" : "         Good way for viewing Consolidation\n        \n\n        \n- reorganization at synaptic (within hours) AND systems level (gradual)\n\n        \n\n        General\n        \nRecent/Initial Memory\n- Medial Temporal Lobe (including hippocampus - temporary store)\n\n        \nRemote Memories\n- cortical networks (permanent store + broadly distributed)\n- important role of prefrontal cortex\n\n        \n\n        Animal studies // with retrograde amnesia in humans\n        \n- may be useful to talk about them and to show some comparative background\n        \n- largely show that hippocampal function affects recent &gt; remote memory\n\n        \n\n        \nModels of SYSTEM CONSOLIDATION!!!!!!!!!!!!!\n1) THE Founder: Marr (1970)\n- information rapidly stored in the hippocampus -&gt; transferred to cortex for reorganization/reclassification\n- How? -&gt; 'REPLAY of waking patterns of neural activity during sleep'\n- Evidence? -&gt; backed by statistical/connectionist models (SEE FIGURE ON PG 122)\n-Initial encoding using both hippocampal and cortical system, stronger connections in hippocampal system?\n        \n- IMPORTANT to consider quick change in strength of connections in hippocampal system -&gt; but much more gradual cortico-cortical strengthening leading to subsequent long lasting integration\n\n        \n2) Multiple Trace theory\n- agrees that initial encoding using both hippocampal and cortical system\n- BUT adds that hippocampus is ALWAYS required for rich contexual/spatial detail\nWHY? varying declarative memory deficits seen in amnesia\n\n        \n\n        \n\n        Memory Reactivation\n        \nWhats so great?\n'Reactivation of the hippocampal memory trace\nis thought to lead to the reinstatement of experience dependent\npatterns of neural activity in the cortex,\nand subsequent stabilization and refinement of cortical\ntraces.'\n- BOTH models of system consolidation agree with it\n\n        \n1) Cellular (brain?) Correlates\nImportance -&gt; enables memory to become dependent on cortex and independent on hippocampus\nEvidence -&gt; replay of brain activation in sleep that also occured during wakeful task learning\nWhen? Usually occurs during sharp-wave ripples (SWS!!)\n- interestingly link to strengthening of synaptic connections in hippocampus (accords with synaptic level explanation too!)\nFurther studies - maybe look at SWS sleep deprivation\n        \n\n        \n2) Molecular (genes) Correlates\n- 100 known genes upregulated during sleep (independent of circadian time)\n- wiki explanation : Up-regulation is a process which occurs within a cell triggered by a signal (originating internal or external to the cell) which results in increased expression of one or more genes and as a result the protein(s) encoded by those genes. Conversely down-regulation is a process resulting in decreased gene and corresponding protein expression.\n- these genes may be linked to synaptic stabilization (synaptic level explanation)\nImportance\n- suggests that cortical remodelling might depend on hippocampal activity\n\n        \n\n        \n\n        Memory Reorganization\n        \n- stems from reactivation, i.e reactivation -&gt; reorganization\n\n        \n1) Reorganization at a regional level\n        \nRat imaging study (online retrival test): time dependent reorganisation of corical circuits\nHow?\n- recent spatial memories: linked w activation in hippocampus\nvs\n-remote spatial memories: greater association w cortical regions\n\n        \nInteresting; Expansion of cortical networks for spatial compared to contextual memory\n- may be showing integrating of new memory into existing knowledge\n\n        \nHIPPOCAMPUS?\n- not activated in recall of remote memories\n- hippocampus-independence of remote memories\n\n        \n2) also occurs at a sub-regional level\n        \n\n        \n\n        \n\n        Pre-frontal Cortex: remote memory\n        \nGist: as memories mature and being less dependent on hippocampus, integrative function may be transferred to prefrontal cortex to strengthen cortico-cortical connections\n- leads to hippocampal-independence of cortical regions as prefrontal cortex can integrate info from multiple cortical regions\n\n        \nneed to read more of this", "page" : "119-130", "title" : "The organization of recent and remote memories", "type" : "article-journal", "volume" : "6" }, "uris" : [ "http://www.mendeley.com/documents/?uuid=6eefe1af-4986-4ad8-a13c-d3e4c776ed31" ] }, { "id" : "ITEM-2", "itemData" : { "DOI" : "10.1038/nrn2762", "ISSN" : "1471-0048", "PMID" : "20046194", "abstract" : "Sleep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 "author" : [ { "dropping-particle" : "", "family" : "Diekelmann", "given" : "Susanne", "non-dropping-particle" : "", "parse-names" : false, "suffix" : "" }, { "dropping-particle" : "", "family" : "Born", "given" : "Jan", "non-dropping-particle" : "", "parse-names" : false, "suffix" : "" } ], "container-title" : "Nature Reviews. Neuroscience", "id" : "ITEM-2", "issue" : "2", "issued" : { "date-parts" : [ [ "2010", "2" ] ] }, "page" : "114-126", "publisher" : "Nature Publishing Group", "title" : "The memory function of sleep.", "type" : "article-journal", "volume" : "11" }, "uris" : [ "http://www.mendeley.com/documents/?uuid=1ea5389c-2fd2-453b-a385-532e4dae4871" ] } ], "mendeley" : { "formattedCitation" : "(Diekelmann &amp; Born, 2010; Frankland &amp; Bontempi, 2005)", "plainTextFormattedCitation" : "(Diekelmann &amp; Born, 2010; Frankland &amp; Bontempi, 2005)", "previouslyFormattedCitation" : "(Diekelmann &amp; Born, 2010; Frankland &amp; Bontempi, 2005)" }, "properties" : { "noteIndex" : 0 }, "schema" : "https://github.com/citation-style-language/schema/raw/master/csl-citation.json" }</w:instrText>
      </w:r>
      <w:r w:rsidR="00253E45" w:rsidRPr="00891E60">
        <w:rPr>
          <w:sz w:val="24"/>
          <w:szCs w:val="24"/>
        </w:rPr>
        <w:fldChar w:fldCharType="separate"/>
      </w:r>
      <w:r w:rsidRPr="00891E60">
        <w:rPr>
          <w:noProof/>
          <w:sz w:val="24"/>
          <w:szCs w:val="24"/>
        </w:rPr>
        <w:t>(Diekelmann &amp; Born, 2010; Frankland &amp; Bontempi, 2005)</w:t>
      </w:r>
      <w:r w:rsidR="00253E45" w:rsidRPr="00891E60">
        <w:rPr>
          <w:sz w:val="24"/>
          <w:szCs w:val="24"/>
        </w:rPr>
        <w:fldChar w:fldCharType="end"/>
      </w:r>
      <w:r w:rsidRPr="00891E60">
        <w:rPr>
          <w:sz w:val="24"/>
          <w:szCs w:val="24"/>
        </w:rPr>
        <w:t xml:space="preserve">. </w:t>
      </w:r>
      <w:r w:rsidR="007F3179" w:rsidRPr="00891E60">
        <w:rPr>
          <w:sz w:val="24"/>
          <w:szCs w:val="24"/>
        </w:rPr>
        <w:t xml:space="preserve">Potentially, a fuller range of indicators of automaticity </w:t>
      </w:r>
      <w:r w:rsidR="00D33A42" w:rsidRPr="00891E60">
        <w:rPr>
          <w:sz w:val="24"/>
          <w:szCs w:val="24"/>
        </w:rPr>
        <w:t>might</w:t>
      </w:r>
      <w:r w:rsidR="007F3179" w:rsidRPr="00891E60">
        <w:rPr>
          <w:sz w:val="24"/>
          <w:szCs w:val="24"/>
        </w:rPr>
        <w:t xml:space="preserve"> be observable after a more extended sleep opportunity.</w:t>
      </w:r>
      <w:r w:rsidR="00101991" w:rsidRPr="00891E60">
        <w:rPr>
          <w:szCs w:val="22"/>
        </w:rPr>
        <w:t xml:space="preserve"> </w:t>
      </w:r>
      <w:r w:rsidR="009909C3" w:rsidRPr="00891E60">
        <w:rPr>
          <w:sz w:val="24"/>
          <w:szCs w:val="24"/>
        </w:rPr>
        <w:t xml:space="preserve">A </w:t>
      </w:r>
      <w:r w:rsidR="003D4606" w:rsidRPr="00891E60">
        <w:rPr>
          <w:sz w:val="24"/>
          <w:szCs w:val="24"/>
        </w:rPr>
        <w:t>recent study</w:t>
      </w:r>
      <w:r w:rsidR="005C25CC" w:rsidRPr="00891E60">
        <w:rPr>
          <w:sz w:val="24"/>
          <w:szCs w:val="24"/>
        </w:rPr>
        <w:t xml:space="preserve"> by</w:t>
      </w:r>
      <w:r w:rsidR="003D4606" w:rsidRPr="00891E60">
        <w:rPr>
          <w:sz w:val="24"/>
          <w:szCs w:val="24"/>
        </w:rPr>
        <w:t xml:space="preserve"> </w:t>
      </w:r>
      <w:r w:rsidR="003D4606" w:rsidRPr="00891E60">
        <w:rPr>
          <w:sz w:val="24"/>
          <w:szCs w:val="24"/>
        </w:rPr>
        <w:fldChar w:fldCharType="begin" w:fldLock="1"/>
      </w:r>
      <w:r w:rsidR="00310915">
        <w:rPr>
          <w:sz w:val="24"/>
          <w:szCs w:val="24"/>
        </w:rPr>
        <w:instrText>ADDIN CSL_CITATION { "citationItems" : [ { "id" : "ITEM-1", "itemData" : { "DOI" : "10.1080/17470218.2012.724694", "ISSN" : "1747-0226", "PMID" : "23035665", "abstract" : "We sought to establish whether novel words can become integrated into existing semantic networks by teaching participants new meaningful words and then using these new words as primes in two semantic priming experiments, in which participants carried out a lexical decision task to familiar words. Importantly, at no point in training did the novel words co-occur with the familiar words that served as targets in the primed lexical decision task, allowing us to evaluate semantic priming in the absence of direct association. We found that familiar words were primed by the newly related novel words, both when the novel word prime was unmasked (Experiment 1) and when it was masked (Experiment 2), suggesting that the new words had been integrated into semantic memory. Furthermore, this integration was strongest after a 1-week delay and was independent of explicit recall of the novel word meanings: Forgetting of meanings did not attenuate priming. We argue that even after brief training, newly learned words become an integrated part of the adult mental lexicon rather than being episodically represented separately from the lexicon.", "author" : [ { "dropping-particle" : "", "family" : "Tamminen", "given" : "Jakke", "non-dropping-particle" : "", "parse-names" : false, "suffix" : "" }, { "dropping-particle" : "", "family" : "Gaskell", "given" : "M Gareth", "non-dropping-particle" : "", "parse-names" : false, "suffix" : "" } ], "container-title" : "Quarterly Journal of Experimental Psychology (2006)", "id" : "ITEM-1", "issue" : "5", "issued" : { "date-parts" : [ [ "2013", "5" ] ] }, "page" : "1001-1025", "title" : "Novel word integration in the mental lexicon: Evidence from unmasked and masked semantic priming.", "type" : "article-journal", "volume" : "66" }, "uris" : [ "http://www.mendeley.com/documents/?uuid=9901543d-2e7e-4a77-9083-ed9cb895f4c6" ] } ], "mendeley" : { "formattedCitation" : "(Tamminen &amp; Gaskell, 2013)", "manualFormatting" : "Tamminen and Gaskell (2013)", "plainTextFormattedCitation" : "(Tamminen &amp; Gaskell, 2013)", "previouslyFormattedCitation" : "(Tamminen &amp; Gaskell, 2013)" }, "properties" : { "noteIndex" : 0 }, "schema" : "https://github.com/citation-style-language/schema/raw/master/csl-citation.json" }</w:instrText>
      </w:r>
      <w:r w:rsidR="003D4606" w:rsidRPr="00891E60">
        <w:rPr>
          <w:sz w:val="24"/>
          <w:szCs w:val="24"/>
        </w:rPr>
        <w:fldChar w:fldCharType="separate"/>
      </w:r>
      <w:r w:rsidR="003D4606" w:rsidRPr="00891E60">
        <w:rPr>
          <w:noProof/>
          <w:sz w:val="24"/>
          <w:szCs w:val="24"/>
        </w:rPr>
        <w:t>Tamminen and Gaskell (2013)</w:t>
      </w:r>
      <w:r w:rsidR="003D4606" w:rsidRPr="00891E60">
        <w:rPr>
          <w:sz w:val="24"/>
          <w:szCs w:val="24"/>
        </w:rPr>
        <w:fldChar w:fldCharType="end"/>
      </w:r>
      <w:r w:rsidR="003D4606" w:rsidRPr="00891E60">
        <w:rPr>
          <w:sz w:val="24"/>
          <w:szCs w:val="24"/>
        </w:rPr>
        <w:t xml:space="preserve"> </w:t>
      </w:r>
      <w:r w:rsidR="009909C3" w:rsidRPr="00891E60">
        <w:rPr>
          <w:sz w:val="24"/>
          <w:szCs w:val="24"/>
        </w:rPr>
        <w:t xml:space="preserve">supports this </w:t>
      </w:r>
      <w:r w:rsidR="007F3179" w:rsidRPr="00891E60">
        <w:rPr>
          <w:sz w:val="24"/>
          <w:szCs w:val="24"/>
        </w:rPr>
        <w:t>suggestion</w:t>
      </w:r>
      <w:r w:rsidR="009909C3" w:rsidRPr="00891E60">
        <w:rPr>
          <w:sz w:val="24"/>
          <w:szCs w:val="24"/>
        </w:rPr>
        <w:t xml:space="preserve">. They </w:t>
      </w:r>
      <w:r w:rsidR="003D4606" w:rsidRPr="00891E60">
        <w:rPr>
          <w:sz w:val="24"/>
          <w:szCs w:val="24"/>
        </w:rPr>
        <w:t xml:space="preserve">used a masked semantic priming paradigm to investigate automaticity of processing semantic information outside of participants’ conscious awareness. Participants were trained on the meanings of 34 novel words and were tested on the same day (Day 1), after a night of consolidation (Day 2) and after a week (Day 8). During the test session, the experimenters used the novel words as primes for a lexical decision task of semantically related existing words. If the novel words </w:t>
      </w:r>
      <w:r w:rsidR="00D4067E" w:rsidRPr="00891E60">
        <w:rPr>
          <w:sz w:val="24"/>
          <w:szCs w:val="24"/>
        </w:rPr>
        <w:t>primed</w:t>
      </w:r>
      <w:r w:rsidR="00101991" w:rsidRPr="00891E60">
        <w:rPr>
          <w:sz w:val="24"/>
          <w:szCs w:val="24"/>
        </w:rPr>
        <w:t xml:space="preserve"> </w:t>
      </w:r>
      <w:r w:rsidR="00D4067E" w:rsidRPr="00891E60">
        <w:rPr>
          <w:sz w:val="24"/>
          <w:szCs w:val="24"/>
        </w:rPr>
        <w:t xml:space="preserve">decisions to </w:t>
      </w:r>
      <w:r w:rsidR="003D4606" w:rsidRPr="00891E60">
        <w:rPr>
          <w:sz w:val="24"/>
          <w:szCs w:val="24"/>
        </w:rPr>
        <w:t xml:space="preserve">the existing words, it could be interpreted that the meanings of the novel words were integrated into the lexicon. </w:t>
      </w:r>
      <w:proofErr w:type="gramStart"/>
      <w:r w:rsidR="003D4606" w:rsidRPr="00891E60">
        <w:rPr>
          <w:sz w:val="24"/>
          <w:szCs w:val="24"/>
        </w:rPr>
        <w:t>When looking at individual test sessions, the main effect of priming was significant during the Day 8 test session but not for the other sessions (Day 1 and Day 2).</w:t>
      </w:r>
      <w:proofErr w:type="gramEnd"/>
      <w:r w:rsidR="001A0F4A" w:rsidRPr="00891E60">
        <w:rPr>
          <w:sz w:val="24"/>
          <w:szCs w:val="24"/>
        </w:rPr>
        <w:t xml:space="preserve"> </w:t>
      </w:r>
      <w:r w:rsidR="003D4606" w:rsidRPr="00891E60">
        <w:rPr>
          <w:sz w:val="24"/>
          <w:szCs w:val="24"/>
        </w:rPr>
        <w:t xml:space="preserve">Therefore, the changes in performance that we observe after a night’s sleep in Experiments 1 and 2 are likely to represent the beginning of a long and gradual process of consolidation and </w:t>
      </w:r>
      <w:r w:rsidR="00D41D90" w:rsidRPr="00891E60">
        <w:rPr>
          <w:sz w:val="24"/>
          <w:szCs w:val="24"/>
        </w:rPr>
        <w:t xml:space="preserve">integration </w:t>
      </w:r>
      <w:r w:rsidR="003D4606" w:rsidRPr="00891E60">
        <w:rPr>
          <w:sz w:val="24"/>
          <w:szCs w:val="24"/>
        </w:rPr>
        <w:t>of the novel word</w:t>
      </w:r>
      <w:r w:rsidR="00D41D90" w:rsidRPr="00891E60">
        <w:rPr>
          <w:sz w:val="24"/>
          <w:szCs w:val="24"/>
        </w:rPr>
        <w:t>s and their meanings. We suspect that a</w:t>
      </w:r>
      <w:r w:rsidR="003D4606" w:rsidRPr="00891E60">
        <w:rPr>
          <w:sz w:val="24"/>
          <w:szCs w:val="24"/>
        </w:rPr>
        <w:t>fter a consolidation period</w:t>
      </w:r>
      <w:r w:rsidR="007125F5" w:rsidRPr="00891E60">
        <w:rPr>
          <w:sz w:val="24"/>
          <w:szCs w:val="24"/>
        </w:rPr>
        <w:t xml:space="preserve"> spanning several days or more</w:t>
      </w:r>
      <w:r w:rsidR="003D4606" w:rsidRPr="00891E60">
        <w:rPr>
          <w:sz w:val="24"/>
          <w:szCs w:val="24"/>
        </w:rPr>
        <w:t xml:space="preserve"> that is supplemented by additional training, </w:t>
      </w:r>
      <w:r w:rsidR="00D33A42" w:rsidRPr="00891E60">
        <w:rPr>
          <w:sz w:val="24"/>
          <w:szCs w:val="24"/>
        </w:rPr>
        <w:t xml:space="preserve">automaticity </w:t>
      </w:r>
      <w:r w:rsidR="003D4606" w:rsidRPr="00891E60">
        <w:rPr>
          <w:sz w:val="24"/>
          <w:szCs w:val="24"/>
        </w:rPr>
        <w:t>effects may emerge for the physical comparison tasks.</w:t>
      </w:r>
    </w:p>
    <w:p w14:paraId="1938187A" w14:textId="336FB681" w:rsidR="00C937B4" w:rsidRDefault="00ED6E41" w:rsidP="00DA2520">
      <w:pPr>
        <w:spacing w:after="0" w:line="240" w:lineRule="auto"/>
        <w:ind w:firstLine="720"/>
        <w:contextualSpacing/>
        <w:jc w:val="both"/>
        <w:rPr>
          <w:sz w:val="24"/>
          <w:szCs w:val="24"/>
        </w:rPr>
      </w:pPr>
      <w:r w:rsidRPr="00891E60">
        <w:rPr>
          <w:sz w:val="24"/>
          <w:szCs w:val="24"/>
        </w:rPr>
        <w:t>I</w:t>
      </w:r>
      <w:r w:rsidR="00940498" w:rsidRPr="00891E60">
        <w:rPr>
          <w:sz w:val="24"/>
          <w:szCs w:val="24"/>
        </w:rPr>
        <w:t xml:space="preserve">n Experiment 2, </w:t>
      </w:r>
      <w:r w:rsidR="001947D4">
        <w:rPr>
          <w:sz w:val="24"/>
          <w:szCs w:val="24"/>
        </w:rPr>
        <w:t xml:space="preserve">effects of sleep on automaticity emerged </w:t>
      </w:r>
      <w:r w:rsidR="008F3536">
        <w:rPr>
          <w:sz w:val="24"/>
          <w:szCs w:val="24"/>
        </w:rPr>
        <w:t xml:space="preserve">only in particular cases. </w:t>
      </w:r>
      <w:r w:rsidR="001947D4">
        <w:rPr>
          <w:sz w:val="24"/>
          <w:szCs w:val="24"/>
        </w:rPr>
        <w:t xml:space="preserve">For the semantic distance effect, sleep influences were </w:t>
      </w:r>
      <w:r w:rsidR="000519B4">
        <w:rPr>
          <w:sz w:val="24"/>
          <w:szCs w:val="24"/>
        </w:rPr>
        <w:t xml:space="preserve">only </w:t>
      </w:r>
      <w:r w:rsidR="001947D4">
        <w:rPr>
          <w:sz w:val="24"/>
          <w:szCs w:val="24"/>
        </w:rPr>
        <w:t xml:space="preserve">found </w:t>
      </w:r>
      <w:r w:rsidR="00C937B4">
        <w:rPr>
          <w:sz w:val="24"/>
          <w:szCs w:val="24"/>
        </w:rPr>
        <w:t xml:space="preserve">for congruent trials (where the physical size and animal size matched). </w:t>
      </w:r>
      <w:r w:rsidR="00987313" w:rsidRPr="00891E60">
        <w:rPr>
          <w:sz w:val="24"/>
          <w:szCs w:val="24"/>
        </w:rPr>
        <w:t xml:space="preserve">In their study </w:t>
      </w:r>
      <w:r w:rsidR="00B41462" w:rsidRPr="00891E60">
        <w:rPr>
          <w:sz w:val="24"/>
          <w:szCs w:val="24"/>
        </w:rPr>
        <w:t xml:space="preserve">of </w:t>
      </w:r>
      <w:r w:rsidR="00987313" w:rsidRPr="00891E60">
        <w:rPr>
          <w:sz w:val="24"/>
          <w:szCs w:val="24"/>
        </w:rPr>
        <w:t xml:space="preserve">numerical cognition, </w:t>
      </w:r>
      <w:r w:rsidR="00987313" w:rsidRPr="00891E60">
        <w:rPr>
          <w:sz w:val="24"/>
          <w:szCs w:val="24"/>
        </w:rPr>
        <w:fldChar w:fldCharType="begin" w:fldLock="1"/>
      </w:r>
      <w:r w:rsidR="00310915">
        <w:rPr>
          <w:sz w:val="24"/>
          <w:szCs w:val="24"/>
        </w:rPr>
        <w:instrText>ADDIN CSL_CITATION { "citationItems" : [ { "id" : "ITEM-1", "itemData" : { "ISSN" : "0028-3932", "PMID" : "9842762", "abstract" : "To investigate effects of dimensional congruity in digit comparison processes we recorded response latencies, error rates and event-related potentials (ERPs) in a situation when the relevant and the irrelevant dimension of judgement, the digit's physical size or its numerical value, varied unpredictably from trial to trial. Congruity effects may arise at early processing stages, where both numerical and size information are mapped onto a common, integrated representation. Alternatively, numerical and size information may be processed in functionally independent channels and interact only at a later stage of response activation. For both, numerical and size comparisons, reliable distance effects on ERPs (starting 224 ms post-stimulus at frontal electrode sites) and on behavioral data were observed. Congruity effects follow a timecourse that mirror-images the temporal pattern found for the distance effects: while distance effects on difference potentials start about 64 ms earlier for numerical comparisons, congruity effects due to the irrelevant attribute are seen about 88 ms earlier for size comparisons. While Lateralized Readiness Potentials (LRPs) for incongruent trials are shifted in time, there was no indication of an activation for the incorrect response in incongruent trials, as an account of congruity effects in terms of response competition would predict. The most parsimonious explanation of our results is that numerical and size information are extracted in parallel, are both converted into an integrated representation and potentially interact during these early parallel stages.", "author" : [ { "dropping-particle" : "", "family" : "Schwarz", "given" : "W", "non-dropping-particle" : "", "parse-names" : false, "suffix" : "" }, { "dropping-particle" : "", "family" : "Heinze", "given" : "H J", "non-dropping-particle" : "", "parse-names" : false, "suffix" : "" } ], "container-title" : "Neuropsychologia", "id" : "ITEM-1", "issue" : "11", "issued" : { "date-parts" : [ [ "1998", "11" ] ] }, "page" : "1167-1179", "title" : "On the interaction of numerical and size information in digit comparison: a behavioral and event-related potential study.", "type" : "article-journal", "volume" : "36" }, "uris" : [ "http://www.mendeley.com/documents/?uuid=7fa9bdcd-b63a-4731-b81a-08fffdbef242", "http://www.mendeley.com/documents/?uuid=a8de69a3-5a52-47c5-93f4-444437dc8562" ] } ], "mendeley" : { "formattedCitation" : "(Schwarz &amp; Heinze, 1998)", "manualFormatting" : "Schwarz and Heinze (1998)", "plainTextFormattedCitation" : "(Schwarz &amp; Heinze, 1998)", "previouslyFormattedCitation" : "(Schwarz &amp; Heinze, 1998)" }, "properties" : { "noteIndex" : 0 }, "schema" : "https://github.com/citation-style-language/schema/raw/master/csl-citation.json" }</w:instrText>
      </w:r>
      <w:r w:rsidR="00987313" w:rsidRPr="00891E60">
        <w:rPr>
          <w:sz w:val="24"/>
          <w:szCs w:val="24"/>
        </w:rPr>
        <w:fldChar w:fldCharType="separate"/>
      </w:r>
      <w:r w:rsidR="00987313" w:rsidRPr="00891E60">
        <w:rPr>
          <w:noProof/>
          <w:sz w:val="24"/>
          <w:szCs w:val="24"/>
        </w:rPr>
        <w:t>Schwarz and Heinze (1998)</w:t>
      </w:r>
      <w:r w:rsidR="00987313" w:rsidRPr="00891E60">
        <w:rPr>
          <w:sz w:val="24"/>
          <w:szCs w:val="24"/>
        </w:rPr>
        <w:fldChar w:fldCharType="end"/>
      </w:r>
      <w:r w:rsidR="00987313" w:rsidRPr="00891E60">
        <w:rPr>
          <w:sz w:val="24"/>
          <w:szCs w:val="24"/>
        </w:rPr>
        <w:t xml:space="preserve"> found </w:t>
      </w:r>
      <w:r w:rsidR="00DE299B">
        <w:rPr>
          <w:sz w:val="24"/>
          <w:szCs w:val="24"/>
        </w:rPr>
        <w:t xml:space="preserve">an effect of </w:t>
      </w:r>
      <w:r w:rsidR="00987313" w:rsidRPr="00891E60">
        <w:rPr>
          <w:sz w:val="24"/>
          <w:szCs w:val="24"/>
        </w:rPr>
        <w:t>congruity on numerical distance</w:t>
      </w:r>
      <w:r w:rsidR="000D07A6" w:rsidRPr="00891E60">
        <w:rPr>
          <w:sz w:val="24"/>
          <w:szCs w:val="24"/>
        </w:rPr>
        <w:t xml:space="preserve"> effects</w:t>
      </w:r>
      <w:r w:rsidR="00987313" w:rsidRPr="00891E60">
        <w:rPr>
          <w:sz w:val="24"/>
          <w:szCs w:val="24"/>
        </w:rPr>
        <w:t xml:space="preserve"> </w:t>
      </w:r>
      <w:r w:rsidR="000D07A6" w:rsidRPr="00891E60">
        <w:rPr>
          <w:sz w:val="24"/>
          <w:szCs w:val="24"/>
        </w:rPr>
        <w:t>in a number comparison task</w:t>
      </w:r>
      <w:r w:rsidR="006B4FC0">
        <w:rPr>
          <w:sz w:val="24"/>
          <w:szCs w:val="24"/>
        </w:rPr>
        <w:t xml:space="preserve">: when participants judged if a target digit was smaller or larger than </w:t>
      </w:r>
      <w:r w:rsidR="00DE299B">
        <w:rPr>
          <w:sz w:val="24"/>
          <w:szCs w:val="24"/>
        </w:rPr>
        <w:t>a reference</w:t>
      </w:r>
      <w:r w:rsidR="006B4FC0">
        <w:rPr>
          <w:sz w:val="24"/>
          <w:szCs w:val="24"/>
        </w:rPr>
        <w:t xml:space="preserve"> digit, the numerical distance effect was larger when the target-referent was congruent</w:t>
      </w:r>
      <w:r w:rsidR="00987313" w:rsidRPr="00891E60">
        <w:rPr>
          <w:sz w:val="24"/>
          <w:szCs w:val="24"/>
        </w:rPr>
        <w:t>.</w:t>
      </w:r>
      <w:r w:rsidR="00381D17" w:rsidRPr="00891E60">
        <w:rPr>
          <w:sz w:val="24"/>
          <w:szCs w:val="24"/>
        </w:rPr>
        <w:t xml:space="preserve"> </w:t>
      </w:r>
      <w:r w:rsidR="000F1935">
        <w:rPr>
          <w:sz w:val="24"/>
          <w:szCs w:val="24"/>
        </w:rPr>
        <w:t xml:space="preserve">Furthermore, when examining the English words in Experiment 2, effect sizes for the semantic distance effects were larger for the congruent trials (Table 3) than across all trials (Table 2), adding to the above claim that the distance effect may sensitive to manipulations in congruency. </w:t>
      </w:r>
      <w:r w:rsidR="006B4FC0">
        <w:rPr>
          <w:sz w:val="24"/>
          <w:szCs w:val="24"/>
        </w:rPr>
        <w:t>As the distance effect seems more sensitive to congruent trials</w:t>
      </w:r>
      <w:r w:rsidR="00381D17" w:rsidRPr="00891E60">
        <w:rPr>
          <w:sz w:val="24"/>
          <w:szCs w:val="24"/>
        </w:rPr>
        <w:t xml:space="preserve">, </w:t>
      </w:r>
      <w:r w:rsidR="00381D17" w:rsidRPr="00891E60">
        <w:rPr>
          <w:sz w:val="24"/>
          <w:szCs w:val="24"/>
        </w:rPr>
        <w:lastRenderedPageBreak/>
        <w:t>it seems plausible that sleep-</w:t>
      </w:r>
      <w:r w:rsidR="00367297" w:rsidRPr="00891E60">
        <w:rPr>
          <w:sz w:val="24"/>
          <w:szCs w:val="24"/>
        </w:rPr>
        <w:t>associa</w:t>
      </w:r>
      <w:r w:rsidR="00381D17" w:rsidRPr="00891E60">
        <w:rPr>
          <w:sz w:val="24"/>
          <w:szCs w:val="24"/>
        </w:rPr>
        <w:t>t</w:t>
      </w:r>
      <w:r w:rsidR="00367297" w:rsidRPr="00891E60">
        <w:rPr>
          <w:sz w:val="24"/>
          <w:szCs w:val="24"/>
        </w:rPr>
        <w:t>ed</w:t>
      </w:r>
      <w:r w:rsidR="00381D17" w:rsidRPr="00891E60">
        <w:rPr>
          <w:sz w:val="24"/>
          <w:szCs w:val="24"/>
        </w:rPr>
        <w:t xml:space="preserve"> </w:t>
      </w:r>
      <w:r w:rsidR="00FE6ED9" w:rsidRPr="00891E60">
        <w:rPr>
          <w:sz w:val="24"/>
          <w:szCs w:val="24"/>
        </w:rPr>
        <w:t xml:space="preserve">influences on </w:t>
      </w:r>
      <w:r w:rsidR="00381D17" w:rsidRPr="00891E60">
        <w:rPr>
          <w:sz w:val="24"/>
          <w:szCs w:val="24"/>
        </w:rPr>
        <w:t xml:space="preserve">semantic distance </w:t>
      </w:r>
      <w:r w:rsidR="00FE6ED9" w:rsidRPr="00891E60">
        <w:rPr>
          <w:sz w:val="24"/>
          <w:szCs w:val="24"/>
        </w:rPr>
        <w:t xml:space="preserve">effects </w:t>
      </w:r>
      <w:r w:rsidR="00381D17" w:rsidRPr="00891E60">
        <w:rPr>
          <w:sz w:val="24"/>
          <w:szCs w:val="24"/>
        </w:rPr>
        <w:t xml:space="preserve">for newly learnt words would first emerge in congruent trials if participants only have one </w:t>
      </w:r>
      <w:r w:rsidR="00FE6ED9" w:rsidRPr="00891E60">
        <w:rPr>
          <w:sz w:val="24"/>
          <w:szCs w:val="24"/>
        </w:rPr>
        <w:t xml:space="preserve">night’s sleep for </w:t>
      </w:r>
      <w:r w:rsidR="00381D17" w:rsidRPr="00891E60">
        <w:rPr>
          <w:sz w:val="24"/>
          <w:szCs w:val="24"/>
        </w:rPr>
        <w:t>consolidation.</w:t>
      </w:r>
      <w:r w:rsidR="000F1935">
        <w:rPr>
          <w:sz w:val="24"/>
          <w:szCs w:val="24"/>
        </w:rPr>
        <w:t xml:space="preserve"> </w:t>
      </w:r>
    </w:p>
    <w:p w14:paraId="6BAC0B27" w14:textId="07F42CCA" w:rsidR="008E4A38" w:rsidRPr="00891E60" w:rsidRDefault="000519B4" w:rsidP="00DA2520">
      <w:pPr>
        <w:spacing w:after="0" w:line="240" w:lineRule="auto"/>
        <w:ind w:firstLine="720"/>
        <w:contextualSpacing/>
        <w:jc w:val="both"/>
        <w:rPr>
          <w:sz w:val="24"/>
          <w:szCs w:val="24"/>
        </w:rPr>
      </w:pPr>
      <w:r>
        <w:rPr>
          <w:sz w:val="24"/>
          <w:szCs w:val="24"/>
        </w:rPr>
        <w:t xml:space="preserve">For the size congruity effect, sleep influences were only found </w:t>
      </w:r>
      <w:r w:rsidRPr="00891E60">
        <w:rPr>
          <w:sz w:val="24"/>
          <w:szCs w:val="24"/>
        </w:rPr>
        <w:t xml:space="preserve">in trials with large physical and semantic </w:t>
      </w:r>
      <w:r w:rsidR="00C714A0">
        <w:rPr>
          <w:sz w:val="24"/>
          <w:szCs w:val="24"/>
        </w:rPr>
        <w:t xml:space="preserve">size </w:t>
      </w:r>
      <w:r w:rsidRPr="00891E60">
        <w:rPr>
          <w:sz w:val="24"/>
          <w:szCs w:val="24"/>
        </w:rPr>
        <w:t>differences.</w:t>
      </w:r>
      <w:r>
        <w:rPr>
          <w:sz w:val="24"/>
          <w:szCs w:val="24"/>
        </w:rPr>
        <w:t xml:space="preserve"> </w:t>
      </w:r>
      <w:r w:rsidR="00381D17" w:rsidRPr="00891E60">
        <w:rPr>
          <w:sz w:val="24"/>
          <w:szCs w:val="24"/>
        </w:rPr>
        <w:t xml:space="preserve">When considering the effects of physical font differences and semantic distances </w:t>
      </w:r>
      <w:r w:rsidR="00E74D14">
        <w:rPr>
          <w:sz w:val="24"/>
          <w:szCs w:val="24"/>
        </w:rPr>
        <w:t xml:space="preserve">(in this case, numerical magnitude rather than animal size) </w:t>
      </w:r>
      <w:r w:rsidR="00381D17" w:rsidRPr="00891E60">
        <w:rPr>
          <w:sz w:val="24"/>
          <w:szCs w:val="24"/>
        </w:rPr>
        <w:t xml:space="preserve">on size congruity, </w:t>
      </w:r>
      <w:r w:rsidR="00946DC1" w:rsidRPr="00891E60">
        <w:rPr>
          <w:sz w:val="24"/>
          <w:szCs w:val="24"/>
        </w:rPr>
        <w:fldChar w:fldCharType="begin" w:fldLock="1"/>
      </w:r>
      <w:r w:rsidR="00310915">
        <w:rPr>
          <w:sz w:val="24"/>
          <w:szCs w:val="24"/>
        </w:rPr>
        <w:instrText>ADDIN CSL_CITATION { "citationItems" : [ { "id" : "ITEM-1", "itemData" : { "DOI" : "10.1027/1618-3169.53.2.87", "ISSN" : "1618-3169", "author" : [ { "dropping-particle" : "", "family" : "Cohen Kadosh", "given" : "Roi", "non-dropping-particle" : "", "parse-names" : false, "suffix" : "" }, { "dropping-particle" : "", "family" : "Henik", "given" : "Avishai", "non-dropping-particle" : "", "parse-names" : false, "suffix" : "" } ], "container-title" : "Experimental Psychology (formerly \"Zeitschrift f\u00fcr Experimentelle Psychologie\")", "id" : "ITEM-1", "issue" : "2", "issued" : { "date-parts" : [ [ "2006", "1", "1" ] ] }, "page" : "87-94", "title" : "A common representation for semantic and physical properties", "type" : "article-journal", "volume" : "53" }, "uris" : [ "http://www.mendeley.com/documents/?uuid=a7214c39-ede6-434d-926e-afa6896320f4", "http://www.mendeley.com/documents/?uuid=fd7e53e7-4b5b-48f1-88a0-3e07dd76f564" ] } ], "mendeley" : { "formattedCitation" : "(Cohen Kadosh &amp; Henik, 2006)", "manualFormatting" : "Cohen Kadosh and Henik (2006)", "plainTextFormattedCitation" : "(Cohen Kadosh &amp; Henik, 2006)", "previouslyFormattedCitation" : "(Cohen Kadosh &amp; Henik, 2006)" }, "properties" : { "noteIndex" : 0 }, "schema" : "https://github.com/citation-style-language/schema/raw/master/csl-citation.json" }</w:instrText>
      </w:r>
      <w:r w:rsidR="00946DC1" w:rsidRPr="00891E60">
        <w:rPr>
          <w:sz w:val="24"/>
          <w:szCs w:val="24"/>
        </w:rPr>
        <w:fldChar w:fldCharType="separate"/>
      </w:r>
      <w:r w:rsidR="00946DC1" w:rsidRPr="00891E60">
        <w:rPr>
          <w:noProof/>
          <w:sz w:val="24"/>
          <w:szCs w:val="24"/>
        </w:rPr>
        <w:t>Cohen Kadosh and Henik (2006)</w:t>
      </w:r>
      <w:r w:rsidR="00946DC1" w:rsidRPr="00891E60">
        <w:rPr>
          <w:sz w:val="24"/>
          <w:szCs w:val="24"/>
        </w:rPr>
        <w:fldChar w:fldCharType="end"/>
      </w:r>
      <w:r w:rsidR="00946DC1" w:rsidRPr="00891E60">
        <w:rPr>
          <w:sz w:val="24"/>
          <w:szCs w:val="24"/>
        </w:rPr>
        <w:t xml:space="preserve"> found an additive effect of physical </w:t>
      </w:r>
      <w:r w:rsidR="000D07A6" w:rsidRPr="00891E60">
        <w:rPr>
          <w:sz w:val="24"/>
          <w:szCs w:val="24"/>
        </w:rPr>
        <w:t xml:space="preserve">stimulus </w:t>
      </w:r>
      <w:r w:rsidR="00946DC1" w:rsidRPr="00891E60">
        <w:rPr>
          <w:sz w:val="24"/>
          <w:szCs w:val="24"/>
        </w:rPr>
        <w:t>properties on size congruity in their study, where the strength o</w:t>
      </w:r>
      <w:r w:rsidR="00AA552D" w:rsidRPr="00891E60">
        <w:rPr>
          <w:sz w:val="24"/>
          <w:szCs w:val="24"/>
        </w:rPr>
        <w:t>f</w:t>
      </w:r>
      <w:r w:rsidR="00946DC1" w:rsidRPr="00891E60">
        <w:rPr>
          <w:sz w:val="24"/>
          <w:szCs w:val="24"/>
        </w:rPr>
        <w:t xml:space="preserve"> the size congruity effect increased with increased luminance difference</w:t>
      </w:r>
      <w:r w:rsidR="00D40DEC">
        <w:rPr>
          <w:sz w:val="24"/>
          <w:szCs w:val="24"/>
        </w:rPr>
        <w:t>s</w:t>
      </w:r>
      <w:r w:rsidR="00946DC1" w:rsidRPr="00891E60">
        <w:rPr>
          <w:sz w:val="24"/>
          <w:szCs w:val="24"/>
        </w:rPr>
        <w:t xml:space="preserve"> between stimuli.</w:t>
      </w:r>
      <w:r w:rsidR="00CD510E" w:rsidRPr="00891E60">
        <w:rPr>
          <w:sz w:val="24"/>
          <w:szCs w:val="24"/>
        </w:rPr>
        <w:t xml:space="preserve"> This </w:t>
      </w:r>
      <w:r w:rsidR="00BA6CEA" w:rsidRPr="00891E60">
        <w:rPr>
          <w:sz w:val="24"/>
          <w:szCs w:val="24"/>
        </w:rPr>
        <w:t xml:space="preserve">provides </w:t>
      </w:r>
      <w:r w:rsidR="00CD510E" w:rsidRPr="00891E60">
        <w:rPr>
          <w:sz w:val="24"/>
          <w:szCs w:val="24"/>
        </w:rPr>
        <w:t xml:space="preserve">an </w:t>
      </w:r>
      <w:r w:rsidR="00DC4709">
        <w:rPr>
          <w:sz w:val="24"/>
          <w:szCs w:val="24"/>
        </w:rPr>
        <w:t>analogue</w:t>
      </w:r>
      <w:r w:rsidR="00DC4709" w:rsidRPr="00891E60">
        <w:rPr>
          <w:sz w:val="24"/>
          <w:szCs w:val="24"/>
        </w:rPr>
        <w:t xml:space="preserve"> </w:t>
      </w:r>
      <w:r w:rsidR="00BA6CEA" w:rsidRPr="00891E60">
        <w:rPr>
          <w:sz w:val="24"/>
          <w:szCs w:val="24"/>
        </w:rPr>
        <w:t xml:space="preserve">for </w:t>
      </w:r>
      <w:r w:rsidR="00CD510E" w:rsidRPr="00891E60">
        <w:rPr>
          <w:sz w:val="24"/>
          <w:szCs w:val="24"/>
        </w:rPr>
        <w:t xml:space="preserve">the sleep-dependent benefit in size congruity effect for trials with larger physical differences in Experiment 2. </w:t>
      </w:r>
      <w:r w:rsidR="00946DC1" w:rsidRPr="00891E60">
        <w:rPr>
          <w:sz w:val="24"/>
          <w:szCs w:val="24"/>
        </w:rPr>
        <w:t>However, s</w:t>
      </w:r>
      <w:r w:rsidR="00381D17" w:rsidRPr="00891E60">
        <w:rPr>
          <w:sz w:val="24"/>
          <w:szCs w:val="24"/>
        </w:rPr>
        <w:t xml:space="preserve">ome studies </w:t>
      </w:r>
      <w:r w:rsidR="004A07B0" w:rsidRPr="00891E60">
        <w:rPr>
          <w:sz w:val="24"/>
          <w:szCs w:val="24"/>
        </w:rPr>
        <w:t xml:space="preserve">of </w:t>
      </w:r>
      <w:r w:rsidR="00381D17" w:rsidRPr="00891E60">
        <w:rPr>
          <w:sz w:val="24"/>
          <w:szCs w:val="24"/>
        </w:rPr>
        <w:t>numerical cognition have found that the size congruity effect decreases with larger semantic (numerical) distance between items</w:t>
      </w:r>
      <w:r w:rsidR="00367297" w:rsidRPr="00891E60">
        <w:rPr>
          <w:sz w:val="24"/>
          <w:szCs w:val="24"/>
        </w:rPr>
        <w:t xml:space="preserve"> </w:t>
      </w:r>
      <w:r w:rsidR="00946DC1" w:rsidRPr="00891E60">
        <w:rPr>
          <w:sz w:val="24"/>
          <w:szCs w:val="24"/>
        </w:rPr>
        <w:fldChar w:fldCharType="begin" w:fldLock="1"/>
      </w:r>
      <w:r w:rsidR="00310915">
        <w:rPr>
          <w:sz w:val="24"/>
          <w:szCs w:val="24"/>
        </w:rPr>
        <w:instrText>ADDIN CSL_CITATION { "citationItems" : [ { "id" : "ITEM-1", "itemData" : { "ISSN" : "0278-7393", "abstract" : "Ss evaluated either numerical size or physical size of stimuli varying along both dimensions. Size congruity, distance, and semantic congruency effects were obtained for numerical comparisons of digit pairs and for comparisons of digits with an internal standard (5). Only the size congruity effect was obtained for physical judgments. It was smaller for pairs in which both stimuli were either both smaller or both larger than 5 than for pairs that contained the digit 5. The results are consistent with the notion that intentional processing is mainly algorithm based, whereas autonomous processing is mainly memory based. Implications of the results for models of numerical processing are discussed.", "author" : [ { "dropping-particle" : "", "family" : "Tzelgov", "given" : "Joseph", "non-dropping-particle" : "", "parse-names" : false, "suffix" : "" }, { "dropping-particle" : "", "family" : "Meyer", "given" : "Joachim", "non-dropping-particle" : "", "parse-names" : false, "suffix" : "" }, { "dropping-particle" : "", "family" : "Henik", "given" : "Avishai", "non-dropping-particle" : "", "parse-names" : false, "suffix" : "" } ], "container-title" : "Journal of Experimental Psychology: Learning, Memory, and Cognition", "id" : "ITEM-1", "issue" : "1", "issued" : { "date-parts" : [ [ "1992", "1" ] ] }, "page" : "166-179", "title" : "Automatic and intentional processing of numerical information", "type" : "article-journal", "volume" : "18" }, "uris" : [ "http://www.mendeley.com/documents/?uuid=94b2499f-456d-428d-a3ce-25adf0ae6c32" ] }, { "id" : "ITEM-2", "itemData" : { "DOI" : "10.1027/1618-3169.53.2.87", "ISSN" : "1618-3169", "author" : [ { "dropping-particle" : "", "family" : "Cohen Kadosh", "given" : "Roi", "non-dropping-particle" : "", "parse-names" : false, "suffix" : "" }, { "dropping-particle" : "", "family" : "Henik", "given" : "Avishai", "non-dropping-particle" : "", "parse-names" : false, "suffix" : "" } ], "container-title" : "Experimental Psychology (formerly \"Zeitschrift f\u00fcr Experimentelle Psychologie\")", "id" : "ITEM-2", "issue" : "2", "issued" : { "date-parts" : [ [ "2006", "1", "1" ] ] }, "page" : "87-94", "title" : "A common representation for semantic and physical properties", "type" : "article-journal", "volume" : "53" }, "uris" : [ "http://www.mendeley.com/documents/?uuid=a7214c39-ede6-434d-926e-afa6896320f4" ] } ], "mendeley" : { "formattedCitation" : "(Cohen Kadosh &amp; Henik, 2006; Tzelgov et al., 1992)", "plainTextFormattedCitation" : "(Cohen Kadosh &amp; Henik, 2006; Tzelgov et al., 1992)", "previouslyFormattedCitation" : "(Cohen Kadosh &amp; Henik, 2006; Tzelgov et al., 1992)" }, "properties" : { "noteIndex" : 0 }, "schema" : "https://github.com/citation-style-language/schema/raw/master/csl-citation.json" }</w:instrText>
      </w:r>
      <w:r w:rsidR="00946DC1" w:rsidRPr="00891E60">
        <w:rPr>
          <w:sz w:val="24"/>
          <w:szCs w:val="24"/>
        </w:rPr>
        <w:fldChar w:fldCharType="separate"/>
      </w:r>
      <w:r w:rsidR="005F57A5" w:rsidRPr="00891E60">
        <w:rPr>
          <w:noProof/>
          <w:sz w:val="24"/>
          <w:szCs w:val="24"/>
        </w:rPr>
        <w:t>(Cohen Kadosh &amp; Henik, 2006; Tzelgov et al., 1992)</w:t>
      </w:r>
      <w:r w:rsidR="00946DC1" w:rsidRPr="00891E60">
        <w:rPr>
          <w:sz w:val="24"/>
          <w:szCs w:val="24"/>
        </w:rPr>
        <w:fldChar w:fldCharType="end"/>
      </w:r>
      <w:r w:rsidR="00381D17" w:rsidRPr="00891E60">
        <w:rPr>
          <w:sz w:val="24"/>
          <w:szCs w:val="24"/>
        </w:rPr>
        <w:t>.</w:t>
      </w:r>
      <w:r w:rsidR="00946DC1" w:rsidRPr="00891E60">
        <w:rPr>
          <w:sz w:val="24"/>
          <w:szCs w:val="24"/>
        </w:rPr>
        <w:t xml:space="preserve"> </w:t>
      </w:r>
      <w:r w:rsidR="000D07A6" w:rsidRPr="00891E60">
        <w:rPr>
          <w:sz w:val="24"/>
          <w:szCs w:val="24"/>
        </w:rPr>
        <w:t>Nonetheless</w:t>
      </w:r>
      <w:r w:rsidR="00A87BBD" w:rsidRPr="00891E60">
        <w:rPr>
          <w:sz w:val="24"/>
          <w:szCs w:val="24"/>
        </w:rPr>
        <w:t>,</w:t>
      </w:r>
      <w:r w:rsidR="00CD510E" w:rsidRPr="00891E60">
        <w:rPr>
          <w:sz w:val="24"/>
          <w:szCs w:val="24"/>
        </w:rPr>
        <w:t xml:space="preserve"> the above </w:t>
      </w:r>
      <w:r w:rsidR="000D07A6" w:rsidRPr="00891E60">
        <w:rPr>
          <w:sz w:val="24"/>
          <w:szCs w:val="24"/>
        </w:rPr>
        <w:t>studies used</w:t>
      </w:r>
      <w:r w:rsidR="00CD510E" w:rsidRPr="00891E60">
        <w:rPr>
          <w:sz w:val="24"/>
          <w:szCs w:val="24"/>
        </w:rPr>
        <w:t xml:space="preserve"> stimuli with established (well-learnt) items, wh</w:t>
      </w:r>
      <w:r w:rsidR="00E33B03" w:rsidRPr="00891E60">
        <w:rPr>
          <w:sz w:val="24"/>
          <w:szCs w:val="24"/>
        </w:rPr>
        <w:t>ereas</w:t>
      </w:r>
      <w:r w:rsidR="00CD510E" w:rsidRPr="00891E60">
        <w:rPr>
          <w:sz w:val="24"/>
          <w:szCs w:val="24"/>
        </w:rPr>
        <w:t xml:space="preserve"> the items learnt in Experiment 2 only </w:t>
      </w:r>
      <w:r w:rsidR="00C777E2" w:rsidRPr="00891E60">
        <w:rPr>
          <w:sz w:val="24"/>
          <w:szCs w:val="24"/>
        </w:rPr>
        <w:t>involved</w:t>
      </w:r>
      <w:r w:rsidR="000D07A6" w:rsidRPr="00891E60">
        <w:rPr>
          <w:sz w:val="24"/>
          <w:szCs w:val="24"/>
        </w:rPr>
        <w:t xml:space="preserve"> </w:t>
      </w:r>
      <w:r w:rsidR="00CD510E" w:rsidRPr="00891E60">
        <w:rPr>
          <w:sz w:val="24"/>
          <w:szCs w:val="24"/>
        </w:rPr>
        <w:t>one night of consolidation.</w:t>
      </w:r>
      <w:r w:rsidR="00B41462" w:rsidRPr="00891E60">
        <w:rPr>
          <w:sz w:val="24"/>
          <w:szCs w:val="24"/>
        </w:rPr>
        <w:t xml:space="preserve"> The case</w:t>
      </w:r>
      <w:r w:rsidR="000D07A6" w:rsidRPr="00891E60">
        <w:rPr>
          <w:sz w:val="24"/>
          <w:szCs w:val="24"/>
        </w:rPr>
        <w:t xml:space="preserve"> in our data</w:t>
      </w:r>
      <w:r w:rsidR="00B41462" w:rsidRPr="00891E60">
        <w:rPr>
          <w:sz w:val="24"/>
          <w:szCs w:val="24"/>
        </w:rPr>
        <w:t xml:space="preserve"> that showed an association between sleep and </w:t>
      </w:r>
      <w:r w:rsidR="00F13E95" w:rsidRPr="00891E60">
        <w:rPr>
          <w:sz w:val="24"/>
          <w:szCs w:val="24"/>
        </w:rPr>
        <w:t xml:space="preserve">enhanced </w:t>
      </w:r>
      <w:r w:rsidR="008F3536">
        <w:rPr>
          <w:sz w:val="24"/>
          <w:szCs w:val="24"/>
        </w:rPr>
        <w:t xml:space="preserve">size </w:t>
      </w:r>
      <w:r w:rsidR="00B41462" w:rsidRPr="00891E60">
        <w:rPr>
          <w:sz w:val="24"/>
          <w:szCs w:val="24"/>
        </w:rPr>
        <w:t xml:space="preserve">congruity effects can be thought of as the </w:t>
      </w:r>
      <w:r w:rsidR="00F13E95" w:rsidRPr="00891E60">
        <w:rPr>
          <w:sz w:val="24"/>
          <w:szCs w:val="24"/>
        </w:rPr>
        <w:t xml:space="preserve">strongest </w:t>
      </w:r>
      <w:r w:rsidR="00B41462" w:rsidRPr="00891E60">
        <w:rPr>
          <w:sz w:val="24"/>
          <w:szCs w:val="24"/>
        </w:rPr>
        <w:t>congruity manipulation, with clear</w:t>
      </w:r>
      <w:r w:rsidR="00304417">
        <w:rPr>
          <w:sz w:val="24"/>
          <w:szCs w:val="24"/>
        </w:rPr>
        <w:t>est</w:t>
      </w:r>
      <w:r w:rsidR="00B41462" w:rsidRPr="00891E60">
        <w:rPr>
          <w:sz w:val="24"/>
          <w:szCs w:val="24"/>
        </w:rPr>
        <w:t xml:space="preserve"> discrepancy between relative semantic and physical sizes in the incongruent case.</w:t>
      </w:r>
      <w:r w:rsidR="00CD510E" w:rsidRPr="00891E60">
        <w:rPr>
          <w:sz w:val="24"/>
          <w:szCs w:val="24"/>
        </w:rPr>
        <w:t xml:space="preserve"> </w:t>
      </w:r>
      <w:r w:rsidR="0012501B" w:rsidRPr="0012501B">
        <w:rPr>
          <w:sz w:val="24"/>
          <w:szCs w:val="24"/>
        </w:rPr>
        <w:t>As above, we might expect the automaticity effect to be evident for a wider range of parameters as consolidation proceeds</w:t>
      </w:r>
      <w:r w:rsidR="0012501B">
        <w:rPr>
          <w:sz w:val="24"/>
          <w:szCs w:val="24"/>
        </w:rPr>
        <w:t>.</w:t>
      </w:r>
    </w:p>
    <w:p w14:paraId="6DE97CDE" w14:textId="3D66EAAB" w:rsidR="00DA3250" w:rsidRDefault="00940498" w:rsidP="00DA2520">
      <w:pPr>
        <w:spacing w:after="0" w:line="240" w:lineRule="auto"/>
        <w:ind w:firstLine="720"/>
        <w:jc w:val="both"/>
        <w:rPr>
          <w:sz w:val="24"/>
          <w:szCs w:val="24"/>
        </w:rPr>
      </w:pPr>
      <w:r w:rsidRPr="00891E60">
        <w:rPr>
          <w:sz w:val="24"/>
          <w:szCs w:val="24"/>
        </w:rPr>
        <w:t>In conclusion</w:t>
      </w:r>
      <w:r w:rsidR="00FD6581" w:rsidRPr="00891E60">
        <w:rPr>
          <w:sz w:val="24"/>
          <w:szCs w:val="24"/>
        </w:rPr>
        <w:t xml:space="preserve">, </w:t>
      </w:r>
      <w:r w:rsidR="000D07A6" w:rsidRPr="00891E60">
        <w:rPr>
          <w:sz w:val="24"/>
          <w:szCs w:val="24"/>
        </w:rPr>
        <w:t xml:space="preserve">our </w:t>
      </w:r>
      <w:r w:rsidRPr="00891E60">
        <w:rPr>
          <w:sz w:val="24"/>
          <w:szCs w:val="24"/>
        </w:rPr>
        <w:t xml:space="preserve">experiments investigated </w:t>
      </w:r>
      <w:r w:rsidR="000D07A6" w:rsidRPr="00891E60">
        <w:rPr>
          <w:sz w:val="24"/>
          <w:szCs w:val="24"/>
        </w:rPr>
        <w:t xml:space="preserve">whether </w:t>
      </w:r>
      <w:r w:rsidRPr="00891E60">
        <w:rPr>
          <w:sz w:val="24"/>
          <w:szCs w:val="24"/>
        </w:rPr>
        <w:t>sleep</w:t>
      </w:r>
      <w:r w:rsidR="000D07A6" w:rsidRPr="00891E60">
        <w:rPr>
          <w:sz w:val="24"/>
          <w:szCs w:val="24"/>
        </w:rPr>
        <w:t>,</w:t>
      </w:r>
      <w:r w:rsidRPr="00891E60">
        <w:rPr>
          <w:sz w:val="24"/>
          <w:szCs w:val="24"/>
        </w:rPr>
        <w:t xml:space="preserve"> and specific components of sleep</w:t>
      </w:r>
      <w:r w:rsidR="000D07A6" w:rsidRPr="00891E60">
        <w:rPr>
          <w:sz w:val="24"/>
          <w:szCs w:val="24"/>
        </w:rPr>
        <w:t>,</w:t>
      </w:r>
      <w:r w:rsidR="001E67AA" w:rsidRPr="00891E60">
        <w:rPr>
          <w:sz w:val="24"/>
          <w:szCs w:val="24"/>
        </w:rPr>
        <w:t xml:space="preserve"> </w:t>
      </w:r>
      <w:r w:rsidR="0045696C" w:rsidRPr="00891E60">
        <w:rPr>
          <w:sz w:val="24"/>
          <w:szCs w:val="24"/>
        </w:rPr>
        <w:t>were</w:t>
      </w:r>
      <w:r w:rsidR="00B41462" w:rsidRPr="00891E60">
        <w:rPr>
          <w:sz w:val="24"/>
          <w:szCs w:val="24"/>
        </w:rPr>
        <w:t xml:space="preserve"> associated with </w:t>
      </w:r>
      <w:r w:rsidR="000D07A6" w:rsidRPr="00891E60">
        <w:rPr>
          <w:sz w:val="24"/>
          <w:szCs w:val="24"/>
        </w:rPr>
        <w:t xml:space="preserve">features of automaticity and </w:t>
      </w:r>
      <w:r w:rsidR="00B41462" w:rsidRPr="00891E60">
        <w:rPr>
          <w:sz w:val="24"/>
          <w:szCs w:val="24"/>
        </w:rPr>
        <w:t xml:space="preserve">the </w:t>
      </w:r>
      <w:r w:rsidRPr="00891E60">
        <w:rPr>
          <w:sz w:val="24"/>
          <w:szCs w:val="24"/>
        </w:rPr>
        <w:t xml:space="preserve">integration of new </w:t>
      </w:r>
      <w:r w:rsidR="001658BC" w:rsidRPr="00891E60">
        <w:rPr>
          <w:sz w:val="24"/>
          <w:szCs w:val="24"/>
        </w:rPr>
        <w:t xml:space="preserve">knowledge </w:t>
      </w:r>
      <w:r w:rsidRPr="00891E60">
        <w:rPr>
          <w:sz w:val="24"/>
          <w:szCs w:val="24"/>
        </w:rPr>
        <w:t xml:space="preserve">by comparing </w:t>
      </w:r>
      <w:r w:rsidR="00C777E2" w:rsidRPr="00891E60">
        <w:rPr>
          <w:sz w:val="24"/>
          <w:szCs w:val="24"/>
        </w:rPr>
        <w:t>effects of</w:t>
      </w:r>
      <w:r w:rsidRPr="00891E60">
        <w:rPr>
          <w:sz w:val="24"/>
          <w:szCs w:val="24"/>
        </w:rPr>
        <w:t xml:space="preserve"> size congruity and semantic distance effects for n</w:t>
      </w:r>
      <w:r w:rsidR="000D6010" w:rsidRPr="00891E60">
        <w:rPr>
          <w:sz w:val="24"/>
          <w:szCs w:val="24"/>
        </w:rPr>
        <w:t>ewly learnt</w:t>
      </w:r>
      <w:r w:rsidRPr="00891E60">
        <w:rPr>
          <w:sz w:val="24"/>
          <w:szCs w:val="24"/>
        </w:rPr>
        <w:t xml:space="preserve"> words.</w:t>
      </w:r>
      <w:r w:rsidR="006D2983" w:rsidRPr="00891E60">
        <w:rPr>
          <w:sz w:val="24"/>
          <w:szCs w:val="24"/>
        </w:rPr>
        <w:t xml:space="preserve"> Results suggest</w:t>
      </w:r>
      <w:r w:rsidR="00B41462" w:rsidRPr="00891E60">
        <w:rPr>
          <w:sz w:val="24"/>
          <w:szCs w:val="24"/>
        </w:rPr>
        <w:t>ed</w:t>
      </w:r>
      <w:r w:rsidR="006D2983" w:rsidRPr="00891E60">
        <w:rPr>
          <w:sz w:val="24"/>
          <w:szCs w:val="24"/>
        </w:rPr>
        <w:t xml:space="preserve"> that form-meaning mappings learnt during wakefulness are further strengthened during sleep and that the integration of the individual mappings with existing knowledge may be primarily sleep-dependent.</w:t>
      </w:r>
      <w:r w:rsidR="001A7B25" w:rsidRPr="00891E60">
        <w:rPr>
          <w:sz w:val="24"/>
          <w:szCs w:val="24"/>
        </w:rPr>
        <w:t xml:space="preserve"> </w:t>
      </w:r>
      <w:r w:rsidR="00C777E2" w:rsidRPr="00891E60">
        <w:rPr>
          <w:sz w:val="24"/>
          <w:szCs w:val="24"/>
        </w:rPr>
        <w:t xml:space="preserve">In terms of automaticity, one test of automaticity focusing on speed and efficiency of meaning access (the semantic distance effect) suggested that these components of automatic processing could be found after wake, but were somewhat enhanced after sleep. Meanwhile, the </w:t>
      </w:r>
      <w:r w:rsidR="00DE18BA" w:rsidRPr="00891E60">
        <w:rPr>
          <w:sz w:val="24"/>
          <w:szCs w:val="24"/>
        </w:rPr>
        <w:t xml:space="preserve">stricter </w:t>
      </w:r>
      <w:r w:rsidR="00C777E2" w:rsidRPr="00891E60">
        <w:rPr>
          <w:sz w:val="24"/>
          <w:szCs w:val="24"/>
        </w:rPr>
        <w:t xml:space="preserve">test of automaticity (the </w:t>
      </w:r>
      <w:r w:rsidR="009E74B7">
        <w:rPr>
          <w:sz w:val="24"/>
          <w:szCs w:val="24"/>
        </w:rPr>
        <w:t xml:space="preserve">size </w:t>
      </w:r>
      <w:r w:rsidR="00C777E2" w:rsidRPr="00891E60">
        <w:rPr>
          <w:sz w:val="24"/>
          <w:szCs w:val="24"/>
        </w:rPr>
        <w:t xml:space="preserve">congruity effect) suggested that sleep facilitates the shift towards less intentional and more autonomous modes of processing. </w:t>
      </w:r>
      <w:r w:rsidR="00DE18BA" w:rsidRPr="00891E60">
        <w:rPr>
          <w:sz w:val="24"/>
          <w:szCs w:val="24"/>
        </w:rPr>
        <w:t>We</w:t>
      </w:r>
      <w:r w:rsidR="00C777E2" w:rsidRPr="00891E60">
        <w:rPr>
          <w:sz w:val="24"/>
          <w:szCs w:val="24"/>
        </w:rPr>
        <w:t xml:space="preserve"> see these changes as part of a much longer-term shift </w:t>
      </w:r>
      <w:r w:rsidR="003678AF" w:rsidRPr="00891E60">
        <w:rPr>
          <w:sz w:val="24"/>
          <w:szCs w:val="24"/>
        </w:rPr>
        <w:t>that enhances automatic aspects</w:t>
      </w:r>
      <w:r w:rsidR="00C777E2" w:rsidRPr="00891E60">
        <w:rPr>
          <w:sz w:val="24"/>
          <w:szCs w:val="24"/>
        </w:rPr>
        <w:t xml:space="preserve"> of word meaning</w:t>
      </w:r>
      <w:r w:rsidR="003678AF" w:rsidRPr="00891E60">
        <w:rPr>
          <w:sz w:val="24"/>
          <w:szCs w:val="24"/>
        </w:rPr>
        <w:t xml:space="preserve"> retrieval</w:t>
      </w:r>
      <w:r w:rsidR="00C777E2" w:rsidRPr="00891E60">
        <w:rPr>
          <w:sz w:val="24"/>
          <w:szCs w:val="24"/>
        </w:rPr>
        <w:t>.</w:t>
      </w:r>
      <w:r w:rsidR="003678AF" w:rsidRPr="00891E60">
        <w:rPr>
          <w:sz w:val="24"/>
          <w:szCs w:val="24"/>
        </w:rPr>
        <w:t xml:space="preserve"> </w:t>
      </w:r>
      <w:r w:rsidR="004813DE" w:rsidRPr="00891E60">
        <w:rPr>
          <w:sz w:val="24"/>
          <w:szCs w:val="24"/>
        </w:rPr>
        <w:t>These fi</w:t>
      </w:r>
      <w:r w:rsidR="006D2983" w:rsidRPr="00891E60">
        <w:rPr>
          <w:sz w:val="24"/>
          <w:szCs w:val="24"/>
        </w:rPr>
        <w:t xml:space="preserve">ndings contribute to </w:t>
      </w:r>
      <w:r w:rsidR="000B036F" w:rsidRPr="00891E60">
        <w:rPr>
          <w:sz w:val="24"/>
          <w:szCs w:val="24"/>
        </w:rPr>
        <w:t xml:space="preserve">a </w:t>
      </w:r>
      <w:r w:rsidR="00556C52" w:rsidRPr="00891E60">
        <w:rPr>
          <w:sz w:val="24"/>
          <w:szCs w:val="24"/>
        </w:rPr>
        <w:t>CLS</w:t>
      </w:r>
      <w:r w:rsidR="006D2983" w:rsidRPr="00891E60">
        <w:rPr>
          <w:sz w:val="24"/>
          <w:szCs w:val="24"/>
        </w:rPr>
        <w:t xml:space="preserve"> model of word learning </w:t>
      </w:r>
      <w:r w:rsidR="004813DE" w:rsidRPr="00891E60">
        <w:rPr>
          <w:sz w:val="24"/>
          <w:szCs w:val="24"/>
        </w:rPr>
        <w:t>and extend our knowledge of the consequences of sleep-based memory consolidation</w:t>
      </w:r>
      <w:r w:rsidR="00DE18BA" w:rsidRPr="00891E60">
        <w:rPr>
          <w:sz w:val="24"/>
          <w:szCs w:val="24"/>
        </w:rPr>
        <w:t>, and</w:t>
      </w:r>
      <w:r w:rsidR="000B036F" w:rsidRPr="00891E60">
        <w:rPr>
          <w:sz w:val="24"/>
          <w:szCs w:val="24"/>
        </w:rPr>
        <w:t xml:space="preserve"> accord with a view of consolidation in which there is a shift to greater speed, </w:t>
      </w:r>
      <w:r w:rsidR="00232407" w:rsidRPr="00891E60">
        <w:rPr>
          <w:sz w:val="24"/>
          <w:szCs w:val="24"/>
        </w:rPr>
        <w:t>accuracy</w:t>
      </w:r>
      <w:r w:rsidR="000B036F" w:rsidRPr="00891E60">
        <w:rPr>
          <w:sz w:val="24"/>
          <w:szCs w:val="24"/>
        </w:rPr>
        <w:t xml:space="preserve"> and automaticity i</w:t>
      </w:r>
      <w:r w:rsidR="003D3887" w:rsidRPr="00891E60">
        <w:rPr>
          <w:sz w:val="24"/>
          <w:szCs w:val="24"/>
        </w:rPr>
        <w:t xml:space="preserve">n the access to new declarative </w:t>
      </w:r>
      <w:r w:rsidR="000B036F" w:rsidRPr="00891E60">
        <w:rPr>
          <w:sz w:val="24"/>
          <w:szCs w:val="24"/>
        </w:rPr>
        <w:t>memorie</w:t>
      </w:r>
      <w:r w:rsidR="003D3887" w:rsidRPr="00891E60">
        <w:rPr>
          <w:sz w:val="24"/>
          <w:szCs w:val="24"/>
        </w:rPr>
        <w:t>s over the course of sleep-</w:t>
      </w:r>
      <w:r w:rsidR="000B036F" w:rsidRPr="00891E60">
        <w:rPr>
          <w:sz w:val="24"/>
          <w:szCs w:val="24"/>
        </w:rPr>
        <w:t>wake cycles</w:t>
      </w:r>
      <w:r w:rsidR="004813DE" w:rsidRPr="00891E60">
        <w:rPr>
          <w:sz w:val="24"/>
          <w:szCs w:val="24"/>
        </w:rPr>
        <w:t>.</w:t>
      </w:r>
    </w:p>
    <w:p w14:paraId="09D3CA24" w14:textId="0B977928" w:rsidR="008947DA" w:rsidRPr="001C1938" w:rsidRDefault="00895C2B" w:rsidP="00DA2520">
      <w:pPr>
        <w:pStyle w:val="NormalWeb"/>
        <w:spacing w:line="480" w:lineRule="auto"/>
        <w:jc w:val="center"/>
        <w:divId w:val="1412964994"/>
      </w:pPr>
      <w:r w:rsidRPr="00891E60">
        <w:rPr>
          <w:b/>
        </w:rPr>
        <w:t>References</w:t>
      </w:r>
    </w:p>
    <w:p w14:paraId="77008CDC" w14:textId="480A5AD9" w:rsidR="00E83A74" w:rsidRPr="00E83A74" w:rsidRDefault="000A6DBD" w:rsidP="00DA2520">
      <w:pPr>
        <w:pStyle w:val="NormalWeb"/>
        <w:spacing w:before="0" w:beforeAutospacing="0" w:after="0" w:afterAutospacing="0"/>
        <w:ind w:left="482" w:hanging="482"/>
        <w:divId w:val="1052534683"/>
        <w:rPr>
          <w:rFonts w:eastAsiaTheme="minorEastAsia"/>
          <w:noProof/>
        </w:rPr>
      </w:pPr>
      <w:r w:rsidRPr="00891E60">
        <w:fldChar w:fldCharType="begin" w:fldLock="1"/>
      </w:r>
      <w:r w:rsidRPr="00891E60">
        <w:instrText xml:space="preserve">ADDIN Mendeley Bibliography CSL_BIBLIOGRAPHY </w:instrText>
      </w:r>
      <w:r w:rsidRPr="00891E60">
        <w:fldChar w:fldCharType="separate"/>
      </w:r>
      <w:r w:rsidR="00E83A74" w:rsidRPr="00E83A74">
        <w:rPr>
          <w:noProof/>
        </w:rPr>
        <w:t xml:space="preserve">Buysse, D. J., Reynolds, C. F., Monk, T. H., Berman, S. R., &amp; Kupfer, D. J. (1989). The Pittsburgh Sleep Quality Index: a new instrument for psychiatric practice and research. </w:t>
      </w:r>
      <w:r w:rsidR="00E83A74" w:rsidRPr="00E83A74">
        <w:rPr>
          <w:i/>
          <w:iCs/>
          <w:noProof/>
        </w:rPr>
        <w:t>Psychiatry Research</w:t>
      </w:r>
      <w:r w:rsidR="00E83A74" w:rsidRPr="00E83A74">
        <w:rPr>
          <w:noProof/>
        </w:rPr>
        <w:t xml:space="preserve">, </w:t>
      </w:r>
      <w:r w:rsidR="00E83A74" w:rsidRPr="00E83A74">
        <w:rPr>
          <w:i/>
          <w:iCs/>
          <w:noProof/>
        </w:rPr>
        <w:t>28</w:t>
      </w:r>
      <w:r w:rsidR="00E83A74" w:rsidRPr="00E83A74">
        <w:rPr>
          <w:noProof/>
        </w:rPr>
        <w:t>(2), 193–213. Retrieved from http://www.ncbi.nlm.nih.gov/pubmed/2748771</w:t>
      </w:r>
    </w:p>
    <w:p w14:paraId="6B28C9DB"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Buzsáki, G. (1989). Two-stage model of memory trace formation: A role for “noisy” brain states. </w:t>
      </w:r>
      <w:r w:rsidRPr="00E83A74">
        <w:rPr>
          <w:i/>
          <w:iCs/>
          <w:noProof/>
        </w:rPr>
        <w:t>Neuroscience</w:t>
      </w:r>
      <w:r w:rsidRPr="00E83A74">
        <w:rPr>
          <w:noProof/>
        </w:rPr>
        <w:t xml:space="preserve">, </w:t>
      </w:r>
      <w:r w:rsidRPr="00E83A74">
        <w:rPr>
          <w:i/>
          <w:iCs/>
          <w:noProof/>
        </w:rPr>
        <w:t>31</w:t>
      </w:r>
      <w:r w:rsidRPr="00E83A74">
        <w:rPr>
          <w:noProof/>
        </w:rPr>
        <w:t>(3), 551–570. doi:16/0306-4522(89)90423-5</w:t>
      </w:r>
    </w:p>
    <w:p w14:paraId="16D4D304"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Buzsáki, G. (1996). The hippocampo-neocortical dialogue. </w:t>
      </w:r>
      <w:r w:rsidRPr="00E83A74">
        <w:rPr>
          <w:i/>
          <w:iCs/>
          <w:noProof/>
        </w:rPr>
        <w:t>Cerebral Cortex</w:t>
      </w:r>
      <w:r w:rsidRPr="00E83A74">
        <w:rPr>
          <w:noProof/>
        </w:rPr>
        <w:t xml:space="preserve">, </w:t>
      </w:r>
      <w:r w:rsidRPr="00E83A74">
        <w:rPr>
          <w:i/>
          <w:iCs/>
          <w:noProof/>
        </w:rPr>
        <w:t>6</w:t>
      </w:r>
      <w:r w:rsidRPr="00E83A74">
        <w:rPr>
          <w:noProof/>
        </w:rPr>
        <w:t>(2), 81–92. Retrieved from http://www.ncbi.nlm.nih.gov/pubmed/8670641</w:t>
      </w:r>
    </w:p>
    <w:p w14:paraId="7DB00F0D"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Cohen Kadosh, R., &amp; Henik, A. (2006). A common representation for semantic and physical properties. </w:t>
      </w:r>
      <w:r w:rsidRPr="00E83A74">
        <w:rPr>
          <w:i/>
          <w:iCs/>
          <w:noProof/>
        </w:rPr>
        <w:t>Experimental Psychology (formerly “Zeitschrift Für Experimentelle Psychologie”)</w:t>
      </w:r>
      <w:r w:rsidRPr="00E83A74">
        <w:rPr>
          <w:noProof/>
        </w:rPr>
        <w:t xml:space="preserve">, </w:t>
      </w:r>
      <w:r w:rsidRPr="00E83A74">
        <w:rPr>
          <w:i/>
          <w:iCs/>
          <w:noProof/>
        </w:rPr>
        <w:t>53</w:t>
      </w:r>
      <w:r w:rsidRPr="00E83A74">
        <w:rPr>
          <w:noProof/>
        </w:rPr>
        <w:t>(2), 87–94. doi:10.1027/1618-3169.53.2.87</w:t>
      </w:r>
    </w:p>
    <w:p w14:paraId="663E5451"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lastRenderedPageBreak/>
        <w:t xml:space="preserve">Davis, M. H., &amp; Gaskell, M. G. (2009). A complementary systems account of word learning: neural and behavioural evidence. </w:t>
      </w:r>
      <w:r w:rsidRPr="00E83A74">
        <w:rPr>
          <w:i/>
          <w:iCs/>
          <w:noProof/>
        </w:rPr>
        <w:t>Philosophical Transactions of the Royal Society of London. Series B, Biological Sciences</w:t>
      </w:r>
      <w:r w:rsidRPr="00E83A74">
        <w:rPr>
          <w:noProof/>
        </w:rPr>
        <w:t xml:space="preserve">, </w:t>
      </w:r>
      <w:r w:rsidRPr="00E83A74">
        <w:rPr>
          <w:i/>
          <w:iCs/>
          <w:noProof/>
        </w:rPr>
        <w:t>364</w:t>
      </w:r>
      <w:r w:rsidRPr="00E83A74">
        <w:rPr>
          <w:noProof/>
        </w:rPr>
        <w:t>(1536), 3773–3800. doi:10.1098/rstb.2009.0111</w:t>
      </w:r>
    </w:p>
    <w:p w14:paraId="0035852A"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Delorme, A., &amp; Makeig, S. (2004). EEGLAB: an open source toolbox for analysis of single-trial EEG dynamics including independent component analysis. </w:t>
      </w:r>
      <w:r w:rsidRPr="00E83A74">
        <w:rPr>
          <w:i/>
          <w:iCs/>
          <w:noProof/>
        </w:rPr>
        <w:t>Journal of Neuroscience Methods</w:t>
      </w:r>
      <w:r w:rsidRPr="00E83A74">
        <w:rPr>
          <w:noProof/>
        </w:rPr>
        <w:t xml:space="preserve">, </w:t>
      </w:r>
      <w:r w:rsidRPr="00E83A74">
        <w:rPr>
          <w:i/>
          <w:iCs/>
          <w:noProof/>
        </w:rPr>
        <w:t>134</w:t>
      </w:r>
      <w:r w:rsidRPr="00E83A74">
        <w:rPr>
          <w:noProof/>
        </w:rPr>
        <w:t>(1), 9–21. doi:10.1016/j.jneumeth.2003.10.009</w:t>
      </w:r>
    </w:p>
    <w:p w14:paraId="204258A7"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Diekelmann, S., &amp; Born, J. (2010). The memory function of sleep. </w:t>
      </w:r>
      <w:r w:rsidRPr="00E83A74">
        <w:rPr>
          <w:i/>
          <w:iCs/>
          <w:noProof/>
        </w:rPr>
        <w:t>Nature Reviews. Neuroscience</w:t>
      </w:r>
      <w:r w:rsidRPr="00E83A74">
        <w:rPr>
          <w:noProof/>
        </w:rPr>
        <w:t xml:space="preserve">, </w:t>
      </w:r>
      <w:r w:rsidRPr="00E83A74">
        <w:rPr>
          <w:i/>
          <w:iCs/>
          <w:noProof/>
        </w:rPr>
        <w:t>11</w:t>
      </w:r>
      <w:r w:rsidRPr="00E83A74">
        <w:rPr>
          <w:noProof/>
        </w:rPr>
        <w:t>(2), 114–126. doi:10.1038/nrn2762</w:t>
      </w:r>
    </w:p>
    <w:p w14:paraId="2C4FC195"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Dumay, N., &amp; Gaskell, M. G. (2007). Sleep-associated changes in the mental representation of spoken words. </w:t>
      </w:r>
      <w:r w:rsidRPr="00E83A74">
        <w:rPr>
          <w:i/>
          <w:iCs/>
          <w:noProof/>
        </w:rPr>
        <w:t>Psychological Science</w:t>
      </w:r>
      <w:r w:rsidRPr="00E83A74">
        <w:rPr>
          <w:noProof/>
        </w:rPr>
        <w:t xml:space="preserve">, </w:t>
      </w:r>
      <w:r w:rsidRPr="00E83A74">
        <w:rPr>
          <w:i/>
          <w:iCs/>
          <w:noProof/>
        </w:rPr>
        <w:t>18</w:t>
      </w:r>
      <w:r w:rsidRPr="00E83A74">
        <w:rPr>
          <w:noProof/>
        </w:rPr>
        <w:t>(1), 35 –39. doi:10.1111/j.1467-9280.2007.01845.x</w:t>
      </w:r>
    </w:p>
    <w:p w14:paraId="0AC23ADD"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Ferrarelli, F., Huber, R., Peterson, M. J., Massimini, M., Murphy, M., Riedner, B. a, … Tononi, G. (2007). Reduced sleep spindle activity in schizophrenia patients. </w:t>
      </w:r>
      <w:r w:rsidRPr="00E83A74">
        <w:rPr>
          <w:i/>
          <w:iCs/>
          <w:noProof/>
        </w:rPr>
        <w:t>The American Journal of Psychiatry</w:t>
      </w:r>
      <w:r w:rsidRPr="00E83A74">
        <w:rPr>
          <w:noProof/>
        </w:rPr>
        <w:t xml:space="preserve">, </w:t>
      </w:r>
      <w:r w:rsidRPr="00E83A74">
        <w:rPr>
          <w:i/>
          <w:iCs/>
          <w:noProof/>
        </w:rPr>
        <w:t>164</w:t>
      </w:r>
      <w:r w:rsidRPr="00E83A74">
        <w:rPr>
          <w:noProof/>
        </w:rPr>
        <w:t>(3), 483–492. doi:10.1176/appi.ajp.164.3.483</w:t>
      </w:r>
    </w:p>
    <w:p w14:paraId="5858D992"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Forster, K. I., &amp; Forster, J. C. (2003). DMDX: a windows display program with millisecond accuracy. </w:t>
      </w:r>
      <w:r w:rsidRPr="00E83A74">
        <w:rPr>
          <w:i/>
          <w:iCs/>
          <w:noProof/>
        </w:rPr>
        <w:t>Behavior Rsearch Methods, Instruments, &amp; Computers</w:t>
      </w:r>
      <w:r w:rsidRPr="00E83A74">
        <w:rPr>
          <w:noProof/>
        </w:rPr>
        <w:t xml:space="preserve">, </w:t>
      </w:r>
      <w:r w:rsidRPr="00E83A74">
        <w:rPr>
          <w:i/>
          <w:iCs/>
          <w:noProof/>
        </w:rPr>
        <w:t>35</w:t>
      </w:r>
      <w:r w:rsidRPr="00E83A74">
        <w:rPr>
          <w:noProof/>
        </w:rPr>
        <w:t>(1), 116–124. Retrieved from http://www.ncbi.nlm.nih.gov/pubmed/12723786</w:t>
      </w:r>
    </w:p>
    <w:p w14:paraId="639F9319"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Frankland, P. W., &amp; Bontempi, B. (2005). The organization of recent and remote memories. </w:t>
      </w:r>
      <w:r w:rsidRPr="00E83A74">
        <w:rPr>
          <w:i/>
          <w:iCs/>
          <w:noProof/>
        </w:rPr>
        <w:t>Nature Reviews Neuroscience</w:t>
      </w:r>
      <w:r w:rsidRPr="00E83A74">
        <w:rPr>
          <w:noProof/>
        </w:rPr>
        <w:t xml:space="preserve">, </w:t>
      </w:r>
      <w:r w:rsidRPr="00E83A74">
        <w:rPr>
          <w:i/>
          <w:iCs/>
          <w:noProof/>
        </w:rPr>
        <w:t>6</w:t>
      </w:r>
      <w:r w:rsidRPr="00E83A74">
        <w:rPr>
          <w:noProof/>
        </w:rPr>
        <w:t>(2), 119–130. doi:10.1038/nrn1607</w:t>
      </w:r>
    </w:p>
    <w:p w14:paraId="7BDB16D9"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Gaskell, M. G., &amp; Dumay, N. (2003). Lexical competition and the acquisition of novel words. </w:t>
      </w:r>
      <w:r w:rsidRPr="00E83A74">
        <w:rPr>
          <w:i/>
          <w:iCs/>
          <w:noProof/>
        </w:rPr>
        <w:t>Cognition</w:t>
      </w:r>
      <w:r w:rsidRPr="00E83A74">
        <w:rPr>
          <w:noProof/>
        </w:rPr>
        <w:t xml:space="preserve">, </w:t>
      </w:r>
      <w:r w:rsidRPr="00E83A74">
        <w:rPr>
          <w:i/>
          <w:iCs/>
          <w:noProof/>
        </w:rPr>
        <w:t>89</w:t>
      </w:r>
      <w:r w:rsidRPr="00E83A74">
        <w:rPr>
          <w:noProof/>
        </w:rPr>
        <w:t>(2), 105–132. doi:10.1016/S0010-0277(03)00070-2</w:t>
      </w:r>
    </w:p>
    <w:p w14:paraId="1F086AD6"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Geukes, S., Gaskell, M. G., &amp; Zwitserlood, P. (2015). Stroop effects from newly learned color words : Effects of memory consolidation and episodic context. </w:t>
      </w:r>
      <w:r w:rsidRPr="00E83A74">
        <w:rPr>
          <w:i/>
          <w:iCs/>
          <w:noProof/>
        </w:rPr>
        <w:t>Frontiers in Psychology</w:t>
      </w:r>
      <w:r w:rsidRPr="00E83A74">
        <w:rPr>
          <w:noProof/>
        </w:rPr>
        <w:t>. doi:10.3389/fpsyg.2015.00278</w:t>
      </w:r>
    </w:p>
    <w:p w14:paraId="20F74BB7"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Henik, A., &amp; Tzelgov, J. (1982). Is three greater than five: the relation between physical and semantic size in comparison tasks. </w:t>
      </w:r>
      <w:r w:rsidRPr="00E83A74">
        <w:rPr>
          <w:i/>
          <w:iCs/>
          <w:noProof/>
        </w:rPr>
        <w:t>Memory &amp; Cognition</w:t>
      </w:r>
      <w:r w:rsidRPr="00E83A74">
        <w:rPr>
          <w:noProof/>
        </w:rPr>
        <w:t xml:space="preserve">, </w:t>
      </w:r>
      <w:r w:rsidRPr="00E83A74">
        <w:rPr>
          <w:i/>
          <w:iCs/>
          <w:noProof/>
        </w:rPr>
        <w:t>10</w:t>
      </w:r>
      <w:r w:rsidRPr="00E83A74">
        <w:rPr>
          <w:noProof/>
        </w:rPr>
        <w:t>(4), 389–395. Retrieved from http://www.ncbi.nlm.nih.gov/pubmed/7132716</w:t>
      </w:r>
    </w:p>
    <w:p w14:paraId="4A207941"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Hoddes, E., Zarcone, V., Smythe, H., Phillips, R., &amp; Dement, W. C. (1973). Quantification of sleepiness: A new approach. </w:t>
      </w:r>
      <w:r w:rsidRPr="00E83A74">
        <w:rPr>
          <w:i/>
          <w:iCs/>
          <w:noProof/>
        </w:rPr>
        <w:t>Psychophysiology</w:t>
      </w:r>
      <w:r w:rsidRPr="00E83A74">
        <w:rPr>
          <w:noProof/>
        </w:rPr>
        <w:t xml:space="preserve">, </w:t>
      </w:r>
      <w:r w:rsidRPr="00E83A74">
        <w:rPr>
          <w:i/>
          <w:iCs/>
          <w:noProof/>
        </w:rPr>
        <w:t>10</w:t>
      </w:r>
      <w:r w:rsidRPr="00E83A74">
        <w:rPr>
          <w:noProof/>
        </w:rPr>
        <w:t>(4), 431–436. doi:10.1111/j.1469-8986.1973.tb00801.x</w:t>
      </w:r>
    </w:p>
    <w:p w14:paraId="5AD8A148"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Inostroza, M., &amp; Born, J. (2013). Sleep for preserving and transforming episodic memory. </w:t>
      </w:r>
      <w:r w:rsidRPr="00E83A74">
        <w:rPr>
          <w:i/>
          <w:iCs/>
          <w:noProof/>
        </w:rPr>
        <w:t>Annual Review of Neuroscience</w:t>
      </w:r>
      <w:r w:rsidRPr="00E83A74">
        <w:rPr>
          <w:noProof/>
        </w:rPr>
        <w:t>, (April), 79–102. doi:10.1146/annurev-neuro-062012-170429</w:t>
      </w:r>
    </w:p>
    <w:p w14:paraId="43B02BDC"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Kroll, J., Hell, J. Van, Tokowicz, N., &amp; Green, D. (2010). The Revised Hierarchical Model: A critical review and assessment. </w:t>
      </w:r>
      <w:r w:rsidRPr="00E83A74">
        <w:rPr>
          <w:i/>
          <w:iCs/>
          <w:noProof/>
        </w:rPr>
        <w:t>Bilingualism: Language and Cognition</w:t>
      </w:r>
      <w:r w:rsidRPr="00E83A74">
        <w:rPr>
          <w:noProof/>
        </w:rPr>
        <w:t xml:space="preserve">, </w:t>
      </w:r>
      <w:r w:rsidRPr="00E83A74">
        <w:rPr>
          <w:i/>
          <w:iCs/>
          <w:noProof/>
        </w:rPr>
        <w:t>13</w:t>
      </w:r>
      <w:r w:rsidRPr="00E83A74">
        <w:rPr>
          <w:noProof/>
        </w:rPr>
        <w:t>(3), 373–381. doi:10.1017/S136672891000009X.The</w:t>
      </w:r>
    </w:p>
    <w:p w14:paraId="588F758E"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Lindsay, S., &amp; Gaskell, M. G. (2010). A complementary systems account of word learning in L1 and L2. </w:t>
      </w:r>
      <w:r w:rsidRPr="00E83A74">
        <w:rPr>
          <w:i/>
          <w:iCs/>
          <w:noProof/>
        </w:rPr>
        <w:t>Language Learning</w:t>
      </w:r>
      <w:r w:rsidRPr="00E83A74">
        <w:rPr>
          <w:noProof/>
        </w:rPr>
        <w:t xml:space="preserve">, </w:t>
      </w:r>
      <w:r w:rsidRPr="00E83A74">
        <w:rPr>
          <w:i/>
          <w:iCs/>
          <w:noProof/>
        </w:rPr>
        <w:t>60</w:t>
      </w:r>
      <w:r w:rsidRPr="00E83A74">
        <w:rPr>
          <w:noProof/>
        </w:rPr>
        <w:t>, 45–63.</w:t>
      </w:r>
    </w:p>
    <w:p w14:paraId="129DB23D"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Lindsay, S., &amp; Gaskell, M. G. (2013). Lexical integration of novel words without sleep. </w:t>
      </w:r>
      <w:r w:rsidRPr="00E83A74">
        <w:rPr>
          <w:i/>
          <w:iCs/>
          <w:noProof/>
        </w:rPr>
        <w:t>Journal of Experimental Psychology. Learning, Memory, and Cognition</w:t>
      </w:r>
      <w:r w:rsidRPr="00E83A74">
        <w:rPr>
          <w:noProof/>
        </w:rPr>
        <w:t xml:space="preserve">, </w:t>
      </w:r>
      <w:r w:rsidRPr="00E83A74">
        <w:rPr>
          <w:i/>
          <w:iCs/>
          <w:noProof/>
        </w:rPr>
        <w:t>39</w:t>
      </w:r>
      <w:r w:rsidRPr="00E83A74">
        <w:rPr>
          <w:noProof/>
        </w:rPr>
        <w:t>(2), 608–22. doi:10.1037/a0029243</w:t>
      </w:r>
    </w:p>
    <w:p w14:paraId="46CB85FB"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Marshall, L., &amp; Born, J. (2007). The contribution of sleep to hippocampus-dependent memory consolidation. </w:t>
      </w:r>
      <w:r w:rsidRPr="00E83A74">
        <w:rPr>
          <w:i/>
          <w:iCs/>
          <w:noProof/>
        </w:rPr>
        <w:t>Trends in Cognitive Sciences</w:t>
      </w:r>
      <w:r w:rsidRPr="00E83A74">
        <w:rPr>
          <w:noProof/>
        </w:rPr>
        <w:t xml:space="preserve">, </w:t>
      </w:r>
      <w:r w:rsidRPr="00E83A74">
        <w:rPr>
          <w:i/>
          <w:iCs/>
          <w:noProof/>
        </w:rPr>
        <w:t>11</w:t>
      </w:r>
      <w:r w:rsidRPr="00E83A74">
        <w:rPr>
          <w:noProof/>
        </w:rPr>
        <w:t>(10), 442–450. doi:10.1016/j.tics.2007.09.001</w:t>
      </w:r>
    </w:p>
    <w:p w14:paraId="08DFD464"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McClelland, J., McNaughton, B., &amp; O’Reilly, R. (1995). Why there are complementary learning systems in the hippocampus and neocortex: insights from the successes and failures of connectionist models of learning and memory. </w:t>
      </w:r>
      <w:r w:rsidRPr="00E83A74">
        <w:rPr>
          <w:i/>
          <w:iCs/>
          <w:noProof/>
        </w:rPr>
        <w:t>Psychological Review</w:t>
      </w:r>
      <w:r w:rsidRPr="00E83A74">
        <w:rPr>
          <w:noProof/>
        </w:rPr>
        <w:t xml:space="preserve">, </w:t>
      </w:r>
      <w:r w:rsidRPr="00E83A74">
        <w:rPr>
          <w:i/>
          <w:iCs/>
          <w:noProof/>
        </w:rPr>
        <w:t>102</w:t>
      </w:r>
      <w:r w:rsidRPr="00E83A74">
        <w:rPr>
          <w:noProof/>
        </w:rPr>
        <w:t>(3), 419–457. Retrieved from http://www.ncbi.nlm.nih.gov/pubmed/7624455</w:t>
      </w:r>
    </w:p>
    <w:p w14:paraId="0DE3AA84"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lastRenderedPageBreak/>
        <w:t xml:space="preserve">Moors, A., &amp; De Houwer, J. (2006). Automaticity: a theoretical and conceptual analysis. </w:t>
      </w:r>
      <w:r w:rsidRPr="00E83A74">
        <w:rPr>
          <w:i/>
          <w:iCs/>
          <w:noProof/>
        </w:rPr>
        <w:t>Psychological Bulletin</w:t>
      </w:r>
      <w:r w:rsidRPr="00E83A74">
        <w:rPr>
          <w:noProof/>
        </w:rPr>
        <w:t xml:space="preserve">, </w:t>
      </w:r>
      <w:r w:rsidRPr="00E83A74">
        <w:rPr>
          <w:i/>
          <w:iCs/>
          <w:noProof/>
        </w:rPr>
        <w:t>132</w:t>
      </w:r>
      <w:r w:rsidRPr="00E83A74">
        <w:rPr>
          <w:noProof/>
        </w:rPr>
        <w:t>(2), 297–326. doi:10.1037/0033-2909.132.2.297</w:t>
      </w:r>
    </w:p>
    <w:p w14:paraId="7211478B"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Moyer, R. S., &amp; Landauer, T. K. (1967). Time required for judgements of numerical inequality. </w:t>
      </w:r>
      <w:r w:rsidRPr="00E83A74">
        <w:rPr>
          <w:i/>
          <w:iCs/>
          <w:noProof/>
        </w:rPr>
        <w:t>Nature</w:t>
      </w:r>
      <w:r w:rsidRPr="00E83A74">
        <w:rPr>
          <w:noProof/>
        </w:rPr>
        <w:t xml:space="preserve">, </w:t>
      </w:r>
      <w:r w:rsidRPr="00E83A74">
        <w:rPr>
          <w:i/>
          <w:iCs/>
          <w:noProof/>
        </w:rPr>
        <w:t>215</w:t>
      </w:r>
      <w:r w:rsidRPr="00E83A74">
        <w:rPr>
          <w:noProof/>
        </w:rPr>
        <w:t>(5109), 1519–1520. doi:10.1038/2151519a0</w:t>
      </w:r>
    </w:p>
    <w:p w14:paraId="1BF2852D"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O’Reilly, R. C., &amp; Norman, K. A. (2002). Hippocampal and neocortical contributions to memory: Advances in the complementary learning systems framework. </w:t>
      </w:r>
      <w:r w:rsidRPr="00E83A74">
        <w:rPr>
          <w:i/>
          <w:iCs/>
          <w:noProof/>
        </w:rPr>
        <w:t>Trends in Cognitive Sciences</w:t>
      </w:r>
      <w:r w:rsidRPr="00E83A74">
        <w:rPr>
          <w:noProof/>
        </w:rPr>
        <w:t xml:space="preserve">, </w:t>
      </w:r>
      <w:r w:rsidRPr="00E83A74">
        <w:rPr>
          <w:i/>
          <w:iCs/>
          <w:noProof/>
        </w:rPr>
        <w:t>6</w:t>
      </w:r>
      <w:r w:rsidRPr="00E83A74">
        <w:rPr>
          <w:noProof/>
        </w:rPr>
        <w:t>(12), 505–510.</w:t>
      </w:r>
    </w:p>
    <w:p w14:paraId="41EBD58E"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Paivio, A. (1975). Perceptual comparisons through the mind’s eye. </w:t>
      </w:r>
      <w:r w:rsidRPr="00E83A74">
        <w:rPr>
          <w:i/>
          <w:iCs/>
          <w:noProof/>
        </w:rPr>
        <w:t>Memory &amp; Cognition</w:t>
      </w:r>
      <w:r w:rsidRPr="00E83A74">
        <w:rPr>
          <w:noProof/>
        </w:rPr>
        <w:t xml:space="preserve">, </w:t>
      </w:r>
      <w:r w:rsidRPr="00E83A74">
        <w:rPr>
          <w:i/>
          <w:iCs/>
          <w:noProof/>
        </w:rPr>
        <w:t>3</w:t>
      </w:r>
      <w:r w:rsidRPr="00E83A74">
        <w:rPr>
          <w:noProof/>
        </w:rPr>
        <w:t>(6), 635–647. doi:10.3758/BF03198229</w:t>
      </w:r>
    </w:p>
    <w:p w14:paraId="0F6C89FF"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Rasch, B., &amp; Born, J. (2013). About sleep’s role in memory. </w:t>
      </w:r>
      <w:r w:rsidRPr="00E83A74">
        <w:rPr>
          <w:i/>
          <w:iCs/>
          <w:noProof/>
        </w:rPr>
        <w:t>Physiological Reviews</w:t>
      </w:r>
      <w:r w:rsidRPr="00E83A74">
        <w:rPr>
          <w:noProof/>
        </w:rPr>
        <w:t xml:space="preserve">, </w:t>
      </w:r>
      <w:r w:rsidRPr="00E83A74">
        <w:rPr>
          <w:i/>
          <w:iCs/>
          <w:noProof/>
        </w:rPr>
        <w:t>93</w:t>
      </w:r>
      <w:r w:rsidRPr="00E83A74">
        <w:rPr>
          <w:noProof/>
        </w:rPr>
        <w:t>(2), 681–766. doi:10.1152/physrev.00032.2012</w:t>
      </w:r>
    </w:p>
    <w:p w14:paraId="51F6B435"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Rubinsten, O., &amp; Henik, A. (2002). Is an ant larger than a lion? </w:t>
      </w:r>
      <w:r w:rsidRPr="00E83A74">
        <w:rPr>
          <w:i/>
          <w:iCs/>
          <w:noProof/>
        </w:rPr>
        <w:t>Acta Psychologica</w:t>
      </w:r>
      <w:r w:rsidRPr="00E83A74">
        <w:rPr>
          <w:noProof/>
        </w:rPr>
        <w:t xml:space="preserve">, </w:t>
      </w:r>
      <w:r w:rsidRPr="00E83A74">
        <w:rPr>
          <w:i/>
          <w:iCs/>
          <w:noProof/>
        </w:rPr>
        <w:t>111</w:t>
      </w:r>
      <w:r w:rsidRPr="00E83A74">
        <w:rPr>
          <w:noProof/>
        </w:rPr>
        <w:t>(1), 141–154. Retrieved from http://www.ncbi.nlm.nih.gov/pubmed/12102118</w:t>
      </w:r>
    </w:p>
    <w:p w14:paraId="006C346B"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Schwarz, W., &amp; Heinze, H. J. (1998). On the interaction of numerical and size information in digit comparison: a behavioral and event-related potential study. </w:t>
      </w:r>
      <w:r w:rsidRPr="00E83A74">
        <w:rPr>
          <w:i/>
          <w:iCs/>
          <w:noProof/>
        </w:rPr>
        <w:t>Neuropsychologia</w:t>
      </w:r>
      <w:r w:rsidRPr="00E83A74">
        <w:rPr>
          <w:noProof/>
        </w:rPr>
        <w:t xml:space="preserve">, </w:t>
      </w:r>
      <w:r w:rsidRPr="00E83A74">
        <w:rPr>
          <w:i/>
          <w:iCs/>
          <w:noProof/>
        </w:rPr>
        <w:t>36</w:t>
      </w:r>
      <w:r w:rsidRPr="00E83A74">
        <w:rPr>
          <w:noProof/>
        </w:rPr>
        <w:t>(11), 1167–1179. Retrieved from http://www.ncbi.nlm.nih.gov/pubmed/9842762</w:t>
      </w:r>
    </w:p>
    <w:p w14:paraId="52239435"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Steiger, J. (1980). Tests for comparing elements of a correlation matrix. </w:t>
      </w:r>
      <w:r w:rsidRPr="00E83A74">
        <w:rPr>
          <w:i/>
          <w:iCs/>
          <w:noProof/>
        </w:rPr>
        <w:t>Psychological Bulletin</w:t>
      </w:r>
      <w:r w:rsidRPr="00E83A74">
        <w:rPr>
          <w:noProof/>
        </w:rPr>
        <w:t>, 245–251.</w:t>
      </w:r>
    </w:p>
    <w:p w14:paraId="39F99CF5"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Stickgold, R., &amp; Walker, M. P. (2005). Memory consolidation and reconsolidation: what is the role of sleep? </w:t>
      </w:r>
      <w:r w:rsidRPr="00E83A74">
        <w:rPr>
          <w:i/>
          <w:iCs/>
          <w:noProof/>
        </w:rPr>
        <w:t>Trends in Neurosciences</w:t>
      </w:r>
      <w:r w:rsidRPr="00E83A74">
        <w:rPr>
          <w:noProof/>
        </w:rPr>
        <w:t xml:space="preserve">, </w:t>
      </w:r>
      <w:r w:rsidRPr="00E83A74">
        <w:rPr>
          <w:i/>
          <w:iCs/>
          <w:noProof/>
        </w:rPr>
        <w:t>28</w:t>
      </w:r>
      <w:r w:rsidRPr="00E83A74">
        <w:rPr>
          <w:noProof/>
        </w:rPr>
        <w:t>(8), 408–415. doi:16/j.tins.2005.06.004</w:t>
      </w:r>
    </w:p>
    <w:p w14:paraId="380730EE"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Tamminen, J., &amp; Gaskell, M. G. (2013). Novel word integration in the mental lexicon: Evidence from unmasked and masked semantic priming. </w:t>
      </w:r>
      <w:r w:rsidRPr="00E83A74">
        <w:rPr>
          <w:i/>
          <w:iCs/>
          <w:noProof/>
        </w:rPr>
        <w:t>Quarterly Journal of Experimental Psychology (2006)</w:t>
      </w:r>
      <w:r w:rsidRPr="00E83A74">
        <w:rPr>
          <w:noProof/>
        </w:rPr>
        <w:t xml:space="preserve">, </w:t>
      </w:r>
      <w:r w:rsidRPr="00E83A74">
        <w:rPr>
          <w:i/>
          <w:iCs/>
          <w:noProof/>
        </w:rPr>
        <w:t>66</w:t>
      </w:r>
      <w:r w:rsidRPr="00E83A74">
        <w:rPr>
          <w:noProof/>
        </w:rPr>
        <w:t>(5), 1001–1025. doi:10.1080/17470218.2012.724694</w:t>
      </w:r>
    </w:p>
    <w:p w14:paraId="06ECF0B5"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Tamminen, J., Payne, J., Stickgold, R., Wamsley, E., &amp; Gaskell, M. G. (2010). Sleep spindle activity is associated with the integration of new memories and existing knowledge. </w:t>
      </w:r>
      <w:r w:rsidRPr="00E83A74">
        <w:rPr>
          <w:i/>
          <w:iCs/>
          <w:noProof/>
        </w:rPr>
        <w:t>The Journal of Neuroscience</w:t>
      </w:r>
      <w:r w:rsidRPr="00E83A74">
        <w:rPr>
          <w:noProof/>
        </w:rPr>
        <w:t xml:space="preserve">, </w:t>
      </w:r>
      <w:r w:rsidRPr="00E83A74">
        <w:rPr>
          <w:i/>
          <w:iCs/>
          <w:noProof/>
        </w:rPr>
        <w:t>30</w:t>
      </w:r>
      <w:r w:rsidRPr="00E83A74">
        <w:rPr>
          <w:noProof/>
        </w:rPr>
        <w:t>(43), 14356 –14360. doi:10.1523/JNEUROSCI.3028-10.2010</w:t>
      </w:r>
    </w:p>
    <w:p w14:paraId="4ADB05DA"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Tzelgov, J. (1999). Automaticity and processing without awareness. </w:t>
      </w:r>
      <w:r w:rsidRPr="00E83A74">
        <w:rPr>
          <w:i/>
          <w:iCs/>
          <w:noProof/>
        </w:rPr>
        <w:t>Psyche</w:t>
      </w:r>
      <w:r w:rsidRPr="00E83A74">
        <w:rPr>
          <w:noProof/>
        </w:rPr>
        <w:t xml:space="preserve">, </w:t>
      </w:r>
      <w:r w:rsidRPr="00E83A74">
        <w:rPr>
          <w:i/>
          <w:iCs/>
          <w:noProof/>
        </w:rPr>
        <w:t>5</w:t>
      </w:r>
      <w:r w:rsidRPr="00E83A74">
        <w:rPr>
          <w:noProof/>
        </w:rPr>
        <w:t>, 18–23.</w:t>
      </w:r>
    </w:p>
    <w:p w14:paraId="4F7C5B94"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Tzelgov, J., Meyer, J., &amp; Henik, A. (1992). Automatic and intentional processing of numerical information. </w:t>
      </w:r>
      <w:r w:rsidRPr="00E83A74">
        <w:rPr>
          <w:i/>
          <w:iCs/>
          <w:noProof/>
        </w:rPr>
        <w:t>Journal of Experimental Psychology: Learning, Memory, and Cognition</w:t>
      </w:r>
      <w:r w:rsidRPr="00E83A74">
        <w:rPr>
          <w:noProof/>
        </w:rPr>
        <w:t xml:space="preserve">, </w:t>
      </w:r>
      <w:r w:rsidRPr="00E83A74">
        <w:rPr>
          <w:i/>
          <w:iCs/>
          <w:noProof/>
        </w:rPr>
        <w:t>18</w:t>
      </w:r>
      <w:r w:rsidRPr="00E83A74">
        <w:rPr>
          <w:noProof/>
        </w:rPr>
        <w:t>(1), 166–179. Retrieved from http://www.sciencedirect.com/science/article/pii/S0278739302010352</w:t>
      </w:r>
    </w:p>
    <w:p w14:paraId="70D21F5E" w14:textId="77777777" w:rsidR="00E83A74" w:rsidRPr="00E83A74" w:rsidRDefault="00E83A74" w:rsidP="00DA2520">
      <w:pPr>
        <w:pStyle w:val="NormalWeb"/>
        <w:spacing w:before="0" w:beforeAutospacing="0" w:after="0" w:afterAutospacing="0"/>
        <w:ind w:left="482" w:hanging="482"/>
        <w:divId w:val="1052534683"/>
        <w:rPr>
          <w:noProof/>
        </w:rPr>
      </w:pPr>
      <w:r w:rsidRPr="00E83A74">
        <w:rPr>
          <w:noProof/>
        </w:rPr>
        <w:t xml:space="preserve">Van Opstal, F., Gevers, W., De Moor, W., &amp; Verguts, T. (2008). Dissecting the symbolic distance effect: Comparison and priming effects in numerical and nonnumerical orders. </w:t>
      </w:r>
      <w:r w:rsidRPr="00E83A74">
        <w:rPr>
          <w:i/>
          <w:iCs/>
          <w:noProof/>
        </w:rPr>
        <w:t>Psychonomic Bulletin &amp; Review</w:t>
      </w:r>
      <w:r w:rsidRPr="00E83A74">
        <w:rPr>
          <w:noProof/>
        </w:rPr>
        <w:t xml:space="preserve">, </w:t>
      </w:r>
      <w:r w:rsidRPr="00E83A74">
        <w:rPr>
          <w:i/>
          <w:iCs/>
          <w:noProof/>
        </w:rPr>
        <w:t>15</w:t>
      </w:r>
      <w:r w:rsidRPr="00E83A74">
        <w:rPr>
          <w:noProof/>
        </w:rPr>
        <w:t>(2), 419–425. doi:10.3758/PBR.15.2.419</w:t>
      </w:r>
    </w:p>
    <w:p w14:paraId="01AEBF58" w14:textId="53397FA6" w:rsidR="004F7427" w:rsidRDefault="000A6DBD" w:rsidP="00DA2520">
      <w:pPr>
        <w:pStyle w:val="NormalWeb"/>
        <w:spacing w:before="0" w:beforeAutospacing="0" w:after="0" w:afterAutospacing="0"/>
        <w:ind w:left="482" w:hanging="482"/>
        <w:divId w:val="238103495"/>
      </w:pPr>
      <w:r w:rsidRPr="00891E60">
        <w:fldChar w:fldCharType="end"/>
      </w:r>
    </w:p>
    <w:p w14:paraId="7D8794F2" w14:textId="77777777" w:rsidR="004F7427" w:rsidRDefault="004F7427" w:rsidP="00DA2520">
      <w:pPr>
        <w:spacing w:after="0" w:line="240" w:lineRule="auto"/>
        <w:rPr>
          <w:sz w:val="24"/>
          <w:szCs w:val="24"/>
          <w:lang w:val="en-GB" w:eastAsia="en-GB"/>
        </w:rPr>
      </w:pPr>
      <w:r>
        <w:br w:type="page"/>
      </w:r>
    </w:p>
    <w:p w14:paraId="3D368976" w14:textId="77777777" w:rsidR="004F7427" w:rsidRDefault="00C9320E" w:rsidP="00DA2520">
      <w:pPr>
        <w:pStyle w:val="NormalWeb"/>
        <w:spacing w:line="480" w:lineRule="auto"/>
        <w:jc w:val="center"/>
        <w:divId w:val="1140227180"/>
        <w:rPr>
          <w:b/>
        </w:rPr>
      </w:pPr>
      <w:r w:rsidRPr="001F7351">
        <w:rPr>
          <w:b/>
        </w:rPr>
        <w:lastRenderedPageBreak/>
        <w:t>Appendix A</w:t>
      </w:r>
    </w:p>
    <w:p w14:paraId="5FB0F250" w14:textId="61CB0AA2" w:rsidR="00D14B13" w:rsidRPr="00FE1354" w:rsidRDefault="00C9320E" w:rsidP="00DA2520">
      <w:pPr>
        <w:pStyle w:val="NormalWeb"/>
        <w:divId w:val="1140227180"/>
      </w:pPr>
      <w:r w:rsidRPr="00FE1354">
        <w:rPr>
          <w:bCs/>
        </w:rPr>
        <w:t>Table A</w:t>
      </w:r>
      <w:r w:rsidR="00D67218" w:rsidRPr="00FE1354">
        <w:rPr>
          <w:bCs/>
        </w:rPr>
        <w:t xml:space="preserve">1. </w:t>
      </w:r>
      <w:r w:rsidRPr="00FE1354">
        <w:rPr>
          <w:bCs/>
        </w:rPr>
        <w:t>List of Stimuli for Experime</w:t>
      </w:r>
      <w:r w:rsidRPr="00FE1354">
        <w:t>nt 1</w:t>
      </w:r>
      <w:r w:rsidR="00D14B13" w:rsidRPr="00FE1354">
        <w:t xml:space="preserve"> </w:t>
      </w:r>
    </w:p>
    <w:tbl>
      <w:tblPr>
        <w:tblW w:w="7529"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183"/>
        <w:gridCol w:w="3943"/>
        <w:gridCol w:w="1403"/>
      </w:tblGrid>
      <w:tr w:rsidR="00D14B13" w:rsidRPr="00D14B13" w14:paraId="6B96618C" w14:textId="77777777" w:rsidTr="00FE1354">
        <w:trPr>
          <w:divId w:val="1140227180"/>
          <w:trHeight w:val="302"/>
        </w:trPr>
        <w:tc>
          <w:tcPr>
            <w:tcW w:w="2183" w:type="dxa"/>
            <w:tcBorders>
              <w:top w:val="single" w:sz="12" w:space="0" w:color="808080"/>
              <w:bottom w:val="single" w:sz="4" w:space="0" w:color="auto"/>
            </w:tcBorders>
            <w:shd w:val="clear" w:color="auto" w:fill="auto"/>
          </w:tcPr>
          <w:p w14:paraId="224CD030" w14:textId="77777777" w:rsidR="00D14B13" w:rsidRPr="00D14B13" w:rsidRDefault="00D14B13" w:rsidP="00DA2520">
            <w:pPr>
              <w:snapToGrid w:val="0"/>
              <w:spacing w:after="0" w:line="240" w:lineRule="auto"/>
              <w:jc w:val="center"/>
              <w:rPr>
                <w:b/>
                <w:sz w:val="24"/>
                <w:szCs w:val="24"/>
              </w:rPr>
            </w:pPr>
            <w:r w:rsidRPr="00D14B13">
              <w:rPr>
                <w:b/>
                <w:sz w:val="24"/>
                <w:szCs w:val="24"/>
              </w:rPr>
              <w:t>Mandarin Character</w:t>
            </w:r>
          </w:p>
        </w:tc>
        <w:tc>
          <w:tcPr>
            <w:tcW w:w="3943" w:type="dxa"/>
            <w:tcBorders>
              <w:top w:val="single" w:sz="12" w:space="0" w:color="808080"/>
              <w:bottom w:val="single" w:sz="4" w:space="0" w:color="auto"/>
            </w:tcBorders>
            <w:shd w:val="clear" w:color="auto" w:fill="auto"/>
          </w:tcPr>
          <w:p w14:paraId="77DB9534" w14:textId="632A992D" w:rsidR="00D14B13" w:rsidRPr="00D14B13" w:rsidRDefault="00D14B13" w:rsidP="00DA2520">
            <w:pPr>
              <w:snapToGrid w:val="0"/>
              <w:spacing w:after="0" w:line="240" w:lineRule="auto"/>
              <w:jc w:val="center"/>
              <w:rPr>
                <w:b/>
                <w:sz w:val="24"/>
                <w:szCs w:val="24"/>
              </w:rPr>
            </w:pPr>
            <w:r w:rsidRPr="00D14B13">
              <w:rPr>
                <w:b/>
                <w:sz w:val="24"/>
                <w:szCs w:val="24"/>
              </w:rPr>
              <w:t>Meaning*</w:t>
            </w:r>
          </w:p>
        </w:tc>
        <w:tc>
          <w:tcPr>
            <w:tcW w:w="1403" w:type="dxa"/>
            <w:tcBorders>
              <w:top w:val="single" w:sz="12" w:space="0" w:color="808080"/>
              <w:bottom w:val="single" w:sz="4" w:space="0" w:color="auto"/>
            </w:tcBorders>
            <w:shd w:val="clear" w:color="auto" w:fill="auto"/>
          </w:tcPr>
          <w:p w14:paraId="3DF7EEF1" w14:textId="77777777" w:rsidR="00D14B13" w:rsidRPr="00D14B13" w:rsidRDefault="00D14B13" w:rsidP="00DA2520">
            <w:pPr>
              <w:snapToGrid w:val="0"/>
              <w:spacing w:after="0" w:line="240" w:lineRule="auto"/>
              <w:jc w:val="center"/>
              <w:rPr>
                <w:b/>
                <w:sz w:val="24"/>
                <w:szCs w:val="24"/>
              </w:rPr>
            </w:pPr>
            <w:r w:rsidRPr="00D14B13">
              <w:rPr>
                <w:b/>
                <w:sz w:val="24"/>
                <w:szCs w:val="24"/>
              </w:rPr>
              <w:t>Size Group</w:t>
            </w:r>
          </w:p>
        </w:tc>
      </w:tr>
      <w:tr w:rsidR="00D14B13" w:rsidRPr="00D14B13" w14:paraId="4DFE70D5" w14:textId="77777777" w:rsidTr="00FE1354">
        <w:trPr>
          <w:divId w:val="1140227180"/>
          <w:trHeight w:val="302"/>
        </w:trPr>
        <w:tc>
          <w:tcPr>
            <w:tcW w:w="2183" w:type="dxa"/>
            <w:tcBorders>
              <w:top w:val="single" w:sz="4" w:space="0" w:color="auto"/>
              <w:left w:val="nil"/>
              <w:bottom w:val="nil"/>
              <w:right w:val="nil"/>
            </w:tcBorders>
            <w:shd w:val="clear" w:color="auto" w:fill="auto"/>
          </w:tcPr>
          <w:p w14:paraId="6F722F4B" w14:textId="353B6F86" w:rsidR="00D14B13" w:rsidRPr="00D14B13" w:rsidRDefault="00D14B13" w:rsidP="00DA2520">
            <w:pPr>
              <w:snapToGrid w:val="0"/>
              <w:spacing w:after="0" w:line="240" w:lineRule="auto"/>
              <w:rPr>
                <w:b/>
                <w:sz w:val="24"/>
                <w:szCs w:val="24"/>
              </w:rPr>
            </w:pPr>
            <w:r w:rsidRPr="00D14B13">
              <w:rPr>
                <w:b/>
                <w:sz w:val="24"/>
                <w:szCs w:val="24"/>
              </w:rPr>
              <w:t>SET A</w:t>
            </w:r>
          </w:p>
        </w:tc>
        <w:tc>
          <w:tcPr>
            <w:tcW w:w="3943" w:type="dxa"/>
            <w:tcBorders>
              <w:top w:val="single" w:sz="4" w:space="0" w:color="auto"/>
              <w:left w:val="nil"/>
              <w:bottom w:val="nil"/>
              <w:right w:val="nil"/>
            </w:tcBorders>
            <w:shd w:val="clear" w:color="auto" w:fill="auto"/>
          </w:tcPr>
          <w:p w14:paraId="0A8D424A" w14:textId="77777777" w:rsidR="00D14B13" w:rsidRPr="00D14B13" w:rsidRDefault="00D14B13" w:rsidP="00DA2520">
            <w:pPr>
              <w:snapToGrid w:val="0"/>
              <w:spacing w:after="0" w:line="240" w:lineRule="auto"/>
              <w:jc w:val="center"/>
              <w:rPr>
                <w:sz w:val="24"/>
                <w:szCs w:val="24"/>
              </w:rPr>
            </w:pPr>
          </w:p>
        </w:tc>
        <w:tc>
          <w:tcPr>
            <w:tcW w:w="1403" w:type="dxa"/>
            <w:tcBorders>
              <w:top w:val="single" w:sz="4" w:space="0" w:color="auto"/>
              <w:left w:val="nil"/>
              <w:bottom w:val="nil"/>
              <w:right w:val="nil"/>
            </w:tcBorders>
            <w:shd w:val="clear" w:color="auto" w:fill="auto"/>
          </w:tcPr>
          <w:p w14:paraId="6834D5E4" w14:textId="77777777" w:rsidR="00D14B13" w:rsidRPr="00D14B13" w:rsidRDefault="00D14B13" w:rsidP="00DA2520">
            <w:pPr>
              <w:snapToGrid w:val="0"/>
              <w:spacing w:after="0" w:line="240" w:lineRule="auto"/>
              <w:jc w:val="center"/>
              <w:rPr>
                <w:sz w:val="24"/>
                <w:szCs w:val="24"/>
              </w:rPr>
            </w:pPr>
          </w:p>
        </w:tc>
      </w:tr>
      <w:tr w:rsidR="00D14B13" w:rsidRPr="00D14B13" w14:paraId="2362040B" w14:textId="77777777" w:rsidTr="00FE1354">
        <w:trPr>
          <w:divId w:val="1140227180"/>
          <w:trHeight w:val="320"/>
        </w:trPr>
        <w:tc>
          <w:tcPr>
            <w:tcW w:w="2183" w:type="dxa"/>
            <w:tcBorders>
              <w:top w:val="nil"/>
            </w:tcBorders>
            <w:shd w:val="clear" w:color="auto" w:fill="auto"/>
          </w:tcPr>
          <w:p w14:paraId="03293B70"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上</w:t>
            </w:r>
          </w:p>
        </w:tc>
        <w:tc>
          <w:tcPr>
            <w:tcW w:w="3943" w:type="dxa"/>
            <w:tcBorders>
              <w:top w:val="nil"/>
            </w:tcBorders>
            <w:shd w:val="clear" w:color="auto" w:fill="auto"/>
          </w:tcPr>
          <w:p w14:paraId="5FD9E9AA" w14:textId="77777777" w:rsidR="00D14B13" w:rsidRPr="00D14B13" w:rsidRDefault="00D14B13" w:rsidP="00DA2520">
            <w:pPr>
              <w:snapToGrid w:val="0"/>
              <w:spacing w:after="0" w:line="240" w:lineRule="auto"/>
              <w:jc w:val="center"/>
              <w:rPr>
                <w:sz w:val="24"/>
                <w:szCs w:val="24"/>
              </w:rPr>
            </w:pPr>
            <w:r w:rsidRPr="00D14B13">
              <w:rPr>
                <w:sz w:val="24"/>
                <w:szCs w:val="24"/>
              </w:rPr>
              <w:t>FLEA</w:t>
            </w:r>
          </w:p>
        </w:tc>
        <w:tc>
          <w:tcPr>
            <w:tcW w:w="1403" w:type="dxa"/>
            <w:tcBorders>
              <w:top w:val="nil"/>
            </w:tcBorders>
            <w:shd w:val="clear" w:color="auto" w:fill="auto"/>
          </w:tcPr>
          <w:p w14:paraId="45E5FE85" w14:textId="77777777" w:rsidR="00D14B13" w:rsidRPr="00D14B13" w:rsidRDefault="00D14B13" w:rsidP="00DA2520">
            <w:pPr>
              <w:snapToGrid w:val="0"/>
              <w:spacing w:after="0" w:line="240" w:lineRule="auto"/>
              <w:jc w:val="center"/>
              <w:rPr>
                <w:sz w:val="24"/>
                <w:szCs w:val="24"/>
              </w:rPr>
            </w:pPr>
            <w:r w:rsidRPr="00D14B13">
              <w:rPr>
                <w:sz w:val="24"/>
                <w:szCs w:val="24"/>
              </w:rPr>
              <w:t>Small</w:t>
            </w:r>
          </w:p>
        </w:tc>
      </w:tr>
      <w:tr w:rsidR="00D14B13" w:rsidRPr="00D14B13" w14:paraId="1142798C" w14:textId="77777777" w:rsidTr="00FE1354">
        <w:trPr>
          <w:divId w:val="1140227180"/>
          <w:trHeight w:val="302"/>
        </w:trPr>
        <w:tc>
          <w:tcPr>
            <w:tcW w:w="2183" w:type="dxa"/>
            <w:shd w:val="clear" w:color="auto" w:fill="auto"/>
          </w:tcPr>
          <w:p w14:paraId="0241D7AB"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不</w:t>
            </w:r>
          </w:p>
        </w:tc>
        <w:tc>
          <w:tcPr>
            <w:tcW w:w="3943" w:type="dxa"/>
            <w:shd w:val="clear" w:color="auto" w:fill="auto"/>
          </w:tcPr>
          <w:p w14:paraId="32FB5B0B" w14:textId="77777777" w:rsidR="00D14B13" w:rsidRPr="00D14B13" w:rsidRDefault="00D14B13" w:rsidP="00DA2520">
            <w:pPr>
              <w:snapToGrid w:val="0"/>
              <w:spacing w:after="0" w:line="240" w:lineRule="auto"/>
              <w:jc w:val="center"/>
              <w:rPr>
                <w:sz w:val="24"/>
                <w:szCs w:val="24"/>
              </w:rPr>
            </w:pPr>
            <w:r w:rsidRPr="00D14B13">
              <w:rPr>
                <w:sz w:val="24"/>
                <w:szCs w:val="24"/>
              </w:rPr>
              <w:t>BEE</w:t>
            </w:r>
          </w:p>
        </w:tc>
        <w:tc>
          <w:tcPr>
            <w:tcW w:w="1403" w:type="dxa"/>
            <w:shd w:val="clear" w:color="auto" w:fill="auto"/>
          </w:tcPr>
          <w:p w14:paraId="6FE07702" w14:textId="77777777" w:rsidR="00D14B13" w:rsidRPr="00D14B13" w:rsidRDefault="00D14B13" w:rsidP="00DA2520">
            <w:pPr>
              <w:snapToGrid w:val="0"/>
              <w:spacing w:after="0" w:line="240" w:lineRule="auto"/>
              <w:jc w:val="center"/>
              <w:rPr>
                <w:sz w:val="24"/>
                <w:szCs w:val="24"/>
              </w:rPr>
            </w:pPr>
            <w:r w:rsidRPr="00D14B13">
              <w:rPr>
                <w:sz w:val="24"/>
                <w:szCs w:val="24"/>
              </w:rPr>
              <w:t>Small</w:t>
            </w:r>
          </w:p>
        </w:tc>
      </w:tr>
      <w:tr w:rsidR="00D14B13" w:rsidRPr="00D14B13" w14:paraId="4BC0D35C" w14:textId="77777777" w:rsidTr="00FE1354">
        <w:trPr>
          <w:divId w:val="1140227180"/>
          <w:trHeight w:val="320"/>
        </w:trPr>
        <w:tc>
          <w:tcPr>
            <w:tcW w:w="2183" w:type="dxa"/>
            <w:shd w:val="clear" w:color="auto" w:fill="auto"/>
          </w:tcPr>
          <w:p w14:paraId="3E3DA00A"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又</w:t>
            </w:r>
          </w:p>
        </w:tc>
        <w:tc>
          <w:tcPr>
            <w:tcW w:w="3943" w:type="dxa"/>
            <w:shd w:val="clear" w:color="auto" w:fill="auto"/>
          </w:tcPr>
          <w:p w14:paraId="5D31719A" w14:textId="77777777" w:rsidR="00D14B13" w:rsidRPr="00D14B13" w:rsidRDefault="00D14B13" w:rsidP="00DA2520">
            <w:pPr>
              <w:snapToGrid w:val="0"/>
              <w:spacing w:after="0" w:line="240" w:lineRule="auto"/>
              <w:jc w:val="center"/>
              <w:rPr>
                <w:sz w:val="24"/>
                <w:szCs w:val="24"/>
              </w:rPr>
            </w:pPr>
            <w:r w:rsidRPr="00D14B13">
              <w:rPr>
                <w:sz w:val="24"/>
                <w:szCs w:val="24"/>
              </w:rPr>
              <w:t>DUCK</w:t>
            </w:r>
          </w:p>
        </w:tc>
        <w:tc>
          <w:tcPr>
            <w:tcW w:w="1403" w:type="dxa"/>
            <w:shd w:val="clear" w:color="auto" w:fill="auto"/>
          </w:tcPr>
          <w:p w14:paraId="4CE01635" w14:textId="77777777" w:rsidR="00D14B13" w:rsidRPr="00D14B13" w:rsidRDefault="00D14B13" w:rsidP="00DA2520">
            <w:pPr>
              <w:snapToGrid w:val="0"/>
              <w:spacing w:after="0" w:line="240" w:lineRule="auto"/>
              <w:jc w:val="center"/>
              <w:rPr>
                <w:sz w:val="24"/>
                <w:szCs w:val="24"/>
              </w:rPr>
            </w:pPr>
            <w:r w:rsidRPr="00D14B13">
              <w:rPr>
                <w:sz w:val="24"/>
                <w:szCs w:val="24"/>
              </w:rPr>
              <w:t>Medium</w:t>
            </w:r>
          </w:p>
        </w:tc>
      </w:tr>
      <w:tr w:rsidR="00D14B13" w:rsidRPr="00D14B13" w14:paraId="04B464D9" w14:textId="77777777" w:rsidTr="00FE1354">
        <w:trPr>
          <w:divId w:val="1140227180"/>
          <w:trHeight w:val="302"/>
        </w:trPr>
        <w:tc>
          <w:tcPr>
            <w:tcW w:w="2183" w:type="dxa"/>
            <w:shd w:val="clear" w:color="auto" w:fill="auto"/>
          </w:tcPr>
          <w:p w14:paraId="3F793DAC"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门</w:t>
            </w:r>
          </w:p>
        </w:tc>
        <w:tc>
          <w:tcPr>
            <w:tcW w:w="3943" w:type="dxa"/>
            <w:shd w:val="clear" w:color="auto" w:fill="auto"/>
          </w:tcPr>
          <w:p w14:paraId="293FD3BD" w14:textId="77777777" w:rsidR="00D14B13" w:rsidRPr="00D14B13" w:rsidRDefault="00D14B13" w:rsidP="00DA2520">
            <w:pPr>
              <w:snapToGrid w:val="0"/>
              <w:spacing w:after="0" w:line="240" w:lineRule="auto"/>
              <w:jc w:val="center"/>
              <w:rPr>
                <w:sz w:val="24"/>
                <w:szCs w:val="24"/>
              </w:rPr>
            </w:pPr>
            <w:r w:rsidRPr="00D14B13">
              <w:rPr>
                <w:sz w:val="24"/>
                <w:szCs w:val="24"/>
              </w:rPr>
              <w:t>FOX</w:t>
            </w:r>
          </w:p>
        </w:tc>
        <w:tc>
          <w:tcPr>
            <w:tcW w:w="1403" w:type="dxa"/>
            <w:shd w:val="clear" w:color="auto" w:fill="auto"/>
          </w:tcPr>
          <w:p w14:paraId="10AAD4DA" w14:textId="77777777" w:rsidR="00D14B13" w:rsidRPr="00D14B13" w:rsidRDefault="00D14B13" w:rsidP="00DA2520">
            <w:pPr>
              <w:snapToGrid w:val="0"/>
              <w:spacing w:after="0" w:line="240" w:lineRule="auto"/>
              <w:jc w:val="center"/>
              <w:rPr>
                <w:sz w:val="24"/>
                <w:szCs w:val="24"/>
              </w:rPr>
            </w:pPr>
            <w:r w:rsidRPr="00D14B13">
              <w:rPr>
                <w:sz w:val="24"/>
                <w:szCs w:val="24"/>
              </w:rPr>
              <w:t>Medium</w:t>
            </w:r>
          </w:p>
        </w:tc>
      </w:tr>
      <w:tr w:rsidR="00D14B13" w:rsidRPr="00D14B13" w14:paraId="170476D3" w14:textId="77777777" w:rsidTr="00FE1354">
        <w:trPr>
          <w:divId w:val="1140227180"/>
          <w:trHeight w:val="320"/>
        </w:trPr>
        <w:tc>
          <w:tcPr>
            <w:tcW w:w="2183" w:type="dxa"/>
            <w:shd w:val="clear" w:color="auto" w:fill="auto"/>
          </w:tcPr>
          <w:p w14:paraId="178D8E69"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小</w:t>
            </w:r>
          </w:p>
        </w:tc>
        <w:tc>
          <w:tcPr>
            <w:tcW w:w="3943" w:type="dxa"/>
            <w:shd w:val="clear" w:color="auto" w:fill="auto"/>
          </w:tcPr>
          <w:p w14:paraId="2C9D00C0" w14:textId="77777777" w:rsidR="00D14B13" w:rsidRPr="00D14B13" w:rsidRDefault="00D14B13" w:rsidP="00DA2520">
            <w:pPr>
              <w:snapToGrid w:val="0"/>
              <w:spacing w:after="0" w:line="240" w:lineRule="auto"/>
              <w:jc w:val="center"/>
              <w:rPr>
                <w:sz w:val="24"/>
                <w:szCs w:val="24"/>
              </w:rPr>
            </w:pPr>
            <w:r w:rsidRPr="00D14B13">
              <w:rPr>
                <w:sz w:val="24"/>
                <w:szCs w:val="24"/>
              </w:rPr>
              <w:t>COW</w:t>
            </w:r>
          </w:p>
        </w:tc>
        <w:tc>
          <w:tcPr>
            <w:tcW w:w="1403" w:type="dxa"/>
            <w:shd w:val="clear" w:color="auto" w:fill="auto"/>
          </w:tcPr>
          <w:p w14:paraId="1E329ED8" w14:textId="77777777" w:rsidR="00D14B13" w:rsidRPr="00D14B13" w:rsidRDefault="00D14B13" w:rsidP="00DA2520">
            <w:pPr>
              <w:snapToGrid w:val="0"/>
              <w:spacing w:after="0" w:line="240" w:lineRule="auto"/>
              <w:jc w:val="center"/>
              <w:rPr>
                <w:sz w:val="24"/>
                <w:szCs w:val="24"/>
              </w:rPr>
            </w:pPr>
            <w:r w:rsidRPr="00D14B13">
              <w:rPr>
                <w:sz w:val="24"/>
                <w:szCs w:val="24"/>
              </w:rPr>
              <w:t>Large</w:t>
            </w:r>
          </w:p>
        </w:tc>
      </w:tr>
      <w:tr w:rsidR="00D14B13" w:rsidRPr="00D14B13" w14:paraId="7B0FFACE" w14:textId="77777777" w:rsidTr="00FE1354">
        <w:trPr>
          <w:divId w:val="1140227180"/>
          <w:trHeight w:val="320"/>
        </w:trPr>
        <w:tc>
          <w:tcPr>
            <w:tcW w:w="2183" w:type="dxa"/>
            <w:shd w:val="clear" w:color="auto" w:fill="auto"/>
          </w:tcPr>
          <w:p w14:paraId="214F3287" w14:textId="77777777"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巴</w:t>
            </w:r>
          </w:p>
        </w:tc>
        <w:tc>
          <w:tcPr>
            <w:tcW w:w="3943" w:type="dxa"/>
            <w:shd w:val="clear" w:color="auto" w:fill="auto"/>
          </w:tcPr>
          <w:p w14:paraId="76522F85" w14:textId="77777777" w:rsidR="00D14B13" w:rsidRPr="00D14B13" w:rsidRDefault="00D14B13" w:rsidP="00DA2520">
            <w:pPr>
              <w:snapToGrid w:val="0"/>
              <w:spacing w:after="0" w:line="240" w:lineRule="auto"/>
              <w:jc w:val="center"/>
              <w:rPr>
                <w:sz w:val="24"/>
                <w:szCs w:val="24"/>
              </w:rPr>
            </w:pPr>
            <w:r w:rsidRPr="00D14B13">
              <w:rPr>
                <w:sz w:val="24"/>
                <w:szCs w:val="24"/>
              </w:rPr>
              <w:t>MOOSE</w:t>
            </w:r>
          </w:p>
        </w:tc>
        <w:tc>
          <w:tcPr>
            <w:tcW w:w="1403" w:type="dxa"/>
            <w:shd w:val="clear" w:color="auto" w:fill="auto"/>
          </w:tcPr>
          <w:p w14:paraId="49F5F049" w14:textId="77777777" w:rsidR="00D14B13" w:rsidRPr="00D14B13" w:rsidRDefault="00D14B13" w:rsidP="00DA2520">
            <w:pPr>
              <w:snapToGrid w:val="0"/>
              <w:spacing w:after="0" w:line="240" w:lineRule="auto"/>
              <w:jc w:val="center"/>
              <w:rPr>
                <w:rFonts w:ascii="SimSun" w:eastAsia="SimSun" w:hAnsi="SimSun" w:cs="SimSun"/>
                <w:sz w:val="24"/>
                <w:szCs w:val="24"/>
              </w:rPr>
            </w:pPr>
            <w:r w:rsidRPr="00D14B13">
              <w:rPr>
                <w:sz w:val="24"/>
                <w:szCs w:val="24"/>
              </w:rPr>
              <w:t>Large</w:t>
            </w:r>
          </w:p>
        </w:tc>
      </w:tr>
      <w:tr w:rsidR="00D14B13" w:rsidRPr="00D14B13" w14:paraId="14A6B3CE" w14:textId="77777777" w:rsidTr="00FE1354">
        <w:trPr>
          <w:divId w:val="1140227180"/>
          <w:trHeight w:val="320"/>
        </w:trPr>
        <w:tc>
          <w:tcPr>
            <w:tcW w:w="2183" w:type="dxa"/>
            <w:shd w:val="clear" w:color="auto" w:fill="auto"/>
          </w:tcPr>
          <w:p w14:paraId="6E820595" w14:textId="2614E2D5" w:rsidR="00D14B13" w:rsidRPr="00D14B13" w:rsidRDefault="00D14B13" w:rsidP="00DA2520">
            <w:pPr>
              <w:snapToGrid w:val="0"/>
              <w:spacing w:after="0" w:line="240" w:lineRule="auto"/>
              <w:rPr>
                <w:rFonts w:ascii="华文黑体" w:eastAsia="华文黑体" w:hAnsi="华文黑体"/>
                <w:sz w:val="24"/>
                <w:szCs w:val="24"/>
              </w:rPr>
            </w:pPr>
            <w:r>
              <w:rPr>
                <w:b/>
                <w:sz w:val="24"/>
                <w:szCs w:val="24"/>
              </w:rPr>
              <w:t>SET B</w:t>
            </w:r>
          </w:p>
        </w:tc>
        <w:tc>
          <w:tcPr>
            <w:tcW w:w="3943" w:type="dxa"/>
            <w:shd w:val="clear" w:color="auto" w:fill="auto"/>
          </w:tcPr>
          <w:p w14:paraId="0D1D0C89" w14:textId="77777777" w:rsidR="00D14B13" w:rsidRPr="00D14B13" w:rsidRDefault="00D14B13" w:rsidP="00DA2520">
            <w:pPr>
              <w:snapToGrid w:val="0"/>
              <w:spacing w:after="0" w:line="240" w:lineRule="auto"/>
              <w:jc w:val="center"/>
              <w:rPr>
                <w:sz w:val="24"/>
                <w:szCs w:val="24"/>
              </w:rPr>
            </w:pPr>
          </w:p>
        </w:tc>
        <w:tc>
          <w:tcPr>
            <w:tcW w:w="1403" w:type="dxa"/>
            <w:shd w:val="clear" w:color="auto" w:fill="auto"/>
          </w:tcPr>
          <w:p w14:paraId="2E768A5C" w14:textId="77777777" w:rsidR="00D14B13" w:rsidRPr="00D14B13" w:rsidRDefault="00D14B13" w:rsidP="00DA2520">
            <w:pPr>
              <w:snapToGrid w:val="0"/>
              <w:spacing w:after="0" w:line="240" w:lineRule="auto"/>
              <w:jc w:val="center"/>
              <w:rPr>
                <w:sz w:val="24"/>
                <w:szCs w:val="24"/>
              </w:rPr>
            </w:pPr>
          </w:p>
        </w:tc>
      </w:tr>
      <w:tr w:rsidR="00D14B13" w:rsidRPr="00D14B13" w14:paraId="5C55BCD8" w14:textId="77777777" w:rsidTr="00FE1354">
        <w:trPr>
          <w:divId w:val="1140227180"/>
          <w:trHeight w:val="320"/>
        </w:trPr>
        <w:tc>
          <w:tcPr>
            <w:tcW w:w="2183" w:type="dxa"/>
            <w:shd w:val="clear" w:color="auto" w:fill="auto"/>
          </w:tcPr>
          <w:p w14:paraId="0D489960" w14:textId="4BFC72C6"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巴</w:t>
            </w:r>
          </w:p>
        </w:tc>
        <w:tc>
          <w:tcPr>
            <w:tcW w:w="3943" w:type="dxa"/>
            <w:shd w:val="clear" w:color="auto" w:fill="auto"/>
          </w:tcPr>
          <w:p w14:paraId="3530BCF6" w14:textId="2ECBF2EB" w:rsidR="00D14B13" w:rsidRPr="00D14B13" w:rsidRDefault="00D14B13" w:rsidP="00DA2520">
            <w:pPr>
              <w:snapToGrid w:val="0"/>
              <w:spacing w:after="0" w:line="240" w:lineRule="auto"/>
              <w:jc w:val="center"/>
              <w:rPr>
                <w:sz w:val="24"/>
                <w:szCs w:val="24"/>
              </w:rPr>
            </w:pPr>
            <w:r w:rsidRPr="00D14B13">
              <w:rPr>
                <w:sz w:val="24"/>
                <w:szCs w:val="24"/>
              </w:rPr>
              <w:t>ANT</w:t>
            </w:r>
          </w:p>
        </w:tc>
        <w:tc>
          <w:tcPr>
            <w:tcW w:w="1403" w:type="dxa"/>
            <w:shd w:val="clear" w:color="auto" w:fill="auto"/>
          </w:tcPr>
          <w:p w14:paraId="29CDEEFA" w14:textId="6132E4CE" w:rsidR="00D14B13" w:rsidRPr="00D14B13" w:rsidRDefault="00D14B13" w:rsidP="00DA2520">
            <w:pPr>
              <w:snapToGrid w:val="0"/>
              <w:spacing w:after="0" w:line="240" w:lineRule="auto"/>
              <w:jc w:val="center"/>
              <w:rPr>
                <w:sz w:val="24"/>
                <w:szCs w:val="24"/>
              </w:rPr>
            </w:pPr>
            <w:r w:rsidRPr="00D14B13">
              <w:rPr>
                <w:sz w:val="24"/>
                <w:szCs w:val="24"/>
              </w:rPr>
              <w:t>Small</w:t>
            </w:r>
          </w:p>
        </w:tc>
      </w:tr>
      <w:tr w:rsidR="00D14B13" w:rsidRPr="00D14B13" w14:paraId="27A1CB08" w14:textId="77777777" w:rsidTr="00FE1354">
        <w:trPr>
          <w:divId w:val="1140227180"/>
          <w:trHeight w:val="320"/>
        </w:trPr>
        <w:tc>
          <w:tcPr>
            <w:tcW w:w="2183" w:type="dxa"/>
            <w:shd w:val="clear" w:color="auto" w:fill="auto"/>
          </w:tcPr>
          <w:p w14:paraId="51EA9487" w14:textId="04F6C335"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又</w:t>
            </w:r>
          </w:p>
        </w:tc>
        <w:tc>
          <w:tcPr>
            <w:tcW w:w="3943" w:type="dxa"/>
            <w:shd w:val="clear" w:color="auto" w:fill="auto"/>
          </w:tcPr>
          <w:p w14:paraId="2F50E8D8" w14:textId="09AB7ECE" w:rsidR="00D14B13" w:rsidRPr="00D14B13" w:rsidRDefault="00D14B13" w:rsidP="00DA2520">
            <w:pPr>
              <w:snapToGrid w:val="0"/>
              <w:spacing w:after="0" w:line="240" w:lineRule="auto"/>
              <w:jc w:val="center"/>
              <w:rPr>
                <w:sz w:val="24"/>
                <w:szCs w:val="24"/>
              </w:rPr>
            </w:pPr>
            <w:r w:rsidRPr="00D14B13">
              <w:rPr>
                <w:sz w:val="24"/>
                <w:szCs w:val="24"/>
              </w:rPr>
              <w:t>SNAIL</w:t>
            </w:r>
          </w:p>
        </w:tc>
        <w:tc>
          <w:tcPr>
            <w:tcW w:w="1403" w:type="dxa"/>
            <w:shd w:val="clear" w:color="auto" w:fill="auto"/>
          </w:tcPr>
          <w:p w14:paraId="4E016C3A" w14:textId="132C614E" w:rsidR="00D14B13" w:rsidRPr="00D14B13" w:rsidRDefault="00D14B13" w:rsidP="00DA2520">
            <w:pPr>
              <w:snapToGrid w:val="0"/>
              <w:spacing w:after="0" w:line="240" w:lineRule="auto"/>
              <w:jc w:val="center"/>
              <w:rPr>
                <w:sz w:val="24"/>
                <w:szCs w:val="24"/>
              </w:rPr>
            </w:pPr>
            <w:r w:rsidRPr="00D14B13">
              <w:rPr>
                <w:sz w:val="24"/>
                <w:szCs w:val="24"/>
              </w:rPr>
              <w:t>Small</w:t>
            </w:r>
          </w:p>
        </w:tc>
      </w:tr>
      <w:tr w:rsidR="00D14B13" w:rsidRPr="00D14B13" w14:paraId="31767494" w14:textId="77777777" w:rsidTr="00FE1354">
        <w:trPr>
          <w:divId w:val="1140227180"/>
          <w:trHeight w:val="320"/>
        </w:trPr>
        <w:tc>
          <w:tcPr>
            <w:tcW w:w="2183" w:type="dxa"/>
            <w:shd w:val="clear" w:color="auto" w:fill="auto"/>
          </w:tcPr>
          <w:p w14:paraId="6C758C4A" w14:textId="28632071"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小</w:t>
            </w:r>
          </w:p>
        </w:tc>
        <w:tc>
          <w:tcPr>
            <w:tcW w:w="3943" w:type="dxa"/>
            <w:shd w:val="clear" w:color="auto" w:fill="auto"/>
          </w:tcPr>
          <w:p w14:paraId="7493D3E9" w14:textId="7DE05E3F" w:rsidR="00D14B13" w:rsidRPr="00D14B13" w:rsidRDefault="00D14B13" w:rsidP="00DA2520">
            <w:pPr>
              <w:snapToGrid w:val="0"/>
              <w:spacing w:after="0" w:line="240" w:lineRule="auto"/>
              <w:jc w:val="center"/>
              <w:rPr>
                <w:sz w:val="24"/>
                <w:szCs w:val="24"/>
              </w:rPr>
            </w:pPr>
            <w:r w:rsidRPr="00D14B13">
              <w:rPr>
                <w:sz w:val="24"/>
                <w:szCs w:val="24"/>
              </w:rPr>
              <w:t>CAT</w:t>
            </w:r>
          </w:p>
        </w:tc>
        <w:tc>
          <w:tcPr>
            <w:tcW w:w="1403" w:type="dxa"/>
            <w:shd w:val="clear" w:color="auto" w:fill="auto"/>
          </w:tcPr>
          <w:p w14:paraId="66359A89" w14:textId="238C96DE" w:rsidR="00D14B13" w:rsidRPr="00D14B13" w:rsidRDefault="00D14B13" w:rsidP="00DA2520">
            <w:pPr>
              <w:snapToGrid w:val="0"/>
              <w:spacing w:after="0" w:line="240" w:lineRule="auto"/>
              <w:jc w:val="center"/>
              <w:rPr>
                <w:sz w:val="24"/>
                <w:szCs w:val="24"/>
              </w:rPr>
            </w:pPr>
            <w:r w:rsidRPr="00D14B13">
              <w:rPr>
                <w:sz w:val="24"/>
                <w:szCs w:val="24"/>
              </w:rPr>
              <w:t>Medium</w:t>
            </w:r>
          </w:p>
        </w:tc>
      </w:tr>
      <w:tr w:rsidR="00D14B13" w:rsidRPr="00D14B13" w14:paraId="71FC5E9D" w14:textId="77777777" w:rsidTr="00FE1354">
        <w:trPr>
          <w:divId w:val="1140227180"/>
          <w:trHeight w:val="320"/>
        </w:trPr>
        <w:tc>
          <w:tcPr>
            <w:tcW w:w="2183" w:type="dxa"/>
            <w:shd w:val="clear" w:color="auto" w:fill="auto"/>
          </w:tcPr>
          <w:p w14:paraId="39636372" w14:textId="79C6A810"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门</w:t>
            </w:r>
          </w:p>
        </w:tc>
        <w:tc>
          <w:tcPr>
            <w:tcW w:w="3943" w:type="dxa"/>
            <w:shd w:val="clear" w:color="auto" w:fill="auto"/>
          </w:tcPr>
          <w:p w14:paraId="34EAD086" w14:textId="552A77C1" w:rsidR="00D14B13" w:rsidRPr="00D14B13" w:rsidRDefault="00D14B13" w:rsidP="00DA2520">
            <w:pPr>
              <w:snapToGrid w:val="0"/>
              <w:spacing w:after="0" w:line="240" w:lineRule="auto"/>
              <w:jc w:val="center"/>
              <w:rPr>
                <w:sz w:val="24"/>
                <w:szCs w:val="24"/>
              </w:rPr>
            </w:pPr>
            <w:r w:rsidRPr="00D14B13">
              <w:rPr>
                <w:sz w:val="24"/>
                <w:szCs w:val="24"/>
              </w:rPr>
              <w:t>DOG</w:t>
            </w:r>
          </w:p>
        </w:tc>
        <w:tc>
          <w:tcPr>
            <w:tcW w:w="1403" w:type="dxa"/>
            <w:shd w:val="clear" w:color="auto" w:fill="auto"/>
          </w:tcPr>
          <w:p w14:paraId="2F4E82CA" w14:textId="59411063" w:rsidR="00D14B13" w:rsidRPr="00D14B13" w:rsidRDefault="00D14B13" w:rsidP="00DA2520">
            <w:pPr>
              <w:snapToGrid w:val="0"/>
              <w:spacing w:after="0" w:line="240" w:lineRule="auto"/>
              <w:jc w:val="center"/>
              <w:rPr>
                <w:sz w:val="24"/>
                <w:szCs w:val="24"/>
              </w:rPr>
            </w:pPr>
            <w:r w:rsidRPr="00D14B13">
              <w:rPr>
                <w:sz w:val="24"/>
                <w:szCs w:val="24"/>
              </w:rPr>
              <w:t>Medium</w:t>
            </w:r>
          </w:p>
        </w:tc>
      </w:tr>
      <w:tr w:rsidR="00D14B13" w:rsidRPr="00D14B13" w14:paraId="302DB395" w14:textId="77777777" w:rsidTr="00FE1354">
        <w:trPr>
          <w:divId w:val="1140227180"/>
          <w:trHeight w:val="320"/>
        </w:trPr>
        <w:tc>
          <w:tcPr>
            <w:tcW w:w="2183" w:type="dxa"/>
            <w:shd w:val="clear" w:color="auto" w:fill="auto"/>
          </w:tcPr>
          <w:p w14:paraId="73B58FE9" w14:textId="644F283A"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上</w:t>
            </w:r>
          </w:p>
        </w:tc>
        <w:tc>
          <w:tcPr>
            <w:tcW w:w="3943" w:type="dxa"/>
            <w:shd w:val="clear" w:color="auto" w:fill="auto"/>
          </w:tcPr>
          <w:p w14:paraId="175EDDA0" w14:textId="4BC735C0" w:rsidR="00D14B13" w:rsidRPr="00D14B13" w:rsidRDefault="00D14B13" w:rsidP="00DA2520">
            <w:pPr>
              <w:snapToGrid w:val="0"/>
              <w:spacing w:after="0" w:line="240" w:lineRule="auto"/>
              <w:jc w:val="center"/>
              <w:rPr>
                <w:sz w:val="24"/>
                <w:szCs w:val="24"/>
              </w:rPr>
            </w:pPr>
            <w:r w:rsidRPr="00D14B13">
              <w:rPr>
                <w:sz w:val="24"/>
                <w:szCs w:val="24"/>
              </w:rPr>
              <w:t>HORSE</w:t>
            </w:r>
          </w:p>
        </w:tc>
        <w:tc>
          <w:tcPr>
            <w:tcW w:w="1403" w:type="dxa"/>
            <w:shd w:val="clear" w:color="auto" w:fill="auto"/>
          </w:tcPr>
          <w:p w14:paraId="2D68FFE5" w14:textId="3465EA2E" w:rsidR="00D14B13" w:rsidRPr="00D14B13" w:rsidRDefault="00D14B13" w:rsidP="00DA2520">
            <w:pPr>
              <w:snapToGrid w:val="0"/>
              <w:spacing w:after="0" w:line="240" w:lineRule="auto"/>
              <w:jc w:val="center"/>
              <w:rPr>
                <w:sz w:val="24"/>
                <w:szCs w:val="24"/>
              </w:rPr>
            </w:pPr>
            <w:r w:rsidRPr="00D14B13">
              <w:rPr>
                <w:sz w:val="24"/>
                <w:szCs w:val="24"/>
              </w:rPr>
              <w:t>Large</w:t>
            </w:r>
          </w:p>
        </w:tc>
      </w:tr>
      <w:tr w:rsidR="00D14B13" w:rsidRPr="00D14B13" w14:paraId="18F0A8F4" w14:textId="77777777" w:rsidTr="00FE1354">
        <w:trPr>
          <w:divId w:val="1140227180"/>
          <w:trHeight w:val="320"/>
        </w:trPr>
        <w:tc>
          <w:tcPr>
            <w:tcW w:w="2183" w:type="dxa"/>
            <w:shd w:val="clear" w:color="auto" w:fill="auto"/>
          </w:tcPr>
          <w:p w14:paraId="3BA91A35" w14:textId="638E5182" w:rsidR="00D14B13" w:rsidRPr="00D14B13" w:rsidRDefault="00D14B13" w:rsidP="00DA2520">
            <w:pPr>
              <w:snapToGrid w:val="0"/>
              <w:spacing w:after="0" w:line="240" w:lineRule="auto"/>
              <w:jc w:val="center"/>
              <w:rPr>
                <w:rFonts w:ascii="华文黑体" w:eastAsia="华文黑体" w:hAnsi="华文黑体"/>
                <w:sz w:val="24"/>
                <w:szCs w:val="24"/>
              </w:rPr>
            </w:pPr>
            <w:r w:rsidRPr="00D14B13">
              <w:rPr>
                <w:rFonts w:ascii="华文黑体" w:eastAsia="华文黑体" w:hAnsi="华文黑体" w:hint="eastAsia"/>
                <w:sz w:val="24"/>
                <w:szCs w:val="24"/>
              </w:rPr>
              <w:t>不</w:t>
            </w:r>
          </w:p>
        </w:tc>
        <w:tc>
          <w:tcPr>
            <w:tcW w:w="3943" w:type="dxa"/>
            <w:shd w:val="clear" w:color="auto" w:fill="auto"/>
          </w:tcPr>
          <w:p w14:paraId="615F38D2" w14:textId="65D9E342" w:rsidR="00D14B13" w:rsidRPr="00D14B13" w:rsidRDefault="00D14B13" w:rsidP="00DA2520">
            <w:pPr>
              <w:snapToGrid w:val="0"/>
              <w:spacing w:after="0" w:line="240" w:lineRule="auto"/>
              <w:jc w:val="center"/>
              <w:rPr>
                <w:sz w:val="24"/>
                <w:szCs w:val="24"/>
              </w:rPr>
            </w:pPr>
            <w:r w:rsidRPr="00D14B13">
              <w:rPr>
                <w:sz w:val="24"/>
                <w:szCs w:val="24"/>
              </w:rPr>
              <w:t>BEAR</w:t>
            </w:r>
          </w:p>
        </w:tc>
        <w:tc>
          <w:tcPr>
            <w:tcW w:w="1403" w:type="dxa"/>
            <w:shd w:val="clear" w:color="auto" w:fill="auto"/>
          </w:tcPr>
          <w:p w14:paraId="1D13BAC4" w14:textId="72F03E8E" w:rsidR="00D14B13" w:rsidRPr="00D14B13" w:rsidRDefault="00D14B13" w:rsidP="00DA2520">
            <w:pPr>
              <w:snapToGrid w:val="0"/>
              <w:spacing w:after="0" w:line="240" w:lineRule="auto"/>
              <w:jc w:val="center"/>
              <w:rPr>
                <w:sz w:val="24"/>
                <w:szCs w:val="24"/>
              </w:rPr>
            </w:pPr>
            <w:r w:rsidRPr="00D14B13">
              <w:rPr>
                <w:sz w:val="24"/>
                <w:szCs w:val="24"/>
              </w:rPr>
              <w:t>Large</w:t>
            </w:r>
          </w:p>
        </w:tc>
      </w:tr>
    </w:tbl>
    <w:p w14:paraId="6C5E2582" w14:textId="3F6089B1" w:rsidR="00FE1354" w:rsidRDefault="00665BD5" w:rsidP="00DA2520">
      <w:pPr>
        <w:spacing w:line="240" w:lineRule="auto"/>
        <w:jc w:val="both"/>
        <w:divId w:val="1140227180"/>
        <w:rPr>
          <w:sz w:val="24"/>
          <w:szCs w:val="24"/>
          <w:lang w:val="en-GB"/>
        </w:rPr>
      </w:pPr>
      <w:r>
        <w:rPr>
          <w:sz w:val="24"/>
          <w:szCs w:val="24"/>
          <w:lang w:val="en-GB"/>
        </w:rPr>
        <w:t xml:space="preserve">* </w:t>
      </w:r>
      <w:r w:rsidRPr="00665BD5">
        <w:rPr>
          <w:sz w:val="24"/>
          <w:szCs w:val="24"/>
          <w:lang w:val="en-GB"/>
        </w:rPr>
        <w:t>In order to control for the complexity of the Mandarin characters, the learnt stimuli were not the actual names of each animal</w:t>
      </w:r>
    </w:p>
    <w:p w14:paraId="758F237D" w14:textId="77777777" w:rsidR="00FE1354" w:rsidRDefault="00FE1354" w:rsidP="00DA2520">
      <w:pPr>
        <w:spacing w:line="240" w:lineRule="auto"/>
        <w:jc w:val="both"/>
        <w:divId w:val="1140227180"/>
        <w:rPr>
          <w:sz w:val="24"/>
          <w:szCs w:val="24"/>
          <w:lang w:val="en-GB"/>
        </w:rPr>
      </w:pPr>
    </w:p>
    <w:p w14:paraId="553C10B7" w14:textId="77777777" w:rsidR="00FE1354" w:rsidRDefault="00FE1354" w:rsidP="00DA2520">
      <w:pPr>
        <w:spacing w:line="240" w:lineRule="auto"/>
        <w:jc w:val="both"/>
        <w:divId w:val="1140227180"/>
        <w:rPr>
          <w:sz w:val="24"/>
          <w:szCs w:val="24"/>
          <w:lang w:val="en-GB"/>
        </w:rPr>
      </w:pPr>
    </w:p>
    <w:p w14:paraId="7C5A1C29" w14:textId="77777777" w:rsidR="00FE1354" w:rsidRDefault="00FE1354" w:rsidP="00DA2520">
      <w:pPr>
        <w:spacing w:line="240" w:lineRule="auto"/>
        <w:jc w:val="both"/>
        <w:divId w:val="1140227180"/>
        <w:rPr>
          <w:sz w:val="24"/>
          <w:szCs w:val="24"/>
          <w:lang w:val="en-GB"/>
        </w:rPr>
      </w:pPr>
    </w:p>
    <w:p w14:paraId="27F74F60" w14:textId="77777777" w:rsidR="00FE1354" w:rsidRDefault="00FE1354" w:rsidP="00DA2520">
      <w:pPr>
        <w:spacing w:line="240" w:lineRule="auto"/>
        <w:jc w:val="both"/>
        <w:divId w:val="1140227180"/>
        <w:rPr>
          <w:sz w:val="24"/>
          <w:szCs w:val="24"/>
          <w:lang w:val="en-GB"/>
        </w:rPr>
      </w:pPr>
    </w:p>
    <w:p w14:paraId="55ACE0BA" w14:textId="77777777" w:rsidR="00FE1354" w:rsidRDefault="00FE1354" w:rsidP="00DA2520">
      <w:pPr>
        <w:spacing w:line="240" w:lineRule="auto"/>
        <w:jc w:val="both"/>
        <w:divId w:val="1140227180"/>
        <w:rPr>
          <w:sz w:val="24"/>
          <w:szCs w:val="24"/>
          <w:lang w:val="en-GB"/>
        </w:rPr>
      </w:pPr>
    </w:p>
    <w:p w14:paraId="64362B04" w14:textId="77777777" w:rsidR="00FE1354" w:rsidRDefault="00FE1354" w:rsidP="00DA2520">
      <w:pPr>
        <w:spacing w:line="240" w:lineRule="auto"/>
        <w:jc w:val="both"/>
        <w:divId w:val="1140227180"/>
        <w:rPr>
          <w:sz w:val="24"/>
          <w:szCs w:val="24"/>
          <w:lang w:val="en-GB"/>
        </w:rPr>
      </w:pPr>
    </w:p>
    <w:p w14:paraId="0D1D246E" w14:textId="77777777" w:rsidR="00FE1354" w:rsidRDefault="00FE1354" w:rsidP="00DA2520">
      <w:pPr>
        <w:spacing w:line="240" w:lineRule="auto"/>
        <w:jc w:val="both"/>
        <w:divId w:val="1140227180"/>
        <w:rPr>
          <w:sz w:val="24"/>
          <w:szCs w:val="24"/>
          <w:lang w:val="en-GB"/>
        </w:rPr>
      </w:pPr>
    </w:p>
    <w:p w14:paraId="320B399F" w14:textId="77777777" w:rsidR="00FE1354" w:rsidRDefault="00FE1354" w:rsidP="00DA2520">
      <w:pPr>
        <w:spacing w:line="240" w:lineRule="auto"/>
        <w:jc w:val="both"/>
        <w:divId w:val="1140227180"/>
        <w:rPr>
          <w:sz w:val="24"/>
          <w:szCs w:val="24"/>
          <w:lang w:val="en-GB"/>
        </w:rPr>
      </w:pPr>
    </w:p>
    <w:p w14:paraId="73AE624C" w14:textId="77777777" w:rsidR="00FE1354" w:rsidRDefault="00FE1354" w:rsidP="00DA2520">
      <w:pPr>
        <w:spacing w:line="240" w:lineRule="auto"/>
        <w:jc w:val="both"/>
        <w:divId w:val="1140227180"/>
        <w:rPr>
          <w:sz w:val="24"/>
          <w:szCs w:val="24"/>
          <w:lang w:val="en-GB"/>
        </w:rPr>
      </w:pPr>
    </w:p>
    <w:p w14:paraId="03FE0023" w14:textId="77777777" w:rsidR="00FE1354" w:rsidRDefault="00FE1354" w:rsidP="00DA2520">
      <w:pPr>
        <w:spacing w:line="240" w:lineRule="auto"/>
        <w:jc w:val="both"/>
        <w:divId w:val="1140227180"/>
        <w:rPr>
          <w:sz w:val="24"/>
          <w:szCs w:val="24"/>
          <w:lang w:val="en-GB"/>
        </w:rPr>
      </w:pPr>
    </w:p>
    <w:p w14:paraId="4258023A" w14:textId="77777777" w:rsidR="00FE1354" w:rsidRPr="00FE1354" w:rsidRDefault="00FE1354" w:rsidP="00DA2520">
      <w:pPr>
        <w:spacing w:line="240" w:lineRule="auto"/>
        <w:jc w:val="both"/>
        <w:divId w:val="1140227180"/>
        <w:rPr>
          <w:sz w:val="24"/>
          <w:szCs w:val="24"/>
          <w:lang w:val="en-GB"/>
        </w:rPr>
      </w:pPr>
    </w:p>
    <w:p w14:paraId="127220D7" w14:textId="1EF194D2" w:rsidR="0047168C" w:rsidRPr="00FE1354" w:rsidRDefault="00C9320E" w:rsidP="00DA2520">
      <w:pPr>
        <w:pStyle w:val="NormalWeb"/>
        <w:divId w:val="1140227180"/>
      </w:pPr>
      <w:r w:rsidRPr="00FE1354">
        <w:lastRenderedPageBreak/>
        <w:t>Table A</w:t>
      </w:r>
      <w:r w:rsidR="00D67218" w:rsidRPr="00FE1354">
        <w:t>2.</w:t>
      </w:r>
      <w:r w:rsidRPr="00FE1354">
        <w:t xml:space="preserve"> List of Stimuli for Experiment 2</w:t>
      </w:r>
    </w:p>
    <w:tbl>
      <w:tblPr>
        <w:tblW w:w="742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153"/>
        <w:gridCol w:w="3889"/>
        <w:gridCol w:w="1384"/>
      </w:tblGrid>
      <w:tr w:rsidR="0047168C" w:rsidRPr="00D9682D" w14:paraId="496E108D" w14:textId="77777777" w:rsidTr="0047168C">
        <w:trPr>
          <w:divId w:val="1140227180"/>
          <w:trHeight w:val="318"/>
        </w:trPr>
        <w:tc>
          <w:tcPr>
            <w:tcW w:w="2153" w:type="dxa"/>
            <w:tcBorders>
              <w:top w:val="single" w:sz="12" w:space="0" w:color="808080"/>
              <w:bottom w:val="single" w:sz="4" w:space="0" w:color="auto"/>
            </w:tcBorders>
            <w:shd w:val="clear" w:color="auto" w:fill="auto"/>
          </w:tcPr>
          <w:p w14:paraId="3F628CB5" w14:textId="3BA424BC" w:rsidR="0047168C" w:rsidRPr="00D9682D" w:rsidRDefault="0047168C" w:rsidP="00DA2520">
            <w:pPr>
              <w:snapToGrid w:val="0"/>
              <w:spacing w:after="0" w:line="240" w:lineRule="auto"/>
              <w:jc w:val="center"/>
              <w:rPr>
                <w:b/>
                <w:sz w:val="24"/>
                <w:szCs w:val="24"/>
              </w:rPr>
            </w:pPr>
            <w:r w:rsidRPr="00D9682D">
              <w:rPr>
                <w:b/>
                <w:sz w:val="24"/>
                <w:szCs w:val="24"/>
              </w:rPr>
              <w:t>Malay Word</w:t>
            </w:r>
          </w:p>
        </w:tc>
        <w:tc>
          <w:tcPr>
            <w:tcW w:w="3889" w:type="dxa"/>
            <w:tcBorders>
              <w:top w:val="single" w:sz="12" w:space="0" w:color="808080"/>
              <w:bottom w:val="single" w:sz="4" w:space="0" w:color="auto"/>
            </w:tcBorders>
            <w:shd w:val="clear" w:color="auto" w:fill="auto"/>
          </w:tcPr>
          <w:p w14:paraId="42BCC2DC" w14:textId="232221EE" w:rsidR="0047168C" w:rsidRPr="00D9682D" w:rsidRDefault="0047168C" w:rsidP="00DA2520">
            <w:pPr>
              <w:snapToGrid w:val="0"/>
              <w:spacing w:after="0" w:line="240" w:lineRule="auto"/>
              <w:jc w:val="center"/>
              <w:rPr>
                <w:b/>
                <w:sz w:val="24"/>
                <w:szCs w:val="24"/>
              </w:rPr>
            </w:pPr>
            <w:r w:rsidRPr="00D9682D">
              <w:rPr>
                <w:b/>
                <w:sz w:val="24"/>
                <w:szCs w:val="24"/>
              </w:rPr>
              <w:t>Meaning</w:t>
            </w:r>
          </w:p>
        </w:tc>
        <w:tc>
          <w:tcPr>
            <w:tcW w:w="1384" w:type="dxa"/>
            <w:tcBorders>
              <w:top w:val="single" w:sz="12" w:space="0" w:color="808080"/>
              <w:bottom w:val="single" w:sz="4" w:space="0" w:color="auto"/>
            </w:tcBorders>
            <w:shd w:val="clear" w:color="auto" w:fill="auto"/>
          </w:tcPr>
          <w:p w14:paraId="5E8C5A38" w14:textId="77777777" w:rsidR="0047168C" w:rsidRPr="00D9682D" w:rsidRDefault="0047168C" w:rsidP="00DA2520">
            <w:pPr>
              <w:snapToGrid w:val="0"/>
              <w:spacing w:after="0" w:line="240" w:lineRule="auto"/>
              <w:jc w:val="center"/>
              <w:rPr>
                <w:b/>
                <w:sz w:val="24"/>
                <w:szCs w:val="24"/>
              </w:rPr>
            </w:pPr>
            <w:r w:rsidRPr="00D9682D">
              <w:rPr>
                <w:b/>
                <w:sz w:val="24"/>
                <w:szCs w:val="24"/>
              </w:rPr>
              <w:t>Size Group</w:t>
            </w:r>
          </w:p>
        </w:tc>
      </w:tr>
      <w:tr w:rsidR="0047168C" w:rsidRPr="00D9682D" w14:paraId="0383BD7B" w14:textId="77777777" w:rsidTr="0047168C">
        <w:trPr>
          <w:divId w:val="1140227180"/>
          <w:trHeight w:val="318"/>
        </w:trPr>
        <w:tc>
          <w:tcPr>
            <w:tcW w:w="2153" w:type="dxa"/>
            <w:tcBorders>
              <w:top w:val="single" w:sz="4" w:space="0" w:color="auto"/>
              <w:left w:val="nil"/>
              <w:bottom w:val="nil"/>
              <w:right w:val="nil"/>
            </w:tcBorders>
            <w:shd w:val="clear" w:color="auto" w:fill="auto"/>
          </w:tcPr>
          <w:p w14:paraId="1E7DD4E1" w14:textId="77777777" w:rsidR="0047168C" w:rsidRPr="00D9682D" w:rsidRDefault="0047168C" w:rsidP="00DA2520">
            <w:pPr>
              <w:snapToGrid w:val="0"/>
              <w:spacing w:after="0" w:line="240" w:lineRule="auto"/>
              <w:rPr>
                <w:b/>
                <w:sz w:val="24"/>
                <w:szCs w:val="24"/>
              </w:rPr>
            </w:pPr>
            <w:r w:rsidRPr="00D9682D">
              <w:rPr>
                <w:b/>
                <w:sz w:val="24"/>
                <w:szCs w:val="24"/>
              </w:rPr>
              <w:t>SET A</w:t>
            </w:r>
          </w:p>
        </w:tc>
        <w:tc>
          <w:tcPr>
            <w:tcW w:w="3889" w:type="dxa"/>
            <w:tcBorders>
              <w:top w:val="single" w:sz="4" w:space="0" w:color="auto"/>
              <w:left w:val="nil"/>
              <w:bottom w:val="nil"/>
              <w:right w:val="nil"/>
            </w:tcBorders>
            <w:shd w:val="clear" w:color="auto" w:fill="auto"/>
          </w:tcPr>
          <w:p w14:paraId="5C5C858B" w14:textId="77777777" w:rsidR="0047168C" w:rsidRPr="00D9682D" w:rsidRDefault="0047168C" w:rsidP="00DA2520">
            <w:pPr>
              <w:snapToGrid w:val="0"/>
              <w:spacing w:after="0" w:line="240" w:lineRule="auto"/>
              <w:jc w:val="center"/>
              <w:rPr>
                <w:sz w:val="24"/>
                <w:szCs w:val="24"/>
              </w:rPr>
            </w:pPr>
          </w:p>
        </w:tc>
        <w:tc>
          <w:tcPr>
            <w:tcW w:w="1384" w:type="dxa"/>
            <w:tcBorders>
              <w:top w:val="single" w:sz="4" w:space="0" w:color="auto"/>
              <w:left w:val="nil"/>
              <w:bottom w:val="nil"/>
              <w:right w:val="nil"/>
            </w:tcBorders>
            <w:shd w:val="clear" w:color="auto" w:fill="auto"/>
          </w:tcPr>
          <w:p w14:paraId="647BFC1C" w14:textId="77777777" w:rsidR="0047168C" w:rsidRPr="00D9682D" w:rsidRDefault="0047168C" w:rsidP="00DA2520">
            <w:pPr>
              <w:snapToGrid w:val="0"/>
              <w:spacing w:after="0" w:line="240" w:lineRule="auto"/>
              <w:jc w:val="center"/>
              <w:rPr>
                <w:sz w:val="24"/>
                <w:szCs w:val="24"/>
              </w:rPr>
            </w:pPr>
          </w:p>
        </w:tc>
      </w:tr>
      <w:tr w:rsidR="00D9682D" w:rsidRPr="00D9682D" w14:paraId="2CF42284" w14:textId="77777777" w:rsidTr="004845A3">
        <w:trPr>
          <w:divId w:val="1140227180"/>
          <w:trHeight w:val="337"/>
        </w:trPr>
        <w:tc>
          <w:tcPr>
            <w:tcW w:w="2153" w:type="dxa"/>
            <w:tcBorders>
              <w:top w:val="nil"/>
            </w:tcBorders>
            <w:shd w:val="clear" w:color="auto" w:fill="auto"/>
            <w:vAlign w:val="bottom"/>
          </w:tcPr>
          <w:p w14:paraId="7008BC19" w14:textId="152D7372" w:rsidR="00D9682D" w:rsidRPr="00D9682D" w:rsidRDefault="00D9682D" w:rsidP="00DA2520">
            <w:pPr>
              <w:snapToGrid w:val="0"/>
              <w:spacing w:after="0" w:line="240" w:lineRule="auto"/>
              <w:jc w:val="center"/>
              <w:rPr>
                <w:rFonts w:eastAsia="华文黑体"/>
                <w:sz w:val="24"/>
                <w:szCs w:val="24"/>
              </w:rPr>
            </w:pPr>
            <w:r w:rsidRPr="00D9682D">
              <w:rPr>
                <w:sz w:val="24"/>
                <w:szCs w:val="24"/>
              </w:rPr>
              <w:t>KUTU</w:t>
            </w:r>
          </w:p>
        </w:tc>
        <w:tc>
          <w:tcPr>
            <w:tcW w:w="3889" w:type="dxa"/>
            <w:tcBorders>
              <w:top w:val="nil"/>
            </w:tcBorders>
            <w:shd w:val="clear" w:color="auto" w:fill="auto"/>
            <w:vAlign w:val="bottom"/>
          </w:tcPr>
          <w:p w14:paraId="1A24EF90" w14:textId="027AFCB1" w:rsidR="00D9682D" w:rsidRPr="00D9682D" w:rsidRDefault="00D9682D" w:rsidP="00DA2520">
            <w:pPr>
              <w:snapToGrid w:val="0"/>
              <w:spacing w:after="0" w:line="240" w:lineRule="auto"/>
              <w:jc w:val="center"/>
              <w:rPr>
                <w:sz w:val="24"/>
                <w:szCs w:val="24"/>
              </w:rPr>
            </w:pPr>
            <w:r w:rsidRPr="00D9682D">
              <w:rPr>
                <w:color w:val="000000"/>
                <w:sz w:val="24"/>
                <w:szCs w:val="24"/>
              </w:rPr>
              <w:t>ANT</w:t>
            </w:r>
          </w:p>
        </w:tc>
        <w:tc>
          <w:tcPr>
            <w:tcW w:w="1384" w:type="dxa"/>
            <w:tcBorders>
              <w:top w:val="nil"/>
            </w:tcBorders>
            <w:shd w:val="clear" w:color="auto" w:fill="auto"/>
          </w:tcPr>
          <w:p w14:paraId="1607311F" w14:textId="77777777" w:rsidR="00D9682D" w:rsidRPr="00D9682D" w:rsidRDefault="00D9682D" w:rsidP="00DA2520">
            <w:pPr>
              <w:snapToGrid w:val="0"/>
              <w:spacing w:after="0" w:line="240" w:lineRule="auto"/>
              <w:jc w:val="center"/>
              <w:rPr>
                <w:sz w:val="24"/>
                <w:szCs w:val="24"/>
              </w:rPr>
            </w:pPr>
            <w:r w:rsidRPr="00D9682D">
              <w:rPr>
                <w:sz w:val="24"/>
                <w:szCs w:val="24"/>
              </w:rPr>
              <w:t>Small</w:t>
            </w:r>
          </w:p>
        </w:tc>
      </w:tr>
      <w:tr w:rsidR="00D9682D" w:rsidRPr="00D9682D" w14:paraId="3FF1FC22" w14:textId="77777777" w:rsidTr="004845A3">
        <w:trPr>
          <w:divId w:val="1140227180"/>
          <w:trHeight w:val="318"/>
        </w:trPr>
        <w:tc>
          <w:tcPr>
            <w:tcW w:w="2153" w:type="dxa"/>
            <w:shd w:val="clear" w:color="auto" w:fill="auto"/>
            <w:vAlign w:val="bottom"/>
          </w:tcPr>
          <w:p w14:paraId="2CDCFAE5" w14:textId="5C948C02" w:rsidR="00D9682D" w:rsidRPr="00D9682D" w:rsidRDefault="00D9682D" w:rsidP="00DA2520">
            <w:pPr>
              <w:snapToGrid w:val="0"/>
              <w:spacing w:after="0" w:line="240" w:lineRule="auto"/>
              <w:jc w:val="center"/>
              <w:rPr>
                <w:rFonts w:eastAsia="华文黑体"/>
                <w:sz w:val="24"/>
                <w:szCs w:val="24"/>
              </w:rPr>
            </w:pPr>
            <w:r w:rsidRPr="00D9682D">
              <w:rPr>
                <w:sz w:val="24"/>
                <w:szCs w:val="24"/>
              </w:rPr>
              <w:t>SEMUT</w:t>
            </w:r>
          </w:p>
        </w:tc>
        <w:tc>
          <w:tcPr>
            <w:tcW w:w="3889" w:type="dxa"/>
            <w:shd w:val="clear" w:color="auto" w:fill="auto"/>
            <w:vAlign w:val="bottom"/>
          </w:tcPr>
          <w:p w14:paraId="3491EDF9" w14:textId="0AFB31CF" w:rsidR="00D9682D" w:rsidRPr="00D9682D" w:rsidRDefault="00D9682D" w:rsidP="00DA2520">
            <w:pPr>
              <w:snapToGrid w:val="0"/>
              <w:spacing w:after="0" w:line="240" w:lineRule="auto"/>
              <w:jc w:val="center"/>
              <w:rPr>
                <w:sz w:val="24"/>
                <w:szCs w:val="24"/>
              </w:rPr>
            </w:pPr>
            <w:r w:rsidRPr="00D9682D">
              <w:rPr>
                <w:color w:val="000000"/>
                <w:sz w:val="24"/>
                <w:szCs w:val="24"/>
              </w:rPr>
              <w:t>BEE</w:t>
            </w:r>
          </w:p>
        </w:tc>
        <w:tc>
          <w:tcPr>
            <w:tcW w:w="1384" w:type="dxa"/>
            <w:shd w:val="clear" w:color="auto" w:fill="auto"/>
          </w:tcPr>
          <w:p w14:paraId="5D632792" w14:textId="77777777" w:rsidR="00D9682D" w:rsidRPr="00D9682D" w:rsidRDefault="00D9682D" w:rsidP="00DA2520">
            <w:pPr>
              <w:snapToGrid w:val="0"/>
              <w:spacing w:after="0" w:line="240" w:lineRule="auto"/>
              <w:jc w:val="center"/>
              <w:rPr>
                <w:sz w:val="24"/>
                <w:szCs w:val="24"/>
              </w:rPr>
            </w:pPr>
            <w:r w:rsidRPr="00D9682D">
              <w:rPr>
                <w:sz w:val="24"/>
                <w:szCs w:val="24"/>
              </w:rPr>
              <w:t>Small</w:t>
            </w:r>
          </w:p>
        </w:tc>
      </w:tr>
      <w:tr w:rsidR="00D9682D" w:rsidRPr="00D9682D" w14:paraId="1D885F0F" w14:textId="77777777" w:rsidTr="004845A3">
        <w:trPr>
          <w:divId w:val="1140227180"/>
          <w:trHeight w:val="337"/>
        </w:trPr>
        <w:tc>
          <w:tcPr>
            <w:tcW w:w="2153" w:type="dxa"/>
            <w:shd w:val="clear" w:color="auto" w:fill="auto"/>
            <w:vAlign w:val="bottom"/>
          </w:tcPr>
          <w:p w14:paraId="41627400" w14:textId="330CA087" w:rsidR="00D9682D" w:rsidRPr="00D9682D" w:rsidRDefault="00D9682D" w:rsidP="00DA2520">
            <w:pPr>
              <w:snapToGrid w:val="0"/>
              <w:spacing w:after="0" w:line="240" w:lineRule="auto"/>
              <w:jc w:val="center"/>
              <w:rPr>
                <w:rFonts w:eastAsia="华文黑体"/>
                <w:sz w:val="24"/>
                <w:szCs w:val="24"/>
              </w:rPr>
            </w:pPr>
            <w:r w:rsidRPr="00D9682D">
              <w:rPr>
                <w:sz w:val="24"/>
                <w:szCs w:val="24"/>
              </w:rPr>
              <w:t>SIPUT</w:t>
            </w:r>
          </w:p>
        </w:tc>
        <w:tc>
          <w:tcPr>
            <w:tcW w:w="3889" w:type="dxa"/>
            <w:shd w:val="clear" w:color="auto" w:fill="auto"/>
            <w:vAlign w:val="bottom"/>
          </w:tcPr>
          <w:p w14:paraId="7909010F" w14:textId="61B29A81" w:rsidR="00D9682D" w:rsidRPr="00D9682D" w:rsidRDefault="00D9682D" w:rsidP="00DA2520">
            <w:pPr>
              <w:snapToGrid w:val="0"/>
              <w:spacing w:after="0" w:line="240" w:lineRule="auto"/>
              <w:jc w:val="center"/>
              <w:rPr>
                <w:sz w:val="24"/>
                <w:szCs w:val="24"/>
              </w:rPr>
            </w:pPr>
            <w:r w:rsidRPr="00D9682D">
              <w:rPr>
                <w:color w:val="000000"/>
                <w:sz w:val="24"/>
                <w:szCs w:val="24"/>
              </w:rPr>
              <w:t>FROG</w:t>
            </w:r>
          </w:p>
        </w:tc>
        <w:tc>
          <w:tcPr>
            <w:tcW w:w="1384" w:type="dxa"/>
            <w:shd w:val="clear" w:color="auto" w:fill="auto"/>
          </w:tcPr>
          <w:p w14:paraId="697A8D37" w14:textId="47CBB104" w:rsidR="00D9682D" w:rsidRPr="00D9682D" w:rsidRDefault="00D9682D" w:rsidP="00DA2520">
            <w:pPr>
              <w:snapToGrid w:val="0"/>
              <w:spacing w:after="0" w:line="240" w:lineRule="auto"/>
              <w:jc w:val="center"/>
              <w:rPr>
                <w:sz w:val="24"/>
                <w:szCs w:val="24"/>
              </w:rPr>
            </w:pPr>
            <w:r w:rsidRPr="00D9682D">
              <w:rPr>
                <w:sz w:val="24"/>
                <w:szCs w:val="24"/>
              </w:rPr>
              <w:t>Small</w:t>
            </w:r>
          </w:p>
        </w:tc>
      </w:tr>
      <w:tr w:rsidR="00D9682D" w:rsidRPr="00D9682D" w14:paraId="38E1F2DF" w14:textId="77777777" w:rsidTr="004845A3">
        <w:trPr>
          <w:divId w:val="1140227180"/>
          <w:trHeight w:val="337"/>
        </w:trPr>
        <w:tc>
          <w:tcPr>
            <w:tcW w:w="2153" w:type="dxa"/>
            <w:shd w:val="clear" w:color="auto" w:fill="auto"/>
            <w:vAlign w:val="bottom"/>
          </w:tcPr>
          <w:p w14:paraId="35FF0B3F" w14:textId="052B9F5F" w:rsidR="00D9682D" w:rsidRPr="00D9682D" w:rsidRDefault="00D9682D" w:rsidP="00DA2520">
            <w:pPr>
              <w:snapToGrid w:val="0"/>
              <w:spacing w:after="0" w:line="240" w:lineRule="auto"/>
              <w:jc w:val="center"/>
              <w:rPr>
                <w:rFonts w:eastAsia="华文黑体"/>
                <w:sz w:val="24"/>
                <w:szCs w:val="24"/>
              </w:rPr>
            </w:pPr>
            <w:r>
              <w:rPr>
                <w:sz w:val="24"/>
                <w:szCs w:val="24"/>
              </w:rPr>
              <w:t>ITIK</w:t>
            </w:r>
          </w:p>
        </w:tc>
        <w:tc>
          <w:tcPr>
            <w:tcW w:w="3889" w:type="dxa"/>
            <w:shd w:val="clear" w:color="auto" w:fill="auto"/>
            <w:vAlign w:val="bottom"/>
          </w:tcPr>
          <w:p w14:paraId="145F3067" w14:textId="353A3850" w:rsidR="00D9682D" w:rsidRPr="00D9682D" w:rsidRDefault="00D9682D" w:rsidP="00DA2520">
            <w:pPr>
              <w:snapToGrid w:val="0"/>
              <w:spacing w:after="0" w:line="240" w:lineRule="auto"/>
              <w:jc w:val="center"/>
              <w:rPr>
                <w:sz w:val="24"/>
                <w:szCs w:val="24"/>
              </w:rPr>
            </w:pPr>
            <w:r w:rsidRPr="00D9682D">
              <w:rPr>
                <w:color w:val="000000"/>
                <w:sz w:val="24"/>
                <w:szCs w:val="24"/>
              </w:rPr>
              <w:t>DUCK</w:t>
            </w:r>
          </w:p>
        </w:tc>
        <w:tc>
          <w:tcPr>
            <w:tcW w:w="1384" w:type="dxa"/>
            <w:shd w:val="clear" w:color="auto" w:fill="auto"/>
          </w:tcPr>
          <w:p w14:paraId="22D0A1F5" w14:textId="4AD77C63" w:rsidR="00D9682D" w:rsidRPr="00D9682D" w:rsidRDefault="00D9682D" w:rsidP="00DA2520">
            <w:pPr>
              <w:snapToGrid w:val="0"/>
              <w:spacing w:after="0" w:line="240" w:lineRule="auto"/>
              <w:jc w:val="center"/>
              <w:rPr>
                <w:sz w:val="24"/>
                <w:szCs w:val="24"/>
              </w:rPr>
            </w:pPr>
            <w:r w:rsidRPr="00D9682D">
              <w:rPr>
                <w:sz w:val="24"/>
                <w:szCs w:val="24"/>
              </w:rPr>
              <w:t>Medium</w:t>
            </w:r>
          </w:p>
        </w:tc>
      </w:tr>
      <w:tr w:rsidR="00D9682D" w:rsidRPr="00D9682D" w14:paraId="33C2A041" w14:textId="77777777" w:rsidTr="004845A3">
        <w:trPr>
          <w:divId w:val="1140227180"/>
          <w:trHeight w:val="318"/>
        </w:trPr>
        <w:tc>
          <w:tcPr>
            <w:tcW w:w="2153" w:type="dxa"/>
            <w:shd w:val="clear" w:color="auto" w:fill="auto"/>
            <w:vAlign w:val="bottom"/>
          </w:tcPr>
          <w:p w14:paraId="13B38164" w14:textId="7474DD79" w:rsidR="00D9682D" w:rsidRPr="00D9682D" w:rsidRDefault="00D9682D" w:rsidP="00DA2520">
            <w:pPr>
              <w:snapToGrid w:val="0"/>
              <w:spacing w:after="0" w:line="240" w:lineRule="auto"/>
              <w:jc w:val="center"/>
              <w:rPr>
                <w:rFonts w:eastAsia="华文黑体"/>
                <w:sz w:val="24"/>
                <w:szCs w:val="24"/>
              </w:rPr>
            </w:pPr>
            <w:r w:rsidRPr="00D9682D">
              <w:rPr>
                <w:sz w:val="24"/>
                <w:szCs w:val="24"/>
              </w:rPr>
              <w:t>HELANG</w:t>
            </w:r>
          </w:p>
        </w:tc>
        <w:tc>
          <w:tcPr>
            <w:tcW w:w="3889" w:type="dxa"/>
            <w:shd w:val="clear" w:color="auto" w:fill="auto"/>
            <w:vAlign w:val="bottom"/>
          </w:tcPr>
          <w:p w14:paraId="6877A2FB" w14:textId="2DA5EC85" w:rsidR="00D9682D" w:rsidRPr="00D9682D" w:rsidRDefault="00D9682D" w:rsidP="00DA2520">
            <w:pPr>
              <w:snapToGrid w:val="0"/>
              <w:spacing w:after="0" w:line="240" w:lineRule="auto"/>
              <w:jc w:val="center"/>
              <w:rPr>
                <w:sz w:val="24"/>
                <w:szCs w:val="24"/>
              </w:rPr>
            </w:pPr>
            <w:r w:rsidRPr="00D9682D">
              <w:rPr>
                <w:color w:val="000000"/>
                <w:sz w:val="24"/>
                <w:szCs w:val="24"/>
              </w:rPr>
              <w:t>EAGLE</w:t>
            </w:r>
          </w:p>
        </w:tc>
        <w:tc>
          <w:tcPr>
            <w:tcW w:w="1384" w:type="dxa"/>
            <w:shd w:val="clear" w:color="auto" w:fill="auto"/>
          </w:tcPr>
          <w:p w14:paraId="50B4663A" w14:textId="77777777" w:rsidR="00D9682D" w:rsidRPr="00D9682D" w:rsidRDefault="00D9682D" w:rsidP="00DA2520">
            <w:pPr>
              <w:snapToGrid w:val="0"/>
              <w:spacing w:after="0" w:line="240" w:lineRule="auto"/>
              <w:jc w:val="center"/>
              <w:rPr>
                <w:sz w:val="24"/>
                <w:szCs w:val="24"/>
              </w:rPr>
            </w:pPr>
            <w:r w:rsidRPr="00D9682D">
              <w:rPr>
                <w:sz w:val="24"/>
                <w:szCs w:val="24"/>
              </w:rPr>
              <w:t>Medium</w:t>
            </w:r>
          </w:p>
        </w:tc>
      </w:tr>
      <w:tr w:rsidR="00D9682D" w:rsidRPr="00D9682D" w14:paraId="142CE509" w14:textId="77777777" w:rsidTr="004845A3">
        <w:trPr>
          <w:divId w:val="1140227180"/>
          <w:trHeight w:val="318"/>
        </w:trPr>
        <w:tc>
          <w:tcPr>
            <w:tcW w:w="2153" w:type="dxa"/>
            <w:shd w:val="clear" w:color="auto" w:fill="auto"/>
          </w:tcPr>
          <w:p w14:paraId="02E6A985" w14:textId="77DF9EDE" w:rsidR="00D9682D" w:rsidRPr="00D9682D" w:rsidRDefault="00D9682D" w:rsidP="00DA2520">
            <w:pPr>
              <w:snapToGrid w:val="0"/>
              <w:spacing w:after="0" w:line="240" w:lineRule="auto"/>
              <w:jc w:val="center"/>
              <w:rPr>
                <w:rFonts w:eastAsia="华文黑体"/>
                <w:sz w:val="24"/>
                <w:szCs w:val="24"/>
              </w:rPr>
            </w:pPr>
            <w:r w:rsidRPr="00D9682D">
              <w:rPr>
                <w:rFonts w:eastAsia="华文黑体"/>
                <w:sz w:val="24"/>
                <w:szCs w:val="24"/>
              </w:rPr>
              <w:t>KUCING</w:t>
            </w:r>
          </w:p>
        </w:tc>
        <w:tc>
          <w:tcPr>
            <w:tcW w:w="3889" w:type="dxa"/>
            <w:shd w:val="clear" w:color="auto" w:fill="auto"/>
            <w:vAlign w:val="bottom"/>
          </w:tcPr>
          <w:p w14:paraId="66020FDB" w14:textId="516F6A28" w:rsidR="00D9682D" w:rsidRPr="00D9682D" w:rsidRDefault="00D9682D" w:rsidP="00DA2520">
            <w:pPr>
              <w:snapToGrid w:val="0"/>
              <w:spacing w:after="0" w:line="240" w:lineRule="auto"/>
              <w:jc w:val="center"/>
              <w:rPr>
                <w:sz w:val="24"/>
                <w:szCs w:val="24"/>
              </w:rPr>
            </w:pPr>
            <w:r w:rsidRPr="00D9682D">
              <w:rPr>
                <w:color w:val="000000"/>
                <w:sz w:val="24"/>
                <w:szCs w:val="24"/>
              </w:rPr>
              <w:t>CAT</w:t>
            </w:r>
          </w:p>
        </w:tc>
        <w:tc>
          <w:tcPr>
            <w:tcW w:w="1384" w:type="dxa"/>
            <w:shd w:val="clear" w:color="auto" w:fill="auto"/>
          </w:tcPr>
          <w:p w14:paraId="78273BC5" w14:textId="6C52B221" w:rsidR="00D9682D" w:rsidRPr="00D9682D" w:rsidRDefault="00D9682D" w:rsidP="00DA2520">
            <w:pPr>
              <w:snapToGrid w:val="0"/>
              <w:spacing w:after="0" w:line="240" w:lineRule="auto"/>
              <w:jc w:val="center"/>
              <w:rPr>
                <w:sz w:val="24"/>
                <w:szCs w:val="24"/>
              </w:rPr>
            </w:pPr>
            <w:r w:rsidRPr="00D9682D">
              <w:rPr>
                <w:sz w:val="24"/>
                <w:szCs w:val="24"/>
              </w:rPr>
              <w:t>Medium</w:t>
            </w:r>
          </w:p>
        </w:tc>
      </w:tr>
      <w:tr w:rsidR="00D9682D" w:rsidRPr="00D9682D" w14:paraId="20EB5616" w14:textId="77777777" w:rsidTr="004845A3">
        <w:trPr>
          <w:divId w:val="1140227180"/>
          <w:trHeight w:val="337"/>
        </w:trPr>
        <w:tc>
          <w:tcPr>
            <w:tcW w:w="2153" w:type="dxa"/>
            <w:shd w:val="clear" w:color="auto" w:fill="auto"/>
            <w:vAlign w:val="bottom"/>
          </w:tcPr>
          <w:p w14:paraId="4C8AA7A4" w14:textId="6FC37095" w:rsidR="00D9682D" w:rsidRPr="00D9682D" w:rsidRDefault="00D9682D" w:rsidP="00DA2520">
            <w:pPr>
              <w:snapToGrid w:val="0"/>
              <w:spacing w:after="0" w:line="240" w:lineRule="auto"/>
              <w:jc w:val="center"/>
              <w:rPr>
                <w:rFonts w:eastAsia="华文黑体"/>
                <w:sz w:val="24"/>
                <w:szCs w:val="24"/>
              </w:rPr>
            </w:pPr>
            <w:r w:rsidRPr="00D9682D">
              <w:rPr>
                <w:sz w:val="24"/>
                <w:szCs w:val="24"/>
              </w:rPr>
              <w:t>LEMBU</w:t>
            </w:r>
          </w:p>
        </w:tc>
        <w:tc>
          <w:tcPr>
            <w:tcW w:w="3889" w:type="dxa"/>
            <w:shd w:val="clear" w:color="auto" w:fill="auto"/>
            <w:vAlign w:val="bottom"/>
          </w:tcPr>
          <w:p w14:paraId="7E4E2A19" w14:textId="035B5039" w:rsidR="00D9682D" w:rsidRPr="00D9682D" w:rsidRDefault="00D9682D" w:rsidP="00DA2520">
            <w:pPr>
              <w:snapToGrid w:val="0"/>
              <w:spacing w:after="0" w:line="240" w:lineRule="auto"/>
              <w:jc w:val="center"/>
              <w:rPr>
                <w:sz w:val="24"/>
                <w:szCs w:val="24"/>
              </w:rPr>
            </w:pPr>
            <w:r w:rsidRPr="00D9682D">
              <w:rPr>
                <w:color w:val="000000"/>
                <w:sz w:val="24"/>
                <w:szCs w:val="24"/>
              </w:rPr>
              <w:t>COW</w:t>
            </w:r>
          </w:p>
        </w:tc>
        <w:tc>
          <w:tcPr>
            <w:tcW w:w="1384" w:type="dxa"/>
            <w:shd w:val="clear" w:color="auto" w:fill="auto"/>
          </w:tcPr>
          <w:p w14:paraId="17B1F406" w14:textId="77777777" w:rsidR="00D9682D" w:rsidRPr="00D9682D" w:rsidRDefault="00D9682D" w:rsidP="00DA2520">
            <w:pPr>
              <w:snapToGrid w:val="0"/>
              <w:spacing w:after="0" w:line="240" w:lineRule="auto"/>
              <w:jc w:val="center"/>
              <w:rPr>
                <w:sz w:val="24"/>
                <w:szCs w:val="24"/>
              </w:rPr>
            </w:pPr>
            <w:r w:rsidRPr="00D9682D">
              <w:rPr>
                <w:sz w:val="24"/>
                <w:szCs w:val="24"/>
              </w:rPr>
              <w:t>Large</w:t>
            </w:r>
          </w:p>
        </w:tc>
      </w:tr>
      <w:tr w:rsidR="00D9682D" w:rsidRPr="00D9682D" w14:paraId="60055F04" w14:textId="77777777" w:rsidTr="004845A3">
        <w:trPr>
          <w:divId w:val="1140227180"/>
          <w:trHeight w:val="337"/>
        </w:trPr>
        <w:tc>
          <w:tcPr>
            <w:tcW w:w="2153" w:type="dxa"/>
            <w:shd w:val="clear" w:color="auto" w:fill="auto"/>
            <w:vAlign w:val="bottom"/>
          </w:tcPr>
          <w:p w14:paraId="7F523D8A" w14:textId="4DD7F614" w:rsidR="00D9682D" w:rsidRPr="00D9682D" w:rsidRDefault="00D9682D" w:rsidP="00DA2520">
            <w:pPr>
              <w:snapToGrid w:val="0"/>
              <w:spacing w:after="0" w:line="240" w:lineRule="auto"/>
              <w:jc w:val="center"/>
              <w:rPr>
                <w:rFonts w:eastAsia="华文黑体"/>
                <w:sz w:val="24"/>
                <w:szCs w:val="24"/>
              </w:rPr>
            </w:pPr>
            <w:r w:rsidRPr="00D9682D">
              <w:rPr>
                <w:sz w:val="24"/>
                <w:szCs w:val="24"/>
              </w:rPr>
              <w:t>KUDA</w:t>
            </w:r>
          </w:p>
        </w:tc>
        <w:tc>
          <w:tcPr>
            <w:tcW w:w="3889" w:type="dxa"/>
            <w:shd w:val="clear" w:color="auto" w:fill="auto"/>
            <w:vAlign w:val="bottom"/>
          </w:tcPr>
          <w:p w14:paraId="110FD624" w14:textId="57875E50" w:rsidR="00D9682D" w:rsidRPr="00D9682D" w:rsidRDefault="00D9682D" w:rsidP="00DA2520">
            <w:pPr>
              <w:snapToGrid w:val="0"/>
              <w:spacing w:after="0" w:line="240" w:lineRule="auto"/>
              <w:jc w:val="center"/>
              <w:rPr>
                <w:sz w:val="24"/>
                <w:szCs w:val="24"/>
              </w:rPr>
            </w:pPr>
            <w:r w:rsidRPr="00D9682D">
              <w:rPr>
                <w:color w:val="000000"/>
                <w:sz w:val="24"/>
                <w:szCs w:val="24"/>
              </w:rPr>
              <w:t>HORSE</w:t>
            </w:r>
          </w:p>
        </w:tc>
        <w:tc>
          <w:tcPr>
            <w:tcW w:w="1384" w:type="dxa"/>
            <w:shd w:val="clear" w:color="auto" w:fill="auto"/>
          </w:tcPr>
          <w:p w14:paraId="2796D20F" w14:textId="77777777" w:rsidR="00D9682D" w:rsidRPr="00D9682D" w:rsidRDefault="00D9682D" w:rsidP="00DA2520">
            <w:pPr>
              <w:snapToGrid w:val="0"/>
              <w:spacing w:after="0" w:line="240" w:lineRule="auto"/>
              <w:jc w:val="center"/>
              <w:rPr>
                <w:rFonts w:ascii="SimSun" w:eastAsia="SimSun" w:hAnsi="SimSun" w:cs="SimSun"/>
                <w:sz w:val="24"/>
                <w:szCs w:val="24"/>
              </w:rPr>
            </w:pPr>
            <w:r w:rsidRPr="00D9682D">
              <w:rPr>
                <w:sz w:val="24"/>
                <w:szCs w:val="24"/>
              </w:rPr>
              <w:t>Large</w:t>
            </w:r>
          </w:p>
        </w:tc>
      </w:tr>
      <w:tr w:rsidR="00D9682D" w:rsidRPr="00D14B13" w14:paraId="3FCD7E87" w14:textId="77777777" w:rsidTr="004845A3">
        <w:trPr>
          <w:divId w:val="1140227180"/>
          <w:trHeight w:val="337"/>
        </w:trPr>
        <w:tc>
          <w:tcPr>
            <w:tcW w:w="2153" w:type="dxa"/>
            <w:shd w:val="clear" w:color="auto" w:fill="auto"/>
          </w:tcPr>
          <w:p w14:paraId="210AF2C5" w14:textId="068CCCB3" w:rsidR="00D9682D" w:rsidRPr="00D9682D" w:rsidRDefault="00D9682D" w:rsidP="00DA2520">
            <w:pPr>
              <w:snapToGrid w:val="0"/>
              <w:spacing w:after="0" w:line="240" w:lineRule="auto"/>
              <w:jc w:val="center"/>
              <w:rPr>
                <w:rFonts w:eastAsia="华文黑体"/>
                <w:sz w:val="24"/>
                <w:szCs w:val="24"/>
              </w:rPr>
            </w:pPr>
            <w:r w:rsidRPr="00D9682D">
              <w:rPr>
                <w:rFonts w:eastAsia="华文黑体"/>
                <w:sz w:val="24"/>
                <w:szCs w:val="24"/>
              </w:rPr>
              <w:t>RUSA</w:t>
            </w:r>
          </w:p>
        </w:tc>
        <w:tc>
          <w:tcPr>
            <w:tcW w:w="3889" w:type="dxa"/>
            <w:shd w:val="clear" w:color="auto" w:fill="auto"/>
            <w:vAlign w:val="bottom"/>
          </w:tcPr>
          <w:p w14:paraId="3C10449C" w14:textId="7F39FD7F" w:rsidR="00D9682D" w:rsidRPr="00D9682D" w:rsidRDefault="00D9682D" w:rsidP="00DA2520">
            <w:pPr>
              <w:snapToGrid w:val="0"/>
              <w:spacing w:after="0" w:line="240" w:lineRule="auto"/>
              <w:jc w:val="center"/>
              <w:rPr>
                <w:sz w:val="24"/>
                <w:szCs w:val="24"/>
              </w:rPr>
            </w:pPr>
            <w:r w:rsidRPr="00D9682D">
              <w:rPr>
                <w:color w:val="000000"/>
                <w:sz w:val="24"/>
                <w:szCs w:val="24"/>
              </w:rPr>
              <w:t>MOOSE</w:t>
            </w:r>
          </w:p>
        </w:tc>
        <w:tc>
          <w:tcPr>
            <w:tcW w:w="1384" w:type="dxa"/>
            <w:shd w:val="clear" w:color="auto" w:fill="auto"/>
          </w:tcPr>
          <w:p w14:paraId="5724F4BB" w14:textId="3B88875C" w:rsidR="00D9682D" w:rsidRPr="00D9682D" w:rsidRDefault="00D9682D" w:rsidP="00DA2520">
            <w:pPr>
              <w:snapToGrid w:val="0"/>
              <w:spacing w:after="0" w:line="240" w:lineRule="auto"/>
              <w:jc w:val="center"/>
              <w:rPr>
                <w:sz w:val="24"/>
                <w:szCs w:val="24"/>
              </w:rPr>
            </w:pPr>
            <w:r w:rsidRPr="00D9682D">
              <w:rPr>
                <w:sz w:val="24"/>
                <w:szCs w:val="24"/>
              </w:rPr>
              <w:t>Large</w:t>
            </w:r>
          </w:p>
        </w:tc>
      </w:tr>
      <w:tr w:rsidR="00D9682D" w:rsidRPr="00BB7C25" w14:paraId="341D3015" w14:textId="77777777" w:rsidTr="0047168C">
        <w:trPr>
          <w:divId w:val="1140227180"/>
          <w:trHeight w:val="337"/>
        </w:trPr>
        <w:tc>
          <w:tcPr>
            <w:tcW w:w="2153" w:type="dxa"/>
            <w:shd w:val="clear" w:color="auto" w:fill="auto"/>
          </w:tcPr>
          <w:p w14:paraId="491B06ED" w14:textId="03EC8600" w:rsidR="00D9682D" w:rsidRPr="00BB7C25" w:rsidRDefault="00D9682D" w:rsidP="00DA2520">
            <w:pPr>
              <w:snapToGrid w:val="0"/>
              <w:spacing w:after="0" w:line="240" w:lineRule="auto"/>
              <w:rPr>
                <w:rFonts w:ascii="华文黑体" w:eastAsia="华文黑体" w:hAnsi="华文黑体"/>
                <w:sz w:val="24"/>
                <w:szCs w:val="24"/>
                <w:highlight w:val="yellow"/>
              </w:rPr>
            </w:pPr>
            <w:r>
              <w:rPr>
                <w:b/>
                <w:sz w:val="24"/>
                <w:szCs w:val="24"/>
              </w:rPr>
              <w:t>SET B</w:t>
            </w:r>
          </w:p>
        </w:tc>
        <w:tc>
          <w:tcPr>
            <w:tcW w:w="3889" w:type="dxa"/>
            <w:shd w:val="clear" w:color="auto" w:fill="auto"/>
          </w:tcPr>
          <w:p w14:paraId="2CE59036" w14:textId="77777777" w:rsidR="00D9682D" w:rsidRPr="00BB7C25" w:rsidRDefault="00D9682D" w:rsidP="00DA2520">
            <w:pPr>
              <w:snapToGrid w:val="0"/>
              <w:spacing w:after="0" w:line="240" w:lineRule="auto"/>
              <w:jc w:val="center"/>
              <w:rPr>
                <w:sz w:val="24"/>
                <w:szCs w:val="24"/>
                <w:highlight w:val="yellow"/>
              </w:rPr>
            </w:pPr>
          </w:p>
        </w:tc>
        <w:tc>
          <w:tcPr>
            <w:tcW w:w="1384" w:type="dxa"/>
            <w:shd w:val="clear" w:color="auto" w:fill="auto"/>
          </w:tcPr>
          <w:p w14:paraId="7DDA207C" w14:textId="77777777" w:rsidR="00D9682D" w:rsidRPr="00BB7C25" w:rsidRDefault="00D9682D" w:rsidP="00DA2520">
            <w:pPr>
              <w:snapToGrid w:val="0"/>
              <w:spacing w:after="0" w:line="240" w:lineRule="auto"/>
              <w:jc w:val="center"/>
              <w:rPr>
                <w:sz w:val="24"/>
                <w:szCs w:val="24"/>
                <w:highlight w:val="yellow"/>
              </w:rPr>
            </w:pPr>
          </w:p>
        </w:tc>
      </w:tr>
      <w:tr w:rsidR="00D9682D" w:rsidRPr="00BB7C25" w14:paraId="6B3F7B7C" w14:textId="77777777" w:rsidTr="004845A3">
        <w:trPr>
          <w:divId w:val="1140227180"/>
          <w:trHeight w:val="337"/>
        </w:trPr>
        <w:tc>
          <w:tcPr>
            <w:tcW w:w="2153" w:type="dxa"/>
            <w:shd w:val="clear" w:color="auto" w:fill="auto"/>
            <w:vAlign w:val="bottom"/>
          </w:tcPr>
          <w:p w14:paraId="5ECA52D8" w14:textId="0FF9A00D"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KUTU</w:t>
            </w:r>
          </w:p>
        </w:tc>
        <w:tc>
          <w:tcPr>
            <w:tcW w:w="3889" w:type="dxa"/>
            <w:shd w:val="clear" w:color="auto" w:fill="auto"/>
            <w:vAlign w:val="bottom"/>
          </w:tcPr>
          <w:p w14:paraId="12D911AC" w14:textId="020E7B87" w:rsidR="00D9682D" w:rsidRPr="00D9682D" w:rsidRDefault="00D9682D" w:rsidP="00DA2520">
            <w:pPr>
              <w:snapToGrid w:val="0"/>
              <w:spacing w:after="0" w:line="240" w:lineRule="auto"/>
              <w:jc w:val="center"/>
              <w:rPr>
                <w:sz w:val="24"/>
                <w:szCs w:val="24"/>
                <w:highlight w:val="yellow"/>
              </w:rPr>
            </w:pPr>
            <w:r w:rsidRPr="00D9682D">
              <w:rPr>
                <w:color w:val="000000"/>
                <w:sz w:val="24"/>
                <w:szCs w:val="24"/>
              </w:rPr>
              <w:t>FLEA</w:t>
            </w:r>
          </w:p>
        </w:tc>
        <w:tc>
          <w:tcPr>
            <w:tcW w:w="1384" w:type="dxa"/>
            <w:shd w:val="clear" w:color="auto" w:fill="auto"/>
          </w:tcPr>
          <w:p w14:paraId="2C87A7DC" w14:textId="1DD1146E" w:rsidR="00D9682D" w:rsidRPr="00BB7C25" w:rsidRDefault="00D9682D" w:rsidP="00DA2520">
            <w:pPr>
              <w:snapToGrid w:val="0"/>
              <w:spacing w:after="0" w:line="240" w:lineRule="auto"/>
              <w:jc w:val="center"/>
              <w:rPr>
                <w:sz w:val="24"/>
                <w:szCs w:val="24"/>
                <w:highlight w:val="yellow"/>
              </w:rPr>
            </w:pPr>
            <w:r w:rsidRPr="00D9682D">
              <w:rPr>
                <w:sz w:val="24"/>
                <w:szCs w:val="24"/>
              </w:rPr>
              <w:t>Small</w:t>
            </w:r>
          </w:p>
        </w:tc>
      </w:tr>
      <w:tr w:rsidR="00D9682D" w:rsidRPr="00BB7C25" w14:paraId="79D69B75" w14:textId="77777777" w:rsidTr="004845A3">
        <w:trPr>
          <w:divId w:val="1140227180"/>
          <w:trHeight w:val="337"/>
        </w:trPr>
        <w:tc>
          <w:tcPr>
            <w:tcW w:w="2153" w:type="dxa"/>
            <w:shd w:val="clear" w:color="auto" w:fill="auto"/>
            <w:vAlign w:val="bottom"/>
          </w:tcPr>
          <w:p w14:paraId="7D7138B5" w14:textId="53CFF130"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SIPUT</w:t>
            </w:r>
          </w:p>
        </w:tc>
        <w:tc>
          <w:tcPr>
            <w:tcW w:w="3889" w:type="dxa"/>
            <w:shd w:val="clear" w:color="auto" w:fill="auto"/>
            <w:vAlign w:val="bottom"/>
          </w:tcPr>
          <w:p w14:paraId="7B9970E9" w14:textId="6D4B00F8" w:rsidR="00D9682D" w:rsidRPr="00D9682D" w:rsidRDefault="00D9682D" w:rsidP="00DA2520">
            <w:pPr>
              <w:snapToGrid w:val="0"/>
              <w:spacing w:after="0" w:line="240" w:lineRule="auto"/>
              <w:jc w:val="center"/>
              <w:rPr>
                <w:sz w:val="24"/>
                <w:szCs w:val="24"/>
                <w:highlight w:val="yellow"/>
              </w:rPr>
            </w:pPr>
            <w:r w:rsidRPr="00D9682D">
              <w:rPr>
                <w:color w:val="000000"/>
                <w:sz w:val="24"/>
                <w:szCs w:val="24"/>
              </w:rPr>
              <w:t>SNAIL</w:t>
            </w:r>
          </w:p>
        </w:tc>
        <w:tc>
          <w:tcPr>
            <w:tcW w:w="1384" w:type="dxa"/>
            <w:shd w:val="clear" w:color="auto" w:fill="auto"/>
          </w:tcPr>
          <w:p w14:paraId="488D8FE8" w14:textId="18EB6B55" w:rsidR="00D9682D" w:rsidRPr="00BB7C25" w:rsidRDefault="00D9682D" w:rsidP="00DA2520">
            <w:pPr>
              <w:snapToGrid w:val="0"/>
              <w:spacing w:after="0" w:line="240" w:lineRule="auto"/>
              <w:jc w:val="center"/>
              <w:rPr>
                <w:sz w:val="24"/>
                <w:szCs w:val="24"/>
                <w:highlight w:val="yellow"/>
              </w:rPr>
            </w:pPr>
            <w:r w:rsidRPr="00D9682D">
              <w:rPr>
                <w:sz w:val="24"/>
                <w:szCs w:val="24"/>
              </w:rPr>
              <w:t>Small</w:t>
            </w:r>
          </w:p>
        </w:tc>
      </w:tr>
      <w:tr w:rsidR="00D9682D" w:rsidRPr="00BB7C25" w14:paraId="1AF85AEE" w14:textId="77777777" w:rsidTr="004845A3">
        <w:trPr>
          <w:divId w:val="1140227180"/>
          <w:trHeight w:val="337"/>
        </w:trPr>
        <w:tc>
          <w:tcPr>
            <w:tcW w:w="2153" w:type="dxa"/>
            <w:shd w:val="clear" w:color="auto" w:fill="auto"/>
            <w:vAlign w:val="bottom"/>
          </w:tcPr>
          <w:p w14:paraId="3916D216" w14:textId="0E57E047"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KETAM</w:t>
            </w:r>
          </w:p>
        </w:tc>
        <w:tc>
          <w:tcPr>
            <w:tcW w:w="3889" w:type="dxa"/>
            <w:shd w:val="clear" w:color="auto" w:fill="auto"/>
            <w:vAlign w:val="bottom"/>
          </w:tcPr>
          <w:p w14:paraId="3B867620" w14:textId="1D05E286" w:rsidR="00D9682D" w:rsidRPr="00D9682D" w:rsidRDefault="00D9682D" w:rsidP="00DA2520">
            <w:pPr>
              <w:snapToGrid w:val="0"/>
              <w:spacing w:after="0" w:line="240" w:lineRule="auto"/>
              <w:jc w:val="center"/>
              <w:rPr>
                <w:sz w:val="24"/>
                <w:szCs w:val="24"/>
                <w:highlight w:val="yellow"/>
              </w:rPr>
            </w:pPr>
            <w:r w:rsidRPr="00D9682D">
              <w:rPr>
                <w:color w:val="000000"/>
                <w:sz w:val="24"/>
                <w:szCs w:val="24"/>
              </w:rPr>
              <w:t>CRAB</w:t>
            </w:r>
          </w:p>
        </w:tc>
        <w:tc>
          <w:tcPr>
            <w:tcW w:w="1384" w:type="dxa"/>
            <w:shd w:val="clear" w:color="auto" w:fill="auto"/>
          </w:tcPr>
          <w:p w14:paraId="306E8530" w14:textId="23D12627" w:rsidR="00D9682D" w:rsidRPr="00BB7C25" w:rsidRDefault="00D9682D" w:rsidP="00DA2520">
            <w:pPr>
              <w:snapToGrid w:val="0"/>
              <w:spacing w:after="0" w:line="240" w:lineRule="auto"/>
              <w:jc w:val="center"/>
              <w:rPr>
                <w:sz w:val="24"/>
                <w:szCs w:val="24"/>
                <w:highlight w:val="yellow"/>
              </w:rPr>
            </w:pPr>
            <w:r w:rsidRPr="00D9682D">
              <w:rPr>
                <w:sz w:val="24"/>
                <w:szCs w:val="24"/>
              </w:rPr>
              <w:t>Small</w:t>
            </w:r>
          </w:p>
        </w:tc>
      </w:tr>
      <w:tr w:rsidR="00D9682D" w:rsidRPr="00BB7C25" w14:paraId="6F491105" w14:textId="77777777" w:rsidTr="004845A3">
        <w:trPr>
          <w:divId w:val="1140227180"/>
          <w:trHeight w:val="337"/>
        </w:trPr>
        <w:tc>
          <w:tcPr>
            <w:tcW w:w="2153" w:type="dxa"/>
            <w:shd w:val="clear" w:color="auto" w:fill="auto"/>
            <w:vAlign w:val="bottom"/>
          </w:tcPr>
          <w:p w14:paraId="44C523CB" w14:textId="2D08A1AC"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RUBAH</w:t>
            </w:r>
          </w:p>
        </w:tc>
        <w:tc>
          <w:tcPr>
            <w:tcW w:w="3889" w:type="dxa"/>
            <w:shd w:val="clear" w:color="auto" w:fill="auto"/>
            <w:vAlign w:val="bottom"/>
          </w:tcPr>
          <w:p w14:paraId="59FAF996" w14:textId="15D00B6D" w:rsidR="00D9682D" w:rsidRPr="00D9682D" w:rsidRDefault="00D9682D" w:rsidP="00DA2520">
            <w:pPr>
              <w:snapToGrid w:val="0"/>
              <w:spacing w:after="0" w:line="240" w:lineRule="auto"/>
              <w:jc w:val="center"/>
              <w:rPr>
                <w:sz w:val="24"/>
                <w:szCs w:val="24"/>
                <w:highlight w:val="yellow"/>
              </w:rPr>
            </w:pPr>
            <w:r w:rsidRPr="00D9682D">
              <w:rPr>
                <w:color w:val="000000"/>
                <w:sz w:val="24"/>
                <w:szCs w:val="24"/>
              </w:rPr>
              <w:t>FOX</w:t>
            </w:r>
          </w:p>
        </w:tc>
        <w:tc>
          <w:tcPr>
            <w:tcW w:w="1384" w:type="dxa"/>
            <w:shd w:val="clear" w:color="auto" w:fill="auto"/>
          </w:tcPr>
          <w:p w14:paraId="0C45DD57" w14:textId="088AC3AC" w:rsidR="00D9682D" w:rsidRPr="00BB7C25" w:rsidRDefault="00D9682D" w:rsidP="00DA2520">
            <w:pPr>
              <w:snapToGrid w:val="0"/>
              <w:spacing w:after="0" w:line="240" w:lineRule="auto"/>
              <w:jc w:val="center"/>
              <w:rPr>
                <w:sz w:val="24"/>
                <w:szCs w:val="24"/>
                <w:highlight w:val="yellow"/>
              </w:rPr>
            </w:pPr>
            <w:r w:rsidRPr="00D9682D">
              <w:rPr>
                <w:sz w:val="24"/>
                <w:szCs w:val="24"/>
              </w:rPr>
              <w:t>Medium</w:t>
            </w:r>
          </w:p>
        </w:tc>
      </w:tr>
      <w:tr w:rsidR="00D9682D" w:rsidRPr="00BB7C25" w14:paraId="693F8CB7" w14:textId="77777777" w:rsidTr="004845A3">
        <w:trPr>
          <w:divId w:val="1140227180"/>
          <w:trHeight w:val="337"/>
        </w:trPr>
        <w:tc>
          <w:tcPr>
            <w:tcW w:w="2153" w:type="dxa"/>
            <w:shd w:val="clear" w:color="auto" w:fill="auto"/>
            <w:vAlign w:val="bottom"/>
          </w:tcPr>
          <w:p w14:paraId="611ED26B" w14:textId="0951BB32"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BIRI</w:t>
            </w:r>
          </w:p>
        </w:tc>
        <w:tc>
          <w:tcPr>
            <w:tcW w:w="3889" w:type="dxa"/>
            <w:shd w:val="clear" w:color="auto" w:fill="auto"/>
            <w:vAlign w:val="bottom"/>
          </w:tcPr>
          <w:p w14:paraId="767B3865" w14:textId="33D676A4" w:rsidR="00D9682D" w:rsidRPr="00D9682D" w:rsidRDefault="00D9682D" w:rsidP="00DA2520">
            <w:pPr>
              <w:snapToGrid w:val="0"/>
              <w:spacing w:after="0" w:line="240" w:lineRule="auto"/>
              <w:jc w:val="center"/>
              <w:rPr>
                <w:sz w:val="24"/>
                <w:szCs w:val="24"/>
                <w:highlight w:val="yellow"/>
              </w:rPr>
            </w:pPr>
            <w:r w:rsidRPr="00D9682D">
              <w:rPr>
                <w:color w:val="000000"/>
                <w:sz w:val="24"/>
                <w:szCs w:val="24"/>
              </w:rPr>
              <w:t>SHEEP</w:t>
            </w:r>
          </w:p>
        </w:tc>
        <w:tc>
          <w:tcPr>
            <w:tcW w:w="1384" w:type="dxa"/>
            <w:shd w:val="clear" w:color="auto" w:fill="auto"/>
          </w:tcPr>
          <w:p w14:paraId="702F7F9D" w14:textId="19C16B06" w:rsidR="00D9682D" w:rsidRPr="00BB7C25" w:rsidRDefault="00D9682D" w:rsidP="00DA2520">
            <w:pPr>
              <w:snapToGrid w:val="0"/>
              <w:spacing w:after="0" w:line="240" w:lineRule="auto"/>
              <w:jc w:val="center"/>
              <w:rPr>
                <w:sz w:val="24"/>
                <w:szCs w:val="24"/>
                <w:highlight w:val="yellow"/>
              </w:rPr>
            </w:pPr>
            <w:r w:rsidRPr="00D9682D">
              <w:rPr>
                <w:sz w:val="24"/>
                <w:szCs w:val="24"/>
              </w:rPr>
              <w:t>Medium</w:t>
            </w:r>
          </w:p>
        </w:tc>
      </w:tr>
      <w:tr w:rsidR="00D9682D" w:rsidRPr="00D14B13" w14:paraId="18ADAE65" w14:textId="77777777" w:rsidTr="004845A3">
        <w:trPr>
          <w:divId w:val="1140227180"/>
          <w:trHeight w:val="337"/>
        </w:trPr>
        <w:tc>
          <w:tcPr>
            <w:tcW w:w="2153" w:type="dxa"/>
            <w:shd w:val="clear" w:color="auto" w:fill="auto"/>
            <w:vAlign w:val="bottom"/>
          </w:tcPr>
          <w:p w14:paraId="46062ADC" w14:textId="1EED7A64"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ANJING</w:t>
            </w:r>
          </w:p>
        </w:tc>
        <w:tc>
          <w:tcPr>
            <w:tcW w:w="3889" w:type="dxa"/>
            <w:shd w:val="clear" w:color="auto" w:fill="auto"/>
            <w:vAlign w:val="bottom"/>
          </w:tcPr>
          <w:p w14:paraId="75A726B7" w14:textId="1727E7C6" w:rsidR="00D9682D" w:rsidRPr="00D9682D" w:rsidRDefault="00D9682D" w:rsidP="00DA2520">
            <w:pPr>
              <w:snapToGrid w:val="0"/>
              <w:spacing w:after="0" w:line="240" w:lineRule="auto"/>
              <w:jc w:val="center"/>
              <w:rPr>
                <w:sz w:val="24"/>
                <w:szCs w:val="24"/>
                <w:highlight w:val="yellow"/>
              </w:rPr>
            </w:pPr>
            <w:r w:rsidRPr="00D9682D">
              <w:rPr>
                <w:sz w:val="24"/>
                <w:szCs w:val="24"/>
              </w:rPr>
              <w:t>DOG</w:t>
            </w:r>
          </w:p>
        </w:tc>
        <w:tc>
          <w:tcPr>
            <w:tcW w:w="1384" w:type="dxa"/>
            <w:shd w:val="clear" w:color="auto" w:fill="auto"/>
          </w:tcPr>
          <w:p w14:paraId="288530CB" w14:textId="2973E2E4" w:rsidR="00D9682D" w:rsidRPr="00D14B13" w:rsidRDefault="00D9682D" w:rsidP="00DA2520">
            <w:pPr>
              <w:snapToGrid w:val="0"/>
              <w:spacing w:after="0" w:line="240" w:lineRule="auto"/>
              <w:jc w:val="center"/>
              <w:rPr>
                <w:sz w:val="24"/>
                <w:szCs w:val="24"/>
              </w:rPr>
            </w:pPr>
            <w:r w:rsidRPr="00D9682D">
              <w:rPr>
                <w:sz w:val="24"/>
                <w:szCs w:val="24"/>
              </w:rPr>
              <w:t>Medium</w:t>
            </w:r>
          </w:p>
        </w:tc>
      </w:tr>
      <w:tr w:rsidR="00D9682D" w:rsidRPr="00D14B13" w14:paraId="1646590D" w14:textId="77777777" w:rsidTr="004845A3">
        <w:trPr>
          <w:divId w:val="1140227180"/>
          <w:trHeight w:val="337"/>
        </w:trPr>
        <w:tc>
          <w:tcPr>
            <w:tcW w:w="2153" w:type="dxa"/>
            <w:shd w:val="clear" w:color="auto" w:fill="auto"/>
            <w:vAlign w:val="bottom"/>
          </w:tcPr>
          <w:p w14:paraId="717A902C" w14:textId="31874FD6"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BAGAL</w:t>
            </w:r>
          </w:p>
        </w:tc>
        <w:tc>
          <w:tcPr>
            <w:tcW w:w="3889" w:type="dxa"/>
            <w:shd w:val="clear" w:color="auto" w:fill="auto"/>
            <w:vAlign w:val="bottom"/>
          </w:tcPr>
          <w:p w14:paraId="05F9D336" w14:textId="3F5AD663" w:rsidR="00D9682D" w:rsidRPr="00D9682D" w:rsidRDefault="00D9682D" w:rsidP="00DA2520">
            <w:pPr>
              <w:snapToGrid w:val="0"/>
              <w:spacing w:after="0" w:line="240" w:lineRule="auto"/>
              <w:jc w:val="center"/>
              <w:rPr>
                <w:sz w:val="24"/>
                <w:szCs w:val="24"/>
                <w:highlight w:val="yellow"/>
              </w:rPr>
            </w:pPr>
            <w:r w:rsidRPr="00D9682D">
              <w:rPr>
                <w:sz w:val="24"/>
                <w:szCs w:val="24"/>
              </w:rPr>
              <w:t>MULE</w:t>
            </w:r>
          </w:p>
        </w:tc>
        <w:tc>
          <w:tcPr>
            <w:tcW w:w="1384" w:type="dxa"/>
            <w:shd w:val="clear" w:color="auto" w:fill="auto"/>
          </w:tcPr>
          <w:p w14:paraId="5C286F65" w14:textId="78E6D819" w:rsidR="00D9682D" w:rsidRPr="00D14B13" w:rsidRDefault="00D9682D" w:rsidP="00DA2520">
            <w:pPr>
              <w:snapToGrid w:val="0"/>
              <w:spacing w:after="0" w:line="240" w:lineRule="auto"/>
              <w:jc w:val="center"/>
              <w:rPr>
                <w:sz w:val="24"/>
                <w:szCs w:val="24"/>
                <w:highlight w:val="yellow"/>
              </w:rPr>
            </w:pPr>
            <w:r w:rsidRPr="00D9682D">
              <w:rPr>
                <w:sz w:val="24"/>
                <w:szCs w:val="24"/>
              </w:rPr>
              <w:t>Large</w:t>
            </w:r>
          </w:p>
        </w:tc>
      </w:tr>
      <w:tr w:rsidR="00D9682D" w:rsidRPr="00D14B13" w14:paraId="5885CCAA" w14:textId="77777777" w:rsidTr="004845A3">
        <w:trPr>
          <w:divId w:val="1140227180"/>
          <w:trHeight w:val="337"/>
        </w:trPr>
        <w:tc>
          <w:tcPr>
            <w:tcW w:w="2153" w:type="dxa"/>
            <w:shd w:val="clear" w:color="auto" w:fill="auto"/>
            <w:vAlign w:val="bottom"/>
          </w:tcPr>
          <w:p w14:paraId="23D2F5A8" w14:textId="5E7390F9"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UNTA</w:t>
            </w:r>
          </w:p>
        </w:tc>
        <w:tc>
          <w:tcPr>
            <w:tcW w:w="3889" w:type="dxa"/>
            <w:shd w:val="clear" w:color="auto" w:fill="auto"/>
            <w:vAlign w:val="bottom"/>
          </w:tcPr>
          <w:p w14:paraId="6F26EEC4" w14:textId="06F79B5C" w:rsidR="00D9682D" w:rsidRPr="00D9682D" w:rsidRDefault="00D9682D" w:rsidP="00DA2520">
            <w:pPr>
              <w:snapToGrid w:val="0"/>
              <w:spacing w:after="0" w:line="240" w:lineRule="auto"/>
              <w:jc w:val="center"/>
              <w:rPr>
                <w:sz w:val="24"/>
                <w:szCs w:val="24"/>
                <w:highlight w:val="yellow"/>
              </w:rPr>
            </w:pPr>
            <w:r w:rsidRPr="00D9682D">
              <w:rPr>
                <w:sz w:val="24"/>
                <w:szCs w:val="24"/>
              </w:rPr>
              <w:t>CAMEL</w:t>
            </w:r>
          </w:p>
        </w:tc>
        <w:tc>
          <w:tcPr>
            <w:tcW w:w="1384" w:type="dxa"/>
            <w:shd w:val="clear" w:color="auto" w:fill="auto"/>
          </w:tcPr>
          <w:p w14:paraId="43A2D302" w14:textId="05F15CF2" w:rsidR="00D9682D" w:rsidRPr="00D14B13" w:rsidRDefault="00D9682D" w:rsidP="00DA2520">
            <w:pPr>
              <w:snapToGrid w:val="0"/>
              <w:spacing w:after="0" w:line="240" w:lineRule="auto"/>
              <w:jc w:val="center"/>
              <w:rPr>
                <w:sz w:val="24"/>
                <w:szCs w:val="24"/>
                <w:highlight w:val="yellow"/>
              </w:rPr>
            </w:pPr>
            <w:r w:rsidRPr="00D9682D">
              <w:rPr>
                <w:sz w:val="24"/>
                <w:szCs w:val="24"/>
              </w:rPr>
              <w:t>Large</w:t>
            </w:r>
          </w:p>
        </w:tc>
      </w:tr>
      <w:tr w:rsidR="00D9682D" w:rsidRPr="00D14B13" w14:paraId="7E5C60A5" w14:textId="77777777" w:rsidTr="004845A3">
        <w:trPr>
          <w:divId w:val="1140227180"/>
          <w:trHeight w:val="337"/>
        </w:trPr>
        <w:tc>
          <w:tcPr>
            <w:tcW w:w="2153" w:type="dxa"/>
            <w:shd w:val="clear" w:color="auto" w:fill="auto"/>
            <w:vAlign w:val="bottom"/>
          </w:tcPr>
          <w:p w14:paraId="200986E7" w14:textId="5A3D3466" w:rsidR="00D9682D" w:rsidRPr="00D9682D" w:rsidRDefault="00D9682D" w:rsidP="00DA2520">
            <w:pPr>
              <w:snapToGrid w:val="0"/>
              <w:spacing w:after="0" w:line="240" w:lineRule="auto"/>
              <w:jc w:val="center"/>
              <w:rPr>
                <w:rFonts w:eastAsia="华文黑体"/>
                <w:sz w:val="24"/>
                <w:szCs w:val="24"/>
                <w:highlight w:val="yellow"/>
              </w:rPr>
            </w:pPr>
            <w:r w:rsidRPr="00D9682D">
              <w:rPr>
                <w:rFonts w:eastAsia="STXihei"/>
                <w:color w:val="000000"/>
                <w:sz w:val="24"/>
                <w:szCs w:val="24"/>
              </w:rPr>
              <w:t>SINGA</w:t>
            </w:r>
          </w:p>
        </w:tc>
        <w:tc>
          <w:tcPr>
            <w:tcW w:w="3889" w:type="dxa"/>
            <w:shd w:val="clear" w:color="auto" w:fill="auto"/>
            <w:vAlign w:val="bottom"/>
          </w:tcPr>
          <w:p w14:paraId="28890A09" w14:textId="4BFA14A4" w:rsidR="00D9682D" w:rsidRPr="00D9682D" w:rsidRDefault="00D9682D" w:rsidP="00DA2520">
            <w:pPr>
              <w:snapToGrid w:val="0"/>
              <w:spacing w:after="0" w:line="240" w:lineRule="auto"/>
              <w:jc w:val="center"/>
              <w:rPr>
                <w:sz w:val="24"/>
                <w:szCs w:val="24"/>
                <w:highlight w:val="yellow"/>
              </w:rPr>
            </w:pPr>
            <w:r w:rsidRPr="00D9682D">
              <w:rPr>
                <w:sz w:val="24"/>
                <w:szCs w:val="24"/>
              </w:rPr>
              <w:t>LION</w:t>
            </w:r>
          </w:p>
        </w:tc>
        <w:tc>
          <w:tcPr>
            <w:tcW w:w="1384" w:type="dxa"/>
            <w:shd w:val="clear" w:color="auto" w:fill="auto"/>
          </w:tcPr>
          <w:p w14:paraId="2C52C500" w14:textId="518FF3BA" w:rsidR="00D9682D" w:rsidRPr="00D14B13" w:rsidRDefault="00D9682D" w:rsidP="00DA2520">
            <w:pPr>
              <w:snapToGrid w:val="0"/>
              <w:spacing w:after="0" w:line="240" w:lineRule="auto"/>
              <w:jc w:val="center"/>
              <w:rPr>
                <w:sz w:val="24"/>
                <w:szCs w:val="24"/>
                <w:highlight w:val="yellow"/>
              </w:rPr>
            </w:pPr>
            <w:r w:rsidRPr="00D9682D">
              <w:rPr>
                <w:sz w:val="24"/>
                <w:szCs w:val="24"/>
              </w:rPr>
              <w:t>Large</w:t>
            </w:r>
          </w:p>
        </w:tc>
      </w:tr>
    </w:tbl>
    <w:p w14:paraId="4DA6C8CC" w14:textId="11ADF067" w:rsidR="006F7263" w:rsidRDefault="006F7263" w:rsidP="00DA2520">
      <w:pPr>
        <w:pStyle w:val="NormalWeb"/>
        <w:spacing w:line="480" w:lineRule="auto"/>
        <w:divId w:val="1140227180"/>
        <w:rPr>
          <w:b/>
        </w:rPr>
      </w:pPr>
    </w:p>
    <w:p w14:paraId="58EC53B7" w14:textId="77777777" w:rsidR="006F7263" w:rsidRDefault="006F7263" w:rsidP="00DA2520">
      <w:pPr>
        <w:spacing w:after="0" w:line="240" w:lineRule="auto"/>
        <w:rPr>
          <w:b/>
          <w:sz w:val="24"/>
          <w:szCs w:val="24"/>
          <w:lang w:val="en-GB" w:eastAsia="en-GB"/>
        </w:rPr>
      </w:pPr>
      <w:r>
        <w:rPr>
          <w:b/>
        </w:rPr>
        <w:br w:type="page"/>
      </w:r>
    </w:p>
    <w:p w14:paraId="08D5D9E0" w14:textId="77777777" w:rsidR="004F7427" w:rsidRDefault="00C9320E" w:rsidP="00DA2520">
      <w:pPr>
        <w:pStyle w:val="NormalWeb"/>
        <w:spacing w:line="480" w:lineRule="auto"/>
        <w:jc w:val="center"/>
        <w:divId w:val="1140227180"/>
        <w:rPr>
          <w:b/>
        </w:rPr>
      </w:pPr>
      <w:r w:rsidRPr="001F7351">
        <w:rPr>
          <w:b/>
        </w:rPr>
        <w:lastRenderedPageBreak/>
        <w:t>Appendix B</w:t>
      </w:r>
    </w:p>
    <w:p w14:paraId="174F993B" w14:textId="01F3A537" w:rsidR="00D9682D" w:rsidRDefault="00931DE5" w:rsidP="00DA2520">
      <w:pPr>
        <w:pStyle w:val="NormalWeb"/>
        <w:divId w:val="1140227180"/>
      </w:pPr>
      <w:r>
        <w:rPr>
          <w:bCs/>
        </w:rPr>
        <w:t xml:space="preserve">As we predicted following the results of </w:t>
      </w:r>
      <w:proofErr w:type="spellStart"/>
      <w:r w:rsidRPr="00931DE5">
        <w:rPr>
          <w:bCs/>
        </w:rPr>
        <w:t>Rubinsten</w:t>
      </w:r>
      <w:proofErr w:type="spellEnd"/>
      <w:r w:rsidRPr="00931DE5">
        <w:rPr>
          <w:bCs/>
        </w:rPr>
        <w:t xml:space="preserve"> and </w:t>
      </w:r>
      <w:proofErr w:type="spellStart"/>
      <w:r w:rsidRPr="00931DE5">
        <w:rPr>
          <w:bCs/>
        </w:rPr>
        <w:t>Henik</w:t>
      </w:r>
      <w:proofErr w:type="spellEnd"/>
      <w:r w:rsidRPr="00931DE5">
        <w:rPr>
          <w:bCs/>
        </w:rPr>
        <w:t xml:space="preserve"> (2002)</w:t>
      </w:r>
      <w:r w:rsidR="00C9320E" w:rsidRPr="00891E60">
        <w:t>, a semantic distance effect was not found for physical comparisons for either Mandarin [</w:t>
      </w:r>
      <w:proofErr w:type="gramStart"/>
      <w:r w:rsidR="00C9320E" w:rsidRPr="00891E60">
        <w:rPr>
          <w:i/>
        </w:rPr>
        <w:t>F</w:t>
      </w:r>
      <w:r w:rsidR="00C9320E" w:rsidRPr="00891E60">
        <w:t>(</w:t>
      </w:r>
      <w:proofErr w:type="gramEnd"/>
      <w:r w:rsidR="00C9320E" w:rsidRPr="00891E60">
        <w:t xml:space="preserve">1, 16) = .77, </w:t>
      </w:r>
      <w:r w:rsidR="00C9320E" w:rsidRPr="00891E60">
        <w:rPr>
          <w:i/>
        </w:rPr>
        <w:t>p</w:t>
      </w:r>
      <w:r w:rsidR="00C9320E" w:rsidRPr="00891E60">
        <w:t xml:space="preserve"> = .40] or English [</w:t>
      </w:r>
      <w:r w:rsidR="00C9320E" w:rsidRPr="00891E60">
        <w:rPr>
          <w:i/>
        </w:rPr>
        <w:t>F</w:t>
      </w:r>
      <w:r w:rsidR="00C9320E" w:rsidRPr="00891E60">
        <w:t xml:space="preserve">(1, 16) = .005, </w:t>
      </w:r>
      <w:r w:rsidR="00C9320E" w:rsidRPr="00891E60">
        <w:rPr>
          <w:i/>
        </w:rPr>
        <w:t>p</w:t>
      </w:r>
      <w:r w:rsidR="00C9320E" w:rsidRPr="00891E60">
        <w:t xml:space="preserve"> = .95] word-pairs. </w:t>
      </w:r>
      <w:r w:rsidR="00C9320E" w:rsidRPr="00891E60">
        <w:rPr>
          <w:noProof/>
        </w:rPr>
        <w:t>There was a significant interaction between language and congruity [</w:t>
      </w:r>
      <w:r w:rsidR="00C9320E" w:rsidRPr="00891E60">
        <w:rPr>
          <w:i/>
          <w:noProof/>
        </w:rPr>
        <w:t>F</w:t>
      </w:r>
      <w:r w:rsidR="00C9320E" w:rsidRPr="00891E60">
        <w:rPr>
          <w:noProof/>
        </w:rPr>
        <w:t xml:space="preserve">(1, 16) = 7.50, </w:t>
      </w:r>
      <w:r w:rsidR="00C9320E" w:rsidRPr="00891E60">
        <w:rPr>
          <w:i/>
          <w:noProof/>
        </w:rPr>
        <w:t xml:space="preserve">p </w:t>
      </w:r>
      <w:r w:rsidR="00C9320E" w:rsidRPr="00891E60">
        <w:rPr>
          <w:noProof/>
        </w:rPr>
        <w:t>= .015]</w:t>
      </w:r>
      <w:r>
        <w:rPr>
          <w:noProof/>
        </w:rPr>
        <w:t xml:space="preserve">, with </w:t>
      </w:r>
      <w:r w:rsidR="00C9320E" w:rsidRPr="00891E60">
        <w:rPr>
          <w:noProof/>
        </w:rPr>
        <w:t>participants</w:t>
      </w:r>
      <w:r>
        <w:rPr>
          <w:noProof/>
        </w:rPr>
        <w:t xml:space="preserve"> making </w:t>
      </w:r>
      <w:r w:rsidR="00C9320E" w:rsidRPr="00891E60">
        <w:rPr>
          <w:noProof/>
        </w:rPr>
        <w:t xml:space="preserve">swifter responses for congruent than incongruent trials for English but not Mandarin word-pairs. When looking at each language separately, the </w:t>
      </w:r>
      <w:r w:rsidR="00C9320E" w:rsidRPr="00891E60">
        <w:t>size congruity effect was significant for the English [</w:t>
      </w:r>
      <w:proofErr w:type="gramStart"/>
      <w:r w:rsidR="00C9320E" w:rsidRPr="00891E60">
        <w:rPr>
          <w:i/>
        </w:rPr>
        <w:t>F</w:t>
      </w:r>
      <w:r w:rsidR="00C9320E" w:rsidRPr="00891E60">
        <w:t>(</w:t>
      </w:r>
      <w:proofErr w:type="gramEnd"/>
      <w:r w:rsidR="00C9320E" w:rsidRPr="00891E60">
        <w:t xml:space="preserve">1, 16) = 9.47, </w:t>
      </w:r>
      <w:r w:rsidR="00C9320E" w:rsidRPr="00891E60">
        <w:rPr>
          <w:i/>
        </w:rPr>
        <w:t xml:space="preserve">p </w:t>
      </w:r>
      <w:r w:rsidR="00C9320E" w:rsidRPr="00891E60">
        <w:t>&lt; .01],</w:t>
      </w:r>
      <w:r w:rsidR="00C9320E" w:rsidRPr="00891E60">
        <w:rPr>
          <w:color w:val="FF0000"/>
        </w:rPr>
        <w:t xml:space="preserve"> </w:t>
      </w:r>
      <w:r w:rsidR="00C9320E" w:rsidRPr="00891E60">
        <w:t>but not the Mandarin word-pairs [</w:t>
      </w:r>
      <w:r w:rsidR="00C9320E" w:rsidRPr="00891E60">
        <w:rPr>
          <w:i/>
        </w:rPr>
        <w:t>F</w:t>
      </w:r>
      <w:r w:rsidR="00C9320E" w:rsidRPr="00891E60">
        <w:t xml:space="preserve">(1, 16) = 2.44, </w:t>
      </w:r>
      <w:r w:rsidR="00C9320E" w:rsidRPr="00891E60">
        <w:rPr>
          <w:i/>
        </w:rPr>
        <w:t xml:space="preserve">p </w:t>
      </w:r>
      <w:r w:rsidR="00C9320E" w:rsidRPr="00891E60">
        <w:t>= .14], indicating a lack of automatic semantic access for the novel Mandarin words in the physical comparisons.</w:t>
      </w:r>
    </w:p>
    <w:p w14:paraId="4CD1E644" w14:textId="77777777" w:rsidR="006F7263" w:rsidRDefault="006F7263" w:rsidP="00DA2520">
      <w:pPr>
        <w:spacing w:after="0" w:line="240" w:lineRule="auto"/>
        <w:rPr>
          <w:b/>
          <w:sz w:val="24"/>
          <w:szCs w:val="24"/>
        </w:rPr>
      </w:pPr>
      <w:r>
        <w:rPr>
          <w:b/>
          <w:sz w:val="24"/>
          <w:szCs w:val="24"/>
        </w:rPr>
        <w:br w:type="page"/>
      </w:r>
    </w:p>
    <w:p w14:paraId="4D2AE210" w14:textId="206138EF" w:rsidR="00D9682D" w:rsidRPr="00C34FF8" w:rsidRDefault="00D9682D" w:rsidP="00DA2520">
      <w:pPr>
        <w:keepNext/>
        <w:keepLines/>
        <w:spacing w:after="0" w:line="480" w:lineRule="auto"/>
        <w:jc w:val="center"/>
        <w:divId w:val="1140227180"/>
        <w:rPr>
          <w:b/>
          <w:sz w:val="24"/>
          <w:szCs w:val="24"/>
        </w:rPr>
      </w:pPr>
      <w:r w:rsidRPr="00C34FF8">
        <w:rPr>
          <w:b/>
          <w:sz w:val="24"/>
          <w:szCs w:val="24"/>
        </w:rPr>
        <w:lastRenderedPageBreak/>
        <w:t>Appendix C</w:t>
      </w:r>
    </w:p>
    <w:p w14:paraId="0FEE3496" w14:textId="7B15E7D9" w:rsidR="00D9682D" w:rsidRDefault="00D9682D" w:rsidP="00DA2520">
      <w:pPr>
        <w:keepNext/>
        <w:keepLines/>
        <w:spacing w:after="0" w:line="276" w:lineRule="auto"/>
        <w:jc w:val="both"/>
        <w:divId w:val="1140227180"/>
        <w:rPr>
          <w:sz w:val="24"/>
          <w:szCs w:val="24"/>
        </w:rPr>
      </w:pPr>
      <w:r w:rsidRPr="00891E60">
        <w:rPr>
          <w:sz w:val="24"/>
          <w:szCs w:val="24"/>
        </w:rPr>
        <w:t xml:space="preserve">Table </w:t>
      </w:r>
      <w:r>
        <w:rPr>
          <w:sz w:val="24"/>
          <w:szCs w:val="24"/>
        </w:rPr>
        <w:t>C</w:t>
      </w:r>
      <w:r w:rsidR="00D67218">
        <w:rPr>
          <w:sz w:val="24"/>
          <w:szCs w:val="24"/>
        </w:rPr>
        <w:t>1</w:t>
      </w:r>
      <w:r w:rsidRPr="00891E60">
        <w:rPr>
          <w:sz w:val="24"/>
          <w:szCs w:val="24"/>
        </w:rPr>
        <w:t xml:space="preserve">. ANOVA results of main effects and interactions with group and congruity or distance effects in semantic comparison tasks </w:t>
      </w:r>
    </w:p>
    <w:p w14:paraId="0EF6C01E" w14:textId="77777777" w:rsidR="00FE1354" w:rsidRPr="00891E60" w:rsidRDefault="00FE1354" w:rsidP="00DA2520">
      <w:pPr>
        <w:keepNext/>
        <w:keepLines/>
        <w:spacing w:after="0" w:line="276" w:lineRule="auto"/>
        <w:jc w:val="both"/>
        <w:divId w:val="1140227180"/>
        <w:rPr>
          <w:sz w:val="24"/>
          <w:szCs w:val="24"/>
        </w:rPr>
      </w:pPr>
    </w:p>
    <w:tbl>
      <w:tblPr>
        <w:tblStyle w:val="LightShading1"/>
        <w:tblpPr w:leftFromText="180" w:rightFromText="180" w:vertAnchor="text" w:tblpY="1"/>
        <w:tblW w:w="6629" w:type="dxa"/>
        <w:tblLook w:val="00A0" w:firstRow="1" w:lastRow="0" w:firstColumn="1" w:lastColumn="0" w:noHBand="0" w:noVBand="0"/>
      </w:tblPr>
      <w:tblGrid>
        <w:gridCol w:w="4499"/>
        <w:gridCol w:w="1236"/>
        <w:gridCol w:w="894"/>
      </w:tblGrid>
      <w:tr w:rsidR="00D9682D" w:rsidRPr="00891E60" w14:paraId="5B65E400" w14:textId="77777777" w:rsidTr="00DC757A">
        <w:trPr>
          <w:divId w:val="1140227180"/>
          <w:trHeight w:val="273"/>
        </w:trPr>
        <w:tc>
          <w:tcPr>
            <w:tcW w:w="0" w:type="auto"/>
            <w:tcBorders>
              <w:top w:val="single" w:sz="8" w:space="0" w:color="000000"/>
              <w:bottom w:val="single" w:sz="4" w:space="0" w:color="auto"/>
            </w:tcBorders>
          </w:tcPr>
          <w:p w14:paraId="584B2161" w14:textId="77777777" w:rsidR="00D9682D" w:rsidRDefault="00D9682D" w:rsidP="00DA2520">
            <w:pPr>
              <w:keepNext/>
              <w:keepLines/>
              <w:spacing w:after="0" w:line="240" w:lineRule="auto"/>
              <w:rPr>
                <w:sz w:val="24"/>
                <w:szCs w:val="24"/>
              </w:rPr>
            </w:pPr>
            <w:r w:rsidRPr="00891E60">
              <w:rPr>
                <w:sz w:val="24"/>
                <w:szCs w:val="24"/>
              </w:rPr>
              <w:t>Factors</w:t>
            </w:r>
          </w:p>
          <w:p w14:paraId="4064121F" w14:textId="77777777" w:rsidR="00DC757A" w:rsidRPr="00891E60" w:rsidRDefault="00DC757A" w:rsidP="00DA2520">
            <w:pPr>
              <w:keepNext/>
              <w:keepLines/>
              <w:spacing w:after="0" w:line="240" w:lineRule="auto"/>
              <w:rPr>
                <w:sz w:val="24"/>
                <w:szCs w:val="24"/>
              </w:rPr>
            </w:pPr>
          </w:p>
        </w:tc>
        <w:tc>
          <w:tcPr>
            <w:tcW w:w="1236" w:type="dxa"/>
            <w:tcBorders>
              <w:top w:val="single" w:sz="8" w:space="0" w:color="000000"/>
              <w:bottom w:val="single" w:sz="4" w:space="0" w:color="auto"/>
            </w:tcBorders>
          </w:tcPr>
          <w:p w14:paraId="5A17F402" w14:textId="77777777" w:rsidR="00D9682D" w:rsidRPr="00891E60" w:rsidRDefault="00D9682D" w:rsidP="00DA2520">
            <w:pPr>
              <w:keepNext/>
              <w:keepLines/>
              <w:spacing w:after="0" w:line="240" w:lineRule="auto"/>
              <w:rPr>
                <w:i/>
                <w:sz w:val="24"/>
                <w:szCs w:val="24"/>
              </w:rPr>
            </w:pPr>
            <w:r w:rsidRPr="00891E60">
              <w:rPr>
                <w:i/>
                <w:sz w:val="24"/>
                <w:szCs w:val="24"/>
              </w:rPr>
              <w:t>F</w:t>
            </w:r>
          </w:p>
        </w:tc>
        <w:tc>
          <w:tcPr>
            <w:tcW w:w="894" w:type="dxa"/>
            <w:tcBorders>
              <w:top w:val="single" w:sz="8" w:space="0" w:color="000000"/>
              <w:bottom w:val="single" w:sz="4" w:space="0" w:color="auto"/>
            </w:tcBorders>
          </w:tcPr>
          <w:p w14:paraId="63F8D08F" w14:textId="77777777" w:rsidR="00D9682D" w:rsidRPr="00891E60" w:rsidRDefault="00D9682D" w:rsidP="00DA2520">
            <w:pPr>
              <w:keepNext/>
              <w:keepLines/>
              <w:spacing w:after="0" w:line="240" w:lineRule="auto"/>
              <w:rPr>
                <w:i/>
                <w:sz w:val="24"/>
                <w:szCs w:val="24"/>
              </w:rPr>
            </w:pPr>
            <w:r w:rsidRPr="00891E60">
              <w:rPr>
                <w:i/>
                <w:sz w:val="24"/>
                <w:szCs w:val="24"/>
              </w:rPr>
              <w:t>p</w:t>
            </w:r>
          </w:p>
        </w:tc>
      </w:tr>
      <w:tr w:rsidR="00D9682D" w:rsidRPr="00891E60" w14:paraId="4739A6B4" w14:textId="77777777" w:rsidTr="00DC757A">
        <w:trPr>
          <w:divId w:val="1140227180"/>
          <w:trHeight w:val="1604"/>
        </w:trPr>
        <w:tc>
          <w:tcPr>
            <w:tcW w:w="0" w:type="auto"/>
            <w:tcBorders>
              <w:top w:val="single" w:sz="4" w:space="0" w:color="auto"/>
            </w:tcBorders>
          </w:tcPr>
          <w:p w14:paraId="6EE8BCF9" w14:textId="77777777" w:rsidR="00D9682D" w:rsidRPr="00891E60" w:rsidRDefault="00D9682D" w:rsidP="00DA2520">
            <w:pPr>
              <w:keepNext/>
              <w:keepLines/>
              <w:spacing w:after="0" w:line="240" w:lineRule="auto"/>
              <w:rPr>
                <w:sz w:val="24"/>
                <w:szCs w:val="24"/>
              </w:rPr>
            </w:pPr>
            <w:r w:rsidRPr="00891E60">
              <w:rPr>
                <w:sz w:val="24"/>
                <w:szCs w:val="24"/>
              </w:rPr>
              <w:t>Language</w:t>
            </w:r>
          </w:p>
          <w:p w14:paraId="71A688A7" w14:textId="77777777" w:rsidR="00D9682D" w:rsidRPr="00FE1354" w:rsidRDefault="00D9682D" w:rsidP="00DA2520">
            <w:pPr>
              <w:keepNext/>
              <w:keepLines/>
              <w:spacing w:after="0" w:line="240" w:lineRule="auto"/>
              <w:rPr>
                <w:szCs w:val="24"/>
              </w:rPr>
            </w:pPr>
          </w:p>
          <w:p w14:paraId="1CD55399" w14:textId="77777777" w:rsidR="00D9682D" w:rsidRPr="00891E60" w:rsidRDefault="00D9682D" w:rsidP="00DA2520">
            <w:pPr>
              <w:keepNext/>
              <w:keepLines/>
              <w:spacing w:after="0" w:line="240" w:lineRule="auto"/>
              <w:rPr>
                <w:sz w:val="24"/>
                <w:szCs w:val="24"/>
              </w:rPr>
            </w:pPr>
            <w:r w:rsidRPr="00891E60">
              <w:rPr>
                <w:sz w:val="24"/>
                <w:szCs w:val="24"/>
              </w:rPr>
              <w:t>Group (Wake/ Sleep)</w:t>
            </w:r>
          </w:p>
          <w:p w14:paraId="3EF4E1D5" w14:textId="77777777" w:rsidR="00D9682D" w:rsidRPr="00891E60" w:rsidRDefault="00D9682D" w:rsidP="00DA2520">
            <w:pPr>
              <w:keepNext/>
              <w:keepLines/>
              <w:spacing w:after="0" w:line="240" w:lineRule="auto"/>
              <w:ind w:left="720"/>
              <w:rPr>
                <w:sz w:val="24"/>
                <w:szCs w:val="24"/>
              </w:rPr>
            </w:pPr>
            <w:r w:rsidRPr="00891E60">
              <w:rPr>
                <w:sz w:val="24"/>
                <w:szCs w:val="24"/>
              </w:rPr>
              <w:t>English</w:t>
            </w:r>
          </w:p>
          <w:p w14:paraId="53888CA2" w14:textId="77777777" w:rsidR="00D9682D" w:rsidRPr="00891E60" w:rsidRDefault="00D9682D" w:rsidP="00DA2520">
            <w:pPr>
              <w:keepNext/>
              <w:keepLines/>
              <w:spacing w:after="0" w:line="240" w:lineRule="auto"/>
              <w:ind w:left="720"/>
              <w:rPr>
                <w:sz w:val="24"/>
                <w:szCs w:val="24"/>
              </w:rPr>
            </w:pPr>
            <w:r w:rsidRPr="00891E60">
              <w:rPr>
                <w:sz w:val="24"/>
                <w:szCs w:val="24"/>
              </w:rPr>
              <w:t>Mandarin</w:t>
            </w:r>
          </w:p>
        </w:tc>
        <w:tc>
          <w:tcPr>
            <w:tcW w:w="1236" w:type="dxa"/>
            <w:tcBorders>
              <w:top w:val="single" w:sz="4" w:space="0" w:color="auto"/>
            </w:tcBorders>
          </w:tcPr>
          <w:p w14:paraId="3887FE0A" w14:textId="77777777" w:rsidR="00D9682D" w:rsidRPr="00891E60" w:rsidRDefault="00D9682D" w:rsidP="00DA2520">
            <w:pPr>
              <w:keepNext/>
              <w:keepLines/>
              <w:spacing w:after="0" w:line="240" w:lineRule="auto"/>
              <w:rPr>
                <w:sz w:val="24"/>
                <w:szCs w:val="24"/>
              </w:rPr>
            </w:pPr>
            <w:r w:rsidRPr="00891E60">
              <w:rPr>
                <w:sz w:val="24"/>
                <w:szCs w:val="24"/>
              </w:rPr>
              <w:t>16.41***</w:t>
            </w:r>
          </w:p>
          <w:p w14:paraId="5429A1A5" w14:textId="77777777" w:rsidR="00D9682D" w:rsidRPr="00891E60" w:rsidRDefault="00D9682D" w:rsidP="00DA2520">
            <w:pPr>
              <w:keepNext/>
              <w:keepLines/>
              <w:spacing w:after="0" w:line="240" w:lineRule="auto"/>
              <w:rPr>
                <w:sz w:val="24"/>
                <w:szCs w:val="24"/>
              </w:rPr>
            </w:pPr>
          </w:p>
          <w:p w14:paraId="5C2B12E1" w14:textId="77777777" w:rsidR="00D9682D" w:rsidRPr="00891E60" w:rsidRDefault="00D9682D" w:rsidP="00DA2520">
            <w:pPr>
              <w:keepNext/>
              <w:keepLines/>
              <w:spacing w:after="0" w:line="240" w:lineRule="auto"/>
              <w:rPr>
                <w:sz w:val="24"/>
                <w:szCs w:val="24"/>
              </w:rPr>
            </w:pPr>
            <w:r w:rsidRPr="00891E60">
              <w:rPr>
                <w:sz w:val="24"/>
                <w:szCs w:val="24"/>
              </w:rPr>
              <w:t>.71</w:t>
            </w:r>
          </w:p>
          <w:p w14:paraId="7B8016B4" w14:textId="77777777" w:rsidR="00D9682D" w:rsidRPr="00891E60" w:rsidRDefault="00D9682D" w:rsidP="00DA2520">
            <w:pPr>
              <w:keepNext/>
              <w:keepLines/>
              <w:spacing w:after="0" w:line="240" w:lineRule="auto"/>
              <w:rPr>
                <w:sz w:val="24"/>
                <w:szCs w:val="24"/>
              </w:rPr>
            </w:pPr>
            <w:r w:rsidRPr="00891E60">
              <w:rPr>
                <w:sz w:val="24"/>
                <w:szCs w:val="24"/>
              </w:rPr>
              <w:t>.40</w:t>
            </w:r>
          </w:p>
          <w:p w14:paraId="7BF3F6D7" w14:textId="77777777" w:rsidR="00D9682D" w:rsidRPr="00891E60" w:rsidRDefault="00D9682D" w:rsidP="00DA2520">
            <w:pPr>
              <w:keepNext/>
              <w:keepLines/>
              <w:spacing w:after="0" w:line="240" w:lineRule="auto"/>
              <w:rPr>
                <w:sz w:val="24"/>
                <w:szCs w:val="24"/>
              </w:rPr>
            </w:pPr>
            <w:r w:rsidRPr="00891E60">
              <w:rPr>
                <w:sz w:val="24"/>
                <w:szCs w:val="24"/>
              </w:rPr>
              <w:t>.81</w:t>
            </w:r>
          </w:p>
        </w:tc>
        <w:tc>
          <w:tcPr>
            <w:tcW w:w="894" w:type="dxa"/>
            <w:tcBorders>
              <w:top w:val="single" w:sz="4" w:space="0" w:color="auto"/>
            </w:tcBorders>
          </w:tcPr>
          <w:p w14:paraId="59519542" w14:textId="77777777" w:rsidR="00D9682D" w:rsidRPr="00891E60" w:rsidRDefault="00D9682D" w:rsidP="00DA2520">
            <w:pPr>
              <w:keepNext/>
              <w:keepLines/>
              <w:spacing w:after="0" w:line="240" w:lineRule="auto"/>
              <w:rPr>
                <w:sz w:val="24"/>
                <w:szCs w:val="24"/>
              </w:rPr>
            </w:pPr>
            <w:r w:rsidRPr="00891E60">
              <w:rPr>
                <w:sz w:val="24"/>
                <w:szCs w:val="24"/>
              </w:rPr>
              <w:t>&lt; .001</w:t>
            </w:r>
          </w:p>
          <w:p w14:paraId="29D7E842" w14:textId="77777777" w:rsidR="00D9682D" w:rsidRPr="00891E60" w:rsidRDefault="00D9682D" w:rsidP="00DA2520">
            <w:pPr>
              <w:keepNext/>
              <w:keepLines/>
              <w:spacing w:after="0" w:line="240" w:lineRule="auto"/>
              <w:rPr>
                <w:sz w:val="24"/>
                <w:szCs w:val="24"/>
              </w:rPr>
            </w:pPr>
          </w:p>
          <w:p w14:paraId="5AF5F94D" w14:textId="77777777" w:rsidR="00D9682D" w:rsidRPr="00891E60" w:rsidRDefault="00D9682D" w:rsidP="00DA2520">
            <w:pPr>
              <w:keepNext/>
              <w:keepLines/>
              <w:spacing w:after="0" w:line="240" w:lineRule="auto"/>
              <w:rPr>
                <w:sz w:val="24"/>
                <w:szCs w:val="24"/>
              </w:rPr>
            </w:pPr>
            <w:r w:rsidRPr="00891E60">
              <w:rPr>
                <w:sz w:val="24"/>
                <w:szCs w:val="24"/>
              </w:rPr>
              <w:t>.41</w:t>
            </w:r>
          </w:p>
          <w:p w14:paraId="2969EA32" w14:textId="77777777" w:rsidR="00D9682D" w:rsidRPr="00891E60" w:rsidRDefault="00D9682D" w:rsidP="00DA2520">
            <w:pPr>
              <w:keepNext/>
              <w:keepLines/>
              <w:spacing w:after="0" w:line="240" w:lineRule="auto"/>
              <w:rPr>
                <w:sz w:val="24"/>
                <w:szCs w:val="24"/>
              </w:rPr>
            </w:pPr>
            <w:r w:rsidRPr="00891E60">
              <w:rPr>
                <w:sz w:val="24"/>
                <w:szCs w:val="24"/>
              </w:rPr>
              <w:t>.54</w:t>
            </w:r>
          </w:p>
          <w:p w14:paraId="42014ED2" w14:textId="088B7D23" w:rsidR="00D9682D" w:rsidRPr="00DC757A" w:rsidRDefault="00DC757A" w:rsidP="00DA2520">
            <w:pPr>
              <w:keepNext/>
              <w:keepLines/>
              <w:spacing w:after="0" w:line="240" w:lineRule="auto"/>
              <w:rPr>
                <w:sz w:val="24"/>
                <w:szCs w:val="24"/>
              </w:rPr>
            </w:pPr>
            <w:r>
              <w:rPr>
                <w:sz w:val="24"/>
                <w:szCs w:val="24"/>
              </w:rPr>
              <w:t>.38</w:t>
            </w:r>
          </w:p>
        </w:tc>
      </w:tr>
      <w:tr w:rsidR="00D9682D" w:rsidRPr="00891E60" w14:paraId="3DEF6226" w14:textId="77777777" w:rsidTr="00DC757A">
        <w:trPr>
          <w:divId w:val="1140227180"/>
          <w:trHeight w:val="636"/>
        </w:trPr>
        <w:tc>
          <w:tcPr>
            <w:tcW w:w="0" w:type="auto"/>
          </w:tcPr>
          <w:p w14:paraId="09BD2E1F" w14:textId="77777777" w:rsidR="00D9682D" w:rsidRPr="00891E60" w:rsidRDefault="00D9682D" w:rsidP="00DA2520">
            <w:pPr>
              <w:keepNext/>
              <w:keepLines/>
              <w:spacing w:after="0" w:line="240" w:lineRule="auto"/>
              <w:rPr>
                <w:sz w:val="24"/>
                <w:szCs w:val="24"/>
              </w:rPr>
            </w:pPr>
            <w:r w:rsidRPr="00891E60">
              <w:rPr>
                <w:sz w:val="24"/>
                <w:szCs w:val="24"/>
              </w:rPr>
              <w:t>Congruity</w:t>
            </w:r>
          </w:p>
          <w:p w14:paraId="399F0FDD" w14:textId="77777777" w:rsidR="00D9682D" w:rsidRPr="00891E60" w:rsidRDefault="00D9682D" w:rsidP="00DA2520">
            <w:pPr>
              <w:keepNext/>
              <w:keepLines/>
              <w:spacing w:after="0" w:line="240" w:lineRule="auto"/>
              <w:ind w:left="720"/>
              <w:rPr>
                <w:sz w:val="24"/>
                <w:szCs w:val="24"/>
              </w:rPr>
            </w:pPr>
            <w:r w:rsidRPr="00891E60">
              <w:rPr>
                <w:sz w:val="24"/>
                <w:szCs w:val="24"/>
              </w:rPr>
              <w:t>English</w:t>
            </w:r>
          </w:p>
          <w:p w14:paraId="26305865" w14:textId="77777777" w:rsidR="00D9682D" w:rsidRPr="00891E60" w:rsidRDefault="00D9682D" w:rsidP="00DA2520">
            <w:pPr>
              <w:keepNext/>
              <w:keepLines/>
              <w:spacing w:after="0" w:line="240" w:lineRule="auto"/>
              <w:ind w:left="720"/>
              <w:rPr>
                <w:sz w:val="24"/>
                <w:szCs w:val="24"/>
              </w:rPr>
            </w:pPr>
            <w:r w:rsidRPr="00891E60">
              <w:rPr>
                <w:sz w:val="24"/>
                <w:szCs w:val="24"/>
              </w:rPr>
              <w:t>Mandarin</w:t>
            </w:r>
          </w:p>
        </w:tc>
        <w:tc>
          <w:tcPr>
            <w:tcW w:w="1236" w:type="dxa"/>
          </w:tcPr>
          <w:p w14:paraId="27BBDCA1" w14:textId="77777777" w:rsidR="00D9682D" w:rsidRPr="00891E60" w:rsidRDefault="00D9682D" w:rsidP="00DA2520">
            <w:pPr>
              <w:keepNext/>
              <w:keepLines/>
              <w:spacing w:after="0" w:line="240" w:lineRule="auto"/>
              <w:rPr>
                <w:sz w:val="24"/>
                <w:szCs w:val="24"/>
              </w:rPr>
            </w:pPr>
            <w:r w:rsidRPr="00891E60">
              <w:rPr>
                <w:sz w:val="24"/>
                <w:szCs w:val="24"/>
              </w:rPr>
              <w:t>87.81***</w:t>
            </w:r>
          </w:p>
          <w:p w14:paraId="6D0BE055" w14:textId="77777777" w:rsidR="00D9682D" w:rsidRPr="00891E60" w:rsidRDefault="00D9682D" w:rsidP="00DA2520">
            <w:pPr>
              <w:keepNext/>
              <w:keepLines/>
              <w:spacing w:after="0" w:line="240" w:lineRule="auto"/>
              <w:rPr>
                <w:sz w:val="24"/>
                <w:szCs w:val="24"/>
              </w:rPr>
            </w:pPr>
            <w:r w:rsidRPr="00891E60">
              <w:rPr>
                <w:sz w:val="24"/>
                <w:szCs w:val="24"/>
              </w:rPr>
              <w:t>14.68***</w:t>
            </w:r>
          </w:p>
          <w:p w14:paraId="7BAA0088" w14:textId="77777777" w:rsidR="00D9682D" w:rsidRPr="00891E60" w:rsidRDefault="00D9682D" w:rsidP="00DA2520">
            <w:pPr>
              <w:keepNext/>
              <w:keepLines/>
              <w:spacing w:after="0" w:line="240" w:lineRule="auto"/>
              <w:rPr>
                <w:sz w:val="24"/>
                <w:szCs w:val="24"/>
              </w:rPr>
            </w:pPr>
            <w:r w:rsidRPr="00891E60">
              <w:rPr>
                <w:sz w:val="24"/>
                <w:szCs w:val="24"/>
              </w:rPr>
              <w:t>26.55***</w:t>
            </w:r>
          </w:p>
        </w:tc>
        <w:tc>
          <w:tcPr>
            <w:tcW w:w="894" w:type="dxa"/>
          </w:tcPr>
          <w:p w14:paraId="43E35193" w14:textId="77777777" w:rsidR="00D9682D" w:rsidRPr="00891E60" w:rsidRDefault="00D9682D" w:rsidP="00DA2520">
            <w:pPr>
              <w:keepNext/>
              <w:keepLines/>
              <w:spacing w:after="0" w:line="240" w:lineRule="auto"/>
              <w:rPr>
                <w:sz w:val="24"/>
                <w:szCs w:val="24"/>
              </w:rPr>
            </w:pPr>
            <w:r w:rsidRPr="00891E60">
              <w:rPr>
                <w:sz w:val="24"/>
                <w:szCs w:val="24"/>
              </w:rPr>
              <w:t>&lt; .001</w:t>
            </w:r>
          </w:p>
          <w:p w14:paraId="02BD4B19" w14:textId="77777777" w:rsidR="00D9682D" w:rsidRPr="00891E60" w:rsidRDefault="00D9682D" w:rsidP="00DA2520">
            <w:pPr>
              <w:keepNext/>
              <w:keepLines/>
              <w:spacing w:after="0" w:line="240" w:lineRule="auto"/>
              <w:rPr>
                <w:sz w:val="24"/>
                <w:szCs w:val="24"/>
              </w:rPr>
            </w:pPr>
            <w:r w:rsidRPr="00891E60">
              <w:rPr>
                <w:sz w:val="24"/>
                <w:szCs w:val="24"/>
              </w:rPr>
              <w:t>&lt; .001</w:t>
            </w:r>
          </w:p>
          <w:p w14:paraId="6A4C4B9A" w14:textId="77777777" w:rsidR="00D9682D" w:rsidRDefault="00D9682D" w:rsidP="00DA2520">
            <w:pPr>
              <w:keepNext/>
              <w:keepLines/>
              <w:spacing w:after="0" w:line="240" w:lineRule="auto"/>
              <w:rPr>
                <w:sz w:val="24"/>
                <w:szCs w:val="24"/>
              </w:rPr>
            </w:pPr>
            <w:r w:rsidRPr="00891E60">
              <w:rPr>
                <w:sz w:val="24"/>
                <w:szCs w:val="24"/>
              </w:rPr>
              <w:t>&lt; .001</w:t>
            </w:r>
          </w:p>
          <w:p w14:paraId="32F6B7A1" w14:textId="77777777" w:rsidR="00DC757A" w:rsidRPr="00891E60" w:rsidRDefault="00DC757A" w:rsidP="00DA2520">
            <w:pPr>
              <w:keepNext/>
              <w:keepLines/>
              <w:spacing w:after="0" w:line="240" w:lineRule="auto"/>
              <w:rPr>
                <w:sz w:val="24"/>
                <w:szCs w:val="24"/>
              </w:rPr>
            </w:pPr>
          </w:p>
        </w:tc>
      </w:tr>
      <w:tr w:rsidR="00D9682D" w:rsidRPr="00891E60" w14:paraId="7FC84932" w14:textId="77777777" w:rsidTr="00DC757A">
        <w:trPr>
          <w:divId w:val="1140227180"/>
          <w:trHeight w:val="636"/>
        </w:trPr>
        <w:tc>
          <w:tcPr>
            <w:tcW w:w="0" w:type="auto"/>
          </w:tcPr>
          <w:p w14:paraId="2DECA201" w14:textId="77777777" w:rsidR="00D9682D" w:rsidRPr="00891E60" w:rsidRDefault="00D9682D" w:rsidP="00DA2520">
            <w:pPr>
              <w:keepNext/>
              <w:keepLines/>
              <w:spacing w:after="0" w:line="240" w:lineRule="auto"/>
              <w:rPr>
                <w:sz w:val="24"/>
                <w:szCs w:val="24"/>
              </w:rPr>
            </w:pPr>
            <w:r w:rsidRPr="00891E60">
              <w:rPr>
                <w:sz w:val="24"/>
                <w:szCs w:val="24"/>
              </w:rPr>
              <w:t>Semantic Distance</w:t>
            </w:r>
          </w:p>
          <w:p w14:paraId="6A0FD22F" w14:textId="77777777" w:rsidR="00D9682D" w:rsidRPr="00891E60" w:rsidRDefault="00D9682D" w:rsidP="00DA2520">
            <w:pPr>
              <w:keepNext/>
              <w:keepLines/>
              <w:spacing w:after="0" w:line="240" w:lineRule="auto"/>
              <w:ind w:left="720"/>
              <w:rPr>
                <w:sz w:val="24"/>
                <w:szCs w:val="24"/>
              </w:rPr>
            </w:pPr>
            <w:r w:rsidRPr="00891E60">
              <w:rPr>
                <w:sz w:val="24"/>
                <w:szCs w:val="24"/>
              </w:rPr>
              <w:t>English</w:t>
            </w:r>
          </w:p>
          <w:p w14:paraId="7BFF3C66" w14:textId="77777777" w:rsidR="00D9682D" w:rsidRPr="00891E60" w:rsidRDefault="00D9682D" w:rsidP="00DA2520">
            <w:pPr>
              <w:keepNext/>
              <w:keepLines/>
              <w:spacing w:after="0" w:line="240" w:lineRule="auto"/>
              <w:ind w:left="720"/>
              <w:rPr>
                <w:sz w:val="24"/>
                <w:szCs w:val="24"/>
              </w:rPr>
            </w:pPr>
            <w:r w:rsidRPr="00891E60">
              <w:rPr>
                <w:sz w:val="24"/>
                <w:szCs w:val="24"/>
              </w:rPr>
              <w:t>Mandarin</w:t>
            </w:r>
          </w:p>
          <w:p w14:paraId="09BD0168" w14:textId="77777777" w:rsidR="00D9682D" w:rsidRPr="00891E60" w:rsidRDefault="00D9682D" w:rsidP="00DA2520">
            <w:pPr>
              <w:keepNext/>
              <w:keepLines/>
              <w:spacing w:after="0" w:line="240" w:lineRule="auto"/>
              <w:rPr>
                <w:sz w:val="24"/>
                <w:szCs w:val="24"/>
              </w:rPr>
            </w:pPr>
          </w:p>
        </w:tc>
        <w:tc>
          <w:tcPr>
            <w:tcW w:w="1236" w:type="dxa"/>
          </w:tcPr>
          <w:p w14:paraId="32EB98EC" w14:textId="77777777" w:rsidR="00D9682D" w:rsidRPr="00891E60" w:rsidRDefault="00D9682D" w:rsidP="00DA2520">
            <w:pPr>
              <w:keepNext/>
              <w:keepLines/>
              <w:spacing w:after="0" w:line="240" w:lineRule="auto"/>
              <w:rPr>
                <w:sz w:val="24"/>
                <w:szCs w:val="24"/>
              </w:rPr>
            </w:pPr>
            <w:r w:rsidRPr="00891E60">
              <w:rPr>
                <w:sz w:val="24"/>
                <w:szCs w:val="24"/>
              </w:rPr>
              <w:t>131.33***</w:t>
            </w:r>
          </w:p>
          <w:p w14:paraId="13565AAC" w14:textId="77777777" w:rsidR="00D9682D" w:rsidRPr="00891E60" w:rsidRDefault="00D9682D" w:rsidP="00DA2520">
            <w:pPr>
              <w:keepNext/>
              <w:keepLines/>
              <w:spacing w:after="0" w:line="240" w:lineRule="auto"/>
              <w:rPr>
                <w:sz w:val="24"/>
                <w:szCs w:val="24"/>
              </w:rPr>
            </w:pPr>
            <w:r w:rsidRPr="00891E60">
              <w:rPr>
                <w:sz w:val="24"/>
                <w:szCs w:val="24"/>
              </w:rPr>
              <w:t>45.30***</w:t>
            </w:r>
          </w:p>
          <w:p w14:paraId="72E13027" w14:textId="77777777" w:rsidR="00D9682D" w:rsidRPr="00891E60" w:rsidRDefault="00D9682D" w:rsidP="00DA2520">
            <w:pPr>
              <w:keepNext/>
              <w:keepLines/>
              <w:spacing w:after="0" w:line="240" w:lineRule="auto"/>
              <w:rPr>
                <w:sz w:val="24"/>
                <w:szCs w:val="24"/>
              </w:rPr>
            </w:pPr>
            <w:r w:rsidRPr="00891E60">
              <w:rPr>
                <w:sz w:val="24"/>
                <w:szCs w:val="24"/>
              </w:rPr>
              <w:t>143.69***</w:t>
            </w:r>
          </w:p>
        </w:tc>
        <w:tc>
          <w:tcPr>
            <w:tcW w:w="894" w:type="dxa"/>
          </w:tcPr>
          <w:p w14:paraId="440146CC" w14:textId="77777777" w:rsidR="00D9682D" w:rsidRPr="00891E60" w:rsidRDefault="00D9682D" w:rsidP="00DA2520">
            <w:pPr>
              <w:keepNext/>
              <w:keepLines/>
              <w:spacing w:after="0" w:line="240" w:lineRule="auto"/>
              <w:rPr>
                <w:sz w:val="24"/>
                <w:szCs w:val="24"/>
              </w:rPr>
            </w:pPr>
            <w:r w:rsidRPr="00891E60">
              <w:rPr>
                <w:sz w:val="24"/>
                <w:szCs w:val="24"/>
              </w:rPr>
              <w:t>&lt; .001</w:t>
            </w:r>
          </w:p>
          <w:p w14:paraId="0005D8E7" w14:textId="77777777" w:rsidR="00D9682D" w:rsidRPr="00891E60" w:rsidRDefault="00D9682D" w:rsidP="00DA2520">
            <w:pPr>
              <w:keepNext/>
              <w:keepLines/>
              <w:spacing w:after="0" w:line="240" w:lineRule="auto"/>
              <w:rPr>
                <w:sz w:val="24"/>
                <w:szCs w:val="24"/>
              </w:rPr>
            </w:pPr>
            <w:r w:rsidRPr="00891E60">
              <w:rPr>
                <w:sz w:val="24"/>
                <w:szCs w:val="24"/>
              </w:rPr>
              <w:t>&lt; .001</w:t>
            </w:r>
          </w:p>
          <w:p w14:paraId="7B5ED2C2" w14:textId="77777777" w:rsidR="00D9682D" w:rsidRPr="00891E60" w:rsidRDefault="00D9682D" w:rsidP="00DA2520">
            <w:pPr>
              <w:keepNext/>
              <w:keepLines/>
              <w:spacing w:after="0" w:line="240" w:lineRule="auto"/>
              <w:rPr>
                <w:sz w:val="24"/>
                <w:szCs w:val="24"/>
              </w:rPr>
            </w:pPr>
            <w:r w:rsidRPr="00891E60">
              <w:rPr>
                <w:sz w:val="24"/>
                <w:szCs w:val="24"/>
              </w:rPr>
              <w:t>&lt; .001</w:t>
            </w:r>
          </w:p>
        </w:tc>
      </w:tr>
      <w:tr w:rsidR="00D9682D" w:rsidRPr="00891E60" w14:paraId="3C71CA9F" w14:textId="77777777" w:rsidTr="00DC757A">
        <w:trPr>
          <w:divId w:val="1140227180"/>
          <w:trHeight w:val="636"/>
        </w:trPr>
        <w:tc>
          <w:tcPr>
            <w:tcW w:w="0" w:type="auto"/>
          </w:tcPr>
          <w:p w14:paraId="41AD005F" w14:textId="77777777" w:rsidR="00D9682D" w:rsidRPr="00891E60" w:rsidRDefault="00D9682D" w:rsidP="00DA2520">
            <w:pPr>
              <w:keepNext/>
              <w:keepLines/>
              <w:spacing w:after="0" w:line="240" w:lineRule="auto"/>
              <w:rPr>
                <w:sz w:val="24"/>
                <w:szCs w:val="24"/>
              </w:rPr>
            </w:pPr>
            <w:r w:rsidRPr="00891E60">
              <w:rPr>
                <w:sz w:val="24"/>
                <w:szCs w:val="24"/>
              </w:rPr>
              <w:t>Physical Font Difference</w:t>
            </w:r>
          </w:p>
          <w:p w14:paraId="24F40412" w14:textId="77777777" w:rsidR="00D9682D" w:rsidRPr="00891E60" w:rsidRDefault="00D9682D" w:rsidP="00DA2520">
            <w:pPr>
              <w:keepNext/>
              <w:keepLines/>
              <w:spacing w:after="0" w:line="240" w:lineRule="auto"/>
              <w:ind w:left="720"/>
              <w:rPr>
                <w:sz w:val="24"/>
                <w:szCs w:val="24"/>
              </w:rPr>
            </w:pPr>
            <w:r w:rsidRPr="00891E60">
              <w:rPr>
                <w:sz w:val="24"/>
                <w:szCs w:val="24"/>
              </w:rPr>
              <w:t>English</w:t>
            </w:r>
          </w:p>
          <w:p w14:paraId="404CEBEC" w14:textId="77777777" w:rsidR="00D9682D" w:rsidRPr="00891E60" w:rsidRDefault="00D9682D" w:rsidP="00DA2520">
            <w:pPr>
              <w:keepNext/>
              <w:keepLines/>
              <w:spacing w:after="0" w:line="240" w:lineRule="auto"/>
              <w:ind w:left="720"/>
              <w:rPr>
                <w:sz w:val="24"/>
                <w:szCs w:val="24"/>
              </w:rPr>
            </w:pPr>
            <w:r w:rsidRPr="00891E60">
              <w:rPr>
                <w:sz w:val="24"/>
                <w:szCs w:val="24"/>
              </w:rPr>
              <w:t>Mandarin</w:t>
            </w:r>
          </w:p>
          <w:p w14:paraId="62039E37" w14:textId="77777777" w:rsidR="00D9682D" w:rsidRPr="00891E60" w:rsidRDefault="00D9682D" w:rsidP="00DA2520">
            <w:pPr>
              <w:keepNext/>
              <w:keepLines/>
              <w:spacing w:after="0" w:line="240" w:lineRule="auto"/>
              <w:rPr>
                <w:sz w:val="24"/>
                <w:szCs w:val="24"/>
              </w:rPr>
            </w:pPr>
            <w:r w:rsidRPr="00891E60">
              <w:rPr>
                <w:sz w:val="24"/>
                <w:szCs w:val="24"/>
              </w:rPr>
              <w:t xml:space="preserve"> </w:t>
            </w:r>
          </w:p>
        </w:tc>
        <w:tc>
          <w:tcPr>
            <w:tcW w:w="1236" w:type="dxa"/>
          </w:tcPr>
          <w:p w14:paraId="3FD989E2" w14:textId="77777777" w:rsidR="00D9682D" w:rsidRPr="00891E60" w:rsidRDefault="00D9682D" w:rsidP="00DA2520">
            <w:pPr>
              <w:keepNext/>
              <w:keepLines/>
              <w:spacing w:after="0" w:line="240" w:lineRule="auto"/>
              <w:rPr>
                <w:sz w:val="24"/>
                <w:szCs w:val="24"/>
              </w:rPr>
            </w:pPr>
            <w:r w:rsidRPr="00891E60">
              <w:rPr>
                <w:sz w:val="24"/>
                <w:szCs w:val="24"/>
              </w:rPr>
              <w:t>.08</w:t>
            </w:r>
          </w:p>
          <w:p w14:paraId="178B7E24" w14:textId="77777777" w:rsidR="00D9682D" w:rsidRPr="00891E60" w:rsidRDefault="00D9682D" w:rsidP="00DA2520">
            <w:pPr>
              <w:keepNext/>
              <w:keepLines/>
              <w:spacing w:after="0" w:line="240" w:lineRule="auto"/>
              <w:rPr>
                <w:sz w:val="24"/>
                <w:szCs w:val="24"/>
              </w:rPr>
            </w:pPr>
            <w:r w:rsidRPr="00891E60">
              <w:rPr>
                <w:sz w:val="24"/>
                <w:szCs w:val="24"/>
              </w:rPr>
              <w:t>1.29</w:t>
            </w:r>
          </w:p>
          <w:p w14:paraId="5D72F927" w14:textId="77777777" w:rsidR="00D9682D" w:rsidRPr="00891E60" w:rsidRDefault="00D9682D" w:rsidP="00DA2520">
            <w:pPr>
              <w:keepNext/>
              <w:keepLines/>
              <w:spacing w:after="0" w:line="240" w:lineRule="auto"/>
              <w:rPr>
                <w:sz w:val="24"/>
                <w:szCs w:val="24"/>
              </w:rPr>
            </w:pPr>
            <w:r w:rsidRPr="00891E60">
              <w:rPr>
                <w:sz w:val="24"/>
                <w:szCs w:val="24"/>
              </w:rPr>
              <w:t>.72</w:t>
            </w:r>
          </w:p>
        </w:tc>
        <w:tc>
          <w:tcPr>
            <w:tcW w:w="894" w:type="dxa"/>
          </w:tcPr>
          <w:p w14:paraId="1ECD3159" w14:textId="77777777" w:rsidR="00D9682D" w:rsidRPr="00891E60" w:rsidRDefault="00D9682D" w:rsidP="00DA2520">
            <w:pPr>
              <w:keepNext/>
              <w:keepLines/>
              <w:spacing w:after="0" w:line="240" w:lineRule="auto"/>
              <w:rPr>
                <w:sz w:val="24"/>
                <w:szCs w:val="24"/>
              </w:rPr>
            </w:pPr>
            <w:r w:rsidRPr="00891E60">
              <w:rPr>
                <w:sz w:val="24"/>
                <w:szCs w:val="24"/>
              </w:rPr>
              <w:t>.78</w:t>
            </w:r>
          </w:p>
          <w:p w14:paraId="40EAF78D" w14:textId="77777777" w:rsidR="00D9682D" w:rsidRPr="00891E60" w:rsidRDefault="00D9682D" w:rsidP="00DA2520">
            <w:pPr>
              <w:keepNext/>
              <w:keepLines/>
              <w:spacing w:after="0" w:line="240" w:lineRule="auto"/>
              <w:rPr>
                <w:sz w:val="24"/>
                <w:szCs w:val="24"/>
              </w:rPr>
            </w:pPr>
            <w:r w:rsidRPr="00891E60">
              <w:rPr>
                <w:sz w:val="24"/>
                <w:szCs w:val="24"/>
              </w:rPr>
              <w:t>.27</w:t>
            </w:r>
          </w:p>
          <w:p w14:paraId="1127BC5C" w14:textId="77777777" w:rsidR="00D9682D" w:rsidRPr="00891E60" w:rsidRDefault="00D9682D" w:rsidP="00DA2520">
            <w:pPr>
              <w:keepNext/>
              <w:keepLines/>
              <w:spacing w:after="0" w:line="240" w:lineRule="auto"/>
              <w:rPr>
                <w:sz w:val="24"/>
                <w:szCs w:val="24"/>
              </w:rPr>
            </w:pPr>
            <w:r w:rsidRPr="00891E60">
              <w:rPr>
                <w:sz w:val="24"/>
                <w:szCs w:val="24"/>
              </w:rPr>
              <w:t>.41</w:t>
            </w:r>
          </w:p>
        </w:tc>
      </w:tr>
      <w:tr w:rsidR="00D9682D" w:rsidRPr="00891E60" w14:paraId="73C849AF" w14:textId="77777777" w:rsidTr="00DC757A">
        <w:trPr>
          <w:divId w:val="1140227180"/>
          <w:trHeight w:val="636"/>
        </w:trPr>
        <w:tc>
          <w:tcPr>
            <w:tcW w:w="0" w:type="auto"/>
          </w:tcPr>
          <w:p w14:paraId="74770E40" w14:textId="77777777" w:rsidR="00D9682D" w:rsidRPr="00891E60" w:rsidRDefault="00D9682D" w:rsidP="00DA2520">
            <w:pPr>
              <w:keepNext/>
              <w:keepLines/>
              <w:spacing w:after="0" w:line="240" w:lineRule="auto"/>
              <w:rPr>
                <w:sz w:val="24"/>
                <w:szCs w:val="24"/>
              </w:rPr>
            </w:pPr>
            <w:r w:rsidRPr="00891E60">
              <w:rPr>
                <w:sz w:val="24"/>
                <w:szCs w:val="24"/>
              </w:rPr>
              <w:t>Order</w:t>
            </w:r>
          </w:p>
          <w:p w14:paraId="166A9AF3" w14:textId="77777777" w:rsidR="00D9682D" w:rsidRPr="00891E60" w:rsidRDefault="00D9682D" w:rsidP="00DA2520">
            <w:pPr>
              <w:keepNext/>
              <w:keepLines/>
              <w:spacing w:after="0" w:line="240" w:lineRule="auto"/>
              <w:ind w:left="720"/>
              <w:rPr>
                <w:sz w:val="24"/>
                <w:szCs w:val="24"/>
              </w:rPr>
            </w:pPr>
            <w:r w:rsidRPr="00891E60">
              <w:rPr>
                <w:sz w:val="24"/>
                <w:szCs w:val="24"/>
              </w:rPr>
              <w:t>English</w:t>
            </w:r>
          </w:p>
          <w:p w14:paraId="12C70CC2" w14:textId="77777777" w:rsidR="00D9682D" w:rsidRPr="00891E60" w:rsidRDefault="00D9682D" w:rsidP="00DA2520">
            <w:pPr>
              <w:keepNext/>
              <w:keepLines/>
              <w:spacing w:after="0" w:line="240" w:lineRule="auto"/>
              <w:ind w:left="720"/>
              <w:rPr>
                <w:sz w:val="24"/>
                <w:szCs w:val="24"/>
              </w:rPr>
            </w:pPr>
            <w:r w:rsidRPr="00891E60">
              <w:rPr>
                <w:sz w:val="24"/>
                <w:szCs w:val="24"/>
              </w:rPr>
              <w:t>Mandarin</w:t>
            </w:r>
          </w:p>
          <w:p w14:paraId="794135F4" w14:textId="77777777" w:rsidR="00D9682D" w:rsidRPr="00891E60" w:rsidRDefault="00D9682D" w:rsidP="00DA2520">
            <w:pPr>
              <w:keepNext/>
              <w:keepLines/>
              <w:spacing w:after="0" w:line="240" w:lineRule="auto"/>
              <w:rPr>
                <w:sz w:val="24"/>
                <w:szCs w:val="24"/>
              </w:rPr>
            </w:pPr>
          </w:p>
        </w:tc>
        <w:tc>
          <w:tcPr>
            <w:tcW w:w="1236" w:type="dxa"/>
          </w:tcPr>
          <w:p w14:paraId="55BFDCC8" w14:textId="77777777" w:rsidR="00D9682D" w:rsidRPr="00891E60" w:rsidRDefault="00D9682D" w:rsidP="00DA2520">
            <w:pPr>
              <w:keepNext/>
              <w:keepLines/>
              <w:spacing w:after="0" w:line="240" w:lineRule="auto"/>
              <w:rPr>
                <w:sz w:val="24"/>
                <w:szCs w:val="24"/>
              </w:rPr>
            </w:pPr>
            <w:r w:rsidRPr="00891E60">
              <w:rPr>
                <w:sz w:val="24"/>
                <w:szCs w:val="24"/>
              </w:rPr>
              <w:t>.73</w:t>
            </w:r>
          </w:p>
          <w:p w14:paraId="3C85CA56" w14:textId="77777777" w:rsidR="00D9682D" w:rsidRPr="00891E60" w:rsidRDefault="00D9682D" w:rsidP="00DA2520">
            <w:pPr>
              <w:keepNext/>
              <w:keepLines/>
              <w:spacing w:after="0" w:line="240" w:lineRule="auto"/>
              <w:rPr>
                <w:sz w:val="24"/>
                <w:szCs w:val="24"/>
              </w:rPr>
            </w:pPr>
            <w:r w:rsidRPr="00891E60">
              <w:rPr>
                <w:sz w:val="24"/>
                <w:szCs w:val="24"/>
              </w:rPr>
              <w:t>2.17</w:t>
            </w:r>
          </w:p>
          <w:p w14:paraId="73B00B5F" w14:textId="77777777" w:rsidR="00D9682D" w:rsidRPr="00891E60" w:rsidRDefault="00D9682D" w:rsidP="00DA2520">
            <w:pPr>
              <w:keepNext/>
              <w:keepLines/>
              <w:spacing w:after="0" w:line="240" w:lineRule="auto"/>
              <w:rPr>
                <w:sz w:val="24"/>
                <w:szCs w:val="24"/>
              </w:rPr>
            </w:pPr>
            <w:r w:rsidRPr="00891E60">
              <w:rPr>
                <w:sz w:val="24"/>
                <w:szCs w:val="24"/>
              </w:rPr>
              <w:t>.012</w:t>
            </w:r>
          </w:p>
        </w:tc>
        <w:tc>
          <w:tcPr>
            <w:tcW w:w="894" w:type="dxa"/>
          </w:tcPr>
          <w:p w14:paraId="43B13C50" w14:textId="77777777" w:rsidR="00D9682D" w:rsidRPr="00891E60" w:rsidRDefault="00D9682D" w:rsidP="00DA2520">
            <w:pPr>
              <w:keepNext/>
              <w:keepLines/>
              <w:spacing w:after="0" w:line="240" w:lineRule="auto"/>
              <w:rPr>
                <w:sz w:val="24"/>
                <w:szCs w:val="24"/>
              </w:rPr>
            </w:pPr>
            <w:r w:rsidRPr="00891E60">
              <w:rPr>
                <w:sz w:val="24"/>
                <w:szCs w:val="24"/>
              </w:rPr>
              <w:t>.40</w:t>
            </w:r>
          </w:p>
          <w:p w14:paraId="0163AC32" w14:textId="77777777" w:rsidR="00D9682D" w:rsidRPr="00891E60" w:rsidRDefault="00D9682D" w:rsidP="00DA2520">
            <w:pPr>
              <w:keepNext/>
              <w:keepLines/>
              <w:spacing w:after="0" w:line="240" w:lineRule="auto"/>
              <w:rPr>
                <w:sz w:val="24"/>
                <w:szCs w:val="24"/>
              </w:rPr>
            </w:pPr>
            <w:r w:rsidRPr="00891E60">
              <w:rPr>
                <w:sz w:val="24"/>
                <w:szCs w:val="24"/>
              </w:rPr>
              <w:t>.16</w:t>
            </w:r>
          </w:p>
          <w:p w14:paraId="67D1B98D" w14:textId="77777777" w:rsidR="00D9682D" w:rsidRPr="00891E60" w:rsidRDefault="00D9682D" w:rsidP="00DA2520">
            <w:pPr>
              <w:keepNext/>
              <w:keepLines/>
              <w:spacing w:after="0" w:line="240" w:lineRule="auto"/>
              <w:rPr>
                <w:sz w:val="24"/>
                <w:szCs w:val="24"/>
              </w:rPr>
            </w:pPr>
            <w:r w:rsidRPr="00891E60">
              <w:rPr>
                <w:sz w:val="24"/>
                <w:szCs w:val="24"/>
              </w:rPr>
              <w:t>.91</w:t>
            </w:r>
          </w:p>
        </w:tc>
      </w:tr>
      <w:tr w:rsidR="00D9682D" w:rsidRPr="00891E60" w14:paraId="60990312" w14:textId="77777777" w:rsidTr="00DC757A">
        <w:trPr>
          <w:divId w:val="1140227180"/>
          <w:trHeight w:val="359"/>
        </w:trPr>
        <w:tc>
          <w:tcPr>
            <w:tcW w:w="0" w:type="auto"/>
          </w:tcPr>
          <w:p w14:paraId="65BFC6B8" w14:textId="77777777" w:rsidR="00D9682D" w:rsidRPr="00891E60" w:rsidRDefault="00D9682D" w:rsidP="00DA2520">
            <w:pPr>
              <w:keepNext/>
              <w:keepLines/>
              <w:spacing w:after="0" w:line="240" w:lineRule="auto"/>
              <w:rPr>
                <w:sz w:val="24"/>
                <w:szCs w:val="24"/>
              </w:rPr>
            </w:pPr>
            <w:r w:rsidRPr="00891E60">
              <w:rPr>
                <w:sz w:val="24"/>
                <w:szCs w:val="24"/>
              </w:rPr>
              <w:t>Congruity x Group x Language</w:t>
            </w:r>
          </w:p>
          <w:p w14:paraId="09375C56" w14:textId="77777777" w:rsidR="00D9682D" w:rsidRPr="00891E60" w:rsidRDefault="00D9682D" w:rsidP="00DA2520">
            <w:pPr>
              <w:keepNext/>
              <w:keepLines/>
              <w:spacing w:after="0" w:line="240" w:lineRule="auto"/>
              <w:ind w:left="720"/>
              <w:rPr>
                <w:sz w:val="24"/>
                <w:szCs w:val="24"/>
              </w:rPr>
            </w:pPr>
            <w:r w:rsidRPr="00891E60">
              <w:rPr>
                <w:sz w:val="24"/>
                <w:szCs w:val="24"/>
              </w:rPr>
              <w:t>English (Congruity x Group)</w:t>
            </w:r>
          </w:p>
          <w:p w14:paraId="2BDDFA67" w14:textId="77777777" w:rsidR="00D9682D" w:rsidRPr="00891E60" w:rsidRDefault="00D9682D" w:rsidP="00DA2520">
            <w:pPr>
              <w:keepNext/>
              <w:keepLines/>
              <w:spacing w:after="0" w:line="240" w:lineRule="auto"/>
              <w:ind w:left="1440"/>
              <w:rPr>
                <w:sz w:val="24"/>
                <w:szCs w:val="24"/>
              </w:rPr>
            </w:pPr>
            <w:r w:rsidRPr="00891E60">
              <w:rPr>
                <w:sz w:val="24"/>
                <w:szCs w:val="24"/>
              </w:rPr>
              <w:t>Congruity (Sleep)</w:t>
            </w:r>
          </w:p>
          <w:p w14:paraId="7DDC0CDE" w14:textId="77777777" w:rsidR="00D9682D" w:rsidRPr="00891E60" w:rsidRDefault="00D9682D" w:rsidP="00DA2520">
            <w:pPr>
              <w:keepNext/>
              <w:keepLines/>
              <w:spacing w:after="0" w:line="240" w:lineRule="auto"/>
              <w:ind w:left="1440"/>
              <w:rPr>
                <w:sz w:val="24"/>
                <w:szCs w:val="24"/>
              </w:rPr>
            </w:pPr>
            <w:r w:rsidRPr="00891E60">
              <w:rPr>
                <w:sz w:val="24"/>
                <w:szCs w:val="24"/>
              </w:rPr>
              <w:t>Congruity (Wake)</w:t>
            </w:r>
          </w:p>
          <w:p w14:paraId="7DE69D7A" w14:textId="77777777" w:rsidR="00D9682D" w:rsidRPr="00891E60" w:rsidRDefault="00D9682D" w:rsidP="00DA2520">
            <w:pPr>
              <w:pStyle w:val="ListParagraph"/>
              <w:keepNext/>
              <w:keepLines/>
              <w:spacing w:after="0" w:line="240" w:lineRule="auto"/>
              <w:rPr>
                <w:sz w:val="24"/>
                <w:szCs w:val="24"/>
              </w:rPr>
            </w:pPr>
            <w:r w:rsidRPr="00891E60">
              <w:rPr>
                <w:sz w:val="24"/>
                <w:szCs w:val="24"/>
              </w:rPr>
              <w:t>Mandarin (Congruity x Group)</w:t>
            </w:r>
          </w:p>
          <w:p w14:paraId="133442B1" w14:textId="77777777" w:rsidR="00D9682D" w:rsidRPr="00891E60" w:rsidRDefault="00D9682D" w:rsidP="00DA2520">
            <w:pPr>
              <w:keepNext/>
              <w:keepLines/>
              <w:spacing w:after="0" w:line="240" w:lineRule="auto"/>
              <w:ind w:left="1440"/>
              <w:rPr>
                <w:sz w:val="24"/>
                <w:szCs w:val="24"/>
              </w:rPr>
            </w:pPr>
            <w:r w:rsidRPr="00891E60">
              <w:rPr>
                <w:sz w:val="24"/>
                <w:szCs w:val="24"/>
              </w:rPr>
              <w:t>Congruity (Sleep)</w:t>
            </w:r>
          </w:p>
          <w:p w14:paraId="56EF2D08" w14:textId="77777777" w:rsidR="00D9682D" w:rsidRPr="00891E60" w:rsidRDefault="00D9682D" w:rsidP="00DA2520">
            <w:pPr>
              <w:keepNext/>
              <w:keepLines/>
              <w:spacing w:after="0" w:line="240" w:lineRule="auto"/>
              <w:ind w:left="1440"/>
              <w:rPr>
                <w:sz w:val="24"/>
                <w:szCs w:val="24"/>
              </w:rPr>
            </w:pPr>
            <w:r w:rsidRPr="00891E60">
              <w:rPr>
                <w:sz w:val="24"/>
                <w:szCs w:val="24"/>
              </w:rPr>
              <w:t>Congruity (Wake)</w:t>
            </w:r>
          </w:p>
          <w:p w14:paraId="309F769B" w14:textId="77777777" w:rsidR="00D9682D" w:rsidRPr="00891E60" w:rsidRDefault="00D9682D" w:rsidP="00DA2520">
            <w:pPr>
              <w:pStyle w:val="ListParagraph"/>
              <w:keepNext/>
              <w:keepLines/>
              <w:spacing w:after="0" w:line="240" w:lineRule="auto"/>
              <w:rPr>
                <w:sz w:val="24"/>
                <w:szCs w:val="24"/>
              </w:rPr>
            </w:pPr>
          </w:p>
        </w:tc>
        <w:tc>
          <w:tcPr>
            <w:tcW w:w="1236" w:type="dxa"/>
          </w:tcPr>
          <w:p w14:paraId="7095E4F5" w14:textId="77777777" w:rsidR="00D9682D" w:rsidRPr="00891E60" w:rsidRDefault="00D9682D" w:rsidP="00DA2520">
            <w:pPr>
              <w:keepNext/>
              <w:keepLines/>
              <w:spacing w:after="0" w:line="240" w:lineRule="auto"/>
              <w:rPr>
                <w:sz w:val="24"/>
                <w:szCs w:val="24"/>
              </w:rPr>
            </w:pPr>
            <w:r w:rsidRPr="00891E60">
              <w:rPr>
                <w:sz w:val="24"/>
                <w:szCs w:val="24"/>
              </w:rPr>
              <w:t>3.57#</w:t>
            </w:r>
          </w:p>
          <w:p w14:paraId="417D843D" w14:textId="77777777" w:rsidR="00D9682D" w:rsidRPr="00891E60" w:rsidRDefault="00D9682D" w:rsidP="00DA2520">
            <w:pPr>
              <w:keepNext/>
              <w:keepLines/>
              <w:spacing w:after="0" w:line="240" w:lineRule="auto"/>
              <w:rPr>
                <w:sz w:val="24"/>
                <w:szCs w:val="24"/>
              </w:rPr>
            </w:pPr>
            <w:r w:rsidRPr="00891E60">
              <w:rPr>
                <w:sz w:val="24"/>
                <w:szCs w:val="24"/>
              </w:rPr>
              <w:t>.79</w:t>
            </w:r>
          </w:p>
          <w:p w14:paraId="0746EDF5" w14:textId="77777777" w:rsidR="00D9682D" w:rsidRPr="00891E60" w:rsidRDefault="00D9682D" w:rsidP="00DA2520">
            <w:pPr>
              <w:keepNext/>
              <w:keepLines/>
              <w:spacing w:after="0" w:line="240" w:lineRule="auto"/>
              <w:rPr>
                <w:sz w:val="24"/>
                <w:szCs w:val="24"/>
              </w:rPr>
            </w:pPr>
            <w:r w:rsidRPr="00891E60">
              <w:rPr>
                <w:sz w:val="24"/>
                <w:szCs w:val="24"/>
              </w:rPr>
              <w:t>7.44*</w:t>
            </w:r>
          </w:p>
          <w:p w14:paraId="472382A8" w14:textId="77777777" w:rsidR="00D9682D" w:rsidRPr="00891E60" w:rsidRDefault="00D9682D" w:rsidP="00DA2520">
            <w:pPr>
              <w:keepNext/>
              <w:keepLines/>
              <w:spacing w:after="0" w:line="240" w:lineRule="auto"/>
              <w:rPr>
                <w:sz w:val="24"/>
                <w:szCs w:val="24"/>
              </w:rPr>
            </w:pPr>
            <w:r w:rsidRPr="00891E60">
              <w:rPr>
                <w:sz w:val="24"/>
                <w:szCs w:val="24"/>
              </w:rPr>
              <w:t>7.27*</w:t>
            </w:r>
          </w:p>
          <w:p w14:paraId="385838C7" w14:textId="77777777" w:rsidR="00D9682D" w:rsidRPr="00891E60" w:rsidRDefault="00D9682D" w:rsidP="00DA2520">
            <w:pPr>
              <w:keepNext/>
              <w:keepLines/>
              <w:spacing w:after="0" w:line="240" w:lineRule="auto"/>
              <w:rPr>
                <w:sz w:val="24"/>
                <w:szCs w:val="24"/>
              </w:rPr>
            </w:pPr>
            <w:r w:rsidRPr="00891E60">
              <w:rPr>
                <w:sz w:val="24"/>
                <w:szCs w:val="24"/>
              </w:rPr>
              <w:t>7.87*</w:t>
            </w:r>
          </w:p>
          <w:p w14:paraId="2B870AA7" w14:textId="77777777" w:rsidR="00D9682D" w:rsidRPr="00891E60" w:rsidRDefault="00D9682D" w:rsidP="00DA2520">
            <w:pPr>
              <w:keepNext/>
              <w:keepLines/>
              <w:spacing w:after="0" w:line="240" w:lineRule="auto"/>
              <w:rPr>
                <w:sz w:val="24"/>
                <w:szCs w:val="24"/>
              </w:rPr>
            </w:pPr>
            <w:r w:rsidRPr="00891E60">
              <w:rPr>
                <w:sz w:val="24"/>
                <w:szCs w:val="24"/>
              </w:rPr>
              <w:t>33.66***</w:t>
            </w:r>
          </w:p>
          <w:p w14:paraId="76B072C5" w14:textId="77777777" w:rsidR="00D9682D" w:rsidRPr="00891E60" w:rsidRDefault="00D9682D" w:rsidP="00DA2520">
            <w:pPr>
              <w:keepNext/>
              <w:keepLines/>
              <w:spacing w:after="0" w:line="240" w:lineRule="auto"/>
              <w:rPr>
                <w:sz w:val="24"/>
                <w:szCs w:val="24"/>
              </w:rPr>
            </w:pPr>
            <w:r w:rsidRPr="00891E60">
              <w:rPr>
                <w:sz w:val="24"/>
                <w:szCs w:val="24"/>
              </w:rPr>
              <w:t>2.62</w:t>
            </w:r>
          </w:p>
        </w:tc>
        <w:tc>
          <w:tcPr>
            <w:tcW w:w="894" w:type="dxa"/>
          </w:tcPr>
          <w:p w14:paraId="6A2FE20E" w14:textId="77777777" w:rsidR="00D9682D" w:rsidRPr="00891E60" w:rsidRDefault="00D9682D" w:rsidP="00DA2520">
            <w:pPr>
              <w:keepNext/>
              <w:keepLines/>
              <w:spacing w:after="0" w:line="240" w:lineRule="auto"/>
              <w:rPr>
                <w:sz w:val="24"/>
                <w:szCs w:val="24"/>
              </w:rPr>
            </w:pPr>
            <w:r w:rsidRPr="00891E60">
              <w:rPr>
                <w:sz w:val="24"/>
                <w:szCs w:val="24"/>
              </w:rPr>
              <w:t>.077</w:t>
            </w:r>
          </w:p>
          <w:p w14:paraId="4A0021E8" w14:textId="77777777" w:rsidR="00D9682D" w:rsidRPr="00891E60" w:rsidRDefault="00D9682D" w:rsidP="00DA2520">
            <w:pPr>
              <w:keepNext/>
              <w:keepLines/>
              <w:spacing w:after="0" w:line="240" w:lineRule="auto"/>
              <w:rPr>
                <w:sz w:val="24"/>
                <w:szCs w:val="24"/>
              </w:rPr>
            </w:pPr>
            <w:r w:rsidRPr="00891E60">
              <w:rPr>
                <w:sz w:val="24"/>
                <w:szCs w:val="24"/>
              </w:rPr>
              <w:t>.39</w:t>
            </w:r>
          </w:p>
          <w:p w14:paraId="02218D90" w14:textId="77777777" w:rsidR="00D9682D" w:rsidRPr="00891E60" w:rsidRDefault="00D9682D" w:rsidP="00DA2520">
            <w:pPr>
              <w:keepNext/>
              <w:keepLines/>
              <w:spacing w:after="0" w:line="240" w:lineRule="auto"/>
              <w:rPr>
                <w:sz w:val="24"/>
                <w:szCs w:val="24"/>
              </w:rPr>
            </w:pPr>
            <w:r w:rsidRPr="00891E60">
              <w:rPr>
                <w:sz w:val="24"/>
                <w:szCs w:val="24"/>
              </w:rPr>
              <w:t>.026</w:t>
            </w:r>
          </w:p>
          <w:p w14:paraId="5C407D57" w14:textId="77777777" w:rsidR="00D9682D" w:rsidRPr="00891E60" w:rsidRDefault="00D9682D" w:rsidP="00DA2520">
            <w:pPr>
              <w:keepNext/>
              <w:keepLines/>
              <w:spacing w:after="0" w:line="240" w:lineRule="auto"/>
              <w:rPr>
                <w:sz w:val="24"/>
                <w:szCs w:val="24"/>
              </w:rPr>
            </w:pPr>
            <w:r w:rsidRPr="00891E60">
              <w:rPr>
                <w:sz w:val="24"/>
                <w:szCs w:val="24"/>
              </w:rPr>
              <w:t>.027</w:t>
            </w:r>
          </w:p>
          <w:p w14:paraId="31155D02" w14:textId="77777777" w:rsidR="00D9682D" w:rsidRPr="00891E60" w:rsidRDefault="00D9682D" w:rsidP="00DA2520">
            <w:pPr>
              <w:keepNext/>
              <w:keepLines/>
              <w:spacing w:after="0" w:line="240" w:lineRule="auto"/>
              <w:rPr>
                <w:sz w:val="24"/>
                <w:szCs w:val="24"/>
              </w:rPr>
            </w:pPr>
            <w:r w:rsidRPr="00891E60">
              <w:rPr>
                <w:sz w:val="24"/>
                <w:szCs w:val="24"/>
              </w:rPr>
              <w:t>.013</w:t>
            </w:r>
          </w:p>
          <w:p w14:paraId="1B9DDD83" w14:textId="77777777" w:rsidR="00D9682D" w:rsidRPr="00891E60" w:rsidRDefault="00D9682D" w:rsidP="00DA2520">
            <w:pPr>
              <w:keepNext/>
              <w:keepLines/>
              <w:spacing w:after="0" w:line="240" w:lineRule="auto"/>
              <w:rPr>
                <w:sz w:val="24"/>
                <w:szCs w:val="24"/>
              </w:rPr>
            </w:pPr>
            <w:r w:rsidRPr="00891E60">
              <w:rPr>
                <w:sz w:val="24"/>
                <w:szCs w:val="24"/>
              </w:rPr>
              <w:t>&lt; .001</w:t>
            </w:r>
          </w:p>
          <w:p w14:paraId="12479E85" w14:textId="77777777" w:rsidR="00D9682D" w:rsidRPr="00891E60" w:rsidRDefault="00D9682D" w:rsidP="00DA2520">
            <w:pPr>
              <w:keepNext/>
              <w:keepLines/>
              <w:spacing w:after="0" w:line="240" w:lineRule="auto"/>
              <w:rPr>
                <w:sz w:val="24"/>
                <w:szCs w:val="24"/>
              </w:rPr>
            </w:pPr>
            <w:r w:rsidRPr="00891E60">
              <w:rPr>
                <w:sz w:val="24"/>
                <w:szCs w:val="24"/>
              </w:rPr>
              <w:t>.14</w:t>
            </w:r>
          </w:p>
        </w:tc>
      </w:tr>
      <w:tr w:rsidR="00D9682D" w:rsidRPr="00891E60" w14:paraId="54B1582E" w14:textId="77777777" w:rsidTr="00DC757A">
        <w:trPr>
          <w:divId w:val="1140227180"/>
          <w:trHeight w:val="632"/>
        </w:trPr>
        <w:tc>
          <w:tcPr>
            <w:tcW w:w="0" w:type="auto"/>
          </w:tcPr>
          <w:p w14:paraId="6917B090" w14:textId="77777777" w:rsidR="00D9682D" w:rsidRPr="00891E60" w:rsidRDefault="00D9682D" w:rsidP="00DA2520">
            <w:pPr>
              <w:keepNext/>
              <w:keepLines/>
              <w:spacing w:after="0" w:line="240" w:lineRule="auto"/>
              <w:rPr>
                <w:sz w:val="24"/>
                <w:szCs w:val="24"/>
              </w:rPr>
            </w:pPr>
            <w:r w:rsidRPr="00891E60">
              <w:rPr>
                <w:sz w:val="24"/>
                <w:szCs w:val="24"/>
              </w:rPr>
              <w:t>Congruity x Group x Order x Language</w:t>
            </w:r>
          </w:p>
        </w:tc>
        <w:tc>
          <w:tcPr>
            <w:tcW w:w="1236" w:type="dxa"/>
          </w:tcPr>
          <w:p w14:paraId="4CDD7B26" w14:textId="77777777" w:rsidR="00D9682D" w:rsidRPr="00891E60" w:rsidRDefault="00D9682D" w:rsidP="00DA2520">
            <w:pPr>
              <w:keepNext/>
              <w:keepLines/>
              <w:spacing w:after="0" w:line="240" w:lineRule="auto"/>
              <w:rPr>
                <w:sz w:val="24"/>
                <w:szCs w:val="24"/>
              </w:rPr>
            </w:pPr>
            <w:r w:rsidRPr="00891E60">
              <w:rPr>
                <w:sz w:val="24"/>
                <w:szCs w:val="24"/>
              </w:rPr>
              <w:t>4.94*</w:t>
            </w:r>
          </w:p>
        </w:tc>
        <w:tc>
          <w:tcPr>
            <w:tcW w:w="894" w:type="dxa"/>
          </w:tcPr>
          <w:p w14:paraId="67CA3DCA" w14:textId="77777777" w:rsidR="00D9682D" w:rsidRPr="00891E60" w:rsidRDefault="00D9682D" w:rsidP="00DA2520">
            <w:pPr>
              <w:keepNext/>
              <w:keepLines/>
              <w:spacing w:after="0" w:line="240" w:lineRule="auto"/>
              <w:rPr>
                <w:sz w:val="24"/>
                <w:szCs w:val="24"/>
              </w:rPr>
            </w:pPr>
            <w:r w:rsidRPr="00891E60">
              <w:rPr>
                <w:sz w:val="24"/>
                <w:szCs w:val="24"/>
              </w:rPr>
              <w:t>.041</w:t>
            </w:r>
          </w:p>
        </w:tc>
      </w:tr>
      <w:tr w:rsidR="00D9682D" w:rsidRPr="00891E60" w14:paraId="189265E8" w14:textId="77777777" w:rsidTr="00DC757A">
        <w:trPr>
          <w:divId w:val="1140227180"/>
          <w:trHeight w:val="632"/>
        </w:trPr>
        <w:tc>
          <w:tcPr>
            <w:tcW w:w="0" w:type="auto"/>
          </w:tcPr>
          <w:p w14:paraId="3290C8D5" w14:textId="77777777" w:rsidR="00D9682D" w:rsidRPr="00891E60" w:rsidRDefault="00D9682D" w:rsidP="00DA2520">
            <w:pPr>
              <w:keepNext/>
              <w:keepLines/>
              <w:spacing w:after="0" w:line="240" w:lineRule="auto"/>
              <w:rPr>
                <w:sz w:val="24"/>
                <w:szCs w:val="24"/>
              </w:rPr>
            </w:pPr>
            <w:r w:rsidRPr="00891E60">
              <w:rPr>
                <w:sz w:val="24"/>
                <w:szCs w:val="24"/>
              </w:rPr>
              <w:t>Semantic Distance x Group x Language</w:t>
            </w:r>
          </w:p>
        </w:tc>
        <w:tc>
          <w:tcPr>
            <w:tcW w:w="1236" w:type="dxa"/>
          </w:tcPr>
          <w:p w14:paraId="77757156" w14:textId="77777777" w:rsidR="00D9682D" w:rsidRPr="00891E60" w:rsidRDefault="00D9682D" w:rsidP="00DA2520">
            <w:pPr>
              <w:keepNext/>
              <w:keepLines/>
              <w:spacing w:after="0" w:line="240" w:lineRule="auto"/>
              <w:rPr>
                <w:sz w:val="24"/>
                <w:szCs w:val="24"/>
              </w:rPr>
            </w:pPr>
            <w:r w:rsidRPr="00891E60">
              <w:rPr>
                <w:sz w:val="24"/>
                <w:szCs w:val="24"/>
              </w:rPr>
              <w:t>.001</w:t>
            </w:r>
          </w:p>
        </w:tc>
        <w:tc>
          <w:tcPr>
            <w:tcW w:w="894" w:type="dxa"/>
          </w:tcPr>
          <w:p w14:paraId="6F89E7E6" w14:textId="77777777" w:rsidR="00D9682D" w:rsidRPr="00891E60" w:rsidRDefault="00D9682D" w:rsidP="00DA2520">
            <w:pPr>
              <w:keepNext/>
              <w:keepLines/>
              <w:spacing w:after="0" w:line="240" w:lineRule="auto"/>
              <w:rPr>
                <w:sz w:val="24"/>
                <w:szCs w:val="24"/>
              </w:rPr>
            </w:pPr>
            <w:r w:rsidRPr="00891E60">
              <w:rPr>
                <w:sz w:val="24"/>
                <w:szCs w:val="24"/>
              </w:rPr>
              <w:t>1.00</w:t>
            </w:r>
          </w:p>
        </w:tc>
      </w:tr>
      <w:tr w:rsidR="00D9682D" w:rsidRPr="00891E60" w14:paraId="1882A2C9" w14:textId="77777777" w:rsidTr="00DC757A">
        <w:trPr>
          <w:divId w:val="1140227180"/>
          <w:trHeight w:val="515"/>
        </w:trPr>
        <w:tc>
          <w:tcPr>
            <w:tcW w:w="0" w:type="auto"/>
          </w:tcPr>
          <w:p w14:paraId="435C38CB" w14:textId="77777777" w:rsidR="00D9682D" w:rsidRPr="00891E60" w:rsidRDefault="00D9682D" w:rsidP="00DA2520">
            <w:pPr>
              <w:keepNext/>
              <w:keepLines/>
              <w:spacing w:after="0" w:line="240" w:lineRule="auto"/>
              <w:rPr>
                <w:sz w:val="24"/>
                <w:szCs w:val="24"/>
              </w:rPr>
            </w:pPr>
            <w:r w:rsidRPr="00891E60">
              <w:rPr>
                <w:sz w:val="24"/>
                <w:szCs w:val="24"/>
              </w:rPr>
              <w:t>Semantic Distance x Group x Order x Language</w:t>
            </w:r>
          </w:p>
        </w:tc>
        <w:tc>
          <w:tcPr>
            <w:tcW w:w="1236" w:type="dxa"/>
          </w:tcPr>
          <w:p w14:paraId="43FB9079" w14:textId="77777777" w:rsidR="00D9682D" w:rsidRPr="00891E60" w:rsidRDefault="00D9682D" w:rsidP="00DA2520">
            <w:pPr>
              <w:keepNext/>
              <w:keepLines/>
              <w:spacing w:after="0" w:line="240" w:lineRule="auto"/>
              <w:rPr>
                <w:sz w:val="24"/>
                <w:szCs w:val="24"/>
              </w:rPr>
            </w:pPr>
            <w:r w:rsidRPr="00891E60">
              <w:rPr>
                <w:sz w:val="24"/>
                <w:szCs w:val="24"/>
              </w:rPr>
              <w:t>.61</w:t>
            </w:r>
          </w:p>
        </w:tc>
        <w:tc>
          <w:tcPr>
            <w:tcW w:w="894" w:type="dxa"/>
          </w:tcPr>
          <w:p w14:paraId="24E24BCC" w14:textId="77777777" w:rsidR="00D9682D" w:rsidRPr="00891E60" w:rsidRDefault="00D9682D" w:rsidP="00DA2520">
            <w:pPr>
              <w:keepNext/>
              <w:keepLines/>
              <w:spacing w:after="0" w:line="240" w:lineRule="auto"/>
              <w:rPr>
                <w:sz w:val="24"/>
                <w:szCs w:val="24"/>
              </w:rPr>
            </w:pPr>
            <w:r w:rsidRPr="00891E60">
              <w:rPr>
                <w:sz w:val="24"/>
                <w:szCs w:val="24"/>
              </w:rPr>
              <w:t>.45</w:t>
            </w:r>
          </w:p>
        </w:tc>
      </w:tr>
    </w:tbl>
    <w:p w14:paraId="66ABAC0B" w14:textId="77777777" w:rsidR="00D9682D" w:rsidRPr="00891E60" w:rsidRDefault="00D9682D" w:rsidP="00DA2520">
      <w:pPr>
        <w:keepNext/>
        <w:keepLines/>
        <w:spacing w:after="0" w:line="480" w:lineRule="auto"/>
        <w:jc w:val="both"/>
        <w:divId w:val="1140227180"/>
        <w:rPr>
          <w:sz w:val="24"/>
          <w:szCs w:val="24"/>
        </w:rPr>
      </w:pPr>
      <w:r w:rsidRPr="00891E60">
        <w:rPr>
          <w:sz w:val="24"/>
          <w:szCs w:val="24"/>
        </w:rPr>
        <w:br w:type="textWrapping" w:clear="all"/>
      </w:r>
      <w:r w:rsidRPr="00891E60">
        <w:rPr>
          <w:i/>
          <w:sz w:val="24"/>
          <w:szCs w:val="24"/>
        </w:rPr>
        <w:t>Note:</w:t>
      </w:r>
      <w:r w:rsidRPr="00891E60">
        <w:rPr>
          <w:sz w:val="24"/>
          <w:szCs w:val="24"/>
        </w:rPr>
        <w:t xml:space="preserve"> # </w:t>
      </w:r>
      <w:r w:rsidRPr="00891E60">
        <w:rPr>
          <w:i/>
          <w:sz w:val="24"/>
          <w:szCs w:val="24"/>
        </w:rPr>
        <w:t>p</w:t>
      </w:r>
      <w:r w:rsidRPr="00891E60">
        <w:rPr>
          <w:sz w:val="24"/>
          <w:szCs w:val="24"/>
        </w:rPr>
        <w:t xml:space="preserve"> &lt; .1; * </w:t>
      </w:r>
      <w:proofErr w:type="gramStart"/>
      <w:r w:rsidRPr="00891E60">
        <w:rPr>
          <w:i/>
          <w:sz w:val="24"/>
          <w:szCs w:val="24"/>
        </w:rPr>
        <w:t>p</w:t>
      </w:r>
      <w:r w:rsidRPr="00891E60">
        <w:rPr>
          <w:sz w:val="24"/>
          <w:szCs w:val="24"/>
        </w:rPr>
        <w:t xml:space="preserve">  &lt;</w:t>
      </w:r>
      <w:proofErr w:type="gramEnd"/>
      <w:r w:rsidRPr="00891E60">
        <w:rPr>
          <w:sz w:val="24"/>
          <w:szCs w:val="24"/>
        </w:rPr>
        <w:t xml:space="preserve"> .05; *** </w:t>
      </w:r>
      <w:r w:rsidRPr="00891E60">
        <w:rPr>
          <w:i/>
          <w:sz w:val="24"/>
          <w:szCs w:val="24"/>
        </w:rPr>
        <w:t>p</w:t>
      </w:r>
      <w:r w:rsidRPr="00891E60">
        <w:rPr>
          <w:sz w:val="24"/>
          <w:szCs w:val="24"/>
        </w:rPr>
        <w:t xml:space="preserve"> &lt; .001 </w:t>
      </w:r>
    </w:p>
    <w:p w14:paraId="63B63869" w14:textId="77777777" w:rsidR="00D9682D" w:rsidRDefault="00D9682D" w:rsidP="00DA2520">
      <w:pPr>
        <w:pStyle w:val="NormalWeb"/>
        <w:spacing w:line="480" w:lineRule="auto"/>
        <w:divId w:val="1140227180"/>
      </w:pPr>
    </w:p>
    <w:p w14:paraId="087C83C3" w14:textId="126C6ADF" w:rsidR="00C9320E" w:rsidRDefault="00C9320E" w:rsidP="00DA2520">
      <w:pPr>
        <w:keepNext/>
        <w:keepLines/>
        <w:spacing w:after="0" w:line="276" w:lineRule="auto"/>
        <w:jc w:val="both"/>
        <w:divId w:val="1140227180"/>
        <w:rPr>
          <w:sz w:val="24"/>
          <w:szCs w:val="24"/>
        </w:rPr>
      </w:pPr>
      <w:r w:rsidRPr="00891E60">
        <w:rPr>
          <w:sz w:val="24"/>
          <w:szCs w:val="24"/>
        </w:rPr>
        <w:lastRenderedPageBreak/>
        <w:t xml:space="preserve">Table </w:t>
      </w:r>
      <w:r w:rsidR="00D9682D">
        <w:rPr>
          <w:sz w:val="24"/>
          <w:szCs w:val="24"/>
        </w:rPr>
        <w:t>C</w:t>
      </w:r>
      <w:r w:rsidR="0012083A">
        <w:rPr>
          <w:sz w:val="24"/>
          <w:szCs w:val="24"/>
        </w:rPr>
        <w:t>2</w:t>
      </w:r>
      <w:r w:rsidRPr="00891E60">
        <w:rPr>
          <w:sz w:val="24"/>
          <w:szCs w:val="24"/>
        </w:rPr>
        <w:t xml:space="preserve">. ANOVA interactions with group and congruity or distance effects based on task order </w:t>
      </w:r>
    </w:p>
    <w:p w14:paraId="2EF8CA97" w14:textId="77777777" w:rsidR="00FE1354" w:rsidRPr="00891E60" w:rsidRDefault="00FE1354" w:rsidP="00DA2520">
      <w:pPr>
        <w:keepNext/>
        <w:keepLines/>
        <w:spacing w:after="0" w:line="276" w:lineRule="auto"/>
        <w:jc w:val="both"/>
        <w:divId w:val="1140227180"/>
        <w:rPr>
          <w:sz w:val="24"/>
          <w:szCs w:val="24"/>
        </w:rPr>
      </w:pPr>
    </w:p>
    <w:tbl>
      <w:tblPr>
        <w:tblpPr w:leftFromText="180" w:rightFromText="180" w:vertAnchor="text" w:tblpY="1"/>
        <w:tblOverlap w:val="never"/>
        <w:tblW w:w="7728" w:type="dxa"/>
        <w:tblBorders>
          <w:top w:val="single" w:sz="4" w:space="0" w:color="auto"/>
          <w:bottom w:val="single" w:sz="4" w:space="0" w:color="auto"/>
        </w:tblBorders>
        <w:tblLook w:val="00A0" w:firstRow="1" w:lastRow="0" w:firstColumn="1" w:lastColumn="0" w:noHBand="0" w:noVBand="0"/>
      </w:tblPr>
      <w:tblGrid>
        <w:gridCol w:w="5339"/>
        <w:gridCol w:w="1137"/>
        <w:gridCol w:w="1252"/>
      </w:tblGrid>
      <w:tr w:rsidR="00C9320E" w:rsidRPr="00891E60" w14:paraId="2E330DB2" w14:textId="77777777" w:rsidTr="00C9320E">
        <w:trPr>
          <w:divId w:val="1140227180"/>
          <w:trHeight w:val="64"/>
        </w:trPr>
        <w:tc>
          <w:tcPr>
            <w:tcW w:w="0" w:type="auto"/>
            <w:tcBorders>
              <w:top w:val="single" w:sz="4" w:space="0" w:color="auto"/>
              <w:bottom w:val="single" w:sz="4" w:space="0" w:color="auto"/>
            </w:tcBorders>
          </w:tcPr>
          <w:p w14:paraId="554C7BF3" w14:textId="77777777" w:rsidR="00C9320E" w:rsidRDefault="00C9320E" w:rsidP="00DA2520">
            <w:pPr>
              <w:keepNext/>
              <w:keepLines/>
              <w:spacing w:after="0" w:line="240" w:lineRule="auto"/>
              <w:jc w:val="both"/>
              <w:rPr>
                <w:sz w:val="24"/>
                <w:szCs w:val="24"/>
              </w:rPr>
            </w:pPr>
            <w:r w:rsidRPr="00891E60">
              <w:rPr>
                <w:sz w:val="24"/>
                <w:szCs w:val="24"/>
              </w:rPr>
              <w:t>Factors</w:t>
            </w:r>
          </w:p>
          <w:p w14:paraId="2BD780EB" w14:textId="77777777" w:rsidR="00DC757A" w:rsidRPr="00891E60" w:rsidRDefault="00DC757A" w:rsidP="00DA2520">
            <w:pPr>
              <w:keepNext/>
              <w:keepLines/>
              <w:spacing w:after="0" w:line="240" w:lineRule="auto"/>
              <w:jc w:val="both"/>
              <w:rPr>
                <w:sz w:val="24"/>
                <w:szCs w:val="24"/>
              </w:rPr>
            </w:pPr>
          </w:p>
        </w:tc>
        <w:tc>
          <w:tcPr>
            <w:tcW w:w="0" w:type="auto"/>
            <w:tcBorders>
              <w:top w:val="single" w:sz="4" w:space="0" w:color="auto"/>
              <w:bottom w:val="single" w:sz="4" w:space="0" w:color="auto"/>
            </w:tcBorders>
          </w:tcPr>
          <w:p w14:paraId="0579903D" w14:textId="77777777" w:rsidR="00C9320E" w:rsidRPr="00FE1354" w:rsidRDefault="00C9320E" w:rsidP="00DA2520">
            <w:pPr>
              <w:keepNext/>
              <w:keepLines/>
              <w:spacing w:after="0" w:line="240" w:lineRule="auto"/>
              <w:jc w:val="both"/>
              <w:rPr>
                <w:i/>
                <w:sz w:val="24"/>
                <w:szCs w:val="24"/>
              </w:rPr>
            </w:pPr>
            <w:r w:rsidRPr="00FE1354">
              <w:rPr>
                <w:i/>
                <w:sz w:val="24"/>
                <w:szCs w:val="24"/>
              </w:rPr>
              <w:t xml:space="preserve">F </w:t>
            </w:r>
          </w:p>
        </w:tc>
        <w:tc>
          <w:tcPr>
            <w:tcW w:w="1252" w:type="dxa"/>
            <w:tcBorders>
              <w:top w:val="single" w:sz="4" w:space="0" w:color="auto"/>
              <w:bottom w:val="single" w:sz="4" w:space="0" w:color="auto"/>
            </w:tcBorders>
          </w:tcPr>
          <w:p w14:paraId="239F37F9" w14:textId="644C9ACB" w:rsidR="00C9320E" w:rsidRPr="00FE1354" w:rsidRDefault="00AD5808" w:rsidP="00DA2520">
            <w:pPr>
              <w:keepNext/>
              <w:keepLines/>
              <w:spacing w:after="0" w:line="240" w:lineRule="auto"/>
              <w:jc w:val="both"/>
              <w:rPr>
                <w:i/>
                <w:sz w:val="24"/>
                <w:szCs w:val="24"/>
              </w:rPr>
            </w:pPr>
            <w:r>
              <w:rPr>
                <w:i/>
                <w:sz w:val="24"/>
                <w:szCs w:val="24"/>
              </w:rPr>
              <w:t>p</w:t>
            </w:r>
          </w:p>
        </w:tc>
      </w:tr>
      <w:tr w:rsidR="00C9320E" w:rsidRPr="00891E60" w14:paraId="5723ECAB" w14:textId="77777777" w:rsidTr="00C9320E">
        <w:trPr>
          <w:divId w:val="1140227180"/>
          <w:trHeight w:val="640"/>
        </w:trPr>
        <w:tc>
          <w:tcPr>
            <w:tcW w:w="0" w:type="auto"/>
          </w:tcPr>
          <w:p w14:paraId="77A12F04" w14:textId="77777777" w:rsidR="00C9320E" w:rsidRPr="00891E60" w:rsidRDefault="00C9320E" w:rsidP="00DA2520">
            <w:pPr>
              <w:keepNext/>
              <w:keepLines/>
              <w:spacing w:after="0" w:line="240" w:lineRule="auto"/>
              <w:jc w:val="both"/>
              <w:rPr>
                <w:i/>
                <w:sz w:val="24"/>
                <w:szCs w:val="24"/>
                <w:u w:val="single"/>
              </w:rPr>
            </w:pPr>
            <w:r w:rsidRPr="00891E60">
              <w:rPr>
                <w:i/>
                <w:sz w:val="24"/>
                <w:szCs w:val="24"/>
                <w:u w:val="single"/>
              </w:rPr>
              <w:t>Semantic Comparison First</w:t>
            </w:r>
          </w:p>
          <w:p w14:paraId="7D95A5FC" w14:textId="77777777" w:rsidR="00C9320E" w:rsidRPr="00891E60" w:rsidRDefault="00C9320E" w:rsidP="00DA2520">
            <w:pPr>
              <w:keepNext/>
              <w:keepLines/>
              <w:spacing w:after="0" w:line="240" w:lineRule="auto"/>
              <w:jc w:val="both"/>
              <w:rPr>
                <w:sz w:val="24"/>
                <w:szCs w:val="24"/>
              </w:rPr>
            </w:pPr>
            <w:r w:rsidRPr="00891E60">
              <w:rPr>
                <w:sz w:val="24"/>
                <w:szCs w:val="24"/>
              </w:rPr>
              <w:t>Congruity x Group x Language</w:t>
            </w:r>
          </w:p>
          <w:p w14:paraId="710DA636"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English (Congruity x Group)</w:t>
            </w:r>
          </w:p>
          <w:p w14:paraId="33AE5496"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Mandarin (Congruity x Group)</w:t>
            </w:r>
          </w:p>
        </w:tc>
        <w:tc>
          <w:tcPr>
            <w:tcW w:w="0" w:type="auto"/>
          </w:tcPr>
          <w:p w14:paraId="41EFD8C8" w14:textId="77777777" w:rsidR="00C9320E" w:rsidRPr="00891E60" w:rsidRDefault="00C9320E" w:rsidP="00DA2520">
            <w:pPr>
              <w:keepNext/>
              <w:keepLines/>
              <w:spacing w:after="0" w:line="240" w:lineRule="auto"/>
              <w:jc w:val="both"/>
              <w:rPr>
                <w:sz w:val="24"/>
                <w:szCs w:val="24"/>
              </w:rPr>
            </w:pPr>
          </w:p>
          <w:p w14:paraId="295C45C7" w14:textId="77777777" w:rsidR="00C9320E" w:rsidRPr="00891E60" w:rsidRDefault="00C9320E" w:rsidP="00DA2520">
            <w:pPr>
              <w:keepNext/>
              <w:keepLines/>
              <w:spacing w:after="0" w:line="240" w:lineRule="auto"/>
              <w:jc w:val="both"/>
              <w:rPr>
                <w:sz w:val="24"/>
                <w:szCs w:val="24"/>
              </w:rPr>
            </w:pPr>
            <w:r w:rsidRPr="00891E60">
              <w:rPr>
                <w:sz w:val="24"/>
                <w:szCs w:val="24"/>
              </w:rPr>
              <w:t>8.99*</w:t>
            </w:r>
          </w:p>
          <w:p w14:paraId="53EDA3F5" w14:textId="77777777" w:rsidR="00C9320E" w:rsidRPr="00891E60" w:rsidRDefault="00C9320E" w:rsidP="00DA2520">
            <w:pPr>
              <w:keepNext/>
              <w:keepLines/>
              <w:spacing w:after="0" w:line="240" w:lineRule="auto"/>
              <w:rPr>
                <w:sz w:val="24"/>
                <w:szCs w:val="24"/>
              </w:rPr>
            </w:pPr>
            <w:r w:rsidRPr="00891E60">
              <w:rPr>
                <w:sz w:val="24"/>
                <w:szCs w:val="24"/>
              </w:rPr>
              <w:t>.60</w:t>
            </w:r>
          </w:p>
          <w:p w14:paraId="5EB7BE7A" w14:textId="77777777" w:rsidR="00C9320E" w:rsidRPr="00891E60" w:rsidRDefault="00C9320E" w:rsidP="00DA2520">
            <w:pPr>
              <w:keepNext/>
              <w:keepLines/>
              <w:spacing w:after="0" w:line="240" w:lineRule="auto"/>
              <w:rPr>
                <w:sz w:val="24"/>
                <w:szCs w:val="24"/>
              </w:rPr>
            </w:pPr>
            <w:r w:rsidRPr="00891E60">
              <w:rPr>
                <w:sz w:val="24"/>
                <w:szCs w:val="24"/>
              </w:rPr>
              <w:t>15.12**</w:t>
            </w:r>
          </w:p>
        </w:tc>
        <w:tc>
          <w:tcPr>
            <w:tcW w:w="1252" w:type="dxa"/>
          </w:tcPr>
          <w:p w14:paraId="4A132B4E" w14:textId="77777777" w:rsidR="00C9320E" w:rsidRPr="00891E60" w:rsidRDefault="00C9320E" w:rsidP="00DA2520">
            <w:pPr>
              <w:keepNext/>
              <w:keepLines/>
              <w:spacing w:after="0" w:line="240" w:lineRule="auto"/>
              <w:jc w:val="both"/>
              <w:rPr>
                <w:sz w:val="24"/>
                <w:szCs w:val="24"/>
              </w:rPr>
            </w:pPr>
          </w:p>
          <w:p w14:paraId="5C713922" w14:textId="77777777" w:rsidR="00C9320E" w:rsidRPr="00891E60" w:rsidRDefault="00C9320E" w:rsidP="00DA2520">
            <w:pPr>
              <w:keepNext/>
              <w:keepLines/>
              <w:spacing w:after="0" w:line="240" w:lineRule="auto"/>
              <w:jc w:val="both"/>
              <w:rPr>
                <w:sz w:val="24"/>
                <w:szCs w:val="24"/>
              </w:rPr>
            </w:pPr>
            <w:r w:rsidRPr="00891E60">
              <w:rPr>
                <w:sz w:val="24"/>
                <w:szCs w:val="24"/>
              </w:rPr>
              <w:t>.017</w:t>
            </w:r>
          </w:p>
          <w:p w14:paraId="7EA9B978" w14:textId="77777777" w:rsidR="00C9320E" w:rsidRPr="00891E60" w:rsidRDefault="00C9320E" w:rsidP="00DA2520">
            <w:pPr>
              <w:keepNext/>
              <w:keepLines/>
              <w:spacing w:after="0" w:line="240" w:lineRule="auto"/>
              <w:jc w:val="both"/>
              <w:rPr>
                <w:sz w:val="24"/>
                <w:szCs w:val="24"/>
              </w:rPr>
            </w:pPr>
            <w:r w:rsidRPr="00891E60">
              <w:rPr>
                <w:sz w:val="24"/>
                <w:szCs w:val="24"/>
              </w:rPr>
              <w:t>.45</w:t>
            </w:r>
          </w:p>
          <w:p w14:paraId="503D34EB" w14:textId="77777777" w:rsidR="00C9320E" w:rsidRPr="00891E60" w:rsidRDefault="00C9320E" w:rsidP="00DA2520">
            <w:pPr>
              <w:keepNext/>
              <w:keepLines/>
              <w:spacing w:after="0" w:line="240" w:lineRule="auto"/>
              <w:jc w:val="both"/>
              <w:rPr>
                <w:sz w:val="24"/>
                <w:szCs w:val="24"/>
              </w:rPr>
            </w:pPr>
            <w:r w:rsidRPr="00891E60">
              <w:rPr>
                <w:sz w:val="24"/>
                <w:szCs w:val="24"/>
              </w:rPr>
              <w:t>&lt; .01</w:t>
            </w:r>
          </w:p>
        </w:tc>
      </w:tr>
      <w:tr w:rsidR="00C9320E" w:rsidRPr="00891E60" w14:paraId="15593797" w14:textId="77777777" w:rsidTr="00C9320E">
        <w:trPr>
          <w:divId w:val="1140227180"/>
          <w:trHeight w:val="640"/>
        </w:trPr>
        <w:tc>
          <w:tcPr>
            <w:tcW w:w="0" w:type="auto"/>
          </w:tcPr>
          <w:p w14:paraId="183B3909" w14:textId="77777777" w:rsidR="00C9320E" w:rsidRPr="00891E60" w:rsidRDefault="00C9320E" w:rsidP="00DA2520">
            <w:pPr>
              <w:keepNext/>
              <w:keepLines/>
              <w:spacing w:after="0" w:line="240" w:lineRule="auto"/>
              <w:jc w:val="both"/>
              <w:rPr>
                <w:sz w:val="24"/>
                <w:szCs w:val="24"/>
              </w:rPr>
            </w:pPr>
          </w:p>
          <w:p w14:paraId="3307CABD" w14:textId="77777777" w:rsidR="00C9320E" w:rsidRPr="00891E60" w:rsidRDefault="00C9320E" w:rsidP="00DA2520">
            <w:pPr>
              <w:keepNext/>
              <w:keepLines/>
              <w:spacing w:after="0" w:line="240" w:lineRule="auto"/>
              <w:jc w:val="both"/>
              <w:rPr>
                <w:sz w:val="24"/>
                <w:szCs w:val="24"/>
              </w:rPr>
            </w:pPr>
            <w:r w:rsidRPr="00891E60">
              <w:rPr>
                <w:sz w:val="24"/>
                <w:szCs w:val="24"/>
              </w:rPr>
              <w:t>Semantic Distance x Group x Language</w:t>
            </w:r>
          </w:p>
          <w:p w14:paraId="4CF97E8A"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English (Semantic Distance x Group)</w:t>
            </w:r>
          </w:p>
          <w:p w14:paraId="1A7851B9"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Mandarin (Semantic Distance x Group)</w:t>
            </w:r>
          </w:p>
          <w:p w14:paraId="14E3D4AA" w14:textId="77777777" w:rsidR="00C9320E" w:rsidRPr="00891E60" w:rsidRDefault="00C9320E" w:rsidP="00DA2520">
            <w:pPr>
              <w:keepNext/>
              <w:keepLines/>
              <w:spacing w:after="0" w:line="240" w:lineRule="auto"/>
              <w:ind w:left="1440"/>
              <w:jc w:val="both"/>
              <w:rPr>
                <w:sz w:val="24"/>
                <w:szCs w:val="24"/>
              </w:rPr>
            </w:pPr>
          </w:p>
        </w:tc>
        <w:tc>
          <w:tcPr>
            <w:tcW w:w="0" w:type="auto"/>
          </w:tcPr>
          <w:p w14:paraId="036248EA" w14:textId="77777777" w:rsidR="00C9320E" w:rsidRPr="00891E60" w:rsidRDefault="00C9320E" w:rsidP="00DA2520">
            <w:pPr>
              <w:keepNext/>
              <w:keepLines/>
              <w:spacing w:after="0" w:line="240" w:lineRule="auto"/>
              <w:jc w:val="both"/>
              <w:rPr>
                <w:sz w:val="24"/>
                <w:szCs w:val="24"/>
              </w:rPr>
            </w:pPr>
          </w:p>
          <w:p w14:paraId="6C93F399" w14:textId="77777777" w:rsidR="00C9320E" w:rsidRPr="00891E60" w:rsidRDefault="00C9320E" w:rsidP="00DA2520">
            <w:pPr>
              <w:keepNext/>
              <w:keepLines/>
              <w:spacing w:after="0" w:line="240" w:lineRule="auto"/>
              <w:jc w:val="both"/>
              <w:rPr>
                <w:sz w:val="24"/>
                <w:szCs w:val="24"/>
              </w:rPr>
            </w:pPr>
            <w:r w:rsidRPr="00891E60">
              <w:rPr>
                <w:sz w:val="24"/>
                <w:szCs w:val="24"/>
              </w:rPr>
              <w:t>.71</w:t>
            </w:r>
          </w:p>
          <w:p w14:paraId="02F53670" w14:textId="77777777" w:rsidR="00C9320E" w:rsidRPr="00891E60" w:rsidRDefault="00C9320E" w:rsidP="00DA2520">
            <w:pPr>
              <w:keepNext/>
              <w:keepLines/>
              <w:spacing w:after="0" w:line="240" w:lineRule="auto"/>
              <w:jc w:val="both"/>
              <w:rPr>
                <w:sz w:val="24"/>
                <w:szCs w:val="24"/>
              </w:rPr>
            </w:pPr>
            <w:r w:rsidRPr="00891E60">
              <w:rPr>
                <w:sz w:val="24"/>
                <w:szCs w:val="24"/>
              </w:rPr>
              <w:t>.01</w:t>
            </w:r>
          </w:p>
          <w:p w14:paraId="143611ED" w14:textId="77777777" w:rsidR="00C9320E" w:rsidRPr="00891E60" w:rsidRDefault="00C9320E" w:rsidP="00DA2520">
            <w:pPr>
              <w:keepNext/>
              <w:keepLines/>
              <w:spacing w:after="0" w:line="240" w:lineRule="auto"/>
              <w:jc w:val="both"/>
              <w:rPr>
                <w:sz w:val="24"/>
                <w:szCs w:val="24"/>
              </w:rPr>
            </w:pPr>
            <w:r w:rsidRPr="00891E60">
              <w:rPr>
                <w:sz w:val="24"/>
                <w:szCs w:val="24"/>
              </w:rPr>
              <w:t>7.47*</w:t>
            </w:r>
          </w:p>
          <w:p w14:paraId="795A5D28" w14:textId="77777777" w:rsidR="00C9320E" w:rsidRPr="00891E60" w:rsidRDefault="00C9320E" w:rsidP="00DA2520">
            <w:pPr>
              <w:keepNext/>
              <w:keepLines/>
              <w:spacing w:after="0" w:line="240" w:lineRule="auto"/>
              <w:jc w:val="both"/>
              <w:rPr>
                <w:sz w:val="24"/>
                <w:szCs w:val="24"/>
              </w:rPr>
            </w:pPr>
          </w:p>
        </w:tc>
        <w:tc>
          <w:tcPr>
            <w:tcW w:w="1252" w:type="dxa"/>
          </w:tcPr>
          <w:p w14:paraId="1AB4B0E2" w14:textId="77777777" w:rsidR="00C9320E" w:rsidRPr="00891E60" w:rsidRDefault="00C9320E" w:rsidP="00DA2520">
            <w:pPr>
              <w:keepNext/>
              <w:keepLines/>
              <w:spacing w:after="0" w:line="240" w:lineRule="auto"/>
              <w:jc w:val="both"/>
              <w:rPr>
                <w:sz w:val="24"/>
                <w:szCs w:val="24"/>
              </w:rPr>
            </w:pPr>
          </w:p>
          <w:p w14:paraId="20F2906A" w14:textId="77777777" w:rsidR="00C9320E" w:rsidRPr="00891E60" w:rsidRDefault="00C9320E" w:rsidP="00DA2520">
            <w:pPr>
              <w:keepNext/>
              <w:keepLines/>
              <w:spacing w:after="0" w:line="240" w:lineRule="auto"/>
              <w:jc w:val="both"/>
              <w:rPr>
                <w:sz w:val="24"/>
                <w:szCs w:val="24"/>
              </w:rPr>
            </w:pPr>
            <w:r w:rsidRPr="00891E60">
              <w:rPr>
                <w:sz w:val="24"/>
                <w:szCs w:val="24"/>
              </w:rPr>
              <w:t>.42</w:t>
            </w:r>
          </w:p>
          <w:p w14:paraId="149B02D5" w14:textId="77777777" w:rsidR="00C9320E" w:rsidRPr="00891E60" w:rsidRDefault="00C9320E" w:rsidP="00DA2520">
            <w:pPr>
              <w:keepNext/>
              <w:keepLines/>
              <w:spacing w:after="0" w:line="240" w:lineRule="auto"/>
              <w:jc w:val="both"/>
              <w:rPr>
                <w:sz w:val="24"/>
                <w:szCs w:val="24"/>
              </w:rPr>
            </w:pPr>
            <w:r w:rsidRPr="00891E60">
              <w:rPr>
                <w:sz w:val="24"/>
                <w:szCs w:val="24"/>
              </w:rPr>
              <w:t>.91</w:t>
            </w:r>
          </w:p>
          <w:p w14:paraId="19C8746E" w14:textId="77777777" w:rsidR="00C9320E" w:rsidRPr="00891E60" w:rsidRDefault="00C9320E" w:rsidP="00DA2520">
            <w:pPr>
              <w:keepNext/>
              <w:keepLines/>
              <w:spacing w:after="0" w:line="240" w:lineRule="auto"/>
              <w:jc w:val="both"/>
              <w:rPr>
                <w:sz w:val="24"/>
                <w:szCs w:val="24"/>
              </w:rPr>
            </w:pPr>
            <w:r w:rsidRPr="00891E60">
              <w:rPr>
                <w:sz w:val="24"/>
                <w:szCs w:val="24"/>
              </w:rPr>
              <w:t>.026</w:t>
            </w:r>
          </w:p>
          <w:p w14:paraId="3A276BA4" w14:textId="77777777" w:rsidR="00C9320E" w:rsidRPr="00891E60" w:rsidRDefault="00C9320E" w:rsidP="00DA2520">
            <w:pPr>
              <w:keepNext/>
              <w:keepLines/>
              <w:spacing w:after="0" w:line="240" w:lineRule="auto"/>
              <w:jc w:val="both"/>
              <w:rPr>
                <w:sz w:val="24"/>
                <w:szCs w:val="24"/>
              </w:rPr>
            </w:pPr>
          </w:p>
        </w:tc>
      </w:tr>
      <w:tr w:rsidR="00C9320E" w:rsidRPr="00891E60" w14:paraId="309AC60A" w14:textId="77777777" w:rsidTr="00C9320E">
        <w:trPr>
          <w:divId w:val="1140227180"/>
          <w:trHeight w:val="640"/>
        </w:trPr>
        <w:tc>
          <w:tcPr>
            <w:tcW w:w="0" w:type="auto"/>
          </w:tcPr>
          <w:p w14:paraId="1AB65A80" w14:textId="77777777" w:rsidR="00C9320E" w:rsidRPr="00891E60" w:rsidRDefault="00C9320E" w:rsidP="00DA2520">
            <w:pPr>
              <w:keepNext/>
              <w:keepLines/>
              <w:spacing w:after="0" w:line="240" w:lineRule="auto"/>
              <w:jc w:val="both"/>
              <w:rPr>
                <w:i/>
                <w:sz w:val="24"/>
                <w:szCs w:val="24"/>
                <w:u w:val="single"/>
              </w:rPr>
            </w:pPr>
            <w:r w:rsidRPr="00891E60">
              <w:rPr>
                <w:i/>
                <w:sz w:val="24"/>
                <w:szCs w:val="24"/>
                <w:u w:val="single"/>
              </w:rPr>
              <w:t>Physical Comparison First</w:t>
            </w:r>
          </w:p>
          <w:p w14:paraId="60BA8E48" w14:textId="77777777" w:rsidR="00C9320E" w:rsidRPr="00891E60" w:rsidRDefault="00C9320E" w:rsidP="00DA2520">
            <w:pPr>
              <w:keepNext/>
              <w:keepLines/>
              <w:spacing w:after="0" w:line="240" w:lineRule="auto"/>
              <w:jc w:val="both"/>
              <w:rPr>
                <w:sz w:val="24"/>
                <w:szCs w:val="24"/>
              </w:rPr>
            </w:pPr>
            <w:r w:rsidRPr="00891E60">
              <w:rPr>
                <w:sz w:val="24"/>
                <w:szCs w:val="24"/>
              </w:rPr>
              <w:t>Congruity x Group x Language</w:t>
            </w:r>
          </w:p>
          <w:p w14:paraId="6FF13951"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English (Congruity x Group)</w:t>
            </w:r>
          </w:p>
          <w:p w14:paraId="1430DE7A" w14:textId="77777777" w:rsidR="00C9320E" w:rsidRPr="00891E60" w:rsidRDefault="00C9320E" w:rsidP="00DA2520">
            <w:pPr>
              <w:keepNext/>
              <w:keepLines/>
              <w:spacing w:after="0" w:line="240" w:lineRule="auto"/>
              <w:jc w:val="both"/>
              <w:rPr>
                <w:sz w:val="24"/>
                <w:szCs w:val="24"/>
              </w:rPr>
            </w:pPr>
            <w:r w:rsidRPr="00891E60">
              <w:rPr>
                <w:sz w:val="24"/>
                <w:szCs w:val="24"/>
              </w:rPr>
              <w:t xml:space="preserve">           Mandarin (Congruity x Group)</w:t>
            </w:r>
          </w:p>
        </w:tc>
        <w:tc>
          <w:tcPr>
            <w:tcW w:w="0" w:type="auto"/>
          </w:tcPr>
          <w:p w14:paraId="31D3A026" w14:textId="77777777" w:rsidR="00C9320E" w:rsidRPr="00891E60" w:rsidRDefault="00C9320E" w:rsidP="00DA2520">
            <w:pPr>
              <w:keepNext/>
              <w:keepLines/>
              <w:spacing w:after="0" w:line="240" w:lineRule="auto"/>
              <w:jc w:val="both"/>
              <w:rPr>
                <w:sz w:val="24"/>
                <w:szCs w:val="24"/>
              </w:rPr>
            </w:pPr>
          </w:p>
          <w:p w14:paraId="1EB3A3A1" w14:textId="77777777" w:rsidR="00C9320E" w:rsidRPr="00891E60" w:rsidRDefault="00C9320E" w:rsidP="00DA2520">
            <w:pPr>
              <w:keepNext/>
              <w:keepLines/>
              <w:spacing w:after="0" w:line="240" w:lineRule="auto"/>
              <w:jc w:val="both"/>
              <w:rPr>
                <w:sz w:val="24"/>
                <w:szCs w:val="24"/>
              </w:rPr>
            </w:pPr>
            <w:r w:rsidRPr="00891E60">
              <w:rPr>
                <w:sz w:val="24"/>
                <w:szCs w:val="24"/>
              </w:rPr>
              <w:t>.50</w:t>
            </w:r>
          </w:p>
          <w:p w14:paraId="6C991873" w14:textId="77777777" w:rsidR="00C9320E" w:rsidRPr="00891E60" w:rsidRDefault="00C9320E" w:rsidP="00DA2520">
            <w:pPr>
              <w:keepNext/>
              <w:keepLines/>
              <w:spacing w:after="0" w:line="240" w:lineRule="auto"/>
              <w:rPr>
                <w:sz w:val="24"/>
                <w:szCs w:val="24"/>
              </w:rPr>
            </w:pPr>
            <w:r w:rsidRPr="00891E60">
              <w:rPr>
                <w:sz w:val="24"/>
                <w:szCs w:val="24"/>
              </w:rPr>
              <w:t>.61</w:t>
            </w:r>
          </w:p>
          <w:p w14:paraId="484BE020" w14:textId="77777777" w:rsidR="00C9320E" w:rsidRPr="00891E60" w:rsidRDefault="00C9320E" w:rsidP="00DA2520">
            <w:pPr>
              <w:keepNext/>
              <w:keepLines/>
              <w:spacing w:after="0" w:line="240" w:lineRule="auto"/>
              <w:jc w:val="both"/>
              <w:rPr>
                <w:sz w:val="24"/>
                <w:szCs w:val="24"/>
              </w:rPr>
            </w:pPr>
            <w:r w:rsidRPr="00891E60">
              <w:rPr>
                <w:sz w:val="24"/>
                <w:szCs w:val="24"/>
              </w:rPr>
              <w:t>.08</w:t>
            </w:r>
          </w:p>
        </w:tc>
        <w:tc>
          <w:tcPr>
            <w:tcW w:w="1252" w:type="dxa"/>
          </w:tcPr>
          <w:p w14:paraId="21E1F821" w14:textId="77777777" w:rsidR="00C9320E" w:rsidRPr="00891E60" w:rsidRDefault="00C9320E" w:rsidP="00DA2520">
            <w:pPr>
              <w:keepNext/>
              <w:keepLines/>
              <w:spacing w:after="0" w:line="240" w:lineRule="auto"/>
              <w:jc w:val="both"/>
              <w:rPr>
                <w:sz w:val="24"/>
                <w:szCs w:val="24"/>
              </w:rPr>
            </w:pPr>
          </w:p>
          <w:p w14:paraId="74F8CEEB" w14:textId="77777777" w:rsidR="00C9320E" w:rsidRPr="00891E60" w:rsidRDefault="00C9320E" w:rsidP="00DA2520">
            <w:pPr>
              <w:keepNext/>
              <w:keepLines/>
              <w:spacing w:after="0" w:line="240" w:lineRule="auto"/>
              <w:jc w:val="both"/>
              <w:rPr>
                <w:sz w:val="24"/>
                <w:szCs w:val="24"/>
              </w:rPr>
            </w:pPr>
            <w:r w:rsidRPr="00891E60">
              <w:rPr>
                <w:sz w:val="24"/>
                <w:szCs w:val="24"/>
              </w:rPr>
              <w:t>.49</w:t>
            </w:r>
          </w:p>
          <w:p w14:paraId="082711C6" w14:textId="77777777" w:rsidR="00C9320E" w:rsidRPr="00891E60" w:rsidRDefault="00C9320E" w:rsidP="00DA2520">
            <w:pPr>
              <w:keepNext/>
              <w:keepLines/>
              <w:spacing w:after="0" w:line="240" w:lineRule="auto"/>
              <w:jc w:val="both"/>
              <w:rPr>
                <w:sz w:val="24"/>
                <w:szCs w:val="24"/>
              </w:rPr>
            </w:pPr>
            <w:r w:rsidRPr="00891E60">
              <w:rPr>
                <w:sz w:val="24"/>
                <w:szCs w:val="24"/>
              </w:rPr>
              <w:t>.46</w:t>
            </w:r>
          </w:p>
          <w:p w14:paraId="5DE18AE8" w14:textId="77777777" w:rsidR="00C9320E" w:rsidRPr="00891E60" w:rsidRDefault="00C9320E" w:rsidP="00DA2520">
            <w:pPr>
              <w:keepNext/>
              <w:keepLines/>
              <w:spacing w:after="0" w:line="240" w:lineRule="auto"/>
              <w:jc w:val="both"/>
              <w:rPr>
                <w:sz w:val="24"/>
                <w:szCs w:val="24"/>
              </w:rPr>
            </w:pPr>
            <w:r w:rsidRPr="00891E60">
              <w:rPr>
                <w:sz w:val="24"/>
                <w:szCs w:val="24"/>
              </w:rPr>
              <w:t>.79</w:t>
            </w:r>
          </w:p>
        </w:tc>
      </w:tr>
    </w:tbl>
    <w:p w14:paraId="78AFBCF9" w14:textId="77777777" w:rsidR="00C9320E" w:rsidRPr="00891E60" w:rsidRDefault="00C9320E" w:rsidP="00DA2520">
      <w:pPr>
        <w:keepNext/>
        <w:keepLines/>
        <w:spacing w:after="0" w:line="240" w:lineRule="auto"/>
        <w:jc w:val="both"/>
        <w:divId w:val="1140227180"/>
        <w:rPr>
          <w:sz w:val="24"/>
          <w:szCs w:val="24"/>
        </w:rPr>
      </w:pPr>
      <w:r w:rsidRPr="00891E60">
        <w:rPr>
          <w:sz w:val="24"/>
          <w:szCs w:val="24"/>
        </w:rPr>
        <w:br w:type="textWrapping" w:clear="all"/>
      </w:r>
      <w:proofErr w:type="gramStart"/>
      <w:r w:rsidRPr="00891E60">
        <w:rPr>
          <w:sz w:val="24"/>
          <w:szCs w:val="24"/>
        </w:rPr>
        <w:t>*</w:t>
      </w:r>
      <w:r w:rsidRPr="00FE1354">
        <w:rPr>
          <w:i/>
          <w:sz w:val="24"/>
          <w:szCs w:val="24"/>
        </w:rPr>
        <w:t>p</w:t>
      </w:r>
      <w:r w:rsidRPr="00891E60">
        <w:rPr>
          <w:sz w:val="24"/>
          <w:szCs w:val="24"/>
        </w:rPr>
        <w:t xml:space="preserve"> &lt; .05; **</w:t>
      </w:r>
      <w:r w:rsidRPr="00FE1354">
        <w:rPr>
          <w:i/>
          <w:sz w:val="24"/>
          <w:szCs w:val="24"/>
        </w:rPr>
        <w:t>p</w:t>
      </w:r>
      <w:r w:rsidRPr="00891E60">
        <w:rPr>
          <w:sz w:val="24"/>
          <w:szCs w:val="24"/>
        </w:rPr>
        <w:t xml:space="preserve"> &lt; .01.</w:t>
      </w:r>
      <w:proofErr w:type="gramEnd"/>
      <w:r w:rsidRPr="00891E60">
        <w:rPr>
          <w:sz w:val="24"/>
          <w:szCs w:val="24"/>
        </w:rPr>
        <w:t xml:space="preserve"> </w:t>
      </w:r>
    </w:p>
    <w:p w14:paraId="6FB971B7" w14:textId="77777777" w:rsidR="004F7427" w:rsidRDefault="004F7427" w:rsidP="00DA2520">
      <w:pPr>
        <w:spacing w:after="0" w:line="240" w:lineRule="auto"/>
        <w:rPr>
          <w:b/>
          <w:sz w:val="24"/>
          <w:szCs w:val="24"/>
          <w:lang w:val="en-GB" w:eastAsia="en-GB"/>
        </w:rPr>
      </w:pPr>
      <w:r>
        <w:rPr>
          <w:b/>
        </w:rPr>
        <w:br w:type="page"/>
      </w:r>
    </w:p>
    <w:p w14:paraId="63EDDC64" w14:textId="07695A4A" w:rsidR="00C9320E" w:rsidRPr="00C34FF8" w:rsidRDefault="00C9320E" w:rsidP="00DA2520">
      <w:pPr>
        <w:pStyle w:val="NormalWeb"/>
        <w:spacing w:line="480" w:lineRule="auto"/>
        <w:jc w:val="center"/>
        <w:divId w:val="1140227180"/>
        <w:rPr>
          <w:b/>
        </w:rPr>
      </w:pPr>
      <w:r w:rsidRPr="00C34FF8">
        <w:rPr>
          <w:b/>
        </w:rPr>
        <w:lastRenderedPageBreak/>
        <w:t>Appendix D</w:t>
      </w:r>
    </w:p>
    <w:p w14:paraId="372CE53C" w14:textId="53BA6279" w:rsidR="00C9320E" w:rsidRPr="00226D30" w:rsidRDefault="00D9682D" w:rsidP="00DA2520">
      <w:pPr>
        <w:spacing w:after="0" w:line="276" w:lineRule="auto"/>
        <w:jc w:val="both"/>
        <w:divId w:val="1140227180"/>
        <w:rPr>
          <w:sz w:val="24"/>
          <w:szCs w:val="24"/>
        </w:rPr>
      </w:pPr>
      <w:r>
        <w:rPr>
          <w:sz w:val="24"/>
          <w:szCs w:val="24"/>
        </w:rPr>
        <w:t>Table D</w:t>
      </w:r>
      <w:r w:rsidR="00C9320E" w:rsidRPr="00226D30">
        <w:rPr>
          <w:sz w:val="24"/>
          <w:szCs w:val="24"/>
        </w:rPr>
        <w:t>. ANOVA results of main effects and interactions with group and congruity or distance effects in semantic comparison tasks</w:t>
      </w:r>
    </w:p>
    <w:tbl>
      <w:tblPr>
        <w:tblW w:w="6683" w:type="dxa"/>
        <w:tblBorders>
          <w:top w:val="single" w:sz="4" w:space="0" w:color="auto"/>
          <w:bottom w:val="single" w:sz="4" w:space="0" w:color="auto"/>
        </w:tblBorders>
        <w:tblLook w:val="00A0" w:firstRow="1" w:lastRow="0" w:firstColumn="1" w:lastColumn="0" w:noHBand="0" w:noVBand="0"/>
      </w:tblPr>
      <w:tblGrid>
        <w:gridCol w:w="4254"/>
        <w:gridCol w:w="1335"/>
        <w:gridCol w:w="1094"/>
      </w:tblGrid>
      <w:tr w:rsidR="00C9320E" w:rsidRPr="00226D30" w14:paraId="2EE7D97F" w14:textId="77777777" w:rsidTr="00FE1354">
        <w:trPr>
          <w:divId w:val="1140227180"/>
          <w:trHeight w:val="479"/>
        </w:trPr>
        <w:tc>
          <w:tcPr>
            <w:tcW w:w="0" w:type="auto"/>
            <w:tcBorders>
              <w:top w:val="single" w:sz="4" w:space="0" w:color="auto"/>
              <w:bottom w:val="single" w:sz="4" w:space="0" w:color="auto"/>
            </w:tcBorders>
          </w:tcPr>
          <w:p w14:paraId="506300C5" w14:textId="77777777" w:rsidR="00C9320E" w:rsidRPr="00226D30" w:rsidRDefault="00C9320E" w:rsidP="00DA2520">
            <w:pPr>
              <w:spacing w:after="0" w:line="240" w:lineRule="auto"/>
              <w:jc w:val="both"/>
              <w:rPr>
                <w:sz w:val="24"/>
                <w:szCs w:val="24"/>
              </w:rPr>
            </w:pPr>
            <w:r w:rsidRPr="00226D30">
              <w:rPr>
                <w:sz w:val="24"/>
                <w:szCs w:val="24"/>
              </w:rPr>
              <w:t>Factors</w:t>
            </w:r>
          </w:p>
        </w:tc>
        <w:tc>
          <w:tcPr>
            <w:tcW w:w="0" w:type="auto"/>
            <w:tcBorders>
              <w:top w:val="single" w:sz="4" w:space="0" w:color="auto"/>
              <w:bottom w:val="single" w:sz="4" w:space="0" w:color="auto"/>
            </w:tcBorders>
          </w:tcPr>
          <w:p w14:paraId="01215478" w14:textId="69DB36E9" w:rsidR="00C9320E" w:rsidRPr="00FE1354" w:rsidRDefault="00C9320E" w:rsidP="00DA2520">
            <w:pPr>
              <w:spacing w:after="0" w:line="240" w:lineRule="auto"/>
              <w:jc w:val="both"/>
              <w:rPr>
                <w:i/>
                <w:sz w:val="24"/>
                <w:szCs w:val="24"/>
              </w:rPr>
            </w:pPr>
            <w:r w:rsidRPr="00FE1354">
              <w:rPr>
                <w:i/>
                <w:sz w:val="24"/>
                <w:szCs w:val="24"/>
              </w:rPr>
              <w:t>F</w:t>
            </w:r>
          </w:p>
        </w:tc>
        <w:tc>
          <w:tcPr>
            <w:tcW w:w="1094" w:type="dxa"/>
            <w:tcBorders>
              <w:top w:val="single" w:sz="4" w:space="0" w:color="auto"/>
              <w:bottom w:val="single" w:sz="4" w:space="0" w:color="auto"/>
            </w:tcBorders>
          </w:tcPr>
          <w:p w14:paraId="76B23D55" w14:textId="77777777" w:rsidR="00C9320E" w:rsidRPr="00FE1354" w:rsidRDefault="00C9320E" w:rsidP="00DA2520">
            <w:pPr>
              <w:spacing w:after="0" w:line="240" w:lineRule="auto"/>
              <w:jc w:val="both"/>
              <w:rPr>
                <w:i/>
                <w:sz w:val="24"/>
                <w:szCs w:val="24"/>
              </w:rPr>
            </w:pPr>
            <w:r w:rsidRPr="00FE1354">
              <w:rPr>
                <w:i/>
                <w:sz w:val="24"/>
                <w:szCs w:val="24"/>
              </w:rPr>
              <w:t>p</w:t>
            </w:r>
          </w:p>
        </w:tc>
      </w:tr>
      <w:tr w:rsidR="00C9320E" w:rsidRPr="00226D30" w14:paraId="62C366D2" w14:textId="77777777" w:rsidTr="00FE1354">
        <w:trPr>
          <w:divId w:val="1140227180"/>
          <w:trHeight w:val="1550"/>
        </w:trPr>
        <w:tc>
          <w:tcPr>
            <w:tcW w:w="0" w:type="auto"/>
            <w:tcBorders>
              <w:top w:val="single" w:sz="4" w:space="0" w:color="auto"/>
            </w:tcBorders>
          </w:tcPr>
          <w:p w14:paraId="0F8FA67F" w14:textId="77777777" w:rsidR="00C9320E" w:rsidRPr="00226D30" w:rsidRDefault="00C9320E" w:rsidP="00DA2520">
            <w:pPr>
              <w:spacing w:after="0" w:line="240" w:lineRule="auto"/>
              <w:jc w:val="both"/>
              <w:rPr>
                <w:sz w:val="24"/>
                <w:szCs w:val="24"/>
              </w:rPr>
            </w:pPr>
            <w:r w:rsidRPr="00226D30">
              <w:rPr>
                <w:sz w:val="24"/>
                <w:szCs w:val="24"/>
              </w:rPr>
              <w:t>Language (Lang)</w:t>
            </w:r>
          </w:p>
          <w:p w14:paraId="14F302F2" w14:textId="77777777" w:rsidR="00C9320E" w:rsidRPr="00226D30" w:rsidRDefault="00C9320E" w:rsidP="00DA2520">
            <w:pPr>
              <w:spacing w:after="0" w:line="240" w:lineRule="auto"/>
              <w:jc w:val="both"/>
              <w:rPr>
                <w:sz w:val="24"/>
                <w:szCs w:val="24"/>
              </w:rPr>
            </w:pPr>
          </w:p>
          <w:p w14:paraId="49C4C937" w14:textId="77777777" w:rsidR="00C9320E" w:rsidRPr="00226D30" w:rsidRDefault="00C9320E" w:rsidP="00DA2520">
            <w:pPr>
              <w:spacing w:after="0" w:line="240" w:lineRule="auto"/>
              <w:jc w:val="both"/>
              <w:rPr>
                <w:sz w:val="24"/>
                <w:szCs w:val="24"/>
              </w:rPr>
            </w:pPr>
            <w:r w:rsidRPr="00226D30">
              <w:rPr>
                <w:sz w:val="24"/>
                <w:szCs w:val="24"/>
              </w:rPr>
              <w:t>Group</w:t>
            </w:r>
          </w:p>
          <w:p w14:paraId="1D6831E0" w14:textId="19D66855" w:rsidR="00C9320E" w:rsidRPr="00226D30" w:rsidRDefault="00C9320E" w:rsidP="00DA2520">
            <w:pPr>
              <w:spacing w:after="0" w:line="240" w:lineRule="auto"/>
              <w:jc w:val="both"/>
              <w:rPr>
                <w:sz w:val="24"/>
                <w:szCs w:val="24"/>
              </w:rPr>
            </w:pPr>
            <w:r w:rsidRPr="00226D30">
              <w:rPr>
                <w:sz w:val="24"/>
                <w:szCs w:val="24"/>
              </w:rPr>
              <w:t xml:space="preserve">      English</w:t>
            </w:r>
          </w:p>
          <w:p w14:paraId="414E319F" w14:textId="77777777" w:rsidR="00C9320E" w:rsidRPr="00226D30" w:rsidRDefault="00C9320E" w:rsidP="00DA2520">
            <w:pPr>
              <w:spacing w:after="0" w:line="240" w:lineRule="auto"/>
              <w:jc w:val="both"/>
              <w:rPr>
                <w:sz w:val="24"/>
                <w:szCs w:val="24"/>
              </w:rPr>
            </w:pPr>
            <w:r w:rsidRPr="00226D30">
              <w:rPr>
                <w:sz w:val="24"/>
                <w:szCs w:val="24"/>
              </w:rPr>
              <w:t xml:space="preserve">      Malay</w:t>
            </w:r>
          </w:p>
          <w:p w14:paraId="6FD27308" w14:textId="77777777" w:rsidR="00C9320E" w:rsidRPr="00226D30" w:rsidRDefault="00C9320E" w:rsidP="00DA2520">
            <w:pPr>
              <w:spacing w:after="0" w:line="240" w:lineRule="auto"/>
              <w:jc w:val="both"/>
              <w:rPr>
                <w:sz w:val="24"/>
                <w:szCs w:val="24"/>
              </w:rPr>
            </w:pPr>
          </w:p>
        </w:tc>
        <w:tc>
          <w:tcPr>
            <w:tcW w:w="0" w:type="auto"/>
            <w:tcBorders>
              <w:top w:val="single" w:sz="4" w:space="0" w:color="auto"/>
            </w:tcBorders>
          </w:tcPr>
          <w:p w14:paraId="7793E4AD" w14:textId="77777777" w:rsidR="00C9320E" w:rsidRPr="00226D30" w:rsidRDefault="00C9320E" w:rsidP="00DA2520">
            <w:pPr>
              <w:spacing w:after="0" w:line="240" w:lineRule="auto"/>
              <w:jc w:val="both"/>
              <w:rPr>
                <w:sz w:val="24"/>
                <w:szCs w:val="24"/>
              </w:rPr>
            </w:pPr>
            <w:r w:rsidRPr="00226D30">
              <w:rPr>
                <w:sz w:val="24"/>
                <w:szCs w:val="24"/>
              </w:rPr>
              <w:t>70.27***</w:t>
            </w:r>
          </w:p>
          <w:p w14:paraId="7FB8BAE7" w14:textId="77777777" w:rsidR="00C9320E" w:rsidRPr="00226D30" w:rsidRDefault="00C9320E" w:rsidP="00DA2520">
            <w:pPr>
              <w:spacing w:after="0" w:line="240" w:lineRule="auto"/>
              <w:jc w:val="both"/>
              <w:rPr>
                <w:sz w:val="24"/>
                <w:szCs w:val="24"/>
              </w:rPr>
            </w:pPr>
          </w:p>
          <w:p w14:paraId="6CE72C12" w14:textId="77777777" w:rsidR="00C9320E" w:rsidRPr="00226D30" w:rsidRDefault="00C9320E" w:rsidP="00DA2520">
            <w:pPr>
              <w:spacing w:after="0" w:line="240" w:lineRule="auto"/>
              <w:jc w:val="both"/>
              <w:rPr>
                <w:sz w:val="24"/>
                <w:szCs w:val="24"/>
              </w:rPr>
            </w:pPr>
            <w:r w:rsidRPr="00226D30">
              <w:rPr>
                <w:sz w:val="24"/>
                <w:szCs w:val="24"/>
              </w:rPr>
              <w:t>.71</w:t>
            </w:r>
          </w:p>
          <w:p w14:paraId="7B92ADFD" w14:textId="77777777" w:rsidR="00C9320E" w:rsidRPr="00226D30" w:rsidRDefault="00C9320E" w:rsidP="00DA2520">
            <w:pPr>
              <w:spacing w:after="0" w:line="240" w:lineRule="auto"/>
              <w:jc w:val="both"/>
              <w:rPr>
                <w:sz w:val="24"/>
                <w:szCs w:val="24"/>
              </w:rPr>
            </w:pPr>
            <w:r w:rsidRPr="00226D30">
              <w:rPr>
                <w:sz w:val="24"/>
                <w:szCs w:val="24"/>
              </w:rPr>
              <w:t>.24</w:t>
            </w:r>
          </w:p>
          <w:p w14:paraId="4529C210" w14:textId="77777777" w:rsidR="00C9320E" w:rsidRPr="00226D30" w:rsidRDefault="00C9320E" w:rsidP="00DA2520">
            <w:pPr>
              <w:spacing w:after="0" w:line="240" w:lineRule="auto"/>
              <w:jc w:val="both"/>
              <w:rPr>
                <w:sz w:val="24"/>
                <w:szCs w:val="24"/>
              </w:rPr>
            </w:pPr>
            <w:r w:rsidRPr="00226D30">
              <w:rPr>
                <w:sz w:val="24"/>
                <w:szCs w:val="24"/>
              </w:rPr>
              <w:t>2.62</w:t>
            </w:r>
          </w:p>
        </w:tc>
        <w:tc>
          <w:tcPr>
            <w:tcW w:w="1094" w:type="dxa"/>
            <w:tcBorders>
              <w:top w:val="single" w:sz="4" w:space="0" w:color="auto"/>
            </w:tcBorders>
          </w:tcPr>
          <w:p w14:paraId="6E06C317" w14:textId="77777777" w:rsidR="00C9320E" w:rsidRPr="00226D30" w:rsidRDefault="00C9320E" w:rsidP="00DA2520">
            <w:pPr>
              <w:spacing w:after="0" w:line="240" w:lineRule="auto"/>
              <w:jc w:val="both"/>
              <w:rPr>
                <w:sz w:val="24"/>
                <w:szCs w:val="24"/>
              </w:rPr>
            </w:pPr>
            <w:r w:rsidRPr="00226D30">
              <w:rPr>
                <w:sz w:val="24"/>
                <w:szCs w:val="24"/>
              </w:rPr>
              <w:t>&lt; .001</w:t>
            </w:r>
          </w:p>
          <w:p w14:paraId="14773D0C" w14:textId="77777777" w:rsidR="00C9320E" w:rsidRPr="00226D30" w:rsidRDefault="00C9320E" w:rsidP="00DA2520">
            <w:pPr>
              <w:spacing w:after="0" w:line="240" w:lineRule="auto"/>
              <w:jc w:val="both"/>
              <w:rPr>
                <w:sz w:val="24"/>
                <w:szCs w:val="24"/>
              </w:rPr>
            </w:pPr>
          </w:p>
          <w:p w14:paraId="3D6DBA38" w14:textId="77777777" w:rsidR="00C9320E" w:rsidRPr="00226D30" w:rsidRDefault="00C9320E" w:rsidP="00DA2520">
            <w:pPr>
              <w:spacing w:after="0" w:line="240" w:lineRule="auto"/>
              <w:jc w:val="both"/>
              <w:rPr>
                <w:sz w:val="24"/>
                <w:szCs w:val="24"/>
              </w:rPr>
            </w:pPr>
            <w:r w:rsidRPr="00226D30">
              <w:rPr>
                <w:sz w:val="24"/>
                <w:szCs w:val="24"/>
              </w:rPr>
              <w:t>.41</w:t>
            </w:r>
          </w:p>
          <w:p w14:paraId="358DCD69" w14:textId="77777777" w:rsidR="00C9320E" w:rsidRPr="00226D30" w:rsidRDefault="00C9320E" w:rsidP="00DA2520">
            <w:pPr>
              <w:spacing w:after="0" w:line="240" w:lineRule="auto"/>
              <w:jc w:val="both"/>
              <w:rPr>
                <w:sz w:val="24"/>
                <w:szCs w:val="24"/>
              </w:rPr>
            </w:pPr>
            <w:r w:rsidRPr="00226D30">
              <w:rPr>
                <w:sz w:val="24"/>
                <w:szCs w:val="24"/>
              </w:rPr>
              <w:t>.63</w:t>
            </w:r>
          </w:p>
          <w:p w14:paraId="1C0E1189" w14:textId="77777777" w:rsidR="00C9320E" w:rsidRPr="00226D30" w:rsidRDefault="00C9320E" w:rsidP="00DA2520">
            <w:pPr>
              <w:spacing w:after="0" w:line="240" w:lineRule="auto"/>
              <w:jc w:val="both"/>
              <w:rPr>
                <w:sz w:val="24"/>
                <w:szCs w:val="24"/>
              </w:rPr>
            </w:pPr>
            <w:r w:rsidRPr="00226D30">
              <w:rPr>
                <w:sz w:val="24"/>
                <w:szCs w:val="24"/>
              </w:rPr>
              <w:t>.12</w:t>
            </w:r>
          </w:p>
        </w:tc>
      </w:tr>
      <w:tr w:rsidR="00C9320E" w:rsidRPr="00226D30" w14:paraId="5B69FEB7" w14:textId="77777777" w:rsidTr="00C9320E">
        <w:trPr>
          <w:divId w:val="1140227180"/>
          <w:trHeight w:val="637"/>
        </w:trPr>
        <w:tc>
          <w:tcPr>
            <w:tcW w:w="0" w:type="auto"/>
          </w:tcPr>
          <w:p w14:paraId="7D4C6D03" w14:textId="77777777" w:rsidR="00C9320E" w:rsidRPr="00226D30" w:rsidRDefault="00C9320E" w:rsidP="00DA2520">
            <w:pPr>
              <w:spacing w:after="0" w:line="240" w:lineRule="auto"/>
              <w:jc w:val="both"/>
              <w:rPr>
                <w:sz w:val="24"/>
                <w:szCs w:val="24"/>
              </w:rPr>
            </w:pPr>
            <w:r w:rsidRPr="00226D30">
              <w:rPr>
                <w:sz w:val="24"/>
                <w:szCs w:val="24"/>
              </w:rPr>
              <w:t>Congruity (Cong)</w:t>
            </w:r>
          </w:p>
          <w:p w14:paraId="77FF0D6A" w14:textId="77777777" w:rsidR="00C9320E" w:rsidRPr="00226D30" w:rsidRDefault="00C9320E" w:rsidP="00DA2520">
            <w:pPr>
              <w:spacing w:after="0" w:line="240" w:lineRule="auto"/>
              <w:jc w:val="both"/>
              <w:rPr>
                <w:sz w:val="24"/>
                <w:szCs w:val="24"/>
              </w:rPr>
            </w:pPr>
            <w:r w:rsidRPr="00226D30">
              <w:rPr>
                <w:sz w:val="24"/>
                <w:szCs w:val="24"/>
              </w:rPr>
              <w:t xml:space="preserve">      English </w:t>
            </w:r>
          </w:p>
          <w:p w14:paraId="0EB288FB" w14:textId="77777777" w:rsidR="00C9320E" w:rsidRPr="00226D30" w:rsidRDefault="00C9320E" w:rsidP="00DA2520">
            <w:pPr>
              <w:spacing w:after="0" w:line="240" w:lineRule="auto"/>
              <w:jc w:val="both"/>
              <w:rPr>
                <w:sz w:val="24"/>
                <w:szCs w:val="24"/>
              </w:rPr>
            </w:pPr>
            <w:r w:rsidRPr="00226D30">
              <w:rPr>
                <w:sz w:val="24"/>
                <w:szCs w:val="24"/>
              </w:rPr>
              <w:t xml:space="preserve">      Malay </w:t>
            </w:r>
          </w:p>
        </w:tc>
        <w:tc>
          <w:tcPr>
            <w:tcW w:w="0" w:type="auto"/>
          </w:tcPr>
          <w:p w14:paraId="723DC731" w14:textId="77777777" w:rsidR="00C9320E" w:rsidRPr="00226D30" w:rsidRDefault="00C9320E" w:rsidP="00DA2520">
            <w:pPr>
              <w:spacing w:after="0" w:line="240" w:lineRule="auto"/>
              <w:jc w:val="both"/>
              <w:rPr>
                <w:sz w:val="24"/>
                <w:szCs w:val="24"/>
              </w:rPr>
            </w:pPr>
            <w:r w:rsidRPr="00226D30">
              <w:rPr>
                <w:sz w:val="24"/>
                <w:szCs w:val="24"/>
              </w:rPr>
              <w:t>7.49*</w:t>
            </w:r>
          </w:p>
          <w:p w14:paraId="470FA3FA" w14:textId="77777777" w:rsidR="00C9320E" w:rsidRPr="00226D30" w:rsidRDefault="00C9320E" w:rsidP="00DA2520">
            <w:pPr>
              <w:spacing w:after="0" w:line="240" w:lineRule="auto"/>
              <w:jc w:val="both"/>
              <w:rPr>
                <w:sz w:val="24"/>
                <w:szCs w:val="24"/>
              </w:rPr>
            </w:pPr>
            <w:r w:rsidRPr="00226D30">
              <w:rPr>
                <w:sz w:val="24"/>
                <w:szCs w:val="24"/>
              </w:rPr>
              <w:t>2.93#</w:t>
            </w:r>
          </w:p>
          <w:p w14:paraId="3E128D5B" w14:textId="77777777" w:rsidR="00C9320E" w:rsidRPr="00226D30" w:rsidRDefault="00C9320E" w:rsidP="00DA2520">
            <w:pPr>
              <w:spacing w:after="0" w:line="240" w:lineRule="auto"/>
              <w:jc w:val="both"/>
              <w:rPr>
                <w:sz w:val="24"/>
                <w:szCs w:val="24"/>
              </w:rPr>
            </w:pPr>
            <w:r w:rsidRPr="00226D30">
              <w:rPr>
                <w:sz w:val="24"/>
                <w:szCs w:val="24"/>
              </w:rPr>
              <w:t>3.93#</w:t>
            </w:r>
          </w:p>
        </w:tc>
        <w:tc>
          <w:tcPr>
            <w:tcW w:w="1094" w:type="dxa"/>
          </w:tcPr>
          <w:p w14:paraId="68C5A63C" w14:textId="77777777" w:rsidR="00C9320E" w:rsidRPr="00226D30" w:rsidRDefault="00C9320E" w:rsidP="00DA2520">
            <w:pPr>
              <w:spacing w:after="0" w:line="240" w:lineRule="auto"/>
              <w:jc w:val="both"/>
              <w:rPr>
                <w:sz w:val="24"/>
                <w:szCs w:val="24"/>
              </w:rPr>
            </w:pPr>
            <w:r w:rsidRPr="00226D30">
              <w:rPr>
                <w:sz w:val="24"/>
                <w:szCs w:val="24"/>
              </w:rPr>
              <w:t>.011</w:t>
            </w:r>
          </w:p>
          <w:p w14:paraId="01874543" w14:textId="77777777" w:rsidR="00C9320E" w:rsidRPr="00226D30" w:rsidRDefault="00C9320E" w:rsidP="00DA2520">
            <w:pPr>
              <w:spacing w:after="0" w:line="240" w:lineRule="auto"/>
              <w:jc w:val="both"/>
              <w:rPr>
                <w:sz w:val="24"/>
                <w:szCs w:val="24"/>
              </w:rPr>
            </w:pPr>
            <w:r w:rsidRPr="00226D30">
              <w:rPr>
                <w:sz w:val="24"/>
                <w:szCs w:val="24"/>
              </w:rPr>
              <w:t>.098</w:t>
            </w:r>
          </w:p>
          <w:p w14:paraId="3D78B950" w14:textId="77777777" w:rsidR="00C9320E" w:rsidRPr="00226D30" w:rsidRDefault="00C9320E" w:rsidP="00DA2520">
            <w:pPr>
              <w:spacing w:after="0" w:line="240" w:lineRule="auto"/>
              <w:jc w:val="both"/>
              <w:rPr>
                <w:sz w:val="24"/>
                <w:szCs w:val="24"/>
              </w:rPr>
            </w:pPr>
            <w:r w:rsidRPr="00226D30">
              <w:rPr>
                <w:sz w:val="24"/>
                <w:szCs w:val="24"/>
              </w:rPr>
              <w:t>.058</w:t>
            </w:r>
          </w:p>
        </w:tc>
      </w:tr>
      <w:tr w:rsidR="00C9320E" w:rsidRPr="00226D30" w14:paraId="00BB1B59" w14:textId="77777777" w:rsidTr="00C9320E">
        <w:trPr>
          <w:divId w:val="1140227180"/>
          <w:trHeight w:val="637"/>
        </w:trPr>
        <w:tc>
          <w:tcPr>
            <w:tcW w:w="0" w:type="auto"/>
          </w:tcPr>
          <w:p w14:paraId="355367F7" w14:textId="77777777" w:rsidR="00367D21" w:rsidRPr="00226D30" w:rsidRDefault="00367D21" w:rsidP="00DA2520">
            <w:pPr>
              <w:spacing w:after="0" w:line="240" w:lineRule="auto"/>
              <w:jc w:val="both"/>
              <w:rPr>
                <w:sz w:val="24"/>
                <w:szCs w:val="24"/>
              </w:rPr>
            </w:pPr>
          </w:p>
          <w:p w14:paraId="7C896FB3" w14:textId="77777777" w:rsidR="00C9320E" w:rsidRPr="00226D30" w:rsidRDefault="00C9320E" w:rsidP="00DA2520">
            <w:pPr>
              <w:spacing w:after="0" w:line="240" w:lineRule="auto"/>
              <w:jc w:val="both"/>
              <w:rPr>
                <w:sz w:val="24"/>
                <w:szCs w:val="24"/>
              </w:rPr>
            </w:pPr>
            <w:r w:rsidRPr="00226D30">
              <w:rPr>
                <w:sz w:val="24"/>
                <w:szCs w:val="24"/>
              </w:rPr>
              <w:t>Semantic Distance (SD)</w:t>
            </w:r>
          </w:p>
          <w:p w14:paraId="3F8F14B2" w14:textId="77777777" w:rsidR="00C9320E" w:rsidRPr="00226D30" w:rsidRDefault="00C9320E" w:rsidP="00DA2520">
            <w:pPr>
              <w:spacing w:after="0" w:line="240" w:lineRule="auto"/>
              <w:jc w:val="both"/>
              <w:rPr>
                <w:sz w:val="24"/>
                <w:szCs w:val="24"/>
              </w:rPr>
            </w:pPr>
            <w:r w:rsidRPr="00226D30">
              <w:rPr>
                <w:sz w:val="24"/>
                <w:szCs w:val="24"/>
              </w:rPr>
              <w:t xml:space="preserve">      English </w:t>
            </w:r>
          </w:p>
          <w:p w14:paraId="6F19D571" w14:textId="77777777" w:rsidR="00C9320E" w:rsidRPr="00226D30" w:rsidRDefault="00C9320E" w:rsidP="00DA2520">
            <w:pPr>
              <w:spacing w:after="0" w:line="240" w:lineRule="auto"/>
              <w:jc w:val="both"/>
              <w:rPr>
                <w:sz w:val="24"/>
                <w:szCs w:val="24"/>
              </w:rPr>
            </w:pPr>
            <w:r w:rsidRPr="00226D30">
              <w:rPr>
                <w:sz w:val="24"/>
                <w:szCs w:val="24"/>
              </w:rPr>
              <w:t xml:space="preserve">      Malay </w:t>
            </w:r>
          </w:p>
        </w:tc>
        <w:tc>
          <w:tcPr>
            <w:tcW w:w="0" w:type="auto"/>
          </w:tcPr>
          <w:p w14:paraId="785FA55E" w14:textId="77777777" w:rsidR="00367D21" w:rsidRPr="00226D30" w:rsidRDefault="00367D21" w:rsidP="00DA2520">
            <w:pPr>
              <w:spacing w:after="0" w:line="240" w:lineRule="auto"/>
              <w:jc w:val="both"/>
              <w:rPr>
                <w:sz w:val="24"/>
                <w:szCs w:val="24"/>
              </w:rPr>
            </w:pPr>
          </w:p>
          <w:p w14:paraId="1AFD2D33" w14:textId="77777777" w:rsidR="00C9320E" w:rsidRPr="00226D30" w:rsidRDefault="00C9320E" w:rsidP="00DA2520">
            <w:pPr>
              <w:spacing w:after="0" w:line="240" w:lineRule="auto"/>
              <w:jc w:val="both"/>
              <w:rPr>
                <w:sz w:val="24"/>
                <w:szCs w:val="24"/>
              </w:rPr>
            </w:pPr>
            <w:r w:rsidRPr="00226D30">
              <w:rPr>
                <w:sz w:val="24"/>
                <w:szCs w:val="24"/>
              </w:rPr>
              <w:t>233.33***</w:t>
            </w:r>
          </w:p>
          <w:p w14:paraId="7DBBB5B8" w14:textId="77777777" w:rsidR="00C9320E" w:rsidRPr="00226D30" w:rsidRDefault="00C9320E" w:rsidP="00DA2520">
            <w:pPr>
              <w:spacing w:after="0" w:line="240" w:lineRule="auto"/>
              <w:jc w:val="both"/>
              <w:rPr>
                <w:sz w:val="24"/>
                <w:szCs w:val="24"/>
              </w:rPr>
            </w:pPr>
            <w:r w:rsidRPr="00226D30">
              <w:rPr>
                <w:sz w:val="24"/>
                <w:szCs w:val="24"/>
              </w:rPr>
              <w:t>193.23***</w:t>
            </w:r>
          </w:p>
          <w:p w14:paraId="57F352D8" w14:textId="02F89FE8" w:rsidR="00C9320E" w:rsidRPr="00226D30" w:rsidRDefault="00DC757A" w:rsidP="00DA2520">
            <w:pPr>
              <w:spacing w:after="0" w:line="240" w:lineRule="auto"/>
              <w:jc w:val="both"/>
              <w:rPr>
                <w:sz w:val="24"/>
                <w:szCs w:val="24"/>
              </w:rPr>
            </w:pPr>
            <w:r>
              <w:rPr>
                <w:sz w:val="24"/>
                <w:szCs w:val="24"/>
              </w:rPr>
              <w:t>101.13***</w:t>
            </w:r>
          </w:p>
        </w:tc>
        <w:tc>
          <w:tcPr>
            <w:tcW w:w="1094" w:type="dxa"/>
          </w:tcPr>
          <w:p w14:paraId="0857F3F3" w14:textId="77777777" w:rsidR="00367D21" w:rsidRPr="00226D30" w:rsidRDefault="00367D21" w:rsidP="00DA2520">
            <w:pPr>
              <w:spacing w:after="0" w:line="240" w:lineRule="auto"/>
              <w:jc w:val="both"/>
              <w:rPr>
                <w:sz w:val="24"/>
                <w:szCs w:val="24"/>
              </w:rPr>
            </w:pPr>
          </w:p>
          <w:p w14:paraId="1342A1A8" w14:textId="77777777" w:rsidR="00C9320E" w:rsidRPr="00226D30" w:rsidRDefault="00C9320E" w:rsidP="00DA2520">
            <w:pPr>
              <w:spacing w:after="0" w:line="240" w:lineRule="auto"/>
              <w:jc w:val="both"/>
              <w:rPr>
                <w:sz w:val="24"/>
                <w:szCs w:val="24"/>
              </w:rPr>
            </w:pPr>
            <w:r w:rsidRPr="00226D30">
              <w:rPr>
                <w:sz w:val="24"/>
                <w:szCs w:val="24"/>
              </w:rPr>
              <w:t>&lt; .001</w:t>
            </w:r>
          </w:p>
          <w:p w14:paraId="7E40563C" w14:textId="77777777" w:rsidR="00C9320E" w:rsidRPr="00226D30" w:rsidRDefault="00C9320E" w:rsidP="00DA2520">
            <w:pPr>
              <w:spacing w:after="0" w:line="240" w:lineRule="auto"/>
              <w:jc w:val="both"/>
              <w:rPr>
                <w:sz w:val="24"/>
                <w:szCs w:val="24"/>
              </w:rPr>
            </w:pPr>
            <w:r w:rsidRPr="00226D30">
              <w:rPr>
                <w:sz w:val="24"/>
                <w:szCs w:val="24"/>
              </w:rPr>
              <w:t>&lt; .001</w:t>
            </w:r>
          </w:p>
          <w:p w14:paraId="00B6D2A1" w14:textId="723C00D3" w:rsidR="00C9320E" w:rsidRPr="00226D30" w:rsidRDefault="00DC757A" w:rsidP="00DA2520">
            <w:pPr>
              <w:spacing w:after="0" w:line="240" w:lineRule="auto"/>
              <w:jc w:val="both"/>
              <w:rPr>
                <w:sz w:val="24"/>
                <w:szCs w:val="24"/>
              </w:rPr>
            </w:pPr>
            <w:r>
              <w:rPr>
                <w:sz w:val="24"/>
                <w:szCs w:val="24"/>
              </w:rPr>
              <w:t>&lt; .001</w:t>
            </w:r>
          </w:p>
        </w:tc>
      </w:tr>
      <w:tr w:rsidR="00C9320E" w:rsidRPr="00226D30" w14:paraId="1FC12474" w14:textId="77777777" w:rsidTr="00C9320E">
        <w:trPr>
          <w:divId w:val="1140227180"/>
          <w:trHeight w:val="637"/>
        </w:trPr>
        <w:tc>
          <w:tcPr>
            <w:tcW w:w="0" w:type="auto"/>
          </w:tcPr>
          <w:p w14:paraId="5BC82FFE" w14:textId="77777777" w:rsidR="00367D21" w:rsidRDefault="00367D21" w:rsidP="00DA2520">
            <w:pPr>
              <w:spacing w:after="0" w:line="240" w:lineRule="auto"/>
              <w:jc w:val="both"/>
              <w:rPr>
                <w:sz w:val="24"/>
                <w:szCs w:val="24"/>
              </w:rPr>
            </w:pPr>
          </w:p>
          <w:p w14:paraId="2514C2EF" w14:textId="77777777" w:rsidR="00C9320E" w:rsidRPr="00226D30" w:rsidRDefault="00C9320E" w:rsidP="00DA2520">
            <w:pPr>
              <w:spacing w:after="0" w:line="240" w:lineRule="auto"/>
              <w:jc w:val="both"/>
              <w:rPr>
                <w:sz w:val="24"/>
                <w:szCs w:val="24"/>
              </w:rPr>
            </w:pPr>
            <w:r w:rsidRPr="00226D30">
              <w:rPr>
                <w:sz w:val="24"/>
                <w:szCs w:val="24"/>
              </w:rPr>
              <w:t>Physical Font Difference (PD)</w:t>
            </w:r>
          </w:p>
          <w:p w14:paraId="28870023" w14:textId="77777777" w:rsidR="00C9320E" w:rsidRPr="00226D30" w:rsidRDefault="00C9320E" w:rsidP="00DA2520">
            <w:pPr>
              <w:spacing w:after="0" w:line="240" w:lineRule="auto"/>
              <w:jc w:val="both"/>
              <w:rPr>
                <w:sz w:val="24"/>
                <w:szCs w:val="24"/>
              </w:rPr>
            </w:pPr>
            <w:r w:rsidRPr="00226D30">
              <w:rPr>
                <w:sz w:val="24"/>
                <w:szCs w:val="24"/>
              </w:rPr>
              <w:t xml:space="preserve">      English </w:t>
            </w:r>
          </w:p>
          <w:p w14:paraId="5E1CF779" w14:textId="516D36A1" w:rsidR="00C9320E" w:rsidRPr="00226D30" w:rsidRDefault="00C9320E" w:rsidP="00DA2520">
            <w:pPr>
              <w:spacing w:after="0" w:line="240" w:lineRule="auto"/>
              <w:jc w:val="both"/>
              <w:rPr>
                <w:sz w:val="24"/>
                <w:szCs w:val="24"/>
              </w:rPr>
            </w:pPr>
            <w:r w:rsidRPr="00226D30">
              <w:rPr>
                <w:sz w:val="24"/>
                <w:szCs w:val="24"/>
              </w:rPr>
              <w:t xml:space="preserve">      Malay</w:t>
            </w:r>
          </w:p>
        </w:tc>
        <w:tc>
          <w:tcPr>
            <w:tcW w:w="0" w:type="auto"/>
          </w:tcPr>
          <w:p w14:paraId="2EADA09B" w14:textId="77777777" w:rsidR="00367D21" w:rsidRDefault="00367D21" w:rsidP="00DA2520">
            <w:pPr>
              <w:spacing w:after="0" w:line="240" w:lineRule="auto"/>
              <w:jc w:val="both"/>
              <w:rPr>
                <w:sz w:val="24"/>
                <w:szCs w:val="24"/>
              </w:rPr>
            </w:pPr>
          </w:p>
          <w:p w14:paraId="184EBA5C" w14:textId="77777777" w:rsidR="00C9320E" w:rsidRPr="00226D30" w:rsidRDefault="00C9320E" w:rsidP="00DA2520">
            <w:pPr>
              <w:spacing w:after="0" w:line="240" w:lineRule="auto"/>
              <w:jc w:val="both"/>
              <w:rPr>
                <w:sz w:val="24"/>
                <w:szCs w:val="24"/>
              </w:rPr>
            </w:pPr>
            <w:r w:rsidRPr="00226D30">
              <w:rPr>
                <w:sz w:val="24"/>
                <w:szCs w:val="24"/>
              </w:rPr>
              <w:t>.51</w:t>
            </w:r>
          </w:p>
          <w:p w14:paraId="1F500BAE" w14:textId="77777777" w:rsidR="00C9320E" w:rsidRPr="00226D30" w:rsidRDefault="00C9320E" w:rsidP="00DA2520">
            <w:pPr>
              <w:spacing w:after="0" w:line="240" w:lineRule="auto"/>
              <w:jc w:val="both"/>
              <w:rPr>
                <w:sz w:val="24"/>
                <w:szCs w:val="24"/>
              </w:rPr>
            </w:pPr>
            <w:r w:rsidRPr="00226D30">
              <w:rPr>
                <w:sz w:val="24"/>
                <w:szCs w:val="24"/>
              </w:rPr>
              <w:t>1.17</w:t>
            </w:r>
          </w:p>
          <w:p w14:paraId="5CDCC4C9" w14:textId="77777777" w:rsidR="00C9320E" w:rsidRPr="00226D30" w:rsidRDefault="00C9320E" w:rsidP="00DA2520">
            <w:pPr>
              <w:spacing w:after="0" w:line="240" w:lineRule="auto"/>
              <w:jc w:val="both"/>
              <w:rPr>
                <w:sz w:val="24"/>
                <w:szCs w:val="24"/>
              </w:rPr>
            </w:pPr>
            <w:r w:rsidRPr="00226D30">
              <w:rPr>
                <w:sz w:val="24"/>
                <w:szCs w:val="24"/>
              </w:rPr>
              <w:t>.063</w:t>
            </w:r>
          </w:p>
          <w:p w14:paraId="1C76442A" w14:textId="77777777" w:rsidR="00C9320E" w:rsidRPr="00226D30" w:rsidRDefault="00C9320E" w:rsidP="00DA2520">
            <w:pPr>
              <w:spacing w:after="0" w:line="240" w:lineRule="auto"/>
              <w:jc w:val="both"/>
              <w:rPr>
                <w:sz w:val="24"/>
                <w:szCs w:val="24"/>
              </w:rPr>
            </w:pPr>
          </w:p>
        </w:tc>
        <w:tc>
          <w:tcPr>
            <w:tcW w:w="1094" w:type="dxa"/>
          </w:tcPr>
          <w:p w14:paraId="369C8BD8" w14:textId="77777777" w:rsidR="00367D21" w:rsidRDefault="00367D21" w:rsidP="00DA2520">
            <w:pPr>
              <w:spacing w:after="0" w:line="240" w:lineRule="auto"/>
              <w:jc w:val="both"/>
              <w:rPr>
                <w:sz w:val="24"/>
                <w:szCs w:val="24"/>
              </w:rPr>
            </w:pPr>
          </w:p>
          <w:p w14:paraId="0021BD61" w14:textId="77777777" w:rsidR="00C9320E" w:rsidRPr="00226D30" w:rsidRDefault="00C9320E" w:rsidP="00DA2520">
            <w:pPr>
              <w:spacing w:after="0" w:line="240" w:lineRule="auto"/>
              <w:jc w:val="both"/>
              <w:rPr>
                <w:sz w:val="24"/>
                <w:szCs w:val="24"/>
              </w:rPr>
            </w:pPr>
            <w:r w:rsidRPr="00226D30">
              <w:rPr>
                <w:sz w:val="24"/>
                <w:szCs w:val="24"/>
              </w:rPr>
              <w:t>.48</w:t>
            </w:r>
          </w:p>
          <w:p w14:paraId="296AD59B" w14:textId="77777777" w:rsidR="00C9320E" w:rsidRPr="00226D30" w:rsidRDefault="00C9320E" w:rsidP="00DA2520">
            <w:pPr>
              <w:spacing w:after="0" w:line="240" w:lineRule="auto"/>
              <w:jc w:val="both"/>
              <w:rPr>
                <w:sz w:val="24"/>
                <w:szCs w:val="24"/>
              </w:rPr>
            </w:pPr>
            <w:r w:rsidRPr="00226D30">
              <w:rPr>
                <w:sz w:val="24"/>
                <w:szCs w:val="24"/>
              </w:rPr>
              <w:t>.29</w:t>
            </w:r>
          </w:p>
          <w:p w14:paraId="02916AF7" w14:textId="77777777" w:rsidR="00C9320E" w:rsidRPr="00226D30" w:rsidRDefault="00C9320E" w:rsidP="00DA2520">
            <w:pPr>
              <w:spacing w:after="0" w:line="240" w:lineRule="auto"/>
              <w:jc w:val="both"/>
              <w:rPr>
                <w:sz w:val="24"/>
                <w:szCs w:val="24"/>
              </w:rPr>
            </w:pPr>
            <w:r w:rsidRPr="00226D30">
              <w:rPr>
                <w:sz w:val="24"/>
                <w:szCs w:val="24"/>
              </w:rPr>
              <w:t>.80</w:t>
            </w:r>
          </w:p>
        </w:tc>
      </w:tr>
      <w:tr w:rsidR="00C9320E" w:rsidRPr="00226D30" w14:paraId="2A2E029B" w14:textId="77777777" w:rsidTr="00C9320E">
        <w:trPr>
          <w:divId w:val="1140227180"/>
          <w:trHeight w:val="637"/>
        </w:trPr>
        <w:tc>
          <w:tcPr>
            <w:tcW w:w="0" w:type="auto"/>
          </w:tcPr>
          <w:p w14:paraId="29E60522" w14:textId="77777777" w:rsidR="00367D21" w:rsidRDefault="00367D21" w:rsidP="00DA2520">
            <w:pPr>
              <w:spacing w:after="0" w:line="240" w:lineRule="auto"/>
              <w:jc w:val="both"/>
              <w:rPr>
                <w:sz w:val="24"/>
                <w:szCs w:val="24"/>
              </w:rPr>
            </w:pPr>
          </w:p>
          <w:p w14:paraId="4FA03BC0" w14:textId="77777777" w:rsidR="00C9320E" w:rsidRPr="00226D30" w:rsidRDefault="00C9320E" w:rsidP="00DA2520">
            <w:pPr>
              <w:spacing w:after="0" w:line="240" w:lineRule="auto"/>
              <w:jc w:val="both"/>
              <w:rPr>
                <w:sz w:val="24"/>
                <w:szCs w:val="24"/>
              </w:rPr>
            </w:pPr>
            <w:r w:rsidRPr="00226D30">
              <w:rPr>
                <w:sz w:val="24"/>
                <w:szCs w:val="24"/>
              </w:rPr>
              <w:t>Cong x Group x Lang</w:t>
            </w:r>
          </w:p>
          <w:p w14:paraId="51211BC7" w14:textId="77777777" w:rsidR="00C9320E" w:rsidRPr="00226D30" w:rsidRDefault="00C9320E" w:rsidP="00DA2520">
            <w:pPr>
              <w:spacing w:after="0" w:line="240" w:lineRule="auto"/>
              <w:jc w:val="both"/>
              <w:rPr>
                <w:sz w:val="24"/>
                <w:szCs w:val="24"/>
              </w:rPr>
            </w:pPr>
            <w:r w:rsidRPr="00226D30">
              <w:rPr>
                <w:sz w:val="24"/>
                <w:szCs w:val="24"/>
              </w:rPr>
              <w:t xml:space="preserve">      English (Cong x Group)</w:t>
            </w:r>
          </w:p>
          <w:p w14:paraId="7E3371C3" w14:textId="77777777" w:rsidR="00C9320E" w:rsidRPr="00226D30" w:rsidRDefault="00C9320E" w:rsidP="00DA2520">
            <w:pPr>
              <w:spacing w:after="0" w:line="240" w:lineRule="auto"/>
              <w:jc w:val="both"/>
              <w:rPr>
                <w:sz w:val="24"/>
                <w:szCs w:val="24"/>
              </w:rPr>
            </w:pPr>
            <w:r w:rsidRPr="00226D30">
              <w:rPr>
                <w:sz w:val="24"/>
                <w:szCs w:val="24"/>
              </w:rPr>
              <w:t xml:space="preserve">      Malay (Cong x Group)</w:t>
            </w:r>
          </w:p>
        </w:tc>
        <w:tc>
          <w:tcPr>
            <w:tcW w:w="0" w:type="auto"/>
          </w:tcPr>
          <w:p w14:paraId="31365ADD" w14:textId="77777777" w:rsidR="00367D21" w:rsidRDefault="00367D21" w:rsidP="00DA2520">
            <w:pPr>
              <w:spacing w:after="0" w:line="240" w:lineRule="auto"/>
              <w:jc w:val="both"/>
              <w:rPr>
                <w:sz w:val="24"/>
                <w:szCs w:val="24"/>
              </w:rPr>
            </w:pPr>
          </w:p>
          <w:p w14:paraId="16A04931" w14:textId="77777777" w:rsidR="00C9320E" w:rsidRPr="00226D30" w:rsidRDefault="00C9320E" w:rsidP="00DA2520">
            <w:pPr>
              <w:spacing w:after="0" w:line="240" w:lineRule="auto"/>
              <w:jc w:val="both"/>
              <w:rPr>
                <w:sz w:val="24"/>
                <w:szCs w:val="24"/>
              </w:rPr>
            </w:pPr>
            <w:r w:rsidRPr="00226D30">
              <w:rPr>
                <w:sz w:val="24"/>
                <w:szCs w:val="24"/>
              </w:rPr>
              <w:t>.075</w:t>
            </w:r>
          </w:p>
          <w:p w14:paraId="1E24A050" w14:textId="77777777" w:rsidR="00C9320E" w:rsidRPr="00226D30" w:rsidRDefault="00C9320E" w:rsidP="00DA2520">
            <w:pPr>
              <w:spacing w:after="0" w:line="240" w:lineRule="auto"/>
              <w:jc w:val="both"/>
              <w:rPr>
                <w:sz w:val="24"/>
                <w:szCs w:val="24"/>
              </w:rPr>
            </w:pPr>
            <w:r w:rsidRPr="00226D30">
              <w:rPr>
                <w:sz w:val="24"/>
                <w:szCs w:val="24"/>
              </w:rPr>
              <w:t>.83</w:t>
            </w:r>
          </w:p>
          <w:p w14:paraId="7E26E9C9" w14:textId="77777777" w:rsidR="00C9320E" w:rsidRPr="00226D30" w:rsidRDefault="00C9320E" w:rsidP="00DA2520">
            <w:pPr>
              <w:spacing w:after="0" w:line="240" w:lineRule="auto"/>
              <w:jc w:val="both"/>
              <w:rPr>
                <w:sz w:val="24"/>
                <w:szCs w:val="24"/>
              </w:rPr>
            </w:pPr>
            <w:r w:rsidRPr="00226D30">
              <w:rPr>
                <w:sz w:val="24"/>
                <w:szCs w:val="24"/>
              </w:rPr>
              <w:t>.11</w:t>
            </w:r>
          </w:p>
        </w:tc>
        <w:tc>
          <w:tcPr>
            <w:tcW w:w="1094" w:type="dxa"/>
          </w:tcPr>
          <w:p w14:paraId="0D48A2DC" w14:textId="77777777" w:rsidR="00367D21" w:rsidRDefault="00367D21" w:rsidP="00DA2520">
            <w:pPr>
              <w:spacing w:after="0" w:line="240" w:lineRule="auto"/>
              <w:jc w:val="both"/>
              <w:rPr>
                <w:sz w:val="24"/>
                <w:szCs w:val="24"/>
              </w:rPr>
            </w:pPr>
          </w:p>
          <w:p w14:paraId="35E3C439" w14:textId="77777777" w:rsidR="00C9320E" w:rsidRPr="00226D30" w:rsidRDefault="00C9320E" w:rsidP="00DA2520">
            <w:pPr>
              <w:spacing w:after="0" w:line="240" w:lineRule="auto"/>
              <w:jc w:val="both"/>
              <w:rPr>
                <w:sz w:val="24"/>
                <w:szCs w:val="24"/>
              </w:rPr>
            </w:pPr>
            <w:r w:rsidRPr="00226D30">
              <w:rPr>
                <w:sz w:val="24"/>
                <w:szCs w:val="24"/>
              </w:rPr>
              <w:t>.78</w:t>
            </w:r>
          </w:p>
          <w:p w14:paraId="7DEB9073" w14:textId="77777777" w:rsidR="00C9320E" w:rsidRPr="00226D30" w:rsidRDefault="00C9320E" w:rsidP="00DA2520">
            <w:pPr>
              <w:spacing w:after="0" w:line="240" w:lineRule="auto"/>
              <w:jc w:val="both"/>
              <w:rPr>
                <w:sz w:val="24"/>
                <w:szCs w:val="24"/>
              </w:rPr>
            </w:pPr>
            <w:r w:rsidRPr="00226D30">
              <w:rPr>
                <w:sz w:val="24"/>
                <w:szCs w:val="24"/>
              </w:rPr>
              <w:t>.36</w:t>
            </w:r>
          </w:p>
          <w:p w14:paraId="5111927F" w14:textId="77777777" w:rsidR="00C9320E" w:rsidRPr="00226D30" w:rsidRDefault="00C9320E" w:rsidP="00DA2520">
            <w:pPr>
              <w:spacing w:after="0" w:line="240" w:lineRule="auto"/>
              <w:jc w:val="both"/>
              <w:rPr>
                <w:sz w:val="24"/>
                <w:szCs w:val="24"/>
              </w:rPr>
            </w:pPr>
            <w:r w:rsidRPr="00226D30">
              <w:rPr>
                <w:sz w:val="24"/>
                <w:szCs w:val="24"/>
              </w:rPr>
              <w:t>.74</w:t>
            </w:r>
          </w:p>
        </w:tc>
      </w:tr>
      <w:tr w:rsidR="00C9320E" w:rsidRPr="00226D30" w14:paraId="0C425156" w14:textId="77777777" w:rsidTr="00C9320E">
        <w:trPr>
          <w:divId w:val="1140227180"/>
          <w:trHeight w:val="637"/>
        </w:trPr>
        <w:tc>
          <w:tcPr>
            <w:tcW w:w="0" w:type="auto"/>
          </w:tcPr>
          <w:p w14:paraId="4226C070" w14:textId="77777777" w:rsidR="00C9320E" w:rsidRPr="00226D30" w:rsidRDefault="00C9320E" w:rsidP="00DA2520">
            <w:pPr>
              <w:spacing w:after="0" w:line="240" w:lineRule="auto"/>
              <w:jc w:val="both"/>
              <w:rPr>
                <w:sz w:val="24"/>
                <w:szCs w:val="24"/>
              </w:rPr>
            </w:pPr>
          </w:p>
          <w:p w14:paraId="63B15124" w14:textId="77777777" w:rsidR="00C9320E" w:rsidRPr="00226D30" w:rsidRDefault="00C9320E" w:rsidP="00DA2520">
            <w:pPr>
              <w:spacing w:after="0" w:line="240" w:lineRule="auto"/>
              <w:jc w:val="both"/>
              <w:rPr>
                <w:sz w:val="24"/>
                <w:szCs w:val="24"/>
              </w:rPr>
            </w:pPr>
            <w:r w:rsidRPr="00226D30">
              <w:rPr>
                <w:sz w:val="24"/>
                <w:szCs w:val="24"/>
              </w:rPr>
              <w:t>SD x Group x Lang</w:t>
            </w:r>
          </w:p>
          <w:p w14:paraId="2482C4B8" w14:textId="77777777" w:rsidR="00C9320E" w:rsidRPr="00226D30" w:rsidRDefault="00C9320E" w:rsidP="00DA2520">
            <w:pPr>
              <w:spacing w:after="0" w:line="240" w:lineRule="auto"/>
              <w:jc w:val="both"/>
              <w:rPr>
                <w:sz w:val="24"/>
                <w:szCs w:val="24"/>
              </w:rPr>
            </w:pPr>
            <w:r w:rsidRPr="00226D30">
              <w:rPr>
                <w:sz w:val="24"/>
                <w:szCs w:val="24"/>
              </w:rPr>
              <w:t xml:space="preserve">      English (SD x Group)</w:t>
            </w:r>
          </w:p>
          <w:p w14:paraId="47C19D3C" w14:textId="77777777" w:rsidR="00C9320E" w:rsidRPr="00226D30" w:rsidRDefault="00C9320E" w:rsidP="00DA2520">
            <w:pPr>
              <w:spacing w:after="0" w:line="240" w:lineRule="auto"/>
              <w:jc w:val="both"/>
              <w:rPr>
                <w:sz w:val="24"/>
                <w:szCs w:val="24"/>
              </w:rPr>
            </w:pPr>
            <w:r w:rsidRPr="00226D30">
              <w:rPr>
                <w:sz w:val="24"/>
                <w:szCs w:val="24"/>
              </w:rPr>
              <w:t xml:space="preserve">      Malay (SD x Group)</w:t>
            </w:r>
          </w:p>
          <w:p w14:paraId="69B9F131" w14:textId="77777777" w:rsidR="00C9320E" w:rsidRPr="00226D30" w:rsidRDefault="00C9320E" w:rsidP="00DA2520">
            <w:pPr>
              <w:spacing w:after="0" w:line="240" w:lineRule="auto"/>
              <w:jc w:val="both"/>
              <w:rPr>
                <w:sz w:val="24"/>
                <w:szCs w:val="24"/>
              </w:rPr>
            </w:pPr>
          </w:p>
        </w:tc>
        <w:tc>
          <w:tcPr>
            <w:tcW w:w="0" w:type="auto"/>
          </w:tcPr>
          <w:p w14:paraId="1D66E24F" w14:textId="77777777" w:rsidR="00C9320E" w:rsidRPr="00226D30" w:rsidRDefault="00C9320E" w:rsidP="00DA2520">
            <w:pPr>
              <w:spacing w:after="0" w:line="240" w:lineRule="auto"/>
              <w:jc w:val="both"/>
              <w:rPr>
                <w:sz w:val="24"/>
                <w:szCs w:val="24"/>
              </w:rPr>
            </w:pPr>
          </w:p>
          <w:p w14:paraId="0F04ADB2" w14:textId="77777777" w:rsidR="00C9320E" w:rsidRPr="00226D30" w:rsidRDefault="00C9320E" w:rsidP="00DA2520">
            <w:pPr>
              <w:spacing w:after="0" w:line="240" w:lineRule="auto"/>
              <w:jc w:val="both"/>
              <w:rPr>
                <w:sz w:val="24"/>
                <w:szCs w:val="24"/>
              </w:rPr>
            </w:pPr>
            <w:r w:rsidRPr="00226D30">
              <w:rPr>
                <w:sz w:val="24"/>
                <w:szCs w:val="24"/>
              </w:rPr>
              <w:t>.29</w:t>
            </w:r>
          </w:p>
          <w:p w14:paraId="41883398" w14:textId="77777777" w:rsidR="00C9320E" w:rsidRPr="00226D30" w:rsidRDefault="00C9320E" w:rsidP="00DA2520">
            <w:pPr>
              <w:spacing w:after="0" w:line="240" w:lineRule="auto"/>
              <w:jc w:val="both"/>
              <w:rPr>
                <w:sz w:val="24"/>
                <w:szCs w:val="24"/>
              </w:rPr>
            </w:pPr>
            <w:r w:rsidRPr="00226D30">
              <w:rPr>
                <w:sz w:val="24"/>
                <w:szCs w:val="24"/>
              </w:rPr>
              <w:t>.51</w:t>
            </w:r>
          </w:p>
          <w:p w14:paraId="21303553" w14:textId="77777777" w:rsidR="00C9320E" w:rsidRPr="00226D30" w:rsidRDefault="00C9320E" w:rsidP="00DA2520">
            <w:pPr>
              <w:spacing w:after="0" w:line="240" w:lineRule="auto"/>
              <w:jc w:val="both"/>
              <w:rPr>
                <w:sz w:val="24"/>
                <w:szCs w:val="24"/>
              </w:rPr>
            </w:pPr>
            <w:r w:rsidRPr="00226D30">
              <w:rPr>
                <w:sz w:val="24"/>
                <w:szCs w:val="24"/>
              </w:rPr>
              <w:t>1.04</w:t>
            </w:r>
          </w:p>
        </w:tc>
        <w:tc>
          <w:tcPr>
            <w:tcW w:w="1094" w:type="dxa"/>
          </w:tcPr>
          <w:p w14:paraId="517A623B" w14:textId="77777777" w:rsidR="00C9320E" w:rsidRPr="00226D30" w:rsidRDefault="00C9320E" w:rsidP="00DA2520">
            <w:pPr>
              <w:spacing w:after="0" w:line="240" w:lineRule="auto"/>
              <w:jc w:val="both"/>
              <w:rPr>
                <w:sz w:val="24"/>
                <w:szCs w:val="24"/>
              </w:rPr>
            </w:pPr>
          </w:p>
          <w:p w14:paraId="5F174A4C" w14:textId="77777777" w:rsidR="00C9320E" w:rsidRPr="00226D30" w:rsidRDefault="00C9320E" w:rsidP="00DA2520">
            <w:pPr>
              <w:spacing w:after="0" w:line="240" w:lineRule="auto"/>
              <w:jc w:val="both"/>
              <w:rPr>
                <w:sz w:val="24"/>
                <w:szCs w:val="24"/>
              </w:rPr>
            </w:pPr>
            <w:r w:rsidRPr="00226D30">
              <w:rPr>
                <w:sz w:val="24"/>
                <w:szCs w:val="24"/>
              </w:rPr>
              <w:t>.59</w:t>
            </w:r>
          </w:p>
          <w:p w14:paraId="1B8A2FC9" w14:textId="77777777" w:rsidR="00C9320E" w:rsidRPr="00226D30" w:rsidRDefault="00C9320E" w:rsidP="00DA2520">
            <w:pPr>
              <w:spacing w:after="0" w:line="240" w:lineRule="auto"/>
              <w:jc w:val="both"/>
              <w:rPr>
                <w:sz w:val="24"/>
                <w:szCs w:val="24"/>
              </w:rPr>
            </w:pPr>
            <w:r w:rsidRPr="00226D30">
              <w:rPr>
                <w:sz w:val="24"/>
                <w:szCs w:val="24"/>
              </w:rPr>
              <w:t>.49</w:t>
            </w:r>
          </w:p>
          <w:p w14:paraId="1F57F442" w14:textId="77777777" w:rsidR="00C9320E" w:rsidRPr="00226D30" w:rsidRDefault="00C9320E" w:rsidP="00DA2520">
            <w:pPr>
              <w:spacing w:after="0" w:line="240" w:lineRule="auto"/>
              <w:jc w:val="both"/>
              <w:rPr>
                <w:sz w:val="24"/>
                <w:szCs w:val="24"/>
              </w:rPr>
            </w:pPr>
            <w:r w:rsidRPr="00226D30">
              <w:rPr>
                <w:sz w:val="24"/>
                <w:szCs w:val="24"/>
              </w:rPr>
              <w:t>.31</w:t>
            </w:r>
          </w:p>
        </w:tc>
      </w:tr>
      <w:tr w:rsidR="00C9320E" w:rsidRPr="00226D30" w14:paraId="3C78AC84" w14:textId="77777777" w:rsidTr="00C9320E">
        <w:trPr>
          <w:divId w:val="1140227180"/>
          <w:trHeight w:val="637"/>
        </w:trPr>
        <w:tc>
          <w:tcPr>
            <w:tcW w:w="0" w:type="auto"/>
          </w:tcPr>
          <w:p w14:paraId="6736FD0C" w14:textId="77777777" w:rsidR="00C9320E" w:rsidRPr="00226D30" w:rsidRDefault="00C9320E" w:rsidP="00DA2520">
            <w:pPr>
              <w:spacing w:after="0" w:line="240" w:lineRule="auto"/>
              <w:jc w:val="both"/>
              <w:rPr>
                <w:sz w:val="24"/>
                <w:szCs w:val="24"/>
              </w:rPr>
            </w:pPr>
            <w:r w:rsidRPr="00226D30">
              <w:rPr>
                <w:sz w:val="24"/>
                <w:szCs w:val="24"/>
              </w:rPr>
              <w:t>Cong x SD x Group x Lang</w:t>
            </w:r>
          </w:p>
          <w:p w14:paraId="4396A707" w14:textId="77777777" w:rsidR="00C9320E" w:rsidRPr="00226D30" w:rsidRDefault="00C9320E" w:rsidP="00DA2520">
            <w:pPr>
              <w:spacing w:after="0" w:line="240" w:lineRule="auto"/>
              <w:jc w:val="both"/>
              <w:rPr>
                <w:sz w:val="24"/>
                <w:szCs w:val="24"/>
              </w:rPr>
            </w:pPr>
            <w:r w:rsidRPr="00226D30">
              <w:rPr>
                <w:sz w:val="24"/>
                <w:szCs w:val="24"/>
              </w:rPr>
              <w:t xml:space="preserve">     English (Cong x SD x Group)</w:t>
            </w:r>
          </w:p>
          <w:p w14:paraId="05928014" w14:textId="77777777" w:rsidR="00C9320E" w:rsidRPr="00226D30" w:rsidRDefault="00C9320E" w:rsidP="00DA2520">
            <w:pPr>
              <w:spacing w:after="0" w:line="240" w:lineRule="auto"/>
              <w:jc w:val="both"/>
              <w:rPr>
                <w:sz w:val="24"/>
                <w:szCs w:val="24"/>
              </w:rPr>
            </w:pPr>
            <w:r w:rsidRPr="00226D30">
              <w:rPr>
                <w:sz w:val="24"/>
                <w:szCs w:val="24"/>
              </w:rPr>
              <w:t xml:space="preserve">     Malay (Cong x SD x Group)</w:t>
            </w:r>
          </w:p>
          <w:p w14:paraId="60482C25" w14:textId="77777777" w:rsidR="00C9320E" w:rsidRPr="00226D30" w:rsidRDefault="00C9320E" w:rsidP="00DA2520">
            <w:pPr>
              <w:spacing w:after="0" w:line="240" w:lineRule="auto"/>
              <w:jc w:val="both"/>
              <w:rPr>
                <w:sz w:val="24"/>
                <w:szCs w:val="24"/>
              </w:rPr>
            </w:pPr>
            <w:r w:rsidRPr="00226D30">
              <w:rPr>
                <w:sz w:val="24"/>
                <w:szCs w:val="24"/>
              </w:rPr>
              <w:t xml:space="preserve">           Congruent (SD x Group)</w:t>
            </w:r>
          </w:p>
          <w:p w14:paraId="4BD28013" w14:textId="77777777" w:rsidR="00C9320E" w:rsidRPr="00226D30" w:rsidRDefault="00C9320E" w:rsidP="00DA2520">
            <w:pPr>
              <w:spacing w:after="0" w:line="240" w:lineRule="auto"/>
              <w:jc w:val="both"/>
              <w:rPr>
                <w:sz w:val="24"/>
                <w:szCs w:val="24"/>
              </w:rPr>
            </w:pPr>
            <w:r w:rsidRPr="00226D30">
              <w:rPr>
                <w:sz w:val="24"/>
                <w:szCs w:val="24"/>
              </w:rPr>
              <w:t xml:space="preserve">           Incongruent (SD x Group)</w:t>
            </w:r>
          </w:p>
          <w:p w14:paraId="658843AC" w14:textId="77777777" w:rsidR="00C9320E" w:rsidRPr="00226D30" w:rsidRDefault="00C9320E" w:rsidP="00DA2520">
            <w:pPr>
              <w:spacing w:after="0" w:line="240" w:lineRule="auto"/>
              <w:jc w:val="both"/>
              <w:rPr>
                <w:sz w:val="24"/>
                <w:szCs w:val="24"/>
              </w:rPr>
            </w:pPr>
          </w:p>
        </w:tc>
        <w:tc>
          <w:tcPr>
            <w:tcW w:w="0" w:type="auto"/>
          </w:tcPr>
          <w:p w14:paraId="37991778" w14:textId="77777777" w:rsidR="00C9320E" w:rsidRPr="00226D30" w:rsidRDefault="00C9320E" w:rsidP="00DA2520">
            <w:pPr>
              <w:spacing w:after="0" w:line="240" w:lineRule="auto"/>
              <w:jc w:val="both"/>
              <w:rPr>
                <w:sz w:val="24"/>
                <w:szCs w:val="24"/>
              </w:rPr>
            </w:pPr>
            <w:r w:rsidRPr="00226D30">
              <w:rPr>
                <w:sz w:val="24"/>
                <w:szCs w:val="24"/>
              </w:rPr>
              <w:t>5.36*</w:t>
            </w:r>
          </w:p>
          <w:p w14:paraId="07262559" w14:textId="77777777" w:rsidR="00C9320E" w:rsidRPr="00226D30" w:rsidRDefault="00C9320E" w:rsidP="00DA2520">
            <w:pPr>
              <w:spacing w:after="0" w:line="240" w:lineRule="auto"/>
              <w:jc w:val="both"/>
              <w:rPr>
                <w:sz w:val="24"/>
                <w:szCs w:val="24"/>
              </w:rPr>
            </w:pPr>
            <w:r w:rsidRPr="00226D30">
              <w:rPr>
                <w:sz w:val="24"/>
                <w:szCs w:val="24"/>
              </w:rPr>
              <w:t>.27</w:t>
            </w:r>
          </w:p>
          <w:p w14:paraId="5D737723" w14:textId="77777777" w:rsidR="00C9320E" w:rsidRPr="00226D30" w:rsidRDefault="00C9320E" w:rsidP="00DA2520">
            <w:pPr>
              <w:spacing w:after="0" w:line="240" w:lineRule="auto"/>
              <w:jc w:val="both"/>
              <w:rPr>
                <w:sz w:val="24"/>
                <w:szCs w:val="24"/>
              </w:rPr>
            </w:pPr>
            <w:r w:rsidRPr="00226D30">
              <w:rPr>
                <w:sz w:val="24"/>
                <w:szCs w:val="24"/>
              </w:rPr>
              <w:t>5.93*</w:t>
            </w:r>
          </w:p>
          <w:p w14:paraId="31AE4F36" w14:textId="77777777" w:rsidR="00C9320E" w:rsidRPr="00226D30" w:rsidRDefault="00C9320E" w:rsidP="00DA2520">
            <w:pPr>
              <w:spacing w:after="0" w:line="240" w:lineRule="auto"/>
              <w:jc w:val="both"/>
              <w:rPr>
                <w:sz w:val="24"/>
                <w:szCs w:val="24"/>
              </w:rPr>
            </w:pPr>
            <w:r w:rsidRPr="00226D30">
              <w:rPr>
                <w:sz w:val="24"/>
                <w:szCs w:val="24"/>
              </w:rPr>
              <w:t>5.75*</w:t>
            </w:r>
          </w:p>
          <w:p w14:paraId="072187C3" w14:textId="77777777" w:rsidR="00C9320E" w:rsidRPr="00226D30" w:rsidRDefault="00C9320E" w:rsidP="00DA2520">
            <w:pPr>
              <w:spacing w:after="0" w:line="240" w:lineRule="auto"/>
              <w:jc w:val="both"/>
              <w:rPr>
                <w:sz w:val="24"/>
                <w:szCs w:val="24"/>
              </w:rPr>
            </w:pPr>
            <w:r w:rsidRPr="00226D30">
              <w:rPr>
                <w:sz w:val="24"/>
                <w:szCs w:val="24"/>
              </w:rPr>
              <w:t>.19</w:t>
            </w:r>
          </w:p>
        </w:tc>
        <w:tc>
          <w:tcPr>
            <w:tcW w:w="1094" w:type="dxa"/>
          </w:tcPr>
          <w:p w14:paraId="2C61FFB6" w14:textId="77777777" w:rsidR="00C9320E" w:rsidRPr="00226D30" w:rsidRDefault="00C9320E" w:rsidP="00DA2520">
            <w:pPr>
              <w:spacing w:after="0" w:line="240" w:lineRule="auto"/>
              <w:jc w:val="both"/>
              <w:rPr>
                <w:sz w:val="24"/>
                <w:szCs w:val="24"/>
              </w:rPr>
            </w:pPr>
            <w:r w:rsidRPr="00226D30">
              <w:rPr>
                <w:sz w:val="24"/>
                <w:szCs w:val="24"/>
              </w:rPr>
              <w:t>.028</w:t>
            </w:r>
          </w:p>
          <w:p w14:paraId="469BA19D" w14:textId="77777777" w:rsidR="00C9320E" w:rsidRPr="00226D30" w:rsidRDefault="00C9320E" w:rsidP="00DA2520">
            <w:pPr>
              <w:spacing w:after="0" w:line="240" w:lineRule="auto"/>
              <w:jc w:val="both"/>
              <w:rPr>
                <w:sz w:val="24"/>
                <w:szCs w:val="24"/>
              </w:rPr>
            </w:pPr>
            <w:r w:rsidRPr="00226D30">
              <w:rPr>
                <w:sz w:val="24"/>
                <w:szCs w:val="24"/>
              </w:rPr>
              <w:t>.60</w:t>
            </w:r>
          </w:p>
          <w:p w14:paraId="5B93DC39" w14:textId="77777777" w:rsidR="00C9320E" w:rsidRPr="00226D30" w:rsidRDefault="00C9320E" w:rsidP="00DA2520">
            <w:pPr>
              <w:spacing w:after="0" w:line="240" w:lineRule="auto"/>
              <w:jc w:val="both"/>
              <w:rPr>
                <w:sz w:val="24"/>
                <w:szCs w:val="24"/>
              </w:rPr>
            </w:pPr>
            <w:r w:rsidRPr="00226D30">
              <w:rPr>
                <w:sz w:val="24"/>
                <w:szCs w:val="24"/>
              </w:rPr>
              <w:t>.025</w:t>
            </w:r>
          </w:p>
          <w:p w14:paraId="52746EE4" w14:textId="77777777" w:rsidR="00C9320E" w:rsidRPr="00226D30" w:rsidRDefault="00C9320E" w:rsidP="00DA2520">
            <w:pPr>
              <w:spacing w:after="0" w:line="240" w:lineRule="auto"/>
              <w:jc w:val="both"/>
              <w:rPr>
                <w:sz w:val="24"/>
                <w:szCs w:val="24"/>
              </w:rPr>
            </w:pPr>
            <w:r w:rsidRPr="00226D30">
              <w:rPr>
                <w:sz w:val="24"/>
                <w:szCs w:val="24"/>
              </w:rPr>
              <w:t>.024</w:t>
            </w:r>
          </w:p>
          <w:p w14:paraId="57CF0827" w14:textId="77777777" w:rsidR="00C9320E" w:rsidRPr="00226D30" w:rsidRDefault="00C9320E" w:rsidP="00DA2520">
            <w:pPr>
              <w:spacing w:after="0" w:line="240" w:lineRule="auto"/>
              <w:jc w:val="both"/>
              <w:rPr>
                <w:sz w:val="24"/>
                <w:szCs w:val="24"/>
              </w:rPr>
            </w:pPr>
            <w:r w:rsidRPr="00226D30">
              <w:rPr>
                <w:sz w:val="24"/>
                <w:szCs w:val="24"/>
              </w:rPr>
              <w:t>.66</w:t>
            </w:r>
          </w:p>
        </w:tc>
      </w:tr>
      <w:tr w:rsidR="00C9320E" w:rsidRPr="00226D30" w14:paraId="23C608A4" w14:textId="77777777" w:rsidTr="00C9320E">
        <w:trPr>
          <w:divId w:val="1140227180"/>
          <w:trHeight w:val="637"/>
        </w:trPr>
        <w:tc>
          <w:tcPr>
            <w:tcW w:w="0" w:type="auto"/>
            <w:tcBorders>
              <w:bottom w:val="single" w:sz="4" w:space="0" w:color="auto"/>
            </w:tcBorders>
          </w:tcPr>
          <w:p w14:paraId="7C7F1074" w14:textId="77777777" w:rsidR="00C9320E" w:rsidRPr="00226D30" w:rsidRDefault="00C9320E" w:rsidP="00DA2520">
            <w:pPr>
              <w:spacing w:after="0" w:line="240" w:lineRule="auto"/>
              <w:jc w:val="both"/>
              <w:rPr>
                <w:sz w:val="24"/>
                <w:szCs w:val="24"/>
              </w:rPr>
            </w:pPr>
            <w:r w:rsidRPr="00226D30">
              <w:rPr>
                <w:sz w:val="24"/>
                <w:szCs w:val="24"/>
              </w:rPr>
              <w:t>Cong x SD x PD x Group x Lang)</w:t>
            </w:r>
          </w:p>
          <w:p w14:paraId="31A71D70" w14:textId="77777777" w:rsidR="00C9320E" w:rsidRPr="00226D30" w:rsidRDefault="00C9320E" w:rsidP="00DA2520">
            <w:pPr>
              <w:spacing w:after="0" w:line="240" w:lineRule="auto"/>
              <w:jc w:val="both"/>
              <w:rPr>
                <w:sz w:val="24"/>
                <w:szCs w:val="24"/>
              </w:rPr>
            </w:pPr>
            <w:r w:rsidRPr="00226D30">
              <w:rPr>
                <w:sz w:val="24"/>
                <w:szCs w:val="24"/>
              </w:rPr>
              <w:t xml:space="preserve">     English (Cong x SD x PD x Group)</w:t>
            </w:r>
          </w:p>
          <w:p w14:paraId="73212FB8" w14:textId="77777777" w:rsidR="00C9320E" w:rsidRPr="00226D30" w:rsidRDefault="00C9320E" w:rsidP="00DA2520">
            <w:pPr>
              <w:spacing w:after="0" w:line="240" w:lineRule="auto"/>
              <w:jc w:val="both"/>
              <w:rPr>
                <w:sz w:val="24"/>
                <w:szCs w:val="24"/>
              </w:rPr>
            </w:pPr>
            <w:r w:rsidRPr="00226D30">
              <w:rPr>
                <w:sz w:val="24"/>
                <w:szCs w:val="24"/>
              </w:rPr>
              <w:t xml:space="preserve">     Malay (Cong x SD x PD x Group)</w:t>
            </w:r>
          </w:p>
          <w:p w14:paraId="5B30A479" w14:textId="77777777" w:rsidR="00C9320E" w:rsidRPr="00226D30" w:rsidRDefault="00C9320E" w:rsidP="00DA2520">
            <w:pPr>
              <w:spacing w:after="0" w:line="240" w:lineRule="auto"/>
              <w:jc w:val="both"/>
              <w:rPr>
                <w:sz w:val="24"/>
                <w:szCs w:val="24"/>
              </w:rPr>
            </w:pPr>
            <w:r w:rsidRPr="00226D30">
              <w:rPr>
                <w:sz w:val="24"/>
                <w:szCs w:val="24"/>
              </w:rPr>
              <w:t xml:space="preserve">          Small SD</w:t>
            </w:r>
          </w:p>
          <w:p w14:paraId="74228EBF" w14:textId="77777777" w:rsidR="00C9320E" w:rsidRPr="00226D30" w:rsidRDefault="00C9320E" w:rsidP="00DA2520">
            <w:pPr>
              <w:spacing w:after="0" w:line="240" w:lineRule="auto"/>
              <w:jc w:val="both"/>
              <w:rPr>
                <w:sz w:val="24"/>
                <w:szCs w:val="24"/>
              </w:rPr>
            </w:pPr>
            <w:r w:rsidRPr="00226D30">
              <w:rPr>
                <w:sz w:val="24"/>
                <w:szCs w:val="24"/>
              </w:rPr>
              <w:t xml:space="preserve">                Small PD (Cong x Group)</w:t>
            </w:r>
          </w:p>
          <w:p w14:paraId="6CCB1897" w14:textId="77777777" w:rsidR="00C9320E" w:rsidRPr="00226D30" w:rsidRDefault="00C9320E" w:rsidP="00DA2520">
            <w:pPr>
              <w:spacing w:after="0" w:line="240" w:lineRule="auto"/>
              <w:jc w:val="both"/>
              <w:rPr>
                <w:sz w:val="24"/>
                <w:szCs w:val="24"/>
              </w:rPr>
            </w:pPr>
            <w:r w:rsidRPr="00226D30">
              <w:rPr>
                <w:sz w:val="24"/>
                <w:szCs w:val="24"/>
              </w:rPr>
              <w:t xml:space="preserve">                Large PD (Cong x Group)</w:t>
            </w:r>
          </w:p>
          <w:p w14:paraId="467B4594" w14:textId="77777777" w:rsidR="00C9320E" w:rsidRPr="00226D30" w:rsidRDefault="00C9320E" w:rsidP="00DA2520">
            <w:pPr>
              <w:spacing w:after="0" w:line="240" w:lineRule="auto"/>
              <w:jc w:val="both"/>
              <w:rPr>
                <w:sz w:val="24"/>
                <w:szCs w:val="24"/>
              </w:rPr>
            </w:pPr>
            <w:r w:rsidRPr="00226D30">
              <w:rPr>
                <w:sz w:val="24"/>
                <w:szCs w:val="24"/>
              </w:rPr>
              <w:t xml:space="preserve">          Large SD</w:t>
            </w:r>
          </w:p>
          <w:p w14:paraId="022907D3" w14:textId="77777777" w:rsidR="00C9320E" w:rsidRPr="00226D30" w:rsidRDefault="00C9320E" w:rsidP="00DA2520">
            <w:pPr>
              <w:spacing w:after="0" w:line="240" w:lineRule="auto"/>
              <w:jc w:val="both"/>
              <w:rPr>
                <w:sz w:val="24"/>
                <w:szCs w:val="24"/>
              </w:rPr>
            </w:pPr>
            <w:r w:rsidRPr="00226D30">
              <w:rPr>
                <w:sz w:val="24"/>
                <w:szCs w:val="24"/>
              </w:rPr>
              <w:t xml:space="preserve">                Small PD (Cong x Group)</w:t>
            </w:r>
          </w:p>
          <w:p w14:paraId="7B1DE0F2" w14:textId="77777777" w:rsidR="00C9320E" w:rsidRPr="00226D30" w:rsidRDefault="00C9320E" w:rsidP="00DA2520">
            <w:pPr>
              <w:spacing w:after="0" w:line="240" w:lineRule="auto"/>
              <w:jc w:val="both"/>
              <w:rPr>
                <w:sz w:val="24"/>
                <w:szCs w:val="24"/>
              </w:rPr>
            </w:pPr>
            <w:r w:rsidRPr="00226D30">
              <w:rPr>
                <w:sz w:val="24"/>
                <w:szCs w:val="24"/>
              </w:rPr>
              <w:t xml:space="preserve">                Large PD (Cong x Group)</w:t>
            </w:r>
          </w:p>
        </w:tc>
        <w:tc>
          <w:tcPr>
            <w:tcW w:w="0" w:type="auto"/>
            <w:tcBorders>
              <w:bottom w:val="single" w:sz="4" w:space="0" w:color="auto"/>
            </w:tcBorders>
          </w:tcPr>
          <w:p w14:paraId="444BA611" w14:textId="77777777" w:rsidR="00C9320E" w:rsidRPr="00226D30" w:rsidRDefault="00C9320E" w:rsidP="00DA2520">
            <w:pPr>
              <w:spacing w:after="0" w:line="240" w:lineRule="auto"/>
              <w:jc w:val="both"/>
              <w:rPr>
                <w:sz w:val="24"/>
                <w:szCs w:val="24"/>
              </w:rPr>
            </w:pPr>
            <w:r w:rsidRPr="00226D30">
              <w:rPr>
                <w:sz w:val="24"/>
                <w:szCs w:val="24"/>
              </w:rPr>
              <w:t>3.10#</w:t>
            </w:r>
          </w:p>
          <w:p w14:paraId="252EB836" w14:textId="77777777" w:rsidR="00C9320E" w:rsidRPr="00226D30" w:rsidRDefault="00C9320E" w:rsidP="00DA2520">
            <w:pPr>
              <w:spacing w:after="0" w:line="240" w:lineRule="auto"/>
              <w:jc w:val="both"/>
              <w:rPr>
                <w:sz w:val="24"/>
                <w:szCs w:val="24"/>
              </w:rPr>
            </w:pPr>
            <w:r w:rsidRPr="00226D30">
              <w:rPr>
                <w:sz w:val="24"/>
                <w:szCs w:val="24"/>
              </w:rPr>
              <w:t>.34</w:t>
            </w:r>
          </w:p>
          <w:p w14:paraId="0C5DC7E3" w14:textId="77777777" w:rsidR="00C9320E" w:rsidRPr="00226D30" w:rsidRDefault="00C9320E" w:rsidP="00DA2520">
            <w:pPr>
              <w:spacing w:after="0" w:line="240" w:lineRule="auto"/>
              <w:jc w:val="both"/>
              <w:rPr>
                <w:sz w:val="24"/>
                <w:szCs w:val="24"/>
              </w:rPr>
            </w:pPr>
            <w:r w:rsidRPr="00226D30">
              <w:rPr>
                <w:sz w:val="24"/>
                <w:szCs w:val="24"/>
              </w:rPr>
              <w:t>3.78#</w:t>
            </w:r>
          </w:p>
          <w:p w14:paraId="04CA01E5" w14:textId="77777777" w:rsidR="00C9320E" w:rsidRPr="00226D30" w:rsidRDefault="00C9320E" w:rsidP="00DA2520">
            <w:pPr>
              <w:spacing w:after="0" w:line="240" w:lineRule="auto"/>
              <w:jc w:val="both"/>
              <w:rPr>
                <w:sz w:val="24"/>
                <w:szCs w:val="24"/>
              </w:rPr>
            </w:pPr>
            <w:r w:rsidRPr="00226D30">
              <w:rPr>
                <w:sz w:val="24"/>
                <w:szCs w:val="24"/>
              </w:rPr>
              <w:t>.47</w:t>
            </w:r>
          </w:p>
          <w:p w14:paraId="54B76B08" w14:textId="77777777" w:rsidR="00C9320E" w:rsidRPr="00226D30" w:rsidRDefault="00C9320E" w:rsidP="00DA2520">
            <w:pPr>
              <w:spacing w:after="0" w:line="240" w:lineRule="auto"/>
              <w:jc w:val="both"/>
              <w:rPr>
                <w:sz w:val="24"/>
                <w:szCs w:val="24"/>
              </w:rPr>
            </w:pPr>
            <w:r w:rsidRPr="00226D30">
              <w:rPr>
                <w:sz w:val="24"/>
                <w:szCs w:val="24"/>
              </w:rPr>
              <w:t>1.03</w:t>
            </w:r>
          </w:p>
          <w:p w14:paraId="1B91FEA1" w14:textId="77777777" w:rsidR="00C9320E" w:rsidRPr="00226D30" w:rsidRDefault="00C9320E" w:rsidP="00DA2520">
            <w:pPr>
              <w:spacing w:after="0" w:line="240" w:lineRule="auto"/>
              <w:jc w:val="both"/>
              <w:rPr>
                <w:sz w:val="24"/>
                <w:szCs w:val="24"/>
              </w:rPr>
            </w:pPr>
            <w:r w:rsidRPr="00226D30">
              <w:rPr>
                <w:sz w:val="24"/>
                <w:szCs w:val="24"/>
              </w:rPr>
              <w:t>2.04</w:t>
            </w:r>
          </w:p>
          <w:p w14:paraId="4AE22F78" w14:textId="77777777" w:rsidR="00C9320E" w:rsidRPr="00226D30" w:rsidRDefault="00C9320E" w:rsidP="00DA2520">
            <w:pPr>
              <w:spacing w:after="0" w:line="240" w:lineRule="auto"/>
              <w:jc w:val="both"/>
              <w:rPr>
                <w:sz w:val="24"/>
                <w:szCs w:val="24"/>
              </w:rPr>
            </w:pPr>
            <w:r w:rsidRPr="00226D30">
              <w:rPr>
                <w:sz w:val="24"/>
                <w:szCs w:val="24"/>
              </w:rPr>
              <w:t>4.83*</w:t>
            </w:r>
          </w:p>
          <w:p w14:paraId="6243E549" w14:textId="77777777" w:rsidR="00C9320E" w:rsidRPr="00226D30" w:rsidRDefault="00C9320E" w:rsidP="00DA2520">
            <w:pPr>
              <w:spacing w:after="0" w:line="240" w:lineRule="auto"/>
              <w:jc w:val="both"/>
              <w:rPr>
                <w:sz w:val="24"/>
                <w:szCs w:val="24"/>
              </w:rPr>
            </w:pPr>
            <w:r w:rsidRPr="00226D30">
              <w:rPr>
                <w:sz w:val="24"/>
                <w:szCs w:val="24"/>
              </w:rPr>
              <w:t>.01</w:t>
            </w:r>
          </w:p>
          <w:p w14:paraId="61C0016D" w14:textId="77777777" w:rsidR="00C9320E" w:rsidRPr="00226D30" w:rsidRDefault="00C9320E" w:rsidP="00DA2520">
            <w:pPr>
              <w:spacing w:after="0" w:line="240" w:lineRule="auto"/>
              <w:jc w:val="both"/>
              <w:rPr>
                <w:sz w:val="24"/>
                <w:szCs w:val="24"/>
              </w:rPr>
            </w:pPr>
            <w:r w:rsidRPr="00226D30">
              <w:rPr>
                <w:sz w:val="24"/>
                <w:szCs w:val="24"/>
              </w:rPr>
              <w:t>5.61*</w:t>
            </w:r>
          </w:p>
        </w:tc>
        <w:tc>
          <w:tcPr>
            <w:tcW w:w="1094" w:type="dxa"/>
            <w:tcBorders>
              <w:bottom w:val="single" w:sz="4" w:space="0" w:color="auto"/>
            </w:tcBorders>
          </w:tcPr>
          <w:p w14:paraId="1E039F9F" w14:textId="77777777" w:rsidR="00C9320E" w:rsidRPr="00226D30" w:rsidRDefault="00C9320E" w:rsidP="00DA2520">
            <w:pPr>
              <w:spacing w:after="0" w:line="240" w:lineRule="auto"/>
              <w:jc w:val="both"/>
              <w:rPr>
                <w:sz w:val="24"/>
                <w:szCs w:val="24"/>
              </w:rPr>
            </w:pPr>
            <w:r w:rsidRPr="00226D30">
              <w:rPr>
                <w:sz w:val="24"/>
                <w:szCs w:val="24"/>
              </w:rPr>
              <w:t>.090</w:t>
            </w:r>
          </w:p>
          <w:p w14:paraId="0C0F5541" w14:textId="77777777" w:rsidR="00C9320E" w:rsidRPr="00226D30" w:rsidRDefault="00C9320E" w:rsidP="00DA2520">
            <w:pPr>
              <w:spacing w:after="0" w:line="240" w:lineRule="auto"/>
              <w:jc w:val="both"/>
              <w:rPr>
                <w:sz w:val="24"/>
                <w:szCs w:val="24"/>
              </w:rPr>
            </w:pPr>
            <w:r w:rsidRPr="00226D30">
              <w:rPr>
                <w:sz w:val="24"/>
                <w:szCs w:val="24"/>
              </w:rPr>
              <w:t>.56</w:t>
            </w:r>
          </w:p>
          <w:p w14:paraId="434664D2" w14:textId="77777777" w:rsidR="00C9320E" w:rsidRPr="00226D30" w:rsidRDefault="00C9320E" w:rsidP="00DA2520">
            <w:pPr>
              <w:spacing w:after="0" w:line="240" w:lineRule="auto"/>
              <w:jc w:val="both"/>
              <w:rPr>
                <w:sz w:val="24"/>
                <w:szCs w:val="24"/>
              </w:rPr>
            </w:pPr>
            <w:r w:rsidRPr="00226D30">
              <w:rPr>
                <w:sz w:val="24"/>
                <w:szCs w:val="24"/>
              </w:rPr>
              <w:t>.062</w:t>
            </w:r>
          </w:p>
          <w:p w14:paraId="7E96ADB1" w14:textId="77777777" w:rsidR="00C9320E" w:rsidRPr="00226D30" w:rsidRDefault="00C9320E" w:rsidP="00DA2520">
            <w:pPr>
              <w:spacing w:after="0" w:line="240" w:lineRule="auto"/>
              <w:jc w:val="both"/>
              <w:rPr>
                <w:sz w:val="24"/>
                <w:szCs w:val="24"/>
              </w:rPr>
            </w:pPr>
            <w:r w:rsidRPr="00226D30">
              <w:rPr>
                <w:sz w:val="24"/>
                <w:szCs w:val="24"/>
              </w:rPr>
              <w:t>.50</w:t>
            </w:r>
          </w:p>
          <w:p w14:paraId="75926498" w14:textId="77777777" w:rsidR="00C9320E" w:rsidRPr="00226D30" w:rsidRDefault="00C9320E" w:rsidP="00DA2520">
            <w:pPr>
              <w:spacing w:after="0" w:line="240" w:lineRule="auto"/>
              <w:jc w:val="both"/>
              <w:rPr>
                <w:sz w:val="24"/>
                <w:szCs w:val="24"/>
              </w:rPr>
            </w:pPr>
            <w:r w:rsidRPr="00226D30">
              <w:rPr>
                <w:sz w:val="24"/>
                <w:szCs w:val="24"/>
              </w:rPr>
              <w:t>.32</w:t>
            </w:r>
          </w:p>
          <w:p w14:paraId="0C2A20D2" w14:textId="77777777" w:rsidR="00C9320E" w:rsidRPr="00226D30" w:rsidRDefault="00C9320E" w:rsidP="00DA2520">
            <w:pPr>
              <w:spacing w:after="0" w:line="240" w:lineRule="auto"/>
              <w:jc w:val="both"/>
              <w:rPr>
                <w:sz w:val="24"/>
                <w:szCs w:val="24"/>
              </w:rPr>
            </w:pPr>
            <w:r w:rsidRPr="00226D30">
              <w:rPr>
                <w:sz w:val="24"/>
                <w:szCs w:val="24"/>
              </w:rPr>
              <w:t>.16</w:t>
            </w:r>
          </w:p>
          <w:p w14:paraId="4739C6AB" w14:textId="77777777" w:rsidR="00C9320E" w:rsidRPr="00226D30" w:rsidRDefault="00C9320E" w:rsidP="00DA2520">
            <w:pPr>
              <w:spacing w:after="0" w:line="240" w:lineRule="auto"/>
              <w:jc w:val="both"/>
              <w:rPr>
                <w:sz w:val="24"/>
                <w:szCs w:val="24"/>
              </w:rPr>
            </w:pPr>
            <w:r w:rsidRPr="00226D30">
              <w:rPr>
                <w:sz w:val="24"/>
                <w:szCs w:val="24"/>
              </w:rPr>
              <w:t>.037</w:t>
            </w:r>
          </w:p>
          <w:p w14:paraId="0E8778AC" w14:textId="77777777" w:rsidR="00C9320E" w:rsidRPr="00226D30" w:rsidRDefault="00C9320E" w:rsidP="00DA2520">
            <w:pPr>
              <w:spacing w:after="0" w:line="240" w:lineRule="auto"/>
              <w:jc w:val="both"/>
              <w:rPr>
                <w:sz w:val="24"/>
                <w:szCs w:val="24"/>
              </w:rPr>
            </w:pPr>
            <w:r w:rsidRPr="00226D30">
              <w:rPr>
                <w:sz w:val="24"/>
                <w:szCs w:val="24"/>
              </w:rPr>
              <w:t>.92</w:t>
            </w:r>
          </w:p>
          <w:p w14:paraId="7E2D1D32" w14:textId="77777777" w:rsidR="00C9320E" w:rsidRPr="00226D30" w:rsidRDefault="00C9320E" w:rsidP="00DA2520">
            <w:pPr>
              <w:spacing w:after="0" w:line="240" w:lineRule="auto"/>
              <w:jc w:val="both"/>
              <w:rPr>
                <w:sz w:val="24"/>
                <w:szCs w:val="24"/>
              </w:rPr>
            </w:pPr>
            <w:r w:rsidRPr="00226D30">
              <w:rPr>
                <w:sz w:val="24"/>
                <w:szCs w:val="24"/>
              </w:rPr>
              <w:t>.025</w:t>
            </w:r>
          </w:p>
        </w:tc>
      </w:tr>
    </w:tbl>
    <w:p w14:paraId="56832B3E" w14:textId="65D5AFB4" w:rsidR="00F52A25" w:rsidRPr="00D51175" w:rsidRDefault="00C9320E" w:rsidP="00DA2520">
      <w:pPr>
        <w:spacing w:after="0" w:line="480" w:lineRule="auto"/>
        <w:jc w:val="both"/>
        <w:divId w:val="1140227180"/>
        <w:rPr>
          <w:i/>
        </w:rPr>
      </w:pPr>
      <w:r w:rsidRPr="00226D30">
        <w:rPr>
          <w:sz w:val="24"/>
          <w:szCs w:val="24"/>
        </w:rPr>
        <w:t>#</w:t>
      </w:r>
      <w:r w:rsidRPr="00FE1354">
        <w:rPr>
          <w:i/>
          <w:sz w:val="24"/>
          <w:szCs w:val="24"/>
        </w:rPr>
        <w:t>p</w:t>
      </w:r>
      <w:r w:rsidRPr="00226D30">
        <w:rPr>
          <w:sz w:val="24"/>
          <w:szCs w:val="24"/>
        </w:rPr>
        <w:t xml:space="preserve"> &lt; .1; *</w:t>
      </w:r>
      <w:r w:rsidRPr="00FE1354">
        <w:rPr>
          <w:i/>
          <w:sz w:val="24"/>
          <w:szCs w:val="24"/>
        </w:rPr>
        <w:t>p</w:t>
      </w:r>
      <w:r w:rsidRPr="00226D30">
        <w:rPr>
          <w:sz w:val="24"/>
          <w:szCs w:val="24"/>
        </w:rPr>
        <w:t xml:space="preserve"> &lt; .05; ***</w:t>
      </w:r>
      <w:r w:rsidRPr="00FE1354">
        <w:rPr>
          <w:i/>
          <w:sz w:val="24"/>
          <w:szCs w:val="24"/>
        </w:rPr>
        <w:t>p</w:t>
      </w:r>
      <w:r w:rsidRPr="00226D30">
        <w:rPr>
          <w:sz w:val="24"/>
          <w:szCs w:val="24"/>
        </w:rPr>
        <w:t xml:space="preserve"> &lt; .001</w:t>
      </w:r>
    </w:p>
    <w:sectPr w:rsidR="00F52A25" w:rsidRPr="00D51175" w:rsidSect="000B3CCC">
      <w:headerReference w:type="default" r:id="rId15"/>
      <w:pgSz w:w="11906" w:h="16838" w:code="9"/>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44BE43" w15:done="0"/>
  <w15:commentEx w15:paraId="115448B6" w15:done="0"/>
  <w15:commentEx w15:paraId="7C1B8175" w15:done="0"/>
  <w15:commentEx w15:paraId="6E9F59C1" w15:done="0"/>
  <w15:commentEx w15:paraId="37B5D179" w15:paraIdParent="6E9F59C1" w15:done="0"/>
  <w15:commentEx w15:paraId="40F078F6" w15:done="0"/>
  <w15:commentEx w15:paraId="234C2D95" w15:paraIdParent="40F078F6" w15:done="0"/>
  <w15:commentEx w15:paraId="68102976" w15:done="0"/>
  <w15:commentEx w15:paraId="23A9AFE9" w15:done="0"/>
  <w15:commentEx w15:paraId="738944FF" w15:done="0"/>
  <w15:commentEx w15:paraId="61D87F6E" w15:done="0"/>
  <w15:commentEx w15:paraId="0AA31593" w15:paraIdParent="61D87F6E" w15:done="0"/>
  <w15:commentEx w15:paraId="5B3A7D79" w15:done="0"/>
  <w15:commentEx w15:paraId="041D8A78" w15:done="0"/>
  <w15:commentEx w15:paraId="5E39F21A" w15:done="0"/>
  <w15:commentEx w15:paraId="12790039" w15:done="0"/>
  <w15:commentEx w15:paraId="64C1287F" w15:paraIdParent="12790039" w15:done="0"/>
  <w15:commentEx w15:paraId="1DB7BA62" w15:done="0"/>
  <w15:commentEx w15:paraId="384806AB" w15:done="0"/>
  <w15:commentEx w15:paraId="71BA5B1C" w15:done="0"/>
  <w15:commentEx w15:paraId="276B5E93" w15:done="0"/>
  <w15:commentEx w15:paraId="607B3E50" w15:done="0"/>
  <w15:commentEx w15:paraId="78DA4BFA" w15:done="0"/>
  <w15:commentEx w15:paraId="4A35C4D7" w15:done="0"/>
  <w15:commentEx w15:paraId="3B3041B7" w15:done="0"/>
  <w15:commentEx w15:paraId="233EB0BE" w15:done="0"/>
  <w15:commentEx w15:paraId="42060FE9" w15:paraIdParent="233EB0BE" w15:done="0"/>
  <w15:commentEx w15:paraId="7815C814" w15:done="0"/>
  <w15:commentEx w15:paraId="5D9B8055" w15:done="0"/>
  <w15:commentEx w15:paraId="10A425AF" w15:done="0"/>
  <w15:commentEx w15:paraId="5E09DB49" w15:done="0"/>
  <w15:commentEx w15:paraId="4408CA2D" w15:done="0"/>
  <w15:commentEx w15:paraId="1B27FD93" w15:done="0"/>
  <w15:commentEx w15:paraId="4878D785" w15:done="0"/>
  <w15:commentEx w15:paraId="1D454764" w15:done="0"/>
  <w15:commentEx w15:paraId="1F553F7C" w15:done="0"/>
  <w15:commentEx w15:paraId="2C3DAA5E" w15:done="0"/>
  <w15:commentEx w15:paraId="7DB290A3" w15:done="0"/>
  <w15:commentEx w15:paraId="4C0E0FC3" w15:done="0"/>
  <w15:commentEx w15:paraId="16AA95F8" w15:done="0"/>
  <w15:commentEx w15:paraId="1E36AB48" w15:done="0"/>
  <w15:commentEx w15:paraId="3FD89264" w15:done="0"/>
  <w15:commentEx w15:paraId="0A49922C" w15:done="0"/>
  <w15:commentEx w15:paraId="5B8B9526" w15:done="0"/>
  <w15:commentEx w15:paraId="3036D36A" w15:done="0"/>
  <w15:commentEx w15:paraId="36CF90A4" w15:done="0"/>
  <w15:commentEx w15:paraId="0FD6E864" w15:done="0"/>
  <w15:commentEx w15:paraId="7C3C9F45" w15:done="0"/>
  <w15:commentEx w15:paraId="63A90716" w15:done="0"/>
  <w15:commentEx w15:paraId="5C003C53" w15:done="0"/>
  <w15:commentEx w15:paraId="7677039B" w15:done="0"/>
  <w15:commentEx w15:paraId="71D772DD" w15:done="0"/>
  <w15:commentEx w15:paraId="30079F00" w15:done="0"/>
  <w15:commentEx w15:paraId="07223452" w15:done="0"/>
  <w15:commentEx w15:paraId="4EDFF716" w15:done="0"/>
  <w15:commentEx w15:paraId="309975A0" w15:paraIdParent="4EDFF716" w15:done="0"/>
  <w15:commentEx w15:paraId="2BB9E660" w15:done="0"/>
  <w15:commentEx w15:paraId="6A4B85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F206A" w14:textId="77777777" w:rsidR="00DA2520" w:rsidRDefault="00DA2520" w:rsidP="00E505D1">
      <w:pPr>
        <w:spacing w:after="0" w:line="240" w:lineRule="auto"/>
      </w:pPr>
      <w:r>
        <w:separator/>
      </w:r>
    </w:p>
  </w:endnote>
  <w:endnote w:type="continuationSeparator" w:id="0">
    <w:p w14:paraId="311537E3" w14:textId="77777777" w:rsidR="00DA2520" w:rsidRDefault="00DA2520" w:rsidP="00E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华文黑体">
    <w:altName w:val="Arial Unicode MS"/>
    <w:charset w:val="50"/>
    <w:family w:val="auto"/>
    <w:pitch w:val="variable"/>
    <w:sig w:usb0="00000000" w:usb1="00000000" w:usb2="0100040E" w:usb3="00000000" w:csb0="00040000" w:csb1="00000000"/>
  </w:font>
  <w:font w:name="STXihei">
    <w:altName w:val="Arial Unicode MS"/>
    <w:panose1 w:val="00000000000000000000"/>
    <w:charset w:val="86"/>
    <w:family w:val="roman"/>
    <w:notTrueType/>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DA5C7" w14:textId="77777777" w:rsidR="00DA2520" w:rsidRDefault="00DA2520" w:rsidP="00E505D1">
      <w:pPr>
        <w:spacing w:after="0" w:line="240" w:lineRule="auto"/>
      </w:pPr>
      <w:r>
        <w:separator/>
      </w:r>
    </w:p>
  </w:footnote>
  <w:footnote w:type="continuationSeparator" w:id="0">
    <w:p w14:paraId="2910840A" w14:textId="77777777" w:rsidR="00DA2520" w:rsidRDefault="00DA2520" w:rsidP="00E505D1">
      <w:pPr>
        <w:spacing w:after="0" w:line="240" w:lineRule="auto"/>
      </w:pPr>
      <w:r>
        <w:continuationSeparator/>
      </w:r>
    </w:p>
  </w:footnote>
  <w:footnote w:id="1">
    <w:p w14:paraId="7138E6E7" w14:textId="794EDF0C" w:rsidR="00DA2520" w:rsidRPr="00287817" w:rsidRDefault="00DA2520">
      <w:pPr>
        <w:pStyle w:val="FootnoteText"/>
        <w:rPr>
          <w:lang w:val="en-US"/>
        </w:rPr>
      </w:pPr>
      <w:r>
        <w:rPr>
          <w:rStyle w:val="FootnoteReference"/>
        </w:rPr>
        <w:footnoteRef/>
      </w:r>
      <w:r>
        <w:t xml:space="preserve"> It should be noted that </w:t>
      </w:r>
      <w:r>
        <w:rPr>
          <w:lang w:val="en-US"/>
        </w:rPr>
        <w:t xml:space="preserve">work by </w:t>
      </w:r>
      <w:r>
        <w:rPr>
          <w:lang w:val="en-US"/>
        </w:rPr>
        <w:fldChar w:fldCharType="begin" w:fldLock="1"/>
      </w:r>
      <w:r>
        <w:rPr>
          <w:lang w:val="en-US"/>
        </w:rPr>
        <w:instrText>ADDIN CSL_CITATION { "citationItems" : [ { "id" : "ITEM-1", "itemData" : { "DOI" : "10.1037/a0029243", "ISSN" : "1939-1285", "PMID" : "22774854", "abstract" : "Learning a new word involves integration with existing lexical knowledge. Previous work has shown that sleep-associated memory consolidation processes are important for the engagement of novel items in lexical competition. In 3 experiments we used spaced exposure regimes to investigate memory for novel words and whether lexical integration can occur within a single day. The degree to which a new spoken word (e.g., cathedruke) engaged in lexical competition with established phonological neighbors (e.g., cathedral) was employed as a marker for lexical integration. We found evidence for improvements in recognition and cued recall following a time period including sleep, but we also found lexical competition effects emerging within a single day. Spaced exposure to novel words on its own did not bring about this within-day lexical competition effect (Experiment 2), which instead occurred with either spaced or massed exposure to novel words, provided that there was also spaced exposure to the phonological neighbors (Experiments 1 and 3). Although previous studies have indicated that sleep-dependent memory consolidation may be sufficient for lexical integration, our results show it is not a necessary precondition.", "author" : [ { "dropping-particle" : "", "family" : "Lindsay", "given" : "Shane", "non-dropping-particle" : "", "parse-names" : false, "suffix" : "" }, { "dropping-particle" : "", "family" : "Gaskell", "given" : "M Gareth", "non-dropping-particle" : "", "parse-names" : false, "suffix" : "" } ], "container-title" : "Journal of experimental psychology. Learning, memory, and cognition", "id" : "ITEM-1", "issue" : "2", "issued" : { "date-parts" : [ [ "2013", "3" ] ] }, "page" : "608-22", "title" : "Lexical integration of novel words without sleep.", "type" : "article-journal", "volume" : "39" }, "uris" : [ "http://www.mendeley.com/documents/?uuid=39256a15-597a-4f73-ab63-db318d93c8b4" ] } ], "mendeley" : { "formattedCitation" : "(Lindsay &amp; Gaskell, 2013)", "manualFormatting" : "Lindsay and Gaskell (2013)", "plainTextFormattedCitation" : "(Lindsay &amp; Gaskell, 2013)", "previouslyFormattedCitation" : "(Lindsay &amp; Gaskell, 2013)" }, "properties" : { "noteIndex" : 0 }, "schema" : "https://github.com/citation-style-language/schema/raw/master/csl-citation.json" }</w:instrText>
      </w:r>
      <w:r>
        <w:rPr>
          <w:lang w:val="en-US"/>
        </w:rPr>
        <w:fldChar w:fldCharType="separate"/>
      </w:r>
      <w:r w:rsidRPr="003D1DC0">
        <w:rPr>
          <w:noProof/>
          <w:lang w:val="en-US"/>
        </w:rPr>
        <w:t xml:space="preserve">Lindsay </w:t>
      </w:r>
      <w:r>
        <w:rPr>
          <w:noProof/>
          <w:lang w:val="en-US"/>
        </w:rPr>
        <w:t>and</w:t>
      </w:r>
      <w:r w:rsidRPr="003D1DC0">
        <w:rPr>
          <w:noProof/>
          <w:lang w:val="en-US"/>
        </w:rPr>
        <w:t xml:space="preserve"> Gaskell </w:t>
      </w:r>
      <w:r>
        <w:rPr>
          <w:noProof/>
          <w:lang w:val="en-US"/>
        </w:rPr>
        <w:t>(</w:t>
      </w:r>
      <w:r w:rsidRPr="003D1DC0">
        <w:rPr>
          <w:noProof/>
          <w:lang w:val="en-US"/>
        </w:rPr>
        <w:t>2013)</w:t>
      </w:r>
      <w:r>
        <w:rPr>
          <w:lang w:val="en-US"/>
        </w:rPr>
        <w:fldChar w:fldCharType="end"/>
      </w:r>
      <w:r>
        <w:rPr>
          <w:lang w:val="en-US"/>
        </w:rPr>
        <w:t xml:space="preserve"> suggests that integration can occur without sleep if new words are taught via spaced or interleaved learning.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F590" w14:textId="77777777" w:rsidR="00DA2520" w:rsidRDefault="00DA2520" w:rsidP="00490E48">
    <w:pPr>
      <w:pStyle w:val="Header"/>
      <w:jc w:val="right"/>
    </w:pPr>
    <w:r>
      <w:t xml:space="preserve">SLEEP MEANING INTEGRATION </w:t>
    </w:r>
    <w:sdt>
      <w:sdtPr>
        <w:id w:val="-1990620319"/>
        <w:docPartObj>
          <w:docPartGallery w:val="Page Numbers (Top of Page)"/>
          <w:docPartUnique/>
        </w:docPartObj>
      </w:sdtPr>
      <w:sdtEndPr>
        <w:rPr>
          <w:noProof/>
        </w:rPr>
      </w:sdtEndPr>
      <w:sdtContent>
        <w:r>
          <w:fldChar w:fldCharType="begin"/>
        </w:r>
        <w:r w:rsidRPr="00490E48">
          <w:instrText xml:space="preserve"> PAGE   \* MERGEFORMAT </w:instrText>
        </w:r>
        <w:r>
          <w:fldChar w:fldCharType="separate"/>
        </w:r>
        <w:r w:rsidR="004326C0">
          <w:rPr>
            <w:noProof/>
          </w:rPr>
          <w:t>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61C"/>
    <w:multiLevelType w:val="hybridMultilevel"/>
    <w:tmpl w:val="09C04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A269F"/>
    <w:multiLevelType w:val="hybridMultilevel"/>
    <w:tmpl w:val="A09A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11D12"/>
    <w:multiLevelType w:val="hybridMultilevel"/>
    <w:tmpl w:val="F5B23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76546"/>
    <w:multiLevelType w:val="hybridMultilevel"/>
    <w:tmpl w:val="D5826792"/>
    <w:lvl w:ilvl="0" w:tplc="DF3CA6DC">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7400F"/>
    <w:multiLevelType w:val="hybridMultilevel"/>
    <w:tmpl w:val="64F6A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35005B"/>
    <w:multiLevelType w:val="hybridMultilevel"/>
    <w:tmpl w:val="B8341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272E9"/>
    <w:multiLevelType w:val="hybridMultilevel"/>
    <w:tmpl w:val="294E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53E48"/>
    <w:multiLevelType w:val="hybridMultilevel"/>
    <w:tmpl w:val="0BD2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5B4175"/>
    <w:multiLevelType w:val="hybridMultilevel"/>
    <w:tmpl w:val="DA9C3FCA"/>
    <w:lvl w:ilvl="0" w:tplc="2D127BF0">
      <w:start w:val="1"/>
      <w:numFmt w:val="bullet"/>
      <w:lvlText w:val=""/>
      <w:lvlJc w:val="left"/>
      <w:pPr>
        <w:ind w:left="720" w:hanging="360"/>
      </w:pPr>
      <w:rPr>
        <w:rFonts w:ascii="Symbol" w:hAnsi="Symbol" w:hint="default"/>
      </w:rPr>
    </w:lvl>
    <w:lvl w:ilvl="1" w:tplc="25CEBC2C">
      <w:start w:val="1"/>
      <w:numFmt w:val="bullet"/>
      <w:lvlText w:val="o"/>
      <w:lvlJc w:val="left"/>
      <w:pPr>
        <w:ind w:left="1440" w:hanging="360"/>
      </w:pPr>
      <w:rPr>
        <w:rFonts w:ascii="Courier New" w:hAnsi="Courier New" w:hint="default"/>
      </w:rPr>
    </w:lvl>
    <w:lvl w:ilvl="2" w:tplc="68DC37B6" w:tentative="1">
      <w:start w:val="1"/>
      <w:numFmt w:val="bullet"/>
      <w:lvlText w:val=""/>
      <w:lvlJc w:val="left"/>
      <w:pPr>
        <w:ind w:left="2160" w:hanging="360"/>
      </w:pPr>
      <w:rPr>
        <w:rFonts w:ascii="Wingdings" w:hAnsi="Wingdings" w:hint="default"/>
      </w:rPr>
    </w:lvl>
    <w:lvl w:ilvl="3" w:tplc="BE2078D0" w:tentative="1">
      <w:start w:val="1"/>
      <w:numFmt w:val="bullet"/>
      <w:lvlText w:val=""/>
      <w:lvlJc w:val="left"/>
      <w:pPr>
        <w:ind w:left="2880" w:hanging="360"/>
      </w:pPr>
      <w:rPr>
        <w:rFonts w:ascii="Symbol" w:hAnsi="Symbol" w:hint="default"/>
      </w:rPr>
    </w:lvl>
    <w:lvl w:ilvl="4" w:tplc="2E3E8516" w:tentative="1">
      <w:start w:val="1"/>
      <w:numFmt w:val="bullet"/>
      <w:lvlText w:val="o"/>
      <w:lvlJc w:val="left"/>
      <w:pPr>
        <w:ind w:left="3600" w:hanging="360"/>
      </w:pPr>
      <w:rPr>
        <w:rFonts w:ascii="Courier New" w:hAnsi="Courier New" w:hint="default"/>
      </w:rPr>
    </w:lvl>
    <w:lvl w:ilvl="5" w:tplc="3E70DD2A" w:tentative="1">
      <w:start w:val="1"/>
      <w:numFmt w:val="bullet"/>
      <w:lvlText w:val=""/>
      <w:lvlJc w:val="left"/>
      <w:pPr>
        <w:ind w:left="4320" w:hanging="360"/>
      </w:pPr>
      <w:rPr>
        <w:rFonts w:ascii="Wingdings" w:hAnsi="Wingdings" w:hint="default"/>
      </w:rPr>
    </w:lvl>
    <w:lvl w:ilvl="6" w:tplc="4CB41FA0" w:tentative="1">
      <w:start w:val="1"/>
      <w:numFmt w:val="bullet"/>
      <w:lvlText w:val=""/>
      <w:lvlJc w:val="left"/>
      <w:pPr>
        <w:ind w:left="5040" w:hanging="360"/>
      </w:pPr>
      <w:rPr>
        <w:rFonts w:ascii="Symbol" w:hAnsi="Symbol" w:hint="default"/>
      </w:rPr>
    </w:lvl>
    <w:lvl w:ilvl="7" w:tplc="83B0A006" w:tentative="1">
      <w:start w:val="1"/>
      <w:numFmt w:val="bullet"/>
      <w:lvlText w:val="o"/>
      <w:lvlJc w:val="left"/>
      <w:pPr>
        <w:ind w:left="5760" w:hanging="360"/>
      </w:pPr>
      <w:rPr>
        <w:rFonts w:ascii="Courier New" w:hAnsi="Courier New" w:hint="default"/>
      </w:rPr>
    </w:lvl>
    <w:lvl w:ilvl="8" w:tplc="ADBEDD62" w:tentative="1">
      <w:start w:val="1"/>
      <w:numFmt w:val="bullet"/>
      <w:lvlText w:val=""/>
      <w:lvlJc w:val="left"/>
      <w:pPr>
        <w:ind w:left="6480" w:hanging="360"/>
      </w:pPr>
      <w:rPr>
        <w:rFonts w:ascii="Wingdings" w:hAnsi="Wingdings" w:hint="default"/>
      </w:rPr>
    </w:lvl>
  </w:abstractNum>
  <w:abstractNum w:abstractNumId="9">
    <w:nsid w:val="14CA3F04"/>
    <w:multiLevelType w:val="multilevel"/>
    <w:tmpl w:val="04090025"/>
    <w:styleLink w:val="Style1"/>
    <w:lvl w:ilvl="0">
      <w:start w:val="2"/>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181342A8"/>
    <w:multiLevelType w:val="hybridMultilevel"/>
    <w:tmpl w:val="57F27AD2"/>
    <w:lvl w:ilvl="0" w:tplc="08090001">
      <w:start w:val="1"/>
      <w:numFmt w:val="decimal"/>
      <w:lvlText w:val="%1)"/>
      <w:lvlJc w:val="left"/>
      <w:pPr>
        <w:ind w:left="720" w:hanging="360"/>
      </w:pPr>
      <w:rPr>
        <w:rFonts w:cs="Times New Roman" w:hint="default"/>
      </w:rPr>
    </w:lvl>
    <w:lvl w:ilvl="1" w:tplc="08090003">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1">
    <w:nsid w:val="1AEB4DE6"/>
    <w:multiLevelType w:val="hybridMultilevel"/>
    <w:tmpl w:val="C87481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C435F0D"/>
    <w:multiLevelType w:val="hybridMultilevel"/>
    <w:tmpl w:val="1F10F2D4"/>
    <w:lvl w:ilvl="0" w:tplc="04090011">
      <w:start w:val="1"/>
      <w:numFmt w:val="bullet"/>
      <w:lvlText w:val=""/>
      <w:lvlJc w:val="left"/>
      <w:pPr>
        <w:ind w:left="783" w:hanging="360"/>
      </w:pPr>
      <w:rPr>
        <w:rFonts w:ascii="Symbol" w:hAnsi="Symbol" w:hint="default"/>
      </w:rPr>
    </w:lvl>
    <w:lvl w:ilvl="1" w:tplc="04090019">
      <w:start w:val="1"/>
      <w:numFmt w:val="bullet"/>
      <w:lvlText w:val="o"/>
      <w:lvlJc w:val="left"/>
      <w:pPr>
        <w:ind w:left="1503" w:hanging="360"/>
      </w:pPr>
      <w:rPr>
        <w:rFonts w:ascii="Courier New" w:hAnsi="Courier New" w:hint="default"/>
      </w:rPr>
    </w:lvl>
    <w:lvl w:ilvl="2" w:tplc="0409001B">
      <w:start w:val="1"/>
      <w:numFmt w:val="bullet"/>
      <w:lvlText w:val=""/>
      <w:lvlJc w:val="left"/>
      <w:pPr>
        <w:ind w:left="2223" w:hanging="360"/>
      </w:pPr>
      <w:rPr>
        <w:rFonts w:ascii="Wingdings" w:hAnsi="Wingdings" w:hint="default"/>
      </w:rPr>
    </w:lvl>
    <w:lvl w:ilvl="3" w:tplc="0409000F" w:tentative="1">
      <w:start w:val="1"/>
      <w:numFmt w:val="bullet"/>
      <w:lvlText w:val=""/>
      <w:lvlJc w:val="left"/>
      <w:pPr>
        <w:ind w:left="2943" w:hanging="360"/>
      </w:pPr>
      <w:rPr>
        <w:rFonts w:ascii="Symbol" w:hAnsi="Symbol" w:hint="default"/>
      </w:rPr>
    </w:lvl>
    <w:lvl w:ilvl="4" w:tplc="04090019" w:tentative="1">
      <w:start w:val="1"/>
      <w:numFmt w:val="bullet"/>
      <w:lvlText w:val="o"/>
      <w:lvlJc w:val="left"/>
      <w:pPr>
        <w:ind w:left="3663" w:hanging="360"/>
      </w:pPr>
      <w:rPr>
        <w:rFonts w:ascii="Courier New" w:hAnsi="Courier New" w:hint="default"/>
      </w:rPr>
    </w:lvl>
    <w:lvl w:ilvl="5" w:tplc="0409001B" w:tentative="1">
      <w:start w:val="1"/>
      <w:numFmt w:val="bullet"/>
      <w:lvlText w:val=""/>
      <w:lvlJc w:val="left"/>
      <w:pPr>
        <w:ind w:left="4383" w:hanging="360"/>
      </w:pPr>
      <w:rPr>
        <w:rFonts w:ascii="Wingdings" w:hAnsi="Wingdings" w:hint="default"/>
      </w:rPr>
    </w:lvl>
    <w:lvl w:ilvl="6" w:tplc="0409000F" w:tentative="1">
      <w:start w:val="1"/>
      <w:numFmt w:val="bullet"/>
      <w:lvlText w:val=""/>
      <w:lvlJc w:val="left"/>
      <w:pPr>
        <w:ind w:left="5103" w:hanging="360"/>
      </w:pPr>
      <w:rPr>
        <w:rFonts w:ascii="Symbol" w:hAnsi="Symbol" w:hint="default"/>
      </w:rPr>
    </w:lvl>
    <w:lvl w:ilvl="7" w:tplc="04090019" w:tentative="1">
      <w:start w:val="1"/>
      <w:numFmt w:val="bullet"/>
      <w:lvlText w:val="o"/>
      <w:lvlJc w:val="left"/>
      <w:pPr>
        <w:ind w:left="5823" w:hanging="360"/>
      </w:pPr>
      <w:rPr>
        <w:rFonts w:ascii="Courier New" w:hAnsi="Courier New" w:hint="default"/>
      </w:rPr>
    </w:lvl>
    <w:lvl w:ilvl="8" w:tplc="0409001B" w:tentative="1">
      <w:start w:val="1"/>
      <w:numFmt w:val="bullet"/>
      <w:lvlText w:val=""/>
      <w:lvlJc w:val="left"/>
      <w:pPr>
        <w:ind w:left="6543" w:hanging="360"/>
      </w:pPr>
      <w:rPr>
        <w:rFonts w:ascii="Wingdings" w:hAnsi="Wingdings" w:hint="default"/>
      </w:rPr>
    </w:lvl>
  </w:abstractNum>
  <w:abstractNum w:abstractNumId="13">
    <w:nsid w:val="1CD96762"/>
    <w:multiLevelType w:val="hybridMultilevel"/>
    <w:tmpl w:val="D420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AD25D0"/>
    <w:multiLevelType w:val="hybridMultilevel"/>
    <w:tmpl w:val="9BA0CCB6"/>
    <w:lvl w:ilvl="0" w:tplc="0E3C7CA4">
      <w:start w:val="1"/>
      <w:numFmt w:val="bullet"/>
      <w:lvlText w:val="-"/>
      <w:lvlJc w:val="left"/>
      <w:pPr>
        <w:tabs>
          <w:tab w:val="num" w:pos="720"/>
        </w:tabs>
        <w:ind w:left="720" w:hanging="360"/>
      </w:pPr>
      <w:rPr>
        <w:rFonts w:ascii="Times New Roman" w:hAnsi="Times New Roman" w:hint="default"/>
      </w:rPr>
    </w:lvl>
    <w:lvl w:ilvl="1" w:tplc="15D28580">
      <w:start w:val="1"/>
      <w:numFmt w:val="bullet"/>
      <w:lvlText w:val="-"/>
      <w:lvlJc w:val="left"/>
      <w:pPr>
        <w:tabs>
          <w:tab w:val="num" w:pos="1440"/>
        </w:tabs>
        <w:ind w:left="1440" w:hanging="360"/>
      </w:pPr>
      <w:rPr>
        <w:rFonts w:ascii="Times New Roman" w:hAnsi="Times New Roman" w:hint="default"/>
      </w:rPr>
    </w:lvl>
    <w:lvl w:ilvl="2" w:tplc="0054E4A4" w:tentative="1">
      <w:start w:val="1"/>
      <w:numFmt w:val="bullet"/>
      <w:lvlText w:val="-"/>
      <w:lvlJc w:val="left"/>
      <w:pPr>
        <w:tabs>
          <w:tab w:val="num" w:pos="2160"/>
        </w:tabs>
        <w:ind w:left="2160" w:hanging="360"/>
      </w:pPr>
      <w:rPr>
        <w:rFonts w:ascii="Times New Roman" w:hAnsi="Times New Roman" w:hint="default"/>
      </w:rPr>
    </w:lvl>
    <w:lvl w:ilvl="3" w:tplc="1E587E8A" w:tentative="1">
      <w:start w:val="1"/>
      <w:numFmt w:val="bullet"/>
      <w:lvlText w:val="-"/>
      <w:lvlJc w:val="left"/>
      <w:pPr>
        <w:tabs>
          <w:tab w:val="num" w:pos="2880"/>
        </w:tabs>
        <w:ind w:left="2880" w:hanging="360"/>
      </w:pPr>
      <w:rPr>
        <w:rFonts w:ascii="Times New Roman" w:hAnsi="Times New Roman" w:hint="default"/>
      </w:rPr>
    </w:lvl>
    <w:lvl w:ilvl="4" w:tplc="D9926848" w:tentative="1">
      <w:start w:val="1"/>
      <w:numFmt w:val="bullet"/>
      <w:lvlText w:val="-"/>
      <w:lvlJc w:val="left"/>
      <w:pPr>
        <w:tabs>
          <w:tab w:val="num" w:pos="3600"/>
        </w:tabs>
        <w:ind w:left="3600" w:hanging="360"/>
      </w:pPr>
      <w:rPr>
        <w:rFonts w:ascii="Times New Roman" w:hAnsi="Times New Roman" w:hint="default"/>
      </w:rPr>
    </w:lvl>
    <w:lvl w:ilvl="5" w:tplc="F952507A" w:tentative="1">
      <w:start w:val="1"/>
      <w:numFmt w:val="bullet"/>
      <w:lvlText w:val="-"/>
      <w:lvlJc w:val="left"/>
      <w:pPr>
        <w:tabs>
          <w:tab w:val="num" w:pos="4320"/>
        </w:tabs>
        <w:ind w:left="4320" w:hanging="360"/>
      </w:pPr>
      <w:rPr>
        <w:rFonts w:ascii="Times New Roman" w:hAnsi="Times New Roman" w:hint="default"/>
      </w:rPr>
    </w:lvl>
    <w:lvl w:ilvl="6" w:tplc="B8C2A266" w:tentative="1">
      <w:start w:val="1"/>
      <w:numFmt w:val="bullet"/>
      <w:lvlText w:val="-"/>
      <w:lvlJc w:val="left"/>
      <w:pPr>
        <w:tabs>
          <w:tab w:val="num" w:pos="5040"/>
        </w:tabs>
        <w:ind w:left="5040" w:hanging="360"/>
      </w:pPr>
      <w:rPr>
        <w:rFonts w:ascii="Times New Roman" w:hAnsi="Times New Roman" w:hint="default"/>
      </w:rPr>
    </w:lvl>
    <w:lvl w:ilvl="7" w:tplc="CE0C5E42" w:tentative="1">
      <w:start w:val="1"/>
      <w:numFmt w:val="bullet"/>
      <w:lvlText w:val="-"/>
      <w:lvlJc w:val="left"/>
      <w:pPr>
        <w:tabs>
          <w:tab w:val="num" w:pos="5760"/>
        </w:tabs>
        <w:ind w:left="5760" w:hanging="360"/>
      </w:pPr>
      <w:rPr>
        <w:rFonts w:ascii="Times New Roman" w:hAnsi="Times New Roman" w:hint="default"/>
      </w:rPr>
    </w:lvl>
    <w:lvl w:ilvl="8" w:tplc="8DA443A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09C36FB"/>
    <w:multiLevelType w:val="hybridMultilevel"/>
    <w:tmpl w:val="EBF49428"/>
    <w:lvl w:ilvl="0" w:tplc="04090001">
      <w:start w:val="1"/>
      <w:numFmt w:val="bullet"/>
      <w:lvlText w:val="-"/>
      <w:lvlJc w:val="left"/>
      <w:pPr>
        <w:ind w:left="360" w:hanging="360"/>
      </w:pPr>
      <w:rPr>
        <w:rFonts w:ascii="Times" w:hAns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704F3D"/>
    <w:multiLevelType w:val="hybridMultilevel"/>
    <w:tmpl w:val="4CEED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E31062"/>
    <w:multiLevelType w:val="hybridMultilevel"/>
    <w:tmpl w:val="643CB3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7272F08"/>
    <w:multiLevelType w:val="hybridMultilevel"/>
    <w:tmpl w:val="25185324"/>
    <w:lvl w:ilvl="0" w:tplc="A872A338">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9CB1931"/>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C8A700A"/>
    <w:multiLevelType w:val="hybridMultilevel"/>
    <w:tmpl w:val="DDEE7676"/>
    <w:lvl w:ilvl="0" w:tplc="5948A860">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2C9C0B28"/>
    <w:multiLevelType w:val="hybridMultilevel"/>
    <w:tmpl w:val="3D70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7B0B42"/>
    <w:multiLevelType w:val="hybridMultilevel"/>
    <w:tmpl w:val="88C43560"/>
    <w:lvl w:ilvl="0" w:tplc="08090001">
      <w:start w:val="7"/>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BE4D76"/>
    <w:multiLevelType w:val="hybridMultilevel"/>
    <w:tmpl w:val="CBB46F26"/>
    <w:lvl w:ilvl="0" w:tplc="BD54E5D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96D529A"/>
    <w:multiLevelType w:val="hybridMultilevel"/>
    <w:tmpl w:val="2FE0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B70E88"/>
    <w:multiLevelType w:val="hybridMultilevel"/>
    <w:tmpl w:val="446416E8"/>
    <w:lvl w:ilvl="0" w:tplc="5080C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9A6B84"/>
    <w:multiLevelType w:val="hybridMultilevel"/>
    <w:tmpl w:val="5AA84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E9626E"/>
    <w:multiLevelType w:val="hybridMultilevel"/>
    <w:tmpl w:val="9E9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112D59"/>
    <w:multiLevelType w:val="hybridMultilevel"/>
    <w:tmpl w:val="3B14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AA6711"/>
    <w:multiLevelType w:val="hybridMultilevel"/>
    <w:tmpl w:val="A86A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C35EDA"/>
    <w:multiLevelType w:val="hybridMultilevel"/>
    <w:tmpl w:val="2162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F2E8B"/>
    <w:multiLevelType w:val="hybridMultilevel"/>
    <w:tmpl w:val="BF780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E14308"/>
    <w:multiLevelType w:val="hybridMultilevel"/>
    <w:tmpl w:val="BAFAB04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E44898"/>
    <w:multiLevelType w:val="hybridMultilevel"/>
    <w:tmpl w:val="4BDEDE60"/>
    <w:lvl w:ilvl="0" w:tplc="29644F7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B104526"/>
    <w:multiLevelType w:val="hybridMultilevel"/>
    <w:tmpl w:val="16EA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FD2681"/>
    <w:multiLevelType w:val="hybridMultilevel"/>
    <w:tmpl w:val="7CCAB880"/>
    <w:lvl w:ilvl="0" w:tplc="0409000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7D02F4"/>
    <w:multiLevelType w:val="hybridMultilevel"/>
    <w:tmpl w:val="FB9AFFBE"/>
    <w:lvl w:ilvl="0" w:tplc="1AB29264">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0A97AE2"/>
    <w:multiLevelType w:val="hybridMultilevel"/>
    <w:tmpl w:val="0D42DE72"/>
    <w:lvl w:ilvl="0" w:tplc="262EFA76">
      <w:start w:val="20"/>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5595A4B"/>
    <w:multiLevelType w:val="hybridMultilevel"/>
    <w:tmpl w:val="62301FBE"/>
    <w:lvl w:ilvl="0" w:tplc="08090003">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9">
    <w:nsid w:val="69F243E7"/>
    <w:multiLevelType w:val="hybridMultilevel"/>
    <w:tmpl w:val="4A90C464"/>
    <w:lvl w:ilvl="0" w:tplc="D33421AE">
      <w:start w:val="1"/>
      <w:numFmt w:val="bullet"/>
      <w:lvlText w:val="-"/>
      <w:lvlJc w:val="left"/>
      <w:pPr>
        <w:tabs>
          <w:tab w:val="num" w:pos="720"/>
        </w:tabs>
        <w:ind w:left="720" w:hanging="360"/>
      </w:pPr>
      <w:rPr>
        <w:rFonts w:ascii="Times New Roman" w:hAnsi="Times New Roman" w:hint="default"/>
      </w:rPr>
    </w:lvl>
    <w:lvl w:ilvl="1" w:tplc="908A87DA">
      <w:start w:val="1"/>
      <w:numFmt w:val="bullet"/>
      <w:lvlText w:val="-"/>
      <w:lvlJc w:val="left"/>
      <w:pPr>
        <w:tabs>
          <w:tab w:val="num" w:pos="1440"/>
        </w:tabs>
        <w:ind w:left="1440" w:hanging="360"/>
      </w:pPr>
      <w:rPr>
        <w:rFonts w:ascii="Times New Roman" w:hAnsi="Times New Roman" w:hint="default"/>
      </w:rPr>
    </w:lvl>
    <w:lvl w:ilvl="2" w:tplc="3348BC0A" w:tentative="1">
      <w:start w:val="1"/>
      <w:numFmt w:val="bullet"/>
      <w:lvlText w:val="-"/>
      <w:lvlJc w:val="left"/>
      <w:pPr>
        <w:tabs>
          <w:tab w:val="num" w:pos="2160"/>
        </w:tabs>
        <w:ind w:left="2160" w:hanging="360"/>
      </w:pPr>
      <w:rPr>
        <w:rFonts w:ascii="Times New Roman" w:hAnsi="Times New Roman" w:hint="default"/>
      </w:rPr>
    </w:lvl>
    <w:lvl w:ilvl="3" w:tplc="80DA9560" w:tentative="1">
      <w:start w:val="1"/>
      <w:numFmt w:val="bullet"/>
      <w:lvlText w:val="-"/>
      <w:lvlJc w:val="left"/>
      <w:pPr>
        <w:tabs>
          <w:tab w:val="num" w:pos="2880"/>
        </w:tabs>
        <w:ind w:left="2880" w:hanging="360"/>
      </w:pPr>
      <w:rPr>
        <w:rFonts w:ascii="Times New Roman" w:hAnsi="Times New Roman" w:hint="default"/>
      </w:rPr>
    </w:lvl>
    <w:lvl w:ilvl="4" w:tplc="11EE3F64" w:tentative="1">
      <w:start w:val="1"/>
      <w:numFmt w:val="bullet"/>
      <w:lvlText w:val="-"/>
      <w:lvlJc w:val="left"/>
      <w:pPr>
        <w:tabs>
          <w:tab w:val="num" w:pos="3600"/>
        </w:tabs>
        <w:ind w:left="3600" w:hanging="360"/>
      </w:pPr>
      <w:rPr>
        <w:rFonts w:ascii="Times New Roman" w:hAnsi="Times New Roman" w:hint="default"/>
      </w:rPr>
    </w:lvl>
    <w:lvl w:ilvl="5" w:tplc="312CDB92" w:tentative="1">
      <w:start w:val="1"/>
      <w:numFmt w:val="bullet"/>
      <w:lvlText w:val="-"/>
      <w:lvlJc w:val="left"/>
      <w:pPr>
        <w:tabs>
          <w:tab w:val="num" w:pos="4320"/>
        </w:tabs>
        <w:ind w:left="4320" w:hanging="360"/>
      </w:pPr>
      <w:rPr>
        <w:rFonts w:ascii="Times New Roman" w:hAnsi="Times New Roman" w:hint="default"/>
      </w:rPr>
    </w:lvl>
    <w:lvl w:ilvl="6" w:tplc="F4FC0EB6" w:tentative="1">
      <w:start w:val="1"/>
      <w:numFmt w:val="bullet"/>
      <w:lvlText w:val="-"/>
      <w:lvlJc w:val="left"/>
      <w:pPr>
        <w:tabs>
          <w:tab w:val="num" w:pos="5040"/>
        </w:tabs>
        <w:ind w:left="5040" w:hanging="360"/>
      </w:pPr>
      <w:rPr>
        <w:rFonts w:ascii="Times New Roman" w:hAnsi="Times New Roman" w:hint="default"/>
      </w:rPr>
    </w:lvl>
    <w:lvl w:ilvl="7" w:tplc="DB1E86AA" w:tentative="1">
      <w:start w:val="1"/>
      <w:numFmt w:val="bullet"/>
      <w:lvlText w:val="-"/>
      <w:lvlJc w:val="left"/>
      <w:pPr>
        <w:tabs>
          <w:tab w:val="num" w:pos="5760"/>
        </w:tabs>
        <w:ind w:left="5760" w:hanging="360"/>
      </w:pPr>
      <w:rPr>
        <w:rFonts w:ascii="Times New Roman" w:hAnsi="Times New Roman" w:hint="default"/>
      </w:rPr>
    </w:lvl>
    <w:lvl w:ilvl="8" w:tplc="9F2252D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30D7E4C"/>
    <w:multiLevelType w:val="hybridMultilevel"/>
    <w:tmpl w:val="414A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9F4C83"/>
    <w:multiLevelType w:val="hybridMultilevel"/>
    <w:tmpl w:val="BC50B834"/>
    <w:lvl w:ilvl="0" w:tplc="04090001">
      <w:start w:val="2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764F5"/>
    <w:multiLevelType w:val="hybridMultilevel"/>
    <w:tmpl w:val="CA8E1E40"/>
    <w:lvl w:ilvl="0" w:tplc="29921E88">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Times New Roman" w:hAnsi="Times New Roman" w:hint="default"/>
      </w:rPr>
    </w:lvl>
    <w:lvl w:ilvl="3" w:tplc="08090001" w:tentative="1">
      <w:start w:val="1"/>
      <w:numFmt w:val="bullet"/>
      <w:lvlText w:val="-"/>
      <w:lvlJc w:val="left"/>
      <w:pPr>
        <w:tabs>
          <w:tab w:val="num" w:pos="2880"/>
        </w:tabs>
        <w:ind w:left="2880" w:hanging="360"/>
      </w:pPr>
      <w:rPr>
        <w:rFonts w:ascii="Times New Roman" w:hAnsi="Times New Roman" w:hint="default"/>
      </w:rPr>
    </w:lvl>
    <w:lvl w:ilvl="4" w:tplc="08090003" w:tentative="1">
      <w:start w:val="1"/>
      <w:numFmt w:val="bullet"/>
      <w:lvlText w:val="-"/>
      <w:lvlJc w:val="left"/>
      <w:pPr>
        <w:tabs>
          <w:tab w:val="num" w:pos="3600"/>
        </w:tabs>
        <w:ind w:left="3600" w:hanging="360"/>
      </w:pPr>
      <w:rPr>
        <w:rFonts w:ascii="Times New Roman" w:hAnsi="Times New Roman" w:hint="default"/>
      </w:rPr>
    </w:lvl>
    <w:lvl w:ilvl="5" w:tplc="08090005" w:tentative="1">
      <w:start w:val="1"/>
      <w:numFmt w:val="bullet"/>
      <w:lvlText w:val="-"/>
      <w:lvlJc w:val="left"/>
      <w:pPr>
        <w:tabs>
          <w:tab w:val="num" w:pos="4320"/>
        </w:tabs>
        <w:ind w:left="4320" w:hanging="360"/>
      </w:pPr>
      <w:rPr>
        <w:rFonts w:ascii="Times New Roman" w:hAnsi="Times New Roman" w:hint="default"/>
      </w:rPr>
    </w:lvl>
    <w:lvl w:ilvl="6" w:tplc="08090001" w:tentative="1">
      <w:start w:val="1"/>
      <w:numFmt w:val="bullet"/>
      <w:lvlText w:val="-"/>
      <w:lvlJc w:val="left"/>
      <w:pPr>
        <w:tabs>
          <w:tab w:val="num" w:pos="5040"/>
        </w:tabs>
        <w:ind w:left="5040" w:hanging="360"/>
      </w:pPr>
      <w:rPr>
        <w:rFonts w:ascii="Times New Roman" w:hAnsi="Times New Roman" w:hint="default"/>
      </w:rPr>
    </w:lvl>
    <w:lvl w:ilvl="7" w:tplc="08090003" w:tentative="1">
      <w:start w:val="1"/>
      <w:numFmt w:val="bullet"/>
      <w:lvlText w:val="-"/>
      <w:lvlJc w:val="left"/>
      <w:pPr>
        <w:tabs>
          <w:tab w:val="num" w:pos="5760"/>
        </w:tabs>
        <w:ind w:left="5760" w:hanging="360"/>
      </w:pPr>
      <w:rPr>
        <w:rFonts w:ascii="Times New Roman" w:hAnsi="Times New Roman" w:hint="default"/>
      </w:rPr>
    </w:lvl>
    <w:lvl w:ilvl="8" w:tplc="08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7984481"/>
    <w:multiLevelType w:val="hybridMultilevel"/>
    <w:tmpl w:val="4E50A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7CA509F"/>
    <w:multiLevelType w:val="hybridMultilevel"/>
    <w:tmpl w:val="84764998"/>
    <w:lvl w:ilvl="0" w:tplc="D780D822">
      <w:start w:val="1"/>
      <w:numFmt w:val="bullet"/>
      <w:lvlText w:val=""/>
      <w:lvlJc w:val="left"/>
      <w:pPr>
        <w:ind w:left="720" w:hanging="360"/>
      </w:pPr>
      <w:rPr>
        <w:rFonts w:ascii="Symbol" w:hAnsi="Symbol" w:hint="default"/>
      </w:rPr>
    </w:lvl>
    <w:lvl w:ilvl="1" w:tplc="482C236A" w:tentative="1">
      <w:start w:val="1"/>
      <w:numFmt w:val="bullet"/>
      <w:lvlText w:val="o"/>
      <w:lvlJc w:val="left"/>
      <w:pPr>
        <w:ind w:left="1440" w:hanging="360"/>
      </w:pPr>
      <w:rPr>
        <w:rFonts w:ascii="Courier New" w:hAnsi="Courier New" w:hint="default"/>
      </w:rPr>
    </w:lvl>
    <w:lvl w:ilvl="2" w:tplc="DC6E18C6" w:tentative="1">
      <w:start w:val="1"/>
      <w:numFmt w:val="bullet"/>
      <w:lvlText w:val=""/>
      <w:lvlJc w:val="left"/>
      <w:pPr>
        <w:ind w:left="2160" w:hanging="360"/>
      </w:pPr>
      <w:rPr>
        <w:rFonts w:ascii="Wingdings" w:hAnsi="Wingdings" w:hint="default"/>
      </w:rPr>
    </w:lvl>
    <w:lvl w:ilvl="3" w:tplc="C9847CC2" w:tentative="1">
      <w:start w:val="1"/>
      <w:numFmt w:val="bullet"/>
      <w:lvlText w:val=""/>
      <w:lvlJc w:val="left"/>
      <w:pPr>
        <w:ind w:left="2880" w:hanging="360"/>
      </w:pPr>
      <w:rPr>
        <w:rFonts w:ascii="Symbol" w:hAnsi="Symbol" w:hint="default"/>
      </w:rPr>
    </w:lvl>
    <w:lvl w:ilvl="4" w:tplc="A3403736" w:tentative="1">
      <w:start w:val="1"/>
      <w:numFmt w:val="bullet"/>
      <w:lvlText w:val="o"/>
      <w:lvlJc w:val="left"/>
      <w:pPr>
        <w:ind w:left="3600" w:hanging="360"/>
      </w:pPr>
      <w:rPr>
        <w:rFonts w:ascii="Courier New" w:hAnsi="Courier New" w:hint="default"/>
      </w:rPr>
    </w:lvl>
    <w:lvl w:ilvl="5" w:tplc="A4749B12" w:tentative="1">
      <w:start w:val="1"/>
      <w:numFmt w:val="bullet"/>
      <w:lvlText w:val=""/>
      <w:lvlJc w:val="left"/>
      <w:pPr>
        <w:ind w:left="4320" w:hanging="360"/>
      </w:pPr>
      <w:rPr>
        <w:rFonts w:ascii="Wingdings" w:hAnsi="Wingdings" w:hint="default"/>
      </w:rPr>
    </w:lvl>
    <w:lvl w:ilvl="6" w:tplc="6FD847C4" w:tentative="1">
      <w:start w:val="1"/>
      <w:numFmt w:val="bullet"/>
      <w:lvlText w:val=""/>
      <w:lvlJc w:val="left"/>
      <w:pPr>
        <w:ind w:left="5040" w:hanging="360"/>
      </w:pPr>
      <w:rPr>
        <w:rFonts w:ascii="Symbol" w:hAnsi="Symbol" w:hint="default"/>
      </w:rPr>
    </w:lvl>
    <w:lvl w:ilvl="7" w:tplc="914A434A" w:tentative="1">
      <w:start w:val="1"/>
      <w:numFmt w:val="bullet"/>
      <w:lvlText w:val="o"/>
      <w:lvlJc w:val="left"/>
      <w:pPr>
        <w:ind w:left="5760" w:hanging="360"/>
      </w:pPr>
      <w:rPr>
        <w:rFonts w:ascii="Courier New" w:hAnsi="Courier New" w:hint="default"/>
      </w:rPr>
    </w:lvl>
    <w:lvl w:ilvl="8" w:tplc="DB74ABA4" w:tentative="1">
      <w:start w:val="1"/>
      <w:numFmt w:val="bullet"/>
      <w:lvlText w:val=""/>
      <w:lvlJc w:val="left"/>
      <w:pPr>
        <w:ind w:left="6480" w:hanging="360"/>
      </w:pPr>
      <w:rPr>
        <w:rFonts w:ascii="Wingdings" w:hAnsi="Wingdings" w:hint="default"/>
      </w:rPr>
    </w:lvl>
  </w:abstractNum>
  <w:abstractNum w:abstractNumId="45">
    <w:nsid w:val="7D992D71"/>
    <w:multiLevelType w:val="hybridMultilevel"/>
    <w:tmpl w:val="C3CAA92A"/>
    <w:lvl w:ilvl="0" w:tplc="0D46BB6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nsid w:val="7F860660"/>
    <w:multiLevelType w:val="hybridMultilevel"/>
    <w:tmpl w:val="6BB47A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8"/>
  </w:num>
  <w:num w:numId="2">
    <w:abstractNumId w:val="5"/>
  </w:num>
  <w:num w:numId="3">
    <w:abstractNumId w:val="29"/>
  </w:num>
  <w:num w:numId="4">
    <w:abstractNumId w:val="32"/>
  </w:num>
  <w:num w:numId="5">
    <w:abstractNumId w:val="30"/>
  </w:num>
  <w:num w:numId="6">
    <w:abstractNumId w:val="46"/>
  </w:num>
  <w:num w:numId="7">
    <w:abstractNumId w:val="36"/>
  </w:num>
  <w:num w:numId="8">
    <w:abstractNumId w:val="12"/>
  </w:num>
  <w:num w:numId="9">
    <w:abstractNumId w:val="0"/>
  </w:num>
  <w:num w:numId="10">
    <w:abstractNumId w:val="42"/>
  </w:num>
  <w:num w:numId="11">
    <w:abstractNumId w:val="22"/>
  </w:num>
  <w:num w:numId="12">
    <w:abstractNumId w:val="15"/>
  </w:num>
  <w:num w:numId="13">
    <w:abstractNumId w:val="21"/>
  </w:num>
  <w:num w:numId="14">
    <w:abstractNumId w:val="25"/>
  </w:num>
  <w:num w:numId="15">
    <w:abstractNumId w:val="16"/>
  </w:num>
  <w:num w:numId="16">
    <w:abstractNumId w:val="8"/>
  </w:num>
  <w:num w:numId="17">
    <w:abstractNumId w:val="38"/>
  </w:num>
  <w:num w:numId="18">
    <w:abstractNumId w:val="27"/>
  </w:num>
  <w:num w:numId="19">
    <w:abstractNumId w:val="41"/>
  </w:num>
  <w:num w:numId="20">
    <w:abstractNumId w:val="17"/>
  </w:num>
  <w:num w:numId="21">
    <w:abstractNumId w:val="44"/>
  </w:num>
  <w:num w:numId="22">
    <w:abstractNumId w:val="3"/>
  </w:num>
  <w:num w:numId="23">
    <w:abstractNumId w:val="35"/>
  </w:num>
  <w:num w:numId="24">
    <w:abstractNumId w:val="40"/>
  </w:num>
  <w:num w:numId="25">
    <w:abstractNumId w:val="10"/>
  </w:num>
  <w:num w:numId="26">
    <w:abstractNumId w:val="13"/>
  </w:num>
  <w:num w:numId="27">
    <w:abstractNumId w:val="2"/>
  </w:num>
  <w:num w:numId="28">
    <w:abstractNumId w:val="9"/>
  </w:num>
  <w:num w:numId="29">
    <w:abstractNumId w:val="19"/>
  </w:num>
  <w:num w:numId="30">
    <w:abstractNumId w:val="1"/>
  </w:num>
  <w:num w:numId="31">
    <w:abstractNumId w:val="6"/>
  </w:num>
  <w:num w:numId="32">
    <w:abstractNumId w:val="31"/>
  </w:num>
  <w:num w:numId="33">
    <w:abstractNumId w:val="26"/>
  </w:num>
  <w:num w:numId="34">
    <w:abstractNumId w:val="39"/>
  </w:num>
  <w:num w:numId="35">
    <w:abstractNumId w:val="37"/>
  </w:num>
  <w:num w:numId="36">
    <w:abstractNumId w:val="14"/>
  </w:num>
  <w:num w:numId="37">
    <w:abstractNumId w:val="11"/>
  </w:num>
  <w:num w:numId="38">
    <w:abstractNumId w:val="45"/>
  </w:num>
  <w:num w:numId="39">
    <w:abstractNumId w:val="33"/>
  </w:num>
  <w:num w:numId="40">
    <w:abstractNumId w:val="20"/>
  </w:num>
  <w:num w:numId="41">
    <w:abstractNumId w:val="24"/>
  </w:num>
  <w:num w:numId="42">
    <w:abstractNumId w:val="34"/>
  </w:num>
  <w:num w:numId="43">
    <w:abstractNumId w:val="23"/>
  </w:num>
  <w:num w:numId="44">
    <w:abstractNumId w:val="4"/>
  </w:num>
  <w:num w:numId="45">
    <w:abstractNumId w:val="43"/>
  </w:num>
  <w:num w:numId="46">
    <w:abstractNumId w:val="18"/>
  </w:num>
  <w:num w:numId="4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e Lindsay">
    <w15:presenceInfo w15:providerId="Windows Live" w15:userId="c6a8344b3f186c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5D1"/>
    <w:rsid w:val="00000562"/>
    <w:rsid w:val="00000FA2"/>
    <w:rsid w:val="00001A7A"/>
    <w:rsid w:val="000023EB"/>
    <w:rsid w:val="00002451"/>
    <w:rsid w:val="00002610"/>
    <w:rsid w:val="00003FD7"/>
    <w:rsid w:val="00004915"/>
    <w:rsid w:val="000055E3"/>
    <w:rsid w:val="00012FE0"/>
    <w:rsid w:val="00013626"/>
    <w:rsid w:val="00013A14"/>
    <w:rsid w:val="000157C2"/>
    <w:rsid w:val="0001658A"/>
    <w:rsid w:val="00016D37"/>
    <w:rsid w:val="00017ABA"/>
    <w:rsid w:val="00020AFC"/>
    <w:rsid w:val="0002240A"/>
    <w:rsid w:val="00022BF1"/>
    <w:rsid w:val="00022D9E"/>
    <w:rsid w:val="00023A1F"/>
    <w:rsid w:val="0002559A"/>
    <w:rsid w:val="0002668C"/>
    <w:rsid w:val="00026E6E"/>
    <w:rsid w:val="00027A7D"/>
    <w:rsid w:val="00030219"/>
    <w:rsid w:val="000307D4"/>
    <w:rsid w:val="00031B99"/>
    <w:rsid w:val="00032C6A"/>
    <w:rsid w:val="00033016"/>
    <w:rsid w:val="00034772"/>
    <w:rsid w:val="00035E09"/>
    <w:rsid w:val="00036D07"/>
    <w:rsid w:val="00037B3C"/>
    <w:rsid w:val="00040CBC"/>
    <w:rsid w:val="00040EB6"/>
    <w:rsid w:val="0004148A"/>
    <w:rsid w:val="000416BF"/>
    <w:rsid w:val="000446D5"/>
    <w:rsid w:val="000447A7"/>
    <w:rsid w:val="00044B96"/>
    <w:rsid w:val="00044ED0"/>
    <w:rsid w:val="00047421"/>
    <w:rsid w:val="00050270"/>
    <w:rsid w:val="0005028A"/>
    <w:rsid w:val="00050490"/>
    <w:rsid w:val="00050E1E"/>
    <w:rsid w:val="000519B4"/>
    <w:rsid w:val="00051C73"/>
    <w:rsid w:val="00052206"/>
    <w:rsid w:val="00055063"/>
    <w:rsid w:val="0005579F"/>
    <w:rsid w:val="000561ED"/>
    <w:rsid w:val="00056305"/>
    <w:rsid w:val="00056714"/>
    <w:rsid w:val="000569A2"/>
    <w:rsid w:val="00060424"/>
    <w:rsid w:val="000615BA"/>
    <w:rsid w:val="00061BA6"/>
    <w:rsid w:val="0006200E"/>
    <w:rsid w:val="00062254"/>
    <w:rsid w:val="00062C57"/>
    <w:rsid w:val="000667F2"/>
    <w:rsid w:val="000670E2"/>
    <w:rsid w:val="00067C99"/>
    <w:rsid w:val="000734C7"/>
    <w:rsid w:val="0007350D"/>
    <w:rsid w:val="0007411F"/>
    <w:rsid w:val="000750BC"/>
    <w:rsid w:val="00075197"/>
    <w:rsid w:val="00077082"/>
    <w:rsid w:val="00077553"/>
    <w:rsid w:val="000802C3"/>
    <w:rsid w:val="00080A2C"/>
    <w:rsid w:val="000814DF"/>
    <w:rsid w:val="00081D81"/>
    <w:rsid w:val="00084FF4"/>
    <w:rsid w:val="00085D4E"/>
    <w:rsid w:val="00086A35"/>
    <w:rsid w:val="0008780E"/>
    <w:rsid w:val="000904F0"/>
    <w:rsid w:val="00090C4F"/>
    <w:rsid w:val="00091142"/>
    <w:rsid w:val="00091AB4"/>
    <w:rsid w:val="000920AD"/>
    <w:rsid w:val="0009386B"/>
    <w:rsid w:val="00094131"/>
    <w:rsid w:val="00094501"/>
    <w:rsid w:val="0009452B"/>
    <w:rsid w:val="000951A2"/>
    <w:rsid w:val="00096C34"/>
    <w:rsid w:val="00096FDF"/>
    <w:rsid w:val="000A0221"/>
    <w:rsid w:val="000A13D3"/>
    <w:rsid w:val="000A2CBD"/>
    <w:rsid w:val="000A32CE"/>
    <w:rsid w:val="000A4E3E"/>
    <w:rsid w:val="000A5680"/>
    <w:rsid w:val="000A66CD"/>
    <w:rsid w:val="000A6CB3"/>
    <w:rsid w:val="000A6CE7"/>
    <w:rsid w:val="000A6DBD"/>
    <w:rsid w:val="000A70B6"/>
    <w:rsid w:val="000A748E"/>
    <w:rsid w:val="000A77EA"/>
    <w:rsid w:val="000A7EB9"/>
    <w:rsid w:val="000B036F"/>
    <w:rsid w:val="000B11C8"/>
    <w:rsid w:val="000B1BDF"/>
    <w:rsid w:val="000B289A"/>
    <w:rsid w:val="000B3CCC"/>
    <w:rsid w:val="000B4204"/>
    <w:rsid w:val="000B4DAF"/>
    <w:rsid w:val="000B4F61"/>
    <w:rsid w:val="000B6183"/>
    <w:rsid w:val="000B6D16"/>
    <w:rsid w:val="000B6F27"/>
    <w:rsid w:val="000C00BF"/>
    <w:rsid w:val="000C06D7"/>
    <w:rsid w:val="000C0E90"/>
    <w:rsid w:val="000C1328"/>
    <w:rsid w:val="000C17B1"/>
    <w:rsid w:val="000C1CA7"/>
    <w:rsid w:val="000C2A89"/>
    <w:rsid w:val="000C2C78"/>
    <w:rsid w:val="000C2CF5"/>
    <w:rsid w:val="000C3312"/>
    <w:rsid w:val="000C4362"/>
    <w:rsid w:val="000C4447"/>
    <w:rsid w:val="000C4730"/>
    <w:rsid w:val="000C62AA"/>
    <w:rsid w:val="000D07A6"/>
    <w:rsid w:val="000D095A"/>
    <w:rsid w:val="000D0E6F"/>
    <w:rsid w:val="000D1D81"/>
    <w:rsid w:val="000D27AB"/>
    <w:rsid w:val="000D2958"/>
    <w:rsid w:val="000D377D"/>
    <w:rsid w:val="000D530D"/>
    <w:rsid w:val="000D5DDC"/>
    <w:rsid w:val="000D6010"/>
    <w:rsid w:val="000D64F6"/>
    <w:rsid w:val="000D69AE"/>
    <w:rsid w:val="000D74F5"/>
    <w:rsid w:val="000D76F4"/>
    <w:rsid w:val="000D7B3E"/>
    <w:rsid w:val="000E294A"/>
    <w:rsid w:val="000E3E29"/>
    <w:rsid w:val="000E4112"/>
    <w:rsid w:val="000E459C"/>
    <w:rsid w:val="000E4D2A"/>
    <w:rsid w:val="000E5059"/>
    <w:rsid w:val="000E515B"/>
    <w:rsid w:val="000E5A5C"/>
    <w:rsid w:val="000E734A"/>
    <w:rsid w:val="000E7512"/>
    <w:rsid w:val="000E77DB"/>
    <w:rsid w:val="000F130D"/>
    <w:rsid w:val="000F164A"/>
    <w:rsid w:val="000F1935"/>
    <w:rsid w:val="000F1EAE"/>
    <w:rsid w:val="000F256B"/>
    <w:rsid w:val="000F2777"/>
    <w:rsid w:val="000F2EF5"/>
    <w:rsid w:val="000F4071"/>
    <w:rsid w:val="000F4A39"/>
    <w:rsid w:val="000F5912"/>
    <w:rsid w:val="000F6066"/>
    <w:rsid w:val="000F70FA"/>
    <w:rsid w:val="000F7A0B"/>
    <w:rsid w:val="000F7C18"/>
    <w:rsid w:val="0010081C"/>
    <w:rsid w:val="00101991"/>
    <w:rsid w:val="00101E1F"/>
    <w:rsid w:val="001025B9"/>
    <w:rsid w:val="00103E1D"/>
    <w:rsid w:val="00104BDE"/>
    <w:rsid w:val="00104E5C"/>
    <w:rsid w:val="001057E9"/>
    <w:rsid w:val="00106B54"/>
    <w:rsid w:val="00107737"/>
    <w:rsid w:val="00107F2C"/>
    <w:rsid w:val="00107F4C"/>
    <w:rsid w:val="00110983"/>
    <w:rsid w:val="00112400"/>
    <w:rsid w:val="0011312E"/>
    <w:rsid w:val="0011352B"/>
    <w:rsid w:val="00113B9A"/>
    <w:rsid w:val="00114474"/>
    <w:rsid w:val="00115657"/>
    <w:rsid w:val="00117728"/>
    <w:rsid w:val="00117A4A"/>
    <w:rsid w:val="0012083A"/>
    <w:rsid w:val="00122140"/>
    <w:rsid w:val="00122AC5"/>
    <w:rsid w:val="0012501B"/>
    <w:rsid w:val="00127262"/>
    <w:rsid w:val="0012734B"/>
    <w:rsid w:val="00127C0D"/>
    <w:rsid w:val="00130263"/>
    <w:rsid w:val="001313CD"/>
    <w:rsid w:val="00131BC5"/>
    <w:rsid w:val="001333F3"/>
    <w:rsid w:val="0013378B"/>
    <w:rsid w:val="00135065"/>
    <w:rsid w:val="00135438"/>
    <w:rsid w:val="0013558E"/>
    <w:rsid w:val="001358E7"/>
    <w:rsid w:val="00135CC1"/>
    <w:rsid w:val="0013607B"/>
    <w:rsid w:val="0013667D"/>
    <w:rsid w:val="00136C39"/>
    <w:rsid w:val="00137540"/>
    <w:rsid w:val="00137662"/>
    <w:rsid w:val="0013770C"/>
    <w:rsid w:val="00141326"/>
    <w:rsid w:val="00141A9E"/>
    <w:rsid w:val="00142606"/>
    <w:rsid w:val="00142AC1"/>
    <w:rsid w:val="0014477F"/>
    <w:rsid w:val="001447CD"/>
    <w:rsid w:val="00144CC2"/>
    <w:rsid w:val="001455E8"/>
    <w:rsid w:val="001461CB"/>
    <w:rsid w:val="00146386"/>
    <w:rsid w:val="00146C4B"/>
    <w:rsid w:val="001470BF"/>
    <w:rsid w:val="00150700"/>
    <w:rsid w:val="00150C1C"/>
    <w:rsid w:val="001511CD"/>
    <w:rsid w:val="001518FE"/>
    <w:rsid w:val="0015254E"/>
    <w:rsid w:val="001529EE"/>
    <w:rsid w:val="00154239"/>
    <w:rsid w:val="001565EF"/>
    <w:rsid w:val="001574BB"/>
    <w:rsid w:val="00157E89"/>
    <w:rsid w:val="001608E5"/>
    <w:rsid w:val="00160FE4"/>
    <w:rsid w:val="0016193E"/>
    <w:rsid w:val="00161D24"/>
    <w:rsid w:val="00161EF4"/>
    <w:rsid w:val="001626C6"/>
    <w:rsid w:val="00164247"/>
    <w:rsid w:val="00164C3D"/>
    <w:rsid w:val="00165183"/>
    <w:rsid w:val="001651B1"/>
    <w:rsid w:val="00165434"/>
    <w:rsid w:val="001658BC"/>
    <w:rsid w:val="0016656A"/>
    <w:rsid w:val="00167742"/>
    <w:rsid w:val="00170831"/>
    <w:rsid w:val="00171368"/>
    <w:rsid w:val="001718D8"/>
    <w:rsid w:val="0017225A"/>
    <w:rsid w:val="001727E6"/>
    <w:rsid w:val="00175AEA"/>
    <w:rsid w:val="00176315"/>
    <w:rsid w:val="00176876"/>
    <w:rsid w:val="00177FF8"/>
    <w:rsid w:val="00180228"/>
    <w:rsid w:val="00181586"/>
    <w:rsid w:val="001826AA"/>
    <w:rsid w:val="00183265"/>
    <w:rsid w:val="00183B5B"/>
    <w:rsid w:val="001843AC"/>
    <w:rsid w:val="00185F6F"/>
    <w:rsid w:val="00186D24"/>
    <w:rsid w:val="00187332"/>
    <w:rsid w:val="001877DD"/>
    <w:rsid w:val="001903E3"/>
    <w:rsid w:val="00190B1C"/>
    <w:rsid w:val="001936D3"/>
    <w:rsid w:val="001947D4"/>
    <w:rsid w:val="0019509E"/>
    <w:rsid w:val="00195BE8"/>
    <w:rsid w:val="001A001D"/>
    <w:rsid w:val="001A0913"/>
    <w:rsid w:val="001A0F4A"/>
    <w:rsid w:val="001A2836"/>
    <w:rsid w:val="001A2E90"/>
    <w:rsid w:val="001A2EBA"/>
    <w:rsid w:val="001A31A7"/>
    <w:rsid w:val="001A31D4"/>
    <w:rsid w:val="001A4426"/>
    <w:rsid w:val="001A451F"/>
    <w:rsid w:val="001A53C3"/>
    <w:rsid w:val="001A7023"/>
    <w:rsid w:val="001A71B6"/>
    <w:rsid w:val="001A7897"/>
    <w:rsid w:val="001A79B3"/>
    <w:rsid w:val="001A7B25"/>
    <w:rsid w:val="001B1FC5"/>
    <w:rsid w:val="001B244A"/>
    <w:rsid w:val="001B6FBD"/>
    <w:rsid w:val="001B7D4C"/>
    <w:rsid w:val="001C0189"/>
    <w:rsid w:val="001C0875"/>
    <w:rsid w:val="001C0F39"/>
    <w:rsid w:val="001C1515"/>
    <w:rsid w:val="001C16F2"/>
    <w:rsid w:val="001C1821"/>
    <w:rsid w:val="001C1938"/>
    <w:rsid w:val="001C2658"/>
    <w:rsid w:val="001C2D10"/>
    <w:rsid w:val="001C31D1"/>
    <w:rsid w:val="001C3843"/>
    <w:rsid w:val="001C3A1B"/>
    <w:rsid w:val="001C478D"/>
    <w:rsid w:val="001C54B4"/>
    <w:rsid w:val="001C5B1B"/>
    <w:rsid w:val="001C6816"/>
    <w:rsid w:val="001C6834"/>
    <w:rsid w:val="001C6BDA"/>
    <w:rsid w:val="001D12E3"/>
    <w:rsid w:val="001D139A"/>
    <w:rsid w:val="001D1521"/>
    <w:rsid w:val="001D15BC"/>
    <w:rsid w:val="001D19D6"/>
    <w:rsid w:val="001D279C"/>
    <w:rsid w:val="001D2A53"/>
    <w:rsid w:val="001D377D"/>
    <w:rsid w:val="001D470B"/>
    <w:rsid w:val="001D5EAD"/>
    <w:rsid w:val="001D6770"/>
    <w:rsid w:val="001E15CF"/>
    <w:rsid w:val="001E2799"/>
    <w:rsid w:val="001E3817"/>
    <w:rsid w:val="001E3985"/>
    <w:rsid w:val="001E3DCE"/>
    <w:rsid w:val="001E407A"/>
    <w:rsid w:val="001E45C5"/>
    <w:rsid w:val="001E536E"/>
    <w:rsid w:val="001E6249"/>
    <w:rsid w:val="001E628D"/>
    <w:rsid w:val="001E66A9"/>
    <w:rsid w:val="001E67AA"/>
    <w:rsid w:val="001E6C7D"/>
    <w:rsid w:val="001E6EBA"/>
    <w:rsid w:val="001E73D7"/>
    <w:rsid w:val="001F0481"/>
    <w:rsid w:val="001F0B51"/>
    <w:rsid w:val="001F0CBB"/>
    <w:rsid w:val="001F15EB"/>
    <w:rsid w:val="001F2CB6"/>
    <w:rsid w:val="001F2D4B"/>
    <w:rsid w:val="001F5D45"/>
    <w:rsid w:val="001F7351"/>
    <w:rsid w:val="001F7CCD"/>
    <w:rsid w:val="00200616"/>
    <w:rsid w:val="00201AA0"/>
    <w:rsid w:val="00201CBD"/>
    <w:rsid w:val="00201D80"/>
    <w:rsid w:val="00202569"/>
    <w:rsid w:val="00202870"/>
    <w:rsid w:val="002030C6"/>
    <w:rsid w:val="002031BF"/>
    <w:rsid w:val="00203220"/>
    <w:rsid w:val="0020387F"/>
    <w:rsid w:val="00203C70"/>
    <w:rsid w:val="00203E8A"/>
    <w:rsid w:val="002047F4"/>
    <w:rsid w:val="00204CC7"/>
    <w:rsid w:val="00204F64"/>
    <w:rsid w:val="00205E58"/>
    <w:rsid w:val="002060D0"/>
    <w:rsid w:val="00206128"/>
    <w:rsid w:val="002079FB"/>
    <w:rsid w:val="00207E80"/>
    <w:rsid w:val="00211011"/>
    <w:rsid w:val="0021232C"/>
    <w:rsid w:val="00213579"/>
    <w:rsid w:val="00215B59"/>
    <w:rsid w:val="00216A54"/>
    <w:rsid w:val="00216CD5"/>
    <w:rsid w:val="00217680"/>
    <w:rsid w:val="00217C86"/>
    <w:rsid w:val="00220D94"/>
    <w:rsid w:val="00223168"/>
    <w:rsid w:val="002235AC"/>
    <w:rsid w:val="002250D7"/>
    <w:rsid w:val="00225D84"/>
    <w:rsid w:val="0022689E"/>
    <w:rsid w:val="00226D30"/>
    <w:rsid w:val="002307F0"/>
    <w:rsid w:val="00230C3F"/>
    <w:rsid w:val="00231623"/>
    <w:rsid w:val="00231E21"/>
    <w:rsid w:val="00231E4A"/>
    <w:rsid w:val="00232352"/>
    <w:rsid w:val="00232407"/>
    <w:rsid w:val="00232A52"/>
    <w:rsid w:val="00232FF4"/>
    <w:rsid w:val="00233B71"/>
    <w:rsid w:val="00234908"/>
    <w:rsid w:val="00234BAF"/>
    <w:rsid w:val="0023515F"/>
    <w:rsid w:val="0024069D"/>
    <w:rsid w:val="00241032"/>
    <w:rsid w:val="00241ED1"/>
    <w:rsid w:val="002425CA"/>
    <w:rsid w:val="00243D94"/>
    <w:rsid w:val="002444B7"/>
    <w:rsid w:val="00244EF1"/>
    <w:rsid w:val="0024502F"/>
    <w:rsid w:val="00246427"/>
    <w:rsid w:val="00250E74"/>
    <w:rsid w:val="00251DAD"/>
    <w:rsid w:val="002533A3"/>
    <w:rsid w:val="00253D79"/>
    <w:rsid w:val="00253E45"/>
    <w:rsid w:val="0025400C"/>
    <w:rsid w:val="00255CBC"/>
    <w:rsid w:val="00255D9D"/>
    <w:rsid w:val="00256222"/>
    <w:rsid w:val="00256312"/>
    <w:rsid w:val="002568ED"/>
    <w:rsid w:val="00256B1E"/>
    <w:rsid w:val="00257009"/>
    <w:rsid w:val="00262E82"/>
    <w:rsid w:val="002645D7"/>
    <w:rsid w:val="00264C3B"/>
    <w:rsid w:val="002658DA"/>
    <w:rsid w:val="00265DC8"/>
    <w:rsid w:val="00266618"/>
    <w:rsid w:val="00267229"/>
    <w:rsid w:val="002674E2"/>
    <w:rsid w:val="00267D14"/>
    <w:rsid w:val="002714E7"/>
    <w:rsid w:val="00272B8D"/>
    <w:rsid w:val="002731E4"/>
    <w:rsid w:val="00273968"/>
    <w:rsid w:val="00273FBC"/>
    <w:rsid w:val="002748E8"/>
    <w:rsid w:val="00274BE0"/>
    <w:rsid w:val="00275049"/>
    <w:rsid w:val="00275B2F"/>
    <w:rsid w:val="00275BE3"/>
    <w:rsid w:val="00275E48"/>
    <w:rsid w:val="00275EE3"/>
    <w:rsid w:val="002766F5"/>
    <w:rsid w:val="00276DB9"/>
    <w:rsid w:val="00276E27"/>
    <w:rsid w:val="00277508"/>
    <w:rsid w:val="00277D44"/>
    <w:rsid w:val="0028017F"/>
    <w:rsid w:val="00282136"/>
    <w:rsid w:val="00282D71"/>
    <w:rsid w:val="00283A46"/>
    <w:rsid w:val="002847AC"/>
    <w:rsid w:val="002855BD"/>
    <w:rsid w:val="00287051"/>
    <w:rsid w:val="0028734F"/>
    <w:rsid w:val="00287817"/>
    <w:rsid w:val="002905EE"/>
    <w:rsid w:val="00291A37"/>
    <w:rsid w:val="00291F5F"/>
    <w:rsid w:val="002927BA"/>
    <w:rsid w:val="00292B0B"/>
    <w:rsid w:val="00292BED"/>
    <w:rsid w:val="00294FE2"/>
    <w:rsid w:val="00296C3E"/>
    <w:rsid w:val="00296EF1"/>
    <w:rsid w:val="00296F55"/>
    <w:rsid w:val="00297271"/>
    <w:rsid w:val="0029767A"/>
    <w:rsid w:val="002A14D9"/>
    <w:rsid w:val="002A1ABA"/>
    <w:rsid w:val="002A1F1E"/>
    <w:rsid w:val="002A2802"/>
    <w:rsid w:val="002A2FD8"/>
    <w:rsid w:val="002A3327"/>
    <w:rsid w:val="002A3D4D"/>
    <w:rsid w:val="002A4585"/>
    <w:rsid w:val="002A4F75"/>
    <w:rsid w:val="002A608D"/>
    <w:rsid w:val="002A6701"/>
    <w:rsid w:val="002A6929"/>
    <w:rsid w:val="002A6E17"/>
    <w:rsid w:val="002A71D8"/>
    <w:rsid w:val="002B103F"/>
    <w:rsid w:val="002B1759"/>
    <w:rsid w:val="002B1810"/>
    <w:rsid w:val="002B2471"/>
    <w:rsid w:val="002B2C2E"/>
    <w:rsid w:val="002B3036"/>
    <w:rsid w:val="002B3274"/>
    <w:rsid w:val="002B46B1"/>
    <w:rsid w:val="002B5102"/>
    <w:rsid w:val="002B75AE"/>
    <w:rsid w:val="002C04A7"/>
    <w:rsid w:val="002C1D82"/>
    <w:rsid w:val="002C225A"/>
    <w:rsid w:val="002C3C82"/>
    <w:rsid w:val="002C50DA"/>
    <w:rsid w:val="002C54C6"/>
    <w:rsid w:val="002C5AFE"/>
    <w:rsid w:val="002C5D63"/>
    <w:rsid w:val="002C6203"/>
    <w:rsid w:val="002C6377"/>
    <w:rsid w:val="002C7444"/>
    <w:rsid w:val="002C7500"/>
    <w:rsid w:val="002D102E"/>
    <w:rsid w:val="002D1891"/>
    <w:rsid w:val="002D20D3"/>
    <w:rsid w:val="002D2A27"/>
    <w:rsid w:val="002D588C"/>
    <w:rsid w:val="002D63EE"/>
    <w:rsid w:val="002D7982"/>
    <w:rsid w:val="002D7B09"/>
    <w:rsid w:val="002E10AE"/>
    <w:rsid w:val="002E1AC0"/>
    <w:rsid w:val="002E453F"/>
    <w:rsid w:val="002E5265"/>
    <w:rsid w:val="002E5735"/>
    <w:rsid w:val="002E61B9"/>
    <w:rsid w:val="002F0506"/>
    <w:rsid w:val="002F09AF"/>
    <w:rsid w:val="002F0D7B"/>
    <w:rsid w:val="002F266F"/>
    <w:rsid w:val="002F29CB"/>
    <w:rsid w:val="002F3044"/>
    <w:rsid w:val="002F49F8"/>
    <w:rsid w:val="002F5F6E"/>
    <w:rsid w:val="002F681E"/>
    <w:rsid w:val="003016A0"/>
    <w:rsid w:val="00302789"/>
    <w:rsid w:val="0030339E"/>
    <w:rsid w:val="00304197"/>
    <w:rsid w:val="00304417"/>
    <w:rsid w:val="00304BEB"/>
    <w:rsid w:val="00304D07"/>
    <w:rsid w:val="00304DCE"/>
    <w:rsid w:val="003072F5"/>
    <w:rsid w:val="003074B3"/>
    <w:rsid w:val="00310588"/>
    <w:rsid w:val="00310915"/>
    <w:rsid w:val="00310BEA"/>
    <w:rsid w:val="0031109A"/>
    <w:rsid w:val="00311BF1"/>
    <w:rsid w:val="003125FA"/>
    <w:rsid w:val="00312B26"/>
    <w:rsid w:val="00312E1A"/>
    <w:rsid w:val="00313868"/>
    <w:rsid w:val="00313E20"/>
    <w:rsid w:val="00314277"/>
    <w:rsid w:val="00314519"/>
    <w:rsid w:val="0031498C"/>
    <w:rsid w:val="00315CBF"/>
    <w:rsid w:val="00315EF9"/>
    <w:rsid w:val="00316133"/>
    <w:rsid w:val="003162A4"/>
    <w:rsid w:val="00317725"/>
    <w:rsid w:val="0032002D"/>
    <w:rsid w:val="00322590"/>
    <w:rsid w:val="00322DE4"/>
    <w:rsid w:val="00323E9F"/>
    <w:rsid w:val="00323F62"/>
    <w:rsid w:val="00324821"/>
    <w:rsid w:val="00324C03"/>
    <w:rsid w:val="003250F6"/>
    <w:rsid w:val="003252F6"/>
    <w:rsid w:val="0032551D"/>
    <w:rsid w:val="003268C0"/>
    <w:rsid w:val="00326DCF"/>
    <w:rsid w:val="00327459"/>
    <w:rsid w:val="00331FD1"/>
    <w:rsid w:val="003324DF"/>
    <w:rsid w:val="00332EAC"/>
    <w:rsid w:val="00333049"/>
    <w:rsid w:val="00333275"/>
    <w:rsid w:val="003333CF"/>
    <w:rsid w:val="00333631"/>
    <w:rsid w:val="003349D6"/>
    <w:rsid w:val="00334D4E"/>
    <w:rsid w:val="00335DAE"/>
    <w:rsid w:val="00336505"/>
    <w:rsid w:val="00340747"/>
    <w:rsid w:val="003420BE"/>
    <w:rsid w:val="00343105"/>
    <w:rsid w:val="0034454A"/>
    <w:rsid w:val="00344D7B"/>
    <w:rsid w:val="00345395"/>
    <w:rsid w:val="00347C36"/>
    <w:rsid w:val="00350C8D"/>
    <w:rsid w:val="00350EAA"/>
    <w:rsid w:val="003528E2"/>
    <w:rsid w:val="00353D88"/>
    <w:rsid w:val="00354CFC"/>
    <w:rsid w:val="00356C64"/>
    <w:rsid w:val="0035718C"/>
    <w:rsid w:val="00357E05"/>
    <w:rsid w:val="0036060F"/>
    <w:rsid w:val="003609E6"/>
    <w:rsid w:val="00361FB2"/>
    <w:rsid w:val="00362D67"/>
    <w:rsid w:val="00363EAD"/>
    <w:rsid w:val="00364313"/>
    <w:rsid w:val="00364655"/>
    <w:rsid w:val="00365FDE"/>
    <w:rsid w:val="003668EA"/>
    <w:rsid w:val="00366D05"/>
    <w:rsid w:val="00367297"/>
    <w:rsid w:val="003678AF"/>
    <w:rsid w:val="00367D21"/>
    <w:rsid w:val="00367F32"/>
    <w:rsid w:val="0037027D"/>
    <w:rsid w:val="003718EC"/>
    <w:rsid w:val="00371B4A"/>
    <w:rsid w:val="00371EDA"/>
    <w:rsid w:val="00372374"/>
    <w:rsid w:val="00372756"/>
    <w:rsid w:val="003744A4"/>
    <w:rsid w:val="0037553C"/>
    <w:rsid w:val="00375C1C"/>
    <w:rsid w:val="0037672E"/>
    <w:rsid w:val="00376BCD"/>
    <w:rsid w:val="003771D7"/>
    <w:rsid w:val="00377636"/>
    <w:rsid w:val="00377B7A"/>
    <w:rsid w:val="003802C0"/>
    <w:rsid w:val="003809B8"/>
    <w:rsid w:val="003809C1"/>
    <w:rsid w:val="00380A96"/>
    <w:rsid w:val="00380DC2"/>
    <w:rsid w:val="00381CD4"/>
    <w:rsid w:val="00381D17"/>
    <w:rsid w:val="00383926"/>
    <w:rsid w:val="00384EEF"/>
    <w:rsid w:val="00385343"/>
    <w:rsid w:val="0039014D"/>
    <w:rsid w:val="00390DFB"/>
    <w:rsid w:val="00391483"/>
    <w:rsid w:val="003915CD"/>
    <w:rsid w:val="00391D06"/>
    <w:rsid w:val="003927A5"/>
    <w:rsid w:val="0039455D"/>
    <w:rsid w:val="003945A4"/>
    <w:rsid w:val="003952B4"/>
    <w:rsid w:val="00396656"/>
    <w:rsid w:val="00397427"/>
    <w:rsid w:val="003A3BCC"/>
    <w:rsid w:val="003A4582"/>
    <w:rsid w:val="003A4E1D"/>
    <w:rsid w:val="003A6D78"/>
    <w:rsid w:val="003B14F1"/>
    <w:rsid w:val="003B1A0D"/>
    <w:rsid w:val="003B1F6E"/>
    <w:rsid w:val="003B30CC"/>
    <w:rsid w:val="003B30DE"/>
    <w:rsid w:val="003B524E"/>
    <w:rsid w:val="003B5447"/>
    <w:rsid w:val="003B5DA2"/>
    <w:rsid w:val="003B680D"/>
    <w:rsid w:val="003B723D"/>
    <w:rsid w:val="003C016D"/>
    <w:rsid w:val="003C02E6"/>
    <w:rsid w:val="003C0A4D"/>
    <w:rsid w:val="003C1BAC"/>
    <w:rsid w:val="003C254B"/>
    <w:rsid w:val="003C2C0A"/>
    <w:rsid w:val="003C2EF6"/>
    <w:rsid w:val="003C3000"/>
    <w:rsid w:val="003C30FE"/>
    <w:rsid w:val="003C39A1"/>
    <w:rsid w:val="003C3FBE"/>
    <w:rsid w:val="003C525E"/>
    <w:rsid w:val="003C6EFB"/>
    <w:rsid w:val="003D0769"/>
    <w:rsid w:val="003D0961"/>
    <w:rsid w:val="003D0D4B"/>
    <w:rsid w:val="003D1DC0"/>
    <w:rsid w:val="003D26F4"/>
    <w:rsid w:val="003D2FD2"/>
    <w:rsid w:val="003D33E1"/>
    <w:rsid w:val="003D3887"/>
    <w:rsid w:val="003D3D13"/>
    <w:rsid w:val="003D3E50"/>
    <w:rsid w:val="003D44A2"/>
    <w:rsid w:val="003D4606"/>
    <w:rsid w:val="003D4AA9"/>
    <w:rsid w:val="003D4DFE"/>
    <w:rsid w:val="003D6EC2"/>
    <w:rsid w:val="003D714F"/>
    <w:rsid w:val="003D7D5C"/>
    <w:rsid w:val="003E0C83"/>
    <w:rsid w:val="003E4D65"/>
    <w:rsid w:val="003E5415"/>
    <w:rsid w:val="003E573F"/>
    <w:rsid w:val="003E604B"/>
    <w:rsid w:val="003E65F9"/>
    <w:rsid w:val="003E6BAA"/>
    <w:rsid w:val="003F021F"/>
    <w:rsid w:val="003F32CF"/>
    <w:rsid w:val="003F3561"/>
    <w:rsid w:val="003F39D8"/>
    <w:rsid w:val="003F3DE6"/>
    <w:rsid w:val="003F3FDC"/>
    <w:rsid w:val="003F5DA5"/>
    <w:rsid w:val="003F663B"/>
    <w:rsid w:val="003F71A2"/>
    <w:rsid w:val="003F78E6"/>
    <w:rsid w:val="003F7D2D"/>
    <w:rsid w:val="00400253"/>
    <w:rsid w:val="0040097E"/>
    <w:rsid w:val="004013A4"/>
    <w:rsid w:val="00401E9F"/>
    <w:rsid w:val="004023D8"/>
    <w:rsid w:val="00402623"/>
    <w:rsid w:val="0040335C"/>
    <w:rsid w:val="00404477"/>
    <w:rsid w:val="00404BCE"/>
    <w:rsid w:val="00404DE8"/>
    <w:rsid w:val="00405846"/>
    <w:rsid w:val="004077F6"/>
    <w:rsid w:val="004100E2"/>
    <w:rsid w:val="00410C8B"/>
    <w:rsid w:val="00411EA8"/>
    <w:rsid w:val="00412C5C"/>
    <w:rsid w:val="00412EAF"/>
    <w:rsid w:val="00412FE4"/>
    <w:rsid w:val="00413236"/>
    <w:rsid w:val="0041337B"/>
    <w:rsid w:val="00413438"/>
    <w:rsid w:val="00413D0B"/>
    <w:rsid w:val="00413E82"/>
    <w:rsid w:val="004140CB"/>
    <w:rsid w:val="004142E4"/>
    <w:rsid w:val="00414B62"/>
    <w:rsid w:val="00416AD6"/>
    <w:rsid w:val="0042054E"/>
    <w:rsid w:val="004209AE"/>
    <w:rsid w:val="0042193F"/>
    <w:rsid w:val="00421A5B"/>
    <w:rsid w:val="00421AF6"/>
    <w:rsid w:val="00422DAD"/>
    <w:rsid w:val="004230BF"/>
    <w:rsid w:val="00423348"/>
    <w:rsid w:val="00424E25"/>
    <w:rsid w:val="00425AB6"/>
    <w:rsid w:val="00425ACB"/>
    <w:rsid w:val="00426D20"/>
    <w:rsid w:val="004302CC"/>
    <w:rsid w:val="004303CB"/>
    <w:rsid w:val="004304D8"/>
    <w:rsid w:val="00431C8C"/>
    <w:rsid w:val="004320B0"/>
    <w:rsid w:val="004326C0"/>
    <w:rsid w:val="004346AF"/>
    <w:rsid w:val="004349CA"/>
    <w:rsid w:val="00434A2C"/>
    <w:rsid w:val="00434A8C"/>
    <w:rsid w:val="00434FE4"/>
    <w:rsid w:val="00436D78"/>
    <w:rsid w:val="004413D6"/>
    <w:rsid w:val="0044188E"/>
    <w:rsid w:val="0044193F"/>
    <w:rsid w:val="00441DB6"/>
    <w:rsid w:val="00443B95"/>
    <w:rsid w:val="00444B8E"/>
    <w:rsid w:val="00445D3A"/>
    <w:rsid w:val="00445F78"/>
    <w:rsid w:val="00446961"/>
    <w:rsid w:val="00446DE2"/>
    <w:rsid w:val="00446E7A"/>
    <w:rsid w:val="00447C83"/>
    <w:rsid w:val="00450C40"/>
    <w:rsid w:val="0045449D"/>
    <w:rsid w:val="00454AA9"/>
    <w:rsid w:val="00455025"/>
    <w:rsid w:val="00455263"/>
    <w:rsid w:val="00455524"/>
    <w:rsid w:val="00455C15"/>
    <w:rsid w:val="00456545"/>
    <w:rsid w:val="0045696C"/>
    <w:rsid w:val="0045783C"/>
    <w:rsid w:val="004600FD"/>
    <w:rsid w:val="0046105D"/>
    <w:rsid w:val="00461781"/>
    <w:rsid w:val="00461F75"/>
    <w:rsid w:val="004642A4"/>
    <w:rsid w:val="004644DF"/>
    <w:rsid w:val="00464FD3"/>
    <w:rsid w:val="004676E2"/>
    <w:rsid w:val="0047019A"/>
    <w:rsid w:val="004711FD"/>
    <w:rsid w:val="00471591"/>
    <w:rsid w:val="0047168C"/>
    <w:rsid w:val="004720A2"/>
    <w:rsid w:val="00472A66"/>
    <w:rsid w:val="00473B3C"/>
    <w:rsid w:val="00473BFD"/>
    <w:rsid w:val="004740C0"/>
    <w:rsid w:val="00474387"/>
    <w:rsid w:val="00480108"/>
    <w:rsid w:val="00480FAB"/>
    <w:rsid w:val="004813DE"/>
    <w:rsid w:val="004820CC"/>
    <w:rsid w:val="004839F6"/>
    <w:rsid w:val="00483CCB"/>
    <w:rsid w:val="004845A3"/>
    <w:rsid w:val="00484A70"/>
    <w:rsid w:val="00485056"/>
    <w:rsid w:val="00485E31"/>
    <w:rsid w:val="0048698E"/>
    <w:rsid w:val="00486C2C"/>
    <w:rsid w:val="0049082B"/>
    <w:rsid w:val="00490E48"/>
    <w:rsid w:val="00490F4D"/>
    <w:rsid w:val="004916A1"/>
    <w:rsid w:val="00491BEA"/>
    <w:rsid w:val="0049298D"/>
    <w:rsid w:val="00492DE1"/>
    <w:rsid w:val="00492E7B"/>
    <w:rsid w:val="00494758"/>
    <w:rsid w:val="00495976"/>
    <w:rsid w:val="00495FB1"/>
    <w:rsid w:val="00497691"/>
    <w:rsid w:val="00497F4D"/>
    <w:rsid w:val="004A07B0"/>
    <w:rsid w:val="004A128D"/>
    <w:rsid w:val="004A1668"/>
    <w:rsid w:val="004A3373"/>
    <w:rsid w:val="004A35A6"/>
    <w:rsid w:val="004A7933"/>
    <w:rsid w:val="004A7BC7"/>
    <w:rsid w:val="004A7BE3"/>
    <w:rsid w:val="004B0A67"/>
    <w:rsid w:val="004B100C"/>
    <w:rsid w:val="004B1E17"/>
    <w:rsid w:val="004B3077"/>
    <w:rsid w:val="004B344E"/>
    <w:rsid w:val="004B379E"/>
    <w:rsid w:val="004B4438"/>
    <w:rsid w:val="004B46AE"/>
    <w:rsid w:val="004B5BB2"/>
    <w:rsid w:val="004B65DF"/>
    <w:rsid w:val="004B66FD"/>
    <w:rsid w:val="004B6AFB"/>
    <w:rsid w:val="004B6B73"/>
    <w:rsid w:val="004C02E3"/>
    <w:rsid w:val="004C0452"/>
    <w:rsid w:val="004C0631"/>
    <w:rsid w:val="004C1B6E"/>
    <w:rsid w:val="004C1FF3"/>
    <w:rsid w:val="004C21A2"/>
    <w:rsid w:val="004C2FBD"/>
    <w:rsid w:val="004C36F3"/>
    <w:rsid w:val="004C3F34"/>
    <w:rsid w:val="004C484D"/>
    <w:rsid w:val="004C4D89"/>
    <w:rsid w:val="004C50B1"/>
    <w:rsid w:val="004C63DC"/>
    <w:rsid w:val="004C6541"/>
    <w:rsid w:val="004C69E6"/>
    <w:rsid w:val="004D03D1"/>
    <w:rsid w:val="004D07DC"/>
    <w:rsid w:val="004D0F45"/>
    <w:rsid w:val="004D1A6A"/>
    <w:rsid w:val="004D1CBB"/>
    <w:rsid w:val="004D29D3"/>
    <w:rsid w:val="004D4545"/>
    <w:rsid w:val="004D488D"/>
    <w:rsid w:val="004D48FF"/>
    <w:rsid w:val="004D62D8"/>
    <w:rsid w:val="004D63C6"/>
    <w:rsid w:val="004D676C"/>
    <w:rsid w:val="004D68E1"/>
    <w:rsid w:val="004D699A"/>
    <w:rsid w:val="004D77E6"/>
    <w:rsid w:val="004E095F"/>
    <w:rsid w:val="004E09A8"/>
    <w:rsid w:val="004E10CF"/>
    <w:rsid w:val="004E1551"/>
    <w:rsid w:val="004E1654"/>
    <w:rsid w:val="004E2491"/>
    <w:rsid w:val="004E2961"/>
    <w:rsid w:val="004E2D42"/>
    <w:rsid w:val="004E355E"/>
    <w:rsid w:val="004E3893"/>
    <w:rsid w:val="004E3C55"/>
    <w:rsid w:val="004E4536"/>
    <w:rsid w:val="004E5300"/>
    <w:rsid w:val="004E6472"/>
    <w:rsid w:val="004E6C6A"/>
    <w:rsid w:val="004E744E"/>
    <w:rsid w:val="004F00A7"/>
    <w:rsid w:val="004F0C89"/>
    <w:rsid w:val="004F138C"/>
    <w:rsid w:val="004F1BFB"/>
    <w:rsid w:val="004F29A4"/>
    <w:rsid w:val="004F2DC1"/>
    <w:rsid w:val="004F2F99"/>
    <w:rsid w:val="004F2FB7"/>
    <w:rsid w:val="004F372B"/>
    <w:rsid w:val="004F3A47"/>
    <w:rsid w:val="004F438D"/>
    <w:rsid w:val="004F449F"/>
    <w:rsid w:val="004F5210"/>
    <w:rsid w:val="004F5769"/>
    <w:rsid w:val="004F59F3"/>
    <w:rsid w:val="004F5D16"/>
    <w:rsid w:val="004F5F77"/>
    <w:rsid w:val="004F6426"/>
    <w:rsid w:val="004F6A6D"/>
    <w:rsid w:val="004F6F94"/>
    <w:rsid w:val="004F7427"/>
    <w:rsid w:val="004F7B8C"/>
    <w:rsid w:val="004F7C14"/>
    <w:rsid w:val="00500F69"/>
    <w:rsid w:val="00501BF3"/>
    <w:rsid w:val="00502CB5"/>
    <w:rsid w:val="00502EB8"/>
    <w:rsid w:val="00503CAB"/>
    <w:rsid w:val="00504774"/>
    <w:rsid w:val="00504A4B"/>
    <w:rsid w:val="0050522C"/>
    <w:rsid w:val="00505415"/>
    <w:rsid w:val="0050545D"/>
    <w:rsid w:val="005060E0"/>
    <w:rsid w:val="00506F31"/>
    <w:rsid w:val="00507855"/>
    <w:rsid w:val="0051024B"/>
    <w:rsid w:val="00510A82"/>
    <w:rsid w:val="0051553A"/>
    <w:rsid w:val="00517221"/>
    <w:rsid w:val="00517337"/>
    <w:rsid w:val="005176C9"/>
    <w:rsid w:val="00521E05"/>
    <w:rsid w:val="00522B42"/>
    <w:rsid w:val="00524EAB"/>
    <w:rsid w:val="00525265"/>
    <w:rsid w:val="00526A03"/>
    <w:rsid w:val="00526BED"/>
    <w:rsid w:val="00527329"/>
    <w:rsid w:val="0052767D"/>
    <w:rsid w:val="0053013C"/>
    <w:rsid w:val="005308F2"/>
    <w:rsid w:val="00531B6A"/>
    <w:rsid w:val="00532F7F"/>
    <w:rsid w:val="005337CA"/>
    <w:rsid w:val="005343DC"/>
    <w:rsid w:val="00534B53"/>
    <w:rsid w:val="00534D37"/>
    <w:rsid w:val="00536A1B"/>
    <w:rsid w:val="00540283"/>
    <w:rsid w:val="00540839"/>
    <w:rsid w:val="005413DA"/>
    <w:rsid w:val="0054145A"/>
    <w:rsid w:val="00541CA2"/>
    <w:rsid w:val="00542BF9"/>
    <w:rsid w:val="00542C30"/>
    <w:rsid w:val="00543342"/>
    <w:rsid w:val="00543521"/>
    <w:rsid w:val="00544710"/>
    <w:rsid w:val="00544849"/>
    <w:rsid w:val="005448EF"/>
    <w:rsid w:val="00544E4E"/>
    <w:rsid w:val="00545010"/>
    <w:rsid w:val="00545939"/>
    <w:rsid w:val="00545ED5"/>
    <w:rsid w:val="00546694"/>
    <w:rsid w:val="005473AA"/>
    <w:rsid w:val="005475B0"/>
    <w:rsid w:val="005477BC"/>
    <w:rsid w:val="005478A8"/>
    <w:rsid w:val="00547A74"/>
    <w:rsid w:val="00547A83"/>
    <w:rsid w:val="00547EA1"/>
    <w:rsid w:val="00547FA9"/>
    <w:rsid w:val="0055185F"/>
    <w:rsid w:val="00552000"/>
    <w:rsid w:val="005523FE"/>
    <w:rsid w:val="0055413C"/>
    <w:rsid w:val="0055419F"/>
    <w:rsid w:val="00554CE1"/>
    <w:rsid w:val="0055507B"/>
    <w:rsid w:val="00556742"/>
    <w:rsid w:val="00556C52"/>
    <w:rsid w:val="00557CFF"/>
    <w:rsid w:val="00560853"/>
    <w:rsid w:val="00560925"/>
    <w:rsid w:val="0056114F"/>
    <w:rsid w:val="00564C8B"/>
    <w:rsid w:val="0056539E"/>
    <w:rsid w:val="005657BB"/>
    <w:rsid w:val="0056581B"/>
    <w:rsid w:val="00565942"/>
    <w:rsid w:val="00565ADC"/>
    <w:rsid w:val="00567676"/>
    <w:rsid w:val="00567703"/>
    <w:rsid w:val="00567790"/>
    <w:rsid w:val="005678FE"/>
    <w:rsid w:val="0057049E"/>
    <w:rsid w:val="00570B1D"/>
    <w:rsid w:val="00570FAC"/>
    <w:rsid w:val="0057262F"/>
    <w:rsid w:val="005728B3"/>
    <w:rsid w:val="00573CE8"/>
    <w:rsid w:val="00574F87"/>
    <w:rsid w:val="00577F4A"/>
    <w:rsid w:val="00580225"/>
    <w:rsid w:val="00581CCF"/>
    <w:rsid w:val="005821FC"/>
    <w:rsid w:val="00582E6C"/>
    <w:rsid w:val="005832F2"/>
    <w:rsid w:val="00583836"/>
    <w:rsid w:val="005846B6"/>
    <w:rsid w:val="00586992"/>
    <w:rsid w:val="00587F5E"/>
    <w:rsid w:val="005903D8"/>
    <w:rsid w:val="005925DE"/>
    <w:rsid w:val="005925EC"/>
    <w:rsid w:val="00593787"/>
    <w:rsid w:val="00593D6D"/>
    <w:rsid w:val="00593F34"/>
    <w:rsid w:val="005948FF"/>
    <w:rsid w:val="00595478"/>
    <w:rsid w:val="00595569"/>
    <w:rsid w:val="005965D7"/>
    <w:rsid w:val="00596B9C"/>
    <w:rsid w:val="005A0B79"/>
    <w:rsid w:val="005A0DE9"/>
    <w:rsid w:val="005A0E64"/>
    <w:rsid w:val="005A1112"/>
    <w:rsid w:val="005A1439"/>
    <w:rsid w:val="005A151A"/>
    <w:rsid w:val="005A2D81"/>
    <w:rsid w:val="005A3077"/>
    <w:rsid w:val="005A32BD"/>
    <w:rsid w:val="005A3CA2"/>
    <w:rsid w:val="005A422E"/>
    <w:rsid w:val="005A44B6"/>
    <w:rsid w:val="005A4E11"/>
    <w:rsid w:val="005A5D65"/>
    <w:rsid w:val="005A5FEF"/>
    <w:rsid w:val="005A6676"/>
    <w:rsid w:val="005A676D"/>
    <w:rsid w:val="005A6D94"/>
    <w:rsid w:val="005A7AA1"/>
    <w:rsid w:val="005B09CD"/>
    <w:rsid w:val="005B0A76"/>
    <w:rsid w:val="005B12B9"/>
    <w:rsid w:val="005B267A"/>
    <w:rsid w:val="005B3B85"/>
    <w:rsid w:val="005B437E"/>
    <w:rsid w:val="005B47A5"/>
    <w:rsid w:val="005B4BBF"/>
    <w:rsid w:val="005B4BDB"/>
    <w:rsid w:val="005B5102"/>
    <w:rsid w:val="005B5B05"/>
    <w:rsid w:val="005B5BF9"/>
    <w:rsid w:val="005B673E"/>
    <w:rsid w:val="005B6F97"/>
    <w:rsid w:val="005B7000"/>
    <w:rsid w:val="005B7BDD"/>
    <w:rsid w:val="005C0621"/>
    <w:rsid w:val="005C1675"/>
    <w:rsid w:val="005C1CBD"/>
    <w:rsid w:val="005C25CC"/>
    <w:rsid w:val="005C31EA"/>
    <w:rsid w:val="005C4BEA"/>
    <w:rsid w:val="005C71D1"/>
    <w:rsid w:val="005C73E5"/>
    <w:rsid w:val="005C7947"/>
    <w:rsid w:val="005D0A2E"/>
    <w:rsid w:val="005D0EB7"/>
    <w:rsid w:val="005D157C"/>
    <w:rsid w:val="005D2A73"/>
    <w:rsid w:val="005D3B4F"/>
    <w:rsid w:val="005D4000"/>
    <w:rsid w:val="005D417D"/>
    <w:rsid w:val="005D46AD"/>
    <w:rsid w:val="005D4925"/>
    <w:rsid w:val="005D502B"/>
    <w:rsid w:val="005D5BCE"/>
    <w:rsid w:val="005D6FA4"/>
    <w:rsid w:val="005D707B"/>
    <w:rsid w:val="005E13FA"/>
    <w:rsid w:val="005E15D5"/>
    <w:rsid w:val="005E19A0"/>
    <w:rsid w:val="005E1CFE"/>
    <w:rsid w:val="005E2209"/>
    <w:rsid w:val="005E298F"/>
    <w:rsid w:val="005E313F"/>
    <w:rsid w:val="005E3315"/>
    <w:rsid w:val="005E444F"/>
    <w:rsid w:val="005E4544"/>
    <w:rsid w:val="005E60DC"/>
    <w:rsid w:val="005E630A"/>
    <w:rsid w:val="005E6532"/>
    <w:rsid w:val="005E6F2F"/>
    <w:rsid w:val="005F0D2D"/>
    <w:rsid w:val="005F12AC"/>
    <w:rsid w:val="005F1B7F"/>
    <w:rsid w:val="005F2372"/>
    <w:rsid w:val="005F2379"/>
    <w:rsid w:val="005F478E"/>
    <w:rsid w:val="005F57A5"/>
    <w:rsid w:val="005F5966"/>
    <w:rsid w:val="005F74C4"/>
    <w:rsid w:val="005F7A32"/>
    <w:rsid w:val="006001E2"/>
    <w:rsid w:val="00601EFC"/>
    <w:rsid w:val="0060299B"/>
    <w:rsid w:val="00602A38"/>
    <w:rsid w:val="0060311B"/>
    <w:rsid w:val="00603B9F"/>
    <w:rsid w:val="00605C45"/>
    <w:rsid w:val="00610867"/>
    <w:rsid w:val="00610DD7"/>
    <w:rsid w:val="00612D95"/>
    <w:rsid w:val="00614B3C"/>
    <w:rsid w:val="0061541D"/>
    <w:rsid w:val="00616467"/>
    <w:rsid w:val="00616D6B"/>
    <w:rsid w:val="00617BD7"/>
    <w:rsid w:val="00620ED2"/>
    <w:rsid w:val="00621255"/>
    <w:rsid w:val="00623D77"/>
    <w:rsid w:val="00624903"/>
    <w:rsid w:val="00624A4A"/>
    <w:rsid w:val="00625A42"/>
    <w:rsid w:val="00625B03"/>
    <w:rsid w:val="00626961"/>
    <w:rsid w:val="0062727D"/>
    <w:rsid w:val="006277C5"/>
    <w:rsid w:val="00627996"/>
    <w:rsid w:val="006300A8"/>
    <w:rsid w:val="0063263C"/>
    <w:rsid w:val="00632FA9"/>
    <w:rsid w:val="00633ED7"/>
    <w:rsid w:val="0063440B"/>
    <w:rsid w:val="006351D4"/>
    <w:rsid w:val="006356AC"/>
    <w:rsid w:val="00636920"/>
    <w:rsid w:val="00641277"/>
    <w:rsid w:val="0064163F"/>
    <w:rsid w:val="00641979"/>
    <w:rsid w:val="00643768"/>
    <w:rsid w:val="0064441C"/>
    <w:rsid w:val="00644E78"/>
    <w:rsid w:val="00645755"/>
    <w:rsid w:val="006458B3"/>
    <w:rsid w:val="006458EB"/>
    <w:rsid w:val="00645990"/>
    <w:rsid w:val="00645D75"/>
    <w:rsid w:val="00646588"/>
    <w:rsid w:val="00646FC4"/>
    <w:rsid w:val="006478AA"/>
    <w:rsid w:val="00647ED1"/>
    <w:rsid w:val="0065031A"/>
    <w:rsid w:val="006510B7"/>
    <w:rsid w:val="00651B9B"/>
    <w:rsid w:val="00652687"/>
    <w:rsid w:val="00655C8F"/>
    <w:rsid w:val="00656267"/>
    <w:rsid w:val="0065722C"/>
    <w:rsid w:val="00661AA3"/>
    <w:rsid w:val="00661BA8"/>
    <w:rsid w:val="0066254D"/>
    <w:rsid w:val="00662AF8"/>
    <w:rsid w:val="00662CE4"/>
    <w:rsid w:val="00663563"/>
    <w:rsid w:val="00663596"/>
    <w:rsid w:val="00664A3F"/>
    <w:rsid w:val="00665027"/>
    <w:rsid w:val="0066507C"/>
    <w:rsid w:val="00665185"/>
    <w:rsid w:val="0066599D"/>
    <w:rsid w:val="00665BD5"/>
    <w:rsid w:val="00666518"/>
    <w:rsid w:val="00667C01"/>
    <w:rsid w:val="0067035D"/>
    <w:rsid w:val="00671C86"/>
    <w:rsid w:val="00672A50"/>
    <w:rsid w:val="0067359F"/>
    <w:rsid w:val="0067431D"/>
    <w:rsid w:val="006746C9"/>
    <w:rsid w:val="00675F7D"/>
    <w:rsid w:val="00676939"/>
    <w:rsid w:val="006773AD"/>
    <w:rsid w:val="0067746A"/>
    <w:rsid w:val="0068002C"/>
    <w:rsid w:val="00680A54"/>
    <w:rsid w:val="00680F76"/>
    <w:rsid w:val="00680F91"/>
    <w:rsid w:val="00682546"/>
    <w:rsid w:val="00682AE7"/>
    <w:rsid w:val="00682FC2"/>
    <w:rsid w:val="006830D6"/>
    <w:rsid w:val="00683561"/>
    <w:rsid w:val="006847D6"/>
    <w:rsid w:val="006857D2"/>
    <w:rsid w:val="00685D8C"/>
    <w:rsid w:val="00686665"/>
    <w:rsid w:val="00686797"/>
    <w:rsid w:val="006870FA"/>
    <w:rsid w:val="00687184"/>
    <w:rsid w:val="006871BE"/>
    <w:rsid w:val="0068739D"/>
    <w:rsid w:val="00687515"/>
    <w:rsid w:val="00690927"/>
    <w:rsid w:val="006918B0"/>
    <w:rsid w:val="006921E8"/>
    <w:rsid w:val="006936A6"/>
    <w:rsid w:val="006936D0"/>
    <w:rsid w:val="00693954"/>
    <w:rsid w:val="00694436"/>
    <w:rsid w:val="0069571B"/>
    <w:rsid w:val="00695E4D"/>
    <w:rsid w:val="00696113"/>
    <w:rsid w:val="0069735C"/>
    <w:rsid w:val="0069792E"/>
    <w:rsid w:val="006A1480"/>
    <w:rsid w:val="006A1A09"/>
    <w:rsid w:val="006A24E8"/>
    <w:rsid w:val="006A2CCC"/>
    <w:rsid w:val="006A2D7A"/>
    <w:rsid w:val="006A5210"/>
    <w:rsid w:val="006A612F"/>
    <w:rsid w:val="006A6A87"/>
    <w:rsid w:val="006B15AF"/>
    <w:rsid w:val="006B31AD"/>
    <w:rsid w:val="006B3336"/>
    <w:rsid w:val="006B41CB"/>
    <w:rsid w:val="006B48D3"/>
    <w:rsid w:val="006B4A66"/>
    <w:rsid w:val="006B4FC0"/>
    <w:rsid w:val="006B4FC7"/>
    <w:rsid w:val="006B6933"/>
    <w:rsid w:val="006C08E6"/>
    <w:rsid w:val="006C1023"/>
    <w:rsid w:val="006C1593"/>
    <w:rsid w:val="006C15B1"/>
    <w:rsid w:val="006C1A97"/>
    <w:rsid w:val="006C1D83"/>
    <w:rsid w:val="006C2008"/>
    <w:rsid w:val="006C3761"/>
    <w:rsid w:val="006C5C45"/>
    <w:rsid w:val="006C625F"/>
    <w:rsid w:val="006C6EA6"/>
    <w:rsid w:val="006D056E"/>
    <w:rsid w:val="006D0A26"/>
    <w:rsid w:val="006D12EF"/>
    <w:rsid w:val="006D225C"/>
    <w:rsid w:val="006D2983"/>
    <w:rsid w:val="006E0835"/>
    <w:rsid w:val="006E0F40"/>
    <w:rsid w:val="006E3E16"/>
    <w:rsid w:val="006E5CBF"/>
    <w:rsid w:val="006E64E8"/>
    <w:rsid w:val="006E6D38"/>
    <w:rsid w:val="006E6F79"/>
    <w:rsid w:val="006E7005"/>
    <w:rsid w:val="006E7A36"/>
    <w:rsid w:val="006E7D66"/>
    <w:rsid w:val="006F133B"/>
    <w:rsid w:val="006F231E"/>
    <w:rsid w:val="006F24DA"/>
    <w:rsid w:val="006F2ED0"/>
    <w:rsid w:val="006F3641"/>
    <w:rsid w:val="006F49D3"/>
    <w:rsid w:val="006F4D2C"/>
    <w:rsid w:val="006F5498"/>
    <w:rsid w:val="006F6769"/>
    <w:rsid w:val="006F6B73"/>
    <w:rsid w:val="006F6DF4"/>
    <w:rsid w:val="006F7263"/>
    <w:rsid w:val="006F7C4D"/>
    <w:rsid w:val="007012DC"/>
    <w:rsid w:val="00702286"/>
    <w:rsid w:val="0070323A"/>
    <w:rsid w:val="0070337B"/>
    <w:rsid w:val="00703544"/>
    <w:rsid w:val="0070449C"/>
    <w:rsid w:val="00706187"/>
    <w:rsid w:val="007061C3"/>
    <w:rsid w:val="00707976"/>
    <w:rsid w:val="007125F5"/>
    <w:rsid w:val="0071393F"/>
    <w:rsid w:val="00713AF0"/>
    <w:rsid w:val="007142EA"/>
    <w:rsid w:val="00714966"/>
    <w:rsid w:val="00715B40"/>
    <w:rsid w:val="00715D16"/>
    <w:rsid w:val="00715F6D"/>
    <w:rsid w:val="00716297"/>
    <w:rsid w:val="00720968"/>
    <w:rsid w:val="00722E61"/>
    <w:rsid w:val="007237A5"/>
    <w:rsid w:val="00723B4A"/>
    <w:rsid w:val="007262E3"/>
    <w:rsid w:val="007266BE"/>
    <w:rsid w:val="00726AD6"/>
    <w:rsid w:val="00726CE7"/>
    <w:rsid w:val="007276F2"/>
    <w:rsid w:val="00727795"/>
    <w:rsid w:val="00727DDC"/>
    <w:rsid w:val="00727E3E"/>
    <w:rsid w:val="00727EBD"/>
    <w:rsid w:val="007302B9"/>
    <w:rsid w:val="00730EDF"/>
    <w:rsid w:val="00732340"/>
    <w:rsid w:val="00732841"/>
    <w:rsid w:val="00733D21"/>
    <w:rsid w:val="007343F2"/>
    <w:rsid w:val="00734FB1"/>
    <w:rsid w:val="00736F38"/>
    <w:rsid w:val="0073723A"/>
    <w:rsid w:val="007402C2"/>
    <w:rsid w:val="00740D0D"/>
    <w:rsid w:val="00740FFF"/>
    <w:rsid w:val="00741552"/>
    <w:rsid w:val="00743480"/>
    <w:rsid w:val="00743EC4"/>
    <w:rsid w:val="00744A22"/>
    <w:rsid w:val="00744CBB"/>
    <w:rsid w:val="00745553"/>
    <w:rsid w:val="00746E94"/>
    <w:rsid w:val="00747599"/>
    <w:rsid w:val="00750CF6"/>
    <w:rsid w:val="007516AA"/>
    <w:rsid w:val="00751D57"/>
    <w:rsid w:val="0075502F"/>
    <w:rsid w:val="0075508C"/>
    <w:rsid w:val="00755940"/>
    <w:rsid w:val="00755FD7"/>
    <w:rsid w:val="007573D6"/>
    <w:rsid w:val="00757C67"/>
    <w:rsid w:val="00760594"/>
    <w:rsid w:val="00760AEF"/>
    <w:rsid w:val="00760E7E"/>
    <w:rsid w:val="00761478"/>
    <w:rsid w:val="0076193F"/>
    <w:rsid w:val="00761FB0"/>
    <w:rsid w:val="00762F02"/>
    <w:rsid w:val="00763426"/>
    <w:rsid w:val="007635D8"/>
    <w:rsid w:val="00763E5C"/>
    <w:rsid w:val="007661E6"/>
    <w:rsid w:val="00771381"/>
    <w:rsid w:val="00771EC4"/>
    <w:rsid w:val="007727C1"/>
    <w:rsid w:val="007729C4"/>
    <w:rsid w:val="00774F0A"/>
    <w:rsid w:val="00775A2C"/>
    <w:rsid w:val="007764DC"/>
    <w:rsid w:val="00777758"/>
    <w:rsid w:val="00780C2E"/>
    <w:rsid w:val="00780E06"/>
    <w:rsid w:val="007815D5"/>
    <w:rsid w:val="00782FFF"/>
    <w:rsid w:val="0078314E"/>
    <w:rsid w:val="00784102"/>
    <w:rsid w:val="00784745"/>
    <w:rsid w:val="0078596B"/>
    <w:rsid w:val="0078632D"/>
    <w:rsid w:val="00786599"/>
    <w:rsid w:val="00790318"/>
    <w:rsid w:val="00790868"/>
    <w:rsid w:val="007926E0"/>
    <w:rsid w:val="00792CA8"/>
    <w:rsid w:val="0079346A"/>
    <w:rsid w:val="0079347C"/>
    <w:rsid w:val="00793B1F"/>
    <w:rsid w:val="0079421C"/>
    <w:rsid w:val="0079598C"/>
    <w:rsid w:val="00796335"/>
    <w:rsid w:val="007A09E6"/>
    <w:rsid w:val="007A2CB5"/>
    <w:rsid w:val="007A3362"/>
    <w:rsid w:val="007A500A"/>
    <w:rsid w:val="007A6237"/>
    <w:rsid w:val="007A66A3"/>
    <w:rsid w:val="007A766C"/>
    <w:rsid w:val="007B076D"/>
    <w:rsid w:val="007B1B56"/>
    <w:rsid w:val="007B1B8D"/>
    <w:rsid w:val="007B2403"/>
    <w:rsid w:val="007B2604"/>
    <w:rsid w:val="007B265E"/>
    <w:rsid w:val="007B2948"/>
    <w:rsid w:val="007B2A30"/>
    <w:rsid w:val="007B3C62"/>
    <w:rsid w:val="007B464D"/>
    <w:rsid w:val="007B4ACB"/>
    <w:rsid w:val="007B5C9E"/>
    <w:rsid w:val="007B5E52"/>
    <w:rsid w:val="007B67F2"/>
    <w:rsid w:val="007B6A0E"/>
    <w:rsid w:val="007B6AAF"/>
    <w:rsid w:val="007B7896"/>
    <w:rsid w:val="007C208C"/>
    <w:rsid w:val="007C21A2"/>
    <w:rsid w:val="007C250D"/>
    <w:rsid w:val="007C3452"/>
    <w:rsid w:val="007C3B3D"/>
    <w:rsid w:val="007C3CBB"/>
    <w:rsid w:val="007C4270"/>
    <w:rsid w:val="007C4812"/>
    <w:rsid w:val="007C50C9"/>
    <w:rsid w:val="007C5405"/>
    <w:rsid w:val="007C5C66"/>
    <w:rsid w:val="007C64EF"/>
    <w:rsid w:val="007C733E"/>
    <w:rsid w:val="007C7A4C"/>
    <w:rsid w:val="007C7B41"/>
    <w:rsid w:val="007D18C9"/>
    <w:rsid w:val="007D31B0"/>
    <w:rsid w:val="007D3B1A"/>
    <w:rsid w:val="007D3CC2"/>
    <w:rsid w:val="007D3F2E"/>
    <w:rsid w:val="007D4010"/>
    <w:rsid w:val="007D4D5E"/>
    <w:rsid w:val="007D5558"/>
    <w:rsid w:val="007D6515"/>
    <w:rsid w:val="007D6D75"/>
    <w:rsid w:val="007D6DB1"/>
    <w:rsid w:val="007D7C72"/>
    <w:rsid w:val="007E0198"/>
    <w:rsid w:val="007E0709"/>
    <w:rsid w:val="007E139B"/>
    <w:rsid w:val="007E1F7B"/>
    <w:rsid w:val="007E3CE6"/>
    <w:rsid w:val="007E5479"/>
    <w:rsid w:val="007E5C75"/>
    <w:rsid w:val="007E641E"/>
    <w:rsid w:val="007E6C43"/>
    <w:rsid w:val="007E7416"/>
    <w:rsid w:val="007F0266"/>
    <w:rsid w:val="007F071B"/>
    <w:rsid w:val="007F0855"/>
    <w:rsid w:val="007F0CDD"/>
    <w:rsid w:val="007F177F"/>
    <w:rsid w:val="007F18DA"/>
    <w:rsid w:val="007F3179"/>
    <w:rsid w:val="007F5010"/>
    <w:rsid w:val="007F5694"/>
    <w:rsid w:val="007F76DE"/>
    <w:rsid w:val="00800795"/>
    <w:rsid w:val="00800B9F"/>
    <w:rsid w:val="00801784"/>
    <w:rsid w:val="00802D49"/>
    <w:rsid w:val="0080339E"/>
    <w:rsid w:val="008040DF"/>
    <w:rsid w:val="00805D26"/>
    <w:rsid w:val="00806946"/>
    <w:rsid w:val="00806BA2"/>
    <w:rsid w:val="00806FA5"/>
    <w:rsid w:val="00806FC1"/>
    <w:rsid w:val="00807935"/>
    <w:rsid w:val="00807E03"/>
    <w:rsid w:val="0081032F"/>
    <w:rsid w:val="00810401"/>
    <w:rsid w:val="00810851"/>
    <w:rsid w:val="00810FDB"/>
    <w:rsid w:val="008113DE"/>
    <w:rsid w:val="0081379C"/>
    <w:rsid w:val="0081540C"/>
    <w:rsid w:val="00815695"/>
    <w:rsid w:val="00816179"/>
    <w:rsid w:val="00816647"/>
    <w:rsid w:val="00816DE2"/>
    <w:rsid w:val="00816E00"/>
    <w:rsid w:val="00820141"/>
    <w:rsid w:val="008202E8"/>
    <w:rsid w:val="00820974"/>
    <w:rsid w:val="00821D89"/>
    <w:rsid w:val="008227F3"/>
    <w:rsid w:val="00824DFF"/>
    <w:rsid w:val="00833B77"/>
    <w:rsid w:val="00834EAA"/>
    <w:rsid w:val="008351B4"/>
    <w:rsid w:val="00835A0D"/>
    <w:rsid w:val="00835F08"/>
    <w:rsid w:val="0084242F"/>
    <w:rsid w:val="00843169"/>
    <w:rsid w:val="008439FF"/>
    <w:rsid w:val="008459C4"/>
    <w:rsid w:val="00845FDA"/>
    <w:rsid w:val="00846404"/>
    <w:rsid w:val="0085035B"/>
    <w:rsid w:val="0085114A"/>
    <w:rsid w:val="008514B3"/>
    <w:rsid w:val="00851A3F"/>
    <w:rsid w:val="008541FD"/>
    <w:rsid w:val="008548EE"/>
    <w:rsid w:val="00855363"/>
    <w:rsid w:val="008553E1"/>
    <w:rsid w:val="00856260"/>
    <w:rsid w:val="008579FC"/>
    <w:rsid w:val="00861F82"/>
    <w:rsid w:val="0086229E"/>
    <w:rsid w:val="00863F0E"/>
    <w:rsid w:val="00864A74"/>
    <w:rsid w:val="00864D82"/>
    <w:rsid w:val="00866828"/>
    <w:rsid w:val="00870421"/>
    <w:rsid w:val="00871550"/>
    <w:rsid w:val="0087194C"/>
    <w:rsid w:val="00871E8A"/>
    <w:rsid w:val="0087290B"/>
    <w:rsid w:val="00872CB2"/>
    <w:rsid w:val="0087414C"/>
    <w:rsid w:val="00874C00"/>
    <w:rsid w:val="0087566C"/>
    <w:rsid w:val="00876313"/>
    <w:rsid w:val="0087651A"/>
    <w:rsid w:val="0088091E"/>
    <w:rsid w:val="00881B94"/>
    <w:rsid w:val="00882D21"/>
    <w:rsid w:val="00883AB0"/>
    <w:rsid w:val="00883CD9"/>
    <w:rsid w:val="00883FB4"/>
    <w:rsid w:val="00884FFF"/>
    <w:rsid w:val="0088549D"/>
    <w:rsid w:val="00885BBD"/>
    <w:rsid w:val="00886188"/>
    <w:rsid w:val="008862A9"/>
    <w:rsid w:val="00886E34"/>
    <w:rsid w:val="00886E4D"/>
    <w:rsid w:val="00887AAE"/>
    <w:rsid w:val="00887F6C"/>
    <w:rsid w:val="008905F4"/>
    <w:rsid w:val="00890961"/>
    <w:rsid w:val="00890F9B"/>
    <w:rsid w:val="00891E60"/>
    <w:rsid w:val="00892409"/>
    <w:rsid w:val="00892736"/>
    <w:rsid w:val="00892E30"/>
    <w:rsid w:val="00892F71"/>
    <w:rsid w:val="00892FC2"/>
    <w:rsid w:val="00893020"/>
    <w:rsid w:val="00893974"/>
    <w:rsid w:val="00893A45"/>
    <w:rsid w:val="00894700"/>
    <w:rsid w:val="008947DA"/>
    <w:rsid w:val="00894925"/>
    <w:rsid w:val="00895C2B"/>
    <w:rsid w:val="00896698"/>
    <w:rsid w:val="00896BC5"/>
    <w:rsid w:val="00897116"/>
    <w:rsid w:val="0089748B"/>
    <w:rsid w:val="008A0E8A"/>
    <w:rsid w:val="008A1B21"/>
    <w:rsid w:val="008A2015"/>
    <w:rsid w:val="008A5524"/>
    <w:rsid w:val="008A59B6"/>
    <w:rsid w:val="008A59D1"/>
    <w:rsid w:val="008A7500"/>
    <w:rsid w:val="008A79F5"/>
    <w:rsid w:val="008B0A8E"/>
    <w:rsid w:val="008B1BA7"/>
    <w:rsid w:val="008B2E4B"/>
    <w:rsid w:val="008B3D52"/>
    <w:rsid w:val="008B464D"/>
    <w:rsid w:val="008B5A32"/>
    <w:rsid w:val="008B6131"/>
    <w:rsid w:val="008B640E"/>
    <w:rsid w:val="008B66A1"/>
    <w:rsid w:val="008B7AD3"/>
    <w:rsid w:val="008C1332"/>
    <w:rsid w:val="008C1A8C"/>
    <w:rsid w:val="008C2417"/>
    <w:rsid w:val="008C2885"/>
    <w:rsid w:val="008C350A"/>
    <w:rsid w:val="008C39A8"/>
    <w:rsid w:val="008C450A"/>
    <w:rsid w:val="008C4927"/>
    <w:rsid w:val="008C4D90"/>
    <w:rsid w:val="008C53D5"/>
    <w:rsid w:val="008C63D1"/>
    <w:rsid w:val="008D0FCF"/>
    <w:rsid w:val="008D32EE"/>
    <w:rsid w:val="008D3FC4"/>
    <w:rsid w:val="008D468C"/>
    <w:rsid w:val="008D4EDA"/>
    <w:rsid w:val="008D584A"/>
    <w:rsid w:val="008D6C49"/>
    <w:rsid w:val="008E0A1B"/>
    <w:rsid w:val="008E0D1A"/>
    <w:rsid w:val="008E119B"/>
    <w:rsid w:val="008E1E95"/>
    <w:rsid w:val="008E207B"/>
    <w:rsid w:val="008E2CB9"/>
    <w:rsid w:val="008E3108"/>
    <w:rsid w:val="008E3B9D"/>
    <w:rsid w:val="008E4A38"/>
    <w:rsid w:val="008E4C24"/>
    <w:rsid w:val="008E5477"/>
    <w:rsid w:val="008E55F6"/>
    <w:rsid w:val="008E5B56"/>
    <w:rsid w:val="008E5D2D"/>
    <w:rsid w:val="008E6BFC"/>
    <w:rsid w:val="008E7036"/>
    <w:rsid w:val="008F0DAD"/>
    <w:rsid w:val="008F1892"/>
    <w:rsid w:val="008F238A"/>
    <w:rsid w:val="008F2752"/>
    <w:rsid w:val="008F2ECF"/>
    <w:rsid w:val="008F3536"/>
    <w:rsid w:val="008F35BA"/>
    <w:rsid w:val="008F38EF"/>
    <w:rsid w:val="008F4F3D"/>
    <w:rsid w:val="008F539C"/>
    <w:rsid w:val="008F56BA"/>
    <w:rsid w:val="008F5923"/>
    <w:rsid w:val="008F63FE"/>
    <w:rsid w:val="008F64D2"/>
    <w:rsid w:val="009004AB"/>
    <w:rsid w:val="0090099F"/>
    <w:rsid w:val="00900D84"/>
    <w:rsid w:val="00901A5C"/>
    <w:rsid w:val="00904493"/>
    <w:rsid w:val="00904D68"/>
    <w:rsid w:val="009066CD"/>
    <w:rsid w:val="00907CDA"/>
    <w:rsid w:val="00910598"/>
    <w:rsid w:val="00910C84"/>
    <w:rsid w:val="00910F98"/>
    <w:rsid w:val="0091156B"/>
    <w:rsid w:val="00913AF0"/>
    <w:rsid w:val="00913B55"/>
    <w:rsid w:val="00914EA7"/>
    <w:rsid w:val="00915458"/>
    <w:rsid w:val="00917E6D"/>
    <w:rsid w:val="009202D7"/>
    <w:rsid w:val="00920E56"/>
    <w:rsid w:val="00921467"/>
    <w:rsid w:val="00921530"/>
    <w:rsid w:val="00921BDF"/>
    <w:rsid w:val="00922D7B"/>
    <w:rsid w:val="00922D92"/>
    <w:rsid w:val="0092395F"/>
    <w:rsid w:val="00925CD8"/>
    <w:rsid w:val="009271F5"/>
    <w:rsid w:val="00927E16"/>
    <w:rsid w:val="009300BB"/>
    <w:rsid w:val="00931AA7"/>
    <w:rsid w:val="00931AE6"/>
    <w:rsid w:val="00931BD5"/>
    <w:rsid w:val="00931DE5"/>
    <w:rsid w:val="009320A6"/>
    <w:rsid w:val="009341EB"/>
    <w:rsid w:val="00934C15"/>
    <w:rsid w:val="0093537E"/>
    <w:rsid w:val="009355F9"/>
    <w:rsid w:val="009359B9"/>
    <w:rsid w:val="009368BA"/>
    <w:rsid w:val="00940498"/>
    <w:rsid w:val="00940ECD"/>
    <w:rsid w:val="00942536"/>
    <w:rsid w:val="00942E43"/>
    <w:rsid w:val="00943225"/>
    <w:rsid w:val="00943480"/>
    <w:rsid w:val="00943601"/>
    <w:rsid w:val="00943B2A"/>
    <w:rsid w:val="00943E0D"/>
    <w:rsid w:val="00945110"/>
    <w:rsid w:val="00945D27"/>
    <w:rsid w:val="00946DC1"/>
    <w:rsid w:val="00947FCD"/>
    <w:rsid w:val="009502A0"/>
    <w:rsid w:val="00950A31"/>
    <w:rsid w:val="009514D4"/>
    <w:rsid w:val="0095292E"/>
    <w:rsid w:val="009529BB"/>
    <w:rsid w:val="00952A80"/>
    <w:rsid w:val="00952CDD"/>
    <w:rsid w:val="00953160"/>
    <w:rsid w:val="00956015"/>
    <w:rsid w:val="0095786F"/>
    <w:rsid w:val="00957B9C"/>
    <w:rsid w:val="0096016D"/>
    <w:rsid w:val="0096020D"/>
    <w:rsid w:val="009603BE"/>
    <w:rsid w:val="009614F8"/>
    <w:rsid w:val="00961564"/>
    <w:rsid w:val="0096157F"/>
    <w:rsid w:val="00961919"/>
    <w:rsid w:val="00961AD8"/>
    <w:rsid w:val="00963A33"/>
    <w:rsid w:val="0096503E"/>
    <w:rsid w:val="0096555D"/>
    <w:rsid w:val="00966D7E"/>
    <w:rsid w:val="009672FE"/>
    <w:rsid w:val="00967AF6"/>
    <w:rsid w:val="00967DAC"/>
    <w:rsid w:val="009708CF"/>
    <w:rsid w:val="0097411A"/>
    <w:rsid w:val="00974268"/>
    <w:rsid w:val="00974C37"/>
    <w:rsid w:val="00975145"/>
    <w:rsid w:val="00975821"/>
    <w:rsid w:val="00975AAB"/>
    <w:rsid w:val="00975CF9"/>
    <w:rsid w:val="009765B2"/>
    <w:rsid w:val="0097664D"/>
    <w:rsid w:val="00977394"/>
    <w:rsid w:val="009778BC"/>
    <w:rsid w:val="00980A1E"/>
    <w:rsid w:val="00981EF3"/>
    <w:rsid w:val="00982264"/>
    <w:rsid w:val="00983C33"/>
    <w:rsid w:val="009841A8"/>
    <w:rsid w:val="00984625"/>
    <w:rsid w:val="00984FFB"/>
    <w:rsid w:val="00985589"/>
    <w:rsid w:val="009855F2"/>
    <w:rsid w:val="00985F46"/>
    <w:rsid w:val="00986A73"/>
    <w:rsid w:val="00987313"/>
    <w:rsid w:val="0098731D"/>
    <w:rsid w:val="00987D5E"/>
    <w:rsid w:val="00987E0E"/>
    <w:rsid w:val="0099073F"/>
    <w:rsid w:val="009909C3"/>
    <w:rsid w:val="00990B48"/>
    <w:rsid w:val="00991B63"/>
    <w:rsid w:val="00992910"/>
    <w:rsid w:val="009936B0"/>
    <w:rsid w:val="009937A3"/>
    <w:rsid w:val="009952E1"/>
    <w:rsid w:val="009952E4"/>
    <w:rsid w:val="00995775"/>
    <w:rsid w:val="00996A7C"/>
    <w:rsid w:val="009A0049"/>
    <w:rsid w:val="009A0A67"/>
    <w:rsid w:val="009A1BEF"/>
    <w:rsid w:val="009A275D"/>
    <w:rsid w:val="009A3B56"/>
    <w:rsid w:val="009A3E36"/>
    <w:rsid w:val="009A422E"/>
    <w:rsid w:val="009A46A4"/>
    <w:rsid w:val="009A4E6E"/>
    <w:rsid w:val="009A51B2"/>
    <w:rsid w:val="009A52B5"/>
    <w:rsid w:val="009B0457"/>
    <w:rsid w:val="009B0797"/>
    <w:rsid w:val="009B0B12"/>
    <w:rsid w:val="009B13E2"/>
    <w:rsid w:val="009B1FA8"/>
    <w:rsid w:val="009B2C6B"/>
    <w:rsid w:val="009B35A0"/>
    <w:rsid w:val="009B3C34"/>
    <w:rsid w:val="009B4407"/>
    <w:rsid w:val="009B49F2"/>
    <w:rsid w:val="009B4B25"/>
    <w:rsid w:val="009C02B7"/>
    <w:rsid w:val="009C30BE"/>
    <w:rsid w:val="009C4324"/>
    <w:rsid w:val="009C5570"/>
    <w:rsid w:val="009C5C10"/>
    <w:rsid w:val="009C7212"/>
    <w:rsid w:val="009D1871"/>
    <w:rsid w:val="009D32AA"/>
    <w:rsid w:val="009D3300"/>
    <w:rsid w:val="009D36A5"/>
    <w:rsid w:val="009D4C0C"/>
    <w:rsid w:val="009D518F"/>
    <w:rsid w:val="009D5AA1"/>
    <w:rsid w:val="009D6B5D"/>
    <w:rsid w:val="009D70A9"/>
    <w:rsid w:val="009D7182"/>
    <w:rsid w:val="009D7192"/>
    <w:rsid w:val="009D7297"/>
    <w:rsid w:val="009D7AE3"/>
    <w:rsid w:val="009D7C19"/>
    <w:rsid w:val="009E1553"/>
    <w:rsid w:val="009E1F50"/>
    <w:rsid w:val="009E2064"/>
    <w:rsid w:val="009E2A5B"/>
    <w:rsid w:val="009E32C9"/>
    <w:rsid w:val="009E37F7"/>
    <w:rsid w:val="009E3F33"/>
    <w:rsid w:val="009E41DD"/>
    <w:rsid w:val="009E4730"/>
    <w:rsid w:val="009E49D5"/>
    <w:rsid w:val="009E51D5"/>
    <w:rsid w:val="009E5AA5"/>
    <w:rsid w:val="009E5AEB"/>
    <w:rsid w:val="009E5D9D"/>
    <w:rsid w:val="009E74B7"/>
    <w:rsid w:val="009F03B7"/>
    <w:rsid w:val="009F078F"/>
    <w:rsid w:val="009F1084"/>
    <w:rsid w:val="009F1708"/>
    <w:rsid w:val="009F181A"/>
    <w:rsid w:val="009F1927"/>
    <w:rsid w:val="009F19F1"/>
    <w:rsid w:val="009F1C90"/>
    <w:rsid w:val="009F1EA4"/>
    <w:rsid w:val="009F20E8"/>
    <w:rsid w:val="009F27D3"/>
    <w:rsid w:val="009F367C"/>
    <w:rsid w:val="009F3F38"/>
    <w:rsid w:val="009F4021"/>
    <w:rsid w:val="009F584D"/>
    <w:rsid w:val="009F6E58"/>
    <w:rsid w:val="009F7058"/>
    <w:rsid w:val="009F72D7"/>
    <w:rsid w:val="009F7FF1"/>
    <w:rsid w:val="00A018A6"/>
    <w:rsid w:val="00A01DC2"/>
    <w:rsid w:val="00A023D9"/>
    <w:rsid w:val="00A02944"/>
    <w:rsid w:val="00A03104"/>
    <w:rsid w:val="00A04E02"/>
    <w:rsid w:val="00A07E08"/>
    <w:rsid w:val="00A13090"/>
    <w:rsid w:val="00A137ED"/>
    <w:rsid w:val="00A137FB"/>
    <w:rsid w:val="00A148C8"/>
    <w:rsid w:val="00A15CE9"/>
    <w:rsid w:val="00A1639F"/>
    <w:rsid w:val="00A17DE2"/>
    <w:rsid w:val="00A20995"/>
    <w:rsid w:val="00A209D8"/>
    <w:rsid w:val="00A21B92"/>
    <w:rsid w:val="00A22CF0"/>
    <w:rsid w:val="00A235FB"/>
    <w:rsid w:val="00A23920"/>
    <w:rsid w:val="00A26168"/>
    <w:rsid w:val="00A265C0"/>
    <w:rsid w:val="00A27459"/>
    <w:rsid w:val="00A30909"/>
    <w:rsid w:val="00A309D3"/>
    <w:rsid w:val="00A31E6F"/>
    <w:rsid w:val="00A33331"/>
    <w:rsid w:val="00A335B4"/>
    <w:rsid w:val="00A33867"/>
    <w:rsid w:val="00A3391A"/>
    <w:rsid w:val="00A34574"/>
    <w:rsid w:val="00A347D1"/>
    <w:rsid w:val="00A36557"/>
    <w:rsid w:val="00A3697D"/>
    <w:rsid w:val="00A36CD3"/>
    <w:rsid w:val="00A4072D"/>
    <w:rsid w:val="00A4081D"/>
    <w:rsid w:val="00A4098B"/>
    <w:rsid w:val="00A4353C"/>
    <w:rsid w:val="00A4395C"/>
    <w:rsid w:val="00A43A40"/>
    <w:rsid w:val="00A456D1"/>
    <w:rsid w:val="00A46676"/>
    <w:rsid w:val="00A46D0E"/>
    <w:rsid w:val="00A47068"/>
    <w:rsid w:val="00A47D6C"/>
    <w:rsid w:val="00A507EF"/>
    <w:rsid w:val="00A50EB1"/>
    <w:rsid w:val="00A51A06"/>
    <w:rsid w:val="00A5210A"/>
    <w:rsid w:val="00A53972"/>
    <w:rsid w:val="00A54840"/>
    <w:rsid w:val="00A555F7"/>
    <w:rsid w:val="00A573B2"/>
    <w:rsid w:val="00A57898"/>
    <w:rsid w:val="00A57EF7"/>
    <w:rsid w:val="00A600AF"/>
    <w:rsid w:val="00A60D8B"/>
    <w:rsid w:val="00A63439"/>
    <w:rsid w:val="00A6343E"/>
    <w:rsid w:val="00A64BC0"/>
    <w:rsid w:val="00A650C8"/>
    <w:rsid w:val="00A651EB"/>
    <w:rsid w:val="00A65500"/>
    <w:rsid w:val="00A65D09"/>
    <w:rsid w:val="00A67744"/>
    <w:rsid w:val="00A67CD2"/>
    <w:rsid w:val="00A67D92"/>
    <w:rsid w:val="00A70141"/>
    <w:rsid w:val="00A70F3F"/>
    <w:rsid w:val="00A7220E"/>
    <w:rsid w:val="00A72834"/>
    <w:rsid w:val="00A729D6"/>
    <w:rsid w:val="00A72FAB"/>
    <w:rsid w:val="00A73074"/>
    <w:rsid w:val="00A73240"/>
    <w:rsid w:val="00A73987"/>
    <w:rsid w:val="00A73B6E"/>
    <w:rsid w:val="00A74F10"/>
    <w:rsid w:val="00A75A38"/>
    <w:rsid w:val="00A763A5"/>
    <w:rsid w:val="00A765EA"/>
    <w:rsid w:val="00A76A91"/>
    <w:rsid w:val="00A77821"/>
    <w:rsid w:val="00A77AED"/>
    <w:rsid w:val="00A77B4F"/>
    <w:rsid w:val="00A80601"/>
    <w:rsid w:val="00A80BE5"/>
    <w:rsid w:val="00A81D34"/>
    <w:rsid w:val="00A821D3"/>
    <w:rsid w:val="00A82496"/>
    <w:rsid w:val="00A8267E"/>
    <w:rsid w:val="00A83AC8"/>
    <w:rsid w:val="00A84073"/>
    <w:rsid w:val="00A84AD7"/>
    <w:rsid w:val="00A85A86"/>
    <w:rsid w:val="00A85B83"/>
    <w:rsid w:val="00A870F4"/>
    <w:rsid w:val="00A87883"/>
    <w:rsid w:val="00A87A4F"/>
    <w:rsid w:val="00A87BBD"/>
    <w:rsid w:val="00A908DC"/>
    <w:rsid w:val="00A90984"/>
    <w:rsid w:val="00A909DC"/>
    <w:rsid w:val="00A91017"/>
    <w:rsid w:val="00A913C4"/>
    <w:rsid w:val="00A91915"/>
    <w:rsid w:val="00A9249C"/>
    <w:rsid w:val="00A94A9B"/>
    <w:rsid w:val="00A95AA2"/>
    <w:rsid w:val="00A96733"/>
    <w:rsid w:val="00A97152"/>
    <w:rsid w:val="00A97A47"/>
    <w:rsid w:val="00AA10A6"/>
    <w:rsid w:val="00AA3280"/>
    <w:rsid w:val="00AA3994"/>
    <w:rsid w:val="00AA3F82"/>
    <w:rsid w:val="00AA4F4A"/>
    <w:rsid w:val="00AA50BD"/>
    <w:rsid w:val="00AA5263"/>
    <w:rsid w:val="00AA552D"/>
    <w:rsid w:val="00AA5CA9"/>
    <w:rsid w:val="00AA5EBD"/>
    <w:rsid w:val="00AA66CA"/>
    <w:rsid w:val="00AB0E1D"/>
    <w:rsid w:val="00AB0E22"/>
    <w:rsid w:val="00AB188C"/>
    <w:rsid w:val="00AB3385"/>
    <w:rsid w:val="00AB37EE"/>
    <w:rsid w:val="00AB3CF4"/>
    <w:rsid w:val="00AB446D"/>
    <w:rsid w:val="00AB4EFE"/>
    <w:rsid w:val="00AB569F"/>
    <w:rsid w:val="00AB62FF"/>
    <w:rsid w:val="00AB7E2D"/>
    <w:rsid w:val="00AC0BAD"/>
    <w:rsid w:val="00AC491D"/>
    <w:rsid w:val="00AC52A5"/>
    <w:rsid w:val="00AC5ECC"/>
    <w:rsid w:val="00AC6DF2"/>
    <w:rsid w:val="00AC7983"/>
    <w:rsid w:val="00AC7C94"/>
    <w:rsid w:val="00AD03B2"/>
    <w:rsid w:val="00AD2890"/>
    <w:rsid w:val="00AD29C3"/>
    <w:rsid w:val="00AD4160"/>
    <w:rsid w:val="00AD4547"/>
    <w:rsid w:val="00AD4838"/>
    <w:rsid w:val="00AD4F17"/>
    <w:rsid w:val="00AD52C2"/>
    <w:rsid w:val="00AD5808"/>
    <w:rsid w:val="00AD6580"/>
    <w:rsid w:val="00AD72EE"/>
    <w:rsid w:val="00AD7A5B"/>
    <w:rsid w:val="00AE0F67"/>
    <w:rsid w:val="00AE10C3"/>
    <w:rsid w:val="00AE21B9"/>
    <w:rsid w:val="00AE25C6"/>
    <w:rsid w:val="00AE2F23"/>
    <w:rsid w:val="00AE2FE9"/>
    <w:rsid w:val="00AE41B9"/>
    <w:rsid w:val="00AE7B04"/>
    <w:rsid w:val="00AF16F2"/>
    <w:rsid w:val="00AF16FF"/>
    <w:rsid w:val="00AF1770"/>
    <w:rsid w:val="00AF19EF"/>
    <w:rsid w:val="00AF1C51"/>
    <w:rsid w:val="00AF1FCB"/>
    <w:rsid w:val="00AF37BA"/>
    <w:rsid w:val="00AF68B2"/>
    <w:rsid w:val="00AF690E"/>
    <w:rsid w:val="00AF7954"/>
    <w:rsid w:val="00B008F3"/>
    <w:rsid w:val="00B01A93"/>
    <w:rsid w:val="00B01E46"/>
    <w:rsid w:val="00B02C9D"/>
    <w:rsid w:val="00B03262"/>
    <w:rsid w:val="00B042D3"/>
    <w:rsid w:val="00B0453B"/>
    <w:rsid w:val="00B0562D"/>
    <w:rsid w:val="00B05BCA"/>
    <w:rsid w:val="00B07304"/>
    <w:rsid w:val="00B100D0"/>
    <w:rsid w:val="00B130C1"/>
    <w:rsid w:val="00B14A0B"/>
    <w:rsid w:val="00B14D21"/>
    <w:rsid w:val="00B14E7E"/>
    <w:rsid w:val="00B1787E"/>
    <w:rsid w:val="00B17F2B"/>
    <w:rsid w:val="00B205BD"/>
    <w:rsid w:val="00B2119E"/>
    <w:rsid w:val="00B2267D"/>
    <w:rsid w:val="00B22F0F"/>
    <w:rsid w:val="00B23120"/>
    <w:rsid w:val="00B23159"/>
    <w:rsid w:val="00B23187"/>
    <w:rsid w:val="00B23204"/>
    <w:rsid w:val="00B237C2"/>
    <w:rsid w:val="00B24401"/>
    <w:rsid w:val="00B26295"/>
    <w:rsid w:val="00B27451"/>
    <w:rsid w:val="00B304BB"/>
    <w:rsid w:val="00B31A25"/>
    <w:rsid w:val="00B31DF0"/>
    <w:rsid w:val="00B327FA"/>
    <w:rsid w:val="00B331AD"/>
    <w:rsid w:val="00B335B4"/>
    <w:rsid w:val="00B343E8"/>
    <w:rsid w:val="00B344E2"/>
    <w:rsid w:val="00B34C07"/>
    <w:rsid w:val="00B3515D"/>
    <w:rsid w:val="00B3670B"/>
    <w:rsid w:val="00B36797"/>
    <w:rsid w:val="00B36E2E"/>
    <w:rsid w:val="00B4011B"/>
    <w:rsid w:val="00B41462"/>
    <w:rsid w:val="00B416C0"/>
    <w:rsid w:val="00B429D0"/>
    <w:rsid w:val="00B42A8D"/>
    <w:rsid w:val="00B42D2C"/>
    <w:rsid w:val="00B43826"/>
    <w:rsid w:val="00B44277"/>
    <w:rsid w:val="00B44FF0"/>
    <w:rsid w:val="00B45D21"/>
    <w:rsid w:val="00B46C74"/>
    <w:rsid w:val="00B46CFA"/>
    <w:rsid w:val="00B476DA"/>
    <w:rsid w:val="00B47AB2"/>
    <w:rsid w:val="00B47D3B"/>
    <w:rsid w:val="00B50305"/>
    <w:rsid w:val="00B5044B"/>
    <w:rsid w:val="00B5046B"/>
    <w:rsid w:val="00B50EA0"/>
    <w:rsid w:val="00B51660"/>
    <w:rsid w:val="00B51830"/>
    <w:rsid w:val="00B52923"/>
    <w:rsid w:val="00B541D2"/>
    <w:rsid w:val="00B54C3D"/>
    <w:rsid w:val="00B5552F"/>
    <w:rsid w:val="00B56862"/>
    <w:rsid w:val="00B56D0F"/>
    <w:rsid w:val="00B57063"/>
    <w:rsid w:val="00B600A0"/>
    <w:rsid w:val="00B60F7B"/>
    <w:rsid w:val="00B634B3"/>
    <w:rsid w:val="00B64175"/>
    <w:rsid w:val="00B6485C"/>
    <w:rsid w:val="00B64D1E"/>
    <w:rsid w:val="00B64D5B"/>
    <w:rsid w:val="00B64E9E"/>
    <w:rsid w:val="00B65134"/>
    <w:rsid w:val="00B65636"/>
    <w:rsid w:val="00B66114"/>
    <w:rsid w:val="00B670E6"/>
    <w:rsid w:val="00B67338"/>
    <w:rsid w:val="00B710EC"/>
    <w:rsid w:val="00B71444"/>
    <w:rsid w:val="00B7273F"/>
    <w:rsid w:val="00B7286A"/>
    <w:rsid w:val="00B729D5"/>
    <w:rsid w:val="00B74D55"/>
    <w:rsid w:val="00B7562E"/>
    <w:rsid w:val="00B774A1"/>
    <w:rsid w:val="00B779B2"/>
    <w:rsid w:val="00B81D4A"/>
    <w:rsid w:val="00B827D4"/>
    <w:rsid w:val="00B8316B"/>
    <w:rsid w:val="00B8334E"/>
    <w:rsid w:val="00B8365D"/>
    <w:rsid w:val="00B8395C"/>
    <w:rsid w:val="00B83AB3"/>
    <w:rsid w:val="00B84731"/>
    <w:rsid w:val="00B84AA5"/>
    <w:rsid w:val="00B84FF0"/>
    <w:rsid w:val="00B85304"/>
    <w:rsid w:val="00B9092E"/>
    <w:rsid w:val="00B90A24"/>
    <w:rsid w:val="00B90A3A"/>
    <w:rsid w:val="00B910C1"/>
    <w:rsid w:val="00B913CD"/>
    <w:rsid w:val="00B9193A"/>
    <w:rsid w:val="00B9217E"/>
    <w:rsid w:val="00B92383"/>
    <w:rsid w:val="00B93B7F"/>
    <w:rsid w:val="00B951A4"/>
    <w:rsid w:val="00B9536D"/>
    <w:rsid w:val="00B95DB5"/>
    <w:rsid w:val="00B96536"/>
    <w:rsid w:val="00B97DF0"/>
    <w:rsid w:val="00BA1D30"/>
    <w:rsid w:val="00BA368E"/>
    <w:rsid w:val="00BA3840"/>
    <w:rsid w:val="00BA6773"/>
    <w:rsid w:val="00BA6CEA"/>
    <w:rsid w:val="00BA6FE1"/>
    <w:rsid w:val="00BA7514"/>
    <w:rsid w:val="00BB00B2"/>
    <w:rsid w:val="00BB222B"/>
    <w:rsid w:val="00BB2723"/>
    <w:rsid w:val="00BB54D2"/>
    <w:rsid w:val="00BB5626"/>
    <w:rsid w:val="00BB6467"/>
    <w:rsid w:val="00BB6EDE"/>
    <w:rsid w:val="00BB7C25"/>
    <w:rsid w:val="00BC120A"/>
    <w:rsid w:val="00BC1AF6"/>
    <w:rsid w:val="00BC21B9"/>
    <w:rsid w:val="00BC23DE"/>
    <w:rsid w:val="00BC2417"/>
    <w:rsid w:val="00BC3463"/>
    <w:rsid w:val="00BC3684"/>
    <w:rsid w:val="00BC3C5A"/>
    <w:rsid w:val="00BC6B41"/>
    <w:rsid w:val="00BC7B78"/>
    <w:rsid w:val="00BD0B7D"/>
    <w:rsid w:val="00BD10FF"/>
    <w:rsid w:val="00BD187C"/>
    <w:rsid w:val="00BD18D3"/>
    <w:rsid w:val="00BD1BD7"/>
    <w:rsid w:val="00BD25A8"/>
    <w:rsid w:val="00BD2729"/>
    <w:rsid w:val="00BD3451"/>
    <w:rsid w:val="00BD48E7"/>
    <w:rsid w:val="00BE1BFE"/>
    <w:rsid w:val="00BE2A91"/>
    <w:rsid w:val="00BE508D"/>
    <w:rsid w:val="00BE7131"/>
    <w:rsid w:val="00BE7321"/>
    <w:rsid w:val="00BF0CDE"/>
    <w:rsid w:val="00BF130F"/>
    <w:rsid w:val="00BF15C7"/>
    <w:rsid w:val="00BF3BA2"/>
    <w:rsid w:val="00BF4450"/>
    <w:rsid w:val="00BF4B80"/>
    <w:rsid w:val="00BF4FAE"/>
    <w:rsid w:val="00BF50C9"/>
    <w:rsid w:val="00BF7291"/>
    <w:rsid w:val="00BF7C75"/>
    <w:rsid w:val="00C001D5"/>
    <w:rsid w:val="00C0154C"/>
    <w:rsid w:val="00C0382B"/>
    <w:rsid w:val="00C04833"/>
    <w:rsid w:val="00C04B2F"/>
    <w:rsid w:val="00C06040"/>
    <w:rsid w:val="00C064EB"/>
    <w:rsid w:val="00C0714A"/>
    <w:rsid w:val="00C071F6"/>
    <w:rsid w:val="00C07FFE"/>
    <w:rsid w:val="00C103D0"/>
    <w:rsid w:val="00C1048C"/>
    <w:rsid w:val="00C126A7"/>
    <w:rsid w:val="00C132CB"/>
    <w:rsid w:val="00C138FF"/>
    <w:rsid w:val="00C13FEB"/>
    <w:rsid w:val="00C14A66"/>
    <w:rsid w:val="00C15B40"/>
    <w:rsid w:val="00C16337"/>
    <w:rsid w:val="00C16422"/>
    <w:rsid w:val="00C17420"/>
    <w:rsid w:val="00C178A0"/>
    <w:rsid w:val="00C200F8"/>
    <w:rsid w:val="00C22A08"/>
    <w:rsid w:val="00C22B7D"/>
    <w:rsid w:val="00C25EF7"/>
    <w:rsid w:val="00C2783B"/>
    <w:rsid w:val="00C27A9D"/>
    <w:rsid w:val="00C30212"/>
    <w:rsid w:val="00C30CD3"/>
    <w:rsid w:val="00C338CB"/>
    <w:rsid w:val="00C33B13"/>
    <w:rsid w:val="00C3459A"/>
    <w:rsid w:val="00C34FF8"/>
    <w:rsid w:val="00C351AC"/>
    <w:rsid w:val="00C35AB1"/>
    <w:rsid w:val="00C36F24"/>
    <w:rsid w:val="00C376E8"/>
    <w:rsid w:val="00C405D2"/>
    <w:rsid w:val="00C4064C"/>
    <w:rsid w:val="00C41960"/>
    <w:rsid w:val="00C419AD"/>
    <w:rsid w:val="00C41D1F"/>
    <w:rsid w:val="00C42496"/>
    <w:rsid w:val="00C455E5"/>
    <w:rsid w:val="00C4714F"/>
    <w:rsid w:val="00C504C2"/>
    <w:rsid w:val="00C50DFB"/>
    <w:rsid w:val="00C5170B"/>
    <w:rsid w:val="00C51CDA"/>
    <w:rsid w:val="00C534A2"/>
    <w:rsid w:val="00C54588"/>
    <w:rsid w:val="00C54B29"/>
    <w:rsid w:val="00C54C03"/>
    <w:rsid w:val="00C54F32"/>
    <w:rsid w:val="00C5520E"/>
    <w:rsid w:val="00C57C63"/>
    <w:rsid w:val="00C57EAC"/>
    <w:rsid w:val="00C6094C"/>
    <w:rsid w:val="00C61499"/>
    <w:rsid w:val="00C619AD"/>
    <w:rsid w:val="00C62B1C"/>
    <w:rsid w:val="00C6377A"/>
    <w:rsid w:val="00C640B5"/>
    <w:rsid w:val="00C641D3"/>
    <w:rsid w:val="00C64216"/>
    <w:rsid w:val="00C64489"/>
    <w:rsid w:val="00C64E7F"/>
    <w:rsid w:val="00C65F8B"/>
    <w:rsid w:val="00C6641E"/>
    <w:rsid w:val="00C6689D"/>
    <w:rsid w:val="00C714A0"/>
    <w:rsid w:val="00C717E6"/>
    <w:rsid w:val="00C72050"/>
    <w:rsid w:val="00C73154"/>
    <w:rsid w:val="00C73FCE"/>
    <w:rsid w:val="00C74390"/>
    <w:rsid w:val="00C74CD4"/>
    <w:rsid w:val="00C768C5"/>
    <w:rsid w:val="00C777E2"/>
    <w:rsid w:val="00C77C5E"/>
    <w:rsid w:val="00C80616"/>
    <w:rsid w:val="00C8090B"/>
    <w:rsid w:val="00C81BF4"/>
    <w:rsid w:val="00C829B9"/>
    <w:rsid w:val="00C82AB2"/>
    <w:rsid w:val="00C83475"/>
    <w:rsid w:val="00C8565E"/>
    <w:rsid w:val="00C85BA0"/>
    <w:rsid w:val="00C86C56"/>
    <w:rsid w:val="00C871C1"/>
    <w:rsid w:val="00C87605"/>
    <w:rsid w:val="00C92F86"/>
    <w:rsid w:val="00C9320E"/>
    <w:rsid w:val="00C933F5"/>
    <w:rsid w:val="00C937B4"/>
    <w:rsid w:val="00C93C67"/>
    <w:rsid w:val="00C9418D"/>
    <w:rsid w:val="00C9419F"/>
    <w:rsid w:val="00C94CDD"/>
    <w:rsid w:val="00C9577A"/>
    <w:rsid w:val="00C9637C"/>
    <w:rsid w:val="00C963C0"/>
    <w:rsid w:val="00C966DC"/>
    <w:rsid w:val="00C96A57"/>
    <w:rsid w:val="00C97009"/>
    <w:rsid w:val="00C970E1"/>
    <w:rsid w:val="00C9758E"/>
    <w:rsid w:val="00C97EA9"/>
    <w:rsid w:val="00CA1691"/>
    <w:rsid w:val="00CA1BE3"/>
    <w:rsid w:val="00CA2F2D"/>
    <w:rsid w:val="00CA367B"/>
    <w:rsid w:val="00CA37C6"/>
    <w:rsid w:val="00CA49C8"/>
    <w:rsid w:val="00CA5B70"/>
    <w:rsid w:val="00CA64D3"/>
    <w:rsid w:val="00CA7851"/>
    <w:rsid w:val="00CB0691"/>
    <w:rsid w:val="00CB06C1"/>
    <w:rsid w:val="00CB1746"/>
    <w:rsid w:val="00CB1D45"/>
    <w:rsid w:val="00CB2362"/>
    <w:rsid w:val="00CB2DC8"/>
    <w:rsid w:val="00CB37B3"/>
    <w:rsid w:val="00CB3DD0"/>
    <w:rsid w:val="00CB433D"/>
    <w:rsid w:val="00CB4886"/>
    <w:rsid w:val="00CB56BE"/>
    <w:rsid w:val="00CC03D5"/>
    <w:rsid w:val="00CC084F"/>
    <w:rsid w:val="00CC100A"/>
    <w:rsid w:val="00CC13B9"/>
    <w:rsid w:val="00CC1B86"/>
    <w:rsid w:val="00CC1D76"/>
    <w:rsid w:val="00CC29C9"/>
    <w:rsid w:val="00CC313A"/>
    <w:rsid w:val="00CC3950"/>
    <w:rsid w:val="00CC3C84"/>
    <w:rsid w:val="00CC4639"/>
    <w:rsid w:val="00CC4D1C"/>
    <w:rsid w:val="00CC5DB8"/>
    <w:rsid w:val="00CC6FCD"/>
    <w:rsid w:val="00CC79BE"/>
    <w:rsid w:val="00CD46ED"/>
    <w:rsid w:val="00CD4C30"/>
    <w:rsid w:val="00CD4D0C"/>
    <w:rsid w:val="00CD510E"/>
    <w:rsid w:val="00CD5D20"/>
    <w:rsid w:val="00CD5F3B"/>
    <w:rsid w:val="00CD6F38"/>
    <w:rsid w:val="00CD71E5"/>
    <w:rsid w:val="00CD799A"/>
    <w:rsid w:val="00CD7D3C"/>
    <w:rsid w:val="00CE026D"/>
    <w:rsid w:val="00CE0755"/>
    <w:rsid w:val="00CE084C"/>
    <w:rsid w:val="00CE1789"/>
    <w:rsid w:val="00CE3404"/>
    <w:rsid w:val="00CE38DB"/>
    <w:rsid w:val="00CE40DB"/>
    <w:rsid w:val="00CE44DA"/>
    <w:rsid w:val="00CE5C7F"/>
    <w:rsid w:val="00CE6F3E"/>
    <w:rsid w:val="00CF0298"/>
    <w:rsid w:val="00CF0DA1"/>
    <w:rsid w:val="00CF39EB"/>
    <w:rsid w:val="00CF4002"/>
    <w:rsid w:val="00CF5367"/>
    <w:rsid w:val="00CF64DC"/>
    <w:rsid w:val="00CF6620"/>
    <w:rsid w:val="00CF70AC"/>
    <w:rsid w:val="00D00E9B"/>
    <w:rsid w:val="00D01F36"/>
    <w:rsid w:val="00D0393C"/>
    <w:rsid w:val="00D05E73"/>
    <w:rsid w:val="00D07DAA"/>
    <w:rsid w:val="00D07EFF"/>
    <w:rsid w:val="00D101C5"/>
    <w:rsid w:val="00D11ABF"/>
    <w:rsid w:val="00D11AE1"/>
    <w:rsid w:val="00D11D3B"/>
    <w:rsid w:val="00D1221B"/>
    <w:rsid w:val="00D13F85"/>
    <w:rsid w:val="00D14B13"/>
    <w:rsid w:val="00D157F5"/>
    <w:rsid w:val="00D15D64"/>
    <w:rsid w:val="00D16166"/>
    <w:rsid w:val="00D17510"/>
    <w:rsid w:val="00D17FC1"/>
    <w:rsid w:val="00D20228"/>
    <w:rsid w:val="00D207AF"/>
    <w:rsid w:val="00D21589"/>
    <w:rsid w:val="00D24159"/>
    <w:rsid w:val="00D2521D"/>
    <w:rsid w:val="00D2699B"/>
    <w:rsid w:val="00D26F75"/>
    <w:rsid w:val="00D27505"/>
    <w:rsid w:val="00D277CC"/>
    <w:rsid w:val="00D310C4"/>
    <w:rsid w:val="00D318BA"/>
    <w:rsid w:val="00D32069"/>
    <w:rsid w:val="00D320E1"/>
    <w:rsid w:val="00D329E9"/>
    <w:rsid w:val="00D32B1C"/>
    <w:rsid w:val="00D33A42"/>
    <w:rsid w:val="00D33F83"/>
    <w:rsid w:val="00D34F43"/>
    <w:rsid w:val="00D357F7"/>
    <w:rsid w:val="00D35C1C"/>
    <w:rsid w:val="00D36592"/>
    <w:rsid w:val="00D36A0C"/>
    <w:rsid w:val="00D372F9"/>
    <w:rsid w:val="00D405DD"/>
    <w:rsid w:val="00D4067E"/>
    <w:rsid w:val="00D40BB2"/>
    <w:rsid w:val="00D40DEC"/>
    <w:rsid w:val="00D41D90"/>
    <w:rsid w:val="00D41EAA"/>
    <w:rsid w:val="00D42858"/>
    <w:rsid w:val="00D43534"/>
    <w:rsid w:val="00D43774"/>
    <w:rsid w:val="00D4398A"/>
    <w:rsid w:val="00D43FE3"/>
    <w:rsid w:val="00D44F88"/>
    <w:rsid w:val="00D45838"/>
    <w:rsid w:val="00D458F0"/>
    <w:rsid w:val="00D474CA"/>
    <w:rsid w:val="00D477DF"/>
    <w:rsid w:val="00D50247"/>
    <w:rsid w:val="00D51175"/>
    <w:rsid w:val="00D52E6D"/>
    <w:rsid w:val="00D54419"/>
    <w:rsid w:val="00D54893"/>
    <w:rsid w:val="00D554B2"/>
    <w:rsid w:val="00D55F38"/>
    <w:rsid w:val="00D564EE"/>
    <w:rsid w:val="00D568B3"/>
    <w:rsid w:val="00D56D3E"/>
    <w:rsid w:val="00D56DC7"/>
    <w:rsid w:val="00D56FA0"/>
    <w:rsid w:val="00D56FD2"/>
    <w:rsid w:val="00D60748"/>
    <w:rsid w:val="00D60E88"/>
    <w:rsid w:val="00D6143D"/>
    <w:rsid w:val="00D62652"/>
    <w:rsid w:val="00D6588A"/>
    <w:rsid w:val="00D658F0"/>
    <w:rsid w:val="00D66278"/>
    <w:rsid w:val="00D67218"/>
    <w:rsid w:val="00D67687"/>
    <w:rsid w:val="00D67C74"/>
    <w:rsid w:val="00D70DAD"/>
    <w:rsid w:val="00D711E8"/>
    <w:rsid w:val="00D727B7"/>
    <w:rsid w:val="00D742AC"/>
    <w:rsid w:val="00D7650F"/>
    <w:rsid w:val="00D767B6"/>
    <w:rsid w:val="00D76D14"/>
    <w:rsid w:val="00D774E9"/>
    <w:rsid w:val="00D77639"/>
    <w:rsid w:val="00D77A35"/>
    <w:rsid w:val="00D77AD2"/>
    <w:rsid w:val="00D77D32"/>
    <w:rsid w:val="00D805EB"/>
    <w:rsid w:val="00D81EE0"/>
    <w:rsid w:val="00D90528"/>
    <w:rsid w:val="00D907D4"/>
    <w:rsid w:val="00D92634"/>
    <w:rsid w:val="00D9355A"/>
    <w:rsid w:val="00D93F0B"/>
    <w:rsid w:val="00D941B1"/>
    <w:rsid w:val="00D94B19"/>
    <w:rsid w:val="00D94C26"/>
    <w:rsid w:val="00D95E14"/>
    <w:rsid w:val="00D96705"/>
    <w:rsid w:val="00D9682D"/>
    <w:rsid w:val="00D96C49"/>
    <w:rsid w:val="00DA1A58"/>
    <w:rsid w:val="00DA22CD"/>
    <w:rsid w:val="00DA2520"/>
    <w:rsid w:val="00DA26A6"/>
    <w:rsid w:val="00DA3250"/>
    <w:rsid w:val="00DA3700"/>
    <w:rsid w:val="00DA3B59"/>
    <w:rsid w:val="00DA406C"/>
    <w:rsid w:val="00DA40BA"/>
    <w:rsid w:val="00DA6822"/>
    <w:rsid w:val="00DA77E3"/>
    <w:rsid w:val="00DB089D"/>
    <w:rsid w:val="00DB1742"/>
    <w:rsid w:val="00DB1C0D"/>
    <w:rsid w:val="00DB2CA7"/>
    <w:rsid w:val="00DB45CE"/>
    <w:rsid w:val="00DB4644"/>
    <w:rsid w:val="00DB7708"/>
    <w:rsid w:val="00DB7943"/>
    <w:rsid w:val="00DB79A7"/>
    <w:rsid w:val="00DC1EEE"/>
    <w:rsid w:val="00DC3573"/>
    <w:rsid w:val="00DC3786"/>
    <w:rsid w:val="00DC44AB"/>
    <w:rsid w:val="00DC44AE"/>
    <w:rsid w:val="00DC4709"/>
    <w:rsid w:val="00DC4718"/>
    <w:rsid w:val="00DC4B1E"/>
    <w:rsid w:val="00DC520D"/>
    <w:rsid w:val="00DC5E03"/>
    <w:rsid w:val="00DC757A"/>
    <w:rsid w:val="00DC77FE"/>
    <w:rsid w:val="00DD02F7"/>
    <w:rsid w:val="00DD0D34"/>
    <w:rsid w:val="00DD1847"/>
    <w:rsid w:val="00DD1955"/>
    <w:rsid w:val="00DD1A9B"/>
    <w:rsid w:val="00DD1D6A"/>
    <w:rsid w:val="00DD1E4A"/>
    <w:rsid w:val="00DD275B"/>
    <w:rsid w:val="00DD32CE"/>
    <w:rsid w:val="00DD54A8"/>
    <w:rsid w:val="00DD6DC5"/>
    <w:rsid w:val="00DD7A7D"/>
    <w:rsid w:val="00DE00D5"/>
    <w:rsid w:val="00DE04B8"/>
    <w:rsid w:val="00DE170F"/>
    <w:rsid w:val="00DE18BA"/>
    <w:rsid w:val="00DE1FDA"/>
    <w:rsid w:val="00DE217D"/>
    <w:rsid w:val="00DE237E"/>
    <w:rsid w:val="00DE299B"/>
    <w:rsid w:val="00DE2CC0"/>
    <w:rsid w:val="00DE3265"/>
    <w:rsid w:val="00DE7622"/>
    <w:rsid w:val="00DF179A"/>
    <w:rsid w:val="00DF34C9"/>
    <w:rsid w:val="00DF3987"/>
    <w:rsid w:val="00DF3C49"/>
    <w:rsid w:val="00DF700F"/>
    <w:rsid w:val="00DF7C2C"/>
    <w:rsid w:val="00E007FA"/>
    <w:rsid w:val="00E00EAA"/>
    <w:rsid w:val="00E01BBD"/>
    <w:rsid w:val="00E0275D"/>
    <w:rsid w:val="00E035CE"/>
    <w:rsid w:val="00E043AD"/>
    <w:rsid w:val="00E05A16"/>
    <w:rsid w:val="00E07CE5"/>
    <w:rsid w:val="00E11775"/>
    <w:rsid w:val="00E1294F"/>
    <w:rsid w:val="00E138B0"/>
    <w:rsid w:val="00E13F78"/>
    <w:rsid w:val="00E1502D"/>
    <w:rsid w:val="00E154AA"/>
    <w:rsid w:val="00E15DA0"/>
    <w:rsid w:val="00E16B71"/>
    <w:rsid w:val="00E17919"/>
    <w:rsid w:val="00E17AEC"/>
    <w:rsid w:val="00E203ED"/>
    <w:rsid w:val="00E208DE"/>
    <w:rsid w:val="00E21218"/>
    <w:rsid w:val="00E22197"/>
    <w:rsid w:val="00E24376"/>
    <w:rsid w:val="00E247D5"/>
    <w:rsid w:val="00E24A46"/>
    <w:rsid w:val="00E2535D"/>
    <w:rsid w:val="00E265CC"/>
    <w:rsid w:val="00E2717C"/>
    <w:rsid w:val="00E30936"/>
    <w:rsid w:val="00E3158B"/>
    <w:rsid w:val="00E33B03"/>
    <w:rsid w:val="00E34142"/>
    <w:rsid w:val="00E356B8"/>
    <w:rsid w:val="00E37FA6"/>
    <w:rsid w:val="00E4150E"/>
    <w:rsid w:val="00E42984"/>
    <w:rsid w:val="00E42C48"/>
    <w:rsid w:val="00E43504"/>
    <w:rsid w:val="00E437EE"/>
    <w:rsid w:val="00E43830"/>
    <w:rsid w:val="00E43936"/>
    <w:rsid w:val="00E44869"/>
    <w:rsid w:val="00E44CB9"/>
    <w:rsid w:val="00E4576A"/>
    <w:rsid w:val="00E45B35"/>
    <w:rsid w:val="00E464EA"/>
    <w:rsid w:val="00E4724D"/>
    <w:rsid w:val="00E474C9"/>
    <w:rsid w:val="00E4792F"/>
    <w:rsid w:val="00E505D1"/>
    <w:rsid w:val="00E50A0C"/>
    <w:rsid w:val="00E52068"/>
    <w:rsid w:val="00E52154"/>
    <w:rsid w:val="00E53004"/>
    <w:rsid w:val="00E531FC"/>
    <w:rsid w:val="00E53AA4"/>
    <w:rsid w:val="00E5480C"/>
    <w:rsid w:val="00E555CE"/>
    <w:rsid w:val="00E57E77"/>
    <w:rsid w:val="00E60C09"/>
    <w:rsid w:val="00E62484"/>
    <w:rsid w:val="00E633DE"/>
    <w:rsid w:val="00E63686"/>
    <w:rsid w:val="00E63D85"/>
    <w:rsid w:val="00E63DE4"/>
    <w:rsid w:val="00E63ECC"/>
    <w:rsid w:val="00E63FF2"/>
    <w:rsid w:val="00E64695"/>
    <w:rsid w:val="00E64B52"/>
    <w:rsid w:val="00E651B7"/>
    <w:rsid w:val="00E654A3"/>
    <w:rsid w:val="00E726E7"/>
    <w:rsid w:val="00E73640"/>
    <w:rsid w:val="00E742AE"/>
    <w:rsid w:val="00E74D14"/>
    <w:rsid w:val="00E76C5E"/>
    <w:rsid w:val="00E7778D"/>
    <w:rsid w:val="00E8131E"/>
    <w:rsid w:val="00E83725"/>
    <w:rsid w:val="00E83A74"/>
    <w:rsid w:val="00E86391"/>
    <w:rsid w:val="00E87E8F"/>
    <w:rsid w:val="00E904F4"/>
    <w:rsid w:val="00E90FDC"/>
    <w:rsid w:val="00E91DC2"/>
    <w:rsid w:val="00E93665"/>
    <w:rsid w:val="00E939A4"/>
    <w:rsid w:val="00E94706"/>
    <w:rsid w:val="00EA00D6"/>
    <w:rsid w:val="00EA6E92"/>
    <w:rsid w:val="00EA7455"/>
    <w:rsid w:val="00EA754E"/>
    <w:rsid w:val="00EA7607"/>
    <w:rsid w:val="00EA7E4F"/>
    <w:rsid w:val="00EB0277"/>
    <w:rsid w:val="00EB227A"/>
    <w:rsid w:val="00EB280C"/>
    <w:rsid w:val="00EB3328"/>
    <w:rsid w:val="00EB382F"/>
    <w:rsid w:val="00EB446F"/>
    <w:rsid w:val="00EB4972"/>
    <w:rsid w:val="00EB4FF8"/>
    <w:rsid w:val="00EB560D"/>
    <w:rsid w:val="00EB564F"/>
    <w:rsid w:val="00EB570F"/>
    <w:rsid w:val="00EB6F85"/>
    <w:rsid w:val="00EC0BC0"/>
    <w:rsid w:val="00EC1D42"/>
    <w:rsid w:val="00EC29F0"/>
    <w:rsid w:val="00EC4565"/>
    <w:rsid w:val="00EC4841"/>
    <w:rsid w:val="00EC5AAF"/>
    <w:rsid w:val="00EC60E9"/>
    <w:rsid w:val="00EC705B"/>
    <w:rsid w:val="00EC77D2"/>
    <w:rsid w:val="00ED00B9"/>
    <w:rsid w:val="00ED04E4"/>
    <w:rsid w:val="00ED0B0B"/>
    <w:rsid w:val="00ED115C"/>
    <w:rsid w:val="00ED1550"/>
    <w:rsid w:val="00ED18A4"/>
    <w:rsid w:val="00ED1F60"/>
    <w:rsid w:val="00ED2BDD"/>
    <w:rsid w:val="00ED2FC8"/>
    <w:rsid w:val="00ED49D1"/>
    <w:rsid w:val="00ED58AE"/>
    <w:rsid w:val="00ED5CCA"/>
    <w:rsid w:val="00ED5F77"/>
    <w:rsid w:val="00ED6776"/>
    <w:rsid w:val="00ED6E41"/>
    <w:rsid w:val="00ED735F"/>
    <w:rsid w:val="00ED77E1"/>
    <w:rsid w:val="00EE02C9"/>
    <w:rsid w:val="00EE178D"/>
    <w:rsid w:val="00EE348D"/>
    <w:rsid w:val="00EE3549"/>
    <w:rsid w:val="00EE395A"/>
    <w:rsid w:val="00EE47D2"/>
    <w:rsid w:val="00EE5065"/>
    <w:rsid w:val="00EE50DD"/>
    <w:rsid w:val="00EE514C"/>
    <w:rsid w:val="00EE51D0"/>
    <w:rsid w:val="00EE5881"/>
    <w:rsid w:val="00EE6708"/>
    <w:rsid w:val="00EE7A9D"/>
    <w:rsid w:val="00EE7E98"/>
    <w:rsid w:val="00EF0EB7"/>
    <w:rsid w:val="00EF2480"/>
    <w:rsid w:val="00EF2848"/>
    <w:rsid w:val="00EF2AE1"/>
    <w:rsid w:val="00EF3B9E"/>
    <w:rsid w:val="00EF4677"/>
    <w:rsid w:val="00EF6C9B"/>
    <w:rsid w:val="00EF7064"/>
    <w:rsid w:val="00EF7616"/>
    <w:rsid w:val="00EF782C"/>
    <w:rsid w:val="00F004E6"/>
    <w:rsid w:val="00F01CBC"/>
    <w:rsid w:val="00F01CE1"/>
    <w:rsid w:val="00F03F3C"/>
    <w:rsid w:val="00F04E7A"/>
    <w:rsid w:val="00F0526F"/>
    <w:rsid w:val="00F05FEE"/>
    <w:rsid w:val="00F06BD2"/>
    <w:rsid w:val="00F103EF"/>
    <w:rsid w:val="00F11F7D"/>
    <w:rsid w:val="00F12D83"/>
    <w:rsid w:val="00F1336B"/>
    <w:rsid w:val="00F134C6"/>
    <w:rsid w:val="00F13750"/>
    <w:rsid w:val="00F139A4"/>
    <w:rsid w:val="00F13E95"/>
    <w:rsid w:val="00F14D53"/>
    <w:rsid w:val="00F15371"/>
    <w:rsid w:val="00F15677"/>
    <w:rsid w:val="00F15FDD"/>
    <w:rsid w:val="00F1608B"/>
    <w:rsid w:val="00F16A9E"/>
    <w:rsid w:val="00F17230"/>
    <w:rsid w:val="00F1756A"/>
    <w:rsid w:val="00F2044A"/>
    <w:rsid w:val="00F20810"/>
    <w:rsid w:val="00F20C36"/>
    <w:rsid w:val="00F21778"/>
    <w:rsid w:val="00F221E0"/>
    <w:rsid w:val="00F23300"/>
    <w:rsid w:val="00F23319"/>
    <w:rsid w:val="00F240DC"/>
    <w:rsid w:val="00F244A4"/>
    <w:rsid w:val="00F252B2"/>
    <w:rsid w:val="00F25617"/>
    <w:rsid w:val="00F31A9B"/>
    <w:rsid w:val="00F32E15"/>
    <w:rsid w:val="00F3349F"/>
    <w:rsid w:val="00F338D5"/>
    <w:rsid w:val="00F34127"/>
    <w:rsid w:val="00F347B3"/>
    <w:rsid w:val="00F35185"/>
    <w:rsid w:val="00F36F5D"/>
    <w:rsid w:val="00F3709F"/>
    <w:rsid w:val="00F373A4"/>
    <w:rsid w:val="00F3743D"/>
    <w:rsid w:val="00F37F66"/>
    <w:rsid w:val="00F41A4A"/>
    <w:rsid w:val="00F41ACA"/>
    <w:rsid w:val="00F42212"/>
    <w:rsid w:val="00F4244A"/>
    <w:rsid w:val="00F43F1C"/>
    <w:rsid w:val="00F447E8"/>
    <w:rsid w:val="00F44B8A"/>
    <w:rsid w:val="00F45110"/>
    <w:rsid w:val="00F45DD6"/>
    <w:rsid w:val="00F46268"/>
    <w:rsid w:val="00F46294"/>
    <w:rsid w:val="00F46400"/>
    <w:rsid w:val="00F468B3"/>
    <w:rsid w:val="00F46B9C"/>
    <w:rsid w:val="00F47267"/>
    <w:rsid w:val="00F479A9"/>
    <w:rsid w:val="00F52889"/>
    <w:rsid w:val="00F52A25"/>
    <w:rsid w:val="00F52AE7"/>
    <w:rsid w:val="00F52FD3"/>
    <w:rsid w:val="00F53E31"/>
    <w:rsid w:val="00F56E75"/>
    <w:rsid w:val="00F57368"/>
    <w:rsid w:val="00F601F2"/>
    <w:rsid w:val="00F606A7"/>
    <w:rsid w:val="00F619F1"/>
    <w:rsid w:val="00F61CB0"/>
    <w:rsid w:val="00F62797"/>
    <w:rsid w:val="00F63D54"/>
    <w:rsid w:val="00F63FCE"/>
    <w:rsid w:val="00F64512"/>
    <w:rsid w:val="00F655A1"/>
    <w:rsid w:val="00F67234"/>
    <w:rsid w:val="00F676DB"/>
    <w:rsid w:val="00F67E1B"/>
    <w:rsid w:val="00F7085C"/>
    <w:rsid w:val="00F70983"/>
    <w:rsid w:val="00F70F9F"/>
    <w:rsid w:val="00F7212F"/>
    <w:rsid w:val="00F733A8"/>
    <w:rsid w:val="00F73910"/>
    <w:rsid w:val="00F76A6F"/>
    <w:rsid w:val="00F80924"/>
    <w:rsid w:val="00F80CC3"/>
    <w:rsid w:val="00F81AFF"/>
    <w:rsid w:val="00F825C8"/>
    <w:rsid w:val="00F827ED"/>
    <w:rsid w:val="00F82EC3"/>
    <w:rsid w:val="00F83236"/>
    <w:rsid w:val="00F853C4"/>
    <w:rsid w:val="00F86B0E"/>
    <w:rsid w:val="00F8798B"/>
    <w:rsid w:val="00F906E2"/>
    <w:rsid w:val="00F93327"/>
    <w:rsid w:val="00F94E49"/>
    <w:rsid w:val="00F95BE2"/>
    <w:rsid w:val="00F96085"/>
    <w:rsid w:val="00F961A2"/>
    <w:rsid w:val="00F96AFB"/>
    <w:rsid w:val="00F96B73"/>
    <w:rsid w:val="00FA0D4E"/>
    <w:rsid w:val="00FA3C7F"/>
    <w:rsid w:val="00FA3E72"/>
    <w:rsid w:val="00FA3F46"/>
    <w:rsid w:val="00FA4EC6"/>
    <w:rsid w:val="00FA5532"/>
    <w:rsid w:val="00FA7209"/>
    <w:rsid w:val="00FA7BF2"/>
    <w:rsid w:val="00FA7E6E"/>
    <w:rsid w:val="00FA7F5C"/>
    <w:rsid w:val="00FB0840"/>
    <w:rsid w:val="00FB08EB"/>
    <w:rsid w:val="00FB0F5A"/>
    <w:rsid w:val="00FB1B54"/>
    <w:rsid w:val="00FB1FEA"/>
    <w:rsid w:val="00FB2A2C"/>
    <w:rsid w:val="00FB2FA4"/>
    <w:rsid w:val="00FB3357"/>
    <w:rsid w:val="00FB3E25"/>
    <w:rsid w:val="00FB3F74"/>
    <w:rsid w:val="00FC05A0"/>
    <w:rsid w:val="00FC1DA3"/>
    <w:rsid w:val="00FC20E0"/>
    <w:rsid w:val="00FC273B"/>
    <w:rsid w:val="00FC2CFC"/>
    <w:rsid w:val="00FC3022"/>
    <w:rsid w:val="00FC396C"/>
    <w:rsid w:val="00FC46FD"/>
    <w:rsid w:val="00FC4943"/>
    <w:rsid w:val="00FC49E6"/>
    <w:rsid w:val="00FC665F"/>
    <w:rsid w:val="00FC6773"/>
    <w:rsid w:val="00FC6AF4"/>
    <w:rsid w:val="00FC7E49"/>
    <w:rsid w:val="00FC7FDC"/>
    <w:rsid w:val="00FD1C4C"/>
    <w:rsid w:val="00FD2101"/>
    <w:rsid w:val="00FD2E6B"/>
    <w:rsid w:val="00FD3A7B"/>
    <w:rsid w:val="00FD4527"/>
    <w:rsid w:val="00FD5011"/>
    <w:rsid w:val="00FD50C2"/>
    <w:rsid w:val="00FD6581"/>
    <w:rsid w:val="00FD6868"/>
    <w:rsid w:val="00FD6F32"/>
    <w:rsid w:val="00FD72FE"/>
    <w:rsid w:val="00FE0023"/>
    <w:rsid w:val="00FE04E2"/>
    <w:rsid w:val="00FE05DF"/>
    <w:rsid w:val="00FE0FE9"/>
    <w:rsid w:val="00FE1354"/>
    <w:rsid w:val="00FE1571"/>
    <w:rsid w:val="00FE1785"/>
    <w:rsid w:val="00FE3996"/>
    <w:rsid w:val="00FE3B15"/>
    <w:rsid w:val="00FE41DC"/>
    <w:rsid w:val="00FE4ACC"/>
    <w:rsid w:val="00FE4CE1"/>
    <w:rsid w:val="00FE4EC1"/>
    <w:rsid w:val="00FE514C"/>
    <w:rsid w:val="00FE6917"/>
    <w:rsid w:val="00FE6ED9"/>
    <w:rsid w:val="00FE7C71"/>
    <w:rsid w:val="00FE7CA4"/>
    <w:rsid w:val="00FF03BA"/>
    <w:rsid w:val="00FF0491"/>
    <w:rsid w:val="00FF0907"/>
    <w:rsid w:val="00FF1FC6"/>
    <w:rsid w:val="00FF2035"/>
    <w:rsid w:val="00FF2966"/>
    <w:rsid w:val="00FF30D5"/>
    <w:rsid w:val="00FF33FF"/>
    <w:rsid w:val="00FF53C4"/>
    <w:rsid w:val="00FF57EC"/>
    <w:rsid w:val="00FF59CB"/>
    <w:rsid w:val="00FF5F30"/>
    <w:rsid w:val="00FF6115"/>
    <w:rsid w:val="00FF6965"/>
    <w:rsid w:val="00FF75FA"/>
    <w:rsid w:val="00FF7D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E1F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caption" w:locked="1" w:uiPriority="0" w:qFormat="1"/>
    <w:lsdException w:name="annotation reference" w:locked="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uiPriority="0"/>
    <w:lsdException w:name="annotation subject" w:locked="1" w:uiPriority="0"/>
    <w:lsdException w:name="Table List 3"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4B4"/>
    <w:pPr>
      <w:spacing w:after="240" w:line="360" w:lineRule="auto"/>
    </w:pPr>
    <w:rPr>
      <w:rFonts w:ascii="Times New Roman" w:eastAsia="Times New Roman" w:hAnsi="Times New Roman"/>
      <w:sz w:val="22"/>
      <w:lang w:val="en-AU" w:eastAsia="en-US"/>
    </w:rPr>
  </w:style>
  <w:style w:type="paragraph" w:styleId="Heading1">
    <w:name w:val="heading 1"/>
    <w:basedOn w:val="Normal"/>
    <w:next w:val="Normal"/>
    <w:link w:val="Heading1Char"/>
    <w:uiPriority w:val="99"/>
    <w:qFormat/>
    <w:rsid w:val="00ED5F77"/>
    <w:pPr>
      <w:keepNext/>
      <w:keepLines/>
      <w:spacing w:before="480" w:after="0"/>
      <w:outlineLvl w:val="0"/>
    </w:pPr>
    <w:rPr>
      <w:rFonts w:ascii="Cambria" w:eastAsia="Calibri" w:hAnsi="Cambria"/>
      <w:b/>
      <w:bCs/>
      <w:color w:val="365F91"/>
      <w:sz w:val="28"/>
      <w:szCs w:val="28"/>
      <w:lang w:eastAsia="x-none"/>
    </w:rPr>
  </w:style>
  <w:style w:type="paragraph" w:styleId="Heading2">
    <w:name w:val="heading 2"/>
    <w:basedOn w:val="Normal"/>
    <w:next w:val="Normal"/>
    <w:link w:val="Heading2Char"/>
    <w:uiPriority w:val="99"/>
    <w:qFormat/>
    <w:rsid w:val="00E505D1"/>
    <w:pPr>
      <w:keepNext/>
      <w:spacing w:before="240" w:after="60"/>
      <w:outlineLvl w:val="1"/>
    </w:pPr>
    <w:rPr>
      <w:rFonts w:ascii="Helvetica" w:eastAsia="Calibri" w:hAnsi="Helvetica"/>
      <w:b/>
      <w:sz w:val="20"/>
      <w:u w:val="single"/>
      <w:lang w:eastAsia="x-none"/>
    </w:rPr>
  </w:style>
  <w:style w:type="paragraph" w:styleId="Heading3">
    <w:name w:val="heading 3"/>
    <w:basedOn w:val="Normal"/>
    <w:next w:val="Normal"/>
    <w:link w:val="Heading3Char"/>
    <w:uiPriority w:val="99"/>
    <w:qFormat/>
    <w:rsid w:val="00F13750"/>
    <w:pPr>
      <w:keepNext/>
      <w:keepLines/>
      <w:spacing w:before="200" w:after="0"/>
      <w:outlineLvl w:val="2"/>
    </w:pPr>
    <w:rPr>
      <w:rFonts w:ascii="Cambria" w:eastAsia="Calibri" w:hAnsi="Cambria"/>
      <w:b/>
      <w:bCs/>
      <w:color w:val="4F81BD"/>
      <w:sz w:val="20"/>
      <w:lang w:eastAsia="x-none"/>
    </w:rPr>
  </w:style>
  <w:style w:type="paragraph" w:styleId="Heading4">
    <w:name w:val="heading 4"/>
    <w:basedOn w:val="Normal"/>
    <w:next w:val="Normal"/>
    <w:link w:val="Heading4Char"/>
    <w:uiPriority w:val="99"/>
    <w:qFormat/>
    <w:rsid w:val="00F13750"/>
    <w:pPr>
      <w:keepNext/>
      <w:keepLines/>
      <w:spacing w:before="200" w:after="0"/>
      <w:outlineLvl w:val="3"/>
    </w:pPr>
    <w:rPr>
      <w:rFonts w:ascii="Cambria" w:eastAsia="Calibri" w:hAnsi="Cambria"/>
      <w:b/>
      <w:bCs/>
      <w:i/>
      <w:iCs/>
      <w:color w:val="4F81BD"/>
      <w:sz w:val="20"/>
      <w:lang w:eastAsia="x-none"/>
    </w:rPr>
  </w:style>
  <w:style w:type="paragraph" w:styleId="Heading5">
    <w:name w:val="heading 5"/>
    <w:basedOn w:val="Normal"/>
    <w:next w:val="Normal"/>
    <w:link w:val="Heading5Char"/>
    <w:uiPriority w:val="99"/>
    <w:qFormat/>
    <w:rsid w:val="00AB569F"/>
    <w:pPr>
      <w:keepNext/>
      <w:keepLines/>
      <w:spacing w:before="200" w:after="0" w:line="276" w:lineRule="auto"/>
      <w:ind w:left="1008" w:hanging="1008"/>
      <w:outlineLvl w:val="4"/>
    </w:pPr>
    <w:rPr>
      <w:rFonts w:ascii="Cambria" w:eastAsia="Calibri" w:hAnsi="Cambria"/>
      <w:color w:val="243F60"/>
      <w:sz w:val="20"/>
      <w:lang w:val="x-none" w:eastAsia="x-none"/>
    </w:rPr>
  </w:style>
  <w:style w:type="paragraph" w:styleId="Heading6">
    <w:name w:val="heading 6"/>
    <w:basedOn w:val="Normal"/>
    <w:next w:val="Normal"/>
    <w:link w:val="Heading6Char"/>
    <w:uiPriority w:val="99"/>
    <w:qFormat/>
    <w:rsid w:val="00AB569F"/>
    <w:pPr>
      <w:keepNext/>
      <w:keepLines/>
      <w:spacing w:before="200" w:after="0" w:line="276" w:lineRule="auto"/>
      <w:ind w:left="1152" w:hanging="1152"/>
      <w:outlineLvl w:val="5"/>
    </w:pPr>
    <w:rPr>
      <w:rFonts w:ascii="Cambria" w:eastAsia="Calibri" w:hAnsi="Cambria"/>
      <w:i/>
      <w:iCs/>
      <w:color w:val="243F60"/>
      <w:sz w:val="20"/>
      <w:lang w:val="x-none" w:eastAsia="x-none"/>
    </w:rPr>
  </w:style>
  <w:style w:type="paragraph" w:styleId="Heading7">
    <w:name w:val="heading 7"/>
    <w:basedOn w:val="Normal"/>
    <w:next w:val="Normal"/>
    <w:link w:val="Heading7Char"/>
    <w:uiPriority w:val="99"/>
    <w:qFormat/>
    <w:rsid w:val="00AB569F"/>
    <w:pPr>
      <w:keepNext/>
      <w:keepLines/>
      <w:spacing w:before="200" w:after="0" w:line="276" w:lineRule="auto"/>
      <w:ind w:left="1296" w:hanging="1296"/>
      <w:outlineLvl w:val="6"/>
    </w:pPr>
    <w:rPr>
      <w:rFonts w:ascii="Cambria" w:eastAsia="Calibri" w:hAnsi="Cambria"/>
      <w:i/>
      <w:iCs/>
      <w:color w:val="404040"/>
      <w:sz w:val="20"/>
      <w:lang w:val="x-none" w:eastAsia="x-none"/>
    </w:rPr>
  </w:style>
  <w:style w:type="paragraph" w:styleId="Heading8">
    <w:name w:val="heading 8"/>
    <w:basedOn w:val="Normal"/>
    <w:next w:val="Normal"/>
    <w:link w:val="Heading8Char"/>
    <w:uiPriority w:val="99"/>
    <w:qFormat/>
    <w:rsid w:val="00AB569F"/>
    <w:pPr>
      <w:keepNext/>
      <w:keepLines/>
      <w:spacing w:before="200" w:after="0" w:line="276" w:lineRule="auto"/>
      <w:ind w:left="1440" w:hanging="1440"/>
      <w:outlineLvl w:val="7"/>
    </w:pPr>
    <w:rPr>
      <w:rFonts w:ascii="Cambria" w:eastAsia="Calibri" w:hAnsi="Cambria"/>
      <w:color w:val="404040"/>
      <w:sz w:val="20"/>
      <w:lang w:val="x-none" w:eastAsia="x-none"/>
    </w:rPr>
  </w:style>
  <w:style w:type="paragraph" w:styleId="Heading9">
    <w:name w:val="heading 9"/>
    <w:basedOn w:val="Normal"/>
    <w:next w:val="Normal"/>
    <w:link w:val="Heading9Char"/>
    <w:uiPriority w:val="99"/>
    <w:qFormat/>
    <w:rsid w:val="00AB569F"/>
    <w:pPr>
      <w:keepNext/>
      <w:keepLines/>
      <w:spacing w:before="200" w:after="0" w:line="276" w:lineRule="auto"/>
      <w:ind w:left="1584" w:hanging="1584"/>
      <w:outlineLvl w:val="8"/>
    </w:pPr>
    <w:rPr>
      <w:rFonts w:ascii="Cambria" w:eastAsia="Calibri"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D5F77"/>
    <w:rPr>
      <w:rFonts w:ascii="Cambria" w:hAnsi="Cambria" w:cs="Times New Roman"/>
      <w:b/>
      <w:bCs/>
      <w:color w:val="365F91"/>
      <w:sz w:val="28"/>
      <w:szCs w:val="28"/>
      <w:lang w:val="en-AU"/>
    </w:rPr>
  </w:style>
  <w:style w:type="character" w:customStyle="1" w:styleId="Heading2Char">
    <w:name w:val="Heading 2 Char"/>
    <w:link w:val="Heading2"/>
    <w:uiPriority w:val="99"/>
    <w:locked/>
    <w:rsid w:val="00E505D1"/>
    <w:rPr>
      <w:rFonts w:ascii="Helvetica" w:hAnsi="Helvetica" w:cs="Times New Roman"/>
      <w:b/>
      <w:sz w:val="20"/>
      <w:szCs w:val="20"/>
      <w:u w:val="single"/>
      <w:lang w:val="en-AU"/>
    </w:rPr>
  </w:style>
  <w:style w:type="character" w:customStyle="1" w:styleId="Heading3Char">
    <w:name w:val="Heading 3 Char"/>
    <w:link w:val="Heading3"/>
    <w:uiPriority w:val="99"/>
    <w:locked/>
    <w:rsid w:val="00F13750"/>
    <w:rPr>
      <w:rFonts w:ascii="Cambria" w:hAnsi="Cambria" w:cs="Times New Roman"/>
      <w:b/>
      <w:bCs/>
      <w:color w:val="4F81BD"/>
      <w:sz w:val="20"/>
      <w:szCs w:val="20"/>
      <w:lang w:val="en-AU"/>
    </w:rPr>
  </w:style>
  <w:style w:type="character" w:customStyle="1" w:styleId="Heading4Char">
    <w:name w:val="Heading 4 Char"/>
    <w:link w:val="Heading4"/>
    <w:uiPriority w:val="99"/>
    <w:locked/>
    <w:rsid w:val="00F13750"/>
    <w:rPr>
      <w:rFonts w:ascii="Cambria" w:hAnsi="Cambria" w:cs="Times New Roman"/>
      <w:b/>
      <w:bCs/>
      <w:i/>
      <w:iCs/>
      <w:color w:val="4F81BD"/>
      <w:sz w:val="20"/>
      <w:szCs w:val="20"/>
      <w:lang w:val="en-AU"/>
    </w:rPr>
  </w:style>
  <w:style w:type="character" w:customStyle="1" w:styleId="Heading5Char">
    <w:name w:val="Heading 5 Char"/>
    <w:link w:val="Heading5"/>
    <w:uiPriority w:val="99"/>
    <w:locked/>
    <w:rsid w:val="00AB569F"/>
    <w:rPr>
      <w:rFonts w:ascii="Cambria" w:hAnsi="Cambria" w:cs="Times New Roman"/>
      <w:color w:val="243F60"/>
    </w:rPr>
  </w:style>
  <w:style w:type="character" w:customStyle="1" w:styleId="Heading6Char">
    <w:name w:val="Heading 6 Char"/>
    <w:link w:val="Heading6"/>
    <w:uiPriority w:val="99"/>
    <w:locked/>
    <w:rsid w:val="00AB569F"/>
    <w:rPr>
      <w:rFonts w:ascii="Cambria" w:hAnsi="Cambria" w:cs="Times New Roman"/>
      <w:i/>
      <w:iCs/>
      <w:color w:val="243F60"/>
    </w:rPr>
  </w:style>
  <w:style w:type="character" w:customStyle="1" w:styleId="Heading7Char">
    <w:name w:val="Heading 7 Char"/>
    <w:link w:val="Heading7"/>
    <w:uiPriority w:val="99"/>
    <w:locked/>
    <w:rsid w:val="00AB569F"/>
    <w:rPr>
      <w:rFonts w:ascii="Cambria" w:hAnsi="Cambria" w:cs="Times New Roman"/>
      <w:i/>
      <w:iCs/>
      <w:color w:val="404040"/>
    </w:rPr>
  </w:style>
  <w:style w:type="character" w:customStyle="1" w:styleId="Heading8Char">
    <w:name w:val="Heading 8 Char"/>
    <w:link w:val="Heading8"/>
    <w:uiPriority w:val="99"/>
    <w:locked/>
    <w:rsid w:val="00AB569F"/>
    <w:rPr>
      <w:rFonts w:ascii="Cambria" w:hAnsi="Cambria" w:cs="Times New Roman"/>
      <w:color w:val="404040"/>
      <w:sz w:val="20"/>
      <w:szCs w:val="20"/>
    </w:rPr>
  </w:style>
  <w:style w:type="character" w:customStyle="1" w:styleId="Heading9Char">
    <w:name w:val="Heading 9 Char"/>
    <w:link w:val="Heading9"/>
    <w:uiPriority w:val="99"/>
    <w:locked/>
    <w:rsid w:val="00AB569F"/>
    <w:rPr>
      <w:rFonts w:ascii="Cambria" w:hAnsi="Cambria" w:cs="Times New Roman"/>
      <w:i/>
      <w:iCs/>
      <w:color w:val="404040"/>
      <w:sz w:val="20"/>
      <w:szCs w:val="20"/>
    </w:rPr>
  </w:style>
  <w:style w:type="paragraph" w:styleId="Header">
    <w:name w:val="header"/>
    <w:basedOn w:val="Normal"/>
    <w:link w:val="HeaderChar"/>
    <w:uiPriority w:val="99"/>
    <w:rsid w:val="00E505D1"/>
    <w:pPr>
      <w:tabs>
        <w:tab w:val="center" w:pos="4513"/>
        <w:tab w:val="right" w:pos="9026"/>
      </w:tabs>
      <w:spacing w:after="0" w:line="240" w:lineRule="auto"/>
    </w:pPr>
    <w:rPr>
      <w:rFonts w:eastAsia="Calibri"/>
      <w:sz w:val="20"/>
      <w:lang w:eastAsia="x-none"/>
    </w:rPr>
  </w:style>
  <w:style w:type="character" w:customStyle="1" w:styleId="HeaderChar">
    <w:name w:val="Header Char"/>
    <w:link w:val="Header"/>
    <w:uiPriority w:val="99"/>
    <w:locked/>
    <w:rsid w:val="00E505D1"/>
    <w:rPr>
      <w:rFonts w:ascii="Times New Roman" w:hAnsi="Times New Roman" w:cs="Times New Roman"/>
      <w:sz w:val="20"/>
      <w:szCs w:val="20"/>
      <w:lang w:val="en-AU"/>
    </w:rPr>
  </w:style>
  <w:style w:type="paragraph" w:styleId="Footer">
    <w:name w:val="footer"/>
    <w:basedOn w:val="Normal"/>
    <w:link w:val="FooterChar"/>
    <w:uiPriority w:val="99"/>
    <w:rsid w:val="00E505D1"/>
    <w:pPr>
      <w:tabs>
        <w:tab w:val="center" w:pos="4513"/>
        <w:tab w:val="right" w:pos="9026"/>
      </w:tabs>
      <w:spacing w:after="0" w:line="240" w:lineRule="auto"/>
    </w:pPr>
    <w:rPr>
      <w:rFonts w:eastAsia="Calibri"/>
      <w:sz w:val="20"/>
      <w:lang w:eastAsia="x-none"/>
    </w:rPr>
  </w:style>
  <w:style w:type="character" w:customStyle="1" w:styleId="FooterChar">
    <w:name w:val="Footer Char"/>
    <w:link w:val="Footer"/>
    <w:uiPriority w:val="99"/>
    <w:locked/>
    <w:rsid w:val="00E505D1"/>
    <w:rPr>
      <w:rFonts w:ascii="Times New Roman" w:hAnsi="Times New Roman" w:cs="Times New Roman"/>
      <w:sz w:val="20"/>
      <w:szCs w:val="20"/>
      <w:lang w:val="en-AU"/>
    </w:rPr>
  </w:style>
  <w:style w:type="paragraph" w:styleId="BalloonText">
    <w:name w:val="Balloon Text"/>
    <w:basedOn w:val="Normal"/>
    <w:link w:val="BalloonTextChar"/>
    <w:uiPriority w:val="99"/>
    <w:rsid w:val="00E505D1"/>
    <w:pPr>
      <w:spacing w:after="0" w:line="240" w:lineRule="auto"/>
    </w:pPr>
    <w:rPr>
      <w:rFonts w:ascii="Tahoma" w:eastAsia="Calibri" w:hAnsi="Tahoma"/>
      <w:sz w:val="16"/>
      <w:szCs w:val="16"/>
      <w:lang w:eastAsia="x-none"/>
    </w:rPr>
  </w:style>
  <w:style w:type="character" w:customStyle="1" w:styleId="BalloonTextChar">
    <w:name w:val="Balloon Text Char"/>
    <w:link w:val="BalloonText"/>
    <w:uiPriority w:val="99"/>
    <w:locked/>
    <w:rsid w:val="00E505D1"/>
    <w:rPr>
      <w:rFonts w:ascii="Tahoma" w:hAnsi="Tahoma" w:cs="Tahoma"/>
      <w:sz w:val="16"/>
      <w:szCs w:val="16"/>
      <w:lang w:val="en-AU"/>
    </w:rPr>
  </w:style>
  <w:style w:type="paragraph" w:styleId="ListParagraph">
    <w:name w:val="List Paragraph"/>
    <w:basedOn w:val="Normal"/>
    <w:uiPriority w:val="99"/>
    <w:qFormat/>
    <w:rsid w:val="00310BEA"/>
    <w:pPr>
      <w:ind w:left="720"/>
      <w:contextualSpacing/>
    </w:pPr>
  </w:style>
  <w:style w:type="character" w:styleId="CommentReference">
    <w:name w:val="annotation reference"/>
    <w:uiPriority w:val="99"/>
    <w:rsid w:val="007343F2"/>
    <w:rPr>
      <w:rFonts w:cs="Times New Roman"/>
      <w:sz w:val="16"/>
      <w:szCs w:val="16"/>
    </w:rPr>
  </w:style>
  <w:style w:type="paragraph" w:styleId="CommentText">
    <w:name w:val="annotation text"/>
    <w:basedOn w:val="Normal"/>
    <w:link w:val="CommentTextChar"/>
    <w:uiPriority w:val="99"/>
    <w:rsid w:val="007343F2"/>
    <w:pPr>
      <w:spacing w:line="240" w:lineRule="auto"/>
    </w:pPr>
    <w:rPr>
      <w:rFonts w:eastAsia="Calibri"/>
      <w:sz w:val="20"/>
      <w:lang w:eastAsia="x-none"/>
    </w:rPr>
  </w:style>
  <w:style w:type="character" w:customStyle="1" w:styleId="CommentTextChar">
    <w:name w:val="Comment Text Char"/>
    <w:link w:val="CommentText"/>
    <w:uiPriority w:val="99"/>
    <w:locked/>
    <w:rsid w:val="007343F2"/>
    <w:rPr>
      <w:rFonts w:ascii="Times New Roman" w:hAnsi="Times New Roman" w:cs="Times New Roman"/>
      <w:sz w:val="20"/>
      <w:szCs w:val="20"/>
      <w:lang w:val="en-AU"/>
    </w:rPr>
  </w:style>
  <w:style w:type="paragraph" w:styleId="CommentSubject">
    <w:name w:val="annotation subject"/>
    <w:basedOn w:val="CommentText"/>
    <w:next w:val="CommentText"/>
    <w:link w:val="CommentSubjectChar"/>
    <w:uiPriority w:val="99"/>
    <w:rsid w:val="007343F2"/>
    <w:rPr>
      <w:b/>
      <w:bCs/>
    </w:rPr>
  </w:style>
  <w:style w:type="character" w:customStyle="1" w:styleId="CommentSubjectChar">
    <w:name w:val="Comment Subject Char"/>
    <w:link w:val="CommentSubject"/>
    <w:uiPriority w:val="99"/>
    <w:locked/>
    <w:rsid w:val="007343F2"/>
    <w:rPr>
      <w:rFonts w:ascii="Times New Roman" w:hAnsi="Times New Roman" w:cs="Times New Roman"/>
      <w:b/>
      <w:bCs/>
      <w:sz w:val="20"/>
      <w:szCs w:val="20"/>
      <w:lang w:val="en-AU"/>
    </w:rPr>
  </w:style>
  <w:style w:type="paragraph" w:styleId="NormalWeb">
    <w:name w:val="Normal (Web)"/>
    <w:basedOn w:val="Normal"/>
    <w:uiPriority w:val="99"/>
    <w:rsid w:val="005728B3"/>
    <w:pPr>
      <w:spacing w:before="100" w:beforeAutospacing="1" w:after="100" w:afterAutospacing="1" w:line="240" w:lineRule="auto"/>
    </w:pPr>
    <w:rPr>
      <w:sz w:val="24"/>
      <w:szCs w:val="24"/>
      <w:lang w:val="en-GB" w:eastAsia="en-GB"/>
    </w:rPr>
  </w:style>
  <w:style w:type="table" w:styleId="TableGrid">
    <w:name w:val="Table Grid"/>
    <w:basedOn w:val="TableNormal"/>
    <w:uiPriority w:val="59"/>
    <w:rsid w:val="00947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99"/>
    <w:qFormat/>
    <w:rsid w:val="00947FCD"/>
    <w:rPr>
      <w:rFonts w:cs="Times New Roman"/>
      <w:b/>
      <w:bCs/>
      <w:i/>
      <w:iCs/>
      <w:color w:val="4F81BD"/>
    </w:rPr>
  </w:style>
  <w:style w:type="table" w:styleId="TableList3">
    <w:name w:val="Table List 3"/>
    <w:basedOn w:val="TableNormal"/>
    <w:uiPriority w:val="99"/>
    <w:rsid w:val="00AB569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LightShading1">
    <w:name w:val="Light Shading1"/>
    <w:uiPriority w:val="99"/>
    <w:rsid w:val="00AB569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AB569F"/>
    <w:pPr>
      <w:spacing w:line="276" w:lineRule="auto"/>
      <w:ind w:left="432" w:hanging="432"/>
      <w:outlineLvl w:val="9"/>
    </w:pPr>
    <w:rPr>
      <w:lang w:val="en-US"/>
    </w:rPr>
  </w:style>
  <w:style w:type="paragraph" w:styleId="TOC2">
    <w:name w:val="toc 2"/>
    <w:basedOn w:val="Normal"/>
    <w:next w:val="Normal"/>
    <w:autoRedefine/>
    <w:uiPriority w:val="99"/>
    <w:rsid w:val="00AB569F"/>
    <w:pPr>
      <w:spacing w:after="100" w:line="276" w:lineRule="auto"/>
      <w:ind w:left="220"/>
    </w:pPr>
    <w:rPr>
      <w:rFonts w:ascii="Calibri" w:eastAsia="Calibri" w:hAnsi="Calibri"/>
      <w:szCs w:val="22"/>
      <w:lang w:val="en-GB"/>
    </w:rPr>
  </w:style>
  <w:style w:type="character" w:styleId="Hyperlink">
    <w:name w:val="Hyperlink"/>
    <w:uiPriority w:val="99"/>
    <w:rsid w:val="00AB569F"/>
    <w:rPr>
      <w:rFonts w:cs="Times New Roman"/>
      <w:color w:val="0000FF"/>
      <w:u w:val="single"/>
    </w:rPr>
  </w:style>
  <w:style w:type="character" w:styleId="SubtleReference">
    <w:name w:val="Subtle Reference"/>
    <w:uiPriority w:val="99"/>
    <w:qFormat/>
    <w:rsid w:val="00AB569F"/>
    <w:rPr>
      <w:rFonts w:cs="Times New Roman"/>
      <w:smallCaps/>
      <w:color w:val="C0504D"/>
      <w:u w:val="single"/>
    </w:rPr>
  </w:style>
  <w:style w:type="paragraph" w:styleId="Revision">
    <w:name w:val="Revision"/>
    <w:hidden/>
    <w:uiPriority w:val="99"/>
    <w:rsid w:val="00AB569F"/>
    <w:rPr>
      <w:sz w:val="22"/>
      <w:szCs w:val="22"/>
      <w:lang w:eastAsia="en-US"/>
    </w:rPr>
  </w:style>
  <w:style w:type="paragraph" w:styleId="DocumentMap">
    <w:name w:val="Document Map"/>
    <w:basedOn w:val="Normal"/>
    <w:link w:val="DocumentMapChar"/>
    <w:uiPriority w:val="99"/>
    <w:rsid w:val="00AB569F"/>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locked/>
    <w:rsid w:val="00AB569F"/>
    <w:rPr>
      <w:rFonts w:ascii="Tahoma" w:hAnsi="Tahoma" w:cs="Tahoma"/>
      <w:sz w:val="16"/>
      <w:szCs w:val="16"/>
    </w:rPr>
  </w:style>
  <w:style w:type="paragraph" w:styleId="BodyText">
    <w:name w:val="Body Text"/>
    <w:basedOn w:val="Normal"/>
    <w:link w:val="BodyTextChar"/>
    <w:uiPriority w:val="99"/>
    <w:rsid w:val="00C103D0"/>
    <w:pPr>
      <w:spacing w:after="120"/>
    </w:pPr>
    <w:rPr>
      <w:rFonts w:eastAsia="Calibri"/>
      <w:sz w:val="20"/>
      <w:lang w:eastAsia="x-none"/>
    </w:rPr>
  </w:style>
  <w:style w:type="character" w:customStyle="1" w:styleId="BodyTextChar">
    <w:name w:val="Body Text Char"/>
    <w:link w:val="BodyText"/>
    <w:uiPriority w:val="99"/>
    <w:locked/>
    <w:rsid w:val="00C103D0"/>
    <w:rPr>
      <w:rFonts w:ascii="Times New Roman" w:hAnsi="Times New Roman" w:cs="Times New Roman"/>
      <w:sz w:val="20"/>
      <w:szCs w:val="20"/>
      <w:lang w:val="en-AU"/>
    </w:rPr>
  </w:style>
  <w:style w:type="character" w:customStyle="1" w:styleId="cit-source">
    <w:name w:val="cit-source"/>
    <w:rsid w:val="00886188"/>
    <w:rPr>
      <w:rFonts w:cs="Times New Roman"/>
    </w:rPr>
  </w:style>
  <w:style w:type="paragraph" w:styleId="FootnoteText">
    <w:name w:val="footnote text"/>
    <w:basedOn w:val="Normal"/>
    <w:link w:val="FootnoteTextChar"/>
    <w:uiPriority w:val="99"/>
    <w:rsid w:val="007B1B8D"/>
    <w:pPr>
      <w:spacing w:after="0" w:line="240" w:lineRule="auto"/>
    </w:pPr>
    <w:rPr>
      <w:rFonts w:eastAsia="Calibri"/>
      <w:sz w:val="20"/>
      <w:lang w:eastAsia="x-none"/>
    </w:rPr>
  </w:style>
  <w:style w:type="character" w:customStyle="1" w:styleId="FootnoteTextChar">
    <w:name w:val="Footnote Text Char"/>
    <w:link w:val="FootnoteText"/>
    <w:uiPriority w:val="99"/>
    <w:locked/>
    <w:rsid w:val="007B1B8D"/>
    <w:rPr>
      <w:rFonts w:ascii="Times New Roman" w:hAnsi="Times New Roman" w:cs="Times New Roman"/>
      <w:sz w:val="20"/>
      <w:szCs w:val="20"/>
      <w:lang w:val="en-AU"/>
    </w:rPr>
  </w:style>
  <w:style w:type="character" w:styleId="FootnoteReference">
    <w:name w:val="footnote reference"/>
    <w:uiPriority w:val="99"/>
    <w:rsid w:val="007B1B8D"/>
    <w:rPr>
      <w:rFonts w:cs="Times New Roman"/>
      <w:vertAlign w:val="superscript"/>
    </w:rPr>
  </w:style>
  <w:style w:type="numbering" w:customStyle="1" w:styleId="Style1">
    <w:name w:val="Style1"/>
    <w:rsid w:val="00DB60E6"/>
    <w:pPr>
      <w:numPr>
        <w:numId w:val="28"/>
      </w:numPr>
    </w:pPr>
  </w:style>
  <w:style w:type="paragraph" w:styleId="NoSpacing">
    <w:name w:val="No Spacing"/>
    <w:uiPriority w:val="1"/>
    <w:qFormat/>
    <w:rsid w:val="00A47D6C"/>
    <w:rPr>
      <w:rFonts w:ascii="Times New Roman" w:eastAsia="Times New Roman" w:hAnsi="Times New Roman"/>
      <w:sz w:val="22"/>
      <w:lang w:val="en-AU" w:eastAsia="en-US"/>
    </w:rPr>
  </w:style>
  <w:style w:type="character" w:styleId="LineNumber">
    <w:name w:val="line number"/>
    <w:basedOn w:val="DefaultParagraphFont"/>
    <w:uiPriority w:val="99"/>
    <w:semiHidden/>
    <w:unhideWhenUsed/>
    <w:rsid w:val="00CC13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caption" w:locked="1" w:uiPriority="0" w:qFormat="1"/>
    <w:lsdException w:name="annotation reference" w:locked="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uiPriority="0"/>
    <w:lsdException w:name="annotation subject" w:locked="1" w:uiPriority="0"/>
    <w:lsdException w:name="Table List 3"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4B4"/>
    <w:pPr>
      <w:spacing w:after="240" w:line="360" w:lineRule="auto"/>
    </w:pPr>
    <w:rPr>
      <w:rFonts w:ascii="Times New Roman" w:eastAsia="Times New Roman" w:hAnsi="Times New Roman"/>
      <w:sz w:val="22"/>
      <w:lang w:val="en-AU" w:eastAsia="en-US"/>
    </w:rPr>
  </w:style>
  <w:style w:type="paragraph" w:styleId="Heading1">
    <w:name w:val="heading 1"/>
    <w:basedOn w:val="Normal"/>
    <w:next w:val="Normal"/>
    <w:link w:val="Heading1Char"/>
    <w:uiPriority w:val="99"/>
    <w:qFormat/>
    <w:rsid w:val="00ED5F77"/>
    <w:pPr>
      <w:keepNext/>
      <w:keepLines/>
      <w:spacing w:before="480" w:after="0"/>
      <w:outlineLvl w:val="0"/>
    </w:pPr>
    <w:rPr>
      <w:rFonts w:ascii="Cambria" w:eastAsia="Calibri" w:hAnsi="Cambria"/>
      <w:b/>
      <w:bCs/>
      <w:color w:val="365F91"/>
      <w:sz w:val="28"/>
      <w:szCs w:val="28"/>
      <w:lang w:eastAsia="x-none"/>
    </w:rPr>
  </w:style>
  <w:style w:type="paragraph" w:styleId="Heading2">
    <w:name w:val="heading 2"/>
    <w:basedOn w:val="Normal"/>
    <w:next w:val="Normal"/>
    <w:link w:val="Heading2Char"/>
    <w:uiPriority w:val="99"/>
    <w:qFormat/>
    <w:rsid w:val="00E505D1"/>
    <w:pPr>
      <w:keepNext/>
      <w:spacing w:before="240" w:after="60"/>
      <w:outlineLvl w:val="1"/>
    </w:pPr>
    <w:rPr>
      <w:rFonts w:ascii="Helvetica" w:eastAsia="Calibri" w:hAnsi="Helvetica"/>
      <w:b/>
      <w:sz w:val="20"/>
      <w:u w:val="single"/>
      <w:lang w:eastAsia="x-none"/>
    </w:rPr>
  </w:style>
  <w:style w:type="paragraph" w:styleId="Heading3">
    <w:name w:val="heading 3"/>
    <w:basedOn w:val="Normal"/>
    <w:next w:val="Normal"/>
    <w:link w:val="Heading3Char"/>
    <w:uiPriority w:val="99"/>
    <w:qFormat/>
    <w:rsid w:val="00F13750"/>
    <w:pPr>
      <w:keepNext/>
      <w:keepLines/>
      <w:spacing w:before="200" w:after="0"/>
      <w:outlineLvl w:val="2"/>
    </w:pPr>
    <w:rPr>
      <w:rFonts w:ascii="Cambria" w:eastAsia="Calibri" w:hAnsi="Cambria"/>
      <w:b/>
      <w:bCs/>
      <w:color w:val="4F81BD"/>
      <w:sz w:val="20"/>
      <w:lang w:eastAsia="x-none"/>
    </w:rPr>
  </w:style>
  <w:style w:type="paragraph" w:styleId="Heading4">
    <w:name w:val="heading 4"/>
    <w:basedOn w:val="Normal"/>
    <w:next w:val="Normal"/>
    <w:link w:val="Heading4Char"/>
    <w:uiPriority w:val="99"/>
    <w:qFormat/>
    <w:rsid w:val="00F13750"/>
    <w:pPr>
      <w:keepNext/>
      <w:keepLines/>
      <w:spacing w:before="200" w:after="0"/>
      <w:outlineLvl w:val="3"/>
    </w:pPr>
    <w:rPr>
      <w:rFonts w:ascii="Cambria" w:eastAsia="Calibri" w:hAnsi="Cambria"/>
      <w:b/>
      <w:bCs/>
      <w:i/>
      <w:iCs/>
      <w:color w:val="4F81BD"/>
      <w:sz w:val="20"/>
      <w:lang w:eastAsia="x-none"/>
    </w:rPr>
  </w:style>
  <w:style w:type="paragraph" w:styleId="Heading5">
    <w:name w:val="heading 5"/>
    <w:basedOn w:val="Normal"/>
    <w:next w:val="Normal"/>
    <w:link w:val="Heading5Char"/>
    <w:uiPriority w:val="99"/>
    <w:qFormat/>
    <w:rsid w:val="00AB569F"/>
    <w:pPr>
      <w:keepNext/>
      <w:keepLines/>
      <w:spacing w:before="200" w:after="0" w:line="276" w:lineRule="auto"/>
      <w:ind w:left="1008" w:hanging="1008"/>
      <w:outlineLvl w:val="4"/>
    </w:pPr>
    <w:rPr>
      <w:rFonts w:ascii="Cambria" w:eastAsia="Calibri" w:hAnsi="Cambria"/>
      <w:color w:val="243F60"/>
      <w:sz w:val="20"/>
      <w:lang w:val="x-none" w:eastAsia="x-none"/>
    </w:rPr>
  </w:style>
  <w:style w:type="paragraph" w:styleId="Heading6">
    <w:name w:val="heading 6"/>
    <w:basedOn w:val="Normal"/>
    <w:next w:val="Normal"/>
    <w:link w:val="Heading6Char"/>
    <w:uiPriority w:val="99"/>
    <w:qFormat/>
    <w:rsid w:val="00AB569F"/>
    <w:pPr>
      <w:keepNext/>
      <w:keepLines/>
      <w:spacing w:before="200" w:after="0" w:line="276" w:lineRule="auto"/>
      <w:ind w:left="1152" w:hanging="1152"/>
      <w:outlineLvl w:val="5"/>
    </w:pPr>
    <w:rPr>
      <w:rFonts w:ascii="Cambria" w:eastAsia="Calibri" w:hAnsi="Cambria"/>
      <w:i/>
      <w:iCs/>
      <w:color w:val="243F60"/>
      <w:sz w:val="20"/>
      <w:lang w:val="x-none" w:eastAsia="x-none"/>
    </w:rPr>
  </w:style>
  <w:style w:type="paragraph" w:styleId="Heading7">
    <w:name w:val="heading 7"/>
    <w:basedOn w:val="Normal"/>
    <w:next w:val="Normal"/>
    <w:link w:val="Heading7Char"/>
    <w:uiPriority w:val="99"/>
    <w:qFormat/>
    <w:rsid w:val="00AB569F"/>
    <w:pPr>
      <w:keepNext/>
      <w:keepLines/>
      <w:spacing w:before="200" w:after="0" w:line="276" w:lineRule="auto"/>
      <w:ind w:left="1296" w:hanging="1296"/>
      <w:outlineLvl w:val="6"/>
    </w:pPr>
    <w:rPr>
      <w:rFonts w:ascii="Cambria" w:eastAsia="Calibri" w:hAnsi="Cambria"/>
      <w:i/>
      <w:iCs/>
      <w:color w:val="404040"/>
      <w:sz w:val="20"/>
      <w:lang w:val="x-none" w:eastAsia="x-none"/>
    </w:rPr>
  </w:style>
  <w:style w:type="paragraph" w:styleId="Heading8">
    <w:name w:val="heading 8"/>
    <w:basedOn w:val="Normal"/>
    <w:next w:val="Normal"/>
    <w:link w:val="Heading8Char"/>
    <w:uiPriority w:val="99"/>
    <w:qFormat/>
    <w:rsid w:val="00AB569F"/>
    <w:pPr>
      <w:keepNext/>
      <w:keepLines/>
      <w:spacing w:before="200" w:after="0" w:line="276" w:lineRule="auto"/>
      <w:ind w:left="1440" w:hanging="1440"/>
      <w:outlineLvl w:val="7"/>
    </w:pPr>
    <w:rPr>
      <w:rFonts w:ascii="Cambria" w:eastAsia="Calibri" w:hAnsi="Cambria"/>
      <w:color w:val="404040"/>
      <w:sz w:val="20"/>
      <w:lang w:val="x-none" w:eastAsia="x-none"/>
    </w:rPr>
  </w:style>
  <w:style w:type="paragraph" w:styleId="Heading9">
    <w:name w:val="heading 9"/>
    <w:basedOn w:val="Normal"/>
    <w:next w:val="Normal"/>
    <w:link w:val="Heading9Char"/>
    <w:uiPriority w:val="99"/>
    <w:qFormat/>
    <w:rsid w:val="00AB569F"/>
    <w:pPr>
      <w:keepNext/>
      <w:keepLines/>
      <w:spacing w:before="200" w:after="0" w:line="276" w:lineRule="auto"/>
      <w:ind w:left="1584" w:hanging="1584"/>
      <w:outlineLvl w:val="8"/>
    </w:pPr>
    <w:rPr>
      <w:rFonts w:ascii="Cambria" w:eastAsia="Calibri"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D5F77"/>
    <w:rPr>
      <w:rFonts w:ascii="Cambria" w:hAnsi="Cambria" w:cs="Times New Roman"/>
      <w:b/>
      <w:bCs/>
      <w:color w:val="365F91"/>
      <w:sz w:val="28"/>
      <w:szCs w:val="28"/>
      <w:lang w:val="en-AU"/>
    </w:rPr>
  </w:style>
  <w:style w:type="character" w:customStyle="1" w:styleId="Heading2Char">
    <w:name w:val="Heading 2 Char"/>
    <w:link w:val="Heading2"/>
    <w:uiPriority w:val="99"/>
    <w:locked/>
    <w:rsid w:val="00E505D1"/>
    <w:rPr>
      <w:rFonts w:ascii="Helvetica" w:hAnsi="Helvetica" w:cs="Times New Roman"/>
      <w:b/>
      <w:sz w:val="20"/>
      <w:szCs w:val="20"/>
      <w:u w:val="single"/>
      <w:lang w:val="en-AU"/>
    </w:rPr>
  </w:style>
  <w:style w:type="character" w:customStyle="1" w:styleId="Heading3Char">
    <w:name w:val="Heading 3 Char"/>
    <w:link w:val="Heading3"/>
    <w:uiPriority w:val="99"/>
    <w:locked/>
    <w:rsid w:val="00F13750"/>
    <w:rPr>
      <w:rFonts w:ascii="Cambria" w:hAnsi="Cambria" w:cs="Times New Roman"/>
      <w:b/>
      <w:bCs/>
      <w:color w:val="4F81BD"/>
      <w:sz w:val="20"/>
      <w:szCs w:val="20"/>
      <w:lang w:val="en-AU"/>
    </w:rPr>
  </w:style>
  <w:style w:type="character" w:customStyle="1" w:styleId="Heading4Char">
    <w:name w:val="Heading 4 Char"/>
    <w:link w:val="Heading4"/>
    <w:uiPriority w:val="99"/>
    <w:locked/>
    <w:rsid w:val="00F13750"/>
    <w:rPr>
      <w:rFonts w:ascii="Cambria" w:hAnsi="Cambria" w:cs="Times New Roman"/>
      <w:b/>
      <w:bCs/>
      <w:i/>
      <w:iCs/>
      <w:color w:val="4F81BD"/>
      <w:sz w:val="20"/>
      <w:szCs w:val="20"/>
      <w:lang w:val="en-AU"/>
    </w:rPr>
  </w:style>
  <w:style w:type="character" w:customStyle="1" w:styleId="Heading5Char">
    <w:name w:val="Heading 5 Char"/>
    <w:link w:val="Heading5"/>
    <w:uiPriority w:val="99"/>
    <w:locked/>
    <w:rsid w:val="00AB569F"/>
    <w:rPr>
      <w:rFonts w:ascii="Cambria" w:hAnsi="Cambria" w:cs="Times New Roman"/>
      <w:color w:val="243F60"/>
    </w:rPr>
  </w:style>
  <w:style w:type="character" w:customStyle="1" w:styleId="Heading6Char">
    <w:name w:val="Heading 6 Char"/>
    <w:link w:val="Heading6"/>
    <w:uiPriority w:val="99"/>
    <w:locked/>
    <w:rsid w:val="00AB569F"/>
    <w:rPr>
      <w:rFonts w:ascii="Cambria" w:hAnsi="Cambria" w:cs="Times New Roman"/>
      <w:i/>
      <w:iCs/>
      <w:color w:val="243F60"/>
    </w:rPr>
  </w:style>
  <w:style w:type="character" w:customStyle="1" w:styleId="Heading7Char">
    <w:name w:val="Heading 7 Char"/>
    <w:link w:val="Heading7"/>
    <w:uiPriority w:val="99"/>
    <w:locked/>
    <w:rsid w:val="00AB569F"/>
    <w:rPr>
      <w:rFonts w:ascii="Cambria" w:hAnsi="Cambria" w:cs="Times New Roman"/>
      <w:i/>
      <w:iCs/>
      <w:color w:val="404040"/>
    </w:rPr>
  </w:style>
  <w:style w:type="character" w:customStyle="1" w:styleId="Heading8Char">
    <w:name w:val="Heading 8 Char"/>
    <w:link w:val="Heading8"/>
    <w:uiPriority w:val="99"/>
    <w:locked/>
    <w:rsid w:val="00AB569F"/>
    <w:rPr>
      <w:rFonts w:ascii="Cambria" w:hAnsi="Cambria" w:cs="Times New Roman"/>
      <w:color w:val="404040"/>
      <w:sz w:val="20"/>
      <w:szCs w:val="20"/>
    </w:rPr>
  </w:style>
  <w:style w:type="character" w:customStyle="1" w:styleId="Heading9Char">
    <w:name w:val="Heading 9 Char"/>
    <w:link w:val="Heading9"/>
    <w:uiPriority w:val="99"/>
    <w:locked/>
    <w:rsid w:val="00AB569F"/>
    <w:rPr>
      <w:rFonts w:ascii="Cambria" w:hAnsi="Cambria" w:cs="Times New Roman"/>
      <w:i/>
      <w:iCs/>
      <w:color w:val="404040"/>
      <w:sz w:val="20"/>
      <w:szCs w:val="20"/>
    </w:rPr>
  </w:style>
  <w:style w:type="paragraph" w:styleId="Header">
    <w:name w:val="header"/>
    <w:basedOn w:val="Normal"/>
    <w:link w:val="HeaderChar"/>
    <w:uiPriority w:val="99"/>
    <w:rsid w:val="00E505D1"/>
    <w:pPr>
      <w:tabs>
        <w:tab w:val="center" w:pos="4513"/>
        <w:tab w:val="right" w:pos="9026"/>
      </w:tabs>
      <w:spacing w:after="0" w:line="240" w:lineRule="auto"/>
    </w:pPr>
    <w:rPr>
      <w:rFonts w:eastAsia="Calibri"/>
      <w:sz w:val="20"/>
      <w:lang w:eastAsia="x-none"/>
    </w:rPr>
  </w:style>
  <w:style w:type="character" w:customStyle="1" w:styleId="HeaderChar">
    <w:name w:val="Header Char"/>
    <w:link w:val="Header"/>
    <w:uiPriority w:val="99"/>
    <w:locked/>
    <w:rsid w:val="00E505D1"/>
    <w:rPr>
      <w:rFonts w:ascii="Times New Roman" w:hAnsi="Times New Roman" w:cs="Times New Roman"/>
      <w:sz w:val="20"/>
      <w:szCs w:val="20"/>
      <w:lang w:val="en-AU"/>
    </w:rPr>
  </w:style>
  <w:style w:type="paragraph" w:styleId="Footer">
    <w:name w:val="footer"/>
    <w:basedOn w:val="Normal"/>
    <w:link w:val="FooterChar"/>
    <w:uiPriority w:val="99"/>
    <w:rsid w:val="00E505D1"/>
    <w:pPr>
      <w:tabs>
        <w:tab w:val="center" w:pos="4513"/>
        <w:tab w:val="right" w:pos="9026"/>
      </w:tabs>
      <w:spacing w:after="0" w:line="240" w:lineRule="auto"/>
    </w:pPr>
    <w:rPr>
      <w:rFonts w:eastAsia="Calibri"/>
      <w:sz w:val="20"/>
      <w:lang w:eastAsia="x-none"/>
    </w:rPr>
  </w:style>
  <w:style w:type="character" w:customStyle="1" w:styleId="FooterChar">
    <w:name w:val="Footer Char"/>
    <w:link w:val="Footer"/>
    <w:uiPriority w:val="99"/>
    <w:locked/>
    <w:rsid w:val="00E505D1"/>
    <w:rPr>
      <w:rFonts w:ascii="Times New Roman" w:hAnsi="Times New Roman" w:cs="Times New Roman"/>
      <w:sz w:val="20"/>
      <w:szCs w:val="20"/>
      <w:lang w:val="en-AU"/>
    </w:rPr>
  </w:style>
  <w:style w:type="paragraph" w:styleId="BalloonText">
    <w:name w:val="Balloon Text"/>
    <w:basedOn w:val="Normal"/>
    <w:link w:val="BalloonTextChar"/>
    <w:uiPriority w:val="99"/>
    <w:rsid w:val="00E505D1"/>
    <w:pPr>
      <w:spacing w:after="0" w:line="240" w:lineRule="auto"/>
    </w:pPr>
    <w:rPr>
      <w:rFonts w:ascii="Tahoma" w:eastAsia="Calibri" w:hAnsi="Tahoma"/>
      <w:sz w:val="16"/>
      <w:szCs w:val="16"/>
      <w:lang w:eastAsia="x-none"/>
    </w:rPr>
  </w:style>
  <w:style w:type="character" w:customStyle="1" w:styleId="BalloonTextChar">
    <w:name w:val="Balloon Text Char"/>
    <w:link w:val="BalloonText"/>
    <w:uiPriority w:val="99"/>
    <w:locked/>
    <w:rsid w:val="00E505D1"/>
    <w:rPr>
      <w:rFonts w:ascii="Tahoma" w:hAnsi="Tahoma" w:cs="Tahoma"/>
      <w:sz w:val="16"/>
      <w:szCs w:val="16"/>
      <w:lang w:val="en-AU"/>
    </w:rPr>
  </w:style>
  <w:style w:type="paragraph" w:styleId="ListParagraph">
    <w:name w:val="List Paragraph"/>
    <w:basedOn w:val="Normal"/>
    <w:uiPriority w:val="99"/>
    <w:qFormat/>
    <w:rsid w:val="00310BEA"/>
    <w:pPr>
      <w:ind w:left="720"/>
      <w:contextualSpacing/>
    </w:pPr>
  </w:style>
  <w:style w:type="character" w:styleId="CommentReference">
    <w:name w:val="annotation reference"/>
    <w:uiPriority w:val="99"/>
    <w:rsid w:val="007343F2"/>
    <w:rPr>
      <w:rFonts w:cs="Times New Roman"/>
      <w:sz w:val="16"/>
      <w:szCs w:val="16"/>
    </w:rPr>
  </w:style>
  <w:style w:type="paragraph" w:styleId="CommentText">
    <w:name w:val="annotation text"/>
    <w:basedOn w:val="Normal"/>
    <w:link w:val="CommentTextChar"/>
    <w:uiPriority w:val="99"/>
    <w:rsid w:val="007343F2"/>
    <w:pPr>
      <w:spacing w:line="240" w:lineRule="auto"/>
    </w:pPr>
    <w:rPr>
      <w:rFonts w:eastAsia="Calibri"/>
      <w:sz w:val="20"/>
      <w:lang w:eastAsia="x-none"/>
    </w:rPr>
  </w:style>
  <w:style w:type="character" w:customStyle="1" w:styleId="CommentTextChar">
    <w:name w:val="Comment Text Char"/>
    <w:link w:val="CommentText"/>
    <w:uiPriority w:val="99"/>
    <w:locked/>
    <w:rsid w:val="007343F2"/>
    <w:rPr>
      <w:rFonts w:ascii="Times New Roman" w:hAnsi="Times New Roman" w:cs="Times New Roman"/>
      <w:sz w:val="20"/>
      <w:szCs w:val="20"/>
      <w:lang w:val="en-AU"/>
    </w:rPr>
  </w:style>
  <w:style w:type="paragraph" w:styleId="CommentSubject">
    <w:name w:val="annotation subject"/>
    <w:basedOn w:val="CommentText"/>
    <w:next w:val="CommentText"/>
    <w:link w:val="CommentSubjectChar"/>
    <w:uiPriority w:val="99"/>
    <w:rsid w:val="007343F2"/>
    <w:rPr>
      <w:b/>
      <w:bCs/>
    </w:rPr>
  </w:style>
  <w:style w:type="character" w:customStyle="1" w:styleId="CommentSubjectChar">
    <w:name w:val="Comment Subject Char"/>
    <w:link w:val="CommentSubject"/>
    <w:uiPriority w:val="99"/>
    <w:locked/>
    <w:rsid w:val="007343F2"/>
    <w:rPr>
      <w:rFonts w:ascii="Times New Roman" w:hAnsi="Times New Roman" w:cs="Times New Roman"/>
      <w:b/>
      <w:bCs/>
      <w:sz w:val="20"/>
      <w:szCs w:val="20"/>
      <w:lang w:val="en-AU"/>
    </w:rPr>
  </w:style>
  <w:style w:type="paragraph" w:styleId="NormalWeb">
    <w:name w:val="Normal (Web)"/>
    <w:basedOn w:val="Normal"/>
    <w:uiPriority w:val="99"/>
    <w:rsid w:val="005728B3"/>
    <w:pPr>
      <w:spacing w:before="100" w:beforeAutospacing="1" w:after="100" w:afterAutospacing="1" w:line="240" w:lineRule="auto"/>
    </w:pPr>
    <w:rPr>
      <w:sz w:val="24"/>
      <w:szCs w:val="24"/>
      <w:lang w:val="en-GB" w:eastAsia="en-GB"/>
    </w:rPr>
  </w:style>
  <w:style w:type="table" w:styleId="TableGrid">
    <w:name w:val="Table Grid"/>
    <w:basedOn w:val="TableNormal"/>
    <w:uiPriority w:val="59"/>
    <w:rsid w:val="00947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99"/>
    <w:qFormat/>
    <w:rsid w:val="00947FCD"/>
    <w:rPr>
      <w:rFonts w:cs="Times New Roman"/>
      <w:b/>
      <w:bCs/>
      <w:i/>
      <w:iCs/>
      <w:color w:val="4F81BD"/>
    </w:rPr>
  </w:style>
  <w:style w:type="table" w:styleId="TableList3">
    <w:name w:val="Table List 3"/>
    <w:basedOn w:val="TableNormal"/>
    <w:uiPriority w:val="99"/>
    <w:rsid w:val="00AB569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LightShading1">
    <w:name w:val="Light Shading1"/>
    <w:uiPriority w:val="99"/>
    <w:rsid w:val="00AB569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AB569F"/>
    <w:pPr>
      <w:spacing w:line="276" w:lineRule="auto"/>
      <w:ind w:left="432" w:hanging="432"/>
      <w:outlineLvl w:val="9"/>
    </w:pPr>
    <w:rPr>
      <w:lang w:val="en-US"/>
    </w:rPr>
  </w:style>
  <w:style w:type="paragraph" w:styleId="TOC2">
    <w:name w:val="toc 2"/>
    <w:basedOn w:val="Normal"/>
    <w:next w:val="Normal"/>
    <w:autoRedefine/>
    <w:uiPriority w:val="99"/>
    <w:rsid w:val="00AB569F"/>
    <w:pPr>
      <w:spacing w:after="100" w:line="276" w:lineRule="auto"/>
      <w:ind w:left="220"/>
    </w:pPr>
    <w:rPr>
      <w:rFonts w:ascii="Calibri" w:eastAsia="Calibri" w:hAnsi="Calibri"/>
      <w:szCs w:val="22"/>
      <w:lang w:val="en-GB"/>
    </w:rPr>
  </w:style>
  <w:style w:type="character" w:styleId="Hyperlink">
    <w:name w:val="Hyperlink"/>
    <w:uiPriority w:val="99"/>
    <w:rsid w:val="00AB569F"/>
    <w:rPr>
      <w:rFonts w:cs="Times New Roman"/>
      <w:color w:val="0000FF"/>
      <w:u w:val="single"/>
    </w:rPr>
  </w:style>
  <w:style w:type="character" w:styleId="SubtleReference">
    <w:name w:val="Subtle Reference"/>
    <w:uiPriority w:val="99"/>
    <w:qFormat/>
    <w:rsid w:val="00AB569F"/>
    <w:rPr>
      <w:rFonts w:cs="Times New Roman"/>
      <w:smallCaps/>
      <w:color w:val="C0504D"/>
      <w:u w:val="single"/>
    </w:rPr>
  </w:style>
  <w:style w:type="paragraph" w:styleId="Revision">
    <w:name w:val="Revision"/>
    <w:hidden/>
    <w:uiPriority w:val="99"/>
    <w:rsid w:val="00AB569F"/>
    <w:rPr>
      <w:sz w:val="22"/>
      <w:szCs w:val="22"/>
      <w:lang w:eastAsia="en-US"/>
    </w:rPr>
  </w:style>
  <w:style w:type="paragraph" w:styleId="DocumentMap">
    <w:name w:val="Document Map"/>
    <w:basedOn w:val="Normal"/>
    <w:link w:val="DocumentMapChar"/>
    <w:uiPriority w:val="99"/>
    <w:rsid w:val="00AB569F"/>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locked/>
    <w:rsid w:val="00AB569F"/>
    <w:rPr>
      <w:rFonts w:ascii="Tahoma" w:hAnsi="Tahoma" w:cs="Tahoma"/>
      <w:sz w:val="16"/>
      <w:szCs w:val="16"/>
    </w:rPr>
  </w:style>
  <w:style w:type="paragraph" w:styleId="BodyText">
    <w:name w:val="Body Text"/>
    <w:basedOn w:val="Normal"/>
    <w:link w:val="BodyTextChar"/>
    <w:uiPriority w:val="99"/>
    <w:rsid w:val="00C103D0"/>
    <w:pPr>
      <w:spacing w:after="120"/>
    </w:pPr>
    <w:rPr>
      <w:rFonts w:eastAsia="Calibri"/>
      <w:sz w:val="20"/>
      <w:lang w:eastAsia="x-none"/>
    </w:rPr>
  </w:style>
  <w:style w:type="character" w:customStyle="1" w:styleId="BodyTextChar">
    <w:name w:val="Body Text Char"/>
    <w:link w:val="BodyText"/>
    <w:uiPriority w:val="99"/>
    <w:locked/>
    <w:rsid w:val="00C103D0"/>
    <w:rPr>
      <w:rFonts w:ascii="Times New Roman" w:hAnsi="Times New Roman" w:cs="Times New Roman"/>
      <w:sz w:val="20"/>
      <w:szCs w:val="20"/>
      <w:lang w:val="en-AU"/>
    </w:rPr>
  </w:style>
  <w:style w:type="character" w:customStyle="1" w:styleId="cit-source">
    <w:name w:val="cit-source"/>
    <w:rsid w:val="00886188"/>
    <w:rPr>
      <w:rFonts w:cs="Times New Roman"/>
    </w:rPr>
  </w:style>
  <w:style w:type="paragraph" w:styleId="FootnoteText">
    <w:name w:val="footnote text"/>
    <w:basedOn w:val="Normal"/>
    <w:link w:val="FootnoteTextChar"/>
    <w:uiPriority w:val="99"/>
    <w:rsid w:val="007B1B8D"/>
    <w:pPr>
      <w:spacing w:after="0" w:line="240" w:lineRule="auto"/>
    </w:pPr>
    <w:rPr>
      <w:rFonts w:eastAsia="Calibri"/>
      <w:sz w:val="20"/>
      <w:lang w:eastAsia="x-none"/>
    </w:rPr>
  </w:style>
  <w:style w:type="character" w:customStyle="1" w:styleId="FootnoteTextChar">
    <w:name w:val="Footnote Text Char"/>
    <w:link w:val="FootnoteText"/>
    <w:uiPriority w:val="99"/>
    <w:locked/>
    <w:rsid w:val="007B1B8D"/>
    <w:rPr>
      <w:rFonts w:ascii="Times New Roman" w:hAnsi="Times New Roman" w:cs="Times New Roman"/>
      <w:sz w:val="20"/>
      <w:szCs w:val="20"/>
      <w:lang w:val="en-AU"/>
    </w:rPr>
  </w:style>
  <w:style w:type="character" w:styleId="FootnoteReference">
    <w:name w:val="footnote reference"/>
    <w:uiPriority w:val="99"/>
    <w:rsid w:val="007B1B8D"/>
    <w:rPr>
      <w:rFonts w:cs="Times New Roman"/>
      <w:vertAlign w:val="superscript"/>
    </w:rPr>
  </w:style>
  <w:style w:type="numbering" w:customStyle="1" w:styleId="Style1">
    <w:name w:val="Style1"/>
    <w:rsid w:val="00DB60E6"/>
    <w:pPr>
      <w:numPr>
        <w:numId w:val="28"/>
      </w:numPr>
    </w:pPr>
  </w:style>
  <w:style w:type="paragraph" w:styleId="NoSpacing">
    <w:name w:val="No Spacing"/>
    <w:uiPriority w:val="1"/>
    <w:qFormat/>
    <w:rsid w:val="00A47D6C"/>
    <w:rPr>
      <w:rFonts w:ascii="Times New Roman" w:eastAsia="Times New Roman" w:hAnsi="Times New Roman"/>
      <w:sz w:val="22"/>
      <w:lang w:val="en-AU" w:eastAsia="en-US"/>
    </w:rPr>
  </w:style>
  <w:style w:type="character" w:styleId="LineNumber">
    <w:name w:val="line number"/>
    <w:basedOn w:val="DefaultParagraphFont"/>
    <w:uiPriority w:val="99"/>
    <w:semiHidden/>
    <w:unhideWhenUsed/>
    <w:rsid w:val="00CC1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374911">
      <w:marLeft w:val="0"/>
      <w:marRight w:val="0"/>
      <w:marTop w:val="0"/>
      <w:marBottom w:val="0"/>
      <w:divBdr>
        <w:top w:val="none" w:sz="0" w:space="0" w:color="auto"/>
        <w:left w:val="none" w:sz="0" w:space="0" w:color="auto"/>
        <w:bottom w:val="none" w:sz="0" w:space="0" w:color="auto"/>
        <w:right w:val="none" w:sz="0" w:space="0" w:color="auto"/>
      </w:divBdr>
    </w:div>
    <w:div w:id="295374914">
      <w:marLeft w:val="0"/>
      <w:marRight w:val="0"/>
      <w:marTop w:val="0"/>
      <w:marBottom w:val="0"/>
      <w:divBdr>
        <w:top w:val="none" w:sz="0" w:space="0" w:color="auto"/>
        <w:left w:val="none" w:sz="0" w:space="0" w:color="auto"/>
        <w:bottom w:val="none" w:sz="0" w:space="0" w:color="auto"/>
        <w:right w:val="none" w:sz="0" w:space="0" w:color="auto"/>
      </w:divBdr>
    </w:div>
    <w:div w:id="295374915">
      <w:marLeft w:val="0"/>
      <w:marRight w:val="0"/>
      <w:marTop w:val="0"/>
      <w:marBottom w:val="0"/>
      <w:divBdr>
        <w:top w:val="none" w:sz="0" w:space="0" w:color="auto"/>
        <w:left w:val="none" w:sz="0" w:space="0" w:color="auto"/>
        <w:bottom w:val="none" w:sz="0" w:space="0" w:color="auto"/>
        <w:right w:val="none" w:sz="0" w:space="0" w:color="auto"/>
      </w:divBdr>
      <w:divsChild>
        <w:div w:id="295374922">
          <w:marLeft w:val="1166"/>
          <w:marRight w:val="0"/>
          <w:marTop w:val="0"/>
          <w:marBottom w:val="0"/>
          <w:divBdr>
            <w:top w:val="none" w:sz="0" w:space="0" w:color="auto"/>
            <w:left w:val="none" w:sz="0" w:space="0" w:color="auto"/>
            <w:bottom w:val="none" w:sz="0" w:space="0" w:color="auto"/>
            <w:right w:val="none" w:sz="0" w:space="0" w:color="auto"/>
          </w:divBdr>
        </w:div>
      </w:divsChild>
    </w:div>
    <w:div w:id="295374920">
      <w:marLeft w:val="0"/>
      <w:marRight w:val="0"/>
      <w:marTop w:val="0"/>
      <w:marBottom w:val="0"/>
      <w:divBdr>
        <w:top w:val="none" w:sz="0" w:space="0" w:color="auto"/>
        <w:left w:val="none" w:sz="0" w:space="0" w:color="auto"/>
        <w:bottom w:val="none" w:sz="0" w:space="0" w:color="auto"/>
        <w:right w:val="none" w:sz="0" w:space="0" w:color="auto"/>
      </w:divBdr>
    </w:div>
    <w:div w:id="295374923">
      <w:marLeft w:val="0"/>
      <w:marRight w:val="0"/>
      <w:marTop w:val="0"/>
      <w:marBottom w:val="0"/>
      <w:divBdr>
        <w:top w:val="none" w:sz="0" w:space="0" w:color="auto"/>
        <w:left w:val="none" w:sz="0" w:space="0" w:color="auto"/>
        <w:bottom w:val="none" w:sz="0" w:space="0" w:color="auto"/>
        <w:right w:val="none" w:sz="0" w:space="0" w:color="auto"/>
      </w:divBdr>
    </w:div>
    <w:div w:id="295374924">
      <w:marLeft w:val="0"/>
      <w:marRight w:val="0"/>
      <w:marTop w:val="0"/>
      <w:marBottom w:val="0"/>
      <w:divBdr>
        <w:top w:val="none" w:sz="0" w:space="0" w:color="auto"/>
        <w:left w:val="none" w:sz="0" w:space="0" w:color="auto"/>
        <w:bottom w:val="none" w:sz="0" w:space="0" w:color="auto"/>
        <w:right w:val="none" w:sz="0" w:space="0" w:color="auto"/>
      </w:divBdr>
      <w:divsChild>
        <w:div w:id="295374928">
          <w:marLeft w:val="0"/>
          <w:marRight w:val="0"/>
          <w:marTop w:val="0"/>
          <w:marBottom w:val="0"/>
          <w:divBdr>
            <w:top w:val="none" w:sz="0" w:space="0" w:color="auto"/>
            <w:left w:val="none" w:sz="0" w:space="0" w:color="auto"/>
            <w:bottom w:val="none" w:sz="0" w:space="0" w:color="auto"/>
            <w:right w:val="none" w:sz="0" w:space="0" w:color="auto"/>
          </w:divBdr>
          <w:divsChild>
            <w:div w:id="295374912">
              <w:marLeft w:val="0"/>
              <w:marRight w:val="0"/>
              <w:marTop w:val="0"/>
              <w:marBottom w:val="0"/>
              <w:divBdr>
                <w:top w:val="none" w:sz="0" w:space="0" w:color="auto"/>
                <w:left w:val="none" w:sz="0" w:space="0" w:color="auto"/>
                <w:bottom w:val="none" w:sz="0" w:space="0" w:color="auto"/>
                <w:right w:val="none" w:sz="0" w:space="0" w:color="auto"/>
              </w:divBdr>
              <w:divsChild>
                <w:div w:id="295374937">
                  <w:marLeft w:val="0"/>
                  <w:marRight w:val="0"/>
                  <w:marTop w:val="0"/>
                  <w:marBottom w:val="0"/>
                  <w:divBdr>
                    <w:top w:val="none" w:sz="0" w:space="0" w:color="auto"/>
                    <w:left w:val="none" w:sz="0" w:space="0" w:color="auto"/>
                    <w:bottom w:val="none" w:sz="0" w:space="0" w:color="auto"/>
                    <w:right w:val="none" w:sz="0" w:space="0" w:color="auto"/>
                  </w:divBdr>
                  <w:divsChild>
                    <w:div w:id="295374916">
                      <w:marLeft w:val="0"/>
                      <w:marRight w:val="0"/>
                      <w:marTop w:val="0"/>
                      <w:marBottom w:val="0"/>
                      <w:divBdr>
                        <w:top w:val="none" w:sz="0" w:space="0" w:color="auto"/>
                        <w:left w:val="none" w:sz="0" w:space="0" w:color="auto"/>
                        <w:bottom w:val="none" w:sz="0" w:space="0" w:color="auto"/>
                        <w:right w:val="none" w:sz="0" w:space="0" w:color="auto"/>
                      </w:divBdr>
                      <w:divsChild>
                        <w:div w:id="295374925">
                          <w:marLeft w:val="0"/>
                          <w:marRight w:val="0"/>
                          <w:marTop w:val="0"/>
                          <w:marBottom w:val="0"/>
                          <w:divBdr>
                            <w:top w:val="none" w:sz="0" w:space="0" w:color="auto"/>
                            <w:left w:val="none" w:sz="0" w:space="0" w:color="auto"/>
                            <w:bottom w:val="none" w:sz="0" w:space="0" w:color="auto"/>
                            <w:right w:val="none" w:sz="0" w:space="0" w:color="auto"/>
                          </w:divBdr>
                          <w:divsChild>
                            <w:div w:id="295374913">
                              <w:marLeft w:val="0"/>
                              <w:marRight w:val="0"/>
                              <w:marTop w:val="0"/>
                              <w:marBottom w:val="0"/>
                              <w:divBdr>
                                <w:top w:val="none" w:sz="0" w:space="0" w:color="auto"/>
                                <w:left w:val="none" w:sz="0" w:space="0" w:color="auto"/>
                                <w:bottom w:val="none" w:sz="0" w:space="0" w:color="auto"/>
                                <w:right w:val="none" w:sz="0" w:space="0" w:color="auto"/>
                              </w:divBdr>
                              <w:divsChild>
                                <w:div w:id="295374944">
                                  <w:marLeft w:val="0"/>
                                  <w:marRight w:val="0"/>
                                  <w:marTop w:val="0"/>
                                  <w:marBottom w:val="0"/>
                                  <w:divBdr>
                                    <w:top w:val="none" w:sz="0" w:space="0" w:color="auto"/>
                                    <w:left w:val="none" w:sz="0" w:space="0" w:color="auto"/>
                                    <w:bottom w:val="none" w:sz="0" w:space="0" w:color="auto"/>
                                    <w:right w:val="none" w:sz="0" w:space="0" w:color="auto"/>
                                  </w:divBdr>
                                  <w:divsChild>
                                    <w:div w:id="295374927">
                                      <w:marLeft w:val="0"/>
                                      <w:marRight w:val="0"/>
                                      <w:marTop w:val="0"/>
                                      <w:marBottom w:val="0"/>
                                      <w:divBdr>
                                        <w:top w:val="none" w:sz="0" w:space="0" w:color="auto"/>
                                        <w:left w:val="none" w:sz="0" w:space="0" w:color="auto"/>
                                        <w:bottom w:val="none" w:sz="0" w:space="0" w:color="auto"/>
                                        <w:right w:val="none" w:sz="0" w:space="0" w:color="auto"/>
                                      </w:divBdr>
                                      <w:divsChild>
                                        <w:div w:id="295374919">
                                          <w:marLeft w:val="0"/>
                                          <w:marRight w:val="0"/>
                                          <w:marTop w:val="0"/>
                                          <w:marBottom w:val="0"/>
                                          <w:divBdr>
                                            <w:top w:val="none" w:sz="0" w:space="0" w:color="auto"/>
                                            <w:left w:val="none" w:sz="0" w:space="0" w:color="auto"/>
                                            <w:bottom w:val="none" w:sz="0" w:space="0" w:color="auto"/>
                                            <w:right w:val="none" w:sz="0" w:space="0" w:color="auto"/>
                                          </w:divBdr>
                                          <w:divsChild>
                                            <w:div w:id="295374917">
                                              <w:marLeft w:val="0"/>
                                              <w:marRight w:val="0"/>
                                              <w:marTop w:val="0"/>
                                              <w:marBottom w:val="0"/>
                                              <w:divBdr>
                                                <w:top w:val="none" w:sz="0" w:space="0" w:color="auto"/>
                                                <w:left w:val="none" w:sz="0" w:space="0" w:color="auto"/>
                                                <w:bottom w:val="none" w:sz="0" w:space="0" w:color="auto"/>
                                                <w:right w:val="none" w:sz="0" w:space="0" w:color="auto"/>
                                              </w:divBdr>
                                              <w:divsChild>
                                                <w:div w:id="295374940">
                                                  <w:marLeft w:val="0"/>
                                                  <w:marRight w:val="0"/>
                                                  <w:marTop w:val="0"/>
                                                  <w:marBottom w:val="0"/>
                                                  <w:divBdr>
                                                    <w:top w:val="none" w:sz="0" w:space="0" w:color="auto"/>
                                                    <w:left w:val="none" w:sz="0" w:space="0" w:color="auto"/>
                                                    <w:bottom w:val="none" w:sz="0" w:space="0" w:color="auto"/>
                                                    <w:right w:val="none" w:sz="0" w:space="0" w:color="auto"/>
                                                  </w:divBdr>
                                                  <w:divsChild>
                                                    <w:div w:id="295374942">
                                                      <w:marLeft w:val="0"/>
                                                      <w:marRight w:val="0"/>
                                                      <w:marTop w:val="0"/>
                                                      <w:marBottom w:val="0"/>
                                                      <w:divBdr>
                                                        <w:top w:val="none" w:sz="0" w:space="0" w:color="auto"/>
                                                        <w:left w:val="none" w:sz="0" w:space="0" w:color="auto"/>
                                                        <w:bottom w:val="none" w:sz="0" w:space="0" w:color="auto"/>
                                                        <w:right w:val="none" w:sz="0" w:space="0" w:color="auto"/>
                                                      </w:divBdr>
                                                      <w:divsChild>
                                                        <w:div w:id="295374938">
                                                          <w:marLeft w:val="0"/>
                                                          <w:marRight w:val="0"/>
                                                          <w:marTop w:val="0"/>
                                                          <w:marBottom w:val="0"/>
                                                          <w:divBdr>
                                                            <w:top w:val="none" w:sz="0" w:space="0" w:color="auto"/>
                                                            <w:left w:val="none" w:sz="0" w:space="0" w:color="auto"/>
                                                            <w:bottom w:val="none" w:sz="0" w:space="0" w:color="auto"/>
                                                            <w:right w:val="none" w:sz="0" w:space="0" w:color="auto"/>
                                                          </w:divBdr>
                                                          <w:divsChild>
                                                            <w:div w:id="295374936">
                                                              <w:marLeft w:val="0"/>
                                                              <w:marRight w:val="0"/>
                                                              <w:marTop w:val="0"/>
                                                              <w:marBottom w:val="0"/>
                                                              <w:divBdr>
                                                                <w:top w:val="none" w:sz="0" w:space="0" w:color="auto"/>
                                                                <w:left w:val="none" w:sz="0" w:space="0" w:color="auto"/>
                                                                <w:bottom w:val="none" w:sz="0" w:space="0" w:color="auto"/>
                                                                <w:right w:val="none" w:sz="0" w:space="0" w:color="auto"/>
                                                              </w:divBdr>
                                                              <w:divsChild>
                                                                <w:div w:id="295374930">
                                                                  <w:marLeft w:val="0"/>
                                                                  <w:marRight w:val="0"/>
                                                                  <w:marTop w:val="0"/>
                                                                  <w:marBottom w:val="0"/>
                                                                  <w:divBdr>
                                                                    <w:top w:val="none" w:sz="0" w:space="0" w:color="auto"/>
                                                                    <w:left w:val="none" w:sz="0" w:space="0" w:color="auto"/>
                                                                    <w:bottom w:val="none" w:sz="0" w:space="0" w:color="auto"/>
                                                                    <w:right w:val="none" w:sz="0" w:space="0" w:color="auto"/>
                                                                  </w:divBdr>
                                                                  <w:divsChild>
                                                                    <w:div w:id="295374921">
                                                                      <w:marLeft w:val="0"/>
                                                                      <w:marRight w:val="0"/>
                                                                      <w:marTop w:val="0"/>
                                                                      <w:marBottom w:val="0"/>
                                                                      <w:divBdr>
                                                                        <w:top w:val="none" w:sz="0" w:space="0" w:color="auto"/>
                                                                        <w:left w:val="none" w:sz="0" w:space="0" w:color="auto"/>
                                                                        <w:bottom w:val="none" w:sz="0" w:space="0" w:color="auto"/>
                                                                        <w:right w:val="none" w:sz="0" w:space="0" w:color="auto"/>
                                                                      </w:divBdr>
                                                                      <w:divsChild>
                                                                        <w:div w:id="295374939">
                                                                          <w:marLeft w:val="0"/>
                                                                          <w:marRight w:val="0"/>
                                                                          <w:marTop w:val="0"/>
                                                                          <w:marBottom w:val="0"/>
                                                                          <w:divBdr>
                                                                            <w:top w:val="none" w:sz="0" w:space="0" w:color="auto"/>
                                                                            <w:left w:val="none" w:sz="0" w:space="0" w:color="auto"/>
                                                                            <w:bottom w:val="none" w:sz="0" w:space="0" w:color="auto"/>
                                                                            <w:right w:val="none" w:sz="0" w:space="0" w:color="auto"/>
                                                                          </w:divBdr>
                                                                          <w:divsChild>
                                                                            <w:div w:id="295374931">
                                                                              <w:marLeft w:val="0"/>
                                                                              <w:marRight w:val="0"/>
                                                                              <w:marTop w:val="0"/>
                                                                              <w:marBottom w:val="0"/>
                                                                              <w:divBdr>
                                                                                <w:top w:val="none" w:sz="0" w:space="0" w:color="auto"/>
                                                                                <w:left w:val="none" w:sz="0" w:space="0" w:color="auto"/>
                                                                                <w:bottom w:val="none" w:sz="0" w:space="0" w:color="auto"/>
                                                                                <w:right w:val="none" w:sz="0" w:space="0" w:color="auto"/>
                                                                              </w:divBdr>
                                                                              <w:divsChild>
                                                                                <w:div w:id="295374926">
                                                                                  <w:marLeft w:val="0"/>
                                                                                  <w:marRight w:val="0"/>
                                                                                  <w:marTop w:val="0"/>
                                                                                  <w:marBottom w:val="0"/>
                                                                                  <w:divBdr>
                                                                                    <w:top w:val="none" w:sz="0" w:space="0" w:color="auto"/>
                                                                                    <w:left w:val="none" w:sz="0" w:space="0" w:color="auto"/>
                                                                                    <w:bottom w:val="none" w:sz="0" w:space="0" w:color="auto"/>
                                                                                    <w:right w:val="none" w:sz="0" w:space="0" w:color="auto"/>
                                                                                  </w:divBdr>
                                                                                  <w:divsChild>
                                                                                    <w:div w:id="295374943">
                                                                                      <w:marLeft w:val="0"/>
                                                                                      <w:marRight w:val="0"/>
                                                                                      <w:marTop w:val="0"/>
                                                                                      <w:marBottom w:val="0"/>
                                                                                      <w:divBdr>
                                                                                        <w:top w:val="none" w:sz="0" w:space="0" w:color="auto"/>
                                                                                        <w:left w:val="none" w:sz="0" w:space="0" w:color="auto"/>
                                                                                        <w:bottom w:val="none" w:sz="0" w:space="0" w:color="auto"/>
                                                                                        <w:right w:val="none" w:sz="0" w:space="0" w:color="auto"/>
                                                                                      </w:divBdr>
                                                                                      <w:divsChild>
                                                                                        <w:div w:id="295374935">
                                                                                          <w:marLeft w:val="0"/>
                                                                                          <w:marRight w:val="0"/>
                                                                                          <w:marTop w:val="0"/>
                                                                                          <w:marBottom w:val="0"/>
                                                                                          <w:divBdr>
                                                                                            <w:top w:val="none" w:sz="0" w:space="0" w:color="auto"/>
                                                                                            <w:left w:val="none" w:sz="0" w:space="0" w:color="auto"/>
                                                                                            <w:bottom w:val="none" w:sz="0" w:space="0" w:color="auto"/>
                                                                                            <w:right w:val="none" w:sz="0" w:space="0" w:color="auto"/>
                                                                                          </w:divBdr>
                                                                                          <w:divsChild>
                                                                                            <w:div w:id="295374941">
                                                                                              <w:marLeft w:val="0"/>
                                                                                              <w:marRight w:val="0"/>
                                                                                              <w:marTop w:val="0"/>
                                                                                              <w:marBottom w:val="0"/>
                                                                                              <w:divBdr>
                                                                                                <w:top w:val="none" w:sz="0" w:space="0" w:color="auto"/>
                                                                                                <w:left w:val="none" w:sz="0" w:space="0" w:color="auto"/>
                                                                                                <w:bottom w:val="none" w:sz="0" w:space="0" w:color="auto"/>
                                                                                                <w:right w:val="none" w:sz="0" w:space="0" w:color="auto"/>
                                                                                              </w:divBdr>
                                                                                              <w:divsChild>
                                                                                                <w:div w:id="295374918">
                                                                                                  <w:marLeft w:val="0"/>
                                                                                                  <w:marRight w:val="0"/>
                                                                                                  <w:marTop w:val="0"/>
                                                                                                  <w:marBottom w:val="0"/>
                                                                                                  <w:divBdr>
                                                                                                    <w:top w:val="none" w:sz="0" w:space="0" w:color="auto"/>
                                                                                                    <w:left w:val="none" w:sz="0" w:space="0" w:color="auto"/>
                                                                                                    <w:bottom w:val="none" w:sz="0" w:space="0" w:color="auto"/>
                                                                                                    <w:right w:val="none" w:sz="0" w:space="0" w:color="auto"/>
                                                                                                  </w:divBdr>
                                                                                                  <w:divsChild>
                                                                                                    <w:div w:id="295374932">
                                                                                                      <w:marLeft w:val="0"/>
                                                                                                      <w:marRight w:val="0"/>
                                                                                                      <w:marTop w:val="0"/>
                                                                                                      <w:marBottom w:val="0"/>
                                                                                                      <w:divBdr>
                                                                                                        <w:top w:val="none" w:sz="0" w:space="0" w:color="auto"/>
                                                                                                        <w:left w:val="none" w:sz="0" w:space="0" w:color="auto"/>
                                                                                                        <w:bottom w:val="none" w:sz="0" w:space="0" w:color="auto"/>
                                                                                                        <w:right w:val="none" w:sz="0" w:space="0" w:color="auto"/>
                                                                                                      </w:divBdr>
                                                                                                      <w:divsChild>
                                                                                                        <w:div w:id="295374934">
                                                                                                          <w:marLeft w:val="0"/>
                                                                                                          <w:marRight w:val="0"/>
                                                                                                          <w:marTop w:val="0"/>
                                                                                                          <w:marBottom w:val="0"/>
                                                                                                          <w:divBdr>
                                                                                                            <w:top w:val="none" w:sz="0" w:space="0" w:color="auto"/>
                                                                                                            <w:left w:val="none" w:sz="0" w:space="0" w:color="auto"/>
                                                                                                            <w:bottom w:val="none" w:sz="0" w:space="0" w:color="auto"/>
                                                                                                            <w:right w:val="none" w:sz="0" w:space="0" w:color="auto"/>
                                                                                                          </w:divBdr>
                                                                                                          <w:divsChild>
                                                                                                            <w:div w:id="2953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4933">
      <w:marLeft w:val="0"/>
      <w:marRight w:val="0"/>
      <w:marTop w:val="0"/>
      <w:marBottom w:val="0"/>
      <w:divBdr>
        <w:top w:val="none" w:sz="0" w:space="0" w:color="auto"/>
        <w:left w:val="none" w:sz="0" w:space="0" w:color="auto"/>
        <w:bottom w:val="none" w:sz="0" w:space="0" w:color="auto"/>
        <w:right w:val="none" w:sz="0" w:space="0" w:color="auto"/>
      </w:divBdr>
    </w:div>
    <w:div w:id="336885622">
      <w:bodyDiv w:val="1"/>
      <w:marLeft w:val="0"/>
      <w:marRight w:val="0"/>
      <w:marTop w:val="0"/>
      <w:marBottom w:val="0"/>
      <w:divBdr>
        <w:top w:val="none" w:sz="0" w:space="0" w:color="auto"/>
        <w:left w:val="none" w:sz="0" w:space="0" w:color="auto"/>
        <w:bottom w:val="none" w:sz="0" w:space="0" w:color="auto"/>
        <w:right w:val="none" w:sz="0" w:space="0" w:color="auto"/>
      </w:divBdr>
    </w:div>
    <w:div w:id="348219628">
      <w:bodyDiv w:val="1"/>
      <w:marLeft w:val="0"/>
      <w:marRight w:val="0"/>
      <w:marTop w:val="0"/>
      <w:marBottom w:val="0"/>
      <w:divBdr>
        <w:top w:val="none" w:sz="0" w:space="0" w:color="auto"/>
        <w:left w:val="none" w:sz="0" w:space="0" w:color="auto"/>
        <w:bottom w:val="none" w:sz="0" w:space="0" w:color="auto"/>
        <w:right w:val="none" w:sz="0" w:space="0" w:color="auto"/>
      </w:divBdr>
    </w:div>
    <w:div w:id="1049186460">
      <w:bodyDiv w:val="1"/>
      <w:marLeft w:val="0"/>
      <w:marRight w:val="0"/>
      <w:marTop w:val="0"/>
      <w:marBottom w:val="0"/>
      <w:divBdr>
        <w:top w:val="none" w:sz="0" w:space="0" w:color="auto"/>
        <w:left w:val="none" w:sz="0" w:space="0" w:color="auto"/>
        <w:bottom w:val="none" w:sz="0" w:space="0" w:color="auto"/>
        <w:right w:val="none" w:sz="0" w:space="0" w:color="auto"/>
      </w:divBdr>
      <w:divsChild>
        <w:div w:id="1973512827">
          <w:marLeft w:val="0"/>
          <w:marRight w:val="0"/>
          <w:marTop w:val="0"/>
          <w:marBottom w:val="0"/>
          <w:divBdr>
            <w:top w:val="none" w:sz="0" w:space="0" w:color="auto"/>
            <w:left w:val="none" w:sz="0" w:space="0" w:color="auto"/>
            <w:bottom w:val="none" w:sz="0" w:space="0" w:color="auto"/>
            <w:right w:val="none" w:sz="0" w:space="0" w:color="auto"/>
          </w:divBdr>
          <w:divsChild>
            <w:div w:id="898134943">
              <w:marLeft w:val="0"/>
              <w:marRight w:val="0"/>
              <w:marTop w:val="0"/>
              <w:marBottom w:val="0"/>
              <w:divBdr>
                <w:top w:val="none" w:sz="0" w:space="0" w:color="auto"/>
                <w:left w:val="none" w:sz="0" w:space="0" w:color="auto"/>
                <w:bottom w:val="none" w:sz="0" w:space="0" w:color="auto"/>
                <w:right w:val="none" w:sz="0" w:space="0" w:color="auto"/>
              </w:divBdr>
              <w:divsChild>
                <w:div w:id="2843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2453">
      <w:bodyDiv w:val="1"/>
      <w:marLeft w:val="0"/>
      <w:marRight w:val="0"/>
      <w:marTop w:val="0"/>
      <w:marBottom w:val="0"/>
      <w:divBdr>
        <w:top w:val="none" w:sz="0" w:space="0" w:color="auto"/>
        <w:left w:val="none" w:sz="0" w:space="0" w:color="auto"/>
        <w:bottom w:val="none" w:sz="0" w:space="0" w:color="auto"/>
        <w:right w:val="none" w:sz="0" w:space="0" w:color="auto"/>
      </w:divBdr>
      <w:divsChild>
        <w:div w:id="562789416">
          <w:marLeft w:val="0"/>
          <w:marRight w:val="0"/>
          <w:marTop w:val="0"/>
          <w:marBottom w:val="0"/>
          <w:divBdr>
            <w:top w:val="none" w:sz="0" w:space="0" w:color="auto"/>
            <w:left w:val="none" w:sz="0" w:space="0" w:color="auto"/>
            <w:bottom w:val="none" w:sz="0" w:space="0" w:color="auto"/>
            <w:right w:val="none" w:sz="0" w:space="0" w:color="auto"/>
          </w:divBdr>
          <w:divsChild>
            <w:div w:id="1788810370">
              <w:marLeft w:val="0"/>
              <w:marRight w:val="0"/>
              <w:marTop w:val="0"/>
              <w:marBottom w:val="0"/>
              <w:divBdr>
                <w:top w:val="none" w:sz="0" w:space="0" w:color="auto"/>
                <w:left w:val="none" w:sz="0" w:space="0" w:color="auto"/>
                <w:bottom w:val="none" w:sz="0" w:space="0" w:color="auto"/>
                <w:right w:val="none" w:sz="0" w:space="0" w:color="auto"/>
              </w:divBdr>
              <w:divsChild>
                <w:div w:id="353847796">
                  <w:marLeft w:val="0"/>
                  <w:marRight w:val="0"/>
                  <w:marTop w:val="0"/>
                  <w:marBottom w:val="0"/>
                  <w:divBdr>
                    <w:top w:val="none" w:sz="0" w:space="0" w:color="auto"/>
                    <w:left w:val="none" w:sz="0" w:space="0" w:color="auto"/>
                    <w:bottom w:val="none" w:sz="0" w:space="0" w:color="auto"/>
                    <w:right w:val="none" w:sz="0" w:space="0" w:color="auto"/>
                  </w:divBdr>
                  <w:divsChild>
                    <w:div w:id="1113745073">
                      <w:marLeft w:val="0"/>
                      <w:marRight w:val="0"/>
                      <w:marTop w:val="0"/>
                      <w:marBottom w:val="0"/>
                      <w:divBdr>
                        <w:top w:val="none" w:sz="0" w:space="0" w:color="auto"/>
                        <w:left w:val="none" w:sz="0" w:space="0" w:color="auto"/>
                        <w:bottom w:val="none" w:sz="0" w:space="0" w:color="auto"/>
                        <w:right w:val="none" w:sz="0" w:space="0" w:color="auto"/>
                      </w:divBdr>
                      <w:divsChild>
                        <w:div w:id="446200986">
                          <w:marLeft w:val="0"/>
                          <w:marRight w:val="0"/>
                          <w:marTop w:val="0"/>
                          <w:marBottom w:val="0"/>
                          <w:divBdr>
                            <w:top w:val="none" w:sz="0" w:space="0" w:color="auto"/>
                            <w:left w:val="none" w:sz="0" w:space="0" w:color="auto"/>
                            <w:bottom w:val="none" w:sz="0" w:space="0" w:color="auto"/>
                            <w:right w:val="none" w:sz="0" w:space="0" w:color="auto"/>
                          </w:divBdr>
                          <w:divsChild>
                            <w:div w:id="1062944362">
                              <w:marLeft w:val="0"/>
                              <w:marRight w:val="0"/>
                              <w:marTop w:val="0"/>
                              <w:marBottom w:val="0"/>
                              <w:divBdr>
                                <w:top w:val="none" w:sz="0" w:space="0" w:color="auto"/>
                                <w:left w:val="none" w:sz="0" w:space="0" w:color="auto"/>
                                <w:bottom w:val="none" w:sz="0" w:space="0" w:color="auto"/>
                                <w:right w:val="none" w:sz="0" w:space="0" w:color="auto"/>
                              </w:divBdr>
                              <w:divsChild>
                                <w:div w:id="1056053733">
                                  <w:marLeft w:val="0"/>
                                  <w:marRight w:val="0"/>
                                  <w:marTop w:val="0"/>
                                  <w:marBottom w:val="0"/>
                                  <w:divBdr>
                                    <w:top w:val="none" w:sz="0" w:space="0" w:color="auto"/>
                                    <w:left w:val="none" w:sz="0" w:space="0" w:color="auto"/>
                                    <w:bottom w:val="none" w:sz="0" w:space="0" w:color="auto"/>
                                    <w:right w:val="none" w:sz="0" w:space="0" w:color="auto"/>
                                  </w:divBdr>
                                  <w:divsChild>
                                    <w:div w:id="517160938">
                                      <w:marLeft w:val="0"/>
                                      <w:marRight w:val="0"/>
                                      <w:marTop w:val="0"/>
                                      <w:marBottom w:val="0"/>
                                      <w:divBdr>
                                        <w:top w:val="none" w:sz="0" w:space="0" w:color="auto"/>
                                        <w:left w:val="none" w:sz="0" w:space="0" w:color="auto"/>
                                        <w:bottom w:val="none" w:sz="0" w:space="0" w:color="auto"/>
                                        <w:right w:val="none" w:sz="0" w:space="0" w:color="auto"/>
                                      </w:divBdr>
                                      <w:divsChild>
                                        <w:div w:id="633175292">
                                          <w:marLeft w:val="0"/>
                                          <w:marRight w:val="0"/>
                                          <w:marTop w:val="0"/>
                                          <w:marBottom w:val="0"/>
                                          <w:divBdr>
                                            <w:top w:val="none" w:sz="0" w:space="0" w:color="auto"/>
                                            <w:left w:val="none" w:sz="0" w:space="0" w:color="auto"/>
                                            <w:bottom w:val="none" w:sz="0" w:space="0" w:color="auto"/>
                                            <w:right w:val="none" w:sz="0" w:space="0" w:color="auto"/>
                                          </w:divBdr>
                                          <w:divsChild>
                                            <w:div w:id="1917276742">
                                              <w:marLeft w:val="0"/>
                                              <w:marRight w:val="0"/>
                                              <w:marTop w:val="0"/>
                                              <w:marBottom w:val="0"/>
                                              <w:divBdr>
                                                <w:top w:val="none" w:sz="0" w:space="0" w:color="auto"/>
                                                <w:left w:val="none" w:sz="0" w:space="0" w:color="auto"/>
                                                <w:bottom w:val="none" w:sz="0" w:space="0" w:color="auto"/>
                                                <w:right w:val="none" w:sz="0" w:space="0" w:color="auto"/>
                                              </w:divBdr>
                                              <w:divsChild>
                                                <w:div w:id="552545771">
                                                  <w:marLeft w:val="0"/>
                                                  <w:marRight w:val="0"/>
                                                  <w:marTop w:val="0"/>
                                                  <w:marBottom w:val="0"/>
                                                  <w:divBdr>
                                                    <w:top w:val="none" w:sz="0" w:space="0" w:color="auto"/>
                                                    <w:left w:val="none" w:sz="0" w:space="0" w:color="auto"/>
                                                    <w:bottom w:val="none" w:sz="0" w:space="0" w:color="auto"/>
                                                    <w:right w:val="none" w:sz="0" w:space="0" w:color="auto"/>
                                                  </w:divBdr>
                                                  <w:divsChild>
                                                    <w:div w:id="1082067925">
                                                      <w:marLeft w:val="0"/>
                                                      <w:marRight w:val="0"/>
                                                      <w:marTop w:val="0"/>
                                                      <w:marBottom w:val="0"/>
                                                      <w:divBdr>
                                                        <w:top w:val="none" w:sz="0" w:space="0" w:color="auto"/>
                                                        <w:left w:val="none" w:sz="0" w:space="0" w:color="auto"/>
                                                        <w:bottom w:val="none" w:sz="0" w:space="0" w:color="auto"/>
                                                        <w:right w:val="none" w:sz="0" w:space="0" w:color="auto"/>
                                                      </w:divBdr>
                                                      <w:divsChild>
                                                        <w:div w:id="1724790260">
                                                          <w:marLeft w:val="0"/>
                                                          <w:marRight w:val="0"/>
                                                          <w:marTop w:val="0"/>
                                                          <w:marBottom w:val="0"/>
                                                          <w:divBdr>
                                                            <w:top w:val="none" w:sz="0" w:space="0" w:color="auto"/>
                                                            <w:left w:val="none" w:sz="0" w:space="0" w:color="auto"/>
                                                            <w:bottom w:val="none" w:sz="0" w:space="0" w:color="auto"/>
                                                            <w:right w:val="none" w:sz="0" w:space="0" w:color="auto"/>
                                                          </w:divBdr>
                                                          <w:divsChild>
                                                            <w:div w:id="635334578">
                                                              <w:marLeft w:val="0"/>
                                                              <w:marRight w:val="0"/>
                                                              <w:marTop w:val="0"/>
                                                              <w:marBottom w:val="0"/>
                                                              <w:divBdr>
                                                                <w:top w:val="none" w:sz="0" w:space="0" w:color="auto"/>
                                                                <w:left w:val="none" w:sz="0" w:space="0" w:color="auto"/>
                                                                <w:bottom w:val="none" w:sz="0" w:space="0" w:color="auto"/>
                                                                <w:right w:val="none" w:sz="0" w:space="0" w:color="auto"/>
                                                              </w:divBdr>
                                                              <w:divsChild>
                                                                <w:div w:id="1630818034">
                                                                  <w:marLeft w:val="0"/>
                                                                  <w:marRight w:val="0"/>
                                                                  <w:marTop w:val="0"/>
                                                                  <w:marBottom w:val="0"/>
                                                                  <w:divBdr>
                                                                    <w:top w:val="none" w:sz="0" w:space="0" w:color="auto"/>
                                                                    <w:left w:val="none" w:sz="0" w:space="0" w:color="auto"/>
                                                                    <w:bottom w:val="none" w:sz="0" w:space="0" w:color="auto"/>
                                                                    <w:right w:val="none" w:sz="0" w:space="0" w:color="auto"/>
                                                                  </w:divBdr>
                                                                  <w:divsChild>
                                                                    <w:div w:id="490371289">
                                                                      <w:marLeft w:val="0"/>
                                                                      <w:marRight w:val="0"/>
                                                                      <w:marTop w:val="0"/>
                                                                      <w:marBottom w:val="0"/>
                                                                      <w:divBdr>
                                                                        <w:top w:val="none" w:sz="0" w:space="0" w:color="auto"/>
                                                                        <w:left w:val="none" w:sz="0" w:space="0" w:color="auto"/>
                                                                        <w:bottom w:val="none" w:sz="0" w:space="0" w:color="auto"/>
                                                                        <w:right w:val="none" w:sz="0" w:space="0" w:color="auto"/>
                                                                      </w:divBdr>
                                                                      <w:divsChild>
                                                                        <w:div w:id="117183194">
                                                                          <w:marLeft w:val="0"/>
                                                                          <w:marRight w:val="0"/>
                                                                          <w:marTop w:val="0"/>
                                                                          <w:marBottom w:val="0"/>
                                                                          <w:divBdr>
                                                                            <w:top w:val="none" w:sz="0" w:space="0" w:color="auto"/>
                                                                            <w:left w:val="none" w:sz="0" w:space="0" w:color="auto"/>
                                                                            <w:bottom w:val="none" w:sz="0" w:space="0" w:color="auto"/>
                                                                            <w:right w:val="none" w:sz="0" w:space="0" w:color="auto"/>
                                                                          </w:divBdr>
                                                                          <w:divsChild>
                                                                            <w:div w:id="2107535975">
                                                                              <w:marLeft w:val="0"/>
                                                                              <w:marRight w:val="0"/>
                                                                              <w:marTop w:val="0"/>
                                                                              <w:marBottom w:val="0"/>
                                                                              <w:divBdr>
                                                                                <w:top w:val="none" w:sz="0" w:space="0" w:color="auto"/>
                                                                                <w:left w:val="none" w:sz="0" w:space="0" w:color="auto"/>
                                                                                <w:bottom w:val="none" w:sz="0" w:space="0" w:color="auto"/>
                                                                                <w:right w:val="none" w:sz="0" w:space="0" w:color="auto"/>
                                                                              </w:divBdr>
                                                                              <w:divsChild>
                                                                                <w:div w:id="822889686">
                                                                                  <w:marLeft w:val="0"/>
                                                                                  <w:marRight w:val="0"/>
                                                                                  <w:marTop w:val="0"/>
                                                                                  <w:marBottom w:val="0"/>
                                                                                  <w:divBdr>
                                                                                    <w:top w:val="none" w:sz="0" w:space="0" w:color="auto"/>
                                                                                    <w:left w:val="none" w:sz="0" w:space="0" w:color="auto"/>
                                                                                    <w:bottom w:val="none" w:sz="0" w:space="0" w:color="auto"/>
                                                                                    <w:right w:val="none" w:sz="0" w:space="0" w:color="auto"/>
                                                                                  </w:divBdr>
                                                                                  <w:divsChild>
                                                                                    <w:div w:id="1817451276">
                                                                                      <w:marLeft w:val="0"/>
                                                                                      <w:marRight w:val="0"/>
                                                                                      <w:marTop w:val="0"/>
                                                                                      <w:marBottom w:val="0"/>
                                                                                      <w:divBdr>
                                                                                        <w:top w:val="none" w:sz="0" w:space="0" w:color="auto"/>
                                                                                        <w:left w:val="none" w:sz="0" w:space="0" w:color="auto"/>
                                                                                        <w:bottom w:val="none" w:sz="0" w:space="0" w:color="auto"/>
                                                                                        <w:right w:val="none" w:sz="0" w:space="0" w:color="auto"/>
                                                                                      </w:divBdr>
                                                                                    </w:div>
                                                                                    <w:div w:id="2036342713">
                                                                                      <w:marLeft w:val="0"/>
                                                                                      <w:marRight w:val="0"/>
                                                                                      <w:marTop w:val="0"/>
                                                                                      <w:marBottom w:val="0"/>
                                                                                      <w:divBdr>
                                                                                        <w:top w:val="none" w:sz="0" w:space="0" w:color="auto"/>
                                                                                        <w:left w:val="none" w:sz="0" w:space="0" w:color="auto"/>
                                                                                        <w:bottom w:val="none" w:sz="0" w:space="0" w:color="auto"/>
                                                                                        <w:right w:val="none" w:sz="0" w:space="0" w:color="auto"/>
                                                                                      </w:divBdr>
                                                                                      <w:divsChild>
                                                                                        <w:div w:id="637955920">
                                                                                          <w:marLeft w:val="0"/>
                                                                                          <w:marRight w:val="0"/>
                                                                                          <w:marTop w:val="0"/>
                                                                                          <w:marBottom w:val="0"/>
                                                                                          <w:divBdr>
                                                                                            <w:top w:val="none" w:sz="0" w:space="0" w:color="auto"/>
                                                                                            <w:left w:val="none" w:sz="0" w:space="0" w:color="auto"/>
                                                                                            <w:bottom w:val="none" w:sz="0" w:space="0" w:color="auto"/>
                                                                                            <w:right w:val="none" w:sz="0" w:space="0" w:color="auto"/>
                                                                                          </w:divBdr>
                                                                                          <w:divsChild>
                                                                                            <w:div w:id="1202280243">
                                                                                              <w:marLeft w:val="0"/>
                                                                                              <w:marRight w:val="0"/>
                                                                                              <w:marTop w:val="0"/>
                                                                                              <w:marBottom w:val="0"/>
                                                                                              <w:divBdr>
                                                                                                <w:top w:val="none" w:sz="0" w:space="0" w:color="auto"/>
                                                                                                <w:left w:val="none" w:sz="0" w:space="0" w:color="auto"/>
                                                                                                <w:bottom w:val="none" w:sz="0" w:space="0" w:color="auto"/>
                                                                                                <w:right w:val="none" w:sz="0" w:space="0" w:color="auto"/>
                                                                                              </w:divBdr>
                                                                                              <w:divsChild>
                                                                                                <w:div w:id="244194978">
                                                                                                  <w:marLeft w:val="0"/>
                                                                                                  <w:marRight w:val="0"/>
                                                                                                  <w:marTop w:val="0"/>
                                                                                                  <w:marBottom w:val="0"/>
                                                                                                  <w:divBdr>
                                                                                                    <w:top w:val="none" w:sz="0" w:space="0" w:color="auto"/>
                                                                                                    <w:left w:val="none" w:sz="0" w:space="0" w:color="auto"/>
                                                                                                    <w:bottom w:val="none" w:sz="0" w:space="0" w:color="auto"/>
                                                                                                    <w:right w:val="none" w:sz="0" w:space="0" w:color="auto"/>
                                                                                                  </w:divBdr>
                                                                                                  <w:divsChild>
                                                                                                    <w:div w:id="1176459105">
                                                                                                      <w:marLeft w:val="0"/>
                                                                                                      <w:marRight w:val="0"/>
                                                                                                      <w:marTop w:val="0"/>
                                                                                                      <w:marBottom w:val="0"/>
                                                                                                      <w:divBdr>
                                                                                                        <w:top w:val="none" w:sz="0" w:space="0" w:color="auto"/>
                                                                                                        <w:left w:val="none" w:sz="0" w:space="0" w:color="auto"/>
                                                                                                        <w:bottom w:val="none" w:sz="0" w:space="0" w:color="auto"/>
                                                                                                        <w:right w:val="none" w:sz="0" w:space="0" w:color="auto"/>
                                                                                                      </w:divBdr>
                                                                                                      <w:divsChild>
                                                                                                        <w:div w:id="558051449">
                                                                                                          <w:marLeft w:val="0"/>
                                                                                                          <w:marRight w:val="0"/>
                                                                                                          <w:marTop w:val="0"/>
                                                                                                          <w:marBottom w:val="0"/>
                                                                                                          <w:divBdr>
                                                                                                            <w:top w:val="none" w:sz="0" w:space="0" w:color="auto"/>
                                                                                                            <w:left w:val="none" w:sz="0" w:space="0" w:color="auto"/>
                                                                                                            <w:bottom w:val="none" w:sz="0" w:space="0" w:color="auto"/>
                                                                                                            <w:right w:val="none" w:sz="0" w:space="0" w:color="auto"/>
                                                                                                          </w:divBdr>
                                                                                                          <w:divsChild>
                                                                                                            <w:div w:id="1620182853">
                                                                                                              <w:marLeft w:val="0"/>
                                                                                                              <w:marRight w:val="0"/>
                                                                                                              <w:marTop w:val="0"/>
                                                                                                              <w:marBottom w:val="0"/>
                                                                                                              <w:divBdr>
                                                                                                                <w:top w:val="none" w:sz="0" w:space="0" w:color="auto"/>
                                                                                                                <w:left w:val="none" w:sz="0" w:space="0" w:color="auto"/>
                                                                                                                <w:bottom w:val="none" w:sz="0" w:space="0" w:color="auto"/>
                                                                                                                <w:right w:val="none" w:sz="0" w:space="0" w:color="auto"/>
                                                                                                              </w:divBdr>
                                                                                                              <w:divsChild>
                                                                                                                <w:div w:id="2070956957">
                                                                                                                  <w:marLeft w:val="0"/>
                                                                                                                  <w:marRight w:val="0"/>
                                                                                                                  <w:marTop w:val="0"/>
                                                                                                                  <w:marBottom w:val="0"/>
                                                                                                                  <w:divBdr>
                                                                                                                    <w:top w:val="none" w:sz="0" w:space="0" w:color="auto"/>
                                                                                                                    <w:left w:val="none" w:sz="0" w:space="0" w:color="auto"/>
                                                                                                                    <w:bottom w:val="none" w:sz="0" w:space="0" w:color="auto"/>
                                                                                                                    <w:right w:val="none" w:sz="0" w:space="0" w:color="auto"/>
                                                                                                                  </w:divBdr>
                                                                                                                  <w:divsChild>
                                                                                                                    <w:div w:id="1499729567">
                                                                                                                      <w:marLeft w:val="0"/>
                                                                                                                      <w:marRight w:val="0"/>
                                                                                                                      <w:marTop w:val="0"/>
                                                                                                                      <w:marBottom w:val="0"/>
                                                                                                                      <w:divBdr>
                                                                                                                        <w:top w:val="none" w:sz="0" w:space="0" w:color="auto"/>
                                                                                                                        <w:left w:val="none" w:sz="0" w:space="0" w:color="auto"/>
                                                                                                                        <w:bottom w:val="none" w:sz="0" w:space="0" w:color="auto"/>
                                                                                                                        <w:right w:val="none" w:sz="0" w:space="0" w:color="auto"/>
                                                                                                                      </w:divBdr>
                                                                                                                      <w:divsChild>
                                                                                                                        <w:div w:id="705914180">
                                                                                                                          <w:marLeft w:val="0"/>
                                                                                                                          <w:marRight w:val="0"/>
                                                                                                                          <w:marTop w:val="0"/>
                                                                                                                          <w:marBottom w:val="0"/>
                                                                                                                          <w:divBdr>
                                                                                                                            <w:top w:val="none" w:sz="0" w:space="0" w:color="auto"/>
                                                                                                                            <w:left w:val="none" w:sz="0" w:space="0" w:color="auto"/>
                                                                                                                            <w:bottom w:val="none" w:sz="0" w:space="0" w:color="auto"/>
                                                                                                                            <w:right w:val="none" w:sz="0" w:space="0" w:color="auto"/>
                                                                                                                          </w:divBdr>
                                                                                                                          <w:divsChild>
                                                                                                                            <w:div w:id="1925529332">
                                                                                                                              <w:marLeft w:val="0"/>
                                                                                                                              <w:marRight w:val="0"/>
                                                                                                                              <w:marTop w:val="0"/>
                                                                                                                              <w:marBottom w:val="0"/>
                                                                                                                              <w:divBdr>
                                                                                                                                <w:top w:val="none" w:sz="0" w:space="0" w:color="auto"/>
                                                                                                                                <w:left w:val="none" w:sz="0" w:space="0" w:color="auto"/>
                                                                                                                                <w:bottom w:val="none" w:sz="0" w:space="0" w:color="auto"/>
                                                                                                                                <w:right w:val="none" w:sz="0" w:space="0" w:color="auto"/>
                                                                                                                              </w:divBdr>
                                                                                                                              <w:divsChild>
                                                                                                                                <w:div w:id="1490319275">
                                                                                                                                  <w:marLeft w:val="0"/>
                                                                                                                                  <w:marRight w:val="0"/>
                                                                                                                                  <w:marTop w:val="0"/>
                                                                                                                                  <w:marBottom w:val="0"/>
                                                                                                                                  <w:divBdr>
                                                                                                                                    <w:top w:val="none" w:sz="0" w:space="0" w:color="auto"/>
                                                                                                                                    <w:left w:val="none" w:sz="0" w:space="0" w:color="auto"/>
                                                                                                                                    <w:bottom w:val="none" w:sz="0" w:space="0" w:color="auto"/>
                                                                                                                                    <w:right w:val="none" w:sz="0" w:space="0" w:color="auto"/>
                                                                                                                                  </w:divBdr>
                                                                                                                                  <w:divsChild>
                                                                                                                                    <w:div w:id="341663972">
                                                                                                                                      <w:marLeft w:val="0"/>
                                                                                                                                      <w:marRight w:val="0"/>
                                                                                                                                      <w:marTop w:val="0"/>
                                                                                                                                      <w:marBottom w:val="0"/>
                                                                                                                                      <w:divBdr>
                                                                                                                                        <w:top w:val="none" w:sz="0" w:space="0" w:color="auto"/>
                                                                                                                                        <w:left w:val="none" w:sz="0" w:space="0" w:color="auto"/>
                                                                                                                                        <w:bottom w:val="none" w:sz="0" w:space="0" w:color="auto"/>
                                                                                                                                        <w:right w:val="none" w:sz="0" w:space="0" w:color="auto"/>
                                                                                                                                      </w:divBdr>
                                                                                                                                      <w:divsChild>
                                                                                                                                        <w:div w:id="97532820">
                                                                                                                                          <w:marLeft w:val="0"/>
                                                                                                                                          <w:marRight w:val="0"/>
                                                                                                                                          <w:marTop w:val="0"/>
                                                                                                                                          <w:marBottom w:val="0"/>
                                                                                                                                          <w:divBdr>
                                                                                                                                            <w:top w:val="none" w:sz="0" w:space="0" w:color="auto"/>
                                                                                                                                            <w:left w:val="none" w:sz="0" w:space="0" w:color="auto"/>
                                                                                                                                            <w:bottom w:val="none" w:sz="0" w:space="0" w:color="auto"/>
                                                                                                                                            <w:right w:val="none" w:sz="0" w:space="0" w:color="auto"/>
                                                                                                                                          </w:divBdr>
                                                                                                                                          <w:divsChild>
                                                                                                                                            <w:div w:id="1160123137">
                                                                                                                                              <w:marLeft w:val="0"/>
                                                                                                                                              <w:marRight w:val="0"/>
                                                                                                                                              <w:marTop w:val="0"/>
                                                                                                                                              <w:marBottom w:val="0"/>
                                                                                                                                              <w:divBdr>
                                                                                                                                                <w:top w:val="none" w:sz="0" w:space="0" w:color="auto"/>
                                                                                                                                                <w:left w:val="none" w:sz="0" w:space="0" w:color="auto"/>
                                                                                                                                                <w:bottom w:val="none" w:sz="0" w:space="0" w:color="auto"/>
                                                                                                                                                <w:right w:val="none" w:sz="0" w:space="0" w:color="auto"/>
                                                                                                                                              </w:divBdr>
                                                                                                                                              <w:divsChild>
                                                                                                                                                <w:div w:id="1381708754">
                                                                                                                                                  <w:marLeft w:val="0"/>
                                                                                                                                                  <w:marRight w:val="0"/>
                                                                                                                                                  <w:marTop w:val="0"/>
                                                                                                                                                  <w:marBottom w:val="0"/>
                                                                                                                                                  <w:divBdr>
                                                                                                                                                    <w:top w:val="none" w:sz="0" w:space="0" w:color="auto"/>
                                                                                                                                                    <w:left w:val="none" w:sz="0" w:space="0" w:color="auto"/>
                                                                                                                                                    <w:bottom w:val="none" w:sz="0" w:space="0" w:color="auto"/>
                                                                                                                                                    <w:right w:val="none" w:sz="0" w:space="0" w:color="auto"/>
                                                                                                                                                  </w:divBdr>
                                                                                                                                                  <w:divsChild>
                                                                                                                                                    <w:div w:id="896283177">
                                                                                                                                                      <w:marLeft w:val="0"/>
                                                                                                                                                      <w:marRight w:val="0"/>
                                                                                                                                                      <w:marTop w:val="0"/>
                                                                                                                                                      <w:marBottom w:val="0"/>
                                                                                                                                                      <w:divBdr>
                                                                                                                                                        <w:top w:val="none" w:sz="0" w:space="0" w:color="auto"/>
                                                                                                                                                        <w:left w:val="none" w:sz="0" w:space="0" w:color="auto"/>
                                                                                                                                                        <w:bottom w:val="none" w:sz="0" w:space="0" w:color="auto"/>
                                                                                                                                                        <w:right w:val="none" w:sz="0" w:space="0" w:color="auto"/>
                                                                                                                                                      </w:divBdr>
                                                                                                                                                      <w:divsChild>
                                                                                                                                                        <w:div w:id="1029374844">
                                                                                                                                                          <w:marLeft w:val="0"/>
                                                                                                                                                          <w:marRight w:val="0"/>
                                                                                                                                                          <w:marTop w:val="0"/>
                                                                                                                                                          <w:marBottom w:val="0"/>
                                                                                                                                                          <w:divBdr>
                                                                                                                                                            <w:top w:val="none" w:sz="0" w:space="0" w:color="auto"/>
                                                                                                                                                            <w:left w:val="none" w:sz="0" w:space="0" w:color="auto"/>
                                                                                                                                                            <w:bottom w:val="none" w:sz="0" w:space="0" w:color="auto"/>
                                                                                                                                                            <w:right w:val="none" w:sz="0" w:space="0" w:color="auto"/>
                                                                                                                                                          </w:divBdr>
                                                                                                                                                          <w:divsChild>
                                                                                                                                                            <w:div w:id="120000714">
                                                                                                                                                              <w:marLeft w:val="0"/>
                                                                                                                                                              <w:marRight w:val="0"/>
                                                                                                                                                              <w:marTop w:val="0"/>
                                                                                                                                                              <w:marBottom w:val="0"/>
                                                                                                                                                              <w:divBdr>
                                                                                                                                                                <w:top w:val="none" w:sz="0" w:space="0" w:color="auto"/>
                                                                                                                                                                <w:left w:val="none" w:sz="0" w:space="0" w:color="auto"/>
                                                                                                                                                                <w:bottom w:val="none" w:sz="0" w:space="0" w:color="auto"/>
                                                                                                                                                                <w:right w:val="none" w:sz="0" w:space="0" w:color="auto"/>
                                                                                                                                                              </w:divBdr>
                                                                                                                                                              <w:divsChild>
                                                                                                                                                                <w:div w:id="694379911">
                                                                                                                                                                  <w:marLeft w:val="0"/>
                                                                                                                                                                  <w:marRight w:val="0"/>
                                                                                                                                                                  <w:marTop w:val="0"/>
                                                                                                                                                                  <w:marBottom w:val="0"/>
                                                                                                                                                                  <w:divBdr>
                                                                                                                                                                    <w:top w:val="none" w:sz="0" w:space="0" w:color="auto"/>
                                                                                                                                                                    <w:left w:val="none" w:sz="0" w:space="0" w:color="auto"/>
                                                                                                                                                                    <w:bottom w:val="none" w:sz="0" w:space="0" w:color="auto"/>
                                                                                                                                                                    <w:right w:val="none" w:sz="0" w:space="0" w:color="auto"/>
                                                                                                                                                                  </w:divBdr>
                                                                                                                                                                  <w:divsChild>
                                                                                                                                                                    <w:div w:id="1145127292">
                                                                                                                                                                      <w:marLeft w:val="0"/>
                                                                                                                                                                      <w:marRight w:val="0"/>
                                                                                                                                                                      <w:marTop w:val="0"/>
                                                                                                                                                                      <w:marBottom w:val="0"/>
                                                                                                                                                                      <w:divBdr>
                                                                                                                                                                        <w:top w:val="none" w:sz="0" w:space="0" w:color="auto"/>
                                                                                                                                                                        <w:left w:val="none" w:sz="0" w:space="0" w:color="auto"/>
                                                                                                                                                                        <w:bottom w:val="none" w:sz="0" w:space="0" w:color="auto"/>
                                                                                                                                                                        <w:right w:val="none" w:sz="0" w:space="0" w:color="auto"/>
                                                                                                                                                                      </w:divBdr>
                                                                                                                                                                      <w:divsChild>
                                                                                                                                                                        <w:div w:id="626204077">
                                                                                                                                                                          <w:marLeft w:val="0"/>
                                                                                                                                                                          <w:marRight w:val="0"/>
                                                                                                                                                                          <w:marTop w:val="0"/>
                                                                                                                                                                          <w:marBottom w:val="0"/>
                                                                                                                                                                          <w:divBdr>
                                                                                                                                                                            <w:top w:val="none" w:sz="0" w:space="0" w:color="auto"/>
                                                                                                                                                                            <w:left w:val="none" w:sz="0" w:space="0" w:color="auto"/>
                                                                                                                                                                            <w:bottom w:val="none" w:sz="0" w:space="0" w:color="auto"/>
                                                                                                                                                                            <w:right w:val="none" w:sz="0" w:space="0" w:color="auto"/>
                                                                                                                                                                          </w:divBdr>
                                                                                                                                                                          <w:divsChild>
                                                                                                                                                                            <w:div w:id="1844583124">
                                                                                                                                                                              <w:marLeft w:val="0"/>
                                                                                                                                                                              <w:marRight w:val="0"/>
                                                                                                                                                                              <w:marTop w:val="0"/>
                                                                                                                                                                              <w:marBottom w:val="0"/>
                                                                                                                                                                              <w:divBdr>
                                                                                                                                                                                <w:top w:val="none" w:sz="0" w:space="0" w:color="auto"/>
                                                                                                                                                                                <w:left w:val="none" w:sz="0" w:space="0" w:color="auto"/>
                                                                                                                                                                                <w:bottom w:val="none" w:sz="0" w:space="0" w:color="auto"/>
                                                                                                                                                                                <w:right w:val="none" w:sz="0" w:space="0" w:color="auto"/>
                                                                                                                                                                              </w:divBdr>
                                                                                                                                                                              <w:divsChild>
                                                                                                                                                                                <w:div w:id="1241252987">
                                                                                                                                                                                  <w:marLeft w:val="0"/>
                                                                                                                                                                                  <w:marRight w:val="0"/>
                                                                                                                                                                                  <w:marTop w:val="0"/>
                                                                                                                                                                                  <w:marBottom w:val="0"/>
                                                                                                                                                                                  <w:divBdr>
                                                                                                                                                                                    <w:top w:val="none" w:sz="0" w:space="0" w:color="auto"/>
                                                                                                                                                                                    <w:left w:val="none" w:sz="0" w:space="0" w:color="auto"/>
                                                                                                                                                                                    <w:bottom w:val="none" w:sz="0" w:space="0" w:color="auto"/>
                                                                                                                                                                                    <w:right w:val="none" w:sz="0" w:space="0" w:color="auto"/>
                                                                                                                                                                                  </w:divBdr>
                                                                                                                                                                                  <w:divsChild>
                                                                                                                                                                                    <w:div w:id="1723626910">
                                                                                                                                                                                      <w:marLeft w:val="0"/>
                                                                                                                                                                                      <w:marRight w:val="0"/>
                                                                                                                                                                                      <w:marTop w:val="0"/>
                                                                                                                                                                                      <w:marBottom w:val="0"/>
                                                                                                                                                                                      <w:divBdr>
                                                                                                                                                                                        <w:top w:val="none" w:sz="0" w:space="0" w:color="auto"/>
                                                                                                                                                                                        <w:left w:val="none" w:sz="0" w:space="0" w:color="auto"/>
                                                                                                                                                                                        <w:bottom w:val="none" w:sz="0" w:space="0" w:color="auto"/>
                                                                                                                                                                                        <w:right w:val="none" w:sz="0" w:space="0" w:color="auto"/>
                                                                                                                                                                                      </w:divBdr>
                                                                                                                                                                                      <w:divsChild>
                                                                                                                                                                                        <w:div w:id="1707635220">
                                                                                                                                                                                          <w:marLeft w:val="0"/>
                                                                                                                                                                                          <w:marRight w:val="0"/>
                                                                                                                                                                                          <w:marTop w:val="0"/>
                                                                                                                                                                                          <w:marBottom w:val="0"/>
                                                                                                                                                                                          <w:divBdr>
                                                                                                                                                                                            <w:top w:val="none" w:sz="0" w:space="0" w:color="auto"/>
                                                                                                                                                                                            <w:left w:val="none" w:sz="0" w:space="0" w:color="auto"/>
                                                                                                                                                                                            <w:bottom w:val="none" w:sz="0" w:space="0" w:color="auto"/>
                                                                                                                                                                                            <w:right w:val="none" w:sz="0" w:space="0" w:color="auto"/>
                                                                                                                                                                                          </w:divBdr>
                                                                                                                                                                                          <w:divsChild>
                                                                                                                                                                                            <w:div w:id="669867292">
                                                                                                                                                                                              <w:marLeft w:val="0"/>
                                                                                                                                                                                              <w:marRight w:val="0"/>
                                                                                                                                                                                              <w:marTop w:val="0"/>
                                                                                                                                                                                              <w:marBottom w:val="0"/>
                                                                                                                                                                                              <w:divBdr>
                                                                                                                                                                                                <w:top w:val="none" w:sz="0" w:space="0" w:color="auto"/>
                                                                                                                                                                                                <w:left w:val="none" w:sz="0" w:space="0" w:color="auto"/>
                                                                                                                                                                                                <w:bottom w:val="none" w:sz="0" w:space="0" w:color="auto"/>
                                                                                                                                                                                                <w:right w:val="none" w:sz="0" w:space="0" w:color="auto"/>
                                                                                                                                                                                              </w:divBdr>
                                                                                                                                                                                              <w:divsChild>
                                                                                                                                                                                                <w:div w:id="24870451">
                                                                                                                                                                                                  <w:marLeft w:val="0"/>
                                                                                                                                                                                                  <w:marRight w:val="0"/>
                                                                                                                                                                                                  <w:marTop w:val="0"/>
                                                                                                                                                                                                  <w:marBottom w:val="0"/>
                                                                                                                                                                                                  <w:divBdr>
                                                                                                                                                                                                    <w:top w:val="none" w:sz="0" w:space="0" w:color="auto"/>
                                                                                                                                                                                                    <w:left w:val="none" w:sz="0" w:space="0" w:color="auto"/>
                                                                                                                                                                                                    <w:bottom w:val="none" w:sz="0" w:space="0" w:color="auto"/>
                                                                                                                                                                                                    <w:right w:val="none" w:sz="0" w:space="0" w:color="auto"/>
                                                                                                                                                                                                  </w:divBdr>
                                                                                                                                                                                                  <w:divsChild>
                                                                                                                                                                                                    <w:div w:id="1643852429">
                                                                                                                                                                                                      <w:marLeft w:val="0"/>
                                                                                                                                                                                                      <w:marRight w:val="0"/>
                                                                                                                                                                                                      <w:marTop w:val="0"/>
                                                                                                                                                                                                      <w:marBottom w:val="0"/>
                                                                                                                                                                                                      <w:divBdr>
                                                                                                                                                                                                        <w:top w:val="none" w:sz="0" w:space="0" w:color="auto"/>
                                                                                                                                                                                                        <w:left w:val="none" w:sz="0" w:space="0" w:color="auto"/>
                                                                                                                                                                                                        <w:bottom w:val="none" w:sz="0" w:space="0" w:color="auto"/>
                                                                                                                                                                                                        <w:right w:val="none" w:sz="0" w:space="0" w:color="auto"/>
                                                                                                                                                                                                      </w:divBdr>
                                                                                                                                                                                                      <w:divsChild>
                                                                                                                                                                                                        <w:div w:id="9645604">
                                                                                                                                                                                                          <w:marLeft w:val="0"/>
                                                                                                                                                                                                          <w:marRight w:val="0"/>
                                                                                                                                                                                                          <w:marTop w:val="0"/>
                                                                                                                                                                                                          <w:marBottom w:val="0"/>
                                                                                                                                                                                                          <w:divBdr>
                                                                                                                                                                                                            <w:top w:val="none" w:sz="0" w:space="0" w:color="auto"/>
                                                                                                                                                                                                            <w:left w:val="none" w:sz="0" w:space="0" w:color="auto"/>
                                                                                                                                                                                                            <w:bottom w:val="none" w:sz="0" w:space="0" w:color="auto"/>
                                                                                                                                                                                                            <w:right w:val="none" w:sz="0" w:space="0" w:color="auto"/>
                                                                                                                                                                                                          </w:divBdr>
                                                                                                                                                                                                          <w:divsChild>
                                                                                                                                                                                                            <w:div w:id="1171067934">
                                                                                                                                                                                                              <w:marLeft w:val="0"/>
                                                                                                                                                                                                              <w:marRight w:val="0"/>
                                                                                                                                                                                                              <w:marTop w:val="0"/>
                                                                                                                                                                                                              <w:marBottom w:val="0"/>
                                                                                                                                                                                                              <w:divBdr>
                                                                                                                                                                                                                <w:top w:val="none" w:sz="0" w:space="0" w:color="auto"/>
                                                                                                                                                                                                                <w:left w:val="none" w:sz="0" w:space="0" w:color="auto"/>
                                                                                                                                                                                                                <w:bottom w:val="none" w:sz="0" w:space="0" w:color="auto"/>
                                                                                                                                                                                                                <w:right w:val="none" w:sz="0" w:space="0" w:color="auto"/>
                                                                                                                                                                                                              </w:divBdr>
                                                                                                                                                                                                              <w:divsChild>
                                                                                                                                                                                                                <w:div w:id="1511682492">
                                                                                                                                                                                                                  <w:marLeft w:val="0"/>
                                                                                                                                                                                                                  <w:marRight w:val="0"/>
                                                                                                                                                                                                                  <w:marTop w:val="0"/>
                                                                                                                                                                                                                  <w:marBottom w:val="0"/>
                                                                                                                                                                                                                  <w:divBdr>
                                                                                                                                                                                                                    <w:top w:val="none" w:sz="0" w:space="0" w:color="auto"/>
                                                                                                                                                                                                                    <w:left w:val="none" w:sz="0" w:space="0" w:color="auto"/>
                                                                                                                                                                                                                    <w:bottom w:val="none" w:sz="0" w:space="0" w:color="auto"/>
                                                                                                                                                                                                                    <w:right w:val="none" w:sz="0" w:space="0" w:color="auto"/>
                                                                                                                                                                                                                  </w:divBdr>
                                                                                                                                                                                                                  <w:divsChild>
                                                                                                                                                                                                                    <w:div w:id="486017694">
                                                                                                                                                                                                                      <w:marLeft w:val="0"/>
                                                                                                                                                                                                                      <w:marRight w:val="0"/>
                                                                                                                                                                                                                      <w:marTop w:val="0"/>
                                                                                                                                                                                                                      <w:marBottom w:val="0"/>
                                                                                                                                                                                                                      <w:divBdr>
                                                                                                                                                                                                                        <w:top w:val="none" w:sz="0" w:space="0" w:color="auto"/>
                                                                                                                                                                                                                        <w:left w:val="none" w:sz="0" w:space="0" w:color="auto"/>
                                                                                                                                                                                                                        <w:bottom w:val="none" w:sz="0" w:space="0" w:color="auto"/>
                                                                                                                                                                                                                        <w:right w:val="none" w:sz="0" w:space="0" w:color="auto"/>
                                                                                                                                                                                                                      </w:divBdr>
                                                                                                                                                                                                                      <w:divsChild>
                                                                                                                                                                                                                        <w:div w:id="515460247">
                                                                                                                                                                                                                          <w:marLeft w:val="0"/>
                                                                                                                                                                                                                          <w:marRight w:val="0"/>
                                                                                                                                                                                                                          <w:marTop w:val="0"/>
                                                                                                                                                                                                                          <w:marBottom w:val="0"/>
                                                                                                                                                                                                                          <w:divBdr>
                                                                                                                                                                                                                            <w:top w:val="none" w:sz="0" w:space="0" w:color="auto"/>
                                                                                                                                                                                                                            <w:left w:val="none" w:sz="0" w:space="0" w:color="auto"/>
                                                                                                                                                                                                                            <w:bottom w:val="none" w:sz="0" w:space="0" w:color="auto"/>
                                                                                                                                                                                                                            <w:right w:val="none" w:sz="0" w:space="0" w:color="auto"/>
                                                                                                                                                                                                                          </w:divBdr>
                                                                                                                                                                                                                          <w:divsChild>
                                                                                                                                                                                                                            <w:div w:id="891384025">
                                                                                                                                                                                                                              <w:marLeft w:val="0"/>
                                                                                                                                                                                                                              <w:marRight w:val="0"/>
                                                                                                                                                                                                                              <w:marTop w:val="0"/>
                                                                                                                                                                                                                              <w:marBottom w:val="0"/>
                                                                                                                                                                                                                              <w:divBdr>
                                                                                                                                                                                                                                <w:top w:val="none" w:sz="0" w:space="0" w:color="auto"/>
                                                                                                                                                                                                                                <w:left w:val="none" w:sz="0" w:space="0" w:color="auto"/>
                                                                                                                                                                                                                                <w:bottom w:val="none" w:sz="0" w:space="0" w:color="auto"/>
                                                                                                                                                                                                                                <w:right w:val="none" w:sz="0" w:space="0" w:color="auto"/>
                                                                                                                                                                                                                              </w:divBdr>
                                                                                                                                                                                                                              <w:divsChild>
                                                                                                                                                                                                                                <w:div w:id="1758286959">
                                                                                                                                                                                                                                  <w:marLeft w:val="0"/>
                                                                                                                                                                                                                                  <w:marRight w:val="0"/>
                                                                                                                                                                                                                                  <w:marTop w:val="0"/>
                                                                                                                                                                                                                                  <w:marBottom w:val="0"/>
                                                                                                                                                                                                                                  <w:divBdr>
                                                                                                                                                                                                                                    <w:top w:val="none" w:sz="0" w:space="0" w:color="auto"/>
                                                                                                                                                                                                                                    <w:left w:val="none" w:sz="0" w:space="0" w:color="auto"/>
                                                                                                                                                                                                                                    <w:bottom w:val="none" w:sz="0" w:space="0" w:color="auto"/>
                                                                                                                                                                                                                                    <w:right w:val="none" w:sz="0" w:space="0" w:color="auto"/>
                                                                                                                                                                                                                                  </w:divBdr>
                                                                                                                                                                                                                                  <w:divsChild>
                                                                                                                                                                                                                                    <w:div w:id="1001010458">
                                                                                                                                                                                                                                      <w:marLeft w:val="0"/>
                                                                                                                                                                                                                                      <w:marRight w:val="0"/>
                                                                                                                                                                                                                                      <w:marTop w:val="0"/>
                                                                                                                                                                                                                                      <w:marBottom w:val="0"/>
                                                                                                                                                                                                                                      <w:divBdr>
                                                                                                                                                                                                                                        <w:top w:val="none" w:sz="0" w:space="0" w:color="auto"/>
                                                                                                                                                                                                                                        <w:left w:val="none" w:sz="0" w:space="0" w:color="auto"/>
                                                                                                                                                                                                                                        <w:bottom w:val="none" w:sz="0" w:space="0" w:color="auto"/>
                                                                                                                                                                                                                                        <w:right w:val="none" w:sz="0" w:space="0" w:color="auto"/>
                                                                                                                                                                                                                                      </w:divBdr>
                                                                                                                                                                                                                                      <w:divsChild>
                                                                                                                                                                                                                                        <w:div w:id="1390761720">
                                                                                                                                                                                                                                          <w:marLeft w:val="0"/>
                                                                                                                                                                                                                                          <w:marRight w:val="0"/>
                                                                                                                                                                                                                                          <w:marTop w:val="0"/>
                                                                                                                                                                                                                                          <w:marBottom w:val="0"/>
                                                                                                                                                                                                                                          <w:divBdr>
                                                                                                                                                                                                                                            <w:top w:val="none" w:sz="0" w:space="0" w:color="auto"/>
                                                                                                                                                                                                                                            <w:left w:val="none" w:sz="0" w:space="0" w:color="auto"/>
                                                                                                                                                                                                                                            <w:bottom w:val="none" w:sz="0" w:space="0" w:color="auto"/>
                                                                                                                                                                                                                                            <w:right w:val="none" w:sz="0" w:space="0" w:color="auto"/>
                                                                                                                                                                                                                                          </w:divBdr>
                                                                                                                                                                                                                                          <w:divsChild>
                                                                                                                                                                                                                                            <w:div w:id="602152496">
                                                                                                                                                                                                                                              <w:marLeft w:val="0"/>
                                                                                                                                                                                                                                              <w:marRight w:val="0"/>
                                                                                                                                                                                                                                              <w:marTop w:val="0"/>
                                                                                                                                                                                                                                              <w:marBottom w:val="0"/>
                                                                                                                                                                                                                                              <w:divBdr>
                                                                                                                                                                                                                                                <w:top w:val="none" w:sz="0" w:space="0" w:color="auto"/>
                                                                                                                                                                                                                                                <w:left w:val="none" w:sz="0" w:space="0" w:color="auto"/>
                                                                                                                                                                                                                                                <w:bottom w:val="none" w:sz="0" w:space="0" w:color="auto"/>
                                                                                                                                                                                                                                                <w:right w:val="none" w:sz="0" w:space="0" w:color="auto"/>
                                                                                                                                                                                                                                              </w:divBdr>
                                                                                                                                                                                                                                              <w:divsChild>
                                                                                                                                                                                                                                                <w:div w:id="855655720">
                                                                                                                                                                                                                                                  <w:marLeft w:val="0"/>
                                                                                                                                                                                                                                                  <w:marRight w:val="0"/>
                                                                                                                                                                                                                                                  <w:marTop w:val="0"/>
                                                                                                                                                                                                                                                  <w:marBottom w:val="0"/>
                                                                                                                                                                                                                                                  <w:divBdr>
                                                                                                                                                                                                                                                    <w:top w:val="none" w:sz="0" w:space="0" w:color="auto"/>
                                                                                                                                                                                                                                                    <w:left w:val="none" w:sz="0" w:space="0" w:color="auto"/>
                                                                                                                                                                                                                                                    <w:bottom w:val="none" w:sz="0" w:space="0" w:color="auto"/>
                                                                                                                                                                                                                                                    <w:right w:val="none" w:sz="0" w:space="0" w:color="auto"/>
                                                                                                                                                                                                                                                  </w:divBdr>
                                                                                                                                                                                                                                                  <w:divsChild>
                                                                                                                                                                                                                                                    <w:div w:id="1503199859">
                                                                                                                                                                                                                                                      <w:marLeft w:val="0"/>
                                                                                                                                                                                                                                                      <w:marRight w:val="0"/>
                                                                                                                                                                                                                                                      <w:marTop w:val="0"/>
                                                                                                                                                                                                                                                      <w:marBottom w:val="0"/>
                                                                                                                                                                                                                                                      <w:divBdr>
                                                                                                                                                                                                                                                        <w:top w:val="none" w:sz="0" w:space="0" w:color="auto"/>
                                                                                                                                                                                                                                                        <w:left w:val="none" w:sz="0" w:space="0" w:color="auto"/>
                                                                                                                                                                                                                                                        <w:bottom w:val="none" w:sz="0" w:space="0" w:color="auto"/>
                                                                                                                                                                                                                                                        <w:right w:val="none" w:sz="0" w:space="0" w:color="auto"/>
                                                                                                                                                                                                                                                      </w:divBdr>
                                                                                                                                                                                                                                                      <w:divsChild>
                                                                                                                                                                                                                                                        <w:div w:id="804355689">
                                                                                                                                                                                                                                                          <w:marLeft w:val="0"/>
                                                                                                                                                                                                                                                          <w:marRight w:val="0"/>
                                                                                                                                                                                                                                                          <w:marTop w:val="0"/>
                                                                                                                                                                                                                                                          <w:marBottom w:val="0"/>
                                                                                                                                                                                                                                                          <w:divBdr>
                                                                                                                                                                                                                                                            <w:top w:val="none" w:sz="0" w:space="0" w:color="auto"/>
                                                                                                                                                                                                                                                            <w:left w:val="none" w:sz="0" w:space="0" w:color="auto"/>
                                                                                                                                                                                                                                                            <w:bottom w:val="none" w:sz="0" w:space="0" w:color="auto"/>
                                                                                                                                                                                                                                                            <w:right w:val="none" w:sz="0" w:space="0" w:color="auto"/>
                                                                                                                                                                                                                                                          </w:divBdr>
                                                                                                                                                                                                                                                          <w:divsChild>
                                                                                                                                                                                                                                                            <w:div w:id="1222868589">
                                                                                                                                                                                                                                                              <w:marLeft w:val="0"/>
                                                                                                                                                                                                                                                              <w:marRight w:val="0"/>
                                                                                                                                                                                                                                                              <w:marTop w:val="0"/>
                                                                                                                                                                                                                                                              <w:marBottom w:val="0"/>
                                                                                                                                                                                                                                                              <w:divBdr>
                                                                                                                                                                                                                                                                <w:top w:val="none" w:sz="0" w:space="0" w:color="auto"/>
                                                                                                                                                                                                                                                                <w:left w:val="none" w:sz="0" w:space="0" w:color="auto"/>
                                                                                                                                                                                                                                                                <w:bottom w:val="none" w:sz="0" w:space="0" w:color="auto"/>
                                                                                                                                                                                                                                                                <w:right w:val="none" w:sz="0" w:space="0" w:color="auto"/>
                                                                                                                                                                                                                                                              </w:divBdr>
                                                                                                                                                                                                                                                              <w:divsChild>
                                                                                                                                                                                                                                                                <w:div w:id="16871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510909">
      <w:bodyDiv w:val="1"/>
      <w:marLeft w:val="0"/>
      <w:marRight w:val="0"/>
      <w:marTop w:val="0"/>
      <w:marBottom w:val="0"/>
      <w:divBdr>
        <w:top w:val="none" w:sz="0" w:space="0" w:color="auto"/>
        <w:left w:val="none" w:sz="0" w:space="0" w:color="auto"/>
        <w:bottom w:val="none" w:sz="0" w:space="0" w:color="auto"/>
        <w:right w:val="none" w:sz="0" w:space="0" w:color="auto"/>
      </w:divBdr>
    </w:div>
    <w:div w:id="1412964994">
      <w:bodyDiv w:val="1"/>
      <w:marLeft w:val="0"/>
      <w:marRight w:val="0"/>
      <w:marTop w:val="0"/>
      <w:marBottom w:val="0"/>
      <w:divBdr>
        <w:top w:val="none" w:sz="0" w:space="0" w:color="auto"/>
        <w:left w:val="none" w:sz="0" w:space="0" w:color="auto"/>
        <w:bottom w:val="none" w:sz="0" w:space="0" w:color="auto"/>
        <w:right w:val="none" w:sz="0" w:space="0" w:color="auto"/>
      </w:divBdr>
      <w:divsChild>
        <w:div w:id="447971306">
          <w:marLeft w:val="0"/>
          <w:marRight w:val="0"/>
          <w:marTop w:val="0"/>
          <w:marBottom w:val="0"/>
          <w:divBdr>
            <w:top w:val="none" w:sz="0" w:space="0" w:color="auto"/>
            <w:left w:val="none" w:sz="0" w:space="0" w:color="auto"/>
            <w:bottom w:val="none" w:sz="0" w:space="0" w:color="auto"/>
            <w:right w:val="none" w:sz="0" w:space="0" w:color="auto"/>
          </w:divBdr>
          <w:divsChild>
            <w:div w:id="1150944479">
              <w:marLeft w:val="0"/>
              <w:marRight w:val="0"/>
              <w:marTop w:val="0"/>
              <w:marBottom w:val="0"/>
              <w:divBdr>
                <w:top w:val="none" w:sz="0" w:space="0" w:color="auto"/>
                <w:left w:val="none" w:sz="0" w:space="0" w:color="auto"/>
                <w:bottom w:val="none" w:sz="0" w:space="0" w:color="auto"/>
                <w:right w:val="none" w:sz="0" w:space="0" w:color="auto"/>
              </w:divBdr>
              <w:divsChild>
                <w:div w:id="1506748561">
                  <w:marLeft w:val="0"/>
                  <w:marRight w:val="0"/>
                  <w:marTop w:val="0"/>
                  <w:marBottom w:val="0"/>
                  <w:divBdr>
                    <w:top w:val="none" w:sz="0" w:space="0" w:color="auto"/>
                    <w:left w:val="none" w:sz="0" w:space="0" w:color="auto"/>
                    <w:bottom w:val="none" w:sz="0" w:space="0" w:color="auto"/>
                    <w:right w:val="none" w:sz="0" w:space="0" w:color="auto"/>
                  </w:divBdr>
                  <w:divsChild>
                    <w:div w:id="244196180">
                      <w:marLeft w:val="0"/>
                      <w:marRight w:val="0"/>
                      <w:marTop w:val="0"/>
                      <w:marBottom w:val="0"/>
                      <w:divBdr>
                        <w:top w:val="none" w:sz="0" w:space="0" w:color="auto"/>
                        <w:left w:val="none" w:sz="0" w:space="0" w:color="auto"/>
                        <w:bottom w:val="none" w:sz="0" w:space="0" w:color="auto"/>
                        <w:right w:val="none" w:sz="0" w:space="0" w:color="auto"/>
                      </w:divBdr>
                      <w:divsChild>
                        <w:div w:id="1212696796">
                          <w:marLeft w:val="0"/>
                          <w:marRight w:val="0"/>
                          <w:marTop w:val="0"/>
                          <w:marBottom w:val="0"/>
                          <w:divBdr>
                            <w:top w:val="none" w:sz="0" w:space="0" w:color="auto"/>
                            <w:left w:val="none" w:sz="0" w:space="0" w:color="auto"/>
                            <w:bottom w:val="none" w:sz="0" w:space="0" w:color="auto"/>
                            <w:right w:val="none" w:sz="0" w:space="0" w:color="auto"/>
                          </w:divBdr>
                          <w:divsChild>
                            <w:div w:id="61409160">
                              <w:marLeft w:val="0"/>
                              <w:marRight w:val="0"/>
                              <w:marTop w:val="0"/>
                              <w:marBottom w:val="0"/>
                              <w:divBdr>
                                <w:top w:val="none" w:sz="0" w:space="0" w:color="auto"/>
                                <w:left w:val="none" w:sz="0" w:space="0" w:color="auto"/>
                                <w:bottom w:val="none" w:sz="0" w:space="0" w:color="auto"/>
                                <w:right w:val="none" w:sz="0" w:space="0" w:color="auto"/>
                              </w:divBdr>
                              <w:divsChild>
                                <w:div w:id="1341666120">
                                  <w:marLeft w:val="0"/>
                                  <w:marRight w:val="0"/>
                                  <w:marTop w:val="0"/>
                                  <w:marBottom w:val="0"/>
                                  <w:divBdr>
                                    <w:top w:val="none" w:sz="0" w:space="0" w:color="auto"/>
                                    <w:left w:val="none" w:sz="0" w:space="0" w:color="auto"/>
                                    <w:bottom w:val="none" w:sz="0" w:space="0" w:color="auto"/>
                                    <w:right w:val="none" w:sz="0" w:space="0" w:color="auto"/>
                                  </w:divBdr>
                                  <w:divsChild>
                                    <w:div w:id="730619893">
                                      <w:marLeft w:val="0"/>
                                      <w:marRight w:val="0"/>
                                      <w:marTop w:val="0"/>
                                      <w:marBottom w:val="0"/>
                                      <w:divBdr>
                                        <w:top w:val="none" w:sz="0" w:space="0" w:color="auto"/>
                                        <w:left w:val="none" w:sz="0" w:space="0" w:color="auto"/>
                                        <w:bottom w:val="none" w:sz="0" w:space="0" w:color="auto"/>
                                        <w:right w:val="none" w:sz="0" w:space="0" w:color="auto"/>
                                      </w:divBdr>
                                      <w:divsChild>
                                        <w:div w:id="135072228">
                                          <w:marLeft w:val="0"/>
                                          <w:marRight w:val="0"/>
                                          <w:marTop w:val="0"/>
                                          <w:marBottom w:val="0"/>
                                          <w:divBdr>
                                            <w:top w:val="none" w:sz="0" w:space="0" w:color="auto"/>
                                            <w:left w:val="none" w:sz="0" w:space="0" w:color="auto"/>
                                            <w:bottom w:val="none" w:sz="0" w:space="0" w:color="auto"/>
                                            <w:right w:val="none" w:sz="0" w:space="0" w:color="auto"/>
                                          </w:divBdr>
                                          <w:divsChild>
                                            <w:div w:id="298145991">
                                              <w:marLeft w:val="0"/>
                                              <w:marRight w:val="0"/>
                                              <w:marTop w:val="0"/>
                                              <w:marBottom w:val="0"/>
                                              <w:divBdr>
                                                <w:top w:val="none" w:sz="0" w:space="0" w:color="auto"/>
                                                <w:left w:val="none" w:sz="0" w:space="0" w:color="auto"/>
                                                <w:bottom w:val="none" w:sz="0" w:space="0" w:color="auto"/>
                                                <w:right w:val="none" w:sz="0" w:space="0" w:color="auto"/>
                                              </w:divBdr>
                                              <w:divsChild>
                                                <w:div w:id="1368218117">
                                                  <w:marLeft w:val="0"/>
                                                  <w:marRight w:val="0"/>
                                                  <w:marTop w:val="0"/>
                                                  <w:marBottom w:val="0"/>
                                                  <w:divBdr>
                                                    <w:top w:val="none" w:sz="0" w:space="0" w:color="auto"/>
                                                    <w:left w:val="none" w:sz="0" w:space="0" w:color="auto"/>
                                                    <w:bottom w:val="none" w:sz="0" w:space="0" w:color="auto"/>
                                                    <w:right w:val="none" w:sz="0" w:space="0" w:color="auto"/>
                                                  </w:divBdr>
                                                  <w:divsChild>
                                                    <w:div w:id="1363821803">
                                                      <w:marLeft w:val="0"/>
                                                      <w:marRight w:val="0"/>
                                                      <w:marTop w:val="0"/>
                                                      <w:marBottom w:val="0"/>
                                                      <w:divBdr>
                                                        <w:top w:val="none" w:sz="0" w:space="0" w:color="auto"/>
                                                        <w:left w:val="none" w:sz="0" w:space="0" w:color="auto"/>
                                                        <w:bottom w:val="none" w:sz="0" w:space="0" w:color="auto"/>
                                                        <w:right w:val="none" w:sz="0" w:space="0" w:color="auto"/>
                                                      </w:divBdr>
                                                      <w:divsChild>
                                                        <w:div w:id="322005066">
                                                          <w:marLeft w:val="0"/>
                                                          <w:marRight w:val="0"/>
                                                          <w:marTop w:val="0"/>
                                                          <w:marBottom w:val="0"/>
                                                          <w:divBdr>
                                                            <w:top w:val="none" w:sz="0" w:space="0" w:color="auto"/>
                                                            <w:left w:val="none" w:sz="0" w:space="0" w:color="auto"/>
                                                            <w:bottom w:val="none" w:sz="0" w:space="0" w:color="auto"/>
                                                            <w:right w:val="none" w:sz="0" w:space="0" w:color="auto"/>
                                                          </w:divBdr>
                                                          <w:divsChild>
                                                            <w:div w:id="1653873424">
                                                              <w:marLeft w:val="0"/>
                                                              <w:marRight w:val="0"/>
                                                              <w:marTop w:val="0"/>
                                                              <w:marBottom w:val="0"/>
                                                              <w:divBdr>
                                                                <w:top w:val="none" w:sz="0" w:space="0" w:color="auto"/>
                                                                <w:left w:val="none" w:sz="0" w:space="0" w:color="auto"/>
                                                                <w:bottom w:val="none" w:sz="0" w:space="0" w:color="auto"/>
                                                                <w:right w:val="none" w:sz="0" w:space="0" w:color="auto"/>
                                                              </w:divBdr>
                                                              <w:divsChild>
                                                                <w:div w:id="1245189454">
                                                                  <w:marLeft w:val="0"/>
                                                                  <w:marRight w:val="0"/>
                                                                  <w:marTop w:val="0"/>
                                                                  <w:marBottom w:val="0"/>
                                                                  <w:divBdr>
                                                                    <w:top w:val="none" w:sz="0" w:space="0" w:color="auto"/>
                                                                    <w:left w:val="none" w:sz="0" w:space="0" w:color="auto"/>
                                                                    <w:bottom w:val="none" w:sz="0" w:space="0" w:color="auto"/>
                                                                    <w:right w:val="none" w:sz="0" w:space="0" w:color="auto"/>
                                                                  </w:divBdr>
                                                                  <w:divsChild>
                                                                    <w:div w:id="158814562">
                                                                      <w:marLeft w:val="0"/>
                                                                      <w:marRight w:val="0"/>
                                                                      <w:marTop w:val="0"/>
                                                                      <w:marBottom w:val="0"/>
                                                                      <w:divBdr>
                                                                        <w:top w:val="none" w:sz="0" w:space="0" w:color="auto"/>
                                                                        <w:left w:val="none" w:sz="0" w:space="0" w:color="auto"/>
                                                                        <w:bottom w:val="none" w:sz="0" w:space="0" w:color="auto"/>
                                                                        <w:right w:val="none" w:sz="0" w:space="0" w:color="auto"/>
                                                                      </w:divBdr>
                                                                      <w:divsChild>
                                                                        <w:div w:id="1709647500">
                                                                          <w:marLeft w:val="0"/>
                                                                          <w:marRight w:val="0"/>
                                                                          <w:marTop w:val="0"/>
                                                                          <w:marBottom w:val="0"/>
                                                                          <w:divBdr>
                                                                            <w:top w:val="none" w:sz="0" w:space="0" w:color="auto"/>
                                                                            <w:left w:val="none" w:sz="0" w:space="0" w:color="auto"/>
                                                                            <w:bottom w:val="none" w:sz="0" w:space="0" w:color="auto"/>
                                                                            <w:right w:val="none" w:sz="0" w:space="0" w:color="auto"/>
                                                                          </w:divBdr>
                                                                          <w:divsChild>
                                                                            <w:div w:id="821894195">
                                                                              <w:marLeft w:val="0"/>
                                                                              <w:marRight w:val="0"/>
                                                                              <w:marTop w:val="0"/>
                                                                              <w:marBottom w:val="0"/>
                                                                              <w:divBdr>
                                                                                <w:top w:val="none" w:sz="0" w:space="0" w:color="auto"/>
                                                                                <w:left w:val="none" w:sz="0" w:space="0" w:color="auto"/>
                                                                                <w:bottom w:val="none" w:sz="0" w:space="0" w:color="auto"/>
                                                                                <w:right w:val="none" w:sz="0" w:space="0" w:color="auto"/>
                                                                              </w:divBdr>
                                                                              <w:divsChild>
                                                                                <w:div w:id="237591668">
                                                                                  <w:marLeft w:val="0"/>
                                                                                  <w:marRight w:val="0"/>
                                                                                  <w:marTop w:val="0"/>
                                                                                  <w:marBottom w:val="0"/>
                                                                                  <w:divBdr>
                                                                                    <w:top w:val="none" w:sz="0" w:space="0" w:color="auto"/>
                                                                                    <w:left w:val="none" w:sz="0" w:space="0" w:color="auto"/>
                                                                                    <w:bottom w:val="none" w:sz="0" w:space="0" w:color="auto"/>
                                                                                    <w:right w:val="none" w:sz="0" w:space="0" w:color="auto"/>
                                                                                  </w:divBdr>
                                                                                  <w:divsChild>
                                                                                    <w:div w:id="1228759579">
                                                                                      <w:marLeft w:val="0"/>
                                                                                      <w:marRight w:val="0"/>
                                                                                      <w:marTop w:val="0"/>
                                                                                      <w:marBottom w:val="0"/>
                                                                                      <w:divBdr>
                                                                                        <w:top w:val="none" w:sz="0" w:space="0" w:color="auto"/>
                                                                                        <w:left w:val="none" w:sz="0" w:space="0" w:color="auto"/>
                                                                                        <w:bottom w:val="none" w:sz="0" w:space="0" w:color="auto"/>
                                                                                        <w:right w:val="none" w:sz="0" w:space="0" w:color="auto"/>
                                                                                      </w:divBdr>
                                                                                      <w:divsChild>
                                                                                        <w:div w:id="2128885847">
                                                                                          <w:marLeft w:val="0"/>
                                                                                          <w:marRight w:val="0"/>
                                                                                          <w:marTop w:val="0"/>
                                                                                          <w:marBottom w:val="0"/>
                                                                                          <w:divBdr>
                                                                                            <w:top w:val="none" w:sz="0" w:space="0" w:color="auto"/>
                                                                                            <w:left w:val="none" w:sz="0" w:space="0" w:color="auto"/>
                                                                                            <w:bottom w:val="none" w:sz="0" w:space="0" w:color="auto"/>
                                                                                            <w:right w:val="none" w:sz="0" w:space="0" w:color="auto"/>
                                                                                          </w:divBdr>
                                                                                          <w:divsChild>
                                                                                            <w:div w:id="998117215">
                                                                                              <w:marLeft w:val="0"/>
                                                                                              <w:marRight w:val="0"/>
                                                                                              <w:marTop w:val="0"/>
                                                                                              <w:marBottom w:val="0"/>
                                                                                              <w:divBdr>
                                                                                                <w:top w:val="none" w:sz="0" w:space="0" w:color="auto"/>
                                                                                                <w:left w:val="none" w:sz="0" w:space="0" w:color="auto"/>
                                                                                                <w:bottom w:val="none" w:sz="0" w:space="0" w:color="auto"/>
                                                                                                <w:right w:val="none" w:sz="0" w:space="0" w:color="auto"/>
                                                                                              </w:divBdr>
                                                                                              <w:divsChild>
                                                                                                <w:div w:id="647824379">
                                                                                                  <w:marLeft w:val="0"/>
                                                                                                  <w:marRight w:val="0"/>
                                                                                                  <w:marTop w:val="0"/>
                                                                                                  <w:marBottom w:val="0"/>
                                                                                                  <w:divBdr>
                                                                                                    <w:top w:val="none" w:sz="0" w:space="0" w:color="auto"/>
                                                                                                    <w:left w:val="none" w:sz="0" w:space="0" w:color="auto"/>
                                                                                                    <w:bottom w:val="none" w:sz="0" w:space="0" w:color="auto"/>
                                                                                                    <w:right w:val="none" w:sz="0" w:space="0" w:color="auto"/>
                                                                                                  </w:divBdr>
                                                                                                  <w:divsChild>
                                                                                                    <w:div w:id="1967196831">
                                                                                                      <w:marLeft w:val="0"/>
                                                                                                      <w:marRight w:val="0"/>
                                                                                                      <w:marTop w:val="0"/>
                                                                                                      <w:marBottom w:val="0"/>
                                                                                                      <w:divBdr>
                                                                                                        <w:top w:val="none" w:sz="0" w:space="0" w:color="auto"/>
                                                                                                        <w:left w:val="none" w:sz="0" w:space="0" w:color="auto"/>
                                                                                                        <w:bottom w:val="none" w:sz="0" w:space="0" w:color="auto"/>
                                                                                                        <w:right w:val="none" w:sz="0" w:space="0" w:color="auto"/>
                                                                                                      </w:divBdr>
                                                                                                      <w:divsChild>
                                                                                                        <w:div w:id="477844001">
                                                                                                          <w:marLeft w:val="0"/>
                                                                                                          <w:marRight w:val="0"/>
                                                                                                          <w:marTop w:val="0"/>
                                                                                                          <w:marBottom w:val="0"/>
                                                                                                          <w:divBdr>
                                                                                                            <w:top w:val="none" w:sz="0" w:space="0" w:color="auto"/>
                                                                                                            <w:left w:val="none" w:sz="0" w:space="0" w:color="auto"/>
                                                                                                            <w:bottom w:val="none" w:sz="0" w:space="0" w:color="auto"/>
                                                                                                            <w:right w:val="none" w:sz="0" w:space="0" w:color="auto"/>
                                                                                                          </w:divBdr>
                                                                                                          <w:divsChild>
                                                                                                            <w:div w:id="1769154024">
                                                                                                              <w:marLeft w:val="0"/>
                                                                                                              <w:marRight w:val="0"/>
                                                                                                              <w:marTop w:val="0"/>
                                                                                                              <w:marBottom w:val="0"/>
                                                                                                              <w:divBdr>
                                                                                                                <w:top w:val="none" w:sz="0" w:space="0" w:color="auto"/>
                                                                                                                <w:left w:val="none" w:sz="0" w:space="0" w:color="auto"/>
                                                                                                                <w:bottom w:val="none" w:sz="0" w:space="0" w:color="auto"/>
                                                                                                                <w:right w:val="none" w:sz="0" w:space="0" w:color="auto"/>
                                                                                                              </w:divBdr>
                                                                                                              <w:divsChild>
                                                                                                                <w:div w:id="60055834">
                                                                                                                  <w:marLeft w:val="0"/>
                                                                                                                  <w:marRight w:val="0"/>
                                                                                                                  <w:marTop w:val="0"/>
                                                                                                                  <w:marBottom w:val="0"/>
                                                                                                                  <w:divBdr>
                                                                                                                    <w:top w:val="none" w:sz="0" w:space="0" w:color="auto"/>
                                                                                                                    <w:left w:val="none" w:sz="0" w:space="0" w:color="auto"/>
                                                                                                                    <w:bottom w:val="none" w:sz="0" w:space="0" w:color="auto"/>
                                                                                                                    <w:right w:val="none" w:sz="0" w:space="0" w:color="auto"/>
                                                                                                                  </w:divBdr>
                                                                                                                  <w:divsChild>
                                                                                                                    <w:div w:id="257063157">
                                                                                                                      <w:marLeft w:val="0"/>
                                                                                                                      <w:marRight w:val="0"/>
                                                                                                                      <w:marTop w:val="0"/>
                                                                                                                      <w:marBottom w:val="0"/>
                                                                                                                      <w:divBdr>
                                                                                                                        <w:top w:val="none" w:sz="0" w:space="0" w:color="auto"/>
                                                                                                                        <w:left w:val="none" w:sz="0" w:space="0" w:color="auto"/>
                                                                                                                        <w:bottom w:val="none" w:sz="0" w:space="0" w:color="auto"/>
                                                                                                                        <w:right w:val="none" w:sz="0" w:space="0" w:color="auto"/>
                                                                                                                      </w:divBdr>
                                                                                                                      <w:divsChild>
                                                                                                                        <w:div w:id="164127006">
                                                                                                                          <w:marLeft w:val="0"/>
                                                                                                                          <w:marRight w:val="0"/>
                                                                                                                          <w:marTop w:val="0"/>
                                                                                                                          <w:marBottom w:val="0"/>
                                                                                                                          <w:divBdr>
                                                                                                                            <w:top w:val="none" w:sz="0" w:space="0" w:color="auto"/>
                                                                                                                            <w:left w:val="none" w:sz="0" w:space="0" w:color="auto"/>
                                                                                                                            <w:bottom w:val="none" w:sz="0" w:space="0" w:color="auto"/>
                                                                                                                            <w:right w:val="none" w:sz="0" w:space="0" w:color="auto"/>
                                                                                                                          </w:divBdr>
                                                                                                                          <w:divsChild>
                                                                                                                            <w:div w:id="1666587433">
                                                                                                                              <w:marLeft w:val="0"/>
                                                                                                                              <w:marRight w:val="0"/>
                                                                                                                              <w:marTop w:val="0"/>
                                                                                                                              <w:marBottom w:val="0"/>
                                                                                                                              <w:divBdr>
                                                                                                                                <w:top w:val="none" w:sz="0" w:space="0" w:color="auto"/>
                                                                                                                                <w:left w:val="none" w:sz="0" w:space="0" w:color="auto"/>
                                                                                                                                <w:bottom w:val="none" w:sz="0" w:space="0" w:color="auto"/>
                                                                                                                                <w:right w:val="none" w:sz="0" w:space="0" w:color="auto"/>
                                                                                                                              </w:divBdr>
                                                                                                                              <w:divsChild>
                                                                                                                                <w:div w:id="1901359634">
                                                                                                                                  <w:marLeft w:val="0"/>
                                                                                                                                  <w:marRight w:val="0"/>
                                                                                                                                  <w:marTop w:val="0"/>
                                                                                                                                  <w:marBottom w:val="0"/>
                                                                                                                                  <w:divBdr>
                                                                                                                                    <w:top w:val="none" w:sz="0" w:space="0" w:color="auto"/>
                                                                                                                                    <w:left w:val="none" w:sz="0" w:space="0" w:color="auto"/>
                                                                                                                                    <w:bottom w:val="none" w:sz="0" w:space="0" w:color="auto"/>
                                                                                                                                    <w:right w:val="none" w:sz="0" w:space="0" w:color="auto"/>
                                                                                                                                  </w:divBdr>
                                                                                                                                  <w:divsChild>
                                                                                                                                    <w:div w:id="2104647325">
                                                                                                                                      <w:marLeft w:val="0"/>
                                                                                                                                      <w:marRight w:val="0"/>
                                                                                                                                      <w:marTop w:val="0"/>
                                                                                                                                      <w:marBottom w:val="0"/>
                                                                                                                                      <w:divBdr>
                                                                                                                                        <w:top w:val="none" w:sz="0" w:space="0" w:color="auto"/>
                                                                                                                                        <w:left w:val="none" w:sz="0" w:space="0" w:color="auto"/>
                                                                                                                                        <w:bottom w:val="none" w:sz="0" w:space="0" w:color="auto"/>
                                                                                                                                        <w:right w:val="none" w:sz="0" w:space="0" w:color="auto"/>
                                                                                                                                      </w:divBdr>
                                                                                                                                      <w:divsChild>
                                                                                                                                        <w:div w:id="877354270">
                                                                                                                                          <w:marLeft w:val="0"/>
                                                                                                                                          <w:marRight w:val="0"/>
                                                                                                                                          <w:marTop w:val="0"/>
                                                                                                                                          <w:marBottom w:val="0"/>
                                                                                                                                          <w:divBdr>
                                                                                                                                            <w:top w:val="none" w:sz="0" w:space="0" w:color="auto"/>
                                                                                                                                            <w:left w:val="none" w:sz="0" w:space="0" w:color="auto"/>
                                                                                                                                            <w:bottom w:val="none" w:sz="0" w:space="0" w:color="auto"/>
                                                                                                                                            <w:right w:val="none" w:sz="0" w:space="0" w:color="auto"/>
                                                                                                                                          </w:divBdr>
                                                                                                                                          <w:divsChild>
                                                                                                                                            <w:div w:id="482088074">
                                                                                                                                              <w:marLeft w:val="0"/>
                                                                                                                                              <w:marRight w:val="0"/>
                                                                                                                                              <w:marTop w:val="0"/>
                                                                                                                                              <w:marBottom w:val="0"/>
                                                                                                                                              <w:divBdr>
                                                                                                                                                <w:top w:val="none" w:sz="0" w:space="0" w:color="auto"/>
                                                                                                                                                <w:left w:val="none" w:sz="0" w:space="0" w:color="auto"/>
                                                                                                                                                <w:bottom w:val="none" w:sz="0" w:space="0" w:color="auto"/>
                                                                                                                                                <w:right w:val="none" w:sz="0" w:space="0" w:color="auto"/>
                                                                                                                                              </w:divBdr>
                                                                                                                                              <w:divsChild>
                                                                                                                                                <w:div w:id="125201706">
                                                                                                                                                  <w:marLeft w:val="0"/>
                                                                                                                                                  <w:marRight w:val="0"/>
                                                                                                                                                  <w:marTop w:val="0"/>
                                                                                                                                                  <w:marBottom w:val="0"/>
                                                                                                                                                  <w:divBdr>
                                                                                                                                                    <w:top w:val="none" w:sz="0" w:space="0" w:color="auto"/>
                                                                                                                                                    <w:left w:val="none" w:sz="0" w:space="0" w:color="auto"/>
                                                                                                                                                    <w:bottom w:val="none" w:sz="0" w:space="0" w:color="auto"/>
                                                                                                                                                    <w:right w:val="none" w:sz="0" w:space="0" w:color="auto"/>
                                                                                                                                                  </w:divBdr>
                                                                                                                                                  <w:divsChild>
                                                                                                                                                    <w:div w:id="657153940">
                                                                                                                                                      <w:marLeft w:val="0"/>
                                                                                                                                                      <w:marRight w:val="0"/>
                                                                                                                                                      <w:marTop w:val="0"/>
                                                                                                                                                      <w:marBottom w:val="0"/>
                                                                                                                                                      <w:divBdr>
                                                                                                                                                        <w:top w:val="none" w:sz="0" w:space="0" w:color="auto"/>
                                                                                                                                                        <w:left w:val="none" w:sz="0" w:space="0" w:color="auto"/>
                                                                                                                                                        <w:bottom w:val="none" w:sz="0" w:space="0" w:color="auto"/>
                                                                                                                                                        <w:right w:val="none" w:sz="0" w:space="0" w:color="auto"/>
                                                                                                                                                      </w:divBdr>
                                                                                                                                                      <w:divsChild>
                                                                                                                                                        <w:div w:id="102188223">
                                                                                                                                                          <w:marLeft w:val="0"/>
                                                                                                                                                          <w:marRight w:val="0"/>
                                                                                                                                                          <w:marTop w:val="0"/>
                                                                                                                                                          <w:marBottom w:val="0"/>
                                                                                                                                                          <w:divBdr>
                                                                                                                                                            <w:top w:val="none" w:sz="0" w:space="0" w:color="auto"/>
                                                                                                                                                            <w:left w:val="none" w:sz="0" w:space="0" w:color="auto"/>
                                                                                                                                                            <w:bottom w:val="none" w:sz="0" w:space="0" w:color="auto"/>
                                                                                                                                                            <w:right w:val="none" w:sz="0" w:space="0" w:color="auto"/>
                                                                                                                                                          </w:divBdr>
                                                                                                                                                          <w:divsChild>
                                                                                                                                                            <w:div w:id="67312480">
                                                                                                                                                              <w:marLeft w:val="0"/>
                                                                                                                                                              <w:marRight w:val="0"/>
                                                                                                                                                              <w:marTop w:val="0"/>
                                                                                                                                                              <w:marBottom w:val="0"/>
                                                                                                                                                              <w:divBdr>
                                                                                                                                                                <w:top w:val="none" w:sz="0" w:space="0" w:color="auto"/>
                                                                                                                                                                <w:left w:val="none" w:sz="0" w:space="0" w:color="auto"/>
                                                                                                                                                                <w:bottom w:val="none" w:sz="0" w:space="0" w:color="auto"/>
                                                                                                                                                                <w:right w:val="none" w:sz="0" w:space="0" w:color="auto"/>
                                                                                                                                                              </w:divBdr>
                                                                                                                                                              <w:divsChild>
                                                                                                                                                                <w:div w:id="991565743">
                                                                                                                                                                  <w:marLeft w:val="0"/>
                                                                                                                                                                  <w:marRight w:val="0"/>
                                                                                                                                                                  <w:marTop w:val="0"/>
                                                                                                                                                                  <w:marBottom w:val="0"/>
                                                                                                                                                                  <w:divBdr>
                                                                                                                                                                    <w:top w:val="none" w:sz="0" w:space="0" w:color="auto"/>
                                                                                                                                                                    <w:left w:val="none" w:sz="0" w:space="0" w:color="auto"/>
                                                                                                                                                                    <w:bottom w:val="none" w:sz="0" w:space="0" w:color="auto"/>
                                                                                                                                                                    <w:right w:val="none" w:sz="0" w:space="0" w:color="auto"/>
                                                                                                                                                                  </w:divBdr>
                                                                                                                                                                  <w:divsChild>
                                                                                                                                                                    <w:div w:id="862086984">
                                                                                                                                                                      <w:marLeft w:val="0"/>
                                                                                                                                                                      <w:marRight w:val="0"/>
                                                                                                                                                                      <w:marTop w:val="0"/>
                                                                                                                                                                      <w:marBottom w:val="0"/>
                                                                                                                                                                      <w:divBdr>
                                                                                                                                                                        <w:top w:val="none" w:sz="0" w:space="0" w:color="auto"/>
                                                                                                                                                                        <w:left w:val="none" w:sz="0" w:space="0" w:color="auto"/>
                                                                                                                                                                        <w:bottom w:val="none" w:sz="0" w:space="0" w:color="auto"/>
                                                                                                                                                                        <w:right w:val="none" w:sz="0" w:space="0" w:color="auto"/>
                                                                                                                                                                      </w:divBdr>
                                                                                                                                                                      <w:divsChild>
                                                                                                                                                                        <w:div w:id="1481649448">
                                                                                                                                                                          <w:marLeft w:val="0"/>
                                                                                                                                                                          <w:marRight w:val="0"/>
                                                                                                                                                                          <w:marTop w:val="0"/>
                                                                                                                                                                          <w:marBottom w:val="0"/>
                                                                                                                                                                          <w:divBdr>
                                                                                                                                                                            <w:top w:val="none" w:sz="0" w:space="0" w:color="auto"/>
                                                                                                                                                                            <w:left w:val="none" w:sz="0" w:space="0" w:color="auto"/>
                                                                                                                                                                            <w:bottom w:val="none" w:sz="0" w:space="0" w:color="auto"/>
                                                                                                                                                                            <w:right w:val="none" w:sz="0" w:space="0" w:color="auto"/>
                                                                                                                                                                          </w:divBdr>
                                                                                                                                                                          <w:divsChild>
                                                                                                                                                                            <w:div w:id="874544371">
                                                                                                                                                                              <w:marLeft w:val="0"/>
                                                                                                                                                                              <w:marRight w:val="0"/>
                                                                                                                                                                              <w:marTop w:val="0"/>
                                                                                                                                                                              <w:marBottom w:val="0"/>
                                                                                                                                                                              <w:divBdr>
                                                                                                                                                                                <w:top w:val="none" w:sz="0" w:space="0" w:color="auto"/>
                                                                                                                                                                                <w:left w:val="none" w:sz="0" w:space="0" w:color="auto"/>
                                                                                                                                                                                <w:bottom w:val="none" w:sz="0" w:space="0" w:color="auto"/>
                                                                                                                                                                                <w:right w:val="none" w:sz="0" w:space="0" w:color="auto"/>
                                                                                                                                                                              </w:divBdr>
                                                                                                                                                                              <w:divsChild>
                                                                                                                                                                                <w:div w:id="1519273053">
                                                                                                                                                                                  <w:marLeft w:val="0"/>
                                                                                                                                                                                  <w:marRight w:val="0"/>
                                                                                                                                                                                  <w:marTop w:val="0"/>
                                                                                                                                                                                  <w:marBottom w:val="0"/>
                                                                                                                                                                                  <w:divBdr>
                                                                                                                                                                                    <w:top w:val="none" w:sz="0" w:space="0" w:color="auto"/>
                                                                                                                                                                                    <w:left w:val="none" w:sz="0" w:space="0" w:color="auto"/>
                                                                                                                                                                                    <w:bottom w:val="none" w:sz="0" w:space="0" w:color="auto"/>
                                                                                                                                                                                    <w:right w:val="none" w:sz="0" w:space="0" w:color="auto"/>
                                                                                                                                                                                  </w:divBdr>
                                                                                                                                                                                  <w:divsChild>
                                                                                                                                                                                    <w:div w:id="1545211279">
                                                                                                                                                                                      <w:marLeft w:val="0"/>
                                                                                                                                                                                      <w:marRight w:val="0"/>
                                                                                                                                                                                      <w:marTop w:val="0"/>
                                                                                                                                                                                      <w:marBottom w:val="0"/>
                                                                                                                                                                                      <w:divBdr>
                                                                                                                                                                                        <w:top w:val="none" w:sz="0" w:space="0" w:color="auto"/>
                                                                                                                                                                                        <w:left w:val="none" w:sz="0" w:space="0" w:color="auto"/>
                                                                                                                                                                                        <w:bottom w:val="none" w:sz="0" w:space="0" w:color="auto"/>
                                                                                                                                                                                        <w:right w:val="none" w:sz="0" w:space="0" w:color="auto"/>
                                                                                                                                                                                      </w:divBdr>
                                                                                                                                                                                      <w:divsChild>
                                                                                                                                                                                        <w:div w:id="1364742441">
                                                                                                                                                                                          <w:marLeft w:val="0"/>
                                                                                                                                                                                          <w:marRight w:val="0"/>
                                                                                                                                                                                          <w:marTop w:val="0"/>
                                                                                                                                                                                          <w:marBottom w:val="0"/>
                                                                                                                                                                                          <w:divBdr>
                                                                                                                                                                                            <w:top w:val="none" w:sz="0" w:space="0" w:color="auto"/>
                                                                                                                                                                                            <w:left w:val="none" w:sz="0" w:space="0" w:color="auto"/>
                                                                                                                                                                                            <w:bottom w:val="none" w:sz="0" w:space="0" w:color="auto"/>
                                                                                                                                                                                            <w:right w:val="none" w:sz="0" w:space="0" w:color="auto"/>
                                                                                                                                                                                          </w:divBdr>
                                                                                                                                                                                          <w:divsChild>
                                                                                                                                                                                            <w:div w:id="1894995873">
                                                                                                                                                                                              <w:marLeft w:val="0"/>
                                                                                                                                                                                              <w:marRight w:val="0"/>
                                                                                                                                                                                              <w:marTop w:val="0"/>
                                                                                                                                                                                              <w:marBottom w:val="0"/>
                                                                                                                                                                                              <w:divBdr>
                                                                                                                                                                                                <w:top w:val="none" w:sz="0" w:space="0" w:color="auto"/>
                                                                                                                                                                                                <w:left w:val="none" w:sz="0" w:space="0" w:color="auto"/>
                                                                                                                                                                                                <w:bottom w:val="none" w:sz="0" w:space="0" w:color="auto"/>
                                                                                                                                                                                                <w:right w:val="none" w:sz="0" w:space="0" w:color="auto"/>
                                                                                                                                                                                              </w:divBdr>
                                                                                                                                                                                              <w:divsChild>
                                                                                                                                                                                                <w:div w:id="935283123">
                                                                                                                                                                                                  <w:marLeft w:val="0"/>
                                                                                                                                                                                                  <w:marRight w:val="0"/>
                                                                                                                                                                                                  <w:marTop w:val="0"/>
                                                                                                                                                                                                  <w:marBottom w:val="0"/>
                                                                                                                                                                                                  <w:divBdr>
                                                                                                                                                                                                    <w:top w:val="none" w:sz="0" w:space="0" w:color="auto"/>
                                                                                                                                                                                                    <w:left w:val="none" w:sz="0" w:space="0" w:color="auto"/>
                                                                                                                                                                                                    <w:bottom w:val="none" w:sz="0" w:space="0" w:color="auto"/>
                                                                                                                                                                                                    <w:right w:val="none" w:sz="0" w:space="0" w:color="auto"/>
                                                                                                                                                                                                  </w:divBdr>
                                                                                                                                                                                                  <w:divsChild>
                                                                                                                                                                                                    <w:div w:id="1112240339">
                                                                                                                                                                                                      <w:marLeft w:val="0"/>
                                                                                                                                                                                                      <w:marRight w:val="0"/>
                                                                                                                                                                                                      <w:marTop w:val="0"/>
                                                                                                                                                                                                      <w:marBottom w:val="0"/>
                                                                                                                                                                                                      <w:divBdr>
                                                                                                                                                                                                        <w:top w:val="none" w:sz="0" w:space="0" w:color="auto"/>
                                                                                                                                                                                                        <w:left w:val="none" w:sz="0" w:space="0" w:color="auto"/>
                                                                                                                                                                                                        <w:bottom w:val="none" w:sz="0" w:space="0" w:color="auto"/>
                                                                                                                                                                                                        <w:right w:val="none" w:sz="0" w:space="0" w:color="auto"/>
                                                                                                                                                                                                      </w:divBdr>
                                                                                                                                                                                                      <w:divsChild>
                                                                                                                                                                                                        <w:div w:id="827014916">
                                                                                                                                                                                                          <w:marLeft w:val="0"/>
                                                                                                                                                                                                          <w:marRight w:val="0"/>
                                                                                                                                                                                                          <w:marTop w:val="0"/>
                                                                                                                                                                                                          <w:marBottom w:val="0"/>
                                                                                                                                                                                                          <w:divBdr>
                                                                                                                                                                                                            <w:top w:val="none" w:sz="0" w:space="0" w:color="auto"/>
                                                                                                                                                                                                            <w:left w:val="none" w:sz="0" w:space="0" w:color="auto"/>
                                                                                                                                                                                                            <w:bottom w:val="none" w:sz="0" w:space="0" w:color="auto"/>
                                                                                                                                                                                                            <w:right w:val="none" w:sz="0" w:space="0" w:color="auto"/>
                                                                                                                                                                                                          </w:divBdr>
                                                                                                                                                                                                          <w:divsChild>
                                                                                                                                                                                                            <w:div w:id="1595284468">
                                                                                                                                                                                                              <w:marLeft w:val="0"/>
                                                                                                                                                                                                              <w:marRight w:val="0"/>
                                                                                                                                                                                                              <w:marTop w:val="0"/>
                                                                                                                                                                                                              <w:marBottom w:val="0"/>
                                                                                                                                                                                                              <w:divBdr>
                                                                                                                                                                                                                <w:top w:val="none" w:sz="0" w:space="0" w:color="auto"/>
                                                                                                                                                                                                                <w:left w:val="none" w:sz="0" w:space="0" w:color="auto"/>
                                                                                                                                                                                                                <w:bottom w:val="none" w:sz="0" w:space="0" w:color="auto"/>
                                                                                                                                                                                                                <w:right w:val="none" w:sz="0" w:space="0" w:color="auto"/>
                                                                                                                                                                                                              </w:divBdr>
                                                                                                                                                                                                              <w:divsChild>
                                                                                                                                                                                                                <w:div w:id="1554342752">
                                                                                                                                                                                                                  <w:marLeft w:val="0"/>
                                                                                                                                                                                                                  <w:marRight w:val="0"/>
                                                                                                                                                                                                                  <w:marTop w:val="0"/>
                                                                                                                                                                                                                  <w:marBottom w:val="0"/>
                                                                                                                                                                                                                  <w:divBdr>
                                                                                                                                                                                                                    <w:top w:val="none" w:sz="0" w:space="0" w:color="auto"/>
                                                                                                                                                                                                                    <w:left w:val="none" w:sz="0" w:space="0" w:color="auto"/>
                                                                                                                                                                                                                    <w:bottom w:val="none" w:sz="0" w:space="0" w:color="auto"/>
                                                                                                                                                                                                                    <w:right w:val="none" w:sz="0" w:space="0" w:color="auto"/>
                                                                                                                                                                                                                  </w:divBdr>
                                                                                                                                                                                                                  <w:divsChild>
                                                                                                                                                                                                                    <w:div w:id="1302735691">
                                                                                                                                                                                                                      <w:marLeft w:val="0"/>
                                                                                                                                                                                                                      <w:marRight w:val="0"/>
                                                                                                                                                                                                                      <w:marTop w:val="0"/>
                                                                                                                                                                                                                      <w:marBottom w:val="0"/>
                                                                                                                                                                                                                      <w:divBdr>
                                                                                                                                                                                                                        <w:top w:val="none" w:sz="0" w:space="0" w:color="auto"/>
                                                                                                                                                                                                                        <w:left w:val="none" w:sz="0" w:space="0" w:color="auto"/>
                                                                                                                                                                                                                        <w:bottom w:val="none" w:sz="0" w:space="0" w:color="auto"/>
                                                                                                                                                                                                                        <w:right w:val="none" w:sz="0" w:space="0" w:color="auto"/>
                                                                                                                                                                                                                      </w:divBdr>
                                                                                                                                                                                                                      <w:divsChild>
                                                                                                                                                                                                                        <w:div w:id="1131285293">
                                                                                                                                                                                                                          <w:marLeft w:val="0"/>
                                                                                                                                                                                                                          <w:marRight w:val="0"/>
                                                                                                                                                                                                                          <w:marTop w:val="0"/>
                                                                                                                                                                                                                          <w:marBottom w:val="0"/>
                                                                                                                                                                                                                          <w:divBdr>
                                                                                                                                                                                                                            <w:top w:val="none" w:sz="0" w:space="0" w:color="auto"/>
                                                                                                                                                                                                                            <w:left w:val="none" w:sz="0" w:space="0" w:color="auto"/>
                                                                                                                                                                                                                            <w:bottom w:val="none" w:sz="0" w:space="0" w:color="auto"/>
                                                                                                                                                                                                                            <w:right w:val="none" w:sz="0" w:space="0" w:color="auto"/>
                                                                                                                                                                                                                          </w:divBdr>
                                                                                                                                                                                                                          <w:divsChild>
                                                                                                                                                                                                                            <w:div w:id="160588298">
                                                                                                                                                                                                                              <w:marLeft w:val="0"/>
                                                                                                                                                                                                                              <w:marRight w:val="0"/>
                                                                                                                                                                                                                              <w:marTop w:val="0"/>
                                                                                                                                                                                                                              <w:marBottom w:val="0"/>
                                                                                                                                                                                                                              <w:divBdr>
                                                                                                                                                                                                                                <w:top w:val="none" w:sz="0" w:space="0" w:color="auto"/>
                                                                                                                                                                                                                                <w:left w:val="none" w:sz="0" w:space="0" w:color="auto"/>
                                                                                                                                                                                                                                <w:bottom w:val="none" w:sz="0" w:space="0" w:color="auto"/>
                                                                                                                                                                                                                                <w:right w:val="none" w:sz="0" w:space="0" w:color="auto"/>
                                                                                                                                                                                                                              </w:divBdr>
                                                                                                                                                                                                                              <w:divsChild>
                                                                                                                                                                                                                                <w:div w:id="1498644092">
                                                                                                                                                                                                                                  <w:marLeft w:val="0"/>
                                                                                                                                                                                                                                  <w:marRight w:val="0"/>
                                                                                                                                                                                                                                  <w:marTop w:val="0"/>
                                                                                                                                                                                                                                  <w:marBottom w:val="0"/>
                                                                                                                                                                                                                                  <w:divBdr>
                                                                                                                                                                                                                                    <w:top w:val="none" w:sz="0" w:space="0" w:color="auto"/>
                                                                                                                                                                                                                                    <w:left w:val="none" w:sz="0" w:space="0" w:color="auto"/>
                                                                                                                                                                                                                                    <w:bottom w:val="none" w:sz="0" w:space="0" w:color="auto"/>
                                                                                                                                                                                                                                    <w:right w:val="none" w:sz="0" w:space="0" w:color="auto"/>
                                                                                                                                                                                                                                  </w:divBdr>
                                                                                                                                                                                                                                  <w:divsChild>
                                                                                                                                                                                                                                    <w:div w:id="306713624">
                                                                                                                                                                                                                                      <w:marLeft w:val="0"/>
                                                                                                                                                                                                                                      <w:marRight w:val="0"/>
                                                                                                                                                                                                                                      <w:marTop w:val="0"/>
                                                                                                                                                                                                                                      <w:marBottom w:val="0"/>
                                                                                                                                                                                                                                      <w:divBdr>
                                                                                                                                                                                                                                        <w:top w:val="none" w:sz="0" w:space="0" w:color="auto"/>
                                                                                                                                                                                                                                        <w:left w:val="none" w:sz="0" w:space="0" w:color="auto"/>
                                                                                                                                                                                                                                        <w:bottom w:val="none" w:sz="0" w:space="0" w:color="auto"/>
                                                                                                                                                                                                                                        <w:right w:val="none" w:sz="0" w:space="0" w:color="auto"/>
                                                                                                                                                                                                                                      </w:divBdr>
                                                                                                                                                                                                                                      <w:divsChild>
                                                                                                                                                                                                                                        <w:div w:id="2125879206">
                                                                                                                                                                                                                                          <w:marLeft w:val="0"/>
                                                                                                                                                                                                                                          <w:marRight w:val="0"/>
                                                                                                                                                                                                                                          <w:marTop w:val="0"/>
                                                                                                                                                                                                                                          <w:marBottom w:val="0"/>
                                                                                                                                                                                                                                          <w:divBdr>
                                                                                                                                                                                                                                            <w:top w:val="none" w:sz="0" w:space="0" w:color="auto"/>
                                                                                                                                                                                                                                            <w:left w:val="none" w:sz="0" w:space="0" w:color="auto"/>
                                                                                                                                                                                                                                            <w:bottom w:val="none" w:sz="0" w:space="0" w:color="auto"/>
                                                                                                                                                                                                                                            <w:right w:val="none" w:sz="0" w:space="0" w:color="auto"/>
                                                                                                                                                                                                                                          </w:divBdr>
                                                                                                                                                                                                                                          <w:divsChild>
                                                                                                                                                                                                                                            <w:div w:id="1863130408">
                                                                                                                                                                                                                                              <w:marLeft w:val="0"/>
                                                                                                                                                                                                                                              <w:marRight w:val="0"/>
                                                                                                                                                                                                                                              <w:marTop w:val="0"/>
                                                                                                                                                                                                                                              <w:marBottom w:val="0"/>
                                                                                                                                                                                                                                              <w:divBdr>
                                                                                                                                                                                                                                                <w:top w:val="none" w:sz="0" w:space="0" w:color="auto"/>
                                                                                                                                                                                                                                                <w:left w:val="none" w:sz="0" w:space="0" w:color="auto"/>
                                                                                                                                                                                                                                                <w:bottom w:val="none" w:sz="0" w:space="0" w:color="auto"/>
                                                                                                                                                                                                                                                <w:right w:val="none" w:sz="0" w:space="0" w:color="auto"/>
                                                                                                                                                                                                                                              </w:divBdr>
                                                                                                                                                                                                                                              <w:divsChild>
                                                                                                                                                                                                                                                <w:div w:id="557546168">
                                                                                                                                                                                                                                                  <w:marLeft w:val="0"/>
                                                                                                                                                                                                                                                  <w:marRight w:val="0"/>
                                                                                                                                                                                                                                                  <w:marTop w:val="0"/>
                                                                                                                                                                                                                                                  <w:marBottom w:val="0"/>
                                                                                                                                                                                                                                                  <w:divBdr>
                                                                                                                                                                                                                                                    <w:top w:val="none" w:sz="0" w:space="0" w:color="auto"/>
                                                                                                                                                                                                                                                    <w:left w:val="none" w:sz="0" w:space="0" w:color="auto"/>
                                                                                                                                                                                                                                                    <w:bottom w:val="none" w:sz="0" w:space="0" w:color="auto"/>
                                                                                                                                                                                                                                                    <w:right w:val="none" w:sz="0" w:space="0" w:color="auto"/>
                                                                                                                                                                                                                                                  </w:divBdr>
                                                                                                                                                                                                                                                  <w:divsChild>
                                                                                                                                                                                                                                                    <w:div w:id="1863476360">
                                                                                                                                                                                                                                                      <w:marLeft w:val="0"/>
                                                                                                                                                                                                                                                      <w:marRight w:val="0"/>
                                                                                                                                                                                                                                                      <w:marTop w:val="0"/>
                                                                                                                                                                                                                                                      <w:marBottom w:val="0"/>
                                                                                                                                                                                                                                                      <w:divBdr>
                                                                                                                                                                                                                                                        <w:top w:val="none" w:sz="0" w:space="0" w:color="auto"/>
                                                                                                                                                                                                                                                        <w:left w:val="none" w:sz="0" w:space="0" w:color="auto"/>
                                                                                                                                                                                                                                                        <w:bottom w:val="none" w:sz="0" w:space="0" w:color="auto"/>
                                                                                                                                                                                                                                                        <w:right w:val="none" w:sz="0" w:space="0" w:color="auto"/>
                                                                                                                                                                                                                                                      </w:divBdr>
                                                                                                                                                                                                                                                      <w:divsChild>
                                                                                                                                                                                                                                                        <w:div w:id="537669750">
                                                                                                                                                                                                                                                          <w:marLeft w:val="0"/>
                                                                                                                                                                                                                                                          <w:marRight w:val="0"/>
                                                                                                                                                                                                                                                          <w:marTop w:val="0"/>
                                                                                                                                                                                                                                                          <w:marBottom w:val="0"/>
                                                                                                                                                                                                                                                          <w:divBdr>
                                                                                                                                                                                                                                                            <w:top w:val="none" w:sz="0" w:space="0" w:color="auto"/>
                                                                                                                                                                                                                                                            <w:left w:val="none" w:sz="0" w:space="0" w:color="auto"/>
                                                                                                                                                                                                                                                            <w:bottom w:val="none" w:sz="0" w:space="0" w:color="auto"/>
                                                                                                                                                                                                                                                            <w:right w:val="none" w:sz="0" w:space="0" w:color="auto"/>
                                                                                                                                                                                                                                                          </w:divBdr>
                                                                                                                                                                                                                                                          <w:divsChild>
                                                                                                                                                                                                                                                            <w:div w:id="1767841252">
                                                                                                                                                                                                                                                              <w:marLeft w:val="0"/>
                                                                                                                                                                                                                                                              <w:marRight w:val="0"/>
                                                                                                                                                                                                                                                              <w:marTop w:val="0"/>
                                                                                                                                                                                                                                                              <w:marBottom w:val="0"/>
                                                                                                                                                                                                                                                              <w:divBdr>
                                                                                                                                                                                                                                                                <w:top w:val="none" w:sz="0" w:space="0" w:color="auto"/>
                                                                                                                                                                                                                                                                <w:left w:val="none" w:sz="0" w:space="0" w:color="auto"/>
                                                                                                                                                                                                                                                                <w:bottom w:val="none" w:sz="0" w:space="0" w:color="auto"/>
                                                                                                                                                                                                                                                                <w:right w:val="none" w:sz="0" w:space="0" w:color="auto"/>
                                                                                                                                                                                                                                                              </w:divBdr>
                                                                                                                                                                                                                                                              <w:divsChild>
                                                                                                                                                                                                                                                                <w:div w:id="977223304">
                                                                                                                                                                                                                                                                  <w:marLeft w:val="0"/>
                                                                                                                                                                                                                                                                  <w:marRight w:val="0"/>
                                                                                                                                                                                                                                                                  <w:marTop w:val="0"/>
                                                                                                                                                                                                                                                                  <w:marBottom w:val="0"/>
                                                                                                                                                                                                                                                                  <w:divBdr>
                                                                                                                                                                                                                                                                    <w:top w:val="none" w:sz="0" w:space="0" w:color="auto"/>
                                                                                                                                                                                                                                                                    <w:left w:val="none" w:sz="0" w:space="0" w:color="auto"/>
                                                                                                                                                                                                                                                                    <w:bottom w:val="none" w:sz="0" w:space="0" w:color="auto"/>
                                                                                                                                                                                                                                                                    <w:right w:val="none" w:sz="0" w:space="0" w:color="auto"/>
                                                                                                                                                                                                                                                                  </w:divBdr>
                                                                                                                                                                                                                                                                  <w:divsChild>
                                                                                                                                                                                                                                                                    <w:div w:id="567809119">
                                                                                                                                                                                                                                                                      <w:marLeft w:val="0"/>
                                                                                                                                                                                                                                                                      <w:marRight w:val="0"/>
                                                                                                                                                                                                                                                                      <w:marTop w:val="0"/>
                                                                                                                                                                                                                                                                      <w:marBottom w:val="0"/>
                                                                                                                                                                                                                                                                      <w:divBdr>
                                                                                                                                                                                                                                                                        <w:top w:val="none" w:sz="0" w:space="0" w:color="auto"/>
                                                                                                                                                                                                                                                                        <w:left w:val="none" w:sz="0" w:space="0" w:color="auto"/>
                                                                                                                                                                                                                                                                        <w:bottom w:val="none" w:sz="0" w:space="0" w:color="auto"/>
                                                                                                                                                                                                                                                                        <w:right w:val="none" w:sz="0" w:space="0" w:color="auto"/>
                                                                                                                                                                                                                                                                      </w:divBdr>
                                                                                                                                                                                                                                                                      <w:divsChild>
                                                                                                                                                                                                                                                                        <w:div w:id="1761639083">
                                                                                                                                                                                                                                                                          <w:marLeft w:val="0"/>
                                                                                                                                                                                                                                                                          <w:marRight w:val="0"/>
                                                                                                                                                                                                                                                                          <w:marTop w:val="0"/>
                                                                                                                                                                                                                                                                          <w:marBottom w:val="0"/>
                                                                                                                                                                                                                                                                          <w:divBdr>
                                                                                                                                                                                                                                                                            <w:top w:val="none" w:sz="0" w:space="0" w:color="auto"/>
                                                                                                                                                                                                                                                                            <w:left w:val="none" w:sz="0" w:space="0" w:color="auto"/>
                                                                                                                                                                                                                                                                            <w:bottom w:val="none" w:sz="0" w:space="0" w:color="auto"/>
                                                                                                                                                                                                                                                                            <w:right w:val="none" w:sz="0" w:space="0" w:color="auto"/>
                                                                                                                                                                                                                                                                          </w:divBdr>
                                                                                                                                                                                                                                                                          <w:divsChild>
                                                                                                                                                                                                                                                                            <w:div w:id="443118303">
                                                                                                                                                                                                                                                                              <w:marLeft w:val="0"/>
                                                                                                                                                                                                                                                                              <w:marRight w:val="0"/>
                                                                                                                                                                                                                                                                              <w:marTop w:val="0"/>
                                                                                                                                                                                                                                                                              <w:marBottom w:val="0"/>
                                                                                                                                                                                                                                                                              <w:divBdr>
                                                                                                                                                                                                                                                                                <w:top w:val="none" w:sz="0" w:space="0" w:color="auto"/>
                                                                                                                                                                                                                                                                                <w:left w:val="none" w:sz="0" w:space="0" w:color="auto"/>
                                                                                                                                                                                                                                                                                <w:bottom w:val="none" w:sz="0" w:space="0" w:color="auto"/>
                                                                                                                                                                                                                                                                                <w:right w:val="none" w:sz="0" w:space="0" w:color="auto"/>
                                                                                                                                                                                                                                                                              </w:divBdr>
                                                                                                                                                                                                                                                                              <w:divsChild>
                                                                                                                                                                                                                                                                                <w:div w:id="335307774">
                                                                                                                                                                                                                                                                                  <w:marLeft w:val="0"/>
                                                                                                                                                                                                                                                                                  <w:marRight w:val="0"/>
                                                                                                                                                                                                                                                                                  <w:marTop w:val="0"/>
                                                                                                                                                                                                                                                                                  <w:marBottom w:val="0"/>
                                                                                                                                                                                                                                                                                  <w:divBdr>
                                                                                                                                                                                                                                                                                    <w:top w:val="none" w:sz="0" w:space="0" w:color="auto"/>
                                                                                                                                                                                                                                                                                    <w:left w:val="none" w:sz="0" w:space="0" w:color="auto"/>
                                                                                                                                                                                                                                                                                    <w:bottom w:val="none" w:sz="0" w:space="0" w:color="auto"/>
                                                                                                                                                                                                                                                                                    <w:right w:val="none" w:sz="0" w:space="0" w:color="auto"/>
                                                                                                                                                                                                                                                                                  </w:divBdr>
                                                                                                                                                                                                                                                                                  <w:divsChild>
                                                                                                                                                                                                                                                                                    <w:div w:id="1140227180">
                                                                                                                                                                                                                                                                                      <w:marLeft w:val="0"/>
                                                                                                                                                                                                                                                                                      <w:marRight w:val="0"/>
                                                                                                                                                                                                                                                                                      <w:marTop w:val="0"/>
                                                                                                                                                                                                                                                                                      <w:marBottom w:val="0"/>
                                                                                                                                                                                                                                                                                      <w:divBdr>
                                                                                                                                                                                                                                                                                        <w:top w:val="none" w:sz="0" w:space="0" w:color="auto"/>
                                                                                                                                                                                                                                                                                        <w:left w:val="none" w:sz="0" w:space="0" w:color="auto"/>
                                                                                                                                                                                                                                                                                        <w:bottom w:val="none" w:sz="0" w:space="0" w:color="auto"/>
                                                                                                                                                                                                                                                                                        <w:right w:val="none" w:sz="0" w:space="0" w:color="auto"/>
                                                                                                                                                                                                                                                                                      </w:divBdr>
                                                                                                                                                                                                                                                                                      <w:divsChild>
                                                                                                                                                                                                                                                                                        <w:div w:id="885607484">
                                                                                                                                                                                                                                                                                          <w:marLeft w:val="0"/>
                                                                                                                                                                                                                                                                                          <w:marRight w:val="0"/>
                                                                                                                                                                                                                                                                                          <w:marTop w:val="0"/>
                                                                                                                                                                                                                                                                                          <w:marBottom w:val="0"/>
                                                                                                                                                                                                                                                                                          <w:divBdr>
                                                                                                                                                                                                                                                                                            <w:top w:val="none" w:sz="0" w:space="0" w:color="auto"/>
                                                                                                                                                                                                                                                                                            <w:left w:val="none" w:sz="0" w:space="0" w:color="auto"/>
                                                                                                                                                                                                                                                                                            <w:bottom w:val="none" w:sz="0" w:space="0" w:color="auto"/>
                                                                                                                                                                                                                                                                                            <w:right w:val="none" w:sz="0" w:space="0" w:color="auto"/>
                                                                                                                                                                                                                                                                                          </w:divBdr>
                                                                                                                                                                                                                                                                                          <w:divsChild>
                                                                                                                                                                                                                                                                                            <w:div w:id="1563369082">
                                                                                                                                                                                                                                                                                              <w:marLeft w:val="0"/>
                                                                                                                                                                                                                                                                                              <w:marRight w:val="0"/>
                                                                                                                                                                                                                                                                                              <w:marTop w:val="0"/>
                                                                                                                                                                                                                                                                                              <w:marBottom w:val="0"/>
                                                                                                                                                                                                                                                                                              <w:divBdr>
                                                                                                                                                                                                                                                                                                <w:top w:val="none" w:sz="0" w:space="0" w:color="auto"/>
                                                                                                                                                                                                                                                                                                <w:left w:val="none" w:sz="0" w:space="0" w:color="auto"/>
                                                                                                                                                                                                                                                                                                <w:bottom w:val="none" w:sz="0" w:space="0" w:color="auto"/>
                                                                                                                                                                                                                                                                                                <w:right w:val="none" w:sz="0" w:space="0" w:color="auto"/>
                                                                                                                                                                                                                                                                                              </w:divBdr>
                                                                                                                                                                                                                                                                                              <w:divsChild>
                                                                                                                                                                                                                                                                                                <w:div w:id="365179971">
                                                                                                                                                                                                                                                                                                  <w:marLeft w:val="0"/>
                                                                                                                                                                                                                                                                                                  <w:marRight w:val="0"/>
                                                                                                                                                                                                                                                                                                  <w:marTop w:val="0"/>
                                                                                                                                                                                                                                                                                                  <w:marBottom w:val="0"/>
                                                                                                                                                                                                                                                                                                  <w:divBdr>
                                                                                                                                                                                                                                                                                                    <w:top w:val="none" w:sz="0" w:space="0" w:color="auto"/>
                                                                                                                                                                                                                                                                                                    <w:left w:val="none" w:sz="0" w:space="0" w:color="auto"/>
                                                                                                                                                                                                                                                                                                    <w:bottom w:val="none" w:sz="0" w:space="0" w:color="auto"/>
                                                                                                                                                                                                                                                                                                    <w:right w:val="none" w:sz="0" w:space="0" w:color="auto"/>
                                                                                                                                                                                                                                                                                                  </w:divBdr>
                                                                                                                                                                                                                                                                                                  <w:divsChild>
                                                                                                                                                                                                                                                                                                    <w:div w:id="669790455">
                                                                                                                                                                                                                                                                                                      <w:marLeft w:val="0"/>
                                                                                                                                                                                                                                                                                                      <w:marRight w:val="0"/>
                                                                                                                                                                                                                                                                                                      <w:marTop w:val="0"/>
                                                                                                                                                                                                                                                                                                      <w:marBottom w:val="0"/>
                                                                                                                                                                                                                                                                                                      <w:divBdr>
                                                                                                                                                                                                                                                                                                        <w:top w:val="none" w:sz="0" w:space="0" w:color="auto"/>
                                                                                                                                                                                                                                                                                                        <w:left w:val="none" w:sz="0" w:space="0" w:color="auto"/>
                                                                                                                                                                                                                                                                                                        <w:bottom w:val="none" w:sz="0" w:space="0" w:color="auto"/>
                                                                                                                                                                                                                                                                                                        <w:right w:val="none" w:sz="0" w:space="0" w:color="auto"/>
                                                                                                                                                                                                                                                                                                      </w:divBdr>
                                                                                                                                                                                                                                                                                                      <w:divsChild>
                                                                                                                                                                                                                                                                                                        <w:div w:id="12541941">
                                                                                                                                                                                                                                                                                                          <w:marLeft w:val="0"/>
                                                                                                                                                                                                                                                                                                          <w:marRight w:val="0"/>
                                                                                                                                                                                                                                                                                                          <w:marTop w:val="0"/>
                                                                                                                                                                                                                                                                                                          <w:marBottom w:val="0"/>
                                                                                                                                                                                                                                                                                                          <w:divBdr>
                                                                                                                                                                                                                                                                                                            <w:top w:val="none" w:sz="0" w:space="0" w:color="auto"/>
                                                                                                                                                                                                                                                                                                            <w:left w:val="none" w:sz="0" w:space="0" w:color="auto"/>
                                                                                                                                                                                                                                                                                                            <w:bottom w:val="none" w:sz="0" w:space="0" w:color="auto"/>
                                                                                                                                                                                                                                                                                                            <w:right w:val="none" w:sz="0" w:space="0" w:color="auto"/>
                                                                                                                                                                                                                                                                                                          </w:divBdr>
                                                                                                                                                                                                                                                                                                          <w:divsChild>
                                                                                                                                                                                                                                                                                                            <w:div w:id="151990698">
                                                                                                                                                                                                                                                                                                              <w:marLeft w:val="0"/>
                                                                                                                                                                                                                                                                                                              <w:marRight w:val="0"/>
                                                                                                                                                                                                                                                                                                              <w:marTop w:val="0"/>
                                                                                                                                                                                                                                                                                                              <w:marBottom w:val="0"/>
                                                                                                                                                                                                                                                                                                              <w:divBdr>
                                                                                                                                                                                                                                                                                                                <w:top w:val="none" w:sz="0" w:space="0" w:color="auto"/>
                                                                                                                                                                                                                                                                                                                <w:left w:val="none" w:sz="0" w:space="0" w:color="auto"/>
                                                                                                                                                                                                                                                                                                                <w:bottom w:val="none" w:sz="0" w:space="0" w:color="auto"/>
                                                                                                                                                                                                                                                                                                                <w:right w:val="none" w:sz="0" w:space="0" w:color="auto"/>
                                                                                                                                                                                                                                                                                                              </w:divBdr>
                                                                                                                                                                                                                                                                                                              <w:divsChild>
                                                                                                                                                                                                                                                                                                                <w:div w:id="605307913">
                                                                                                                                                                                                                                                                                                                  <w:marLeft w:val="0"/>
                                                                                                                                                                                                                                                                                                                  <w:marRight w:val="0"/>
                                                                                                                                                                                                                                                                                                                  <w:marTop w:val="0"/>
                                                                                                                                                                                                                                                                                                                  <w:marBottom w:val="0"/>
                                                                                                                                                                                                                                                                                                                  <w:divBdr>
                                                                                                                                                                                                                                                                                                                    <w:top w:val="none" w:sz="0" w:space="0" w:color="auto"/>
                                                                                                                                                                                                                                                                                                                    <w:left w:val="none" w:sz="0" w:space="0" w:color="auto"/>
                                                                                                                                                                                                                                                                                                                    <w:bottom w:val="none" w:sz="0" w:space="0" w:color="auto"/>
                                                                                                                                                                                                                                                                                                                    <w:right w:val="none" w:sz="0" w:space="0" w:color="auto"/>
                                                                                                                                                                                                                                                                                                                  </w:divBdr>
                                                                                                                                                                                                                                                                                                                  <w:divsChild>
                                                                                                                                                                                                                                                                                                                    <w:div w:id="1093277443">
                                                                                                                                                                                                                                                                                                                      <w:marLeft w:val="0"/>
                                                                                                                                                                                                                                                                                                                      <w:marRight w:val="0"/>
                                                                                                                                                                                                                                                                                                                      <w:marTop w:val="0"/>
                                                                                                                                                                                                                                                                                                                      <w:marBottom w:val="0"/>
                                                                                                                                                                                                                                                                                                                      <w:divBdr>
                                                                                                                                                                                                                                                                                                                        <w:top w:val="none" w:sz="0" w:space="0" w:color="auto"/>
                                                                                                                                                                                                                                                                                                                        <w:left w:val="none" w:sz="0" w:space="0" w:color="auto"/>
                                                                                                                                                                                                                                                                                                                        <w:bottom w:val="none" w:sz="0" w:space="0" w:color="auto"/>
                                                                                                                                                                                                                                                                                                                        <w:right w:val="none" w:sz="0" w:space="0" w:color="auto"/>
                                                                                                                                                                                                                                                                                                                      </w:divBdr>
                                                                                                                                                                                                                                                                                                                      <w:divsChild>
                                                                                                                                                                                                                                                                                                                        <w:div w:id="977682221">
                                                                                                                                                                                                                                                                                                                          <w:marLeft w:val="0"/>
                                                                                                                                                                                                                                                                                                                          <w:marRight w:val="0"/>
                                                                                                                                                                                                                                                                                                                          <w:marTop w:val="0"/>
                                                                                                                                                                                                                                                                                                                          <w:marBottom w:val="0"/>
                                                                                                                                                                                                                                                                                                                          <w:divBdr>
                                                                                                                                                                                                                                                                                                                            <w:top w:val="none" w:sz="0" w:space="0" w:color="auto"/>
                                                                                                                                                                                                                                                                                                                            <w:left w:val="none" w:sz="0" w:space="0" w:color="auto"/>
                                                                                                                                                                                                                                                                                                                            <w:bottom w:val="none" w:sz="0" w:space="0" w:color="auto"/>
                                                                                                                                                                                                                                                                                                                            <w:right w:val="none" w:sz="0" w:space="0" w:color="auto"/>
                                                                                                                                                                                                                                                                                                                          </w:divBdr>
                                                                                                                                                                                                                                                                                                                          <w:divsChild>
                                                                                                                                                                                                                                                                                                                            <w:div w:id="2032997587">
                                                                                                                                                                                                                                                                                                                              <w:marLeft w:val="0"/>
                                                                                                                                                                                                                                                                                                                              <w:marRight w:val="0"/>
                                                                                                                                                                                                                                                                                                                              <w:marTop w:val="0"/>
                                                                                                                                                                                                                                                                                                                              <w:marBottom w:val="0"/>
                                                                                                                                                                                                                                                                                                                              <w:divBdr>
                                                                                                                                                                                                                                                                                                                                <w:top w:val="none" w:sz="0" w:space="0" w:color="auto"/>
                                                                                                                                                                                                                                                                                                                                <w:left w:val="none" w:sz="0" w:space="0" w:color="auto"/>
                                                                                                                                                                                                                                                                                                                                <w:bottom w:val="none" w:sz="0" w:space="0" w:color="auto"/>
                                                                                                                                                                                                                                                                                                                                <w:right w:val="none" w:sz="0" w:space="0" w:color="auto"/>
                                                                                                                                                                                                                                                                                                                              </w:divBdr>
                                                                                                                                                                                                                                                                                                                              <w:divsChild>
                                                                                                                                                                                                                                                                                                                                <w:div w:id="210844201">
                                                                                                                                                                                                                                                                                                                                  <w:marLeft w:val="0"/>
                                                                                                                                                                                                                                                                                                                                  <w:marRight w:val="0"/>
                                                                                                                                                                                                                                                                                                                                  <w:marTop w:val="0"/>
                                                                                                                                                                                                                                                                                                                                  <w:marBottom w:val="0"/>
                                                                                                                                                                                                                                                                                                                                  <w:divBdr>
                                                                                                                                                                                                                                                                                                                                    <w:top w:val="none" w:sz="0" w:space="0" w:color="auto"/>
                                                                                                                                                                                                                                                                                                                                    <w:left w:val="none" w:sz="0" w:space="0" w:color="auto"/>
                                                                                                                                                                                                                                                                                                                                    <w:bottom w:val="none" w:sz="0" w:space="0" w:color="auto"/>
                                                                                                                                                                                                                                                                                                                                    <w:right w:val="none" w:sz="0" w:space="0" w:color="auto"/>
                                                                                                                                                                                                                                                                                                                                  </w:divBdr>
                                                                                                                                                                                                                                                                                                                                  <w:divsChild>
                                                                                                                                                                                                                                                                                                                                    <w:div w:id="238103495">
                                                                                                                                                                                                                                                                                                                                      <w:marLeft w:val="0"/>
                                                                                                                                                                                                                                                                                                                                      <w:marRight w:val="0"/>
                                                                                                                                                                                                                                                                                                                                      <w:marTop w:val="0"/>
                                                                                                                                                                                                                                                                                                                                      <w:marBottom w:val="0"/>
                                                                                                                                                                                                                                                                                                                                      <w:divBdr>
                                                                                                                                                                                                                                                                                                                                        <w:top w:val="none" w:sz="0" w:space="0" w:color="auto"/>
                                                                                                                                                                                                                                                                                                                                        <w:left w:val="none" w:sz="0" w:space="0" w:color="auto"/>
                                                                                                                                                                                                                                                                                                                                        <w:bottom w:val="none" w:sz="0" w:space="0" w:color="auto"/>
                                                                                                                                                                                                                                                                                                                                        <w:right w:val="none" w:sz="0" w:space="0" w:color="auto"/>
                                                                                                                                                                                                                                                                                                                                      </w:divBdr>
                                                                                                                                                                                                                                                                                                                                      <w:divsChild>
                                                                                                                                                                                                                                                                                                                                        <w:div w:id="10525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552667">
      <w:bodyDiv w:val="1"/>
      <w:marLeft w:val="0"/>
      <w:marRight w:val="0"/>
      <w:marTop w:val="0"/>
      <w:marBottom w:val="0"/>
      <w:divBdr>
        <w:top w:val="none" w:sz="0" w:space="0" w:color="auto"/>
        <w:left w:val="none" w:sz="0" w:space="0" w:color="auto"/>
        <w:bottom w:val="none" w:sz="0" w:space="0" w:color="auto"/>
        <w:right w:val="none" w:sz="0" w:space="0" w:color="auto"/>
      </w:divBdr>
    </w:div>
    <w:div w:id="1776444451">
      <w:bodyDiv w:val="1"/>
      <w:marLeft w:val="0"/>
      <w:marRight w:val="0"/>
      <w:marTop w:val="0"/>
      <w:marBottom w:val="0"/>
      <w:divBdr>
        <w:top w:val="none" w:sz="0" w:space="0" w:color="auto"/>
        <w:left w:val="none" w:sz="0" w:space="0" w:color="auto"/>
        <w:bottom w:val="none" w:sz="0" w:space="0" w:color="auto"/>
        <w:right w:val="none" w:sz="0" w:space="0" w:color="auto"/>
      </w:divBdr>
    </w:div>
    <w:div w:id="1916478736">
      <w:bodyDiv w:val="1"/>
      <w:marLeft w:val="0"/>
      <w:marRight w:val="0"/>
      <w:marTop w:val="0"/>
      <w:marBottom w:val="0"/>
      <w:divBdr>
        <w:top w:val="none" w:sz="0" w:space="0" w:color="auto"/>
        <w:left w:val="none" w:sz="0" w:space="0" w:color="auto"/>
        <w:bottom w:val="none" w:sz="0" w:space="0" w:color="auto"/>
        <w:right w:val="none" w:sz="0" w:space="0" w:color="auto"/>
      </w:divBdr>
    </w:div>
    <w:div w:id="2029479691">
      <w:bodyDiv w:val="1"/>
      <w:marLeft w:val="0"/>
      <w:marRight w:val="0"/>
      <w:marTop w:val="0"/>
      <w:marBottom w:val="0"/>
      <w:divBdr>
        <w:top w:val="none" w:sz="0" w:space="0" w:color="auto"/>
        <w:left w:val="none" w:sz="0" w:space="0" w:color="auto"/>
        <w:bottom w:val="none" w:sz="0" w:space="0" w:color="auto"/>
        <w:right w:val="none" w:sz="0" w:space="0" w:color="auto"/>
      </w:divBdr>
    </w:div>
    <w:div w:id="21001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dx.doi.org/10.1016/j.neuropsychologia.2015.03.025"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E3F12-0696-48D1-931D-68319B9C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26957</Words>
  <Characters>153655</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Sleep and Knowledge Integration in New Word Learning</vt:lpstr>
    </vt:vector>
  </TitlesOfParts>
  <Company>University of York</Company>
  <LinksUpToDate>false</LinksUpToDate>
  <CharactersWithSpaces>180252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Sleep and Knowledge Integration in New Word Learning</dc:title>
  <dc:creator>Elaine Tham</dc:creator>
  <cp:lastModifiedBy>Gareth Gaskell</cp:lastModifiedBy>
  <cp:revision>2</cp:revision>
  <cp:lastPrinted>2015-02-13T16:43:00Z</cp:lastPrinted>
  <dcterms:created xsi:type="dcterms:W3CDTF">2015-05-01T08:38:00Z</dcterms:created>
  <dcterms:modified xsi:type="dcterms:W3CDTF">2015-05-01T08:38:00Z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ekhtham@gmail.com@www.mendeley.com</vt:lpwstr>
  </property>
  <property fmtid="{D5CDD505-2E9C-101B-9397-08002B2CF9AE}" pid="4" name="Mendeley Recent Style Name 0_1">
    <vt:lpwstr>American Political Science 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1_1">
    <vt:lpwstr>American Psychological Association 6th edition</vt:lpwstr>
  </property>
  <property fmtid="{D5CDD505-2E9C-101B-9397-08002B2CF9AE}" pid="7" name="Mendeley Recent Style Id 1_1">
    <vt:lpwstr>http://www.zotero.org/styles/apa</vt:lpwstr>
  </property>
  <property fmtid="{D5CDD505-2E9C-101B-9397-08002B2CF9AE}" pid="8" name="Mendeley Recent Style Name 2_1">
    <vt:lpwstr>American Sociological Association</vt:lpwstr>
  </property>
  <property fmtid="{D5CDD505-2E9C-101B-9397-08002B2CF9AE}" pid="9" name="Mendeley Recent Style Id 2_1">
    <vt:lpwstr>http://www.zotero.org/styles/american-sociological-association</vt:lpwstr>
  </property>
  <property fmtid="{D5CDD505-2E9C-101B-9397-08002B2CF9AE}" pid="10" name="Mendeley Recent Style Name 3_1">
    <vt:lpwstr>Chicago Manual of Style 16th edition (author-date)</vt:lpwstr>
  </property>
  <property fmtid="{D5CDD505-2E9C-101B-9397-08002B2CF9AE}" pid="11" name="Mendeley Recent Style Id 3_1">
    <vt:lpwstr>http://www.zotero.org/styles/chicago-author-date</vt:lpwstr>
  </property>
  <property fmtid="{D5CDD505-2E9C-101B-9397-08002B2CF9AE}" pid="12" name="Mendeley Recent Style Name 4_1">
    <vt:lpwstr>Harvard Reference format 1 (author-date)</vt:lpwstr>
  </property>
  <property fmtid="{D5CDD505-2E9C-101B-9397-08002B2CF9AE}" pid="13" name="Mendeley Recent Style Id 4_1">
    <vt:lpwstr>http://www.zotero.org/styles/harvard1</vt:lpwstr>
  </property>
  <property fmtid="{D5CDD505-2E9C-101B-9397-08002B2CF9AE}" pid="14" name="Mendeley Recent Style Name 5_1">
    <vt:lpwstr>IEEE</vt:lpwstr>
  </property>
  <property fmtid="{D5CDD505-2E9C-101B-9397-08002B2CF9AE}" pid="15" name="Mendeley Recent Style Id 5_1">
    <vt:lpwstr>http://www.zotero.org/styles/ieee</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6_1">
    <vt:lpwstr>http://www.zotero.org/styles/modern-humanities-research-association</vt:lpwstr>
  </property>
  <property fmtid="{D5CDD505-2E9C-101B-9397-08002B2CF9AE}" pid="18" name="Mendeley Recent Style Name 7_1">
    <vt:lpwstr>Modern Language Association 7th edition</vt:lpwstr>
  </property>
  <property fmtid="{D5CDD505-2E9C-101B-9397-08002B2CF9AE}" pid="19" name="Mendeley Recent Style Id 7_1">
    <vt:lpwstr>http://www.zotero.org/styles/modern-language-association</vt:lpwstr>
  </property>
  <property fmtid="{D5CDD505-2E9C-101B-9397-08002B2CF9AE}" pid="20" name="Mendeley Recent Style Name 8_1">
    <vt:lpwstr>Nature</vt:lpwstr>
  </property>
  <property fmtid="{D5CDD505-2E9C-101B-9397-08002B2CF9AE}" pid="21" name="Mendeley Recent Style Id 8_1">
    <vt:lpwstr>http://www.zotero.org/styles/nature</vt:lpwstr>
  </property>
  <property fmtid="{D5CDD505-2E9C-101B-9397-08002B2CF9AE}" pid="22" name="Mendeley Recent Style Name 9_1">
    <vt:lpwstr>Vancouver</vt:lpwstr>
  </property>
  <property fmtid="{D5CDD505-2E9C-101B-9397-08002B2CF9AE}" pid="23" name="Mendeley Recent Style Id 9_1">
    <vt:lpwstr>http://www.zotero.org/styles/vancouver</vt:lpwstr>
  </property>
  <property fmtid="{D5CDD505-2E9C-101B-9397-08002B2CF9AE}" pid="24" name="Mendeley Citation Style_1">
    <vt:lpwstr>http://www.zotero.org/styles/apa</vt:lpwstr>
  </property>
</Properties>
</file>