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F456A" w14:textId="77777777" w:rsidR="000A13A8" w:rsidRDefault="009E381A" w:rsidP="00B4596A">
      <w:pPr>
        <w:ind w:right="-341"/>
        <w:jc w:val="both"/>
        <w:rPr>
          <w:rFonts w:ascii="Baskerville" w:hAnsi="Baskerville" w:cs="Baskerville"/>
          <w:b/>
        </w:rPr>
      </w:pPr>
      <w:r w:rsidRPr="000A13A8">
        <w:rPr>
          <w:rFonts w:ascii="Baskerville" w:hAnsi="Baskerville" w:cs="Baskerville"/>
          <w:b/>
        </w:rPr>
        <w:t xml:space="preserve">An Event Between History and the Everyday: </w:t>
      </w:r>
    </w:p>
    <w:p w14:paraId="0976C27C" w14:textId="77777777" w:rsidR="009E381A" w:rsidRPr="000A13A8" w:rsidRDefault="009D0ABD" w:rsidP="00B4596A">
      <w:pPr>
        <w:ind w:right="-341"/>
        <w:jc w:val="both"/>
        <w:rPr>
          <w:rFonts w:ascii="Baskerville" w:hAnsi="Baskerville" w:cs="Baskerville"/>
          <w:b/>
          <w:i/>
        </w:rPr>
      </w:pPr>
      <w:r>
        <w:rPr>
          <w:rFonts w:ascii="Baskerville" w:hAnsi="Baskerville" w:cs="Baskerville"/>
          <w:b/>
        </w:rPr>
        <w:t xml:space="preserve">The </w:t>
      </w:r>
      <w:r w:rsidR="009E381A" w:rsidRPr="000A13A8">
        <w:rPr>
          <w:rFonts w:ascii="Baskerville" w:hAnsi="Baskerville" w:cs="Baskerville"/>
          <w:b/>
        </w:rPr>
        <w:t xml:space="preserve">Secret of Charlotte Salomon’s </w:t>
      </w:r>
      <w:r w:rsidR="009E381A" w:rsidRPr="000A13A8">
        <w:rPr>
          <w:rFonts w:ascii="Baskerville" w:hAnsi="Baskerville" w:cs="Baskerville"/>
          <w:b/>
          <w:i/>
        </w:rPr>
        <w:t>Life? or Theatre?</w:t>
      </w:r>
    </w:p>
    <w:p w14:paraId="2C0FD3C2" w14:textId="77777777" w:rsidR="009E381A" w:rsidRPr="000A13A8" w:rsidRDefault="009E381A" w:rsidP="00B4596A">
      <w:pPr>
        <w:ind w:right="-341"/>
        <w:jc w:val="both"/>
        <w:rPr>
          <w:rFonts w:ascii="Baskerville" w:hAnsi="Baskerville" w:cs="Baskerville"/>
          <w:sz w:val="20"/>
          <w:szCs w:val="20"/>
        </w:rPr>
      </w:pPr>
      <w:r w:rsidRPr="000A13A8">
        <w:rPr>
          <w:rFonts w:ascii="Baskerville" w:hAnsi="Baskerville" w:cs="Baskerville"/>
          <w:i/>
          <w:sz w:val="20"/>
          <w:szCs w:val="20"/>
        </w:rPr>
        <w:t>Griselda Pollock</w:t>
      </w:r>
    </w:p>
    <w:p w14:paraId="763B829B" w14:textId="77777777" w:rsidR="00383BBB" w:rsidRPr="00383BBB" w:rsidRDefault="00383BBB" w:rsidP="00383BBB">
      <w:pPr>
        <w:spacing w:line="480" w:lineRule="auto"/>
        <w:ind w:right="-341"/>
        <w:jc w:val="both"/>
        <w:rPr>
          <w:rFonts w:ascii="Baskerville" w:hAnsi="Baskerville" w:cs="Baskerville"/>
        </w:rPr>
      </w:pPr>
    </w:p>
    <w:p w14:paraId="0CF047D6" w14:textId="325574BF" w:rsidR="00B66877" w:rsidRPr="00B66877" w:rsidRDefault="00383BBB" w:rsidP="00383BBB">
      <w:pPr>
        <w:spacing w:line="480" w:lineRule="auto"/>
        <w:ind w:right="-341"/>
        <w:jc w:val="both"/>
        <w:rPr>
          <w:rFonts w:ascii="Baskerville" w:hAnsi="Baskerville" w:cs="Baskerville"/>
          <w:b/>
        </w:rPr>
      </w:pPr>
      <w:r w:rsidRPr="00B66877">
        <w:rPr>
          <w:rFonts w:ascii="Baskerville" w:hAnsi="Baskerville" w:cs="Baskerville"/>
          <w:b/>
        </w:rPr>
        <w:t xml:space="preserve"> </w:t>
      </w:r>
      <w:r w:rsidR="00B66877">
        <w:rPr>
          <w:rFonts w:ascii="Baskerville" w:hAnsi="Baskerville" w:cs="Baskerville"/>
          <w:b/>
        </w:rPr>
        <w:t xml:space="preserve">1. </w:t>
      </w:r>
      <w:r w:rsidR="00B66877" w:rsidRPr="00B66877">
        <w:rPr>
          <w:rFonts w:ascii="Baskerville" w:hAnsi="Baskerville" w:cs="Baskerville"/>
          <w:b/>
        </w:rPr>
        <w:t>The Event and the Everyday</w:t>
      </w:r>
    </w:p>
    <w:p w14:paraId="268A1245" w14:textId="4D1C6D7A" w:rsidR="00026369" w:rsidRPr="000A13A8" w:rsidRDefault="00383BBB" w:rsidP="00026369">
      <w:pPr>
        <w:spacing w:line="480" w:lineRule="auto"/>
        <w:ind w:right="-341"/>
        <w:jc w:val="both"/>
        <w:rPr>
          <w:rFonts w:ascii="Baskerville" w:hAnsi="Baskerville" w:cs="Baskerville"/>
        </w:rPr>
      </w:pPr>
      <w:r w:rsidRPr="00383BBB">
        <w:rPr>
          <w:rFonts w:ascii="Baskerville" w:hAnsi="Baskerville" w:cs="Baskerville"/>
          <w:i/>
        </w:rPr>
        <w:t xml:space="preserve">The </w:t>
      </w:r>
      <w:r w:rsidRPr="00383BBB">
        <w:rPr>
          <w:rFonts w:ascii="Baskerville" w:hAnsi="Baskerville" w:cs="Baskerville"/>
        </w:rPr>
        <w:t>Event for many thinkers, historians and scholars is the Holocaust. Adorno thought it impossible to imagine that life will continue “normally” or even that culture might be “rebuilt”.</w:t>
      </w:r>
      <w:r w:rsidR="001A478E">
        <w:rPr>
          <w:rFonts w:ascii="Baskerville" w:hAnsi="Baskerville" w:cs="Baskerville"/>
        </w:rPr>
        <w:t xml:space="preserve"> (Adorno, 2003: 46). </w:t>
      </w:r>
      <w:r w:rsidR="00C33CC4">
        <w:rPr>
          <w:rFonts w:ascii="Baskerville" w:hAnsi="Baskerville" w:cs="Baskerville"/>
        </w:rPr>
        <w:t xml:space="preserve">The artist </w:t>
      </w:r>
      <w:r w:rsidRPr="00383BBB">
        <w:rPr>
          <w:rFonts w:ascii="Baskerville" w:hAnsi="Baskerville" w:cs="Baskerville"/>
        </w:rPr>
        <w:t xml:space="preserve">Charlotte Salomon </w:t>
      </w:r>
      <w:r w:rsidR="00FF3ECC">
        <w:rPr>
          <w:rFonts w:ascii="Baskerville" w:hAnsi="Baskerville" w:cs="Baskerville"/>
        </w:rPr>
        <w:t>(</w:t>
      </w:r>
      <w:r w:rsidRPr="00383BBB">
        <w:rPr>
          <w:rFonts w:ascii="Baskerville" w:hAnsi="Baskerville" w:cs="Baskerville"/>
        </w:rPr>
        <w:t>1917-143</w:t>
      </w:r>
      <w:r w:rsidR="00FF3ECC">
        <w:rPr>
          <w:rFonts w:ascii="Baskerville" w:hAnsi="Baskerville" w:cs="Baskerville"/>
        </w:rPr>
        <w:t>)</w:t>
      </w:r>
      <w:r w:rsidRPr="00383BBB">
        <w:rPr>
          <w:rFonts w:ascii="Baskerville" w:hAnsi="Baskerville" w:cs="Baskerville"/>
        </w:rPr>
        <w:t xml:space="preserve"> was destroyed horrifically in that event</w:t>
      </w:r>
      <w:r w:rsidR="00DF2568">
        <w:rPr>
          <w:rFonts w:ascii="Baskerville" w:hAnsi="Baskerville" w:cs="Baskerville"/>
        </w:rPr>
        <w:t>.</w:t>
      </w:r>
      <w:r w:rsidRPr="00383BBB">
        <w:rPr>
          <w:rFonts w:ascii="Baskerville" w:hAnsi="Baskerville" w:cs="Baskerville"/>
        </w:rPr>
        <w:t xml:space="preserve"> </w:t>
      </w:r>
      <w:r w:rsidR="00DF2568">
        <w:rPr>
          <w:rFonts w:ascii="Baskerville" w:hAnsi="Baskerville" w:cs="Baskerville"/>
        </w:rPr>
        <w:t>This fact</w:t>
      </w:r>
      <w:r w:rsidRPr="00383BBB">
        <w:rPr>
          <w:rFonts w:ascii="Baskerville" w:hAnsi="Baskerville" w:cs="Baskerville"/>
        </w:rPr>
        <w:t xml:space="preserve"> makes the art historical convention of adding </w:t>
      </w:r>
      <w:r w:rsidR="00DF2568">
        <w:rPr>
          <w:rFonts w:ascii="Baskerville" w:hAnsi="Baskerville" w:cs="Baskerville"/>
        </w:rPr>
        <w:t>the</w:t>
      </w:r>
      <w:r w:rsidRPr="00383BBB">
        <w:rPr>
          <w:rFonts w:ascii="Baskerville" w:hAnsi="Baskerville" w:cs="Baskerville"/>
        </w:rPr>
        <w:t xml:space="preserve"> artist’s dates </w:t>
      </w:r>
      <w:r w:rsidR="00DF2568">
        <w:rPr>
          <w:rFonts w:ascii="Baskerville" w:hAnsi="Baskerville" w:cs="Baskerville"/>
        </w:rPr>
        <w:t>after</w:t>
      </w:r>
      <w:r w:rsidRPr="00383BBB">
        <w:rPr>
          <w:rFonts w:ascii="Baskerville" w:hAnsi="Baskerville" w:cs="Baskerville"/>
        </w:rPr>
        <w:t xml:space="preserve"> her name</w:t>
      </w:r>
      <w:r w:rsidR="00DF2568">
        <w:rPr>
          <w:rFonts w:ascii="Baskerville" w:hAnsi="Baskerville" w:cs="Baskerville"/>
        </w:rPr>
        <w:t>—</w:t>
      </w:r>
      <w:r w:rsidRPr="00383BBB">
        <w:rPr>
          <w:rFonts w:ascii="Baskerville" w:hAnsi="Baskerville" w:cs="Baskerville"/>
        </w:rPr>
        <w:t>concluding in 1943</w:t>
      </w:r>
      <w:r w:rsidR="00DF2568">
        <w:rPr>
          <w:rFonts w:ascii="Baskerville" w:hAnsi="Baskerville" w:cs="Baskerville"/>
        </w:rPr>
        <w:t>—</w:t>
      </w:r>
      <w:r w:rsidRPr="00383BBB">
        <w:rPr>
          <w:rFonts w:ascii="Baskerville" w:hAnsi="Baskerville" w:cs="Baskerville"/>
        </w:rPr>
        <w:t xml:space="preserve">shout out a life aborted by state-sponsored murdered in exceptional and catastrophic times.  </w:t>
      </w:r>
      <w:r w:rsidR="00026369">
        <w:rPr>
          <w:rFonts w:ascii="Baskerville" w:hAnsi="Baskerville" w:cs="Baskerville"/>
        </w:rPr>
        <w:t>If</w:t>
      </w:r>
      <w:r w:rsidR="00026369" w:rsidRPr="000A13A8">
        <w:rPr>
          <w:rFonts w:ascii="Baskerville" w:hAnsi="Baskerville" w:cs="Baskerville"/>
        </w:rPr>
        <w:t xml:space="preserve"> you walk today on Wielandstrasse, </w:t>
      </w:r>
      <w:r w:rsidR="00026369">
        <w:rPr>
          <w:rFonts w:ascii="Baskerville" w:hAnsi="Baskerville" w:cs="Baskerville"/>
        </w:rPr>
        <w:t>in</w:t>
      </w:r>
      <w:r w:rsidR="00026369" w:rsidRPr="000A13A8">
        <w:rPr>
          <w:rFonts w:ascii="Baskerville" w:hAnsi="Baskerville" w:cs="Baskerville"/>
        </w:rPr>
        <w:t xml:space="preserve"> Berlin, the street on which </w:t>
      </w:r>
      <w:r w:rsidR="00DF2568">
        <w:rPr>
          <w:rFonts w:ascii="Baskerville" w:hAnsi="Baskerville" w:cs="Baskerville"/>
        </w:rPr>
        <w:t>Charlotte Salomon lived,</w:t>
      </w:r>
      <w:r w:rsidR="00026369" w:rsidRPr="000A13A8">
        <w:rPr>
          <w:rFonts w:ascii="Baskerville" w:hAnsi="Baskerville" w:cs="Baskerville"/>
        </w:rPr>
        <w:t xml:space="preserve"> and if look down</w:t>
      </w:r>
      <w:r w:rsidR="00DF2568">
        <w:rPr>
          <w:rFonts w:ascii="Baskerville" w:hAnsi="Baskerville" w:cs="Baskerville"/>
        </w:rPr>
        <w:t>,</w:t>
      </w:r>
      <w:r w:rsidR="00026369" w:rsidRPr="000A13A8">
        <w:rPr>
          <w:rFonts w:ascii="Baskerville" w:hAnsi="Baskerville" w:cs="Baskerville"/>
        </w:rPr>
        <w:t xml:space="preserve"> you </w:t>
      </w:r>
      <w:r w:rsidR="00026369">
        <w:rPr>
          <w:rFonts w:ascii="Baskerville" w:hAnsi="Baskerville" w:cs="Baskerville"/>
        </w:rPr>
        <w:t>will notice</w:t>
      </w:r>
      <w:r w:rsidR="00026369" w:rsidRPr="000A13A8">
        <w:rPr>
          <w:rFonts w:ascii="Baskerville" w:hAnsi="Baskerville" w:cs="Baskerville"/>
        </w:rPr>
        <w:t xml:space="preserve"> a </w:t>
      </w:r>
      <w:r w:rsidR="00026369" w:rsidRPr="00E159F8">
        <w:rPr>
          <w:rFonts w:ascii="Baskerville" w:hAnsi="Baskerville" w:cs="Baskerville"/>
          <w:i/>
        </w:rPr>
        <w:t>Stolperstein,</w:t>
      </w:r>
      <w:r w:rsidR="00026369" w:rsidRPr="000A13A8">
        <w:rPr>
          <w:rFonts w:ascii="Baskerville" w:hAnsi="Baskerville" w:cs="Baskerville"/>
        </w:rPr>
        <w:t xml:space="preserve"> a stumbling stone</w:t>
      </w:r>
      <w:r w:rsidR="0014665E">
        <w:rPr>
          <w:rFonts w:ascii="Baskerville" w:hAnsi="Baskerville" w:cs="Baskerville"/>
        </w:rPr>
        <w:t xml:space="preserve"> (fig.1)</w:t>
      </w:r>
      <w:r w:rsidR="00026369" w:rsidRPr="000A13A8">
        <w:rPr>
          <w:rFonts w:ascii="Baskerville" w:hAnsi="Baskerville" w:cs="Baskerville"/>
        </w:rPr>
        <w:t>. This is a recent form of German remembrance</w:t>
      </w:r>
      <w:r w:rsidR="00026369">
        <w:rPr>
          <w:rFonts w:ascii="Baskerville" w:hAnsi="Baskerville" w:cs="Baskerville"/>
        </w:rPr>
        <w:t xml:space="preserve"> for its murdered citizens</w:t>
      </w:r>
      <w:r w:rsidR="00026369" w:rsidRPr="000A13A8">
        <w:rPr>
          <w:rFonts w:ascii="Baskerville" w:hAnsi="Baskerville" w:cs="Baskerville"/>
        </w:rPr>
        <w:t xml:space="preserve">, a paving stone covered in brass laid in the pavement. This one reads: </w:t>
      </w:r>
      <w:r w:rsidR="00026369">
        <w:rPr>
          <w:rFonts w:ascii="Baskerville" w:hAnsi="Baskerville" w:cs="Baskerville"/>
        </w:rPr>
        <w:t>‘</w:t>
      </w:r>
      <w:r w:rsidR="00026369" w:rsidRPr="000A13A8">
        <w:rPr>
          <w:rFonts w:ascii="Baskerville" w:hAnsi="Baskerville" w:cs="Baskerville"/>
        </w:rPr>
        <w:t>Here lived Charlotte Salomon born 1917, fled to France 1939, 1940 in Gurs Camp, interned in Drancy and deported to in 1943, murdered in Auschwitz.</w:t>
      </w:r>
      <w:r w:rsidR="00026369">
        <w:rPr>
          <w:rFonts w:ascii="Baskerville" w:hAnsi="Baskerville" w:cs="Baskerville"/>
        </w:rPr>
        <w:t>’</w:t>
      </w:r>
      <w:r w:rsidR="00026369" w:rsidRPr="000A13A8">
        <w:rPr>
          <w:rFonts w:ascii="Baskerville" w:hAnsi="Baskerville" w:cs="Baskerville"/>
        </w:rPr>
        <w:t xml:space="preserve">  Do the arithmetic. Charlotte Salomon was 26 years old at her death.</w:t>
      </w:r>
    </w:p>
    <w:p w14:paraId="640E58EF" w14:textId="31FC64AB" w:rsidR="00383BBB" w:rsidRPr="00383BBB" w:rsidRDefault="00026369" w:rsidP="00383BBB">
      <w:pPr>
        <w:spacing w:line="480" w:lineRule="auto"/>
        <w:ind w:right="-341"/>
        <w:jc w:val="both"/>
        <w:rPr>
          <w:rFonts w:ascii="Baskerville" w:hAnsi="Baskerville" w:cs="Baskerville"/>
        </w:rPr>
      </w:pPr>
      <w:r>
        <w:rPr>
          <w:rFonts w:ascii="Baskerville" w:hAnsi="Baskerville" w:cs="Baskerville"/>
        </w:rPr>
        <w:tab/>
      </w:r>
      <w:r w:rsidR="00383BBB" w:rsidRPr="00383BBB">
        <w:rPr>
          <w:rFonts w:ascii="Baskerville" w:hAnsi="Baskerville" w:cs="Baskerville"/>
        </w:rPr>
        <w:t xml:space="preserve">Yet </w:t>
      </w:r>
      <w:r w:rsidR="00FF3ECC">
        <w:rPr>
          <w:rFonts w:ascii="Baskerville" w:hAnsi="Baskerville" w:cs="Baskerville"/>
        </w:rPr>
        <w:t>the reason that</w:t>
      </w:r>
      <w:r w:rsidR="00DF2568">
        <w:rPr>
          <w:rFonts w:ascii="Baskerville" w:hAnsi="Baskerville" w:cs="Baskerville"/>
        </w:rPr>
        <w:t xml:space="preserve"> </w:t>
      </w:r>
      <w:r w:rsidR="00DF2568">
        <w:rPr>
          <w:rFonts w:ascii="Baskerville" w:hAnsi="Baskerville" w:cs="Baskerville"/>
          <w:i/>
        </w:rPr>
        <w:t>culturally</w:t>
      </w:r>
      <w:r w:rsidR="00FF3ECC">
        <w:rPr>
          <w:rFonts w:ascii="Baskerville" w:hAnsi="Baskerville" w:cs="Baskerville"/>
        </w:rPr>
        <w:t xml:space="preserve"> we remember Charlotte Salomon</w:t>
      </w:r>
      <w:r w:rsidR="00DF2568">
        <w:rPr>
          <w:rFonts w:ascii="Baskerville" w:hAnsi="Baskerville" w:cs="Baskerville"/>
        </w:rPr>
        <w:t xml:space="preserve">—namely a </w:t>
      </w:r>
      <w:r w:rsidR="00FF3ECC">
        <w:rPr>
          <w:rFonts w:ascii="Baskerville" w:hAnsi="Baskerville" w:cs="Baskerville"/>
        </w:rPr>
        <w:t>single composite image-music-text work titled</w:t>
      </w:r>
      <w:r w:rsidR="00383BBB" w:rsidRPr="00383BBB">
        <w:rPr>
          <w:rFonts w:ascii="Baskerville" w:hAnsi="Baskerville" w:cs="Baskerville"/>
        </w:rPr>
        <w:t xml:space="preserve"> </w:t>
      </w:r>
      <w:r w:rsidR="00383BBB" w:rsidRPr="00383BBB">
        <w:rPr>
          <w:rFonts w:ascii="Baskerville" w:hAnsi="Baskerville" w:cs="Baskerville"/>
          <w:i/>
        </w:rPr>
        <w:t>Leben? oder Theater?</w:t>
      </w:r>
      <w:r w:rsidR="00F906AE">
        <w:rPr>
          <w:rFonts w:ascii="Baskerville" w:hAnsi="Baskerville" w:cs="Baskerville"/>
          <w:i/>
        </w:rPr>
        <w:t xml:space="preserve">— Life? or </w:t>
      </w:r>
      <w:r w:rsidR="000C68C9">
        <w:rPr>
          <w:rFonts w:ascii="Baskerville" w:hAnsi="Baskerville" w:cs="Baskerville"/>
          <w:i/>
        </w:rPr>
        <w:t>Theater?—</w:t>
      </w:r>
      <w:r w:rsidR="00383BBB" w:rsidRPr="00383BBB">
        <w:rPr>
          <w:rFonts w:ascii="Baskerville" w:hAnsi="Baskerville" w:cs="Baskerville"/>
        </w:rPr>
        <w:t>is all about a time</w:t>
      </w:r>
      <w:r w:rsidR="00797A52">
        <w:rPr>
          <w:rFonts w:ascii="Baskerville" w:hAnsi="Baskerville" w:cs="Baskerville"/>
        </w:rPr>
        <w:t>-space</w:t>
      </w:r>
      <w:r w:rsidR="00FF3ECC">
        <w:rPr>
          <w:rFonts w:ascii="Baskerville" w:hAnsi="Baskerville" w:cs="Baskerville"/>
        </w:rPr>
        <w:t xml:space="preserve"> of several lives and </w:t>
      </w:r>
      <w:r w:rsidR="002475CA">
        <w:rPr>
          <w:rFonts w:ascii="Baskerville" w:hAnsi="Baskerville" w:cs="Baskerville"/>
        </w:rPr>
        <w:t xml:space="preserve">several </w:t>
      </w:r>
      <w:r w:rsidR="00FF3ECC">
        <w:rPr>
          <w:rFonts w:ascii="Baskerville" w:hAnsi="Baskerville" w:cs="Baskerville"/>
        </w:rPr>
        <w:t>deaths</w:t>
      </w:r>
      <w:r w:rsidR="00383BBB" w:rsidRPr="00383BBB">
        <w:rPr>
          <w:rFonts w:ascii="Baskerville" w:hAnsi="Baskerville" w:cs="Baskerville"/>
        </w:rPr>
        <w:t xml:space="preserve"> ‘</w:t>
      </w:r>
      <w:r w:rsidR="00383BBB" w:rsidRPr="00C33CC4">
        <w:rPr>
          <w:rFonts w:ascii="Baskerville" w:hAnsi="Baskerville" w:cs="Baskerville"/>
          <w:i/>
        </w:rPr>
        <w:t>before</w:t>
      </w:r>
      <w:r w:rsidR="00383BBB" w:rsidRPr="00383BBB">
        <w:rPr>
          <w:rFonts w:ascii="Baskerville" w:hAnsi="Baskerville" w:cs="Baskerville"/>
        </w:rPr>
        <w:t xml:space="preserve"> Auschwitz’</w:t>
      </w:r>
      <w:r w:rsidR="00797A52">
        <w:rPr>
          <w:rFonts w:ascii="Baskerville" w:hAnsi="Baskerville" w:cs="Baskerville"/>
        </w:rPr>
        <w:t>, the locus of her death</w:t>
      </w:r>
      <w:r w:rsidR="00FF3ECC">
        <w:rPr>
          <w:rFonts w:ascii="Baskerville" w:hAnsi="Baskerville" w:cs="Baskerville"/>
        </w:rPr>
        <w:t xml:space="preserve"> alone</w:t>
      </w:r>
      <w:r w:rsidR="00DF2568">
        <w:rPr>
          <w:rFonts w:ascii="Baskerville" w:hAnsi="Baskerville" w:cs="Baskerville"/>
        </w:rPr>
        <w:t xml:space="preserve"> and the punctuation to a cultural intervention hardly begun and never made public in its moment.</w:t>
      </w:r>
      <w:r w:rsidR="00383BBB" w:rsidRPr="00383BBB">
        <w:rPr>
          <w:rFonts w:ascii="Baskerville" w:hAnsi="Baskerville" w:cs="Baskerville"/>
        </w:rPr>
        <w:t xml:space="preserve"> </w:t>
      </w:r>
      <w:r w:rsidR="00797A52">
        <w:rPr>
          <w:rFonts w:ascii="Baskerville" w:hAnsi="Baskerville" w:cs="Baskerville"/>
        </w:rPr>
        <w:t>My focus here is not that</w:t>
      </w:r>
      <w:r w:rsidR="00383BBB" w:rsidRPr="00383BBB">
        <w:rPr>
          <w:rFonts w:ascii="Baskerville" w:hAnsi="Baskerville" w:cs="Baskerville"/>
        </w:rPr>
        <w:t xml:space="preserve"> exceptional dying</w:t>
      </w:r>
      <w:r w:rsidR="00797A52">
        <w:rPr>
          <w:rFonts w:ascii="Baskerville" w:hAnsi="Baskerville" w:cs="Baskerville"/>
        </w:rPr>
        <w:t xml:space="preserve">—the </w:t>
      </w:r>
      <w:r w:rsidR="00DF2568">
        <w:rPr>
          <w:rFonts w:ascii="Baskerville" w:hAnsi="Baskerville" w:cs="Baskerville"/>
        </w:rPr>
        <w:t>annihilating</w:t>
      </w:r>
      <w:r w:rsidR="00797A52">
        <w:rPr>
          <w:rFonts w:ascii="Baskerville" w:hAnsi="Baskerville" w:cs="Baskerville"/>
        </w:rPr>
        <w:t xml:space="preserve"> event</w:t>
      </w:r>
      <w:r w:rsidR="00383BBB" w:rsidRPr="00383BBB">
        <w:rPr>
          <w:rFonts w:ascii="Baskerville" w:hAnsi="Baskerville" w:cs="Baskerville"/>
        </w:rPr>
        <w:t xml:space="preserve"> erupting to destroy the everyday</w:t>
      </w:r>
      <w:r w:rsidR="00797A52">
        <w:rPr>
          <w:rFonts w:ascii="Baskerville" w:hAnsi="Baskerville" w:cs="Baskerville"/>
        </w:rPr>
        <w:t>—</w:t>
      </w:r>
      <w:r w:rsidR="00383BBB" w:rsidRPr="00383BBB">
        <w:rPr>
          <w:rFonts w:ascii="Baskerville" w:hAnsi="Baskerville" w:cs="Baskerville"/>
        </w:rPr>
        <w:t xml:space="preserve">although its shadowing of the reception of what this young woman left behind </w:t>
      </w:r>
      <w:r w:rsidR="00DF2568">
        <w:rPr>
          <w:rFonts w:ascii="Baskerville" w:hAnsi="Baskerville" w:cs="Baskerville"/>
        </w:rPr>
        <w:t>cannot be avoided</w:t>
      </w:r>
      <w:r w:rsidR="00383BBB" w:rsidRPr="00383BBB">
        <w:rPr>
          <w:rFonts w:ascii="Baskerville" w:hAnsi="Baskerville" w:cs="Baskerville"/>
        </w:rPr>
        <w:t>.</w:t>
      </w:r>
      <w:r w:rsidR="00DF2568">
        <w:rPr>
          <w:rFonts w:ascii="Baskerville" w:hAnsi="Baskerville" w:cs="Baskerville"/>
        </w:rPr>
        <w:t xml:space="preserve"> Like Anna Frank, Charlotte Salomon is claimed for a specific configuration of femininity and vulnerability that has a central place in Holocaust commemoration.</w:t>
      </w:r>
      <w:r w:rsidR="00383BBB" w:rsidRPr="00383BBB">
        <w:rPr>
          <w:rFonts w:ascii="Baskerville" w:hAnsi="Baskerville" w:cs="Baskerville"/>
        </w:rPr>
        <w:t xml:space="preserve">  </w:t>
      </w:r>
      <w:r w:rsidR="00797A52">
        <w:rPr>
          <w:rFonts w:ascii="Baskerville" w:hAnsi="Baskerville" w:cs="Baskerville"/>
        </w:rPr>
        <w:t>My question is about</w:t>
      </w:r>
      <w:r w:rsidR="00383BBB">
        <w:rPr>
          <w:rFonts w:ascii="Baskerville" w:hAnsi="Baskerville" w:cs="Baskerville"/>
        </w:rPr>
        <w:t xml:space="preserve"> </w:t>
      </w:r>
      <w:r w:rsidR="00383BBB" w:rsidRPr="00383BBB">
        <w:rPr>
          <w:rFonts w:ascii="Baskerville" w:hAnsi="Baskerville" w:cs="Baskerville"/>
        </w:rPr>
        <w:t xml:space="preserve">murder </w:t>
      </w:r>
      <w:r w:rsidR="00797A52">
        <w:rPr>
          <w:rFonts w:ascii="Baskerville" w:hAnsi="Baskerville" w:cs="Baskerville"/>
        </w:rPr>
        <w:t>between</w:t>
      </w:r>
      <w:r w:rsidR="00383BBB" w:rsidRPr="00383BBB">
        <w:rPr>
          <w:rFonts w:ascii="Baskerville" w:hAnsi="Baskerville" w:cs="Baskerville"/>
        </w:rPr>
        <w:t xml:space="preserve"> the event and the everyday</w:t>
      </w:r>
      <w:r w:rsidR="00797A52">
        <w:rPr>
          <w:rFonts w:ascii="Baskerville" w:hAnsi="Baskerville" w:cs="Baskerville"/>
        </w:rPr>
        <w:t>.</w:t>
      </w:r>
      <w:r w:rsidR="00383BBB" w:rsidRPr="00383BBB">
        <w:rPr>
          <w:rFonts w:ascii="Baskerville" w:hAnsi="Baskerville" w:cs="Baskerville"/>
        </w:rPr>
        <w:tab/>
      </w:r>
    </w:p>
    <w:p w14:paraId="1110D60A" w14:textId="77777777" w:rsidR="00DF2568" w:rsidRDefault="00383BBB" w:rsidP="00383BBB">
      <w:pPr>
        <w:spacing w:line="480" w:lineRule="auto"/>
        <w:ind w:right="-341" w:firstLine="720"/>
        <w:jc w:val="both"/>
        <w:rPr>
          <w:rFonts w:ascii="Baskerville" w:hAnsi="Baskerville" w:cs="Baskerville"/>
        </w:rPr>
      </w:pPr>
      <w:r w:rsidRPr="00383BBB">
        <w:rPr>
          <w:rFonts w:ascii="Baskerville" w:hAnsi="Baskerville" w:cs="Baskerville"/>
        </w:rPr>
        <w:lastRenderedPageBreak/>
        <w:t>Philosopher Alain Badiou has redefined our concept of event</w:t>
      </w:r>
      <w:r w:rsidR="002475CA">
        <w:rPr>
          <w:rFonts w:ascii="Baskerville" w:hAnsi="Baskerville" w:cs="Baskerville"/>
        </w:rPr>
        <w:t xml:space="preserve"> as</w:t>
      </w:r>
      <w:r w:rsidR="00DF2568">
        <w:rPr>
          <w:rFonts w:ascii="Baskerville" w:hAnsi="Baskerville" w:cs="Baskerville"/>
        </w:rPr>
        <w:t xml:space="preserve"> a ‘truth procedure’</w:t>
      </w:r>
      <w:r w:rsidRPr="00383BBB">
        <w:rPr>
          <w:rFonts w:ascii="Baskerville" w:hAnsi="Baskerville" w:cs="Baskerville"/>
        </w:rPr>
        <w:t>.</w:t>
      </w:r>
      <w:r w:rsidR="00A72CCA">
        <w:rPr>
          <w:rFonts w:ascii="Baskerville" w:hAnsi="Baskerville" w:cs="Baskerville"/>
        </w:rPr>
        <w:t xml:space="preserve"> (Badiou. 1988 and 2005)</w:t>
      </w:r>
      <w:r w:rsidRPr="00383BBB">
        <w:rPr>
          <w:rFonts w:ascii="Baskerville" w:hAnsi="Baskerville" w:cs="Baskerville"/>
        </w:rPr>
        <w:t xml:space="preserve"> Events are those ruptures to the fabric of life and time whose meaning is experienced only through our fidelity to their intrinsic unknowness</w:t>
      </w:r>
      <w:r w:rsidR="00DF2568">
        <w:rPr>
          <w:rFonts w:ascii="Baskerville" w:hAnsi="Baskerville" w:cs="Baskerville"/>
        </w:rPr>
        <w:t xml:space="preserve"> and</w:t>
      </w:r>
      <w:r w:rsidRPr="00383BBB">
        <w:rPr>
          <w:rFonts w:ascii="Baskerville" w:hAnsi="Baskerville" w:cs="Baskerville"/>
        </w:rPr>
        <w:t xml:space="preserve"> their unassimilable novelty that we process and ultimately make real by living a relation to them in mediated doses through maintaining faith</w:t>
      </w:r>
      <w:r w:rsidR="002475CA">
        <w:rPr>
          <w:rFonts w:ascii="Baskerville" w:hAnsi="Baskerville" w:cs="Baskerville"/>
        </w:rPr>
        <w:t xml:space="preserve"> with what is traumatically</w:t>
      </w:r>
      <w:r w:rsidR="00DF2568">
        <w:rPr>
          <w:rFonts w:ascii="Baskerville" w:hAnsi="Baskerville" w:cs="Baskerville"/>
        </w:rPr>
        <w:t>—ungraspable in its initial coming—</w:t>
      </w:r>
      <w:r w:rsidR="002475CA">
        <w:rPr>
          <w:rFonts w:ascii="Baskerville" w:hAnsi="Baskerville" w:cs="Baskerville"/>
        </w:rPr>
        <w:t>transformative</w:t>
      </w:r>
      <w:r w:rsidRPr="00383BBB">
        <w:rPr>
          <w:rFonts w:ascii="Baskerville" w:hAnsi="Baskerville" w:cs="Baskerville"/>
        </w:rPr>
        <w:t>. We then become a subject</w:t>
      </w:r>
      <w:r w:rsidR="00696B06">
        <w:rPr>
          <w:rFonts w:ascii="Baskerville" w:hAnsi="Baskerville" w:cs="Baskerville"/>
        </w:rPr>
        <w:t xml:space="preserve"> of</w:t>
      </w:r>
      <w:r w:rsidR="002475CA">
        <w:rPr>
          <w:rFonts w:ascii="Baskerville" w:hAnsi="Baskerville" w:cs="Baskerville"/>
        </w:rPr>
        <w:t xml:space="preserve"> and through</w:t>
      </w:r>
      <w:r w:rsidR="00696B06">
        <w:rPr>
          <w:rFonts w:ascii="Baskerville" w:hAnsi="Baskerville" w:cs="Baskerville"/>
        </w:rPr>
        <w:t xml:space="preserve"> the event</w:t>
      </w:r>
      <w:r w:rsidRPr="00383BBB">
        <w:rPr>
          <w:rFonts w:ascii="Baskerville" w:hAnsi="Baskerville" w:cs="Baskerville"/>
        </w:rPr>
        <w:t xml:space="preserve"> through fidelity. Death is not one of the events in Badiou’s system through which the subject becomes a subject by witnessing an event</w:t>
      </w:r>
      <w:r w:rsidR="00DF2568">
        <w:rPr>
          <w:rFonts w:ascii="Baskerville" w:hAnsi="Baskerville" w:cs="Baskerville"/>
        </w:rPr>
        <w:t>. For obvious reasons.</w:t>
      </w:r>
      <w:r w:rsidR="00696B06">
        <w:rPr>
          <w:rFonts w:ascii="Baskerville" w:hAnsi="Baskerville" w:cs="Baskerville"/>
        </w:rPr>
        <w:t xml:space="preserve"> </w:t>
      </w:r>
      <w:r w:rsidR="00DF2568">
        <w:rPr>
          <w:rFonts w:ascii="Baskerville" w:hAnsi="Baskerville" w:cs="Baskerville"/>
        </w:rPr>
        <w:t>N</w:t>
      </w:r>
      <w:r w:rsidR="00696B06">
        <w:rPr>
          <w:rFonts w:ascii="Baskerville" w:hAnsi="Baskerville" w:cs="Baskerville"/>
        </w:rPr>
        <w:t xml:space="preserve">o one can remain faithful to </w:t>
      </w:r>
      <w:r w:rsidR="00DF2568">
        <w:rPr>
          <w:rFonts w:ascii="Baskerville" w:hAnsi="Baskerville" w:cs="Baskerville"/>
        </w:rPr>
        <w:t xml:space="preserve">an </w:t>
      </w:r>
      <w:r w:rsidR="00696B06">
        <w:rPr>
          <w:rFonts w:ascii="Baskerville" w:hAnsi="Baskerville" w:cs="Baskerville"/>
        </w:rPr>
        <w:t xml:space="preserve">event that annihilates all subjectivity.  For Badiou, events </w:t>
      </w:r>
      <w:r w:rsidRPr="00383BBB">
        <w:rPr>
          <w:rFonts w:ascii="Baskerville" w:hAnsi="Baskerville" w:cs="Baskerville"/>
        </w:rPr>
        <w:t xml:space="preserve">are love, politics, science and art.  </w:t>
      </w:r>
    </w:p>
    <w:p w14:paraId="1576C6EE" w14:textId="490B542C" w:rsidR="00383BBB" w:rsidRPr="00383BBB" w:rsidRDefault="00383BBB" w:rsidP="00383BBB">
      <w:pPr>
        <w:spacing w:line="480" w:lineRule="auto"/>
        <w:ind w:right="-341" w:firstLine="720"/>
        <w:jc w:val="both"/>
        <w:rPr>
          <w:rFonts w:ascii="Baskerville" w:hAnsi="Baskerville" w:cs="Baskerville"/>
        </w:rPr>
      </w:pPr>
      <w:r w:rsidRPr="00383BBB">
        <w:rPr>
          <w:rFonts w:ascii="Baskerville" w:hAnsi="Baskerville" w:cs="Baskerville"/>
        </w:rPr>
        <w:t xml:space="preserve">Bending the Badiou-ian concept of the event, however, I want to argue that death is an event precisely because it is the event of the </w:t>
      </w:r>
      <w:r w:rsidRPr="003D36FE">
        <w:rPr>
          <w:rFonts w:ascii="Baskerville" w:hAnsi="Baskerville" w:cs="Baskerville"/>
          <w:i/>
        </w:rPr>
        <w:t>survivor</w:t>
      </w:r>
      <w:r w:rsidRPr="00383BBB">
        <w:rPr>
          <w:rFonts w:ascii="Baskerville" w:hAnsi="Baskerville" w:cs="Baskerville"/>
        </w:rPr>
        <w:t>, the bereft, the one who may spend a life-time living out and becoming</w:t>
      </w:r>
      <w:r w:rsidR="00DF2568">
        <w:rPr>
          <w:rFonts w:ascii="Baskerville" w:hAnsi="Baskerville" w:cs="Baskerville"/>
        </w:rPr>
        <w:t xml:space="preserve"> who or what s/he is as</w:t>
      </w:r>
      <w:r w:rsidRPr="00383BBB">
        <w:rPr>
          <w:rFonts w:ascii="Baskerville" w:hAnsi="Baskerville" w:cs="Baskerville"/>
        </w:rPr>
        <w:t xml:space="preserve"> its </w:t>
      </w:r>
      <w:r w:rsidR="002475CA">
        <w:rPr>
          <w:rFonts w:ascii="Baskerville" w:hAnsi="Baskerville" w:cs="Baskerville"/>
        </w:rPr>
        <w:t>after-affect</w:t>
      </w:r>
      <w:r w:rsidRPr="00383BBB">
        <w:rPr>
          <w:rFonts w:ascii="Baskerville" w:hAnsi="Baskerville" w:cs="Baskerville"/>
        </w:rPr>
        <w:t>. The subject of death cannot be the</w:t>
      </w:r>
      <w:r w:rsidR="003D36FE">
        <w:rPr>
          <w:rFonts w:ascii="Baskerville" w:hAnsi="Baskerville" w:cs="Baskerville"/>
        </w:rPr>
        <w:t xml:space="preserve"> one who is</w:t>
      </w:r>
      <w:r w:rsidRPr="00383BBB">
        <w:rPr>
          <w:rFonts w:ascii="Baskerville" w:hAnsi="Baskerville" w:cs="Baskerville"/>
        </w:rPr>
        <w:t xml:space="preserve"> dead</w:t>
      </w:r>
      <w:r w:rsidR="002475CA">
        <w:rPr>
          <w:rFonts w:ascii="Baskerville" w:hAnsi="Baskerville" w:cs="Baskerville"/>
        </w:rPr>
        <w:t>. It</w:t>
      </w:r>
      <w:r w:rsidRPr="00383BBB">
        <w:rPr>
          <w:rFonts w:ascii="Baskerville" w:hAnsi="Baskerville" w:cs="Baskerville"/>
        </w:rPr>
        <w:t xml:space="preserve"> </w:t>
      </w:r>
      <w:r w:rsidR="003D36FE">
        <w:rPr>
          <w:rFonts w:ascii="Baskerville" w:hAnsi="Baskerville" w:cs="Baskerville"/>
        </w:rPr>
        <w:t xml:space="preserve">is </w:t>
      </w:r>
      <w:r w:rsidR="00DF2568">
        <w:rPr>
          <w:rFonts w:ascii="Baskerville" w:hAnsi="Baskerville" w:cs="Baskerville"/>
        </w:rPr>
        <w:t>s/he</w:t>
      </w:r>
      <w:r w:rsidRPr="00383BBB">
        <w:rPr>
          <w:rFonts w:ascii="Baskerville" w:hAnsi="Baskerville" w:cs="Baskerville"/>
        </w:rPr>
        <w:t xml:space="preserve"> who is left</w:t>
      </w:r>
      <w:r w:rsidR="003D36FE">
        <w:rPr>
          <w:rFonts w:ascii="Baskerville" w:hAnsi="Baskerville" w:cs="Baskerville"/>
        </w:rPr>
        <w:t xml:space="preserve"> to witness the gap created in his or her life by the death of another</w:t>
      </w:r>
      <w:r w:rsidRPr="00383BBB">
        <w:rPr>
          <w:rFonts w:ascii="Baskerville" w:hAnsi="Baskerville" w:cs="Baskerville"/>
        </w:rPr>
        <w:t xml:space="preserve">.  </w:t>
      </w:r>
      <w:r w:rsidR="00DF2568">
        <w:rPr>
          <w:rFonts w:ascii="Baskerville" w:hAnsi="Baskerville" w:cs="Baskerville"/>
        </w:rPr>
        <w:t xml:space="preserve">Yet if </w:t>
      </w:r>
      <w:r w:rsidR="002475CA">
        <w:rPr>
          <w:rFonts w:ascii="Baskerville" w:hAnsi="Baskerville" w:cs="Baskerville"/>
        </w:rPr>
        <w:t>death is not the event that comes</w:t>
      </w:r>
      <w:r w:rsidR="00DF2568">
        <w:rPr>
          <w:rFonts w:ascii="Baskerville" w:hAnsi="Baskerville" w:cs="Baskerville"/>
        </w:rPr>
        <w:t>,</w:t>
      </w:r>
      <w:r w:rsidR="002475CA">
        <w:rPr>
          <w:rFonts w:ascii="Baskerville" w:hAnsi="Baskerville" w:cs="Baskerville"/>
        </w:rPr>
        <w:t xml:space="preserve"> but one that is encompassed</w:t>
      </w:r>
      <w:r w:rsidR="00DF2568">
        <w:rPr>
          <w:rFonts w:ascii="Baskerville" w:hAnsi="Baskerville" w:cs="Baskerville"/>
        </w:rPr>
        <w:t xml:space="preserve"> over time in the subjective space of another,</w:t>
      </w:r>
      <w:r w:rsidR="002475CA">
        <w:rPr>
          <w:rFonts w:ascii="Baskerville" w:hAnsi="Baskerville" w:cs="Baskerville"/>
        </w:rPr>
        <w:t xml:space="preserve"> a new</w:t>
      </w:r>
      <w:r w:rsidRPr="00383BBB">
        <w:rPr>
          <w:rFonts w:ascii="Baskerville" w:hAnsi="Baskerville" w:cs="Baskerville"/>
        </w:rPr>
        <w:t xml:space="preserve"> question</w:t>
      </w:r>
      <w:r w:rsidR="002475CA">
        <w:rPr>
          <w:rFonts w:ascii="Baskerville" w:hAnsi="Baskerville" w:cs="Baskerville"/>
        </w:rPr>
        <w:t xml:space="preserve"> emerges.</w:t>
      </w:r>
      <w:r w:rsidRPr="00383BBB">
        <w:rPr>
          <w:rFonts w:ascii="Baskerville" w:hAnsi="Baskerville" w:cs="Baskerville"/>
        </w:rPr>
        <w:t xml:space="preserve"> What is the subject position in this logic of someone who </w:t>
      </w:r>
      <w:r w:rsidR="002475CA">
        <w:rPr>
          <w:rFonts w:ascii="Baskerville" w:hAnsi="Baskerville" w:cs="Baskerville"/>
        </w:rPr>
        <w:t>imagines, desires or effects,</w:t>
      </w:r>
      <w:r w:rsidRPr="00383BBB">
        <w:rPr>
          <w:rFonts w:ascii="Baskerville" w:hAnsi="Baskerville" w:cs="Baskerville"/>
        </w:rPr>
        <w:t xml:space="preserve"> rather than passively endur</w:t>
      </w:r>
      <w:r w:rsidR="002475CA">
        <w:rPr>
          <w:rFonts w:ascii="Baskerville" w:hAnsi="Baskerville" w:cs="Baskerville"/>
        </w:rPr>
        <w:t>ing,</w:t>
      </w:r>
      <w:r w:rsidRPr="00383BBB">
        <w:rPr>
          <w:rFonts w:ascii="Baskerville" w:hAnsi="Baskerville" w:cs="Baskerville"/>
        </w:rPr>
        <w:t xml:space="preserve"> the death of another? How deep is the divide between mourning and guilt, between being killed and inflicting death? </w:t>
      </w:r>
      <w:r w:rsidR="00DF40C1">
        <w:rPr>
          <w:rFonts w:ascii="Baskerville" w:hAnsi="Baskerville" w:cs="Baskerville"/>
        </w:rPr>
        <w:t>How does the exceptional event become an element of the quotidian?</w:t>
      </w:r>
      <w:r w:rsidR="002475CA">
        <w:rPr>
          <w:rFonts w:ascii="Baskerville" w:hAnsi="Baskerville" w:cs="Baskerville"/>
        </w:rPr>
        <w:t xml:space="preserve"> What has this to do with the performances of gendered subjectivities?</w:t>
      </w:r>
    </w:p>
    <w:p w14:paraId="08BA66D7" w14:textId="3913587F" w:rsidR="00797A52" w:rsidRDefault="00DF40C1" w:rsidP="00DF40C1">
      <w:pPr>
        <w:spacing w:line="480" w:lineRule="auto"/>
        <w:ind w:right="-341" w:firstLine="720"/>
        <w:jc w:val="both"/>
        <w:rPr>
          <w:rFonts w:ascii="Baskerville" w:hAnsi="Baskerville" w:cs="Baskerville"/>
        </w:rPr>
      </w:pPr>
      <w:r w:rsidRPr="00797A52">
        <w:rPr>
          <w:rFonts w:ascii="Baskerville" w:hAnsi="Baskerville" w:cs="Baskerville"/>
        </w:rPr>
        <w:t>Classic theorist of the everyday,</w:t>
      </w:r>
      <w:r>
        <w:t xml:space="preserve"> </w:t>
      </w:r>
      <w:r w:rsidR="00A710B8" w:rsidRPr="00A710B8">
        <w:rPr>
          <w:rFonts w:ascii="Baskerville" w:hAnsi="Baskerville" w:cs="Baskerville"/>
        </w:rPr>
        <w:t>Henri Lefebvre</w:t>
      </w:r>
      <w:r w:rsidR="00A710B8">
        <w:rPr>
          <w:rFonts w:ascii="Baskerville" w:hAnsi="Baskerville" w:cs="Baskerville"/>
        </w:rPr>
        <w:t xml:space="preserve"> declared that ‘Everyday life weighs heaviest on women. Some are bogged down by its peculiar cloying substance, while others escape into make-believe… They are the subject of everyday life and its victims.’</w:t>
      </w:r>
      <w:r w:rsidR="00DF2568">
        <w:rPr>
          <w:rFonts w:ascii="Baskerville" w:hAnsi="Baskerville" w:cs="Baskerville"/>
        </w:rPr>
        <w:t xml:space="preserve"> (Lefebvre:</w:t>
      </w:r>
      <w:r w:rsidR="00FF3ECC">
        <w:rPr>
          <w:rFonts w:ascii="Baskerville" w:hAnsi="Baskerville" w:cs="Baskerville"/>
        </w:rPr>
        <w:t>1984:</w:t>
      </w:r>
      <w:r w:rsidR="00F7601F">
        <w:rPr>
          <w:rFonts w:ascii="Baskerville" w:hAnsi="Baskerville" w:cs="Baskerville"/>
        </w:rPr>
        <w:t>73).</w:t>
      </w:r>
      <w:r w:rsidR="00AA0DB1">
        <w:rPr>
          <w:rFonts w:ascii="Baskerville" w:hAnsi="Baskerville" w:cs="Baskerville"/>
        </w:rPr>
        <w:t xml:space="preserve"> </w:t>
      </w:r>
      <w:r w:rsidR="00AA3B8D">
        <w:rPr>
          <w:rFonts w:ascii="Baskerville" w:hAnsi="Baskerville" w:cs="Baskerville"/>
        </w:rPr>
        <w:t xml:space="preserve">I </w:t>
      </w:r>
      <w:r>
        <w:rPr>
          <w:rFonts w:ascii="Baskerville" w:hAnsi="Baskerville" w:cs="Baskerville"/>
        </w:rPr>
        <w:t>aim</w:t>
      </w:r>
      <w:r w:rsidR="00AA3B8D">
        <w:rPr>
          <w:rFonts w:ascii="Baskerville" w:hAnsi="Baskerville" w:cs="Baskerville"/>
        </w:rPr>
        <w:t xml:space="preserve"> to</w:t>
      </w:r>
      <w:r w:rsidR="00FF00FD">
        <w:rPr>
          <w:rFonts w:ascii="Baskerville" w:hAnsi="Baskerville" w:cs="Baskerville"/>
        </w:rPr>
        <w:t xml:space="preserve"> explore this combination of the</w:t>
      </w:r>
      <w:r w:rsidR="00FF00FD" w:rsidRPr="00AA3B8D">
        <w:rPr>
          <w:rFonts w:ascii="Baskerville" w:hAnsi="Baskerville" w:cs="Baskerville"/>
          <w:i/>
        </w:rPr>
        <w:t xml:space="preserve"> burden</w:t>
      </w:r>
      <w:r w:rsidR="00FF00FD">
        <w:rPr>
          <w:rFonts w:ascii="Baskerville" w:hAnsi="Baskerville" w:cs="Baskerville"/>
        </w:rPr>
        <w:t xml:space="preserve"> of the everyday and </w:t>
      </w:r>
      <w:r w:rsidR="00AA3B8D">
        <w:rPr>
          <w:rFonts w:ascii="Baskerville" w:hAnsi="Baskerville" w:cs="Baskerville"/>
        </w:rPr>
        <w:t>its</w:t>
      </w:r>
      <w:r w:rsidR="00FF00FD">
        <w:rPr>
          <w:rFonts w:ascii="Baskerville" w:hAnsi="Baskerville" w:cs="Baskerville"/>
        </w:rPr>
        <w:t xml:space="preserve"> </w:t>
      </w:r>
      <w:r w:rsidR="00AA0DB1">
        <w:rPr>
          <w:rFonts w:ascii="Baskerville" w:hAnsi="Baskerville" w:cs="Baskerville"/>
        </w:rPr>
        <w:t>imaginative</w:t>
      </w:r>
      <w:r w:rsidR="00FF00FD">
        <w:rPr>
          <w:rFonts w:ascii="Baskerville" w:hAnsi="Baskerville" w:cs="Baskerville"/>
        </w:rPr>
        <w:t xml:space="preserve"> recasting</w:t>
      </w:r>
      <w:r>
        <w:rPr>
          <w:rFonts w:ascii="Baskerville" w:hAnsi="Baskerville" w:cs="Baskerville"/>
        </w:rPr>
        <w:t xml:space="preserve"> in a gendered and racialized space</w:t>
      </w:r>
      <w:r w:rsidR="00AA0DB1">
        <w:rPr>
          <w:rFonts w:ascii="Baskerville" w:hAnsi="Baskerville" w:cs="Baskerville"/>
        </w:rPr>
        <w:t xml:space="preserve"> as a theatre of living </w:t>
      </w:r>
      <w:r w:rsidR="00AA3B8D">
        <w:rPr>
          <w:rFonts w:ascii="Baskerville" w:hAnsi="Baskerville" w:cs="Baskerville"/>
        </w:rPr>
        <w:t>but also significantly of</w:t>
      </w:r>
      <w:r w:rsidR="00AA0DB1">
        <w:rPr>
          <w:rFonts w:ascii="Baskerville" w:hAnsi="Baskerville" w:cs="Baskerville"/>
        </w:rPr>
        <w:t xml:space="preserve"> dying</w:t>
      </w:r>
      <w:r w:rsidR="00AA3B8D">
        <w:rPr>
          <w:rFonts w:ascii="Baskerville" w:hAnsi="Baskerville" w:cs="Baskerville"/>
        </w:rPr>
        <w:t>. I shall do so</w:t>
      </w:r>
      <w:r w:rsidR="00FF00FD">
        <w:rPr>
          <w:rFonts w:ascii="Baskerville" w:hAnsi="Baskerville" w:cs="Baskerville"/>
        </w:rPr>
        <w:t xml:space="preserve"> </w:t>
      </w:r>
      <w:r w:rsidR="00AA3B8D">
        <w:rPr>
          <w:rFonts w:ascii="Baskerville" w:hAnsi="Baskerville" w:cs="Baskerville"/>
        </w:rPr>
        <w:t>by presenting a reading of a</w:t>
      </w:r>
      <w:r w:rsidR="00FF00FD">
        <w:rPr>
          <w:rFonts w:ascii="Baskerville" w:hAnsi="Baskerville" w:cs="Baskerville"/>
        </w:rPr>
        <w:t xml:space="preserve"> singular modernist artistic project</w:t>
      </w:r>
      <w:r w:rsidR="00F8170D">
        <w:rPr>
          <w:rFonts w:ascii="Baskerville" w:hAnsi="Baskerville" w:cs="Baskerville"/>
        </w:rPr>
        <w:t xml:space="preserve"> that exceeds the frame of art historical intelligibility and requires another framing of its multiple registers of narrative, visuality, musicality and textuality.</w:t>
      </w:r>
      <w:r w:rsidR="00FF00FD">
        <w:rPr>
          <w:rFonts w:ascii="Baskerville" w:hAnsi="Baskerville" w:cs="Baskerville"/>
        </w:rPr>
        <w:t xml:space="preserve"> </w:t>
      </w:r>
    </w:p>
    <w:p w14:paraId="7207F96E" w14:textId="209ED8F4" w:rsidR="00A710B8" w:rsidRDefault="00AA3B8D" w:rsidP="00DF40C1">
      <w:pPr>
        <w:spacing w:line="480" w:lineRule="auto"/>
        <w:ind w:right="-341" w:firstLine="720"/>
        <w:jc w:val="both"/>
        <w:rPr>
          <w:rFonts w:ascii="Baskerville" w:hAnsi="Baskerville" w:cs="Baskerville"/>
        </w:rPr>
      </w:pPr>
      <w:r>
        <w:rPr>
          <w:rFonts w:ascii="Baskerville" w:hAnsi="Baskerville" w:cs="Baskerville"/>
        </w:rPr>
        <w:t xml:space="preserve">Predominantly </w:t>
      </w:r>
      <w:r w:rsidR="00F8170D">
        <w:rPr>
          <w:rFonts w:ascii="Baskerville" w:hAnsi="Baskerville" w:cs="Baskerville"/>
        </w:rPr>
        <w:t>appropriated</w:t>
      </w:r>
      <w:r w:rsidR="00797A52">
        <w:rPr>
          <w:rFonts w:ascii="Baskerville" w:hAnsi="Baskerville" w:cs="Baskerville"/>
        </w:rPr>
        <w:t xml:space="preserve"> by its cultural readers</w:t>
      </w:r>
      <w:r>
        <w:rPr>
          <w:rFonts w:ascii="Baskerville" w:hAnsi="Baskerville" w:cs="Baskerville"/>
        </w:rPr>
        <w:t xml:space="preserve"> as </w:t>
      </w:r>
      <w:r w:rsidR="002475CA">
        <w:rPr>
          <w:rFonts w:ascii="Baskerville" w:hAnsi="Baskerville" w:cs="Baskerville"/>
        </w:rPr>
        <w:t xml:space="preserve">both </w:t>
      </w:r>
      <w:r w:rsidR="00FF00FD">
        <w:rPr>
          <w:rFonts w:ascii="Baskerville" w:hAnsi="Baskerville" w:cs="Baskerville"/>
        </w:rPr>
        <w:t xml:space="preserve">‘autobiographical’, </w:t>
      </w:r>
      <w:r w:rsidR="002475CA">
        <w:rPr>
          <w:rFonts w:ascii="Baskerville" w:hAnsi="Baskerville" w:cs="Baskerville"/>
        </w:rPr>
        <w:t>and historical, as both a woman’s narrative and a Holocaust t</w:t>
      </w:r>
      <w:r w:rsidR="00DF2568">
        <w:rPr>
          <w:rFonts w:ascii="Baskerville" w:hAnsi="Baskerville" w:cs="Baskerville"/>
        </w:rPr>
        <w:t>estimony</w:t>
      </w:r>
      <w:r w:rsidR="002475CA">
        <w:rPr>
          <w:rFonts w:ascii="Baskerville" w:hAnsi="Baskerville" w:cs="Baskerville"/>
        </w:rPr>
        <w:t xml:space="preserve">, </w:t>
      </w:r>
      <w:r>
        <w:rPr>
          <w:rFonts w:ascii="Baskerville" w:hAnsi="Baskerville" w:cs="Baskerville"/>
        </w:rPr>
        <w:t xml:space="preserve">Charlotte Salomon’s </w:t>
      </w:r>
      <w:r w:rsidR="00F906AE" w:rsidRPr="00F906AE">
        <w:rPr>
          <w:rFonts w:ascii="Baskerville" w:hAnsi="Baskerville" w:cs="Baskerville"/>
          <w:i/>
        </w:rPr>
        <w:t>Life? or Theatre?</w:t>
      </w:r>
      <w:r w:rsidR="00DF2568">
        <w:rPr>
          <w:rFonts w:ascii="Baskerville" w:hAnsi="Baskerville" w:cs="Baskerville"/>
        </w:rPr>
        <w:t xml:space="preserve"> (1942-42)</w:t>
      </w:r>
      <w:r w:rsidR="00F906AE">
        <w:rPr>
          <w:rFonts w:ascii="Baskerville" w:hAnsi="Baskerville" w:cs="Baskerville"/>
          <w:i/>
        </w:rPr>
        <w:t xml:space="preserve"> </w:t>
      </w:r>
      <w:r>
        <w:rPr>
          <w:rFonts w:ascii="Baskerville" w:hAnsi="Baskerville" w:cs="Baskerville"/>
        </w:rPr>
        <w:t>yields well to the thematics of the event and the everyday, the exceptional and mundane.</w:t>
      </w:r>
      <w:r>
        <w:rPr>
          <w:rFonts w:ascii="Baskerville" w:hAnsi="Baskerville" w:cs="Baskerville"/>
          <w:i/>
        </w:rPr>
        <w:t xml:space="preserve"> </w:t>
      </w:r>
      <w:r w:rsidR="00FF00FD">
        <w:rPr>
          <w:rFonts w:ascii="Baskerville" w:hAnsi="Baskerville" w:cs="Baskerville"/>
        </w:rPr>
        <w:t xml:space="preserve"> </w:t>
      </w:r>
      <w:r>
        <w:rPr>
          <w:rFonts w:ascii="Baskerville" w:hAnsi="Baskerville" w:cs="Baskerville"/>
        </w:rPr>
        <w:t>In the case of women writers and artists,</w:t>
      </w:r>
      <w:r w:rsidR="002475CA">
        <w:rPr>
          <w:rFonts w:ascii="Baskerville" w:hAnsi="Baskerville" w:cs="Baskerville"/>
        </w:rPr>
        <w:t xml:space="preserve"> however,</w:t>
      </w:r>
      <w:r>
        <w:rPr>
          <w:rFonts w:ascii="Baskerville" w:hAnsi="Baskerville" w:cs="Baskerville"/>
        </w:rPr>
        <w:t xml:space="preserve"> </w:t>
      </w:r>
      <w:r w:rsidR="003501BC">
        <w:rPr>
          <w:rFonts w:ascii="Baskerville" w:hAnsi="Baskerville" w:cs="Baskerville"/>
        </w:rPr>
        <w:t>the a</w:t>
      </w:r>
      <w:r>
        <w:rPr>
          <w:rFonts w:ascii="Baskerville" w:hAnsi="Baskerville" w:cs="Baskerville"/>
        </w:rPr>
        <w:t>utobiograph</w:t>
      </w:r>
      <w:r w:rsidR="003501BC">
        <w:rPr>
          <w:rFonts w:ascii="Baskerville" w:hAnsi="Baskerville" w:cs="Baskerville"/>
        </w:rPr>
        <w:t>ical interpretation</w:t>
      </w:r>
      <w:r w:rsidR="00FF00FD">
        <w:rPr>
          <w:rFonts w:ascii="Baskerville" w:hAnsi="Baskerville" w:cs="Baskerville"/>
        </w:rPr>
        <w:t xml:space="preserve"> </w:t>
      </w:r>
      <w:r w:rsidR="003501BC">
        <w:rPr>
          <w:rFonts w:ascii="Baskerville" w:hAnsi="Baskerville" w:cs="Baskerville"/>
        </w:rPr>
        <w:t>often occludes the</w:t>
      </w:r>
      <w:r w:rsidR="00FF00FD">
        <w:rPr>
          <w:rFonts w:ascii="Baskerville" w:hAnsi="Baskerville" w:cs="Baskerville"/>
        </w:rPr>
        <w:t xml:space="preserve"> </w:t>
      </w:r>
      <w:r w:rsidR="00FF00FD" w:rsidRPr="00797A52">
        <w:rPr>
          <w:rFonts w:ascii="Baskerville" w:hAnsi="Baskerville" w:cs="Baskerville"/>
          <w:i/>
        </w:rPr>
        <w:t xml:space="preserve">burden </w:t>
      </w:r>
      <w:r w:rsidR="003501BC">
        <w:rPr>
          <w:rFonts w:ascii="Baskerville" w:hAnsi="Baskerville" w:cs="Baskerville"/>
        </w:rPr>
        <w:t>and fails to</w:t>
      </w:r>
      <w:r w:rsidR="00AA0DB1">
        <w:rPr>
          <w:rFonts w:ascii="Baskerville" w:hAnsi="Baskerville" w:cs="Baskerville"/>
        </w:rPr>
        <w:t xml:space="preserve"> recognize </w:t>
      </w:r>
      <w:r w:rsidR="005A1853">
        <w:rPr>
          <w:rFonts w:ascii="Baskerville" w:hAnsi="Baskerville" w:cs="Baskerville"/>
        </w:rPr>
        <w:t xml:space="preserve">the </w:t>
      </w:r>
      <w:r w:rsidR="005A1853" w:rsidRPr="00797A52">
        <w:rPr>
          <w:rFonts w:ascii="Baskerville" w:hAnsi="Baskerville" w:cs="Baskerville"/>
          <w:i/>
        </w:rPr>
        <w:t>fantasy</w:t>
      </w:r>
      <w:r w:rsidR="00797A52">
        <w:rPr>
          <w:rFonts w:ascii="Baskerville" w:hAnsi="Baskerville" w:cs="Baskerville"/>
        </w:rPr>
        <w:t>: what we might better theorize as the work of imagination that at once exceeds the limitations of the everyday and infuses it with affective meanings.</w:t>
      </w:r>
      <w:r w:rsidR="002475CA">
        <w:rPr>
          <w:rFonts w:ascii="Baskerville" w:hAnsi="Baskerville" w:cs="Baskerville"/>
        </w:rPr>
        <w:t xml:space="preserve"> </w:t>
      </w:r>
      <w:r w:rsidR="005A1853">
        <w:rPr>
          <w:rFonts w:ascii="Baskerville" w:hAnsi="Baskerville" w:cs="Baskerville"/>
        </w:rPr>
        <w:t xml:space="preserve">The </w:t>
      </w:r>
      <w:r w:rsidR="00797A52">
        <w:rPr>
          <w:rFonts w:ascii="Baskerville" w:hAnsi="Baskerville" w:cs="Baskerville"/>
        </w:rPr>
        <w:t>classic</w:t>
      </w:r>
      <w:r w:rsidR="005A1853">
        <w:rPr>
          <w:rFonts w:ascii="Baskerville" w:hAnsi="Baskerville" w:cs="Baskerville"/>
        </w:rPr>
        <w:t xml:space="preserve"> loci of the gendered everyday are the family and the home. Yet we know that ‘events’ happen in such place</w:t>
      </w:r>
      <w:r w:rsidR="002475CA">
        <w:rPr>
          <w:rFonts w:ascii="Baskerville" w:hAnsi="Baskerville" w:cs="Baskerville"/>
        </w:rPr>
        <w:t xml:space="preserve">, often in the form of </w:t>
      </w:r>
      <w:r w:rsidR="00DF2568">
        <w:rPr>
          <w:rFonts w:ascii="Baskerville" w:hAnsi="Baskerville" w:cs="Baskerville"/>
        </w:rPr>
        <w:t xml:space="preserve">unwitnessed </w:t>
      </w:r>
      <w:r w:rsidR="002475CA">
        <w:rPr>
          <w:rFonts w:ascii="Baskerville" w:hAnsi="Baskerville" w:cs="Baskerville"/>
        </w:rPr>
        <w:t xml:space="preserve">crimes of violence and sexual predation. Indeed feminist interventions </w:t>
      </w:r>
      <w:r w:rsidR="00797A52">
        <w:rPr>
          <w:rFonts w:ascii="Baskerville" w:hAnsi="Baskerville" w:cs="Baskerville"/>
        </w:rPr>
        <w:t xml:space="preserve">in social and cultural theory have their greatest impact in refuting the </w:t>
      </w:r>
      <w:r w:rsidR="002475CA">
        <w:rPr>
          <w:rFonts w:ascii="Baskerville" w:hAnsi="Baskerville" w:cs="Baskerville"/>
        </w:rPr>
        <w:t xml:space="preserve">classic </w:t>
      </w:r>
      <w:r w:rsidR="00797A52">
        <w:rPr>
          <w:rFonts w:ascii="Baskerville" w:hAnsi="Baskerville" w:cs="Baskerville"/>
        </w:rPr>
        <w:t xml:space="preserve">opposition between </w:t>
      </w:r>
      <w:r w:rsidR="002475CA">
        <w:rPr>
          <w:rFonts w:ascii="Baskerville" w:hAnsi="Baskerville" w:cs="Baskerville"/>
        </w:rPr>
        <w:t>an</w:t>
      </w:r>
      <w:r w:rsidR="00797A52">
        <w:rPr>
          <w:rFonts w:ascii="Baskerville" w:hAnsi="Baskerville" w:cs="Baskerville"/>
        </w:rPr>
        <w:t xml:space="preserve"> eventless private sphere and even</w:t>
      </w:r>
      <w:r w:rsidR="002475CA">
        <w:rPr>
          <w:rFonts w:ascii="Baskerville" w:hAnsi="Baskerville" w:cs="Baskerville"/>
        </w:rPr>
        <w:t>tful</w:t>
      </w:r>
      <w:r w:rsidR="00DF2568">
        <w:rPr>
          <w:rFonts w:ascii="Baskerville" w:hAnsi="Baskerville" w:cs="Baskerville"/>
        </w:rPr>
        <w:t xml:space="preserve"> public space with</w:t>
      </w:r>
      <w:r w:rsidR="00797A52">
        <w:rPr>
          <w:rFonts w:ascii="Baskerville" w:hAnsi="Baskerville" w:cs="Baskerville"/>
        </w:rPr>
        <w:t xml:space="preserve"> </w:t>
      </w:r>
      <w:r w:rsidR="002475CA">
        <w:rPr>
          <w:rFonts w:ascii="Baskerville" w:hAnsi="Baskerville" w:cs="Baskerville"/>
        </w:rPr>
        <w:t xml:space="preserve">its </w:t>
      </w:r>
      <w:r w:rsidR="00797A52">
        <w:rPr>
          <w:rFonts w:ascii="Baskerville" w:hAnsi="Baskerville" w:cs="Baskerville"/>
        </w:rPr>
        <w:t>historical</w:t>
      </w:r>
      <w:r w:rsidR="00DF2568">
        <w:rPr>
          <w:rFonts w:ascii="Baskerville" w:hAnsi="Baskerville" w:cs="Baskerville"/>
        </w:rPr>
        <w:t>ly significant temporality.</w:t>
      </w:r>
      <w:r w:rsidR="00797A52">
        <w:rPr>
          <w:rFonts w:ascii="Baskerville" w:hAnsi="Baskerville" w:cs="Baskerville"/>
        </w:rPr>
        <w:t xml:space="preserve"> </w:t>
      </w:r>
      <w:r w:rsidR="005A1853">
        <w:rPr>
          <w:rFonts w:ascii="Baskerville" w:hAnsi="Baskerville" w:cs="Baskerville"/>
        </w:rPr>
        <w:t>By virtue</w:t>
      </w:r>
      <w:r w:rsidR="00195CA8">
        <w:rPr>
          <w:rFonts w:ascii="Baskerville" w:hAnsi="Baskerville" w:cs="Baskerville"/>
        </w:rPr>
        <w:t xml:space="preserve"> </w:t>
      </w:r>
      <w:r w:rsidR="005A1853">
        <w:rPr>
          <w:rFonts w:ascii="Baskerville" w:hAnsi="Baskerville" w:cs="Baskerville"/>
        </w:rPr>
        <w:t>of their habitualness,</w:t>
      </w:r>
      <w:r w:rsidR="00195CA8">
        <w:rPr>
          <w:rFonts w:ascii="Baskerville" w:hAnsi="Baskerville" w:cs="Baskerville"/>
        </w:rPr>
        <w:t xml:space="preserve"> however,</w:t>
      </w:r>
      <w:r w:rsidR="005A1853">
        <w:rPr>
          <w:rFonts w:ascii="Baskerville" w:hAnsi="Baskerville" w:cs="Baskerville"/>
        </w:rPr>
        <w:t xml:space="preserve"> </w:t>
      </w:r>
      <w:r w:rsidR="00797A52">
        <w:rPr>
          <w:rFonts w:ascii="Baskerville" w:hAnsi="Baskerville" w:cs="Baskerville"/>
        </w:rPr>
        <w:t>certain events</w:t>
      </w:r>
      <w:r w:rsidR="005A1853">
        <w:rPr>
          <w:rFonts w:ascii="Baskerville" w:hAnsi="Baskerville" w:cs="Baskerville"/>
        </w:rPr>
        <w:t xml:space="preserve"> register as just the everyda</w:t>
      </w:r>
      <w:r w:rsidR="00797A52">
        <w:rPr>
          <w:rFonts w:ascii="Baskerville" w:hAnsi="Baskerville" w:cs="Baskerville"/>
        </w:rPr>
        <w:t xml:space="preserve">y </w:t>
      </w:r>
      <w:r w:rsidR="004B67AE">
        <w:rPr>
          <w:rFonts w:ascii="Baskerville" w:hAnsi="Baskerville" w:cs="Baskerville"/>
        </w:rPr>
        <w:t>even when they involve</w:t>
      </w:r>
      <w:r w:rsidR="00797A52">
        <w:rPr>
          <w:rFonts w:ascii="Baskerville" w:hAnsi="Baskerville" w:cs="Baskerville"/>
        </w:rPr>
        <w:t xml:space="preserve"> violence and violation, even killing</w:t>
      </w:r>
      <w:r w:rsidR="003501BC">
        <w:rPr>
          <w:rFonts w:ascii="Baskerville" w:hAnsi="Baskerville" w:cs="Baskerville"/>
        </w:rPr>
        <w:t>. On occasion, singular</w:t>
      </w:r>
      <w:r w:rsidR="005A1853">
        <w:rPr>
          <w:rFonts w:ascii="Baskerville" w:hAnsi="Baskerville" w:cs="Baskerville"/>
        </w:rPr>
        <w:t xml:space="preserve"> artworks </w:t>
      </w:r>
      <w:r w:rsidR="003501BC">
        <w:rPr>
          <w:rFonts w:ascii="Baskerville" w:hAnsi="Baskerville" w:cs="Baskerville"/>
        </w:rPr>
        <w:t>may</w:t>
      </w:r>
      <w:r w:rsidR="003B71C6">
        <w:rPr>
          <w:rFonts w:ascii="Baskerville" w:hAnsi="Baskerville" w:cs="Baskerville"/>
        </w:rPr>
        <w:t xml:space="preserve"> disclose this veiled</w:t>
      </w:r>
      <w:r w:rsidR="005A1853">
        <w:rPr>
          <w:rFonts w:ascii="Baskerville" w:hAnsi="Baskerville" w:cs="Baskerville"/>
        </w:rPr>
        <w:t xml:space="preserve"> </w:t>
      </w:r>
      <w:r w:rsidR="003B71C6">
        <w:rPr>
          <w:rFonts w:ascii="Baskerville" w:hAnsi="Baskerville" w:cs="Baskerville"/>
        </w:rPr>
        <w:t>‘</w:t>
      </w:r>
      <w:r w:rsidR="005A1853">
        <w:rPr>
          <w:rFonts w:ascii="Baskerville" w:hAnsi="Baskerville" w:cs="Baskerville"/>
        </w:rPr>
        <w:t>eventuality</w:t>
      </w:r>
      <w:r w:rsidR="003B71C6">
        <w:rPr>
          <w:rFonts w:ascii="Baskerville" w:hAnsi="Baskerville" w:cs="Baskerville"/>
        </w:rPr>
        <w:t>’</w:t>
      </w:r>
      <w:r w:rsidR="003501BC">
        <w:rPr>
          <w:rFonts w:ascii="Baskerville" w:hAnsi="Baskerville" w:cs="Baskerville"/>
        </w:rPr>
        <w:t>.</w:t>
      </w:r>
      <w:r w:rsidR="00195CA8">
        <w:rPr>
          <w:rFonts w:ascii="Baskerville" w:hAnsi="Baskerville" w:cs="Baskerville"/>
        </w:rPr>
        <w:t xml:space="preserve"> </w:t>
      </w:r>
      <w:r w:rsidR="00797A52">
        <w:rPr>
          <w:rFonts w:ascii="Baskerville" w:hAnsi="Baskerville" w:cs="Baskerville"/>
        </w:rPr>
        <w:t>Thus Salomon’s work as itself an event in cultural representation solicits a feminist-inflected reading of the</w:t>
      </w:r>
      <w:r w:rsidR="003B71C6">
        <w:rPr>
          <w:rFonts w:ascii="Baskerville" w:hAnsi="Baskerville" w:cs="Baskerville"/>
        </w:rPr>
        <w:t xml:space="preserve"> meeting of the</w:t>
      </w:r>
      <w:r w:rsidR="00797A52">
        <w:rPr>
          <w:rFonts w:ascii="Baskerville" w:hAnsi="Baskerville" w:cs="Baskerville"/>
        </w:rPr>
        <w:t xml:space="preserve"> mundane and the exceptional.</w:t>
      </w:r>
    </w:p>
    <w:p w14:paraId="136CA326" w14:textId="77777777" w:rsidR="00B66877" w:rsidRDefault="00B66877" w:rsidP="00B66877">
      <w:pPr>
        <w:spacing w:line="480" w:lineRule="auto"/>
        <w:ind w:right="-341"/>
        <w:jc w:val="both"/>
        <w:rPr>
          <w:rFonts w:ascii="Baskerville" w:hAnsi="Baskerville" w:cs="Baskerville"/>
          <w:b/>
        </w:rPr>
      </w:pPr>
    </w:p>
    <w:p w14:paraId="20C64D54" w14:textId="49BBA186" w:rsidR="00B66877" w:rsidRPr="00B66877" w:rsidRDefault="00B66877" w:rsidP="00B66877">
      <w:pPr>
        <w:spacing w:line="480" w:lineRule="auto"/>
        <w:ind w:right="-341"/>
        <w:jc w:val="both"/>
        <w:rPr>
          <w:rFonts w:ascii="Baskerville" w:hAnsi="Baskerville" w:cs="Baskerville"/>
          <w:b/>
        </w:rPr>
      </w:pPr>
      <w:r>
        <w:rPr>
          <w:rFonts w:ascii="Baskerville" w:hAnsi="Baskerville" w:cs="Baskerville"/>
          <w:b/>
        </w:rPr>
        <w:t>2.</w:t>
      </w:r>
      <w:r w:rsidRPr="00B66877">
        <w:rPr>
          <w:rFonts w:ascii="Baskerville" w:hAnsi="Baskerville" w:cs="Baskerville"/>
          <w:b/>
        </w:rPr>
        <w:t>The Family Album</w:t>
      </w:r>
    </w:p>
    <w:p w14:paraId="36F8DB0F" w14:textId="08F5C32A" w:rsidR="00797A52" w:rsidRPr="004B67AE" w:rsidRDefault="004B67AE" w:rsidP="00797A52">
      <w:pPr>
        <w:spacing w:line="480" w:lineRule="auto"/>
        <w:ind w:right="-341" w:firstLine="720"/>
        <w:jc w:val="both"/>
        <w:rPr>
          <w:rFonts w:ascii="Baskerville" w:hAnsi="Baskerville" w:cs="Baskerville"/>
        </w:rPr>
      </w:pPr>
      <w:r>
        <w:rPr>
          <w:rFonts w:ascii="Baskerville" w:hAnsi="Baskerville" w:cs="Baskerville"/>
        </w:rPr>
        <w:t xml:space="preserve">What are the visual registers of this problematic? </w:t>
      </w:r>
      <w:r w:rsidR="00797A52">
        <w:rPr>
          <w:rFonts w:ascii="Baskerville" w:hAnsi="Baskerville" w:cs="Baskerville"/>
        </w:rPr>
        <w:t>I wan</w:t>
      </w:r>
      <w:r w:rsidR="00797A52" w:rsidRPr="00797A52">
        <w:rPr>
          <w:rFonts w:ascii="Baskerville" w:hAnsi="Baskerville" w:cs="Baskerville"/>
        </w:rPr>
        <w:t xml:space="preserve">t to begin with the representational </w:t>
      </w:r>
      <w:r w:rsidR="003501BC" w:rsidRPr="00797A52">
        <w:rPr>
          <w:rFonts w:ascii="Baskerville" w:hAnsi="Baskerville" w:cs="Baskerville"/>
        </w:rPr>
        <w:t xml:space="preserve">trace of family </w:t>
      </w:r>
      <w:r w:rsidR="00797A52">
        <w:rPr>
          <w:rFonts w:ascii="Baskerville" w:hAnsi="Baskerville" w:cs="Baskerville"/>
        </w:rPr>
        <w:t>space and time</w:t>
      </w:r>
      <w:r w:rsidR="003501BC" w:rsidRPr="00797A52">
        <w:rPr>
          <w:rFonts w:ascii="Baskerville" w:hAnsi="Baskerville" w:cs="Baskerville"/>
        </w:rPr>
        <w:t xml:space="preserve"> that is the family album.</w:t>
      </w:r>
      <w:r w:rsidR="003501BC">
        <w:rPr>
          <w:rFonts w:ascii="Baskerville" w:hAnsi="Baskerville" w:cs="Baskerville"/>
          <w:b/>
        </w:rPr>
        <w:t xml:space="preserve"> </w:t>
      </w:r>
      <w:r w:rsidR="00797A52">
        <w:rPr>
          <w:rFonts w:ascii="Baskerville" w:hAnsi="Baskerville" w:cs="Baskerville"/>
          <w:b/>
        </w:rPr>
        <w:t xml:space="preserve"> </w:t>
      </w:r>
      <w:r w:rsidR="00797A52" w:rsidRPr="00797A52">
        <w:rPr>
          <w:rFonts w:ascii="Baskerville" w:hAnsi="Baskerville" w:cs="Baskerville"/>
        </w:rPr>
        <w:t>It was</w:t>
      </w:r>
      <w:r w:rsidR="00797A52">
        <w:rPr>
          <w:rFonts w:ascii="Baskerville" w:hAnsi="Baskerville" w:cs="Baskerville"/>
          <w:b/>
        </w:rPr>
        <w:t xml:space="preserve"> </w:t>
      </w:r>
      <w:r w:rsidR="00797A52">
        <w:rPr>
          <w:rFonts w:ascii="Times New Roman" w:hAnsi="Times New Roman" w:cs="Baskerville"/>
          <w:color w:val="000000" w:themeColor="text1"/>
        </w:rPr>
        <w:t xml:space="preserve">photography scholar </w:t>
      </w:r>
      <w:r w:rsidR="009B35C3">
        <w:rPr>
          <w:rFonts w:ascii="Times New Roman" w:hAnsi="Times New Roman" w:cs="Baskerville"/>
          <w:color w:val="000000" w:themeColor="text1"/>
        </w:rPr>
        <w:t>Julia Hirsch</w:t>
      </w:r>
      <w:r>
        <w:rPr>
          <w:rFonts w:ascii="Times New Roman" w:hAnsi="Times New Roman" w:cs="Baskerville"/>
          <w:color w:val="000000" w:themeColor="text1"/>
        </w:rPr>
        <w:t xml:space="preserve"> (Hirsch 1980)</w:t>
      </w:r>
      <w:r w:rsidR="00797A52">
        <w:rPr>
          <w:rFonts w:ascii="Times New Roman" w:hAnsi="Times New Roman" w:cs="Baskerville"/>
          <w:color w:val="000000" w:themeColor="text1"/>
        </w:rPr>
        <w:t>, ant</w:t>
      </w:r>
      <w:r w:rsidR="00A72CCA">
        <w:rPr>
          <w:rFonts w:ascii="Times New Roman" w:hAnsi="Times New Roman" w:cs="Baskerville"/>
          <w:color w:val="000000" w:themeColor="text1"/>
        </w:rPr>
        <w:t>i</w:t>
      </w:r>
      <w:r w:rsidR="009B35C3">
        <w:rPr>
          <w:rFonts w:ascii="Times New Roman" w:hAnsi="Times New Roman" w:cs="Baskerville"/>
          <w:color w:val="000000" w:themeColor="text1"/>
        </w:rPr>
        <w:t>ci</w:t>
      </w:r>
      <w:r w:rsidR="00797A52">
        <w:rPr>
          <w:rFonts w:ascii="Times New Roman" w:hAnsi="Times New Roman" w:cs="Baskerville"/>
          <w:color w:val="000000" w:themeColor="text1"/>
        </w:rPr>
        <w:t xml:space="preserve">pating </w:t>
      </w:r>
      <w:r w:rsidR="00A72CCA">
        <w:rPr>
          <w:rFonts w:ascii="Times New Roman" w:hAnsi="Times New Roman" w:cs="Baskerville"/>
          <w:color w:val="000000" w:themeColor="text1"/>
        </w:rPr>
        <w:t xml:space="preserve">both </w:t>
      </w:r>
      <w:r w:rsidR="00797A52">
        <w:rPr>
          <w:rFonts w:ascii="Times New Roman" w:hAnsi="Times New Roman" w:cs="Baskerville"/>
          <w:color w:val="000000" w:themeColor="text1"/>
        </w:rPr>
        <w:t>the work of photographer Jo</w:t>
      </w:r>
      <w:r w:rsidR="00797A52" w:rsidRPr="00BB6B9F">
        <w:rPr>
          <w:rFonts w:ascii="Times New Roman" w:hAnsi="Times New Roman" w:cs="Baskerville"/>
          <w:color w:val="000000" w:themeColor="text1"/>
        </w:rPr>
        <w:t xml:space="preserve"> Spence</w:t>
      </w:r>
      <w:r w:rsidR="003B71C6">
        <w:rPr>
          <w:rFonts w:ascii="Times New Roman" w:hAnsi="Times New Roman" w:cs="Baskerville"/>
          <w:color w:val="000000" w:themeColor="text1"/>
        </w:rPr>
        <w:t xml:space="preserve"> (1934-1992)</w:t>
      </w:r>
      <w:r w:rsidR="00797A52" w:rsidRPr="00BB6B9F">
        <w:rPr>
          <w:rFonts w:ascii="Times New Roman" w:hAnsi="Times New Roman" w:cs="Baskerville"/>
          <w:color w:val="000000" w:themeColor="text1"/>
        </w:rPr>
        <w:t xml:space="preserve"> </w:t>
      </w:r>
      <w:r w:rsidR="009B35C3">
        <w:rPr>
          <w:rFonts w:ascii="Times New Roman" w:hAnsi="Times New Roman" w:cs="Baskerville"/>
          <w:color w:val="000000" w:themeColor="text1"/>
        </w:rPr>
        <w:t xml:space="preserve">and cultural theorist </w:t>
      </w:r>
      <w:r w:rsidR="00797A52" w:rsidRPr="00BB6B9F">
        <w:rPr>
          <w:rFonts w:ascii="Times New Roman" w:hAnsi="Times New Roman" w:cs="Baskerville"/>
          <w:color w:val="000000" w:themeColor="text1"/>
        </w:rPr>
        <w:t>Roland Barthes</w:t>
      </w:r>
      <w:r w:rsidR="00A72CCA">
        <w:rPr>
          <w:rFonts w:ascii="Times New Roman" w:hAnsi="Times New Roman" w:cs="Baskerville"/>
          <w:color w:val="000000" w:themeColor="text1"/>
        </w:rPr>
        <w:t xml:space="preserve"> (Barthes. 1980</w:t>
      </w:r>
      <w:r>
        <w:rPr>
          <w:rFonts w:ascii="Times New Roman" w:hAnsi="Times New Roman" w:cs="Baskerville"/>
          <w:color w:val="000000" w:themeColor="text1"/>
        </w:rPr>
        <w:t>/81</w:t>
      </w:r>
      <w:r w:rsidR="00A72CCA">
        <w:rPr>
          <w:rFonts w:ascii="Times New Roman" w:hAnsi="Times New Roman" w:cs="Baskerville"/>
          <w:color w:val="000000" w:themeColor="text1"/>
        </w:rPr>
        <w:t>)</w:t>
      </w:r>
      <w:r w:rsidR="00797A52" w:rsidRPr="00BB6B9F">
        <w:rPr>
          <w:rFonts w:ascii="Times New Roman" w:hAnsi="Times New Roman" w:cs="Baskerville"/>
          <w:color w:val="000000" w:themeColor="text1"/>
        </w:rPr>
        <w:t xml:space="preserve"> </w:t>
      </w:r>
      <w:r w:rsidR="009B35C3">
        <w:rPr>
          <w:rFonts w:ascii="Times New Roman" w:hAnsi="Times New Roman" w:cs="Baskerville"/>
          <w:color w:val="000000" w:themeColor="text1"/>
        </w:rPr>
        <w:t xml:space="preserve">who </w:t>
      </w:r>
      <w:r w:rsidR="00797A52" w:rsidRPr="00BB6B9F">
        <w:rPr>
          <w:rFonts w:ascii="Times New Roman" w:hAnsi="Times New Roman" w:cs="Baskerville"/>
          <w:color w:val="000000" w:themeColor="text1"/>
        </w:rPr>
        <w:t xml:space="preserve">taught us to read the indexical traces of the everyday </w:t>
      </w:r>
      <w:r w:rsidR="00797A52" w:rsidRPr="006947A2">
        <w:rPr>
          <w:rFonts w:ascii="Times New Roman" w:hAnsi="Times New Roman" w:cs="Baskerville"/>
          <w:color w:val="000000" w:themeColor="text1"/>
        </w:rPr>
        <w:t xml:space="preserve">in the family photographic album. </w:t>
      </w:r>
      <w:r w:rsidR="009B35C3">
        <w:rPr>
          <w:rFonts w:ascii="Times New Roman" w:hAnsi="Times New Roman" w:cs="Baskerville"/>
          <w:color w:val="000000" w:themeColor="text1"/>
        </w:rPr>
        <w:t xml:space="preserve">In 1980, </w:t>
      </w:r>
      <w:r w:rsidR="00797A52" w:rsidRPr="006947A2">
        <w:rPr>
          <w:rFonts w:ascii="Times New Roman" w:hAnsi="Times New Roman" w:cs="Baskerville"/>
          <w:color w:val="000000" w:themeColor="text1"/>
        </w:rPr>
        <w:t>Julia Hirsch wrote</w:t>
      </w:r>
      <w:r w:rsidR="009B35C3">
        <w:rPr>
          <w:rFonts w:ascii="Times New Roman" w:hAnsi="Times New Roman" w:cs="Baskerville"/>
          <w:color w:val="000000" w:themeColor="text1"/>
        </w:rPr>
        <w:t>:</w:t>
      </w:r>
    </w:p>
    <w:p w14:paraId="03F8B016" w14:textId="38E44827" w:rsidR="00797A52" w:rsidRPr="00BB6B9F" w:rsidRDefault="00797A52" w:rsidP="00797A52">
      <w:pPr>
        <w:ind w:left="720" w:right="-341"/>
        <w:jc w:val="both"/>
        <w:rPr>
          <w:rFonts w:ascii="Times New Roman" w:hAnsi="Times New Roman" w:cs="Baskerville"/>
          <w:color w:val="000000" w:themeColor="text1"/>
        </w:rPr>
      </w:pPr>
      <w:r w:rsidRPr="00BB6B9F">
        <w:rPr>
          <w:rFonts w:ascii="Times New Roman" w:eastAsia="+mn-ea" w:hAnsi="Times New Roman" w:cs="+mn-cs"/>
          <w:color w:val="000000" w:themeColor="text1"/>
          <w:kern w:val="24"/>
          <w:szCs w:val="48"/>
        </w:rPr>
        <w:t>Lumps of experience, rites of passage, grains of poignancy and promise: all of these turn us into artists sorting through life in search of shapes and events which our cameras will turn into symbols and allegories. The sleeping child, the fleshy mother, the tired father, the testy s</w:t>
      </w:r>
      <w:r w:rsidR="003B71C6">
        <w:rPr>
          <w:rFonts w:ascii="Times New Roman" w:eastAsia="+mn-ea" w:hAnsi="Times New Roman" w:cs="+mn-cs"/>
          <w:color w:val="000000" w:themeColor="text1"/>
          <w:kern w:val="24"/>
          <w:szCs w:val="48"/>
        </w:rPr>
        <w:t>i</w:t>
      </w:r>
      <w:r w:rsidRPr="00BB6B9F">
        <w:rPr>
          <w:rFonts w:ascii="Times New Roman" w:eastAsia="+mn-ea" w:hAnsi="Times New Roman" w:cs="+mn-cs"/>
          <w:color w:val="000000" w:themeColor="text1"/>
          <w:kern w:val="24"/>
          <w:szCs w:val="48"/>
        </w:rPr>
        <w:t>blings, can, in the quick eye of the camera, be transformed into images of innocence, protectiveness, enterprise and sharing.  Family photography is not only an accessory to our deepest longings and regrets; it is also a set of visual rules that shape our experience and memory</w:t>
      </w:r>
      <w:r w:rsidR="009B35C3">
        <w:rPr>
          <w:rFonts w:ascii="Times New Roman" w:eastAsia="+mn-ea" w:hAnsi="Times New Roman" w:cs="+mn-cs"/>
          <w:color w:val="000000" w:themeColor="text1"/>
          <w:kern w:val="24"/>
          <w:szCs w:val="48"/>
        </w:rPr>
        <w:t>.</w:t>
      </w:r>
      <w:r w:rsidR="003F7BC2">
        <w:rPr>
          <w:rFonts w:ascii="Times New Roman" w:eastAsia="+mn-ea" w:hAnsi="Times New Roman" w:cs="+mn-cs"/>
          <w:color w:val="000000" w:themeColor="text1"/>
          <w:kern w:val="24"/>
          <w:szCs w:val="48"/>
        </w:rPr>
        <w:t xml:space="preserve"> (</w:t>
      </w:r>
      <w:r w:rsidR="009B35C3">
        <w:rPr>
          <w:rFonts w:ascii="Times New Roman" w:eastAsia="+mn-ea" w:hAnsi="Times New Roman" w:cs="+mn-cs"/>
          <w:color w:val="000000" w:themeColor="text1"/>
          <w:kern w:val="24"/>
          <w:szCs w:val="48"/>
        </w:rPr>
        <w:t>Hirsch, 1980</w:t>
      </w:r>
      <w:r w:rsidR="003F7BC2">
        <w:rPr>
          <w:rFonts w:ascii="Times New Roman" w:eastAsia="+mn-ea" w:hAnsi="Times New Roman" w:cs="+mn-cs"/>
          <w:color w:val="000000" w:themeColor="text1"/>
          <w:kern w:val="24"/>
          <w:szCs w:val="48"/>
        </w:rPr>
        <w:t>: 12)</w:t>
      </w:r>
      <w:r w:rsidR="009B35C3">
        <w:rPr>
          <w:rFonts w:ascii="Times New Roman" w:eastAsia="+mn-ea" w:hAnsi="Times New Roman" w:cs="+mn-cs"/>
          <w:color w:val="000000" w:themeColor="text1"/>
          <w:kern w:val="24"/>
          <w:szCs w:val="48"/>
        </w:rPr>
        <w:t xml:space="preserve">                                                  </w:t>
      </w:r>
      <w:r w:rsidRPr="00BB6B9F">
        <w:rPr>
          <w:rFonts w:ascii="Times New Roman" w:hAnsi="Times New Roman"/>
          <w:color w:val="000000" w:themeColor="text1"/>
        </w:rPr>
        <w:t xml:space="preserve"> </w:t>
      </w:r>
    </w:p>
    <w:p w14:paraId="7687E31A" w14:textId="77777777" w:rsidR="003501BC" w:rsidRDefault="003501BC" w:rsidP="00B4596A">
      <w:pPr>
        <w:spacing w:line="480" w:lineRule="auto"/>
        <w:ind w:right="-341"/>
        <w:jc w:val="both"/>
        <w:rPr>
          <w:rFonts w:ascii="Baskerville" w:hAnsi="Baskerville" w:cs="Baskerville"/>
          <w:b/>
        </w:rPr>
      </w:pPr>
    </w:p>
    <w:p w14:paraId="41310AA2" w14:textId="0E6683E4" w:rsidR="004B67AE" w:rsidRDefault="003501BC" w:rsidP="00B4596A">
      <w:pPr>
        <w:spacing w:line="480" w:lineRule="auto"/>
        <w:ind w:right="-341"/>
        <w:jc w:val="both"/>
        <w:rPr>
          <w:rFonts w:ascii="Baskerville" w:hAnsi="Baskerville" w:cs="Baskerville"/>
        </w:rPr>
      </w:pPr>
      <w:r>
        <w:rPr>
          <w:rFonts w:ascii="Baskerville" w:hAnsi="Baskerville" w:cs="Baskerville"/>
          <w:b/>
        </w:rPr>
        <w:tab/>
      </w:r>
      <w:r w:rsidR="004B67AE" w:rsidRPr="004B67AE">
        <w:rPr>
          <w:rFonts w:ascii="Baskerville" w:hAnsi="Baskerville" w:cs="Baskerville"/>
        </w:rPr>
        <w:t>The</w:t>
      </w:r>
      <w:r w:rsidR="003B71C6">
        <w:rPr>
          <w:rFonts w:ascii="Baskerville" w:hAnsi="Baskerville" w:cs="Baskerville"/>
        </w:rPr>
        <w:t>re is fractured</w:t>
      </w:r>
      <w:r w:rsidR="004B67AE" w:rsidRPr="004B67AE">
        <w:rPr>
          <w:rFonts w:ascii="Baskerville" w:hAnsi="Baskerville" w:cs="Baskerville"/>
        </w:rPr>
        <w:t xml:space="preserve"> family album</w:t>
      </w:r>
      <w:r w:rsidR="004B67AE">
        <w:rPr>
          <w:rFonts w:ascii="Baskerville" w:hAnsi="Baskerville" w:cs="Baskerville"/>
        </w:rPr>
        <w:t xml:space="preserve"> of Charlotte Salomon</w:t>
      </w:r>
      <w:r w:rsidR="003B71C6">
        <w:rPr>
          <w:rFonts w:ascii="Baskerville" w:hAnsi="Baskerville" w:cs="Baskerville"/>
        </w:rPr>
        <w:t>. It includes</w:t>
      </w:r>
      <w:r w:rsidR="004B67AE">
        <w:rPr>
          <w:rFonts w:ascii="Baskerville" w:hAnsi="Baskerville" w:cs="Baskerville"/>
        </w:rPr>
        <w:t xml:space="preserve"> what remains</w:t>
      </w:r>
      <w:r w:rsidR="003B71C6">
        <w:rPr>
          <w:rFonts w:ascii="Baskerville" w:hAnsi="Baskerville" w:cs="Baskerville"/>
        </w:rPr>
        <w:t xml:space="preserve"> of</w:t>
      </w:r>
      <w:r w:rsidR="004B67AE">
        <w:rPr>
          <w:rFonts w:ascii="Baskerville" w:hAnsi="Baskerville" w:cs="Baskerville"/>
        </w:rPr>
        <w:t xml:space="preserve"> </w:t>
      </w:r>
      <w:r w:rsidR="003B71C6">
        <w:rPr>
          <w:rFonts w:ascii="Baskerville" w:hAnsi="Baskerville" w:cs="Baskerville"/>
        </w:rPr>
        <w:t>and was conserved by</w:t>
      </w:r>
      <w:r w:rsidR="004B67AE">
        <w:rPr>
          <w:rFonts w:ascii="Baskerville" w:hAnsi="Baskerville" w:cs="Baskerville"/>
        </w:rPr>
        <w:t xml:space="preserve"> a scattered family forced into exile as they fled for their lives. It is already a trace of </w:t>
      </w:r>
      <w:r w:rsidR="004B67AE">
        <w:rPr>
          <w:rFonts w:ascii="Baskerville" w:hAnsi="Baskerville" w:cs="Baskerville"/>
          <w:i/>
        </w:rPr>
        <w:t xml:space="preserve">the </w:t>
      </w:r>
      <w:r w:rsidR="004B67AE" w:rsidRPr="004B67AE">
        <w:rPr>
          <w:rFonts w:ascii="Baskerville" w:hAnsi="Baskerville" w:cs="Baskerville"/>
        </w:rPr>
        <w:t>Event</w:t>
      </w:r>
      <w:r w:rsidR="003B71C6">
        <w:rPr>
          <w:rFonts w:ascii="Baskerville" w:hAnsi="Baskerville" w:cs="Baskerville"/>
        </w:rPr>
        <w:t>. It</w:t>
      </w:r>
      <w:r w:rsidR="004B67AE">
        <w:rPr>
          <w:rFonts w:ascii="Baskerville" w:hAnsi="Baskerville" w:cs="Baskerville"/>
        </w:rPr>
        <w:t xml:space="preserve"> reminds us </w:t>
      </w:r>
      <w:r w:rsidR="000C68C9">
        <w:rPr>
          <w:rFonts w:ascii="Baskerville" w:hAnsi="Baskerville" w:cs="Baskerville"/>
        </w:rPr>
        <w:t>of the extraordinary fact that</w:t>
      </w:r>
      <w:r w:rsidR="003B71C6">
        <w:rPr>
          <w:rFonts w:ascii="Baskerville" w:hAnsi="Baskerville" w:cs="Baskerville"/>
        </w:rPr>
        <w:t>, in extreme circumstances,</w:t>
      </w:r>
      <w:r w:rsidR="000C68C9">
        <w:rPr>
          <w:rFonts w:ascii="Baskerville" w:hAnsi="Baskerville" w:cs="Baskerville"/>
        </w:rPr>
        <w:t xml:space="preserve"> </w:t>
      </w:r>
      <w:r w:rsidR="004B67AE">
        <w:rPr>
          <w:rFonts w:ascii="Baskerville" w:hAnsi="Baskerville" w:cs="Baskerville"/>
        </w:rPr>
        <w:t xml:space="preserve">family photographs </w:t>
      </w:r>
      <w:r w:rsidR="003B71C6">
        <w:rPr>
          <w:rFonts w:ascii="Baskerville" w:hAnsi="Baskerville" w:cs="Baskerville"/>
        </w:rPr>
        <w:t>are</w:t>
      </w:r>
      <w:r w:rsidR="004B67AE">
        <w:rPr>
          <w:rFonts w:ascii="Baskerville" w:hAnsi="Baskerville" w:cs="Baskerville"/>
        </w:rPr>
        <w:t xml:space="preserve"> so often the precious treasures of a ruptured family history that </w:t>
      </w:r>
      <w:r w:rsidR="003B71C6">
        <w:rPr>
          <w:rFonts w:ascii="Baskerville" w:hAnsi="Baskerville" w:cs="Baskerville"/>
        </w:rPr>
        <w:t>are the</w:t>
      </w:r>
      <w:r w:rsidR="004B67AE">
        <w:rPr>
          <w:rFonts w:ascii="Baskerville" w:hAnsi="Baskerville" w:cs="Baskerville"/>
        </w:rPr>
        <w:t xml:space="preserve"> portable means to maintain links across the process of deportation or escape. For the scholar and cultural analyst, the photographic album holds the promise of some access to the missing subject, in this case the author of</w:t>
      </w:r>
      <w:r w:rsidR="000C68C9">
        <w:rPr>
          <w:rFonts w:ascii="Baskerville" w:hAnsi="Baskerville" w:cs="Baskerville"/>
        </w:rPr>
        <w:t xml:space="preserve"> </w:t>
      </w:r>
      <w:r w:rsidR="000C68C9">
        <w:rPr>
          <w:rFonts w:ascii="Baskerville" w:hAnsi="Baskerville" w:cs="Baskerville"/>
          <w:i/>
        </w:rPr>
        <w:t>Life? or Theater?</w:t>
      </w:r>
    </w:p>
    <w:p w14:paraId="3180EA36" w14:textId="6BB54239" w:rsidR="00263D47" w:rsidRPr="000A13A8" w:rsidRDefault="00263D47" w:rsidP="00B4596A">
      <w:pPr>
        <w:spacing w:line="480" w:lineRule="auto"/>
        <w:ind w:right="-341"/>
        <w:jc w:val="both"/>
        <w:rPr>
          <w:rFonts w:ascii="Baskerville" w:hAnsi="Baskerville" w:cs="Baskerville"/>
        </w:rPr>
      </w:pPr>
      <w:r w:rsidRPr="004B67AE">
        <w:rPr>
          <w:rFonts w:ascii="Baskerville" w:hAnsi="Baskerville" w:cs="Baskerville"/>
        </w:rPr>
        <w:t>A</w:t>
      </w:r>
      <w:r w:rsidRPr="000A13A8">
        <w:rPr>
          <w:rFonts w:ascii="Baskerville" w:hAnsi="Baskerville" w:cs="Baskerville"/>
        </w:rPr>
        <w:t xml:space="preserve"> little girl sits on a balcony holding a doll</w:t>
      </w:r>
      <w:r w:rsidR="00A72CCA">
        <w:rPr>
          <w:rFonts w:ascii="Baskerville" w:hAnsi="Baskerville" w:cs="Baskerville"/>
        </w:rPr>
        <w:t xml:space="preserve"> (fig. </w:t>
      </w:r>
      <w:r w:rsidR="0014665E">
        <w:rPr>
          <w:rFonts w:ascii="Baskerville" w:hAnsi="Baskerville" w:cs="Baskerville"/>
        </w:rPr>
        <w:t>2</w:t>
      </w:r>
      <w:r w:rsidR="00A72CCA">
        <w:rPr>
          <w:rFonts w:ascii="Baskerville" w:hAnsi="Baskerville" w:cs="Baskerville"/>
        </w:rPr>
        <w:t>)</w:t>
      </w:r>
      <w:r w:rsidRPr="000A13A8">
        <w:rPr>
          <w:rFonts w:ascii="Baskerville" w:hAnsi="Baskerville" w:cs="Baskerville"/>
        </w:rPr>
        <w:t xml:space="preserve">. There is a plant in a plant pot on the small table on which she rests her right arm. </w:t>
      </w:r>
      <w:r w:rsidR="00A72CCA">
        <w:rPr>
          <w:rFonts w:ascii="Baskerville" w:hAnsi="Baskerville" w:cs="Baskerville"/>
        </w:rPr>
        <w:t>Vegetation</w:t>
      </w:r>
      <w:r w:rsidRPr="000A13A8">
        <w:rPr>
          <w:rFonts w:ascii="Baskerville" w:hAnsi="Baskerville" w:cs="Baskerville"/>
        </w:rPr>
        <w:t xml:space="preserve"> surround</w:t>
      </w:r>
      <w:r w:rsidR="00A72CCA">
        <w:rPr>
          <w:rFonts w:ascii="Baskerville" w:hAnsi="Baskerville" w:cs="Baskerville"/>
        </w:rPr>
        <w:t>s</w:t>
      </w:r>
      <w:r w:rsidRPr="000A13A8">
        <w:rPr>
          <w:rFonts w:ascii="Baskerville" w:hAnsi="Baskerville" w:cs="Baskerville"/>
        </w:rPr>
        <w:t xml:space="preserve"> her</w:t>
      </w:r>
      <w:r w:rsidR="00A72CCA">
        <w:rPr>
          <w:rFonts w:ascii="Baskerville" w:hAnsi="Baskerville" w:cs="Baskerville"/>
        </w:rPr>
        <w:t>,</w:t>
      </w:r>
      <w:r w:rsidRPr="000A13A8">
        <w:rPr>
          <w:rFonts w:ascii="Baskerville" w:hAnsi="Baskerville" w:cs="Baskerville"/>
        </w:rPr>
        <w:t xml:space="preserve"> forming a permeable frontier between the outdoor private space of t</w:t>
      </w:r>
      <w:r w:rsidR="00524B98" w:rsidRPr="000A13A8">
        <w:rPr>
          <w:rFonts w:ascii="Baskerville" w:hAnsi="Baskerville" w:cs="Baskerville"/>
        </w:rPr>
        <w:t>he balcony and the space beyond</w:t>
      </w:r>
      <w:r w:rsidRPr="000A13A8">
        <w:rPr>
          <w:rFonts w:ascii="Baskerville" w:hAnsi="Baskerville" w:cs="Baskerville"/>
        </w:rPr>
        <w:t>.  Sitting upright, the little girl with her bobbed hair stares very evenly at the photographer.</w:t>
      </w:r>
      <w:r w:rsidR="00C07BB4">
        <w:rPr>
          <w:rFonts w:ascii="Baskerville" w:hAnsi="Baskerville" w:cs="Baskerville"/>
        </w:rPr>
        <w:t xml:space="preserve"> </w:t>
      </w:r>
      <w:r w:rsidR="003501BC" w:rsidRPr="000A13A8">
        <w:rPr>
          <w:rFonts w:ascii="Baskerville" w:hAnsi="Baskerville" w:cs="Baskerville"/>
        </w:rPr>
        <w:t>The child is about eight years old. The photograph dates from 1926.  The apartment is in Wielandstrasse, Charlottenburg, a fashionable part of Berlin.  That places the scene politically in the middle years of the Weimar Republic</w:t>
      </w:r>
      <w:r w:rsidR="00A72CCA">
        <w:rPr>
          <w:rFonts w:ascii="Baskerville" w:hAnsi="Baskerville" w:cs="Baskerville"/>
        </w:rPr>
        <w:t xml:space="preserve"> (1919-1933),</w:t>
      </w:r>
      <w:r w:rsidR="003501BC" w:rsidRPr="000A13A8">
        <w:rPr>
          <w:rFonts w:ascii="Baskerville" w:hAnsi="Baskerville" w:cs="Baskerville"/>
        </w:rPr>
        <w:t xml:space="preserve"> before the economic disaster and </w:t>
      </w:r>
      <w:r w:rsidR="003501BC">
        <w:rPr>
          <w:rFonts w:ascii="Baskerville" w:hAnsi="Baskerville" w:cs="Baskerville"/>
        </w:rPr>
        <w:t xml:space="preserve">the </w:t>
      </w:r>
      <w:r w:rsidR="003501BC" w:rsidRPr="000A13A8">
        <w:rPr>
          <w:rFonts w:ascii="Baskerville" w:hAnsi="Baskerville" w:cs="Baskerville"/>
        </w:rPr>
        <w:t>political madness in which it perished</w:t>
      </w:r>
      <w:r w:rsidR="00A72CCA">
        <w:rPr>
          <w:rFonts w:ascii="Baskerville" w:hAnsi="Baskerville" w:cs="Baskerville"/>
        </w:rPr>
        <w:t xml:space="preserve"> with the victory of the National Socialists</w:t>
      </w:r>
      <w:r w:rsidR="003501BC" w:rsidRPr="000A13A8">
        <w:rPr>
          <w:rFonts w:ascii="Baskerville" w:hAnsi="Baskerville" w:cs="Baskerville"/>
        </w:rPr>
        <w:t>.  Is anything of the complex</w:t>
      </w:r>
      <w:r w:rsidR="003501BC">
        <w:rPr>
          <w:rFonts w:ascii="Baskerville" w:hAnsi="Baskerville" w:cs="Baskerville"/>
        </w:rPr>
        <w:t xml:space="preserve">ity </w:t>
      </w:r>
      <w:r w:rsidR="003501BC" w:rsidRPr="000A13A8">
        <w:rPr>
          <w:rFonts w:ascii="Baskerville" w:hAnsi="Baskerville" w:cs="Baskerville"/>
        </w:rPr>
        <w:t>of German society, politics and economics visible here in this private domestic scene? Or is this the epitome of the everyday, a domestic situation, a snatched interruption of a little girl’s imaginative play</w:t>
      </w:r>
      <w:r w:rsidR="004E0716">
        <w:rPr>
          <w:rFonts w:ascii="Baskerville" w:hAnsi="Baskerville" w:cs="Baskerville"/>
        </w:rPr>
        <w:t xml:space="preserve"> with a doll</w:t>
      </w:r>
      <w:r w:rsidR="003501BC" w:rsidRPr="000A13A8">
        <w:rPr>
          <w:rFonts w:ascii="Baskerville" w:hAnsi="Baskerville" w:cs="Baskerville"/>
        </w:rPr>
        <w:t xml:space="preserve"> that performs both social gendering and the replay of psychic fantasies</w:t>
      </w:r>
      <w:r w:rsidR="004E0716">
        <w:rPr>
          <w:rFonts w:ascii="Baskerville" w:hAnsi="Baskerville" w:cs="Baskerville"/>
        </w:rPr>
        <w:t xml:space="preserve"> from her own infantile formation in a mother and child dyad</w:t>
      </w:r>
      <w:r w:rsidR="003501BC" w:rsidRPr="000A13A8">
        <w:rPr>
          <w:rFonts w:ascii="Baskerville" w:hAnsi="Baskerville" w:cs="Baskerville"/>
        </w:rPr>
        <w:t>?</w:t>
      </w:r>
      <w:r w:rsidR="004E0716">
        <w:rPr>
          <w:rFonts w:ascii="Baskerville" w:hAnsi="Baskerville" w:cs="Baskerville"/>
        </w:rPr>
        <w:t xml:space="preserve"> </w:t>
      </w:r>
      <w:r w:rsidRPr="000A13A8">
        <w:rPr>
          <w:rFonts w:ascii="Baskerville" w:hAnsi="Baskerville" w:cs="Baskerville"/>
        </w:rPr>
        <w:t>Her right hand overlays or ‘holds’ the tiny hand of the doll. At whom is she looking?  Was she told how to look</w:t>
      </w:r>
      <w:r w:rsidR="003501BC">
        <w:rPr>
          <w:rFonts w:ascii="Baskerville" w:hAnsi="Baskerville" w:cs="Baskerville"/>
        </w:rPr>
        <w:t xml:space="preserve"> up</w:t>
      </w:r>
      <w:r w:rsidRPr="000A13A8">
        <w:rPr>
          <w:rFonts w:ascii="Baskerville" w:hAnsi="Baskerville" w:cs="Baskerville"/>
        </w:rPr>
        <w:t>?  Was she playing with he</w:t>
      </w:r>
      <w:r w:rsidR="00C9099A" w:rsidRPr="000A13A8">
        <w:rPr>
          <w:rFonts w:ascii="Baskerville" w:hAnsi="Baskerville" w:cs="Baskerville"/>
        </w:rPr>
        <w:t>r doll and someone arrived and asked</w:t>
      </w:r>
      <w:r w:rsidRPr="000A13A8">
        <w:rPr>
          <w:rFonts w:ascii="Baskerville" w:hAnsi="Baskerville" w:cs="Baskerville"/>
        </w:rPr>
        <w:t xml:space="preserve"> her to look at him/her? Or is it a posed photograph?  </w:t>
      </w:r>
      <w:r w:rsidR="00195CA8" w:rsidRPr="000A13A8">
        <w:rPr>
          <w:rFonts w:ascii="Baskerville" w:hAnsi="Baskerville" w:cs="Baskerville"/>
        </w:rPr>
        <w:t>What kind of person is a child who looks at the camera like this?</w:t>
      </w:r>
    </w:p>
    <w:p w14:paraId="39A5D75C" w14:textId="5364EB09" w:rsidR="00263D47" w:rsidRPr="000A13A8" w:rsidRDefault="009701AC" w:rsidP="00B4596A">
      <w:pPr>
        <w:spacing w:line="480" w:lineRule="auto"/>
        <w:ind w:right="-341"/>
        <w:jc w:val="both"/>
        <w:rPr>
          <w:rFonts w:ascii="Baskerville" w:hAnsi="Baskerville" w:cs="Baskerville"/>
        </w:rPr>
      </w:pPr>
      <w:r>
        <w:rPr>
          <w:rFonts w:ascii="Baskerville" w:hAnsi="Baskerville" w:cs="Baskerville"/>
          <w:noProof/>
          <w:lang w:val="en-US"/>
        </w:rPr>
        <mc:AlternateContent>
          <mc:Choice Requires="wps">
            <w:drawing>
              <wp:anchor distT="0" distB="0" distL="114300" distR="114300" simplePos="0" relativeHeight="251663360" behindDoc="0" locked="0" layoutInCell="1" allowOverlap="1" wp14:anchorId="4A617D8B" wp14:editId="6E91332B">
                <wp:simplePos x="0" y="0"/>
                <wp:positionH relativeFrom="column">
                  <wp:posOffset>3752215</wp:posOffset>
                </wp:positionH>
                <wp:positionV relativeFrom="paragraph">
                  <wp:posOffset>0</wp:posOffset>
                </wp:positionV>
                <wp:extent cx="297815" cy="361315"/>
                <wp:effectExtent l="3810" t="0" r="3175" b="0"/>
                <wp:wrapTight wrapText="bothSides">
                  <wp:wrapPolygon edited="0">
                    <wp:start x="0" y="0"/>
                    <wp:lineTo x="21600" y="0"/>
                    <wp:lineTo x="21600" y="21600"/>
                    <wp:lineTo x="0" y="21600"/>
                    <wp:lineTo x="0" y="0"/>
                  </wp:wrapPolygon>
                </wp:wrapTight>
                <wp:docPr id="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5C753" w14:textId="38AB405B" w:rsidR="008123A9" w:rsidRDefault="008123A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295.45pt;margin-top:0;width:23.45pt;height:28.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" filled="f" stroked="f">
                <v:textbox style="mso-fit-shape-to-text:t" inset=",7.2pt,,7.2pt">
                  <w:txbxContent>
                    <w:p w14:paraId="16F5C753" w14:textId="38AB405B" w:rsidR="008123A9" w:rsidRDefault="008123A9"/>
                  </w:txbxContent>
                </v:textbox>
                <w10:wrap type="tight"/>
              </v:shape>
            </w:pict>
          </mc:Fallback>
        </mc:AlternateContent>
      </w:r>
      <w:r w:rsidR="00263D47" w:rsidRPr="000A13A8">
        <w:rPr>
          <w:rFonts w:ascii="Baskerville" w:hAnsi="Baskerville" w:cs="Baskerville"/>
        </w:rPr>
        <w:tab/>
        <w:t>It was only after I began asking myself about this photograph that I found the complete object</w:t>
      </w:r>
      <w:r w:rsidR="000C68C9">
        <w:rPr>
          <w:rFonts w:ascii="Baskerville" w:hAnsi="Baskerville" w:cs="Baskerville"/>
        </w:rPr>
        <w:t xml:space="preserve"> (</w:t>
      </w:r>
      <w:r w:rsidR="004E0716">
        <w:rPr>
          <w:rFonts w:ascii="Baskerville" w:hAnsi="Baskerville" w:cs="Baskerville"/>
        </w:rPr>
        <w:t>fig.</w:t>
      </w:r>
      <w:r w:rsidR="0014665E">
        <w:rPr>
          <w:rFonts w:ascii="Baskerville" w:hAnsi="Baskerville" w:cs="Baskerville"/>
        </w:rPr>
        <w:t>3</w:t>
      </w:r>
      <w:r w:rsidR="004E0716">
        <w:rPr>
          <w:rFonts w:ascii="Baskerville" w:hAnsi="Baskerville" w:cs="Baskerville"/>
        </w:rPr>
        <w:t>)</w:t>
      </w:r>
      <w:r w:rsidR="00263D47" w:rsidRPr="000A13A8">
        <w:rPr>
          <w:rFonts w:ascii="Baskerville" w:hAnsi="Baskerville" w:cs="Baskerville"/>
        </w:rPr>
        <w:t xml:space="preserve">. It is a </w:t>
      </w:r>
      <w:r w:rsidR="004E0716">
        <w:rPr>
          <w:rFonts w:ascii="Baskerville" w:hAnsi="Baskerville" w:cs="Baskerville"/>
          <w:i/>
        </w:rPr>
        <w:t>carte-de-</w:t>
      </w:r>
      <w:r w:rsidR="00263D47" w:rsidRPr="004E0716">
        <w:rPr>
          <w:rFonts w:ascii="Baskerville" w:hAnsi="Baskerville" w:cs="Baskerville"/>
          <w:i/>
        </w:rPr>
        <w:t>visite</w:t>
      </w:r>
      <w:r w:rsidR="00263D47" w:rsidRPr="000A13A8">
        <w:rPr>
          <w:rFonts w:ascii="Baskerville" w:hAnsi="Baskerville" w:cs="Baskerville"/>
        </w:rPr>
        <w:t xml:space="preserve"> photograph with an added script. This reads</w:t>
      </w:r>
      <w:r w:rsidR="004E0716">
        <w:rPr>
          <w:rFonts w:ascii="Baskerville" w:hAnsi="Baskerville" w:cs="Baskerville"/>
        </w:rPr>
        <w:t xml:space="preserve"> (in tr</w:t>
      </w:r>
      <w:r w:rsidR="000C68C9">
        <w:rPr>
          <w:rFonts w:ascii="Baskerville" w:hAnsi="Baskerville" w:cs="Baskerville"/>
        </w:rPr>
        <w:t>an</w:t>
      </w:r>
      <w:r w:rsidR="004E0716">
        <w:rPr>
          <w:rFonts w:ascii="Baskerville" w:hAnsi="Baskerville" w:cs="Baskerville"/>
        </w:rPr>
        <w:t>slation from the original German)</w:t>
      </w:r>
      <w:r w:rsidR="00263D47" w:rsidRPr="000A13A8">
        <w:rPr>
          <w:rFonts w:ascii="Baskerville" w:hAnsi="Baskerville" w:cs="Baskerville"/>
        </w:rPr>
        <w:t>:</w:t>
      </w:r>
      <w:r w:rsidR="004E0716">
        <w:rPr>
          <w:rFonts w:ascii="Baskerville" w:hAnsi="Baskerville" w:cs="Baskerville"/>
        </w:rPr>
        <w:t xml:space="preserve"> ‘</w:t>
      </w:r>
      <w:r w:rsidR="00263D47" w:rsidRPr="000A13A8">
        <w:rPr>
          <w:rFonts w:ascii="Baskerville" w:hAnsi="Baskerville" w:cs="Baskerville"/>
          <w:i/>
        </w:rPr>
        <w:t>Hopefully, the improvement (in the medical sense of the term) will continue. Thousands of greetings and kisses, your  (familiar) Albert</w:t>
      </w:r>
      <w:r w:rsidR="004E0716">
        <w:rPr>
          <w:rFonts w:ascii="Baskerville" w:hAnsi="Baskerville" w:cs="Baskerville"/>
          <w:i/>
        </w:rPr>
        <w:t>’</w:t>
      </w:r>
      <w:r w:rsidR="004E0716">
        <w:rPr>
          <w:rFonts w:ascii="Baskerville" w:hAnsi="Baskerville" w:cs="Baskerville"/>
        </w:rPr>
        <w:t>. No longer a chance</w:t>
      </w:r>
      <w:r w:rsidR="0020109E" w:rsidRPr="000A13A8">
        <w:rPr>
          <w:rFonts w:ascii="Baskerville" w:hAnsi="Baskerville" w:cs="Baskerville"/>
        </w:rPr>
        <w:t xml:space="preserve"> record of </w:t>
      </w:r>
      <w:r w:rsidR="004E0716">
        <w:rPr>
          <w:rFonts w:ascii="Baskerville" w:hAnsi="Baskerville" w:cs="Baskerville"/>
        </w:rPr>
        <w:t>one</w:t>
      </w:r>
      <w:r w:rsidR="0020109E" w:rsidRPr="000A13A8">
        <w:rPr>
          <w:rFonts w:ascii="Baskerville" w:hAnsi="Baskerville" w:cs="Baskerville"/>
        </w:rPr>
        <w:t xml:space="preserve"> childhood</w:t>
      </w:r>
      <w:r w:rsidR="00E465EF">
        <w:rPr>
          <w:rFonts w:ascii="Baskerville" w:hAnsi="Baskerville" w:cs="Baskerville"/>
        </w:rPr>
        <w:t>, the photograph</w:t>
      </w:r>
      <w:r w:rsidR="0020109E" w:rsidRPr="000A13A8">
        <w:rPr>
          <w:rFonts w:ascii="Baskerville" w:hAnsi="Baskerville" w:cs="Baskerville"/>
        </w:rPr>
        <w:t xml:space="preserve"> </w:t>
      </w:r>
      <w:r w:rsidR="004E0716">
        <w:rPr>
          <w:rFonts w:ascii="Baskerville" w:hAnsi="Baskerville" w:cs="Baskerville"/>
        </w:rPr>
        <w:t xml:space="preserve">now reads as </w:t>
      </w:r>
      <w:r w:rsidR="0020109E" w:rsidRPr="000A13A8">
        <w:rPr>
          <w:rFonts w:ascii="Baskerville" w:hAnsi="Baskerville" w:cs="Baskerville"/>
        </w:rPr>
        <w:t>a message</w:t>
      </w:r>
      <w:r w:rsidR="000C68C9">
        <w:rPr>
          <w:rFonts w:ascii="Baskerville" w:hAnsi="Baskerville" w:cs="Baskerville"/>
        </w:rPr>
        <w:t xml:space="preserve"> created</w:t>
      </w:r>
      <w:r w:rsidR="00E465EF">
        <w:rPr>
          <w:rFonts w:ascii="Baskerville" w:hAnsi="Baskerville" w:cs="Baskerville"/>
        </w:rPr>
        <w:t xml:space="preserve"> to be</w:t>
      </w:r>
      <w:r w:rsidR="00195CA8">
        <w:rPr>
          <w:rFonts w:ascii="Baskerville" w:hAnsi="Baskerville" w:cs="Baskerville"/>
        </w:rPr>
        <w:t xml:space="preserve"> sent to a wife/mother</w:t>
      </w:r>
      <w:r w:rsidR="0020109E" w:rsidRPr="000A13A8">
        <w:rPr>
          <w:rFonts w:ascii="Baskerville" w:hAnsi="Baskerville" w:cs="Baskerville"/>
        </w:rPr>
        <w:t xml:space="preserve"> absent from </w:t>
      </w:r>
      <w:r w:rsidR="00263D47" w:rsidRPr="000A13A8">
        <w:rPr>
          <w:rFonts w:ascii="Baskerville" w:hAnsi="Baskerville" w:cs="Baskerville"/>
        </w:rPr>
        <w:t>both child and Albert</w:t>
      </w:r>
      <w:r w:rsidR="00E465EF">
        <w:rPr>
          <w:rFonts w:ascii="Baskerville" w:hAnsi="Baskerville" w:cs="Baskerville"/>
        </w:rPr>
        <w:t>. She will</w:t>
      </w:r>
      <w:r w:rsidR="00263D47" w:rsidRPr="000A13A8">
        <w:rPr>
          <w:rFonts w:ascii="Baskerville" w:hAnsi="Baskerville" w:cs="Baskerville"/>
        </w:rPr>
        <w:t xml:space="preserve"> receive a photographic token of the homely scene from which she is </w:t>
      </w:r>
      <w:r w:rsidR="000C68C9">
        <w:rPr>
          <w:rFonts w:ascii="Baskerville" w:hAnsi="Baskerville" w:cs="Baskerville"/>
        </w:rPr>
        <w:t>absent</w:t>
      </w:r>
      <w:r w:rsidR="00263D47" w:rsidRPr="000A13A8">
        <w:rPr>
          <w:rFonts w:ascii="Baskerville" w:hAnsi="Baskerville" w:cs="Baskerville"/>
        </w:rPr>
        <w:t>, but which</w:t>
      </w:r>
      <w:r w:rsidR="000C68C9">
        <w:rPr>
          <w:rFonts w:ascii="Baskerville" w:hAnsi="Baskerville" w:cs="Baskerville"/>
        </w:rPr>
        <w:t>,</w:t>
      </w:r>
      <w:r w:rsidR="00263D47" w:rsidRPr="000A13A8">
        <w:rPr>
          <w:rFonts w:ascii="Baskerville" w:hAnsi="Baskerville" w:cs="Baskerville"/>
        </w:rPr>
        <w:t xml:space="preserve"> </w:t>
      </w:r>
      <w:r w:rsidR="0020109E" w:rsidRPr="000A13A8">
        <w:rPr>
          <w:rFonts w:ascii="Baskerville" w:hAnsi="Baskerville" w:cs="Baskerville"/>
        </w:rPr>
        <w:t>in her play</w:t>
      </w:r>
      <w:r w:rsidR="000C68C9">
        <w:rPr>
          <w:rFonts w:ascii="Baskerville" w:hAnsi="Baskerville" w:cs="Baskerville"/>
        </w:rPr>
        <w:t>,</w:t>
      </w:r>
      <w:r w:rsidR="004E0716">
        <w:rPr>
          <w:rFonts w:ascii="Baskerville" w:hAnsi="Baskerville" w:cs="Baskerville"/>
        </w:rPr>
        <w:t xml:space="preserve"> </w:t>
      </w:r>
      <w:r w:rsidR="004E0716" w:rsidRPr="000A13A8">
        <w:rPr>
          <w:rFonts w:ascii="Baskerville" w:hAnsi="Baskerville" w:cs="Baskerville"/>
        </w:rPr>
        <w:t>the child</w:t>
      </w:r>
      <w:r w:rsidR="0020109E" w:rsidRPr="000A13A8">
        <w:rPr>
          <w:rFonts w:ascii="Baskerville" w:hAnsi="Baskerville" w:cs="Baskerville"/>
        </w:rPr>
        <w:t xml:space="preserve"> r</w:t>
      </w:r>
      <w:r w:rsidR="00263D47" w:rsidRPr="000A13A8">
        <w:rPr>
          <w:rFonts w:ascii="Baskerville" w:hAnsi="Baskerville" w:cs="Baskerville"/>
        </w:rPr>
        <w:t xml:space="preserve">eplicates and thus substitutes. Unfortunately, the </w:t>
      </w:r>
      <w:r w:rsidR="0054592E" w:rsidRPr="000A13A8">
        <w:rPr>
          <w:rFonts w:ascii="Baskerville" w:hAnsi="Baskerville" w:cs="Baskerville"/>
        </w:rPr>
        <w:t xml:space="preserve">hoped-for </w:t>
      </w:r>
      <w:r w:rsidR="00263D47" w:rsidRPr="000A13A8">
        <w:rPr>
          <w:rFonts w:ascii="Baskerville" w:hAnsi="Baskerville" w:cs="Baskerville"/>
        </w:rPr>
        <w:t xml:space="preserve">improvement was not sufficient. The </w:t>
      </w:r>
      <w:r w:rsidR="004E0716">
        <w:rPr>
          <w:rFonts w:ascii="Baskerville" w:hAnsi="Baskerville" w:cs="Baskerville"/>
        </w:rPr>
        <w:t xml:space="preserve">missing </w:t>
      </w:r>
      <w:r w:rsidR="00263D47" w:rsidRPr="000A13A8">
        <w:rPr>
          <w:rFonts w:ascii="Baskerville" w:hAnsi="Baskerville" w:cs="Baskerville"/>
        </w:rPr>
        <w:t>mother died on 24 February 1926.</w:t>
      </w:r>
      <w:r w:rsidR="007A52B4">
        <w:rPr>
          <w:rFonts w:ascii="Baskerville" w:hAnsi="Baskerville" w:cs="Baskerville"/>
        </w:rPr>
        <w:t xml:space="preserve"> </w:t>
      </w:r>
      <w:r w:rsidR="00263D47" w:rsidRPr="000A13A8">
        <w:rPr>
          <w:rFonts w:ascii="Baskerville" w:hAnsi="Baskerville" w:cs="Baskerville"/>
        </w:rPr>
        <w:t xml:space="preserve">That knowledge </w:t>
      </w:r>
      <w:r w:rsidR="004E0716">
        <w:rPr>
          <w:rFonts w:ascii="Baskerville" w:hAnsi="Baskerville" w:cs="Baskerville"/>
        </w:rPr>
        <w:t>retrospectively adds</w:t>
      </w:r>
      <w:r w:rsidR="00263D47" w:rsidRPr="000A13A8">
        <w:rPr>
          <w:rFonts w:ascii="Baskerville" w:hAnsi="Baskerville" w:cs="Baskerville"/>
        </w:rPr>
        <w:t xml:space="preserve"> poignancy to </w:t>
      </w:r>
      <w:r w:rsidR="004E0716">
        <w:rPr>
          <w:rFonts w:ascii="Baskerville" w:hAnsi="Baskerville" w:cs="Baskerville"/>
        </w:rPr>
        <w:t>our encounter with the</w:t>
      </w:r>
      <w:r w:rsidR="00263D47" w:rsidRPr="000A13A8">
        <w:rPr>
          <w:rFonts w:ascii="Baskerville" w:hAnsi="Baskerville" w:cs="Baskerville"/>
        </w:rPr>
        <w:t xml:space="preserve"> stiff but powerful image of the child holding her doll, caressing its tiny, helpless hand.</w:t>
      </w:r>
    </w:p>
    <w:p w14:paraId="2A43B1AD" w14:textId="50DD85D1" w:rsidR="00263D47" w:rsidRPr="000A13A8" w:rsidRDefault="009701AC" w:rsidP="00B4596A">
      <w:pPr>
        <w:spacing w:line="480" w:lineRule="auto"/>
        <w:ind w:right="-341"/>
        <w:jc w:val="both"/>
        <w:rPr>
          <w:rFonts w:ascii="Baskerville" w:hAnsi="Baskerville" w:cs="Baskerville"/>
        </w:rPr>
      </w:pPr>
      <w:r>
        <w:rPr>
          <w:rFonts w:ascii="Baskerville" w:hAnsi="Baskerville" w:cs="Baskerville"/>
          <w:noProof/>
          <w:lang w:val="en-US"/>
        </w:rPr>
        <mc:AlternateContent>
          <mc:Choice Requires="wps">
            <w:drawing>
              <wp:anchor distT="0" distB="0" distL="114300" distR="114300" simplePos="0" relativeHeight="251668480" behindDoc="0" locked="0" layoutInCell="1" allowOverlap="1" wp14:anchorId="703D2C98" wp14:editId="7889931C">
                <wp:simplePos x="0" y="0"/>
                <wp:positionH relativeFrom="column">
                  <wp:posOffset>-114300</wp:posOffset>
                </wp:positionH>
                <wp:positionV relativeFrom="paragraph">
                  <wp:posOffset>-114300</wp:posOffset>
                </wp:positionV>
                <wp:extent cx="297815" cy="361315"/>
                <wp:effectExtent l="0" t="3175" r="0" b="3810"/>
                <wp:wrapTight wrapText="bothSides">
                  <wp:wrapPolygon edited="0">
                    <wp:start x="0" y="0"/>
                    <wp:lineTo x="21600" y="0"/>
                    <wp:lineTo x="21600" y="21600"/>
                    <wp:lineTo x="0" y="21600"/>
                    <wp:lineTo x="0" y="0"/>
                  </wp:wrapPolygon>
                </wp:wrapTight>
                <wp:docPr id="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23747" w14:textId="03E5E35D" w:rsidR="008123A9" w:rsidRDefault="008123A9"/>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8.95pt;margin-top:-8.95pt;width:23.45pt;height:28.4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" filled="f" stroked="f">
                <v:textbox style="mso-fit-shape-to-text:t" inset=",7.2pt,,7.2pt">
                  <w:txbxContent>
                    <w:p w14:paraId="61723747" w14:textId="03E5E35D" w:rsidR="008123A9" w:rsidRDefault="008123A9"/>
                  </w:txbxContent>
                </v:textbox>
                <w10:wrap type="tight"/>
              </v:shape>
            </w:pict>
          </mc:Fallback>
        </mc:AlternateContent>
      </w:r>
      <w:r w:rsidR="00263D47" w:rsidRPr="000A13A8">
        <w:rPr>
          <w:rFonts w:ascii="Baskerville" w:hAnsi="Baskerville" w:cs="Baskerville"/>
        </w:rPr>
        <w:tab/>
        <w:t>Another scene on the same balcony</w:t>
      </w:r>
      <w:r w:rsidR="004E0716">
        <w:rPr>
          <w:rFonts w:ascii="Baskerville" w:hAnsi="Baskerville" w:cs="Baskerville"/>
        </w:rPr>
        <w:t xml:space="preserve"> (fig.</w:t>
      </w:r>
      <w:r w:rsidR="0014665E">
        <w:rPr>
          <w:rFonts w:ascii="Baskerville" w:hAnsi="Baskerville" w:cs="Baskerville"/>
        </w:rPr>
        <w:t>4</w:t>
      </w:r>
      <w:r w:rsidR="004E0716">
        <w:rPr>
          <w:rFonts w:ascii="Baskerville" w:hAnsi="Baskerville" w:cs="Baskerville"/>
        </w:rPr>
        <w:t>)</w:t>
      </w:r>
      <w:r w:rsidR="00263D47" w:rsidRPr="000A13A8">
        <w:rPr>
          <w:rFonts w:ascii="Baskerville" w:hAnsi="Baskerville" w:cs="Baskerville"/>
        </w:rPr>
        <w:t>. The child is older. It is summer. Now the family is only two. The child smiles wryly as she perches on the arm of the same chair</w:t>
      </w:r>
      <w:r w:rsidR="00E465EF">
        <w:rPr>
          <w:rFonts w:ascii="Baskerville" w:hAnsi="Baskerville" w:cs="Baskerville"/>
        </w:rPr>
        <w:t>,</w:t>
      </w:r>
      <w:r w:rsidR="00263D47" w:rsidRPr="000A13A8">
        <w:rPr>
          <w:rFonts w:ascii="Baskerville" w:hAnsi="Baskerville" w:cs="Baskerville"/>
        </w:rPr>
        <w:t xml:space="preserve"> her </w:t>
      </w:r>
      <w:r w:rsidR="00E465EF">
        <w:rPr>
          <w:rFonts w:ascii="Baskerville" w:hAnsi="Baskerville" w:cs="Baskerville"/>
        </w:rPr>
        <w:t xml:space="preserve">own </w:t>
      </w:r>
      <w:r w:rsidR="00263D47" w:rsidRPr="000A13A8">
        <w:rPr>
          <w:rFonts w:ascii="Baskerville" w:hAnsi="Baskerville" w:cs="Baskerville"/>
        </w:rPr>
        <w:t>arm now cast around the bereaved</w:t>
      </w:r>
      <w:r w:rsidR="0054592E" w:rsidRPr="000A13A8">
        <w:rPr>
          <w:rFonts w:ascii="Baskerville" w:hAnsi="Baskerville" w:cs="Baskerville"/>
        </w:rPr>
        <w:t xml:space="preserve"> but stalwart</w:t>
      </w:r>
      <w:r w:rsidR="00263D47" w:rsidRPr="000A13A8">
        <w:rPr>
          <w:rFonts w:ascii="Baskerville" w:hAnsi="Baskerville" w:cs="Baskerville"/>
        </w:rPr>
        <w:t xml:space="preserve"> Albert</w:t>
      </w:r>
      <w:r w:rsidR="00E465EF">
        <w:rPr>
          <w:rFonts w:ascii="Baskerville" w:hAnsi="Baskerville" w:cs="Baskerville"/>
        </w:rPr>
        <w:t>, very German</w:t>
      </w:r>
      <w:r w:rsidR="0054592E" w:rsidRPr="000A13A8">
        <w:rPr>
          <w:rFonts w:ascii="Baskerville" w:hAnsi="Baskerville" w:cs="Baskerville"/>
        </w:rPr>
        <w:t xml:space="preserve"> with his toothbrush m</w:t>
      </w:r>
      <w:r w:rsidR="00E465EF">
        <w:rPr>
          <w:rFonts w:ascii="Baskerville" w:hAnsi="Baskerville" w:cs="Baskerville"/>
        </w:rPr>
        <w:t>o</w:t>
      </w:r>
      <w:r w:rsidR="0054592E" w:rsidRPr="000A13A8">
        <w:rPr>
          <w:rFonts w:ascii="Baskerville" w:hAnsi="Baskerville" w:cs="Baskerville"/>
        </w:rPr>
        <w:t>ustache and duelling scar</w:t>
      </w:r>
      <w:r w:rsidR="00263D47" w:rsidRPr="000A13A8">
        <w:rPr>
          <w:rFonts w:ascii="Baskerville" w:hAnsi="Baskerville" w:cs="Baskerville"/>
        </w:rPr>
        <w:t>.</w:t>
      </w:r>
      <w:r w:rsidR="004E0716">
        <w:rPr>
          <w:rStyle w:val="FootnoteReference"/>
          <w:rFonts w:ascii="Baskerville" w:hAnsi="Baskerville" w:cs="Baskerville"/>
        </w:rPr>
        <w:footnoteReference w:id="1"/>
      </w:r>
      <w:r w:rsidR="007A52B4">
        <w:rPr>
          <w:rFonts w:ascii="Baskerville" w:hAnsi="Baskerville" w:cs="Baskerville"/>
        </w:rPr>
        <w:t xml:space="preserve"> </w:t>
      </w:r>
      <w:r w:rsidR="00263D47" w:rsidRPr="000A13A8">
        <w:rPr>
          <w:rFonts w:ascii="Baskerville" w:hAnsi="Baskerville" w:cs="Baskerville"/>
        </w:rPr>
        <w:t>Motherless, the child will then be photographe</w:t>
      </w:r>
      <w:r w:rsidR="0054592E" w:rsidRPr="000A13A8">
        <w:rPr>
          <w:rFonts w:ascii="Baskerville" w:hAnsi="Baskerville" w:cs="Baskerville"/>
        </w:rPr>
        <w:t>d on chilly seaside holiday</w:t>
      </w:r>
      <w:r w:rsidR="00263D47" w:rsidRPr="000A13A8">
        <w:rPr>
          <w:rFonts w:ascii="Baskerville" w:hAnsi="Baskerville" w:cs="Baskerville"/>
        </w:rPr>
        <w:t xml:space="preserve"> with a governess known as</w:t>
      </w:r>
      <w:r w:rsidR="0054592E" w:rsidRPr="000A13A8">
        <w:rPr>
          <w:rFonts w:ascii="Baskerville" w:hAnsi="Baskerville" w:cs="Baskerville"/>
        </w:rPr>
        <w:t xml:space="preserve"> Hase, </w:t>
      </w:r>
      <w:r w:rsidR="00263D47" w:rsidRPr="000A13A8">
        <w:rPr>
          <w:rFonts w:ascii="Baskerville" w:hAnsi="Baskerville" w:cs="Baskerville"/>
        </w:rPr>
        <w:t>the Hare, a photograph possibl</w:t>
      </w:r>
      <w:r w:rsidR="0054592E" w:rsidRPr="000A13A8">
        <w:rPr>
          <w:rFonts w:ascii="Baskerville" w:hAnsi="Baskerville" w:cs="Baskerville"/>
        </w:rPr>
        <w:t>y</w:t>
      </w:r>
      <w:r w:rsidR="00263D47" w:rsidRPr="000A13A8">
        <w:rPr>
          <w:rFonts w:ascii="Baskerville" w:hAnsi="Baskerville" w:cs="Baskerville"/>
        </w:rPr>
        <w:t xml:space="preserve"> taken by the father, Albert, sometime around 1928.</w:t>
      </w:r>
      <w:r w:rsidR="007A52B4">
        <w:rPr>
          <w:rFonts w:ascii="Baskerville" w:hAnsi="Baskerville" w:cs="Baskerville"/>
        </w:rPr>
        <w:t xml:space="preserve"> </w:t>
      </w:r>
      <w:r w:rsidR="00263D47" w:rsidRPr="000A13A8">
        <w:rPr>
          <w:rFonts w:ascii="Baskerville" w:hAnsi="Baskerville" w:cs="Baskerville"/>
        </w:rPr>
        <w:t>Then a new woman enters the world of father and child. There will be a stepmother, a singer of international repute, beautiful, gracious, gifted</w:t>
      </w:r>
      <w:r w:rsidR="000C68C9">
        <w:rPr>
          <w:rFonts w:ascii="Baskerville" w:hAnsi="Baskerville" w:cs="Baskerville"/>
        </w:rPr>
        <w:t>,</w:t>
      </w:r>
      <w:r w:rsidR="00263D47" w:rsidRPr="000A13A8">
        <w:rPr>
          <w:rFonts w:ascii="Baskerville" w:hAnsi="Baskerville" w:cs="Baskerville"/>
        </w:rPr>
        <w:t xml:space="preserve"> determined</w:t>
      </w:r>
      <w:r w:rsidR="0054592E" w:rsidRPr="000A13A8">
        <w:rPr>
          <w:rFonts w:ascii="Baskerville" w:hAnsi="Baskerville" w:cs="Baskerville"/>
        </w:rPr>
        <w:t xml:space="preserve">, </w:t>
      </w:r>
      <w:r w:rsidR="00E465EF">
        <w:rPr>
          <w:rFonts w:ascii="Baskerville" w:hAnsi="Baskerville" w:cs="Baskerville"/>
        </w:rPr>
        <w:t xml:space="preserve">religiously </w:t>
      </w:r>
      <w:r w:rsidR="0054592E" w:rsidRPr="000A13A8">
        <w:rPr>
          <w:rFonts w:ascii="Baskerville" w:hAnsi="Baskerville" w:cs="Baskerville"/>
        </w:rPr>
        <w:t>observant.</w:t>
      </w:r>
      <w:r w:rsidR="00263D47" w:rsidRPr="000A13A8">
        <w:rPr>
          <w:rFonts w:ascii="Baskerville" w:hAnsi="Baskerville" w:cs="Baskerville"/>
        </w:rPr>
        <w:t xml:space="preserve"> Life will change. Love will return. Jealousy</w:t>
      </w:r>
      <w:r w:rsidR="00E465EF">
        <w:rPr>
          <w:rFonts w:ascii="Baskerville" w:hAnsi="Baskerville" w:cs="Baskerville"/>
        </w:rPr>
        <w:t xml:space="preserve"> will arrive</w:t>
      </w:r>
      <w:r w:rsidR="00263D47" w:rsidRPr="000A13A8">
        <w:rPr>
          <w:rFonts w:ascii="Baskerville" w:hAnsi="Baskerville" w:cs="Baskerville"/>
        </w:rPr>
        <w:t xml:space="preserve"> too. </w:t>
      </w:r>
    </w:p>
    <w:p w14:paraId="0203F7BE" w14:textId="06EC0348" w:rsidR="00263D47" w:rsidRPr="000A13A8" w:rsidRDefault="00263D47" w:rsidP="00B4596A">
      <w:pPr>
        <w:spacing w:line="480" w:lineRule="auto"/>
        <w:ind w:right="-341"/>
        <w:jc w:val="both"/>
        <w:rPr>
          <w:rFonts w:ascii="Baskerville" w:hAnsi="Baskerville" w:cs="Baskerville"/>
        </w:rPr>
      </w:pPr>
      <w:r w:rsidRPr="000A13A8">
        <w:rPr>
          <w:rFonts w:ascii="Baskerville" w:hAnsi="Baskerville" w:cs="Baskerville"/>
        </w:rPr>
        <w:tab/>
        <w:t>The</w:t>
      </w:r>
      <w:r w:rsidR="000C68C9">
        <w:rPr>
          <w:rFonts w:ascii="Baskerville" w:hAnsi="Baskerville" w:cs="Baskerville"/>
        </w:rPr>
        <w:t xml:space="preserve">n, after a break, we find an </w:t>
      </w:r>
      <w:r w:rsidRPr="000A13A8">
        <w:rPr>
          <w:rFonts w:ascii="Baskerville" w:hAnsi="Baskerville" w:cs="Baskerville"/>
        </w:rPr>
        <w:t>identity photograph of a teenager or young woman, twenty perhaps</w:t>
      </w:r>
      <w:r w:rsidR="000C68C9">
        <w:rPr>
          <w:rFonts w:ascii="Baskerville" w:hAnsi="Baskerville" w:cs="Baskerville"/>
        </w:rPr>
        <w:t xml:space="preserve"> (</w:t>
      </w:r>
      <w:r w:rsidR="004E0716">
        <w:rPr>
          <w:rFonts w:ascii="Baskerville" w:hAnsi="Baskerville" w:cs="Baskerville"/>
        </w:rPr>
        <w:t>fig.</w:t>
      </w:r>
      <w:r w:rsidR="0014665E">
        <w:rPr>
          <w:rFonts w:ascii="Baskerville" w:hAnsi="Baskerville" w:cs="Baskerville"/>
        </w:rPr>
        <w:t>5</w:t>
      </w:r>
      <w:r w:rsidR="004E0716">
        <w:rPr>
          <w:rFonts w:ascii="Baskerville" w:hAnsi="Baskerville" w:cs="Baskerville"/>
        </w:rPr>
        <w:t>)</w:t>
      </w:r>
      <w:r w:rsidRPr="000A13A8">
        <w:rPr>
          <w:rFonts w:ascii="Baskerville" w:hAnsi="Baskerville" w:cs="Baskerville"/>
        </w:rPr>
        <w:t xml:space="preserve">. It is now 1938. </w:t>
      </w:r>
      <w:r w:rsidR="0054592E" w:rsidRPr="000A13A8">
        <w:rPr>
          <w:rFonts w:ascii="Baskerville" w:hAnsi="Baskerville" w:cs="Baskerville"/>
        </w:rPr>
        <w:t>We see the</w:t>
      </w:r>
      <w:r w:rsidRPr="000A13A8">
        <w:rPr>
          <w:rFonts w:ascii="Baskerville" w:hAnsi="Baskerville" w:cs="Baskerville"/>
        </w:rPr>
        <w:t xml:space="preserve"> same even gaze, </w:t>
      </w:r>
      <w:r w:rsidR="0054592E" w:rsidRPr="000A13A8">
        <w:rPr>
          <w:rFonts w:ascii="Baskerville" w:hAnsi="Baskerville" w:cs="Baskerville"/>
        </w:rPr>
        <w:t xml:space="preserve">while </w:t>
      </w:r>
      <w:r w:rsidRPr="000A13A8">
        <w:rPr>
          <w:rFonts w:ascii="Baskerville" w:hAnsi="Baskerville" w:cs="Baskerville"/>
        </w:rPr>
        <w:t xml:space="preserve">a smile plays around </w:t>
      </w:r>
      <w:r w:rsidR="004E0716">
        <w:rPr>
          <w:rFonts w:ascii="Baskerville" w:hAnsi="Baskerville" w:cs="Baskerville"/>
        </w:rPr>
        <w:t>the young woman’s</w:t>
      </w:r>
      <w:r w:rsidRPr="000A13A8">
        <w:rPr>
          <w:rFonts w:ascii="Baskerville" w:hAnsi="Baskerville" w:cs="Baskerville"/>
        </w:rPr>
        <w:t xml:space="preserve"> lips. The photograph is necessary for identification. </w:t>
      </w:r>
      <w:r w:rsidR="004E0716">
        <w:rPr>
          <w:rFonts w:ascii="Baskerville" w:hAnsi="Baskerville" w:cs="Baskerville"/>
        </w:rPr>
        <w:t>In the aftermath of Kristallnacht, the shocking pogrom against Jewish Germans 9-11 November 1938 in which her father was arrested and sent to Sachsenhausen concentration camp, the young woman</w:t>
      </w:r>
      <w:r w:rsidRPr="000A13A8">
        <w:rPr>
          <w:rFonts w:ascii="Baskerville" w:hAnsi="Baskerville" w:cs="Baskerville"/>
        </w:rPr>
        <w:t xml:space="preserve"> is seeking a weekend pass to </w:t>
      </w:r>
      <w:r w:rsidR="00DD3BEA">
        <w:rPr>
          <w:rFonts w:ascii="Baskerville" w:hAnsi="Baskerville" w:cs="Baskerville"/>
        </w:rPr>
        <w:t>‘</w:t>
      </w:r>
      <w:r w:rsidRPr="000A13A8">
        <w:rPr>
          <w:rFonts w:ascii="Baskerville" w:hAnsi="Baskerville" w:cs="Baskerville"/>
        </w:rPr>
        <w:t>visit</w:t>
      </w:r>
      <w:r w:rsidR="00DD3BEA">
        <w:rPr>
          <w:rFonts w:ascii="Baskerville" w:hAnsi="Baskerville" w:cs="Baskerville"/>
        </w:rPr>
        <w:t>’</w:t>
      </w:r>
      <w:r w:rsidR="000C68C9">
        <w:rPr>
          <w:rFonts w:ascii="Baskerville" w:hAnsi="Baskerville" w:cs="Baskerville"/>
        </w:rPr>
        <w:t>—that is, escape to—</w:t>
      </w:r>
      <w:r w:rsidRPr="000A13A8">
        <w:rPr>
          <w:rFonts w:ascii="Baskerville" w:hAnsi="Baskerville" w:cs="Baskerville"/>
        </w:rPr>
        <w:t xml:space="preserve">her grandparents </w:t>
      </w:r>
      <w:r w:rsidR="000C68C9">
        <w:rPr>
          <w:rFonts w:ascii="Baskerville" w:hAnsi="Baskerville" w:cs="Baskerville"/>
        </w:rPr>
        <w:t>then living in the South</w:t>
      </w:r>
      <w:r w:rsidRPr="000A13A8">
        <w:rPr>
          <w:rFonts w:ascii="Baskerville" w:hAnsi="Baskerville" w:cs="Baskerville"/>
        </w:rPr>
        <w:t xml:space="preserve"> France</w:t>
      </w:r>
      <w:r w:rsidR="000C68C9">
        <w:rPr>
          <w:rFonts w:ascii="Baskerville" w:hAnsi="Baskerville" w:cs="Baskerville"/>
        </w:rPr>
        <w:t>, having left Germany in 1934.</w:t>
      </w:r>
      <w:r w:rsidRPr="000A13A8">
        <w:rPr>
          <w:rFonts w:ascii="Baskerville" w:hAnsi="Baskerville" w:cs="Baskerville"/>
        </w:rPr>
        <w:t xml:space="preserve"> The </w:t>
      </w:r>
      <w:r w:rsidR="00DD3BEA">
        <w:rPr>
          <w:rFonts w:ascii="Baskerville" w:hAnsi="Baskerville" w:cs="Baskerville"/>
        </w:rPr>
        <w:t>Third Reich</w:t>
      </w:r>
      <w:r w:rsidRPr="000A13A8">
        <w:rPr>
          <w:rFonts w:ascii="Baskerville" w:hAnsi="Baskerville" w:cs="Baskerville"/>
        </w:rPr>
        <w:t xml:space="preserve"> is marking</w:t>
      </w:r>
      <w:r w:rsidR="0054592E" w:rsidRPr="000A13A8">
        <w:rPr>
          <w:rFonts w:ascii="Baskerville" w:hAnsi="Baskerville" w:cs="Baskerville"/>
        </w:rPr>
        <w:t xml:space="preserve"> people</w:t>
      </w:r>
      <w:r w:rsidRPr="000A13A8">
        <w:rPr>
          <w:rFonts w:ascii="Baskerville" w:hAnsi="Baskerville" w:cs="Baskerville"/>
        </w:rPr>
        <w:t xml:space="preserve"> for life or death on the basis of its</w:t>
      </w:r>
      <w:r w:rsidR="0043241A" w:rsidRPr="000A13A8">
        <w:rPr>
          <w:rFonts w:ascii="Baskerville" w:hAnsi="Baskerville" w:cs="Baskerville"/>
        </w:rPr>
        <w:t xml:space="preserve"> new,</w:t>
      </w:r>
      <w:r w:rsidRPr="000A13A8">
        <w:rPr>
          <w:rFonts w:ascii="Baskerville" w:hAnsi="Baskerville" w:cs="Baskerville"/>
        </w:rPr>
        <w:t xml:space="preserve"> racializing </w:t>
      </w:r>
      <w:r w:rsidR="00DD3BEA">
        <w:rPr>
          <w:rFonts w:ascii="Baskerville" w:hAnsi="Baskerville" w:cs="Baskerville"/>
        </w:rPr>
        <w:t>identification system</w:t>
      </w:r>
      <w:r w:rsidRPr="000A13A8">
        <w:rPr>
          <w:rFonts w:ascii="Baskerville" w:hAnsi="Baskerville" w:cs="Baskerville"/>
        </w:rPr>
        <w:t>.  Blonde, blue-eyed, but bearing a</w:t>
      </w:r>
      <w:r w:rsidR="00DD3BEA">
        <w:rPr>
          <w:rFonts w:ascii="Baskerville" w:hAnsi="Baskerville" w:cs="Baskerville"/>
        </w:rPr>
        <w:t xml:space="preserve"> suggestively</w:t>
      </w:r>
      <w:r w:rsidRPr="000A13A8">
        <w:rPr>
          <w:rFonts w:ascii="Baskerville" w:hAnsi="Baskerville" w:cs="Baskerville"/>
        </w:rPr>
        <w:t xml:space="preserve"> Jewish surname</w:t>
      </w:r>
      <w:r w:rsidR="00DD3BEA">
        <w:rPr>
          <w:rFonts w:ascii="Baskerville" w:hAnsi="Baskerville" w:cs="Baskerville"/>
        </w:rPr>
        <w:t>—Salomon—</w:t>
      </w:r>
      <w:r w:rsidR="007A52B4">
        <w:rPr>
          <w:rFonts w:ascii="Baskerville" w:hAnsi="Baskerville" w:cs="Baskerville"/>
        </w:rPr>
        <w:t>her travel pass will be</w:t>
      </w:r>
      <w:r w:rsidRPr="000A13A8">
        <w:rPr>
          <w:rFonts w:ascii="Baskerville" w:hAnsi="Baskerville" w:cs="Baskerville"/>
        </w:rPr>
        <w:t xml:space="preserve"> inscribed with </w:t>
      </w:r>
      <w:r w:rsidR="0043241A" w:rsidRPr="000A13A8">
        <w:rPr>
          <w:rFonts w:ascii="Baskerville" w:hAnsi="Baskerville" w:cs="Baskerville"/>
        </w:rPr>
        <w:t xml:space="preserve">a large red </w:t>
      </w:r>
      <w:r w:rsidR="0043241A" w:rsidRPr="00DD3BEA">
        <w:rPr>
          <w:rFonts w:ascii="Baskerville" w:hAnsi="Baskerville" w:cs="Baskerville"/>
          <w:b/>
        </w:rPr>
        <w:t>J</w:t>
      </w:r>
      <w:r w:rsidR="0043241A" w:rsidRPr="000A13A8">
        <w:rPr>
          <w:rFonts w:ascii="Baskerville" w:hAnsi="Baskerville" w:cs="Baskerville"/>
        </w:rPr>
        <w:t xml:space="preserve"> for </w:t>
      </w:r>
      <w:r w:rsidR="0043241A" w:rsidRPr="00DD3BEA">
        <w:rPr>
          <w:rFonts w:ascii="Baskerville" w:hAnsi="Baskerville" w:cs="Baskerville"/>
          <w:i/>
        </w:rPr>
        <w:t>Jude</w:t>
      </w:r>
      <w:r w:rsidR="00DD3BEA">
        <w:rPr>
          <w:rFonts w:ascii="Baskerville" w:hAnsi="Baskerville" w:cs="Baskerville"/>
        </w:rPr>
        <w:t>—Jew—</w:t>
      </w:r>
      <w:r w:rsidR="0043241A" w:rsidRPr="000A13A8">
        <w:rPr>
          <w:rFonts w:ascii="Baskerville" w:hAnsi="Baskerville" w:cs="Baskerville"/>
        </w:rPr>
        <w:t>to make sure everyone understood</w:t>
      </w:r>
      <w:r w:rsidR="007A52B4">
        <w:rPr>
          <w:rFonts w:ascii="Baskerville" w:hAnsi="Baskerville" w:cs="Baskerville"/>
        </w:rPr>
        <w:t xml:space="preserve"> </w:t>
      </w:r>
      <w:r w:rsidR="00792BC3">
        <w:rPr>
          <w:rFonts w:ascii="Baskerville" w:hAnsi="Baskerville" w:cs="Baskerville"/>
        </w:rPr>
        <w:t>her</w:t>
      </w:r>
      <w:r w:rsidR="007A52B4">
        <w:rPr>
          <w:rFonts w:ascii="Baskerville" w:hAnsi="Baskerville" w:cs="Baskerville"/>
        </w:rPr>
        <w:t xml:space="preserve"> exile from citizenship and ultimately</w:t>
      </w:r>
      <w:r w:rsidR="00792BC3">
        <w:rPr>
          <w:rFonts w:ascii="Baskerville" w:hAnsi="Baskerville" w:cs="Baskerville"/>
        </w:rPr>
        <w:t xml:space="preserve"> the exile</w:t>
      </w:r>
      <w:r w:rsidR="007A52B4">
        <w:rPr>
          <w:rFonts w:ascii="Baskerville" w:hAnsi="Baskerville" w:cs="Baskerville"/>
        </w:rPr>
        <w:t xml:space="preserve"> </w:t>
      </w:r>
      <w:r w:rsidR="00DD3BEA">
        <w:rPr>
          <w:rFonts w:ascii="Baskerville" w:hAnsi="Baskerville" w:cs="Baskerville"/>
        </w:rPr>
        <w:t xml:space="preserve">from </w:t>
      </w:r>
      <w:r w:rsidR="007A52B4">
        <w:rPr>
          <w:rFonts w:ascii="Baskerville" w:hAnsi="Baskerville" w:cs="Baskerville"/>
        </w:rPr>
        <w:t>humanity</w:t>
      </w:r>
      <w:r w:rsidR="00DD3BEA">
        <w:rPr>
          <w:rFonts w:ascii="Baskerville" w:hAnsi="Baskerville" w:cs="Baskerville"/>
        </w:rPr>
        <w:t xml:space="preserve"> of those thus marked</w:t>
      </w:r>
      <w:r w:rsidR="0043241A" w:rsidRPr="000A13A8">
        <w:rPr>
          <w:rFonts w:ascii="Baskerville" w:hAnsi="Baskerville" w:cs="Baskerville"/>
        </w:rPr>
        <w:t>.</w:t>
      </w:r>
    </w:p>
    <w:p w14:paraId="6D43E8D8" w14:textId="365C8A79" w:rsidR="00263D47" w:rsidRPr="000A13A8" w:rsidRDefault="00263D47" w:rsidP="00B4596A">
      <w:pPr>
        <w:spacing w:line="480" w:lineRule="auto"/>
        <w:ind w:right="-341"/>
        <w:jc w:val="both"/>
        <w:rPr>
          <w:rFonts w:ascii="Baskerville" w:hAnsi="Baskerville" w:cs="Baskerville"/>
        </w:rPr>
      </w:pPr>
      <w:r w:rsidRPr="000A13A8">
        <w:rPr>
          <w:rFonts w:ascii="Baskerville" w:hAnsi="Baskerville" w:cs="Baskerville"/>
        </w:rPr>
        <w:tab/>
        <w:t>Then in a garden in the south of France—she has got away from Berlin—the young woman stands or sits between elderly maternal grandparents</w:t>
      </w:r>
      <w:r w:rsidR="0043241A" w:rsidRPr="000A13A8">
        <w:rPr>
          <w:rFonts w:ascii="Baskerville" w:hAnsi="Baskerville" w:cs="Baskerville"/>
        </w:rPr>
        <w:t xml:space="preserve"> who have found refuge in a villa in Villefranche near Nice with an American Ottilie Moore </w:t>
      </w:r>
      <w:r w:rsidR="00DD3BEA">
        <w:rPr>
          <w:rFonts w:ascii="Baskerville" w:hAnsi="Baskerville" w:cs="Baskerville"/>
        </w:rPr>
        <w:t xml:space="preserve">(fig.  </w:t>
      </w:r>
      <w:r w:rsidR="0014665E">
        <w:rPr>
          <w:rFonts w:ascii="Baskerville" w:hAnsi="Baskerville" w:cs="Baskerville"/>
        </w:rPr>
        <w:t>6</w:t>
      </w:r>
      <w:r w:rsidR="00DD3BEA">
        <w:rPr>
          <w:rFonts w:ascii="Baskerville" w:hAnsi="Baskerville" w:cs="Baskerville"/>
        </w:rPr>
        <w:t>)</w:t>
      </w:r>
      <w:r w:rsidR="0043241A" w:rsidRPr="000A13A8">
        <w:rPr>
          <w:rFonts w:ascii="Baskerville" w:hAnsi="Baskerville" w:cs="Baskerville"/>
        </w:rPr>
        <w:t>.</w:t>
      </w:r>
    </w:p>
    <w:p w14:paraId="6148A8D8" w14:textId="7DC43BA7" w:rsidR="00263D47" w:rsidRPr="000A13A8" w:rsidRDefault="00263D47" w:rsidP="00B4596A">
      <w:pPr>
        <w:spacing w:line="480" w:lineRule="auto"/>
        <w:ind w:right="-341"/>
        <w:jc w:val="both"/>
        <w:rPr>
          <w:rFonts w:ascii="Baskerville" w:hAnsi="Baskerville" w:cs="Baskerville"/>
        </w:rPr>
      </w:pPr>
      <w:r w:rsidRPr="000A13A8">
        <w:rPr>
          <w:rFonts w:ascii="Baskerville" w:hAnsi="Baskerville" w:cs="Baskerville"/>
        </w:rPr>
        <w:tab/>
        <w:t xml:space="preserve">A final image then records this </w:t>
      </w:r>
      <w:r w:rsidR="0043241A" w:rsidRPr="000A13A8">
        <w:rPr>
          <w:rFonts w:ascii="Baskerville" w:hAnsi="Baskerville" w:cs="Baskerville"/>
        </w:rPr>
        <w:t xml:space="preserve">young </w:t>
      </w:r>
      <w:r w:rsidRPr="000A13A8">
        <w:rPr>
          <w:rFonts w:ascii="Baskerville" w:hAnsi="Baskerville" w:cs="Baskerville"/>
        </w:rPr>
        <w:t>wo</w:t>
      </w:r>
      <w:r w:rsidR="008562D5">
        <w:rPr>
          <w:rFonts w:ascii="Baskerville" w:hAnsi="Baskerville" w:cs="Baskerville"/>
        </w:rPr>
        <w:t>man’s existence</w:t>
      </w:r>
      <w:r w:rsidR="00DD3BEA">
        <w:rPr>
          <w:rFonts w:ascii="Baskerville" w:hAnsi="Baskerville" w:cs="Baskerville"/>
        </w:rPr>
        <w:t xml:space="preserve"> (fig.</w:t>
      </w:r>
      <w:r w:rsidR="0014665E">
        <w:rPr>
          <w:rFonts w:ascii="Baskerville" w:hAnsi="Baskerville" w:cs="Baskerville"/>
        </w:rPr>
        <w:t>7</w:t>
      </w:r>
      <w:r w:rsidR="00DD3BEA">
        <w:rPr>
          <w:rFonts w:ascii="Baskerville" w:hAnsi="Baskerville" w:cs="Baskerville"/>
        </w:rPr>
        <w:t>)</w:t>
      </w:r>
      <w:r w:rsidR="008562D5">
        <w:rPr>
          <w:rFonts w:ascii="Baskerville" w:hAnsi="Baskerville" w:cs="Baskerville"/>
        </w:rPr>
        <w:t>. It is taken in</w:t>
      </w:r>
      <w:r w:rsidR="007A52B4">
        <w:rPr>
          <w:rFonts w:ascii="Baskerville" w:hAnsi="Baskerville" w:cs="Baskerville"/>
        </w:rPr>
        <w:t xml:space="preserve"> </w:t>
      </w:r>
      <w:r w:rsidRPr="000A13A8">
        <w:rPr>
          <w:rFonts w:ascii="Baskerville" w:hAnsi="Baskerville" w:cs="Baskerville"/>
        </w:rPr>
        <w:t xml:space="preserve">1939 or </w:t>
      </w:r>
      <w:r w:rsidR="00DD3BEA">
        <w:rPr>
          <w:rFonts w:ascii="Baskerville" w:hAnsi="Baskerville" w:cs="Baskerville"/>
        </w:rPr>
        <w:t>maybe early</w:t>
      </w:r>
      <w:r w:rsidRPr="000A13A8">
        <w:rPr>
          <w:rFonts w:ascii="Baskerville" w:hAnsi="Baskerville" w:cs="Baskerville"/>
        </w:rPr>
        <w:t>1940. She is sketching</w:t>
      </w:r>
      <w:r w:rsidR="00A205FE">
        <w:rPr>
          <w:rFonts w:ascii="Baskerville" w:hAnsi="Baskerville" w:cs="Baskerville"/>
        </w:rPr>
        <w:t xml:space="preserve"> in the </w:t>
      </w:r>
      <w:r w:rsidR="0043241A" w:rsidRPr="000A13A8">
        <w:rPr>
          <w:rFonts w:ascii="Baskerville" w:hAnsi="Baskerville" w:cs="Baskerville"/>
        </w:rPr>
        <w:t>gardens</w:t>
      </w:r>
      <w:r w:rsidR="00DD3BEA">
        <w:rPr>
          <w:rFonts w:ascii="Baskerville" w:hAnsi="Baskerville" w:cs="Baskerville"/>
        </w:rPr>
        <w:t xml:space="preserve"> of Ottilie Moore’s spacious garden</w:t>
      </w:r>
      <w:r w:rsidRPr="000A13A8">
        <w:rPr>
          <w:rFonts w:ascii="Baskerville" w:hAnsi="Baskerville" w:cs="Baskerville"/>
        </w:rPr>
        <w:t>. She has become an artist making landscapes</w:t>
      </w:r>
      <w:r w:rsidR="00DD3BEA">
        <w:rPr>
          <w:rFonts w:ascii="Baskerville" w:hAnsi="Baskerville" w:cs="Baskerville"/>
        </w:rPr>
        <w:t xml:space="preserve"> that she sells to Mrs Moore</w:t>
      </w:r>
      <w:r w:rsidRPr="000A13A8">
        <w:rPr>
          <w:rFonts w:ascii="Baskerville" w:hAnsi="Baskerville" w:cs="Baskerville"/>
        </w:rPr>
        <w:t xml:space="preserve">. </w:t>
      </w:r>
      <w:r w:rsidR="007A52B4">
        <w:rPr>
          <w:rFonts w:ascii="Baskerville" w:hAnsi="Baskerville" w:cs="Baskerville"/>
        </w:rPr>
        <w:t>She looks</w:t>
      </w:r>
      <w:r w:rsidRPr="000A13A8">
        <w:rPr>
          <w:rFonts w:ascii="Baskerville" w:hAnsi="Baskerville" w:cs="Baskerville"/>
        </w:rPr>
        <w:t xml:space="preserve"> </w:t>
      </w:r>
      <w:r w:rsidR="007A52B4">
        <w:rPr>
          <w:rFonts w:ascii="Baskerville" w:hAnsi="Baskerville" w:cs="Baskerville"/>
        </w:rPr>
        <w:t>up from her sketching</w:t>
      </w:r>
      <w:r w:rsidR="0043241A" w:rsidRPr="000A13A8">
        <w:rPr>
          <w:rFonts w:ascii="Baskerville" w:hAnsi="Baskerville" w:cs="Baskerville"/>
        </w:rPr>
        <w:t>.</w:t>
      </w:r>
      <w:r w:rsidRPr="000A13A8">
        <w:rPr>
          <w:rFonts w:ascii="Baskerville" w:hAnsi="Baskerville" w:cs="Baskerville"/>
        </w:rPr>
        <w:t xml:space="preserve"> She has become lonesome, withdrawn, recluse, only at home with her artworks.</w:t>
      </w:r>
    </w:p>
    <w:p w14:paraId="3B82597C" w14:textId="581B7924" w:rsidR="00263D47" w:rsidRPr="000A13A8" w:rsidRDefault="00263D47" w:rsidP="00B4596A">
      <w:pPr>
        <w:spacing w:line="480" w:lineRule="auto"/>
        <w:ind w:right="-341"/>
        <w:jc w:val="both"/>
        <w:rPr>
          <w:rFonts w:ascii="Baskerville" w:hAnsi="Baskerville" w:cs="Baskerville"/>
        </w:rPr>
      </w:pPr>
      <w:r w:rsidRPr="000A13A8">
        <w:rPr>
          <w:rFonts w:ascii="Baskerville" w:hAnsi="Baskerville" w:cs="Baskerville"/>
        </w:rPr>
        <w:tab/>
      </w:r>
    </w:p>
    <w:p w14:paraId="50189FF5" w14:textId="77777777" w:rsidR="00792BC3" w:rsidRDefault="00263D47" w:rsidP="00B4596A">
      <w:pPr>
        <w:spacing w:line="480" w:lineRule="auto"/>
        <w:ind w:right="-341"/>
        <w:jc w:val="both"/>
        <w:rPr>
          <w:rFonts w:ascii="Baskerville" w:hAnsi="Baskerville" w:cs="Baskerville"/>
        </w:rPr>
      </w:pPr>
      <w:r w:rsidRPr="000A13A8">
        <w:rPr>
          <w:rFonts w:ascii="Baskerville" w:hAnsi="Baskerville" w:cs="Baskerville"/>
        </w:rPr>
        <w:tab/>
      </w:r>
      <w:r w:rsidR="00785EAC" w:rsidRPr="000A13A8">
        <w:rPr>
          <w:rFonts w:ascii="Baskerville" w:hAnsi="Baskerville" w:cs="Baskerville"/>
        </w:rPr>
        <w:t>Do these photographs tell</w:t>
      </w:r>
      <w:r w:rsidRPr="000A13A8">
        <w:rPr>
          <w:rFonts w:ascii="Baskerville" w:hAnsi="Baskerville" w:cs="Baskerville"/>
        </w:rPr>
        <w:t xml:space="preserve"> the story of an everyday life of a Jewish German woman between 1917 and 1943 that these photographs capture momentarily and yet structure for us</w:t>
      </w:r>
      <w:r w:rsidR="00DD3BEA">
        <w:rPr>
          <w:rFonts w:ascii="Baskerville" w:hAnsi="Baskerville" w:cs="Baskerville"/>
        </w:rPr>
        <w:t>, as Hirsch suggested,</w:t>
      </w:r>
      <w:r w:rsidRPr="000A13A8">
        <w:rPr>
          <w:rFonts w:ascii="Baskerville" w:hAnsi="Baskerville" w:cs="Baskerville"/>
        </w:rPr>
        <w:t xml:space="preserve"> as allegory of childhood</w:t>
      </w:r>
      <w:r w:rsidR="00785EAC" w:rsidRPr="000A13A8">
        <w:rPr>
          <w:rFonts w:ascii="Baskerville" w:hAnsi="Baskerville" w:cs="Baskerville"/>
        </w:rPr>
        <w:t>, loss</w:t>
      </w:r>
      <w:r w:rsidR="007A52B4">
        <w:rPr>
          <w:rFonts w:ascii="Baskerville" w:hAnsi="Baskerville" w:cs="Baskerville"/>
        </w:rPr>
        <w:t>,</w:t>
      </w:r>
      <w:r w:rsidR="00785EAC" w:rsidRPr="000A13A8">
        <w:rPr>
          <w:rFonts w:ascii="Baskerville" w:hAnsi="Baskerville" w:cs="Baskerville"/>
        </w:rPr>
        <w:t xml:space="preserve"> </w:t>
      </w:r>
      <w:r w:rsidR="007A52B4">
        <w:rPr>
          <w:rFonts w:ascii="Baskerville" w:hAnsi="Baskerville" w:cs="Baskerville"/>
        </w:rPr>
        <w:t>exile</w:t>
      </w:r>
      <w:r w:rsidR="00A205FE">
        <w:rPr>
          <w:rFonts w:ascii="Baskerville" w:hAnsi="Baskerville" w:cs="Baskerville"/>
        </w:rPr>
        <w:t xml:space="preserve"> and art</w:t>
      </w:r>
      <w:r w:rsidRPr="000A13A8">
        <w:rPr>
          <w:rFonts w:ascii="Baskerville" w:hAnsi="Baskerville" w:cs="Baskerville"/>
        </w:rPr>
        <w:t xml:space="preserve">?  </w:t>
      </w:r>
      <w:r w:rsidR="007A52B4">
        <w:rPr>
          <w:rFonts w:ascii="Baskerville" w:hAnsi="Baskerville" w:cs="Baskerville"/>
        </w:rPr>
        <w:t>Can we</w:t>
      </w:r>
      <w:r w:rsidRPr="000A13A8">
        <w:rPr>
          <w:rFonts w:ascii="Baskerville" w:hAnsi="Baskerville" w:cs="Baskerville"/>
        </w:rPr>
        <w:t xml:space="preserve"> read the central </w:t>
      </w:r>
      <w:r w:rsidR="00AA0DB1">
        <w:rPr>
          <w:rFonts w:ascii="Baskerville" w:hAnsi="Baskerville" w:cs="Baskerville"/>
        </w:rPr>
        <w:t>traumatic</w:t>
      </w:r>
      <w:r w:rsidR="007A52B4">
        <w:rPr>
          <w:rFonts w:ascii="Baskerville" w:hAnsi="Baskerville" w:cs="Baskerville"/>
        </w:rPr>
        <w:t xml:space="preserve"> maternal</w:t>
      </w:r>
      <w:r w:rsidR="00AA0DB1">
        <w:rPr>
          <w:rFonts w:ascii="Baskerville" w:hAnsi="Baskerville" w:cs="Baskerville"/>
        </w:rPr>
        <w:t xml:space="preserve"> </w:t>
      </w:r>
      <w:r w:rsidRPr="000A13A8">
        <w:rPr>
          <w:rFonts w:ascii="Baskerville" w:hAnsi="Baskerville" w:cs="Baskerville"/>
        </w:rPr>
        <w:t xml:space="preserve">absence </w:t>
      </w:r>
      <w:r w:rsidR="007A52B4">
        <w:rPr>
          <w:rFonts w:ascii="Baskerville" w:hAnsi="Baskerville" w:cs="Baskerville"/>
        </w:rPr>
        <w:t>in</w:t>
      </w:r>
      <w:r w:rsidRPr="000A13A8">
        <w:rPr>
          <w:rFonts w:ascii="Baskerville" w:hAnsi="Baskerville" w:cs="Baskerville"/>
        </w:rPr>
        <w:t xml:space="preserve"> </w:t>
      </w:r>
      <w:r w:rsidR="00AA0DB1">
        <w:rPr>
          <w:rFonts w:ascii="Baskerville" w:hAnsi="Baskerville" w:cs="Baskerville"/>
        </w:rPr>
        <w:t>this child’s</w:t>
      </w:r>
      <w:r w:rsidRPr="000A13A8">
        <w:rPr>
          <w:rFonts w:ascii="Baskerville" w:hAnsi="Baskerville" w:cs="Baskerville"/>
        </w:rPr>
        <w:t xml:space="preserve"> life</w:t>
      </w:r>
      <w:r w:rsidR="00DD3BEA">
        <w:rPr>
          <w:rFonts w:ascii="Baskerville" w:hAnsi="Baskerville" w:cs="Baskerville"/>
        </w:rPr>
        <w:t>,</w:t>
      </w:r>
      <w:r w:rsidRPr="000A13A8">
        <w:rPr>
          <w:rFonts w:ascii="Baskerville" w:hAnsi="Baskerville" w:cs="Baskerville"/>
        </w:rPr>
        <w:t xml:space="preserve"> </w:t>
      </w:r>
      <w:r w:rsidR="00DD3BEA">
        <w:rPr>
          <w:rFonts w:ascii="Baskerville" w:hAnsi="Baskerville" w:cs="Baskerville"/>
        </w:rPr>
        <w:t xml:space="preserve">or sense </w:t>
      </w:r>
      <w:r w:rsidRPr="000A13A8">
        <w:rPr>
          <w:rFonts w:ascii="Baskerville" w:hAnsi="Baskerville" w:cs="Baskerville"/>
        </w:rPr>
        <w:t>the nature of the change occurring between the first an</w:t>
      </w:r>
      <w:r w:rsidR="00DD3BEA">
        <w:rPr>
          <w:rFonts w:ascii="Baskerville" w:hAnsi="Baskerville" w:cs="Baskerville"/>
        </w:rPr>
        <w:t>d</w:t>
      </w:r>
      <w:r w:rsidRPr="000A13A8">
        <w:rPr>
          <w:rFonts w:ascii="Baskerville" w:hAnsi="Baskerville" w:cs="Baskerville"/>
        </w:rPr>
        <w:t xml:space="preserve"> the</w:t>
      </w:r>
      <w:r w:rsidR="00792BC3">
        <w:rPr>
          <w:rFonts w:ascii="Baskerville" w:hAnsi="Baskerville" w:cs="Baskerville"/>
        </w:rPr>
        <w:t xml:space="preserve"> third</w:t>
      </w:r>
      <w:r w:rsidRPr="000A13A8">
        <w:rPr>
          <w:rFonts w:ascii="Baskerville" w:hAnsi="Baskerville" w:cs="Baskerville"/>
        </w:rPr>
        <w:t xml:space="preserve"> image</w:t>
      </w:r>
      <w:r w:rsidR="00AA0DB1">
        <w:rPr>
          <w:rFonts w:ascii="Baskerville" w:hAnsi="Baskerville" w:cs="Baskerville"/>
        </w:rPr>
        <w:t>s</w:t>
      </w:r>
      <w:r w:rsidRPr="000A13A8">
        <w:rPr>
          <w:rFonts w:ascii="Baskerville" w:hAnsi="Baskerville" w:cs="Baskerville"/>
        </w:rPr>
        <w:t xml:space="preserve">? </w:t>
      </w:r>
      <w:r w:rsidR="00E159F8">
        <w:rPr>
          <w:rFonts w:ascii="Baskerville" w:hAnsi="Baskerville" w:cs="Baskerville"/>
        </w:rPr>
        <w:t>Maternal absence is present only in its indirect effects</w:t>
      </w:r>
      <w:r w:rsidR="00F82E55">
        <w:rPr>
          <w:rFonts w:ascii="Baskerville" w:hAnsi="Baskerville" w:cs="Baskerville"/>
        </w:rPr>
        <w:t xml:space="preserve">: </w:t>
      </w:r>
      <w:r w:rsidR="00792BC3">
        <w:rPr>
          <w:rFonts w:ascii="Baskerville" w:hAnsi="Baskerville" w:cs="Baskerville"/>
        </w:rPr>
        <w:t xml:space="preserve"> substitutes such as </w:t>
      </w:r>
      <w:r w:rsidR="00F82E55">
        <w:rPr>
          <w:rFonts w:ascii="Baskerville" w:hAnsi="Baskerville" w:cs="Baskerville"/>
        </w:rPr>
        <w:t>governess and stepmother</w:t>
      </w:r>
      <w:r w:rsidR="00E159F8">
        <w:rPr>
          <w:rFonts w:ascii="Baskerville" w:hAnsi="Baskerville" w:cs="Baskerville"/>
        </w:rPr>
        <w:t>.</w:t>
      </w:r>
      <w:r w:rsidRPr="000A13A8">
        <w:rPr>
          <w:rFonts w:ascii="Baskerville" w:hAnsi="Baskerville" w:cs="Baskerville"/>
        </w:rPr>
        <w:t xml:space="preserve"> </w:t>
      </w:r>
      <w:r w:rsidR="00785EAC" w:rsidRPr="000A13A8">
        <w:rPr>
          <w:rFonts w:ascii="Baskerville" w:hAnsi="Baskerville" w:cs="Baskerville"/>
        </w:rPr>
        <w:t>The</w:t>
      </w:r>
      <w:r w:rsidRPr="000A13A8">
        <w:rPr>
          <w:rFonts w:ascii="Baskerville" w:hAnsi="Baskerville" w:cs="Baskerville"/>
        </w:rPr>
        <w:t xml:space="preserve"> other</w:t>
      </w:r>
      <w:r w:rsidR="00F82E55">
        <w:rPr>
          <w:rFonts w:ascii="Baskerville" w:hAnsi="Baskerville" w:cs="Baskerville"/>
        </w:rPr>
        <w:t xml:space="preserve"> key </w:t>
      </w:r>
      <w:r w:rsidR="00E159F8">
        <w:rPr>
          <w:rFonts w:ascii="Baskerville" w:hAnsi="Baskerville" w:cs="Baskerville"/>
        </w:rPr>
        <w:t>event</w:t>
      </w:r>
      <w:r w:rsidR="00F82E55">
        <w:rPr>
          <w:rFonts w:ascii="Baskerville" w:hAnsi="Baskerville" w:cs="Baskerville"/>
        </w:rPr>
        <w:t xml:space="preserve"> here</w:t>
      </w:r>
      <w:r w:rsidRPr="000A13A8">
        <w:rPr>
          <w:rFonts w:ascii="Baskerville" w:hAnsi="Baskerville" w:cs="Baskerville"/>
        </w:rPr>
        <w:t xml:space="preserve"> is political: the institution</w:t>
      </w:r>
      <w:r w:rsidR="00A205FE">
        <w:rPr>
          <w:rFonts w:ascii="Baskerville" w:hAnsi="Baskerville" w:cs="Baskerville"/>
        </w:rPr>
        <w:t xml:space="preserve"> in 1933</w:t>
      </w:r>
      <w:r w:rsidRPr="000A13A8">
        <w:rPr>
          <w:rFonts w:ascii="Baskerville" w:hAnsi="Baskerville" w:cs="Baskerville"/>
        </w:rPr>
        <w:t xml:space="preserve"> of a totalitarian dictatorship in Germany with racial genocide as its core policy that led to forced migration, sta</w:t>
      </w:r>
      <w:r w:rsidR="008562D5">
        <w:rPr>
          <w:rFonts w:ascii="Baskerville" w:hAnsi="Baskerville" w:cs="Baskerville"/>
        </w:rPr>
        <w:t>telessness and ultimately state-</w:t>
      </w:r>
      <w:r w:rsidRPr="000A13A8">
        <w:rPr>
          <w:rFonts w:ascii="Baskerville" w:hAnsi="Baskerville" w:cs="Baskerville"/>
        </w:rPr>
        <w:t>sanctioned murder.</w:t>
      </w:r>
      <w:r w:rsidR="00AA0DB1">
        <w:rPr>
          <w:rFonts w:ascii="Baskerville" w:hAnsi="Baskerville" w:cs="Baskerville"/>
        </w:rPr>
        <w:t xml:space="preserve"> It is inscribed</w:t>
      </w:r>
      <w:r w:rsidR="00E159F8">
        <w:rPr>
          <w:rFonts w:ascii="Baskerville" w:hAnsi="Baskerville" w:cs="Baskerville"/>
        </w:rPr>
        <w:t xml:space="preserve"> in the album</w:t>
      </w:r>
      <w:r w:rsidR="00AA0DB1">
        <w:rPr>
          <w:rFonts w:ascii="Baskerville" w:hAnsi="Baskerville" w:cs="Baskerville"/>
        </w:rPr>
        <w:t xml:space="preserve"> </w:t>
      </w:r>
      <w:r w:rsidR="007A52B4">
        <w:rPr>
          <w:rFonts w:ascii="Baskerville" w:hAnsi="Baskerville" w:cs="Baskerville"/>
        </w:rPr>
        <w:t>only</w:t>
      </w:r>
      <w:r w:rsidR="00AA0DB1">
        <w:rPr>
          <w:rFonts w:ascii="Baskerville" w:hAnsi="Baskerville" w:cs="Baskerville"/>
        </w:rPr>
        <w:t xml:space="preserve"> its premature foreclosure.</w:t>
      </w:r>
      <w:r w:rsidRPr="000A13A8">
        <w:rPr>
          <w:rFonts w:ascii="Baskerville" w:hAnsi="Baskerville" w:cs="Baskerville"/>
        </w:rPr>
        <w:t xml:space="preserve"> </w:t>
      </w:r>
    </w:p>
    <w:p w14:paraId="12AFBCEC" w14:textId="0771CC39" w:rsidR="00263D47" w:rsidRPr="000A13A8" w:rsidRDefault="00792BC3" w:rsidP="00B4596A">
      <w:pPr>
        <w:spacing w:line="480" w:lineRule="auto"/>
        <w:ind w:right="-341"/>
        <w:jc w:val="both"/>
        <w:rPr>
          <w:rFonts w:ascii="Baskerville" w:hAnsi="Baskerville" w:cs="Baskerville"/>
        </w:rPr>
      </w:pPr>
      <w:r>
        <w:rPr>
          <w:rFonts w:ascii="Baskerville" w:hAnsi="Baskerville" w:cs="Baskerville"/>
        </w:rPr>
        <w:tab/>
      </w:r>
      <w:r w:rsidR="00F82E55">
        <w:rPr>
          <w:rFonts w:ascii="Baskerville" w:hAnsi="Baskerville" w:cs="Baskerville"/>
        </w:rPr>
        <w:t>It would seem that these</w:t>
      </w:r>
      <w:r w:rsidR="00E159F8">
        <w:rPr>
          <w:rFonts w:ascii="Baskerville" w:hAnsi="Baskerville" w:cs="Baskerville"/>
        </w:rPr>
        <w:t xml:space="preserve"> uneven</w:t>
      </w:r>
      <w:r w:rsidR="00263D47" w:rsidRPr="000A13A8">
        <w:rPr>
          <w:rFonts w:ascii="Baskerville" w:hAnsi="Baskerville" w:cs="Baskerville"/>
        </w:rPr>
        <w:t xml:space="preserve"> photographic remains</w:t>
      </w:r>
      <w:r w:rsidR="00E159F8">
        <w:rPr>
          <w:rFonts w:ascii="Baskerville" w:hAnsi="Baskerville" w:cs="Baskerville"/>
        </w:rPr>
        <w:t xml:space="preserve"> of one family’s life</w:t>
      </w:r>
      <w:r w:rsidR="00263D47" w:rsidRPr="000A13A8">
        <w:rPr>
          <w:rFonts w:ascii="Baskerville" w:hAnsi="Baskerville" w:cs="Baskerville"/>
        </w:rPr>
        <w:t xml:space="preserve"> </w:t>
      </w:r>
      <w:r w:rsidR="00E159F8">
        <w:rPr>
          <w:rFonts w:ascii="Baskerville" w:hAnsi="Baskerville" w:cs="Baskerville"/>
        </w:rPr>
        <w:t>cannot register the collision of</w:t>
      </w:r>
      <w:r w:rsidR="00263D47" w:rsidRPr="000A13A8">
        <w:rPr>
          <w:rFonts w:ascii="Baskerville" w:hAnsi="Baskerville" w:cs="Baskerville"/>
        </w:rPr>
        <w:t xml:space="preserve"> the exceptional event</w:t>
      </w:r>
      <w:r w:rsidR="00F82E55">
        <w:rPr>
          <w:rFonts w:ascii="Baskerville" w:hAnsi="Baskerville" w:cs="Baskerville"/>
        </w:rPr>
        <w:t>s</w:t>
      </w:r>
      <w:r w:rsidR="00263D47" w:rsidRPr="000A13A8">
        <w:rPr>
          <w:rFonts w:ascii="Baskerville" w:hAnsi="Baskerville" w:cs="Baskerville"/>
        </w:rPr>
        <w:t xml:space="preserve"> and the everyday. </w:t>
      </w:r>
      <w:r w:rsidR="007A52B4">
        <w:rPr>
          <w:rFonts w:ascii="Baskerville" w:hAnsi="Baskerville" w:cs="Baskerville"/>
        </w:rPr>
        <w:t>The</w:t>
      </w:r>
      <w:r w:rsidR="00263D47" w:rsidRPr="000A13A8">
        <w:rPr>
          <w:rFonts w:ascii="Baskerville" w:hAnsi="Baskerville" w:cs="Baskerville"/>
        </w:rPr>
        <w:t xml:space="preserve"> bereaved little-girl bec</w:t>
      </w:r>
      <w:r w:rsidR="00E159F8">
        <w:rPr>
          <w:rFonts w:ascii="Baskerville" w:hAnsi="Baskerville" w:cs="Baskerville"/>
        </w:rPr>
        <w:t>a</w:t>
      </w:r>
      <w:r w:rsidR="00263D47" w:rsidRPr="000A13A8">
        <w:rPr>
          <w:rFonts w:ascii="Baskerville" w:hAnsi="Baskerville" w:cs="Baskerville"/>
        </w:rPr>
        <w:t>me exiled artist</w:t>
      </w:r>
      <w:r w:rsidR="00E159F8">
        <w:rPr>
          <w:rFonts w:ascii="Baskerville" w:hAnsi="Baskerville" w:cs="Baskerville"/>
        </w:rPr>
        <w:t>, who,</w:t>
      </w:r>
      <w:r w:rsidR="00263D47" w:rsidRPr="000A13A8">
        <w:rPr>
          <w:rFonts w:ascii="Baskerville" w:hAnsi="Baskerville" w:cs="Baskerville"/>
        </w:rPr>
        <w:t xml:space="preserve"> </w:t>
      </w:r>
      <w:r w:rsidR="00E159F8">
        <w:rPr>
          <w:rFonts w:ascii="Baskerville" w:hAnsi="Baskerville" w:cs="Baskerville"/>
        </w:rPr>
        <w:t>having been incarcerated in and released from a French</w:t>
      </w:r>
      <w:r w:rsidR="00263D47" w:rsidRPr="000A13A8">
        <w:rPr>
          <w:rFonts w:ascii="Baskerville" w:hAnsi="Baskerville" w:cs="Baskerville"/>
        </w:rPr>
        <w:t xml:space="preserve"> concentration camp</w:t>
      </w:r>
      <w:r w:rsidR="00F82E55">
        <w:rPr>
          <w:rFonts w:ascii="Baskerville" w:hAnsi="Baskerville" w:cs="Baskerville"/>
        </w:rPr>
        <w:t xml:space="preserve"> called Gurs</w:t>
      </w:r>
      <w:r w:rsidR="00A205FE">
        <w:rPr>
          <w:rFonts w:ascii="Baskerville" w:hAnsi="Baskerville" w:cs="Baskerville"/>
        </w:rPr>
        <w:t>— no image documents this event—</w:t>
      </w:r>
      <w:r w:rsidR="00E159F8">
        <w:rPr>
          <w:rFonts w:ascii="Baskerville" w:hAnsi="Baskerville" w:cs="Baskerville"/>
        </w:rPr>
        <w:t xml:space="preserve">created </w:t>
      </w:r>
      <w:r w:rsidR="00263D47" w:rsidRPr="000A13A8">
        <w:rPr>
          <w:rFonts w:ascii="Baskerville" w:hAnsi="Baskerville" w:cs="Baskerville"/>
        </w:rPr>
        <w:t xml:space="preserve">a unique and unclassifiable modernist </w:t>
      </w:r>
      <w:r w:rsidR="00A205FE">
        <w:rPr>
          <w:rFonts w:ascii="Baskerville" w:hAnsi="Baskerville" w:cs="Baskerville"/>
        </w:rPr>
        <w:t>visual, narrative, musical project</w:t>
      </w:r>
      <w:r w:rsidR="00263D47" w:rsidRPr="000A13A8">
        <w:rPr>
          <w:rFonts w:ascii="Baskerville" w:hAnsi="Baskerville" w:cs="Baskerville"/>
        </w:rPr>
        <w:t xml:space="preserve"> </w:t>
      </w:r>
      <w:r w:rsidR="00E159F8">
        <w:rPr>
          <w:rFonts w:ascii="Baskerville" w:hAnsi="Baskerville" w:cs="Baskerville"/>
        </w:rPr>
        <w:t>to inscribe that</w:t>
      </w:r>
      <w:r w:rsidR="00263D47" w:rsidRPr="000A13A8">
        <w:rPr>
          <w:rFonts w:ascii="Baskerville" w:hAnsi="Baskerville" w:cs="Baskerville"/>
        </w:rPr>
        <w:t xml:space="preserve"> collision</w:t>
      </w:r>
      <w:r w:rsidR="00E159F8">
        <w:rPr>
          <w:rFonts w:ascii="Baskerville" w:hAnsi="Baskerville" w:cs="Baskerville"/>
        </w:rPr>
        <w:t xml:space="preserve"> with its specifically gendered structure.</w:t>
      </w:r>
      <w:r w:rsidR="00A205FE">
        <w:rPr>
          <w:rFonts w:ascii="Baskerville" w:hAnsi="Baskerville" w:cs="Baskerville"/>
        </w:rPr>
        <w:t xml:space="preserve"> Why? What was its purpose?</w:t>
      </w:r>
    </w:p>
    <w:p w14:paraId="0B5AC150" w14:textId="4AE5E1E9" w:rsidR="00B66877" w:rsidRDefault="00785EAC" w:rsidP="00792BC3">
      <w:pPr>
        <w:spacing w:line="480" w:lineRule="auto"/>
        <w:ind w:right="-341"/>
        <w:jc w:val="both"/>
        <w:rPr>
          <w:rFonts w:ascii="Baskerville" w:hAnsi="Baskerville" w:cs="Baskerville"/>
        </w:rPr>
      </w:pPr>
      <w:r w:rsidRPr="000A13A8">
        <w:rPr>
          <w:rFonts w:ascii="Baskerville" w:hAnsi="Baskerville" w:cs="Baskerville"/>
        </w:rPr>
        <w:tab/>
        <w:t xml:space="preserve">Many people, myself included, </w:t>
      </w:r>
      <w:r w:rsidR="00E159F8">
        <w:rPr>
          <w:rFonts w:ascii="Baskerville" w:hAnsi="Baskerville" w:cs="Baskerville"/>
        </w:rPr>
        <w:t xml:space="preserve">have </w:t>
      </w:r>
      <w:r w:rsidRPr="000A13A8">
        <w:rPr>
          <w:rFonts w:ascii="Baskerville" w:hAnsi="Baskerville" w:cs="Baskerville"/>
        </w:rPr>
        <w:t>succumb</w:t>
      </w:r>
      <w:r w:rsidR="00E159F8">
        <w:rPr>
          <w:rFonts w:ascii="Baskerville" w:hAnsi="Baskerville" w:cs="Baskerville"/>
        </w:rPr>
        <w:t>ed</w:t>
      </w:r>
      <w:r w:rsidRPr="000A13A8">
        <w:rPr>
          <w:rFonts w:ascii="Baskerville" w:hAnsi="Baskerville" w:cs="Baskerville"/>
        </w:rPr>
        <w:t xml:space="preserve"> to a fascination with th</w:t>
      </w:r>
      <w:r w:rsidR="00EC682D">
        <w:rPr>
          <w:rFonts w:ascii="Baskerville" w:hAnsi="Baskerville" w:cs="Baskerville"/>
        </w:rPr>
        <w:t xml:space="preserve">e </w:t>
      </w:r>
      <w:r w:rsidRPr="000A13A8">
        <w:rPr>
          <w:rFonts w:ascii="Baskerville" w:hAnsi="Baskerville" w:cs="Baskerville"/>
        </w:rPr>
        <w:t>story</w:t>
      </w:r>
      <w:r w:rsidR="00EC682D">
        <w:rPr>
          <w:rFonts w:ascii="Baskerville" w:hAnsi="Baskerville" w:cs="Baskerville"/>
        </w:rPr>
        <w:t xml:space="preserve"> of this child</w:t>
      </w:r>
      <w:r w:rsidR="00387C47">
        <w:rPr>
          <w:rFonts w:ascii="Baskerville" w:hAnsi="Baskerville" w:cs="Baskerville"/>
        </w:rPr>
        <w:t xml:space="preserve"> who became </w:t>
      </w:r>
      <w:r w:rsidRPr="000A13A8">
        <w:rPr>
          <w:rFonts w:ascii="Baskerville" w:hAnsi="Baskerville" w:cs="Baskerville"/>
        </w:rPr>
        <w:t>this woman</w:t>
      </w:r>
      <w:r w:rsidR="00387C47">
        <w:rPr>
          <w:rFonts w:ascii="Baskerville" w:hAnsi="Baskerville" w:cs="Baskerville"/>
        </w:rPr>
        <w:t xml:space="preserve"> and</w:t>
      </w:r>
      <w:r w:rsidRPr="000A13A8">
        <w:rPr>
          <w:rFonts w:ascii="Baskerville" w:hAnsi="Baskerville" w:cs="Baskerville"/>
        </w:rPr>
        <w:t xml:space="preserve"> this artist and </w:t>
      </w:r>
      <w:r w:rsidR="00387C47">
        <w:rPr>
          <w:rFonts w:ascii="Baskerville" w:hAnsi="Baskerville" w:cs="Baskerville"/>
        </w:rPr>
        <w:t xml:space="preserve">with </w:t>
      </w:r>
      <w:r w:rsidRPr="000A13A8">
        <w:rPr>
          <w:rFonts w:ascii="Baskerville" w:hAnsi="Baskerville" w:cs="Baskerville"/>
        </w:rPr>
        <w:t>her one major survi</w:t>
      </w:r>
      <w:r w:rsidR="00AA0DB1">
        <w:rPr>
          <w:rFonts w:ascii="Baskerville" w:hAnsi="Baskerville" w:cs="Baskerville"/>
        </w:rPr>
        <w:t>ving art</w:t>
      </w:r>
      <w:r w:rsidRPr="000A13A8">
        <w:rPr>
          <w:rFonts w:ascii="Baskerville" w:hAnsi="Baskerville" w:cs="Baskerville"/>
        </w:rPr>
        <w:t xml:space="preserve">work, titled </w:t>
      </w:r>
      <w:r w:rsidR="00F906AE" w:rsidRPr="00F906AE">
        <w:rPr>
          <w:rFonts w:ascii="Baskerville" w:hAnsi="Baskerville" w:cs="Baskerville"/>
          <w:i/>
        </w:rPr>
        <w:t>Life? or Theatre?</w:t>
      </w:r>
      <w:r w:rsidRPr="00EC682D">
        <w:rPr>
          <w:rFonts w:ascii="Baskerville" w:hAnsi="Baskerville" w:cs="Baskerville"/>
          <w:i/>
        </w:rPr>
        <w:t xml:space="preserve"> </w:t>
      </w:r>
      <w:r w:rsidR="00A205FE">
        <w:rPr>
          <w:rFonts w:ascii="Baskerville" w:hAnsi="Baskerville" w:cs="Baskerville"/>
        </w:rPr>
        <w:t>I first cam</w:t>
      </w:r>
      <w:r w:rsidR="00F82E55">
        <w:rPr>
          <w:rFonts w:ascii="Baskerville" w:hAnsi="Baskerville" w:cs="Baskerville"/>
        </w:rPr>
        <w:t xml:space="preserve">e across this work under the rubric of recovery of women modernists and the impact of fascism in destroying the cultural revolution women modernists had engendered between 1900 and 1933. Despite writing eight articles or chapters and drafting two manuscripts, I appear to </w:t>
      </w:r>
      <w:r w:rsidR="00A205FE">
        <w:rPr>
          <w:rFonts w:ascii="Baskerville" w:hAnsi="Baskerville" w:cs="Baskerville"/>
        </w:rPr>
        <w:t>have ‘failed</w:t>
      </w:r>
      <w:r w:rsidR="00792BC3">
        <w:rPr>
          <w:rFonts w:ascii="Baskerville" w:hAnsi="Baskerville" w:cs="Baskerville"/>
        </w:rPr>
        <w:t>’</w:t>
      </w:r>
      <w:r w:rsidR="00A205FE">
        <w:rPr>
          <w:rFonts w:ascii="Baskerville" w:hAnsi="Baskerville" w:cs="Baskerville"/>
        </w:rPr>
        <w:t xml:space="preserve"> so far to find a way to to read </w:t>
      </w:r>
      <w:r w:rsidR="00F82E55">
        <w:rPr>
          <w:rFonts w:ascii="Baskerville" w:hAnsi="Baskerville" w:cs="Baskerville"/>
        </w:rPr>
        <w:t xml:space="preserve">it. But then in the summer of 2012, there was an event that has changed the landscape. </w:t>
      </w:r>
      <w:r w:rsidR="00792BC3">
        <w:rPr>
          <w:rFonts w:ascii="Baskerville" w:hAnsi="Baskerville" w:cs="Baskerville"/>
        </w:rPr>
        <w:t xml:space="preserve"> It has, however, presented new problems.</w:t>
      </w:r>
    </w:p>
    <w:p w14:paraId="06D4EAA4" w14:textId="77777777" w:rsidR="00026369" w:rsidRDefault="00026369" w:rsidP="00B66877">
      <w:pPr>
        <w:spacing w:line="480" w:lineRule="auto"/>
        <w:rPr>
          <w:rFonts w:ascii="Baskerville" w:hAnsi="Baskerville" w:cs="Baskerville"/>
        </w:rPr>
      </w:pPr>
    </w:p>
    <w:p w14:paraId="3E307EC7" w14:textId="5D5724A1" w:rsidR="00B66877" w:rsidRPr="00B66877" w:rsidRDefault="00B66877" w:rsidP="00B66877">
      <w:pPr>
        <w:spacing w:line="480" w:lineRule="auto"/>
        <w:rPr>
          <w:rFonts w:ascii="Baskerville" w:hAnsi="Baskerville" w:cs="Baskerville"/>
          <w:b/>
        </w:rPr>
      </w:pPr>
      <w:r w:rsidRPr="00B66877">
        <w:rPr>
          <w:rFonts w:ascii="Baskerville" w:hAnsi="Baskerville" w:cs="Baskerville"/>
          <w:b/>
        </w:rPr>
        <w:t>3.  Two films</w:t>
      </w:r>
      <w:r w:rsidRPr="00B66877">
        <w:rPr>
          <w:rFonts w:ascii="Baskerville" w:hAnsi="Baskerville" w:cs="Baskerville"/>
          <w:b/>
        </w:rPr>
        <w:tab/>
      </w:r>
    </w:p>
    <w:p w14:paraId="44B74443" w14:textId="2C6D0B2E" w:rsidR="007859F0" w:rsidRPr="00B66877" w:rsidRDefault="00B66877" w:rsidP="00B66877">
      <w:pPr>
        <w:spacing w:line="480" w:lineRule="auto"/>
        <w:rPr>
          <w:rFonts w:ascii="Baskerville" w:hAnsi="Baskerville" w:cs="Baskerville"/>
        </w:rPr>
      </w:pPr>
      <w:r>
        <w:rPr>
          <w:rFonts w:ascii="Baskerville" w:hAnsi="Baskerville" w:cs="Baskerville"/>
        </w:rPr>
        <w:tab/>
      </w:r>
      <w:r w:rsidR="007859F0" w:rsidRPr="00B66877">
        <w:rPr>
          <w:rFonts w:ascii="Baskerville" w:hAnsi="Baskerville" w:cs="Baskerville"/>
        </w:rPr>
        <w:t>Let me first sketch in that landscape. Jewish-German artist Charlotte Salomon made a single work comprising 784</w:t>
      </w:r>
      <w:r>
        <w:rPr>
          <w:rFonts w:ascii="Baskerville" w:hAnsi="Baskerville" w:cs="Baskerville"/>
        </w:rPr>
        <w:t xml:space="preserve"> pages, 25 x 25 cm, in gouache </w:t>
      </w:r>
      <w:r w:rsidR="007859F0" w:rsidRPr="00B66877">
        <w:rPr>
          <w:rFonts w:ascii="Baskerville" w:hAnsi="Baskerville" w:cs="Baskerville"/>
        </w:rPr>
        <w:t xml:space="preserve">between 1941 and 1942. </w:t>
      </w:r>
      <w:r w:rsidR="00792BC3">
        <w:rPr>
          <w:rFonts w:ascii="Baskerville" w:hAnsi="Baskerville" w:cs="Baskerville"/>
        </w:rPr>
        <w:t>Made in an intensive period, the paintings were selected after six months of even later, numbered and framed by painted</w:t>
      </w:r>
      <w:r w:rsidR="00251BA1">
        <w:rPr>
          <w:rFonts w:ascii="Baskerville" w:hAnsi="Baskerville" w:cs="Baskerville"/>
        </w:rPr>
        <w:t xml:space="preserve"> introduction and concluding text pages.</w:t>
      </w:r>
      <w:r w:rsidR="007859F0" w:rsidRPr="00B66877">
        <w:rPr>
          <w:rFonts w:ascii="Baskerville" w:hAnsi="Baskerville" w:cs="Baskerville"/>
        </w:rPr>
        <w:t xml:space="preserve"> Given a unifying if perplexing title </w:t>
      </w:r>
      <w:r w:rsidR="007859F0" w:rsidRPr="00B66877">
        <w:rPr>
          <w:rFonts w:ascii="Baskerville" w:hAnsi="Baskerville" w:cs="Baskerville"/>
          <w:i/>
        </w:rPr>
        <w:t>Life? or Theatre?</w:t>
      </w:r>
      <w:r w:rsidR="007859F0" w:rsidRPr="00B66877">
        <w:rPr>
          <w:rFonts w:ascii="Baskerville" w:hAnsi="Baskerville" w:cs="Baskerville"/>
        </w:rPr>
        <w:t xml:space="preserve">, </w:t>
      </w:r>
      <w:r w:rsidR="00251BA1">
        <w:rPr>
          <w:rFonts w:ascii="Baskerville" w:hAnsi="Baskerville" w:cs="Baskerville"/>
        </w:rPr>
        <w:t>called a musical play or operetta, ‘</w:t>
      </w:r>
      <w:r w:rsidR="007859F0" w:rsidRPr="00B66877">
        <w:rPr>
          <w:rFonts w:ascii="Baskerville" w:hAnsi="Baskerville" w:cs="Baskerville"/>
        </w:rPr>
        <w:t>the work</w:t>
      </w:r>
      <w:r w:rsidR="00251BA1">
        <w:rPr>
          <w:rFonts w:ascii="Baskerville" w:hAnsi="Baskerville" w:cs="Baskerville"/>
        </w:rPr>
        <w:t>’</w:t>
      </w:r>
      <w:r w:rsidR="007859F0" w:rsidRPr="00B66877">
        <w:rPr>
          <w:rFonts w:ascii="Baskerville" w:hAnsi="Baskerville" w:cs="Baskerville"/>
        </w:rPr>
        <w:t xml:space="preserve"> and </w:t>
      </w:r>
      <w:r w:rsidR="00251BA1">
        <w:rPr>
          <w:rFonts w:ascii="Baskerville" w:hAnsi="Baskerville" w:cs="Baskerville"/>
        </w:rPr>
        <w:t>many</w:t>
      </w:r>
      <w:r w:rsidR="007859F0" w:rsidRPr="00B66877">
        <w:rPr>
          <w:rFonts w:ascii="Baskerville" w:hAnsi="Baskerville" w:cs="Baskerville"/>
        </w:rPr>
        <w:t xml:space="preserve"> the related sketches, </w:t>
      </w:r>
      <w:r w:rsidR="00251BA1">
        <w:rPr>
          <w:rFonts w:ascii="Baskerville" w:hAnsi="Baskerville" w:cs="Baskerville"/>
        </w:rPr>
        <w:t xml:space="preserve">other </w:t>
      </w:r>
      <w:r w:rsidR="007859F0" w:rsidRPr="00B66877">
        <w:rPr>
          <w:rFonts w:ascii="Baskerville" w:hAnsi="Baskerville" w:cs="Baskerville"/>
        </w:rPr>
        <w:t>portraits and rejected paintings numbering in total 1325 items w</w:t>
      </w:r>
      <w:r w:rsidR="00251BA1">
        <w:rPr>
          <w:rFonts w:ascii="Baskerville" w:hAnsi="Baskerville" w:cs="Baskerville"/>
        </w:rPr>
        <w:t>ere</w:t>
      </w:r>
      <w:r w:rsidR="007859F0" w:rsidRPr="00B66877">
        <w:rPr>
          <w:rFonts w:ascii="Baskerville" w:hAnsi="Baskerville" w:cs="Baskerville"/>
        </w:rPr>
        <w:t xml:space="preserve"> hidden in the house of a doctor in Villefranche, in the South of France in 1943. Returned to the artist’s surviving parents in 1947</w:t>
      </w:r>
      <w:r w:rsidR="00251BA1">
        <w:rPr>
          <w:rFonts w:ascii="Baskerville" w:hAnsi="Baskerville" w:cs="Baskerville"/>
        </w:rPr>
        <w:t xml:space="preserve"> by the American under whose name they had been sheltered</w:t>
      </w:r>
      <w:r w:rsidR="007859F0" w:rsidRPr="00B66877">
        <w:rPr>
          <w:rFonts w:ascii="Baskerville" w:hAnsi="Baskerville" w:cs="Baskerville"/>
        </w:rPr>
        <w:t xml:space="preserve">, </w:t>
      </w:r>
      <w:r w:rsidR="00251BA1">
        <w:rPr>
          <w:rFonts w:ascii="Baskerville" w:hAnsi="Baskerville" w:cs="Baskerville"/>
        </w:rPr>
        <w:t>the whole lot</w:t>
      </w:r>
      <w:r w:rsidR="007859F0" w:rsidRPr="00B66877">
        <w:rPr>
          <w:rFonts w:ascii="Baskerville" w:hAnsi="Baskerville" w:cs="Baskerville"/>
        </w:rPr>
        <w:t xml:space="preserve"> was taken to Amsterdam. Some of it was exhibited there in 1961 in a museum of modern art. A selection of its images was published in 1963 under the post-Anna Frank’s diary title </w:t>
      </w:r>
      <w:r w:rsidR="007859F0" w:rsidRPr="00B66877">
        <w:rPr>
          <w:rFonts w:ascii="Baskerville" w:hAnsi="Baskerville" w:cs="Baskerville"/>
          <w:i/>
        </w:rPr>
        <w:t>Charlotte: A Diary in Pictures</w:t>
      </w:r>
      <w:r w:rsidR="007859F0" w:rsidRPr="00B66877">
        <w:rPr>
          <w:rFonts w:ascii="Baskerville" w:hAnsi="Baskerville" w:cs="Baskerville"/>
        </w:rPr>
        <w:t xml:space="preserve">. A facsimile of all the images formally redacted as </w:t>
      </w:r>
      <w:r w:rsidR="007859F0" w:rsidRPr="00B66877">
        <w:rPr>
          <w:rFonts w:ascii="Baskerville" w:hAnsi="Baskerville" w:cs="Baskerville"/>
          <w:i/>
        </w:rPr>
        <w:t xml:space="preserve">Life? or Theatre? </w:t>
      </w:r>
      <w:r w:rsidR="007859F0" w:rsidRPr="00B66877">
        <w:rPr>
          <w:rFonts w:ascii="Baskerville" w:hAnsi="Baskerville" w:cs="Baskerville"/>
        </w:rPr>
        <w:t xml:space="preserve">thus excluding all the works included in the packages </w:t>
      </w:r>
      <w:r w:rsidR="00251BA1">
        <w:rPr>
          <w:rFonts w:ascii="Baskerville" w:hAnsi="Baskerville" w:cs="Baskerville"/>
        </w:rPr>
        <w:t xml:space="preserve">and the transparent overlays that accompany one third of the paintings </w:t>
      </w:r>
      <w:r w:rsidR="007859F0" w:rsidRPr="00B66877">
        <w:rPr>
          <w:rFonts w:ascii="Baskerville" w:hAnsi="Baskerville" w:cs="Baskerville"/>
        </w:rPr>
        <w:t>that were hidden in 1943 was published in 1981 by Gary Schwartz</w:t>
      </w:r>
      <w:r w:rsidR="005550BF">
        <w:rPr>
          <w:rFonts w:ascii="Baskerville" w:hAnsi="Baskerville" w:cs="Baskerville"/>
        </w:rPr>
        <w:t xml:space="preserve"> in a </w:t>
      </w:r>
      <w:r w:rsidR="005550BF" w:rsidRPr="000A13A8">
        <w:rPr>
          <w:rFonts w:ascii="Baskerville" w:hAnsi="Baskerville" w:cs="Baskerville"/>
        </w:rPr>
        <w:t xml:space="preserve">publication </w:t>
      </w:r>
      <w:r w:rsidR="005550BF">
        <w:rPr>
          <w:rFonts w:ascii="Baskerville" w:hAnsi="Baskerville" w:cs="Baskerville"/>
        </w:rPr>
        <w:t xml:space="preserve">that </w:t>
      </w:r>
      <w:r w:rsidR="005550BF" w:rsidRPr="000A13A8">
        <w:rPr>
          <w:rFonts w:ascii="Baskerville" w:hAnsi="Baskerville" w:cs="Baskerville"/>
        </w:rPr>
        <w:t xml:space="preserve">also personalized and familiarized the work </w:t>
      </w:r>
      <w:r w:rsidR="005550BF">
        <w:rPr>
          <w:rFonts w:ascii="Baskerville" w:hAnsi="Baskerville" w:cs="Baskerville"/>
        </w:rPr>
        <w:t xml:space="preserve">by </w:t>
      </w:r>
      <w:r w:rsidR="005550BF" w:rsidRPr="000A13A8">
        <w:rPr>
          <w:rFonts w:ascii="Baskerville" w:hAnsi="Baskerville" w:cs="Baskerville"/>
        </w:rPr>
        <w:t xml:space="preserve">titling the volume </w:t>
      </w:r>
      <w:r w:rsidR="005550BF" w:rsidRPr="000A13A8">
        <w:rPr>
          <w:rFonts w:ascii="Baskerville" w:hAnsi="Baskerville" w:cs="Baskerville"/>
          <w:i/>
        </w:rPr>
        <w:t>Charlotte</w:t>
      </w:r>
      <w:r w:rsidR="005550BF">
        <w:rPr>
          <w:rFonts w:ascii="Baskerville" w:hAnsi="Baskerville" w:cs="Baskerville"/>
          <w:i/>
        </w:rPr>
        <w:t xml:space="preserve"> and by </w:t>
      </w:r>
      <w:r w:rsidR="005550BF" w:rsidRPr="000A13A8">
        <w:rPr>
          <w:rFonts w:ascii="Baskerville" w:hAnsi="Baskerville" w:cs="Baskerville"/>
        </w:rPr>
        <w:t xml:space="preserve">presenting it as </w:t>
      </w:r>
      <w:r w:rsidR="005550BF">
        <w:rPr>
          <w:rFonts w:ascii="Baskerville" w:hAnsi="Baskerville" w:cs="Baskerville"/>
        </w:rPr>
        <w:t>‘</w:t>
      </w:r>
      <w:r w:rsidR="005550BF" w:rsidRPr="000A13A8">
        <w:rPr>
          <w:rFonts w:ascii="Baskerville" w:hAnsi="Baskerville" w:cs="Baskerville"/>
        </w:rPr>
        <w:t>an autobiographical play</w:t>
      </w:r>
      <w:r w:rsidR="005550BF">
        <w:rPr>
          <w:rFonts w:ascii="Baskerville" w:hAnsi="Baskerville" w:cs="Baskerville"/>
        </w:rPr>
        <w:t>’</w:t>
      </w:r>
      <w:r w:rsidR="005550BF" w:rsidRPr="000A13A8">
        <w:rPr>
          <w:rFonts w:ascii="Baskerville" w:hAnsi="Baskerville" w:cs="Baskerville"/>
        </w:rPr>
        <w:t>. Th</w:t>
      </w:r>
      <w:r w:rsidR="005550BF">
        <w:rPr>
          <w:rFonts w:ascii="Baskerville" w:hAnsi="Baskerville" w:cs="Baskerville"/>
        </w:rPr>
        <w:t xml:space="preserve">us by 1981, the </w:t>
      </w:r>
      <w:r w:rsidR="00251BA1">
        <w:rPr>
          <w:rFonts w:ascii="Baskerville" w:hAnsi="Baskerville" w:cs="Baskerville"/>
        </w:rPr>
        <w:t xml:space="preserve"> first-named </w:t>
      </w:r>
      <w:r w:rsidR="005550BF">
        <w:rPr>
          <w:rFonts w:ascii="Baskerville" w:hAnsi="Baskerville" w:cs="Baskerville"/>
        </w:rPr>
        <w:t>woman and a life-story,</w:t>
      </w:r>
      <w:r w:rsidR="005550BF" w:rsidRPr="000A13A8">
        <w:rPr>
          <w:rFonts w:ascii="Baskerville" w:hAnsi="Baskerville" w:cs="Baskerville"/>
        </w:rPr>
        <w:t xml:space="preserve"> </w:t>
      </w:r>
      <w:r w:rsidR="005550BF">
        <w:rPr>
          <w:rFonts w:ascii="Baskerville" w:hAnsi="Baskerville" w:cs="Baskerville"/>
        </w:rPr>
        <w:t>but</w:t>
      </w:r>
      <w:r w:rsidR="005550BF" w:rsidRPr="000A13A8">
        <w:rPr>
          <w:rFonts w:ascii="Baskerville" w:hAnsi="Baskerville" w:cs="Baskerville"/>
        </w:rPr>
        <w:t xml:space="preserve"> not </w:t>
      </w:r>
      <w:r w:rsidR="005550BF">
        <w:rPr>
          <w:rFonts w:ascii="Baskerville" w:hAnsi="Baskerville" w:cs="Baskerville"/>
        </w:rPr>
        <w:t>her</w:t>
      </w:r>
      <w:r w:rsidR="005550BF" w:rsidRPr="000A13A8">
        <w:rPr>
          <w:rFonts w:ascii="Baskerville" w:hAnsi="Baskerville" w:cs="Baskerville"/>
        </w:rPr>
        <w:t xml:space="preserve"> artworking</w:t>
      </w:r>
      <w:r w:rsidR="005550BF">
        <w:rPr>
          <w:rFonts w:ascii="Baskerville" w:hAnsi="Baskerville" w:cs="Baskerville"/>
        </w:rPr>
        <w:t>,</w:t>
      </w:r>
      <w:r w:rsidR="005550BF" w:rsidRPr="000A13A8">
        <w:rPr>
          <w:rFonts w:ascii="Baskerville" w:hAnsi="Baskerville" w:cs="Baskerville"/>
        </w:rPr>
        <w:t xml:space="preserve"> came to the fore</w:t>
      </w:r>
      <w:r w:rsidR="005550BF">
        <w:rPr>
          <w:rFonts w:ascii="Baskerville" w:hAnsi="Baskerville" w:cs="Baskerville"/>
        </w:rPr>
        <w:t xml:space="preserve"> and the autobiographical reading has dominated interpretations since then. </w:t>
      </w:r>
      <w:r w:rsidR="00251BA1">
        <w:rPr>
          <w:rFonts w:ascii="Baskerville" w:hAnsi="Baskerville" w:cs="Baskerville"/>
        </w:rPr>
        <w:t xml:space="preserve">In 1994 an extensively researched biography was published by Mary Felstiner titled simply: </w:t>
      </w:r>
      <w:r w:rsidR="00251BA1" w:rsidRPr="00C736A7">
        <w:rPr>
          <w:rFonts w:ascii="Baskerville" w:hAnsi="Baskerville" w:cs="Baskerville"/>
          <w:i/>
        </w:rPr>
        <w:t>To Paint her Life</w:t>
      </w:r>
      <w:r w:rsidR="00251BA1">
        <w:rPr>
          <w:rFonts w:ascii="Baskerville" w:hAnsi="Baskerville" w:cs="Baskerville"/>
        </w:rPr>
        <w:t xml:space="preserve"> and placed under the dread sign of her murderers: </w:t>
      </w:r>
      <w:r w:rsidR="00251BA1" w:rsidRPr="00C736A7">
        <w:rPr>
          <w:rFonts w:ascii="Baskerville" w:hAnsi="Baskerville" w:cs="Baskerville"/>
          <w:i/>
        </w:rPr>
        <w:t>Charlotte Salomon in the Nazi Era</w:t>
      </w:r>
      <w:r w:rsidR="00251BA1">
        <w:rPr>
          <w:rFonts w:ascii="Baskerville" w:hAnsi="Baskerville" w:cs="Baskerville"/>
        </w:rPr>
        <w:t xml:space="preserve"> (Felstiner 1994).</w:t>
      </w:r>
      <w:r w:rsidR="005550BF">
        <w:rPr>
          <w:rFonts w:ascii="Baskerville" w:hAnsi="Baskerville" w:cs="Baskerville"/>
        </w:rPr>
        <w:t xml:space="preserve"> </w:t>
      </w:r>
      <w:r w:rsidR="007859F0" w:rsidRPr="00B66877">
        <w:rPr>
          <w:rFonts w:ascii="Baskerville" w:hAnsi="Baskerville" w:cs="Baskerville"/>
        </w:rPr>
        <w:t xml:space="preserve">In 1998 </w:t>
      </w:r>
      <w:r w:rsidR="00251BA1">
        <w:rPr>
          <w:rFonts w:ascii="Baskerville" w:hAnsi="Baskerville" w:cs="Baskerville"/>
        </w:rPr>
        <w:t xml:space="preserve">the paintings </w:t>
      </w:r>
      <w:r w:rsidR="007859F0" w:rsidRPr="00B66877">
        <w:rPr>
          <w:rFonts w:ascii="Baskerville" w:hAnsi="Baskerville" w:cs="Baskerville"/>
        </w:rPr>
        <w:t xml:space="preserve">began a journey to international recognition as a major modernist artwork through a series of exhibitions initiated by </w:t>
      </w:r>
      <w:r w:rsidR="00251BA1">
        <w:rPr>
          <w:rFonts w:ascii="Baskerville" w:hAnsi="Baskerville" w:cs="Baskerville"/>
        </w:rPr>
        <w:t xml:space="preserve">curator </w:t>
      </w:r>
      <w:r w:rsidR="007859F0" w:rsidRPr="00B66877">
        <w:rPr>
          <w:rFonts w:ascii="Baskerville" w:hAnsi="Baskerville" w:cs="Baskerville"/>
        </w:rPr>
        <w:t xml:space="preserve">Monica Bohm-Duchen at the Royal Academy in London. </w:t>
      </w:r>
      <w:r w:rsidR="004013D6" w:rsidRPr="00B66877">
        <w:rPr>
          <w:rFonts w:ascii="Baskerville" w:hAnsi="Baskerville" w:cs="Baskerville"/>
        </w:rPr>
        <w:t xml:space="preserve"> </w:t>
      </w:r>
      <w:r w:rsidR="007859F0" w:rsidRPr="00B66877">
        <w:rPr>
          <w:rFonts w:ascii="Baskerville" w:hAnsi="Baskerville" w:cs="Baskerville"/>
        </w:rPr>
        <w:t xml:space="preserve"> The literature on Salomon’s one massive work has increased considerably since that date as have indeed plays, dance performances and other ‘translations’ from the work. </w:t>
      </w:r>
      <w:r w:rsidR="00251BA1">
        <w:rPr>
          <w:rFonts w:ascii="Baskerville" w:hAnsi="Baskerville" w:cs="Baskerville"/>
        </w:rPr>
        <w:t>Since the 1970s,</w:t>
      </w:r>
      <w:r w:rsidR="007859F0" w:rsidRPr="00B66877">
        <w:rPr>
          <w:rFonts w:ascii="Baskerville" w:hAnsi="Baskerville" w:cs="Baskerville"/>
        </w:rPr>
        <w:t xml:space="preserve"> </w:t>
      </w:r>
      <w:r w:rsidR="00251BA1">
        <w:rPr>
          <w:rFonts w:ascii="Baskerville" w:hAnsi="Baskerville" w:cs="Baskerville"/>
        </w:rPr>
        <w:t xml:space="preserve">he artist and her </w:t>
      </w:r>
      <w:r w:rsidR="007859F0" w:rsidRPr="00B66877">
        <w:rPr>
          <w:rFonts w:ascii="Baskerville" w:hAnsi="Baskerville" w:cs="Baskerville"/>
        </w:rPr>
        <w:t>work ha</w:t>
      </w:r>
      <w:r w:rsidR="00251BA1">
        <w:rPr>
          <w:rFonts w:ascii="Baskerville" w:hAnsi="Baskerville" w:cs="Baskerville"/>
        </w:rPr>
        <w:t>ve</w:t>
      </w:r>
      <w:r w:rsidR="007859F0" w:rsidRPr="00B66877">
        <w:rPr>
          <w:rFonts w:ascii="Baskerville" w:hAnsi="Baskerville" w:cs="Baskerville"/>
        </w:rPr>
        <w:t xml:space="preserve"> inspired several films, mostly documentary</w:t>
      </w:r>
      <w:r w:rsidR="004013D6" w:rsidRPr="00B66877">
        <w:rPr>
          <w:rFonts w:ascii="Baskerville" w:hAnsi="Baskerville" w:cs="Baskerville"/>
        </w:rPr>
        <w:t>.</w:t>
      </w:r>
    </w:p>
    <w:p w14:paraId="10AEEE83" w14:textId="33D53340" w:rsidR="00BA0454" w:rsidRPr="00B66877" w:rsidRDefault="004013D6" w:rsidP="00B66877">
      <w:pPr>
        <w:spacing w:line="480" w:lineRule="auto"/>
        <w:rPr>
          <w:rFonts w:ascii="Baskerville" w:hAnsi="Baskerville" w:cs="Baskerville"/>
        </w:rPr>
      </w:pPr>
      <w:r w:rsidRPr="00B66877">
        <w:rPr>
          <w:rFonts w:ascii="Baskerville" w:hAnsi="Baskerville" w:cs="Baskerville"/>
        </w:rPr>
        <w:tab/>
      </w:r>
      <w:r w:rsidR="00A205FE" w:rsidRPr="00B66877">
        <w:rPr>
          <w:rFonts w:ascii="Baskerville" w:hAnsi="Baskerville" w:cs="Baskerville"/>
        </w:rPr>
        <w:t xml:space="preserve">In 1981, a Dutch filmmaker Franz Weisz, made a film based on the ‘story’ he extracted from this artwork. Titled </w:t>
      </w:r>
      <w:r w:rsidR="00A205FE" w:rsidRPr="00B66877">
        <w:rPr>
          <w:rFonts w:ascii="Baskerville" w:hAnsi="Baskerville" w:cs="Baskerville"/>
          <w:i/>
        </w:rPr>
        <w:t>Charlotte</w:t>
      </w:r>
      <w:r w:rsidR="00A205FE" w:rsidRPr="00B66877">
        <w:rPr>
          <w:rFonts w:ascii="Baskerville" w:hAnsi="Baskerville" w:cs="Baskerville"/>
        </w:rPr>
        <w:t>, the film starred Birgit Doll as Charlotte and Derek Jacobi as</w:t>
      </w:r>
      <w:r w:rsidRPr="00B66877">
        <w:rPr>
          <w:rFonts w:ascii="Baskerville" w:hAnsi="Baskerville" w:cs="Baskerville"/>
        </w:rPr>
        <w:t xml:space="preserve"> the other key character,</w:t>
      </w:r>
      <w:r w:rsidR="00251BA1">
        <w:rPr>
          <w:rFonts w:ascii="Baskerville" w:hAnsi="Baskerville" w:cs="Baskerville"/>
        </w:rPr>
        <w:t xml:space="preserve"> Amadeus Dabherlohn </w:t>
      </w:r>
      <w:r w:rsidR="00A205FE" w:rsidRPr="00B66877">
        <w:rPr>
          <w:rFonts w:ascii="Baskerville" w:hAnsi="Baskerville" w:cs="Baskerville"/>
        </w:rPr>
        <w:t xml:space="preserve">based on the historical vocal theorist and </w:t>
      </w:r>
      <w:r w:rsidRPr="00B66877">
        <w:rPr>
          <w:rFonts w:ascii="Baskerville" w:hAnsi="Baskerville" w:cs="Baskerville"/>
        </w:rPr>
        <w:t xml:space="preserve">survivor of the trenches of World War I, </w:t>
      </w:r>
      <w:r w:rsidR="00A205FE" w:rsidRPr="00B66877">
        <w:rPr>
          <w:rFonts w:ascii="Baskerville" w:hAnsi="Baskerville" w:cs="Baskerville"/>
        </w:rPr>
        <w:t>Alfred Wolfsohn</w:t>
      </w:r>
      <w:r w:rsidR="00251BA1">
        <w:rPr>
          <w:rFonts w:ascii="Baskerville" w:hAnsi="Baskerville" w:cs="Baskerville"/>
        </w:rPr>
        <w:t xml:space="preserve"> (1896-1962).  When,</w:t>
      </w:r>
      <w:r w:rsidR="00A205FE" w:rsidRPr="00B66877">
        <w:rPr>
          <w:rFonts w:ascii="Baskerville" w:hAnsi="Baskerville" w:cs="Baskerville"/>
        </w:rPr>
        <w:t xml:space="preserve"> in the summer of 2012</w:t>
      </w:r>
      <w:r w:rsidR="00251BA1">
        <w:rPr>
          <w:rFonts w:ascii="Baskerville" w:hAnsi="Baskerville" w:cs="Baskerville"/>
        </w:rPr>
        <w:t>, I was told</w:t>
      </w:r>
      <w:r w:rsidR="00A205FE" w:rsidRPr="00B66877">
        <w:rPr>
          <w:rFonts w:ascii="Baskerville" w:hAnsi="Baskerville" w:cs="Baskerville"/>
        </w:rPr>
        <w:t xml:space="preserve"> that </w:t>
      </w:r>
      <w:r w:rsidRPr="00B66877">
        <w:rPr>
          <w:rFonts w:ascii="Baskerville" w:hAnsi="Baskerville" w:cs="Baskerville"/>
        </w:rPr>
        <w:t>Weisz</w:t>
      </w:r>
      <w:r w:rsidR="00A205FE" w:rsidRPr="00B66877">
        <w:rPr>
          <w:rFonts w:ascii="Baskerville" w:hAnsi="Baskerville" w:cs="Baskerville"/>
        </w:rPr>
        <w:t xml:space="preserve"> had made a second film, I was not interested. I resist the dominant tendency, exemplified by t</w:t>
      </w:r>
      <w:r w:rsidR="003A27DF">
        <w:rPr>
          <w:rFonts w:ascii="Baskerville" w:hAnsi="Baskerville" w:cs="Baskerville"/>
        </w:rPr>
        <w:t>he 1981 film’s</w:t>
      </w:r>
      <w:r w:rsidR="00A205FE" w:rsidRPr="00B66877">
        <w:rPr>
          <w:rFonts w:ascii="Baskerville" w:hAnsi="Baskerville" w:cs="Baskerville"/>
        </w:rPr>
        <w:t xml:space="preserve"> translation into a</w:t>
      </w:r>
      <w:r w:rsidRPr="00B66877">
        <w:rPr>
          <w:rFonts w:ascii="Baskerville" w:hAnsi="Baskerville" w:cs="Baskerville"/>
        </w:rPr>
        <w:t xml:space="preserve"> narrative</w:t>
      </w:r>
      <w:r w:rsidR="00A205FE" w:rsidRPr="00B66877">
        <w:rPr>
          <w:rFonts w:ascii="Baskerville" w:hAnsi="Baskerville" w:cs="Baskerville"/>
        </w:rPr>
        <w:t xml:space="preserve"> drama, to see through the paintings made by Charlotte Salomon and to extract</w:t>
      </w:r>
      <w:r w:rsidR="003A27DF">
        <w:rPr>
          <w:rFonts w:ascii="Baskerville" w:hAnsi="Baskerville" w:cs="Baskerville"/>
        </w:rPr>
        <w:t xml:space="preserve"> from them</w:t>
      </w:r>
      <w:r w:rsidR="00A205FE" w:rsidRPr="00B66877">
        <w:rPr>
          <w:rFonts w:ascii="Baskerville" w:hAnsi="Baskerville" w:cs="Baskerville"/>
        </w:rPr>
        <w:t xml:space="preserve"> a purely autobiographical </w:t>
      </w:r>
      <w:r w:rsidRPr="00B66877">
        <w:rPr>
          <w:rFonts w:ascii="Baskerville" w:hAnsi="Baskerville" w:cs="Baskerville"/>
        </w:rPr>
        <w:t>story of this woman</w:t>
      </w:r>
      <w:r w:rsidR="00A205FE" w:rsidRPr="00B66877">
        <w:rPr>
          <w:rFonts w:ascii="Baskerville" w:hAnsi="Baskerville" w:cs="Baskerville"/>
        </w:rPr>
        <w:t xml:space="preserve">, </w:t>
      </w:r>
      <w:r w:rsidR="003A27DF">
        <w:rPr>
          <w:rFonts w:ascii="Baskerville" w:hAnsi="Baskerville" w:cs="Baskerville"/>
        </w:rPr>
        <w:t>and thus to</w:t>
      </w:r>
      <w:r w:rsidR="00A205FE" w:rsidRPr="00B66877">
        <w:rPr>
          <w:rFonts w:ascii="Baskerville" w:hAnsi="Baskerville" w:cs="Baskerville"/>
        </w:rPr>
        <w:t xml:space="preserve"> treat </w:t>
      </w:r>
      <w:r w:rsidR="003A27DF">
        <w:rPr>
          <w:rFonts w:ascii="Baskerville" w:hAnsi="Baskerville" w:cs="Baskerville"/>
        </w:rPr>
        <w:t xml:space="preserve">her painted </w:t>
      </w:r>
      <w:r w:rsidR="00A205FE" w:rsidRPr="00B66877">
        <w:rPr>
          <w:rFonts w:ascii="Baskerville" w:hAnsi="Baskerville" w:cs="Baskerville"/>
        </w:rPr>
        <w:t xml:space="preserve">images as a potential story board for a  film. There can be no doubt that </w:t>
      </w:r>
      <w:r w:rsidR="00BA0454" w:rsidRPr="00B66877">
        <w:rPr>
          <w:rFonts w:ascii="Baskerville" w:hAnsi="Baskerville" w:cs="Baskerville"/>
          <w:i/>
        </w:rPr>
        <w:t xml:space="preserve">Life? or Theater? </w:t>
      </w:r>
      <w:r w:rsidR="00BA0454" w:rsidRPr="00B66877">
        <w:rPr>
          <w:rFonts w:ascii="Baskerville" w:hAnsi="Baskerville" w:cs="Baskerville"/>
        </w:rPr>
        <w:t xml:space="preserve"> was deeply impregnated with the new visualities of cinema in its sequential conception </w:t>
      </w:r>
      <w:r w:rsidRPr="00B66877">
        <w:rPr>
          <w:rFonts w:ascii="Baskerville" w:hAnsi="Baskerville" w:cs="Baskerville"/>
        </w:rPr>
        <w:t>but that has to be balanced by her equally conscious deployment of</w:t>
      </w:r>
      <w:r w:rsidR="00BA0454" w:rsidRPr="00B66877">
        <w:rPr>
          <w:rFonts w:ascii="Baskerville" w:hAnsi="Baskerville" w:cs="Baskerville"/>
        </w:rPr>
        <w:t xml:space="preserve"> the condensation of meaning that is the potential of painting.</w:t>
      </w:r>
    </w:p>
    <w:p w14:paraId="10A2BEF4" w14:textId="69A56134" w:rsidR="00A205FE" w:rsidRPr="00B66877" w:rsidRDefault="00A205FE" w:rsidP="00B66877">
      <w:pPr>
        <w:spacing w:line="480" w:lineRule="auto"/>
        <w:rPr>
          <w:rFonts w:ascii="Baskerville" w:hAnsi="Baskerville" w:cs="Baskerville"/>
        </w:rPr>
      </w:pPr>
      <w:r w:rsidRPr="00B66877">
        <w:rPr>
          <w:rFonts w:ascii="Baskerville" w:hAnsi="Baskerville" w:cs="Baskerville"/>
        </w:rPr>
        <w:tab/>
        <w:t>I was ultimately persuaded to overcome my disinclination to see yet another film about Charlotte Salomon.  ‘You have to see it’ said a friend and fellow feminist scholar.  I did.  It contained a shocking revelation, at least I found it so because I would have to write a whole new manuscript to come to terms with its problematic revelations.</w:t>
      </w:r>
    </w:p>
    <w:p w14:paraId="63D201DC" w14:textId="33C78CA0" w:rsidR="003A27DF" w:rsidRDefault="00A205FE" w:rsidP="00B66877">
      <w:pPr>
        <w:spacing w:line="480" w:lineRule="auto"/>
        <w:rPr>
          <w:rFonts w:ascii="Baskerville" w:hAnsi="Baskerville" w:cs="Baskerville"/>
        </w:rPr>
      </w:pPr>
      <w:r w:rsidRPr="00B66877">
        <w:rPr>
          <w:rFonts w:ascii="Baskerville" w:hAnsi="Baskerville" w:cs="Baskerville"/>
        </w:rPr>
        <w:tab/>
      </w:r>
      <w:r w:rsidR="00BA0454" w:rsidRPr="00B66877">
        <w:rPr>
          <w:rFonts w:ascii="Baskerville" w:hAnsi="Baskerville" w:cs="Baskerville"/>
        </w:rPr>
        <w:t>There are two sequences</w:t>
      </w:r>
      <w:r w:rsidR="003A27DF">
        <w:rPr>
          <w:rFonts w:ascii="Baskerville" w:hAnsi="Baskerville" w:cs="Baskerville"/>
        </w:rPr>
        <w:t xml:space="preserve"> from this film</w:t>
      </w:r>
      <w:r w:rsidR="0044188A">
        <w:rPr>
          <w:rFonts w:ascii="Baskerville" w:hAnsi="Baskerville" w:cs="Baskerville"/>
        </w:rPr>
        <w:t xml:space="preserve"> (fig.8)</w:t>
      </w:r>
      <w:r w:rsidR="00BA0454" w:rsidRPr="00B66877">
        <w:rPr>
          <w:rFonts w:ascii="Baskerville" w:hAnsi="Baskerville" w:cs="Baskerville"/>
        </w:rPr>
        <w:t xml:space="preserve"> I want to consider</w:t>
      </w:r>
      <w:r w:rsidR="003A27DF">
        <w:rPr>
          <w:rFonts w:ascii="Baskerville" w:hAnsi="Baskerville" w:cs="Baskerville"/>
        </w:rPr>
        <w:t xml:space="preserve"> as a device for placing new information in the public sphere.</w:t>
      </w:r>
      <w:r w:rsidRPr="00B66877">
        <w:rPr>
          <w:rFonts w:ascii="Baskerville" w:hAnsi="Baskerville" w:cs="Baskerville"/>
        </w:rPr>
        <w:t xml:space="preserve">  </w:t>
      </w:r>
      <w:r w:rsidR="003A27DF">
        <w:rPr>
          <w:rFonts w:ascii="Baskerville" w:hAnsi="Baskerville" w:cs="Baskerville"/>
        </w:rPr>
        <w:t xml:space="preserve">The first comes </w:t>
      </w:r>
      <w:r w:rsidRPr="00B66877">
        <w:rPr>
          <w:rFonts w:ascii="Baskerville" w:hAnsi="Baskerville" w:cs="Baskerville"/>
        </w:rPr>
        <w:t xml:space="preserve">at the beginning. </w:t>
      </w:r>
      <w:r w:rsidR="004013D6" w:rsidRPr="00B66877">
        <w:rPr>
          <w:rFonts w:ascii="Baskerville" w:hAnsi="Baskerville" w:cs="Baskerville"/>
        </w:rPr>
        <w:t xml:space="preserve">Then </w:t>
      </w:r>
      <w:r w:rsidR="003A27DF">
        <w:rPr>
          <w:rFonts w:ascii="Baskerville" w:hAnsi="Baskerville" w:cs="Baskerville"/>
        </w:rPr>
        <w:t>a similiar device is repeated</w:t>
      </w:r>
      <w:r w:rsidR="00BA0454" w:rsidRPr="00B66877">
        <w:rPr>
          <w:rFonts w:ascii="Baskerville" w:hAnsi="Baskerville" w:cs="Baskerville"/>
        </w:rPr>
        <w:t xml:space="preserve"> at the point of revelation</w:t>
      </w:r>
      <w:r w:rsidR="003A27DF">
        <w:rPr>
          <w:rFonts w:ascii="Baskerville" w:hAnsi="Baskerville" w:cs="Baskerville"/>
        </w:rPr>
        <w:t xml:space="preserve"> using the audience’s familiarity with a series of ‘experts’ on Salomon as a rhetorical device</w:t>
      </w:r>
      <w:r w:rsidR="00BA0454" w:rsidRPr="00B66877">
        <w:rPr>
          <w:rFonts w:ascii="Baskerville" w:hAnsi="Baskerville" w:cs="Baskerville"/>
        </w:rPr>
        <w:t xml:space="preserve">. </w:t>
      </w:r>
    </w:p>
    <w:p w14:paraId="5041B626" w14:textId="1693BC7C" w:rsidR="0044188A" w:rsidRDefault="003A27DF" w:rsidP="00B66877">
      <w:pPr>
        <w:spacing w:line="480" w:lineRule="auto"/>
        <w:rPr>
          <w:rFonts w:ascii="Baskerville" w:hAnsi="Baskerville" w:cs="Baskerville"/>
        </w:rPr>
      </w:pPr>
      <w:r>
        <w:rPr>
          <w:rFonts w:ascii="Baskerville" w:hAnsi="Baskerville" w:cs="Baskerville"/>
        </w:rPr>
        <w:tab/>
      </w:r>
      <w:r w:rsidR="00BA0454" w:rsidRPr="00B66877">
        <w:rPr>
          <w:rFonts w:ascii="Baskerville" w:hAnsi="Baskerville" w:cs="Baskerville"/>
        </w:rPr>
        <w:t xml:space="preserve">At the start, </w:t>
      </w:r>
      <w:r w:rsidR="00A205FE" w:rsidRPr="00B66877">
        <w:rPr>
          <w:rFonts w:ascii="Baskerville" w:hAnsi="Baskerville" w:cs="Baskerville"/>
        </w:rPr>
        <w:t xml:space="preserve">Weisz creates a double montage.  In the background the camera pans along a line of facsimiles of </w:t>
      </w:r>
      <w:r>
        <w:rPr>
          <w:rFonts w:ascii="Baskerville" w:hAnsi="Baskerville" w:cs="Baskerville"/>
        </w:rPr>
        <w:t>Salomon’s sketchbook sized</w:t>
      </w:r>
      <w:r w:rsidR="00A205FE" w:rsidRPr="00B66877">
        <w:rPr>
          <w:rFonts w:ascii="Baskerville" w:hAnsi="Baskerville" w:cs="Baskerville"/>
        </w:rPr>
        <w:t xml:space="preserve"> gouache paintings that open the vast painting project</w:t>
      </w:r>
      <w:r w:rsidR="00BA0454" w:rsidRPr="00B66877">
        <w:rPr>
          <w:rFonts w:ascii="Baskerville" w:hAnsi="Baskerville" w:cs="Baskerville"/>
        </w:rPr>
        <w:t xml:space="preserve"> comprising 784 paintings of which ten pages are painted text of introduction and conclusion</w:t>
      </w:r>
      <w:r w:rsidR="00A205FE" w:rsidRPr="00B66877">
        <w:rPr>
          <w:rFonts w:ascii="Baskerville" w:hAnsi="Baskerville" w:cs="Baskerville"/>
        </w:rPr>
        <w:t xml:space="preserve">. The camera movement thus creates an effect of each image being like a frame of a slowed down </w:t>
      </w:r>
      <w:r>
        <w:rPr>
          <w:rFonts w:ascii="Baskerville" w:hAnsi="Baskerville" w:cs="Baskerville"/>
        </w:rPr>
        <w:t xml:space="preserve">analogue </w:t>
      </w:r>
      <w:r w:rsidR="00A205FE" w:rsidRPr="00B66877">
        <w:rPr>
          <w:rFonts w:ascii="Baskerville" w:hAnsi="Baskerville" w:cs="Baskerville"/>
        </w:rPr>
        <w:t>movie. It links them with the implied passage of a viewer/reader moving from left to right along a line of images that become</w:t>
      </w:r>
      <w:r>
        <w:rPr>
          <w:rFonts w:ascii="Baskerville" w:hAnsi="Baskerville" w:cs="Baskerville"/>
        </w:rPr>
        <w:t xml:space="preserve"> thereby</w:t>
      </w:r>
      <w:r w:rsidR="00A205FE" w:rsidRPr="00B66877">
        <w:rPr>
          <w:rFonts w:ascii="Baskerville" w:hAnsi="Baskerville" w:cs="Baskerville"/>
        </w:rPr>
        <w:t xml:space="preserve"> a narrative sequ</w:t>
      </w:r>
      <w:r w:rsidR="00BA0454" w:rsidRPr="00B66877">
        <w:rPr>
          <w:rFonts w:ascii="Baskerville" w:hAnsi="Baskerville" w:cs="Baskerville"/>
        </w:rPr>
        <w:t xml:space="preserve">ence.  In front of </w:t>
      </w:r>
      <w:r w:rsidR="004013D6" w:rsidRPr="00B66877">
        <w:rPr>
          <w:rFonts w:ascii="Baskerville" w:hAnsi="Baskerville" w:cs="Baskerville"/>
        </w:rPr>
        <w:t>this moving backdrop of images that signify ‘Charlotte Salomon’</w:t>
      </w:r>
      <w:r>
        <w:rPr>
          <w:rFonts w:ascii="Baskerville" w:hAnsi="Baskerville" w:cs="Baskerville"/>
        </w:rPr>
        <w:t xml:space="preserve"> and her story</w:t>
      </w:r>
      <w:r w:rsidR="004013D6" w:rsidRPr="00B66877">
        <w:rPr>
          <w:rFonts w:ascii="Baskerville" w:hAnsi="Baskerville" w:cs="Baskerville"/>
        </w:rPr>
        <w:t xml:space="preserve"> rather than single paintings</w:t>
      </w:r>
      <w:r>
        <w:rPr>
          <w:rFonts w:ascii="Baskerville" w:hAnsi="Baskerville" w:cs="Baskerville"/>
        </w:rPr>
        <w:t xml:space="preserve"> ( significantly of other people’s lives)</w:t>
      </w:r>
      <w:r w:rsidR="004013D6" w:rsidRPr="00B66877">
        <w:rPr>
          <w:rFonts w:ascii="Baskerville" w:hAnsi="Baskerville" w:cs="Baskerville"/>
        </w:rPr>
        <w:t>,</w:t>
      </w:r>
      <w:r w:rsidR="00BA0454" w:rsidRPr="00B66877">
        <w:rPr>
          <w:rFonts w:ascii="Baskerville" w:hAnsi="Baskerville" w:cs="Baskerville"/>
        </w:rPr>
        <w:t xml:space="preserve"> Weisz inserted</w:t>
      </w:r>
      <w:r w:rsidR="00A205FE" w:rsidRPr="00B66877">
        <w:rPr>
          <w:rFonts w:ascii="Baskerville" w:hAnsi="Baskerville" w:cs="Baskerville"/>
        </w:rPr>
        <w:t xml:space="preserve"> the talking heads of key experts in the Charlotte Salomon field: two curators, a museum director, an art historian, a researcher.  </w:t>
      </w:r>
      <w:r w:rsidR="004013D6" w:rsidRPr="00B66877">
        <w:rPr>
          <w:rFonts w:ascii="Baskerville" w:hAnsi="Baskerville" w:cs="Baskerville"/>
        </w:rPr>
        <w:t>One</w:t>
      </w:r>
      <w:r w:rsidR="00A205FE" w:rsidRPr="00B66877">
        <w:rPr>
          <w:rFonts w:ascii="Baskerville" w:hAnsi="Baskerville" w:cs="Baskerville"/>
        </w:rPr>
        <w:t xml:space="preserve"> by one</w:t>
      </w:r>
      <w:r w:rsidR="004013D6" w:rsidRPr="00B66877">
        <w:rPr>
          <w:rFonts w:ascii="Baskerville" w:hAnsi="Baskerville" w:cs="Baskerville"/>
        </w:rPr>
        <w:t>, they explain</w:t>
      </w:r>
      <w:r w:rsidR="00A205FE" w:rsidRPr="00B66877">
        <w:rPr>
          <w:rFonts w:ascii="Baskerville" w:hAnsi="Baskerville" w:cs="Baskerville"/>
        </w:rPr>
        <w:t xml:space="preserve"> their enthrallment to this work, and the q</w:t>
      </w:r>
      <w:r w:rsidR="00BA0454" w:rsidRPr="00B66877">
        <w:rPr>
          <w:rFonts w:ascii="Baskerville" w:hAnsi="Baskerville" w:cs="Baskerville"/>
        </w:rPr>
        <w:t>ualities for which they value</w:t>
      </w:r>
      <w:r w:rsidR="004013D6" w:rsidRPr="00B66877">
        <w:rPr>
          <w:rFonts w:ascii="Baskerville" w:hAnsi="Baskerville" w:cs="Baskerville"/>
        </w:rPr>
        <w:t xml:space="preserve"> it</w:t>
      </w:r>
      <w:r w:rsidR="00BA0454" w:rsidRPr="00B66877">
        <w:rPr>
          <w:rFonts w:ascii="Baskerville" w:hAnsi="Baskerville" w:cs="Baskerville"/>
        </w:rPr>
        <w:t xml:space="preserve">: </w:t>
      </w:r>
      <w:r>
        <w:rPr>
          <w:rFonts w:ascii="Baskerville" w:hAnsi="Baskerville" w:cs="Baskerville"/>
        </w:rPr>
        <w:t>Salomon’s</w:t>
      </w:r>
      <w:r w:rsidR="00BA0454" w:rsidRPr="00B66877">
        <w:rPr>
          <w:rFonts w:ascii="Baskerville" w:hAnsi="Baskerville" w:cs="Baskerville"/>
        </w:rPr>
        <w:t xml:space="preserve"> sincerity</w:t>
      </w:r>
      <w:r>
        <w:rPr>
          <w:rFonts w:ascii="Baskerville" w:hAnsi="Baskerville" w:cs="Baskerville"/>
        </w:rPr>
        <w:t xml:space="preserve"> or her irony</w:t>
      </w:r>
      <w:r w:rsidR="00BA0454" w:rsidRPr="00B66877">
        <w:rPr>
          <w:rFonts w:ascii="Baskerville" w:hAnsi="Baskerville" w:cs="Baskerville"/>
        </w:rPr>
        <w:t>, its exceptionality, the exploration of a family and its tensions, the</w:t>
      </w:r>
      <w:r w:rsidR="004013D6" w:rsidRPr="00B66877">
        <w:rPr>
          <w:rFonts w:ascii="Baskerville" w:hAnsi="Baskerville" w:cs="Baskerville"/>
        </w:rPr>
        <w:t xml:space="preserve"> tracing of the</w:t>
      </w:r>
      <w:r w:rsidR="00BA0454" w:rsidRPr="00B66877">
        <w:rPr>
          <w:rFonts w:ascii="Baskerville" w:hAnsi="Baskerville" w:cs="Baskerville"/>
        </w:rPr>
        <w:t xml:space="preserve"> impact of the persecution of German Jewry, the quality of being a storyboard for a film she never made.</w:t>
      </w:r>
      <w:r w:rsidR="0044188A">
        <w:rPr>
          <w:rFonts w:ascii="Baskerville" w:hAnsi="Baskerville" w:cs="Baskerville"/>
        </w:rPr>
        <w:t xml:space="preserve"> (fig.</w:t>
      </w:r>
      <w:r w:rsidR="00D54804">
        <w:rPr>
          <w:rFonts w:ascii="Baskerville" w:hAnsi="Baskerville" w:cs="Baskerville"/>
        </w:rPr>
        <w:t xml:space="preserve"> 9)</w:t>
      </w:r>
    </w:p>
    <w:p w14:paraId="46275B08" w14:textId="3CB29B58" w:rsidR="00A205FE" w:rsidRPr="00B66877" w:rsidRDefault="00D54804" w:rsidP="00B66877">
      <w:pPr>
        <w:spacing w:line="480" w:lineRule="auto"/>
        <w:rPr>
          <w:rFonts w:ascii="Baskerville" w:hAnsi="Baskerville" w:cs="Baskerville"/>
        </w:rPr>
      </w:pPr>
      <w:r>
        <w:rPr>
          <w:rFonts w:ascii="Baskerville" w:hAnsi="Baskerville" w:cs="Baskerville"/>
        </w:rPr>
        <w:tab/>
      </w:r>
      <w:r w:rsidR="00A205FE" w:rsidRPr="00B66877">
        <w:rPr>
          <w:rFonts w:ascii="Baskerville" w:hAnsi="Baskerville" w:cs="Baskerville"/>
        </w:rPr>
        <w:t>Then the film maker introduces his own encounter with</w:t>
      </w:r>
      <w:r w:rsidR="00A205FE" w:rsidRPr="00B66877">
        <w:rPr>
          <w:rFonts w:ascii="Baskerville" w:hAnsi="Baskerville" w:cs="Baskerville"/>
          <w:i/>
        </w:rPr>
        <w:t xml:space="preserve"> </w:t>
      </w:r>
      <w:r w:rsidR="003A27DF">
        <w:rPr>
          <w:rFonts w:ascii="Baskerville" w:hAnsi="Baskerville" w:cs="Baskerville"/>
          <w:i/>
        </w:rPr>
        <w:t xml:space="preserve">Salomon’s work </w:t>
      </w:r>
      <w:r w:rsidR="00A205FE" w:rsidRPr="00B66877">
        <w:rPr>
          <w:rFonts w:ascii="Baskerville" w:hAnsi="Baskerville" w:cs="Baskerville"/>
        </w:rPr>
        <w:t xml:space="preserve"> in 1971</w:t>
      </w:r>
      <w:r w:rsidR="003A27DF">
        <w:rPr>
          <w:rFonts w:ascii="Baskerville" w:hAnsi="Baskerville" w:cs="Baskerville"/>
        </w:rPr>
        <w:t xml:space="preserve"> ( at an exhibition at the Jewish Historical Museum, not the Stedelijk Museum of M</w:t>
      </w:r>
      <w:r w:rsidR="00121215">
        <w:rPr>
          <w:rFonts w:ascii="Baskerville" w:hAnsi="Baskerville" w:cs="Baskerville"/>
        </w:rPr>
        <w:t>odern</w:t>
      </w:r>
      <w:r w:rsidR="003A27DF">
        <w:rPr>
          <w:rFonts w:ascii="Baskerville" w:hAnsi="Baskerville" w:cs="Baskerville"/>
        </w:rPr>
        <w:t xml:space="preserve"> art)</w:t>
      </w:r>
      <w:r w:rsidR="00A205FE" w:rsidRPr="00B66877">
        <w:rPr>
          <w:rFonts w:ascii="Baskerville" w:hAnsi="Baskerville" w:cs="Baskerville"/>
        </w:rPr>
        <w:t xml:space="preserve"> and his determination to make his film during the course of research for which he was shown</w:t>
      </w:r>
      <w:r w:rsidR="004013D6" w:rsidRPr="00B66877">
        <w:rPr>
          <w:rFonts w:ascii="Baskerville" w:hAnsi="Baskerville" w:cs="Baskerville"/>
        </w:rPr>
        <w:t xml:space="preserve"> by the artist’s surviving stepmother</w:t>
      </w:r>
      <w:r w:rsidR="00A205FE" w:rsidRPr="00B66877">
        <w:rPr>
          <w:rFonts w:ascii="Baskerville" w:hAnsi="Baskerville" w:cs="Baskerville"/>
        </w:rPr>
        <w:t xml:space="preserve"> some painted text pages that had not been included in the donation of the entire 1325 elements of what was packaged and hidden in 1943 and given to the artist’s parents in 1947.  He made a transcription of the entire text from which pages had been reserved. But he was asked not to use what was revealed in these pages in his film, completed, as I mentioned in 1981.  The pages come from what is know now as a </w:t>
      </w:r>
      <w:r w:rsidR="00121215">
        <w:rPr>
          <w:rFonts w:ascii="Baskerville" w:hAnsi="Baskerville" w:cs="Baskerville"/>
        </w:rPr>
        <w:t>‘</w:t>
      </w:r>
      <w:r w:rsidR="00A205FE" w:rsidRPr="00B66877">
        <w:rPr>
          <w:rFonts w:ascii="Baskerville" w:hAnsi="Baskerville" w:cs="Baskerville"/>
        </w:rPr>
        <w:t>postscript</w:t>
      </w:r>
      <w:r w:rsidR="00121215">
        <w:rPr>
          <w:rFonts w:ascii="Baskerville" w:hAnsi="Baskerville" w:cs="Baskerville"/>
        </w:rPr>
        <w:t>’</w:t>
      </w:r>
      <w:r w:rsidR="00A205FE" w:rsidRPr="00B66877">
        <w:rPr>
          <w:rFonts w:ascii="Baskerville" w:hAnsi="Baskerville" w:cs="Baskerville"/>
        </w:rPr>
        <w:t>, not published in the facsimile</w:t>
      </w:r>
      <w:r w:rsidR="004013D6" w:rsidRPr="00B66877">
        <w:rPr>
          <w:rFonts w:ascii="Baskerville" w:hAnsi="Baskerville" w:cs="Baskerville"/>
        </w:rPr>
        <w:t xml:space="preserve"> inn 1981</w:t>
      </w:r>
      <w:r w:rsidR="00A205FE" w:rsidRPr="00B66877">
        <w:rPr>
          <w:rFonts w:ascii="Baskerville" w:hAnsi="Baskerville" w:cs="Baskerville"/>
        </w:rPr>
        <w:t xml:space="preserve"> b</w:t>
      </w:r>
      <w:r w:rsidR="004013D6" w:rsidRPr="00B66877">
        <w:rPr>
          <w:rFonts w:ascii="Baskerville" w:hAnsi="Baskerville" w:cs="Baskerville"/>
        </w:rPr>
        <w:t>ut</w:t>
      </w:r>
      <w:r w:rsidR="00A205FE" w:rsidRPr="00B66877">
        <w:rPr>
          <w:rFonts w:ascii="Baskerville" w:hAnsi="Baskerville" w:cs="Baskerville"/>
        </w:rPr>
        <w:t xml:space="preserve"> translated and published by American scholar Julia Watson only in 2002</w:t>
      </w:r>
      <w:r w:rsidR="00121215">
        <w:rPr>
          <w:rFonts w:ascii="Baskerville" w:hAnsi="Baskerville" w:cs="Baskerville"/>
        </w:rPr>
        <w:t xml:space="preserve"> </w:t>
      </w:r>
      <w:r w:rsidR="001454A2" w:rsidRPr="00B66877">
        <w:rPr>
          <w:rFonts w:ascii="Baskerville" w:hAnsi="Baskerville" w:cs="Baskerville"/>
        </w:rPr>
        <w:t>(Watson 2002a)</w:t>
      </w:r>
      <w:r w:rsidR="00A205FE" w:rsidRPr="00B66877">
        <w:rPr>
          <w:rFonts w:ascii="Baskerville" w:hAnsi="Baskerville" w:cs="Baskerville"/>
        </w:rPr>
        <w:t>.  The text</w:t>
      </w:r>
      <w:r w:rsidR="001454A2" w:rsidRPr="00B66877">
        <w:rPr>
          <w:rFonts w:ascii="Baskerville" w:hAnsi="Baskerville" w:cs="Baskerville"/>
        </w:rPr>
        <w:t xml:space="preserve"> named by biographer Mary Felstiner as ‘Postscript”</w:t>
      </w:r>
      <w:r w:rsidR="00A205FE" w:rsidRPr="00B66877">
        <w:rPr>
          <w:rFonts w:ascii="Baskerville" w:hAnsi="Baskerville" w:cs="Baskerville"/>
        </w:rPr>
        <w:t xml:space="preserve"> h</w:t>
      </w:r>
      <w:r w:rsidR="001454A2" w:rsidRPr="00B66877">
        <w:rPr>
          <w:rFonts w:ascii="Baskerville" w:hAnsi="Baskerville" w:cs="Baskerville"/>
        </w:rPr>
        <w:t>ad been available since the mid-</w:t>
      </w:r>
      <w:r w:rsidR="00A205FE" w:rsidRPr="00B66877">
        <w:rPr>
          <w:rFonts w:ascii="Baskerville" w:hAnsi="Baskerville" w:cs="Baskerville"/>
        </w:rPr>
        <w:t>1990s when the Jewish Historical Museum made a CD-Rom of the entire 1325 items</w:t>
      </w:r>
      <w:r w:rsidR="001454A2" w:rsidRPr="00B66877">
        <w:rPr>
          <w:rFonts w:ascii="Baskerville" w:hAnsi="Baskerville" w:cs="Baskerville"/>
        </w:rPr>
        <w:t xml:space="preserve"> (Felstiner 1994)</w:t>
      </w:r>
      <w:r w:rsidR="00A205FE" w:rsidRPr="00B66877">
        <w:rPr>
          <w:rFonts w:ascii="Baskerville" w:hAnsi="Baskerville" w:cs="Baskerville"/>
        </w:rPr>
        <w:t>.  The extant postscript ends abruptly</w:t>
      </w:r>
      <w:r w:rsidR="00121215">
        <w:rPr>
          <w:rFonts w:ascii="Baskerville" w:hAnsi="Baskerville" w:cs="Baskerville"/>
        </w:rPr>
        <w:t>, and without explanation</w:t>
      </w:r>
      <w:r w:rsidR="00A205FE" w:rsidRPr="00B66877">
        <w:rPr>
          <w:rFonts w:ascii="Baskerville" w:hAnsi="Baskerville" w:cs="Baskerville"/>
        </w:rPr>
        <w:t xml:space="preserve"> in the middle of a sentence.</w:t>
      </w:r>
      <w:r w:rsidR="00121215">
        <w:rPr>
          <w:rFonts w:ascii="Baskerville" w:hAnsi="Baskerville" w:cs="Baskerville"/>
        </w:rPr>
        <w:t xml:space="preserve"> This missing pages have never been mentioned to any scholar since.</w:t>
      </w:r>
    </w:p>
    <w:p w14:paraId="0FA52318" w14:textId="0BF7C935" w:rsidR="00A205FE" w:rsidRPr="00B66877" w:rsidRDefault="00A205FE" w:rsidP="00B66877">
      <w:pPr>
        <w:spacing w:line="480" w:lineRule="auto"/>
        <w:rPr>
          <w:rFonts w:ascii="Baskerville" w:hAnsi="Baskerville" w:cs="Baskerville"/>
        </w:rPr>
      </w:pPr>
      <w:r w:rsidRPr="00B66877">
        <w:rPr>
          <w:rFonts w:ascii="Baskerville" w:hAnsi="Baskerville" w:cs="Baskerville"/>
        </w:rPr>
        <w:tab/>
        <w:t xml:space="preserve">Thirty years after completing </w:t>
      </w:r>
      <w:r w:rsidRPr="00B66877">
        <w:rPr>
          <w:rFonts w:ascii="Baskerville" w:hAnsi="Baskerville" w:cs="Baskerville"/>
          <w:i/>
        </w:rPr>
        <w:t>Charlotte</w:t>
      </w:r>
      <w:r w:rsidR="00121215">
        <w:rPr>
          <w:rFonts w:ascii="Baskerville" w:hAnsi="Baskerville" w:cs="Baskerville"/>
        </w:rPr>
        <w:t xml:space="preserve">, </w:t>
      </w:r>
      <w:r w:rsidRPr="00B66877">
        <w:rPr>
          <w:rFonts w:ascii="Baskerville" w:hAnsi="Baskerville" w:cs="Baskerville"/>
        </w:rPr>
        <w:t xml:space="preserve">Frans Weisz came back to these pages and decided it was time to make a new film returning the complete text to public knowledge.  His idea was to ask Birgit Doll, the German actress who had played </w:t>
      </w:r>
      <w:r w:rsidR="001454A2" w:rsidRPr="00B66877">
        <w:rPr>
          <w:rFonts w:ascii="Baskerville" w:hAnsi="Baskerville" w:cs="Baskerville"/>
        </w:rPr>
        <w:t>‘</w:t>
      </w:r>
      <w:r w:rsidRPr="00B66877">
        <w:rPr>
          <w:rFonts w:ascii="Baskerville" w:hAnsi="Baskerville" w:cs="Baskerville"/>
        </w:rPr>
        <w:t>Charlotte</w:t>
      </w:r>
      <w:r w:rsidR="001454A2" w:rsidRPr="00B66877">
        <w:rPr>
          <w:rFonts w:ascii="Baskerville" w:hAnsi="Baskerville" w:cs="Baskerville"/>
        </w:rPr>
        <w:t>’</w:t>
      </w:r>
      <w:r w:rsidRPr="00B66877">
        <w:rPr>
          <w:rFonts w:ascii="Baskerville" w:hAnsi="Baskerville" w:cs="Baskerville"/>
        </w:rPr>
        <w:t xml:space="preserve"> in the 1981 film to come with him to Villefranche where the </w:t>
      </w:r>
      <w:r w:rsidR="001454A2" w:rsidRPr="00B66877">
        <w:rPr>
          <w:rFonts w:ascii="Baskerville" w:hAnsi="Baskerville" w:cs="Baskerville"/>
        </w:rPr>
        <w:t>artist had lived</w:t>
      </w:r>
      <w:r w:rsidRPr="00B66877">
        <w:rPr>
          <w:rFonts w:ascii="Baskerville" w:hAnsi="Baskerville" w:cs="Baskerville"/>
        </w:rPr>
        <w:t xml:space="preserve"> </w:t>
      </w:r>
      <w:r w:rsidR="001454A2" w:rsidRPr="00B66877">
        <w:rPr>
          <w:rFonts w:ascii="Baskerville" w:hAnsi="Baskerville" w:cs="Baskerville"/>
        </w:rPr>
        <w:t>1939-43.</w:t>
      </w:r>
      <w:r w:rsidRPr="00B66877">
        <w:rPr>
          <w:rFonts w:ascii="Baskerville" w:hAnsi="Baskerville" w:cs="Baskerville"/>
        </w:rPr>
        <w:t xml:space="preserve">  She would read</w:t>
      </w:r>
      <w:r w:rsidR="001454A2" w:rsidRPr="00B66877">
        <w:rPr>
          <w:rFonts w:ascii="Baskerville" w:hAnsi="Baskerville" w:cs="Baskerville"/>
        </w:rPr>
        <w:t>, and be filmed doing so,</w:t>
      </w:r>
      <w:r w:rsidRPr="00B66877">
        <w:rPr>
          <w:rFonts w:ascii="Baskerville" w:hAnsi="Baskerville" w:cs="Baskerville"/>
        </w:rPr>
        <w:t xml:space="preserve"> and also read out loud the lines from the sequestered pages.</w:t>
      </w:r>
      <w:r w:rsidR="001454A2" w:rsidRPr="00B66877">
        <w:rPr>
          <w:rFonts w:ascii="Baskerville" w:hAnsi="Baskerville" w:cs="Baskerville"/>
        </w:rPr>
        <w:t xml:space="preserve"> </w:t>
      </w:r>
      <w:r w:rsidRPr="00B66877">
        <w:rPr>
          <w:rFonts w:ascii="Baskerville" w:hAnsi="Baskerville" w:cs="Baskerville"/>
        </w:rPr>
        <w:t>Her voicing the text was played</w:t>
      </w:r>
      <w:r w:rsidR="00121215">
        <w:rPr>
          <w:rFonts w:ascii="Baskerville" w:hAnsi="Baskerville" w:cs="Baskerville"/>
        </w:rPr>
        <w:t>— and this is the second sequence I mentioned above—</w:t>
      </w:r>
      <w:r w:rsidRPr="00B66877">
        <w:rPr>
          <w:rFonts w:ascii="Baskerville" w:hAnsi="Baskerville" w:cs="Baskerville"/>
        </w:rPr>
        <w:t xml:space="preserve">over images of the same experts </w:t>
      </w:r>
      <w:r w:rsidR="001454A2" w:rsidRPr="00B66877">
        <w:rPr>
          <w:rFonts w:ascii="Baskerville" w:hAnsi="Baskerville" w:cs="Baskerville"/>
        </w:rPr>
        <w:t>interviewed in</w:t>
      </w:r>
      <w:r w:rsidRPr="00B66877">
        <w:rPr>
          <w:rFonts w:ascii="Baskerville" w:hAnsi="Baskerville" w:cs="Baskerville"/>
        </w:rPr>
        <w:t xml:space="preserve"> the opening sequences</w:t>
      </w:r>
      <w:r w:rsidR="001454A2" w:rsidRPr="00B66877">
        <w:rPr>
          <w:rFonts w:ascii="Baskerville" w:hAnsi="Baskerville" w:cs="Baskerville"/>
        </w:rPr>
        <w:t>,</w:t>
      </w:r>
      <w:r w:rsidRPr="00B66877">
        <w:rPr>
          <w:rFonts w:ascii="Baskerville" w:hAnsi="Baskerville" w:cs="Baskerville"/>
        </w:rPr>
        <w:t xml:space="preserve"> themselves </w:t>
      </w:r>
      <w:r w:rsidR="00121215">
        <w:rPr>
          <w:rFonts w:ascii="Baskerville" w:hAnsi="Baskerville" w:cs="Baskerville"/>
        </w:rPr>
        <w:t xml:space="preserve">now </w:t>
      </w:r>
      <w:r w:rsidRPr="00B66877">
        <w:rPr>
          <w:rFonts w:ascii="Baskerville" w:hAnsi="Baskerville" w:cs="Baskerville"/>
        </w:rPr>
        <w:t xml:space="preserve">silently reading the same contents as we are hearing on the sound track.  We watch their </w:t>
      </w:r>
      <w:r w:rsidR="00121215">
        <w:rPr>
          <w:rFonts w:ascii="Baskerville" w:hAnsi="Baskerville" w:cs="Baskerville"/>
        </w:rPr>
        <w:t>slow realization of what they are reading</w:t>
      </w:r>
      <w:r w:rsidRPr="00B66877">
        <w:rPr>
          <w:rFonts w:ascii="Baskerville" w:hAnsi="Baskerville" w:cs="Baskerville"/>
        </w:rPr>
        <w:t xml:space="preserve"> and troubled reactions</w:t>
      </w:r>
      <w:r w:rsidR="001454A2" w:rsidRPr="00B66877">
        <w:rPr>
          <w:rFonts w:ascii="Baskerville" w:hAnsi="Baskerville" w:cs="Baskerville"/>
        </w:rPr>
        <w:t xml:space="preserve"> to what they discover in this text</w:t>
      </w:r>
      <w:r w:rsidRPr="00B66877">
        <w:rPr>
          <w:rFonts w:ascii="Baskerville" w:hAnsi="Baskerville" w:cs="Baskerville"/>
        </w:rPr>
        <w:t xml:space="preserve">.  </w:t>
      </w:r>
      <w:r w:rsidR="00121215">
        <w:rPr>
          <w:rFonts w:ascii="Baskerville" w:hAnsi="Baskerville" w:cs="Baskerville"/>
        </w:rPr>
        <w:t>A third sequence documents</w:t>
      </w:r>
      <w:r w:rsidRPr="00B66877">
        <w:rPr>
          <w:rFonts w:ascii="Baskerville" w:hAnsi="Baskerville" w:cs="Baskerville"/>
        </w:rPr>
        <w:t xml:space="preserve"> their attempts to come to terms with the new knowledge received from their reading.  </w:t>
      </w:r>
      <w:r w:rsidR="00121215">
        <w:rPr>
          <w:rFonts w:ascii="Baskerville" w:hAnsi="Baskerville" w:cs="Baskerville"/>
        </w:rPr>
        <w:t xml:space="preserve">What is shocking to me, is how </w:t>
      </w:r>
      <w:r w:rsidRPr="00B66877">
        <w:rPr>
          <w:rFonts w:ascii="Baskerville" w:hAnsi="Baskerville" w:cs="Baskerville"/>
        </w:rPr>
        <w:t xml:space="preserve">swiftly </w:t>
      </w:r>
      <w:r w:rsidR="00121215">
        <w:rPr>
          <w:rFonts w:ascii="Baskerville" w:hAnsi="Baskerville" w:cs="Baskerville"/>
        </w:rPr>
        <w:t xml:space="preserve">they </w:t>
      </w:r>
      <w:r w:rsidRPr="00B66877">
        <w:rPr>
          <w:rFonts w:ascii="Baskerville" w:hAnsi="Baskerville" w:cs="Baskerville"/>
        </w:rPr>
        <w:t>accommodate it to their understanding, justifying the</w:t>
      </w:r>
      <w:r w:rsidR="00121215">
        <w:rPr>
          <w:rFonts w:ascii="Baskerville" w:hAnsi="Baskerville" w:cs="Baskerville"/>
        </w:rPr>
        <w:t xml:space="preserve"> presumed</w:t>
      </w:r>
      <w:r w:rsidRPr="00B66877">
        <w:rPr>
          <w:rFonts w:ascii="Baskerville" w:hAnsi="Baskerville" w:cs="Baskerville"/>
        </w:rPr>
        <w:t xml:space="preserve"> act and even empathising with the agent.</w:t>
      </w:r>
    </w:p>
    <w:p w14:paraId="4D40007F" w14:textId="77777777" w:rsidR="00A205FE" w:rsidRPr="00B66877" w:rsidRDefault="00A205FE" w:rsidP="00B66877">
      <w:pPr>
        <w:spacing w:line="480" w:lineRule="auto"/>
        <w:rPr>
          <w:rFonts w:ascii="Baskerville" w:hAnsi="Baskerville" w:cs="Baskerville"/>
        </w:rPr>
      </w:pPr>
      <w:r w:rsidRPr="00B66877">
        <w:rPr>
          <w:rFonts w:ascii="Baskerville" w:hAnsi="Baskerville" w:cs="Baskerville"/>
        </w:rPr>
        <w:tab/>
        <w:t>What was it they learned?</w:t>
      </w:r>
    </w:p>
    <w:p w14:paraId="2B5FEB7E" w14:textId="77777777" w:rsidR="00A205FE" w:rsidRPr="00B66877" w:rsidRDefault="00A205FE" w:rsidP="00B66877">
      <w:pPr>
        <w:spacing w:line="480" w:lineRule="auto"/>
        <w:rPr>
          <w:rFonts w:ascii="Baskerville" w:hAnsi="Baskerville" w:cs="Baskerville"/>
        </w:rPr>
      </w:pPr>
      <w:r w:rsidRPr="00B66877">
        <w:rPr>
          <w:rFonts w:ascii="Baskerville" w:hAnsi="Baskerville" w:cs="Baskerville"/>
        </w:rPr>
        <w:tab/>
        <w:t>Here’s the rub.  What indeed does the text they were given to read mean?</w:t>
      </w:r>
    </w:p>
    <w:p w14:paraId="7A5954FC" w14:textId="00093ED6" w:rsidR="00A205FE" w:rsidRDefault="00A205FE" w:rsidP="00010C92">
      <w:pPr>
        <w:spacing w:line="480" w:lineRule="auto"/>
        <w:rPr>
          <w:rFonts w:ascii="Baskerville" w:hAnsi="Baskerville" w:cs="Baskerville"/>
        </w:rPr>
      </w:pPr>
      <w:r w:rsidRPr="00B66877">
        <w:rPr>
          <w:rFonts w:ascii="Baskerville" w:hAnsi="Baskerville" w:cs="Baskerville"/>
        </w:rPr>
        <w:t>Put bluntly, it appears to be a confession of murder.</w:t>
      </w:r>
    </w:p>
    <w:p w14:paraId="501E48F3" w14:textId="77777777" w:rsidR="00A205FE" w:rsidRDefault="00A205FE" w:rsidP="00B4596A">
      <w:pPr>
        <w:spacing w:line="480" w:lineRule="auto"/>
        <w:ind w:right="-341"/>
        <w:jc w:val="both"/>
        <w:rPr>
          <w:rFonts w:ascii="Baskerville" w:hAnsi="Baskerville" w:cs="Baskerville"/>
        </w:rPr>
      </w:pPr>
    </w:p>
    <w:p w14:paraId="579A67A0" w14:textId="79AD3A60" w:rsidR="00A205FE" w:rsidRPr="00B66877" w:rsidRDefault="00B66877" w:rsidP="00B4596A">
      <w:pPr>
        <w:spacing w:line="480" w:lineRule="auto"/>
        <w:ind w:right="-341"/>
        <w:jc w:val="both"/>
        <w:rPr>
          <w:rFonts w:ascii="Baskerville" w:hAnsi="Baskerville" w:cs="Baskerville"/>
          <w:b/>
        </w:rPr>
      </w:pPr>
      <w:r w:rsidRPr="00B66877">
        <w:rPr>
          <w:rFonts w:ascii="Baskerville" w:hAnsi="Baskerville" w:cs="Baskerville"/>
          <w:b/>
        </w:rPr>
        <w:t xml:space="preserve">4.  The Textuality of the Murder Mystery </w:t>
      </w:r>
    </w:p>
    <w:p w14:paraId="4E203A89" w14:textId="77777777" w:rsidR="00121215" w:rsidRDefault="00E76F04" w:rsidP="00B4596A">
      <w:pPr>
        <w:spacing w:line="480" w:lineRule="auto"/>
        <w:jc w:val="both"/>
        <w:rPr>
          <w:rFonts w:ascii="Baskerville" w:hAnsi="Baskerville" w:cs="Baskerville"/>
        </w:rPr>
      </w:pPr>
      <w:r>
        <w:rPr>
          <w:rFonts w:ascii="Baskerville" w:hAnsi="Baskerville" w:cs="Baskerville"/>
        </w:rPr>
        <w:tab/>
      </w:r>
      <w:r w:rsidR="00C73635" w:rsidRPr="000A13A8">
        <w:rPr>
          <w:rFonts w:ascii="Baskerville" w:hAnsi="Baskerville" w:cs="Baskerville"/>
        </w:rPr>
        <w:t xml:space="preserve">Writing mischievously about one of the classic novels </w:t>
      </w:r>
      <w:r w:rsidR="00C73635" w:rsidRPr="000A13A8">
        <w:rPr>
          <w:rFonts w:ascii="Baskerville" w:hAnsi="Baskerville" w:cs="Baskerville"/>
          <w:i/>
        </w:rPr>
        <w:t>The Murder of Roger Ackroyd</w:t>
      </w:r>
      <w:r w:rsidR="00121215">
        <w:rPr>
          <w:rFonts w:ascii="Baskerville" w:hAnsi="Baskerville" w:cs="Baskerville"/>
        </w:rPr>
        <w:t xml:space="preserve"> (1926)</w:t>
      </w:r>
      <w:r w:rsidR="00C73635" w:rsidRPr="000A13A8">
        <w:rPr>
          <w:rFonts w:ascii="Baskerville" w:hAnsi="Baskerville" w:cs="Baskerville"/>
        </w:rPr>
        <w:t xml:space="preserve"> by the queen of British detective fiction, Agatha Christie, Pierre </w:t>
      </w:r>
      <w:r w:rsidR="001A3A07" w:rsidRPr="000A13A8">
        <w:rPr>
          <w:rFonts w:ascii="Baskerville" w:hAnsi="Baskerville" w:cs="Baskerville"/>
        </w:rPr>
        <w:t xml:space="preserve">Bayard </w:t>
      </w:r>
      <w:r w:rsidR="00387C47">
        <w:rPr>
          <w:rFonts w:ascii="Baskerville" w:hAnsi="Baskerville" w:cs="Baskerville"/>
        </w:rPr>
        <w:t xml:space="preserve">argues </w:t>
      </w:r>
      <w:r w:rsidR="00C73635" w:rsidRPr="000A13A8">
        <w:rPr>
          <w:rFonts w:ascii="Baskerville" w:hAnsi="Baskerville" w:cs="Baskerville"/>
        </w:rPr>
        <w:t xml:space="preserve">that the murderer in the </w:t>
      </w:r>
      <w:r w:rsidR="00387C47">
        <w:rPr>
          <w:rFonts w:ascii="Baskerville" w:hAnsi="Baskerville" w:cs="Baskerville"/>
        </w:rPr>
        <w:t>plot</w:t>
      </w:r>
      <w:r w:rsidR="00C73635" w:rsidRPr="000A13A8">
        <w:rPr>
          <w:rFonts w:ascii="Baskerville" w:hAnsi="Baskerville" w:cs="Baskerville"/>
        </w:rPr>
        <w:t xml:space="preserve"> may not be the murderer produced by the</w:t>
      </w:r>
      <w:r w:rsidR="00387C47">
        <w:rPr>
          <w:rFonts w:ascii="Baskerville" w:hAnsi="Baskerville" w:cs="Baskerville"/>
        </w:rPr>
        <w:t xml:space="preserve"> written</w:t>
      </w:r>
      <w:r w:rsidR="00C73635" w:rsidRPr="000A13A8">
        <w:rPr>
          <w:rFonts w:ascii="Baskerville" w:hAnsi="Baskerville" w:cs="Baskerville"/>
        </w:rPr>
        <w:t xml:space="preserve"> text. </w:t>
      </w:r>
      <w:r w:rsidR="00B66877">
        <w:rPr>
          <w:rFonts w:ascii="Baskerville" w:hAnsi="Baskerville" w:cs="Baskerville"/>
        </w:rPr>
        <w:t xml:space="preserve">(Bayard 2000) </w:t>
      </w:r>
      <w:r w:rsidR="00970825" w:rsidRPr="001154BC">
        <w:rPr>
          <w:rFonts w:ascii="Baskerville" w:hAnsi="Baskerville" w:cs="Baskerville"/>
        </w:rPr>
        <w:t>Spoiler Alert</w:t>
      </w:r>
      <w:r w:rsidR="00B66877">
        <w:rPr>
          <w:rFonts w:ascii="Baskerville" w:hAnsi="Baskerville" w:cs="Baskerville"/>
        </w:rPr>
        <w:t>!</w:t>
      </w:r>
      <w:r w:rsidR="00970825" w:rsidRPr="000A13A8">
        <w:rPr>
          <w:rFonts w:ascii="Baskerville" w:hAnsi="Baskerville" w:cs="Baskerville"/>
        </w:rPr>
        <w:t xml:space="preserve"> </w:t>
      </w:r>
      <w:r w:rsidR="00C73635" w:rsidRPr="000A13A8">
        <w:rPr>
          <w:rFonts w:ascii="Baskerville" w:hAnsi="Baskerville" w:cs="Baskerville"/>
        </w:rPr>
        <w:t>Famously, Christie’s device in this novel was to make the narrator</w:t>
      </w:r>
      <w:r w:rsidR="001154BC">
        <w:rPr>
          <w:rFonts w:ascii="Baskerville" w:hAnsi="Baskerville" w:cs="Baskerville"/>
        </w:rPr>
        <w:t xml:space="preserve"> </w:t>
      </w:r>
      <w:r w:rsidR="001154BC" w:rsidRPr="000A13A8">
        <w:rPr>
          <w:rFonts w:ascii="Baskerville" w:hAnsi="Baskerville" w:cs="Baskerville"/>
        </w:rPr>
        <w:t>her killer</w:t>
      </w:r>
      <w:r w:rsidR="00C73635" w:rsidRPr="000A13A8">
        <w:rPr>
          <w:rFonts w:ascii="Baskerville" w:hAnsi="Baskerville" w:cs="Baskerville"/>
        </w:rPr>
        <w:t xml:space="preserve">, challenging the reader’s trust in the narrative voice while using that feint to disguise the culprit until Hercule Poirot reveals all in his usual brilliant way.  Bayard’s deconstructionist reading of </w:t>
      </w:r>
      <w:r w:rsidR="001154BC">
        <w:rPr>
          <w:rFonts w:ascii="Baskerville" w:hAnsi="Baskerville" w:cs="Baskerville"/>
        </w:rPr>
        <w:t>Christie’s</w:t>
      </w:r>
      <w:r w:rsidR="00C73635" w:rsidRPr="000A13A8">
        <w:rPr>
          <w:rFonts w:ascii="Baskerville" w:hAnsi="Baskerville" w:cs="Baskerville"/>
        </w:rPr>
        <w:t xml:space="preserve"> text </w:t>
      </w:r>
      <w:r w:rsidR="001E503D">
        <w:rPr>
          <w:rFonts w:ascii="Baskerville" w:hAnsi="Baskerville" w:cs="Baskerville"/>
        </w:rPr>
        <w:t>reveals</w:t>
      </w:r>
      <w:r w:rsidR="00526EDA">
        <w:rPr>
          <w:rFonts w:ascii="Baskerville" w:hAnsi="Baskerville" w:cs="Baskerville"/>
        </w:rPr>
        <w:t>, however,</w:t>
      </w:r>
      <w:r w:rsidR="001E503D">
        <w:rPr>
          <w:rFonts w:ascii="Baskerville" w:hAnsi="Baskerville" w:cs="Baskerville"/>
        </w:rPr>
        <w:t xml:space="preserve"> the devices Christie</w:t>
      </w:r>
      <w:r w:rsidR="001A3A07" w:rsidRPr="000A13A8">
        <w:rPr>
          <w:rFonts w:ascii="Baskerville" w:hAnsi="Baskerville" w:cs="Baskerville"/>
        </w:rPr>
        <w:t xml:space="preserve"> typically </w:t>
      </w:r>
      <w:r w:rsidR="00C73635" w:rsidRPr="000A13A8">
        <w:rPr>
          <w:rFonts w:ascii="Baskerville" w:hAnsi="Baskerville" w:cs="Baskerville"/>
        </w:rPr>
        <w:t>used to disguise and distract the reader</w:t>
      </w:r>
      <w:r w:rsidR="001A3A07" w:rsidRPr="000A13A8">
        <w:rPr>
          <w:rFonts w:ascii="Baskerville" w:hAnsi="Baskerville" w:cs="Baskerville"/>
        </w:rPr>
        <w:t xml:space="preserve"> from the truth </w:t>
      </w:r>
      <w:r w:rsidR="00C73635" w:rsidRPr="000A13A8">
        <w:rPr>
          <w:rFonts w:ascii="Baskerville" w:hAnsi="Baskerville" w:cs="Baskerville"/>
        </w:rPr>
        <w:t>while</w:t>
      </w:r>
      <w:r w:rsidR="00387C47">
        <w:rPr>
          <w:rFonts w:ascii="Baskerville" w:hAnsi="Baskerville" w:cs="Baskerville"/>
        </w:rPr>
        <w:t>, at the same time,</w:t>
      </w:r>
      <w:r w:rsidR="00C73635" w:rsidRPr="000A13A8">
        <w:rPr>
          <w:rFonts w:ascii="Baskerville" w:hAnsi="Baskerville" w:cs="Baskerville"/>
        </w:rPr>
        <w:t xml:space="preserve"> exhibiting th</w:t>
      </w:r>
      <w:r w:rsidR="001A3A07" w:rsidRPr="000A13A8">
        <w:rPr>
          <w:rFonts w:ascii="Baskerville" w:hAnsi="Baskerville" w:cs="Baskerville"/>
        </w:rPr>
        <w:t>at</w:t>
      </w:r>
      <w:r w:rsidR="00C73635" w:rsidRPr="000A13A8">
        <w:rPr>
          <w:rFonts w:ascii="Baskerville" w:hAnsi="Baskerville" w:cs="Baskerville"/>
        </w:rPr>
        <w:t xml:space="preserve"> truth everywhere in what is actually </w:t>
      </w:r>
      <w:r w:rsidR="001E503D">
        <w:rPr>
          <w:rFonts w:ascii="Baskerville" w:hAnsi="Baskerville" w:cs="Baskerville"/>
        </w:rPr>
        <w:t>written</w:t>
      </w:r>
      <w:r w:rsidR="00C73635" w:rsidRPr="000A13A8">
        <w:rPr>
          <w:rFonts w:ascii="Baskerville" w:hAnsi="Baskerville" w:cs="Baskerville"/>
        </w:rPr>
        <w:t xml:space="preserve">. </w:t>
      </w:r>
      <w:r w:rsidR="00387C47">
        <w:rPr>
          <w:rFonts w:ascii="Baskerville" w:hAnsi="Baskerville" w:cs="Baskerville"/>
        </w:rPr>
        <w:t xml:space="preserve"> </w:t>
      </w:r>
    </w:p>
    <w:p w14:paraId="3812B3DC" w14:textId="6C5F9D96" w:rsidR="005D66C0" w:rsidRPr="000A13A8" w:rsidRDefault="00121215" w:rsidP="00B4596A">
      <w:pPr>
        <w:spacing w:line="480" w:lineRule="auto"/>
        <w:jc w:val="both"/>
        <w:rPr>
          <w:rFonts w:ascii="Baskerville" w:hAnsi="Baskerville" w:cs="Baskerville"/>
        </w:rPr>
      </w:pPr>
      <w:r>
        <w:rPr>
          <w:rFonts w:ascii="Baskerville" w:hAnsi="Baskerville" w:cs="Baskerville"/>
        </w:rPr>
        <w:tab/>
      </w:r>
      <w:r w:rsidR="00387C47">
        <w:rPr>
          <w:rFonts w:ascii="Baskerville" w:hAnsi="Baskerville" w:cs="Baskerville"/>
        </w:rPr>
        <w:t xml:space="preserve">Bayard </w:t>
      </w:r>
      <w:r w:rsidR="00E76F04">
        <w:rPr>
          <w:rFonts w:ascii="Baskerville" w:hAnsi="Baskerville" w:cs="Baskerville"/>
        </w:rPr>
        <w:t xml:space="preserve">reminds us of </w:t>
      </w:r>
      <w:r w:rsidR="00C73635" w:rsidRPr="000A13A8">
        <w:rPr>
          <w:rFonts w:ascii="Baskerville" w:hAnsi="Baskerville" w:cs="Baskerville"/>
        </w:rPr>
        <w:t xml:space="preserve">the rules for writing detective fiction defined by American writer SS Van Dine (real name Willard Huntington Wright) two of which are critical: the truth must be hidden throughout the text, and </w:t>
      </w:r>
      <w:r w:rsidR="001A3A07" w:rsidRPr="000A13A8">
        <w:rPr>
          <w:rFonts w:ascii="Baskerville" w:hAnsi="Baskerville" w:cs="Baskerville"/>
        </w:rPr>
        <w:t>while being hidden, it</w:t>
      </w:r>
      <w:r w:rsidR="00C73635" w:rsidRPr="000A13A8">
        <w:rPr>
          <w:rFonts w:ascii="Baskerville" w:hAnsi="Baskerville" w:cs="Baskerville"/>
        </w:rPr>
        <w:t xml:space="preserve"> must be accessible to the reader, even in plain view.  </w:t>
      </w:r>
      <w:r w:rsidR="00387C47">
        <w:rPr>
          <w:rFonts w:ascii="Baskerville" w:hAnsi="Baskerville" w:cs="Baskerville"/>
        </w:rPr>
        <w:t xml:space="preserve">Thus </w:t>
      </w:r>
      <w:r w:rsidR="00C73635" w:rsidRPr="000A13A8">
        <w:rPr>
          <w:rFonts w:ascii="Baskerville" w:hAnsi="Baskerville" w:cs="Baskerville"/>
        </w:rPr>
        <w:t xml:space="preserve">detective fiction </w:t>
      </w:r>
      <w:r w:rsidR="00387C47">
        <w:rPr>
          <w:rFonts w:ascii="Baskerville" w:hAnsi="Baskerville" w:cs="Baskerville"/>
        </w:rPr>
        <w:t>has to</w:t>
      </w:r>
      <w:r w:rsidR="00C73635" w:rsidRPr="000A13A8">
        <w:rPr>
          <w:rFonts w:ascii="Baskerville" w:hAnsi="Baskerville" w:cs="Baskerville"/>
        </w:rPr>
        <w:t xml:space="preserve"> proliferat</w:t>
      </w:r>
      <w:r w:rsidR="001A3A07" w:rsidRPr="000A13A8">
        <w:rPr>
          <w:rFonts w:ascii="Baskerville" w:hAnsi="Baskerville" w:cs="Baskerville"/>
        </w:rPr>
        <w:t>e</w:t>
      </w:r>
      <w:r w:rsidR="00C73635" w:rsidRPr="000A13A8">
        <w:rPr>
          <w:rFonts w:ascii="Baskerville" w:hAnsi="Baskerville" w:cs="Baskerville"/>
        </w:rPr>
        <w:t xml:space="preserve"> </w:t>
      </w:r>
      <w:r w:rsidR="00647C71">
        <w:rPr>
          <w:rFonts w:ascii="Baskerville" w:hAnsi="Baskerville" w:cs="Baskerville"/>
        </w:rPr>
        <w:t xml:space="preserve">distracting </w:t>
      </w:r>
      <w:r w:rsidR="00C73635" w:rsidRPr="000A13A8">
        <w:rPr>
          <w:rFonts w:ascii="Baskerville" w:hAnsi="Baskerville" w:cs="Baskerville"/>
        </w:rPr>
        <w:t xml:space="preserve">signs and </w:t>
      </w:r>
      <w:r w:rsidR="00647C71">
        <w:rPr>
          <w:rFonts w:ascii="Baskerville" w:hAnsi="Baskerville" w:cs="Baskerville"/>
        </w:rPr>
        <w:t xml:space="preserve">plausible </w:t>
      </w:r>
      <w:r w:rsidR="00C73635" w:rsidRPr="000A13A8">
        <w:rPr>
          <w:rFonts w:ascii="Baskerville" w:hAnsi="Baskerville" w:cs="Baskerville"/>
        </w:rPr>
        <w:t xml:space="preserve">possibilities while </w:t>
      </w:r>
      <w:r w:rsidR="001154BC">
        <w:rPr>
          <w:rFonts w:ascii="Baskerville" w:hAnsi="Baskerville" w:cs="Baskerville"/>
        </w:rPr>
        <w:t>promising</w:t>
      </w:r>
      <w:r w:rsidR="00C73635" w:rsidRPr="000A13A8">
        <w:rPr>
          <w:rFonts w:ascii="Baskerville" w:hAnsi="Baskerville" w:cs="Baskerville"/>
        </w:rPr>
        <w:t xml:space="preserve"> that there </w:t>
      </w:r>
      <w:r w:rsidR="001154BC">
        <w:rPr>
          <w:rFonts w:ascii="Baskerville" w:hAnsi="Baskerville" w:cs="Baskerville"/>
        </w:rPr>
        <w:t>will be</w:t>
      </w:r>
      <w:r w:rsidR="00C73635" w:rsidRPr="000A13A8">
        <w:rPr>
          <w:rFonts w:ascii="Baskerville" w:hAnsi="Baskerville" w:cs="Baskerville"/>
        </w:rPr>
        <w:t xml:space="preserve"> one truth. </w:t>
      </w:r>
      <w:r w:rsidR="00387C47">
        <w:rPr>
          <w:rFonts w:ascii="Baskerville" w:hAnsi="Baskerville" w:cs="Baskerville"/>
        </w:rPr>
        <w:t xml:space="preserve">Dispersed </w:t>
      </w:r>
      <w:r w:rsidR="00C73635" w:rsidRPr="000A13A8">
        <w:rPr>
          <w:rFonts w:ascii="Baskerville" w:hAnsi="Baskerville" w:cs="Baskerville"/>
        </w:rPr>
        <w:t>complications will finally congeal into a</w:t>
      </w:r>
      <w:r w:rsidR="00C656E3">
        <w:rPr>
          <w:rFonts w:ascii="Baskerville" w:hAnsi="Baskerville" w:cs="Baskerville"/>
        </w:rPr>
        <w:t xml:space="preserve"> single</w:t>
      </w:r>
      <w:r w:rsidR="00C73635" w:rsidRPr="000A13A8">
        <w:rPr>
          <w:rFonts w:ascii="Baskerville" w:hAnsi="Baskerville" w:cs="Baskerville"/>
        </w:rPr>
        <w:t xml:space="preserve"> resolution. The effect of these strategies and rules is, however, that</w:t>
      </w:r>
      <w:r w:rsidR="005D66C0">
        <w:rPr>
          <w:rFonts w:ascii="Baskerville" w:hAnsi="Baskerville" w:cs="Baskerville"/>
        </w:rPr>
        <w:t>, in the writing,</w:t>
      </w:r>
      <w:r w:rsidR="00C73635" w:rsidRPr="000A13A8">
        <w:rPr>
          <w:rFonts w:ascii="Baskerville" w:hAnsi="Baskerville" w:cs="Baskerville"/>
        </w:rPr>
        <w:t xml:space="preserve"> language runs away with itself. </w:t>
      </w:r>
      <w:r w:rsidR="005D66C0">
        <w:rPr>
          <w:rFonts w:ascii="Baskerville" w:hAnsi="Baskerville" w:cs="Baskerville"/>
        </w:rPr>
        <w:t>As</w:t>
      </w:r>
      <w:r w:rsidR="00C73635" w:rsidRPr="000A13A8">
        <w:rPr>
          <w:rFonts w:ascii="Baskerville" w:hAnsi="Baskerville" w:cs="Baskerville"/>
        </w:rPr>
        <w:t xml:space="preserve"> the medium and content of the text, </w:t>
      </w:r>
      <w:r w:rsidR="005D66C0">
        <w:rPr>
          <w:rFonts w:ascii="Baskerville" w:hAnsi="Baskerville" w:cs="Baskerville"/>
        </w:rPr>
        <w:t xml:space="preserve">what language </w:t>
      </w:r>
      <w:r w:rsidR="00C73635" w:rsidRPr="000A13A8">
        <w:rPr>
          <w:rFonts w:ascii="Baskerville" w:hAnsi="Baskerville" w:cs="Baskerville"/>
        </w:rPr>
        <w:t>sets in motion to perform these rules</w:t>
      </w:r>
      <w:r w:rsidR="00C656E3">
        <w:rPr>
          <w:rFonts w:ascii="Baskerville" w:hAnsi="Baskerville" w:cs="Baskerville"/>
        </w:rPr>
        <w:t>,</w:t>
      </w:r>
      <w:r w:rsidR="00C73635" w:rsidRPr="000A13A8">
        <w:rPr>
          <w:rFonts w:ascii="Baskerville" w:hAnsi="Baskerville" w:cs="Baskerville"/>
        </w:rPr>
        <w:t xml:space="preserve"> cannot </w:t>
      </w:r>
      <w:r w:rsidR="001A3A07" w:rsidRPr="000A13A8">
        <w:rPr>
          <w:rFonts w:ascii="Baskerville" w:hAnsi="Baskerville" w:cs="Baskerville"/>
        </w:rPr>
        <w:t xml:space="preserve">ultimately </w:t>
      </w:r>
      <w:r w:rsidR="00C73635" w:rsidRPr="000A13A8">
        <w:rPr>
          <w:rFonts w:ascii="Baskerville" w:hAnsi="Baskerville" w:cs="Baskerville"/>
        </w:rPr>
        <w:t>be contained</w:t>
      </w:r>
      <w:r w:rsidR="001A3A07" w:rsidRPr="000A13A8">
        <w:rPr>
          <w:rFonts w:ascii="Baskerville" w:hAnsi="Baskerville" w:cs="Baskerville"/>
        </w:rPr>
        <w:t xml:space="preserve"> by the fictive hope of single truth</w:t>
      </w:r>
      <w:r w:rsidR="00C73635" w:rsidRPr="000A13A8">
        <w:rPr>
          <w:rFonts w:ascii="Baskerville" w:hAnsi="Baskerville" w:cs="Baskerville"/>
        </w:rPr>
        <w:t xml:space="preserve">. </w:t>
      </w:r>
      <w:r w:rsidR="00C656E3">
        <w:rPr>
          <w:rFonts w:ascii="Baskerville" w:hAnsi="Baskerville" w:cs="Baskerville"/>
        </w:rPr>
        <w:t xml:space="preserve">Bayard thus argues that the </w:t>
      </w:r>
      <w:r w:rsidR="00C73635" w:rsidRPr="000A13A8">
        <w:rPr>
          <w:rFonts w:ascii="Baskerville" w:hAnsi="Baskerville" w:cs="Baskerville"/>
        </w:rPr>
        <w:t xml:space="preserve">generative architecture of </w:t>
      </w:r>
      <w:r w:rsidR="00BB3B53" w:rsidRPr="000A13A8">
        <w:rPr>
          <w:rFonts w:ascii="Baskerville" w:hAnsi="Baskerville" w:cs="Baskerville"/>
        </w:rPr>
        <w:t>p</w:t>
      </w:r>
      <w:r w:rsidR="00BB3B53">
        <w:rPr>
          <w:rFonts w:ascii="Baskerville" w:hAnsi="Baskerville" w:cs="Baskerville"/>
        </w:rPr>
        <w:t>robabilities</w:t>
      </w:r>
      <w:r w:rsidR="00C73635" w:rsidRPr="000A13A8">
        <w:rPr>
          <w:rFonts w:ascii="Baskerville" w:hAnsi="Baskerville" w:cs="Baskerville"/>
        </w:rPr>
        <w:t xml:space="preserve"> </w:t>
      </w:r>
      <w:r w:rsidR="001A3A07" w:rsidRPr="000A13A8">
        <w:rPr>
          <w:rFonts w:ascii="Baskerville" w:hAnsi="Baskerville" w:cs="Baskerville"/>
        </w:rPr>
        <w:t xml:space="preserve">is </w:t>
      </w:r>
      <w:r w:rsidR="00C73635" w:rsidRPr="000A13A8">
        <w:rPr>
          <w:rFonts w:ascii="Baskerville" w:hAnsi="Baskerville" w:cs="Baskerville"/>
        </w:rPr>
        <w:t>ne</w:t>
      </w:r>
      <w:r w:rsidR="001E503D">
        <w:rPr>
          <w:rFonts w:ascii="Baskerville" w:hAnsi="Baskerville" w:cs="Baskerville"/>
        </w:rPr>
        <w:t>cessary for the detective novel</w:t>
      </w:r>
      <w:r w:rsidR="005B5E8C">
        <w:rPr>
          <w:rFonts w:ascii="Baskerville" w:hAnsi="Baskerville" w:cs="Baskerville"/>
        </w:rPr>
        <w:t xml:space="preserve"> to </w:t>
      </w:r>
      <w:r w:rsidR="00C73635" w:rsidRPr="000A13A8">
        <w:rPr>
          <w:rFonts w:ascii="Baskerville" w:hAnsi="Baskerville" w:cs="Baskerville"/>
        </w:rPr>
        <w:t>function</w:t>
      </w:r>
    </w:p>
    <w:p w14:paraId="408ACB0D" w14:textId="420483A6" w:rsidR="00C73635" w:rsidRPr="000A13A8" w:rsidRDefault="00C73635" w:rsidP="00B4596A">
      <w:pPr>
        <w:ind w:left="720"/>
        <w:jc w:val="both"/>
        <w:rPr>
          <w:rFonts w:ascii="Baskerville" w:hAnsi="Baskerville" w:cs="Baskerville"/>
          <w:lang w:val="en-US"/>
        </w:rPr>
      </w:pPr>
      <w:r w:rsidRPr="000A13A8">
        <w:rPr>
          <w:rFonts w:ascii="Baskerville" w:hAnsi="Baskerville" w:cs="Baskerville"/>
        </w:rPr>
        <w:t xml:space="preserve"> </w:t>
      </w:r>
      <w:r w:rsidR="005D66C0">
        <w:rPr>
          <w:rFonts w:ascii="Baskerville" w:hAnsi="Baskerville" w:cs="Baskerville"/>
          <w:lang w:val="en-US"/>
        </w:rPr>
        <w:t>…</w:t>
      </w:r>
      <w:r w:rsidR="001A3A07" w:rsidRPr="000A13A8">
        <w:rPr>
          <w:rFonts w:ascii="Baskerville" w:hAnsi="Baskerville" w:cs="Baskerville"/>
          <w:lang w:val="en-US"/>
        </w:rPr>
        <w:t xml:space="preserve">to </w:t>
      </w:r>
      <w:r w:rsidRPr="000A13A8">
        <w:rPr>
          <w:rFonts w:ascii="Baskerville" w:hAnsi="Baskerville" w:cs="Baskerville"/>
          <w:lang w:val="en-US"/>
        </w:rPr>
        <w:t>overarch the whole text like a set of reserve hypotheses that are valid until the final resolution imposes one of them</w:t>
      </w:r>
      <w:r w:rsidR="00526EDA">
        <w:rPr>
          <w:rFonts w:ascii="Baskerville" w:hAnsi="Baskerville" w:cs="Baskerville"/>
          <w:lang w:val="en-US"/>
        </w:rPr>
        <w:t>…</w:t>
      </w:r>
      <w:r w:rsidRPr="000A13A8">
        <w:rPr>
          <w:rFonts w:ascii="Baskerville" w:hAnsi="Baskerville" w:cs="Baskerville"/>
          <w:lang w:val="en-US"/>
        </w:rPr>
        <w:t xml:space="preserve"> </w:t>
      </w:r>
      <w:r w:rsidRPr="005D66C0">
        <w:rPr>
          <w:rFonts w:ascii="Baskerville" w:hAnsi="Baskerville" w:cs="Baskerville"/>
          <w:bCs/>
          <w:lang w:val="en-US"/>
        </w:rPr>
        <w:t xml:space="preserve">The question is, then, </w:t>
      </w:r>
      <w:r w:rsidRPr="005D66C0">
        <w:rPr>
          <w:rFonts w:ascii="Baskerville" w:hAnsi="Baskerville" w:cs="Baskerville"/>
          <w:bCs/>
          <w:i/>
          <w:iCs/>
          <w:lang w:val="en-US"/>
        </w:rPr>
        <w:t>to what extent this virtual multiplicity of meanings finally generates undecidability</w:t>
      </w:r>
      <w:r w:rsidRPr="005D66C0">
        <w:rPr>
          <w:rFonts w:ascii="Baskerville" w:hAnsi="Baskerville" w:cs="Baskerville"/>
          <w:lang w:val="en-US"/>
        </w:rPr>
        <w:t>,</w:t>
      </w:r>
      <w:r w:rsidR="00526EDA">
        <w:rPr>
          <w:rFonts w:ascii="Baskerville" w:hAnsi="Baskerville" w:cs="Baskerville"/>
          <w:lang w:val="en-US"/>
        </w:rPr>
        <w:t xml:space="preserve"> </w:t>
      </w:r>
      <w:r w:rsidRPr="000A13A8">
        <w:rPr>
          <w:rFonts w:ascii="Baskerville" w:hAnsi="Baskerville" w:cs="Baskerville"/>
          <w:lang w:val="en-US"/>
        </w:rPr>
        <w:t>therefore annulling the model of readability that Van Dine proposes</w:t>
      </w:r>
      <w:r w:rsidRPr="00526EDA">
        <w:rPr>
          <w:rFonts w:ascii="Baskerville" w:hAnsi="Baskerville" w:cs="Baskerville"/>
          <w:lang w:val="en-US"/>
        </w:rPr>
        <w:t>.</w:t>
      </w:r>
      <w:r w:rsidR="005D66C0" w:rsidRPr="00526EDA">
        <w:rPr>
          <w:rFonts w:ascii="Baskerville" w:hAnsi="Baskerville" w:cs="Baskerville"/>
          <w:lang w:val="en-US"/>
        </w:rPr>
        <w:t xml:space="preserve"> (Bayard 2000:</w:t>
      </w:r>
      <w:r w:rsidR="00526EDA" w:rsidRPr="00526EDA">
        <w:rPr>
          <w:rFonts w:ascii="Baskerville" w:hAnsi="Baskerville" w:cs="Baskerville"/>
          <w:lang w:val="en-US"/>
        </w:rPr>
        <w:t>30)</w:t>
      </w:r>
    </w:p>
    <w:p w14:paraId="279C7A2E" w14:textId="77777777" w:rsidR="00AA59B7" w:rsidRDefault="00AA59B7" w:rsidP="00B4596A">
      <w:pPr>
        <w:ind w:left="720"/>
        <w:jc w:val="both"/>
        <w:rPr>
          <w:rFonts w:ascii="Baskerville" w:hAnsi="Baskerville" w:cs="Baskerville"/>
        </w:rPr>
      </w:pPr>
    </w:p>
    <w:p w14:paraId="390802FD" w14:textId="77C69ED1" w:rsidR="00C656E3" w:rsidRPr="00C656E3" w:rsidRDefault="00C656E3" w:rsidP="00B4596A">
      <w:pPr>
        <w:spacing w:line="480" w:lineRule="auto"/>
        <w:jc w:val="both"/>
        <w:rPr>
          <w:rFonts w:ascii="Baskerville" w:hAnsi="Baskerville" w:cs="Baskerville"/>
        </w:rPr>
      </w:pPr>
      <w:r>
        <w:rPr>
          <w:rFonts w:ascii="Baskerville" w:hAnsi="Baskerville" w:cs="Baskerville"/>
        </w:rPr>
        <w:t>Having failed over twelve years to</w:t>
      </w:r>
      <w:r w:rsidR="005D66C0">
        <w:rPr>
          <w:rFonts w:ascii="Baskerville" w:hAnsi="Baskerville" w:cs="Baskerville"/>
        </w:rPr>
        <w:t xml:space="preserve"> find a means to write my book </w:t>
      </w:r>
      <w:r>
        <w:rPr>
          <w:rFonts w:ascii="Baskerville" w:hAnsi="Baskerville" w:cs="Baskerville"/>
        </w:rPr>
        <w:t xml:space="preserve">about </w:t>
      </w:r>
      <w:r w:rsidR="00647C71">
        <w:rPr>
          <w:rFonts w:ascii="Baskerville" w:hAnsi="Baskerville" w:cs="Baskerville"/>
          <w:i/>
        </w:rPr>
        <w:t xml:space="preserve">Life? or Theatre? </w:t>
      </w:r>
      <w:r>
        <w:rPr>
          <w:rFonts w:ascii="Baskerville" w:hAnsi="Baskerville" w:cs="Baskerville"/>
        </w:rPr>
        <w:t xml:space="preserve">I </w:t>
      </w:r>
      <w:r w:rsidR="00647C71">
        <w:rPr>
          <w:rFonts w:ascii="Baskerville" w:hAnsi="Baskerville" w:cs="Baskerville"/>
        </w:rPr>
        <w:t>am comforted. My</w:t>
      </w:r>
      <w:r>
        <w:rPr>
          <w:rFonts w:ascii="Baskerville" w:hAnsi="Baskerville" w:cs="Baskerville"/>
        </w:rPr>
        <w:t xml:space="preserve"> incompetence </w:t>
      </w:r>
      <w:r w:rsidR="00647C71">
        <w:rPr>
          <w:rFonts w:ascii="Baskerville" w:hAnsi="Baskerville" w:cs="Baskerville"/>
        </w:rPr>
        <w:t>might merely reflect the</w:t>
      </w:r>
      <w:r>
        <w:rPr>
          <w:rFonts w:ascii="Baskerville" w:hAnsi="Baskerville" w:cs="Baskerville"/>
        </w:rPr>
        <w:t xml:space="preserve"> effect of such a multiplicity of meanings and the resulting undecidability</w:t>
      </w:r>
      <w:r w:rsidR="00526EDA">
        <w:rPr>
          <w:rFonts w:ascii="Baskerville" w:hAnsi="Baskerville" w:cs="Baskerville"/>
        </w:rPr>
        <w:t xml:space="preserve"> because there is not one solution but a series of disguises and distractions within which many are deposited</w:t>
      </w:r>
      <w:r w:rsidR="00647C71">
        <w:rPr>
          <w:rFonts w:ascii="Baskerville" w:hAnsi="Baskerville" w:cs="Baskerville"/>
        </w:rPr>
        <w:t xml:space="preserve"> that both veil and expose a crime and its culprit.</w:t>
      </w:r>
      <w:r>
        <w:rPr>
          <w:rFonts w:ascii="Baskerville" w:hAnsi="Baskerville" w:cs="Baskerville"/>
        </w:rPr>
        <w:t xml:space="preserve">  Weisz’s revelations </w:t>
      </w:r>
      <w:r w:rsidR="00647C71">
        <w:rPr>
          <w:rFonts w:ascii="Baskerville" w:hAnsi="Baskerville" w:cs="Baskerville"/>
        </w:rPr>
        <w:t>might</w:t>
      </w:r>
      <w:r>
        <w:rPr>
          <w:rFonts w:ascii="Baskerville" w:hAnsi="Baskerville" w:cs="Baskerville"/>
        </w:rPr>
        <w:t xml:space="preserve">, however, </w:t>
      </w:r>
      <w:r w:rsidR="00647C71">
        <w:rPr>
          <w:rFonts w:ascii="Baskerville" w:hAnsi="Baskerville" w:cs="Baskerville"/>
        </w:rPr>
        <w:t xml:space="preserve"> tempt us to </w:t>
      </w:r>
      <w:r>
        <w:rPr>
          <w:rFonts w:ascii="Baskerville" w:hAnsi="Baskerville" w:cs="Baskerville"/>
        </w:rPr>
        <w:t>return to the safety of finally knowing what this work is about.</w:t>
      </w:r>
      <w:r w:rsidR="00526EDA">
        <w:rPr>
          <w:rFonts w:ascii="Baskerville" w:hAnsi="Baskerville" w:cs="Baskerville"/>
        </w:rPr>
        <w:t xml:space="preserve"> That is not my purpose</w:t>
      </w:r>
      <w:r w:rsidR="00647C71">
        <w:rPr>
          <w:rFonts w:ascii="Baskerville" w:hAnsi="Baskerville" w:cs="Baskerville"/>
        </w:rPr>
        <w:t>.</w:t>
      </w:r>
      <w:r w:rsidR="00526EDA">
        <w:rPr>
          <w:rFonts w:ascii="Baskerville" w:hAnsi="Baskerville" w:cs="Baskerville"/>
        </w:rPr>
        <w:t xml:space="preserve"> </w:t>
      </w:r>
      <w:r w:rsidR="00647C71">
        <w:rPr>
          <w:rFonts w:ascii="Baskerville" w:hAnsi="Baskerville" w:cs="Baskerville"/>
        </w:rPr>
        <w:t>Bayard enjoins me to</w:t>
      </w:r>
      <w:r w:rsidR="00526EDA">
        <w:rPr>
          <w:rFonts w:ascii="Baskerville" w:hAnsi="Baskerville" w:cs="Baskerville"/>
        </w:rPr>
        <w:t xml:space="preserve"> explore the textualit</w:t>
      </w:r>
      <w:r w:rsidR="00647C71">
        <w:rPr>
          <w:rFonts w:ascii="Baskerville" w:hAnsi="Baskerville" w:cs="Baskerville"/>
        </w:rPr>
        <w:t xml:space="preserve"> of the redacted work</w:t>
      </w:r>
      <w:r w:rsidR="00526EDA">
        <w:rPr>
          <w:rFonts w:ascii="Baskerville" w:hAnsi="Baskerville" w:cs="Baskerville"/>
        </w:rPr>
        <w:t xml:space="preserve"> that made the direct confession</w:t>
      </w:r>
      <w:r w:rsidR="00647C71">
        <w:rPr>
          <w:rFonts w:ascii="Baskerville" w:hAnsi="Baskerville" w:cs="Baskerville"/>
        </w:rPr>
        <w:t>, archived in the appended ‘postscript’</w:t>
      </w:r>
      <w:r w:rsidR="00526EDA">
        <w:rPr>
          <w:rFonts w:ascii="Baskerville" w:hAnsi="Baskerville" w:cs="Baskerville"/>
        </w:rPr>
        <w:t xml:space="preserve"> unnecessary, even while its discovery</w:t>
      </w:r>
      <w:r w:rsidR="00D114E7">
        <w:rPr>
          <w:rFonts w:ascii="Baskerville" w:hAnsi="Baskerville" w:cs="Baskerville"/>
        </w:rPr>
        <w:t xml:space="preserve"> points more heavily to what is already inscribed in </w:t>
      </w:r>
      <w:r w:rsidR="00647C71">
        <w:rPr>
          <w:rFonts w:ascii="Baskerville" w:hAnsi="Baskerville" w:cs="Baskerville"/>
        </w:rPr>
        <w:t>the redacted work’s</w:t>
      </w:r>
      <w:r w:rsidR="00D114E7">
        <w:rPr>
          <w:rFonts w:ascii="Baskerville" w:hAnsi="Baskerville" w:cs="Baskerville"/>
        </w:rPr>
        <w:t xml:space="preserve"> </w:t>
      </w:r>
      <w:r w:rsidR="00647C71">
        <w:rPr>
          <w:rFonts w:ascii="Baskerville" w:hAnsi="Baskerville" w:cs="Baskerville"/>
        </w:rPr>
        <w:t>creation of images to make visible scenarios and subjectivities other than the author’s</w:t>
      </w:r>
      <w:r w:rsidR="00D114E7">
        <w:rPr>
          <w:rFonts w:ascii="Baskerville" w:hAnsi="Baskerville" w:cs="Baskerville"/>
        </w:rPr>
        <w:t>.</w:t>
      </w:r>
    </w:p>
    <w:p w14:paraId="03677A4E" w14:textId="31A59CAE" w:rsidR="00FE1E47" w:rsidRPr="000A13A8" w:rsidRDefault="000A286E" w:rsidP="00B4596A">
      <w:pPr>
        <w:spacing w:line="480" w:lineRule="auto"/>
        <w:jc w:val="both"/>
        <w:rPr>
          <w:rFonts w:ascii="Baskerville" w:hAnsi="Baskerville" w:cs="Baskerville"/>
        </w:rPr>
      </w:pPr>
      <w:r w:rsidRPr="000A13A8">
        <w:rPr>
          <w:rFonts w:ascii="Baskerville" w:hAnsi="Baskerville" w:cs="Baskerville"/>
        </w:rPr>
        <w:tab/>
      </w:r>
      <w:r w:rsidR="005D66C0">
        <w:rPr>
          <w:rFonts w:ascii="Baskerville" w:hAnsi="Baskerville" w:cs="Baskerville"/>
        </w:rPr>
        <w:t>My question has always been: what</w:t>
      </w:r>
      <w:r w:rsidR="00E76F04">
        <w:rPr>
          <w:rFonts w:ascii="Baskerville" w:hAnsi="Baskerville" w:cs="Baskerville"/>
        </w:rPr>
        <w:t xml:space="preserve"> is </w:t>
      </w:r>
      <w:r w:rsidR="00F906AE" w:rsidRPr="00F906AE">
        <w:rPr>
          <w:rFonts w:ascii="Baskerville" w:hAnsi="Baskerville" w:cs="Baskerville"/>
          <w:i/>
        </w:rPr>
        <w:t>Life? or Theatre?</w:t>
      </w:r>
      <w:r w:rsidR="00D114E7">
        <w:rPr>
          <w:rFonts w:ascii="Baskerville" w:hAnsi="Baskerville" w:cs="Baskerville"/>
        </w:rPr>
        <w:t>?</w:t>
      </w:r>
      <w:r w:rsidR="005B5E8C">
        <w:rPr>
          <w:rFonts w:ascii="Baskerville" w:hAnsi="Baskerville" w:cs="Baskerville"/>
        </w:rPr>
        <w:tab/>
      </w:r>
      <w:r w:rsidR="00E94FC1">
        <w:rPr>
          <w:rFonts w:ascii="Baskerville" w:hAnsi="Baskerville" w:cs="Baskerville"/>
        </w:rPr>
        <w:t xml:space="preserve"> </w:t>
      </w:r>
    </w:p>
    <w:p w14:paraId="55E81828" w14:textId="77777777" w:rsidR="00647C71" w:rsidRDefault="00647C71" w:rsidP="00B4596A">
      <w:pPr>
        <w:spacing w:line="480" w:lineRule="auto"/>
        <w:ind w:right="-341"/>
        <w:jc w:val="both"/>
        <w:rPr>
          <w:rFonts w:ascii="Baskerville" w:hAnsi="Baskerville" w:cs="Baskerville"/>
        </w:rPr>
      </w:pPr>
    </w:p>
    <w:p w14:paraId="63126D72" w14:textId="6E740FE4" w:rsidR="00BB3B53" w:rsidRDefault="008E6F08" w:rsidP="00B4596A">
      <w:pPr>
        <w:spacing w:line="480" w:lineRule="auto"/>
        <w:ind w:right="-341"/>
        <w:jc w:val="both"/>
        <w:rPr>
          <w:rFonts w:ascii="Baskerville" w:hAnsi="Baskerville" w:cs="Baskerville"/>
        </w:rPr>
      </w:pPr>
      <w:r>
        <w:rPr>
          <w:rFonts w:ascii="Baskerville" w:hAnsi="Baskerville" w:cs="Baskerville"/>
        </w:rPr>
        <w:t xml:space="preserve">Here is </w:t>
      </w:r>
      <w:r w:rsidR="00FE1E47" w:rsidRPr="000A13A8">
        <w:rPr>
          <w:rFonts w:ascii="Baskerville" w:hAnsi="Baskerville" w:cs="Baskerville"/>
        </w:rPr>
        <w:t xml:space="preserve">a map of the work </w:t>
      </w:r>
      <w:r>
        <w:rPr>
          <w:rFonts w:ascii="Baskerville" w:hAnsi="Baskerville" w:cs="Baskerville"/>
        </w:rPr>
        <w:t xml:space="preserve">that reveals </w:t>
      </w:r>
      <w:r w:rsidR="00E94FC1">
        <w:rPr>
          <w:rFonts w:ascii="Baskerville" w:hAnsi="Baskerville" w:cs="Baskerville"/>
        </w:rPr>
        <w:t>its</w:t>
      </w:r>
      <w:r w:rsidR="002241BE" w:rsidRPr="000A13A8">
        <w:rPr>
          <w:rFonts w:ascii="Baskerville" w:hAnsi="Baskerville" w:cs="Baskerville"/>
        </w:rPr>
        <w:t xml:space="preserve"> ‘theatrical’</w:t>
      </w:r>
      <w:r w:rsidR="00FE1E47" w:rsidRPr="000A13A8">
        <w:rPr>
          <w:rFonts w:ascii="Baskerville" w:hAnsi="Baskerville" w:cs="Baskerville"/>
        </w:rPr>
        <w:t>, geopolitical and narrative</w:t>
      </w:r>
      <w:r w:rsidR="00FE1E47" w:rsidRPr="008E6F08">
        <w:rPr>
          <w:rFonts w:ascii="Baskerville" w:hAnsi="Baskerville" w:cs="Baskerville"/>
        </w:rPr>
        <w:t xml:space="preserve"> structure</w:t>
      </w:r>
      <w:r w:rsidR="00C736A7">
        <w:rPr>
          <w:rFonts w:ascii="Baskerville" w:hAnsi="Baskerville" w:cs="Baskerville"/>
        </w:rPr>
        <w:t xml:space="preserve">, with its </w:t>
      </w:r>
      <w:r w:rsidR="00202433">
        <w:rPr>
          <w:rFonts w:ascii="Baskerville" w:hAnsi="Baskerville" w:cs="Baskerville"/>
        </w:rPr>
        <w:t>massive</w:t>
      </w:r>
      <w:r w:rsidR="00C736A7">
        <w:rPr>
          <w:rFonts w:ascii="Baskerville" w:hAnsi="Baskerville" w:cs="Baskerville"/>
        </w:rPr>
        <w:t xml:space="preserve"> emphasis</w:t>
      </w:r>
      <w:r w:rsidR="00202433">
        <w:rPr>
          <w:rFonts w:ascii="Baskerville" w:hAnsi="Baskerville" w:cs="Baskerville"/>
        </w:rPr>
        <w:t>, in the</w:t>
      </w:r>
      <w:r>
        <w:rPr>
          <w:rFonts w:ascii="Baskerville" w:hAnsi="Baskerville" w:cs="Baskerville"/>
        </w:rPr>
        <w:t xml:space="preserve"> disproportionally large</w:t>
      </w:r>
      <w:r w:rsidR="00202433">
        <w:rPr>
          <w:rFonts w:ascii="Baskerville" w:hAnsi="Baskerville" w:cs="Baskerville"/>
        </w:rPr>
        <w:t xml:space="preserve"> </w:t>
      </w:r>
      <w:r>
        <w:rPr>
          <w:rFonts w:ascii="Baskerville" w:hAnsi="Baskerville" w:cs="Baskerville"/>
        </w:rPr>
        <w:t>M</w:t>
      </w:r>
      <w:r w:rsidR="00202433">
        <w:rPr>
          <w:rFonts w:ascii="Baskerville" w:hAnsi="Baskerville" w:cs="Baskerville"/>
        </w:rPr>
        <w:t xml:space="preserve">ain </w:t>
      </w:r>
      <w:r>
        <w:rPr>
          <w:rFonts w:ascii="Baskerville" w:hAnsi="Baskerville" w:cs="Baskerville"/>
        </w:rPr>
        <w:t>P</w:t>
      </w:r>
      <w:r w:rsidR="00202433">
        <w:rPr>
          <w:rFonts w:ascii="Baskerville" w:hAnsi="Baskerville" w:cs="Baskerville"/>
        </w:rPr>
        <w:t>art</w:t>
      </w:r>
      <w:r>
        <w:rPr>
          <w:rFonts w:ascii="Baskerville" w:hAnsi="Baskerville" w:cs="Baskerville"/>
        </w:rPr>
        <w:t xml:space="preserve"> (Hauptteil)</w:t>
      </w:r>
      <w:r w:rsidR="00FE1E47" w:rsidRPr="000A13A8">
        <w:rPr>
          <w:rFonts w:ascii="Baskerville" w:hAnsi="Baskerville" w:cs="Baskerville"/>
        </w:rPr>
        <w:t xml:space="preserve"> </w:t>
      </w:r>
      <w:r w:rsidR="00C736A7">
        <w:rPr>
          <w:rFonts w:ascii="Baskerville" w:hAnsi="Baskerville" w:cs="Baskerville"/>
        </w:rPr>
        <w:t>on</w:t>
      </w:r>
      <w:r w:rsidR="00E94FC1">
        <w:rPr>
          <w:rFonts w:ascii="Baskerville" w:hAnsi="Baskerville" w:cs="Baskerville"/>
        </w:rPr>
        <w:t xml:space="preserve"> events during</w:t>
      </w:r>
      <w:r w:rsidR="00202433">
        <w:rPr>
          <w:rFonts w:ascii="Baskerville" w:hAnsi="Baskerville" w:cs="Baskerville"/>
        </w:rPr>
        <w:t xml:space="preserve"> just one</w:t>
      </w:r>
      <w:r w:rsidR="00C736A7">
        <w:rPr>
          <w:rFonts w:ascii="Baskerville" w:hAnsi="Baskerville" w:cs="Baskerville"/>
        </w:rPr>
        <w:t xml:space="preserve"> year 1937-38</w:t>
      </w:r>
      <w:r w:rsidR="00C3594B">
        <w:rPr>
          <w:rFonts w:ascii="Baskerville" w:hAnsi="Baskerville" w:cs="Baskerville"/>
        </w:rPr>
        <w:t xml:space="preserve"> (fig.7)</w:t>
      </w:r>
      <w:r w:rsidR="00C736A7">
        <w:rPr>
          <w:rFonts w:ascii="Baskerville" w:hAnsi="Baskerville" w:cs="Baskerville"/>
        </w:rPr>
        <w:t>.</w:t>
      </w:r>
      <w:r w:rsidR="00FE1E47" w:rsidRPr="000A13A8">
        <w:rPr>
          <w:rFonts w:ascii="Baskerville" w:hAnsi="Baskerville" w:cs="Baskerville"/>
        </w:rPr>
        <w:t xml:space="preserve"> </w:t>
      </w:r>
    </w:p>
    <w:p w14:paraId="33CBC65F" w14:textId="75927FFB" w:rsidR="00202433" w:rsidRPr="00202433" w:rsidRDefault="00241340" w:rsidP="00B4596A">
      <w:pPr>
        <w:spacing w:line="480" w:lineRule="auto"/>
        <w:ind w:right="-341"/>
        <w:jc w:val="both"/>
        <w:rPr>
          <w:rFonts w:ascii="Baskerville" w:hAnsi="Baskerville" w:cs="Baskerville"/>
        </w:rPr>
      </w:pPr>
      <w:r>
        <w:rPr>
          <w:rFonts w:ascii="Baskerville" w:hAnsi="Baskerville" w:cs="Baskerville"/>
        </w:rPr>
        <w:tab/>
      </w:r>
      <w:r w:rsidR="00FE1E47" w:rsidRPr="000A13A8">
        <w:rPr>
          <w:rFonts w:ascii="Baskerville" w:hAnsi="Baskerville" w:cs="Baskerville"/>
        </w:rPr>
        <w:t>There are acts and scene</w:t>
      </w:r>
      <w:r w:rsidR="00C736A7">
        <w:rPr>
          <w:rFonts w:ascii="Baskerville" w:hAnsi="Baskerville" w:cs="Baskerville"/>
        </w:rPr>
        <w:t xml:space="preserve">s within </w:t>
      </w:r>
      <w:r w:rsidR="00E94FC1">
        <w:rPr>
          <w:rFonts w:ascii="Baskerville" w:hAnsi="Baskerville" w:cs="Baskerville"/>
        </w:rPr>
        <w:t>a</w:t>
      </w:r>
      <w:r w:rsidR="00C736A7">
        <w:rPr>
          <w:rFonts w:ascii="Baskerville" w:hAnsi="Baskerville" w:cs="Baskerville"/>
        </w:rPr>
        <w:t>cts</w:t>
      </w:r>
      <w:r w:rsidR="00FE1E47" w:rsidRPr="000A13A8">
        <w:rPr>
          <w:rFonts w:ascii="Baskerville" w:hAnsi="Baskerville" w:cs="Baskerville"/>
        </w:rPr>
        <w:t>; but there are also chapters</w:t>
      </w:r>
      <w:r w:rsidR="00C736A7">
        <w:rPr>
          <w:rFonts w:ascii="Baskerville" w:hAnsi="Baskerville" w:cs="Baskerville"/>
        </w:rPr>
        <w:t xml:space="preserve"> </w:t>
      </w:r>
      <w:r w:rsidR="00FE1E47" w:rsidRPr="000A13A8">
        <w:rPr>
          <w:rFonts w:ascii="Baskerville" w:hAnsi="Baskerville" w:cs="Baskerville"/>
        </w:rPr>
        <w:t xml:space="preserve">as if it </w:t>
      </w:r>
      <w:r w:rsidR="00C736A7">
        <w:rPr>
          <w:rFonts w:ascii="Baskerville" w:hAnsi="Baskerville" w:cs="Baskerville"/>
        </w:rPr>
        <w:t xml:space="preserve">were </w:t>
      </w:r>
      <w:r w:rsidR="00E94FC1">
        <w:rPr>
          <w:rFonts w:ascii="Baskerville" w:hAnsi="Baskerville" w:cs="Baskerville"/>
        </w:rPr>
        <w:t xml:space="preserve">at times </w:t>
      </w:r>
      <w:r w:rsidR="00C736A7">
        <w:rPr>
          <w:rFonts w:ascii="Baskerville" w:hAnsi="Baskerville" w:cs="Baskerville"/>
        </w:rPr>
        <w:t xml:space="preserve">imagined as </w:t>
      </w:r>
      <w:r w:rsidR="00FE1E47" w:rsidRPr="000A13A8">
        <w:rPr>
          <w:rFonts w:ascii="Baskerville" w:hAnsi="Baskerville" w:cs="Baskerville"/>
        </w:rPr>
        <w:t>a book.</w:t>
      </w:r>
      <w:r w:rsidR="00E94FC1">
        <w:rPr>
          <w:rFonts w:ascii="Baskerville" w:hAnsi="Baskerville" w:cs="Baskerville"/>
        </w:rPr>
        <w:t xml:space="preserve"> The</w:t>
      </w:r>
      <w:r w:rsidR="00637340">
        <w:rPr>
          <w:rFonts w:ascii="Baskerville" w:hAnsi="Baskerville" w:cs="Baskerville"/>
        </w:rPr>
        <w:t xml:space="preserve"> vast central section is framed by two wings,</w:t>
      </w:r>
      <w:r w:rsidR="00FE1E47" w:rsidRPr="000A13A8">
        <w:rPr>
          <w:rFonts w:ascii="Baskerville" w:hAnsi="Baskerville" w:cs="Baskerville"/>
        </w:rPr>
        <w:t xml:space="preserve"> a Prologue</w:t>
      </w:r>
      <w:r w:rsidR="00845E22" w:rsidRPr="000A13A8">
        <w:rPr>
          <w:rFonts w:ascii="Baskerville" w:hAnsi="Baskerville" w:cs="Baskerville"/>
        </w:rPr>
        <w:t xml:space="preserve"> with two acts</w:t>
      </w:r>
      <w:r w:rsidR="00637340">
        <w:rPr>
          <w:rFonts w:ascii="Baskerville" w:hAnsi="Baskerville" w:cs="Baskerville"/>
        </w:rPr>
        <w:t xml:space="preserve"> taking place in Berlin 1913-1936,</w:t>
      </w:r>
      <w:r w:rsidR="00FE1E47" w:rsidRPr="000A13A8">
        <w:rPr>
          <w:rFonts w:ascii="Baskerville" w:hAnsi="Baskerville" w:cs="Baskerville"/>
        </w:rPr>
        <w:t xml:space="preserve"> an Epilogue</w:t>
      </w:r>
      <w:r w:rsidR="00637340">
        <w:rPr>
          <w:rFonts w:ascii="Baskerville" w:hAnsi="Baskerville" w:cs="Baskerville"/>
        </w:rPr>
        <w:t xml:space="preserve"> in France 1939-40</w:t>
      </w:r>
      <w:r w:rsidR="00FE1E47" w:rsidRPr="000A13A8">
        <w:rPr>
          <w:rFonts w:ascii="Baskerville" w:hAnsi="Baskerville" w:cs="Baskerville"/>
        </w:rPr>
        <w:t>.</w:t>
      </w:r>
      <w:r w:rsidR="002241BE" w:rsidRPr="000A13A8">
        <w:rPr>
          <w:rFonts w:ascii="Baskerville" w:hAnsi="Baskerville" w:cs="Baskerville"/>
        </w:rPr>
        <w:t xml:space="preserve"> Each</w:t>
      </w:r>
      <w:r w:rsidR="00637340">
        <w:rPr>
          <w:rFonts w:ascii="Baskerville" w:hAnsi="Baskerville" w:cs="Baskerville"/>
        </w:rPr>
        <w:t xml:space="preserve"> element</w:t>
      </w:r>
      <w:r w:rsidR="002241BE" w:rsidRPr="000A13A8">
        <w:rPr>
          <w:rFonts w:ascii="Baskerville" w:hAnsi="Baskerville" w:cs="Baskerville"/>
        </w:rPr>
        <w:t xml:space="preserve"> has a dominant colour and specific set of musical references or motifs.</w:t>
      </w:r>
      <w:r w:rsidR="00FE1E47" w:rsidRPr="000A13A8">
        <w:rPr>
          <w:rFonts w:ascii="Baskerville" w:hAnsi="Baskerville" w:cs="Baskerville"/>
        </w:rPr>
        <w:t xml:space="preserve"> </w:t>
      </w:r>
      <w:r w:rsidR="002241BE" w:rsidRPr="000A13A8">
        <w:rPr>
          <w:rFonts w:ascii="Baskerville" w:hAnsi="Baskerville" w:cs="Baskerville"/>
        </w:rPr>
        <w:t xml:space="preserve">Act 1 of the </w:t>
      </w:r>
      <w:r w:rsidR="00637340">
        <w:rPr>
          <w:rFonts w:ascii="Baskerville" w:hAnsi="Baskerville" w:cs="Baskerville"/>
        </w:rPr>
        <w:t>P</w:t>
      </w:r>
      <w:r w:rsidR="002241BE" w:rsidRPr="000A13A8">
        <w:rPr>
          <w:rFonts w:ascii="Baskerville" w:hAnsi="Baskerville" w:cs="Baskerville"/>
        </w:rPr>
        <w:t xml:space="preserve">rologue covers events in the lives of four women </w:t>
      </w:r>
      <w:r w:rsidR="00637340">
        <w:rPr>
          <w:rFonts w:ascii="Baskerville" w:hAnsi="Baskerville" w:cs="Baskerville"/>
        </w:rPr>
        <w:t xml:space="preserve">living </w:t>
      </w:r>
      <w:r w:rsidR="00294F76">
        <w:rPr>
          <w:rFonts w:ascii="Baskerville" w:hAnsi="Baskerville" w:cs="Baskerville"/>
        </w:rPr>
        <w:t>between the 1880s</w:t>
      </w:r>
      <w:r w:rsidR="002241BE" w:rsidRPr="000A13A8">
        <w:rPr>
          <w:rFonts w:ascii="Baskerville" w:hAnsi="Baskerville" w:cs="Baskerville"/>
        </w:rPr>
        <w:t xml:space="preserve"> and 1932. Act 2 </w:t>
      </w:r>
      <w:r w:rsidR="00637340">
        <w:rPr>
          <w:rFonts w:ascii="Baskerville" w:hAnsi="Baskerville" w:cs="Baskerville"/>
        </w:rPr>
        <w:t>notes</w:t>
      </w:r>
      <w:r w:rsidR="002241BE" w:rsidRPr="000A13A8">
        <w:rPr>
          <w:rFonts w:ascii="Baskerville" w:hAnsi="Baskerville" w:cs="Baskerville"/>
        </w:rPr>
        <w:t xml:space="preserve"> the </w:t>
      </w:r>
      <w:r w:rsidR="00637340">
        <w:rPr>
          <w:rFonts w:ascii="Baskerville" w:hAnsi="Baskerville" w:cs="Baskerville"/>
        </w:rPr>
        <w:t xml:space="preserve">historical </w:t>
      </w:r>
      <w:r w:rsidR="002241BE" w:rsidRPr="000A13A8">
        <w:rPr>
          <w:rFonts w:ascii="Baskerville" w:hAnsi="Baskerville" w:cs="Baskerville"/>
        </w:rPr>
        <w:t xml:space="preserve">event of </w:t>
      </w:r>
      <w:r w:rsidR="00637340">
        <w:rPr>
          <w:rFonts w:ascii="Baskerville" w:hAnsi="Baskerville" w:cs="Baskerville"/>
        </w:rPr>
        <w:t>30 Jan</w:t>
      </w:r>
      <w:r w:rsidR="008E6F08">
        <w:rPr>
          <w:rFonts w:ascii="Baskerville" w:hAnsi="Baskerville" w:cs="Baskerville"/>
        </w:rPr>
        <w:t>uary</w:t>
      </w:r>
      <w:r w:rsidR="00637340">
        <w:rPr>
          <w:rFonts w:ascii="Baskerville" w:hAnsi="Baskerville" w:cs="Baskerville"/>
        </w:rPr>
        <w:t xml:space="preserve"> </w:t>
      </w:r>
      <w:r w:rsidR="002241BE" w:rsidRPr="000A13A8">
        <w:rPr>
          <w:rFonts w:ascii="Baskerville" w:hAnsi="Baskerville" w:cs="Baskerville"/>
        </w:rPr>
        <w:t xml:space="preserve">1933 and the effects on one </w:t>
      </w:r>
      <w:r w:rsidR="00294F76">
        <w:rPr>
          <w:rFonts w:ascii="Baskerville" w:hAnsi="Baskerville" w:cs="Baskerville"/>
        </w:rPr>
        <w:t>teenage girl</w:t>
      </w:r>
      <w:r w:rsidR="006E5B73">
        <w:rPr>
          <w:rFonts w:ascii="Baskerville" w:hAnsi="Baskerville" w:cs="Baskerville"/>
        </w:rPr>
        <w:t>. History will again intervene</w:t>
      </w:r>
      <w:r w:rsidR="006C68E6">
        <w:rPr>
          <w:rFonts w:ascii="Baskerville" w:hAnsi="Baskerville" w:cs="Baskerville"/>
        </w:rPr>
        <w:t xml:space="preserve"> to end the Main Part:</w:t>
      </w:r>
      <w:r w:rsidR="00202433">
        <w:rPr>
          <w:rFonts w:ascii="Baskerville" w:hAnsi="Baskerville" w:cs="Baskerville"/>
        </w:rPr>
        <w:t xml:space="preserve"> </w:t>
      </w:r>
      <w:r w:rsidR="006C68E6">
        <w:rPr>
          <w:rFonts w:ascii="Baskerville" w:hAnsi="Baskerville" w:cs="Baskerville"/>
        </w:rPr>
        <w:t xml:space="preserve">the </w:t>
      </w:r>
      <w:r w:rsidR="008E6F08">
        <w:rPr>
          <w:rFonts w:ascii="Baskerville" w:hAnsi="Baskerville" w:cs="Baskerville"/>
        </w:rPr>
        <w:t xml:space="preserve">Kristallnacht </w:t>
      </w:r>
      <w:r w:rsidR="006C68E6">
        <w:rPr>
          <w:rFonts w:ascii="Baskerville" w:hAnsi="Baskerville" w:cs="Baskerville"/>
        </w:rPr>
        <w:t xml:space="preserve">pogrom </w:t>
      </w:r>
      <w:r w:rsidR="006C68E6" w:rsidRPr="00202433">
        <w:rPr>
          <w:rFonts w:ascii="Baskerville" w:hAnsi="Baskerville" w:cs="Baskerville"/>
        </w:rPr>
        <w:t xml:space="preserve">of November 1938 </w:t>
      </w:r>
      <w:r w:rsidR="008E6F08">
        <w:rPr>
          <w:rFonts w:ascii="Baskerville" w:hAnsi="Baskerville" w:cs="Baskerville"/>
        </w:rPr>
        <w:t xml:space="preserve">that </w:t>
      </w:r>
      <w:r w:rsidR="006C68E6" w:rsidRPr="00202433">
        <w:rPr>
          <w:rFonts w:ascii="Baskerville" w:hAnsi="Baskerville" w:cs="Baskerville"/>
        </w:rPr>
        <w:t>drives the woman into exile</w:t>
      </w:r>
      <w:r w:rsidR="008E6F08">
        <w:rPr>
          <w:rFonts w:ascii="Baskerville" w:hAnsi="Baskerville" w:cs="Baskerville"/>
        </w:rPr>
        <w:t xml:space="preserve"> in a France that will be overrun in 1940 by those same forces she had sought to escape in 1939 by leaving Germany</w:t>
      </w:r>
      <w:r w:rsidR="006C68E6" w:rsidRPr="00202433">
        <w:rPr>
          <w:rFonts w:ascii="Baskerville" w:hAnsi="Baskerville" w:cs="Baskerville"/>
        </w:rPr>
        <w:t>.</w:t>
      </w:r>
    </w:p>
    <w:p w14:paraId="2B8601A8" w14:textId="77777777" w:rsidR="008E6F08" w:rsidRDefault="005B5E8C" w:rsidP="00B4596A">
      <w:pPr>
        <w:spacing w:line="480" w:lineRule="auto"/>
        <w:ind w:right="-341"/>
        <w:jc w:val="both"/>
        <w:rPr>
          <w:rFonts w:ascii="Baskerville" w:hAnsi="Baskerville" w:cs="Baskerville"/>
        </w:rPr>
      </w:pPr>
      <w:r w:rsidRPr="00202433">
        <w:rPr>
          <w:rFonts w:ascii="Baskerville" w:hAnsi="Baskerville" w:cs="Baskerville"/>
        </w:rPr>
        <w:t xml:space="preserve"> </w:t>
      </w:r>
      <w:r w:rsidR="00202433">
        <w:rPr>
          <w:rFonts w:ascii="Baskerville" w:hAnsi="Baskerville" w:cs="Baskerville"/>
        </w:rPr>
        <w:tab/>
      </w:r>
      <w:r w:rsidR="00FE1E47" w:rsidRPr="00202433">
        <w:rPr>
          <w:rFonts w:ascii="Baskerville" w:hAnsi="Baskerville" w:cs="Baskerville"/>
        </w:rPr>
        <w:t>The</w:t>
      </w:r>
      <w:r w:rsidR="006E5B73" w:rsidRPr="00202433">
        <w:rPr>
          <w:rFonts w:ascii="Baskerville" w:hAnsi="Baskerville" w:cs="Baskerville"/>
        </w:rPr>
        <w:t xml:space="preserve"> </w:t>
      </w:r>
      <w:r w:rsidR="00202433">
        <w:rPr>
          <w:rFonts w:ascii="Baskerville" w:hAnsi="Baskerville" w:cs="Baskerville"/>
        </w:rPr>
        <w:t>Main Part</w:t>
      </w:r>
      <w:r w:rsidR="00FE1E47" w:rsidRPr="00202433">
        <w:rPr>
          <w:rFonts w:ascii="Baskerville" w:hAnsi="Baskerville" w:cs="Baskerville"/>
        </w:rPr>
        <w:t xml:space="preserve"> involve</w:t>
      </w:r>
      <w:r w:rsidR="006E5B73" w:rsidRPr="00202433">
        <w:rPr>
          <w:rFonts w:ascii="Baskerville" w:hAnsi="Baskerville" w:cs="Baskerville"/>
        </w:rPr>
        <w:t>s</w:t>
      </w:r>
      <w:r w:rsidR="00FE1E47" w:rsidRPr="00202433">
        <w:rPr>
          <w:rFonts w:ascii="Baskerville" w:hAnsi="Baskerville" w:cs="Baskerville"/>
        </w:rPr>
        <w:t xml:space="preserve"> an encounter with a man and his teaching.</w:t>
      </w:r>
      <w:r w:rsidR="00B0405A" w:rsidRPr="00202433">
        <w:rPr>
          <w:rFonts w:ascii="Baskerville" w:hAnsi="Baskerville" w:cs="Baskerville"/>
        </w:rPr>
        <w:t xml:space="preserve"> </w:t>
      </w:r>
      <w:r w:rsidR="00FE1E47" w:rsidRPr="00202433">
        <w:rPr>
          <w:rFonts w:ascii="Baskerville" w:hAnsi="Baskerville" w:cs="Baskerville"/>
        </w:rPr>
        <w:t>The man</w:t>
      </w:r>
      <w:r w:rsidR="008E6F08">
        <w:rPr>
          <w:rFonts w:ascii="Baskerville" w:hAnsi="Baskerville" w:cs="Baskerville"/>
        </w:rPr>
        <w:t>, named Amadeus Daberlohn (penniless Mozart)</w:t>
      </w:r>
      <w:r w:rsidR="00FE1E47" w:rsidRPr="00202433">
        <w:rPr>
          <w:rFonts w:ascii="Baskerville" w:hAnsi="Baskerville" w:cs="Baskerville"/>
        </w:rPr>
        <w:t xml:space="preserve"> was a survivor of the trenches of WWI who had been left for dead amidst the dead and dying.</w:t>
      </w:r>
      <w:r w:rsidR="008E6F08">
        <w:rPr>
          <w:rFonts w:ascii="Baskerville" w:hAnsi="Baskerville" w:cs="Baskerville"/>
        </w:rPr>
        <w:t xml:space="preserve"> He references what was until that moment the major traumatic event in twentieth century history. The survivors of the trenches carried something of the awe and awfulness that later attached itself to the survivors of Nazi concentration and death camps.</w:t>
      </w:r>
    </w:p>
    <w:p w14:paraId="4EFA4706" w14:textId="1D672EA4" w:rsidR="00474807" w:rsidRPr="00D82A06" w:rsidRDefault="00FE1E47" w:rsidP="00D82A06">
      <w:pPr>
        <w:spacing w:line="480" w:lineRule="auto"/>
        <w:ind w:right="-341"/>
        <w:jc w:val="both"/>
        <w:rPr>
          <w:rFonts w:ascii="Baskerville" w:hAnsi="Baskerville" w:cs="Baskerville"/>
        </w:rPr>
      </w:pPr>
      <w:r w:rsidRPr="00202433">
        <w:rPr>
          <w:rFonts w:ascii="Baskerville" w:hAnsi="Baskerville" w:cs="Baskerville"/>
        </w:rPr>
        <w:t xml:space="preserve"> </w:t>
      </w:r>
      <w:r w:rsidR="008E6F08">
        <w:rPr>
          <w:rFonts w:ascii="Baskerville" w:hAnsi="Baskerville" w:cs="Baskerville"/>
        </w:rPr>
        <w:tab/>
      </w:r>
      <w:r w:rsidRPr="00202433">
        <w:rPr>
          <w:rFonts w:ascii="Baskerville" w:hAnsi="Baskerville" w:cs="Baskerville"/>
        </w:rPr>
        <w:t>His trauma</w:t>
      </w:r>
      <w:r w:rsidR="00294F76">
        <w:rPr>
          <w:rFonts w:ascii="Baskerville" w:hAnsi="Baskerville" w:cs="Baskerville"/>
        </w:rPr>
        <w:t>, as a seventeen-year-</w:t>
      </w:r>
      <w:r w:rsidR="001D724A">
        <w:rPr>
          <w:rFonts w:ascii="Baskerville" w:hAnsi="Baskerville" w:cs="Baskerville"/>
        </w:rPr>
        <w:t xml:space="preserve">old </w:t>
      </w:r>
      <w:r w:rsidR="00294F76">
        <w:rPr>
          <w:rFonts w:ascii="Baskerville" w:hAnsi="Baskerville" w:cs="Baskerville"/>
        </w:rPr>
        <w:t xml:space="preserve">having to </w:t>
      </w:r>
      <w:r w:rsidR="001D724A">
        <w:rPr>
          <w:rFonts w:ascii="Baskerville" w:hAnsi="Baskerville" w:cs="Baskerville"/>
        </w:rPr>
        <w:t>play dead amidst the terrible groans of the dying men,</w:t>
      </w:r>
      <w:r w:rsidRPr="00202433">
        <w:rPr>
          <w:rFonts w:ascii="Baskerville" w:hAnsi="Baskerville" w:cs="Baskerville"/>
        </w:rPr>
        <w:t xml:space="preserve"> left him amnesiac and voiceless. His recovery led him to</w:t>
      </w:r>
      <w:r w:rsidR="001D724A">
        <w:rPr>
          <w:rFonts w:ascii="Baskerville" w:hAnsi="Baskerville" w:cs="Baskerville"/>
        </w:rPr>
        <w:t xml:space="preserve"> embrace</w:t>
      </w:r>
      <w:r w:rsidRPr="00202433">
        <w:rPr>
          <w:rFonts w:ascii="Baskerville" w:hAnsi="Baskerville" w:cs="Baskerville"/>
        </w:rPr>
        <w:t xml:space="preserve"> a Nietzschean theory about the voice</w:t>
      </w:r>
      <w:r w:rsidR="001D724A">
        <w:rPr>
          <w:rFonts w:ascii="Baskerville" w:hAnsi="Baskerville" w:cs="Baskerville"/>
        </w:rPr>
        <w:t xml:space="preserve"> as direct line to the soul/psyche,</w:t>
      </w:r>
      <w:r w:rsidRPr="00202433">
        <w:rPr>
          <w:rFonts w:ascii="Baskerville" w:hAnsi="Baskerville" w:cs="Baskerville"/>
        </w:rPr>
        <w:t xml:space="preserve"> and </w:t>
      </w:r>
      <w:r w:rsidR="001D724A">
        <w:rPr>
          <w:rFonts w:ascii="Baskerville" w:hAnsi="Baskerville" w:cs="Baskerville"/>
        </w:rPr>
        <w:t xml:space="preserve">the </w:t>
      </w:r>
      <w:r w:rsidRPr="00202433">
        <w:rPr>
          <w:rFonts w:ascii="Baskerville" w:hAnsi="Baskerville" w:cs="Baskerville"/>
        </w:rPr>
        <w:t>healing that link</w:t>
      </w:r>
      <w:r w:rsidR="001D724A">
        <w:rPr>
          <w:rFonts w:ascii="Baskerville" w:hAnsi="Baskerville" w:cs="Baskerville"/>
        </w:rPr>
        <w:t>ed</w:t>
      </w:r>
      <w:r w:rsidRPr="00202433">
        <w:rPr>
          <w:rFonts w:ascii="Baskerville" w:hAnsi="Baskerville" w:cs="Baskerville"/>
        </w:rPr>
        <w:t xml:space="preserve"> song and sex to renewal</w:t>
      </w:r>
      <w:r w:rsidR="001D724A">
        <w:rPr>
          <w:rFonts w:ascii="Baskerville" w:hAnsi="Baskerville" w:cs="Baskerville"/>
        </w:rPr>
        <w:t xml:space="preserve"> of</w:t>
      </w:r>
      <w:r w:rsidRPr="00202433">
        <w:rPr>
          <w:rFonts w:ascii="Baskerville" w:hAnsi="Baskerville" w:cs="Baskerville"/>
        </w:rPr>
        <w:t xml:space="preserve"> life after the missed encounter with death. He appears not only as a character</w:t>
      </w:r>
      <w:r w:rsidR="001D724A">
        <w:rPr>
          <w:rFonts w:ascii="Baskerville" w:hAnsi="Baskerville" w:cs="Baskerville"/>
        </w:rPr>
        <w:t xml:space="preserve"> in the work, </w:t>
      </w:r>
      <w:r w:rsidRPr="00202433">
        <w:rPr>
          <w:rFonts w:ascii="Baskerville" w:hAnsi="Baskerville" w:cs="Baskerville"/>
        </w:rPr>
        <w:t>but</w:t>
      </w:r>
      <w:r w:rsidR="001D724A">
        <w:rPr>
          <w:rFonts w:ascii="Baskerville" w:hAnsi="Baskerville" w:cs="Baskerville"/>
        </w:rPr>
        <w:t xml:space="preserve"> through repeated painting as a speaking head, he is being installed</w:t>
      </w:r>
      <w:r w:rsidRPr="00202433">
        <w:rPr>
          <w:rFonts w:ascii="Baskerville" w:hAnsi="Baskerville" w:cs="Baskerville"/>
        </w:rPr>
        <w:t xml:space="preserve"> as the</w:t>
      </w:r>
      <w:r w:rsidR="001D724A">
        <w:rPr>
          <w:rFonts w:ascii="Baskerville" w:hAnsi="Baskerville" w:cs="Baskerville"/>
        </w:rPr>
        <w:t xml:space="preserve"> vocal</w:t>
      </w:r>
      <w:r w:rsidRPr="00202433">
        <w:rPr>
          <w:rFonts w:ascii="Baskerville" w:hAnsi="Baskerville" w:cs="Baskerville"/>
        </w:rPr>
        <w:t xml:space="preserve"> source of the philosophical ideas </w:t>
      </w:r>
      <w:r w:rsidR="001D724A">
        <w:rPr>
          <w:rFonts w:ascii="Baskerville" w:hAnsi="Baskerville" w:cs="Baskerville"/>
        </w:rPr>
        <w:t xml:space="preserve">about </w:t>
      </w:r>
      <w:r w:rsidRPr="00202433">
        <w:rPr>
          <w:rFonts w:ascii="Baskerville" w:hAnsi="Baskerville" w:cs="Baskerville"/>
        </w:rPr>
        <w:t>su</w:t>
      </w:r>
      <w:r w:rsidR="001D724A">
        <w:rPr>
          <w:rFonts w:ascii="Baskerville" w:hAnsi="Baskerville" w:cs="Baskerville"/>
        </w:rPr>
        <w:t>rvival after encountering death</w:t>
      </w:r>
      <w:r w:rsidR="00294F76">
        <w:rPr>
          <w:rFonts w:ascii="Baskerville" w:hAnsi="Baskerville" w:cs="Baskerville"/>
        </w:rPr>
        <w:t xml:space="preserve"> that is set against the feminine deathliness repeatedly emplotted in the prologue</w:t>
      </w:r>
      <w:r w:rsidR="001D724A">
        <w:rPr>
          <w:rFonts w:ascii="Baskerville" w:hAnsi="Baskerville" w:cs="Baskerville"/>
        </w:rPr>
        <w:t>. With</w:t>
      </w:r>
      <w:r w:rsidR="00B0405A" w:rsidRPr="00202433">
        <w:rPr>
          <w:rFonts w:ascii="Baskerville" w:hAnsi="Baskerville" w:cs="Baskerville"/>
        </w:rPr>
        <w:t xml:space="preserve"> the </w:t>
      </w:r>
      <w:r w:rsidR="006C68E6" w:rsidRPr="00202433">
        <w:rPr>
          <w:rFonts w:ascii="Baskerville" w:hAnsi="Baskerville" w:cs="Baskerville"/>
        </w:rPr>
        <w:t xml:space="preserve">golden </w:t>
      </w:r>
      <w:r w:rsidR="009C5B5A" w:rsidRPr="00202433">
        <w:rPr>
          <w:rFonts w:ascii="Baskerville" w:hAnsi="Baskerville" w:cs="Baskerville"/>
        </w:rPr>
        <w:t xml:space="preserve">singing </w:t>
      </w:r>
      <w:r w:rsidR="00B0405A" w:rsidRPr="00202433">
        <w:rPr>
          <w:rFonts w:ascii="Baskerville" w:hAnsi="Baskerville" w:cs="Baskerville"/>
        </w:rPr>
        <w:t>stepmother</w:t>
      </w:r>
      <w:r w:rsidR="009C5B5A" w:rsidRPr="00202433">
        <w:rPr>
          <w:rFonts w:ascii="Baskerville" w:hAnsi="Baskerville" w:cs="Baskerville"/>
        </w:rPr>
        <w:t>,</w:t>
      </w:r>
      <w:r w:rsidR="00B0405A" w:rsidRPr="00202433">
        <w:rPr>
          <w:rFonts w:ascii="Baskerville" w:hAnsi="Baskerville" w:cs="Baskerville"/>
        </w:rPr>
        <w:t xml:space="preserve"> </w:t>
      </w:r>
      <w:r w:rsidR="001D724A">
        <w:rPr>
          <w:rFonts w:ascii="Baskerville" w:hAnsi="Baskerville" w:cs="Baskerville"/>
        </w:rPr>
        <w:t xml:space="preserve">he functions as </w:t>
      </w:r>
      <w:r w:rsidR="00B0405A" w:rsidRPr="00202433">
        <w:rPr>
          <w:rFonts w:ascii="Baskerville" w:hAnsi="Baskerville" w:cs="Baskerville"/>
        </w:rPr>
        <w:t>the figure of life</w:t>
      </w:r>
      <w:r w:rsidR="009C5B5A" w:rsidRPr="00202433">
        <w:rPr>
          <w:rFonts w:ascii="Baskerville" w:hAnsi="Baskerville" w:cs="Baskerville"/>
        </w:rPr>
        <w:t>-creating</w:t>
      </w:r>
      <w:r w:rsidR="00B0405A" w:rsidRPr="00202433">
        <w:rPr>
          <w:rFonts w:ascii="Baskerville" w:hAnsi="Baskerville" w:cs="Baskerville"/>
        </w:rPr>
        <w:t xml:space="preserve"> an</w:t>
      </w:r>
      <w:r w:rsidR="009C5B5A" w:rsidRPr="00202433">
        <w:rPr>
          <w:rFonts w:ascii="Baskerville" w:hAnsi="Baskerville" w:cs="Baskerville"/>
        </w:rPr>
        <w:t>d death-</w:t>
      </w:r>
      <w:r w:rsidR="00B0405A" w:rsidRPr="00202433">
        <w:rPr>
          <w:rFonts w:ascii="Baskerville" w:hAnsi="Baskerville" w:cs="Baskerville"/>
        </w:rPr>
        <w:t>defying creativity through the voice</w:t>
      </w:r>
      <w:r w:rsidR="006E5B73" w:rsidRPr="00202433">
        <w:rPr>
          <w:rFonts w:ascii="Baskerville" w:hAnsi="Baskerville" w:cs="Baskerville"/>
        </w:rPr>
        <w:t xml:space="preserve"> </w:t>
      </w:r>
      <w:r w:rsidR="001D724A">
        <w:rPr>
          <w:rFonts w:ascii="Baskerville" w:hAnsi="Baskerville" w:cs="Baskerville"/>
        </w:rPr>
        <w:t xml:space="preserve">but also through erotic </w:t>
      </w:r>
      <w:r w:rsidR="006E5B73" w:rsidRPr="00202433">
        <w:rPr>
          <w:rFonts w:ascii="Baskerville" w:hAnsi="Baskerville" w:cs="Baskerville"/>
        </w:rPr>
        <w:t>initiation</w:t>
      </w:r>
      <w:r w:rsidR="00B0405A" w:rsidRPr="00202433">
        <w:rPr>
          <w:rFonts w:ascii="Baskerville" w:hAnsi="Baskerville" w:cs="Baskerville"/>
        </w:rPr>
        <w:t>.</w:t>
      </w:r>
      <w:r w:rsidR="00B0405A" w:rsidRPr="000A13A8">
        <w:rPr>
          <w:rFonts w:ascii="Baskerville" w:hAnsi="Baskerville" w:cs="Baskerville"/>
        </w:rPr>
        <w:t xml:space="preserve">  </w:t>
      </w:r>
      <w:r w:rsidR="001D724A">
        <w:rPr>
          <w:rFonts w:ascii="Baskerville" w:hAnsi="Baskerville" w:cs="Baskerville"/>
        </w:rPr>
        <w:t>A</w:t>
      </w:r>
      <w:r w:rsidR="00B0405A" w:rsidRPr="000A13A8">
        <w:rPr>
          <w:rFonts w:ascii="Baskerville" w:hAnsi="Baskerville" w:cs="Baskerville"/>
        </w:rPr>
        <w:t xml:space="preserve"> </w:t>
      </w:r>
      <w:r w:rsidR="00294F76">
        <w:rPr>
          <w:rFonts w:ascii="Baskerville" w:hAnsi="Baskerville" w:cs="Baskerville"/>
        </w:rPr>
        <w:t xml:space="preserve">slightly different </w:t>
      </w:r>
      <w:r w:rsidR="00B0405A" w:rsidRPr="000A13A8">
        <w:rPr>
          <w:rFonts w:ascii="Baskerville" w:hAnsi="Baskerville" w:cs="Baskerville"/>
        </w:rPr>
        <w:t xml:space="preserve">musical map of </w:t>
      </w:r>
      <w:r w:rsidR="00F906AE" w:rsidRPr="00F906AE">
        <w:rPr>
          <w:rFonts w:ascii="Baskerville" w:hAnsi="Baskerville" w:cs="Baskerville"/>
          <w:i/>
        </w:rPr>
        <w:t>Life? or Theatre?</w:t>
      </w:r>
      <w:r w:rsidR="00294F76">
        <w:rPr>
          <w:rFonts w:ascii="Baskerville" w:hAnsi="Baskerville" w:cs="Baskerville"/>
          <w:i/>
        </w:rPr>
        <w:t xml:space="preserve"> </w:t>
      </w:r>
      <w:r w:rsidR="006C68E6">
        <w:rPr>
          <w:rFonts w:ascii="Baskerville" w:hAnsi="Baskerville" w:cs="Baskerville"/>
        </w:rPr>
        <w:t>remind</w:t>
      </w:r>
      <w:r w:rsidR="00294F76">
        <w:rPr>
          <w:rFonts w:ascii="Baskerville" w:hAnsi="Baskerville" w:cs="Baskerville"/>
        </w:rPr>
        <w:t>s</w:t>
      </w:r>
      <w:r w:rsidR="006C68E6">
        <w:rPr>
          <w:rFonts w:ascii="Baskerville" w:hAnsi="Baskerville" w:cs="Baskerville"/>
        </w:rPr>
        <w:t xml:space="preserve"> us that th</w:t>
      </w:r>
      <w:r w:rsidR="001D724A">
        <w:rPr>
          <w:rFonts w:ascii="Baskerville" w:hAnsi="Baskerville" w:cs="Baskerville"/>
        </w:rPr>
        <w:t>e conception of this painted</w:t>
      </w:r>
      <w:r w:rsidR="006C68E6">
        <w:rPr>
          <w:rFonts w:ascii="Baskerville" w:hAnsi="Baskerville" w:cs="Baskerville"/>
        </w:rPr>
        <w:t xml:space="preserve"> work </w:t>
      </w:r>
      <w:r w:rsidR="001D724A">
        <w:rPr>
          <w:rFonts w:ascii="Baskerville" w:hAnsi="Baskerville" w:cs="Baskerville"/>
        </w:rPr>
        <w:t>was, nonetheless,</w:t>
      </w:r>
      <w:r w:rsidR="006C68E6">
        <w:rPr>
          <w:rFonts w:ascii="Baskerville" w:hAnsi="Baskerville" w:cs="Baskerville"/>
        </w:rPr>
        <w:t xml:space="preserve"> deeply indebted to the </w:t>
      </w:r>
      <w:r w:rsidR="00E94FC1">
        <w:rPr>
          <w:rFonts w:ascii="Baskerville" w:hAnsi="Baskerville" w:cs="Baskerville"/>
        </w:rPr>
        <w:t xml:space="preserve">sensuous and acoustic affectivity of recently created </w:t>
      </w:r>
      <w:r w:rsidR="006C68E6">
        <w:rPr>
          <w:rFonts w:ascii="Baskerville" w:hAnsi="Baskerville" w:cs="Baskerville"/>
        </w:rPr>
        <w:t>sound and colour cinema</w:t>
      </w:r>
      <w:r w:rsidR="005E06B7">
        <w:rPr>
          <w:rFonts w:ascii="Baskerville" w:hAnsi="Baskerville" w:cs="Baskerville"/>
        </w:rPr>
        <w:t>, a dimension I cannot explore</w:t>
      </w:r>
      <w:r w:rsidR="001D724A">
        <w:rPr>
          <w:rFonts w:ascii="Baskerville" w:hAnsi="Baskerville" w:cs="Baskerville"/>
        </w:rPr>
        <w:t>, show or make audible</w:t>
      </w:r>
      <w:r w:rsidR="005E06B7">
        <w:rPr>
          <w:rFonts w:ascii="Baskerville" w:hAnsi="Baskerville" w:cs="Baskerville"/>
        </w:rPr>
        <w:t xml:space="preserve"> here.</w:t>
      </w:r>
      <w:r w:rsidR="001D724A">
        <w:rPr>
          <w:rFonts w:ascii="Baskerville" w:hAnsi="Baskerville" w:cs="Baskerville"/>
        </w:rPr>
        <w:t xml:space="preserve">  It is this aspect, however, that makes the translation of </w:t>
      </w:r>
      <w:r w:rsidR="00294F76">
        <w:rPr>
          <w:rFonts w:ascii="Baskerville" w:hAnsi="Baskerville" w:cs="Baskerville"/>
        </w:rPr>
        <w:t>Salomon’s ‘object’ into a story</w:t>
      </w:r>
      <w:r w:rsidR="001D724A">
        <w:rPr>
          <w:rFonts w:ascii="Baskerville" w:hAnsi="Baskerville" w:cs="Baskerville"/>
        </w:rPr>
        <w:t>board for, and then a realized film, so</w:t>
      </w:r>
      <w:r w:rsidR="00D82A06">
        <w:rPr>
          <w:rFonts w:ascii="Baskerville" w:hAnsi="Baskerville" w:cs="Baskerville"/>
        </w:rPr>
        <w:t xml:space="preserve"> troubling.  The work registers the impact of the new audio-visual technology of sound and colour cinema without being cinematic. It shares the narrative possibility of durational sequencing of images while equally holding to the internal formal compositionality and visual semantics of the painted rather than the still image (playing its role as counterpoint to cinema’s mobilising of thousands of tiny stills to create the effect of living movement).</w:t>
      </w:r>
    </w:p>
    <w:p w14:paraId="72838579" w14:textId="68C41D36" w:rsidR="00145DD2" w:rsidRDefault="00474807" w:rsidP="00B4596A">
      <w:pPr>
        <w:spacing w:line="480" w:lineRule="auto"/>
        <w:ind w:right="-341"/>
        <w:jc w:val="both"/>
        <w:rPr>
          <w:rFonts w:ascii="Baskerville" w:hAnsi="Baskerville" w:cs="Baskerville"/>
        </w:rPr>
      </w:pPr>
      <w:r>
        <w:rPr>
          <w:rFonts w:ascii="Baskerville" w:hAnsi="Baskerville" w:cs="Baskerville"/>
        </w:rPr>
        <w:tab/>
      </w:r>
      <w:r w:rsidR="00145DD2">
        <w:rPr>
          <w:rFonts w:ascii="Baskerville" w:hAnsi="Baskerville" w:cs="Baskerville"/>
        </w:rPr>
        <w:t>To bring back the artifice and aesthetic opacity of the artwork, we need to start at the beginning</w:t>
      </w:r>
      <w:r w:rsidR="00BB3B53">
        <w:rPr>
          <w:rFonts w:ascii="Baskerville" w:hAnsi="Baskerville" w:cs="Baskerville"/>
        </w:rPr>
        <w:t xml:space="preserve"> of</w:t>
      </w:r>
      <w:r w:rsidR="00D82A06">
        <w:rPr>
          <w:rFonts w:ascii="Baskerville" w:hAnsi="Baskerville" w:cs="Baskerville"/>
        </w:rPr>
        <w:t xml:space="preserve"> a work i</w:t>
      </w:r>
      <w:r w:rsidR="004D1DF5">
        <w:rPr>
          <w:rFonts w:ascii="Baskerville" w:hAnsi="Baskerville" w:cs="Baskerville"/>
        </w:rPr>
        <w:t>t is impossible to illustrate (</w:t>
      </w:r>
      <w:r w:rsidR="00D82A06">
        <w:rPr>
          <w:rFonts w:ascii="Baskerville" w:hAnsi="Baskerville" w:cs="Baskerville"/>
        </w:rPr>
        <w:t>space and cost prohibit it) so we shall have to remain with ekphrasis, a evocation of a sequence of images for the purposes of arriving once again at Weisz’s revelation.</w:t>
      </w:r>
    </w:p>
    <w:p w14:paraId="5E8AEE61" w14:textId="77777777" w:rsidR="004D1DF5" w:rsidRDefault="004D1DF5" w:rsidP="00B4596A">
      <w:pPr>
        <w:spacing w:line="480" w:lineRule="auto"/>
        <w:ind w:right="-341"/>
        <w:jc w:val="both"/>
        <w:rPr>
          <w:rFonts w:ascii="Baskerville" w:hAnsi="Baskerville" w:cs="Baskerville"/>
          <w:b/>
        </w:rPr>
      </w:pPr>
    </w:p>
    <w:p w14:paraId="46A19F05" w14:textId="415E6D11" w:rsidR="004D1DF5" w:rsidRPr="004D1DF5" w:rsidRDefault="004D1DF5" w:rsidP="00B4596A">
      <w:pPr>
        <w:spacing w:line="480" w:lineRule="auto"/>
        <w:ind w:right="-341"/>
        <w:jc w:val="both"/>
        <w:rPr>
          <w:rFonts w:ascii="Baskerville" w:hAnsi="Baskerville" w:cs="Baskerville"/>
          <w:b/>
        </w:rPr>
      </w:pPr>
      <w:r>
        <w:rPr>
          <w:rFonts w:ascii="Baskerville" w:hAnsi="Baskerville" w:cs="Baskerville"/>
          <w:b/>
        </w:rPr>
        <w:t>5 The First and the Last</w:t>
      </w:r>
    </w:p>
    <w:p w14:paraId="3AA45A0F" w14:textId="6CCA56DB" w:rsidR="00093220" w:rsidRDefault="00145DD2" w:rsidP="00B4596A">
      <w:pPr>
        <w:spacing w:line="480" w:lineRule="auto"/>
        <w:ind w:right="-341"/>
        <w:jc w:val="both"/>
        <w:rPr>
          <w:rFonts w:ascii="Baskerville" w:hAnsi="Baskerville" w:cs="Baskerville"/>
        </w:rPr>
      </w:pPr>
      <w:r>
        <w:rPr>
          <w:rFonts w:ascii="Baskerville" w:hAnsi="Baskerville" w:cs="Baskerville"/>
        </w:rPr>
        <w:tab/>
      </w:r>
      <w:r w:rsidR="002241BE" w:rsidRPr="000A13A8">
        <w:rPr>
          <w:rFonts w:ascii="Baskerville" w:hAnsi="Baskerville" w:cs="Baskerville"/>
        </w:rPr>
        <w:t xml:space="preserve">The </w:t>
      </w:r>
      <w:r w:rsidR="007414C3">
        <w:rPr>
          <w:rFonts w:ascii="Baskerville" w:hAnsi="Baskerville" w:cs="Baskerville"/>
        </w:rPr>
        <w:t xml:space="preserve">redacted </w:t>
      </w:r>
      <w:r w:rsidR="00B0405A" w:rsidRPr="000A13A8">
        <w:rPr>
          <w:rFonts w:ascii="Baskerville" w:hAnsi="Baskerville" w:cs="Baskerville"/>
        </w:rPr>
        <w:t xml:space="preserve">painting cycle </w:t>
      </w:r>
      <w:r w:rsidR="002241BE" w:rsidRPr="000A13A8">
        <w:rPr>
          <w:rFonts w:ascii="Baskerville" w:hAnsi="Baskerville" w:cs="Baskerville"/>
        </w:rPr>
        <w:t xml:space="preserve">begins </w:t>
      </w:r>
      <w:r w:rsidR="007414C3">
        <w:rPr>
          <w:rFonts w:ascii="Baskerville" w:hAnsi="Baskerville" w:cs="Baskerville"/>
        </w:rPr>
        <w:t>at night in</w:t>
      </w:r>
      <w:r w:rsidR="002241BE" w:rsidRPr="000A13A8">
        <w:rPr>
          <w:rFonts w:ascii="Baskerville" w:hAnsi="Baskerville" w:cs="Baskerville"/>
        </w:rPr>
        <w:t xml:space="preserve"> Berlin in 1913</w:t>
      </w:r>
      <w:r w:rsidR="00C3594B">
        <w:rPr>
          <w:rFonts w:ascii="Baskerville" w:hAnsi="Baskerville" w:cs="Baskerville"/>
        </w:rPr>
        <w:t xml:space="preserve"> (fig.8)</w:t>
      </w:r>
      <w:r w:rsidR="002241BE" w:rsidRPr="000A13A8">
        <w:rPr>
          <w:rFonts w:ascii="Baskerville" w:hAnsi="Baskerville" w:cs="Baskerville"/>
        </w:rPr>
        <w:t xml:space="preserve"> with a suicide and ends with a painting</w:t>
      </w:r>
      <w:r w:rsidR="00C3594B">
        <w:rPr>
          <w:rFonts w:ascii="Baskerville" w:hAnsi="Baskerville" w:cs="Baskerville"/>
        </w:rPr>
        <w:t xml:space="preserve"> (fig.9)</w:t>
      </w:r>
      <w:r w:rsidR="002241BE" w:rsidRPr="000A13A8">
        <w:rPr>
          <w:rFonts w:ascii="Baskerville" w:hAnsi="Baskerville" w:cs="Baskerville"/>
        </w:rPr>
        <w:t xml:space="preserve"> showing an artist painting</w:t>
      </w:r>
      <w:r w:rsidR="007414C3">
        <w:rPr>
          <w:rFonts w:ascii="Baskerville" w:hAnsi="Baskerville" w:cs="Baskerville"/>
        </w:rPr>
        <w:t xml:space="preserve"> outdoors on the Mediterranean coast</w:t>
      </w:r>
      <w:r w:rsidR="00474807">
        <w:rPr>
          <w:rFonts w:ascii="Baskerville" w:hAnsi="Baskerville" w:cs="Baskerville"/>
        </w:rPr>
        <w:t xml:space="preserve">. </w:t>
      </w:r>
      <w:r w:rsidR="007414C3">
        <w:rPr>
          <w:rFonts w:ascii="Baskerville" w:hAnsi="Baskerville" w:cs="Baskerville"/>
        </w:rPr>
        <w:t xml:space="preserve">These bookends function mythically to link disparate times and spaces, and two characters who share a name. </w:t>
      </w:r>
      <w:r w:rsidR="00C3594B">
        <w:rPr>
          <w:rFonts w:ascii="Baskerville" w:hAnsi="Baskerville" w:cs="Baskerville"/>
        </w:rPr>
        <w:t>Yet the</w:t>
      </w:r>
      <w:r w:rsidR="00D82A06">
        <w:rPr>
          <w:rFonts w:ascii="Baskerville" w:hAnsi="Baskerville" w:cs="Baskerville"/>
        </w:rPr>
        <w:t xml:space="preserve"> </w:t>
      </w:r>
      <w:r w:rsidR="007414C3">
        <w:rPr>
          <w:rFonts w:ascii="Baskerville" w:hAnsi="Baskerville" w:cs="Baskerville"/>
        </w:rPr>
        <w:t xml:space="preserve">artist </w:t>
      </w:r>
      <w:r w:rsidR="00D82A06">
        <w:rPr>
          <w:rFonts w:ascii="Baskerville" w:hAnsi="Baskerville" w:cs="Baskerville"/>
        </w:rPr>
        <w:t>represented</w:t>
      </w:r>
      <w:r w:rsidR="007414C3">
        <w:rPr>
          <w:rFonts w:ascii="Baskerville" w:hAnsi="Baskerville" w:cs="Baskerville"/>
        </w:rPr>
        <w:t xml:space="preserve"> at work</w:t>
      </w:r>
      <w:r w:rsidR="00D82A06">
        <w:rPr>
          <w:rFonts w:ascii="Baskerville" w:hAnsi="Baskerville" w:cs="Baskerville"/>
        </w:rPr>
        <w:t xml:space="preserve"> in the final painting</w:t>
      </w:r>
      <w:r>
        <w:rPr>
          <w:rFonts w:ascii="Baskerville" w:hAnsi="Baskerville" w:cs="Baskerville"/>
        </w:rPr>
        <w:t xml:space="preserve"> </w:t>
      </w:r>
      <w:r w:rsidR="007414C3">
        <w:rPr>
          <w:rFonts w:ascii="Baskerville" w:hAnsi="Baskerville" w:cs="Baskerville"/>
        </w:rPr>
        <w:t>is, in fact,</w:t>
      </w:r>
      <w:r w:rsidR="00D82A06">
        <w:rPr>
          <w:rFonts w:ascii="Baskerville" w:hAnsi="Baskerville" w:cs="Baskerville"/>
        </w:rPr>
        <w:t xml:space="preserve"> </w:t>
      </w:r>
      <w:r w:rsidR="002241BE" w:rsidRPr="000A13A8">
        <w:rPr>
          <w:rFonts w:ascii="Baskerville" w:hAnsi="Baskerville" w:cs="Baskerville"/>
        </w:rPr>
        <w:t>beginning</w:t>
      </w:r>
      <w:r>
        <w:rPr>
          <w:rFonts w:ascii="Baskerville" w:hAnsi="Baskerville" w:cs="Baskerville"/>
        </w:rPr>
        <w:t xml:space="preserve"> the first painting.</w:t>
      </w:r>
      <w:r w:rsidR="002241BE" w:rsidRPr="000A13A8">
        <w:rPr>
          <w:rFonts w:ascii="Baskerville" w:hAnsi="Baskerville" w:cs="Baskerville"/>
        </w:rPr>
        <w:t xml:space="preserve"> </w:t>
      </w:r>
      <w:r w:rsidR="00D82A06">
        <w:rPr>
          <w:rFonts w:ascii="Baskerville" w:hAnsi="Baskerville" w:cs="Baskerville"/>
        </w:rPr>
        <w:t>W</w:t>
      </w:r>
      <w:r w:rsidR="00093220">
        <w:rPr>
          <w:rFonts w:ascii="Baskerville" w:hAnsi="Baskerville" w:cs="Baskerville"/>
        </w:rPr>
        <w:t xml:space="preserve">arping </w:t>
      </w:r>
      <w:r w:rsidR="00D82A06">
        <w:rPr>
          <w:rFonts w:ascii="Baskerville" w:hAnsi="Baskerville" w:cs="Baskerville"/>
        </w:rPr>
        <w:t>time</w:t>
      </w:r>
      <w:r w:rsidR="00093220">
        <w:rPr>
          <w:rFonts w:ascii="Baskerville" w:hAnsi="Baskerville" w:cs="Baskerville"/>
        </w:rPr>
        <w:t>, the</w:t>
      </w:r>
      <w:r>
        <w:rPr>
          <w:rFonts w:ascii="Baskerville" w:hAnsi="Baskerville" w:cs="Baskerville"/>
        </w:rPr>
        <w:t xml:space="preserve"> work</w:t>
      </w:r>
      <w:r w:rsidR="00474807">
        <w:rPr>
          <w:rFonts w:ascii="Baskerville" w:hAnsi="Baskerville" w:cs="Baskerville"/>
        </w:rPr>
        <w:t xml:space="preserve"> </w:t>
      </w:r>
      <w:r w:rsidR="00D82A06">
        <w:rPr>
          <w:rFonts w:ascii="Baskerville" w:hAnsi="Baskerville" w:cs="Baskerville"/>
        </w:rPr>
        <w:t xml:space="preserve">thus </w:t>
      </w:r>
      <w:r>
        <w:rPr>
          <w:rFonts w:ascii="Baskerville" w:hAnsi="Baskerville" w:cs="Baskerville"/>
        </w:rPr>
        <w:t xml:space="preserve">concludes </w:t>
      </w:r>
      <w:r w:rsidR="00D82A06">
        <w:rPr>
          <w:rFonts w:ascii="Baskerville" w:hAnsi="Baskerville" w:cs="Baskerville"/>
        </w:rPr>
        <w:t>at</w:t>
      </w:r>
      <w:r w:rsidR="002241BE" w:rsidRPr="000A13A8">
        <w:rPr>
          <w:rFonts w:ascii="Baskerville" w:hAnsi="Baskerville" w:cs="Baskerville"/>
        </w:rPr>
        <w:t xml:space="preserve"> its own beginning</w:t>
      </w:r>
      <w:r>
        <w:rPr>
          <w:rFonts w:ascii="Baskerville" w:hAnsi="Baskerville" w:cs="Baskerville"/>
        </w:rPr>
        <w:t>, rendering what precedes the final painting as the</w:t>
      </w:r>
      <w:r w:rsidR="00093220">
        <w:rPr>
          <w:rFonts w:ascii="Baskerville" w:hAnsi="Baskerville" w:cs="Baskerville"/>
        </w:rPr>
        <w:t xml:space="preserve"> initiating</w:t>
      </w:r>
      <w:r>
        <w:rPr>
          <w:rFonts w:ascii="Baskerville" w:hAnsi="Baskerville" w:cs="Baskerville"/>
        </w:rPr>
        <w:t xml:space="preserve"> backstory: </w:t>
      </w:r>
      <w:r w:rsidR="00093220">
        <w:rPr>
          <w:rFonts w:ascii="Baskerville" w:hAnsi="Baskerville" w:cs="Baskerville"/>
        </w:rPr>
        <w:t xml:space="preserve">perhaps existing to tell us </w:t>
      </w:r>
      <w:r>
        <w:rPr>
          <w:rFonts w:ascii="Baskerville" w:hAnsi="Baskerville" w:cs="Baskerville"/>
        </w:rPr>
        <w:t>why it</w:t>
      </w:r>
      <w:r w:rsidR="00093220">
        <w:rPr>
          <w:rFonts w:ascii="Baskerville" w:hAnsi="Baskerville" w:cs="Baskerville"/>
        </w:rPr>
        <w:t>—the event of beginning to paint this narrative—</w:t>
      </w:r>
      <w:r>
        <w:rPr>
          <w:rFonts w:ascii="Baskerville" w:hAnsi="Baskerville" w:cs="Baskerville"/>
        </w:rPr>
        <w:t xml:space="preserve">exists. </w:t>
      </w:r>
      <w:r w:rsidR="00474807">
        <w:rPr>
          <w:rFonts w:ascii="Baskerville" w:hAnsi="Baskerville" w:cs="Baskerville"/>
        </w:rPr>
        <w:t>It is as</w:t>
      </w:r>
      <w:r w:rsidR="002241BE" w:rsidRPr="000A13A8">
        <w:rPr>
          <w:rFonts w:ascii="Baskerville" w:hAnsi="Baskerville" w:cs="Baskerville"/>
        </w:rPr>
        <w:t xml:space="preserve"> if the entire work </w:t>
      </w:r>
      <w:r w:rsidR="00474807">
        <w:rPr>
          <w:rFonts w:ascii="Baskerville" w:hAnsi="Baskerville" w:cs="Baskerville"/>
        </w:rPr>
        <w:t>was</w:t>
      </w:r>
      <w:r w:rsidR="002241BE" w:rsidRPr="000A13A8">
        <w:rPr>
          <w:rFonts w:ascii="Baskerville" w:hAnsi="Baskerville" w:cs="Baskerville"/>
        </w:rPr>
        <w:t xml:space="preserve"> painted to arrive at the inception of its </w:t>
      </w:r>
      <w:r w:rsidR="00C3594B">
        <w:rPr>
          <w:rFonts w:ascii="Baskerville" w:hAnsi="Baskerville" w:cs="Baskerville"/>
        </w:rPr>
        <w:t xml:space="preserve">own </w:t>
      </w:r>
      <w:r w:rsidR="002241BE" w:rsidRPr="000A13A8">
        <w:rPr>
          <w:rFonts w:ascii="Baskerville" w:hAnsi="Baskerville" w:cs="Baskerville"/>
        </w:rPr>
        <w:t>memory work</w:t>
      </w:r>
      <w:r w:rsidR="00093220">
        <w:rPr>
          <w:rFonts w:ascii="Baskerville" w:hAnsi="Baskerville" w:cs="Baskerville"/>
        </w:rPr>
        <w:t>. This also makes the work what I have named</w:t>
      </w:r>
      <w:r w:rsidR="00474807">
        <w:rPr>
          <w:rFonts w:ascii="Baskerville" w:hAnsi="Baskerville" w:cs="Baskerville"/>
        </w:rPr>
        <w:t xml:space="preserve"> </w:t>
      </w:r>
      <w:r w:rsidR="00093220">
        <w:rPr>
          <w:rFonts w:ascii="Baskerville" w:hAnsi="Baskerville" w:cs="Baskerville"/>
        </w:rPr>
        <w:t>an</w:t>
      </w:r>
      <w:r w:rsidR="002241BE" w:rsidRPr="000A13A8">
        <w:rPr>
          <w:rFonts w:ascii="Baskerville" w:hAnsi="Baskerville" w:cs="Baskerville"/>
        </w:rPr>
        <w:t xml:space="preserve"> Orphic journey</w:t>
      </w:r>
      <w:r w:rsidR="00C3594B">
        <w:rPr>
          <w:rFonts w:ascii="Baskerville" w:hAnsi="Baskerville" w:cs="Baskerville"/>
        </w:rPr>
        <w:t xml:space="preserve"> backwards</w:t>
      </w:r>
      <w:r w:rsidR="00093220">
        <w:rPr>
          <w:rFonts w:ascii="Baskerville" w:hAnsi="Baskerville" w:cs="Baskerville"/>
        </w:rPr>
        <w:t xml:space="preserve"> into the </w:t>
      </w:r>
      <w:r w:rsidR="00C3594B">
        <w:rPr>
          <w:rFonts w:ascii="Baskerville" w:hAnsi="Baskerville" w:cs="Baskerville"/>
        </w:rPr>
        <w:t>‘</w:t>
      </w:r>
      <w:r w:rsidR="00093220">
        <w:rPr>
          <w:rFonts w:ascii="Baskerville" w:hAnsi="Baskerville" w:cs="Baskerville"/>
        </w:rPr>
        <w:t>underworld</w:t>
      </w:r>
      <w:r w:rsidR="00C3594B">
        <w:rPr>
          <w:rFonts w:ascii="Baskerville" w:hAnsi="Baskerville" w:cs="Baskerville"/>
        </w:rPr>
        <w:t>’</w:t>
      </w:r>
      <w:r w:rsidR="002241BE" w:rsidRPr="000A13A8">
        <w:rPr>
          <w:rFonts w:ascii="Baskerville" w:hAnsi="Baskerville" w:cs="Baskerville"/>
        </w:rPr>
        <w:t xml:space="preserve"> to meet the dead and </w:t>
      </w:r>
      <w:r w:rsidR="00093220">
        <w:rPr>
          <w:rFonts w:ascii="Baskerville" w:hAnsi="Baskerville" w:cs="Baskerville"/>
        </w:rPr>
        <w:t>temporarily resurrect</w:t>
      </w:r>
      <w:r w:rsidR="002241BE" w:rsidRPr="000A13A8">
        <w:rPr>
          <w:rFonts w:ascii="Baskerville" w:hAnsi="Baskerville" w:cs="Baskerville"/>
        </w:rPr>
        <w:t xml:space="preserve"> its Eurydices </w:t>
      </w:r>
      <w:r w:rsidR="00C3594B">
        <w:rPr>
          <w:rFonts w:ascii="Baskerville" w:hAnsi="Baskerville" w:cs="Baskerville"/>
        </w:rPr>
        <w:t xml:space="preserve">in order </w:t>
      </w:r>
      <w:r w:rsidR="00093220">
        <w:rPr>
          <w:rFonts w:ascii="Baskerville" w:hAnsi="Baskerville" w:cs="Baskerville"/>
        </w:rPr>
        <w:t>to make them</w:t>
      </w:r>
      <w:r w:rsidR="002241BE" w:rsidRPr="000A13A8">
        <w:rPr>
          <w:rFonts w:ascii="Baskerville" w:hAnsi="Baskerville" w:cs="Baskerville"/>
        </w:rPr>
        <w:t xml:space="preserve"> speak</w:t>
      </w:r>
      <w:r w:rsidR="00093220">
        <w:rPr>
          <w:rFonts w:ascii="Baskerville" w:hAnsi="Baskerville" w:cs="Baskerville"/>
        </w:rPr>
        <w:t xml:space="preserve"> their dying</w:t>
      </w:r>
      <w:r w:rsidR="00EC2324" w:rsidRPr="000A13A8">
        <w:rPr>
          <w:rFonts w:ascii="Baskerville" w:hAnsi="Baskerville" w:cs="Baskerville"/>
        </w:rPr>
        <w:t xml:space="preserve"> through</w:t>
      </w:r>
      <w:r w:rsidR="00C3594B">
        <w:rPr>
          <w:rFonts w:ascii="Baskerville" w:hAnsi="Baskerville" w:cs="Baskerville"/>
        </w:rPr>
        <w:t xml:space="preserve"> the painter’s</w:t>
      </w:r>
      <w:r w:rsidR="00EC2324" w:rsidRPr="000A13A8">
        <w:rPr>
          <w:rFonts w:ascii="Baskerville" w:hAnsi="Baskerville" w:cs="Baskerville"/>
        </w:rPr>
        <w:t xml:space="preserve"> artistic ventriloquism.</w:t>
      </w:r>
      <w:r w:rsidR="00474807">
        <w:rPr>
          <w:rFonts w:ascii="Baskerville" w:hAnsi="Baskerville" w:cs="Baskerville"/>
        </w:rPr>
        <w:t xml:space="preserve">  </w:t>
      </w:r>
    </w:p>
    <w:p w14:paraId="599BD3F9" w14:textId="77777777" w:rsidR="00723E6C" w:rsidRDefault="00093220" w:rsidP="00B4596A">
      <w:pPr>
        <w:spacing w:line="480" w:lineRule="auto"/>
        <w:ind w:right="-341"/>
        <w:jc w:val="both"/>
        <w:rPr>
          <w:rFonts w:ascii="Baskerville" w:hAnsi="Baskerville" w:cs="Baskerville"/>
        </w:rPr>
      </w:pPr>
      <w:r>
        <w:rPr>
          <w:rFonts w:ascii="Baskerville" w:hAnsi="Baskerville" w:cs="Baskerville"/>
        </w:rPr>
        <w:tab/>
      </w:r>
    </w:p>
    <w:p w14:paraId="57B0DAA9" w14:textId="4A017314" w:rsidR="00026369" w:rsidRDefault="00474807" w:rsidP="00B4596A">
      <w:pPr>
        <w:spacing w:line="480" w:lineRule="auto"/>
        <w:ind w:right="-341"/>
        <w:jc w:val="both"/>
        <w:rPr>
          <w:rFonts w:ascii="Baskerville" w:hAnsi="Baskerville" w:cs="Baskerville"/>
        </w:rPr>
      </w:pPr>
      <w:r>
        <w:rPr>
          <w:rFonts w:ascii="Baskerville" w:hAnsi="Baskerville" w:cs="Baskerville"/>
        </w:rPr>
        <w:t>The book</w:t>
      </w:r>
      <w:r w:rsidR="000C7788" w:rsidRPr="000A13A8">
        <w:rPr>
          <w:rFonts w:ascii="Baskerville" w:hAnsi="Baskerville" w:cs="Baskerville"/>
        </w:rPr>
        <w:t>ends of</w:t>
      </w:r>
      <w:r>
        <w:rPr>
          <w:rFonts w:ascii="Baskerville" w:hAnsi="Baskerville" w:cs="Baskerville"/>
        </w:rPr>
        <w:t xml:space="preserve"> the work </w:t>
      </w:r>
      <w:r w:rsidR="00093220">
        <w:rPr>
          <w:rFonts w:ascii="Baskerville" w:hAnsi="Baskerville" w:cs="Baskerville"/>
        </w:rPr>
        <w:t>are visually</w:t>
      </w:r>
      <w:r>
        <w:rPr>
          <w:rFonts w:ascii="Baskerville" w:hAnsi="Baskerville" w:cs="Baskerville"/>
        </w:rPr>
        <w:t xml:space="preserve"> mythic:</w:t>
      </w:r>
      <w:r w:rsidR="000C7788" w:rsidRPr="000A13A8">
        <w:rPr>
          <w:rFonts w:ascii="Baskerville" w:hAnsi="Baskerville" w:cs="Baskerville"/>
        </w:rPr>
        <w:t xml:space="preserve"> night and day, </w:t>
      </w:r>
      <w:r w:rsidR="00093220">
        <w:rPr>
          <w:rFonts w:ascii="Baskerville" w:hAnsi="Baskerville" w:cs="Baskerville"/>
        </w:rPr>
        <w:t>but they are also</w:t>
      </w:r>
      <w:r>
        <w:rPr>
          <w:rFonts w:ascii="Baskerville" w:hAnsi="Baskerville" w:cs="Baskerville"/>
        </w:rPr>
        <w:t xml:space="preserve"> geopolitical</w:t>
      </w:r>
      <w:r w:rsidR="00093220">
        <w:rPr>
          <w:rFonts w:ascii="Baskerville" w:hAnsi="Baskerville" w:cs="Baskerville"/>
        </w:rPr>
        <w:t>:</w:t>
      </w:r>
      <w:r>
        <w:rPr>
          <w:rFonts w:ascii="Baskerville" w:hAnsi="Baskerville" w:cs="Baskerville"/>
        </w:rPr>
        <w:t xml:space="preserve"> </w:t>
      </w:r>
      <w:r w:rsidR="00093220">
        <w:rPr>
          <w:rFonts w:ascii="Baskerville" w:hAnsi="Baskerville" w:cs="Baskerville"/>
        </w:rPr>
        <w:t xml:space="preserve">Weimar and Third Reich </w:t>
      </w:r>
      <w:r>
        <w:rPr>
          <w:rFonts w:ascii="Baskerville" w:hAnsi="Baskerville" w:cs="Baskerville"/>
        </w:rPr>
        <w:t xml:space="preserve">Berlin and </w:t>
      </w:r>
      <w:r w:rsidR="007B15FC">
        <w:rPr>
          <w:rFonts w:ascii="Baskerville" w:hAnsi="Baskerville" w:cs="Baskerville"/>
        </w:rPr>
        <w:t>avant-garde</w:t>
      </w:r>
      <w:r w:rsidR="00093220">
        <w:rPr>
          <w:rFonts w:ascii="Baskerville" w:hAnsi="Baskerville" w:cs="Baskerville"/>
        </w:rPr>
        <w:t>/Vichy</w:t>
      </w:r>
      <w:r w:rsidR="007B15FC">
        <w:rPr>
          <w:rFonts w:ascii="Baskerville" w:hAnsi="Baskerville" w:cs="Baskerville"/>
        </w:rPr>
        <w:t xml:space="preserve"> </w:t>
      </w:r>
      <w:r>
        <w:rPr>
          <w:rFonts w:ascii="Baskerville" w:hAnsi="Baskerville" w:cs="Baskerville"/>
        </w:rPr>
        <w:t>F</w:t>
      </w:r>
      <w:r w:rsidR="000C7788" w:rsidRPr="000A13A8">
        <w:rPr>
          <w:rFonts w:ascii="Baskerville" w:hAnsi="Baskerville" w:cs="Baskerville"/>
        </w:rPr>
        <w:t>rance</w:t>
      </w:r>
      <w:r>
        <w:rPr>
          <w:rFonts w:ascii="Baskerville" w:hAnsi="Baskerville" w:cs="Baskerville"/>
        </w:rPr>
        <w:t>.  The first binary might</w:t>
      </w:r>
      <w:r w:rsidR="000C7788" w:rsidRPr="000A13A8">
        <w:rPr>
          <w:rFonts w:ascii="Baskerville" w:hAnsi="Baskerville" w:cs="Baskerville"/>
        </w:rPr>
        <w:t xml:space="preserve"> invite us to see the work as a journey from </w:t>
      </w:r>
      <w:r>
        <w:rPr>
          <w:rFonts w:ascii="Baskerville" w:hAnsi="Baskerville" w:cs="Baskerville"/>
        </w:rPr>
        <w:t xml:space="preserve">political </w:t>
      </w:r>
      <w:r w:rsidR="000C7788" w:rsidRPr="000A13A8">
        <w:rPr>
          <w:rFonts w:ascii="Baskerville" w:hAnsi="Baskerville" w:cs="Baskerville"/>
        </w:rPr>
        <w:t xml:space="preserve">darkness to modernist sunshine, </w:t>
      </w:r>
      <w:r w:rsidR="00093220">
        <w:rPr>
          <w:rFonts w:ascii="Baskerville" w:hAnsi="Baskerville" w:cs="Baskerville"/>
        </w:rPr>
        <w:t xml:space="preserve">with </w:t>
      </w:r>
      <w:r w:rsidR="000C7788" w:rsidRPr="000A13A8">
        <w:rPr>
          <w:rFonts w:ascii="Baskerville" w:hAnsi="Baskerville" w:cs="Baskerville"/>
        </w:rPr>
        <w:t>its cleansing light and new dawns</w:t>
      </w:r>
      <w:r w:rsidR="00093220">
        <w:rPr>
          <w:rFonts w:ascii="Baskerville" w:hAnsi="Baskerville" w:cs="Baskerville"/>
        </w:rPr>
        <w:t>. The artist, however, knowingly</w:t>
      </w:r>
      <w:r>
        <w:rPr>
          <w:rFonts w:ascii="Baskerville" w:hAnsi="Baskerville" w:cs="Baskerville"/>
        </w:rPr>
        <w:t xml:space="preserve"> satirizes</w:t>
      </w:r>
      <w:r w:rsidR="00093220">
        <w:rPr>
          <w:rFonts w:ascii="Baskerville" w:hAnsi="Baskerville" w:cs="Baskerville"/>
        </w:rPr>
        <w:t xml:space="preserve"> the fascist appropriation of such imagery</w:t>
      </w:r>
      <w:r>
        <w:rPr>
          <w:rFonts w:ascii="Baskerville" w:hAnsi="Baskerville" w:cs="Baskerville"/>
        </w:rPr>
        <w:t xml:space="preserve"> in her introduction</w:t>
      </w:r>
      <w:r w:rsidR="007C0DF4">
        <w:rPr>
          <w:rFonts w:ascii="Baskerville" w:hAnsi="Baskerville" w:cs="Baskerville"/>
        </w:rPr>
        <w:t xml:space="preserve"> referencing France’s adoption of </w:t>
      </w:r>
      <w:r w:rsidR="00093220">
        <w:rPr>
          <w:rFonts w:ascii="Baskerville" w:hAnsi="Baskerville" w:cs="Baskerville"/>
        </w:rPr>
        <w:t xml:space="preserve">Pétain’s </w:t>
      </w:r>
      <w:r w:rsidR="007C0DF4">
        <w:rPr>
          <w:rFonts w:ascii="Baskerville" w:hAnsi="Baskerville" w:cs="Baskerville"/>
        </w:rPr>
        <w:t>fascist rhetoric of the new</w:t>
      </w:r>
      <w:r w:rsidR="00093220">
        <w:rPr>
          <w:rFonts w:ascii="Baskerville" w:hAnsi="Baskerville" w:cs="Baskerville"/>
        </w:rPr>
        <w:t xml:space="preserve"> nation</w:t>
      </w:r>
      <w:r w:rsidR="000C7788" w:rsidRPr="000A13A8">
        <w:rPr>
          <w:rFonts w:ascii="Baskerville" w:hAnsi="Baskerville" w:cs="Baskerville"/>
        </w:rPr>
        <w:t xml:space="preserve">. But that </w:t>
      </w:r>
      <w:r w:rsidR="007C0DF4">
        <w:rPr>
          <w:rFonts w:ascii="Baskerville" w:hAnsi="Baskerville" w:cs="Baskerville"/>
        </w:rPr>
        <w:t>interpretation</w:t>
      </w:r>
      <w:r w:rsidR="000C7788" w:rsidRPr="000A13A8">
        <w:rPr>
          <w:rFonts w:ascii="Baskerville" w:hAnsi="Baskerville" w:cs="Baskerville"/>
        </w:rPr>
        <w:t xml:space="preserve"> does not convince me. </w:t>
      </w:r>
    </w:p>
    <w:p w14:paraId="314B5840" w14:textId="77777777" w:rsidR="00723E6C" w:rsidRDefault="007C0DF4" w:rsidP="00B4596A">
      <w:pPr>
        <w:spacing w:line="480" w:lineRule="auto"/>
        <w:ind w:right="-341"/>
        <w:jc w:val="both"/>
        <w:rPr>
          <w:rFonts w:ascii="Baskerville" w:hAnsi="Baskerville" w:cs="Baskerville"/>
        </w:rPr>
      </w:pPr>
      <w:r>
        <w:rPr>
          <w:rFonts w:ascii="Baskerville" w:hAnsi="Baskerville" w:cs="Baskerville"/>
        </w:rPr>
        <w:tab/>
      </w:r>
      <w:r w:rsidR="000C7788" w:rsidRPr="000A13A8">
        <w:rPr>
          <w:rFonts w:ascii="Baskerville" w:hAnsi="Baskerville" w:cs="Baskerville"/>
        </w:rPr>
        <w:t>These two paintings</w:t>
      </w:r>
      <w:r w:rsidR="00093220">
        <w:rPr>
          <w:rFonts w:ascii="Baskerville" w:hAnsi="Baskerville" w:cs="Baskerville"/>
        </w:rPr>
        <w:t>, first and last</w:t>
      </w:r>
      <w:r w:rsidR="000C7788" w:rsidRPr="000A13A8">
        <w:rPr>
          <w:rFonts w:ascii="Baskerville" w:hAnsi="Baskerville" w:cs="Baskerville"/>
        </w:rPr>
        <w:t xml:space="preserve"> belong together.</w:t>
      </w:r>
      <w:r>
        <w:rPr>
          <w:rFonts w:ascii="Baskerville" w:hAnsi="Baskerville" w:cs="Baskerville"/>
        </w:rPr>
        <w:t xml:space="preserve"> They speak across the </w:t>
      </w:r>
      <w:r w:rsidR="00145DD2">
        <w:rPr>
          <w:rFonts w:ascii="Baskerville" w:hAnsi="Baskerville" w:cs="Baskerville"/>
        </w:rPr>
        <w:t>huge visual architecture of the work</w:t>
      </w:r>
      <w:r>
        <w:rPr>
          <w:rFonts w:ascii="Baskerville" w:hAnsi="Baskerville" w:cs="Baskerville"/>
        </w:rPr>
        <w:t xml:space="preserve"> to each other.</w:t>
      </w:r>
      <w:r w:rsidR="00215745" w:rsidRPr="000A13A8">
        <w:rPr>
          <w:rFonts w:ascii="Baskerville" w:hAnsi="Baskerville" w:cs="Baskerville"/>
        </w:rPr>
        <w:t xml:space="preserve"> B</w:t>
      </w:r>
      <w:r w:rsidR="00145DD2">
        <w:rPr>
          <w:rFonts w:ascii="Baskerville" w:hAnsi="Baskerville" w:cs="Baskerville"/>
        </w:rPr>
        <w:t>e</w:t>
      </w:r>
      <w:r w:rsidR="00215745" w:rsidRPr="000A13A8">
        <w:rPr>
          <w:rFonts w:ascii="Baskerville" w:hAnsi="Baskerville" w:cs="Baskerville"/>
        </w:rPr>
        <w:t>ginning and Ending, they are in fact reversed</w:t>
      </w:r>
      <w:r>
        <w:rPr>
          <w:rFonts w:ascii="Baskerville" w:hAnsi="Baskerville" w:cs="Baskerville"/>
        </w:rPr>
        <w:t xml:space="preserve"> in the layout.</w:t>
      </w:r>
      <w:r w:rsidR="00215745" w:rsidRPr="000A13A8">
        <w:rPr>
          <w:rFonts w:ascii="Baskerville" w:hAnsi="Baskerville" w:cs="Baskerville"/>
        </w:rPr>
        <w:t xml:space="preserve"> The last is the beginning</w:t>
      </w:r>
      <w:r w:rsidR="006D133B">
        <w:rPr>
          <w:rFonts w:ascii="Baskerville" w:hAnsi="Baskerville" w:cs="Baskerville"/>
        </w:rPr>
        <w:t xml:space="preserve"> for</w:t>
      </w:r>
      <w:r w:rsidR="00215745" w:rsidRPr="000A13A8">
        <w:rPr>
          <w:rFonts w:ascii="Baskerville" w:hAnsi="Baskerville" w:cs="Baskerville"/>
        </w:rPr>
        <w:t xml:space="preserve"> the Berlin night scene is </w:t>
      </w:r>
      <w:r>
        <w:rPr>
          <w:rFonts w:ascii="Baskerville" w:hAnsi="Baskerville" w:cs="Baskerville"/>
        </w:rPr>
        <w:t>not a remembered</w:t>
      </w:r>
      <w:r w:rsidR="006D133B">
        <w:rPr>
          <w:rFonts w:ascii="Baskerville" w:hAnsi="Baskerville" w:cs="Baskerville"/>
        </w:rPr>
        <w:t>,</w:t>
      </w:r>
      <w:r>
        <w:rPr>
          <w:rFonts w:ascii="Baskerville" w:hAnsi="Baskerville" w:cs="Baskerville"/>
        </w:rPr>
        <w:t xml:space="preserve"> lived </w:t>
      </w:r>
      <w:r w:rsidR="00215745" w:rsidRPr="000A13A8">
        <w:rPr>
          <w:rFonts w:ascii="Baskerville" w:hAnsi="Baskerville" w:cs="Baskerville"/>
        </w:rPr>
        <w:t>scene</w:t>
      </w:r>
      <w:r w:rsidR="006D133B">
        <w:rPr>
          <w:rFonts w:ascii="Baskerville" w:hAnsi="Baskerville" w:cs="Baskerville"/>
        </w:rPr>
        <w:t>; it is the</w:t>
      </w:r>
      <w:r>
        <w:rPr>
          <w:rFonts w:ascii="Baskerville" w:hAnsi="Baskerville" w:cs="Baskerville"/>
        </w:rPr>
        <w:t xml:space="preserve"> invented memory</w:t>
      </w:r>
      <w:r w:rsidR="00145DD2">
        <w:rPr>
          <w:rFonts w:ascii="Baskerville" w:hAnsi="Baskerville" w:cs="Baskerville"/>
        </w:rPr>
        <w:t xml:space="preserve"> projected from th</w:t>
      </w:r>
      <w:r w:rsidR="006D133B">
        <w:rPr>
          <w:rFonts w:ascii="Baskerville" w:hAnsi="Baskerville" w:cs="Baskerville"/>
        </w:rPr>
        <w:t xml:space="preserve">e </w:t>
      </w:r>
      <w:r w:rsidR="00723E6C">
        <w:rPr>
          <w:rFonts w:ascii="Baskerville" w:hAnsi="Baskerville" w:cs="Baskerville"/>
        </w:rPr>
        <w:t xml:space="preserve">moment of </w:t>
      </w:r>
      <w:r w:rsidR="006D133B">
        <w:rPr>
          <w:rFonts w:ascii="Baskerville" w:hAnsi="Baskerville" w:cs="Baskerville"/>
        </w:rPr>
        <w:t>painting</w:t>
      </w:r>
      <w:r w:rsidR="00145DD2">
        <w:rPr>
          <w:rFonts w:ascii="Baskerville" w:hAnsi="Baskerville" w:cs="Baskerville"/>
        </w:rPr>
        <w:t xml:space="preserve"> in 194</w:t>
      </w:r>
      <w:r w:rsidR="00723E6C">
        <w:rPr>
          <w:rFonts w:ascii="Baskerville" w:hAnsi="Baskerville" w:cs="Baskerville"/>
        </w:rPr>
        <w:t>1</w:t>
      </w:r>
      <w:r>
        <w:rPr>
          <w:rFonts w:ascii="Baskerville" w:hAnsi="Baskerville" w:cs="Baskerville"/>
        </w:rPr>
        <w:t xml:space="preserve">, </w:t>
      </w:r>
      <w:r w:rsidR="006D133B">
        <w:rPr>
          <w:rFonts w:ascii="Baskerville" w:hAnsi="Baskerville" w:cs="Baskerville"/>
        </w:rPr>
        <w:t>to use art to stage an</w:t>
      </w:r>
      <w:r w:rsidR="00145DD2">
        <w:rPr>
          <w:rFonts w:ascii="Baskerville" w:hAnsi="Baskerville" w:cs="Baskerville"/>
        </w:rPr>
        <w:t xml:space="preserve"> unwitnessed</w:t>
      </w:r>
      <w:r>
        <w:rPr>
          <w:rFonts w:ascii="Baskerville" w:hAnsi="Baskerville" w:cs="Baskerville"/>
        </w:rPr>
        <w:t xml:space="preserve"> event</w:t>
      </w:r>
      <w:r w:rsidR="00145DD2">
        <w:rPr>
          <w:rFonts w:ascii="Baskerville" w:hAnsi="Baskerville" w:cs="Baskerville"/>
        </w:rPr>
        <w:t xml:space="preserve"> </w:t>
      </w:r>
      <w:r w:rsidR="006D133B">
        <w:rPr>
          <w:rFonts w:ascii="Baskerville" w:hAnsi="Baskerville" w:cs="Baskerville"/>
        </w:rPr>
        <w:t>and to give it</w:t>
      </w:r>
      <w:r w:rsidR="00145DD2">
        <w:rPr>
          <w:rFonts w:ascii="Baskerville" w:hAnsi="Baskerville" w:cs="Baskerville"/>
        </w:rPr>
        <w:t xml:space="preserve"> an image</w:t>
      </w:r>
      <w:r w:rsidR="006D133B">
        <w:rPr>
          <w:rFonts w:ascii="Baskerville" w:hAnsi="Baskerville" w:cs="Baskerville"/>
        </w:rPr>
        <w:t xml:space="preserve">. That </w:t>
      </w:r>
      <w:r w:rsidR="00145DD2">
        <w:rPr>
          <w:rFonts w:ascii="Baskerville" w:hAnsi="Baskerville" w:cs="Baskerville"/>
        </w:rPr>
        <w:t xml:space="preserve">image </w:t>
      </w:r>
      <w:r w:rsidR="006D133B">
        <w:rPr>
          <w:rFonts w:ascii="Baskerville" w:hAnsi="Baskerville" w:cs="Baskerville"/>
        </w:rPr>
        <w:t xml:space="preserve">is not </w:t>
      </w:r>
      <w:r w:rsidR="00215745" w:rsidRPr="000A13A8">
        <w:rPr>
          <w:rFonts w:ascii="Baskerville" w:hAnsi="Baskerville" w:cs="Baskerville"/>
        </w:rPr>
        <w:t xml:space="preserve">created </w:t>
      </w:r>
      <w:r>
        <w:rPr>
          <w:rFonts w:ascii="Baskerville" w:hAnsi="Baskerville" w:cs="Baskerville"/>
        </w:rPr>
        <w:t>to begin a</w:t>
      </w:r>
      <w:r w:rsidR="00145DD2">
        <w:rPr>
          <w:rFonts w:ascii="Baskerville" w:hAnsi="Baskerville" w:cs="Baskerville"/>
        </w:rPr>
        <w:t xml:space="preserve"> linear</w:t>
      </w:r>
      <w:r w:rsidR="00215745" w:rsidRPr="000A13A8">
        <w:rPr>
          <w:rFonts w:ascii="Baskerville" w:hAnsi="Baskerville" w:cs="Baskerville"/>
        </w:rPr>
        <w:t xml:space="preserve"> story</w:t>
      </w:r>
      <w:r w:rsidR="006D133B">
        <w:rPr>
          <w:rFonts w:ascii="Baskerville" w:hAnsi="Baskerville" w:cs="Baskerville"/>
        </w:rPr>
        <w:t>—Once upon a time there was a girl who drowned herself at night—</w:t>
      </w:r>
      <w:r w:rsidR="00215745" w:rsidRPr="000A13A8">
        <w:rPr>
          <w:rFonts w:ascii="Baskerville" w:hAnsi="Baskerville" w:cs="Baskerville"/>
        </w:rPr>
        <w:t>but</w:t>
      </w:r>
      <w:r>
        <w:rPr>
          <w:rFonts w:ascii="Baskerville" w:hAnsi="Baskerville" w:cs="Baskerville"/>
        </w:rPr>
        <w:t xml:space="preserve"> to insert</w:t>
      </w:r>
      <w:r w:rsidR="00215745" w:rsidRPr="000A13A8">
        <w:rPr>
          <w:rFonts w:ascii="Baskerville" w:hAnsi="Baskerville" w:cs="Baskerville"/>
        </w:rPr>
        <w:t xml:space="preserve"> a clue</w:t>
      </w:r>
      <w:r>
        <w:rPr>
          <w:rFonts w:ascii="Baskerville" w:hAnsi="Baskerville" w:cs="Baskerville"/>
        </w:rPr>
        <w:t xml:space="preserve"> to the project’s purpose</w:t>
      </w:r>
      <w:r w:rsidR="006D133B">
        <w:rPr>
          <w:rFonts w:ascii="Baskerville" w:hAnsi="Baskerville" w:cs="Baskerville"/>
        </w:rPr>
        <w:t xml:space="preserve"> </w:t>
      </w:r>
      <w:r w:rsidR="00723E6C">
        <w:rPr>
          <w:rFonts w:ascii="Baskerville" w:hAnsi="Baskerville" w:cs="Baskerville"/>
        </w:rPr>
        <w:t>by</w:t>
      </w:r>
      <w:r w:rsidR="006D133B">
        <w:rPr>
          <w:rFonts w:ascii="Baskerville" w:hAnsi="Baskerville" w:cs="Baskerville"/>
        </w:rPr>
        <w:t xml:space="preserve"> </w:t>
      </w:r>
      <w:r w:rsidR="00723E6C">
        <w:rPr>
          <w:rFonts w:ascii="Baskerville" w:hAnsi="Baskerville" w:cs="Baskerville"/>
        </w:rPr>
        <w:t>making this otherwise unexplained event of</w:t>
      </w:r>
      <w:r w:rsidR="006D133B">
        <w:rPr>
          <w:rFonts w:ascii="Baskerville" w:hAnsi="Baskerville" w:cs="Baskerville"/>
        </w:rPr>
        <w:t xml:space="preserve"> this woman’s suicide</w:t>
      </w:r>
      <w:r w:rsidR="00723E6C">
        <w:rPr>
          <w:rFonts w:ascii="Baskerville" w:hAnsi="Baskerville" w:cs="Baskerville"/>
        </w:rPr>
        <w:t xml:space="preserve"> the event that compels a telling that is not a story</w:t>
      </w:r>
      <w:r w:rsidR="006D133B">
        <w:rPr>
          <w:rFonts w:ascii="Baskerville" w:hAnsi="Baskerville" w:cs="Baskerville"/>
        </w:rPr>
        <w:t>.</w:t>
      </w:r>
      <w:r w:rsidR="000C7788" w:rsidRPr="000A13A8">
        <w:rPr>
          <w:rFonts w:ascii="Baskerville" w:hAnsi="Baskerville" w:cs="Baskerville"/>
        </w:rPr>
        <w:t xml:space="preserve"> </w:t>
      </w:r>
      <w:r w:rsidR="00723E6C">
        <w:rPr>
          <w:rFonts w:ascii="Baskerville" w:hAnsi="Baskerville" w:cs="Baskerville"/>
        </w:rPr>
        <w:t xml:space="preserve">The painted image witnesses now the unwitnessed event of an individual’s desperation that leads over multiple moments of disintegrating subjectivity to self-inflicted death. </w:t>
      </w:r>
    </w:p>
    <w:p w14:paraId="346AABB2" w14:textId="17434F4E" w:rsidR="00FE1E47" w:rsidRPr="000A13A8" w:rsidRDefault="00723E6C" w:rsidP="00B4596A">
      <w:pPr>
        <w:spacing w:line="480" w:lineRule="auto"/>
        <w:ind w:right="-341"/>
        <w:jc w:val="both"/>
        <w:rPr>
          <w:rFonts w:ascii="Baskerville" w:hAnsi="Baskerville" w:cs="Baskerville"/>
        </w:rPr>
      </w:pPr>
      <w:r>
        <w:rPr>
          <w:rFonts w:ascii="Baskerville" w:hAnsi="Baskerville" w:cs="Baskerville"/>
        </w:rPr>
        <w:tab/>
      </w:r>
      <w:r w:rsidR="00710C2D">
        <w:rPr>
          <w:rFonts w:ascii="Baskerville" w:hAnsi="Baskerville" w:cs="Baskerville"/>
        </w:rPr>
        <w:t>Drawn together,</w:t>
      </w:r>
      <w:r w:rsidR="00CB0516">
        <w:rPr>
          <w:rFonts w:ascii="Baskerville" w:hAnsi="Baskerville" w:cs="Baskerville"/>
        </w:rPr>
        <w:t xml:space="preserve"> the twin paintings</w:t>
      </w:r>
      <w:r w:rsidR="000C7788" w:rsidRPr="000A13A8">
        <w:rPr>
          <w:rFonts w:ascii="Baskerville" w:hAnsi="Baskerville" w:cs="Baskerville"/>
        </w:rPr>
        <w:t xml:space="preserve"> seed into the work and put on view what the work </w:t>
      </w:r>
      <w:r w:rsidR="00CB0516">
        <w:rPr>
          <w:rFonts w:ascii="Baskerville" w:hAnsi="Baskerville" w:cs="Baskerville"/>
        </w:rPr>
        <w:t>will tell</w:t>
      </w:r>
      <w:r w:rsidR="000C7788" w:rsidRPr="000A13A8">
        <w:rPr>
          <w:rFonts w:ascii="Baskerville" w:hAnsi="Baskerville" w:cs="Baskerville"/>
        </w:rPr>
        <w:t xml:space="preserve"> without saying.</w:t>
      </w:r>
      <w:r w:rsidR="00215745" w:rsidRPr="000A13A8">
        <w:rPr>
          <w:rFonts w:ascii="Baskerville" w:hAnsi="Baskerville" w:cs="Baskerville"/>
        </w:rPr>
        <w:t xml:space="preserve"> </w:t>
      </w:r>
      <w:r w:rsidR="0057606A">
        <w:rPr>
          <w:rFonts w:ascii="Baskerville" w:hAnsi="Baskerville" w:cs="Baskerville"/>
        </w:rPr>
        <w:t>The</w:t>
      </w:r>
      <w:r w:rsidR="00215745" w:rsidRPr="000A13A8">
        <w:rPr>
          <w:rFonts w:ascii="Baskerville" w:hAnsi="Baskerville" w:cs="Baskerville"/>
        </w:rPr>
        <w:t xml:space="preserve"> final painting is</w:t>
      </w:r>
      <w:r w:rsidR="00710C2D">
        <w:rPr>
          <w:rFonts w:ascii="Baskerville" w:hAnsi="Baskerville" w:cs="Baskerville"/>
        </w:rPr>
        <w:t xml:space="preserve"> also</w:t>
      </w:r>
      <w:r w:rsidR="00215745" w:rsidRPr="000A13A8">
        <w:rPr>
          <w:rFonts w:ascii="Baskerville" w:hAnsi="Baskerville" w:cs="Baskerville"/>
        </w:rPr>
        <w:t xml:space="preserve"> the clue</w:t>
      </w:r>
      <w:r w:rsidR="00710C2D">
        <w:rPr>
          <w:rFonts w:ascii="Baskerville" w:hAnsi="Baskerville" w:cs="Baskerville"/>
        </w:rPr>
        <w:t>.</w:t>
      </w:r>
      <w:r w:rsidR="0057606A">
        <w:rPr>
          <w:rFonts w:ascii="Baskerville" w:hAnsi="Baskerville" w:cs="Baskerville"/>
        </w:rPr>
        <w:t xml:space="preserve"> </w:t>
      </w:r>
      <w:r w:rsidR="0057606A" w:rsidRPr="000A13A8">
        <w:rPr>
          <w:rFonts w:ascii="Baskerville" w:hAnsi="Baskerville" w:cs="Baskerville"/>
        </w:rPr>
        <w:t xml:space="preserve">In </w:t>
      </w:r>
      <w:r w:rsidR="0057606A">
        <w:rPr>
          <w:rFonts w:ascii="Baskerville" w:hAnsi="Baskerville" w:cs="Baskerville"/>
        </w:rPr>
        <w:t>that</w:t>
      </w:r>
      <w:r w:rsidR="0057606A" w:rsidRPr="000A13A8">
        <w:rPr>
          <w:rFonts w:ascii="Baskerville" w:hAnsi="Baskerville" w:cs="Baskerville"/>
        </w:rPr>
        <w:t xml:space="preserve"> sense</w:t>
      </w:r>
      <w:r w:rsidR="0057606A">
        <w:rPr>
          <w:rFonts w:ascii="Baskerville" w:hAnsi="Baskerville" w:cs="Baskerville"/>
        </w:rPr>
        <w:t>, this work is cinematic, relying on the semantic potential of the interval in montage to prompt the reader’s recognition of a meaning that does not need to be shown. The final painting is</w:t>
      </w:r>
      <w:r w:rsidR="00215745" w:rsidRPr="000A13A8">
        <w:rPr>
          <w:rFonts w:ascii="Baskerville" w:hAnsi="Baskerville" w:cs="Baskerville"/>
        </w:rPr>
        <w:t xml:space="preserve"> telling us that whatever is now the present becomes intelligible</w:t>
      </w:r>
      <w:r w:rsidR="00710C2D">
        <w:rPr>
          <w:rFonts w:ascii="Baskerville" w:hAnsi="Baskerville" w:cs="Baskerville"/>
        </w:rPr>
        <w:t xml:space="preserve"> only</w:t>
      </w:r>
      <w:r w:rsidR="00215745" w:rsidRPr="000A13A8">
        <w:rPr>
          <w:rFonts w:ascii="Baskerville" w:hAnsi="Baskerville" w:cs="Baskerville"/>
        </w:rPr>
        <w:t xml:space="preserve"> if we know about </w:t>
      </w:r>
      <w:r w:rsidR="00710C2D">
        <w:rPr>
          <w:rFonts w:ascii="Baskerville" w:hAnsi="Baskerville" w:cs="Baskerville"/>
        </w:rPr>
        <w:t>the</w:t>
      </w:r>
      <w:r w:rsidR="00215745" w:rsidRPr="000A13A8">
        <w:rPr>
          <w:rFonts w:ascii="Baskerville" w:hAnsi="Baskerville" w:cs="Baskerville"/>
        </w:rPr>
        <w:t xml:space="preserve"> event in</w:t>
      </w:r>
      <w:r w:rsidR="00710C2D">
        <w:rPr>
          <w:rFonts w:ascii="Baskerville" w:hAnsi="Baskerville" w:cs="Baskerville"/>
        </w:rPr>
        <w:t xml:space="preserve"> November 1913 when an eighteen-year-</w:t>
      </w:r>
      <w:r w:rsidR="00215745" w:rsidRPr="000A13A8">
        <w:rPr>
          <w:rFonts w:ascii="Baskerville" w:hAnsi="Baskerville" w:cs="Baskerville"/>
        </w:rPr>
        <w:t xml:space="preserve">old girl, also called Charlotte, left her </w:t>
      </w:r>
      <w:r w:rsidR="006D133B">
        <w:rPr>
          <w:rFonts w:ascii="Baskerville" w:hAnsi="Baskerville" w:cs="Baskerville"/>
        </w:rPr>
        <w:t xml:space="preserve">family home in an </w:t>
      </w:r>
      <w:r w:rsidR="00215745" w:rsidRPr="000A13A8">
        <w:rPr>
          <w:rFonts w:ascii="Baskerville" w:hAnsi="Baskerville" w:cs="Baskerville"/>
        </w:rPr>
        <w:t xml:space="preserve">apartment in </w:t>
      </w:r>
      <w:r w:rsidR="006D133B">
        <w:rPr>
          <w:rFonts w:ascii="Baskerville" w:hAnsi="Baskerville" w:cs="Baskerville"/>
        </w:rPr>
        <w:t>the</w:t>
      </w:r>
      <w:r w:rsidR="00215745" w:rsidRPr="000A13A8">
        <w:rPr>
          <w:rFonts w:ascii="Baskerville" w:hAnsi="Baskerville" w:cs="Baskerville"/>
        </w:rPr>
        <w:t xml:space="preserve"> centre</w:t>
      </w:r>
      <w:r w:rsidR="006D133B">
        <w:rPr>
          <w:rFonts w:ascii="Baskerville" w:hAnsi="Baskerville" w:cs="Baskerville"/>
        </w:rPr>
        <w:t xml:space="preserve"> of Berlin</w:t>
      </w:r>
      <w:r w:rsidR="00215745" w:rsidRPr="000A13A8">
        <w:rPr>
          <w:rFonts w:ascii="Baskerville" w:hAnsi="Baskerville" w:cs="Baskerville"/>
        </w:rPr>
        <w:t xml:space="preserve"> and </w:t>
      </w:r>
      <w:r w:rsidR="00324A13">
        <w:rPr>
          <w:rFonts w:ascii="Baskerville" w:hAnsi="Baskerville" w:cs="Baskerville"/>
        </w:rPr>
        <w:t xml:space="preserve">apparently </w:t>
      </w:r>
      <w:r w:rsidR="00215745" w:rsidRPr="000A13A8">
        <w:rPr>
          <w:rFonts w:ascii="Baskerville" w:hAnsi="Baskerville" w:cs="Baskerville"/>
        </w:rPr>
        <w:t xml:space="preserve">walked </w:t>
      </w:r>
      <w:r w:rsidR="00324A13">
        <w:rPr>
          <w:rFonts w:ascii="Baskerville" w:hAnsi="Baskerville" w:cs="Baskerville"/>
        </w:rPr>
        <w:t>21</w:t>
      </w:r>
      <w:r w:rsidR="00215745" w:rsidRPr="000A13A8">
        <w:rPr>
          <w:rFonts w:ascii="Baskerville" w:hAnsi="Baskerville" w:cs="Baskerville"/>
        </w:rPr>
        <w:t xml:space="preserve"> kilometers to drown herself in the icy waters of the </w:t>
      </w:r>
      <w:r w:rsidR="00710C2D">
        <w:rPr>
          <w:rFonts w:ascii="Baskerville" w:hAnsi="Baskerville" w:cs="Baskerville"/>
        </w:rPr>
        <w:t xml:space="preserve">pleasure lake the </w:t>
      </w:r>
      <w:r w:rsidR="00215745" w:rsidRPr="000A13A8">
        <w:rPr>
          <w:rFonts w:ascii="Baskerville" w:hAnsi="Baskerville" w:cs="Baskerville"/>
        </w:rPr>
        <w:t>Schlachtensee.</w:t>
      </w:r>
    </w:p>
    <w:p w14:paraId="7B498F79" w14:textId="77777777" w:rsidR="00215745" w:rsidRPr="000A13A8" w:rsidRDefault="00215745" w:rsidP="00B4596A">
      <w:pPr>
        <w:spacing w:line="480" w:lineRule="auto"/>
        <w:ind w:right="-341"/>
        <w:jc w:val="both"/>
        <w:rPr>
          <w:rFonts w:ascii="Baskerville" w:hAnsi="Baskerville" w:cs="Baskerville"/>
          <w:b/>
        </w:rPr>
      </w:pPr>
    </w:p>
    <w:p w14:paraId="5011FD8E" w14:textId="4A3DC9AA" w:rsidR="00215745" w:rsidRPr="000A13A8" w:rsidRDefault="004D1DF5" w:rsidP="00B4596A">
      <w:pPr>
        <w:spacing w:line="480" w:lineRule="auto"/>
        <w:ind w:right="-341"/>
        <w:jc w:val="both"/>
        <w:rPr>
          <w:rFonts w:ascii="Baskerville" w:hAnsi="Baskerville" w:cs="Baskerville"/>
          <w:b/>
        </w:rPr>
      </w:pPr>
      <w:r>
        <w:rPr>
          <w:rFonts w:ascii="Baskerville" w:hAnsi="Baskerville" w:cs="Baskerville"/>
          <w:b/>
        </w:rPr>
        <w:t xml:space="preserve">6. </w:t>
      </w:r>
      <w:r w:rsidR="00215745" w:rsidRPr="000A13A8">
        <w:rPr>
          <w:rFonts w:ascii="Baskerville" w:hAnsi="Baskerville" w:cs="Baskerville"/>
          <w:b/>
        </w:rPr>
        <w:t>The Last Painting and the Crime</w:t>
      </w:r>
    </w:p>
    <w:p w14:paraId="50F5F4DD" w14:textId="7958CA8C" w:rsidR="00026369" w:rsidRDefault="00CB0516" w:rsidP="00B4596A">
      <w:pPr>
        <w:spacing w:line="480" w:lineRule="auto"/>
        <w:ind w:right="-341"/>
        <w:jc w:val="both"/>
        <w:rPr>
          <w:rFonts w:ascii="Baskerville" w:hAnsi="Baskerville" w:cs="Baskerville"/>
        </w:rPr>
      </w:pPr>
      <w:r>
        <w:rPr>
          <w:rFonts w:ascii="Baskerville" w:hAnsi="Baskerville" w:cs="Baskerville"/>
        </w:rPr>
        <w:t>There are several curious features of the last /first painting apart from its evident conversation with modernist French avant-garde painting from Cézanne to Dufy and Matisse, the latter two sitting out the war in nearby Nice</w:t>
      </w:r>
      <w:r w:rsidR="006D133B">
        <w:rPr>
          <w:rFonts w:ascii="Baskerville" w:hAnsi="Baskerville" w:cs="Baskerville"/>
        </w:rPr>
        <w:t xml:space="preserve"> to which I </w:t>
      </w:r>
      <w:r w:rsidR="00324A13">
        <w:rPr>
          <w:rFonts w:ascii="Baskerville" w:hAnsi="Baskerville" w:cs="Baskerville"/>
        </w:rPr>
        <w:t>could</w:t>
      </w:r>
      <w:r w:rsidR="006D133B">
        <w:rPr>
          <w:rFonts w:ascii="Baskerville" w:hAnsi="Baskerville" w:cs="Baskerville"/>
        </w:rPr>
        <w:t xml:space="preserve"> draw attention.</w:t>
      </w:r>
    </w:p>
    <w:p w14:paraId="73992381" w14:textId="7FFB98C9" w:rsidR="00215745" w:rsidRPr="000A13A8" w:rsidRDefault="00215745" w:rsidP="00B4596A">
      <w:pPr>
        <w:spacing w:line="480" w:lineRule="auto"/>
        <w:ind w:right="-341"/>
        <w:jc w:val="both"/>
        <w:rPr>
          <w:rFonts w:ascii="Baskerville" w:hAnsi="Baskerville" w:cs="Baskerville"/>
        </w:rPr>
      </w:pPr>
      <w:r w:rsidRPr="000A13A8">
        <w:rPr>
          <w:rFonts w:ascii="Baskerville" w:hAnsi="Baskerville" w:cs="Baskerville"/>
        </w:rPr>
        <w:tab/>
      </w:r>
      <w:r w:rsidR="00CB0516">
        <w:rPr>
          <w:rFonts w:ascii="Baskerville" w:hAnsi="Baskerville" w:cs="Baskerville"/>
        </w:rPr>
        <w:t xml:space="preserve">Salomon’s </w:t>
      </w:r>
      <w:r w:rsidR="00324A13">
        <w:rPr>
          <w:rFonts w:ascii="Baskerville" w:hAnsi="Baskerville" w:cs="Baskerville"/>
        </w:rPr>
        <w:t>young woman wears</w:t>
      </w:r>
      <w:r w:rsidR="00CB0516">
        <w:rPr>
          <w:rFonts w:ascii="Baskerville" w:hAnsi="Baskerville" w:cs="Baskerville"/>
        </w:rPr>
        <w:t xml:space="preserve"> bathing costume and</w:t>
      </w:r>
      <w:r w:rsidR="00324A13">
        <w:rPr>
          <w:rFonts w:ascii="Baskerville" w:hAnsi="Baskerville" w:cs="Baskerville"/>
        </w:rPr>
        <w:t xml:space="preserve"> </w:t>
      </w:r>
      <w:r w:rsidR="00CB0516">
        <w:rPr>
          <w:rFonts w:ascii="Baskerville" w:hAnsi="Baskerville" w:cs="Baskerville"/>
        </w:rPr>
        <w:t>she is painting.</w:t>
      </w:r>
      <w:r w:rsidRPr="000A13A8">
        <w:rPr>
          <w:rFonts w:ascii="Baskerville" w:hAnsi="Baskerville" w:cs="Baskerville"/>
        </w:rPr>
        <w:t xml:space="preserve"> </w:t>
      </w:r>
      <w:r w:rsidR="0031511A">
        <w:rPr>
          <w:rFonts w:ascii="Baskerville" w:hAnsi="Baskerville" w:cs="Baskerville"/>
        </w:rPr>
        <w:t>Secondly, t</w:t>
      </w:r>
      <w:r w:rsidRPr="000A13A8">
        <w:rPr>
          <w:rFonts w:ascii="Baskerville" w:hAnsi="Baskerville" w:cs="Baskerville"/>
        </w:rPr>
        <w:t>he paper that the artist holds before her and on which she begins to paint is transparent—it is thus not a blank white page awaiting her marks and colours. Its edges merely frame the sea beside which the artist sits to paint</w:t>
      </w:r>
      <w:r w:rsidR="00CB0516">
        <w:rPr>
          <w:rFonts w:ascii="Baskerville" w:hAnsi="Baskerville" w:cs="Baskerville"/>
        </w:rPr>
        <w:t>.</w:t>
      </w:r>
      <w:r w:rsidRPr="000A13A8">
        <w:rPr>
          <w:rFonts w:ascii="Baskerville" w:hAnsi="Baskerville" w:cs="Baskerville"/>
        </w:rPr>
        <w:t xml:space="preserve"> </w:t>
      </w:r>
      <w:r w:rsidR="00CB0516">
        <w:rPr>
          <w:rFonts w:ascii="Baskerville" w:hAnsi="Baskerville" w:cs="Baskerville"/>
        </w:rPr>
        <w:t>The</w:t>
      </w:r>
      <w:r w:rsidRPr="000A13A8">
        <w:rPr>
          <w:rFonts w:ascii="Baskerville" w:hAnsi="Baskerville" w:cs="Baskerville"/>
        </w:rPr>
        <w:t xml:space="preserve"> scene of painting is not the motif that will be painted.</w:t>
      </w:r>
      <w:r w:rsidR="00ED0713">
        <w:rPr>
          <w:rFonts w:ascii="Baskerville" w:hAnsi="Baskerville" w:cs="Baskerville"/>
        </w:rPr>
        <w:t xml:space="preserve"> (fig.10)</w:t>
      </w:r>
      <w:r w:rsidRPr="000A13A8">
        <w:rPr>
          <w:rFonts w:ascii="Baskerville" w:hAnsi="Baskerville" w:cs="Baskerville"/>
        </w:rPr>
        <w:t xml:space="preserve"> </w:t>
      </w:r>
      <w:r w:rsidR="00CB0516">
        <w:rPr>
          <w:rFonts w:ascii="Baskerville" w:hAnsi="Baskerville" w:cs="Baskerville"/>
        </w:rPr>
        <w:t xml:space="preserve"> </w:t>
      </w:r>
      <w:r w:rsidR="0031511A">
        <w:rPr>
          <w:rFonts w:ascii="Baskerville" w:hAnsi="Baskerville" w:cs="Baskerville"/>
        </w:rPr>
        <w:t>Thirdly, a</w:t>
      </w:r>
      <w:r w:rsidRPr="000A13A8">
        <w:rPr>
          <w:rFonts w:ascii="Baskerville" w:hAnsi="Baskerville" w:cs="Baskerville"/>
        </w:rPr>
        <w:t>t the horizon, against a patch of paper left unmarked, the stroke of the brush diagonally laid over the washes that form the sky creates an uncanny effect: the suggestion of a face, eyes closed and in profile, rising out of the sea.  Is this</w:t>
      </w:r>
      <w:r w:rsidR="00870E3B">
        <w:rPr>
          <w:rFonts w:ascii="Baskerville" w:hAnsi="Baskerville" w:cs="Baskerville"/>
        </w:rPr>
        <w:t xml:space="preserve"> haunting of the scene with a face identified with water</w:t>
      </w:r>
      <w:r w:rsidRPr="000A13A8">
        <w:rPr>
          <w:rFonts w:ascii="Baskerville" w:hAnsi="Baskerville" w:cs="Baskerville"/>
        </w:rPr>
        <w:t xml:space="preserve"> chance or intention?</w:t>
      </w:r>
      <w:r w:rsidR="00ED0713">
        <w:rPr>
          <w:rFonts w:ascii="Baskerville" w:hAnsi="Baskerville" w:cs="Baskerville"/>
        </w:rPr>
        <w:t xml:space="preserve"> (fig.11)</w:t>
      </w:r>
      <w:r w:rsidRPr="000A13A8">
        <w:rPr>
          <w:rFonts w:ascii="Baskerville" w:hAnsi="Baskerville" w:cs="Baskerville"/>
        </w:rPr>
        <w:t xml:space="preserve"> What is its effect, once seen? Finally, perhaps most remarkably, there are </w:t>
      </w:r>
      <w:r w:rsidR="0031511A">
        <w:rPr>
          <w:rFonts w:ascii="Baskerville" w:hAnsi="Baskerville" w:cs="Baskerville"/>
        </w:rPr>
        <w:t xml:space="preserve">three </w:t>
      </w:r>
      <w:r w:rsidRPr="000A13A8">
        <w:rPr>
          <w:rFonts w:ascii="Baskerville" w:hAnsi="Baskerville" w:cs="Baskerville"/>
        </w:rPr>
        <w:t xml:space="preserve">words on the painting woman’s bare back. </w:t>
      </w:r>
      <w:r w:rsidR="00427F52" w:rsidRPr="000A13A8">
        <w:rPr>
          <w:rFonts w:ascii="Baskerville" w:hAnsi="Baskerville" w:cs="Baskerville"/>
        </w:rPr>
        <w:t xml:space="preserve">Why should such words be thus blazoned on </w:t>
      </w:r>
      <w:r w:rsidR="0031511A">
        <w:rPr>
          <w:rFonts w:ascii="Baskerville" w:hAnsi="Baskerville" w:cs="Baskerville"/>
        </w:rPr>
        <w:t>her ski</w:t>
      </w:r>
      <w:r w:rsidR="008002C9">
        <w:rPr>
          <w:rFonts w:ascii="Baskerville" w:hAnsi="Baskerville" w:cs="Baskerville"/>
        </w:rPr>
        <w:t>n</w:t>
      </w:r>
      <w:r w:rsidR="00427F52" w:rsidRPr="000A13A8">
        <w:rPr>
          <w:rFonts w:ascii="Baskerville" w:hAnsi="Baskerville" w:cs="Baskerville"/>
        </w:rPr>
        <w:t xml:space="preserve"> invisible to she who paints, but exposed to the imagined viewer?</w:t>
      </w:r>
    </w:p>
    <w:p w14:paraId="54F3FD87" w14:textId="77777777" w:rsidR="00215745" w:rsidRPr="000A13A8" w:rsidRDefault="00215745" w:rsidP="00B4596A">
      <w:pPr>
        <w:spacing w:line="480" w:lineRule="auto"/>
        <w:ind w:right="-341"/>
        <w:jc w:val="both"/>
        <w:rPr>
          <w:rFonts w:ascii="Baskerville" w:hAnsi="Baskerville" w:cs="Baskerville"/>
        </w:rPr>
      </w:pPr>
      <w:r w:rsidRPr="000A13A8">
        <w:rPr>
          <w:rFonts w:ascii="Baskerville" w:hAnsi="Baskerville" w:cs="Baskerville"/>
        </w:rPr>
        <w:tab/>
      </w:r>
      <w:r w:rsidR="00870E3B">
        <w:rPr>
          <w:rFonts w:ascii="Baskerville" w:hAnsi="Baskerville" w:cs="Baskerville"/>
        </w:rPr>
        <w:t>The</w:t>
      </w:r>
      <w:r w:rsidRPr="000A13A8">
        <w:rPr>
          <w:rFonts w:ascii="Baskerville" w:hAnsi="Baskerville" w:cs="Baskerville"/>
        </w:rPr>
        <w:t xml:space="preserve"> cultural historian Michael Steinberg</w:t>
      </w:r>
      <w:r w:rsidR="00870E3B">
        <w:rPr>
          <w:rFonts w:ascii="Baskerville" w:hAnsi="Baskerville" w:cs="Baskerville"/>
        </w:rPr>
        <w:t xml:space="preserve"> first suggested a link with</w:t>
      </w:r>
      <w:r w:rsidRPr="000A13A8">
        <w:rPr>
          <w:rFonts w:ascii="Baskerville" w:hAnsi="Baskerville" w:cs="Baskerville"/>
        </w:rPr>
        <w:t xml:space="preserve"> Franz Kafka’s short story, ‘</w:t>
      </w:r>
      <w:r w:rsidR="00EA1E05">
        <w:rPr>
          <w:rFonts w:ascii="Baskerville" w:hAnsi="Baskerville" w:cs="Baskerville"/>
        </w:rPr>
        <w:t>In t</w:t>
      </w:r>
      <w:r w:rsidRPr="000A13A8">
        <w:rPr>
          <w:rFonts w:ascii="Baskerville" w:hAnsi="Baskerville" w:cs="Baskerville"/>
        </w:rPr>
        <w:t>he Penal Colony’</w:t>
      </w:r>
      <w:r w:rsidR="00EA1E05">
        <w:rPr>
          <w:rFonts w:ascii="Baskerville" w:hAnsi="Baskerville" w:cs="Baskerville"/>
        </w:rPr>
        <w:t>, written in 1914 and published in 1919 (Steinberg 2006: 1)</w:t>
      </w:r>
      <w:r w:rsidR="00427F52">
        <w:rPr>
          <w:rFonts w:ascii="Baskerville" w:hAnsi="Baskerville" w:cs="Baskerville"/>
        </w:rPr>
        <w:t xml:space="preserve">. Kafka </w:t>
      </w:r>
      <w:r w:rsidRPr="000A13A8">
        <w:rPr>
          <w:rFonts w:ascii="Baskerville" w:hAnsi="Baskerville" w:cs="Baskerville"/>
        </w:rPr>
        <w:t xml:space="preserve">tells the </w:t>
      </w:r>
      <w:r w:rsidR="00427F52">
        <w:rPr>
          <w:rFonts w:ascii="Baskerville" w:hAnsi="Baskerville" w:cs="Baskerville"/>
        </w:rPr>
        <w:t xml:space="preserve">spine-chilling </w:t>
      </w:r>
      <w:r w:rsidRPr="000A13A8">
        <w:rPr>
          <w:rFonts w:ascii="Baskerville" w:hAnsi="Baskerville" w:cs="Baskerville"/>
        </w:rPr>
        <w:t xml:space="preserve">tale of a machine that </w:t>
      </w:r>
      <w:r w:rsidR="00EA1E05">
        <w:rPr>
          <w:rFonts w:ascii="Baskerville" w:hAnsi="Baskerville" w:cs="Baskerville"/>
        </w:rPr>
        <w:t xml:space="preserve">over twelve hours </w:t>
      </w:r>
      <w:r w:rsidRPr="000A13A8">
        <w:rPr>
          <w:rFonts w:ascii="Baskerville" w:hAnsi="Baskerville" w:cs="Baskerville"/>
        </w:rPr>
        <w:t>carve</w:t>
      </w:r>
      <w:r w:rsidR="00427F52">
        <w:rPr>
          <w:rFonts w:ascii="Baskerville" w:hAnsi="Baskerville" w:cs="Baskerville"/>
        </w:rPr>
        <w:t>s</w:t>
      </w:r>
      <w:r w:rsidRPr="000A13A8">
        <w:rPr>
          <w:rFonts w:ascii="Baskerville" w:hAnsi="Baskerville" w:cs="Baskerville"/>
        </w:rPr>
        <w:t xml:space="preserve"> into the skin of th</w:t>
      </w:r>
      <w:r w:rsidR="00EA1E05">
        <w:rPr>
          <w:rFonts w:ascii="Baskerville" w:hAnsi="Baskerville" w:cs="Baskerville"/>
        </w:rPr>
        <w:t>e back of a condemned prisoner</w:t>
      </w:r>
      <w:r w:rsidR="00427F52">
        <w:rPr>
          <w:rFonts w:ascii="Baskerville" w:hAnsi="Baskerville" w:cs="Baskerville"/>
        </w:rPr>
        <w:t xml:space="preserve"> the</w:t>
      </w:r>
      <w:r w:rsidRPr="000A13A8">
        <w:rPr>
          <w:rFonts w:ascii="Baskerville" w:hAnsi="Baskerville" w:cs="Baskerville"/>
        </w:rPr>
        <w:t xml:space="preserve"> crime for which he </w:t>
      </w:r>
      <w:r w:rsidR="00427F52">
        <w:rPr>
          <w:rFonts w:ascii="Baskerville" w:hAnsi="Baskerville" w:cs="Baskerville"/>
        </w:rPr>
        <w:t>has been</w:t>
      </w:r>
      <w:r w:rsidRPr="000A13A8">
        <w:rPr>
          <w:rFonts w:ascii="Baskerville" w:hAnsi="Baskerville" w:cs="Baskerville"/>
        </w:rPr>
        <w:t xml:space="preserve"> condemned</w:t>
      </w:r>
      <w:r w:rsidR="00427F52">
        <w:rPr>
          <w:rFonts w:ascii="Baskerville" w:hAnsi="Baskerville" w:cs="Baskerville"/>
        </w:rPr>
        <w:t>. The torture</w:t>
      </w:r>
      <w:r w:rsidRPr="000A13A8">
        <w:rPr>
          <w:rFonts w:ascii="Baskerville" w:hAnsi="Baskerville" w:cs="Baskerville"/>
        </w:rPr>
        <w:t xml:space="preserve"> lead</w:t>
      </w:r>
      <w:r w:rsidR="00427F52">
        <w:rPr>
          <w:rFonts w:ascii="Baskerville" w:hAnsi="Baskerville" w:cs="Baskerville"/>
        </w:rPr>
        <w:t xml:space="preserve">s </w:t>
      </w:r>
      <w:r w:rsidRPr="000A13A8">
        <w:rPr>
          <w:rFonts w:ascii="Baskerville" w:hAnsi="Baskerville" w:cs="Baskerville"/>
        </w:rPr>
        <w:t xml:space="preserve">to both the prisoner’s eventual death </w:t>
      </w:r>
      <w:r w:rsidR="00427F52">
        <w:rPr>
          <w:rFonts w:ascii="Baskerville" w:hAnsi="Baskerville" w:cs="Baskerville"/>
        </w:rPr>
        <w:t>but also</w:t>
      </w:r>
      <w:r w:rsidRPr="000A13A8">
        <w:rPr>
          <w:rFonts w:ascii="Baskerville" w:hAnsi="Baskerville" w:cs="Baskerville"/>
        </w:rPr>
        <w:t>, according to the machine’s prime</w:t>
      </w:r>
      <w:r w:rsidR="00427F52">
        <w:rPr>
          <w:rFonts w:ascii="Baskerville" w:hAnsi="Baskerville" w:cs="Baskerville"/>
        </w:rPr>
        <w:t xml:space="preserve"> and enthusiastic</w:t>
      </w:r>
      <w:r w:rsidRPr="000A13A8">
        <w:rPr>
          <w:rFonts w:ascii="Baskerville" w:hAnsi="Baskerville" w:cs="Baskerville"/>
        </w:rPr>
        <w:t xml:space="preserve"> operator, </w:t>
      </w:r>
      <w:r w:rsidR="00EA1E05">
        <w:rPr>
          <w:rFonts w:ascii="Baskerville" w:hAnsi="Baskerville" w:cs="Baskerville"/>
        </w:rPr>
        <w:t xml:space="preserve">the Officer, </w:t>
      </w:r>
      <w:r w:rsidR="00427F52">
        <w:rPr>
          <w:rFonts w:ascii="Baskerville" w:hAnsi="Baskerville" w:cs="Baskerville"/>
        </w:rPr>
        <w:t xml:space="preserve">to </w:t>
      </w:r>
      <w:r w:rsidRPr="000A13A8">
        <w:rPr>
          <w:rFonts w:ascii="Baskerville" w:hAnsi="Baskerville" w:cs="Baskerville"/>
        </w:rPr>
        <w:t>an ecstatic experience half-way into the twelve-hour torture from which the prisoner ultimately die</w:t>
      </w:r>
      <w:r w:rsidR="00427F52">
        <w:rPr>
          <w:rFonts w:ascii="Baskerville" w:hAnsi="Baskerville" w:cs="Baskerville"/>
        </w:rPr>
        <w:t>s</w:t>
      </w:r>
      <w:r w:rsidRPr="000A13A8">
        <w:rPr>
          <w:rFonts w:ascii="Baskerville" w:hAnsi="Baskerville" w:cs="Baskerville"/>
        </w:rPr>
        <w:t xml:space="preserve">. Whether or not the artist here was aware of </w:t>
      </w:r>
      <w:r w:rsidR="00427F52">
        <w:rPr>
          <w:rFonts w:ascii="Baskerville" w:hAnsi="Baskerville" w:cs="Baskerville"/>
        </w:rPr>
        <w:t xml:space="preserve">Kafka’s </w:t>
      </w:r>
      <w:r w:rsidRPr="000A13A8">
        <w:rPr>
          <w:rFonts w:ascii="Baskerville" w:hAnsi="Baskerville" w:cs="Baskerville"/>
        </w:rPr>
        <w:t xml:space="preserve">grim tale, the reference allows me to pose the question: is there a link between these words ‘written on the body’ and a </w:t>
      </w:r>
      <w:r w:rsidR="00EA1E05">
        <w:rPr>
          <w:rFonts w:ascii="Baskerville" w:hAnsi="Baskerville" w:cs="Baskerville"/>
        </w:rPr>
        <w:t xml:space="preserve">Kafkaesque </w:t>
      </w:r>
      <w:r w:rsidRPr="000A13A8">
        <w:rPr>
          <w:rFonts w:ascii="Baskerville" w:hAnsi="Baskerville" w:cs="Baskerville"/>
        </w:rPr>
        <w:t xml:space="preserve">crime?  </w:t>
      </w:r>
    </w:p>
    <w:p w14:paraId="2F521303" w14:textId="11FC32A4" w:rsidR="00297302" w:rsidRDefault="0031511A" w:rsidP="00B4596A">
      <w:pPr>
        <w:spacing w:line="480" w:lineRule="auto"/>
        <w:ind w:right="-341"/>
        <w:jc w:val="both"/>
        <w:rPr>
          <w:rFonts w:ascii="Baskerville" w:hAnsi="Baskerville" w:cs="Baskerville"/>
        </w:rPr>
      </w:pPr>
      <w:r>
        <w:rPr>
          <w:rFonts w:ascii="Baskerville" w:hAnsi="Baskerville" w:cs="Baskerville"/>
        </w:rPr>
        <w:t xml:space="preserve"> </w:t>
      </w:r>
      <w:r>
        <w:rPr>
          <w:rFonts w:ascii="Baskerville" w:hAnsi="Baskerville" w:cs="Baskerville"/>
        </w:rPr>
        <w:tab/>
        <w:t>Furthermore, p</w:t>
      </w:r>
      <w:r w:rsidR="00215745" w:rsidRPr="000A13A8">
        <w:rPr>
          <w:rFonts w:ascii="Baskerville" w:hAnsi="Baskerville" w:cs="Baskerville"/>
        </w:rPr>
        <w:t xml:space="preserve">ainted rather than engraved, the three words meaning ‘Life or Theatre’ appear in this </w:t>
      </w:r>
      <w:r>
        <w:rPr>
          <w:rFonts w:ascii="Baskerville" w:hAnsi="Baskerville" w:cs="Baskerville"/>
        </w:rPr>
        <w:t>form</w:t>
      </w:r>
      <w:r w:rsidR="00427F52">
        <w:rPr>
          <w:rFonts w:ascii="Baskerville" w:hAnsi="Baskerville" w:cs="Baskerville"/>
        </w:rPr>
        <w:t xml:space="preserve"> </w:t>
      </w:r>
      <w:r w:rsidR="00215745" w:rsidRPr="00297302">
        <w:rPr>
          <w:rFonts w:ascii="Baskerville" w:hAnsi="Baskerville" w:cs="Baskerville"/>
          <w:i/>
        </w:rPr>
        <w:t>without</w:t>
      </w:r>
      <w:r w:rsidR="00215745" w:rsidRPr="000A13A8">
        <w:rPr>
          <w:rFonts w:ascii="Baskerville" w:hAnsi="Baskerville" w:cs="Baskerville"/>
          <w:b/>
        </w:rPr>
        <w:t xml:space="preserve"> </w:t>
      </w:r>
      <w:r w:rsidR="00215745" w:rsidRPr="000A13A8">
        <w:rPr>
          <w:rFonts w:ascii="Baskerville" w:hAnsi="Baskerville" w:cs="Baskerville"/>
        </w:rPr>
        <w:t xml:space="preserve">the two question marks that will punctuate these same words when written as a title </w:t>
      </w:r>
      <w:r>
        <w:rPr>
          <w:rFonts w:ascii="Baskerville" w:hAnsi="Baskerville" w:cs="Baskerville"/>
        </w:rPr>
        <w:t>to the whole work</w:t>
      </w:r>
      <w:r w:rsidR="00215745" w:rsidRPr="000A13A8">
        <w:rPr>
          <w:rFonts w:ascii="Baskerville" w:hAnsi="Baskerville" w:cs="Baskerville"/>
        </w:rPr>
        <w:t xml:space="preserve"> </w:t>
      </w:r>
      <w:r w:rsidR="00C72735" w:rsidRPr="000A13A8">
        <w:rPr>
          <w:rFonts w:ascii="Baskerville" w:hAnsi="Baskerville" w:cs="Baskerville"/>
        </w:rPr>
        <w:t xml:space="preserve">or the three interrogatives </w:t>
      </w:r>
      <w:r w:rsidR="00297302">
        <w:rPr>
          <w:rFonts w:ascii="Baskerville" w:hAnsi="Baskerville" w:cs="Baskerville"/>
        </w:rPr>
        <w:t>— functioning as exclamatory—</w:t>
      </w:r>
      <w:r w:rsidR="00427F52">
        <w:rPr>
          <w:rFonts w:ascii="Baskerville" w:hAnsi="Baskerville" w:cs="Baskerville"/>
        </w:rPr>
        <w:t xml:space="preserve">emphatically stating ‘and from </w:t>
      </w:r>
      <w:r w:rsidR="00C72735" w:rsidRPr="000A13A8">
        <w:rPr>
          <w:rFonts w:ascii="Baskerville" w:hAnsi="Baskerville" w:cs="Baskerville"/>
        </w:rPr>
        <w:t>this</w:t>
      </w:r>
      <w:r w:rsidR="00ED0713">
        <w:rPr>
          <w:rFonts w:ascii="Baskerville" w:hAnsi="Baskerville" w:cs="Baskerville"/>
        </w:rPr>
        <w:t xml:space="preserve"> (dabei)</w:t>
      </w:r>
      <w:r w:rsidR="00C72735" w:rsidRPr="000A13A8">
        <w:rPr>
          <w:rFonts w:ascii="Baskerville" w:hAnsi="Baskerville" w:cs="Baskerville"/>
        </w:rPr>
        <w:t xml:space="preserve"> came </w:t>
      </w:r>
      <w:r w:rsidR="00C72735" w:rsidRPr="000A13A8">
        <w:rPr>
          <w:rFonts w:ascii="Baskerville" w:hAnsi="Baskerville" w:cs="Baskerville"/>
          <w:i/>
        </w:rPr>
        <w:t>Leben oder Theater</w:t>
      </w:r>
      <w:r w:rsidR="00C72735" w:rsidRPr="000A13A8">
        <w:rPr>
          <w:rFonts w:ascii="Baskerville" w:hAnsi="Baskerville" w:cs="Baskerville"/>
        </w:rPr>
        <w:t xml:space="preserve"> ???</w:t>
      </w:r>
      <w:r w:rsidR="00427F52">
        <w:rPr>
          <w:rFonts w:ascii="Baskerville" w:hAnsi="Baskerville" w:cs="Baskerville"/>
        </w:rPr>
        <w:t xml:space="preserve"> </w:t>
      </w:r>
      <w:r w:rsidR="00297302">
        <w:rPr>
          <w:rFonts w:ascii="Baskerville" w:hAnsi="Baskerville" w:cs="Baskerville"/>
        </w:rPr>
        <w:t>that</w:t>
      </w:r>
      <w:r w:rsidR="00427F52">
        <w:rPr>
          <w:rFonts w:ascii="Baskerville" w:hAnsi="Baskerville" w:cs="Baskerville"/>
        </w:rPr>
        <w:t xml:space="preserve"> are the transparency overlaying the final painting.</w:t>
      </w:r>
    </w:p>
    <w:p w14:paraId="7AB0344D" w14:textId="77777777" w:rsidR="000C7788" w:rsidRPr="000A13A8" w:rsidRDefault="00215745" w:rsidP="00B4596A">
      <w:pPr>
        <w:spacing w:line="480" w:lineRule="auto"/>
        <w:ind w:right="-341"/>
        <w:jc w:val="both"/>
        <w:rPr>
          <w:rFonts w:ascii="Baskerville" w:hAnsi="Baskerville" w:cs="Baskerville"/>
        </w:rPr>
      </w:pPr>
      <w:r w:rsidRPr="000A13A8">
        <w:rPr>
          <w:rFonts w:ascii="Baskerville" w:hAnsi="Baskerville" w:cs="Baskerville"/>
        </w:rPr>
        <w:tab/>
      </w:r>
      <w:r w:rsidR="00427F52">
        <w:rPr>
          <w:rFonts w:ascii="Baskerville" w:hAnsi="Baskerville" w:cs="Baskerville"/>
        </w:rPr>
        <w:t>The</w:t>
      </w:r>
      <w:r w:rsidRPr="000A13A8">
        <w:rPr>
          <w:rFonts w:ascii="Baskerville" w:hAnsi="Baskerville" w:cs="Baskerville"/>
        </w:rPr>
        <w:t xml:space="preserve"> emblazoning of the worlds on the body of the painter, </w:t>
      </w:r>
      <w:r w:rsidR="0031511A">
        <w:rPr>
          <w:rFonts w:ascii="Baskerville" w:hAnsi="Baskerville" w:cs="Baskerville"/>
        </w:rPr>
        <w:t>in contrast to</w:t>
      </w:r>
      <w:r w:rsidRPr="000A13A8">
        <w:rPr>
          <w:rFonts w:ascii="Baskerville" w:hAnsi="Baskerville" w:cs="Baskerville"/>
        </w:rPr>
        <w:t xml:space="preserve"> the insertion of words as speech around painted figures, or as sound-links between individuals, or as ironic commentary from outside the painted world written on overlays that prevails throughout the rest of the work</w:t>
      </w:r>
      <w:r w:rsidR="000750FA">
        <w:rPr>
          <w:rFonts w:ascii="Baskerville" w:hAnsi="Baskerville" w:cs="Baskerville"/>
        </w:rPr>
        <w:t>,</w:t>
      </w:r>
      <w:r w:rsidRPr="000A13A8">
        <w:rPr>
          <w:rFonts w:ascii="Baskerville" w:hAnsi="Baskerville" w:cs="Baskerville"/>
        </w:rPr>
        <w:t xml:space="preserve"> </w:t>
      </w:r>
      <w:r w:rsidR="0031511A">
        <w:rPr>
          <w:rFonts w:ascii="Baskerville" w:hAnsi="Baskerville" w:cs="Baskerville"/>
        </w:rPr>
        <w:t>must have significance</w:t>
      </w:r>
      <w:r w:rsidRPr="000A13A8">
        <w:rPr>
          <w:rFonts w:ascii="Baskerville" w:hAnsi="Baskerville" w:cs="Baskerville"/>
        </w:rPr>
        <w:t>.</w:t>
      </w:r>
      <w:r w:rsidR="00427F52">
        <w:rPr>
          <w:rFonts w:ascii="Baskerville" w:hAnsi="Baskerville" w:cs="Baskerville"/>
        </w:rPr>
        <w:t xml:space="preserve"> </w:t>
      </w:r>
      <w:r w:rsidR="00F77BBD" w:rsidRPr="000A13A8">
        <w:rPr>
          <w:rFonts w:ascii="Baskerville" w:hAnsi="Baskerville" w:cs="Baskerville"/>
        </w:rPr>
        <w:t>If this</w:t>
      </w:r>
      <w:r w:rsidR="00DD20D8">
        <w:rPr>
          <w:rFonts w:ascii="Baskerville" w:hAnsi="Baskerville" w:cs="Baskerville"/>
        </w:rPr>
        <w:t xml:space="preserve"> is</w:t>
      </w:r>
      <w:r w:rsidR="00F77BBD" w:rsidRPr="000A13A8">
        <w:rPr>
          <w:rFonts w:ascii="Baskerville" w:hAnsi="Baskerville" w:cs="Baskerville"/>
        </w:rPr>
        <w:t xml:space="preserve"> the point of disclosure of the truth </w:t>
      </w:r>
      <w:r w:rsidR="00DD20D8">
        <w:rPr>
          <w:rFonts w:ascii="Baskerville" w:hAnsi="Baskerville" w:cs="Baskerville"/>
        </w:rPr>
        <w:t>of the image-music-text</w:t>
      </w:r>
      <w:r w:rsidR="00427F52">
        <w:rPr>
          <w:rFonts w:ascii="Baskerville" w:hAnsi="Baskerville" w:cs="Baskerville"/>
        </w:rPr>
        <w:t>,</w:t>
      </w:r>
      <w:r w:rsidR="00DD20D8">
        <w:rPr>
          <w:rFonts w:ascii="Baskerville" w:hAnsi="Baskerville" w:cs="Baskerville"/>
        </w:rPr>
        <w:t xml:space="preserve"> we need</w:t>
      </w:r>
      <w:r w:rsidR="00F77BBD" w:rsidRPr="000A13A8">
        <w:rPr>
          <w:rFonts w:ascii="Baskerville" w:hAnsi="Baskerville" w:cs="Baskerville"/>
        </w:rPr>
        <w:t>, following Bayard</w:t>
      </w:r>
      <w:r w:rsidR="00427F52">
        <w:rPr>
          <w:rFonts w:ascii="Baskerville" w:hAnsi="Baskerville" w:cs="Baskerville"/>
        </w:rPr>
        <w:t>,</w:t>
      </w:r>
      <w:r w:rsidR="00F77BBD" w:rsidRPr="000A13A8">
        <w:rPr>
          <w:rFonts w:ascii="Baskerville" w:hAnsi="Baskerville" w:cs="Baskerville"/>
        </w:rPr>
        <w:t xml:space="preserve"> to re-read it </w:t>
      </w:r>
      <w:r w:rsidR="00427F52">
        <w:rPr>
          <w:rFonts w:ascii="Baskerville" w:hAnsi="Baskerville" w:cs="Baskerville"/>
        </w:rPr>
        <w:t xml:space="preserve">all </w:t>
      </w:r>
      <w:r w:rsidR="00F77BBD" w:rsidRPr="000A13A8">
        <w:rPr>
          <w:rFonts w:ascii="Baskerville" w:hAnsi="Baskerville" w:cs="Baskerville"/>
        </w:rPr>
        <w:t>for its signs</w:t>
      </w:r>
      <w:r w:rsidR="000750FA">
        <w:rPr>
          <w:rFonts w:ascii="Baskerville" w:hAnsi="Baskerville" w:cs="Baskerville"/>
        </w:rPr>
        <w:t xml:space="preserve"> that apparent</w:t>
      </w:r>
      <w:r w:rsidR="00427F52">
        <w:rPr>
          <w:rFonts w:ascii="Baskerville" w:hAnsi="Baskerville" w:cs="Baskerville"/>
        </w:rPr>
        <w:t>ly congeal here</w:t>
      </w:r>
      <w:r w:rsidR="0031511A">
        <w:rPr>
          <w:rFonts w:ascii="Baskerville" w:hAnsi="Baskerville" w:cs="Baskerville"/>
        </w:rPr>
        <w:t xml:space="preserve"> in a body</w:t>
      </w:r>
      <w:r w:rsidR="00297302">
        <w:rPr>
          <w:rFonts w:ascii="Baskerville" w:hAnsi="Baskerville" w:cs="Baskerville"/>
        </w:rPr>
        <w:t>,</w:t>
      </w:r>
      <w:r w:rsidR="0031511A">
        <w:rPr>
          <w:rFonts w:ascii="Baskerville" w:hAnsi="Baskerville" w:cs="Baskerville"/>
        </w:rPr>
        <w:t xml:space="preserve"> engraved </w:t>
      </w:r>
      <w:r w:rsidR="00297302">
        <w:rPr>
          <w:rFonts w:ascii="Baskerville" w:hAnsi="Baskerville" w:cs="Baskerville"/>
        </w:rPr>
        <w:t>now with a statement,</w:t>
      </w:r>
      <w:r w:rsidR="0031511A">
        <w:rPr>
          <w:rFonts w:ascii="Baskerville" w:hAnsi="Baskerville" w:cs="Baskerville"/>
        </w:rPr>
        <w:t xml:space="preserve"> turned away</w:t>
      </w:r>
      <w:r w:rsidR="00297302">
        <w:rPr>
          <w:rFonts w:ascii="Baskerville" w:hAnsi="Baskerville" w:cs="Baskerville"/>
        </w:rPr>
        <w:t>,</w:t>
      </w:r>
      <w:r w:rsidR="0031511A">
        <w:rPr>
          <w:rFonts w:ascii="Baskerville" w:hAnsi="Baskerville" w:cs="Baskerville"/>
        </w:rPr>
        <w:t xml:space="preserve"> </w:t>
      </w:r>
      <w:r w:rsidR="00297302">
        <w:rPr>
          <w:rFonts w:ascii="Baskerville" w:hAnsi="Baskerville" w:cs="Baskerville"/>
        </w:rPr>
        <w:t>beginning to</w:t>
      </w:r>
      <w:r w:rsidR="0031511A">
        <w:rPr>
          <w:rFonts w:ascii="Baskerville" w:hAnsi="Baskerville" w:cs="Baskerville"/>
        </w:rPr>
        <w:t xml:space="preserve"> paint the death of another woman in </w:t>
      </w:r>
      <w:r w:rsidR="00297302">
        <w:rPr>
          <w:rFonts w:ascii="Baskerville" w:hAnsi="Baskerville" w:cs="Baskerville"/>
        </w:rPr>
        <w:t>1913</w:t>
      </w:r>
      <w:r w:rsidR="0031511A">
        <w:rPr>
          <w:rFonts w:ascii="Baskerville" w:hAnsi="Baskerville" w:cs="Baskerville"/>
        </w:rPr>
        <w:t>.</w:t>
      </w:r>
      <w:r w:rsidR="00F77BBD" w:rsidRPr="000A13A8">
        <w:rPr>
          <w:rFonts w:ascii="Baskerville" w:hAnsi="Baskerville" w:cs="Baskerville"/>
        </w:rPr>
        <w:t xml:space="preserve"> </w:t>
      </w:r>
      <w:r w:rsidR="00297302">
        <w:rPr>
          <w:rFonts w:ascii="Baskerville" w:hAnsi="Baskerville" w:cs="Baskerville"/>
        </w:rPr>
        <w:t>Refusing to treat this as</w:t>
      </w:r>
      <w:r w:rsidR="00DD20D8">
        <w:rPr>
          <w:rFonts w:ascii="Baskerville" w:hAnsi="Baskerville" w:cs="Baskerville"/>
        </w:rPr>
        <w:t xml:space="preserve"> </w:t>
      </w:r>
      <w:r w:rsidR="00F77BBD" w:rsidRPr="000A13A8">
        <w:rPr>
          <w:rFonts w:ascii="Baskerville" w:hAnsi="Baskerville" w:cs="Baskerville"/>
        </w:rPr>
        <w:t xml:space="preserve">a story of events, </w:t>
      </w:r>
      <w:r w:rsidR="00297302">
        <w:rPr>
          <w:rFonts w:ascii="Baskerville" w:hAnsi="Baskerville" w:cs="Baskerville"/>
        </w:rPr>
        <w:t>or as</w:t>
      </w:r>
      <w:r w:rsidR="00F77BBD" w:rsidRPr="000A13A8">
        <w:rPr>
          <w:rFonts w:ascii="Baskerville" w:hAnsi="Baskerville" w:cs="Baskerville"/>
        </w:rPr>
        <w:t xml:space="preserve"> an analysis of the everyday, </w:t>
      </w:r>
      <w:r w:rsidR="00297302">
        <w:rPr>
          <w:rFonts w:ascii="Baskerville" w:hAnsi="Baskerville" w:cs="Baskerville"/>
        </w:rPr>
        <w:t>or as an</w:t>
      </w:r>
      <w:r w:rsidR="00F77BBD" w:rsidRPr="000A13A8">
        <w:rPr>
          <w:rFonts w:ascii="Baskerville" w:hAnsi="Baskerville" w:cs="Baskerville"/>
        </w:rPr>
        <w:t xml:space="preserve"> autobiography</w:t>
      </w:r>
      <w:r w:rsidR="00427F52">
        <w:rPr>
          <w:rFonts w:ascii="Baskerville" w:hAnsi="Baskerville" w:cs="Baskerville"/>
        </w:rPr>
        <w:t xml:space="preserve">, </w:t>
      </w:r>
      <w:r w:rsidR="000C7788" w:rsidRPr="000A13A8">
        <w:rPr>
          <w:rFonts w:ascii="Baskerville" w:hAnsi="Baskerville" w:cs="Baskerville"/>
        </w:rPr>
        <w:t>I have to read</w:t>
      </w:r>
      <w:r w:rsidR="00297302">
        <w:rPr>
          <w:rFonts w:ascii="Baskerville" w:hAnsi="Baskerville" w:cs="Baskerville"/>
        </w:rPr>
        <w:t xml:space="preserve"> the text</w:t>
      </w:r>
      <w:r w:rsidR="000C7788" w:rsidRPr="000A13A8">
        <w:rPr>
          <w:rFonts w:ascii="Baskerville" w:hAnsi="Baskerville" w:cs="Baskerville"/>
        </w:rPr>
        <w:t xml:space="preserve"> for the proliferating signs </w:t>
      </w:r>
      <w:r w:rsidR="00C4661A">
        <w:rPr>
          <w:rFonts w:ascii="Baskerville" w:hAnsi="Baskerville" w:cs="Baskerville"/>
        </w:rPr>
        <w:t>of</w:t>
      </w:r>
      <w:r w:rsidR="000C7788" w:rsidRPr="000A13A8">
        <w:rPr>
          <w:rFonts w:ascii="Baskerville" w:hAnsi="Baskerville" w:cs="Baskerville"/>
        </w:rPr>
        <w:t xml:space="preserve"> </w:t>
      </w:r>
      <w:r w:rsidR="00427F52">
        <w:rPr>
          <w:rFonts w:ascii="Baskerville" w:hAnsi="Baskerville" w:cs="Baskerville"/>
        </w:rPr>
        <w:t>the</w:t>
      </w:r>
      <w:r w:rsidR="00124053">
        <w:rPr>
          <w:rFonts w:ascii="Baskerville" w:hAnsi="Baskerville" w:cs="Baskerville"/>
        </w:rPr>
        <w:t xml:space="preserve"> ‘crime’</w:t>
      </w:r>
      <w:r w:rsidR="00427F52">
        <w:rPr>
          <w:rFonts w:ascii="Baskerville" w:hAnsi="Baskerville" w:cs="Baskerville"/>
        </w:rPr>
        <w:t xml:space="preserve"> of which </w:t>
      </w:r>
      <w:r w:rsidR="000C7788" w:rsidRPr="000A13A8">
        <w:rPr>
          <w:rFonts w:ascii="Baskerville" w:hAnsi="Baskerville" w:cs="Baskerville"/>
        </w:rPr>
        <w:t>the</w:t>
      </w:r>
      <w:r w:rsidR="00427F52">
        <w:rPr>
          <w:rFonts w:ascii="Baskerville" w:hAnsi="Baskerville" w:cs="Baskerville"/>
        </w:rPr>
        <w:t xml:space="preserve">se paintings are the visible </w:t>
      </w:r>
      <w:r w:rsidR="000C7788" w:rsidRPr="000A13A8">
        <w:rPr>
          <w:rFonts w:ascii="Baskerville" w:hAnsi="Baskerville" w:cs="Baskerville"/>
        </w:rPr>
        <w:t>signs.</w:t>
      </w:r>
    </w:p>
    <w:p w14:paraId="1B961E96" w14:textId="77777777" w:rsidR="00026369" w:rsidRDefault="00026369" w:rsidP="00B4596A">
      <w:pPr>
        <w:spacing w:line="480" w:lineRule="auto"/>
        <w:ind w:right="-341"/>
        <w:jc w:val="both"/>
        <w:rPr>
          <w:rFonts w:ascii="Baskerville" w:hAnsi="Baskerville" w:cs="Baskerville"/>
          <w:b/>
        </w:rPr>
      </w:pPr>
    </w:p>
    <w:p w14:paraId="54D3627C" w14:textId="075AF67B" w:rsidR="00C4661A" w:rsidRPr="00C4661A" w:rsidRDefault="004D1DF5" w:rsidP="00B4596A">
      <w:pPr>
        <w:spacing w:line="480" w:lineRule="auto"/>
        <w:ind w:right="-341"/>
        <w:jc w:val="both"/>
        <w:rPr>
          <w:rFonts w:ascii="Baskerville" w:hAnsi="Baskerville" w:cs="Baskerville"/>
          <w:b/>
        </w:rPr>
      </w:pPr>
      <w:r w:rsidRPr="004D1DF5">
        <w:rPr>
          <w:rFonts w:ascii="Baskerville" w:hAnsi="Baskerville" w:cs="Baskerville"/>
          <w:b/>
        </w:rPr>
        <w:t>7.</w:t>
      </w:r>
      <w:r w:rsidR="00297302">
        <w:rPr>
          <w:rFonts w:ascii="Baskerville" w:hAnsi="Baskerville" w:cs="Baskerville"/>
          <w:b/>
        </w:rPr>
        <w:t xml:space="preserve"> </w:t>
      </w:r>
      <w:r w:rsidR="00C4661A" w:rsidRPr="00C4661A">
        <w:rPr>
          <w:rFonts w:ascii="Baskerville" w:hAnsi="Baskerville" w:cs="Baskerville"/>
          <w:b/>
        </w:rPr>
        <w:t>Suicides</w:t>
      </w:r>
    </w:p>
    <w:p w14:paraId="4C761A45" w14:textId="77777777" w:rsidR="004B5F53" w:rsidRPr="000A13A8" w:rsidRDefault="00C4661A" w:rsidP="00B4596A">
      <w:pPr>
        <w:spacing w:line="480" w:lineRule="auto"/>
        <w:ind w:right="-341"/>
        <w:jc w:val="both"/>
        <w:rPr>
          <w:rFonts w:ascii="Baskerville" w:hAnsi="Baskerville" w:cs="Baskerville"/>
        </w:rPr>
      </w:pPr>
      <w:r>
        <w:rPr>
          <w:rFonts w:ascii="Baskerville" w:hAnsi="Baskerville" w:cs="Baskerville"/>
        </w:rPr>
        <w:tab/>
      </w:r>
      <w:r w:rsidR="004B5F53" w:rsidRPr="000A13A8">
        <w:rPr>
          <w:rFonts w:ascii="Baskerville" w:hAnsi="Baskerville" w:cs="Baskerville"/>
        </w:rPr>
        <w:t>The very first painting</w:t>
      </w:r>
      <w:r w:rsidR="00CA5671">
        <w:rPr>
          <w:rFonts w:ascii="Baskerville" w:hAnsi="Baskerville" w:cs="Baskerville"/>
        </w:rPr>
        <w:t>, titled 1913,</w:t>
      </w:r>
      <w:r w:rsidR="004B5F53" w:rsidRPr="000A13A8">
        <w:rPr>
          <w:rFonts w:ascii="Baskerville" w:hAnsi="Baskerville" w:cs="Baskerville"/>
        </w:rPr>
        <w:t xml:space="preserve"> is the unexplained scene of a young woman in terrible psychological distress escaping at </w:t>
      </w:r>
      <w:r w:rsidR="00E9186B">
        <w:rPr>
          <w:rFonts w:ascii="Baskerville" w:hAnsi="Baskerville" w:cs="Baskerville"/>
        </w:rPr>
        <w:t>night and alone</w:t>
      </w:r>
      <w:r w:rsidR="00124053">
        <w:rPr>
          <w:rFonts w:ascii="Baskerville" w:hAnsi="Baskerville" w:cs="Baskerville"/>
        </w:rPr>
        <w:t xml:space="preserve"> through an empty city</w:t>
      </w:r>
      <w:r w:rsidR="00E9186B">
        <w:rPr>
          <w:rFonts w:ascii="Baskerville" w:hAnsi="Baskerville" w:cs="Baskerville"/>
        </w:rPr>
        <w:t xml:space="preserve"> to kill herself</w:t>
      </w:r>
      <w:r w:rsidR="00124053">
        <w:rPr>
          <w:rFonts w:ascii="Baskerville" w:hAnsi="Baskerville" w:cs="Baskerville"/>
        </w:rPr>
        <w:t xml:space="preserve"> far away</w:t>
      </w:r>
      <w:r w:rsidR="004B5F53" w:rsidRPr="000A13A8">
        <w:rPr>
          <w:rFonts w:ascii="Baskerville" w:hAnsi="Baskerville" w:cs="Baskerville"/>
        </w:rPr>
        <w:t xml:space="preserve">. Replications of the central figure intensify and visualize psychic pain and disintegration leading to </w:t>
      </w:r>
      <w:r w:rsidR="00CA5671">
        <w:rPr>
          <w:rFonts w:ascii="Baskerville" w:hAnsi="Baskerville" w:cs="Baskerville"/>
        </w:rPr>
        <w:t xml:space="preserve">watery and lonely </w:t>
      </w:r>
      <w:r w:rsidR="004B5F53" w:rsidRPr="000A13A8">
        <w:rPr>
          <w:rFonts w:ascii="Baskerville" w:hAnsi="Baskerville" w:cs="Baskerville"/>
        </w:rPr>
        <w:t>self-destruction.</w:t>
      </w:r>
      <w:r w:rsidR="00CA5671">
        <w:rPr>
          <w:rFonts w:ascii="Baskerville" w:hAnsi="Baskerville" w:cs="Baskerville"/>
        </w:rPr>
        <w:t xml:space="preserve"> </w:t>
      </w:r>
      <w:r w:rsidR="004B5F53" w:rsidRPr="000A13A8">
        <w:rPr>
          <w:rFonts w:ascii="Baskerville" w:hAnsi="Baskerville" w:cs="Baskerville"/>
        </w:rPr>
        <w:t>This</w:t>
      </w:r>
      <w:r w:rsidR="00B769E1">
        <w:rPr>
          <w:rFonts w:ascii="Baskerville" w:hAnsi="Baskerville" w:cs="Baskerville"/>
        </w:rPr>
        <w:t xml:space="preserve"> opening scene is not a chronological but a narrative beginning. It functions</w:t>
      </w:r>
      <w:r w:rsidR="004B5F53" w:rsidRPr="000A13A8">
        <w:rPr>
          <w:rFonts w:ascii="Baskerville" w:hAnsi="Baskerville" w:cs="Baskerville"/>
        </w:rPr>
        <w:t xml:space="preserve"> like the murder that initiates the detective fiction: narrative</w:t>
      </w:r>
      <w:r w:rsidR="00B769E1">
        <w:rPr>
          <w:rFonts w:ascii="Baskerville" w:hAnsi="Baskerville" w:cs="Baskerville"/>
        </w:rPr>
        <w:t xml:space="preserve"> we know</w:t>
      </w:r>
      <w:r w:rsidR="004B5F53" w:rsidRPr="000A13A8">
        <w:rPr>
          <w:rFonts w:ascii="Baskerville" w:hAnsi="Baskerville" w:cs="Baskerville"/>
        </w:rPr>
        <w:t xml:space="preserve"> begins with the break</w:t>
      </w:r>
      <w:r w:rsidR="00B769E1">
        <w:rPr>
          <w:rFonts w:ascii="Baskerville" w:hAnsi="Baskerville" w:cs="Baskerville"/>
        </w:rPr>
        <w:t xml:space="preserve"> in the everyday</w:t>
      </w:r>
      <w:r w:rsidR="004B5F53" w:rsidRPr="000A13A8">
        <w:rPr>
          <w:rFonts w:ascii="Baskerville" w:hAnsi="Baskerville" w:cs="Baskerville"/>
        </w:rPr>
        <w:t xml:space="preserve">, the rupture from the ordinary and the </w:t>
      </w:r>
      <w:r w:rsidR="00124053">
        <w:rPr>
          <w:rFonts w:ascii="Baskerville" w:hAnsi="Baskerville" w:cs="Baskerville"/>
        </w:rPr>
        <w:t>habitual</w:t>
      </w:r>
      <w:r w:rsidR="004B5F53" w:rsidRPr="000A13A8">
        <w:rPr>
          <w:rFonts w:ascii="Baskerville" w:hAnsi="Baskerville" w:cs="Baskerville"/>
        </w:rPr>
        <w:t xml:space="preserve">. It is the event. </w:t>
      </w:r>
      <w:r w:rsidR="00124053">
        <w:rPr>
          <w:rFonts w:ascii="Baskerville" w:hAnsi="Baskerville" w:cs="Baskerville"/>
        </w:rPr>
        <w:t>The painting</w:t>
      </w:r>
      <w:r w:rsidR="004B5F53" w:rsidRPr="000A13A8">
        <w:rPr>
          <w:rFonts w:ascii="Baskerville" w:hAnsi="Baskerville" w:cs="Baskerville"/>
        </w:rPr>
        <w:t xml:space="preserve"> looks like</w:t>
      </w:r>
      <w:r w:rsidR="00124053">
        <w:rPr>
          <w:rFonts w:ascii="Baskerville" w:hAnsi="Baskerville" w:cs="Baskerville"/>
        </w:rPr>
        <w:t xml:space="preserve"> a</w:t>
      </w:r>
      <w:r w:rsidR="004B5F53" w:rsidRPr="000A13A8">
        <w:rPr>
          <w:rFonts w:ascii="Baskerville" w:hAnsi="Baskerville" w:cs="Baskerville"/>
        </w:rPr>
        <w:t xml:space="preserve"> suicide: but is that what the work</w:t>
      </w:r>
      <w:r w:rsidR="00124053">
        <w:rPr>
          <w:rFonts w:ascii="Baskerville" w:hAnsi="Baskerville" w:cs="Baskerville"/>
        </w:rPr>
        <w:t xml:space="preserve"> as a whole produces as its sole meaning</w:t>
      </w:r>
      <w:r w:rsidR="004B5F53" w:rsidRPr="000A13A8">
        <w:rPr>
          <w:rFonts w:ascii="Baskerville" w:hAnsi="Baskerville" w:cs="Baskerville"/>
        </w:rPr>
        <w:t>?</w:t>
      </w:r>
    </w:p>
    <w:p w14:paraId="69DAA021" w14:textId="77777777" w:rsidR="006536E9" w:rsidRDefault="00B769E1" w:rsidP="00B4596A">
      <w:pPr>
        <w:spacing w:line="480" w:lineRule="auto"/>
        <w:ind w:right="-341"/>
        <w:jc w:val="both"/>
        <w:rPr>
          <w:rFonts w:ascii="Baskerville" w:hAnsi="Baskerville" w:cs="Baskerville"/>
        </w:rPr>
      </w:pPr>
      <w:r>
        <w:rPr>
          <w:rFonts w:ascii="Baskerville" w:hAnsi="Baskerville" w:cs="Baskerville"/>
        </w:rPr>
        <w:tab/>
      </w:r>
      <w:r w:rsidR="004B5F53" w:rsidRPr="00CA5671">
        <w:rPr>
          <w:rFonts w:ascii="Baskerville" w:hAnsi="Baskerville" w:cs="Baskerville"/>
          <w:i/>
        </w:rPr>
        <w:t>Act I scene 2</w:t>
      </w:r>
      <w:r w:rsidR="004B5F53" w:rsidRPr="000A13A8">
        <w:rPr>
          <w:rFonts w:ascii="Baskerville" w:hAnsi="Baskerville" w:cs="Baskerville"/>
        </w:rPr>
        <w:t xml:space="preserve">: </w:t>
      </w:r>
      <w:r w:rsidR="00CA5671">
        <w:rPr>
          <w:rFonts w:ascii="Baskerville" w:hAnsi="Baskerville" w:cs="Baskerville"/>
        </w:rPr>
        <w:t xml:space="preserve"> focuses on the </w:t>
      </w:r>
      <w:r w:rsidR="004B5F53" w:rsidRPr="000A13A8">
        <w:rPr>
          <w:rFonts w:ascii="Baskerville" w:hAnsi="Baskerville" w:cs="Baskerville"/>
        </w:rPr>
        <w:t>first subject of death,</w:t>
      </w:r>
      <w:r w:rsidR="00CA5671">
        <w:rPr>
          <w:rFonts w:ascii="Baskerville" w:hAnsi="Baskerville" w:cs="Baskerville"/>
        </w:rPr>
        <w:t xml:space="preserve"> namely</w:t>
      </w:r>
      <w:r w:rsidR="004B5F53" w:rsidRPr="000A13A8">
        <w:rPr>
          <w:rFonts w:ascii="Baskerville" w:hAnsi="Baskerville" w:cs="Baskerville"/>
        </w:rPr>
        <w:t xml:space="preserve"> the first witness, the su</w:t>
      </w:r>
      <w:r>
        <w:rPr>
          <w:rFonts w:ascii="Baskerville" w:hAnsi="Baskerville" w:cs="Baskerville"/>
        </w:rPr>
        <w:t>i</w:t>
      </w:r>
      <w:r w:rsidR="004B5F53" w:rsidRPr="000A13A8">
        <w:rPr>
          <w:rFonts w:ascii="Baskerville" w:hAnsi="Baskerville" w:cs="Baskerville"/>
        </w:rPr>
        <w:t>cided woman’s older sister. War breaks out 1914. She too can get away. She will become a nurse.  At the front</w:t>
      </w:r>
      <w:r>
        <w:rPr>
          <w:rFonts w:ascii="Baskerville" w:hAnsi="Baskerville" w:cs="Baskerville"/>
        </w:rPr>
        <w:t xml:space="preserve"> in 1915</w:t>
      </w:r>
      <w:r w:rsidR="004B5F53" w:rsidRPr="000A13A8">
        <w:rPr>
          <w:rFonts w:ascii="Baskerville" w:hAnsi="Baskerville" w:cs="Baskerville"/>
        </w:rPr>
        <w:t xml:space="preserve"> she will work beside a less socially elevated young surgeon. He will do. She marries him</w:t>
      </w:r>
      <w:r w:rsidR="00CA5671">
        <w:rPr>
          <w:rFonts w:ascii="Baskerville" w:hAnsi="Baskerville" w:cs="Baskerville"/>
        </w:rPr>
        <w:t xml:space="preserve"> in two ceremonies, civil and religious.</w:t>
      </w:r>
      <w:r w:rsidR="003F02EF" w:rsidRPr="000A13A8">
        <w:rPr>
          <w:rFonts w:ascii="Baskerville" w:hAnsi="Baskerville" w:cs="Baskerville"/>
        </w:rPr>
        <w:t xml:space="preserve">  Using the device of film frames slipping through the gate, the artist paints a scene of the marriage night. But the surgeon must return to the front. A different spatial organization</w:t>
      </w:r>
      <w:r w:rsidR="00CA5671">
        <w:rPr>
          <w:rFonts w:ascii="Baskerville" w:hAnsi="Baskerville" w:cs="Baskerville"/>
        </w:rPr>
        <w:t xml:space="preserve"> comes into play here to</w:t>
      </w:r>
      <w:r w:rsidR="003F02EF" w:rsidRPr="000A13A8">
        <w:rPr>
          <w:rFonts w:ascii="Baskerville" w:hAnsi="Baskerville" w:cs="Baskerville"/>
        </w:rPr>
        <w:t xml:space="preserve"> produce a painting full of meaning</w:t>
      </w:r>
      <w:r w:rsidR="00CA5671">
        <w:rPr>
          <w:rFonts w:ascii="Baskerville" w:hAnsi="Baskerville" w:cs="Baskerville"/>
        </w:rPr>
        <w:t xml:space="preserve"> we need to deconstruct from its composite.</w:t>
      </w:r>
      <w:r w:rsidR="003F02EF" w:rsidRPr="000A13A8">
        <w:rPr>
          <w:rFonts w:ascii="Baskerville" w:hAnsi="Baskerville" w:cs="Baskerville"/>
        </w:rPr>
        <w:t xml:space="preserve"> </w:t>
      </w:r>
    </w:p>
    <w:p w14:paraId="033E14BE" w14:textId="77777777" w:rsidR="006536E9" w:rsidRPr="00936AAD" w:rsidRDefault="006536E9" w:rsidP="00B4596A">
      <w:pPr>
        <w:spacing w:line="480" w:lineRule="auto"/>
        <w:jc w:val="both"/>
        <w:rPr>
          <w:rFonts w:ascii="Baskerville" w:hAnsi="Baskerville" w:cs="Baskerville"/>
        </w:rPr>
      </w:pPr>
      <w:r>
        <w:rPr>
          <w:rFonts w:ascii="Baskerville" w:hAnsi="Baskerville" w:cs="Baskerville"/>
        </w:rPr>
        <w:tab/>
      </w:r>
      <w:r w:rsidRPr="00936AAD">
        <w:rPr>
          <w:rFonts w:ascii="Baskerville" w:hAnsi="Baskerville" w:cs="Baskerville"/>
        </w:rPr>
        <w:t xml:space="preserve">The painting combines a number of different spaces on a single page.  The composite single image signifies a narrative by its multiple compartments.  Starting on the upper right, we see a train packed with the khaki-clad soldiers being seen off by their loved ones. Peering closely you may notice a tiny figure in blue bidding farewell to her soldier while a wounded man is carried on a stretcher behind her. Turning to the upper left segment, just visible in the slide on the left, we see this platform re-laid under the overlapping scene of farewell as a ribbon of departure.  The platform has emptied and the woman in blue becomes more noticeable alone remaining with her handkerchief aloft as the train is represented in a streak of paint speeding away.  </w:t>
      </w:r>
      <w:r w:rsidRPr="000A13A8">
        <w:rPr>
          <w:rFonts w:ascii="Baskerville" w:hAnsi="Baskerville" w:cs="Baskerville"/>
        </w:rPr>
        <w:t xml:space="preserve">The crossing of these vignettes creates the underpass through which </w:t>
      </w:r>
      <w:r w:rsidRPr="00936AAD">
        <w:rPr>
          <w:rFonts w:ascii="Baskerville" w:hAnsi="Baskerville" w:cs="Baskerville"/>
        </w:rPr>
        <w:t>the weeping woman in blue now approaches</w:t>
      </w:r>
      <w:r>
        <w:rPr>
          <w:rFonts w:ascii="Baskerville" w:hAnsi="Baskerville" w:cs="Baskerville"/>
        </w:rPr>
        <w:t xml:space="preserve"> her parents</w:t>
      </w:r>
      <w:r w:rsidRPr="00936AAD">
        <w:rPr>
          <w:rFonts w:ascii="Baskerville" w:hAnsi="Baskerville" w:cs="Baskerville"/>
        </w:rPr>
        <w:t xml:space="preserve">. </w:t>
      </w:r>
      <w:r w:rsidR="000750FA">
        <w:rPr>
          <w:rFonts w:ascii="Baskerville" w:hAnsi="Baskerville" w:cs="Baskerville"/>
        </w:rPr>
        <w:t>In</w:t>
      </w:r>
      <w:r w:rsidRPr="00936AAD">
        <w:rPr>
          <w:rFonts w:ascii="Baskerville" w:hAnsi="Baskerville" w:cs="Baskerville"/>
        </w:rPr>
        <w:t xml:space="preserve"> in the centre of this newly formed spatial zone, she stands in conversation with an elderly couple, both leaning back in stern remonstrance. The outcome of this exchange is represented by the diverging paths of woman in blue and the couple following the lines of the framing triangle of platform scenes.  Suddenly the multiplying woman in blue slips across the border of the central section. Sliding down to fall out of the bottom frame, she re-directs her movement along a different axis to approach a doorway in the hallway of an apartment block where she raises her key to unlock her very own front door. </w:t>
      </w:r>
    </w:p>
    <w:p w14:paraId="7FAE6F12" w14:textId="77777777" w:rsidR="006536E9" w:rsidRPr="00936AAD" w:rsidRDefault="006536E9" w:rsidP="00B4596A">
      <w:pPr>
        <w:spacing w:line="480" w:lineRule="auto"/>
        <w:jc w:val="both"/>
        <w:rPr>
          <w:rFonts w:ascii="Baskerville" w:hAnsi="Baskerville" w:cs="Baskerville"/>
        </w:rPr>
      </w:pPr>
      <w:r w:rsidRPr="00936AAD">
        <w:rPr>
          <w:rFonts w:ascii="Baskerville" w:hAnsi="Baskerville" w:cs="Baskerville"/>
        </w:rPr>
        <w:tab/>
      </w:r>
      <w:r w:rsidR="00CA5671">
        <w:rPr>
          <w:rFonts w:ascii="Baskerville" w:hAnsi="Baskerville" w:cs="Baskerville"/>
        </w:rPr>
        <w:t xml:space="preserve">We need to read </w:t>
      </w:r>
      <w:r w:rsidRPr="00936AAD">
        <w:rPr>
          <w:rFonts w:ascii="Baskerville" w:hAnsi="Baskerville" w:cs="Baskerville"/>
        </w:rPr>
        <w:t xml:space="preserve">the </w:t>
      </w:r>
      <w:r w:rsidRPr="00297302">
        <w:rPr>
          <w:rFonts w:ascii="Baskerville" w:hAnsi="Baskerville" w:cs="Baskerville"/>
        </w:rPr>
        <w:t xml:space="preserve">relations </w:t>
      </w:r>
      <w:r w:rsidRPr="00936AAD">
        <w:rPr>
          <w:rFonts w:ascii="Baskerville" w:hAnsi="Baskerville" w:cs="Baskerville"/>
        </w:rPr>
        <w:t xml:space="preserve">between the scenes to understand the visually created narrative of farewell, departure, sadness and return home alone.  Yet a transparent overlay with its musical notes and commentary that accompanied this image indicates another drama played out at the centre of the page: that of filial disobedience, a woman’s claim for independence, a refusal to return to the parental home. </w:t>
      </w:r>
      <w:r w:rsidR="00B25CA4">
        <w:rPr>
          <w:rFonts w:ascii="Baskerville" w:hAnsi="Baskerville" w:cs="Baskerville"/>
        </w:rPr>
        <w:t>This is made into a significant refusal.</w:t>
      </w:r>
      <w:r w:rsidRPr="00936AAD">
        <w:rPr>
          <w:rFonts w:ascii="Baskerville" w:hAnsi="Baskerville" w:cs="Baskerville"/>
        </w:rPr>
        <w:t xml:space="preserve"> Thus the lower frame signifies not only the opening of the door, but an opening, an assertion, a freedom for a figure who emerges slowly over this page as its subjective centre, the figure inviting our identification and recognition as more than a mere character in a story.  The woman in blue is gradually transformed by the interplay of this painting’s spatial segments into its subject and this retrospectively redefines the painting as the staging of a becoming moment of her subjectivity. </w:t>
      </w:r>
    </w:p>
    <w:p w14:paraId="61E812A1" w14:textId="40E8AC87" w:rsidR="009E2B2B" w:rsidRDefault="00B4596A" w:rsidP="00B4596A">
      <w:pPr>
        <w:spacing w:line="480" w:lineRule="auto"/>
        <w:ind w:right="-341"/>
        <w:jc w:val="both"/>
        <w:rPr>
          <w:rFonts w:ascii="Baskerville" w:hAnsi="Baskerville" w:cs="Baskerville"/>
        </w:rPr>
      </w:pPr>
      <w:r>
        <w:rPr>
          <w:rFonts w:ascii="Baskerville" w:hAnsi="Baskerville" w:cs="Baskerville"/>
        </w:rPr>
        <w:tab/>
      </w:r>
      <w:r w:rsidR="003F02EF" w:rsidRPr="000A13A8">
        <w:rPr>
          <w:rFonts w:ascii="Baskerville" w:hAnsi="Baskerville" w:cs="Baskerville"/>
        </w:rPr>
        <w:t xml:space="preserve">The painting </w:t>
      </w:r>
      <w:r>
        <w:rPr>
          <w:rFonts w:ascii="Baskerville" w:hAnsi="Baskerville" w:cs="Baskerville"/>
        </w:rPr>
        <w:t>signifies</w:t>
      </w:r>
      <w:r w:rsidR="003F02EF" w:rsidRPr="000A13A8">
        <w:rPr>
          <w:rFonts w:ascii="Baskerville" w:hAnsi="Baskerville" w:cs="Baskerville"/>
        </w:rPr>
        <w:t xml:space="preserve"> decision</w:t>
      </w:r>
      <w:r>
        <w:rPr>
          <w:rFonts w:ascii="Baskerville" w:hAnsi="Baskerville" w:cs="Baskerville"/>
        </w:rPr>
        <w:t>: a decision not to live with her parents.</w:t>
      </w:r>
      <w:r w:rsidR="00DC6611">
        <w:rPr>
          <w:rFonts w:ascii="Baskerville" w:hAnsi="Baskerville" w:cs="Baskerville"/>
        </w:rPr>
        <w:t xml:space="preserve"> (Pollock 2008)</w:t>
      </w:r>
      <w:r w:rsidR="003F02EF" w:rsidRPr="000A13A8">
        <w:rPr>
          <w:rFonts w:ascii="Baskerville" w:hAnsi="Baskerville" w:cs="Baskerville"/>
        </w:rPr>
        <w:t xml:space="preserve"> It is followed by</w:t>
      </w:r>
      <w:r w:rsidR="00C02C82" w:rsidRPr="000A13A8">
        <w:rPr>
          <w:rFonts w:ascii="Baskerville" w:hAnsi="Baskerville" w:cs="Baskerville"/>
        </w:rPr>
        <w:t xml:space="preserve"> a view of the apartment with all its disposition of gender, service and anticipated child. Then in a non-architectu</w:t>
      </w:r>
      <w:r>
        <w:rPr>
          <w:rFonts w:ascii="Baskerville" w:hAnsi="Baskerville" w:cs="Baskerville"/>
        </w:rPr>
        <w:t>r</w:t>
      </w:r>
      <w:r w:rsidR="00C02C82" w:rsidRPr="000A13A8">
        <w:rPr>
          <w:rFonts w:ascii="Baskerville" w:hAnsi="Baskerville" w:cs="Baskerville"/>
        </w:rPr>
        <w:t>al space</w:t>
      </w:r>
      <w:r w:rsidR="006536E9">
        <w:rPr>
          <w:rFonts w:ascii="Baskerville" w:hAnsi="Baskerville" w:cs="Baskerville"/>
        </w:rPr>
        <w:t>,</w:t>
      </w:r>
      <w:r w:rsidR="00C02C82" w:rsidRPr="000A13A8">
        <w:rPr>
          <w:rFonts w:ascii="Baskerville" w:hAnsi="Baskerville" w:cs="Baskerville"/>
        </w:rPr>
        <w:t xml:space="preserve"> images of the woman in blue flo</w:t>
      </w:r>
      <w:r w:rsidR="006536E9">
        <w:rPr>
          <w:rFonts w:ascii="Baskerville" w:hAnsi="Baskerville" w:cs="Baskerville"/>
        </w:rPr>
        <w:t>a</w:t>
      </w:r>
      <w:r w:rsidR="00C02C82" w:rsidRPr="000A13A8">
        <w:rPr>
          <w:rFonts w:ascii="Baskerville" w:hAnsi="Baskerville" w:cs="Baskerville"/>
        </w:rPr>
        <w:t>t against a floral ground. The year is</w:t>
      </w:r>
      <w:r>
        <w:rPr>
          <w:rFonts w:ascii="Baskerville" w:hAnsi="Baskerville" w:cs="Baskerville"/>
        </w:rPr>
        <w:t xml:space="preserve"> now</w:t>
      </w:r>
      <w:r w:rsidR="00C02C82" w:rsidRPr="000A13A8">
        <w:rPr>
          <w:rFonts w:ascii="Baskerville" w:hAnsi="Baskerville" w:cs="Baskerville"/>
        </w:rPr>
        <w:t xml:space="preserve"> 1917, she plays the p</w:t>
      </w:r>
      <w:r w:rsidR="006536E9">
        <w:rPr>
          <w:rFonts w:ascii="Baskerville" w:hAnsi="Baskerville" w:cs="Baskerville"/>
        </w:rPr>
        <w:t>iano, she writ</w:t>
      </w:r>
      <w:r w:rsidR="00C02C82" w:rsidRPr="000A13A8">
        <w:rPr>
          <w:rFonts w:ascii="Baskerville" w:hAnsi="Baskerville" w:cs="Baskerville"/>
        </w:rPr>
        <w:t>es</w:t>
      </w:r>
      <w:r w:rsidR="006536E9">
        <w:rPr>
          <w:rFonts w:ascii="Baskerville" w:hAnsi="Baskerville" w:cs="Baskerville"/>
        </w:rPr>
        <w:t xml:space="preserve"> letters</w:t>
      </w:r>
      <w:r w:rsidR="00C02C82" w:rsidRPr="000A13A8">
        <w:rPr>
          <w:rFonts w:ascii="Baskerville" w:hAnsi="Baskerville" w:cs="Baskerville"/>
        </w:rPr>
        <w:t>, and</w:t>
      </w:r>
      <w:r w:rsidR="006536E9">
        <w:rPr>
          <w:rFonts w:ascii="Baskerville" w:hAnsi="Baskerville" w:cs="Baskerville"/>
        </w:rPr>
        <w:t xml:space="preserve">, </w:t>
      </w:r>
      <w:r w:rsidR="00C02C82" w:rsidRPr="000A13A8">
        <w:rPr>
          <w:rFonts w:ascii="Baskerville" w:hAnsi="Baskerville" w:cs="Baskerville"/>
        </w:rPr>
        <w:t>she watches out of a window punching a hole into the centre of the page for a t</w:t>
      </w:r>
      <w:r w:rsidR="006536E9">
        <w:rPr>
          <w:rFonts w:ascii="Baskerville" w:hAnsi="Baskerville" w:cs="Baskerville"/>
        </w:rPr>
        <w:t>i</w:t>
      </w:r>
      <w:r w:rsidR="00C02C82" w:rsidRPr="000A13A8">
        <w:rPr>
          <w:rFonts w:ascii="Baskerville" w:hAnsi="Baskerville" w:cs="Baskerville"/>
        </w:rPr>
        <w:t xml:space="preserve">ny returning figure. She is </w:t>
      </w:r>
      <w:r w:rsidR="006536E9">
        <w:rPr>
          <w:rFonts w:ascii="Baskerville" w:hAnsi="Baskerville" w:cs="Baskerville"/>
        </w:rPr>
        <w:t xml:space="preserve">clearly </w:t>
      </w:r>
      <w:r w:rsidR="00C02C82" w:rsidRPr="000A13A8">
        <w:rPr>
          <w:rFonts w:ascii="Baskerville" w:hAnsi="Baskerville" w:cs="Baskerville"/>
        </w:rPr>
        <w:t>pregnant. The husband returns. A baby is born bringing intense joy a</w:t>
      </w:r>
      <w:r w:rsidR="006536E9">
        <w:rPr>
          <w:rFonts w:ascii="Baskerville" w:hAnsi="Baskerville" w:cs="Baskerville"/>
        </w:rPr>
        <w:t xml:space="preserve">nd pride. Motherhood </w:t>
      </w:r>
      <w:r w:rsidR="00C02C82" w:rsidRPr="000A13A8">
        <w:rPr>
          <w:rFonts w:ascii="Baskerville" w:hAnsi="Baskerville" w:cs="Baskerville"/>
        </w:rPr>
        <w:t>has meaning</w:t>
      </w:r>
      <w:r w:rsidR="006536E9">
        <w:rPr>
          <w:rFonts w:ascii="Baskerville" w:hAnsi="Baskerville" w:cs="Baskerville"/>
        </w:rPr>
        <w:t xml:space="preserve"> and daily purpose</w:t>
      </w:r>
      <w:r w:rsidR="00C02C82" w:rsidRPr="000A13A8">
        <w:rPr>
          <w:rFonts w:ascii="Baskerville" w:hAnsi="Baskerville" w:cs="Baskerville"/>
        </w:rPr>
        <w:t xml:space="preserve"> </w:t>
      </w:r>
      <w:r w:rsidR="006536E9">
        <w:rPr>
          <w:rFonts w:ascii="Baskerville" w:hAnsi="Baskerville" w:cs="Baskerville"/>
        </w:rPr>
        <w:t>until</w:t>
      </w:r>
      <w:r w:rsidR="00C02C82" w:rsidRPr="000A13A8">
        <w:rPr>
          <w:rFonts w:ascii="Baskerville" w:hAnsi="Baskerville" w:cs="Baskerville"/>
        </w:rPr>
        <w:t xml:space="preserve"> the child enters school, complete with tiny detail of the </w:t>
      </w:r>
      <w:r w:rsidR="00B25CA4" w:rsidRPr="00B25CA4">
        <w:rPr>
          <w:rFonts w:ascii="Baskerville" w:hAnsi="Baskerville" w:cs="Baskerville"/>
          <w:i/>
        </w:rPr>
        <w:t>S</w:t>
      </w:r>
      <w:r w:rsidR="00C02C82" w:rsidRPr="00B25CA4">
        <w:rPr>
          <w:rFonts w:ascii="Baskerville" w:hAnsi="Baskerville" w:cs="Baskerville"/>
          <w:i/>
        </w:rPr>
        <w:t>chult</w:t>
      </w:r>
      <w:r w:rsidR="00B25CA4" w:rsidRPr="00B25CA4">
        <w:rPr>
          <w:rFonts w:ascii="Baskerville" w:hAnsi="Baskerville" w:cs="Baskerville"/>
          <w:i/>
        </w:rPr>
        <w:t>ü</w:t>
      </w:r>
      <w:r w:rsidR="00C02C82" w:rsidRPr="00B25CA4">
        <w:rPr>
          <w:rFonts w:ascii="Baskerville" w:hAnsi="Baskerville" w:cs="Baskerville"/>
          <w:i/>
        </w:rPr>
        <w:t>te</w:t>
      </w:r>
      <w:r w:rsidR="005E6A92" w:rsidRPr="000A13A8">
        <w:rPr>
          <w:rFonts w:ascii="Baskerville" w:hAnsi="Baskerville" w:cs="Baskerville"/>
        </w:rPr>
        <w:t xml:space="preserve">. The bourgeois German family takes its holidays in the Bavarian Alps, donning plus fours and </w:t>
      </w:r>
      <w:r w:rsidR="006536E9">
        <w:rPr>
          <w:rFonts w:ascii="Baskerville" w:hAnsi="Baskerville" w:cs="Baskerville"/>
        </w:rPr>
        <w:t xml:space="preserve">dirndls like the Freud family </w:t>
      </w:r>
      <w:r w:rsidR="00B25CA4">
        <w:rPr>
          <w:rFonts w:ascii="Baskerville" w:hAnsi="Baskerville" w:cs="Baskerville"/>
        </w:rPr>
        <w:t>who were photographed thus dressed</w:t>
      </w:r>
      <w:r w:rsidR="006536E9">
        <w:rPr>
          <w:rFonts w:ascii="Baskerville" w:hAnsi="Baskerville" w:cs="Baskerville"/>
        </w:rPr>
        <w:t xml:space="preserve"> in the Dolomites. </w:t>
      </w:r>
      <w:r w:rsidR="005E6A92" w:rsidRPr="000A13A8">
        <w:rPr>
          <w:rFonts w:ascii="Baskerville" w:hAnsi="Baskerville" w:cs="Baskerville"/>
        </w:rPr>
        <w:t>Trains frame the scene, going and retur</w:t>
      </w:r>
      <w:r w:rsidR="006536E9">
        <w:rPr>
          <w:rFonts w:ascii="Baskerville" w:hAnsi="Baskerville" w:cs="Baskerville"/>
        </w:rPr>
        <w:t>n</w:t>
      </w:r>
      <w:r w:rsidR="005E6A92" w:rsidRPr="000A13A8">
        <w:rPr>
          <w:rFonts w:ascii="Baskerville" w:hAnsi="Baskerville" w:cs="Baskerville"/>
        </w:rPr>
        <w:t>ing –</w:t>
      </w:r>
      <w:r w:rsidR="006536E9">
        <w:rPr>
          <w:rFonts w:ascii="Baskerville" w:hAnsi="Baskerville" w:cs="Baskerville"/>
        </w:rPr>
        <w:t xml:space="preserve"> this is a</w:t>
      </w:r>
      <w:r w:rsidR="005E6A92" w:rsidRPr="000A13A8">
        <w:rPr>
          <w:rFonts w:ascii="Baskerville" w:hAnsi="Baskerville" w:cs="Baskerville"/>
        </w:rPr>
        <w:t xml:space="preserve"> pre-Auschwitz</w:t>
      </w:r>
      <w:r w:rsidR="006536E9">
        <w:rPr>
          <w:rFonts w:ascii="Baskerville" w:hAnsi="Baskerville" w:cs="Baskerville"/>
        </w:rPr>
        <w:t xml:space="preserve"> painting</w:t>
      </w:r>
      <w:r w:rsidR="005E6A92" w:rsidRPr="000A13A8">
        <w:rPr>
          <w:rFonts w:ascii="Baskerville" w:hAnsi="Baskerville" w:cs="Baskerville"/>
        </w:rPr>
        <w:t>. An intimate scene of mother and daughter introduces the troubling notion of the mother’s dying. The window is a passage between the two worlds. The</w:t>
      </w:r>
      <w:r w:rsidR="006536E9">
        <w:rPr>
          <w:rFonts w:ascii="Baskerville" w:hAnsi="Baskerville" w:cs="Baskerville"/>
        </w:rPr>
        <w:t>n</w:t>
      </w:r>
      <w:r w:rsidR="005E6A92" w:rsidRPr="000A13A8">
        <w:rPr>
          <w:rFonts w:ascii="Baskerville" w:hAnsi="Baskerville" w:cs="Baskerville"/>
        </w:rPr>
        <w:t xml:space="preserve"> the </w:t>
      </w:r>
      <w:r w:rsidR="006536E9">
        <w:rPr>
          <w:rFonts w:ascii="Baskerville" w:hAnsi="Baskerville" w:cs="Baskerville"/>
        </w:rPr>
        <w:t>tone</w:t>
      </w:r>
      <w:r w:rsidR="005E6A92" w:rsidRPr="000A13A8">
        <w:rPr>
          <w:rFonts w:ascii="Baskerville" w:hAnsi="Baskerville" w:cs="Baskerville"/>
        </w:rPr>
        <w:t xml:space="preserve"> darkens</w:t>
      </w:r>
      <w:r w:rsidR="006536E9">
        <w:rPr>
          <w:rFonts w:ascii="Baskerville" w:hAnsi="Baskerville" w:cs="Baskerville"/>
        </w:rPr>
        <w:t xml:space="preserve"> dr</w:t>
      </w:r>
      <w:r w:rsidR="00EB52B9">
        <w:rPr>
          <w:rFonts w:ascii="Baskerville" w:hAnsi="Baskerville" w:cs="Baskerville"/>
        </w:rPr>
        <w:t>a</w:t>
      </w:r>
      <w:r w:rsidR="006536E9">
        <w:rPr>
          <w:rFonts w:ascii="Baskerville" w:hAnsi="Baskerville" w:cs="Baskerville"/>
        </w:rPr>
        <w:t>matically</w:t>
      </w:r>
      <w:r w:rsidR="005E6A92" w:rsidRPr="000A13A8">
        <w:rPr>
          <w:rFonts w:ascii="Baskerville" w:hAnsi="Baskerville" w:cs="Baskerville"/>
        </w:rPr>
        <w:t xml:space="preserve">. The </w:t>
      </w:r>
      <w:r w:rsidR="006536E9">
        <w:rPr>
          <w:rFonts w:ascii="Baskerville" w:hAnsi="Baskerville" w:cs="Baskerville"/>
        </w:rPr>
        <w:t>sombre</w:t>
      </w:r>
      <w:r w:rsidR="005E6A92" w:rsidRPr="000A13A8">
        <w:rPr>
          <w:rFonts w:ascii="Baskerville" w:hAnsi="Baskerville" w:cs="Baskerville"/>
        </w:rPr>
        <w:t xml:space="preserve"> colour and multiple registers</w:t>
      </w:r>
      <w:r w:rsidR="009E2B2B">
        <w:rPr>
          <w:rFonts w:ascii="Baskerville" w:hAnsi="Baskerville" w:cs="Baskerville"/>
        </w:rPr>
        <w:t xml:space="preserve"> across the page</w:t>
      </w:r>
      <w:r w:rsidR="005E6A92" w:rsidRPr="000A13A8">
        <w:rPr>
          <w:rFonts w:ascii="Baskerville" w:hAnsi="Baskerville" w:cs="Baskerville"/>
        </w:rPr>
        <w:t xml:space="preserve"> create a chaotic scene of psychological disintegration and attempted suicide. </w:t>
      </w:r>
      <w:r w:rsidR="009E2B2B">
        <w:rPr>
          <w:rFonts w:ascii="Baskerville" w:hAnsi="Baskerville" w:cs="Baskerville"/>
        </w:rPr>
        <w:t>The whole is held together along the</w:t>
      </w:r>
      <w:r w:rsidR="005E6A92" w:rsidRPr="000A13A8">
        <w:rPr>
          <w:rFonts w:ascii="Baskerville" w:hAnsi="Baskerville" w:cs="Baskerville"/>
        </w:rPr>
        <w:t xml:space="preserve"> left hand side</w:t>
      </w:r>
      <w:r w:rsidR="009E2B2B">
        <w:rPr>
          <w:rFonts w:ascii="Baskerville" w:hAnsi="Baskerville" w:cs="Baskerville"/>
        </w:rPr>
        <w:t xml:space="preserve"> by</w:t>
      </w:r>
      <w:r w:rsidR="005E6A92" w:rsidRPr="000A13A8">
        <w:rPr>
          <w:rFonts w:ascii="Baskerville" w:hAnsi="Baskerville" w:cs="Baskerville"/>
        </w:rPr>
        <w:t xml:space="preserve"> the haunted face</w:t>
      </w:r>
      <w:r w:rsidR="009E2B2B">
        <w:rPr>
          <w:rFonts w:ascii="Baskerville" w:hAnsi="Baskerville" w:cs="Baskerville"/>
        </w:rPr>
        <w:t xml:space="preserve"> and looming presence</w:t>
      </w:r>
      <w:r w:rsidR="005E6A92" w:rsidRPr="000A13A8">
        <w:rPr>
          <w:rFonts w:ascii="Baskerville" w:hAnsi="Baskerville" w:cs="Baskerville"/>
        </w:rPr>
        <w:t xml:space="preserve"> of the depressed mother no longer finding joy in the activities of life with a child, sitting staring again out of a window. A physician’s visit tells her to buck up, She steals poison from her husband’s medical bag. </w:t>
      </w:r>
      <w:r>
        <w:rPr>
          <w:rFonts w:ascii="Baskerville" w:hAnsi="Baskerville" w:cs="Baskerville"/>
        </w:rPr>
        <w:t xml:space="preserve"> </w:t>
      </w:r>
    </w:p>
    <w:p w14:paraId="1F1F9C75" w14:textId="77777777" w:rsidR="00321DAA" w:rsidRDefault="009E2B2B" w:rsidP="00B4596A">
      <w:pPr>
        <w:spacing w:line="480" w:lineRule="auto"/>
        <w:ind w:right="-341"/>
        <w:jc w:val="both"/>
        <w:rPr>
          <w:rFonts w:ascii="Baskerville" w:hAnsi="Baskerville" w:cs="Baskerville"/>
        </w:rPr>
      </w:pPr>
      <w:r>
        <w:rPr>
          <w:rFonts w:ascii="Baskerville" w:hAnsi="Baskerville" w:cs="Baskerville"/>
        </w:rPr>
        <w:tab/>
      </w:r>
      <w:r w:rsidR="005E6A92" w:rsidRPr="000A13A8">
        <w:rPr>
          <w:rFonts w:ascii="Baskerville" w:hAnsi="Baskerville" w:cs="Baskerville"/>
        </w:rPr>
        <w:t xml:space="preserve">Now she is forced to return to the parental home to be </w:t>
      </w:r>
      <w:r w:rsidR="00E83EA5">
        <w:rPr>
          <w:rFonts w:ascii="Baskerville" w:hAnsi="Baskerville" w:cs="Baskerville"/>
        </w:rPr>
        <w:t>watched by</w:t>
      </w:r>
      <w:r>
        <w:rPr>
          <w:rFonts w:ascii="Baskerville" w:hAnsi="Baskerville" w:cs="Baskerville"/>
        </w:rPr>
        <w:t xml:space="preserve"> them</w:t>
      </w:r>
      <w:r w:rsidR="005E6A92" w:rsidRPr="000A13A8">
        <w:rPr>
          <w:rFonts w:ascii="Baskerville" w:hAnsi="Baskerville" w:cs="Baskerville"/>
        </w:rPr>
        <w:t>.</w:t>
      </w:r>
      <w:r>
        <w:rPr>
          <w:rFonts w:ascii="Baskerville" w:hAnsi="Baskerville" w:cs="Baskerville"/>
        </w:rPr>
        <w:t xml:space="preserve"> A scene of the visit </w:t>
      </w:r>
      <w:r w:rsidR="00A14695" w:rsidRPr="000A13A8">
        <w:rPr>
          <w:rFonts w:ascii="Baskerville" w:hAnsi="Baskerville" w:cs="Baskerville"/>
        </w:rPr>
        <w:t>to the recovering mother by husband and child gives us a context for the photograph</w:t>
      </w:r>
      <w:r>
        <w:rPr>
          <w:rFonts w:ascii="Baskerville" w:hAnsi="Baskerville" w:cs="Baskerville"/>
        </w:rPr>
        <w:t xml:space="preserve"> with which I opened this lecture. They are shown waving good</w:t>
      </w:r>
      <w:r w:rsidR="00A14695" w:rsidRPr="000A13A8">
        <w:rPr>
          <w:rFonts w:ascii="Baskerville" w:hAnsi="Baskerville" w:cs="Baskerville"/>
        </w:rPr>
        <w:t>by</w:t>
      </w:r>
      <w:r w:rsidR="00264475">
        <w:rPr>
          <w:rFonts w:ascii="Baskerville" w:hAnsi="Baskerville" w:cs="Baskerville"/>
        </w:rPr>
        <w:t xml:space="preserve">e. </w:t>
      </w:r>
      <w:r w:rsidR="00E83EA5">
        <w:rPr>
          <w:rFonts w:ascii="Baskerville" w:hAnsi="Baskerville" w:cs="Baskerville"/>
        </w:rPr>
        <w:t xml:space="preserve"> The commentary is ironic about the chiding and infantilizing tone used to buck up the mortally depressed woman. </w:t>
      </w:r>
      <w:r w:rsidR="00264475">
        <w:rPr>
          <w:rFonts w:ascii="Baskerville" w:hAnsi="Baskerville" w:cs="Baskerville"/>
        </w:rPr>
        <w:t>The painting</w:t>
      </w:r>
      <w:r w:rsidR="00B25CA4">
        <w:rPr>
          <w:rFonts w:ascii="Baskerville" w:hAnsi="Baskerville" w:cs="Baskerville"/>
        </w:rPr>
        <w:t>’s</w:t>
      </w:r>
      <w:r w:rsidR="00264475">
        <w:rPr>
          <w:rFonts w:ascii="Baskerville" w:hAnsi="Baskerville" w:cs="Baskerville"/>
        </w:rPr>
        <w:t xml:space="preserve"> </w:t>
      </w:r>
      <w:r w:rsidR="00B25CA4">
        <w:rPr>
          <w:rFonts w:ascii="Baskerville" w:hAnsi="Baskerville" w:cs="Baskerville"/>
        </w:rPr>
        <w:t>point of view</w:t>
      </w:r>
      <w:r w:rsidR="00A14695" w:rsidRPr="000A13A8">
        <w:rPr>
          <w:rFonts w:ascii="Baskerville" w:hAnsi="Baskerville" w:cs="Baskerville"/>
        </w:rPr>
        <w:t xml:space="preserve"> remain</w:t>
      </w:r>
      <w:r w:rsidR="00264475">
        <w:rPr>
          <w:rFonts w:ascii="Baskerville" w:hAnsi="Baskerville" w:cs="Baskerville"/>
        </w:rPr>
        <w:t>s</w:t>
      </w:r>
      <w:r w:rsidR="00A14695" w:rsidRPr="000A13A8">
        <w:rPr>
          <w:rFonts w:ascii="Baskerville" w:hAnsi="Baskerville" w:cs="Baskerville"/>
        </w:rPr>
        <w:t xml:space="preserve"> with the woman who</w:t>
      </w:r>
      <w:r w:rsidR="00264475">
        <w:rPr>
          <w:rFonts w:ascii="Baskerville" w:hAnsi="Baskerville" w:cs="Baskerville"/>
        </w:rPr>
        <w:t>,</w:t>
      </w:r>
      <w:r w:rsidR="00A14695" w:rsidRPr="000A13A8">
        <w:rPr>
          <w:rFonts w:ascii="Baskerville" w:hAnsi="Baskerville" w:cs="Baskerville"/>
        </w:rPr>
        <w:t xml:space="preserve"> left alone</w:t>
      </w:r>
      <w:r w:rsidR="00264475">
        <w:rPr>
          <w:rFonts w:ascii="Baskerville" w:hAnsi="Baskerville" w:cs="Baskerville"/>
        </w:rPr>
        <w:t xml:space="preserve"> by the nurse’s momentary absence,</w:t>
      </w:r>
      <w:r w:rsidR="00A14695" w:rsidRPr="000A13A8">
        <w:rPr>
          <w:rFonts w:ascii="Baskerville" w:hAnsi="Baskerville" w:cs="Baskerville"/>
        </w:rPr>
        <w:t xml:space="preserve"> rises from her bed, moves to the window</w:t>
      </w:r>
      <w:r w:rsidR="00264475">
        <w:rPr>
          <w:rFonts w:ascii="Baskerville" w:hAnsi="Baskerville" w:cs="Baskerville"/>
        </w:rPr>
        <w:t xml:space="preserve"> now placed in the centre of the image which</w:t>
      </w:r>
      <w:r w:rsidR="00321DAA">
        <w:rPr>
          <w:rFonts w:ascii="Baskerville" w:hAnsi="Baskerville" w:cs="Baskerville"/>
        </w:rPr>
        <w:t xml:space="preserve">, </w:t>
      </w:r>
      <w:r w:rsidR="00B25CA4">
        <w:rPr>
          <w:rFonts w:ascii="Baskerville" w:hAnsi="Baskerville" w:cs="Baskerville"/>
        </w:rPr>
        <w:t xml:space="preserve">itself now </w:t>
      </w:r>
      <w:r w:rsidR="00264475">
        <w:rPr>
          <w:rFonts w:ascii="Baskerville" w:hAnsi="Baskerville" w:cs="Baskerville"/>
        </w:rPr>
        <w:t>then gapes</w:t>
      </w:r>
      <w:r w:rsidR="00321DAA">
        <w:rPr>
          <w:rFonts w:ascii="Baskerville" w:hAnsi="Baskerville" w:cs="Baskerville"/>
        </w:rPr>
        <w:t xml:space="preserve"> like an opened window</w:t>
      </w:r>
      <w:r w:rsidR="00264475">
        <w:rPr>
          <w:rFonts w:ascii="Baskerville" w:hAnsi="Baskerville" w:cs="Baskerville"/>
        </w:rPr>
        <w:t xml:space="preserve">, </w:t>
      </w:r>
      <w:r w:rsidR="00321DAA">
        <w:rPr>
          <w:rFonts w:ascii="Baskerville" w:hAnsi="Baskerville" w:cs="Baskerville"/>
        </w:rPr>
        <w:t xml:space="preserve">yawning to </w:t>
      </w:r>
      <w:r w:rsidR="00264475">
        <w:rPr>
          <w:rFonts w:ascii="Baskerville" w:hAnsi="Baskerville" w:cs="Baskerville"/>
        </w:rPr>
        <w:t>the outside</w:t>
      </w:r>
      <w:r w:rsidR="00321DAA">
        <w:rPr>
          <w:rFonts w:ascii="Baskerville" w:hAnsi="Baskerville" w:cs="Baskerville"/>
        </w:rPr>
        <w:t>. There we see</w:t>
      </w:r>
      <w:r w:rsidR="00264475">
        <w:rPr>
          <w:rFonts w:ascii="Baskerville" w:hAnsi="Baskerville" w:cs="Baskerville"/>
        </w:rPr>
        <w:t xml:space="preserve"> </w:t>
      </w:r>
      <w:r w:rsidR="00321DAA">
        <w:rPr>
          <w:rFonts w:ascii="Baskerville" w:hAnsi="Baskerville" w:cs="Baskerville"/>
        </w:rPr>
        <w:t xml:space="preserve">only </w:t>
      </w:r>
      <w:r w:rsidR="00264475">
        <w:rPr>
          <w:rFonts w:ascii="Baskerville" w:hAnsi="Baskerville" w:cs="Baskerville"/>
        </w:rPr>
        <w:t>the trailing foot: the clue that the woman has jumped to her death</w:t>
      </w:r>
      <w:r w:rsidR="00321DAA">
        <w:rPr>
          <w:rFonts w:ascii="Baskerville" w:hAnsi="Baskerville" w:cs="Baskerville"/>
        </w:rPr>
        <w:t xml:space="preserve"> and as I shall show perhaps also a memory of another traumatic and witnessed death.</w:t>
      </w:r>
      <w:r w:rsidR="00A14695" w:rsidRPr="000A13A8">
        <w:rPr>
          <w:rFonts w:ascii="Baskerville" w:hAnsi="Baskerville" w:cs="Baskerville"/>
        </w:rPr>
        <w:t xml:space="preserve"> The viewer</w:t>
      </w:r>
      <w:r w:rsidR="00B25CA4">
        <w:rPr>
          <w:rFonts w:ascii="Baskerville" w:hAnsi="Baskerville" w:cs="Baskerville"/>
        </w:rPr>
        <w:t xml:space="preserve"> of the image is unplaceable, but</w:t>
      </w:r>
      <w:r w:rsidR="00A14695" w:rsidRPr="000A13A8">
        <w:rPr>
          <w:rFonts w:ascii="Baskerville" w:hAnsi="Baskerville" w:cs="Baskerville"/>
        </w:rPr>
        <w:t xml:space="preserve"> </w:t>
      </w:r>
      <w:r w:rsidR="00264475">
        <w:rPr>
          <w:rFonts w:ascii="Baskerville" w:hAnsi="Baskerville" w:cs="Baskerville"/>
        </w:rPr>
        <w:t xml:space="preserve">is made witness </w:t>
      </w:r>
      <w:r w:rsidR="00321DAA">
        <w:rPr>
          <w:rFonts w:ascii="Baskerville" w:hAnsi="Baskerville" w:cs="Baskerville"/>
        </w:rPr>
        <w:t xml:space="preserve">not only </w:t>
      </w:r>
      <w:r w:rsidR="00264475">
        <w:rPr>
          <w:rFonts w:ascii="Baskerville" w:hAnsi="Baskerville" w:cs="Baskerville"/>
        </w:rPr>
        <w:t>to this imagined event</w:t>
      </w:r>
      <w:r w:rsidR="00321DAA">
        <w:rPr>
          <w:rFonts w:ascii="Baskerville" w:hAnsi="Baskerville" w:cs="Baskerville"/>
        </w:rPr>
        <w:t xml:space="preserve"> but the astute visualization of the progressive psychological self-alienation that precedes such an action, almost slowed down into slow motion</w:t>
      </w:r>
      <w:r w:rsidR="00B25CA4">
        <w:rPr>
          <w:rFonts w:ascii="Baskerville" w:hAnsi="Baskerville" w:cs="Baskerville"/>
        </w:rPr>
        <w:t xml:space="preserve"> while being condensed in a single multi-charactered image.</w:t>
      </w:r>
      <w:r w:rsidR="00321DAA">
        <w:rPr>
          <w:rFonts w:ascii="Baskerville" w:hAnsi="Baskerville" w:cs="Baskerville"/>
        </w:rPr>
        <w:t xml:space="preserve">  </w:t>
      </w:r>
    </w:p>
    <w:p w14:paraId="1AC1F28C" w14:textId="607B645D" w:rsidR="00217A2B" w:rsidRDefault="00321DAA" w:rsidP="00B4596A">
      <w:pPr>
        <w:spacing w:line="480" w:lineRule="auto"/>
        <w:ind w:right="-341"/>
        <w:jc w:val="both"/>
        <w:rPr>
          <w:rFonts w:ascii="Baskerville" w:hAnsi="Baskerville" w:cs="Baskerville"/>
        </w:rPr>
      </w:pPr>
      <w:r>
        <w:rPr>
          <w:rFonts w:ascii="Baskerville" w:hAnsi="Baskerville" w:cs="Baskerville"/>
        </w:rPr>
        <w:tab/>
      </w:r>
      <w:r w:rsidR="00264475">
        <w:rPr>
          <w:rFonts w:ascii="Baskerville" w:hAnsi="Baskerville" w:cs="Baskerville"/>
        </w:rPr>
        <w:t>Then</w:t>
      </w:r>
      <w:r>
        <w:rPr>
          <w:rFonts w:ascii="Baskerville" w:hAnsi="Baskerville" w:cs="Baskerville"/>
        </w:rPr>
        <w:t xml:space="preserve"> in another multi-scened panel, we see</w:t>
      </w:r>
      <w:r w:rsidR="00264475">
        <w:rPr>
          <w:rFonts w:ascii="Baskerville" w:hAnsi="Baskerville" w:cs="Baskerville"/>
        </w:rPr>
        <w:t xml:space="preserve"> the </w:t>
      </w:r>
      <w:r w:rsidR="00A14695" w:rsidRPr="000A13A8">
        <w:rPr>
          <w:rFonts w:ascii="Baskerville" w:hAnsi="Baskerville" w:cs="Baskerville"/>
        </w:rPr>
        <w:t xml:space="preserve">anxious mother visit her sick daughter </w:t>
      </w:r>
      <w:r>
        <w:rPr>
          <w:rFonts w:ascii="Baskerville" w:hAnsi="Baskerville" w:cs="Baskerville"/>
        </w:rPr>
        <w:t>only to find</w:t>
      </w:r>
      <w:r w:rsidR="00A14695" w:rsidRPr="000A13A8">
        <w:rPr>
          <w:rFonts w:ascii="Baskerville" w:hAnsi="Baskerville" w:cs="Baskerville"/>
        </w:rPr>
        <w:t xml:space="preserve"> the room empty and the window open. A telephone call to the other apartment</w:t>
      </w:r>
      <w:r w:rsidR="00264475">
        <w:rPr>
          <w:rFonts w:ascii="Baskerville" w:hAnsi="Baskerville" w:cs="Baskerville"/>
        </w:rPr>
        <w:t xml:space="preserve"> on Wielandstrasse</w:t>
      </w:r>
      <w:r w:rsidR="00A14695" w:rsidRPr="000A13A8">
        <w:rPr>
          <w:rFonts w:ascii="Baskerville" w:hAnsi="Baskerville" w:cs="Baskerville"/>
        </w:rPr>
        <w:t xml:space="preserve">, </w:t>
      </w:r>
      <w:r>
        <w:rPr>
          <w:rFonts w:ascii="Baskerville" w:hAnsi="Baskerville" w:cs="Baskerville"/>
        </w:rPr>
        <w:t>inform</w:t>
      </w:r>
      <w:r w:rsidR="00B25CA4">
        <w:rPr>
          <w:rFonts w:ascii="Baskerville" w:hAnsi="Baskerville" w:cs="Baskerville"/>
        </w:rPr>
        <w:t>s</w:t>
      </w:r>
      <w:r w:rsidR="00A14695" w:rsidRPr="000A13A8">
        <w:rPr>
          <w:rFonts w:ascii="Baskerville" w:hAnsi="Baskerville" w:cs="Baskerville"/>
        </w:rPr>
        <w:t xml:space="preserve"> the sho</w:t>
      </w:r>
      <w:r w:rsidR="00264475">
        <w:rPr>
          <w:rFonts w:ascii="Baskerville" w:hAnsi="Baskerville" w:cs="Baskerville"/>
        </w:rPr>
        <w:t>cked husband</w:t>
      </w:r>
      <w:r w:rsidR="00B25CA4">
        <w:rPr>
          <w:rFonts w:ascii="Baskerville" w:hAnsi="Baskerville" w:cs="Baskerville"/>
        </w:rPr>
        <w:t>.</w:t>
      </w:r>
      <w:r w:rsidR="00264475">
        <w:rPr>
          <w:rFonts w:ascii="Baskerville" w:hAnsi="Baskerville" w:cs="Baskerville"/>
        </w:rPr>
        <w:t xml:space="preserve"> </w:t>
      </w:r>
      <w:r w:rsidR="00B25CA4">
        <w:rPr>
          <w:rFonts w:ascii="Baskerville" w:hAnsi="Baskerville" w:cs="Baskerville"/>
        </w:rPr>
        <w:t>Now</w:t>
      </w:r>
      <w:r w:rsidR="00264475">
        <w:rPr>
          <w:rFonts w:ascii="Baskerville" w:hAnsi="Baskerville" w:cs="Baskerville"/>
        </w:rPr>
        <w:t xml:space="preserve"> now </w:t>
      </w:r>
      <w:r w:rsidR="00A14695" w:rsidRPr="000A13A8">
        <w:rPr>
          <w:rFonts w:ascii="Baskerville" w:hAnsi="Baskerville" w:cs="Baskerville"/>
        </w:rPr>
        <w:t>for the first time</w:t>
      </w:r>
      <w:r w:rsidR="00264475">
        <w:rPr>
          <w:rFonts w:ascii="Baskerville" w:hAnsi="Baskerville" w:cs="Baskerville"/>
        </w:rPr>
        <w:t>,</w:t>
      </w:r>
      <w:r w:rsidR="00A14695" w:rsidRPr="000A13A8">
        <w:rPr>
          <w:rFonts w:ascii="Baskerville" w:hAnsi="Baskerville" w:cs="Baskerville"/>
        </w:rPr>
        <w:t xml:space="preserve"> </w:t>
      </w:r>
      <w:r w:rsidR="00B25CA4">
        <w:rPr>
          <w:rFonts w:ascii="Baskerville" w:hAnsi="Baskerville" w:cs="Baskerville"/>
        </w:rPr>
        <w:t xml:space="preserve">there is a brief focus </w:t>
      </w:r>
      <w:r w:rsidR="00A14695" w:rsidRPr="000A13A8">
        <w:rPr>
          <w:rFonts w:ascii="Baskerville" w:hAnsi="Baskerville" w:cs="Baskerville"/>
        </w:rPr>
        <w:t>on the subjectivity of the daughter</w:t>
      </w:r>
      <w:r w:rsidR="00264475">
        <w:rPr>
          <w:rFonts w:ascii="Baskerville" w:hAnsi="Baskerville" w:cs="Baskerville"/>
        </w:rPr>
        <w:t xml:space="preserve">: </w:t>
      </w:r>
      <w:r>
        <w:rPr>
          <w:rFonts w:ascii="Baskerville" w:hAnsi="Baskerville" w:cs="Baskerville"/>
        </w:rPr>
        <w:t xml:space="preserve"> she comes into view, but alone, and uncomforted as </w:t>
      </w:r>
      <w:r w:rsidR="00264475">
        <w:rPr>
          <w:rFonts w:ascii="Baskerville" w:hAnsi="Baskerville" w:cs="Baskerville"/>
        </w:rPr>
        <w:t xml:space="preserve">the locus of the </w:t>
      </w:r>
      <w:r>
        <w:rPr>
          <w:rFonts w:ascii="Baskerville" w:hAnsi="Baskerville" w:cs="Baskerville"/>
        </w:rPr>
        <w:t xml:space="preserve">deathly </w:t>
      </w:r>
      <w:r w:rsidR="00264475">
        <w:rPr>
          <w:rFonts w:ascii="Baskerville" w:hAnsi="Baskerville" w:cs="Baskerville"/>
        </w:rPr>
        <w:t>affect of this death. She is shown</w:t>
      </w:r>
      <w:r w:rsidR="00A14695" w:rsidRPr="000A13A8">
        <w:rPr>
          <w:rFonts w:ascii="Baskerville" w:hAnsi="Baskerville" w:cs="Baskerville"/>
        </w:rPr>
        <w:t xml:space="preserve"> </w:t>
      </w:r>
      <w:r w:rsidR="00264475">
        <w:rPr>
          <w:rFonts w:ascii="Baskerville" w:hAnsi="Baskerville" w:cs="Baskerville"/>
        </w:rPr>
        <w:t xml:space="preserve">in </w:t>
      </w:r>
      <w:r>
        <w:rPr>
          <w:rFonts w:ascii="Baskerville" w:hAnsi="Baskerville" w:cs="Baskerville"/>
        </w:rPr>
        <w:t xml:space="preserve">her hospital-like </w:t>
      </w:r>
      <w:r w:rsidR="00264475">
        <w:rPr>
          <w:rFonts w:ascii="Baskerville" w:hAnsi="Baskerville" w:cs="Baskerville"/>
        </w:rPr>
        <w:t>bed, knees</w:t>
      </w:r>
      <w:r w:rsidR="00A14695" w:rsidRPr="000A13A8">
        <w:rPr>
          <w:rFonts w:ascii="Baskerville" w:hAnsi="Baskerville" w:cs="Baskerville"/>
        </w:rPr>
        <w:t xml:space="preserve"> </w:t>
      </w:r>
      <w:r w:rsidR="00264475">
        <w:rPr>
          <w:rFonts w:ascii="Baskerville" w:hAnsi="Baskerville" w:cs="Baskerville"/>
        </w:rPr>
        <w:t>tucked up in a defensive posture</w:t>
      </w:r>
      <w:r w:rsidR="00A14695" w:rsidRPr="000A13A8">
        <w:rPr>
          <w:rFonts w:ascii="Baskerville" w:hAnsi="Baskerville" w:cs="Baskerville"/>
        </w:rPr>
        <w:t>,</w:t>
      </w:r>
      <w:r w:rsidR="00264475">
        <w:rPr>
          <w:rFonts w:ascii="Baskerville" w:hAnsi="Baskerville" w:cs="Baskerville"/>
        </w:rPr>
        <w:t xml:space="preserve"> the whole scene</w:t>
      </w:r>
      <w:r w:rsidR="00A14695" w:rsidRPr="000A13A8">
        <w:rPr>
          <w:rFonts w:ascii="Baskerville" w:hAnsi="Baskerville" w:cs="Baskerville"/>
        </w:rPr>
        <w:t xml:space="preserve"> bl</w:t>
      </w:r>
      <w:r w:rsidR="00264475">
        <w:rPr>
          <w:rFonts w:ascii="Baskerville" w:hAnsi="Baskerville" w:cs="Baskerville"/>
        </w:rPr>
        <w:t>ea</w:t>
      </w:r>
      <w:r w:rsidR="00A14695" w:rsidRPr="000A13A8">
        <w:rPr>
          <w:rFonts w:ascii="Baskerville" w:hAnsi="Baskerville" w:cs="Baskerville"/>
        </w:rPr>
        <w:t xml:space="preserve">ched </w:t>
      </w:r>
      <w:r w:rsidR="0026000A">
        <w:rPr>
          <w:rFonts w:ascii="Baskerville" w:hAnsi="Baskerville" w:cs="Baskerville"/>
        </w:rPr>
        <w:t>of</w:t>
      </w:r>
      <w:r w:rsidR="00A14695" w:rsidRPr="000A13A8">
        <w:rPr>
          <w:rFonts w:ascii="Baskerville" w:hAnsi="Baskerville" w:cs="Baskerville"/>
        </w:rPr>
        <w:t xml:space="preserve"> colour </w:t>
      </w:r>
      <w:r>
        <w:rPr>
          <w:rFonts w:ascii="Baskerville" w:hAnsi="Baskerville" w:cs="Baskerville"/>
        </w:rPr>
        <w:t>:</w:t>
      </w:r>
      <w:r w:rsidR="00A14695" w:rsidRPr="000A13A8">
        <w:rPr>
          <w:rFonts w:ascii="Baskerville" w:hAnsi="Baskerville" w:cs="Baskerville"/>
        </w:rPr>
        <w:t>… she has been told.</w:t>
      </w:r>
      <w:r>
        <w:rPr>
          <w:rFonts w:ascii="Baskerville" w:hAnsi="Baskerville" w:cs="Baskerville"/>
        </w:rPr>
        <w:t xml:space="preserve"> She has turned to stone.</w:t>
      </w:r>
      <w:r w:rsidR="00A14695" w:rsidRPr="000A13A8">
        <w:rPr>
          <w:rFonts w:ascii="Baskerville" w:hAnsi="Baskerville" w:cs="Baskerville"/>
        </w:rPr>
        <w:t xml:space="preserve">  But what</w:t>
      </w:r>
      <w:r w:rsidR="00B25CA4">
        <w:rPr>
          <w:rFonts w:ascii="Baskerville" w:hAnsi="Baskerville" w:cs="Baskerville"/>
        </w:rPr>
        <w:t xml:space="preserve"> has she been told</w:t>
      </w:r>
      <w:r w:rsidR="0026000A">
        <w:rPr>
          <w:rFonts w:ascii="Baskerville" w:hAnsi="Baskerville" w:cs="Baskerville"/>
        </w:rPr>
        <w:t>?</w:t>
      </w:r>
      <w:r w:rsidR="00A14695" w:rsidRPr="000A13A8">
        <w:rPr>
          <w:rFonts w:ascii="Baskerville" w:hAnsi="Baskerville" w:cs="Baskerville"/>
        </w:rPr>
        <w:t xml:space="preserve"> </w:t>
      </w:r>
      <w:r w:rsidR="0026000A">
        <w:rPr>
          <w:rFonts w:ascii="Baskerville" w:hAnsi="Baskerville" w:cs="Baskerville"/>
        </w:rPr>
        <w:t xml:space="preserve">She has not been told </w:t>
      </w:r>
      <w:r w:rsidR="00A14695" w:rsidRPr="000A13A8">
        <w:rPr>
          <w:rFonts w:ascii="Baskerville" w:hAnsi="Baskerville" w:cs="Baskerville"/>
        </w:rPr>
        <w:t>the truth that fifteen years later</w:t>
      </w:r>
      <w:r w:rsidR="00B25CA4">
        <w:rPr>
          <w:rFonts w:ascii="Baskerville" w:hAnsi="Baskerville" w:cs="Baskerville"/>
        </w:rPr>
        <w:t>, when the scene is created by her own painting,</w:t>
      </w:r>
      <w:r w:rsidR="00A14695" w:rsidRPr="000A13A8">
        <w:rPr>
          <w:rFonts w:ascii="Baskerville" w:hAnsi="Baskerville" w:cs="Baskerville"/>
        </w:rPr>
        <w:t xml:space="preserve"> she will make herself paint </w:t>
      </w:r>
      <w:r w:rsidR="00217A2B">
        <w:rPr>
          <w:rFonts w:ascii="Baskerville" w:hAnsi="Baskerville" w:cs="Baskerville"/>
        </w:rPr>
        <w:t xml:space="preserve">agitated </w:t>
      </w:r>
      <w:r w:rsidR="00A14695" w:rsidRPr="000A13A8">
        <w:rPr>
          <w:rFonts w:ascii="Baskerville" w:hAnsi="Baskerville" w:cs="Baskerville"/>
        </w:rPr>
        <w:t xml:space="preserve">stroke by </w:t>
      </w:r>
      <w:r w:rsidR="00217A2B">
        <w:rPr>
          <w:rFonts w:ascii="Baskerville" w:hAnsi="Baskerville" w:cs="Baskerville"/>
        </w:rPr>
        <w:t xml:space="preserve">agitating </w:t>
      </w:r>
      <w:r w:rsidR="00A14695" w:rsidRPr="000A13A8">
        <w:rPr>
          <w:rFonts w:ascii="Baskerville" w:hAnsi="Baskerville" w:cs="Baskerville"/>
        </w:rPr>
        <w:t>stroke</w:t>
      </w:r>
      <w:r w:rsidR="008A3800" w:rsidRPr="000A13A8">
        <w:rPr>
          <w:rFonts w:ascii="Baskerville" w:hAnsi="Baskerville" w:cs="Baskerville"/>
        </w:rPr>
        <w:t>: a body disarticulated</w:t>
      </w:r>
      <w:r w:rsidR="00217A2B">
        <w:rPr>
          <w:rFonts w:ascii="Baskerville" w:hAnsi="Baskerville" w:cs="Baskerville"/>
        </w:rPr>
        <w:t xml:space="preserve"> by a fall</w:t>
      </w:r>
      <w:r w:rsidR="008A3800" w:rsidRPr="000A13A8">
        <w:rPr>
          <w:rFonts w:ascii="Baskerville" w:hAnsi="Baskerville" w:cs="Baskerville"/>
        </w:rPr>
        <w:t xml:space="preserve"> and a skull crushed and bleeding</w:t>
      </w:r>
      <w:r w:rsidR="00217A2B">
        <w:rPr>
          <w:rFonts w:ascii="Baskerville" w:hAnsi="Baskerville" w:cs="Baskerville"/>
        </w:rPr>
        <w:t xml:space="preserve"> on the hard pavement</w:t>
      </w:r>
      <w:r w:rsidR="00A90CB6">
        <w:rPr>
          <w:rFonts w:ascii="Baskerville" w:hAnsi="Baskerville" w:cs="Baskerville"/>
        </w:rPr>
        <w:t>.</w:t>
      </w:r>
      <w:r w:rsidR="008A3800" w:rsidRPr="000A13A8">
        <w:rPr>
          <w:rFonts w:ascii="Baskerville" w:hAnsi="Baskerville" w:cs="Baskerville"/>
        </w:rPr>
        <w:t xml:space="preserve"> </w:t>
      </w:r>
      <w:r w:rsidR="00217A2B">
        <w:rPr>
          <w:rFonts w:ascii="Baskerville" w:hAnsi="Baskerville" w:cs="Baskerville"/>
        </w:rPr>
        <w:t>The</w:t>
      </w:r>
      <w:r w:rsidR="0026000A">
        <w:rPr>
          <w:rFonts w:ascii="Baskerville" w:hAnsi="Baskerville" w:cs="Baskerville"/>
        </w:rPr>
        <w:t xml:space="preserve"> </w:t>
      </w:r>
      <w:r w:rsidR="008A3800" w:rsidRPr="000A13A8">
        <w:rPr>
          <w:rFonts w:ascii="Baskerville" w:hAnsi="Baskerville" w:cs="Baskerville"/>
        </w:rPr>
        <w:t>br</w:t>
      </w:r>
      <w:r w:rsidR="0026000A">
        <w:rPr>
          <w:rFonts w:ascii="Baskerville" w:hAnsi="Baskerville" w:cs="Baskerville"/>
        </w:rPr>
        <w:t>u</w:t>
      </w:r>
      <w:r w:rsidR="008A3800" w:rsidRPr="000A13A8">
        <w:rPr>
          <w:rFonts w:ascii="Baskerville" w:hAnsi="Baskerville" w:cs="Baskerville"/>
        </w:rPr>
        <w:t>shstokes do not describe a street in Berlin</w:t>
      </w:r>
      <w:r w:rsidR="00A90CB6">
        <w:rPr>
          <w:rFonts w:ascii="Baskerville" w:hAnsi="Baskerville" w:cs="Baskerville"/>
        </w:rPr>
        <w:t>,</w:t>
      </w:r>
      <w:r w:rsidR="008A3800" w:rsidRPr="000A13A8">
        <w:rPr>
          <w:rFonts w:ascii="Baskerville" w:hAnsi="Baskerville" w:cs="Baskerville"/>
        </w:rPr>
        <w:t xml:space="preserve"> but</w:t>
      </w:r>
      <w:r w:rsidR="00A90CB6">
        <w:rPr>
          <w:rFonts w:ascii="Baskerville" w:hAnsi="Baskerville" w:cs="Baskerville"/>
        </w:rPr>
        <w:t xml:space="preserve"> rather their semi-abstraction capture</w:t>
      </w:r>
      <w:r w:rsidR="008A3800" w:rsidRPr="000A13A8">
        <w:rPr>
          <w:rFonts w:ascii="Baskerville" w:hAnsi="Baskerville" w:cs="Baskerville"/>
        </w:rPr>
        <w:t xml:space="preserve"> the velocity of a downward fall</w:t>
      </w:r>
      <w:r w:rsidR="0026000A">
        <w:rPr>
          <w:rFonts w:ascii="Baskerville" w:hAnsi="Baskerville" w:cs="Baskerville"/>
        </w:rPr>
        <w:t xml:space="preserve"> into a no</w:t>
      </w:r>
      <w:r w:rsidR="00A90CB6">
        <w:rPr>
          <w:rFonts w:ascii="Baskerville" w:hAnsi="Baskerville" w:cs="Baskerville"/>
        </w:rPr>
        <w:t>-</w:t>
      </w:r>
      <w:r w:rsidR="0026000A">
        <w:rPr>
          <w:rFonts w:ascii="Baskerville" w:hAnsi="Baskerville" w:cs="Baskerville"/>
        </w:rPr>
        <w:t>place</w:t>
      </w:r>
      <w:r w:rsidR="00217A2B">
        <w:rPr>
          <w:rFonts w:ascii="Baskerville" w:hAnsi="Baskerville" w:cs="Baskerville"/>
        </w:rPr>
        <w:t xml:space="preserve"> that the painter/viewer now contemplates in close-up</w:t>
      </w:r>
      <w:r w:rsidR="00A90CB6">
        <w:rPr>
          <w:rFonts w:ascii="Baskerville" w:hAnsi="Baskerville" w:cs="Baskerville"/>
        </w:rPr>
        <w:t xml:space="preserve"> as if on the street beside the battered corpse.</w:t>
      </w:r>
      <w:r w:rsidR="008A3800" w:rsidRPr="000A13A8">
        <w:rPr>
          <w:rFonts w:ascii="Baskerville" w:hAnsi="Baskerville" w:cs="Baskerville"/>
        </w:rPr>
        <w:t xml:space="preserve"> </w:t>
      </w:r>
      <w:r w:rsidR="00ED0713" w:rsidRPr="000A13A8">
        <w:rPr>
          <w:rFonts w:ascii="Baskerville" w:hAnsi="Baskerville" w:cs="Baskerville"/>
        </w:rPr>
        <w:t>A transparent page covers the painting, however</w:t>
      </w:r>
      <w:r w:rsidR="00A90CB6">
        <w:rPr>
          <w:rFonts w:ascii="Baskerville" w:hAnsi="Baskerville" w:cs="Baskerville"/>
        </w:rPr>
        <w:t>. Almost</w:t>
      </w:r>
      <w:r w:rsidR="008A3800" w:rsidRPr="000A13A8">
        <w:rPr>
          <w:rFonts w:ascii="Baskerville" w:hAnsi="Baskerville" w:cs="Baskerville"/>
        </w:rPr>
        <w:t xml:space="preserve"> tenderly the </w:t>
      </w:r>
      <w:r w:rsidR="0026000A">
        <w:rPr>
          <w:rFonts w:ascii="Baskerville" w:hAnsi="Baskerville" w:cs="Baskerville"/>
        </w:rPr>
        <w:t>words</w:t>
      </w:r>
      <w:r w:rsidR="008A3800" w:rsidRPr="000A13A8">
        <w:rPr>
          <w:rFonts w:ascii="Baskerville" w:hAnsi="Baskerville" w:cs="Baskerville"/>
        </w:rPr>
        <w:t xml:space="preserve"> of the melody from</w:t>
      </w:r>
      <w:r w:rsidR="00A90CB6">
        <w:rPr>
          <w:rFonts w:ascii="Baskerville" w:hAnsi="Baskerville" w:cs="Baskerville"/>
        </w:rPr>
        <w:t xml:space="preserve"> the opera </w:t>
      </w:r>
      <w:r w:rsidR="00A90CB6" w:rsidRPr="00A90CB6">
        <w:rPr>
          <w:rFonts w:ascii="Baskerville" w:hAnsi="Baskerville" w:cs="Baskerville"/>
          <w:i/>
        </w:rPr>
        <w:t>Der Freischutz</w:t>
      </w:r>
      <w:r w:rsidR="00A90CB6">
        <w:rPr>
          <w:rFonts w:ascii="Baskerville" w:hAnsi="Baskerville" w:cs="Baskerville"/>
        </w:rPr>
        <w:t xml:space="preserve"> by </w:t>
      </w:r>
      <w:r w:rsidR="008A3800" w:rsidRPr="000A13A8">
        <w:rPr>
          <w:rFonts w:ascii="Baskerville" w:hAnsi="Baskerville" w:cs="Baskerville"/>
        </w:rPr>
        <w:t>Weber</w:t>
      </w:r>
      <w:r w:rsidR="0026000A">
        <w:rPr>
          <w:rFonts w:ascii="Baskerville" w:hAnsi="Baskerville" w:cs="Baskerville"/>
        </w:rPr>
        <w:t xml:space="preserve"> that have been the leitmotif of this woman so far</w:t>
      </w:r>
      <w:r w:rsidR="008A3800" w:rsidRPr="000A13A8">
        <w:rPr>
          <w:rFonts w:ascii="Baskerville" w:hAnsi="Baskerville" w:cs="Baskerville"/>
        </w:rPr>
        <w:t xml:space="preserve"> traces the outline of the body and cares</w:t>
      </w:r>
      <w:r w:rsidR="0026000A">
        <w:rPr>
          <w:rFonts w:ascii="Baskerville" w:hAnsi="Baskerville" w:cs="Baskerville"/>
        </w:rPr>
        <w:t>s</w:t>
      </w:r>
      <w:r w:rsidR="008A3800" w:rsidRPr="000A13A8">
        <w:rPr>
          <w:rFonts w:ascii="Baskerville" w:hAnsi="Baskerville" w:cs="Baskerville"/>
        </w:rPr>
        <w:t>es the bleeding head</w:t>
      </w:r>
      <w:r w:rsidR="0026000A">
        <w:rPr>
          <w:rFonts w:ascii="Baskerville" w:hAnsi="Baskerville" w:cs="Baskerville"/>
        </w:rPr>
        <w:t>. The text reads:</w:t>
      </w:r>
      <w:r w:rsidR="008A3800" w:rsidRPr="000A13A8">
        <w:rPr>
          <w:rFonts w:ascii="Baskerville" w:hAnsi="Baskerville" w:cs="Baskerville"/>
        </w:rPr>
        <w:t xml:space="preserve"> </w:t>
      </w:r>
      <w:r w:rsidR="0026000A">
        <w:rPr>
          <w:rFonts w:ascii="Baskerville" w:hAnsi="Baskerville" w:cs="Baskerville"/>
        </w:rPr>
        <w:t>‘</w:t>
      </w:r>
      <w:r w:rsidR="008A3800" w:rsidRPr="000A13A8">
        <w:rPr>
          <w:rFonts w:ascii="Baskerville" w:hAnsi="Baskerville" w:cs="Baskerville"/>
        </w:rPr>
        <w:t>Franziska died immediately. The apartment being on the third floor. There is nothing more to be done about the tragedy.</w:t>
      </w:r>
      <w:r w:rsidR="0026000A">
        <w:rPr>
          <w:rFonts w:ascii="Baskerville" w:hAnsi="Baskerville" w:cs="Baskerville"/>
        </w:rPr>
        <w:t>’</w:t>
      </w:r>
      <w:r w:rsidR="008A3800" w:rsidRPr="000A13A8">
        <w:rPr>
          <w:rFonts w:ascii="Baskerville" w:hAnsi="Baskerville" w:cs="Baskerville"/>
        </w:rPr>
        <w:t xml:space="preserve"> </w:t>
      </w:r>
      <w:r w:rsidR="00ED0713">
        <w:rPr>
          <w:rFonts w:ascii="Baskerville" w:hAnsi="Baskerville" w:cs="Baskerville"/>
        </w:rPr>
        <w:t xml:space="preserve">(JHM 4181) </w:t>
      </w:r>
      <w:r w:rsidR="00504283">
        <w:rPr>
          <w:rFonts w:ascii="Baskerville" w:hAnsi="Baskerville" w:cs="Baskerville"/>
        </w:rPr>
        <w:t xml:space="preserve">Whose voice is being replayed, </w:t>
      </w:r>
      <w:r w:rsidR="00492C84">
        <w:rPr>
          <w:rFonts w:ascii="Baskerville" w:hAnsi="Baskerville" w:cs="Baskerville"/>
        </w:rPr>
        <w:t xml:space="preserve">speaking </w:t>
      </w:r>
      <w:r w:rsidR="0026000A">
        <w:rPr>
          <w:rFonts w:ascii="Baskerville" w:hAnsi="Baskerville" w:cs="Baskerville"/>
        </w:rPr>
        <w:t xml:space="preserve">brusquely and without </w:t>
      </w:r>
      <w:r w:rsidR="00492C84">
        <w:rPr>
          <w:rFonts w:ascii="Baskerville" w:hAnsi="Baskerville" w:cs="Baskerville"/>
        </w:rPr>
        <w:t xml:space="preserve">any </w:t>
      </w:r>
      <w:r w:rsidR="0026000A">
        <w:rPr>
          <w:rFonts w:ascii="Baskerville" w:hAnsi="Baskerville" w:cs="Baskerville"/>
        </w:rPr>
        <w:t>space for compassion</w:t>
      </w:r>
      <w:r w:rsidR="00A90CB6">
        <w:rPr>
          <w:rFonts w:ascii="Baskerville" w:hAnsi="Baskerville" w:cs="Baskerville"/>
        </w:rPr>
        <w:t>?</w:t>
      </w:r>
      <w:r w:rsidR="00492C84">
        <w:rPr>
          <w:rFonts w:ascii="Baskerville" w:hAnsi="Baskerville" w:cs="Baskerville"/>
        </w:rPr>
        <w:t xml:space="preserve"> Is this </w:t>
      </w:r>
      <w:r w:rsidR="00A90CB6">
        <w:rPr>
          <w:rFonts w:ascii="Baskerville" w:hAnsi="Baskerville" w:cs="Baskerville"/>
        </w:rPr>
        <w:t>‘</w:t>
      </w:r>
      <w:r w:rsidR="00492C84">
        <w:rPr>
          <w:rFonts w:ascii="Baskerville" w:hAnsi="Baskerville" w:cs="Baskerville"/>
        </w:rPr>
        <w:t>theatre</w:t>
      </w:r>
      <w:r w:rsidR="00A90CB6">
        <w:rPr>
          <w:rFonts w:ascii="Baskerville" w:hAnsi="Baskerville" w:cs="Baskerville"/>
        </w:rPr>
        <w:t>’ speaking</w:t>
      </w:r>
      <w:r w:rsidR="00217A2B">
        <w:rPr>
          <w:rFonts w:ascii="Baskerville" w:hAnsi="Baskerville" w:cs="Baskerville"/>
        </w:rPr>
        <w:t xml:space="preserve"> when faced with a kind of traumatic reality and grief that painting voicelessly articulates with its own intensities</w:t>
      </w:r>
      <w:r w:rsidR="00492C84">
        <w:rPr>
          <w:rFonts w:ascii="Baskerville" w:hAnsi="Baskerville" w:cs="Baskerville"/>
        </w:rPr>
        <w:t>?</w:t>
      </w:r>
      <w:r w:rsidR="008A3800" w:rsidRPr="000A13A8">
        <w:rPr>
          <w:rFonts w:ascii="Baskerville" w:hAnsi="Baskerville" w:cs="Baskerville"/>
        </w:rPr>
        <w:t xml:space="preserve"> </w:t>
      </w:r>
    </w:p>
    <w:p w14:paraId="1D82A79F" w14:textId="77777777" w:rsidR="005809E9" w:rsidRDefault="00217A2B" w:rsidP="00B4596A">
      <w:pPr>
        <w:spacing w:line="480" w:lineRule="auto"/>
        <w:ind w:right="-341"/>
        <w:jc w:val="both"/>
        <w:rPr>
          <w:rFonts w:ascii="Baskerville" w:hAnsi="Baskerville" w:cs="Baskerville"/>
        </w:rPr>
      </w:pPr>
      <w:r>
        <w:rPr>
          <w:rFonts w:ascii="Baskerville" w:hAnsi="Baskerville" w:cs="Baskerville"/>
        </w:rPr>
        <w:tab/>
      </w:r>
      <w:r w:rsidR="00BF4717">
        <w:rPr>
          <w:rFonts w:ascii="Baskerville" w:hAnsi="Baskerville" w:cs="Baskerville"/>
        </w:rPr>
        <w:t>A sequence of paintings, using different modes of composition and spatialities produce a related set of meanings for registering death and representing grief.</w:t>
      </w:r>
      <w:r w:rsidR="0026000A">
        <w:rPr>
          <w:rFonts w:ascii="Baskerville" w:hAnsi="Baskerville" w:cs="Baskerville"/>
        </w:rPr>
        <w:t xml:space="preserve"> </w:t>
      </w:r>
      <w:r w:rsidR="00CC1B88">
        <w:rPr>
          <w:rFonts w:ascii="Baskerville" w:hAnsi="Baskerville" w:cs="Baskerville"/>
        </w:rPr>
        <w:t>We must remember this intense blue window hole in the centre.</w:t>
      </w:r>
      <w:r w:rsidR="00BF4717">
        <w:rPr>
          <w:rFonts w:ascii="Baskerville" w:hAnsi="Baskerville" w:cs="Baskerville"/>
        </w:rPr>
        <w:t xml:space="preserve">  </w:t>
      </w:r>
      <w:r w:rsidR="00A90CB6">
        <w:rPr>
          <w:rFonts w:ascii="Baskerville" w:hAnsi="Baskerville" w:cs="Baskerville"/>
        </w:rPr>
        <w:t>Within its painted form, we see that a</w:t>
      </w:r>
      <w:r w:rsidR="00BF4717">
        <w:rPr>
          <w:rFonts w:ascii="Baskerville" w:hAnsi="Baskerville" w:cs="Baskerville"/>
        </w:rPr>
        <w:t xml:space="preserve"> child understands it childishly</w:t>
      </w:r>
      <w:r w:rsidR="00A90CB6">
        <w:rPr>
          <w:rFonts w:ascii="Baskerville" w:hAnsi="Baskerville" w:cs="Baskerville"/>
        </w:rPr>
        <w:t>. R</w:t>
      </w:r>
      <w:r w:rsidR="00BF4717">
        <w:rPr>
          <w:rFonts w:ascii="Baskerville" w:hAnsi="Baskerville" w:cs="Baskerville"/>
        </w:rPr>
        <w:t>emember</w:t>
      </w:r>
      <w:r w:rsidR="00CC1B88">
        <w:rPr>
          <w:rFonts w:ascii="Baskerville" w:hAnsi="Baskerville" w:cs="Baskerville"/>
        </w:rPr>
        <w:t xml:space="preserve">ing her mother’s </w:t>
      </w:r>
      <w:r w:rsidR="00BF4717">
        <w:rPr>
          <w:rFonts w:ascii="Baskerville" w:hAnsi="Baskerville" w:cs="Baskerville"/>
        </w:rPr>
        <w:t xml:space="preserve">promise to return from heaven as an angel and give her a message, </w:t>
      </w:r>
      <w:r w:rsidR="00CC1B88">
        <w:rPr>
          <w:rFonts w:ascii="Baskerville" w:hAnsi="Baskerville" w:cs="Baskerville"/>
        </w:rPr>
        <w:t xml:space="preserve">she </w:t>
      </w:r>
      <w:r w:rsidR="00BF4717">
        <w:rPr>
          <w:rFonts w:ascii="Baskerville" w:hAnsi="Baskerville" w:cs="Baskerville"/>
        </w:rPr>
        <w:t>visits the tomb and waits anxiously at the window</w:t>
      </w:r>
      <w:r w:rsidR="00CC1B88">
        <w:rPr>
          <w:rFonts w:ascii="Baskerville" w:hAnsi="Baskerville" w:cs="Baskerville"/>
        </w:rPr>
        <w:t xml:space="preserve"> for a message that never ever comes. As</w:t>
      </w:r>
      <w:r w:rsidR="00BF4717">
        <w:rPr>
          <w:rFonts w:ascii="Baskerville" w:hAnsi="Baskerville" w:cs="Baskerville"/>
        </w:rPr>
        <w:t xml:space="preserve"> an adult,</w:t>
      </w:r>
      <w:r w:rsidR="00A90CB6">
        <w:rPr>
          <w:rFonts w:ascii="Baskerville" w:hAnsi="Baskerville" w:cs="Baskerville"/>
        </w:rPr>
        <w:t xml:space="preserve"> however,</w:t>
      </w:r>
      <w:r w:rsidR="00BF4717">
        <w:rPr>
          <w:rFonts w:ascii="Baskerville" w:hAnsi="Baskerville" w:cs="Baskerville"/>
        </w:rPr>
        <w:t xml:space="preserve"> </w:t>
      </w:r>
      <w:r w:rsidR="00CC1B88">
        <w:rPr>
          <w:rFonts w:ascii="Baskerville" w:hAnsi="Baskerville" w:cs="Baskerville"/>
        </w:rPr>
        <w:t xml:space="preserve">the artist </w:t>
      </w:r>
      <w:r w:rsidR="00A90CB6">
        <w:rPr>
          <w:rFonts w:ascii="Baskerville" w:hAnsi="Baskerville" w:cs="Baskerville"/>
        </w:rPr>
        <w:t xml:space="preserve">then </w:t>
      </w:r>
      <w:r w:rsidR="00CC1B88">
        <w:rPr>
          <w:rFonts w:ascii="Baskerville" w:hAnsi="Baskerville" w:cs="Baskerville"/>
        </w:rPr>
        <w:t xml:space="preserve">creates </w:t>
      </w:r>
      <w:r w:rsidR="00BF4717">
        <w:rPr>
          <w:rFonts w:ascii="Baskerville" w:hAnsi="Baskerville" w:cs="Baskerville"/>
        </w:rPr>
        <w:t>a</w:t>
      </w:r>
      <w:r w:rsidR="008A3800" w:rsidRPr="000A13A8">
        <w:rPr>
          <w:rFonts w:ascii="Baskerville" w:hAnsi="Baskerville" w:cs="Baskerville"/>
        </w:rPr>
        <w:t xml:space="preserve"> series of remarkable paintings about </w:t>
      </w:r>
      <w:r w:rsidR="00504283">
        <w:rPr>
          <w:rFonts w:ascii="Baskerville" w:hAnsi="Baskerville" w:cs="Baskerville"/>
        </w:rPr>
        <w:t>(</w:t>
      </w:r>
      <w:r w:rsidR="008A3800" w:rsidRPr="000A13A8">
        <w:rPr>
          <w:rFonts w:ascii="Baskerville" w:hAnsi="Baskerville" w:cs="Baskerville"/>
        </w:rPr>
        <w:t>the subject of</w:t>
      </w:r>
      <w:r w:rsidR="00504283">
        <w:rPr>
          <w:rFonts w:ascii="Baskerville" w:hAnsi="Baskerville" w:cs="Baskerville"/>
        </w:rPr>
        <w:t>)</w:t>
      </w:r>
      <w:r w:rsidR="008A3800" w:rsidRPr="000A13A8">
        <w:rPr>
          <w:rFonts w:ascii="Baskerville" w:hAnsi="Baskerville" w:cs="Baskerville"/>
        </w:rPr>
        <w:t xml:space="preserve"> grief, </w:t>
      </w:r>
      <w:r w:rsidR="00504283">
        <w:rPr>
          <w:rFonts w:ascii="Baskerville" w:hAnsi="Baskerville" w:cs="Baskerville"/>
        </w:rPr>
        <w:t>whose</w:t>
      </w:r>
      <w:r w:rsidR="008A3800" w:rsidRPr="000A13A8">
        <w:rPr>
          <w:rFonts w:ascii="Baskerville" w:hAnsi="Baskerville" w:cs="Baskerville"/>
        </w:rPr>
        <w:t xml:space="preserve"> effects require new </w:t>
      </w:r>
      <w:r w:rsidR="008A3800" w:rsidRPr="00A90CB6">
        <w:rPr>
          <w:rFonts w:ascii="Baskerville" w:hAnsi="Baskerville" w:cs="Baskerville"/>
          <w:i/>
        </w:rPr>
        <w:t>pathos formulae</w:t>
      </w:r>
      <w:r w:rsidR="008A3800" w:rsidRPr="000A13A8">
        <w:rPr>
          <w:rFonts w:ascii="Baskerville" w:hAnsi="Baskerville" w:cs="Baskerville"/>
        </w:rPr>
        <w:t xml:space="preserve">, </w:t>
      </w:r>
      <w:r w:rsidR="002D35BD">
        <w:rPr>
          <w:rFonts w:ascii="Baskerville" w:hAnsi="Baskerville" w:cs="Baskerville"/>
        </w:rPr>
        <w:t xml:space="preserve">that is visual </w:t>
      </w:r>
      <w:r w:rsidR="008A3800" w:rsidRPr="000A13A8">
        <w:rPr>
          <w:rFonts w:ascii="Baskerville" w:hAnsi="Baskerville" w:cs="Baskerville"/>
        </w:rPr>
        <w:t xml:space="preserve">forms for registering </w:t>
      </w:r>
      <w:r w:rsidR="00BC20BE" w:rsidRPr="000A13A8">
        <w:rPr>
          <w:rFonts w:ascii="Baskerville" w:hAnsi="Baskerville" w:cs="Baskerville"/>
        </w:rPr>
        <w:t xml:space="preserve">psychic suffering </w:t>
      </w:r>
      <w:r w:rsidR="002D35BD">
        <w:rPr>
          <w:rFonts w:ascii="Baskerville" w:hAnsi="Baskerville" w:cs="Baskerville"/>
        </w:rPr>
        <w:t>bo</w:t>
      </w:r>
      <w:r w:rsidR="008A3800" w:rsidRPr="000A13A8">
        <w:rPr>
          <w:rFonts w:ascii="Baskerville" w:hAnsi="Baskerville" w:cs="Baskerville"/>
        </w:rPr>
        <w:t>dily</w:t>
      </w:r>
      <w:r w:rsidR="002D35BD">
        <w:rPr>
          <w:rFonts w:ascii="Baskerville" w:hAnsi="Baskerville" w:cs="Baskerville"/>
        </w:rPr>
        <w:t>.</w:t>
      </w:r>
      <w:r w:rsidR="008A3800" w:rsidRPr="000A13A8">
        <w:rPr>
          <w:rFonts w:ascii="Baskerville" w:hAnsi="Baskerville" w:cs="Baskerville"/>
        </w:rPr>
        <w:t xml:space="preserve"> </w:t>
      </w:r>
      <w:r w:rsidR="00BC20BE" w:rsidRPr="000A13A8">
        <w:rPr>
          <w:rFonts w:ascii="Baskerville" w:hAnsi="Baskerville" w:cs="Baskerville"/>
        </w:rPr>
        <w:t xml:space="preserve">  </w:t>
      </w:r>
      <w:r w:rsidR="00CC1B88">
        <w:rPr>
          <w:rFonts w:ascii="Baskerville" w:hAnsi="Baskerville" w:cs="Baskerville"/>
        </w:rPr>
        <w:t xml:space="preserve">Husband/father </w:t>
      </w:r>
      <w:r w:rsidR="00BC20BE" w:rsidRPr="000A13A8">
        <w:rPr>
          <w:rFonts w:ascii="Baskerville" w:hAnsi="Baskerville" w:cs="Baskerville"/>
        </w:rPr>
        <w:t xml:space="preserve">Albert </w:t>
      </w:r>
      <w:r w:rsidR="002D35BD">
        <w:rPr>
          <w:rFonts w:ascii="Baskerville" w:hAnsi="Baskerville" w:cs="Baskerville"/>
        </w:rPr>
        <w:t>claws</w:t>
      </w:r>
      <w:r w:rsidR="00BC20BE" w:rsidRPr="000A13A8">
        <w:rPr>
          <w:rFonts w:ascii="Baskerville" w:hAnsi="Baskerville" w:cs="Baskerville"/>
        </w:rPr>
        <w:t xml:space="preserve"> his head raw in his unbearable grief</w:t>
      </w:r>
      <w:r w:rsidR="00CC1B88">
        <w:rPr>
          <w:rFonts w:ascii="Baskerville" w:hAnsi="Baskerville" w:cs="Baskerville"/>
        </w:rPr>
        <w:t>, and is bathed in a blood red hue.</w:t>
      </w:r>
      <w:r w:rsidR="00BC20BE" w:rsidRPr="000A13A8">
        <w:rPr>
          <w:rFonts w:ascii="Baskerville" w:hAnsi="Baskerville" w:cs="Baskerville"/>
        </w:rPr>
        <w:t xml:space="preserve"> He </w:t>
      </w:r>
      <w:r w:rsidR="00CC1B88">
        <w:rPr>
          <w:rFonts w:ascii="Baskerville" w:hAnsi="Baskerville" w:cs="Baskerville"/>
        </w:rPr>
        <w:t>is presented as an</w:t>
      </w:r>
      <w:r w:rsidR="00BC20BE" w:rsidRPr="000A13A8">
        <w:rPr>
          <w:rFonts w:ascii="Baskerville" w:hAnsi="Baskerville" w:cs="Baskerville"/>
        </w:rPr>
        <w:t xml:space="preserve"> Orpheus and Gluck’s </w:t>
      </w:r>
      <w:r w:rsidR="00CC1B88">
        <w:rPr>
          <w:rFonts w:ascii="Baskerville" w:hAnsi="Baskerville" w:cs="Baskerville"/>
        </w:rPr>
        <w:t>famous aria of loss</w:t>
      </w:r>
      <w:r w:rsidR="00BC20BE" w:rsidRPr="000A13A8">
        <w:rPr>
          <w:rFonts w:ascii="Baskerville" w:hAnsi="Baskerville" w:cs="Baskerville"/>
        </w:rPr>
        <w:t xml:space="preserve"> is introduced</w:t>
      </w:r>
      <w:r w:rsidR="00CC1B88">
        <w:rPr>
          <w:rFonts w:ascii="Baskerville" w:hAnsi="Baskerville" w:cs="Baskerville"/>
        </w:rPr>
        <w:t xml:space="preserve"> for the first time.</w:t>
      </w:r>
      <w:r w:rsidR="00A90CB6">
        <w:rPr>
          <w:rFonts w:ascii="Baskerville" w:hAnsi="Baskerville" w:cs="Baskerville"/>
        </w:rPr>
        <w:t xml:space="preserve"> The text speaks:</w:t>
      </w:r>
      <w:r w:rsidR="00CC1B88">
        <w:rPr>
          <w:rFonts w:ascii="Baskerville" w:hAnsi="Baskerville" w:cs="Baskerville"/>
        </w:rPr>
        <w:t xml:space="preserve"> </w:t>
      </w:r>
      <w:r w:rsidR="00A90CB6">
        <w:rPr>
          <w:rFonts w:ascii="Baskerville" w:hAnsi="Baskerville" w:cs="Baskerville"/>
        </w:rPr>
        <w:t>‘ “</w:t>
      </w:r>
      <w:r w:rsidR="00CC1B88">
        <w:rPr>
          <w:rFonts w:ascii="Baskerville" w:hAnsi="Baskerville" w:cs="Baskerville"/>
        </w:rPr>
        <w:t>Oh I have lost her, all my happiness is gone!</w:t>
      </w:r>
      <w:r w:rsidR="00A90CB6">
        <w:rPr>
          <w:rFonts w:ascii="Baskerville" w:hAnsi="Baskerville" w:cs="Baskerville"/>
        </w:rPr>
        <w:t>”</w:t>
      </w:r>
      <w:r w:rsidR="00CC1B88">
        <w:rPr>
          <w:rFonts w:ascii="Baskerville" w:hAnsi="Baskerville" w:cs="Baskerville"/>
        </w:rPr>
        <w:t xml:space="preserve">  Albert is inconsolable. He sits on his lonely </w:t>
      </w:r>
      <w:r w:rsidR="00A90CB6">
        <w:rPr>
          <w:rFonts w:ascii="Baskerville" w:hAnsi="Baskerville" w:cs="Baskerville"/>
        </w:rPr>
        <w:t>red</w:t>
      </w:r>
      <w:r w:rsidR="00CC1B88">
        <w:rPr>
          <w:rFonts w:ascii="Baskerville" w:hAnsi="Baskerville" w:cs="Baskerville"/>
        </w:rPr>
        <w:t xml:space="preserve"> quilt, ready to make any sacrifice to have lost one restored to him.</w:t>
      </w:r>
      <w:r w:rsidR="00A90CB6">
        <w:rPr>
          <w:rFonts w:ascii="Baskerville" w:hAnsi="Baskerville" w:cs="Baskerville"/>
        </w:rPr>
        <w:t>’</w:t>
      </w:r>
      <w:r w:rsidR="00CC1B88">
        <w:rPr>
          <w:rFonts w:ascii="Baskerville" w:hAnsi="Baskerville" w:cs="Baskerville"/>
        </w:rPr>
        <w:t xml:space="preserve"> </w:t>
      </w:r>
      <w:r w:rsidR="00A90CB6">
        <w:rPr>
          <w:rFonts w:ascii="Baskerville" w:hAnsi="Baskerville" w:cs="Baskerville"/>
        </w:rPr>
        <w:t>If we were to hear Gluck’s aria, we could imagine how</w:t>
      </w:r>
      <w:r w:rsidR="00BC20BE" w:rsidRPr="000A13A8">
        <w:rPr>
          <w:rFonts w:ascii="Baskerville" w:hAnsi="Baskerville" w:cs="Baskerville"/>
        </w:rPr>
        <w:t xml:space="preserve"> </w:t>
      </w:r>
      <w:r w:rsidR="00A90CB6">
        <w:rPr>
          <w:rFonts w:ascii="Baskerville" w:hAnsi="Baskerville" w:cs="Baskerville"/>
        </w:rPr>
        <w:t>t</w:t>
      </w:r>
      <w:r w:rsidR="00BC20BE" w:rsidRPr="000A13A8">
        <w:rPr>
          <w:rFonts w:ascii="Baskerville" w:hAnsi="Baskerville" w:cs="Baskerville"/>
        </w:rPr>
        <w:t xml:space="preserve">he music’s swelling forms endow the anguish with an </w:t>
      </w:r>
      <w:r w:rsidR="002D35BD">
        <w:rPr>
          <w:rFonts w:ascii="Baskerville" w:hAnsi="Baskerville" w:cs="Baskerville"/>
        </w:rPr>
        <w:t xml:space="preserve">additional </w:t>
      </w:r>
      <w:r w:rsidR="00BC20BE" w:rsidRPr="000A13A8">
        <w:rPr>
          <w:rFonts w:ascii="Baskerville" w:hAnsi="Baskerville" w:cs="Baskerville"/>
        </w:rPr>
        <w:t>acoustic pathos formula</w:t>
      </w:r>
      <w:r w:rsidR="000445E7">
        <w:rPr>
          <w:rFonts w:ascii="Baskerville" w:hAnsi="Baskerville" w:cs="Baskerville"/>
        </w:rPr>
        <w:t>:</w:t>
      </w:r>
      <w:r w:rsidR="002D35BD">
        <w:rPr>
          <w:rFonts w:ascii="Baskerville" w:hAnsi="Baskerville" w:cs="Baskerville"/>
        </w:rPr>
        <w:t xml:space="preserve"> imagine this b</w:t>
      </w:r>
      <w:r w:rsidR="00CC1B88">
        <w:rPr>
          <w:rFonts w:ascii="Baskerville" w:hAnsi="Baskerville" w:cs="Baskerville"/>
        </w:rPr>
        <w:t xml:space="preserve">eing hummed as the painting is </w:t>
      </w:r>
      <w:r w:rsidR="002D35BD">
        <w:rPr>
          <w:rFonts w:ascii="Baskerville" w:hAnsi="Baskerville" w:cs="Baskerville"/>
        </w:rPr>
        <w:t>being created</w:t>
      </w:r>
      <w:r w:rsidR="001F3610">
        <w:rPr>
          <w:rFonts w:ascii="Baskerville" w:hAnsi="Baskerville" w:cs="Baskerville"/>
        </w:rPr>
        <w:t xml:space="preserve"> </w:t>
      </w:r>
      <w:r w:rsidR="00A90CB6">
        <w:rPr>
          <w:rFonts w:ascii="Baskerville" w:hAnsi="Baskerville" w:cs="Baskerville"/>
        </w:rPr>
        <w:t>b</w:t>
      </w:r>
      <w:r w:rsidR="001F3610">
        <w:rPr>
          <w:rFonts w:ascii="Baskerville" w:hAnsi="Baskerville" w:cs="Baskerville"/>
        </w:rPr>
        <w:t>lood flow by blood flow</w:t>
      </w:r>
      <w:r w:rsidR="002D35BD">
        <w:rPr>
          <w:rFonts w:ascii="Baskerville" w:hAnsi="Baskerville" w:cs="Baskerville"/>
        </w:rPr>
        <w:t>.</w:t>
      </w:r>
      <w:r w:rsidR="00CC1B88">
        <w:rPr>
          <w:rFonts w:ascii="Baskerville" w:hAnsi="Baskerville" w:cs="Baskerville"/>
        </w:rPr>
        <w:t xml:space="preserve"> </w:t>
      </w:r>
      <w:r w:rsidR="00BC20BE" w:rsidRPr="000A13A8">
        <w:rPr>
          <w:rFonts w:ascii="Baskerville" w:hAnsi="Baskerville" w:cs="Baskerville"/>
        </w:rPr>
        <w:t>Then</w:t>
      </w:r>
      <w:r w:rsidR="002D35BD">
        <w:rPr>
          <w:rFonts w:ascii="Baskerville" w:hAnsi="Baskerville" w:cs="Baskerville"/>
        </w:rPr>
        <w:t xml:space="preserve"> we have a scene where</w:t>
      </w:r>
      <w:r w:rsidR="00BC20BE" w:rsidRPr="000A13A8">
        <w:rPr>
          <w:rFonts w:ascii="Baskerville" w:hAnsi="Baskerville" w:cs="Baskerville"/>
        </w:rPr>
        <w:t xml:space="preserve"> the child enters to observe adult grief, her father’s head shockingly covered in blood, signs of a distress excessive as a response to </w:t>
      </w:r>
      <w:r w:rsidR="00BD09D9">
        <w:rPr>
          <w:rFonts w:ascii="Baskerville" w:hAnsi="Baskerville" w:cs="Baskerville"/>
        </w:rPr>
        <w:t>his wife’s death</w:t>
      </w:r>
      <w:r w:rsidR="00BC20BE" w:rsidRPr="000A13A8">
        <w:rPr>
          <w:rFonts w:ascii="Baskerville" w:hAnsi="Baskerville" w:cs="Baskerville"/>
        </w:rPr>
        <w:t xml:space="preserve"> from influenza</w:t>
      </w:r>
      <w:r w:rsidR="00BD09D9">
        <w:rPr>
          <w:rFonts w:ascii="Baskerville" w:hAnsi="Baskerville" w:cs="Baskerville"/>
        </w:rPr>
        <w:t>: the story the child has been told</w:t>
      </w:r>
      <w:r w:rsidR="00BC20BE" w:rsidRPr="000A13A8">
        <w:rPr>
          <w:rFonts w:ascii="Baskerville" w:hAnsi="Baskerville" w:cs="Baskerville"/>
        </w:rPr>
        <w:t xml:space="preserve">. </w:t>
      </w:r>
      <w:r w:rsidR="00BF4717">
        <w:rPr>
          <w:rFonts w:ascii="Baskerville" w:hAnsi="Baskerville" w:cs="Baskerville"/>
        </w:rPr>
        <w:t xml:space="preserve"> The commentary is a later, ironic if not sarcastic comment on adult deception of a vulnerable child, while the images themselves </w:t>
      </w:r>
      <w:r w:rsidR="001F3610">
        <w:rPr>
          <w:rFonts w:ascii="Baskerville" w:hAnsi="Baskerville" w:cs="Baskerville"/>
        </w:rPr>
        <w:t xml:space="preserve">visually register </w:t>
      </w:r>
      <w:r w:rsidR="00BF4717">
        <w:rPr>
          <w:rFonts w:ascii="Baskerville" w:hAnsi="Baskerville" w:cs="Baskerville"/>
        </w:rPr>
        <w:t>the</w:t>
      </w:r>
      <w:r w:rsidR="00BD09D9">
        <w:rPr>
          <w:rFonts w:ascii="Baskerville" w:hAnsi="Baskerville" w:cs="Baskerville"/>
        </w:rPr>
        <w:t xml:space="preserve"> actual and remembered</w:t>
      </w:r>
      <w:r w:rsidR="00BF4717">
        <w:rPr>
          <w:rFonts w:ascii="Baskerville" w:hAnsi="Baskerville" w:cs="Baskerville"/>
        </w:rPr>
        <w:t xml:space="preserve"> </w:t>
      </w:r>
      <w:r w:rsidR="001F3610">
        <w:rPr>
          <w:rFonts w:ascii="Baskerville" w:hAnsi="Baskerville" w:cs="Baskerville"/>
        </w:rPr>
        <w:t>shocking</w:t>
      </w:r>
      <w:r w:rsidR="00BF4717">
        <w:rPr>
          <w:rFonts w:ascii="Baskerville" w:hAnsi="Baskerville" w:cs="Baskerville"/>
        </w:rPr>
        <w:t xml:space="preserve"> impact of a child seeing an adult </w:t>
      </w:r>
      <w:r w:rsidR="001F3610">
        <w:rPr>
          <w:rFonts w:ascii="Baskerville" w:hAnsi="Baskerville" w:cs="Baskerville"/>
        </w:rPr>
        <w:t xml:space="preserve">thus </w:t>
      </w:r>
      <w:r w:rsidR="00BF4717">
        <w:rPr>
          <w:rFonts w:ascii="Baskerville" w:hAnsi="Baskerville" w:cs="Baskerville"/>
        </w:rPr>
        <w:t>broken and wounded by a distraction of grief.</w:t>
      </w:r>
      <w:r w:rsidR="00BC20BE" w:rsidRPr="000A13A8">
        <w:rPr>
          <w:rFonts w:ascii="Baskerville" w:hAnsi="Baskerville" w:cs="Baskerville"/>
        </w:rPr>
        <w:t xml:space="preserve"> The signs are</w:t>
      </w:r>
      <w:r w:rsidR="00BF4717">
        <w:rPr>
          <w:rFonts w:ascii="Baskerville" w:hAnsi="Baskerville" w:cs="Baskerville"/>
        </w:rPr>
        <w:t xml:space="preserve"> also</w:t>
      </w:r>
      <w:r w:rsidR="00BC20BE" w:rsidRPr="000A13A8">
        <w:rPr>
          <w:rFonts w:ascii="Baskerville" w:hAnsi="Baskerville" w:cs="Baskerville"/>
        </w:rPr>
        <w:t xml:space="preserve"> there of the decei</w:t>
      </w:r>
      <w:r w:rsidR="001F3610">
        <w:rPr>
          <w:rFonts w:ascii="Baskerville" w:hAnsi="Baskerville" w:cs="Baskerville"/>
        </w:rPr>
        <w:t>t</w:t>
      </w:r>
      <w:r w:rsidR="00BF4717">
        <w:rPr>
          <w:rFonts w:ascii="Baskerville" w:hAnsi="Baskerville" w:cs="Baskerville"/>
        </w:rPr>
        <w:t xml:space="preserve"> she the painter in 1941 is now denouncing</w:t>
      </w:r>
      <w:r w:rsidR="00BC20BE" w:rsidRPr="000A13A8">
        <w:rPr>
          <w:rFonts w:ascii="Baskerville" w:hAnsi="Baskerville" w:cs="Baskerville"/>
        </w:rPr>
        <w:t xml:space="preserve">. The child is told one thing </w:t>
      </w:r>
      <w:r w:rsidR="00BF4717">
        <w:rPr>
          <w:rFonts w:ascii="Baskerville" w:hAnsi="Baskerville" w:cs="Baskerville"/>
        </w:rPr>
        <w:t xml:space="preserve">but </w:t>
      </w:r>
      <w:r w:rsidR="00BC20BE" w:rsidRPr="000A13A8">
        <w:rPr>
          <w:rFonts w:ascii="Baskerville" w:hAnsi="Baskerville" w:cs="Baskerville"/>
        </w:rPr>
        <w:t>sees the signs of a secret she is not told</w:t>
      </w:r>
      <w:r w:rsidR="00BD09D9">
        <w:rPr>
          <w:rFonts w:ascii="Baskerville" w:hAnsi="Baskerville" w:cs="Baskerville"/>
        </w:rPr>
        <w:t xml:space="preserve">. She </w:t>
      </w:r>
      <w:r w:rsidR="00BF4717">
        <w:rPr>
          <w:rFonts w:ascii="Baskerville" w:hAnsi="Baskerville" w:cs="Baskerville"/>
        </w:rPr>
        <w:t>knows there is a secret because of the bloody signs.</w:t>
      </w:r>
      <w:r w:rsidR="00BC20BE" w:rsidRPr="000A13A8">
        <w:rPr>
          <w:rFonts w:ascii="Baskerville" w:hAnsi="Baskerville" w:cs="Baskerville"/>
        </w:rPr>
        <w:t xml:space="preserve"> </w:t>
      </w:r>
    </w:p>
    <w:p w14:paraId="38655288" w14:textId="55268E7F" w:rsidR="000445E7" w:rsidRDefault="005809E9" w:rsidP="00B4596A">
      <w:pPr>
        <w:spacing w:line="480" w:lineRule="auto"/>
        <w:ind w:right="-341"/>
        <w:jc w:val="both"/>
        <w:rPr>
          <w:rFonts w:ascii="Baskerville" w:hAnsi="Baskerville" w:cs="Baskerville"/>
        </w:rPr>
      </w:pPr>
      <w:r>
        <w:rPr>
          <w:rFonts w:ascii="Baskerville" w:hAnsi="Baskerville" w:cs="Baskerville"/>
        </w:rPr>
        <w:tab/>
      </w:r>
      <w:r w:rsidR="00BC20BE" w:rsidRPr="000A13A8">
        <w:rPr>
          <w:rFonts w:ascii="Baskerville" w:hAnsi="Baskerville" w:cs="Baskerville"/>
        </w:rPr>
        <w:t>The dead woman’s mother now comes into view and her grief is represented by her collapse: she is seated on the floor huddled in sorrow</w:t>
      </w:r>
      <w:r w:rsidR="001F3610">
        <w:rPr>
          <w:rFonts w:ascii="Baskerville" w:hAnsi="Baskerville" w:cs="Baskerville"/>
        </w:rPr>
        <w:t>.</w:t>
      </w:r>
      <w:r w:rsidR="00D44FCF" w:rsidRPr="000A13A8">
        <w:rPr>
          <w:rFonts w:ascii="Baskerville" w:hAnsi="Baskerville" w:cs="Baskerville"/>
        </w:rPr>
        <w:t xml:space="preserve">  The text reads:  </w:t>
      </w:r>
      <w:r w:rsidR="00BD09D9">
        <w:rPr>
          <w:rFonts w:ascii="Baskerville" w:hAnsi="Baskerville" w:cs="Baskerville"/>
        </w:rPr>
        <w:t>‘</w:t>
      </w:r>
      <w:r w:rsidR="00D44FCF" w:rsidRPr="000A13A8">
        <w:rPr>
          <w:rFonts w:ascii="Baskerville" w:hAnsi="Baskerville" w:cs="Baskerville"/>
        </w:rPr>
        <w:t xml:space="preserve">Mrs Krarre does not cry but her grief seems to penetrate the profoundest depths of the world. From the topmost tips of her hair down to the farthest joints of her small feet, her grief seems to spread through her body. It transcends her own suffering. It is the suffering of the world, the suffering of the fate that Frau Knarre, née Bend, </w:t>
      </w:r>
      <w:r w:rsidR="00D44FCF" w:rsidRPr="00DC6611">
        <w:rPr>
          <w:rFonts w:ascii="Baskerville" w:hAnsi="Baskerville" w:cs="Baskerville"/>
        </w:rPr>
        <w:t>has been elected to bear.</w:t>
      </w:r>
      <w:r w:rsidR="000445E7" w:rsidRPr="00DC6611">
        <w:rPr>
          <w:rFonts w:ascii="Baskerville" w:hAnsi="Baskerville" w:cs="Baskerville"/>
        </w:rPr>
        <w:t>’</w:t>
      </w:r>
      <w:r w:rsidR="00BD09D9">
        <w:rPr>
          <w:rFonts w:ascii="Baskerville" w:hAnsi="Baskerville" w:cs="Baskerville"/>
        </w:rPr>
        <w:t xml:space="preserve"> </w:t>
      </w:r>
      <w:r w:rsidR="00ED0713">
        <w:rPr>
          <w:rFonts w:ascii="Baskerville" w:hAnsi="Baskerville" w:cs="Baskerville"/>
        </w:rPr>
        <w:t xml:space="preserve"> (</w:t>
      </w:r>
      <w:r w:rsidR="00DC6611">
        <w:rPr>
          <w:rFonts w:ascii="Baskerville" w:hAnsi="Baskerville" w:cs="Baskerville"/>
        </w:rPr>
        <w:t>JHM 4182)</w:t>
      </w:r>
    </w:p>
    <w:p w14:paraId="221C0818" w14:textId="21879DD5" w:rsidR="001F3610" w:rsidRDefault="00D44FCF" w:rsidP="00B4596A">
      <w:pPr>
        <w:spacing w:line="480" w:lineRule="auto"/>
        <w:ind w:right="-341"/>
        <w:jc w:val="both"/>
        <w:rPr>
          <w:rFonts w:ascii="Baskerville" w:hAnsi="Baskerville" w:cs="Baskerville"/>
        </w:rPr>
      </w:pPr>
      <w:r w:rsidRPr="000A13A8">
        <w:rPr>
          <w:rFonts w:ascii="Baskerville" w:hAnsi="Baskerville" w:cs="Baskerville"/>
        </w:rPr>
        <w:t xml:space="preserve">  </w:t>
      </w:r>
      <w:r w:rsidR="00BD09D9">
        <w:rPr>
          <w:rFonts w:ascii="Baskerville" w:hAnsi="Baskerville" w:cs="Baskerville"/>
        </w:rPr>
        <w:tab/>
      </w:r>
      <w:r w:rsidRPr="000A13A8">
        <w:rPr>
          <w:rFonts w:ascii="Baskerville" w:hAnsi="Baskerville" w:cs="Baskerville"/>
        </w:rPr>
        <w:t xml:space="preserve">The </w:t>
      </w:r>
      <w:r w:rsidR="001F3610">
        <w:rPr>
          <w:rFonts w:ascii="Baskerville" w:hAnsi="Baskerville" w:cs="Baskerville"/>
        </w:rPr>
        <w:t>opening words</w:t>
      </w:r>
      <w:r w:rsidRPr="000A13A8">
        <w:rPr>
          <w:rFonts w:ascii="Baskerville" w:hAnsi="Baskerville" w:cs="Baskerville"/>
        </w:rPr>
        <w:t xml:space="preserve"> tip us towards empathy with the twice-bereaved mother—to outlive a child is unbearable, to bury both who killed themselves must be beyond endurance.  The final lines, however, introduce an ironic tone, as if the real of her suffering risks its own theatricalization. </w:t>
      </w:r>
      <w:r w:rsidRPr="001F3610">
        <w:rPr>
          <w:rFonts w:ascii="Baskerville" w:hAnsi="Baskerville" w:cs="Baskerville"/>
          <w:i/>
        </w:rPr>
        <w:t>Née Bend</w:t>
      </w:r>
      <w:r w:rsidRPr="000A13A8">
        <w:rPr>
          <w:rFonts w:ascii="Baskerville" w:hAnsi="Baskerville" w:cs="Baskerville"/>
        </w:rPr>
        <w:t xml:space="preserve">, </w:t>
      </w:r>
      <w:r w:rsidR="00DC6611">
        <w:rPr>
          <w:rFonts w:ascii="Baskerville" w:hAnsi="Baskerville" w:cs="Baskerville"/>
        </w:rPr>
        <w:t>invokes</w:t>
      </w:r>
      <w:r w:rsidRPr="000A13A8">
        <w:rPr>
          <w:rFonts w:ascii="Baskerville" w:hAnsi="Baskerville" w:cs="Baskerville"/>
        </w:rPr>
        <w:t xml:space="preserve"> social snobbery </w:t>
      </w:r>
      <w:r w:rsidR="00D56515" w:rsidRPr="000A13A8">
        <w:rPr>
          <w:rFonts w:ascii="Baskerville" w:hAnsi="Baskerville" w:cs="Baskerville"/>
        </w:rPr>
        <w:t xml:space="preserve">deflecting this woman’s </w:t>
      </w:r>
      <w:r w:rsidR="00DC6611">
        <w:rPr>
          <w:rFonts w:ascii="Baskerville" w:hAnsi="Baskerville" w:cs="Baskerville"/>
        </w:rPr>
        <w:t xml:space="preserve"> posture of </w:t>
      </w:r>
      <w:r w:rsidR="00D56515" w:rsidRPr="000A13A8">
        <w:rPr>
          <w:rFonts w:ascii="Baskerville" w:hAnsi="Baskerville" w:cs="Baskerville"/>
        </w:rPr>
        <w:t>sorrow from the understanding of why her daughters took their own lives. The deaths of these daughters will be represented again</w:t>
      </w:r>
      <w:r w:rsidR="005809E9">
        <w:rPr>
          <w:rFonts w:ascii="Baskerville" w:hAnsi="Baskerville" w:cs="Baskerville"/>
        </w:rPr>
        <w:t xml:space="preserve"> </w:t>
      </w:r>
      <w:r w:rsidR="00D56515" w:rsidRPr="000A13A8">
        <w:rPr>
          <w:rFonts w:ascii="Baskerville" w:hAnsi="Baskerville" w:cs="Baskerville"/>
        </w:rPr>
        <w:t xml:space="preserve">in Scene 5 </w:t>
      </w:r>
      <w:r w:rsidR="001F3610">
        <w:rPr>
          <w:rFonts w:ascii="Baskerville" w:hAnsi="Baskerville" w:cs="Baskerville"/>
        </w:rPr>
        <w:t>when they are retold from</w:t>
      </w:r>
      <w:r w:rsidR="00D56515" w:rsidRPr="000A13A8">
        <w:rPr>
          <w:rFonts w:ascii="Baskerville" w:hAnsi="Baskerville" w:cs="Baskerville"/>
        </w:rPr>
        <w:t xml:space="preserve"> the subjective position of their mother</w:t>
      </w:r>
      <w:r w:rsidR="001F3610">
        <w:rPr>
          <w:rFonts w:ascii="Baskerville" w:hAnsi="Baskerville" w:cs="Baskerville"/>
        </w:rPr>
        <w:t>, from inside her memories.</w:t>
      </w:r>
      <w:r w:rsidR="00D56515" w:rsidRPr="000A13A8">
        <w:rPr>
          <w:rFonts w:ascii="Baskerville" w:hAnsi="Baskerville" w:cs="Baskerville"/>
        </w:rPr>
        <w:t xml:space="preserve"> </w:t>
      </w:r>
      <w:r w:rsidR="005809E9">
        <w:rPr>
          <w:rFonts w:ascii="Baskerville" w:hAnsi="Baskerville" w:cs="Baskerville"/>
        </w:rPr>
        <w:t>The elegant Frau Knarre is</w:t>
      </w:r>
      <w:r w:rsidR="00D56515" w:rsidRPr="000A13A8">
        <w:rPr>
          <w:rFonts w:ascii="Baskerville" w:hAnsi="Baskerville" w:cs="Baskerville"/>
        </w:rPr>
        <w:t xml:space="preserve"> </w:t>
      </w:r>
      <w:r w:rsidR="00BD09D9">
        <w:rPr>
          <w:rFonts w:ascii="Baskerville" w:hAnsi="Baskerville" w:cs="Baskerville"/>
        </w:rPr>
        <w:t xml:space="preserve">again </w:t>
      </w:r>
      <w:r w:rsidR="00D56515" w:rsidRPr="000A13A8">
        <w:rPr>
          <w:rFonts w:ascii="Baskerville" w:hAnsi="Baskerville" w:cs="Baskerville"/>
        </w:rPr>
        <w:t xml:space="preserve">shown huddled and reduced, </w:t>
      </w:r>
      <w:r w:rsidR="005809E9">
        <w:rPr>
          <w:rFonts w:ascii="Baskerville" w:hAnsi="Baskerville" w:cs="Baskerville"/>
        </w:rPr>
        <w:t>sitting</w:t>
      </w:r>
      <w:r w:rsidR="00D56515" w:rsidRPr="000A13A8">
        <w:rPr>
          <w:rFonts w:ascii="Baskerville" w:hAnsi="Baskerville" w:cs="Baskerville"/>
        </w:rPr>
        <w:t xml:space="preserve"> on the bare floorboards like a </w:t>
      </w:r>
      <w:r w:rsidR="001F3610">
        <w:rPr>
          <w:rFonts w:ascii="Baskerville" w:hAnsi="Baskerville" w:cs="Baskerville"/>
        </w:rPr>
        <w:t>ravaged</w:t>
      </w:r>
      <w:r w:rsidR="00D56515" w:rsidRPr="000A13A8">
        <w:rPr>
          <w:rFonts w:ascii="Baskerville" w:hAnsi="Baskerville" w:cs="Baskerville"/>
        </w:rPr>
        <w:t xml:space="preserve"> woman by K</w:t>
      </w:r>
      <w:r w:rsidR="005809E9">
        <w:rPr>
          <w:rFonts w:ascii="Baskerville" w:hAnsi="Baskerville" w:cs="Baskerville"/>
        </w:rPr>
        <w:t>ä</w:t>
      </w:r>
      <w:r w:rsidR="00D56515" w:rsidRPr="000A13A8">
        <w:rPr>
          <w:rFonts w:ascii="Baskerville" w:hAnsi="Baskerville" w:cs="Baskerville"/>
        </w:rPr>
        <w:t>the Kollwitz</w:t>
      </w:r>
      <w:r w:rsidR="001F3610">
        <w:rPr>
          <w:rFonts w:ascii="Baskerville" w:hAnsi="Baskerville" w:cs="Baskerville"/>
        </w:rPr>
        <w:t>.</w:t>
      </w:r>
      <w:r w:rsidR="00D56515" w:rsidRPr="000A13A8">
        <w:rPr>
          <w:rFonts w:ascii="Baskerville" w:hAnsi="Baskerville" w:cs="Baskerville"/>
        </w:rPr>
        <w:t xml:space="preserve"> Th</w:t>
      </w:r>
      <w:r w:rsidR="005809E9">
        <w:rPr>
          <w:rFonts w:ascii="Baskerville" w:hAnsi="Baskerville" w:cs="Baskerville"/>
        </w:rPr>
        <w:t>is whole section</w:t>
      </w:r>
      <w:r w:rsidR="00D56515" w:rsidRPr="000A13A8">
        <w:rPr>
          <w:rFonts w:ascii="Baskerville" w:hAnsi="Baskerville" w:cs="Baskerville"/>
        </w:rPr>
        <w:t xml:space="preserve"> will be bookended by another image of the grandmother’s grief, </w:t>
      </w:r>
      <w:r w:rsidR="005809E9">
        <w:rPr>
          <w:rFonts w:ascii="Baskerville" w:hAnsi="Baskerville" w:cs="Baskerville"/>
        </w:rPr>
        <w:t>rendered however</w:t>
      </w:r>
      <w:r w:rsidR="00D56515" w:rsidRPr="000A13A8">
        <w:rPr>
          <w:rFonts w:ascii="Baskerville" w:hAnsi="Baskerville" w:cs="Baskerville"/>
        </w:rPr>
        <w:t xml:space="preserve"> in Modigliani style</w:t>
      </w:r>
      <w:r w:rsidR="00EE1517" w:rsidRPr="000A13A8">
        <w:rPr>
          <w:rFonts w:ascii="Baskerville" w:hAnsi="Baskerville" w:cs="Baskerville"/>
        </w:rPr>
        <w:t xml:space="preserve"> and</w:t>
      </w:r>
      <w:r w:rsidR="001F3610">
        <w:rPr>
          <w:rFonts w:ascii="Baskerville" w:hAnsi="Baskerville" w:cs="Baskerville"/>
        </w:rPr>
        <w:t xml:space="preserve"> the elongated style of grief shows her </w:t>
      </w:r>
      <w:r w:rsidR="00EE1517" w:rsidRPr="000A13A8">
        <w:rPr>
          <w:rFonts w:ascii="Baskerville" w:hAnsi="Baskerville" w:cs="Baskerville"/>
        </w:rPr>
        <w:t>seated at a window</w:t>
      </w:r>
      <w:r w:rsidR="001F3610">
        <w:rPr>
          <w:rFonts w:ascii="Baskerville" w:hAnsi="Baskerville" w:cs="Baskerville"/>
        </w:rPr>
        <w:t>, but</w:t>
      </w:r>
      <w:r w:rsidR="005809E9">
        <w:rPr>
          <w:rFonts w:ascii="Baskerville" w:hAnsi="Baskerville" w:cs="Baskerville"/>
        </w:rPr>
        <w:t xml:space="preserve"> that is clearly</w:t>
      </w:r>
      <w:r w:rsidR="00EE1517" w:rsidRPr="000A13A8">
        <w:rPr>
          <w:rFonts w:ascii="Baskerville" w:hAnsi="Baskerville" w:cs="Baskerville"/>
        </w:rPr>
        <w:t xml:space="preserve"> in the south of France</w:t>
      </w:r>
      <w:r w:rsidR="001F3610">
        <w:rPr>
          <w:rFonts w:ascii="Baskerville" w:hAnsi="Baskerville" w:cs="Baskerville"/>
        </w:rPr>
        <w:t>, clearly 1940. This is all memory work.</w:t>
      </w:r>
      <w:r w:rsidR="00EE1517" w:rsidRPr="000A13A8">
        <w:rPr>
          <w:rFonts w:ascii="Baskerville" w:hAnsi="Baskerville" w:cs="Baskerville"/>
        </w:rPr>
        <w:t xml:space="preserve"> </w:t>
      </w:r>
    </w:p>
    <w:p w14:paraId="286F4EA5" w14:textId="7024CD6F" w:rsidR="00D85B9B" w:rsidRPr="000A13A8" w:rsidRDefault="001F3610" w:rsidP="00BD09D9">
      <w:pPr>
        <w:spacing w:line="480" w:lineRule="auto"/>
        <w:ind w:right="-341"/>
        <w:jc w:val="both"/>
        <w:rPr>
          <w:rFonts w:ascii="Baskerville" w:hAnsi="Baskerville" w:cs="Baskerville"/>
        </w:rPr>
      </w:pPr>
      <w:r>
        <w:rPr>
          <w:rFonts w:ascii="Baskerville" w:hAnsi="Baskerville" w:cs="Baskerville"/>
        </w:rPr>
        <w:tab/>
      </w:r>
      <w:r w:rsidR="00EE1517" w:rsidRPr="000A13A8">
        <w:rPr>
          <w:rFonts w:ascii="Baskerville" w:hAnsi="Baskerville" w:cs="Baskerville"/>
        </w:rPr>
        <w:t>The painting mode deployed by the artist for this hype</w:t>
      </w:r>
      <w:r w:rsidR="005809E9">
        <w:rPr>
          <w:rFonts w:ascii="Baskerville" w:hAnsi="Baskerville" w:cs="Baskerville"/>
        </w:rPr>
        <w:t>r</w:t>
      </w:r>
      <w:r w:rsidR="00EE1517" w:rsidRPr="000A13A8">
        <w:rPr>
          <w:rFonts w:ascii="Baskerville" w:hAnsi="Baskerville" w:cs="Baskerville"/>
        </w:rPr>
        <w:t>textual dive into the imagined mem</w:t>
      </w:r>
      <w:r w:rsidR="00441D1E" w:rsidRPr="000A13A8">
        <w:rPr>
          <w:rFonts w:ascii="Baskerville" w:hAnsi="Baskerville" w:cs="Baskerville"/>
        </w:rPr>
        <w:t>ories of the old</w:t>
      </w:r>
      <w:r w:rsidR="00DC6611">
        <w:rPr>
          <w:rFonts w:ascii="Baskerville" w:hAnsi="Baskerville" w:cs="Baskerville"/>
        </w:rPr>
        <w:t>er</w:t>
      </w:r>
      <w:r w:rsidR="00441D1E" w:rsidRPr="000A13A8">
        <w:rPr>
          <w:rFonts w:ascii="Baskerville" w:hAnsi="Baskerville" w:cs="Baskerville"/>
        </w:rPr>
        <w:t xml:space="preserve"> woman involve </w:t>
      </w:r>
      <w:r w:rsidR="005809E9">
        <w:rPr>
          <w:rFonts w:ascii="Baskerville" w:hAnsi="Baskerville" w:cs="Baskerville"/>
        </w:rPr>
        <w:t>the brilliant use of contemporary</w:t>
      </w:r>
      <w:r w:rsidR="00EE1517" w:rsidRPr="000A13A8">
        <w:rPr>
          <w:rFonts w:ascii="Baskerville" w:hAnsi="Baskerville" w:cs="Baskerville"/>
        </w:rPr>
        <w:t xml:space="preserve"> photographic</w:t>
      </w:r>
      <w:r w:rsidR="005809E9">
        <w:rPr>
          <w:rFonts w:ascii="Baskerville" w:hAnsi="Baskerville" w:cs="Baskerville"/>
        </w:rPr>
        <w:t xml:space="preserve"> and </w:t>
      </w:r>
      <w:r w:rsidR="00EE1517" w:rsidRPr="000A13A8">
        <w:rPr>
          <w:rFonts w:ascii="Baskerville" w:hAnsi="Baskerville" w:cs="Baskerville"/>
        </w:rPr>
        <w:t>cinematic rhetoric</w:t>
      </w:r>
      <w:r w:rsidR="005809E9">
        <w:rPr>
          <w:rFonts w:ascii="Baskerville" w:hAnsi="Baskerville" w:cs="Baskerville"/>
        </w:rPr>
        <w:t>s</w:t>
      </w:r>
      <w:r w:rsidR="00EE1517" w:rsidRPr="000A13A8">
        <w:rPr>
          <w:rFonts w:ascii="Baskerville" w:hAnsi="Baskerville" w:cs="Baskerville"/>
        </w:rPr>
        <w:t xml:space="preserve"> of the </w:t>
      </w:r>
      <w:r w:rsidR="005809E9">
        <w:rPr>
          <w:rFonts w:ascii="Baskerville" w:hAnsi="Baskerville" w:cs="Baskerville"/>
        </w:rPr>
        <w:t xml:space="preserve">photograph and the </w:t>
      </w:r>
      <w:r w:rsidR="00EE1517" w:rsidRPr="000A13A8">
        <w:rPr>
          <w:rFonts w:ascii="Baskerville" w:hAnsi="Baskerville" w:cs="Baskerville"/>
        </w:rPr>
        <w:t xml:space="preserve">close up. </w:t>
      </w:r>
      <w:r w:rsidR="00DC6611">
        <w:rPr>
          <w:rFonts w:ascii="Baskerville" w:hAnsi="Baskerville" w:cs="Baskerville"/>
        </w:rPr>
        <w:t>(Pollock 2007/2008)</w:t>
      </w:r>
      <w:r w:rsidR="00EE1517" w:rsidRPr="000A13A8">
        <w:rPr>
          <w:rFonts w:ascii="Baskerville" w:hAnsi="Baskerville" w:cs="Baskerville"/>
        </w:rPr>
        <w:t xml:space="preserve"> </w:t>
      </w:r>
      <w:r w:rsidR="005809E9">
        <w:rPr>
          <w:rFonts w:ascii="Baskerville" w:hAnsi="Baskerville" w:cs="Baskerville"/>
        </w:rPr>
        <w:t>The voice of these paintings is the grandm</w:t>
      </w:r>
      <w:r w:rsidR="0004681F">
        <w:rPr>
          <w:rFonts w:ascii="Baskerville" w:hAnsi="Baskerville" w:cs="Baskerville"/>
        </w:rPr>
        <w:t>other’s with her own self-deceptions</w:t>
      </w:r>
      <w:r w:rsidR="005809E9">
        <w:rPr>
          <w:rFonts w:ascii="Baskerville" w:hAnsi="Baskerville" w:cs="Baskerville"/>
        </w:rPr>
        <w:t xml:space="preserve"> and repressions. She tells us that her daughter </w:t>
      </w:r>
      <w:r w:rsidR="00EE1517" w:rsidRPr="000A13A8">
        <w:rPr>
          <w:rFonts w:ascii="Baskerville" w:hAnsi="Baskerville" w:cs="Baskerville"/>
        </w:rPr>
        <w:t xml:space="preserve">Franziska </w:t>
      </w:r>
      <w:r w:rsidR="00A129B4">
        <w:rPr>
          <w:rFonts w:ascii="Baskerville" w:hAnsi="Baskerville" w:cs="Baskerville"/>
        </w:rPr>
        <w:t>was</w:t>
      </w:r>
      <w:r w:rsidR="00EE1517" w:rsidRPr="000A13A8">
        <w:rPr>
          <w:rFonts w:ascii="Baskerville" w:hAnsi="Baskerville" w:cs="Baskerville"/>
        </w:rPr>
        <w:t xml:space="preserve"> haunted by the depressed face of her sister</w:t>
      </w:r>
      <w:r w:rsidR="00A129B4">
        <w:rPr>
          <w:rFonts w:ascii="Baskerville" w:hAnsi="Baskerville" w:cs="Baskerville"/>
        </w:rPr>
        <w:t xml:space="preserve"> Charlotte.</w:t>
      </w:r>
      <w:r w:rsidR="00EE1517" w:rsidRPr="000A13A8">
        <w:rPr>
          <w:rFonts w:ascii="Baskerville" w:hAnsi="Baskerville" w:cs="Baskerville"/>
        </w:rPr>
        <w:t xml:space="preserve"> After </w:t>
      </w:r>
      <w:r w:rsidR="00A129B4">
        <w:rPr>
          <w:rFonts w:ascii="Baskerville" w:hAnsi="Baskerville" w:cs="Baskerville"/>
        </w:rPr>
        <w:t xml:space="preserve">the latter’s suicide, </w:t>
      </w:r>
      <w:r w:rsidR="00EE1517" w:rsidRPr="000A13A8">
        <w:rPr>
          <w:rFonts w:ascii="Baskerville" w:hAnsi="Baskerville" w:cs="Baskerville"/>
        </w:rPr>
        <w:t>she is haunted by her ghostly presence</w:t>
      </w:r>
      <w:r w:rsidR="005809E9">
        <w:rPr>
          <w:rFonts w:ascii="Baskerville" w:hAnsi="Baskerville" w:cs="Baskerville"/>
        </w:rPr>
        <w:t xml:space="preserve">. Marriage and </w:t>
      </w:r>
      <w:r w:rsidR="00441D1E" w:rsidRPr="000A13A8">
        <w:rPr>
          <w:rFonts w:ascii="Baskerville" w:hAnsi="Baskerville" w:cs="Baskerville"/>
        </w:rPr>
        <w:t xml:space="preserve">motherhood bring intense </w:t>
      </w:r>
      <w:r w:rsidR="0004681F">
        <w:rPr>
          <w:rFonts w:ascii="Baskerville" w:hAnsi="Baskerville" w:cs="Baskerville"/>
        </w:rPr>
        <w:t>experiences of passion but then</w:t>
      </w:r>
      <w:r w:rsidR="00441D1E" w:rsidRPr="000A13A8">
        <w:rPr>
          <w:rFonts w:ascii="Baskerville" w:hAnsi="Baskerville" w:cs="Baskerville"/>
        </w:rPr>
        <w:t xml:space="preserve"> both child and husband turn away. We have </w:t>
      </w:r>
      <w:r w:rsidR="00BD09D9">
        <w:rPr>
          <w:rFonts w:ascii="Baskerville" w:hAnsi="Baskerville" w:cs="Baskerville"/>
        </w:rPr>
        <w:t>an</w:t>
      </w:r>
      <w:r w:rsidR="00441D1E" w:rsidRPr="000A13A8">
        <w:rPr>
          <w:rFonts w:ascii="Baskerville" w:hAnsi="Baskerville" w:cs="Baskerville"/>
        </w:rPr>
        <w:t xml:space="preserve"> exquisite imaging of the </w:t>
      </w:r>
      <w:r w:rsidR="00A129B4">
        <w:rPr>
          <w:rFonts w:ascii="Baskerville" w:hAnsi="Baskerville" w:cs="Baskerville"/>
        </w:rPr>
        <w:t>isolation</w:t>
      </w:r>
      <w:r w:rsidR="00441D1E" w:rsidRPr="000A13A8">
        <w:rPr>
          <w:rFonts w:ascii="Baskerville" w:hAnsi="Baskerville" w:cs="Baskerville"/>
        </w:rPr>
        <w:t xml:space="preserve"> of depressed solitude and social alienation. </w:t>
      </w:r>
      <w:r w:rsidR="00D85B9B" w:rsidRPr="000A13A8">
        <w:rPr>
          <w:rFonts w:ascii="Baskerville" w:hAnsi="Baskerville" w:cs="Baskerville"/>
        </w:rPr>
        <w:t xml:space="preserve">These images take us close in and put before us the face of the woman whose broken body, </w:t>
      </w:r>
      <w:r w:rsidR="00A129B4">
        <w:rPr>
          <w:rFonts w:ascii="Baskerville" w:hAnsi="Baskerville" w:cs="Baskerville"/>
        </w:rPr>
        <w:t xml:space="preserve">whose </w:t>
      </w:r>
      <w:r w:rsidR="00D85B9B" w:rsidRPr="000A13A8">
        <w:rPr>
          <w:rFonts w:ascii="Baskerville" w:hAnsi="Baskerville" w:cs="Baskerville"/>
        </w:rPr>
        <w:t>effacement</w:t>
      </w:r>
      <w:r w:rsidR="00A129B4">
        <w:rPr>
          <w:rFonts w:ascii="Baskerville" w:hAnsi="Baskerville" w:cs="Baskerville"/>
        </w:rPr>
        <w:t xml:space="preserve"> in brutal death,</w:t>
      </w:r>
      <w:r w:rsidR="00D85B9B" w:rsidRPr="000A13A8">
        <w:rPr>
          <w:rFonts w:ascii="Baskerville" w:hAnsi="Baskerville" w:cs="Baskerville"/>
        </w:rPr>
        <w:t xml:space="preserve"> has been so graphically shown </w:t>
      </w:r>
      <w:r w:rsidR="00A129B4">
        <w:rPr>
          <w:rFonts w:ascii="Baskerville" w:hAnsi="Baskerville" w:cs="Baskerville"/>
        </w:rPr>
        <w:t xml:space="preserve">to us </w:t>
      </w:r>
      <w:r w:rsidR="00D85B9B" w:rsidRPr="000A13A8">
        <w:rPr>
          <w:rFonts w:ascii="Baskerville" w:hAnsi="Baskerville" w:cs="Baskerville"/>
        </w:rPr>
        <w:t>before. A different need</w:t>
      </w:r>
      <w:r w:rsidR="000445E7">
        <w:rPr>
          <w:rFonts w:ascii="Baskerville" w:hAnsi="Baskerville" w:cs="Baskerville"/>
        </w:rPr>
        <w:t>,</w:t>
      </w:r>
      <w:r w:rsidR="00D85B9B" w:rsidRPr="000A13A8">
        <w:rPr>
          <w:rFonts w:ascii="Baskerville" w:hAnsi="Baskerville" w:cs="Baskerville"/>
        </w:rPr>
        <w:t xml:space="preserve"> another investment in creating such images </w:t>
      </w:r>
      <w:r w:rsidR="00A129B4">
        <w:rPr>
          <w:rFonts w:ascii="Baskerville" w:hAnsi="Baskerville" w:cs="Baskerville"/>
        </w:rPr>
        <w:t>becomes</w:t>
      </w:r>
      <w:r w:rsidR="00D85B9B" w:rsidRPr="000A13A8">
        <w:rPr>
          <w:rFonts w:ascii="Baskerville" w:hAnsi="Baskerville" w:cs="Baskerville"/>
        </w:rPr>
        <w:t xml:space="preserve"> apparent </w:t>
      </w:r>
      <w:r w:rsidR="00A129B4">
        <w:rPr>
          <w:rFonts w:ascii="Baskerville" w:hAnsi="Baskerville" w:cs="Baskerville"/>
        </w:rPr>
        <w:t>with this repeated used of the face</w:t>
      </w:r>
      <w:r w:rsidR="00D85B9B" w:rsidRPr="000A13A8">
        <w:rPr>
          <w:rFonts w:ascii="Baskerville" w:hAnsi="Baskerville" w:cs="Baskerville"/>
        </w:rPr>
        <w:t>.</w:t>
      </w:r>
      <w:r w:rsidR="0004681F">
        <w:rPr>
          <w:rFonts w:ascii="Baskerville" w:hAnsi="Baskerville" w:cs="Baskerville"/>
        </w:rPr>
        <w:t xml:space="preserve"> This sequence brings us face to face with the ‘face’ of Franziska Kann, the missing mother</w:t>
      </w:r>
      <w:r w:rsidR="00BD09D9">
        <w:rPr>
          <w:rFonts w:ascii="Baskerville" w:hAnsi="Baskerville" w:cs="Baskerville"/>
        </w:rPr>
        <w:t>, of whom the photographic family album retains no trace.</w:t>
      </w:r>
      <w:r w:rsidR="0004681F">
        <w:rPr>
          <w:rFonts w:ascii="Baskerville" w:hAnsi="Baskerville" w:cs="Baskerville"/>
        </w:rPr>
        <w:t xml:space="preserve"> </w:t>
      </w:r>
      <w:r w:rsidR="00BD09D9">
        <w:rPr>
          <w:rFonts w:ascii="Baskerville" w:hAnsi="Baskerville" w:cs="Baskerville"/>
        </w:rPr>
        <w:t xml:space="preserve">There </w:t>
      </w:r>
      <w:r w:rsidR="00A129B4">
        <w:rPr>
          <w:rFonts w:ascii="Baskerville" w:hAnsi="Baskerville" w:cs="Baskerville"/>
        </w:rPr>
        <w:t>is no</w:t>
      </w:r>
      <w:r w:rsidR="0004681F">
        <w:rPr>
          <w:rFonts w:ascii="Baskerville" w:hAnsi="Baskerville" w:cs="Baskerville"/>
        </w:rPr>
        <w:t xml:space="preserve"> surviving photograph of the wom</w:t>
      </w:r>
      <w:r w:rsidR="006A6AD7">
        <w:rPr>
          <w:rFonts w:ascii="Baskerville" w:hAnsi="Baskerville" w:cs="Baskerville"/>
        </w:rPr>
        <w:t>an whose features are so intent</w:t>
      </w:r>
      <w:r w:rsidR="0004681F">
        <w:rPr>
          <w:rFonts w:ascii="Baskerville" w:hAnsi="Baskerville" w:cs="Baskerville"/>
        </w:rPr>
        <w:t>ly stud</w:t>
      </w:r>
      <w:r w:rsidR="006A6AD7">
        <w:rPr>
          <w:rFonts w:ascii="Baskerville" w:hAnsi="Baskerville" w:cs="Baskerville"/>
        </w:rPr>
        <w:t>i</w:t>
      </w:r>
      <w:r w:rsidR="0004681F">
        <w:rPr>
          <w:rFonts w:ascii="Baskerville" w:hAnsi="Baskerville" w:cs="Baskerville"/>
        </w:rPr>
        <w:t>ed and repeatedly evoked by this series of transposed memories, as if the grandmother’s memory was photographic, imprinted with her daughters’ faces of sorrow</w:t>
      </w:r>
      <w:r w:rsidR="00A129B4">
        <w:rPr>
          <w:rFonts w:ascii="Baskerville" w:hAnsi="Baskerville" w:cs="Baskerville"/>
        </w:rPr>
        <w:t xml:space="preserve"> </w:t>
      </w:r>
      <w:r w:rsidR="00BD09D9">
        <w:rPr>
          <w:rFonts w:ascii="Baskerville" w:hAnsi="Baskerville" w:cs="Baskerville"/>
        </w:rPr>
        <w:t xml:space="preserve">and </w:t>
      </w:r>
      <w:r w:rsidR="00A129B4">
        <w:rPr>
          <w:rFonts w:ascii="Baskerville" w:hAnsi="Baskerville" w:cs="Baskerville"/>
        </w:rPr>
        <w:t>as if the painter needed to summon this face</w:t>
      </w:r>
      <w:r w:rsidR="00BD09D9">
        <w:rPr>
          <w:rFonts w:ascii="Baskerville" w:hAnsi="Baskerville" w:cs="Baskerville"/>
        </w:rPr>
        <w:t xml:space="preserve"> again and again</w:t>
      </w:r>
      <w:r w:rsidR="00A129B4">
        <w:rPr>
          <w:rFonts w:ascii="Baskerville" w:hAnsi="Baskerville" w:cs="Baskerville"/>
        </w:rPr>
        <w:t xml:space="preserve"> </w:t>
      </w:r>
      <w:r w:rsidR="00BD09D9">
        <w:rPr>
          <w:rFonts w:ascii="Baskerville" w:hAnsi="Baskerville" w:cs="Baskerville"/>
        </w:rPr>
        <w:t>to</w:t>
      </w:r>
      <w:r w:rsidR="00A129B4">
        <w:rPr>
          <w:rFonts w:ascii="Baskerville" w:hAnsi="Baskerville" w:cs="Baskerville"/>
        </w:rPr>
        <w:t xml:space="preserve"> trace its own subjective space close up.</w:t>
      </w:r>
      <w:r w:rsidR="00DC6611">
        <w:rPr>
          <w:rFonts w:ascii="Baskerville" w:hAnsi="Baskerville" w:cs="Baskerville"/>
        </w:rPr>
        <w:t xml:space="preserve"> (Pollock2007/2008)</w:t>
      </w:r>
    </w:p>
    <w:p w14:paraId="5128E62F" w14:textId="25A95F24" w:rsidR="0088537F" w:rsidRDefault="001C7648" w:rsidP="00B4596A">
      <w:pPr>
        <w:spacing w:line="480" w:lineRule="auto"/>
        <w:ind w:right="-341"/>
        <w:jc w:val="both"/>
        <w:rPr>
          <w:rFonts w:ascii="Baskerville" w:hAnsi="Baskerville" w:cs="Baskerville"/>
        </w:rPr>
      </w:pPr>
      <w:r>
        <w:rPr>
          <w:rFonts w:ascii="Baskerville" w:hAnsi="Baskerville" w:cs="Baskerville"/>
        </w:rPr>
        <w:tab/>
        <w:t>The sequence</w:t>
      </w:r>
      <w:r w:rsidR="00441D1E" w:rsidRPr="000A13A8">
        <w:rPr>
          <w:rFonts w:ascii="Baskerville" w:hAnsi="Baskerville" w:cs="Baskerville"/>
        </w:rPr>
        <w:t xml:space="preserve"> </w:t>
      </w:r>
      <w:r>
        <w:rPr>
          <w:rFonts w:ascii="Baskerville" w:hAnsi="Baskerville" w:cs="Baskerville"/>
        </w:rPr>
        <w:t>then takes</w:t>
      </w:r>
      <w:r w:rsidR="00441D1E" w:rsidRPr="000A13A8">
        <w:rPr>
          <w:rFonts w:ascii="Baskerville" w:hAnsi="Baskerville" w:cs="Baskerville"/>
        </w:rPr>
        <w:t xml:space="preserve"> the woman</w:t>
      </w:r>
      <w:r>
        <w:rPr>
          <w:rFonts w:ascii="Baskerville" w:hAnsi="Baskerville" w:cs="Baskerville"/>
        </w:rPr>
        <w:t>, fully dressed,</w:t>
      </w:r>
      <w:r w:rsidR="00441D1E" w:rsidRPr="000A13A8">
        <w:rPr>
          <w:rFonts w:ascii="Baskerville" w:hAnsi="Baskerville" w:cs="Baskerville"/>
        </w:rPr>
        <w:t xml:space="preserve"> back to </w:t>
      </w:r>
      <w:r>
        <w:rPr>
          <w:rFonts w:ascii="Baskerville" w:hAnsi="Baskerville" w:cs="Baskerville"/>
        </w:rPr>
        <w:t>a</w:t>
      </w:r>
      <w:r w:rsidR="00441D1E" w:rsidRPr="000A13A8">
        <w:rPr>
          <w:rFonts w:ascii="Baskerville" w:hAnsi="Baskerville" w:cs="Baskerville"/>
        </w:rPr>
        <w:t xml:space="preserve"> window out of which she stares</w:t>
      </w:r>
      <w:r>
        <w:rPr>
          <w:rFonts w:ascii="Baskerville" w:hAnsi="Baskerville" w:cs="Baskerville"/>
        </w:rPr>
        <w:t>. She is</w:t>
      </w:r>
      <w:r w:rsidR="00D85B9B" w:rsidRPr="000A13A8">
        <w:rPr>
          <w:rFonts w:ascii="Baskerville" w:hAnsi="Baskerville" w:cs="Baskerville"/>
        </w:rPr>
        <w:t xml:space="preserve"> seen</w:t>
      </w:r>
      <w:r>
        <w:rPr>
          <w:rFonts w:ascii="Baskerville" w:hAnsi="Baskerville" w:cs="Baskerville"/>
        </w:rPr>
        <w:t xml:space="preserve"> face-on</w:t>
      </w:r>
      <w:r w:rsidR="00D85B9B" w:rsidRPr="000A13A8">
        <w:rPr>
          <w:rFonts w:ascii="Baskerville" w:hAnsi="Baskerville" w:cs="Baskerville"/>
        </w:rPr>
        <w:t xml:space="preserve"> in th</w:t>
      </w:r>
      <w:r>
        <w:rPr>
          <w:rFonts w:ascii="Baskerville" w:hAnsi="Baskerville" w:cs="Baskerville"/>
        </w:rPr>
        <w:t>is</w:t>
      </w:r>
      <w:r w:rsidR="00D85B9B" w:rsidRPr="000A13A8">
        <w:rPr>
          <w:rFonts w:ascii="Baskerville" w:hAnsi="Baskerville" w:cs="Baskerville"/>
        </w:rPr>
        <w:t xml:space="preserve"> painting face as she gazes into the nothingness she feels her life has become.</w:t>
      </w:r>
      <w:r>
        <w:rPr>
          <w:rFonts w:ascii="Baskerville" w:hAnsi="Baskerville" w:cs="Baskerville"/>
        </w:rPr>
        <w:t xml:space="preserve"> The viewpoint is outside the window.</w:t>
      </w:r>
      <w:r w:rsidR="00D85B9B" w:rsidRPr="000A13A8">
        <w:rPr>
          <w:rFonts w:ascii="Baskerville" w:hAnsi="Baskerville" w:cs="Baskerville"/>
        </w:rPr>
        <w:t xml:space="preserve">  The painter then borrows</w:t>
      </w:r>
      <w:r>
        <w:rPr>
          <w:rFonts w:ascii="Baskerville" w:hAnsi="Baskerville" w:cs="Baskerville"/>
        </w:rPr>
        <w:t xml:space="preserve"> from cinema to switch our view</w:t>
      </w:r>
      <w:r w:rsidR="00D85B9B" w:rsidRPr="000A13A8">
        <w:rPr>
          <w:rFonts w:ascii="Baskerville" w:hAnsi="Baskerville" w:cs="Baskerville"/>
        </w:rPr>
        <w:t xml:space="preserve">point and place the </w:t>
      </w:r>
      <w:r>
        <w:rPr>
          <w:rFonts w:ascii="Baskerville" w:hAnsi="Baskerville" w:cs="Baskerville"/>
        </w:rPr>
        <w:t>‘</w:t>
      </w:r>
      <w:r w:rsidR="00D85B9B" w:rsidRPr="000A13A8">
        <w:rPr>
          <w:rFonts w:ascii="Baskerville" w:hAnsi="Baskerville" w:cs="Baskerville"/>
        </w:rPr>
        <w:t>camera</w:t>
      </w:r>
      <w:r>
        <w:rPr>
          <w:rFonts w:ascii="Baskerville" w:hAnsi="Baskerville" w:cs="Baskerville"/>
        </w:rPr>
        <w:t>’ or gaze</w:t>
      </w:r>
      <w:r w:rsidR="00D85B9B" w:rsidRPr="000A13A8">
        <w:rPr>
          <w:rFonts w:ascii="Baskerville" w:hAnsi="Baskerville" w:cs="Baskerville"/>
        </w:rPr>
        <w:t xml:space="preserve"> behind the woman looking out</w:t>
      </w:r>
      <w:r>
        <w:rPr>
          <w:rFonts w:ascii="Baskerville" w:hAnsi="Baskerville" w:cs="Baskerville"/>
        </w:rPr>
        <w:t>: shot reverse shot reworked.</w:t>
      </w:r>
      <w:r w:rsidR="00D85B9B" w:rsidRPr="000A13A8">
        <w:rPr>
          <w:rFonts w:ascii="Baskerville" w:hAnsi="Baskerville" w:cs="Baskerville"/>
        </w:rPr>
        <w:t xml:space="preserve"> We</w:t>
      </w:r>
      <w:r>
        <w:rPr>
          <w:rFonts w:ascii="Baskerville" w:hAnsi="Baskerville" w:cs="Baskerville"/>
        </w:rPr>
        <w:t xml:space="preserve"> now share the sight of</w:t>
      </w:r>
      <w:r w:rsidR="00D85B9B" w:rsidRPr="000A13A8">
        <w:rPr>
          <w:rFonts w:ascii="Baskerville" w:hAnsi="Baskerville" w:cs="Baskerville"/>
        </w:rPr>
        <w:t xml:space="preserve"> the blue void</w:t>
      </w:r>
      <w:r>
        <w:rPr>
          <w:rFonts w:ascii="Baskerville" w:hAnsi="Baskerville" w:cs="Baskerville"/>
        </w:rPr>
        <w:t>, the void that is coloristically continuous with her</w:t>
      </w:r>
      <w:r w:rsidR="00A129B4">
        <w:rPr>
          <w:rFonts w:ascii="Baskerville" w:hAnsi="Baskerville" w:cs="Baskerville"/>
        </w:rPr>
        <w:t>, the one buried in the scene of discovery.</w:t>
      </w:r>
      <w:r w:rsidR="00D85B9B" w:rsidRPr="000A13A8">
        <w:rPr>
          <w:rFonts w:ascii="Baskerville" w:hAnsi="Baskerville" w:cs="Baskerville"/>
        </w:rPr>
        <w:t xml:space="preserve"> Then</w:t>
      </w:r>
      <w:r>
        <w:rPr>
          <w:rFonts w:ascii="Baskerville" w:hAnsi="Baskerville" w:cs="Baskerville"/>
        </w:rPr>
        <w:t xml:space="preserve"> the third scene</w:t>
      </w:r>
      <w:r w:rsidR="00A129B4">
        <w:rPr>
          <w:rFonts w:ascii="Baskerville" w:hAnsi="Baskerville" w:cs="Baskerville"/>
        </w:rPr>
        <w:t xml:space="preserve"> in the cinematic sequence</w:t>
      </w:r>
      <w:r>
        <w:rPr>
          <w:rFonts w:ascii="Baskerville" w:hAnsi="Baskerville" w:cs="Baskerville"/>
        </w:rPr>
        <w:t>.</w:t>
      </w:r>
      <w:r w:rsidR="00D85B9B" w:rsidRPr="000A13A8">
        <w:rPr>
          <w:rFonts w:ascii="Baskerville" w:hAnsi="Baskerville" w:cs="Baskerville"/>
        </w:rPr>
        <w:t xml:space="preserve"> </w:t>
      </w:r>
      <w:r w:rsidR="006A6AD7">
        <w:rPr>
          <w:rFonts w:ascii="Baskerville" w:hAnsi="Baskerville" w:cs="Baskerville"/>
        </w:rPr>
        <w:t xml:space="preserve"> Not what we might expect. T</w:t>
      </w:r>
      <w:r w:rsidR="00D85B9B" w:rsidRPr="000A13A8">
        <w:rPr>
          <w:rFonts w:ascii="Baskerville" w:hAnsi="Baskerville" w:cs="Baskerville"/>
        </w:rPr>
        <w:t>he camera remains there</w:t>
      </w:r>
      <w:r w:rsidR="006A6AD7">
        <w:rPr>
          <w:rFonts w:ascii="Baskerville" w:hAnsi="Baskerville" w:cs="Baskerville"/>
        </w:rPr>
        <w:t>,</w:t>
      </w:r>
      <w:r w:rsidR="00D85B9B" w:rsidRPr="000A13A8">
        <w:rPr>
          <w:rFonts w:ascii="Baskerville" w:hAnsi="Baskerville" w:cs="Baskerville"/>
        </w:rPr>
        <w:t xml:space="preserve"> in that space</w:t>
      </w:r>
      <w:r w:rsidR="006A6AD7">
        <w:rPr>
          <w:rFonts w:ascii="Baskerville" w:hAnsi="Baskerville" w:cs="Baskerville"/>
        </w:rPr>
        <w:t>.</w:t>
      </w:r>
      <w:r w:rsidR="00D85B9B" w:rsidRPr="000A13A8">
        <w:rPr>
          <w:rFonts w:ascii="Baskerville" w:hAnsi="Baskerville" w:cs="Baskerville"/>
        </w:rPr>
        <w:t xml:space="preserve"> </w:t>
      </w:r>
      <w:r w:rsidR="006A6AD7">
        <w:rPr>
          <w:rFonts w:ascii="Baskerville" w:hAnsi="Baskerville" w:cs="Baskerville"/>
        </w:rPr>
        <w:t>The</w:t>
      </w:r>
      <w:r w:rsidR="00D85B9B" w:rsidRPr="000A13A8">
        <w:rPr>
          <w:rFonts w:ascii="Baskerville" w:hAnsi="Baskerville" w:cs="Baskerville"/>
        </w:rPr>
        <w:t xml:space="preserve"> third painting in the sequence shows us only the empty window.</w:t>
      </w:r>
      <w:r w:rsidR="00A129B4">
        <w:rPr>
          <w:rFonts w:ascii="Baskerville" w:hAnsi="Baskerville" w:cs="Baskerville"/>
        </w:rPr>
        <w:t xml:space="preserve"> It signifies her death.</w:t>
      </w:r>
      <w:r w:rsidR="00D85B9B" w:rsidRPr="000A13A8">
        <w:rPr>
          <w:rFonts w:ascii="Baskerville" w:hAnsi="Baskerville" w:cs="Baskerville"/>
        </w:rPr>
        <w:t xml:space="preserve"> </w:t>
      </w:r>
      <w:r w:rsidR="00A129B4">
        <w:rPr>
          <w:rFonts w:ascii="Baskerville" w:hAnsi="Baskerville" w:cs="Baskerville"/>
        </w:rPr>
        <w:t>She</w:t>
      </w:r>
      <w:r w:rsidR="00D85B9B" w:rsidRPr="000A13A8">
        <w:rPr>
          <w:rFonts w:ascii="Baskerville" w:hAnsi="Baskerville" w:cs="Baskerville"/>
        </w:rPr>
        <w:t xml:space="preserve"> has jumped.</w:t>
      </w:r>
      <w:r w:rsidR="00A129B4">
        <w:rPr>
          <w:rFonts w:ascii="Baskerville" w:hAnsi="Baskerville" w:cs="Baskerville"/>
        </w:rPr>
        <w:t xml:space="preserve"> It shows she is missing. Death does not have an image. It is located in the survivor, the bereaved.</w:t>
      </w:r>
      <w:r w:rsidR="006A6AD7">
        <w:rPr>
          <w:rFonts w:ascii="Baskerville" w:hAnsi="Baskerville" w:cs="Baskerville"/>
        </w:rPr>
        <w:t xml:space="preserve"> </w:t>
      </w:r>
      <w:r w:rsidR="0088537F">
        <w:rPr>
          <w:rFonts w:ascii="Baskerville" w:hAnsi="Baskerville" w:cs="Baskerville"/>
        </w:rPr>
        <w:t>Showing us</w:t>
      </w:r>
      <w:r w:rsidR="006A6AD7">
        <w:rPr>
          <w:rFonts w:ascii="Baskerville" w:hAnsi="Baskerville" w:cs="Baskerville"/>
        </w:rPr>
        <w:t xml:space="preserve"> absence</w:t>
      </w:r>
      <w:r w:rsidR="0088537F">
        <w:rPr>
          <w:rFonts w:ascii="Baskerville" w:hAnsi="Baskerville" w:cs="Baskerville"/>
        </w:rPr>
        <w:t>,</w:t>
      </w:r>
      <w:r w:rsidR="00D85B9B" w:rsidRPr="000A13A8">
        <w:rPr>
          <w:rFonts w:ascii="Baskerville" w:hAnsi="Baskerville" w:cs="Baskerville"/>
        </w:rPr>
        <w:t xml:space="preserve"> not </w:t>
      </w:r>
      <w:r w:rsidR="0088537F">
        <w:rPr>
          <w:rFonts w:ascii="Baskerville" w:hAnsi="Baskerville" w:cs="Baskerville"/>
        </w:rPr>
        <w:t>seeing</w:t>
      </w:r>
      <w:r w:rsidR="00D85B9B" w:rsidRPr="000A13A8">
        <w:rPr>
          <w:rFonts w:ascii="Baskerville" w:hAnsi="Baskerville" w:cs="Baskerville"/>
        </w:rPr>
        <w:t xml:space="preserve"> the broken body</w:t>
      </w:r>
      <w:r w:rsidR="0088537F">
        <w:rPr>
          <w:rFonts w:ascii="Baskerville" w:hAnsi="Baskerville" w:cs="Baskerville"/>
        </w:rPr>
        <w:t>, w</w:t>
      </w:r>
      <w:r w:rsidR="006A6AD7">
        <w:rPr>
          <w:rFonts w:ascii="Baskerville" w:hAnsi="Baskerville" w:cs="Baskerville"/>
        </w:rPr>
        <w:t>e ar</w:t>
      </w:r>
      <w:r w:rsidR="0088537F">
        <w:rPr>
          <w:rFonts w:ascii="Baskerville" w:hAnsi="Baskerville" w:cs="Baskerville"/>
        </w:rPr>
        <w:t>e</w:t>
      </w:r>
      <w:r w:rsidR="006A6AD7">
        <w:rPr>
          <w:rFonts w:ascii="Baskerville" w:hAnsi="Baskerville" w:cs="Baskerville"/>
        </w:rPr>
        <w:t xml:space="preserve"> made to feel disappearance. Furthermore, the</w:t>
      </w:r>
      <w:r w:rsidR="00D85B9B" w:rsidRPr="000A13A8">
        <w:rPr>
          <w:rFonts w:ascii="Baskerville" w:hAnsi="Baskerville" w:cs="Baskerville"/>
        </w:rPr>
        <w:t xml:space="preserve"> painting</w:t>
      </w:r>
      <w:r w:rsidR="0088537F">
        <w:rPr>
          <w:rFonts w:ascii="Baskerville" w:hAnsi="Baskerville" w:cs="Baskerville"/>
        </w:rPr>
        <w:t xml:space="preserve"> stops time. It</w:t>
      </w:r>
      <w:r w:rsidR="00D85B9B" w:rsidRPr="000A13A8">
        <w:rPr>
          <w:rFonts w:ascii="Baskerville" w:hAnsi="Baskerville" w:cs="Baskerville"/>
        </w:rPr>
        <w:t xml:space="preserve"> waits at that moment. </w:t>
      </w:r>
      <w:r w:rsidR="0088537F">
        <w:rPr>
          <w:rFonts w:ascii="Baskerville" w:hAnsi="Baskerville" w:cs="Baskerville"/>
        </w:rPr>
        <w:t>The work</w:t>
      </w:r>
      <w:r w:rsidR="006A6AD7">
        <w:rPr>
          <w:rFonts w:ascii="Baskerville" w:hAnsi="Baskerville" w:cs="Baskerville"/>
        </w:rPr>
        <w:t xml:space="preserve"> pause</w:t>
      </w:r>
      <w:r w:rsidR="0088537F">
        <w:rPr>
          <w:rFonts w:ascii="Baskerville" w:hAnsi="Baskerville" w:cs="Baskerville"/>
        </w:rPr>
        <w:t>s</w:t>
      </w:r>
      <w:r w:rsidR="006A6AD7">
        <w:rPr>
          <w:rFonts w:ascii="Baskerville" w:hAnsi="Baskerville" w:cs="Baskerville"/>
        </w:rPr>
        <w:t>. And</w:t>
      </w:r>
      <w:r w:rsidR="00D85B9B" w:rsidRPr="000A13A8">
        <w:rPr>
          <w:rFonts w:ascii="Baskerville" w:hAnsi="Baskerville" w:cs="Baskerville"/>
        </w:rPr>
        <w:t xml:space="preserve"> </w:t>
      </w:r>
      <w:r w:rsidR="006A6AD7">
        <w:rPr>
          <w:rFonts w:ascii="Baskerville" w:hAnsi="Baskerville" w:cs="Baskerville"/>
        </w:rPr>
        <w:t>then we notice, that out</w:t>
      </w:r>
      <w:r w:rsidR="00D85B9B" w:rsidRPr="000A13A8">
        <w:rPr>
          <w:rFonts w:ascii="Baskerville" w:hAnsi="Baskerville" w:cs="Baskerville"/>
        </w:rPr>
        <w:t>side the window is not a Berlin street. We see a red tiled roof</w:t>
      </w:r>
      <w:r w:rsidR="006A6AD7">
        <w:rPr>
          <w:rFonts w:ascii="Baskerville" w:hAnsi="Baskerville" w:cs="Baskerville"/>
        </w:rPr>
        <w:t>; it is</w:t>
      </w:r>
      <w:r w:rsidR="0088537F">
        <w:rPr>
          <w:rFonts w:ascii="Baskerville" w:hAnsi="Baskerville" w:cs="Baskerville"/>
        </w:rPr>
        <w:t xml:space="preserve">, I </w:t>
      </w:r>
      <w:r w:rsidR="00DC6611">
        <w:rPr>
          <w:rFonts w:ascii="Baskerville" w:hAnsi="Baskerville" w:cs="Baskerville"/>
        </w:rPr>
        <w:t>argue,</w:t>
      </w:r>
      <w:r w:rsidR="00D85B9B" w:rsidRPr="000A13A8">
        <w:rPr>
          <w:rFonts w:ascii="Baskerville" w:hAnsi="Baskerville" w:cs="Baskerville"/>
        </w:rPr>
        <w:t xml:space="preserve"> the roof outside the window of the </w:t>
      </w:r>
      <w:r w:rsidR="006A6AD7">
        <w:rPr>
          <w:rFonts w:ascii="Baskerville" w:hAnsi="Baskerville" w:cs="Baskerville"/>
        </w:rPr>
        <w:t>H</w:t>
      </w:r>
      <w:r w:rsidR="00D85B9B" w:rsidRPr="000A13A8">
        <w:rPr>
          <w:rFonts w:ascii="Baskerville" w:hAnsi="Baskerville" w:cs="Baskerville"/>
        </w:rPr>
        <w:t>otel Belle Aurore where the painting was made</w:t>
      </w:r>
      <w:r w:rsidR="006A6AD7">
        <w:rPr>
          <w:rFonts w:ascii="Baskerville" w:hAnsi="Baskerville" w:cs="Baskerville"/>
        </w:rPr>
        <w:t xml:space="preserve"> in 1941-42</w:t>
      </w:r>
      <w:r w:rsidR="00D85B9B" w:rsidRPr="000A13A8">
        <w:rPr>
          <w:rFonts w:ascii="Baskerville" w:hAnsi="Baskerville" w:cs="Baskerville"/>
        </w:rPr>
        <w:t>.</w:t>
      </w:r>
      <w:r w:rsidR="00DC6611">
        <w:rPr>
          <w:rFonts w:ascii="Baskerville" w:hAnsi="Baskerville" w:cs="Baskerville"/>
        </w:rPr>
        <w:t xml:space="preserve"> (Pollock 2006</w:t>
      </w:r>
      <w:r w:rsidR="00841246">
        <w:rPr>
          <w:rFonts w:ascii="Baskerville" w:hAnsi="Baskerville" w:cs="Baskerville"/>
        </w:rPr>
        <w:t>c</w:t>
      </w:r>
      <w:r w:rsidR="00DC6611">
        <w:rPr>
          <w:rFonts w:ascii="Baskerville" w:hAnsi="Baskerville" w:cs="Baskerville"/>
        </w:rPr>
        <w:t>)</w:t>
      </w:r>
      <w:r w:rsidR="006A6AD7">
        <w:rPr>
          <w:rFonts w:ascii="Baskerville" w:hAnsi="Baskerville" w:cs="Baskerville"/>
        </w:rPr>
        <w:t xml:space="preserve"> The grandmother’s memories fade from view.</w:t>
      </w:r>
      <w:r w:rsidR="00D85B9B" w:rsidRPr="000A13A8">
        <w:rPr>
          <w:rFonts w:ascii="Baskerville" w:hAnsi="Baskerville" w:cs="Baskerville"/>
        </w:rPr>
        <w:t xml:space="preserve"> The pause, the window, the detail of the place, makes this painting speak of another woman, </w:t>
      </w:r>
      <w:r w:rsidR="0088537F">
        <w:rPr>
          <w:rFonts w:ascii="Baskerville" w:hAnsi="Baskerville" w:cs="Baskerville"/>
        </w:rPr>
        <w:t xml:space="preserve">and </w:t>
      </w:r>
      <w:r w:rsidR="006A6AD7">
        <w:rPr>
          <w:rFonts w:ascii="Baskerville" w:hAnsi="Baskerville" w:cs="Baskerville"/>
        </w:rPr>
        <w:t xml:space="preserve">inscribe </w:t>
      </w:r>
      <w:r w:rsidR="00D85B9B" w:rsidRPr="000A13A8">
        <w:rPr>
          <w:rFonts w:ascii="Baskerville" w:hAnsi="Baskerville" w:cs="Baskerville"/>
        </w:rPr>
        <w:t xml:space="preserve">another </w:t>
      </w:r>
      <w:r w:rsidR="006A6AD7">
        <w:rPr>
          <w:rFonts w:ascii="Baskerville" w:hAnsi="Baskerville" w:cs="Baskerville"/>
        </w:rPr>
        <w:t>hesitation</w:t>
      </w:r>
      <w:r w:rsidR="00AF1A10" w:rsidRPr="000A13A8">
        <w:rPr>
          <w:rFonts w:ascii="Baskerville" w:hAnsi="Baskerville" w:cs="Baskerville"/>
        </w:rPr>
        <w:t xml:space="preserve"> before an open window,</w:t>
      </w:r>
      <w:r w:rsidR="0088537F">
        <w:rPr>
          <w:rFonts w:ascii="Baskerville" w:hAnsi="Baskerville" w:cs="Baskerville"/>
        </w:rPr>
        <w:t xml:space="preserve"> this open window, posing</w:t>
      </w:r>
      <w:r w:rsidR="00AF1A10" w:rsidRPr="000A13A8">
        <w:rPr>
          <w:rFonts w:ascii="Baskerville" w:hAnsi="Baskerville" w:cs="Baskerville"/>
        </w:rPr>
        <w:t xml:space="preserve"> another question of potential suicide</w:t>
      </w:r>
      <w:r w:rsidR="00DC6611">
        <w:rPr>
          <w:rFonts w:ascii="Baskerville" w:hAnsi="Baskerville" w:cs="Baskerville"/>
        </w:rPr>
        <w:t>:</w:t>
      </w:r>
      <w:r w:rsidR="00AF1A10" w:rsidRPr="000A13A8">
        <w:rPr>
          <w:rFonts w:ascii="Baskerville" w:hAnsi="Baskerville" w:cs="Baskerville"/>
        </w:rPr>
        <w:t xml:space="preserve"> </w:t>
      </w:r>
      <w:r w:rsidR="00DC6611">
        <w:rPr>
          <w:rFonts w:ascii="Baskerville" w:hAnsi="Baskerville" w:cs="Baskerville"/>
        </w:rPr>
        <w:t>t</w:t>
      </w:r>
      <w:r w:rsidR="006A6AD7">
        <w:rPr>
          <w:rFonts w:ascii="Baskerville" w:hAnsi="Baskerville" w:cs="Baskerville"/>
        </w:rPr>
        <w:t>he</w:t>
      </w:r>
      <w:r w:rsidR="00AF1A10" w:rsidRPr="000A13A8">
        <w:rPr>
          <w:rFonts w:ascii="Baskerville" w:hAnsi="Baskerville" w:cs="Baskerville"/>
        </w:rPr>
        <w:t xml:space="preserve"> </w:t>
      </w:r>
      <w:r w:rsidR="00DC6611">
        <w:rPr>
          <w:rFonts w:ascii="Baskerville" w:hAnsi="Baskerville" w:cs="Baskerville"/>
        </w:rPr>
        <w:t>subject who is painting this scene as a scenario of choice.</w:t>
      </w:r>
      <w:r w:rsidR="00AF1A10" w:rsidRPr="000A13A8">
        <w:rPr>
          <w:rFonts w:ascii="Baskerville" w:hAnsi="Baskerville" w:cs="Baskerville"/>
        </w:rPr>
        <w:t xml:space="preserve"> </w:t>
      </w:r>
    </w:p>
    <w:p w14:paraId="2913758A" w14:textId="215A461E" w:rsidR="00D44FCF" w:rsidRPr="000A13A8" w:rsidRDefault="0088537F" w:rsidP="00B4596A">
      <w:pPr>
        <w:spacing w:line="480" w:lineRule="auto"/>
        <w:ind w:right="-341"/>
        <w:jc w:val="both"/>
        <w:rPr>
          <w:rFonts w:ascii="Baskerville" w:hAnsi="Baskerville" w:cs="Baskerville"/>
        </w:rPr>
      </w:pPr>
      <w:r>
        <w:rPr>
          <w:rFonts w:ascii="Baskerville" w:hAnsi="Baskerville" w:cs="Baskerville"/>
        </w:rPr>
        <w:tab/>
      </w:r>
      <w:r w:rsidR="00AF1A10" w:rsidRPr="000A13A8">
        <w:rPr>
          <w:rFonts w:ascii="Baskerville" w:hAnsi="Baskerville" w:cs="Baskerville"/>
        </w:rPr>
        <w:t>Here</w:t>
      </w:r>
      <w:r w:rsidR="006A6AD7">
        <w:rPr>
          <w:rFonts w:ascii="Baskerville" w:hAnsi="Baskerville" w:cs="Baskerville"/>
        </w:rPr>
        <w:t>,</w:t>
      </w:r>
      <w:r w:rsidR="00AF1A10" w:rsidRPr="000A13A8">
        <w:rPr>
          <w:rFonts w:ascii="Baskerville" w:hAnsi="Baskerville" w:cs="Baskerville"/>
        </w:rPr>
        <w:t xml:space="preserve"> embedded in this second telling</w:t>
      </w:r>
      <w:r w:rsidR="006A6AD7">
        <w:rPr>
          <w:rFonts w:ascii="Baskerville" w:hAnsi="Baskerville" w:cs="Baskerville"/>
        </w:rPr>
        <w:t xml:space="preserve"> of the event</w:t>
      </w:r>
      <w:r w:rsidR="00BD09D9">
        <w:rPr>
          <w:rFonts w:ascii="Baskerville" w:hAnsi="Baskerville" w:cs="Baskerville"/>
        </w:rPr>
        <w:t xml:space="preserve"> of the mother’s suicide</w:t>
      </w:r>
      <w:r w:rsidR="006A6AD7">
        <w:rPr>
          <w:rFonts w:ascii="Baskerville" w:hAnsi="Baskerville" w:cs="Baskerville"/>
        </w:rPr>
        <w:t xml:space="preserve"> that now acquires its traumatic surcharge from repetition</w:t>
      </w:r>
      <w:r>
        <w:rPr>
          <w:rFonts w:ascii="Baskerville" w:hAnsi="Baskerville" w:cs="Baskerville"/>
        </w:rPr>
        <w:t xml:space="preserve"> and difference, re</w:t>
      </w:r>
      <w:r w:rsidR="006A6AD7">
        <w:rPr>
          <w:rFonts w:ascii="Baskerville" w:hAnsi="Baskerville" w:cs="Baskerville"/>
        </w:rPr>
        <w:t xml:space="preserve">framed by </w:t>
      </w:r>
      <w:r w:rsidR="00AF1A10" w:rsidRPr="000A13A8">
        <w:rPr>
          <w:rFonts w:ascii="Baskerville" w:hAnsi="Baskerville" w:cs="Baskerville"/>
        </w:rPr>
        <w:t>the theatre of another’s memory, a single painting speaks its own</w:t>
      </w:r>
      <w:r w:rsidR="006A6AD7">
        <w:rPr>
          <w:rFonts w:ascii="Baskerville" w:hAnsi="Baskerville" w:cs="Baskerville"/>
        </w:rPr>
        <w:t>, the work’s key,</w:t>
      </w:r>
      <w:r w:rsidR="00AF1A10" w:rsidRPr="000A13A8">
        <w:rPr>
          <w:rFonts w:ascii="Baskerville" w:hAnsi="Baskerville" w:cs="Baskerville"/>
        </w:rPr>
        <w:t xml:space="preserve"> question: life or death? </w:t>
      </w:r>
      <w:r w:rsidR="006A6AD7">
        <w:rPr>
          <w:rFonts w:ascii="Baskerville" w:hAnsi="Baskerville" w:cs="Baskerville"/>
        </w:rPr>
        <w:t>As a painting made meaningful by sequencing and repetition, it</w:t>
      </w:r>
      <w:r w:rsidR="00AF1A10" w:rsidRPr="000A13A8">
        <w:rPr>
          <w:rFonts w:ascii="Baskerville" w:hAnsi="Baskerville" w:cs="Baskerville"/>
        </w:rPr>
        <w:t xml:space="preserve"> </w:t>
      </w:r>
      <w:r w:rsidR="006A6AD7">
        <w:rPr>
          <w:rFonts w:ascii="Baskerville" w:hAnsi="Baskerville" w:cs="Baskerville"/>
        </w:rPr>
        <w:t>registers</w:t>
      </w:r>
      <w:r>
        <w:rPr>
          <w:rFonts w:ascii="Baskerville" w:hAnsi="Baskerville" w:cs="Baskerville"/>
        </w:rPr>
        <w:t xml:space="preserve"> </w:t>
      </w:r>
      <w:r w:rsidR="00AF1A10" w:rsidRPr="000A13A8">
        <w:rPr>
          <w:rFonts w:ascii="Baskerville" w:hAnsi="Baskerville" w:cs="Baskerville"/>
        </w:rPr>
        <w:t>the</w:t>
      </w:r>
      <w:r>
        <w:rPr>
          <w:rFonts w:ascii="Baskerville" w:hAnsi="Baskerville" w:cs="Baskerville"/>
        </w:rPr>
        <w:t xml:space="preserve"> dangerous</w:t>
      </w:r>
      <w:r w:rsidR="00AF1A10" w:rsidRPr="000A13A8">
        <w:rPr>
          <w:rFonts w:ascii="Baskerville" w:hAnsi="Baskerville" w:cs="Baskerville"/>
        </w:rPr>
        <w:t xml:space="preserve"> </w:t>
      </w:r>
      <w:r w:rsidR="006A6AD7">
        <w:rPr>
          <w:rFonts w:ascii="Baskerville" w:hAnsi="Baskerville" w:cs="Baskerville"/>
        </w:rPr>
        <w:t>longing</w:t>
      </w:r>
      <w:r w:rsidR="00AF1A10" w:rsidRPr="000A13A8">
        <w:rPr>
          <w:rFonts w:ascii="Baskerville" w:hAnsi="Baskerville" w:cs="Baskerville"/>
        </w:rPr>
        <w:t xml:space="preserve"> to be with the mother, to pass into her space, </w:t>
      </w:r>
      <w:r>
        <w:rPr>
          <w:rFonts w:ascii="Baskerville" w:hAnsi="Baskerville" w:cs="Baskerville"/>
        </w:rPr>
        <w:t xml:space="preserve">and </w:t>
      </w:r>
      <w:r w:rsidR="00AF1A10" w:rsidRPr="000A13A8">
        <w:rPr>
          <w:rFonts w:ascii="Baskerville" w:hAnsi="Baskerville" w:cs="Baskerville"/>
        </w:rPr>
        <w:t>to share her relief</w:t>
      </w:r>
      <w:r>
        <w:rPr>
          <w:rFonts w:ascii="Baskerville" w:hAnsi="Baskerville" w:cs="Baskerville"/>
        </w:rPr>
        <w:t>.</w:t>
      </w:r>
      <w:r w:rsidR="00AF1A10" w:rsidRPr="000A13A8">
        <w:rPr>
          <w:rFonts w:ascii="Baskerville" w:hAnsi="Baskerville" w:cs="Baskerville"/>
        </w:rPr>
        <w:t xml:space="preserve"> </w:t>
      </w:r>
      <w:r>
        <w:rPr>
          <w:rFonts w:ascii="Baskerville" w:hAnsi="Baskerville" w:cs="Baskerville"/>
        </w:rPr>
        <w:t xml:space="preserve">Thus </w:t>
      </w:r>
      <w:r w:rsidR="00AF1A10" w:rsidRPr="000A13A8">
        <w:rPr>
          <w:rFonts w:ascii="Baskerville" w:hAnsi="Baskerville" w:cs="Baskerville"/>
        </w:rPr>
        <w:t xml:space="preserve">it </w:t>
      </w:r>
      <w:r>
        <w:rPr>
          <w:rFonts w:ascii="Baskerville" w:hAnsi="Baskerville" w:cs="Baskerville"/>
        </w:rPr>
        <w:t xml:space="preserve">also </w:t>
      </w:r>
      <w:r w:rsidR="00AF1A10" w:rsidRPr="000A13A8">
        <w:rPr>
          <w:rFonts w:ascii="Baskerville" w:hAnsi="Baskerville" w:cs="Baskerville"/>
        </w:rPr>
        <w:t>speaks of the invisible suffering of the abandoned child,</w:t>
      </w:r>
      <w:r w:rsidR="006A6AD7">
        <w:rPr>
          <w:rFonts w:ascii="Baskerville" w:hAnsi="Baskerville" w:cs="Baskerville"/>
        </w:rPr>
        <w:t xml:space="preserve"> now</w:t>
      </w:r>
      <w:r w:rsidR="00AF1A10" w:rsidRPr="000A13A8">
        <w:rPr>
          <w:rFonts w:ascii="Baskerville" w:hAnsi="Baskerville" w:cs="Baskerville"/>
        </w:rPr>
        <w:t xml:space="preserve"> the stateless refugee</w:t>
      </w:r>
      <w:r>
        <w:rPr>
          <w:rFonts w:ascii="Baskerville" w:hAnsi="Baskerville" w:cs="Baskerville"/>
        </w:rPr>
        <w:t>,</w:t>
      </w:r>
      <w:r w:rsidR="006A6AD7">
        <w:rPr>
          <w:rFonts w:ascii="Baskerville" w:hAnsi="Baskerville" w:cs="Baskerville"/>
        </w:rPr>
        <w:t xml:space="preserve"> abandoned</w:t>
      </w:r>
      <w:r>
        <w:rPr>
          <w:rFonts w:ascii="Baskerville" w:hAnsi="Baskerville" w:cs="Baskerville"/>
        </w:rPr>
        <w:t xml:space="preserve"> and rejected</w:t>
      </w:r>
      <w:r w:rsidR="006A6AD7">
        <w:rPr>
          <w:rFonts w:ascii="Baskerville" w:hAnsi="Baskerville" w:cs="Baskerville"/>
        </w:rPr>
        <w:t xml:space="preserve"> by the world itself.</w:t>
      </w:r>
      <w:r w:rsidR="00AF1A10" w:rsidRPr="000A13A8">
        <w:rPr>
          <w:rFonts w:ascii="Baskerville" w:hAnsi="Baskerville" w:cs="Baskerville"/>
        </w:rPr>
        <w:t xml:space="preserve"> </w:t>
      </w:r>
      <w:r w:rsidR="006A6AD7">
        <w:rPr>
          <w:rFonts w:ascii="Baskerville" w:hAnsi="Baskerville" w:cs="Baskerville"/>
        </w:rPr>
        <w:t>It</w:t>
      </w:r>
      <w:r w:rsidR="00AF1A10" w:rsidRPr="000A13A8">
        <w:rPr>
          <w:rFonts w:ascii="Baskerville" w:hAnsi="Baskerville" w:cs="Baskerville"/>
        </w:rPr>
        <w:t xml:space="preserve"> </w:t>
      </w:r>
      <w:r w:rsidR="006E6711">
        <w:rPr>
          <w:rFonts w:ascii="Baskerville" w:hAnsi="Baskerville" w:cs="Baskerville"/>
        </w:rPr>
        <w:t xml:space="preserve">also, I shall argue, </w:t>
      </w:r>
      <w:r w:rsidR="00AF1A10" w:rsidRPr="000A13A8">
        <w:rPr>
          <w:rFonts w:ascii="Baskerville" w:hAnsi="Baskerville" w:cs="Baskerville"/>
        </w:rPr>
        <w:t>reveals indirectly</w:t>
      </w:r>
      <w:r w:rsidR="006E6711">
        <w:rPr>
          <w:rFonts w:ascii="Baskerville" w:hAnsi="Baskerville" w:cs="Baskerville"/>
        </w:rPr>
        <w:t>,</w:t>
      </w:r>
      <w:r w:rsidR="00AF1A10" w:rsidRPr="000A13A8">
        <w:rPr>
          <w:rFonts w:ascii="Baskerville" w:hAnsi="Baskerville" w:cs="Baskerville"/>
        </w:rPr>
        <w:t xml:space="preserve"> or directly</w:t>
      </w:r>
      <w:r w:rsidR="006E6711">
        <w:rPr>
          <w:rFonts w:ascii="Baskerville" w:hAnsi="Baskerville" w:cs="Baskerville"/>
        </w:rPr>
        <w:t>,</w:t>
      </w:r>
      <w:r w:rsidR="00AF1A10" w:rsidRPr="000A13A8">
        <w:rPr>
          <w:rFonts w:ascii="Baskerville" w:hAnsi="Baskerville" w:cs="Baskerville"/>
        </w:rPr>
        <w:t xml:space="preserve"> that the mother and daughter </w:t>
      </w:r>
      <w:r>
        <w:rPr>
          <w:rFonts w:ascii="Baskerville" w:hAnsi="Baskerville" w:cs="Baskerville"/>
        </w:rPr>
        <w:t xml:space="preserve">might </w:t>
      </w:r>
      <w:r w:rsidR="00AF1A10" w:rsidRPr="000A13A8">
        <w:rPr>
          <w:rFonts w:ascii="Baskerville" w:hAnsi="Baskerville" w:cs="Baskerville"/>
        </w:rPr>
        <w:t>share a motive for suicide</w:t>
      </w:r>
      <w:r>
        <w:rPr>
          <w:rFonts w:ascii="Baskerville" w:hAnsi="Baskerville" w:cs="Baskerville"/>
        </w:rPr>
        <w:t>.</w:t>
      </w:r>
      <w:r w:rsidR="00AF1A10" w:rsidRPr="000A13A8">
        <w:rPr>
          <w:rFonts w:ascii="Baskerville" w:hAnsi="Baskerville" w:cs="Baskerville"/>
        </w:rPr>
        <w:t xml:space="preserve"> </w:t>
      </w:r>
      <w:r w:rsidR="00BD09D9">
        <w:rPr>
          <w:rFonts w:ascii="Baskerville" w:hAnsi="Baskerville" w:cs="Baskerville"/>
        </w:rPr>
        <w:t>For</w:t>
      </w:r>
      <w:r w:rsidR="006E6711">
        <w:rPr>
          <w:rFonts w:ascii="Baskerville" w:hAnsi="Baskerville" w:cs="Baskerville"/>
        </w:rPr>
        <w:t xml:space="preserve"> </w:t>
      </w:r>
      <w:r w:rsidR="00620CF0">
        <w:rPr>
          <w:rFonts w:ascii="Baskerville" w:hAnsi="Baskerville" w:cs="Baskerville"/>
        </w:rPr>
        <w:t xml:space="preserve">at the time of her suicide in 1926, </w:t>
      </w:r>
      <w:r w:rsidR="006E6711">
        <w:rPr>
          <w:rFonts w:ascii="Baskerville" w:hAnsi="Baskerville" w:cs="Baskerville"/>
        </w:rPr>
        <w:t>the</w:t>
      </w:r>
      <w:r w:rsidR="00AF1A10" w:rsidRPr="000A13A8">
        <w:rPr>
          <w:rFonts w:ascii="Baskerville" w:hAnsi="Baskerville" w:cs="Baskerville"/>
        </w:rPr>
        <w:t xml:space="preserve"> mother was </w:t>
      </w:r>
      <w:r w:rsidR="00AF1A10" w:rsidRPr="00BD09D9">
        <w:rPr>
          <w:rFonts w:ascii="Baskerville" w:hAnsi="Baskerville" w:cs="Baskerville"/>
          <w:i/>
        </w:rPr>
        <w:t>not</w:t>
      </w:r>
      <w:r w:rsidR="00AF1A10" w:rsidRPr="000A13A8">
        <w:rPr>
          <w:rFonts w:ascii="Baskerville" w:hAnsi="Baskerville" w:cs="Baskerville"/>
        </w:rPr>
        <w:t xml:space="preserve"> a refugee, </w:t>
      </w:r>
      <w:r w:rsidR="00AF1A10" w:rsidRPr="00BD09D9">
        <w:rPr>
          <w:rFonts w:ascii="Baskerville" w:hAnsi="Baskerville" w:cs="Baskerville"/>
          <w:i/>
        </w:rPr>
        <w:t xml:space="preserve">not </w:t>
      </w:r>
      <w:r w:rsidR="00AF1A10" w:rsidRPr="000A13A8">
        <w:rPr>
          <w:rFonts w:ascii="Baskerville" w:hAnsi="Baskerville" w:cs="Baskerville"/>
        </w:rPr>
        <w:t>a</w:t>
      </w:r>
      <w:r w:rsidR="006E6711">
        <w:rPr>
          <w:rFonts w:ascii="Baskerville" w:hAnsi="Baskerville" w:cs="Baskerville"/>
        </w:rPr>
        <w:t xml:space="preserve"> released</w:t>
      </w:r>
      <w:r w:rsidR="00AF1A10" w:rsidRPr="000A13A8">
        <w:rPr>
          <w:rFonts w:ascii="Baskerville" w:hAnsi="Baskerville" w:cs="Baskerville"/>
        </w:rPr>
        <w:t xml:space="preserve"> internee </w:t>
      </w:r>
      <w:r w:rsidR="006E6711">
        <w:rPr>
          <w:rFonts w:ascii="Baskerville" w:hAnsi="Baskerville" w:cs="Baskerville"/>
        </w:rPr>
        <w:t>from the</w:t>
      </w:r>
      <w:r w:rsidR="00AF1A10" w:rsidRPr="000A13A8">
        <w:rPr>
          <w:rFonts w:ascii="Baskerville" w:hAnsi="Baskerville" w:cs="Baskerville"/>
        </w:rPr>
        <w:t xml:space="preserve"> concentration</w:t>
      </w:r>
      <w:r w:rsidR="006E6711">
        <w:rPr>
          <w:rFonts w:ascii="Baskerville" w:hAnsi="Baskerville" w:cs="Baskerville"/>
        </w:rPr>
        <w:t xml:space="preserve">ary universe, </w:t>
      </w:r>
      <w:r w:rsidR="006E6711" w:rsidRPr="00620CF0">
        <w:rPr>
          <w:rFonts w:ascii="Baskerville" w:hAnsi="Baskerville" w:cs="Baskerville"/>
          <w:i/>
        </w:rPr>
        <w:t>not</w:t>
      </w:r>
      <w:r w:rsidR="006E6711">
        <w:rPr>
          <w:rFonts w:ascii="Baskerville" w:hAnsi="Baskerville" w:cs="Baskerville"/>
        </w:rPr>
        <w:t xml:space="preserve"> a menaced Jewish</w:t>
      </w:r>
      <w:r w:rsidR="00AF1A10" w:rsidRPr="000A13A8">
        <w:rPr>
          <w:rFonts w:ascii="Baskerville" w:hAnsi="Baskerville" w:cs="Baskerville"/>
        </w:rPr>
        <w:t xml:space="preserve"> exile from Nazi Germany. So why surrounded by love and family</w:t>
      </w:r>
      <w:r w:rsidR="006E6711">
        <w:rPr>
          <w:rFonts w:ascii="Baskerville" w:hAnsi="Baskerville" w:cs="Baskerville"/>
        </w:rPr>
        <w:t xml:space="preserve"> and </w:t>
      </w:r>
      <w:r w:rsidR="00AF1A10" w:rsidRPr="000A13A8">
        <w:rPr>
          <w:rFonts w:ascii="Baskerville" w:hAnsi="Baskerville" w:cs="Baskerville"/>
        </w:rPr>
        <w:t xml:space="preserve">home did a woman like her, </w:t>
      </w:r>
      <w:r w:rsidR="006E6711">
        <w:rPr>
          <w:rFonts w:ascii="Baskerville" w:hAnsi="Baskerville" w:cs="Baskerville"/>
        </w:rPr>
        <w:t xml:space="preserve">or </w:t>
      </w:r>
      <w:r w:rsidR="00AF1A10" w:rsidRPr="000A13A8">
        <w:rPr>
          <w:rFonts w:ascii="Baskerville" w:hAnsi="Baskerville" w:cs="Baskerville"/>
        </w:rPr>
        <w:t>did her</w:t>
      </w:r>
      <w:r w:rsidR="00620CF0">
        <w:rPr>
          <w:rFonts w:ascii="Baskerville" w:hAnsi="Baskerville" w:cs="Baskerville"/>
        </w:rPr>
        <w:t xml:space="preserve"> younger</w:t>
      </w:r>
      <w:r w:rsidR="00AF1A10" w:rsidRPr="000A13A8">
        <w:rPr>
          <w:rFonts w:ascii="Baskerville" w:hAnsi="Baskerville" w:cs="Baskerville"/>
        </w:rPr>
        <w:t xml:space="preserve"> sister, </w:t>
      </w:r>
      <w:r w:rsidRPr="000A13A8">
        <w:rPr>
          <w:rFonts w:ascii="Baskerville" w:hAnsi="Baskerville" w:cs="Baskerville"/>
        </w:rPr>
        <w:t xml:space="preserve">so </w:t>
      </w:r>
      <w:r w:rsidR="00841246">
        <w:rPr>
          <w:rFonts w:ascii="Baskerville" w:hAnsi="Baskerville" w:cs="Baskerville"/>
        </w:rPr>
        <w:t>i</w:t>
      </w:r>
      <w:r w:rsidRPr="000A13A8">
        <w:rPr>
          <w:rFonts w:ascii="Baskerville" w:hAnsi="Baskerville" w:cs="Baskerville"/>
        </w:rPr>
        <w:t xml:space="preserve">nexplicably </w:t>
      </w:r>
      <w:r w:rsidR="00AF1A10" w:rsidRPr="000A13A8">
        <w:rPr>
          <w:rFonts w:ascii="Baskerville" w:hAnsi="Baskerville" w:cs="Baskerville"/>
        </w:rPr>
        <w:t>jump from windows</w:t>
      </w:r>
      <w:r w:rsidR="006E6711">
        <w:rPr>
          <w:rFonts w:ascii="Baskerville" w:hAnsi="Baskerville" w:cs="Baskerville"/>
        </w:rPr>
        <w:t xml:space="preserve"> or drown in icy lakes</w:t>
      </w:r>
      <w:r w:rsidR="00AF1A10" w:rsidRPr="000A13A8">
        <w:rPr>
          <w:rFonts w:ascii="Baskerville" w:hAnsi="Baskerville" w:cs="Baskerville"/>
        </w:rPr>
        <w:t xml:space="preserve"> to escape</w:t>
      </w:r>
      <w:r w:rsidR="00620CF0">
        <w:rPr>
          <w:rFonts w:ascii="Baskerville" w:hAnsi="Baskerville" w:cs="Baskerville"/>
        </w:rPr>
        <w:t xml:space="preserve"> their</w:t>
      </w:r>
      <w:r w:rsidR="00AF1A10" w:rsidRPr="000A13A8">
        <w:rPr>
          <w:rFonts w:ascii="Baskerville" w:hAnsi="Baskerville" w:cs="Baskerville"/>
        </w:rPr>
        <w:t xml:space="preserve"> li</w:t>
      </w:r>
      <w:r w:rsidR="00620CF0">
        <w:rPr>
          <w:rFonts w:ascii="Baskerville" w:hAnsi="Baskerville" w:cs="Baskerville"/>
        </w:rPr>
        <w:t>ves</w:t>
      </w:r>
      <w:r w:rsidR="00AF1A10" w:rsidRPr="000A13A8">
        <w:rPr>
          <w:rFonts w:ascii="Baskerville" w:hAnsi="Baskerville" w:cs="Baskerville"/>
        </w:rPr>
        <w:t>?</w:t>
      </w:r>
      <w:r w:rsidR="006E6711">
        <w:rPr>
          <w:rFonts w:ascii="Baskerville" w:hAnsi="Baskerville" w:cs="Baskerville"/>
        </w:rPr>
        <w:t xml:space="preserve"> </w:t>
      </w:r>
      <w:r>
        <w:rPr>
          <w:rFonts w:ascii="Baskerville" w:hAnsi="Baskerville" w:cs="Baskerville"/>
        </w:rPr>
        <w:t>Was it to</w:t>
      </w:r>
      <w:r w:rsidR="006E6711">
        <w:rPr>
          <w:rFonts w:ascii="Baskerville" w:hAnsi="Baskerville" w:cs="Baskerville"/>
        </w:rPr>
        <w:t xml:space="preserve"> escape </w:t>
      </w:r>
      <w:r w:rsidR="00620CF0">
        <w:rPr>
          <w:rFonts w:ascii="Baskerville" w:hAnsi="Baskerville" w:cs="Baskerville"/>
        </w:rPr>
        <w:t>that which</w:t>
      </w:r>
      <w:r>
        <w:rPr>
          <w:rFonts w:ascii="Baskerville" w:hAnsi="Baskerville" w:cs="Baskerville"/>
        </w:rPr>
        <w:t xml:space="preserve"> the artist is building as a picture of </w:t>
      </w:r>
      <w:r w:rsidR="00620CF0">
        <w:rPr>
          <w:rFonts w:ascii="Baskerville" w:hAnsi="Baskerville" w:cs="Baskerville"/>
        </w:rPr>
        <w:t>‘</w:t>
      </w:r>
      <w:r w:rsidR="006E6711">
        <w:rPr>
          <w:rFonts w:ascii="Baskerville" w:hAnsi="Baskerville" w:cs="Baskerville"/>
        </w:rPr>
        <w:t>theatre</w:t>
      </w:r>
      <w:r w:rsidR="00620CF0">
        <w:rPr>
          <w:rFonts w:ascii="Baskerville" w:hAnsi="Baskerville" w:cs="Baskerville"/>
        </w:rPr>
        <w:t>’</w:t>
      </w:r>
      <w:r>
        <w:rPr>
          <w:rFonts w:ascii="Baskerville" w:hAnsi="Baskerville" w:cs="Baskerville"/>
        </w:rPr>
        <w:t xml:space="preserve"> that is related to the home</w:t>
      </w:r>
      <w:r w:rsidR="00620CF0">
        <w:rPr>
          <w:rFonts w:ascii="Baskerville" w:hAnsi="Baskerville" w:cs="Baskerville"/>
        </w:rPr>
        <w:t xml:space="preserve"> the mother refused to re-enter but from which she escaped through jumping</w:t>
      </w:r>
      <w:r w:rsidR="006E6711">
        <w:rPr>
          <w:rFonts w:ascii="Baskerville" w:hAnsi="Baskerville" w:cs="Baskerville"/>
        </w:rPr>
        <w:t>?</w:t>
      </w:r>
    </w:p>
    <w:p w14:paraId="6A90E827" w14:textId="6E69898B" w:rsidR="00B13C6A" w:rsidRDefault="00AF1A10" w:rsidP="00B4596A">
      <w:pPr>
        <w:spacing w:line="480" w:lineRule="auto"/>
        <w:ind w:right="-341"/>
        <w:jc w:val="both"/>
        <w:rPr>
          <w:rFonts w:ascii="Baskerville" w:hAnsi="Baskerville" w:cs="Baskerville"/>
        </w:rPr>
      </w:pPr>
      <w:r w:rsidRPr="000A13A8">
        <w:rPr>
          <w:rFonts w:ascii="Baskerville" w:hAnsi="Baskerville" w:cs="Baskerville"/>
        </w:rPr>
        <w:t xml:space="preserve"> </w:t>
      </w:r>
      <w:r w:rsidRPr="000A13A8">
        <w:rPr>
          <w:rFonts w:ascii="Baskerville" w:hAnsi="Baskerville" w:cs="Baskerville"/>
        </w:rPr>
        <w:tab/>
        <w:t xml:space="preserve">This question </w:t>
      </w:r>
      <w:r w:rsidR="006E6711">
        <w:rPr>
          <w:rFonts w:ascii="Baskerville" w:hAnsi="Baskerville" w:cs="Baskerville"/>
        </w:rPr>
        <w:t xml:space="preserve">of what was life or theatre </w:t>
      </w:r>
      <w:r w:rsidRPr="000A13A8">
        <w:rPr>
          <w:rFonts w:ascii="Baskerville" w:hAnsi="Baskerville" w:cs="Baskerville"/>
        </w:rPr>
        <w:t>will take us to the Epilogue where the bereaved mother</w:t>
      </w:r>
      <w:r w:rsidR="00B13C6A">
        <w:rPr>
          <w:rFonts w:ascii="Baskerville" w:hAnsi="Baskerville" w:cs="Baskerville"/>
        </w:rPr>
        <w:t xml:space="preserve"> of the mother, </w:t>
      </w:r>
      <w:r w:rsidR="00620CF0">
        <w:rPr>
          <w:rFonts w:ascii="Baskerville" w:hAnsi="Baskerville" w:cs="Baskerville"/>
        </w:rPr>
        <w:t xml:space="preserve">the painter’s grandmother, </w:t>
      </w:r>
      <w:r w:rsidRPr="000A13A8">
        <w:rPr>
          <w:rFonts w:ascii="Baskerville" w:hAnsi="Baskerville" w:cs="Baskerville"/>
        </w:rPr>
        <w:t xml:space="preserve">will </w:t>
      </w:r>
      <w:r w:rsidR="00620CF0">
        <w:rPr>
          <w:rFonts w:ascii="Baskerville" w:hAnsi="Baskerville" w:cs="Baskerville"/>
        </w:rPr>
        <w:t>herself take the same way out. S</w:t>
      </w:r>
      <w:r w:rsidRPr="000A13A8">
        <w:rPr>
          <w:rFonts w:ascii="Baskerville" w:hAnsi="Baskerville" w:cs="Baskerville"/>
        </w:rPr>
        <w:t xml:space="preserve">he </w:t>
      </w:r>
      <w:r w:rsidRPr="00DC6611">
        <w:rPr>
          <w:rFonts w:ascii="Baskerville" w:hAnsi="Baskerville" w:cs="Baskerville"/>
          <w:i/>
        </w:rPr>
        <w:t>is</w:t>
      </w:r>
      <w:r w:rsidRPr="000A13A8">
        <w:rPr>
          <w:rFonts w:ascii="Baskerville" w:hAnsi="Baskerville" w:cs="Baskerville"/>
        </w:rPr>
        <w:t xml:space="preserve"> an exile</w:t>
      </w:r>
      <w:r w:rsidR="00620CF0">
        <w:rPr>
          <w:rFonts w:ascii="Baskerville" w:hAnsi="Baskerville" w:cs="Baskerville"/>
        </w:rPr>
        <w:t>.</w:t>
      </w:r>
      <w:r w:rsidRPr="000A13A8">
        <w:rPr>
          <w:rFonts w:ascii="Baskerville" w:hAnsi="Baskerville" w:cs="Baskerville"/>
        </w:rPr>
        <w:t xml:space="preserve"> </w:t>
      </w:r>
      <w:r w:rsidR="00620CF0">
        <w:rPr>
          <w:rFonts w:ascii="Baskerville" w:hAnsi="Baskerville" w:cs="Baskerville"/>
        </w:rPr>
        <w:t>S</w:t>
      </w:r>
      <w:r w:rsidRPr="000A13A8">
        <w:rPr>
          <w:rFonts w:ascii="Baskerville" w:hAnsi="Baskerville" w:cs="Baskerville"/>
        </w:rPr>
        <w:t xml:space="preserve">he </w:t>
      </w:r>
      <w:r w:rsidRPr="00DC6611">
        <w:rPr>
          <w:rFonts w:ascii="Baskerville" w:hAnsi="Baskerville" w:cs="Baskerville"/>
          <w:i/>
        </w:rPr>
        <w:t>is</w:t>
      </w:r>
      <w:r w:rsidRPr="000A13A8">
        <w:rPr>
          <w:rFonts w:ascii="Baskerville" w:hAnsi="Baskerville" w:cs="Baskerville"/>
        </w:rPr>
        <w:t xml:space="preserve"> a persecuted refugee hearing on the </w:t>
      </w:r>
      <w:r w:rsidR="00A43188">
        <w:rPr>
          <w:rFonts w:ascii="Baskerville" w:hAnsi="Baskerville" w:cs="Baskerville"/>
        </w:rPr>
        <w:t>radio</w:t>
      </w:r>
      <w:r w:rsidRPr="000A13A8">
        <w:rPr>
          <w:rFonts w:ascii="Baskerville" w:hAnsi="Baskerville" w:cs="Baskerville"/>
        </w:rPr>
        <w:t xml:space="preserve"> of more and more terrible things done to the Jews in Germany.  She goes to the bathroom and finds her husband’s medical supplies, the sleeping drugs</w:t>
      </w:r>
      <w:r w:rsidR="006E6711">
        <w:rPr>
          <w:rFonts w:ascii="Baskerville" w:hAnsi="Baskerville" w:cs="Baskerville"/>
        </w:rPr>
        <w:t xml:space="preserve"> and poisons</w:t>
      </w:r>
      <w:r w:rsidRPr="000A13A8">
        <w:rPr>
          <w:rFonts w:ascii="Baskerville" w:hAnsi="Baskerville" w:cs="Baskerville"/>
        </w:rPr>
        <w:t xml:space="preserve"> they have brought</w:t>
      </w:r>
      <w:r w:rsidR="006E6711">
        <w:rPr>
          <w:rFonts w:ascii="Baskerville" w:hAnsi="Baskerville" w:cs="Baskerville"/>
        </w:rPr>
        <w:t xml:space="preserve"> just</w:t>
      </w:r>
      <w:r w:rsidRPr="000A13A8">
        <w:rPr>
          <w:rFonts w:ascii="Baskerville" w:hAnsi="Baskerville" w:cs="Baskerville"/>
        </w:rPr>
        <w:t xml:space="preserve"> in case</w:t>
      </w:r>
      <w:r w:rsidR="00620CF0">
        <w:rPr>
          <w:rFonts w:ascii="Baskerville" w:hAnsi="Baskerville" w:cs="Baskerville"/>
        </w:rPr>
        <w:t xml:space="preserve"> they run out of money. S</w:t>
      </w:r>
      <w:r w:rsidRPr="000A13A8">
        <w:rPr>
          <w:rFonts w:ascii="Baskerville" w:hAnsi="Baskerville" w:cs="Baskerville"/>
        </w:rPr>
        <w:t>he tries to poison herself</w:t>
      </w:r>
      <w:r w:rsidR="00620CF0">
        <w:rPr>
          <w:rFonts w:ascii="Baskerville" w:hAnsi="Baskerville" w:cs="Baskerville"/>
        </w:rPr>
        <w:t>, just</w:t>
      </w:r>
      <w:r w:rsidRPr="000A13A8">
        <w:rPr>
          <w:rFonts w:ascii="Baskerville" w:hAnsi="Baskerville" w:cs="Baskerville"/>
        </w:rPr>
        <w:t xml:space="preserve"> like her daughter</w:t>
      </w:r>
      <w:r w:rsidR="006117E5" w:rsidRPr="000A13A8">
        <w:rPr>
          <w:rFonts w:ascii="Baskerville" w:hAnsi="Baskerville" w:cs="Baskerville"/>
        </w:rPr>
        <w:t>. She is found</w:t>
      </w:r>
      <w:r w:rsidR="006E6711">
        <w:rPr>
          <w:rFonts w:ascii="Baskerville" w:hAnsi="Baskerville" w:cs="Baskerville"/>
        </w:rPr>
        <w:t xml:space="preserve"> before it is too late. But</w:t>
      </w:r>
      <w:r w:rsidR="006117E5" w:rsidRPr="000A13A8">
        <w:rPr>
          <w:rFonts w:ascii="Baskerville" w:hAnsi="Baskerville" w:cs="Baskerville"/>
        </w:rPr>
        <w:t xml:space="preserve"> </w:t>
      </w:r>
      <w:r w:rsidR="00841246">
        <w:rPr>
          <w:rFonts w:ascii="Baskerville" w:hAnsi="Baskerville" w:cs="Baskerville"/>
        </w:rPr>
        <w:t xml:space="preserve">refused </w:t>
      </w:r>
      <w:r w:rsidR="00841246" w:rsidRPr="000A13A8">
        <w:rPr>
          <w:rFonts w:ascii="Baskerville" w:hAnsi="Baskerville" w:cs="Baskerville"/>
        </w:rPr>
        <w:t>by her husband</w:t>
      </w:r>
      <w:r w:rsidR="006117E5" w:rsidRPr="000A13A8">
        <w:rPr>
          <w:rFonts w:ascii="Baskerville" w:hAnsi="Baskerville" w:cs="Baskerville"/>
        </w:rPr>
        <w:t xml:space="preserve"> </w:t>
      </w:r>
      <w:r w:rsidR="00841246">
        <w:rPr>
          <w:rFonts w:ascii="Baskerville" w:hAnsi="Baskerville" w:cs="Baskerville"/>
        </w:rPr>
        <w:t>the</w:t>
      </w:r>
      <w:r w:rsidR="006117E5" w:rsidRPr="000A13A8">
        <w:rPr>
          <w:rFonts w:ascii="Baskerville" w:hAnsi="Baskerville" w:cs="Baskerville"/>
        </w:rPr>
        <w:t xml:space="preserve"> morphine</w:t>
      </w:r>
      <w:r w:rsidR="006E6711">
        <w:rPr>
          <w:rFonts w:ascii="Baskerville" w:hAnsi="Baskerville" w:cs="Baskerville"/>
        </w:rPr>
        <w:t xml:space="preserve"> she craves to kill her </w:t>
      </w:r>
      <w:r w:rsidR="00841246">
        <w:rPr>
          <w:rFonts w:ascii="Baskerville" w:hAnsi="Baskerville" w:cs="Baskerville"/>
        </w:rPr>
        <w:t xml:space="preserve">psychic </w:t>
      </w:r>
      <w:r w:rsidR="006E6711">
        <w:rPr>
          <w:rFonts w:ascii="Baskerville" w:hAnsi="Baskerville" w:cs="Baskerville"/>
        </w:rPr>
        <w:t>pain,</w:t>
      </w:r>
      <w:r w:rsidR="006117E5" w:rsidRPr="000A13A8">
        <w:rPr>
          <w:rFonts w:ascii="Baskerville" w:hAnsi="Baskerville" w:cs="Baskerville"/>
        </w:rPr>
        <w:t xml:space="preserve"> she becomes hallucinatory </w:t>
      </w:r>
      <w:r w:rsidR="00B13C6A">
        <w:rPr>
          <w:rFonts w:ascii="Baskerville" w:hAnsi="Baskerville" w:cs="Baskerville"/>
        </w:rPr>
        <w:t>and tries</w:t>
      </w:r>
      <w:r w:rsidR="006117E5" w:rsidRPr="000A13A8">
        <w:rPr>
          <w:rFonts w:ascii="Baskerville" w:hAnsi="Baskerville" w:cs="Baskerville"/>
        </w:rPr>
        <w:t xml:space="preserve"> to kill </w:t>
      </w:r>
      <w:r w:rsidR="006117E5" w:rsidRPr="00841246">
        <w:rPr>
          <w:rFonts w:ascii="Baskerville" w:hAnsi="Baskerville" w:cs="Baskerville"/>
          <w:i/>
        </w:rPr>
        <w:t>him</w:t>
      </w:r>
      <w:r w:rsidR="006117E5" w:rsidRPr="000A13A8">
        <w:rPr>
          <w:rFonts w:ascii="Baskerville" w:hAnsi="Baskerville" w:cs="Baskerville"/>
        </w:rPr>
        <w:t>.</w:t>
      </w:r>
      <w:r w:rsidR="006E6711">
        <w:rPr>
          <w:rFonts w:ascii="Baskerville" w:hAnsi="Baskerville" w:cs="Baskerville"/>
        </w:rPr>
        <w:t xml:space="preserve"> Why?</w:t>
      </w:r>
      <w:r w:rsidR="006117E5" w:rsidRPr="000A13A8">
        <w:rPr>
          <w:rFonts w:ascii="Baskerville" w:hAnsi="Baskerville" w:cs="Baskerville"/>
        </w:rPr>
        <w:t xml:space="preserve"> </w:t>
      </w:r>
      <w:r w:rsidR="00841246">
        <w:rPr>
          <w:rFonts w:ascii="Baskerville" w:hAnsi="Baskerville" w:cs="Baskerville"/>
        </w:rPr>
        <w:t>For what does</w:t>
      </w:r>
      <w:r w:rsidR="00B13C6A">
        <w:rPr>
          <w:rFonts w:ascii="Baskerville" w:hAnsi="Baskerville" w:cs="Baskerville"/>
        </w:rPr>
        <w:t xml:space="preserve"> she blame him? </w:t>
      </w:r>
    </w:p>
    <w:p w14:paraId="542702C6" w14:textId="56A65946" w:rsidR="00620CF0" w:rsidRDefault="00B13C6A" w:rsidP="00B4596A">
      <w:pPr>
        <w:spacing w:line="480" w:lineRule="auto"/>
        <w:ind w:right="-341"/>
        <w:jc w:val="both"/>
        <w:rPr>
          <w:rFonts w:ascii="Baskerville" w:hAnsi="Baskerville" w:cs="Baskerville"/>
        </w:rPr>
      </w:pPr>
      <w:r>
        <w:rPr>
          <w:rFonts w:ascii="Baskerville" w:hAnsi="Baskerville" w:cs="Baskerville"/>
        </w:rPr>
        <w:tab/>
      </w:r>
      <w:r w:rsidR="006117E5" w:rsidRPr="000A13A8">
        <w:rPr>
          <w:rFonts w:ascii="Baskerville" w:hAnsi="Baskerville" w:cs="Baskerville"/>
        </w:rPr>
        <w:t>The granddaughter living with them is driven to her own limits trying to reach the desperate woman, her grandmother</w:t>
      </w:r>
      <w:r w:rsidR="006E6711">
        <w:rPr>
          <w:rFonts w:ascii="Baskerville" w:hAnsi="Baskerville" w:cs="Baskerville"/>
        </w:rPr>
        <w:t>.</w:t>
      </w:r>
      <w:r w:rsidR="006117E5" w:rsidRPr="000A13A8">
        <w:rPr>
          <w:rFonts w:ascii="Baskerville" w:hAnsi="Baskerville" w:cs="Baskerville"/>
        </w:rPr>
        <w:t xml:space="preserve"> Here the rapid washes of colour cover the page with only fragile blue lines that attempt to hold the bodies in place. In ironic paintings the granddaughter passes the night trying to r</w:t>
      </w:r>
      <w:r w:rsidR="006E6711">
        <w:rPr>
          <w:rFonts w:ascii="Baskerville" w:hAnsi="Baskerville" w:cs="Baskerville"/>
        </w:rPr>
        <w:t>e</w:t>
      </w:r>
      <w:r w:rsidR="006117E5" w:rsidRPr="000A13A8">
        <w:rPr>
          <w:rFonts w:ascii="Baskerville" w:hAnsi="Baskerville" w:cs="Baskerville"/>
        </w:rPr>
        <w:t>claim the</w:t>
      </w:r>
      <w:r w:rsidR="00620CF0">
        <w:rPr>
          <w:rFonts w:ascii="Baskerville" w:hAnsi="Baskerville" w:cs="Baskerville"/>
        </w:rPr>
        <w:t xml:space="preserve"> woman for life by singing the </w:t>
      </w:r>
      <w:r w:rsidR="006117E5" w:rsidRPr="000A13A8">
        <w:rPr>
          <w:rFonts w:ascii="Baskerville" w:hAnsi="Baskerville" w:cs="Baskerville"/>
        </w:rPr>
        <w:t xml:space="preserve">Beethoven setting of Schiller’s </w:t>
      </w:r>
      <w:r w:rsidR="00FA2CC5">
        <w:rPr>
          <w:rFonts w:ascii="Baskerville" w:hAnsi="Baskerville" w:cs="Baskerville"/>
        </w:rPr>
        <w:t>‘</w:t>
      </w:r>
      <w:r w:rsidR="006E6711">
        <w:rPr>
          <w:rFonts w:ascii="Baskerville" w:hAnsi="Baskerville" w:cs="Baskerville"/>
        </w:rPr>
        <w:t>Ode to J</w:t>
      </w:r>
      <w:r w:rsidR="006117E5" w:rsidRPr="000A13A8">
        <w:rPr>
          <w:rFonts w:ascii="Baskerville" w:hAnsi="Baskerville" w:cs="Baskerville"/>
        </w:rPr>
        <w:t>oy</w:t>
      </w:r>
      <w:r w:rsidR="00FA2CC5">
        <w:rPr>
          <w:rFonts w:ascii="Baskerville" w:hAnsi="Baskerville" w:cs="Baskerville"/>
        </w:rPr>
        <w:t>’</w:t>
      </w:r>
      <w:r w:rsidR="00620CF0">
        <w:rPr>
          <w:rFonts w:ascii="Baskerville" w:hAnsi="Baskerville" w:cs="Baskerville"/>
        </w:rPr>
        <w:t xml:space="preserve"> from his ninth symphony</w:t>
      </w:r>
      <w:r w:rsidR="006117E5" w:rsidRPr="000A13A8">
        <w:rPr>
          <w:rFonts w:ascii="Baskerville" w:hAnsi="Baskerville" w:cs="Baskerville"/>
        </w:rPr>
        <w:t xml:space="preserve">: the </w:t>
      </w:r>
      <w:r w:rsidR="006E6711">
        <w:rPr>
          <w:rFonts w:ascii="Baskerville" w:hAnsi="Baskerville" w:cs="Baskerville"/>
        </w:rPr>
        <w:t>epitome</w:t>
      </w:r>
      <w:r w:rsidR="006117E5" w:rsidRPr="000A13A8">
        <w:rPr>
          <w:rFonts w:ascii="Baskerville" w:hAnsi="Baskerville" w:cs="Baskerville"/>
        </w:rPr>
        <w:t xml:space="preserve"> of </w:t>
      </w:r>
      <w:r w:rsidR="006E6711">
        <w:rPr>
          <w:rFonts w:ascii="Baskerville" w:hAnsi="Baskerville" w:cs="Baskerville"/>
        </w:rPr>
        <w:t xml:space="preserve"> the </w:t>
      </w:r>
      <w:r w:rsidR="006117E5" w:rsidRPr="000A13A8">
        <w:rPr>
          <w:rFonts w:ascii="Baskerville" w:hAnsi="Baskerville" w:cs="Baskerville"/>
        </w:rPr>
        <w:t xml:space="preserve">German </w:t>
      </w:r>
      <w:r w:rsidR="00620CF0">
        <w:rPr>
          <w:rFonts w:ascii="Baskerville" w:hAnsi="Baskerville" w:cs="Baskerville"/>
        </w:rPr>
        <w:t>High Culture</w:t>
      </w:r>
      <w:r w:rsidR="006117E5" w:rsidRPr="000A13A8">
        <w:rPr>
          <w:rFonts w:ascii="Baskerville" w:hAnsi="Baskerville" w:cs="Baskerville"/>
        </w:rPr>
        <w:t xml:space="preserve"> </w:t>
      </w:r>
      <w:r w:rsidR="00A43188">
        <w:rPr>
          <w:rFonts w:ascii="Baskerville" w:hAnsi="Baskerville" w:cs="Baskerville"/>
        </w:rPr>
        <w:t xml:space="preserve">that </w:t>
      </w:r>
      <w:r w:rsidR="006E6711">
        <w:rPr>
          <w:rFonts w:ascii="Baskerville" w:hAnsi="Baskerville" w:cs="Baskerville"/>
        </w:rPr>
        <w:t>the Bendas and Grunwwalds had assimiliated to no avail</w:t>
      </w:r>
      <w:r w:rsidR="006117E5" w:rsidRPr="000A13A8">
        <w:rPr>
          <w:rFonts w:ascii="Baskerville" w:hAnsi="Baskerville" w:cs="Baskerville"/>
        </w:rPr>
        <w:t xml:space="preserve">.   </w:t>
      </w:r>
      <w:r w:rsidR="006E6711">
        <w:rPr>
          <w:rFonts w:ascii="Baskerville" w:hAnsi="Baskerville" w:cs="Baskerville"/>
        </w:rPr>
        <w:t>It</w:t>
      </w:r>
      <w:r w:rsidR="006117E5" w:rsidRPr="000A13A8">
        <w:rPr>
          <w:rFonts w:ascii="Baskerville" w:hAnsi="Baskerville" w:cs="Baskerville"/>
        </w:rPr>
        <w:t xml:space="preserve"> is of no avail. </w:t>
      </w:r>
    </w:p>
    <w:p w14:paraId="77A24144" w14:textId="2CCED692" w:rsidR="009D0B70" w:rsidRPr="000A13A8" w:rsidRDefault="00620CF0" w:rsidP="00B4596A">
      <w:pPr>
        <w:spacing w:line="480" w:lineRule="auto"/>
        <w:ind w:right="-341"/>
        <w:jc w:val="both"/>
        <w:rPr>
          <w:rFonts w:ascii="Baskerville" w:hAnsi="Baskerville" w:cs="Baskerville"/>
        </w:rPr>
      </w:pPr>
      <w:r>
        <w:rPr>
          <w:rFonts w:ascii="Baskerville" w:hAnsi="Baskerville" w:cs="Baskerville"/>
        </w:rPr>
        <w:tab/>
      </w:r>
      <w:r w:rsidR="006117E5" w:rsidRPr="000A13A8">
        <w:rPr>
          <w:rFonts w:ascii="Baskerville" w:hAnsi="Baskerville" w:cs="Baskerville"/>
        </w:rPr>
        <w:t>Blue lines sket</w:t>
      </w:r>
      <w:r w:rsidR="00F159C9">
        <w:rPr>
          <w:rFonts w:ascii="Baskerville" w:hAnsi="Baskerville" w:cs="Baskerville"/>
        </w:rPr>
        <w:t>ch the framework of the window,</w:t>
      </w:r>
      <w:r w:rsidR="006E6711">
        <w:rPr>
          <w:rFonts w:ascii="Baskerville" w:hAnsi="Baskerville" w:cs="Baskerville"/>
        </w:rPr>
        <w:t xml:space="preserve"> yellow the billowing curtains, </w:t>
      </w:r>
      <w:r w:rsidR="006117E5" w:rsidRPr="000A13A8">
        <w:rPr>
          <w:rFonts w:ascii="Baskerville" w:hAnsi="Baskerville" w:cs="Baskerville"/>
        </w:rPr>
        <w:t>red the outlines of the figure jumping.  Onl</w:t>
      </w:r>
      <w:r w:rsidR="006E6711">
        <w:rPr>
          <w:rFonts w:ascii="Baskerville" w:hAnsi="Baskerville" w:cs="Baskerville"/>
        </w:rPr>
        <w:t>y</w:t>
      </w:r>
      <w:r w:rsidR="006117E5" w:rsidRPr="000A13A8">
        <w:rPr>
          <w:rFonts w:ascii="Baskerville" w:hAnsi="Baskerville" w:cs="Baskerville"/>
        </w:rPr>
        <w:t xml:space="preserve"> the red qu</w:t>
      </w:r>
      <w:r w:rsidR="006E6711">
        <w:rPr>
          <w:rFonts w:ascii="Baskerville" w:hAnsi="Baskerville" w:cs="Baskerville"/>
        </w:rPr>
        <w:t>i</w:t>
      </w:r>
      <w:r w:rsidR="006117E5" w:rsidRPr="000A13A8">
        <w:rPr>
          <w:rFonts w:ascii="Baskerville" w:hAnsi="Baskerville" w:cs="Baskerville"/>
        </w:rPr>
        <w:t>lt and bed line</w:t>
      </w:r>
      <w:r w:rsidR="00B13C6A">
        <w:rPr>
          <w:rFonts w:ascii="Baskerville" w:hAnsi="Baskerville" w:cs="Baskerville"/>
        </w:rPr>
        <w:t>n</w:t>
      </w:r>
      <w:r w:rsidR="006117E5" w:rsidRPr="000A13A8">
        <w:rPr>
          <w:rFonts w:ascii="Baskerville" w:hAnsi="Baskerville" w:cs="Baskerville"/>
        </w:rPr>
        <w:t xml:space="preserve"> receive much painterly attention</w:t>
      </w:r>
      <w:r w:rsidR="006E6711">
        <w:rPr>
          <w:rFonts w:ascii="Baskerville" w:hAnsi="Baskerville" w:cs="Baskerville"/>
        </w:rPr>
        <w:t>, obstructing our access to the</w:t>
      </w:r>
      <w:r w:rsidR="00F159C9">
        <w:rPr>
          <w:rFonts w:ascii="Baskerville" w:hAnsi="Baskerville" w:cs="Baskerville"/>
        </w:rPr>
        <w:t xml:space="preserve"> sketchy vision.</w:t>
      </w:r>
      <w:r w:rsidR="006117E5" w:rsidRPr="000A13A8">
        <w:rPr>
          <w:rFonts w:ascii="Baskerville" w:hAnsi="Baskerville" w:cs="Baskerville"/>
        </w:rPr>
        <w:t xml:space="preserve"> Then comes a painting that narratively has the granddaughter at the window, having arrived in the room too late, looking out and down… is this again a moment of pause: should I jump too?  The</w:t>
      </w:r>
      <w:r w:rsidR="009D0B70" w:rsidRPr="000A13A8">
        <w:rPr>
          <w:rFonts w:ascii="Baskerville" w:hAnsi="Baskerville" w:cs="Baskerville"/>
        </w:rPr>
        <w:t>n</w:t>
      </w:r>
      <w:r w:rsidR="006117E5" w:rsidRPr="000A13A8">
        <w:rPr>
          <w:rFonts w:ascii="Baskerville" w:hAnsi="Baskerville" w:cs="Baskerville"/>
        </w:rPr>
        <w:t xml:space="preserve"> the scene</w:t>
      </w:r>
      <w:r w:rsidR="009D0B70" w:rsidRPr="000A13A8">
        <w:rPr>
          <w:rFonts w:ascii="Baskerville" w:hAnsi="Baskerville" w:cs="Baskerville"/>
        </w:rPr>
        <w:t xml:space="preserve"> that was </w:t>
      </w:r>
      <w:r w:rsidR="00F159C9">
        <w:rPr>
          <w:rFonts w:ascii="Baskerville" w:hAnsi="Baskerville" w:cs="Baskerville"/>
        </w:rPr>
        <w:t xml:space="preserve">really </w:t>
      </w:r>
      <w:r w:rsidR="009D0B70" w:rsidRPr="000A13A8">
        <w:rPr>
          <w:rFonts w:ascii="Baskerville" w:hAnsi="Baskerville" w:cs="Baskerville"/>
        </w:rPr>
        <w:t xml:space="preserve">witnessed by Charlotte Salomon when she found her grandmother’s broken body and crushed head on the pavement below their Nice apartment.  </w:t>
      </w:r>
      <w:r w:rsidR="00F159C9">
        <w:rPr>
          <w:rFonts w:ascii="Baskerville" w:hAnsi="Baskerville" w:cs="Baskerville"/>
        </w:rPr>
        <w:t>It this reality</w:t>
      </w:r>
      <w:r w:rsidR="009D0B70" w:rsidRPr="000A13A8">
        <w:rPr>
          <w:rFonts w:ascii="Baskerville" w:hAnsi="Baskerville" w:cs="Baskerville"/>
        </w:rPr>
        <w:t xml:space="preserve"> </w:t>
      </w:r>
      <w:r w:rsidR="00F159C9">
        <w:rPr>
          <w:rFonts w:ascii="Baskerville" w:hAnsi="Baskerville" w:cs="Baskerville"/>
        </w:rPr>
        <w:t>that she borrowed</w:t>
      </w:r>
      <w:r w:rsidR="009D0B70" w:rsidRPr="000A13A8">
        <w:rPr>
          <w:rFonts w:ascii="Baskerville" w:hAnsi="Baskerville" w:cs="Baskerville"/>
        </w:rPr>
        <w:t xml:space="preserve"> to </w:t>
      </w:r>
      <w:r w:rsidR="00F159C9">
        <w:rPr>
          <w:rFonts w:ascii="Baskerville" w:hAnsi="Baskerville" w:cs="Baskerville"/>
        </w:rPr>
        <w:t>make herself paint the truth of</w:t>
      </w:r>
      <w:r w:rsidR="009D0B70" w:rsidRPr="000A13A8">
        <w:rPr>
          <w:rFonts w:ascii="Baskerville" w:hAnsi="Baskerville" w:cs="Baskerville"/>
        </w:rPr>
        <w:t xml:space="preserve"> </w:t>
      </w:r>
      <w:r w:rsidR="00F159C9">
        <w:rPr>
          <w:rFonts w:ascii="Baskerville" w:hAnsi="Baskerville" w:cs="Baskerville"/>
        </w:rPr>
        <w:t>what happened</w:t>
      </w:r>
      <w:r w:rsidR="009D0B70" w:rsidRPr="000A13A8">
        <w:rPr>
          <w:rFonts w:ascii="Baskerville" w:hAnsi="Baskerville" w:cs="Baskerville"/>
        </w:rPr>
        <w:t xml:space="preserve"> fifteen years before</w:t>
      </w:r>
      <w:r w:rsidR="00F159C9">
        <w:rPr>
          <w:rFonts w:ascii="Baskerville" w:hAnsi="Baskerville" w:cs="Baskerville"/>
        </w:rPr>
        <w:t xml:space="preserve"> when her mother had jumped. T</w:t>
      </w:r>
      <w:r w:rsidR="009D0B70" w:rsidRPr="000A13A8">
        <w:rPr>
          <w:rFonts w:ascii="Baskerville" w:hAnsi="Baskerville" w:cs="Baskerville"/>
        </w:rPr>
        <w:t xml:space="preserve">he </w:t>
      </w:r>
      <w:r w:rsidR="00F159C9">
        <w:rPr>
          <w:rFonts w:ascii="Baskerville" w:hAnsi="Baskerville" w:cs="Baskerville"/>
        </w:rPr>
        <w:t xml:space="preserve">chronological </w:t>
      </w:r>
      <w:r w:rsidR="009D0B70" w:rsidRPr="000A13A8">
        <w:rPr>
          <w:rFonts w:ascii="Baskerville" w:hAnsi="Baskerville" w:cs="Baskerville"/>
        </w:rPr>
        <w:t>order o</w:t>
      </w:r>
      <w:r w:rsidR="00F159C9">
        <w:rPr>
          <w:rFonts w:ascii="Baskerville" w:hAnsi="Baskerville" w:cs="Baskerville"/>
        </w:rPr>
        <w:t xml:space="preserve">f events is 1926 and then 1940 </w:t>
      </w:r>
      <w:r w:rsidR="009D0B70" w:rsidRPr="000A13A8">
        <w:rPr>
          <w:rFonts w:ascii="Baskerville" w:hAnsi="Baskerville" w:cs="Baskerville"/>
        </w:rPr>
        <w:t>but the order of knowledge is</w:t>
      </w:r>
      <w:r w:rsidR="00F159C9">
        <w:rPr>
          <w:rFonts w:ascii="Baskerville" w:hAnsi="Baskerville" w:cs="Baskerville"/>
        </w:rPr>
        <w:t xml:space="preserve"> </w:t>
      </w:r>
      <w:r w:rsidR="009D0B70" w:rsidRPr="000A13A8">
        <w:rPr>
          <w:rFonts w:ascii="Baskerville" w:hAnsi="Baskerville" w:cs="Baskerville"/>
        </w:rPr>
        <w:t xml:space="preserve">1940 </w:t>
      </w:r>
      <w:r w:rsidR="00F159C9">
        <w:rPr>
          <w:rFonts w:ascii="Baskerville" w:hAnsi="Baskerville" w:cs="Baskerville"/>
        </w:rPr>
        <w:t xml:space="preserve">and </w:t>
      </w:r>
      <w:r w:rsidR="009D0B70" w:rsidRPr="000A13A8">
        <w:rPr>
          <w:rFonts w:ascii="Baskerville" w:hAnsi="Baskerville" w:cs="Baskerville"/>
        </w:rPr>
        <w:t>then 1926.</w:t>
      </w:r>
      <w:r w:rsidR="00F159C9">
        <w:rPr>
          <w:rFonts w:ascii="Baskerville" w:hAnsi="Baskerville" w:cs="Baskerville"/>
        </w:rPr>
        <w:t xml:space="preserve"> </w:t>
      </w:r>
    </w:p>
    <w:p w14:paraId="26AEB7A7" w14:textId="77777777" w:rsidR="009D0B70" w:rsidRPr="000A13A8" w:rsidRDefault="006C1803" w:rsidP="00B4596A">
      <w:pPr>
        <w:spacing w:line="480" w:lineRule="auto"/>
        <w:ind w:right="-341"/>
        <w:jc w:val="both"/>
        <w:rPr>
          <w:rFonts w:ascii="Baskerville" w:hAnsi="Baskerville" w:cs="Baskerville"/>
        </w:rPr>
      </w:pPr>
      <w:r>
        <w:rPr>
          <w:rFonts w:ascii="Baskerville" w:hAnsi="Baskerville" w:cs="Baskerville"/>
        </w:rPr>
        <w:tab/>
      </w:r>
      <w:r w:rsidR="009D0B70" w:rsidRPr="000A13A8">
        <w:rPr>
          <w:rFonts w:ascii="Baskerville" w:hAnsi="Baskerville" w:cs="Baskerville"/>
        </w:rPr>
        <w:t xml:space="preserve">I have left out one event. The moment during the desperate struggle to keep the grandmother alive when the granddaughter is told the truth of her mother’s death: </w:t>
      </w:r>
      <w:r w:rsidR="00F159C9">
        <w:rPr>
          <w:rFonts w:ascii="Baskerville" w:hAnsi="Baskerville" w:cs="Baskerville"/>
        </w:rPr>
        <w:t xml:space="preserve">it was </w:t>
      </w:r>
      <w:r w:rsidR="009D0B70" w:rsidRPr="000A13A8">
        <w:rPr>
          <w:rFonts w:ascii="Baskerville" w:hAnsi="Baskerville" w:cs="Baskerville"/>
        </w:rPr>
        <w:t>not influenza but suicide</w:t>
      </w:r>
      <w:r w:rsidR="00620CF0">
        <w:rPr>
          <w:rFonts w:ascii="Baskerville" w:hAnsi="Baskerville" w:cs="Baskerville"/>
        </w:rPr>
        <w:t>.</w:t>
      </w:r>
      <w:r w:rsidR="00F159C9">
        <w:rPr>
          <w:rFonts w:ascii="Baskerville" w:hAnsi="Baskerville" w:cs="Baskerville"/>
        </w:rPr>
        <w:t xml:space="preserve"> </w:t>
      </w:r>
      <w:r w:rsidR="00620CF0">
        <w:rPr>
          <w:rFonts w:ascii="Baskerville" w:hAnsi="Baskerville" w:cs="Baskerville"/>
        </w:rPr>
        <w:t>This death then</w:t>
      </w:r>
      <w:r w:rsidR="00F159C9">
        <w:rPr>
          <w:rFonts w:ascii="Baskerville" w:hAnsi="Baskerville" w:cs="Baskerville"/>
        </w:rPr>
        <w:t xml:space="preserve"> takes its place in a fami</w:t>
      </w:r>
      <w:r w:rsidR="007126A4">
        <w:rPr>
          <w:rFonts w:ascii="Baskerville" w:hAnsi="Baskerville" w:cs="Baskerville"/>
        </w:rPr>
        <w:t xml:space="preserve">ly history of multiple suicides that pours </w:t>
      </w:r>
      <w:r w:rsidR="00620CF0">
        <w:rPr>
          <w:rFonts w:ascii="Baskerville" w:hAnsi="Baskerville" w:cs="Baskerville"/>
        </w:rPr>
        <w:t>forth from the heartless</w:t>
      </w:r>
      <w:r w:rsidR="007126A4">
        <w:rPr>
          <w:rFonts w:ascii="Baskerville" w:hAnsi="Baskerville" w:cs="Baskerville"/>
        </w:rPr>
        <w:t xml:space="preserve"> grandfather.</w:t>
      </w:r>
      <w:r w:rsidR="009D0B70" w:rsidRPr="000A13A8">
        <w:rPr>
          <w:rFonts w:ascii="Baskerville" w:hAnsi="Baskerville" w:cs="Baskerville"/>
        </w:rPr>
        <w:t xml:space="preserve"> We know that children sense the secrets of </w:t>
      </w:r>
      <w:r>
        <w:rPr>
          <w:rFonts w:ascii="Baskerville" w:hAnsi="Baskerville" w:cs="Baskerville"/>
        </w:rPr>
        <w:t>their parents. We know too that</w:t>
      </w:r>
      <w:r w:rsidR="009D0B70" w:rsidRPr="000A13A8">
        <w:rPr>
          <w:rFonts w:ascii="Baskerville" w:hAnsi="Baskerville" w:cs="Baskerville"/>
        </w:rPr>
        <w:t xml:space="preserve"> for a truth to be revealed belatedly undoes all trust we have in </w:t>
      </w:r>
      <w:r w:rsidR="00620CF0">
        <w:rPr>
          <w:rFonts w:ascii="Baskerville" w:hAnsi="Baskerville" w:cs="Baskerville"/>
        </w:rPr>
        <w:t>a life up to this point that now becomes</w:t>
      </w:r>
      <w:r w:rsidR="009D0B70" w:rsidRPr="000A13A8">
        <w:rPr>
          <w:rFonts w:ascii="Baskerville" w:hAnsi="Baskerville" w:cs="Baskerville"/>
        </w:rPr>
        <w:t xml:space="preserve"> illusory</w:t>
      </w:r>
      <w:r w:rsidR="00620CF0">
        <w:rPr>
          <w:rFonts w:ascii="Baskerville" w:hAnsi="Baskerville" w:cs="Baskerville"/>
        </w:rPr>
        <w:t xml:space="preserve">. </w:t>
      </w:r>
      <w:r w:rsidR="009D0B70" w:rsidRPr="000A13A8">
        <w:rPr>
          <w:rFonts w:ascii="Baskerville" w:hAnsi="Baskerville" w:cs="Baskerville"/>
        </w:rPr>
        <w:t>The catastrophic discovery of the suicides of mother and aunt</w:t>
      </w:r>
      <w:r w:rsidR="001947B9" w:rsidRPr="000A13A8">
        <w:rPr>
          <w:rFonts w:ascii="Baskerville" w:hAnsi="Baskerville" w:cs="Baskerville"/>
        </w:rPr>
        <w:t xml:space="preserve"> </w:t>
      </w:r>
      <w:r w:rsidR="007126A4">
        <w:rPr>
          <w:rFonts w:ascii="Baskerville" w:hAnsi="Baskerville" w:cs="Baskerville"/>
        </w:rPr>
        <w:t xml:space="preserve">and more, </w:t>
      </w:r>
      <w:r w:rsidR="001947B9" w:rsidRPr="000A13A8">
        <w:rPr>
          <w:rFonts w:ascii="Baskerville" w:hAnsi="Baskerville" w:cs="Baskerville"/>
        </w:rPr>
        <w:t>while soon to witness the suicide of her own grandmother</w:t>
      </w:r>
      <w:r w:rsidR="00CE1D9F">
        <w:rPr>
          <w:rFonts w:ascii="Baskerville" w:hAnsi="Baskerville" w:cs="Baskerville"/>
        </w:rPr>
        <w:t>,</w:t>
      </w:r>
      <w:r w:rsidR="001947B9" w:rsidRPr="000A13A8">
        <w:rPr>
          <w:rFonts w:ascii="Baskerville" w:hAnsi="Baskerville" w:cs="Baskerville"/>
        </w:rPr>
        <w:t xml:space="preserve"> might well have unhinged the granddaughter… she tells us as much through the painting of the</w:t>
      </w:r>
      <w:r w:rsidR="007126A4">
        <w:rPr>
          <w:rFonts w:ascii="Baskerville" w:hAnsi="Baskerville" w:cs="Baskerville"/>
        </w:rPr>
        <w:t xml:space="preserve"> pause at the</w:t>
      </w:r>
      <w:r w:rsidR="001947B9" w:rsidRPr="000A13A8">
        <w:rPr>
          <w:rFonts w:ascii="Baskerville" w:hAnsi="Baskerville" w:cs="Baskerville"/>
        </w:rPr>
        <w:t xml:space="preserve"> open window.</w:t>
      </w:r>
    </w:p>
    <w:p w14:paraId="17C85584" w14:textId="442E70A1" w:rsidR="001947B9" w:rsidRPr="000A13A8" w:rsidRDefault="00EC2324" w:rsidP="00B4596A">
      <w:pPr>
        <w:spacing w:line="480" w:lineRule="auto"/>
        <w:ind w:right="-341"/>
        <w:jc w:val="both"/>
        <w:rPr>
          <w:rFonts w:ascii="Baskerville" w:hAnsi="Baskerville" w:cs="Baskerville"/>
        </w:rPr>
      </w:pPr>
      <w:r w:rsidRPr="000A13A8">
        <w:rPr>
          <w:rFonts w:ascii="Baskerville" w:hAnsi="Baskerville" w:cs="Baskerville"/>
        </w:rPr>
        <w:tab/>
      </w:r>
      <w:r w:rsidR="00F906AE" w:rsidRPr="00F906AE">
        <w:rPr>
          <w:rFonts w:ascii="Baskerville" w:hAnsi="Baskerville" w:cs="Baskerville"/>
          <w:i/>
        </w:rPr>
        <w:t>Life? or Theatre?</w:t>
      </w:r>
      <w:r w:rsidR="00FA2CC5">
        <w:rPr>
          <w:rFonts w:ascii="Baskerville" w:hAnsi="Baskerville" w:cs="Baskerville"/>
          <w:i/>
        </w:rPr>
        <w:t xml:space="preserve"> </w:t>
      </w:r>
      <w:r w:rsidR="006C1803">
        <w:rPr>
          <w:rFonts w:ascii="Baskerville" w:hAnsi="Baskerville" w:cs="Baskerville"/>
        </w:rPr>
        <w:t>is</w:t>
      </w:r>
      <w:r w:rsidR="00CE1D9F">
        <w:rPr>
          <w:rFonts w:ascii="Baskerville" w:hAnsi="Baskerville" w:cs="Baskerville"/>
        </w:rPr>
        <w:t xml:space="preserve"> </w:t>
      </w:r>
      <w:r w:rsidR="006C1803">
        <w:rPr>
          <w:rFonts w:ascii="Baskerville" w:hAnsi="Baskerville" w:cs="Baskerville"/>
        </w:rPr>
        <w:t>not</w:t>
      </w:r>
      <w:r w:rsidR="00A71EA1" w:rsidRPr="000A13A8">
        <w:rPr>
          <w:rFonts w:ascii="Baskerville" w:hAnsi="Baskerville" w:cs="Baskerville"/>
        </w:rPr>
        <w:t xml:space="preserve"> telling a stor</w:t>
      </w:r>
      <w:r w:rsidR="007126A4">
        <w:rPr>
          <w:rFonts w:ascii="Baskerville" w:hAnsi="Baskerville" w:cs="Baskerville"/>
        </w:rPr>
        <w:t>y</w:t>
      </w:r>
      <w:r w:rsidR="00CE1D9F">
        <w:rPr>
          <w:rFonts w:ascii="Baskerville" w:hAnsi="Baskerville" w:cs="Baskerville"/>
        </w:rPr>
        <w:t>.</w:t>
      </w:r>
      <w:r w:rsidR="006C1803">
        <w:rPr>
          <w:rFonts w:ascii="Baskerville" w:hAnsi="Baskerville" w:cs="Baskerville"/>
        </w:rPr>
        <w:t xml:space="preserve"> </w:t>
      </w:r>
      <w:r w:rsidR="00CE1D9F">
        <w:rPr>
          <w:rFonts w:ascii="Baskerville" w:hAnsi="Baskerville" w:cs="Baskerville"/>
        </w:rPr>
        <w:t xml:space="preserve">It </w:t>
      </w:r>
      <w:r w:rsidR="006C1803">
        <w:rPr>
          <w:rFonts w:ascii="Baskerville" w:hAnsi="Baskerville" w:cs="Baskerville"/>
        </w:rPr>
        <w:t xml:space="preserve">is </w:t>
      </w:r>
      <w:r w:rsidR="007126A4">
        <w:rPr>
          <w:rFonts w:ascii="Baskerville" w:hAnsi="Baskerville" w:cs="Baskerville"/>
        </w:rPr>
        <w:t>not creating a</w:t>
      </w:r>
      <w:r w:rsidR="00A71EA1" w:rsidRPr="000A13A8">
        <w:rPr>
          <w:rFonts w:ascii="Baskerville" w:hAnsi="Baskerville" w:cs="Baskerville"/>
        </w:rPr>
        <w:t xml:space="preserve"> narrative of </w:t>
      </w:r>
      <w:r w:rsidR="001947B9" w:rsidRPr="000A13A8">
        <w:rPr>
          <w:rFonts w:ascii="Baskerville" w:hAnsi="Baskerville" w:cs="Baskerville"/>
        </w:rPr>
        <w:t xml:space="preserve">tragic </w:t>
      </w:r>
      <w:r w:rsidR="00A71EA1" w:rsidRPr="000A13A8">
        <w:rPr>
          <w:rFonts w:ascii="Baskerville" w:hAnsi="Baskerville" w:cs="Baskerville"/>
        </w:rPr>
        <w:t>events.</w:t>
      </w:r>
      <w:r w:rsidR="007126A4">
        <w:rPr>
          <w:rFonts w:ascii="Baskerville" w:hAnsi="Baskerville" w:cs="Baskerville"/>
        </w:rPr>
        <w:t xml:space="preserve"> It is not the annals of a family in Germany</w:t>
      </w:r>
      <w:r w:rsidR="00FA2CC5">
        <w:rPr>
          <w:rFonts w:ascii="Baskerville" w:hAnsi="Baskerville" w:cs="Baskerville"/>
        </w:rPr>
        <w:t>—</w:t>
      </w:r>
      <w:r w:rsidR="00841246">
        <w:rPr>
          <w:rFonts w:ascii="Baskerville" w:hAnsi="Baskerville" w:cs="Baskerville"/>
        </w:rPr>
        <w:t>phrases used in the 1963 documentary</w:t>
      </w:r>
      <w:r w:rsidR="00CE1D9F">
        <w:rPr>
          <w:rFonts w:ascii="Baskerville" w:hAnsi="Baskerville" w:cs="Baskerville"/>
        </w:rPr>
        <w:t xml:space="preserve"> </w:t>
      </w:r>
      <w:r w:rsidR="00841246">
        <w:rPr>
          <w:rFonts w:ascii="Baskerville" w:hAnsi="Baskerville" w:cs="Baskerville"/>
        </w:rPr>
        <w:t xml:space="preserve">screened at the beginning of </w:t>
      </w:r>
      <w:r w:rsidR="00CE1D9F">
        <w:rPr>
          <w:rFonts w:ascii="Baskerville" w:hAnsi="Baskerville" w:cs="Baskerville"/>
        </w:rPr>
        <w:t>Franz Weisz’s film</w:t>
      </w:r>
      <w:r w:rsidR="00F82EB6">
        <w:rPr>
          <w:rFonts w:ascii="Baskerville" w:hAnsi="Baskerville" w:cs="Baskerville"/>
        </w:rPr>
        <w:t xml:space="preserve"> (0.44)</w:t>
      </w:r>
      <w:r w:rsidR="00CE1D9F">
        <w:rPr>
          <w:rFonts w:ascii="Baskerville" w:hAnsi="Baskerville" w:cs="Baskerville"/>
        </w:rPr>
        <w:t xml:space="preserve">. </w:t>
      </w:r>
      <w:r w:rsidR="007126A4">
        <w:rPr>
          <w:rFonts w:ascii="Baskerville" w:hAnsi="Baskerville" w:cs="Baskerville"/>
        </w:rPr>
        <w:t xml:space="preserve"> It is not even what I tried to name it</w:t>
      </w:r>
      <w:r w:rsidR="00B13C6A">
        <w:rPr>
          <w:rFonts w:ascii="Baskerville" w:hAnsi="Baskerville" w:cs="Baskerville"/>
        </w:rPr>
        <w:t xml:space="preserve"> in my early studies,</w:t>
      </w:r>
      <w:r w:rsidR="007126A4">
        <w:rPr>
          <w:rFonts w:ascii="Baskerville" w:hAnsi="Baskerville" w:cs="Baskerville"/>
        </w:rPr>
        <w:t xml:space="preserve"> a Benjaminian </w:t>
      </w:r>
      <w:r w:rsidR="007126A4" w:rsidRPr="00CE1D9F">
        <w:rPr>
          <w:rFonts w:ascii="Baskerville" w:hAnsi="Baskerville" w:cs="Baskerville"/>
          <w:i/>
        </w:rPr>
        <w:t>Theatre of Memory</w:t>
      </w:r>
      <w:r w:rsidR="007126A4">
        <w:rPr>
          <w:rFonts w:ascii="Baskerville" w:hAnsi="Baskerville" w:cs="Baskerville"/>
        </w:rPr>
        <w:t>.</w:t>
      </w:r>
      <w:r w:rsidR="00CE1D9F">
        <w:rPr>
          <w:rFonts w:ascii="Baskerville" w:hAnsi="Baskerville" w:cs="Baskerville"/>
        </w:rPr>
        <w:t xml:space="preserve"> (Pollock. 2006)</w:t>
      </w:r>
      <w:r w:rsidR="00A71EA1" w:rsidRPr="000A13A8">
        <w:rPr>
          <w:rFonts w:ascii="Baskerville" w:hAnsi="Baskerville" w:cs="Baskerville"/>
        </w:rPr>
        <w:t xml:space="preserve"> </w:t>
      </w:r>
      <w:r w:rsidR="007126A4">
        <w:rPr>
          <w:rFonts w:ascii="Baskerville" w:hAnsi="Baskerville" w:cs="Baskerville"/>
        </w:rPr>
        <w:t>Sequencing</w:t>
      </w:r>
      <w:r w:rsidR="006C1803">
        <w:rPr>
          <w:rFonts w:ascii="Baskerville" w:hAnsi="Baskerville" w:cs="Baskerville"/>
        </w:rPr>
        <w:t xml:space="preserve"> provides the</w:t>
      </w:r>
      <w:r w:rsidR="00A71EA1" w:rsidRPr="000A13A8">
        <w:rPr>
          <w:rFonts w:ascii="Baskerville" w:hAnsi="Baskerville" w:cs="Baskerville"/>
        </w:rPr>
        <w:t xml:space="preserve"> conditions for the eruption of the exceptional that</w:t>
      </w:r>
      <w:r w:rsidR="001947B9" w:rsidRPr="000A13A8">
        <w:rPr>
          <w:rFonts w:ascii="Baskerville" w:hAnsi="Baskerville" w:cs="Baskerville"/>
        </w:rPr>
        <w:t>,</w:t>
      </w:r>
      <w:r w:rsidR="00A71EA1" w:rsidRPr="000A13A8">
        <w:rPr>
          <w:rFonts w:ascii="Baskerville" w:hAnsi="Baskerville" w:cs="Baskerville"/>
        </w:rPr>
        <w:t xml:space="preserve"> none the less</w:t>
      </w:r>
      <w:r w:rsidR="001947B9" w:rsidRPr="000A13A8">
        <w:rPr>
          <w:rFonts w:ascii="Baskerville" w:hAnsi="Baskerville" w:cs="Baskerville"/>
        </w:rPr>
        <w:t>,</w:t>
      </w:r>
      <w:r w:rsidR="00A71EA1" w:rsidRPr="000A13A8">
        <w:rPr>
          <w:rFonts w:ascii="Baskerville" w:hAnsi="Baskerville" w:cs="Baskerville"/>
        </w:rPr>
        <w:t xml:space="preserve"> by recurrence and re-encounter</w:t>
      </w:r>
      <w:r w:rsidR="001947B9" w:rsidRPr="000A13A8">
        <w:rPr>
          <w:rFonts w:ascii="Baskerville" w:hAnsi="Baskerville" w:cs="Baskerville"/>
        </w:rPr>
        <w:t>,</w:t>
      </w:r>
      <w:r w:rsidR="00A71EA1" w:rsidRPr="000A13A8">
        <w:rPr>
          <w:rFonts w:ascii="Baskerville" w:hAnsi="Baskerville" w:cs="Baskerville"/>
        </w:rPr>
        <w:t xml:space="preserve"> begins to become a norm:</w:t>
      </w:r>
      <w:r w:rsidR="006C1803">
        <w:rPr>
          <w:rFonts w:ascii="Baskerville" w:hAnsi="Baskerville" w:cs="Baskerville"/>
        </w:rPr>
        <w:t xml:space="preserve"> </w:t>
      </w:r>
      <w:r w:rsidR="007126A4">
        <w:rPr>
          <w:rFonts w:ascii="Baskerville" w:hAnsi="Baskerville" w:cs="Baskerville"/>
        </w:rPr>
        <w:t>it is a</w:t>
      </w:r>
      <w:r w:rsidR="00A71EA1" w:rsidRPr="000A13A8">
        <w:rPr>
          <w:rFonts w:ascii="Baskerville" w:hAnsi="Baskerville" w:cs="Baskerville"/>
        </w:rPr>
        <w:t xml:space="preserve"> gendered norm </w:t>
      </w:r>
      <w:r w:rsidR="007126A4">
        <w:rPr>
          <w:rFonts w:ascii="Baskerville" w:hAnsi="Baskerville" w:cs="Baskerville"/>
        </w:rPr>
        <w:t>and a norm of women’s</w:t>
      </w:r>
      <w:r w:rsidR="00A71EA1" w:rsidRPr="000A13A8">
        <w:rPr>
          <w:rFonts w:ascii="Baskerville" w:hAnsi="Baskerville" w:cs="Baskerville"/>
        </w:rPr>
        <w:t xml:space="preserve"> self-destruction whose cause is nei</w:t>
      </w:r>
      <w:r w:rsidR="001947B9" w:rsidRPr="000A13A8">
        <w:rPr>
          <w:rFonts w:ascii="Baskerville" w:hAnsi="Baskerville" w:cs="Baskerville"/>
        </w:rPr>
        <w:t>ther explained nor explored</w:t>
      </w:r>
      <w:r w:rsidR="007126A4">
        <w:rPr>
          <w:rFonts w:ascii="Baskerville" w:hAnsi="Baskerville" w:cs="Baskerville"/>
        </w:rPr>
        <w:t xml:space="preserve"> in their representation</w:t>
      </w:r>
      <w:r w:rsidR="00344FA3">
        <w:rPr>
          <w:rFonts w:ascii="Baskerville" w:hAnsi="Baskerville" w:cs="Baskerville"/>
        </w:rPr>
        <w:t xml:space="preserve"> but is being ‘written on their bodies’</w:t>
      </w:r>
      <w:r w:rsidR="001947B9" w:rsidRPr="000A13A8">
        <w:rPr>
          <w:rFonts w:ascii="Baskerville" w:hAnsi="Baskerville" w:cs="Baskerville"/>
        </w:rPr>
        <w:t xml:space="preserve"> </w:t>
      </w:r>
      <w:r w:rsidR="00344FA3">
        <w:rPr>
          <w:rFonts w:ascii="Baskerville" w:hAnsi="Baskerville" w:cs="Baskerville"/>
        </w:rPr>
        <w:t xml:space="preserve">by the aesthetic machine that is </w:t>
      </w:r>
      <w:r w:rsidR="00F906AE" w:rsidRPr="00F906AE">
        <w:rPr>
          <w:rFonts w:ascii="Baskerville" w:hAnsi="Baskerville" w:cs="Baskerville"/>
          <w:i/>
        </w:rPr>
        <w:t>Life? or Theatre?</w:t>
      </w:r>
      <w:r w:rsidR="00344FA3">
        <w:rPr>
          <w:rFonts w:ascii="Baskerville" w:hAnsi="Baskerville" w:cs="Baskerville"/>
        </w:rPr>
        <w:t xml:space="preserve"> </w:t>
      </w:r>
    </w:p>
    <w:p w14:paraId="2B32B67F" w14:textId="77777777" w:rsidR="004D1DF5" w:rsidRDefault="004D1DF5" w:rsidP="00B4596A">
      <w:pPr>
        <w:spacing w:line="480" w:lineRule="auto"/>
        <w:ind w:right="-341"/>
        <w:jc w:val="both"/>
        <w:rPr>
          <w:rFonts w:ascii="Baskerville" w:hAnsi="Baskerville" w:cs="Baskerville"/>
        </w:rPr>
      </w:pPr>
    </w:p>
    <w:p w14:paraId="47AE8D59" w14:textId="5B8F801D" w:rsidR="004D1DF5" w:rsidRPr="004D1DF5" w:rsidRDefault="004D1DF5" w:rsidP="00B4596A">
      <w:pPr>
        <w:spacing w:line="480" w:lineRule="auto"/>
        <w:ind w:right="-341"/>
        <w:jc w:val="both"/>
        <w:rPr>
          <w:rFonts w:ascii="Baskerville" w:hAnsi="Baskerville" w:cs="Baskerville"/>
          <w:b/>
        </w:rPr>
      </w:pPr>
      <w:r w:rsidRPr="004D1DF5">
        <w:rPr>
          <w:rFonts w:ascii="Baskerville" w:hAnsi="Baskerville" w:cs="Baskerville"/>
          <w:b/>
        </w:rPr>
        <w:t>8. The Confession</w:t>
      </w:r>
      <w:r w:rsidR="00C447DE" w:rsidRPr="004D1DF5">
        <w:rPr>
          <w:rFonts w:ascii="Baskerville" w:hAnsi="Baskerville" w:cs="Baskerville"/>
          <w:b/>
        </w:rPr>
        <w:tab/>
      </w:r>
    </w:p>
    <w:p w14:paraId="7B85663E" w14:textId="211C3B1C" w:rsidR="001947B9" w:rsidRPr="000A13A8" w:rsidRDefault="001947B9" w:rsidP="00B4596A">
      <w:pPr>
        <w:spacing w:line="480" w:lineRule="auto"/>
        <w:ind w:right="-341"/>
        <w:jc w:val="both"/>
        <w:rPr>
          <w:rFonts w:ascii="Baskerville" w:hAnsi="Baskerville" w:cs="Baskerville"/>
        </w:rPr>
      </w:pPr>
      <w:r w:rsidRPr="000A13A8">
        <w:rPr>
          <w:rFonts w:ascii="Baskerville" w:hAnsi="Baskerville" w:cs="Baskerville"/>
        </w:rPr>
        <w:t>So now comes the belated revelation of what might be the evidence that</w:t>
      </w:r>
      <w:r w:rsidRPr="00C447DE">
        <w:rPr>
          <w:rFonts w:ascii="Baskerville" w:hAnsi="Baskerville" w:cs="Baskerville"/>
          <w:i/>
        </w:rPr>
        <w:t xml:space="preserve"> </w:t>
      </w:r>
      <w:r w:rsidR="00F906AE" w:rsidRPr="00F906AE">
        <w:rPr>
          <w:rFonts w:ascii="Baskerville" w:hAnsi="Baskerville" w:cs="Baskerville"/>
          <w:i/>
        </w:rPr>
        <w:t>Life? or Theatre?</w:t>
      </w:r>
      <w:r w:rsidR="00F906AE">
        <w:rPr>
          <w:rFonts w:ascii="Baskerville" w:hAnsi="Baskerville" w:cs="Baskerville"/>
          <w:i/>
        </w:rPr>
        <w:t xml:space="preserve"> </w:t>
      </w:r>
      <w:r w:rsidRPr="000A13A8">
        <w:rPr>
          <w:rFonts w:ascii="Baskerville" w:hAnsi="Baskerville" w:cs="Baskerville"/>
        </w:rPr>
        <w:t xml:space="preserve">is hiding in plain site. </w:t>
      </w:r>
      <w:r w:rsidR="00344FA3">
        <w:rPr>
          <w:rFonts w:ascii="Baskerville" w:hAnsi="Baskerville" w:cs="Baskerville"/>
        </w:rPr>
        <w:t>In the</w:t>
      </w:r>
      <w:r w:rsidRPr="000A13A8">
        <w:rPr>
          <w:rFonts w:ascii="Baskerville" w:hAnsi="Baskerville" w:cs="Baskerville"/>
        </w:rPr>
        <w:t xml:space="preserve"> </w:t>
      </w:r>
      <w:r w:rsidR="00344FA3">
        <w:rPr>
          <w:rFonts w:ascii="Baskerville" w:hAnsi="Baskerville" w:cs="Baskerville"/>
        </w:rPr>
        <w:t>final sequence</w:t>
      </w:r>
      <w:r w:rsidR="00044972">
        <w:rPr>
          <w:rFonts w:ascii="Baskerville" w:hAnsi="Baskerville" w:cs="Baskerville"/>
        </w:rPr>
        <w:t xml:space="preserve"> of Frans Weisz 2012 film,</w:t>
      </w:r>
      <w:r w:rsidRPr="000A13A8">
        <w:rPr>
          <w:rFonts w:ascii="Baskerville" w:hAnsi="Baskerville" w:cs="Baskerville"/>
        </w:rPr>
        <w:t xml:space="preserve"> borrowing from his own 1981 filming of the death of the grandfather</w:t>
      </w:r>
      <w:r w:rsidR="00044972">
        <w:rPr>
          <w:rFonts w:ascii="Baskerville" w:hAnsi="Baskerville" w:cs="Baskerville"/>
        </w:rPr>
        <w:t>,</w:t>
      </w:r>
      <w:r w:rsidR="00B13C6A">
        <w:rPr>
          <w:rFonts w:ascii="Baskerville" w:hAnsi="Baskerville" w:cs="Baskerville"/>
        </w:rPr>
        <w:t xml:space="preserve"> B</w:t>
      </w:r>
      <w:r w:rsidRPr="000A13A8">
        <w:rPr>
          <w:rFonts w:ascii="Baskerville" w:hAnsi="Baskerville" w:cs="Baskerville"/>
        </w:rPr>
        <w:t>i</w:t>
      </w:r>
      <w:r w:rsidR="00B13C6A">
        <w:rPr>
          <w:rFonts w:ascii="Baskerville" w:hAnsi="Baskerville" w:cs="Baskerville"/>
        </w:rPr>
        <w:t>r</w:t>
      </w:r>
      <w:r w:rsidRPr="000A13A8">
        <w:rPr>
          <w:rFonts w:ascii="Baskerville" w:hAnsi="Baskerville" w:cs="Baskerville"/>
        </w:rPr>
        <w:t>git Doll read</w:t>
      </w:r>
      <w:r w:rsidR="00344FA3">
        <w:rPr>
          <w:rFonts w:ascii="Baskerville" w:hAnsi="Baskerville" w:cs="Baskerville"/>
        </w:rPr>
        <w:t>s</w:t>
      </w:r>
      <w:r w:rsidRPr="000A13A8">
        <w:rPr>
          <w:rFonts w:ascii="Baskerville" w:hAnsi="Baskerville" w:cs="Baskerville"/>
        </w:rPr>
        <w:t xml:space="preserve"> the</w:t>
      </w:r>
      <w:r w:rsidR="00344FA3">
        <w:rPr>
          <w:rFonts w:ascii="Baskerville" w:hAnsi="Baskerville" w:cs="Baskerville"/>
        </w:rPr>
        <w:t xml:space="preserve"> missing pages of the</w:t>
      </w:r>
      <w:r w:rsidRPr="000A13A8">
        <w:rPr>
          <w:rFonts w:ascii="Baskerville" w:hAnsi="Baskerville" w:cs="Baskerville"/>
        </w:rPr>
        <w:t xml:space="preserve"> letter and the same figures we saw at the beginning reading what we are</w:t>
      </w:r>
      <w:r w:rsidR="00B13C6A">
        <w:rPr>
          <w:rFonts w:ascii="Baskerville" w:hAnsi="Baskerville" w:cs="Baskerville"/>
        </w:rPr>
        <w:t xml:space="preserve"> too</w:t>
      </w:r>
      <w:r w:rsidRPr="000A13A8">
        <w:rPr>
          <w:rFonts w:ascii="Baskerville" w:hAnsi="Baskerville" w:cs="Baskerville"/>
        </w:rPr>
        <w:t xml:space="preserve"> hearing.</w:t>
      </w:r>
      <w:r w:rsidR="00344FA3">
        <w:rPr>
          <w:rFonts w:ascii="Baskerville" w:hAnsi="Baskerville" w:cs="Baskerville"/>
        </w:rPr>
        <w:t xml:space="preserve"> They are exposed to the words that explode their confident adulation so affirmed in the opening interviews. Their faces register dawning awareness, shock, distress.</w:t>
      </w:r>
    </w:p>
    <w:p w14:paraId="76C8F273" w14:textId="4E75DF54" w:rsidR="004D1DF5" w:rsidRDefault="009C67DA" w:rsidP="00B4596A">
      <w:pPr>
        <w:spacing w:line="480" w:lineRule="auto"/>
        <w:ind w:right="-341"/>
        <w:jc w:val="both"/>
        <w:rPr>
          <w:rFonts w:ascii="Baskerville" w:hAnsi="Baskerville" w:cs="Baskerville"/>
        </w:rPr>
      </w:pPr>
      <w:r>
        <w:rPr>
          <w:rFonts w:ascii="Baskerville" w:hAnsi="Baskerville" w:cs="Baskerville"/>
        </w:rPr>
        <w:t xml:space="preserve">What </w:t>
      </w:r>
      <w:r w:rsidR="00344FA3">
        <w:rPr>
          <w:rFonts w:ascii="Baskerville" w:hAnsi="Baskerville" w:cs="Baskerville"/>
        </w:rPr>
        <w:t>they read and we hear</w:t>
      </w:r>
      <w:r>
        <w:rPr>
          <w:rFonts w:ascii="Baskerville" w:hAnsi="Baskerville" w:cs="Baskerville"/>
        </w:rPr>
        <w:t xml:space="preserve"> </w:t>
      </w:r>
      <w:r w:rsidR="00344FA3">
        <w:rPr>
          <w:rFonts w:ascii="Baskerville" w:hAnsi="Baskerville" w:cs="Baskerville"/>
        </w:rPr>
        <w:t xml:space="preserve">is </w:t>
      </w:r>
      <w:r w:rsidR="002C6B89">
        <w:rPr>
          <w:rFonts w:ascii="Baskerville" w:hAnsi="Baskerville" w:cs="Baskerville"/>
        </w:rPr>
        <w:t xml:space="preserve">what </w:t>
      </w:r>
      <w:r w:rsidR="0069277A">
        <w:rPr>
          <w:rFonts w:ascii="Baskerville" w:hAnsi="Baskerville" w:cs="Baskerville"/>
        </w:rPr>
        <w:t>appears to be</w:t>
      </w:r>
      <w:r>
        <w:rPr>
          <w:rFonts w:ascii="Baskerville" w:hAnsi="Baskerville" w:cs="Baskerville"/>
        </w:rPr>
        <w:t xml:space="preserve"> a confession—</w:t>
      </w:r>
      <w:r w:rsidR="0069277A">
        <w:rPr>
          <w:rFonts w:ascii="Baskerville" w:hAnsi="Baskerville" w:cs="Baskerville"/>
        </w:rPr>
        <w:t>of</w:t>
      </w:r>
      <w:r>
        <w:rPr>
          <w:rFonts w:ascii="Baskerville" w:hAnsi="Baskerville" w:cs="Baskerville"/>
        </w:rPr>
        <w:t xml:space="preserve"> murder</w:t>
      </w:r>
      <w:r w:rsidR="002C6B89">
        <w:rPr>
          <w:rFonts w:ascii="Baskerville" w:hAnsi="Baskerville" w:cs="Baskerville"/>
        </w:rPr>
        <w:t>—</w:t>
      </w:r>
      <w:r>
        <w:rPr>
          <w:rFonts w:ascii="Baskerville" w:hAnsi="Baskerville" w:cs="Baskerville"/>
        </w:rPr>
        <w:t xml:space="preserve">by </w:t>
      </w:r>
      <w:r w:rsidR="004C325A">
        <w:rPr>
          <w:rFonts w:ascii="Baskerville" w:hAnsi="Baskerville" w:cs="Baskerville"/>
        </w:rPr>
        <w:t xml:space="preserve">having put </w:t>
      </w:r>
      <w:r>
        <w:rPr>
          <w:rFonts w:ascii="Baskerville" w:hAnsi="Baskerville" w:cs="Baskerville"/>
        </w:rPr>
        <w:t>an overdose of barbiturates</w:t>
      </w:r>
      <w:r w:rsidR="00390C00">
        <w:rPr>
          <w:rFonts w:ascii="Baskerville" w:hAnsi="Baskerville" w:cs="Baskerville"/>
        </w:rPr>
        <w:t>—Veronal—</w:t>
      </w:r>
      <w:r w:rsidR="004C325A">
        <w:rPr>
          <w:rFonts w:ascii="Baskerville" w:hAnsi="Baskerville" w:cs="Baskerville"/>
        </w:rPr>
        <w:t>into the breakfast omelette of the grandfather</w:t>
      </w:r>
      <w:r>
        <w:rPr>
          <w:rFonts w:ascii="Baskerville" w:hAnsi="Baskerville" w:cs="Baskerville"/>
        </w:rPr>
        <w:t>.</w:t>
      </w:r>
      <w:r w:rsidR="004C325A">
        <w:rPr>
          <w:rFonts w:ascii="Baskerville" w:hAnsi="Baskerville" w:cs="Baskerville"/>
        </w:rPr>
        <w:t xml:space="preserve"> </w:t>
      </w:r>
      <w:r w:rsidR="0069277A">
        <w:rPr>
          <w:rFonts w:ascii="Baskerville" w:hAnsi="Baskerville" w:cs="Baskerville"/>
        </w:rPr>
        <w:t>The writer is watching the man die as she writes.</w:t>
      </w:r>
      <w:r w:rsidR="004C325A">
        <w:rPr>
          <w:rFonts w:ascii="Baskerville" w:hAnsi="Baskerville" w:cs="Baskerville"/>
        </w:rPr>
        <w:t xml:space="preserve"> </w:t>
      </w:r>
      <w:r w:rsidR="004D1DF5">
        <w:rPr>
          <w:rFonts w:ascii="Baskerville" w:hAnsi="Baskerville" w:cs="Baskerville"/>
        </w:rPr>
        <w:t xml:space="preserve">‘When my grandfather first fell asleep from his Veronal omelette and I drew him, it was as if a voice was calling out to me’ Das Theater is tot.[Theatre is dead].’ </w:t>
      </w:r>
      <w:r w:rsidR="00F82EB6">
        <w:rPr>
          <w:rFonts w:ascii="Baskerville" w:hAnsi="Baskerville" w:cs="Baskerville"/>
        </w:rPr>
        <w:t>(1:14.12-1:14:24)</w:t>
      </w:r>
    </w:p>
    <w:p w14:paraId="47B048B1" w14:textId="1CDBD151" w:rsidR="004C325A" w:rsidRDefault="004D1DF5" w:rsidP="00B4596A">
      <w:pPr>
        <w:spacing w:line="480" w:lineRule="auto"/>
        <w:ind w:right="-341"/>
        <w:jc w:val="both"/>
        <w:rPr>
          <w:rFonts w:ascii="Baskerville" w:hAnsi="Baskerville" w:cs="Baskerville"/>
        </w:rPr>
      </w:pPr>
      <w:r>
        <w:rPr>
          <w:rFonts w:ascii="Baskerville" w:hAnsi="Baskerville" w:cs="Baskerville"/>
        </w:rPr>
        <w:tab/>
        <w:t xml:space="preserve">Life? or Theatre?  </w:t>
      </w:r>
    </w:p>
    <w:p w14:paraId="50E184FE" w14:textId="79F3BACC" w:rsidR="00D77BC2" w:rsidRDefault="00D77BC2" w:rsidP="00B4596A">
      <w:pPr>
        <w:spacing w:line="480" w:lineRule="auto"/>
        <w:ind w:right="-341"/>
        <w:jc w:val="both"/>
        <w:rPr>
          <w:rFonts w:ascii="Baskerville" w:hAnsi="Baskerville" w:cs="Baskerville"/>
        </w:rPr>
      </w:pPr>
      <w:r>
        <w:rPr>
          <w:rFonts w:ascii="Baskerville" w:hAnsi="Baskerville" w:cs="Baskerville"/>
        </w:rPr>
        <w:tab/>
      </w:r>
      <w:r w:rsidRPr="00D77BC2">
        <w:rPr>
          <w:rFonts w:ascii="Baskerville" w:hAnsi="Baskerville" w:cs="Baskerville"/>
        </w:rPr>
        <w:t>Our experts in Weisz’s film shock me for the speed with which they accommodate the outrageous confession of cold-blooded murder as fact and reality and accept it as justifiable homicide.  They imagine why she might have felt she could not go on living with this awful man whom she clearly disliked. The Salomon experts in Weisz do not appear to have a clue why ‘she’, the real ‘Charlotte’ they</w:t>
      </w:r>
      <w:r w:rsidR="00F906AE">
        <w:rPr>
          <w:rFonts w:ascii="Baskerville" w:hAnsi="Baskerville" w:cs="Baskerville"/>
        </w:rPr>
        <w:t xml:space="preserve"> so often seek and</w:t>
      </w:r>
      <w:r w:rsidRPr="00D77BC2">
        <w:rPr>
          <w:rFonts w:ascii="Baskerville" w:hAnsi="Baskerville" w:cs="Baskerville"/>
        </w:rPr>
        <w:t xml:space="preserve"> find through the work, might have done such a thing or even written that ‘she’ in character might have wished to do it. The speakers whom we met in the opening sequence full of their enthusiasm and admiration now twist and turn as they try to make sense of the catastrophe that has been inflicted by this revelation on their idealized image of Charlotte Salomon:  what can they make of a confession to murder by a figure who has been claimed, like Anna Frank to represent both the vulnerability of the victim and human creativity defiant in the face of political cruelty? They assume that she has done the deed and that the ‘she’ is Charlotte Salomon.  </w:t>
      </w:r>
    </w:p>
    <w:p w14:paraId="6B4A6B6D" w14:textId="77777777" w:rsidR="00053A6B" w:rsidRDefault="00053A6B" w:rsidP="00B4596A">
      <w:pPr>
        <w:spacing w:line="480" w:lineRule="auto"/>
        <w:ind w:right="-341"/>
        <w:jc w:val="both"/>
        <w:rPr>
          <w:rFonts w:ascii="Baskerville" w:hAnsi="Baskerville" w:cs="Baskerville"/>
        </w:rPr>
      </w:pPr>
    </w:p>
    <w:p w14:paraId="533A6A15" w14:textId="03047735" w:rsidR="00053A6B" w:rsidRPr="00053A6B" w:rsidRDefault="00053A6B" w:rsidP="00B4596A">
      <w:pPr>
        <w:spacing w:line="480" w:lineRule="auto"/>
        <w:ind w:right="-341"/>
        <w:jc w:val="both"/>
        <w:rPr>
          <w:rFonts w:ascii="Baskerville" w:hAnsi="Baskerville" w:cs="Baskerville"/>
          <w:b/>
        </w:rPr>
      </w:pPr>
      <w:r w:rsidRPr="00053A6B">
        <w:rPr>
          <w:rFonts w:ascii="Baskerville" w:hAnsi="Baskerville" w:cs="Baskerville"/>
          <w:b/>
        </w:rPr>
        <w:t>9. Reckoning</w:t>
      </w:r>
    </w:p>
    <w:p w14:paraId="76B7E42E" w14:textId="77777777" w:rsidR="00D77BC2" w:rsidRDefault="00390C00" w:rsidP="00D77BC2">
      <w:pPr>
        <w:spacing w:line="480" w:lineRule="auto"/>
        <w:ind w:right="-341"/>
        <w:jc w:val="both"/>
        <w:rPr>
          <w:rFonts w:ascii="Baskerville" w:hAnsi="Baskerville" w:cs="Baskerville"/>
        </w:rPr>
      </w:pPr>
      <w:r>
        <w:rPr>
          <w:rFonts w:ascii="Baskerville" w:hAnsi="Baskerville" w:cs="Baskerville"/>
        </w:rPr>
        <w:tab/>
      </w:r>
      <w:r w:rsidR="0069277A">
        <w:rPr>
          <w:rFonts w:ascii="Baskerville" w:hAnsi="Baskerville" w:cs="Baskerville"/>
        </w:rPr>
        <w:t>Does this mean that</w:t>
      </w:r>
      <w:r>
        <w:rPr>
          <w:rFonts w:ascii="Baskerville" w:hAnsi="Baskerville" w:cs="Baskerville"/>
        </w:rPr>
        <w:t xml:space="preserve"> the historical person</w:t>
      </w:r>
      <w:r w:rsidR="0069277A">
        <w:rPr>
          <w:rFonts w:ascii="Baskerville" w:hAnsi="Baskerville" w:cs="Baskerville"/>
        </w:rPr>
        <w:t xml:space="preserve"> Charlotte Salomon killed her grandfather</w:t>
      </w:r>
      <w:r>
        <w:rPr>
          <w:rFonts w:ascii="Baskerville" w:hAnsi="Baskerville" w:cs="Baskerville"/>
        </w:rPr>
        <w:t xml:space="preserve"> Ludwig Grunwald</w:t>
      </w:r>
      <w:r w:rsidR="0069277A">
        <w:rPr>
          <w:rFonts w:ascii="Baskerville" w:hAnsi="Baskerville" w:cs="Baskerville"/>
        </w:rPr>
        <w:t>?  We know from Mary Felstiner’s research that the real Dr Grunwald</w:t>
      </w:r>
      <w:r w:rsidR="00437615">
        <w:rPr>
          <w:rFonts w:ascii="Baskerville" w:hAnsi="Baskerville" w:cs="Baskerville"/>
        </w:rPr>
        <w:t>, aged eighty-one,</w:t>
      </w:r>
      <w:r w:rsidR="0069277A">
        <w:rPr>
          <w:rFonts w:ascii="Baskerville" w:hAnsi="Baskerville" w:cs="Baskerville"/>
        </w:rPr>
        <w:t xml:space="preserve"> died</w:t>
      </w:r>
      <w:r w:rsidR="00437615">
        <w:rPr>
          <w:rFonts w:ascii="Baskerville" w:hAnsi="Baskerville" w:cs="Baskerville"/>
        </w:rPr>
        <w:t xml:space="preserve"> at 11.00</w:t>
      </w:r>
      <w:r>
        <w:rPr>
          <w:rFonts w:ascii="Baskerville" w:hAnsi="Baskerville" w:cs="Baskerville"/>
        </w:rPr>
        <w:t>am</w:t>
      </w:r>
      <w:r w:rsidR="0069277A">
        <w:rPr>
          <w:rFonts w:ascii="Baskerville" w:hAnsi="Baskerville" w:cs="Baskerville"/>
        </w:rPr>
        <w:t xml:space="preserve"> after collapsing on the street</w:t>
      </w:r>
      <w:r w:rsidR="00437615">
        <w:rPr>
          <w:rFonts w:ascii="Baskerville" w:hAnsi="Baskerville" w:cs="Baskerville"/>
        </w:rPr>
        <w:t xml:space="preserve"> in Nice,</w:t>
      </w:r>
      <w:r w:rsidR="0069277A">
        <w:rPr>
          <w:rFonts w:ascii="Baskerville" w:hAnsi="Baskerville" w:cs="Baskerville"/>
        </w:rPr>
        <w:t xml:space="preserve"> mid-morning on 12 February 1943</w:t>
      </w:r>
      <w:r w:rsidR="0069277A" w:rsidRPr="00D1569E">
        <w:rPr>
          <w:rFonts w:ascii="Baskerville" w:hAnsi="Baskerville" w:cs="Baskerville"/>
        </w:rPr>
        <w:t xml:space="preserve">. </w:t>
      </w:r>
      <w:r w:rsidR="00437615">
        <w:rPr>
          <w:rFonts w:ascii="Baskerville" w:hAnsi="Baskerville" w:cs="Baskerville"/>
        </w:rPr>
        <w:t xml:space="preserve"> He did not fall asleep after a poisoned breakfast.</w:t>
      </w:r>
      <w:r w:rsidR="0069277A" w:rsidRPr="00D1569E">
        <w:rPr>
          <w:rFonts w:ascii="Baskerville" w:hAnsi="Baskerville" w:cs="Baskerville"/>
        </w:rPr>
        <w:t xml:space="preserve"> </w:t>
      </w:r>
      <w:r w:rsidR="0069277A">
        <w:rPr>
          <w:rFonts w:ascii="Baskerville" w:hAnsi="Baskerville" w:cs="Baskerville"/>
        </w:rPr>
        <w:t>So there is a</w:t>
      </w:r>
      <w:r>
        <w:rPr>
          <w:rFonts w:ascii="Baskerville" w:hAnsi="Baskerville" w:cs="Baskerville"/>
        </w:rPr>
        <w:t>n apparent</w:t>
      </w:r>
      <w:r w:rsidR="0069277A">
        <w:rPr>
          <w:rFonts w:ascii="Baskerville" w:hAnsi="Baskerville" w:cs="Baskerville"/>
        </w:rPr>
        <w:t xml:space="preserve"> disjuncture.</w:t>
      </w:r>
      <w:r w:rsidR="00D77BC2">
        <w:rPr>
          <w:rFonts w:ascii="Baskerville" w:hAnsi="Baskerville" w:cs="Baskerville"/>
        </w:rPr>
        <w:t xml:space="preserve"> </w:t>
      </w:r>
      <w:r w:rsidR="00D77BC2" w:rsidRPr="00D77BC2">
        <w:rPr>
          <w:rFonts w:ascii="Baskerville" w:hAnsi="Baskerville" w:cs="Baskerville"/>
        </w:rPr>
        <w:t>The letter could have been written as the old man dozed recovering enough to go out only to collapse later, thus inciting no suspicion of having being poisoned.</w:t>
      </w:r>
    </w:p>
    <w:p w14:paraId="07B9A5BC" w14:textId="38AE0082" w:rsidR="00D77BC2" w:rsidRPr="00F906AE" w:rsidRDefault="00D77BC2" w:rsidP="00D77BC2">
      <w:pPr>
        <w:spacing w:line="480" w:lineRule="auto"/>
        <w:jc w:val="both"/>
        <w:rPr>
          <w:rFonts w:ascii="Baskerville" w:hAnsi="Baskerville" w:cs="Baskerville"/>
        </w:rPr>
      </w:pPr>
      <w:r>
        <w:rPr>
          <w:rFonts w:cs="Baskerville"/>
          <w:i/>
        </w:rPr>
        <w:tab/>
      </w:r>
      <w:r w:rsidRPr="00F906AE">
        <w:rPr>
          <w:rFonts w:ascii="Baskerville" w:hAnsi="Baskerville" w:cs="Baskerville"/>
          <w:i/>
        </w:rPr>
        <w:t>But who is speaking in this text?</w:t>
      </w:r>
      <w:r w:rsidRPr="00F906AE">
        <w:rPr>
          <w:rFonts w:ascii="Baskerville" w:hAnsi="Baskerville" w:cs="Baskerville"/>
        </w:rPr>
        <w:t xml:space="preserve"> </w:t>
      </w:r>
      <w:r w:rsidRPr="00F906AE">
        <w:rPr>
          <w:rFonts w:ascii="Baskerville" w:hAnsi="Baskerville" w:cs="Baskerville"/>
          <w:i/>
        </w:rPr>
        <w:t>What is this text?</w:t>
      </w:r>
      <w:r w:rsidRPr="00F906AE">
        <w:rPr>
          <w:rFonts w:ascii="Baskerville" w:hAnsi="Baskerville" w:cs="Baskerville"/>
        </w:rPr>
        <w:t xml:space="preserve"> </w:t>
      </w:r>
      <w:r w:rsidR="00053A6B">
        <w:rPr>
          <w:rFonts w:ascii="Baskerville" w:hAnsi="Baskerville" w:cs="Baskerville"/>
        </w:rPr>
        <w:t>We are hearing a reading of a typescript transcript of a painted</w:t>
      </w:r>
      <w:r w:rsidRPr="00F906AE">
        <w:rPr>
          <w:rFonts w:ascii="Baskerville" w:hAnsi="Baskerville" w:cs="Baskerville"/>
        </w:rPr>
        <w:t xml:space="preserve"> ‘letter’ appended as part of an image-text artwork is addressed to a character, Amadeus Daberlohn, in the ‘singspiel’ or musical play as which the artwork is framed, and it is written as a love letter four years after there had been contact between this character and the signatory, that signatory, now the writer now using the personal pronoun I, which does not occur during the texts accompanying the redacted paintings</w:t>
      </w:r>
      <w:r w:rsidR="00F906AE" w:rsidRPr="00F906AE">
        <w:rPr>
          <w:rFonts w:ascii="Baskerville" w:hAnsi="Baskerville" w:cs="Baskerville"/>
        </w:rPr>
        <w:t xml:space="preserve"> that form </w:t>
      </w:r>
      <w:r w:rsidR="00F906AE" w:rsidRPr="00F906AE">
        <w:rPr>
          <w:rFonts w:ascii="Baskerville" w:hAnsi="Baskerville" w:cs="Baskerville"/>
          <w:i/>
        </w:rPr>
        <w:t>Life? or Theatre?</w:t>
      </w:r>
      <w:r w:rsidRPr="00F906AE">
        <w:rPr>
          <w:rFonts w:ascii="Baskerville" w:hAnsi="Baskerville" w:cs="Baskerville"/>
        </w:rPr>
        <w:t xml:space="preserve">, might have to be understood as </w:t>
      </w:r>
      <w:r w:rsidRPr="00F906AE">
        <w:rPr>
          <w:rFonts w:ascii="Baskerville" w:hAnsi="Baskerville" w:cs="Baskerville"/>
          <w:i/>
        </w:rPr>
        <w:t>Charlotte Kann,</w:t>
      </w:r>
      <w:r w:rsidRPr="00F906AE">
        <w:rPr>
          <w:rFonts w:ascii="Baskerville" w:hAnsi="Baskerville" w:cs="Baskerville"/>
        </w:rPr>
        <w:t xml:space="preserve"> not Charlotte Salomon.  </w:t>
      </w:r>
      <w:r w:rsidRPr="00F906AE">
        <w:rPr>
          <w:rFonts w:ascii="Baskerville" w:hAnsi="Baskerville" w:cs="Baskerville"/>
          <w:i/>
        </w:rPr>
        <w:t>Charlotte Kann</w:t>
      </w:r>
      <w:r w:rsidRPr="00F906AE">
        <w:rPr>
          <w:rFonts w:ascii="Baskerville" w:hAnsi="Baskerville" w:cs="Baskerville"/>
        </w:rPr>
        <w:t xml:space="preserve"> bears some relation to Charlotte Salomon</w:t>
      </w:r>
      <w:r w:rsidR="00F906AE" w:rsidRPr="00F906AE">
        <w:rPr>
          <w:rFonts w:ascii="Baskerville" w:hAnsi="Baskerville" w:cs="Baskerville"/>
        </w:rPr>
        <w:t xml:space="preserve"> but not one of identity since ‘she’ is a figuration in a painting, a vehicle for memory, a</w:t>
      </w:r>
      <w:r w:rsidR="00053A6B">
        <w:rPr>
          <w:rFonts w:ascii="Baskerville" w:hAnsi="Baskerville" w:cs="Baskerville"/>
        </w:rPr>
        <w:t xml:space="preserve"> virtual</w:t>
      </w:r>
      <w:r w:rsidR="00F906AE" w:rsidRPr="00F906AE">
        <w:rPr>
          <w:rFonts w:ascii="Baskerville" w:hAnsi="Baskerville" w:cs="Baskerville"/>
        </w:rPr>
        <w:t xml:space="preserve"> witness of events, a</w:t>
      </w:r>
      <w:r w:rsidR="00053A6B">
        <w:rPr>
          <w:rFonts w:ascii="Baskerville" w:hAnsi="Baskerville" w:cs="Baskerville"/>
        </w:rPr>
        <w:t xml:space="preserve"> chorus-like</w:t>
      </w:r>
      <w:r w:rsidR="00F906AE" w:rsidRPr="00F906AE">
        <w:rPr>
          <w:rFonts w:ascii="Baskerville" w:hAnsi="Baskerville" w:cs="Baskerville"/>
        </w:rPr>
        <w:t xml:space="preserve"> commentator, a character in a</w:t>
      </w:r>
      <w:r w:rsidR="00053A6B">
        <w:rPr>
          <w:rFonts w:ascii="Baskerville" w:hAnsi="Baskerville" w:cs="Baskerville"/>
        </w:rPr>
        <w:t xml:space="preserve"> visual</w:t>
      </w:r>
      <w:r w:rsidR="00F906AE" w:rsidRPr="00F906AE">
        <w:rPr>
          <w:rFonts w:ascii="Baskerville" w:hAnsi="Baskerville" w:cs="Baskerville"/>
        </w:rPr>
        <w:t xml:space="preserve"> </w:t>
      </w:r>
      <w:r w:rsidR="00F906AE" w:rsidRPr="00F906AE">
        <w:rPr>
          <w:rFonts w:ascii="Baskerville" w:hAnsi="Baskerville" w:cs="Baskerville"/>
          <w:i/>
        </w:rPr>
        <w:t>Bildungsroman</w:t>
      </w:r>
      <w:r w:rsidR="00053A6B">
        <w:rPr>
          <w:rFonts w:ascii="Baskerville" w:hAnsi="Baskerville" w:cs="Baskerville"/>
        </w:rPr>
        <w:t xml:space="preserve"> (Watson, 2002)</w:t>
      </w:r>
      <w:r w:rsidR="00F906AE" w:rsidRPr="00F906AE">
        <w:rPr>
          <w:rFonts w:ascii="Baskerville" w:hAnsi="Baskerville" w:cs="Baskerville"/>
          <w:i/>
        </w:rPr>
        <w:t>.</w:t>
      </w:r>
      <w:r w:rsidRPr="00F906AE">
        <w:rPr>
          <w:rFonts w:ascii="Baskerville" w:hAnsi="Baskerville" w:cs="Baskerville"/>
        </w:rPr>
        <w:t xml:space="preserve"> But this is where the distinction between the burden of the everyday and the fantasy of which Lefebvre spoke becomes useful.</w:t>
      </w:r>
    </w:p>
    <w:p w14:paraId="2F7E8320" w14:textId="7C7DEA57" w:rsidR="00053A6B" w:rsidRDefault="00D77BC2" w:rsidP="00D77BC2">
      <w:pPr>
        <w:spacing w:line="480" w:lineRule="auto"/>
        <w:jc w:val="both"/>
        <w:rPr>
          <w:rFonts w:ascii="Baskerville" w:hAnsi="Baskerville" w:cs="Baskerville"/>
        </w:rPr>
      </w:pPr>
      <w:r w:rsidRPr="00F906AE">
        <w:rPr>
          <w:rFonts w:ascii="Baskerville" w:hAnsi="Baskerville" w:cs="Baskerville"/>
        </w:rPr>
        <w:tab/>
        <w:t>The ‘text’ confesses to its writer</w:t>
      </w:r>
      <w:r w:rsidR="00166356" w:rsidRPr="00F906AE">
        <w:rPr>
          <w:rFonts w:ascii="Baskerville" w:hAnsi="Baskerville" w:cs="Baskerville"/>
        </w:rPr>
        <w:t>’s</w:t>
      </w:r>
      <w:r w:rsidRPr="00F906AE">
        <w:rPr>
          <w:rFonts w:ascii="Baskerville" w:hAnsi="Baskerville" w:cs="Baskerville"/>
        </w:rPr>
        <w:t xml:space="preserve"> having poisoned the grandfather’s breakfast. It does not, however, explain why. </w:t>
      </w:r>
      <w:r w:rsidR="00053A6B">
        <w:rPr>
          <w:rFonts w:ascii="Baskerville" w:hAnsi="Baskerville" w:cs="Baskerville"/>
        </w:rPr>
        <w:t>The experts in Weisz’s film  justify homicide, it seems, on the grounds of the character of the man, the antipathy in which he was held</w:t>
      </w:r>
      <w:r w:rsidR="00820B67">
        <w:rPr>
          <w:rFonts w:ascii="Baskerville" w:hAnsi="Baskerville" w:cs="Baskerville"/>
        </w:rPr>
        <w:t xml:space="preserve"> by his granddaughter</w:t>
      </w:r>
      <w:r w:rsidR="00053A6B">
        <w:rPr>
          <w:rFonts w:ascii="Baskerville" w:hAnsi="Baskerville" w:cs="Baskerville"/>
        </w:rPr>
        <w:t>, the difficulty of the times</w:t>
      </w:r>
      <w:r w:rsidR="00820B67">
        <w:rPr>
          <w:rFonts w:ascii="Baskerville" w:hAnsi="Baskerville" w:cs="Baskerville"/>
        </w:rPr>
        <w:t>.</w:t>
      </w:r>
    </w:p>
    <w:p w14:paraId="7817DBDC" w14:textId="21901013" w:rsidR="00D77BC2" w:rsidRPr="00F906AE" w:rsidRDefault="00820B67" w:rsidP="00D77BC2">
      <w:pPr>
        <w:spacing w:line="480" w:lineRule="auto"/>
        <w:jc w:val="both"/>
        <w:rPr>
          <w:rFonts w:ascii="Baskerville" w:hAnsi="Baskerville" w:cs="Baskerville"/>
        </w:rPr>
      </w:pPr>
      <w:r>
        <w:rPr>
          <w:rFonts w:ascii="Baskerville" w:hAnsi="Baskerville" w:cs="Baskerville"/>
        </w:rPr>
        <w:tab/>
      </w:r>
      <w:r w:rsidR="00166356" w:rsidRPr="00F906AE">
        <w:rPr>
          <w:rFonts w:ascii="Baskerville" w:hAnsi="Baskerville" w:cs="Baskerville"/>
        </w:rPr>
        <w:t xml:space="preserve">Had </w:t>
      </w:r>
      <w:r>
        <w:rPr>
          <w:rFonts w:ascii="Baskerville" w:hAnsi="Baskerville" w:cs="Baskerville"/>
        </w:rPr>
        <w:t>this text</w:t>
      </w:r>
      <w:r w:rsidR="00166356" w:rsidRPr="00F906AE">
        <w:rPr>
          <w:rFonts w:ascii="Baskerville" w:hAnsi="Baskerville" w:cs="Baskerville"/>
        </w:rPr>
        <w:t xml:space="preserve"> been</w:t>
      </w:r>
      <w:r w:rsidR="00D77BC2" w:rsidRPr="00F906AE">
        <w:rPr>
          <w:rFonts w:ascii="Baskerville" w:hAnsi="Baskerville" w:cs="Baskerville"/>
        </w:rPr>
        <w:t xml:space="preserve"> appended to the work</w:t>
      </w:r>
      <w:r>
        <w:rPr>
          <w:rFonts w:ascii="Baskerville" w:hAnsi="Baskerville" w:cs="Baskerville"/>
        </w:rPr>
        <w:t xml:space="preserve"> as its conclusion in lieu of that which was selected and included</w:t>
      </w:r>
      <w:r w:rsidR="00D77BC2" w:rsidRPr="00F906AE">
        <w:rPr>
          <w:rFonts w:ascii="Baskerville" w:hAnsi="Baskerville" w:cs="Baskerville"/>
        </w:rPr>
        <w:t xml:space="preserve">, it </w:t>
      </w:r>
      <w:r>
        <w:rPr>
          <w:rFonts w:ascii="Baskerville" w:hAnsi="Baskerville" w:cs="Baskerville"/>
        </w:rPr>
        <w:t>might have</w:t>
      </w:r>
      <w:r w:rsidR="00D77BC2" w:rsidRPr="00F906AE">
        <w:rPr>
          <w:rFonts w:ascii="Baskerville" w:hAnsi="Baskerville" w:cs="Baskerville"/>
        </w:rPr>
        <w:t xml:space="preserve"> made the work, </w:t>
      </w:r>
      <w:r w:rsidR="00F906AE" w:rsidRPr="00F906AE">
        <w:rPr>
          <w:rFonts w:ascii="Baskerville" w:hAnsi="Baskerville" w:cs="Baskerville"/>
          <w:i/>
        </w:rPr>
        <w:t>Life? or Theater</w:t>
      </w:r>
      <w:r w:rsidR="00D77BC2" w:rsidRPr="00F906AE">
        <w:rPr>
          <w:rFonts w:ascii="Baskerville" w:hAnsi="Baskerville" w:cs="Baskerville"/>
          <w:i/>
        </w:rPr>
        <w:t>?</w:t>
      </w:r>
      <w:r w:rsidR="00D77BC2" w:rsidRPr="00F906AE">
        <w:rPr>
          <w:rFonts w:ascii="Baskerville" w:hAnsi="Baskerville" w:cs="Baskerville"/>
        </w:rPr>
        <w:t xml:space="preserve"> </w:t>
      </w:r>
      <w:r>
        <w:rPr>
          <w:rFonts w:ascii="Baskerville" w:hAnsi="Baskerville" w:cs="Baskerville"/>
        </w:rPr>
        <w:t xml:space="preserve">an </w:t>
      </w:r>
      <w:r w:rsidR="00D77BC2" w:rsidRPr="00F906AE">
        <w:rPr>
          <w:rFonts w:ascii="Baskerville" w:hAnsi="Baskerville" w:cs="Baskerville"/>
        </w:rPr>
        <w:t>indictment and the explanation for the murder this</w:t>
      </w:r>
      <w:r w:rsidR="00166356" w:rsidRPr="00F906AE">
        <w:rPr>
          <w:rFonts w:ascii="Baskerville" w:hAnsi="Baskerville" w:cs="Baskerville"/>
        </w:rPr>
        <w:t xml:space="preserve"> excluded</w:t>
      </w:r>
      <w:r w:rsidR="00D77BC2" w:rsidRPr="00F906AE">
        <w:rPr>
          <w:rFonts w:ascii="Baskerville" w:hAnsi="Baskerville" w:cs="Baskerville"/>
        </w:rPr>
        <w:t xml:space="preserve"> postscript revealed or inscribed as that which the writer desired to commit. Being reserved as outside</w:t>
      </w:r>
      <w:r w:rsidR="00166356" w:rsidRPr="00F906AE">
        <w:rPr>
          <w:rFonts w:ascii="Baskerville" w:hAnsi="Baskerville" w:cs="Baskerville"/>
        </w:rPr>
        <w:t xml:space="preserve"> the redacted numbered pages that formed</w:t>
      </w:r>
      <w:r w:rsidR="00D77BC2" w:rsidRPr="00F906AE">
        <w:rPr>
          <w:rFonts w:ascii="Baskerville" w:hAnsi="Baskerville" w:cs="Baskerville"/>
          <w:i/>
        </w:rPr>
        <w:t xml:space="preserve"> </w:t>
      </w:r>
      <w:r w:rsidR="00F906AE" w:rsidRPr="00F906AE">
        <w:rPr>
          <w:rFonts w:ascii="Baskerville" w:hAnsi="Baskerville" w:cs="Baskerville"/>
          <w:i/>
        </w:rPr>
        <w:t>Life? or Theater?</w:t>
      </w:r>
      <w:r w:rsidR="00F906AE" w:rsidRPr="00F906AE">
        <w:rPr>
          <w:rFonts w:ascii="Baskerville" w:hAnsi="Baskerville" w:cs="Baskerville"/>
        </w:rPr>
        <w:t xml:space="preserve"> </w:t>
      </w:r>
      <w:r w:rsidR="00166356" w:rsidRPr="00F906AE">
        <w:rPr>
          <w:rFonts w:ascii="Baskerville" w:hAnsi="Baskerville" w:cs="Baskerville"/>
        </w:rPr>
        <w:t xml:space="preserve">while being </w:t>
      </w:r>
      <w:r w:rsidR="00D77BC2" w:rsidRPr="00F906AE">
        <w:rPr>
          <w:rFonts w:ascii="Baskerville" w:hAnsi="Baskerville" w:cs="Baskerville"/>
        </w:rPr>
        <w:t>included in the package</w:t>
      </w:r>
      <w:r w:rsidR="00166356" w:rsidRPr="00F906AE">
        <w:rPr>
          <w:rFonts w:ascii="Baskerville" w:hAnsi="Baskerville" w:cs="Baskerville"/>
        </w:rPr>
        <w:t xml:space="preserve"> that </w:t>
      </w:r>
      <w:r w:rsidR="00166356" w:rsidRPr="00820B67">
        <w:rPr>
          <w:rFonts w:ascii="Baskerville" w:hAnsi="Baskerville" w:cs="Baskerville"/>
          <w:i/>
        </w:rPr>
        <w:t>was placed in hiding</w:t>
      </w:r>
      <w:r w:rsidR="00D77BC2" w:rsidRPr="00F906AE">
        <w:rPr>
          <w:rFonts w:ascii="Baskerville" w:hAnsi="Baskerville" w:cs="Baskerville"/>
        </w:rPr>
        <w:t xml:space="preserve">, its function becomes </w:t>
      </w:r>
      <w:r>
        <w:rPr>
          <w:rFonts w:ascii="Baskerville" w:hAnsi="Baskerville" w:cs="Baskerville"/>
        </w:rPr>
        <w:t xml:space="preserve">deeply </w:t>
      </w:r>
      <w:r w:rsidR="00D77BC2" w:rsidRPr="00F906AE">
        <w:rPr>
          <w:rFonts w:ascii="Baskerville" w:hAnsi="Baskerville" w:cs="Baskerville"/>
        </w:rPr>
        <w:t>ambiguous. Does it register a fantasy, the author’s wishful thinking, like Lefebvre’s ‘Some [women] are bogged down by its peculiar cloying substance, while othe</w:t>
      </w:r>
      <w:r w:rsidR="00F906AE">
        <w:rPr>
          <w:rFonts w:ascii="Baskerville" w:hAnsi="Baskerville" w:cs="Baskerville"/>
        </w:rPr>
        <w:t xml:space="preserve">rs escape into make-believe…’. </w:t>
      </w:r>
      <w:r w:rsidR="00D77BC2" w:rsidRPr="00F906AE">
        <w:rPr>
          <w:rFonts w:ascii="Baskerville" w:hAnsi="Baskerville" w:cs="Baskerville"/>
        </w:rPr>
        <w:t>But this is not day-dreaming of escape from the everyday. It is an act between the event that ruptures and the everyday</w:t>
      </w:r>
      <w:r>
        <w:rPr>
          <w:rFonts w:ascii="Baskerville" w:hAnsi="Baskerville" w:cs="Baskerville"/>
        </w:rPr>
        <w:t xml:space="preserve"> in which the latter is already the locus of a crime.</w:t>
      </w:r>
    </w:p>
    <w:p w14:paraId="465A7A76" w14:textId="2EC579FA" w:rsidR="00D77BC2" w:rsidRPr="00F906AE" w:rsidRDefault="00D77BC2" w:rsidP="00D77BC2">
      <w:pPr>
        <w:spacing w:line="480" w:lineRule="auto"/>
        <w:jc w:val="both"/>
        <w:rPr>
          <w:rFonts w:ascii="Baskerville" w:hAnsi="Baskerville" w:cs="Baskerville"/>
        </w:rPr>
      </w:pPr>
      <w:r w:rsidRPr="00F906AE">
        <w:rPr>
          <w:rFonts w:ascii="Baskerville" w:hAnsi="Baskerville" w:cs="Baskerville"/>
        </w:rPr>
        <w:tab/>
        <w:t xml:space="preserve">In </w:t>
      </w:r>
      <w:r w:rsidRPr="00F906AE">
        <w:rPr>
          <w:rFonts w:ascii="Baskerville" w:hAnsi="Baskerville" w:cs="Baskerville"/>
          <w:i/>
        </w:rPr>
        <w:t>Archive Fever</w:t>
      </w:r>
      <w:r w:rsidRPr="00F906AE">
        <w:rPr>
          <w:rFonts w:ascii="Baskerville" w:hAnsi="Baskerville" w:cs="Baskerville"/>
        </w:rPr>
        <w:t xml:space="preserve"> Jacques Derrida examined the historian Yerushalmi’s fanciful ‘letter’ written to the ghost of Freud, seeking confirmation of the truth of his and psychoanalysis’ Jewishness</w:t>
      </w:r>
      <w:r w:rsidR="00967744" w:rsidRPr="00F906AE">
        <w:rPr>
          <w:rFonts w:ascii="Baskerville" w:hAnsi="Baskerville" w:cs="Baskerville"/>
        </w:rPr>
        <w:t xml:space="preserve"> (Derrida. 1996)</w:t>
      </w:r>
      <w:r w:rsidRPr="00F906AE">
        <w:rPr>
          <w:rFonts w:ascii="Baskerville" w:hAnsi="Baskerville" w:cs="Baskerville"/>
        </w:rPr>
        <w:t xml:space="preserve">. Yerushalmi had focussed on Freud’s last great text, </w:t>
      </w:r>
      <w:r w:rsidRPr="00F906AE">
        <w:rPr>
          <w:rFonts w:ascii="Baskerville" w:hAnsi="Baskerville" w:cs="Baskerville"/>
          <w:i/>
        </w:rPr>
        <w:t>Moses and Monotheism</w:t>
      </w:r>
      <w:r w:rsidRPr="00F906AE">
        <w:rPr>
          <w:rFonts w:ascii="Baskerville" w:hAnsi="Baskerville" w:cs="Baskerville"/>
        </w:rPr>
        <w:t xml:space="preserve"> in which Freud made the outrageous but brilliantly psychoanalytical claim that the Hebrew rabble, summonsed to leave Egypt by the Egyptian dissident Moses, murdered him</w:t>
      </w:r>
      <w:r w:rsidR="00967744" w:rsidRPr="00F906AE">
        <w:rPr>
          <w:rFonts w:ascii="Baskerville" w:hAnsi="Baskerville" w:cs="Baskerville"/>
        </w:rPr>
        <w:t xml:space="preserve"> (Yerushalmi. 1993</w:t>
      </w:r>
      <w:r w:rsidR="00A26F13" w:rsidRPr="00F906AE">
        <w:rPr>
          <w:rFonts w:ascii="Baskerville" w:hAnsi="Baskerville" w:cs="Baskerville"/>
        </w:rPr>
        <w:t>; Freud. 1939/1964</w:t>
      </w:r>
      <w:r w:rsidR="00967744" w:rsidRPr="00F906AE">
        <w:rPr>
          <w:rFonts w:ascii="Baskerville" w:hAnsi="Baskerville" w:cs="Baskerville"/>
        </w:rPr>
        <w:t>)</w:t>
      </w:r>
      <w:r w:rsidRPr="00F906AE">
        <w:rPr>
          <w:rFonts w:ascii="Baskerville" w:hAnsi="Baskerville" w:cs="Baskerville"/>
        </w:rPr>
        <w:t>.  Traces of the constant rebellions of the Israelites are numerous but in</w:t>
      </w:r>
      <w:r w:rsidR="00A26F13" w:rsidRPr="00F906AE">
        <w:rPr>
          <w:rFonts w:ascii="Baskerville" w:hAnsi="Baskerville" w:cs="Baskerville"/>
        </w:rPr>
        <w:t xml:space="preserve"> the biblical text of</w:t>
      </w:r>
      <w:r w:rsidRPr="00F906AE">
        <w:rPr>
          <w:rFonts w:ascii="Baskerville" w:hAnsi="Baskerville" w:cs="Baskerville"/>
        </w:rPr>
        <w:t xml:space="preserve"> Numbers 14 we find ‘And the whole community threatened to stone them [Moses and Aaron] with stones...when the glory of the Lord appeared.’  Yerushalmi wants to stress that despite this suggesting that the Israelites wanted to kill Moses, they did not.  Derrida has two comments.   On a non-psychoanalytical plane, even if the murder did not occur, the truth is that there was an intention to kill and its carrying out was interrupted from outside: the supernatural intervention of the ‘glory of the Lord’. There was an effective attempt</w:t>
      </w:r>
      <w:r w:rsidR="00A26F13" w:rsidRPr="00F906AE">
        <w:rPr>
          <w:rFonts w:ascii="Baskerville" w:hAnsi="Baskerville" w:cs="Baskerville"/>
        </w:rPr>
        <w:t xml:space="preserve"> on Moses’ life</w:t>
      </w:r>
      <w:r w:rsidRPr="00F906AE">
        <w:rPr>
          <w:rFonts w:ascii="Baskerville" w:hAnsi="Baskerville" w:cs="Baskerville"/>
        </w:rPr>
        <w:t xml:space="preserve">. Turning to </w:t>
      </w:r>
      <w:r w:rsidRPr="00F906AE">
        <w:rPr>
          <w:rFonts w:ascii="Baskerville" w:hAnsi="Baskerville" w:cs="Baskerville"/>
          <w:i/>
        </w:rPr>
        <w:t xml:space="preserve">psychoanalytical </w:t>
      </w:r>
      <w:r w:rsidRPr="00F906AE">
        <w:rPr>
          <w:rFonts w:ascii="Baskerville" w:hAnsi="Baskerville" w:cs="Baskerville"/>
        </w:rPr>
        <w:t xml:space="preserve">logic, however, Derrida argues that there is little difference between the intention to murder and </w:t>
      </w:r>
      <w:r w:rsidR="00A26F13" w:rsidRPr="00F906AE">
        <w:rPr>
          <w:rFonts w:ascii="Baskerville" w:hAnsi="Baskerville" w:cs="Baskerville"/>
        </w:rPr>
        <w:t xml:space="preserve">the act of </w:t>
      </w:r>
      <w:r w:rsidRPr="00F906AE">
        <w:rPr>
          <w:rFonts w:ascii="Baskerville" w:hAnsi="Baskerville" w:cs="Baskerville"/>
        </w:rPr>
        <w:t>murder. ‘The unconscious does not know the difference between the virtual and the actual, intention and action’. (</w:t>
      </w:r>
      <w:r w:rsidR="00A26F13" w:rsidRPr="00F906AE">
        <w:rPr>
          <w:rFonts w:ascii="Baskerville" w:hAnsi="Baskerville" w:cs="Baskerville"/>
        </w:rPr>
        <w:t>Derrida. 1996:</w:t>
      </w:r>
      <w:r w:rsidRPr="00F906AE">
        <w:rPr>
          <w:rFonts w:ascii="Baskerville" w:hAnsi="Baskerville" w:cs="Baskerville"/>
        </w:rPr>
        <w:t>66) Finally Derrida remarks that ‘the unconscious may have kept the memory and the archive of the intention to kill, of the act</w:t>
      </w:r>
      <w:r w:rsidR="00A26F13" w:rsidRPr="00F906AE">
        <w:rPr>
          <w:rFonts w:ascii="Baskerville" w:hAnsi="Baskerville" w:cs="Baskerville"/>
        </w:rPr>
        <w:t>ing out of this desire to kill—</w:t>
      </w:r>
      <w:r w:rsidRPr="00F906AE">
        <w:rPr>
          <w:rFonts w:ascii="Baskerville" w:hAnsi="Baskerville" w:cs="Baskerville"/>
        </w:rPr>
        <w:t>even if there had been repression; because a repression also archives that of which it dissimulates or encrypts the archives’. (</w:t>
      </w:r>
      <w:r w:rsidR="00A26F13" w:rsidRPr="00F906AE">
        <w:rPr>
          <w:rFonts w:ascii="Baskerville" w:hAnsi="Baskerville" w:cs="Baskerville"/>
        </w:rPr>
        <w:t>Derrida; 1996:</w:t>
      </w:r>
      <w:r w:rsidRPr="00F906AE">
        <w:rPr>
          <w:rFonts w:ascii="Baskerville" w:hAnsi="Baskerville" w:cs="Baskerville"/>
        </w:rPr>
        <w:t>66)</w:t>
      </w:r>
    </w:p>
    <w:p w14:paraId="466C0FA4" w14:textId="47F3C644" w:rsidR="00820B67" w:rsidRDefault="00D77BC2" w:rsidP="00D77BC2">
      <w:pPr>
        <w:spacing w:line="480" w:lineRule="auto"/>
        <w:jc w:val="both"/>
        <w:rPr>
          <w:rFonts w:ascii="Baskerville" w:hAnsi="Baskerville" w:cs="Baskerville"/>
        </w:rPr>
      </w:pPr>
      <w:r w:rsidRPr="00F906AE">
        <w:rPr>
          <w:rFonts w:ascii="Baskerville" w:hAnsi="Baskerville" w:cs="Baskerville"/>
        </w:rPr>
        <w:tab/>
        <w:t>So I am confronted with a text that</w:t>
      </w:r>
      <w:r w:rsidR="00820B67">
        <w:rPr>
          <w:rFonts w:ascii="Baskerville" w:hAnsi="Baskerville" w:cs="Baskerville"/>
        </w:rPr>
        <w:t>, offering itself as a confession,</w:t>
      </w:r>
      <w:r w:rsidRPr="00F906AE">
        <w:rPr>
          <w:rFonts w:ascii="Baskerville" w:hAnsi="Baskerville" w:cs="Baskerville"/>
        </w:rPr>
        <w:t xml:space="preserve"> inscribes a desire to kill, writes of an acting out of the desire to kill, records calmly watching the </w:t>
      </w:r>
      <w:r w:rsidR="00820B67">
        <w:rPr>
          <w:rFonts w:ascii="Baskerville" w:hAnsi="Baskerville" w:cs="Baskerville"/>
        </w:rPr>
        <w:t xml:space="preserve">supposed </w:t>
      </w:r>
      <w:r w:rsidRPr="00F906AE">
        <w:rPr>
          <w:rFonts w:ascii="Baskerville" w:hAnsi="Baskerville" w:cs="Baskerville"/>
        </w:rPr>
        <w:t>effects of some action that could kill.</w:t>
      </w:r>
      <w:r w:rsidR="00820B67">
        <w:rPr>
          <w:rFonts w:ascii="Baskerville" w:hAnsi="Baskerville" w:cs="Baskerville"/>
        </w:rPr>
        <w:t xml:space="preserve"> There were murder cases in the 1930s in which Veronal was named as the murder weapon. Forensic scientists called to give evidence had no data-base on which to base their conclusions as to what amounts were needed against what body-weights surely to bring about a death from a planned overdose.</w:t>
      </w:r>
      <w:r w:rsidR="00820B67">
        <w:rPr>
          <w:rStyle w:val="FootnoteReference"/>
          <w:rFonts w:ascii="Baskerville" w:hAnsi="Baskerville" w:cs="Baskerville"/>
        </w:rPr>
        <w:footnoteReference w:id="2"/>
      </w:r>
    </w:p>
    <w:p w14:paraId="1818DE4E" w14:textId="7C9B98AE" w:rsidR="00D77BC2" w:rsidRPr="00F906AE" w:rsidRDefault="00816AEB" w:rsidP="00D77BC2">
      <w:pPr>
        <w:spacing w:line="480" w:lineRule="auto"/>
        <w:jc w:val="both"/>
        <w:rPr>
          <w:rFonts w:ascii="Baskerville" w:hAnsi="Baskerville" w:cs="Baskerville"/>
        </w:rPr>
      </w:pPr>
      <w:r>
        <w:rPr>
          <w:rFonts w:ascii="Baskerville" w:hAnsi="Baskerville" w:cs="Baskerville"/>
        </w:rPr>
        <w:tab/>
        <w:t>Under the Derridian reading,</w:t>
      </w:r>
      <w:r w:rsidR="00D77BC2" w:rsidRPr="00F906AE">
        <w:rPr>
          <w:rFonts w:ascii="Baskerville" w:hAnsi="Baskerville" w:cs="Baskerville"/>
        </w:rPr>
        <w:t xml:space="preserve"> the writer stands psychoanalytically self-accused of murder. The letter archives that desire and sets the imaginary scene of its realization within a text it has created with painted letters just like those finally selected other painted capitals used to preface and conclude the vast theatre of visualized memory.</w:t>
      </w:r>
    </w:p>
    <w:p w14:paraId="0D151D39" w14:textId="35B29384" w:rsidR="00D77BC2" w:rsidRPr="00F906AE" w:rsidRDefault="00D77BC2" w:rsidP="00D77BC2">
      <w:pPr>
        <w:spacing w:line="480" w:lineRule="auto"/>
        <w:jc w:val="both"/>
        <w:rPr>
          <w:rFonts w:ascii="Baskerville" w:hAnsi="Baskerville" w:cs="Baskerville"/>
          <w:i/>
          <w:u w:val="single"/>
        </w:rPr>
      </w:pPr>
      <w:r w:rsidRPr="00F906AE">
        <w:rPr>
          <w:rFonts w:ascii="Baskerville" w:hAnsi="Baskerville" w:cs="Baskerville"/>
        </w:rPr>
        <w:tab/>
        <w:t>If there were intention and even action—effective or not—that the work obliquely archives by appending an excluded alternative preface/conclusion, we might then ask two questions: why would the writer wish to murder ‘</w:t>
      </w:r>
      <w:r w:rsidR="009C5EB9">
        <w:rPr>
          <w:rFonts w:ascii="Baskerville" w:hAnsi="Baskerville" w:cs="Baskerville"/>
        </w:rPr>
        <w:t>T</w:t>
      </w:r>
      <w:r w:rsidRPr="00F906AE">
        <w:rPr>
          <w:rFonts w:ascii="Baskerville" w:hAnsi="Baskerville" w:cs="Baskerville"/>
        </w:rPr>
        <w:t xml:space="preserve">heater’ who is now specifically impersonated by and identified with the grandfather and all he represents and what does this equivocally positioned document do to our reading of </w:t>
      </w:r>
      <w:r w:rsidR="009C5EB9">
        <w:rPr>
          <w:rFonts w:ascii="Baskerville" w:hAnsi="Baskerville" w:cs="Baskerville"/>
        </w:rPr>
        <w:t xml:space="preserve"> a work titled </w:t>
      </w:r>
      <w:r w:rsidR="00F906AE" w:rsidRPr="00F906AE">
        <w:rPr>
          <w:rFonts w:ascii="Baskerville" w:hAnsi="Baskerville" w:cs="Baskerville"/>
          <w:i/>
        </w:rPr>
        <w:t>Life? or Theater?</w:t>
      </w:r>
    </w:p>
    <w:p w14:paraId="7E0EC0BC" w14:textId="242EC498" w:rsidR="00D77BC2" w:rsidRPr="00F906AE" w:rsidRDefault="009C5EB9" w:rsidP="00D77BC2">
      <w:pPr>
        <w:spacing w:line="480" w:lineRule="auto"/>
        <w:ind w:firstLine="720"/>
        <w:jc w:val="both"/>
        <w:rPr>
          <w:rFonts w:ascii="Baskerville" w:hAnsi="Baskerville" w:cs="Baskerville"/>
        </w:rPr>
      </w:pPr>
      <w:r>
        <w:rPr>
          <w:rFonts w:ascii="Baskerville" w:hAnsi="Baskerville" w:cs="Baskerville"/>
        </w:rPr>
        <w:t>I suggest that the</w:t>
      </w:r>
      <w:r w:rsidR="00D77BC2" w:rsidRPr="00F906AE">
        <w:rPr>
          <w:rFonts w:ascii="Baskerville" w:hAnsi="Baskerville" w:cs="Baskerville"/>
        </w:rPr>
        <w:t xml:space="preserve"> invocation of the will to kill might not point to an </w:t>
      </w:r>
      <w:r w:rsidR="00D77BC2" w:rsidRPr="00F906AE">
        <w:rPr>
          <w:rFonts w:ascii="Baskerville" w:hAnsi="Baskerville" w:cs="Baskerville"/>
          <w:i/>
        </w:rPr>
        <w:t xml:space="preserve">actual murder </w:t>
      </w:r>
      <w:r w:rsidR="00A26F13" w:rsidRPr="00F906AE">
        <w:rPr>
          <w:rFonts w:ascii="Baskerville" w:hAnsi="Baskerville" w:cs="Baskerville"/>
          <w:b/>
          <w:i/>
        </w:rPr>
        <w:t>of</w:t>
      </w:r>
      <w:r w:rsidR="00A26F13" w:rsidRPr="00F906AE">
        <w:rPr>
          <w:rFonts w:ascii="Baskerville" w:hAnsi="Baskerville" w:cs="Baskerville"/>
          <w:i/>
        </w:rPr>
        <w:t xml:space="preserve"> </w:t>
      </w:r>
      <w:r w:rsidR="00D77BC2" w:rsidRPr="00F906AE">
        <w:rPr>
          <w:rFonts w:ascii="Baskerville" w:hAnsi="Baskerville" w:cs="Baskerville"/>
          <w:i/>
        </w:rPr>
        <w:t xml:space="preserve">the old man </w:t>
      </w:r>
      <w:r w:rsidR="00D77BC2" w:rsidRPr="00F906AE">
        <w:rPr>
          <w:rFonts w:ascii="Baskerville" w:hAnsi="Baskerville" w:cs="Baskerville"/>
        </w:rPr>
        <w:t xml:space="preserve">by the young woman, but to the </w:t>
      </w:r>
      <w:r w:rsidR="00D77BC2" w:rsidRPr="00F906AE">
        <w:rPr>
          <w:rFonts w:ascii="Baskerville" w:hAnsi="Baskerville" w:cs="Baskerville"/>
          <w:i/>
        </w:rPr>
        <w:t xml:space="preserve">virtual murder </w:t>
      </w:r>
      <w:r w:rsidR="00A26F13" w:rsidRPr="00F906AE">
        <w:rPr>
          <w:rFonts w:ascii="Baskerville" w:hAnsi="Baskerville" w:cs="Baskerville"/>
          <w:b/>
          <w:i/>
        </w:rPr>
        <w:t>by</w:t>
      </w:r>
      <w:r w:rsidR="00D77BC2" w:rsidRPr="00F906AE">
        <w:rPr>
          <w:rFonts w:ascii="Baskerville" w:hAnsi="Baskerville" w:cs="Baskerville"/>
          <w:i/>
        </w:rPr>
        <w:t xml:space="preserve"> the old man</w:t>
      </w:r>
      <w:r w:rsidR="00D77BC2" w:rsidRPr="00F906AE">
        <w:rPr>
          <w:rFonts w:ascii="Baskerville" w:hAnsi="Baskerville" w:cs="Baskerville"/>
        </w:rPr>
        <w:t xml:space="preserve"> of several young women</w:t>
      </w:r>
      <w:r>
        <w:rPr>
          <w:rFonts w:ascii="Baskerville" w:hAnsi="Baskerville" w:cs="Baskerville"/>
        </w:rPr>
        <w:t xml:space="preserve"> starting with ‘Charlotte’ in 1913</w:t>
      </w:r>
      <w:r w:rsidR="00A26F13" w:rsidRPr="00F906AE">
        <w:rPr>
          <w:rFonts w:ascii="Baskerville" w:hAnsi="Baskerville" w:cs="Baskerville"/>
        </w:rPr>
        <w:t>.</w:t>
      </w:r>
      <w:r w:rsidR="00D77BC2" w:rsidRPr="00F906AE">
        <w:rPr>
          <w:rFonts w:ascii="Baskerville" w:hAnsi="Baskerville" w:cs="Baskerville"/>
        </w:rPr>
        <w:t xml:space="preserve"> The last page that we know of this censored text before the confession reads:</w:t>
      </w:r>
    </w:p>
    <w:p w14:paraId="1704F2DF" w14:textId="41A25F07" w:rsidR="00D77BC2" w:rsidRPr="00F906AE" w:rsidRDefault="00D77BC2" w:rsidP="00D77BC2">
      <w:pPr>
        <w:ind w:left="720"/>
        <w:jc w:val="both"/>
        <w:rPr>
          <w:rFonts w:ascii="Baskerville" w:hAnsi="Baskerville" w:cs="Baskerville"/>
        </w:rPr>
      </w:pPr>
      <w:r w:rsidRPr="00F906AE">
        <w:rPr>
          <w:rFonts w:ascii="Baskerville" w:hAnsi="Baskerville" w:cs="Baskerville"/>
        </w:rPr>
        <w:t>I was in despair. To have gained insight into everything, and then to have to return to take care of this “puppet”. It was a winter that few people could have endured. Lost in a profound stupor, unable to lift a finger. Everything I did for my grandfather made me blush. I was sick. I was constantly beet-red from mute rage and grief. Spring arrived. I had to finish it! Whatever it costs. What do I care about the police, grandfather. I must go back to…</w:t>
      </w:r>
      <w:r w:rsidR="00A26F13" w:rsidRPr="00821D0D">
        <w:rPr>
          <w:rFonts w:ascii="Baskerville" w:hAnsi="Baskerville" w:cs="Baskerville"/>
        </w:rPr>
        <w:t>JMH</w:t>
      </w:r>
      <w:r w:rsidR="00821D0D">
        <w:rPr>
          <w:rFonts w:ascii="Baskerville" w:hAnsi="Baskerville" w:cs="Baskerville"/>
        </w:rPr>
        <w:t xml:space="preserve"> 4931-4</w:t>
      </w:r>
    </w:p>
    <w:p w14:paraId="33E6112E" w14:textId="77777777" w:rsidR="00D77BC2" w:rsidRPr="00F906AE" w:rsidRDefault="00D77BC2" w:rsidP="00D77BC2">
      <w:pPr>
        <w:spacing w:line="480" w:lineRule="auto"/>
        <w:jc w:val="both"/>
        <w:rPr>
          <w:rFonts w:ascii="Baskerville" w:hAnsi="Baskerville" w:cs="Baskerville"/>
        </w:rPr>
      </w:pPr>
    </w:p>
    <w:p w14:paraId="1C2DE615" w14:textId="2E0B3F25" w:rsidR="00D77BC2" w:rsidRPr="00F906AE" w:rsidRDefault="00D77BC2" w:rsidP="00D77BC2">
      <w:pPr>
        <w:spacing w:line="480" w:lineRule="auto"/>
        <w:jc w:val="both"/>
        <w:rPr>
          <w:rFonts w:ascii="Baskerville" w:hAnsi="Baskerville" w:cs="Baskerville"/>
        </w:rPr>
      </w:pPr>
      <w:r w:rsidRPr="00F906AE">
        <w:rPr>
          <w:rFonts w:ascii="Baskerville" w:hAnsi="Baskerville" w:cs="Baskerville"/>
        </w:rPr>
        <w:t>Something was thus also happening between the ‘I’ of the text and the grandfather that disgusted</w:t>
      </w:r>
      <w:r w:rsidR="009C5EB9">
        <w:rPr>
          <w:rFonts w:ascii="Baskerville" w:hAnsi="Baskerville" w:cs="Baskerville"/>
        </w:rPr>
        <w:t>,</w:t>
      </w:r>
      <w:r w:rsidRPr="00F906AE">
        <w:rPr>
          <w:rFonts w:ascii="Baskerville" w:hAnsi="Baskerville" w:cs="Baskerville"/>
        </w:rPr>
        <w:t xml:space="preserve"> revolted </w:t>
      </w:r>
      <w:r w:rsidR="009C5EB9">
        <w:rPr>
          <w:rFonts w:ascii="Baskerville" w:hAnsi="Baskerville" w:cs="Baskerville"/>
        </w:rPr>
        <w:t>or</w:t>
      </w:r>
      <w:r w:rsidRPr="00F906AE">
        <w:rPr>
          <w:rFonts w:ascii="Baskerville" w:hAnsi="Baskerville" w:cs="Baskerville"/>
        </w:rPr>
        <w:t xml:space="preserve"> shamed that she</w:t>
      </w:r>
      <w:r w:rsidR="00055473" w:rsidRPr="00F906AE">
        <w:rPr>
          <w:rFonts w:ascii="Baskerville" w:hAnsi="Baskerville" w:cs="Baskerville"/>
        </w:rPr>
        <w:t>/I sufficiently to ‘finish it’ so as to</w:t>
      </w:r>
      <w:r w:rsidRPr="00F906AE">
        <w:rPr>
          <w:rFonts w:ascii="Baskerville" w:hAnsi="Baskerville" w:cs="Baskerville"/>
        </w:rPr>
        <w:t xml:space="preserve"> ‘return to my work and my happiness…’. The ‘it’ to be finish</w:t>
      </w:r>
      <w:r w:rsidR="00055473" w:rsidRPr="00F906AE">
        <w:rPr>
          <w:rFonts w:ascii="Baskerville" w:hAnsi="Baskerville" w:cs="Baskerville"/>
        </w:rPr>
        <w:t>ed is not ‘my work and my happi</w:t>
      </w:r>
      <w:r w:rsidRPr="00F906AE">
        <w:rPr>
          <w:rFonts w:ascii="Baskerville" w:hAnsi="Baskerville" w:cs="Baskerville"/>
        </w:rPr>
        <w:t>ness’.  What was to be finished was perhaps what had emerged as the work and what making the work alone could disclose</w:t>
      </w:r>
      <w:r w:rsidR="00055473" w:rsidRPr="00F906AE">
        <w:rPr>
          <w:rFonts w:ascii="Baskerville" w:hAnsi="Baskerville" w:cs="Baskerville"/>
        </w:rPr>
        <w:t>. I am suggesting that ‘it’ is</w:t>
      </w:r>
      <w:r w:rsidRPr="00F906AE">
        <w:rPr>
          <w:rFonts w:ascii="Baskerville" w:hAnsi="Baskerville" w:cs="Baskerville"/>
        </w:rPr>
        <w:t xml:space="preserve"> the traumatic  recurrence of </w:t>
      </w:r>
      <w:r w:rsidR="009C5EB9">
        <w:rPr>
          <w:rFonts w:ascii="Baskerville" w:hAnsi="Baskerville" w:cs="Baskerville"/>
        </w:rPr>
        <w:t xml:space="preserve"> familial </w:t>
      </w:r>
      <w:r w:rsidRPr="00F906AE">
        <w:rPr>
          <w:rFonts w:ascii="Baskerville" w:hAnsi="Baskerville" w:cs="Baskerville"/>
        </w:rPr>
        <w:t>sexual abuse.</w:t>
      </w:r>
    </w:p>
    <w:p w14:paraId="27E07B56" w14:textId="7ED6D3A3" w:rsidR="00055473" w:rsidRPr="00F906AE" w:rsidRDefault="00D77BC2" w:rsidP="00D77BC2">
      <w:pPr>
        <w:spacing w:line="480" w:lineRule="auto"/>
        <w:ind w:right="-341"/>
        <w:jc w:val="both"/>
        <w:rPr>
          <w:rFonts w:ascii="Baskerville" w:hAnsi="Baskerville" w:cs="Baskerville"/>
        </w:rPr>
      </w:pPr>
      <w:r w:rsidRPr="00F906AE">
        <w:rPr>
          <w:rFonts w:ascii="Baskerville" w:hAnsi="Baskerville" w:cs="Baskerville"/>
        </w:rPr>
        <w:tab/>
        <w:t>The evidence is, however, that of a literary device, a letter, written to a character, or a disguised person masked by a theatrical naming. The experts’ autobiographical collapse, in Weis</w:t>
      </w:r>
      <w:r w:rsidR="00055473" w:rsidRPr="00F906AE">
        <w:rPr>
          <w:rFonts w:ascii="Baskerville" w:hAnsi="Baskerville" w:cs="Baskerville"/>
        </w:rPr>
        <w:t>z</w:t>
      </w:r>
      <w:r w:rsidRPr="00F906AE">
        <w:rPr>
          <w:rFonts w:ascii="Baskerville" w:hAnsi="Baskerville" w:cs="Baskerville"/>
        </w:rPr>
        <w:t xml:space="preserve">’s film and their previous representations of Salomon and her work, of artist, subject, and author and character tempts them to take this rediscovered document of ‘confession’ at face value.  Did Charlotte Salomon murder her own grandfather because she could not bear him, because life became too hard with an old man in tow? Can we accept this as the grounds for taking a life of an old man however hideous he had become? Or is this writing part of the staging of the real crime: what the grandfather had done and what should happen because of </w:t>
      </w:r>
      <w:r w:rsidRPr="00F906AE">
        <w:rPr>
          <w:rFonts w:ascii="Baskerville" w:hAnsi="Baskerville" w:cs="Baskerville"/>
          <w:b/>
        </w:rPr>
        <w:t xml:space="preserve">his </w:t>
      </w:r>
      <w:r w:rsidRPr="00F906AE">
        <w:rPr>
          <w:rFonts w:ascii="Baskerville" w:hAnsi="Baskerville" w:cs="Baskerville"/>
        </w:rPr>
        <w:t xml:space="preserve">crime? </w:t>
      </w:r>
    </w:p>
    <w:p w14:paraId="69E8658F" w14:textId="2DF2FC38" w:rsidR="00D77BC2" w:rsidRPr="00F906AE" w:rsidRDefault="00055473" w:rsidP="00D77BC2">
      <w:pPr>
        <w:spacing w:line="480" w:lineRule="auto"/>
        <w:ind w:right="-341"/>
        <w:jc w:val="both"/>
        <w:rPr>
          <w:rFonts w:ascii="Baskerville" w:hAnsi="Baskerville" w:cs="Baskerville"/>
        </w:rPr>
      </w:pPr>
      <w:r w:rsidRPr="00F906AE">
        <w:rPr>
          <w:rFonts w:ascii="Baskerville" w:hAnsi="Baskerville" w:cs="Baskerville"/>
        </w:rPr>
        <w:tab/>
      </w:r>
      <w:r w:rsidR="00D77BC2" w:rsidRPr="00F906AE">
        <w:rPr>
          <w:rFonts w:ascii="Baskerville" w:hAnsi="Baskerville" w:cs="Baskerville"/>
        </w:rPr>
        <w:t xml:space="preserve">None of the experts for all their fascination have seen what the </w:t>
      </w:r>
      <w:r w:rsidR="00F906AE" w:rsidRPr="00F906AE">
        <w:rPr>
          <w:rFonts w:ascii="Baskerville" w:hAnsi="Baskerville" w:cs="Baskerville"/>
          <w:i/>
        </w:rPr>
        <w:t>Life? or Theatre?</w:t>
      </w:r>
      <w:r w:rsidR="00F906AE">
        <w:rPr>
          <w:rFonts w:ascii="Baskerville" w:hAnsi="Baskerville" w:cs="Baskerville"/>
          <w:i/>
        </w:rPr>
        <w:t xml:space="preserve"> </w:t>
      </w:r>
      <w:r w:rsidR="00D77BC2" w:rsidRPr="00F906AE">
        <w:rPr>
          <w:rFonts w:ascii="Baskerville" w:hAnsi="Baskerville" w:cs="Baskerville"/>
        </w:rPr>
        <w:t>shows in true crime fiction fashion: everywhere exposed and visible</w:t>
      </w:r>
      <w:r w:rsidRPr="00F906AE">
        <w:rPr>
          <w:rFonts w:ascii="Baskerville" w:hAnsi="Baskerville" w:cs="Baskerville"/>
        </w:rPr>
        <w:t xml:space="preserve"> but hidden amidst to much else that offer equally plausible answers to what the work is about: </w:t>
      </w:r>
      <w:r w:rsidR="00D77BC2" w:rsidRPr="00F906AE">
        <w:rPr>
          <w:rFonts w:ascii="Baskerville" w:hAnsi="Baskerville" w:cs="Baskerville"/>
        </w:rPr>
        <w:t xml:space="preserve"> namely that a crime already has already being committed</w:t>
      </w:r>
      <w:r w:rsidRPr="00F906AE">
        <w:rPr>
          <w:rFonts w:ascii="Baskerville" w:hAnsi="Baskerville" w:cs="Baskerville"/>
        </w:rPr>
        <w:t>,</w:t>
      </w:r>
      <w:r w:rsidR="00D77BC2" w:rsidRPr="00F906AE">
        <w:rPr>
          <w:rFonts w:ascii="Baskerville" w:hAnsi="Baskerville" w:cs="Baskerville"/>
        </w:rPr>
        <w:t xml:space="preserve"> and repeatedly</w:t>
      </w:r>
      <w:r w:rsidRPr="00F906AE">
        <w:rPr>
          <w:rFonts w:ascii="Baskerville" w:hAnsi="Baskerville" w:cs="Baskerville"/>
        </w:rPr>
        <w:t>,</w:t>
      </w:r>
      <w:r w:rsidR="00D77BC2" w:rsidRPr="00F906AE">
        <w:rPr>
          <w:rFonts w:ascii="Baskerville" w:hAnsi="Baskerville" w:cs="Baskerville"/>
        </w:rPr>
        <w:t xml:space="preserve"> against the women of the artist’s family</w:t>
      </w:r>
      <w:r w:rsidRPr="00F906AE">
        <w:rPr>
          <w:rFonts w:ascii="Baskerville" w:hAnsi="Baskerville" w:cs="Baskerville"/>
        </w:rPr>
        <w:t>,</w:t>
      </w:r>
      <w:r w:rsidR="00D77BC2" w:rsidRPr="00F906AE">
        <w:rPr>
          <w:rFonts w:ascii="Baskerville" w:hAnsi="Baskerville" w:cs="Baskerville"/>
        </w:rPr>
        <w:t xml:space="preserve"> and</w:t>
      </w:r>
      <w:r w:rsidRPr="00F906AE">
        <w:rPr>
          <w:rFonts w:ascii="Baskerville" w:hAnsi="Baskerville" w:cs="Baskerville"/>
        </w:rPr>
        <w:t xml:space="preserve"> finally,</w:t>
      </w:r>
      <w:r w:rsidR="00D77BC2" w:rsidRPr="00F906AE">
        <w:rPr>
          <w:rFonts w:ascii="Baskerville" w:hAnsi="Baskerville" w:cs="Baskerville"/>
        </w:rPr>
        <w:t xml:space="preserve"> </w:t>
      </w:r>
      <w:r w:rsidRPr="00F906AE">
        <w:rPr>
          <w:rFonts w:ascii="Baskerville" w:hAnsi="Baskerville" w:cs="Baskerville"/>
        </w:rPr>
        <w:t xml:space="preserve">against </w:t>
      </w:r>
      <w:r w:rsidR="00D77BC2" w:rsidRPr="00F906AE">
        <w:rPr>
          <w:rFonts w:ascii="Baskerville" w:hAnsi="Baskerville" w:cs="Baskerville"/>
        </w:rPr>
        <w:t xml:space="preserve">herself. </w:t>
      </w:r>
    </w:p>
    <w:p w14:paraId="7626751B" w14:textId="3F2904BE" w:rsidR="004F0F02" w:rsidRDefault="00D77BC2" w:rsidP="00D77BC2">
      <w:pPr>
        <w:spacing w:line="480" w:lineRule="auto"/>
        <w:ind w:right="-341"/>
        <w:jc w:val="both"/>
        <w:rPr>
          <w:rFonts w:ascii="Baskerville" w:hAnsi="Baskerville" w:cs="Baskerville"/>
        </w:rPr>
      </w:pPr>
      <w:r w:rsidRPr="00F906AE">
        <w:rPr>
          <w:rFonts w:ascii="Baskerville" w:hAnsi="Baskerville" w:cs="Baskerville"/>
        </w:rPr>
        <w:tab/>
      </w:r>
      <w:r w:rsidR="00F906AE" w:rsidRPr="00F906AE">
        <w:rPr>
          <w:rFonts w:ascii="Baskerville" w:hAnsi="Baskerville" w:cs="Baskerville"/>
          <w:i/>
        </w:rPr>
        <w:t>Life? or Theatre?</w:t>
      </w:r>
      <w:r w:rsidR="00F906AE">
        <w:rPr>
          <w:rFonts w:ascii="Baskerville" w:hAnsi="Baskerville" w:cs="Baskerville"/>
          <w:i/>
        </w:rPr>
        <w:t xml:space="preserve"> </w:t>
      </w:r>
      <w:r w:rsidR="00055473" w:rsidRPr="00F906AE">
        <w:rPr>
          <w:rFonts w:ascii="Baskerville" w:hAnsi="Baskerville" w:cs="Baskerville"/>
        </w:rPr>
        <w:t>thus becomes legible as</w:t>
      </w:r>
      <w:r w:rsidRPr="00F906AE">
        <w:rPr>
          <w:rFonts w:ascii="Baskerville" w:hAnsi="Baskerville" w:cs="Baskerville"/>
        </w:rPr>
        <w:t xml:space="preserve"> an oblique, disguised, deflected but plainly presented indictment of domestic incest, of familial sexual abuse and a tracing of the conditions of resistance to </w:t>
      </w:r>
      <w:r w:rsidR="00821D0D">
        <w:rPr>
          <w:rFonts w:ascii="Baskerville" w:hAnsi="Baskerville" w:cs="Baskerville"/>
        </w:rPr>
        <w:t>what is</w:t>
      </w:r>
      <w:r w:rsidR="00055473" w:rsidRPr="00F906AE">
        <w:rPr>
          <w:rFonts w:ascii="Baskerville" w:hAnsi="Baskerville" w:cs="Baskerville"/>
        </w:rPr>
        <w:t xml:space="preserve"> already a</w:t>
      </w:r>
      <w:r w:rsidRPr="00F906AE">
        <w:rPr>
          <w:rFonts w:ascii="Baskerville" w:hAnsi="Baskerville" w:cs="Baskerville"/>
        </w:rPr>
        <w:t xml:space="preserve"> form of murder</w:t>
      </w:r>
      <w:r w:rsidR="00821D0D">
        <w:rPr>
          <w:rFonts w:ascii="Baskerville" w:hAnsi="Baskerville" w:cs="Baskerville"/>
        </w:rPr>
        <w:t>: murder</w:t>
      </w:r>
      <w:r w:rsidRPr="00F906AE">
        <w:rPr>
          <w:rFonts w:ascii="Baskerville" w:hAnsi="Baskerville" w:cs="Baskerville"/>
        </w:rPr>
        <w:t xml:space="preserve"> of the self, </w:t>
      </w:r>
      <w:r w:rsidR="00055473" w:rsidRPr="00F906AE">
        <w:rPr>
          <w:rFonts w:ascii="Baskerville" w:hAnsi="Baskerville" w:cs="Baskerville"/>
        </w:rPr>
        <w:t>‘</w:t>
      </w:r>
      <w:r w:rsidRPr="00F906AE">
        <w:rPr>
          <w:rFonts w:ascii="Baskerville" w:hAnsi="Baskerville" w:cs="Baskerville"/>
        </w:rPr>
        <w:t>soul murder</w:t>
      </w:r>
      <w:r w:rsidR="00055473" w:rsidRPr="00F906AE">
        <w:rPr>
          <w:rFonts w:ascii="Baskerville" w:hAnsi="Baskerville" w:cs="Baskerville"/>
        </w:rPr>
        <w:t>’</w:t>
      </w:r>
      <w:r w:rsidRPr="00F906AE">
        <w:rPr>
          <w:rFonts w:ascii="Baskerville" w:hAnsi="Baskerville" w:cs="Baskerville"/>
        </w:rPr>
        <w:t xml:space="preserve"> as it has been called, that so often leads to a real murder completed, however, by the victim herself: suicide</w:t>
      </w:r>
      <w:r w:rsidR="00055473" w:rsidRPr="00F906AE">
        <w:rPr>
          <w:rFonts w:ascii="Baskerville" w:hAnsi="Baskerville" w:cs="Baskerville"/>
        </w:rPr>
        <w:t xml:space="preserve"> (Shengold, 1989)</w:t>
      </w:r>
      <w:r w:rsidR="00821D0D">
        <w:rPr>
          <w:rFonts w:ascii="Baskerville" w:hAnsi="Baskerville" w:cs="Baskerville"/>
        </w:rPr>
        <w:t xml:space="preserve"> but rarely to the revenge killing of the abuser</w:t>
      </w:r>
      <w:r w:rsidRPr="00F906AE">
        <w:rPr>
          <w:rFonts w:ascii="Baskerville" w:hAnsi="Baskerville" w:cs="Baskerville"/>
        </w:rPr>
        <w:t xml:space="preserve">.  </w:t>
      </w:r>
      <w:r w:rsidR="00821D0D">
        <w:rPr>
          <w:rFonts w:ascii="Baskerville" w:hAnsi="Baskerville" w:cs="Baskerville"/>
        </w:rPr>
        <w:tab/>
        <w:t xml:space="preserve">Another way of reading this ‘postscript’ </w:t>
      </w:r>
      <w:r w:rsidRPr="00F906AE">
        <w:rPr>
          <w:rFonts w:ascii="Baskerville" w:hAnsi="Baskerville" w:cs="Baskerville"/>
        </w:rPr>
        <w:t xml:space="preserve">might be in the order of political allegory that exposes the everyday locus of the menace to life as we see in Michael Hanneke’s unsettling portrait of proto-fascism in the abused pre-war generation of rural Germany. </w:t>
      </w:r>
      <w:r w:rsidR="00821D0D">
        <w:rPr>
          <w:rFonts w:ascii="Baskerville" w:hAnsi="Baskerville" w:cs="Baskerville"/>
        </w:rPr>
        <w:t>In his film</w:t>
      </w:r>
      <w:r w:rsidRPr="00F906AE">
        <w:rPr>
          <w:rFonts w:ascii="Baskerville" w:hAnsi="Baskerville" w:cs="Baskerville"/>
        </w:rPr>
        <w:t xml:space="preserve"> </w:t>
      </w:r>
      <w:r w:rsidR="00E8208B" w:rsidRPr="00F906AE">
        <w:rPr>
          <w:rFonts w:ascii="Baskerville" w:hAnsi="Baskerville" w:cs="Baskerville"/>
          <w:i/>
        </w:rPr>
        <w:t xml:space="preserve">The </w:t>
      </w:r>
      <w:r w:rsidRPr="00F906AE">
        <w:rPr>
          <w:rFonts w:ascii="Baskerville" w:hAnsi="Baskerville" w:cs="Baskerville"/>
          <w:i/>
        </w:rPr>
        <w:t>White Ribbon</w:t>
      </w:r>
      <w:r w:rsidR="00821D0D">
        <w:rPr>
          <w:rFonts w:ascii="Baskerville" w:hAnsi="Baskerville" w:cs="Baskerville"/>
          <w:i/>
        </w:rPr>
        <w:t xml:space="preserve"> </w:t>
      </w:r>
      <w:r w:rsidR="00821D0D">
        <w:rPr>
          <w:rFonts w:ascii="Baskerville" w:hAnsi="Baskerville" w:cs="Baskerville"/>
        </w:rPr>
        <w:t>(2009)</w:t>
      </w:r>
      <w:r w:rsidR="00E8208B" w:rsidRPr="00F906AE">
        <w:rPr>
          <w:rFonts w:ascii="Baskerville" w:hAnsi="Baskerville" w:cs="Baskerville"/>
        </w:rPr>
        <w:t xml:space="preserve"> the</w:t>
      </w:r>
      <w:r w:rsidRPr="00F906AE">
        <w:rPr>
          <w:rFonts w:ascii="Baskerville" w:hAnsi="Baskerville" w:cs="Baskerville"/>
        </w:rPr>
        <w:t xml:space="preserve"> doctor of the village has lost his wife, leaving him with two young children</w:t>
      </w:r>
      <w:r w:rsidR="00821D0D">
        <w:rPr>
          <w:rFonts w:ascii="Baskerville" w:hAnsi="Baskerville" w:cs="Baskerville"/>
        </w:rPr>
        <w:t xml:space="preserve">. The doctor has used his </w:t>
      </w:r>
      <w:r w:rsidRPr="00F906AE">
        <w:rPr>
          <w:rFonts w:ascii="Baskerville" w:hAnsi="Baskerville" w:cs="Baskerville"/>
        </w:rPr>
        <w:t>medical assistant for sexual services since that time, or even before</w:t>
      </w:r>
      <w:r w:rsidR="00E8208B" w:rsidRPr="00F906AE">
        <w:rPr>
          <w:rFonts w:ascii="Baskerville" w:hAnsi="Baskerville" w:cs="Baskerville"/>
        </w:rPr>
        <w:t>,</w:t>
      </w:r>
      <w:r w:rsidR="00201397" w:rsidRPr="00F906AE">
        <w:rPr>
          <w:rFonts w:ascii="Baskerville" w:hAnsi="Baskerville" w:cs="Baskerville"/>
        </w:rPr>
        <w:t xml:space="preserve"> </w:t>
      </w:r>
      <w:r w:rsidR="00821D0D">
        <w:rPr>
          <w:rFonts w:ascii="Baskerville" w:hAnsi="Baskerville" w:cs="Baskerville"/>
        </w:rPr>
        <w:t>but now</w:t>
      </w:r>
      <w:r w:rsidRPr="00F906AE">
        <w:rPr>
          <w:rFonts w:ascii="Baskerville" w:hAnsi="Baskerville" w:cs="Baskerville"/>
        </w:rPr>
        <w:t xml:space="preserve"> reject</w:t>
      </w:r>
      <w:r w:rsidR="00821D0D">
        <w:rPr>
          <w:rFonts w:ascii="Baskerville" w:hAnsi="Baskerville" w:cs="Baskerville"/>
        </w:rPr>
        <w:t>s</w:t>
      </w:r>
      <w:r w:rsidRPr="00F906AE">
        <w:rPr>
          <w:rFonts w:ascii="Baskerville" w:hAnsi="Baskerville" w:cs="Baskerville"/>
        </w:rPr>
        <w:t xml:space="preserve"> her</w:t>
      </w:r>
      <w:r w:rsidR="00821D0D">
        <w:rPr>
          <w:rFonts w:ascii="Baskerville" w:hAnsi="Baskerville" w:cs="Baskerville"/>
        </w:rPr>
        <w:t xml:space="preserve"> cruelly</w:t>
      </w:r>
      <w:r w:rsidRPr="00F906AE">
        <w:rPr>
          <w:rFonts w:ascii="Baskerville" w:hAnsi="Baskerville" w:cs="Baskerville"/>
        </w:rPr>
        <w:t xml:space="preserve">, begins to </w:t>
      </w:r>
      <w:r w:rsidR="00821D0D">
        <w:rPr>
          <w:rFonts w:ascii="Baskerville" w:hAnsi="Baskerville" w:cs="Baskerville"/>
        </w:rPr>
        <w:t>use</w:t>
      </w:r>
      <w:r w:rsidRPr="00F906AE">
        <w:rPr>
          <w:rFonts w:ascii="Baskerville" w:hAnsi="Baskerville" w:cs="Baskerville"/>
        </w:rPr>
        <w:t xml:space="preserve"> his </w:t>
      </w:r>
      <w:r w:rsidR="00201397" w:rsidRPr="00F906AE">
        <w:rPr>
          <w:rFonts w:ascii="Baskerville" w:hAnsi="Baskerville" w:cs="Baskerville"/>
        </w:rPr>
        <w:t xml:space="preserve">teenage </w:t>
      </w:r>
      <w:r w:rsidRPr="00F906AE">
        <w:rPr>
          <w:rFonts w:ascii="Baskerville" w:hAnsi="Baskerville" w:cs="Baskerville"/>
        </w:rPr>
        <w:t xml:space="preserve">daughter. </w:t>
      </w:r>
      <w:r w:rsidR="00201397" w:rsidRPr="00F906AE">
        <w:rPr>
          <w:rFonts w:ascii="Baskerville" w:hAnsi="Baskerville" w:cs="Baskerville"/>
        </w:rPr>
        <w:t>Seated in his surgery</w:t>
      </w:r>
      <w:r w:rsidR="00821D0D">
        <w:rPr>
          <w:rFonts w:ascii="Baskerville" w:hAnsi="Baskerville" w:cs="Baskerville"/>
        </w:rPr>
        <w:t xml:space="preserve"> late at night</w:t>
      </w:r>
      <w:r w:rsidR="00201397" w:rsidRPr="00F906AE">
        <w:rPr>
          <w:rFonts w:ascii="Baskerville" w:hAnsi="Baskerville" w:cs="Baskerville"/>
        </w:rPr>
        <w:t>, they are</w:t>
      </w:r>
      <w:r w:rsidRPr="00F906AE">
        <w:rPr>
          <w:rFonts w:ascii="Baskerville" w:hAnsi="Baskerville" w:cs="Baskerville"/>
        </w:rPr>
        <w:t xml:space="preserve"> discovered by the little brother</w:t>
      </w:r>
      <w:r w:rsidR="00201397" w:rsidRPr="00F906AE">
        <w:rPr>
          <w:rFonts w:ascii="Baskerville" w:hAnsi="Baskerville" w:cs="Baskerville"/>
        </w:rPr>
        <w:t xml:space="preserve"> who has awoken from sleep</w:t>
      </w:r>
      <w:r w:rsidR="004F0F02">
        <w:rPr>
          <w:rFonts w:ascii="Baskerville" w:hAnsi="Baskerville" w:cs="Baskerville"/>
        </w:rPr>
        <w:t xml:space="preserve"> and wandered in search of his sister</w:t>
      </w:r>
      <w:r w:rsidR="00201397" w:rsidRPr="00F906AE">
        <w:rPr>
          <w:rFonts w:ascii="Baskerville" w:hAnsi="Baskerville" w:cs="Baskerville"/>
        </w:rPr>
        <w:t>.</w:t>
      </w:r>
      <w:r w:rsidRPr="00F906AE">
        <w:rPr>
          <w:rFonts w:ascii="Baskerville" w:hAnsi="Baskerville" w:cs="Baskerville"/>
        </w:rPr>
        <w:t xml:space="preserve"> </w:t>
      </w:r>
      <w:r w:rsidR="00201397" w:rsidRPr="00F906AE">
        <w:rPr>
          <w:rFonts w:ascii="Baskerville" w:hAnsi="Baskerville" w:cs="Baskerville"/>
        </w:rPr>
        <w:t xml:space="preserve">Filmed from the little boy’s point of view, we </w:t>
      </w:r>
      <w:r w:rsidR="00B12505">
        <w:rPr>
          <w:rFonts w:ascii="Baskerville" w:hAnsi="Baskerville" w:cs="Baskerville"/>
        </w:rPr>
        <w:t>hear</w:t>
      </w:r>
      <w:r w:rsidR="00201397" w:rsidRPr="00F906AE">
        <w:rPr>
          <w:rFonts w:ascii="Baskerville" w:hAnsi="Baskerville" w:cs="Baskerville"/>
        </w:rPr>
        <w:t xml:space="preserve"> the daughter</w:t>
      </w:r>
      <w:r w:rsidR="00B12505">
        <w:rPr>
          <w:rFonts w:ascii="Baskerville" w:hAnsi="Baskerville" w:cs="Baskerville"/>
        </w:rPr>
        <w:t>’s distress on the sound track before we see her</w:t>
      </w:r>
      <w:r w:rsidR="00201397" w:rsidRPr="00F906AE">
        <w:rPr>
          <w:rFonts w:ascii="Baskerville" w:hAnsi="Baskerville" w:cs="Baskerville"/>
        </w:rPr>
        <w:t xml:space="preserve"> raised up on the medical bed, nightgown raised, with the father seated in front of her</w:t>
      </w:r>
      <w:r w:rsidR="004F0F02">
        <w:rPr>
          <w:rFonts w:ascii="Baskerville" w:hAnsi="Baskerville" w:cs="Baskerville"/>
        </w:rPr>
        <w:t xml:space="preserve"> opened legs</w:t>
      </w:r>
      <w:r w:rsidR="00201397" w:rsidRPr="00F906AE">
        <w:rPr>
          <w:rFonts w:ascii="Baskerville" w:hAnsi="Baskerville" w:cs="Baskerville"/>
        </w:rPr>
        <w:t>.  Weeping and seeking to re</w:t>
      </w:r>
      <w:r w:rsidR="004F0F02">
        <w:rPr>
          <w:rFonts w:ascii="Baskerville" w:hAnsi="Baskerville" w:cs="Baskerville"/>
        </w:rPr>
        <w:t>-</w:t>
      </w:r>
      <w:r w:rsidR="00201397" w:rsidRPr="00F906AE">
        <w:rPr>
          <w:rFonts w:ascii="Baskerville" w:hAnsi="Baskerville" w:cs="Baskerville"/>
        </w:rPr>
        <w:t>cover her body, the</w:t>
      </w:r>
      <w:r w:rsidRPr="00F906AE">
        <w:rPr>
          <w:rFonts w:ascii="Baskerville" w:hAnsi="Baskerville" w:cs="Baskerville"/>
        </w:rPr>
        <w:t xml:space="preserve"> daughter protects </w:t>
      </w:r>
      <w:r w:rsidR="00201397" w:rsidRPr="00F906AE">
        <w:rPr>
          <w:rFonts w:ascii="Baskerville" w:hAnsi="Baskerville" w:cs="Baskerville"/>
        </w:rPr>
        <w:t>the little brother</w:t>
      </w:r>
      <w:r w:rsidRPr="00F906AE">
        <w:rPr>
          <w:rFonts w:ascii="Baskerville" w:hAnsi="Baskerville" w:cs="Baskerville"/>
        </w:rPr>
        <w:t xml:space="preserve"> by protecting her father</w:t>
      </w:r>
      <w:r w:rsidR="00201397" w:rsidRPr="00F906AE">
        <w:rPr>
          <w:rFonts w:ascii="Baskerville" w:hAnsi="Baskerville" w:cs="Baskerville"/>
        </w:rPr>
        <w:t xml:space="preserve"> with a lie: he is just re-piercing her ears</w:t>
      </w:r>
      <w:r w:rsidR="004F0F02">
        <w:rPr>
          <w:rFonts w:ascii="Baskerville" w:hAnsi="Baskerville" w:cs="Baskerville"/>
        </w:rPr>
        <w:t xml:space="preserve"> and that is why she crying</w:t>
      </w:r>
      <w:r w:rsidR="00201397" w:rsidRPr="00F906AE">
        <w:rPr>
          <w:rFonts w:ascii="Baskerville" w:hAnsi="Baskerville" w:cs="Baskerville"/>
        </w:rPr>
        <w:t>.</w:t>
      </w:r>
      <w:r w:rsidRPr="00F906AE">
        <w:rPr>
          <w:rFonts w:ascii="Baskerville" w:hAnsi="Baskerville" w:cs="Baskerville"/>
        </w:rPr>
        <w:t xml:space="preserve">  Hanneke includes this scene as part of his political analysis of a pre-war Germany engendering the seeds of fascism</w:t>
      </w:r>
      <w:r w:rsidR="004F0F02">
        <w:rPr>
          <w:rFonts w:ascii="Baskerville" w:hAnsi="Baskerville" w:cs="Baskerville"/>
        </w:rPr>
        <w:t xml:space="preserve"> without more confirmation of what is going on than a passing taunt by the rejected lover-medical assistant</w:t>
      </w:r>
      <w:r w:rsidRPr="00F906AE">
        <w:rPr>
          <w:rFonts w:ascii="Baskerville" w:hAnsi="Baskerville" w:cs="Baskerville"/>
        </w:rPr>
        <w:t>.</w:t>
      </w:r>
    </w:p>
    <w:p w14:paraId="6A6BAB7D" w14:textId="50FE51AA" w:rsidR="004F0F02" w:rsidRDefault="004F0F02" w:rsidP="00D77BC2">
      <w:pPr>
        <w:spacing w:line="480" w:lineRule="auto"/>
        <w:ind w:right="-341"/>
        <w:jc w:val="both"/>
        <w:rPr>
          <w:rFonts w:ascii="Baskerville" w:hAnsi="Baskerville" w:cs="Baskerville"/>
        </w:rPr>
      </w:pPr>
    </w:p>
    <w:p w14:paraId="616EE4CE" w14:textId="4A164326" w:rsidR="00026369" w:rsidRPr="004F0F02" w:rsidRDefault="004F0F02" w:rsidP="00D77BC2">
      <w:pPr>
        <w:spacing w:line="480" w:lineRule="auto"/>
        <w:ind w:right="-341"/>
        <w:jc w:val="both"/>
        <w:rPr>
          <w:rFonts w:ascii="Baskerville" w:hAnsi="Baskerville" w:cs="Baskerville"/>
          <w:b/>
        </w:rPr>
      </w:pPr>
      <w:r w:rsidRPr="004F0F02">
        <w:rPr>
          <w:rFonts w:ascii="Baskerville" w:hAnsi="Baskerville" w:cs="Baskerville"/>
          <w:b/>
        </w:rPr>
        <w:t>10 The Monster</w:t>
      </w:r>
      <w:r>
        <w:rPr>
          <w:rFonts w:ascii="Baskerville" w:hAnsi="Baskerville" w:cs="Baskerville"/>
          <w:b/>
        </w:rPr>
        <w:t xml:space="preserve"> in the home</w:t>
      </w:r>
      <w:r w:rsidR="005D0A49" w:rsidRPr="004F0F02">
        <w:rPr>
          <w:rFonts w:ascii="Baskerville" w:hAnsi="Baskerville" w:cs="Baskerville"/>
          <w:b/>
        </w:rPr>
        <w:tab/>
      </w:r>
    </w:p>
    <w:p w14:paraId="125DBB12" w14:textId="17BB5932" w:rsidR="00F906AE" w:rsidRDefault="005D0A49" w:rsidP="00D77BC2">
      <w:pPr>
        <w:spacing w:line="480" w:lineRule="auto"/>
        <w:ind w:right="-341"/>
        <w:jc w:val="both"/>
        <w:rPr>
          <w:rFonts w:ascii="Baskerville" w:hAnsi="Baskerville" w:cs="Baskerville"/>
        </w:rPr>
      </w:pPr>
      <w:r>
        <w:rPr>
          <w:rFonts w:ascii="Baskerville" w:hAnsi="Baskerville" w:cs="Baskerville"/>
        </w:rPr>
        <w:tab/>
      </w:r>
      <w:r w:rsidR="00D77BC2" w:rsidRPr="00F906AE">
        <w:rPr>
          <w:rFonts w:ascii="Baskerville" w:hAnsi="Baskerville" w:cs="Baskerville"/>
        </w:rPr>
        <w:t>Weis</w:t>
      </w:r>
      <w:r w:rsidR="00201397" w:rsidRPr="00F906AE">
        <w:rPr>
          <w:rFonts w:ascii="Baskerville" w:hAnsi="Baskerville" w:cs="Baskerville"/>
        </w:rPr>
        <w:t>z</w:t>
      </w:r>
      <w:r w:rsidR="00D77BC2" w:rsidRPr="00F906AE">
        <w:rPr>
          <w:rFonts w:ascii="Baskerville" w:hAnsi="Baskerville" w:cs="Baskerville"/>
        </w:rPr>
        <w:t>’s disclosure of the missing pages confirms everything I had long suspected</w:t>
      </w:r>
      <w:r w:rsidR="00201397" w:rsidRPr="00F906AE">
        <w:rPr>
          <w:rFonts w:ascii="Baskerville" w:hAnsi="Baskerville" w:cs="Baskerville"/>
        </w:rPr>
        <w:t>.</w:t>
      </w:r>
      <w:r w:rsidR="00D77BC2" w:rsidRPr="00F906AE">
        <w:rPr>
          <w:rFonts w:ascii="Baskerville" w:hAnsi="Baskerville" w:cs="Baskerville"/>
        </w:rPr>
        <w:t xml:space="preserve">  </w:t>
      </w:r>
    </w:p>
    <w:p w14:paraId="27D9EDE0" w14:textId="7BFC0118" w:rsidR="00D77BC2" w:rsidRPr="00F906AE" w:rsidRDefault="00201397" w:rsidP="00D77BC2">
      <w:pPr>
        <w:spacing w:line="480" w:lineRule="auto"/>
        <w:ind w:right="-341"/>
        <w:jc w:val="both"/>
        <w:rPr>
          <w:rFonts w:ascii="Baskerville" w:hAnsi="Baskerville" w:cs="Baskerville"/>
        </w:rPr>
      </w:pPr>
      <w:r w:rsidRPr="00F906AE">
        <w:rPr>
          <w:rFonts w:ascii="Baskerville" w:hAnsi="Baskerville" w:cs="Baskerville"/>
        </w:rPr>
        <w:t>The first</w:t>
      </w:r>
      <w:r w:rsidR="00D77BC2" w:rsidRPr="00F906AE">
        <w:rPr>
          <w:rFonts w:ascii="Baskerville" w:hAnsi="Baskerville" w:cs="Baskerville"/>
        </w:rPr>
        <w:t xml:space="preserve"> paper I ever wrote on Salomon in 199</w:t>
      </w:r>
      <w:r w:rsidR="004F0F02">
        <w:rPr>
          <w:rFonts w:ascii="Baskerville" w:hAnsi="Baskerville" w:cs="Baskerville"/>
        </w:rPr>
        <w:t>5</w:t>
      </w:r>
      <w:r w:rsidR="00D77BC2" w:rsidRPr="00F906AE">
        <w:rPr>
          <w:rFonts w:ascii="Baskerville" w:hAnsi="Baskerville" w:cs="Baskerville"/>
        </w:rPr>
        <w:t xml:space="preserve"> picked out as its point of entry one painting</w:t>
      </w:r>
      <w:r w:rsidRPr="00F906AE">
        <w:rPr>
          <w:rFonts w:ascii="Baskerville" w:hAnsi="Baskerville" w:cs="Baskerville"/>
        </w:rPr>
        <w:t xml:space="preserve"> of</w:t>
      </w:r>
      <w:r w:rsidR="00D77BC2" w:rsidRPr="00F906AE">
        <w:rPr>
          <w:rFonts w:ascii="Baskerville" w:hAnsi="Baskerville" w:cs="Baskerville"/>
        </w:rPr>
        <w:t xml:space="preserve"> a scene of a vast skele</w:t>
      </w:r>
      <w:r w:rsidRPr="00F906AE">
        <w:rPr>
          <w:rFonts w:ascii="Baskerville" w:hAnsi="Baskerville" w:cs="Baskerville"/>
        </w:rPr>
        <w:t>ton stalking a Berlin apartment under whose opened legs we see a tiny female figure fleeing down the endless corridor towards a closed door.</w:t>
      </w:r>
      <w:r w:rsidR="004F0F02">
        <w:rPr>
          <w:rFonts w:ascii="Baskerville" w:hAnsi="Baskerville" w:cs="Baskerville"/>
        </w:rPr>
        <w:t xml:space="preserve"> (JHM 4189 fig.13)</w:t>
      </w:r>
      <w:r w:rsidR="00D77BC2" w:rsidRPr="00F906AE">
        <w:rPr>
          <w:rFonts w:ascii="Baskerville" w:hAnsi="Baskerville" w:cs="Baskerville"/>
        </w:rPr>
        <w:t xml:space="preserve"> It seemed so remarkable, so gothic in its horror, so unlike the manner in which domestic life in Berlin had been represented</w:t>
      </w:r>
      <w:r w:rsidRPr="00F906AE">
        <w:rPr>
          <w:rFonts w:ascii="Baskerville" w:hAnsi="Baskerville" w:cs="Baskerville"/>
        </w:rPr>
        <w:t xml:space="preserve"> in the paintings around it</w:t>
      </w:r>
      <w:r w:rsidR="00D77BC2" w:rsidRPr="00F906AE">
        <w:rPr>
          <w:rFonts w:ascii="Baskerville" w:hAnsi="Baskerville" w:cs="Baskerville"/>
        </w:rPr>
        <w:t xml:space="preserve"> that I sensed it was one of the key paintings</w:t>
      </w:r>
      <w:r w:rsidRPr="00F906AE">
        <w:rPr>
          <w:rFonts w:ascii="Baskerville" w:hAnsi="Baskerville" w:cs="Baskerville"/>
        </w:rPr>
        <w:t xml:space="preserve"> to another le</w:t>
      </w:r>
      <w:r w:rsidR="00F906AE">
        <w:rPr>
          <w:rFonts w:ascii="Baskerville" w:hAnsi="Baskerville" w:cs="Baskerville"/>
        </w:rPr>
        <w:t xml:space="preserve">vel of meaning seeded into the </w:t>
      </w:r>
      <w:r w:rsidRPr="00F906AE">
        <w:rPr>
          <w:rFonts w:ascii="Baskerville" w:hAnsi="Baskerville" w:cs="Baskerville"/>
        </w:rPr>
        <w:t>visually voluble work.</w:t>
      </w:r>
      <w:r w:rsidR="00D77BC2" w:rsidRPr="00F906AE">
        <w:rPr>
          <w:rFonts w:ascii="Baskerville" w:hAnsi="Baskerville" w:cs="Baskerville"/>
        </w:rPr>
        <w:t xml:space="preserve"> The painting is inserted following the death of the mother, </w:t>
      </w:r>
      <w:r w:rsidRPr="00F906AE">
        <w:rPr>
          <w:rFonts w:ascii="Baskerville" w:hAnsi="Baskerville" w:cs="Baskerville"/>
        </w:rPr>
        <w:t xml:space="preserve">after </w:t>
      </w:r>
      <w:r w:rsidR="00D77BC2" w:rsidRPr="00F906AE">
        <w:rPr>
          <w:rFonts w:ascii="Baskerville" w:hAnsi="Baskerville" w:cs="Baskerville"/>
        </w:rPr>
        <w:t xml:space="preserve">the funeral, </w:t>
      </w:r>
      <w:r w:rsidRPr="00F906AE">
        <w:rPr>
          <w:rFonts w:ascii="Baskerville" w:hAnsi="Baskerville" w:cs="Baskerville"/>
        </w:rPr>
        <w:t xml:space="preserve">after </w:t>
      </w:r>
      <w:r w:rsidR="00D77BC2" w:rsidRPr="00F906AE">
        <w:rPr>
          <w:rFonts w:ascii="Baskerville" w:hAnsi="Baskerville" w:cs="Baskerville"/>
        </w:rPr>
        <w:t>the grief paintings I have discussed above. Its overlay reads:</w:t>
      </w:r>
    </w:p>
    <w:p w14:paraId="6E877E5E" w14:textId="77777777" w:rsidR="00D77BC2" w:rsidRPr="00F906AE" w:rsidRDefault="00D77BC2" w:rsidP="00D77BC2">
      <w:pPr>
        <w:ind w:left="720" w:right="-341"/>
        <w:jc w:val="both"/>
        <w:rPr>
          <w:rFonts w:ascii="Baskerville" w:hAnsi="Baskerville" w:cs="Baskerville"/>
        </w:rPr>
      </w:pPr>
      <w:r w:rsidRPr="00F906AE">
        <w:rPr>
          <w:rFonts w:ascii="Baskerville" w:hAnsi="Baskerville" w:cs="Baskerville"/>
        </w:rPr>
        <w:t xml:space="preserve">Whenever she has to walk along the wide, endless passage in her grandparents’ home, she imagines something terrible, with skeleton’s limbs that has something to do with her mother. The she is filled with panic and begins to run..run.. run </w:t>
      </w:r>
    </w:p>
    <w:p w14:paraId="5BF946B4" w14:textId="77777777" w:rsidR="005D0A49" w:rsidRDefault="005D0A49" w:rsidP="00D77BC2">
      <w:pPr>
        <w:spacing w:line="480" w:lineRule="auto"/>
        <w:ind w:right="-341"/>
        <w:jc w:val="both"/>
        <w:rPr>
          <w:rFonts w:ascii="Baskerville" w:hAnsi="Baskerville" w:cs="Baskerville"/>
        </w:rPr>
      </w:pPr>
    </w:p>
    <w:p w14:paraId="496CB396" w14:textId="44B5B07B" w:rsidR="00D77BC2" w:rsidRPr="00F906AE" w:rsidRDefault="00201397" w:rsidP="00D77BC2">
      <w:pPr>
        <w:spacing w:line="480" w:lineRule="auto"/>
        <w:ind w:right="-341"/>
        <w:jc w:val="both"/>
        <w:rPr>
          <w:rFonts w:ascii="Baskerville" w:hAnsi="Baskerville" w:cs="Baskerville"/>
        </w:rPr>
      </w:pPr>
      <w:r w:rsidRPr="00F906AE">
        <w:rPr>
          <w:rFonts w:ascii="Baskerville" w:hAnsi="Baskerville" w:cs="Baskerville"/>
        </w:rPr>
        <w:t>The child</w:t>
      </w:r>
      <w:r w:rsidR="00D77BC2" w:rsidRPr="00F906AE">
        <w:rPr>
          <w:rFonts w:ascii="Baskerville" w:hAnsi="Baskerville" w:cs="Baskerville"/>
        </w:rPr>
        <w:t xml:space="preserve"> locks herself in the bathroom—the only room with a lock.  Sitting on the bath, the little girl says: </w:t>
      </w:r>
      <w:r w:rsidR="00D77BC2" w:rsidRPr="00F906AE">
        <w:rPr>
          <w:rFonts w:ascii="Baskerville" w:hAnsi="Baskerville" w:cs="Baskerville"/>
          <w:i/>
        </w:rPr>
        <w:t>so that’s what they call life !</w:t>
      </w:r>
      <w:r w:rsidR="00D77BC2" w:rsidRPr="00F906AE">
        <w:rPr>
          <w:rFonts w:ascii="Baskerville" w:hAnsi="Baskerville" w:cs="Baskerville"/>
        </w:rPr>
        <w:t xml:space="preserve">  with the exclamation mark over the toilet chain.  The overlay over the monster painting plays the musical reference that is the leitmotif associated with </w:t>
      </w:r>
      <w:r w:rsidRPr="00F906AE">
        <w:rPr>
          <w:rFonts w:ascii="Baskerville" w:hAnsi="Baskerville" w:cs="Baskerville"/>
        </w:rPr>
        <w:t>the now dead mother</w:t>
      </w:r>
      <w:r w:rsidR="00D77BC2" w:rsidRPr="00F906AE">
        <w:rPr>
          <w:rFonts w:ascii="Baskerville" w:hAnsi="Baskerville" w:cs="Baskerville"/>
        </w:rPr>
        <w:t xml:space="preserve"> along the arms and down between the legs of the monster as if hanging his giant red penis over the retreating figure of the girl child. He is a cinematic monster</w:t>
      </w:r>
      <w:r w:rsidRPr="00F906AE">
        <w:rPr>
          <w:rFonts w:ascii="Baskerville" w:hAnsi="Baskerville" w:cs="Baskerville"/>
        </w:rPr>
        <w:t>.</w:t>
      </w:r>
      <w:r w:rsidR="00D77BC2" w:rsidRPr="00F906AE">
        <w:rPr>
          <w:rFonts w:ascii="Baskerville" w:hAnsi="Baskerville" w:cs="Baskerville"/>
        </w:rPr>
        <w:t xml:space="preserve"> </w:t>
      </w:r>
      <w:r w:rsidRPr="00F906AE">
        <w:rPr>
          <w:rFonts w:ascii="Baskerville" w:hAnsi="Baskerville" w:cs="Baskerville"/>
        </w:rPr>
        <w:t>His</w:t>
      </w:r>
      <w:r w:rsidR="00D77BC2" w:rsidRPr="00F906AE">
        <w:rPr>
          <w:rFonts w:ascii="Baskerville" w:hAnsi="Baskerville" w:cs="Baskerville"/>
        </w:rPr>
        <w:t xml:space="preserve"> outstretched arms and giant grasping hands reminiscent of German Expressionist cinema’s monstrous </w:t>
      </w:r>
      <w:r w:rsidR="00D77BC2" w:rsidRPr="00F906AE">
        <w:rPr>
          <w:rFonts w:ascii="Baskerville" w:hAnsi="Baskerville" w:cs="Baskerville"/>
          <w:i/>
        </w:rPr>
        <w:t>Nosferatu</w:t>
      </w:r>
      <w:r w:rsidR="00D77BC2" w:rsidRPr="00F906AE">
        <w:rPr>
          <w:rFonts w:ascii="Baskerville" w:hAnsi="Baskerville" w:cs="Baskerville"/>
        </w:rPr>
        <w:t xml:space="preserve">.  </w:t>
      </w:r>
      <w:r w:rsidR="008D556E" w:rsidRPr="00F906AE">
        <w:rPr>
          <w:rFonts w:ascii="Baskerville" w:hAnsi="Baskerville" w:cs="Baskerville"/>
        </w:rPr>
        <w:t>in the film by Murnau</w:t>
      </w:r>
      <w:r w:rsidR="004F0F02">
        <w:rPr>
          <w:rFonts w:ascii="Baskerville" w:hAnsi="Baskerville" w:cs="Baskerville"/>
        </w:rPr>
        <w:t xml:space="preserve"> (fig.14)</w:t>
      </w:r>
      <w:r w:rsidR="008D556E" w:rsidRPr="00F906AE">
        <w:rPr>
          <w:rFonts w:ascii="Baskerville" w:hAnsi="Baskerville" w:cs="Baskerville"/>
        </w:rPr>
        <w:t>.</w:t>
      </w:r>
      <w:r w:rsidR="00D77BC2" w:rsidRPr="00F906AE">
        <w:rPr>
          <w:rFonts w:ascii="Baskerville" w:hAnsi="Baskerville" w:cs="Baskerville"/>
        </w:rPr>
        <w:t xml:space="preserve"> Thus painted in retrospect and seeded into the sequencing that distracts us with its narrative movement is a terrifying</w:t>
      </w:r>
      <w:r w:rsidR="008D556E" w:rsidRPr="00F906AE">
        <w:rPr>
          <w:rFonts w:ascii="Baskerville" w:hAnsi="Baskerville" w:cs="Baskerville"/>
        </w:rPr>
        <w:t xml:space="preserve"> and gothic</w:t>
      </w:r>
      <w:r w:rsidR="00D77BC2" w:rsidRPr="00F906AE">
        <w:rPr>
          <w:rFonts w:ascii="Baskerville" w:hAnsi="Baskerville" w:cs="Baskerville"/>
        </w:rPr>
        <w:t xml:space="preserve"> image of the abuser as experienced by an imagined child with which the adult painter projectively identifies</w:t>
      </w:r>
      <w:r w:rsidR="008D556E" w:rsidRPr="00F906AE">
        <w:rPr>
          <w:rFonts w:ascii="Baskerville" w:hAnsi="Baskerville" w:cs="Baskerville"/>
        </w:rPr>
        <w:t>,</w:t>
      </w:r>
      <w:r w:rsidR="00D77BC2" w:rsidRPr="00F906AE">
        <w:rPr>
          <w:rFonts w:ascii="Baskerville" w:hAnsi="Baskerville" w:cs="Baskerville"/>
        </w:rPr>
        <w:t xml:space="preserve"> now burdened with a knowledge gained by her own</w:t>
      </w:r>
      <w:r w:rsidR="008D556E" w:rsidRPr="00F906AE">
        <w:rPr>
          <w:rFonts w:ascii="Baskerville" w:hAnsi="Baskerville" w:cs="Baskerville"/>
        </w:rPr>
        <w:t>, recent</w:t>
      </w:r>
      <w:r w:rsidR="00D77BC2" w:rsidRPr="00F906AE">
        <w:rPr>
          <w:rFonts w:ascii="Baskerville" w:hAnsi="Baskerville" w:cs="Baskerville"/>
        </w:rPr>
        <w:t xml:space="preserve"> subjection to the same abuser’s </w:t>
      </w:r>
      <w:r w:rsidR="008D556E" w:rsidRPr="00F906AE">
        <w:rPr>
          <w:rFonts w:ascii="Baskerville" w:hAnsi="Baskerville" w:cs="Baskerville"/>
        </w:rPr>
        <w:t xml:space="preserve">sexual </w:t>
      </w:r>
      <w:r w:rsidR="00D77BC2" w:rsidRPr="00F906AE">
        <w:rPr>
          <w:rFonts w:ascii="Baskerville" w:hAnsi="Baskerville" w:cs="Baskerville"/>
        </w:rPr>
        <w:t>demands</w:t>
      </w:r>
      <w:r w:rsidR="008D556E" w:rsidRPr="00F906AE">
        <w:rPr>
          <w:rFonts w:ascii="Baskerville" w:hAnsi="Baskerville" w:cs="Baskerville"/>
        </w:rPr>
        <w:t>,</w:t>
      </w:r>
      <w:r w:rsidR="00D77BC2" w:rsidRPr="00F906AE">
        <w:rPr>
          <w:rFonts w:ascii="Baskerville" w:hAnsi="Baskerville" w:cs="Baskerville"/>
        </w:rPr>
        <w:t xml:space="preserve"> of what might </w:t>
      </w:r>
      <w:r w:rsidR="008D556E" w:rsidRPr="00F906AE">
        <w:rPr>
          <w:rFonts w:ascii="Baskerville" w:hAnsi="Baskerville" w:cs="Baskerville"/>
        </w:rPr>
        <w:t>have been</w:t>
      </w:r>
      <w:r w:rsidR="00D77BC2" w:rsidRPr="00F906AE">
        <w:rPr>
          <w:rFonts w:ascii="Baskerville" w:hAnsi="Baskerville" w:cs="Baskerville"/>
        </w:rPr>
        <w:t xml:space="preserve"> the cause of her mother</w:t>
      </w:r>
      <w:r w:rsidR="008D556E" w:rsidRPr="00F906AE">
        <w:rPr>
          <w:rFonts w:ascii="Baskerville" w:hAnsi="Baskerville" w:cs="Baskerville"/>
        </w:rPr>
        <w:t>’s</w:t>
      </w:r>
      <w:r w:rsidR="00D77BC2" w:rsidRPr="00F906AE">
        <w:rPr>
          <w:rFonts w:ascii="Baskerville" w:hAnsi="Baskerville" w:cs="Baskerville"/>
        </w:rPr>
        <w:t xml:space="preserve"> and aunt’s desire for death rather than</w:t>
      </w:r>
      <w:r w:rsidR="008D556E" w:rsidRPr="00F906AE">
        <w:rPr>
          <w:rFonts w:ascii="Baskerville" w:hAnsi="Baskerville" w:cs="Baskerville"/>
        </w:rPr>
        <w:t xml:space="preserve"> continuing in</w:t>
      </w:r>
      <w:r w:rsidR="00D77BC2" w:rsidRPr="00F906AE">
        <w:rPr>
          <w:rFonts w:ascii="Baskerville" w:hAnsi="Baskerville" w:cs="Baskerville"/>
        </w:rPr>
        <w:t xml:space="preserve"> this </w:t>
      </w:r>
      <w:r w:rsidR="008D556E" w:rsidRPr="00F906AE">
        <w:rPr>
          <w:rFonts w:ascii="Baskerville" w:hAnsi="Baskerville" w:cs="Baskerville"/>
        </w:rPr>
        <w:t>‘</w:t>
      </w:r>
      <w:r w:rsidR="00D77BC2" w:rsidRPr="00F906AE">
        <w:rPr>
          <w:rFonts w:ascii="Baskerville" w:hAnsi="Baskerville" w:cs="Baskerville"/>
        </w:rPr>
        <w:t>theatre</w:t>
      </w:r>
      <w:r w:rsidR="008D556E" w:rsidRPr="00F906AE">
        <w:rPr>
          <w:rFonts w:ascii="Baskerville" w:hAnsi="Baskerville" w:cs="Baskerville"/>
        </w:rPr>
        <w:t>’</w:t>
      </w:r>
      <w:r w:rsidR="00D77BC2" w:rsidRPr="00F906AE">
        <w:rPr>
          <w:rFonts w:ascii="Baskerville" w:hAnsi="Baskerville" w:cs="Baskerville"/>
        </w:rPr>
        <w:t xml:space="preserve"> of a life.</w:t>
      </w:r>
    </w:p>
    <w:p w14:paraId="6A3258DB" w14:textId="77777777" w:rsidR="00D77BC2" w:rsidRPr="00F906AE" w:rsidRDefault="00D77BC2" w:rsidP="00D77BC2">
      <w:pPr>
        <w:spacing w:line="480" w:lineRule="auto"/>
        <w:jc w:val="both"/>
        <w:rPr>
          <w:rFonts w:ascii="Baskerville" w:hAnsi="Baskerville" w:cs="Baskerville"/>
        </w:rPr>
      </w:pPr>
      <w:r w:rsidRPr="00F906AE">
        <w:rPr>
          <w:rFonts w:ascii="Baskerville" w:hAnsi="Baskerville" w:cs="Baskerville"/>
        </w:rPr>
        <w:tab/>
        <w:t xml:space="preserve">Let me bring in some more explicit evidence for my claim: The penultimate sequence is shaped by political history. Following the invasion and capitulation of France in May-June 1940, all German refugees Jewish and non-Jewish were rounded up and incarcerated, this lot in a French concentration camp at Gurs. </w:t>
      </w:r>
      <w:r w:rsidR="008D556E" w:rsidRPr="00F906AE">
        <w:rPr>
          <w:rFonts w:ascii="Baskerville" w:hAnsi="Baskerville" w:cs="Baskerville"/>
        </w:rPr>
        <w:t>There are no</w:t>
      </w:r>
      <w:r w:rsidRPr="00F906AE">
        <w:rPr>
          <w:rFonts w:ascii="Baskerville" w:hAnsi="Baskerville" w:cs="Baskerville"/>
        </w:rPr>
        <w:t xml:space="preserve"> scene</w:t>
      </w:r>
      <w:r w:rsidR="008D556E" w:rsidRPr="00F906AE">
        <w:rPr>
          <w:rFonts w:ascii="Baskerville" w:hAnsi="Baskerville" w:cs="Baskerville"/>
        </w:rPr>
        <w:t>s</w:t>
      </w:r>
      <w:r w:rsidRPr="00F906AE">
        <w:rPr>
          <w:rFonts w:ascii="Baskerville" w:hAnsi="Baskerville" w:cs="Baskerville"/>
        </w:rPr>
        <w:t xml:space="preserve"> of camp life, but </w:t>
      </w:r>
      <w:r w:rsidR="008D556E" w:rsidRPr="00F906AE">
        <w:rPr>
          <w:rFonts w:ascii="Baskerville" w:hAnsi="Baskerville" w:cs="Baskerville"/>
        </w:rPr>
        <w:t>there is a painting of a</w:t>
      </w:r>
      <w:r w:rsidRPr="00F906AE">
        <w:rPr>
          <w:rFonts w:ascii="Baskerville" w:hAnsi="Baskerville" w:cs="Baskerville"/>
        </w:rPr>
        <w:t xml:space="preserve"> moment after </w:t>
      </w:r>
      <w:r w:rsidR="008D556E" w:rsidRPr="00F906AE">
        <w:rPr>
          <w:rFonts w:ascii="Baskerville" w:hAnsi="Baskerville" w:cs="Baskerville"/>
        </w:rPr>
        <w:t>painter and grandfather</w:t>
      </w:r>
      <w:r w:rsidRPr="00F906AE">
        <w:rPr>
          <w:rFonts w:ascii="Baskerville" w:hAnsi="Baskerville" w:cs="Baskerville"/>
        </w:rPr>
        <w:t xml:space="preserve"> were released</w:t>
      </w:r>
      <w:r w:rsidR="008D556E" w:rsidRPr="00F906AE">
        <w:rPr>
          <w:rFonts w:ascii="Baskerville" w:hAnsi="Baskerville" w:cs="Baskerville"/>
        </w:rPr>
        <w:t>.</w:t>
      </w:r>
      <w:r w:rsidRPr="00F906AE">
        <w:rPr>
          <w:rFonts w:ascii="Baskerville" w:hAnsi="Baskerville" w:cs="Baskerville"/>
        </w:rPr>
        <w:t xml:space="preserve"> </w:t>
      </w:r>
      <w:r w:rsidR="008D556E" w:rsidRPr="00F906AE">
        <w:rPr>
          <w:rFonts w:ascii="Baskerville" w:hAnsi="Baskerville" w:cs="Baskerville"/>
        </w:rPr>
        <w:t>The</w:t>
      </w:r>
      <w:r w:rsidRPr="00F906AE">
        <w:rPr>
          <w:rFonts w:ascii="Baskerville" w:hAnsi="Baskerville" w:cs="Baskerville"/>
        </w:rPr>
        <w:t xml:space="preserve"> scene is painted in fecal colours</w:t>
      </w:r>
      <w:r w:rsidR="008D556E" w:rsidRPr="00F906AE">
        <w:rPr>
          <w:rFonts w:ascii="Baskerville" w:hAnsi="Baskerville" w:cs="Baskerville"/>
        </w:rPr>
        <w:t xml:space="preserve"> associated with the encounter with fascism throughout the work</w:t>
      </w:r>
      <w:r w:rsidRPr="00F906AE">
        <w:rPr>
          <w:rFonts w:ascii="Baskerville" w:hAnsi="Baskerville" w:cs="Baskerville"/>
        </w:rPr>
        <w:t xml:space="preserve">. </w:t>
      </w:r>
      <w:r w:rsidR="008D556E" w:rsidRPr="00F906AE">
        <w:rPr>
          <w:rFonts w:ascii="Baskerville" w:hAnsi="Baskerville" w:cs="Baskerville"/>
        </w:rPr>
        <w:t xml:space="preserve">Groups of people </w:t>
      </w:r>
      <w:r w:rsidRPr="00F906AE">
        <w:rPr>
          <w:rFonts w:ascii="Baskerville" w:hAnsi="Baskerville" w:cs="Baskerville"/>
        </w:rPr>
        <w:t>huddle on the ground in a railway carriage or a waiting room. For reasons</w:t>
      </w:r>
      <w:r w:rsidR="008D556E" w:rsidRPr="00F906AE">
        <w:rPr>
          <w:rFonts w:ascii="Baskerville" w:hAnsi="Baskerville" w:cs="Baskerville"/>
        </w:rPr>
        <w:t xml:space="preserve"> associated with the confusion following the French capitaluation and the establishment of the Vichy regime</w:t>
      </w:r>
      <w:r w:rsidRPr="00F906AE">
        <w:rPr>
          <w:rFonts w:ascii="Baskerville" w:hAnsi="Baskerville" w:cs="Baskerville"/>
        </w:rPr>
        <w:t xml:space="preserve"> the grandfather was released by the French authorities</w:t>
      </w:r>
      <w:r w:rsidR="008D556E" w:rsidRPr="00F906AE">
        <w:rPr>
          <w:rFonts w:ascii="Baskerville" w:hAnsi="Baskerville" w:cs="Baskerville"/>
        </w:rPr>
        <w:t>, before the Germans arrived to take over Gurs,</w:t>
      </w:r>
      <w:r w:rsidRPr="00F906AE">
        <w:rPr>
          <w:rFonts w:ascii="Baskerville" w:hAnsi="Baskerville" w:cs="Baskerville"/>
        </w:rPr>
        <w:t xml:space="preserve"> on condition that his granddaughter be released to be his carer.  They were to walk from Pau on the Atlantic Coast back to Nice. </w:t>
      </w:r>
      <w:r w:rsidR="008D556E" w:rsidRPr="00F906AE">
        <w:rPr>
          <w:rFonts w:ascii="Baskerville" w:hAnsi="Baskerville" w:cs="Baskerville"/>
        </w:rPr>
        <w:t>The granddaughter</w:t>
      </w:r>
      <w:r w:rsidRPr="00F906AE">
        <w:rPr>
          <w:rFonts w:ascii="Baskerville" w:hAnsi="Baskerville" w:cs="Baskerville"/>
        </w:rPr>
        <w:t xml:space="preserve"> was thus forced to live with </w:t>
      </w:r>
      <w:r w:rsidR="008D556E" w:rsidRPr="00F906AE">
        <w:rPr>
          <w:rFonts w:ascii="Baskerville" w:hAnsi="Baskerville" w:cs="Baskerville"/>
        </w:rPr>
        <w:t>the grandfather</w:t>
      </w:r>
      <w:r w:rsidRPr="00F906AE">
        <w:rPr>
          <w:rFonts w:ascii="Baskerville" w:hAnsi="Baskerville" w:cs="Baskerville"/>
        </w:rPr>
        <w:t xml:space="preserve">. There is no painting of the camp experience. There are, however, paintings of the journey home, the point at which Charlotte is responsible for, and exposed to the grandfather alone. This painting reads: </w:t>
      </w:r>
      <w:r w:rsidRPr="00F906AE">
        <w:rPr>
          <w:rFonts w:ascii="Baskerville" w:hAnsi="Baskerville" w:cs="Baskerville"/>
          <w:i/>
        </w:rPr>
        <w:t>rather ten such nights than one alone with him</w:t>
      </w:r>
      <w:r w:rsidRPr="00F906AE">
        <w:rPr>
          <w:rFonts w:ascii="Baskerville" w:hAnsi="Baskerville" w:cs="Baskerville"/>
        </w:rPr>
        <w:t>. She is shown painting. Then overleaf, on a coloured background brushed in with agitated speed and moving from blue to blood red, the grandfather stands in his nightshirt telling the girl :</w:t>
      </w:r>
    </w:p>
    <w:p w14:paraId="2887C1D2" w14:textId="77777777" w:rsidR="00D77BC2" w:rsidRPr="00F906AE" w:rsidRDefault="00D77BC2" w:rsidP="00D77BC2">
      <w:pPr>
        <w:ind w:left="720"/>
        <w:jc w:val="both"/>
        <w:rPr>
          <w:rFonts w:ascii="Baskerville" w:hAnsi="Baskerville" w:cs="Baskerville"/>
        </w:rPr>
      </w:pPr>
      <w:r w:rsidRPr="00F906AE">
        <w:rPr>
          <w:rFonts w:ascii="Baskerville" w:hAnsi="Baskerville" w:cs="Baskerville"/>
        </w:rPr>
        <w:t>I don’t understand you. What is wrong with sharing a bed with me when there is nothing else available I am in favour of what is natural.</w:t>
      </w:r>
    </w:p>
    <w:p w14:paraId="7B235D38" w14:textId="558F055C" w:rsidR="00D77BC2" w:rsidRPr="00F906AE" w:rsidRDefault="00D77BC2" w:rsidP="00D77BC2">
      <w:pPr>
        <w:ind w:left="720"/>
        <w:jc w:val="both"/>
        <w:rPr>
          <w:rFonts w:ascii="Baskerville" w:hAnsi="Baskerville" w:cs="Baskerville"/>
        </w:rPr>
      </w:pPr>
      <w:r w:rsidRPr="00F906AE">
        <w:rPr>
          <w:rFonts w:ascii="Baskerville" w:hAnsi="Baskerville" w:cs="Baskerville"/>
        </w:rPr>
        <w:t>The Girl:  Don’t torment me. You know exactly what I have to do</w:t>
      </w:r>
      <w:r w:rsidR="004F0F02">
        <w:rPr>
          <w:rFonts w:ascii="Baskerville" w:hAnsi="Baskerville" w:cs="Baskerville"/>
        </w:rPr>
        <w:t>. JHM</w:t>
      </w:r>
      <w:r w:rsidR="000136B0">
        <w:rPr>
          <w:rFonts w:ascii="Baskerville" w:hAnsi="Baskerville" w:cs="Baskerville"/>
        </w:rPr>
        <w:t xml:space="preserve"> 4915 verso)</w:t>
      </w:r>
    </w:p>
    <w:p w14:paraId="16BC1592" w14:textId="77777777" w:rsidR="00D77BC2" w:rsidRPr="00F906AE" w:rsidRDefault="00D77BC2" w:rsidP="00D77BC2">
      <w:pPr>
        <w:spacing w:line="480" w:lineRule="auto"/>
        <w:jc w:val="both"/>
        <w:rPr>
          <w:rFonts w:ascii="Baskerville" w:hAnsi="Baskerville" w:cs="Baskerville"/>
        </w:rPr>
      </w:pPr>
    </w:p>
    <w:p w14:paraId="48944EFD" w14:textId="77777777" w:rsidR="00D77BC2" w:rsidRPr="00F906AE" w:rsidRDefault="00D77BC2" w:rsidP="00D77BC2">
      <w:pPr>
        <w:spacing w:line="480" w:lineRule="auto"/>
        <w:jc w:val="both"/>
        <w:rPr>
          <w:rFonts w:ascii="Baskerville" w:hAnsi="Baskerville" w:cs="Baskerville"/>
        </w:rPr>
      </w:pPr>
      <w:r w:rsidRPr="00F906AE">
        <w:rPr>
          <w:rFonts w:ascii="Baskerville" w:hAnsi="Baskerville" w:cs="Baskerville"/>
        </w:rPr>
        <w:t xml:space="preserve">The paintings in this final sequence are made on both recto and verso in haste.  This means </w:t>
      </w:r>
      <w:r w:rsidR="008D556E" w:rsidRPr="00F906AE">
        <w:rPr>
          <w:rFonts w:ascii="Baskerville" w:hAnsi="Baskerville" w:cs="Baskerville"/>
        </w:rPr>
        <w:t>the artist had paper for this series (</w:t>
      </w:r>
      <w:r w:rsidRPr="00F906AE">
        <w:rPr>
          <w:rFonts w:ascii="Baskerville" w:hAnsi="Baskerville" w:cs="Baskerville"/>
        </w:rPr>
        <w:t>others in the epilogue ar</w:t>
      </w:r>
      <w:r w:rsidR="008D556E" w:rsidRPr="00F906AE">
        <w:rPr>
          <w:rFonts w:ascii="Baskerville" w:hAnsi="Baskerville" w:cs="Baskerville"/>
        </w:rPr>
        <w:t xml:space="preserve">e borrowed from the main part) </w:t>
      </w:r>
      <w:r w:rsidRPr="00F906AE">
        <w:rPr>
          <w:rFonts w:ascii="Baskerville" w:hAnsi="Baskerville" w:cs="Baskerville"/>
        </w:rPr>
        <w:t>But why back and front? Another one shows her huddled on the edge of the bed and then the asking the hotel owner if there is no other possibility for sleeping separately from her grandfather. Then the final two paintings of the sequence:</w:t>
      </w:r>
    </w:p>
    <w:p w14:paraId="7CA72EA7" w14:textId="6ACD6ECA" w:rsidR="00D77BC2" w:rsidRPr="00F906AE" w:rsidRDefault="00D77BC2" w:rsidP="00D77BC2">
      <w:pPr>
        <w:ind w:left="720"/>
        <w:jc w:val="both"/>
        <w:rPr>
          <w:rFonts w:ascii="Baskerville" w:hAnsi="Baskerville" w:cs="Baskerville"/>
        </w:rPr>
      </w:pPr>
      <w:r w:rsidRPr="00F906AE">
        <w:rPr>
          <w:rFonts w:ascii="Baskerville" w:hAnsi="Baskerville" w:cs="Baskerville"/>
        </w:rPr>
        <w:t>A little love, a few laws, a young girl, a big bed. That’s life and those its joys after so much pain, so many dead. A little education, a few laws, and inside a vacuum—that’s what’s left. That’s what the human being has now become.</w:t>
      </w:r>
      <w:r w:rsidR="000136B0">
        <w:rPr>
          <w:rFonts w:ascii="Baskerville" w:hAnsi="Baskerville" w:cs="Baskerville"/>
        </w:rPr>
        <w:t xml:space="preserve"> (JHM 4920recto)</w:t>
      </w:r>
    </w:p>
    <w:p w14:paraId="34B5A857" w14:textId="77777777" w:rsidR="00D77BC2" w:rsidRPr="00F906AE" w:rsidRDefault="00D77BC2" w:rsidP="00D77BC2">
      <w:pPr>
        <w:spacing w:line="480" w:lineRule="auto"/>
        <w:ind w:right="-341"/>
        <w:jc w:val="both"/>
        <w:rPr>
          <w:rFonts w:ascii="Baskerville" w:hAnsi="Baskerville" w:cs="Baskerville"/>
        </w:rPr>
      </w:pPr>
    </w:p>
    <w:p w14:paraId="22FD04CB" w14:textId="770B8CE9" w:rsidR="00D77BC2" w:rsidRPr="00F906AE" w:rsidRDefault="00D77BC2" w:rsidP="00D77BC2">
      <w:pPr>
        <w:spacing w:line="480" w:lineRule="auto"/>
        <w:jc w:val="both"/>
        <w:rPr>
          <w:rFonts w:ascii="Baskerville" w:hAnsi="Baskerville" w:cs="Baskerville"/>
        </w:rPr>
      </w:pPr>
      <w:r w:rsidRPr="00F906AE">
        <w:rPr>
          <w:rFonts w:ascii="Baskerville" w:hAnsi="Baskerville" w:cs="Baskerville"/>
        </w:rPr>
        <w:t>Then the girl to her grandfather:</w:t>
      </w:r>
      <w:r w:rsidR="00F906AE">
        <w:rPr>
          <w:rFonts w:ascii="Baskerville" w:hAnsi="Baskerville" w:cs="Baskerville"/>
        </w:rPr>
        <w:t>’</w:t>
      </w:r>
      <w:r w:rsidRPr="00F906AE">
        <w:rPr>
          <w:rFonts w:ascii="Baskerville" w:hAnsi="Baskerville" w:cs="Baskerville"/>
        </w:rPr>
        <w:t xml:space="preserve"> I feel as if the whole world has to be together again.</w:t>
      </w:r>
      <w:r w:rsidR="00F906AE">
        <w:rPr>
          <w:rFonts w:ascii="Baskerville" w:hAnsi="Baskerville" w:cs="Baskerville"/>
        </w:rPr>
        <w:t>’</w:t>
      </w:r>
      <w:r w:rsidRPr="00F906AE">
        <w:rPr>
          <w:rFonts w:ascii="Baskerville" w:hAnsi="Baskerville" w:cs="Baskerville"/>
        </w:rPr>
        <w:t xml:space="preserve"> </w:t>
      </w:r>
    </w:p>
    <w:p w14:paraId="263706DB" w14:textId="66202973" w:rsidR="00D77BC2" w:rsidRPr="00F906AE" w:rsidRDefault="00D77BC2" w:rsidP="00D77BC2">
      <w:pPr>
        <w:spacing w:line="480" w:lineRule="auto"/>
        <w:jc w:val="both"/>
        <w:rPr>
          <w:rFonts w:ascii="Baskerville" w:hAnsi="Baskerville" w:cs="Baskerville"/>
        </w:rPr>
      </w:pPr>
      <w:r w:rsidRPr="00F906AE">
        <w:rPr>
          <w:rFonts w:ascii="Baskerville" w:hAnsi="Baskerville" w:cs="Baskerville"/>
        </w:rPr>
        <w:t>His reply, airbrushed out of the 1963 illustration:</w:t>
      </w:r>
      <w:r w:rsidR="00F906AE">
        <w:rPr>
          <w:rFonts w:ascii="Baskerville" w:hAnsi="Baskerville" w:cs="Baskerville"/>
        </w:rPr>
        <w:t xml:space="preserve"> ‘</w:t>
      </w:r>
      <w:r w:rsidRPr="00F906AE">
        <w:rPr>
          <w:rFonts w:ascii="Baskerville" w:hAnsi="Baskerville" w:cs="Baskerville"/>
        </w:rPr>
        <w:t>Go ahead and kill yourself and put an end to all this babble.</w:t>
      </w:r>
      <w:r w:rsidR="00F906AE">
        <w:rPr>
          <w:rFonts w:ascii="Baskerville" w:hAnsi="Baskerville" w:cs="Baskerville"/>
        </w:rPr>
        <w:t>’</w:t>
      </w:r>
      <w:r w:rsidR="000136B0">
        <w:rPr>
          <w:rFonts w:ascii="Baskerville" w:hAnsi="Baskerville" w:cs="Baskerville"/>
        </w:rPr>
        <w:t>(JHM 4920verso)</w:t>
      </w:r>
      <w:r w:rsidRPr="00F906AE">
        <w:rPr>
          <w:rFonts w:ascii="Baskerville" w:hAnsi="Baskerville" w:cs="Baskerville"/>
        </w:rPr>
        <w:tab/>
      </w:r>
    </w:p>
    <w:p w14:paraId="0E7635AA" w14:textId="2CDE9238" w:rsidR="00F906AE" w:rsidRDefault="00D77BC2" w:rsidP="00D77BC2">
      <w:pPr>
        <w:spacing w:line="480" w:lineRule="auto"/>
        <w:jc w:val="both"/>
        <w:rPr>
          <w:rFonts w:ascii="Baskerville" w:hAnsi="Baskerville" w:cs="Baskerville"/>
        </w:rPr>
      </w:pPr>
      <w:r w:rsidRPr="00F906AE">
        <w:rPr>
          <w:rFonts w:ascii="Baskerville" w:hAnsi="Baskerville" w:cs="Baskerville"/>
        </w:rPr>
        <w:tab/>
        <w:t xml:space="preserve"> </w:t>
      </w:r>
      <w:r w:rsidR="000136B0">
        <w:rPr>
          <w:rFonts w:ascii="Baskerville" w:hAnsi="Baskerville" w:cs="Baskerville"/>
        </w:rPr>
        <w:t xml:space="preserve">It is clear that </w:t>
      </w:r>
      <w:r w:rsidRPr="00F906AE">
        <w:rPr>
          <w:rFonts w:ascii="Baskerville" w:hAnsi="Baskerville" w:cs="Baskerville"/>
        </w:rPr>
        <w:t xml:space="preserve">Charlotte Salomon made space in her vast theatre of memory </w:t>
      </w:r>
      <w:r w:rsidR="000136B0">
        <w:rPr>
          <w:rFonts w:ascii="Baskerville" w:hAnsi="Baskerville" w:cs="Baskerville"/>
        </w:rPr>
        <w:t>to install as image</w:t>
      </w:r>
      <w:r w:rsidRPr="00F906AE">
        <w:rPr>
          <w:rFonts w:ascii="Baskerville" w:hAnsi="Baskerville" w:cs="Baskerville"/>
        </w:rPr>
        <w:t xml:space="preserve"> </w:t>
      </w:r>
      <w:r w:rsidR="000136B0">
        <w:rPr>
          <w:rFonts w:ascii="Baskerville" w:hAnsi="Baskerville" w:cs="Baskerville"/>
        </w:rPr>
        <w:t xml:space="preserve">the fact </w:t>
      </w:r>
      <w:r w:rsidRPr="00F906AE">
        <w:rPr>
          <w:rFonts w:ascii="Baskerville" w:hAnsi="Baskerville" w:cs="Baskerville"/>
        </w:rPr>
        <w:t>that it seems she too contemplated suicide. She asked the question life or death</w:t>
      </w:r>
      <w:r w:rsidR="008D556E" w:rsidRPr="00F906AE">
        <w:rPr>
          <w:rFonts w:ascii="Baskerville" w:hAnsi="Baskerville" w:cs="Baskerville"/>
        </w:rPr>
        <w:t>,</w:t>
      </w:r>
      <w:r w:rsidRPr="00F906AE">
        <w:rPr>
          <w:rFonts w:ascii="Baskerville" w:hAnsi="Baskerville" w:cs="Baskerville"/>
        </w:rPr>
        <w:t xml:space="preserve"> set against another kind of death she named and notionally killed— </w:t>
      </w:r>
      <w:r w:rsidR="000136B0">
        <w:rPr>
          <w:rFonts w:ascii="Baskerville" w:hAnsi="Baskerville" w:cs="Baskerville"/>
        </w:rPr>
        <w:t>‘Theatre?’—</w:t>
      </w:r>
      <w:r w:rsidRPr="00F906AE">
        <w:rPr>
          <w:rFonts w:ascii="Baskerville" w:hAnsi="Baskerville" w:cs="Baskerville"/>
        </w:rPr>
        <w:t xml:space="preserve">the latter being the </w:t>
      </w:r>
      <w:r w:rsidR="000136B0">
        <w:rPr>
          <w:rFonts w:ascii="Baskerville" w:hAnsi="Baskerville" w:cs="Baskerville"/>
        </w:rPr>
        <w:t>dangerous</w:t>
      </w:r>
      <w:r w:rsidRPr="00F906AE">
        <w:rPr>
          <w:rFonts w:ascii="Baskerville" w:hAnsi="Baskerville" w:cs="Baskerville"/>
        </w:rPr>
        <w:t xml:space="preserve"> parody of external respectability </w:t>
      </w:r>
      <w:r w:rsidR="000136B0">
        <w:rPr>
          <w:rFonts w:ascii="Baskerville" w:hAnsi="Baskerville" w:cs="Baskerville"/>
        </w:rPr>
        <w:t>masking</w:t>
      </w:r>
      <w:r w:rsidRPr="00F906AE">
        <w:rPr>
          <w:rFonts w:ascii="Baskerville" w:hAnsi="Baskerville" w:cs="Baskerville"/>
        </w:rPr>
        <w:t xml:space="preserve"> inner corruption that </w:t>
      </w:r>
      <w:r w:rsidR="000136B0">
        <w:rPr>
          <w:rFonts w:ascii="Baskerville" w:hAnsi="Baskerville" w:cs="Baskerville"/>
        </w:rPr>
        <w:t xml:space="preserve">had </w:t>
      </w:r>
      <w:r w:rsidRPr="00F906AE">
        <w:rPr>
          <w:rFonts w:ascii="Baskerville" w:hAnsi="Baskerville" w:cs="Baskerville"/>
        </w:rPr>
        <w:t xml:space="preserve">murdered two women-selves and led to the self-destruction of the invaded bodies and broken souls of </w:t>
      </w:r>
      <w:r w:rsidR="000136B0">
        <w:rPr>
          <w:rFonts w:ascii="Baskerville" w:hAnsi="Baskerville" w:cs="Baskerville"/>
        </w:rPr>
        <w:t>his own daughters</w:t>
      </w:r>
      <w:r w:rsidRPr="00F906AE">
        <w:rPr>
          <w:rFonts w:ascii="Baskerville" w:hAnsi="Baskerville" w:cs="Baskerville"/>
        </w:rPr>
        <w:t xml:space="preserve">. Her question is implanted in the work at the window the second time she takes us to the moment of her mother’s death. Now that scene takes on new meanings. In the paintings she places at the conclusion of </w:t>
      </w:r>
      <w:r w:rsidRPr="00F906AE">
        <w:rPr>
          <w:rFonts w:ascii="Baskerville" w:hAnsi="Baskerville" w:cs="Baskerville"/>
          <w:i/>
        </w:rPr>
        <w:t xml:space="preserve">Life? or Theatre? </w:t>
      </w:r>
      <w:r w:rsidRPr="00F906AE">
        <w:rPr>
          <w:rFonts w:ascii="Baskerville" w:hAnsi="Baskerville" w:cs="Baskerville"/>
        </w:rPr>
        <w:t xml:space="preserve"> when </w:t>
      </w:r>
      <w:r w:rsidR="00F906AE" w:rsidRPr="00F906AE">
        <w:rPr>
          <w:rFonts w:ascii="Baskerville" w:hAnsi="Baskerville" w:cs="Baskerville"/>
          <w:i/>
        </w:rPr>
        <w:t>Charlotte Kann</w:t>
      </w:r>
      <w:r w:rsidRPr="00F906AE">
        <w:rPr>
          <w:rFonts w:ascii="Baskerville" w:hAnsi="Baskerville" w:cs="Baskerville"/>
        </w:rPr>
        <w:t xml:space="preserve"> is exposed to her grandfather alone, as on the return from Gurs, the deadly grandfather openly proposes his incestuous habit. ‘I am in favour of what is natural’ is the recognizable line of the abuser.</w:t>
      </w:r>
      <w:r w:rsidR="008D556E" w:rsidRPr="00F906AE">
        <w:rPr>
          <w:rFonts w:ascii="Baskerville" w:hAnsi="Baskerville" w:cs="Baskerville"/>
        </w:rPr>
        <w:t xml:space="preserve"> It also links his deceptive ‘</w:t>
      </w:r>
      <w:r w:rsidR="000136B0">
        <w:rPr>
          <w:rFonts w:ascii="Baskerville" w:hAnsi="Baskerville" w:cs="Baskerville"/>
        </w:rPr>
        <w:t>T</w:t>
      </w:r>
      <w:r w:rsidR="008D556E" w:rsidRPr="00F906AE">
        <w:rPr>
          <w:rFonts w:ascii="Baskerville" w:hAnsi="Baskerville" w:cs="Baskerville"/>
        </w:rPr>
        <w:t xml:space="preserve">heatre’ to </w:t>
      </w:r>
      <w:r w:rsidR="00F906AE">
        <w:rPr>
          <w:rFonts w:ascii="Baskerville" w:hAnsi="Baskerville" w:cs="Baskerville"/>
        </w:rPr>
        <w:t>his</w:t>
      </w:r>
      <w:r w:rsidR="008D556E" w:rsidRPr="00F906AE">
        <w:rPr>
          <w:rFonts w:ascii="Baskerville" w:hAnsi="Baskerville" w:cs="Baskerville"/>
        </w:rPr>
        <w:t xml:space="preserve"> false claims to</w:t>
      </w:r>
      <w:r w:rsidR="000136B0">
        <w:rPr>
          <w:rFonts w:ascii="Baskerville" w:hAnsi="Baskerville" w:cs="Baskerville"/>
        </w:rPr>
        <w:t xml:space="preserve"> the</w:t>
      </w:r>
      <w:r w:rsidR="008D556E" w:rsidRPr="00F906AE">
        <w:rPr>
          <w:rFonts w:ascii="Baskerville" w:hAnsi="Baskerville" w:cs="Baskerville"/>
        </w:rPr>
        <w:t xml:space="preserve"> ‘natur</w:t>
      </w:r>
      <w:r w:rsidR="000136B0">
        <w:rPr>
          <w:rFonts w:ascii="Baskerville" w:hAnsi="Baskerville" w:cs="Baskerville"/>
        </w:rPr>
        <w:t>al</w:t>
      </w:r>
      <w:r w:rsidR="008D556E" w:rsidRPr="00F906AE">
        <w:rPr>
          <w:rFonts w:ascii="Baskerville" w:hAnsi="Baskerville" w:cs="Baskerville"/>
        </w:rPr>
        <w:t>’.</w:t>
      </w:r>
      <w:r w:rsidRPr="00F906AE">
        <w:rPr>
          <w:rFonts w:ascii="Baskerville" w:hAnsi="Baskerville" w:cs="Baskerville"/>
        </w:rPr>
        <w:t xml:space="preserve"> </w:t>
      </w:r>
    </w:p>
    <w:p w14:paraId="5B13429B" w14:textId="2448FE59" w:rsidR="00D77BC2" w:rsidRPr="00F906AE" w:rsidRDefault="00F906AE" w:rsidP="00D77BC2">
      <w:pPr>
        <w:spacing w:line="480" w:lineRule="auto"/>
        <w:jc w:val="both"/>
        <w:rPr>
          <w:rFonts w:ascii="Baskerville" w:hAnsi="Baskerville" w:cs="Baskerville"/>
        </w:rPr>
      </w:pPr>
      <w:r>
        <w:rPr>
          <w:rFonts w:ascii="Baskerville" w:hAnsi="Baskerville" w:cs="Baskerville"/>
        </w:rPr>
        <w:tab/>
      </w:r>
      <w:r w:rsidR="000136B0">
        <w:rPr>
          <w:rFonts w:ascii="Baskerville" w:hAnsi="Baskerville" w:cs="Baskerville"/>
        </w:rPr>
        <w:t>The</w:t>
      </w:r>
      <w:r>
        <w:rPr>
          <w:rFonts w:ascii="Baskerville" w:hAnsi="Baskerville" w:cs="Baskerville"/>
        </w:rPr>
        <w:t xml:space="preserve"> </w:t>
      </w:r>
      <w:r w:rsidR="00D77BC2" w:rsidRPr="00F906AE">
        <w:rPr>
          <w:rFonts w:ascii="Baskerville" w:hAnsi="Baskerville" w:cs="Baskerville"/>
        </w:rPr>
        <w:t>last painting</w:t>
      </w:r>
      <w:r w:rsidR="008D556E" w:rsidRPr="00F906AE">
        <w:rPr>
          <w:rFonts w:ascii="Baskerville" w:hAnsi="Baskerville" w:cs="Baskerville"/>
        </w:rPr>
        <w:t xml:space="preserve"> that shows </w:t>
      </w:r>
      <w:r w:rsidR="00D77BC2" w:rsidRPr="00F906AE">
        <w:rPr>
          <w:rFonts w:ascii="Baskerville" w:hAnsi="Baskerville" w:cs="Baskerville"/>
        </w:rPr>
        <w:t>the beginning of the project</w:t>
      </w:r>
      <w:r w:rsidR="008D556E" w:rsidRPr="00F906AE">
        <w:rPr>
          <w:rFonts w:ascii="Baskerville" w:hAnsi="Baskerville" w:cs="Baskerville"/>
        </w:rPr>
        <w:t xml:space="preserve"> </w:t>
      </w:r>
      <w:r w:rsidR="000136B0">
        <w:rPr>
          <w:rFonts w:ascii="Baskerville" w:hAnsi="Baskerville" w:cs="Baskerville"/>
        </w:rPr>
        <w:t>by</w:t>
      </w:r>
      <w:r w:rsidR="008D556E" w:rsidRPr="00F906AE">
        <w:rPr>
          <w:rFonts w:ascii="Baskerville" w:hAnsi="Baskerville" w:cs="Baskerville"/>
        </w:rPr>
        <w:t xml:space="preserve"> painting of </w:t>
      </w:r>
      <w:r w:rsidR="00D77BC2" w:rsidRPr="00F906AE">
        <w:rPr>
          <w:rFonts w:ascii="Baskerville" w:hAnsi="Baskerville" w:cs="Baskerville"/>
        </w:rPr>
        <w:t>the scene of the first Charlotte’s suicide in 1913</w:t>
      </w:r>
      <w:r>
        <w:rPr>
          <w:rFonts w:ascii="Baskerville" w:hAnsi="Baskerville" w:cs="Baskerville"/>
        </w:rPr>
        <w:t xml:space="preserve"> acquires the novelistic quality of setting up a detective story</w:t>
      </w:r>
      <w:r w:rsidR="008D556E" w:rsidRPr="00F906AE">
        <w:rPr>
          <w:rFonts w:ascii="Baskerville" w:hAnsi="Baskerville" w:cs="Baskerville"/>
        </w:rPr>
        <w:t>. Is</w:t>
      </w:r>
      <w:r w:rsidR="00D77BC2" w:rsidRPr="00F906AE">
        <w:rPr>
          <w:rFonts w:ascii="Baskerville" w:hAnsi="Baskerville" w:cs="Baskerville"/>
        </w:rPr>
        <w:t xml:space="preserve"> the second </w:t>
      </w:r>
      <w:r>
        <w:rPr>
          <w:rFonts w:ascii="Baskerville" w:hAnsi="Baskerville" w:cs="Baskerville"/>
        </w:rPr>
        <w:t>‘</w:t>
      </w:r>
      <w:r w:rsidR="00D77BC2" w:rsidRPr="00F906AE">
        <w:rPr>
          <w:rFonts w:ascii="Baskerville" w:hAnsi="Baskerville" w:cs="Baskerville"/>
        </w:rPr>
        <w:t>Charlotte</w:t>
      </w:r>
      <w:r>
        <w:rPr>
          <w:rFonts w:ascii="Baskerville" w:hAnsi="Baskerville" w:cs="Baskerville"/>
        </w:rPr>
        <w:t>’ [Kann]</w:t>
      </w:r>
      <w:r w:rsidR="00D77BC2" w:rsidRPr="00F906AE">
        <w:rPr>
          <w:rFonts w:ascii="Baskerville" w:hAnsi="Baskerville" w:cs="Baskerville"/>
        </w:rPr>
        <w:t xml:space="preserve"> telling us obliquely why the first killed herself</w:t>
      </w:r>
      <w:r>
        <w:rPr>
          <w:rFonts w:ascii="Baskerville" w:hAnsi="Baskerville" w:cs="Baskerville"/>
        </w:rPr>
        <w:t>—</w:t>
      </w:r>
      <w:r w:rsidR="00D77BC2" w:rsidRPr="00F906AE">
        <w:rPr>
          <w:rFonts w:ascii="Baskerville" w:hAnsi="Baskerville" w:cs="Baskerville"/>
        </w:rPr>
        <w:t>to escape what was happening in that apartment haunted by the groping vampyr</w:t>
      </w:r>
      <w:r w:rsidR="008D556E" w:rsidRPr="00F906AE">
        <w:rPr>
          <w:rFonts w:ascii="Baskerville" w:hAnsi="Baskerville" w:cs="Baskerville"/>
        </w:rPr>
        <w:t>?</w:t>
      </w:r>
      <w:r w:rsidR="00D77BC2" w:rsidRPr="00F906AE">
        <w:rPr>
          <w:rFonts w:ascii="Baskerville" w:hAnsi="Baskerville" w:cs="Baskerville"/>
        </w:rPr>
        <w:t xml:space="preserve">  The second Charlotte decided, however, not to kill herself but </w:t>
      </w:r>
      <w:r>
        <w:rPr>
          <w:rFonts w:ascii="Baskerville" w:hAnsi="Baskerville" w:cs="Baskerville"/>
        </w:rPr>
        <w:t>drew on a counter philosophy, a post-traumatic life strategy of</w:t>
      </w:r>
      <w:r w:rsidR="00D77BC2" w:rsidRPr="00F906AE">
        <w:rPr>
          <w:rFonts w:ascii="Baskerville" w:hAnsi="Baskerville" w:cs="Baskerville"/>
        </w:rPr>
        <w:t xml:space="preserve"> voicing</w:t>
      </w:r>
      <w:r>
        <w:rPr>
          <w:rFonts w:ascii="Baskerville" w:hAnsi="Baskerville" w:cs="Baskerville"/>
        </w:rPr>
        <w:t>:</w:t>
      </w:r>
      <w:r w:rsidR="00D77BC2" w:rsidRPr="00F906AE">
        <w:rPr>
          <w:rFonts w:ascii="Baskerville" w:hAnsi="Baskerville" w:cs="Baskerville"/>
        </w:rPr>
        <w:t xml:space="preserve"> Daberlohn’s </w:t>
      </w:r>
      <w:r>
        <w:rPr>
          <w:rFonts w:ascii="Baskerville" w:hAnsi="Baskerville" w:cs="Baskerville"/>
        </w:rPr>
        <w:t>Nietzschean proposition</w:t>
      </w:r>
      <w:r w:rsidR="00D77BC2" w:rsidRPr="00F906AE">
        <w:rPr>
          <w:rFonts w:ascii="Baskerville" w:hAnsi="Baskerville" w:cs="Baskerville"/>
        </w:rPr>
        <w:t xml:space="preserve"> of joyous sex and death-defying </w:t>
      </w:r>
      <w:r>
        <w:rPr>
          <w:rFonts w:ascii="Baskerville" w:hAnsi="Baskerville" w:cs="Baskerville"/>
        </w:rPr>
        <w:t>singing</w:t>
      </w:r>
      <w:r w:rsidR="00D77BC2" w:rsidRPr="00F906AE">
        <w:rPr>
          <w:rFonts w:ascii="Baskerville" w:hAnsi="Baskerville" w:cs="Baskerville"/>
        </w:rPr>
        <w:t xml:space="preserve">. But six months </w:t>
      </w:r>
      <w:r w:rsidR="008D556E" w:rsidRPr="00F906AE">
        <w:rPr>
          <w:rFonts w:ascii="Baskerville" w:hAnsi="Baskerville" w:cs="Baskerville"/>
        </w:rPr>
        <w:t>after ‘Charlotte Kann’ had arrived at her choice of life through rehearsing</w:t>
      </w:r>
      <w:r w:rsidR="000136B0">
        <w:rPr>
          <w:rFonts w:ascii="Baskerville" w:hAnsi="Baskerville" w:cs="Baskerville"/>
        </w:rPr>
        <w:t xml:space="preserve"> orally, musically and visually</w:t>
      </w:r>
      <w:r w:rsidR="008D556E" w:rsidRPr="00F906AE">
        <w:rPr>
          <w:rFonts w:ascii="Baskerville" w:hAnsi="Baskerville" w:cs="Baskerville"/>
        </w:rPr>
        <w:t xml:space="preserve"> Amadeus Daberlohn’s philosophy</w:t>
      </w:r>
      <w:r w:rsidR="00C31D31">
        <w:rPr>
          <w:rFonts w:ascii="Baskerville" w:hAnsi="Baskerville" w:cs="Baskerville"/>
        </w:rPr>
        <w:t xml:space="preserve"> </w:t>
      </w:r>
      <w:r w:rsidR="000136B0">
        <w:rPr>
          <w:rFonts w:ascii="Baskerville" w:hAnsi="Baskerville" w:cs="Baskerville"/>
        </w:rPr>
        <w:t xml:space="preserve">as a bulwark </w:t>
      </w:r>
      <w:r w:rsidR="00C31D31">
        <w:rPr>
          <w:rFonts w:ascii="Baskerville" w:hAnsi="Baskerville" w:cs="Baskerville"/>
        </w:rPr>
        <w:t>against the restaging of the feminine everyday and its hidden crimes</w:t>
      </w:r>
      <w:r w:rsidR="008D556E" w:rsidRPr="00F906AE">
        <w:rPr>
          <w:rFonts w:ascii="Baskerville" w:hAnsi="Baskerville" w:cs="Baskerville"/>
        </w:rPr>
        <w:t>, the painter</w:t>
      </w:r>
      <w:r w:rsidR="00D77BC2" w:rsidRPr="00F906AE">
        <w:rPr>
          <w:rFonts w:ascii="Baskerville" w:hAnsi="Baskerville" w:cs="Baskerville"/>
        </w:rPr>
        <w:t xml:space="preserve"> writes through the device of her artistic work that gave her all these insights, that she, forced to live alone with the grandfather, who like the doctor in Hanneke’s </w:t>
      </w:r>
      <w:r w:rsidR="008D556E" w:rsidRPr="00F906AE">
        <w:rPr>
          <w:rFonts w:ascii="Baskerville" w:hAnsi="Baskerville" w:cs="Baskerville"/>
          <w:i/>
        </w:rPr>
        <w:t>The</w:t>
      </w:r>
      <w:r w:rsidR="008D556E" w:rsidRPr="00F906AE">
        <w:rPr>
          <w:rFonts w:ascii="Baskerville" w:hAnsi="Baskerville" w:cs="Baskerville"/>
        </w:rPr>
        <w:t xml:space="preserve"> </w:t>
      </w:r>
      <w:r w:rsidR="00D77BC2" w:rsidRPr="00F906AE">
        <w:rPr>
          <w:rFonts w:ascii="Baskerville" w:hAnsi="Baskerville" w:cs="Baskerville"/>
          <w:i/>
        </w:rPr>
        <w:t>White Ribbon</w:t>
      </w:r>
      <w:r w:rsidR="00D77BC2" w:rsidRPr="00F906AE">
        <w:rPr>
          <w:rFonts w:ascii="Baskerville" w:hAnsi="Baskerville" w:cs="Baskerville"/>
        </w:rPr>
        <w:t xml:space="preserve"> may have used medical right to molest his daughters and granddaughter sexually or make demands for sexual services</w:t>
      </w:r>
      <w:r w:rsidR="00632175" w:rsidRPr="00F906AE">
        <w:rPr>
          <w:rFonts w:ascii="Baskerville" w:hAnsi="Baskerville" w:cs="Baskerville"/>
        </w:rPr>
        <w:t xml:space="preserve"> they did not freely wish to give him</w:t>
      </w:r>
      <w:r w:rsidR="00D77BC2" w:rsidRPr="00F906AE">
        <w:rPr>
          <w:rFonts w:ascii="Baskerville" w:hAnsi="Baskerville" w:cs="Baskerville"/>
        </w:rPr>
        <w:t>, decides to end his days by poisoning his breakfast</w:t>
      </w:r>
      <w:r w:rsidR="00C31D31">
        <w:rPr>
          <w:rFonts w:ascii="Baskerville" w:hAnsi="Baskerville" w:cs="Baskerville"/>
        </w:rPr>
        <w:t xml:space="preserve"> with the barbiturate Veronal</w:t>
      </w:r>
      <w:r w:rsidR="00D77BC2" w:rsidRPr="00F906AE">
        <w:rPr>
          <w:rFonts w:ascii="Baskerville" w:hAnsi="Baskerville" w:cs="Baskerville"/>
        </w:rPr>
        <w:t xml:space="preserve">. </w:t>
      </w:r>
      <w:r w:rsidR="00D77BC2" w:rsidRPr="00F906AE">
        <w:rPr>
          <w:rFonts w:ascii="Baskerville" w:hAnsi="Baskerville" w:cs="Baskerville"/>
          <w:b/>
          <w:i/>
        </w:rPr>
        <w:t>Dabei</w:t>
      </w:r>
      <w:r w:rsidR="00D77BC2" w:rsidRPr="00F906AE">
        <w:rPr>
          <w:rFonts w:ascii="Baskerville" w:hAnsi="Baskerville" w:cs="Baskerville"/>
        </w:rPr>
        <w:t>: from this,</w:t>
      </w:r>
      <w:r w:rsidR="000136B0">
        <w:rPr>
          <w:rFonts w:ascii="Baskerville" w:hAnsi="Baskerville" w:cs="Baskerville"/>
        </w:rPr>
        <w:t xml:space="preserve"> not the telling but the showing,</w:t>
      </w:r>
      <w:r w:rsidR="00D77BC2" w:rsidRPr="00F906AE">
        <w:rPr>
          <w:rFonts w:ascii="Baskerville" w:hAnsi="Baskerville" w:cs="Baskerville"/>
        </w:rPr>
        <w:t xml:space="preserve"> from this experience or from this knowledge revealed of the past victims, the work emerged: not to tell a story but to indict a crime and perhaps leave a case for the defence. </w:t>
      </w:r>
    </w:p>
    <w:p w14:paraId="1D3C01E6" w14:textId="77777777" w:rsidR="00AC0EE8" w:rsidRDefault="00D77BC2" w:rsidP="00D77BC2">
      <w:pPr>
        <w:spacing w:line="480" w:lineRule="auto"/>
        <w:jc w:val="both"/>
        <w:rPr>
          <w:rFonts w:ascii="Baskerville" w:hAnsi="Baskerville" w:cs="Baskerville"/>
        </w:rPr>
      </w:pPr>
      <w:r w:rsidRPr="00F906AE">
        <w:rPr>
          <w:rFonts w:ascii="Baskerville" w:hAnsi="Baskerville" w:cs="Baskerville"/>
        </w:rPr>
        <w:tab/>
        <w:t xml:space="preserve">Abusive incest is a crime against </w:t>
      </w:r>
      <w:r w:rsidR="00C31D31">
        <w:rPr>
          <w:rFonts w:ascii="Baskerville" w:hAnsi="Baskerville" w:cs="Baskerville"/>
        </w:rPr>
        <w:t>the</w:t>
      </w:r>
      <w:r w:rsidR="00632175" w:rsidRPr="00F906AE">
        <w:rPr>
          <w:rFonts w:ascii="Baskerville" w:hAnsi="Baskerville" w:cs="Baskerville"/>
        </w:rPr>
        <w:t xml:space="preserve"> vulnerable </w:t>
      </w:r>
      <w:r w:rsidR="000136B0">
        <w:rPr>
          <w:rFonts w:ascii="Baskerville" w:hAnsi="Baskerville" w:cs="Baskerville"/>
        </w:rPr>
        <w:t>with</w:t>
      </w:r>
      <w:r w:rsidR="00C31D31">
        <w:rPr>
          <w:rFonts w:ascii="Baskerville" w:hAnsi="Baskerville" w:cs="Baskerville"/>
        </w:rPr>
        <w:t xml:space="preserve">in </w:t>
      </w:r>
      <w:r w:rsidRPr="00F906AE">
        <w:rPr>
          <w:rFonts w:ascii="Baskerville" w:hAnsi="Baskerville" w:cs="Baskerville"/>
        </w:rPr>
        <w:t>humanity</w:t>
      </w:r>
      <w:r w:rsidR="00C31D31">
        <w:rPr>
          <w:rFonts w:ascii="Baskerville" w:hAnsi="Baskerville" w:cs="Baskerville"/>
        </w:rPr>
        <w:t xml:space="preserve"> in the structure of the family and the domestic sphere. S</w:t>
      </w:r>
      <w:r w:rsidRPr="00F906AE">
        <w:rPr>
          <w:rFonts w:ascii="Baskerville" w:hAnsi="Baskerville" w:cs="Baskerville"/>
        </w:rPr>
        <w:t>tatistically it is part of the everyday. Defence lawyers</w:t>
      </w:r>
      <w:r w:rsidR="000136B0">
        <w:rPr>
          <w:rFonts w:ascii="Baskerville" w:hAnsi="Baskerville" w:cs="Baskerville"/>
        </w:rPr>
        <w:t xml:space="preserve"> in abuse trials,</w:t>
      </w:r>
      <w:r w:rsidRPr="00F906AE">
        <w:rPr>
          <w:rFonts w:ascii="Baskerville" w:hAnsi="Baskerville" w:cs="Baskerville"/>
        </w:rPr>
        <w:t xml:space="preserve"> </w:t>
      </w:r>
      <w:r w:rsidR="000136B0">
        <w:rPr>
          <w:rFonts w:ascii="Baskerville" w:hAnsi="Baskerville" w:cs="Baskerville"/>
        </w:rPr>
        <w:t xml:space="preserve">however, have argued the point </w:t>
      </w:r>
      <w:r w:rsidRPr="00F906AE">
        <w:rPr>
          <w:rFonts w:ascii="Baskerville" w:hAnsi="Baskerville" w:cs="Baskerville"/>
        </w:rPr>
        <w:t>that it happens to so many children and so often that it cannot be</w:t>
      </w:r>
      <w:r w:rsidR="00632175" w:rsidRPr="00F906AE">
        <w:rPr>
          <w:rFonts w:ascii="Baskerville" w:hAnsi="Baskerville" w:cs="Baskerville"/>
        </w:rPr>
        <w:t xml:space="preserve"> considered</w:t>
      </w:r>
      <w:r w:rsidRPr="00F906AE">
        <w:rPr>
          <w:rFonts w:ascii="Baskerville" w:hAnsi="Baskerville" w:cs="Baskerville"/>
        </w:rPr>
        <w:t xml:space="preserve"> exceptional, </w:t>
      </w:r>
      <w:r w:rsidR="00632175" w:rsidRPr="00F906AE">
        <w:rPr>
          <w:rFonts w:ascii="Baskerville" w:hAnsi="Baskerville" w:cs="Baskerville"/>
        </w:rPr>
        <w:t xml:space="preserve">thus </w:t>
      </w:r>
      <w:r w:rsidRPr="00F906AE">
        <w:rPr>
          <w:rFonts w:ascii="Baskerville" w:hAnsi="Baskerville" w:cs="Baskerville"/>
        </w:rPr>
        <w:t>cannot be counted as trauma</w:t>
      </w:r>
      <w:r w:rsidR="00C31D31">
        <w:rPr>
          <w:rFonts w:ascii="Baskerville" w:hAnsi="Baskerville" w:cs="Baskerville"/>
        </w:rPr>
        <w:t xml:space="preserve">, defined as the event </w:t>
      </w:r>
      <w:r w:rsidRPr="00F906AE">
        <w:rPr>
          <w:rFonts w:ascii="Baskerville" w:hAnsi="Baskerville" w:cs="Baskerville"/>
        </w:rPr>
        <w:t>‘outside the range of human experience’</w:t>
      </w:r>
      <w:r w:rsidR="00C31D31">
        <w:rPr>
          <w:rFonts w:ascii="Baskerville" w:hAnsi="Baskerville" w:cs="Baskerville"/>
        </w:rPr>
        <w:t>.</w:t>
      </w:r>
      <w:r w:rsidRPr="00F906AE">
        <w:rPr>
          <w:rFonts w:ascii="Baskerville" w:hAnsi="Baskerville" w:cs="Baskerville"/>
        </w:rPr>
        <w:t xml:space="preserve"> </w:t>
      </w:r>
      <w:r w:rsidR="00C31D31" w:rsidRPr="00F906AE">
        <w:rPr>
          <w:rFonts w:ascii="Baskerville" w:hAnsi="Baskerville" w:cs="Baskerville"/>
        </w:rPr>
        <w:t>(Brown</w:t>
      </w:r>
      <w:r w:rsidR="00C31D31">
        <w:rPr>
          <w:rFonts w:ascii="Baskerville" w:hAnsi="Baskerville" w:cs="Baskerville"/>
        </w:rPr>
        <w:t xml:space="preserve"> 1995: 100-101)</w:t>
      </w:r>
      <w:r w:rsidR="00C31D31" w:rsidRPr="00F906AE">
        <w:rPr>
          <w:rFonts w:ascii="Baskerville" w:hAnsi="Baskerville" w:cs="Baskerville"/>
        </w:rPr>
        <w:t xml:space="preserve"> </w:t>
      </w:r>
      <w:r w:rsidRPr="00F906AE">
        <w:rPr>
          <w:rFonts w:ascii="Baskerville" w:hAnsi="Baskerville" w:cs="Baskerville"/>
        </w:rPr>
        <w:t xml:space="preserve"> Specific dimensions of gendered life experiences fall out the category of the event but they also </w:t>
      </w:r>
      <w:r w:rsidR="00AC0EE8">
        <w:rPr>
          <w:rFonts w:ascii="Baskerville" w:hAnsi="Baskerville" w:cs="Baskerville"/>
        </w:rPr>
        <w:t>used to fall</w:t>
      </w:r>
      <w:r w:rsidRPr="00F906AE">
        <w:rPr>
          <w:rFonts w:ascii="Baskerville" w:hAnsi="Baskerville" w:cs="Baskerville"/>
        </w:rPr>
        <w:t xml:space="preserve"> below the social or cultural analysis of the everyday. Do we place them in the category of the normal or the secret, the trauma or the crime? Incest is what Holocaust survivor and </w:t>
      </w:r>
      <w:r w:rsidR="00AC0EE8">
        <w:rPr>
          <w:rFonts w:ascii="Baskerville" w:hAnsi="Baskerville" w:cs="Baskerville"/>
        </w:rPr>
        <w:t xml:space="preserve">psychoanalyst Dori Laub would call an </w:t>
      </w:r>
      <w:r w:rsidRPr="00F906AE">
        <w:rPr>
          <w:rFonts w:ascii="Baskerville" w:hAnsi="Baskerville" w:cs="Baskerville"/>
        </w:rPr>
        <w:t>‘event without a witness’, a crime</w:t>
      </w:r>
      <w:r w:rsidR="00AC0EE8">
        <w:rPr>
          <w:rFonts w:ascii="Baskerville" w:hAnsi="Baskerville" w:cs="Baskerville"/>
        </w:rPr>
        <w:t xml:space="preserve"> committed</w:t>
      </w:r>
      <w:r w:rsidRPr="00F906AE">
        <w:rPr>
          <w:rFonts w:ascii="Baskerville" w:hAnsi="Baskerville" w:cs="Baskerville"/>
        </w:rPr>
        <w:t xml:space="preserve"> in privacy that does not provide its subject/victim with the reflective mirror of a verifying witness to</w:t>
      </w:r>
      <w:r w:rsidR="00AC0EE8">
        <w:rPr>
          <w:rFonts w:ascii="Baskerville" w:hAnsi="Baskerville" w:cs="Baskerville"/>
        </w:rPr>
        <w:t xml:space="preserve"> violation</w:t>
      </w:r>
      <w:r w:rsidRPr="00F906AE">
        <w:rPr>
          <w:rFonts w:ascii="Baskerville" w:hAnsi="Baskerville" w:cs="Baskerville"/>
        </w:rPr>
        <w:t xml:space="preserve">, </w:t>
      </w:r>
      <w:r w:rsidR="00AC0EE8">
        <w:rPr>
          <w:rFonts w:ascii="Baskerville" w:hAnsi="Baskerville" w:cs="Baskerville"/>
        </w:rPr>
        <w:t xml:space="preserve">to </w:t>
      </w:r>
      <w:r w:rsidRPr="00F906AE">
        <w:rPr>
          <w:rFonts w:ascii="Baskerville" w:hAnsi="Baskerville" w:cs="Baskerville"/>
        </w:rPr>
        <w:t>the silenced murdering of a self</w:t>
      </w:r>
      <w:r w:rsidR="00C31D31">
        <w:rPr>
          <w:rFonts w:ascii="Baskerville" w:hAnsi="Baskerville" w:cs="Baskerville"/>
        </w:rPr>
        <w:t xml:space="preserve">. </w:t>
      </w:r>
      <w:r w:rsidR="00BA45B7" w:rsidRPr="00F906AE">
        <w:rPr>
          <w:rFonts w:ascii="Baskerville" w:hAnsi="Baskerville" w:cs="Baskerville"/>
        </w:rPr>
        <w:t>(Laub, 1992)</w:t>
      </w:r>
      <w:r w:rsidRPr="00F906AE">
        <w:rPr>
          <w:rFonts w:ascii="Baskerville" w:hAnsi="Baskerville" w:cs="Baskerville"/>
        </w:rPr>
        <w:t xml:space="preserve"> </w:t>
      </w:r>
    </w:p>
    <w:p w14:paraId="0CEF27ED" w14:textId="31F46CA7" w:rsidR="00D77BC2" w:rsidRDefault="00AC0EE8" w:rsidP="00D77BC2">
      <w:pPr>
        <w:spacing w:line="480" w:lineRule="auto"/>
        <w:jc w:val="both"/>
        <w:rPr>
          <w:rFonts w:ascii="Baskerville" w:hAnsi="Baskerville" w:cs="Baskerville"/>
        </w:rPr>
      </w:pPr>
      <w:r>
        <w:rPr>
          <w:rFonts w:ascii="Baskerville" w:hAnsi="Baskerville" w:cs="Baskerville"/>
        </w:rPr>
        <w:tab/>
      </w:r>
      <w:r w:rsidR="00D77BC2" w:rsidRPr="00F906AE">
        <w:rPr>
          <w:rFonts w:ascii="Baskerville" w:hAnsi="Baskerville" w:cs="Baskerville"/>
        </w:rPr>
        <w:t xml:space="preserve">What would be the writing of this ‘event’ </w:t>
      </w:r>
      <w:r w:rsidR="00C31D31">
        <w:rPr>
          <w:rFonts w:ascii="Baskerville" w:hAnsi="Baskerville" w:cs="Baskerville"/>
        </w:rPr>
        <w:t>that</w:t>
      </w:r>
      <w:r w:rsidR="00D77BC2" w:rsidRPr="00F906AE">
        <w:rPr>
          <w:rFonts w:ascii="Baskerville" w:hAnsi="Baskerville" w:cs="Baskerville"/>
        </w:rPr>
        <w:t xml:space="preserve"> is also the terrible truth of the gendered everyday?</w:t>
      </w:r>
      <w:r w:rsidR="00C31D31">
        <w:rPr>
          <w:rStyle w:val="FootnoteReference"/>
          <w:rFonts w:ascii="Baskerville" w:hAnsi="Baskerville" w:cs="Baskerville"/>
        </w:rPr>
        <w:footnoteReference w:id="3"/>
      </w:r>
      <w:r w:rsidR="00D77BC2" w:rsidRPr="00F906AE">
        <w:rPr>
          <w:rFonts w:ascii="Baskerville" w:hAnsi="Baskerville" w:cs="Baskerville"/>
        </w:rPr>
        <w:t xml:space="preserve">   I think </w:t>
      </w:r>
      <w:r w:rsidR="00F906AE" w:rsidRPr="00F906AE">
        <w:rPr>
          <w:rFonts w:ascii="Baskerville" w:hAnsi="Baskerville" w:cs="Baskerville"/>
          <w:i/>
        </w:rPr>
        <w:t>Life? or Theatre?</w:t>
      </w:r>
      <w:r w:rsidR="004708E0">
        <w:rPr>
          <w:rFonts w:ascii="Baskerville" w:hAnsi="Baskerville" w:cs="Baskerville"/>
          <w:i/>
        </w:rPr>
        <w:t xml:space="preserve"> </w:t>
      </w:r>
      <w:r w:rsidR="00D77BC2" w:rsidRPr="00F906AE">
        <w:rPr>
          <w:rFonts w:ascii="Baskerville" w:hAnsi="Baskerville" w:cs="Baskerville"/>
        </w:rPr>
        <w:t>possibly reveals what that might look like. Yet it</w:t>
      </w:r>
      <w:r w:rsidR="004708E0">
        <w:rPr>
          <w:rFonts w:ascii="Baskerville" w:hAnsi="Baskerville" w:cs="Baskerville"/>
        </w:rPr>
        <w:t>s form</w:t>
      </w:r>
      <w:r w:rsidR="00D77BC2" w:rsidRPr="00F906AE">
        <w:rPr>
          <w:rFonts w:ascii="Baskerville" w:hAnsi="Baskerville" w:cs="Baskerville"/>
        </w:rPr>
        <w:t xml:space="preserve"> leaves us</w:t>
      </w:r>
      <w:r w:rsidR="004708E0">
        <w:rPr>
          <w:rFonts w:ascii="Baskerville" w:hAnsi="Baskerville" w:cs="Baskerville"/>
        </w:rPr>
        <w:t xml:space="preserve">, as </w:t>
      </w:r>
      <w:r>
        <w:rPr>
          <w:rFonts w:ascii="Baskerville" w:hAnsi="Baskerville" w:cs="Baskerville"/>
        </w:rPr>
        <w:t xml:space="preserve">both </w:t>
      </w:r>
      <w:r w:rsidR="004708E0">
        <w:rPr>
          <w:rFonts w:ascii="Baskerville" w:hAnsi="Baskerville" w:cs="Baskerville"/>
        </w:rPr>
        <w:t>Bayard</w:t>
      </w:r>
      <w:r>
        <w:rPr>
          <w:rFonts w:ascii="Baskerville" w:hAnsi="Baskerville" w:cs="Baskerville"/>
        </w:rPr>
        <w:t xml:space="preserve"> and Derrida reveal,</w:t>
      </w:r>
      <w:r w:rsidR="00D77BC2" w:rsidRPr="00F906AE">
        <w:rPr>
          <w:rFonts w:ascii="Baskerville" w:hAnsi="Baskerville" w:cs="Baskerville"/>
        </w:rPr>
        <w:t xml:space="preserve"> with the profound ambiguity</w:t>
      </w:r>
      <w:r w:rsidR="004708E0">
        <w:rPr>
          <w:rFonts w:ascii="Baskerville" w:hAnsi="Baskerville" w:cs="Baskerville"/>
        </w:rPr>
        <w:t xml:space="preserve"> in its ‘writing’</w:t>
      </w:r>
      <w:r w:rsidR="00D77BC2" w:rsidRPr="00F906AE">
        <w:rPr>
          <w:rFonts w:ascii="Baskerville" w:hAnsi="Baskerville" w:cs="Baskerville"/>
        </w:rPr>
        <w:t xml:space="preserve"> that disallows us from simply romanticising</w:t>
      </w:r>
      <w:r>
        <w:rPr>
          <w:rFonts w:ascii="Baskerville" w:hAnsi="Baskerville" w:cs="Baskerville"/>
        </w:rPr>
        <w:t xml:space="preserve"> or condemning the victim/executioner</w:t>
      </w:r>
      <w:r w:rsidR="004708E0">
        <w:rPr>
          <w:rFonts w:ascii="Baskerville" w:hAnsi="Baskerville" w:cs="Baskerville"/>
        </w:rPr>
        <w:t>, while a psychoanalytical reading of the work as archive forces a confrontation with a murderous desire that marks the text to which this ‘writing’ of the real or imagined event was appended. It is in the tortuous collision of the event of the everyday that the work elaborated in its semi-fictional form using image, music, text, and sequence</w:t>
      </w:r>
      <w:r w:rsidR="00D77BC2" w:rsidRPr="00F906AE">
        <w:rPr>
          <w:rFonts w:ascii="Baskerville" w:hAnsi="Baskerville" w:cs="Baskerville"/>
        </w:rPr>
        <w:t xml:space="preserve"> </w:t>
      </w:r>
      <w:r w:rsidR="004708E0">
        <w:rPr>
          <w:rFonts w:ascii="Baskerville" w:hAnsi="Baskerville" w:cs="Baskerville"/>
        </w:rPr>
        <w:t>and the historically exceptional event in which the 26-ye</w:t>
      </w:r>
      <w:r>
        <w:rPr>
          <w:rFonts w:ascii="Baskerville" w:hAnsi="Baskerville" w:cs="Baskerville"/>
        </w:rPr>
        <w:t>a</w:t>
      </w:r>
      <w:r w:rsidR="004708E0">
        <w:rPr>
          <w:rFonts w:ascii="Baskerville" w:hAnsi="Baskerville" w:cs="Baskerville"/>
        </w:rPr>
        <w:t xml:space="preserve">r-old author-painter was herself murdered that has produced the silencing of the crimes </w:t>
      </w:r>
      <w:r w:rsidR="004333DF">
        <w:rPr>
          <w:rFonts w:ascii="Baskerville" w:hAnsi="Baskerville" w:cs="Baskerville"/>
        </w:rPr>
        <w:t xml:space="preserve">she placed, like the </w:t>
      </w:r>
      <w:r w:rsidR="001A478E">
        <w:rPr>
          <w:rFonts w:ascii="Baskerville" w:hAnsi="Baskerville" w:cs="Baskerville"/>
        </w:rPr>
        <w:t>‘</w:t>
      </w:r>
      <w:r w:rsidR="004333DF">
        <w:rPr>
          <w:rFonts w:ascii="Baskerville" w:hAnsi="Baskerville" w:cs="Baskerville"/>
        </w:rPr>
        <w:t>Purloined Letter</w:t>
      </w:r>
      <w:r w:rsidR="001A478E">
        <w:rPr>
          <w:rFonts w:ascii="Baskerville" w:hAnsi="Baskerville" w:cs="Baskerville"/>
        </w:rPr>
        <w:t>’</w:t>
      </w:r>
      <w:r w:rsidR="004333DF">
        <w:rPr>
          <w:rFonts w:ascii="Baskerville" w:hAnsi="Baskerville" w:cs="Baskerville"/>
        </w:rPr>
        <w:t xml:space="preserve"> of Edgar Allen Poe</w:t>
      </w:r>
      <w:r w:rsidR="006629F5">
        <w:rPr>
          <w:rFonts w:ascii="Baskerville" w:hAnsi="Baskerville" w:cs="Baskerville"/>
        </w:rPr>
        <w:t xml:space="preserve"> (Poe 1844)</w:t>
      </w:r>
      <w:r w:rsidR="004333DF">
        <w:rPr>
          <w:rFonts w:ascii="Baskerville" w:hAnsi="Baskerville" w:cs="Baskerville"/>
        </w:rPr>
        <w:t>, in the obscurity of plain view.</w:t>
      </w:r>
    </w:p>
    <w:p w14:paraId="688B8455" w14:textId="77777777" w:rsidR="00C65352" w:rsidRDefault="00C65352" w:rsidP="00D77BC2">
      <w:pPr>
        <w:spacing w:line="480" w:lineRule="auto"/>
        <w:jc w:val="both"/>
        <w:rPr>
          <w:rFonts w:ascii="Baskerville" w:hAnsi="Baskerville" w:cs="Baskerville"/>
        </w:rPr>
      </w:pPr>
    </w:p>
    <w:p w14:paraId="529F5C0A" w14:textId="0EA87E16" w:rsidR="00C65352" w:rsidRPr="005D0A49" w:rsidRDefault="00C65352" w:rsidP="00C65352">
      <w:pPr>
        <w:rPr>
          <w:rFonts w:ascii="Baskerville" w:hAnsi="Baskerville" w:cs="Baskerville"/>
          <w:b/>
        </w:rPr>
      </w:pPr>
      <w:r w:rsidRPr="005D0A49">
        <w:rPr>
          <w:rFonts w:ascii="Baskerville" w:hAnsi="Baskerville" w:cs="Baskerville"/>
          <w:b/>
        </w:rPr>
        <w:t>References:</w:t>
      </w:r>
    </w:p>
    <w:p w14:paraId="0A1CD1C7" w14:textId="77777777" w:rsidR="00C65352" w:rsidRPr="005D0A49" w:rsidRDefault="00C65352" w:rsidP="00C65352">
      <w:pPr>
        <w:rPr>
          <w:rFonts w:ascii="Baskerville" w:hAnsi="Baskerville" w:cs="Baskerville"/>
        </w:rPr>
      </w:pPr>
    </w:p>
    <w:p w14:paraId="3C3D119E" w14:textId="10830BF2" w:rsidR="00C65352" w:rsidRPr="005D0A49" w:rsidRDefault="00C65352" w:rsidP="008123A9">
      <w:pPr>
        <w:rPr>
          <w:rFonts w:ascii="Baskerville" w:hAnsi="Baskerville" w:cs="Baskerville"/>
          <w:lang w:val="en-US"/>
        </w:rPr>
      </w:pPr>
      <w:r w:rsidRPr="005D0A49">
        <w:rPr>
          <w:rFonts w:ascii="Baskerville" w:hAnsi="Baskerville" w:cs="Baskerville"/>
          <w:lang w:val="en-US"/>
        </w:rPr>
        <w:t>Adorno, Theodor W. (2003)</w:t>
      </w:r>
      <w:r w:rsidRPr="005D0A49">
        <w:rPr>
          <w:rFonts w:ascii="Baskerville" w:hAnsi="Baskerville" w:cs="Baskerville"/>
          <w:i/>
          <w:lang w:val="en-US"/>
        </w:rPr>
        <w:t xml:space="preserve"> Can One Live after Auschwitz?</w:t>
      </w:r>
      <w:r w:rsidRPr="005D0A49">
        <w:rPr>
          <w:rFonts w:ascii="Baskerville" w:hAnsi="Baskerville" w:cs="Baskerville"/>
          <w:lang w:val="en-US"/>
        </w:rPr>
        <w:t xml:space="preserve"> </w:t>
      </w:r>
      <w:r w:rsidRPr="005D0A49">
        <w:rPr>
          <w:rFonts w:ascii="Baskerville" w:hAnsi="Baskerville" w:cs="Baskerville"/>
          <w:i/>
          <w:lang w:val="en-US"/>
        </w:rPr>
        <w:t>A Pilosophical Reader</w:t>
      </w:r>
      <w:r w:rsidRPr="005D0A49">
        <w:rPr>
          <w:rFonts w:ascii="Baskerville" w:hAnsi="Baskerville" w:cs="Baskerville"/>
          <w:lang w:val="en-US"/>
        </w:rPr>
        <w:t>. Edited by Rolf  Tiederman. Stanford: Stanford University Press.</w:t>
      </w:r>
    </w:p>
    <w:p w14:paraId="7506ACC4" w14:textId="562625C0" w:rsidR="00C65352" w:rsidRPr="005D0A49" w:rsidRDefault="008123A9" w:rsidP="008123A9">
      <w:pPr>
        <w:rPr>
          <w:rFonts w:ascii="Baskerville" w:hAnsi="Baskerville" w:cs="Baskerville"/>
          <w:lang w:val="en-US"/>
        </w:rPr>
      </w:pPr>
      <w:r>
        <w:rPr>
          <w:rFonts w:ascii="Baskerville" w:hAnsi="Baskerville" w:cs="Baskerville"/>
          <w:lang w:val="en-US"/>
        </w:rPr>
        <w:t>Ba</w:t>
      </w:r>
      <w:r w:rsidR="00C65352" w:rsidRPr="005D0A49">
        <w:rPr>
          <w:rFonts w:ascii="Baskerville" w:hAnsi="Baskerville" w:cs="Baskerville"/>
          <w:lang w:val="en-US"/>
        </w:rPr>
        <w:t xml:space="preserve">diou, Alain. (1988) </w:t>
      </w:r>
      <w:r w:rsidR="00C65352" w:rsidRPr="005D0A49">
        <w:rPr>
          <w:rFonts w:ascii="Baskerville" w:hAnsi="Baskerville" w:cs="Baskerville"/>
          <w:i/>
          <w:lang w:val="en-US"/>
        </w:rPr>
        <w:t xml:space="preserve"> L’Être et l’Êvenément</w:t>
      </w:r>
      <w:r w:rsidR="00C65352" w:rsidRPr="005D0A49">
        <w:rPr>
          <w:rFonts w:ascii="Baskerville" w:hAnsi="Baskerville" w:cs="Baskerville"/>
          <w:lang w:val="en-US"/>
        </w:rPr>
        <w:t xml:space="preserve"> . Paris: Editions du Seuil.</w:t>
      </w:r>
    </w:p>
    <w:p w14:paraId="67A00D6B" w14:textId="2472C7DD" w:rsidR="00C65352" w:rsidRPr="008123A9" w:rsidRDefault="00C65352" w:rsidP="008123A9">
      <w:pPr>
        <w:rPr>
          <w:rFonts w:ascii="Baskerville" w:hAnsi="Baskerville" w:cs="Baskerville"/>
          <w:lang w:val="en-US"/>
        </w:rPr>
      </w:pPr>
      <w:r w:rsidRPr="005D0A49">
        <w:rPr>
          <w:rFonts w:ascii="Baskerville" w:hAnsi="Baskerville" w:cs="Baskerville"/>
          <w:lang w:val="en-US"/>
        </w:rPr>
        <w:t xml:space="preserve">Badiou, Alain. (2005). </w:t>
      </w:r>
      <w:r w:rsidRPr="005D0A49">
        <w:rPr>
          <w:rFonts w:ascii="Baskerville" w:hAnsi="Baskerville" w:cs="Baskerville"/>
          <w:i/>
          <w:iCs/>
          <w:lang w:val="en-US"/>
        </w:rPr>
        <w:t>Being and Event</w:t>
      </w:r>
      <w:r w:rsidRPr="005D0A49">
        <w:rPr>
          <w:rFonts w:ascii="Baskerville" w:hAnsi="Baskerville" w:cs="Baskerville"/>
          <w:lang w:val="en-US"/>
        </w:rPr>
        <w:t>, transl. by Oliver Feltham. New York: Continuum.</w:t>
      </w:r>
    </w:p>
    <w:p w14:paraId="7B9FD6CE" w14:textId="661A927E" w:rsidR="00C65352" w:rsidRPr="005D0A49" w:rsidRDefault="00C65352" w:rsidP="008123A9">
      <w:pPr>
        <w:rPr>
          <w:rFonts w:ascii="Baskerville" w:hAnsi="Baskerville" w:cs="Baskerville"/>
        </w:rPr>
      </w:pPr>
      <w:r w:rsidRPr="005D0A49">
        <w:rPr>
          <w:rFonts w:ascii="Baskerville" w:hAnsi="Baskerville" w:cs="Baskerville"/>
        </w:rPr>
        <w:t xml:space="preserve">Barthes, Roland. (1981) </w:t>
      </w:r>
      <w:r w:rsidRPr="005D0A49">
        <w:rPr>
          <w:rFonts w:ascii="Baskerville" w:hAnsi="Baskerville" w:cs="Baskerville"/>
          <w:i/>
        </w:rPr>
        <w:t>Camera Obscura: Reflections on Photography</w:t>
      </w:r>
      <w:r w:rsidRPr="005D0A49">
        <w:rPr>
          <w:rFonts w:ascii="Baskerville" w:hAnsi="Baskerville" w:cs="Baskerville"/>
        </w:rPr>
        <w:t xml:space="preserve"> [Le Chambre Claire, 1980]. Trans. Richard Howard. London: Fontana.</w:t>
      </w:r>
    </w:p>
    <w:p w14:paraId="395BC876" w14:textId="3416B495" w:rsidR="00C65352" w:rsidRPr="008123A9" w:rsidRDefault="00C65352" w:rsidP="008123A9">
      <w:pPr>
        <w:rPr>
          <w:rFonts w:ascii="Baskerville" w:hAnsi="Baskerville" w:cs="Baskerville"/>
          <w:lang w:val="en-US"/>
        </w:rPr>
      </w:pPr>
      <w:r w:rsidRPr="005D0A49">
        <w:rPr>
          <w:rFonts w:ascii="Baskerville" w:hAnsi="Baskerville" w:cs="Baskerville"/>
          <w:lang w:val="en-US"/>
        </w:rPr>
        <w:t xml:space="preserve">Bayard, Pierre. (2000). </w:t>
      </w:r>
      <w:r w:rsidRPr="005D0A49">
        <w:rPr>
          <w:rFonts w:ascii="Baskerville" w:hAnsi="Baskerville" w:cs="Baskerville"/>
          <w:i/>
          <w:lang w:val="en-US"/>
        </w:rPr>
        <w:t xml:space="preserve"> Who Killed Roger Ackroyd: The Mystery Behind the Agatha Christie Mystery</w:t>
      </w:r>
      <w:r w:rsidRPr="005D0A49">
        <w:rPr>
          <w:rFonts w:ascii="Baskerville" w:hAnsi="Baskerville" w:cs="Baskerville"/>
          <w:lang w:val="en-US"/>
        </w:rPr>
        <w:t>. Trans. Carol Cosman. New York: The New Press.</w:t>
      </w:r>
    </w:p>
    <w:p w14:paraId="7E67211B" w14:textId="42438A20" w:rsidR="00C65352" w:rsidRPr="005D0A49" w:rsidRDefault="00C65352" w:rsidP="008123A9">
      <w:pPr>
        <w:rPr>
          <w:rFonts w:ascii="Baskerville" w:hAnsi="Baskerville" w:cs="Baskerville"/>
        </w:rPr>
      </w:pPr>
      <w:r w:rsidRPr="005D0A49">
        <w:rPr>
          <w:rFonts w:ascii="Baskerville" w:hAnsi="Baskerville" w:cs="Baskerville"/>
        </w:rPr>
        <w:t xml:space="preserve">Brown, Laura S. (1995).’Not Outside the Range: One Feminist Perspective on Psychic Trauma’ in Cathy Caruth, (ed.). </w:t>
      </w:r>
      <w:r w:rsidRPr="005D0A49">
        <w:rPr>
          <w:rFonts w:ascii="Baskerville" w:hAnsi="Baskerville" w:cs="Baskerville"/>
          <w:i/>
        </w:rPr>
        <w:t xml:space="preserve"> Trauma: Explorations in Memory</w:t>
      </w:r>
      <w:r w:rsidRPr="005D0A49">
        <w:rPr>
          <w:rFonts w:ascii="Baskerville" w:hAnsi="Baskerville" w:cs="Baskerville"/>
        </w:rPr>
        <w:t>. Baltimore: Johns Hopkins University Press. Pp.  100-12.</w:t>
      </w:r>
    </w:p>
    <w:p w14:paraId="7B1FD574" w14:textId="6DED4380" w:rsidR="00C65352" w:rsidRPr="005D0A49" w:rsidRDefault="00C65352" w:rsidP="008123A9">
      <w:pPr>
        <w:rPr>
          <w:rFonts w:ascii="Baskerville" w:hAnsi="Baskerville" w:cs="Baskerville"/>
        </w:rPr>
      </w:pPr>
      <w:r w:rsidRPr="005D0A49">
        <w:rPr>
          <w:rFonts w:ascii="Baskerville" w:hAnsi="Baskerville" w:cs="Baskerville"/>
        </w:rPr>
        <w:t xml:space="preserve">Derrida, Jacques  (1996). </w:t>
      </w:r>
      <w:r w:rsidRPr="005D0A49">
        <w:rPr>
          <w:rFonts w:ascii="Baskerville" w:hAnsi="Baskerville" w:cs="Baskerville"/>
          <w:i/>
        </w:rPr>
        <w:t xml:space="preserve"> Archive Fever: A Freudian Impression</w:t>
      </w:r>
      <w:r w:rsidRPr="005D0A49">
        <w:rPr>
          <w:rFonts w:ascii="Baskerville" w:hAnsi="Baskerville" w:cs="Baskerville"/>
        </w:rPr>
        <w:t>. Trans. Eric Prenowitz. Chicago: University of Chicago Press.</w:t>
      </w:r>
    </w:p>
    <w:p w14:paraId="0FA3F0A5" w14:textId="429CFEEF" w:rsidR="00C65352" w:rsidRPr="005D0A49" w:rsidRDefault="00C65352" w:rsidP="008123A9">
      <w:pPr>
        <w:rPr>
          <w:rFonts w:ascii="Baskerville" w:hAnsi="Baskerville" w:cs="Baskerville"/>
        </w:rPr>
      </w:pPr>
      <w:r w:rsidRPr="005D0A49">
        <w:rPr>
          <w:rFonts w:ascii="Baskerville" w:hAnsi="Baskerville" w:cs="Baskerville"/>
        </w:rPr>
        <w:t xml:space="preserve">Felstiner, Mary Lowenthal (1994). </w:t>
      </w:r>
      <w:r w:rsidRPr="005D0A49">
        <w:rPr>
          <w:rFonts w:ascii="Baskerville" w:hAnsi="Baskerville" w:cs="Baskerville"/>
          <w:i/>
        </w:rPr>
        <w:t xml:space="preserve"> To Paint Her Life: Charlotte Salomon in the Nazi Era</w:t>
      </w:r>
      <w:r w:rsidRPr="005D0A49">
        <w:rPr>
          <w:rFonts w:ascii="Baskerville" w:hAnsi="Baskerville" w:cs="Baskerville"/>
        </w:rPr>
        <w:t>. New York: Harper Collins.</w:t>
      </w:r>
    </w:p>
    <w:p w14:paraId="69265CDF" w14:textId="113BEA6D" w:rsidR="00C65352" w:rsidRPr="005D0A49" w:rsidRDefault="00C65352" w:rsidP="008123A9">
      <w:pPr>
        <w:rPr>
          <w:rFonts w:ascii="Baskerville" w:hAnsi="Baskerville" w:cs="Baskerville"/>
        </w:rPr>
      </w:pPr>
      <w:r w:rsidRPr="005D0A49">
        <w:rPr>
          <w:rFonts w:ascii="Baskerville" w:hAnsi="Baskerville" w:cs="Baskerville"/>
        </w:rPr>
        <w:t xml:space="preserve">Freud. Sigmund. (1939) </w:t>
      </w:r>
      <w:r w:rsidRPr="005D0A49">
        <w:rPr>
          <w:rFonts w:ascii="Baskerville" w:hAnsi="Baskerville" w:cs="Baskerville"/>
          <w:i/>
        </w:rPr>
        <w:t>Moses and Monotheism</w:t>
      </w:r>
      <w:r w:rsidRPr="005D0A49">
        <w:rPr>
          <w:rFonts w:ascii="Baskerville" w:hAnsi="Baskerville" w:cs="Baskerville"/>
        </w:rPr>
        <w:t xml:space="preserve"> Standard Edition of the Complete Psychological Works of Sigmund Freud. Vol. 23. London: Hogarth Press. 1964.</w:t>
      </w:r>
    </w:p>
    <w:p w14:paraId="631D9351" w14:textId="56A19E1F" w:rsidR="00C65352" w:rsidRPr="008123A9" w:rsidRDefault="00C65352" w:rsidP="008123A9">
      <w:pPr>
        <w:rPr>
          <w:rFonts w:ascii="Baskerville" w:hAnsi="Baskerville" w:cs="Baskerville"/>
          <w:i/>
        </w:rPr>
      </w:pPr>
      <w:r w:rsidRPr="005D0A49">
        <w:rPr>
          <w:rFonts w:ascii="Baskerville" w:hAnsi="Baskerville" w:cs="Baskerville"/>
        </w:rPr>
        <w:t>Hanneke, Michael. 2009.</w:t>
      </w:r>
      <w:r w:rsidRPr="005D0A49">
        <w:rPr>
          <w:rFonts w:ascii="Baskerville" w:hAnsi="Baskerville" w:cs="Baskerville"/>
          <w:i/>
        </w:rPr>
        <w:t xml:space="preserve"> The White Ribbon.</w:t>
      </w:r>
    </w:p>
    <w:p w14:paraId="7E8C49F5" w14:textId="1BECFE87" w:rsidR="00C65352" w:rsidRPr="005D0A49" w:rsidRDefault="00C65352" w:rsidP="008123A9">
      <w:pPr>
        <w:rPr>
          <w:rFonts w:ascii="Baskerville" w:hAnsi="Baskerville" w:cs="Baskerville"/>
        </w:rPr>
      </w:pPr>
      <w:r w:rsidRPr="005D0A49">
        <w:rPr>
          <w:rFonts w:ascii="Baskerville" w:hAnsi="Baskerville" w:cs="Baskerville"/>
        </w:rPr>
        <w:t xml:space="preserve">Hirsch, Julia. (1980) </w:t>
      </w:r>
      <w:r w:rsidRPr="005D0A49">
        <w:rPr>
          <w:rFonts w:ascii="Baskerville" w:hAnsi="Baskerville" w:cs="Baskerville"/>
          <w:i/>
        </w:rPr>
        <w:t>Familu Photographs: Content, Meaning and Effect</w:t>
      </w:r>
      <w:r w:rsidRPr="005D0A49">
        <w:rPr>
          <w:rFonts w:ascii="Baskerville" w:hAnsi="Baskerville" w:cs="Baskerville"/>
        </w:rPr>
        <w:t>. New York: Oxford University Press.</w:t>
      </w:r>
    </w:p>
    <w:p w14:paraId="407B7002" w14:textId="079768F1" w:rsidR="00C65352" w:rsidRPr="005D0A49" w:rsidRDefault="00C65352" w:rsidP="008123A9">
      <w:pPr>
        <w:rPr>
          <w:rFonts w:ascii="Baskerville" w:hAnsi="Baskerville" w:cs="Baskerville"/>
        </w:rPr>
      </w:pPr>
      <w:r w:rsidRPr="005D0A49">
        <w:rPr>
          <w:rFonts w:ascii="Baskerville" w:hAnsi="Baskerville" w:cs="Baskerville"/>
        </w:rPr>
        <w:t>Kafka, Franz. (1919/1995)</w:t>
      </w:r>
      <w:r w:rsidRPr="005D0A49">
        <w:rPr>
          <w:rFonts w:ascii="Baskerville" w:hAnsi="Baskerville" w:cs="Baskerville"/>
          <w:i/>
        </w:rPr>
        <w:t xml:space="preserve"> In the Penal Colony</w:t>
      </w:r>
      <w:r w:rsidRPr="005D0A49">
        <w:rPr>
          <w:rFonts w:ascii="Baskerville" w:hAnsi="Baskerville" w:cs="Baskerville"/>
        </w:rPr>
        <w:t xml:space="preserve"> trans. Eugen Jolas.  London: Penguin Books.</w:t>
      </w:r>
    </w:p>
    <w:p w14:paraId="3502EC08" w14:textId="2E1C1D29" w:rsidR="00C65352" w:rsidRPr="005D0A49" w:rsidRDefault="00C65352" w:rsidP="008123A9">
      <w:pPr>
        <w:rPr>
          <w:rFonts w:ascii="Baskerville" w:hAnsi="Baskerville" w:cs="Baskerville"/>
        </w:rPr>
      </w:pPr>
      <w:r w:rsidRPr="005D0A49">
        <w:rPr>
          <w:rFonts w:ascii="Baskerville" w:hAnsi="Baskerville" w:cs="Baskerville"/>
        </w:rPr>
        <w:t xml:space="preserve">Laub, Dori (1992), ‘An Event Without a Witness: Truth, Testimony and Survival’ in Shoshana Felman and Dori Laub (eds.) </w:t>
      </w:r>
      <w:r w:rsidRPr="005D0A49">
        <w:rPr>
          <w:rFonts w:ascii="Baskerville" w:hAnsi="Baskerville" w:cs="Baskerville"/>
          <w:i/>
        </w:rPr>
        <w:t xml:space="preserve">Testimony: Crises of Witnessing in Literature, Psychoanalysis and History </w:t>
      </w:r>
      <w:r w:rsidRPr="005D0A49">
        <w:rPr>
          <w:rFonts w:ascii="Baskerville" w:hAnsi="Baskerville" w:cs="Baskerville"/>
        </w:rPr>
        <w:t xml:space="preserve"> London and New York: Routledge. Pp. 75-92</w:t>
      </w:r>
    </w:p>
    <w:p w14:paraId="5D09A1CB" w14:textId="3050FD8F" w:rsidR="00C65352" w:rsidRPr="005D0A49" w:rsidRDefault="00C65352" w:rsidP="008123A9">
      <w:pPr>
        <w:rPr>
          <w:rFonts w:ascii="Baskerville" w:hAnsi="Baskerville" w:cs="Baskerville"/>
          <w:lang w:val="en-US"/>
        </w:rPr>
      </w:pPr>
      <w:r w:rsidRPr="005D0A49">
        <w:rPr>
          <w:rFonts w:ascii="Baskerville" w:hAnsi="Baskerville" w:cs="Baskerville"/>
        </w:rPr>
        <w:t xml:space="preserve">Lefebvre, Henri (1984) </w:t>
      </w:r>
      <w:r w:rsidRPr="005D0A49">
        <w:rPr>
          <w:rFonts w:ascii="Baskerville" w:hAnsi="Baskerville" w:cs="Baskerville"/>
          <w:i/>
          <w:lang w:val="en-US"/>
        </w:rPr>
        <w:t>Everyday life in the Modern World</w:t>
      </w:r>
      <w:r w:rsidRPr="005D0A49">
        <w:rPr>
          <w:rFonts w:ascii="Baskerville" w:hAnsi="Baskerville" w:cs="Baskerville"/>
          <w:lang w:val="en-US"/>
        </w:rPr>
        <w:t>. New York: Transaction.</w:t>
      </w:r>
    </w:p>
    <w:p w14:paraId="3245AF76" w14:textId="35B30845" w:rsidR="00C65352" w:rsidRPr="005D0A49" w:rsidRDefault="00C65352" w:rsidP="008123A9">
      <w:pPr>
        <w:rPr>
          <w:rFonts w:ascii="Baskerville" w:hAnsi="Baskerville" w:cs="Baskerville"/>
          <w:bCs/>
          <w:iCs/>
          <w:lang w:val="en-US"/>
        </w:rPr>
      </w:pPr>
      <w:r w:rsidRPr="005D0A49">
        <w:rPr>
          <w:rFonts w:ascii="Baskerville" w:hAnsi="Baskerville" w:cs="Baskerville"/>
        </w:rPr>
        <w:t xml:space="preserve">Murnau, F.W. (1922) </w:t>
      </w:r>
      <w:r w:rsidRPr="005D0A49">
        <w:rPr>
          <w:rFonts w:ascii="Baskerville" w:hAnsi="Baskerville" w:cs="Baskerville"/>
          <w:bCs/>
          <w:i/>
          <w:iCs/>
          <w:lang w:val="en-US"/>
        </w:rPr>
        <w:t>Nosferatu: A Symphony of Horror</w:t>
      </w:r>
      <w:r w:rsidRPr="005D0A49">
        <w:rPr>
          <w:rFonts w:ascii="Baskerville" w:hAnsi="Baskerville" w:cs="Baskerville"/>
          <w:bCs/>
          <w:iCs/>
          <w:lang w:val="en-US"/>
        </w:rPr>
        <w:t xml:space="preserve"> .Film Arts Guild.</w:t>
      </w:r>
    </w:p>
    <w:p w14:paraId="76C0BE4C" w14:textId="45DC764B" w:rsidR="00C65352" w:rsidRPr="008123A9" w:rsidRDefault="00C65352" w:rsidP="008123A9">
      <w:pPr>
        <w:rPr>
          <w:rFonts w:ascii="Baskerville" w:hAnsi="Baskerville" w:cs="Baskerville"/>
          <w:i/>
        </w:rPr>
      </w:pPr>
      <w:r w:rsidRPr="005D0A49">
        <w:rPr>
          <w:rFonts w:ascii="Baskerville" w:hAnsi="Baskerville" w:cs="Baskerville"/>
          <w:bCs/>
          <w:iCs/>
          <w:lang w:val="en-US"/>
        </w:rPr>
        <w:t>Poe, Edgar Alen (1844)</w:t>
      </w:r>
      <w:r w:rsidRPr="005D0A49">
        <w:rPr>
          <w:rFonts w:ascii="Baskerville" w:hAnsi="Baskerville" w:cs="Baskerville"/>
          <w:bCs/>
          <w:i/>
          <w:iCs/>
          <w:lang w:val="en-US"/>
        </w:rPr>
        <w:t xml:space="preserve"> </w:t>
      </w:r>
      <w:r w:rsidRPr="005D0A49">
        <w:rPr>
          <w:rFonts w:ascii="Baskerville" w:hAnsi="Baskerville" w:cs="Baskerville"/>
          <w:bCs/>
          <w:iCs/>
          <w:lang w:val="en-US"/>
        </w:rPr>
        <w:t xml:space="preserve">‘The Purloined Letter’  New York: </w:t>
      </w:r>
      <w:r w:rsidRPr="005D0A49">
        <w:rPr>
          <w:rFonts w:ascii="Baskerville" w:hAnsi="Baskerville" w:cs="Baskerville"/>
          <w:bCs/>
          <w:i/>
          <w:iCs/>
          <w:lang w:val="en-US"/>
        </w:rPr>
        <w:t>The Gift for 1845.</w:t>
      </w:r>
    </w:p>
    <w:p w14:paraId="244D29F9" w14:textId="738163BE" w:rsidR="00C65352" w:rsidRPr="005D0A49" w:rsidRDefault="00C65352" w:rsidP="008123A9">
      <w:pPr>
        <w:rPr>
          <w:rFonts w:ascii="Baskerville" w:hAnsi="Baskerville" w:cs="Baskerville"/>
        </w:rPr>
      </w:pPr>
      <w:r w:rsidRPr="005D0A49">
        <w:rPr>
          <w:rFonts w:ascii="Baskerville" w:hAnsi="Baskerville" w:cs="Baskerville"/>
        </w:rPr>
        <w:t xml:space="preserve">Pollock, Griselda. 2006 </w:t>
      </w:r>
      <w:r w:rsidRPr="005D0A49">
        <w:rPr>
          <w:rFonts w:ascii="Baskerville" w:hAnsi="Baskerville" w:cs="Baskerville"/>
          <w:lang w:val="en-US"/>
        </w:rPr>
        <w:t>‘</w:t>
      </w:r>
      <w:r w:rsidRPr="005D0A49">
        <w:rPr>
          <w:rFonts w:ascii="Baskerville" w:hAnsi="Baskerville" w:cs="Baskerville"/>
        </w:rPr>
        <w:t xml:space="preserve">Theater of Memory: trauma and cure in Charlotte Salomon’s Modernity Fairy Tale: </w:t>
      </w:r>
      <w:r w:rsidRPr="005D0A49">
        <w:rPr>
          <w:rFonts w:ascii="Baskerville" w:hAnsi="Baskerville" w:cs="Baskerville"/>
          <w:i/>
          <w:iCs/>
        </w:rPr>
        <w:t xml:space="preserve">Leben? Oder Theater? </w:t>
      </w:r>
      <w:r w:rsidRPr="005D0A49">
        <w:rPr>
          <w:rFonts w:ascii="Baskerville" w:hAnsi="Baskerville" w:cs="Baskerville"/>
        </w:rPr>
        <w:t xml:space="preserve"> 1940-42’in Michael Steinberg and Monica Bohm Duchen (eds.) </w:t>
      </w:r>
      <w:r w:rsidRPr="005D0A49">
        <w:rPr>
          <w:rFonts w:ascii="Baskerville" w:hAnsi="Baskerville" w:cs="Baskerville"/>
          <w:i/>
          <w:iCs/>
        </w:rPr>
        <w:t xml:space="preserve"> Reading Charlotte Salomon.</w:t>
      </w:r>
      <w:r w:rsidRPr="005D0A49">
        <w:rPr>
          <w:rFonts w:ascii="Baskerville" w:hAnsi="Baskerville" w:cs="Baskerville"/>
        </w:rPr>
        <w:t xml:space="preserve"> Ithaca: Cornell University Press. pp. 34-72. </w:t>
      </w:r>
    </w:p>
    <w:p w14:paraId="69B8F3C1" w14:textId="04338C68" w:rsidR="00C65352" w:rsidRPr="008123A9" w:rsidRDefault="00C65352" w:rsidP="008123A9">
      <w:pPr>
        <w:rPr>
          <w:rFonts w:ascii="Baskerville" w:hAnsi="Baskerville" w:cs="Baskerville"/>
        </w:rPr>
      </w:pPr>
      <w:r w:rsidRPr="005D0A49">
        <w:rPr>
          <w:rFonts w:ascii="Baskerville" w:hAnsi="Baskerville" w:cs="Baskerville"/>
        </w:rPr>
        <w:t>Pollock, Griselda (2003).</w:t>
      </w:r>
      <w:r w:rsidRPr="005D0A49">
        <w:rPr>
          <w:rFonts w:ascii="Baskerville" w:hAnsi="Baskerville" w:cs="Baskerville"/>
          <w:i/>
          <w:iCs/>
          <w:lang w:val="en-US"/>
        </w:rPr>
        <w:t xml:space="preserve"> Charlotte Salomon’s Leben Oder Theatre: Trauma, Memory, Images, Music and Text.</w:t>
      </w:r>
      <w:r w:rsidRPr="005D0A49">
        <w:rPr>
          <w:rFonts w:ascii="Baskerville" w:hAnsi="Baskerville" w:cs="Baskerville"/>
          <w:lang w:val="en-US"/>
        </w:rPr>
        <w:t xml:space="preserve"> Papers presented at the conference at the University of Michigan. January 23-24, 2003. (#67) Working Papers, no 67, Institute for Research on Women &amp; Gender, University of Michigan, Ann Arbor;  </w:t>
      </w:r>
    </w:p>
    <w:p w14:paraId="0842326B" w14:textId="489E1466" w:rsidR="00C65352" w:rsidRPr="005D0A49" w:rsidRDefault="00C65352" w:rsidP="008123A9">
      <w:pPr>
        <w:rPr>
          <w:rFonts w:ascii="Baskerville" w:hAnsi="Baskerville" w:cs="Baskerville"/>
        </w:rPr>
      </w:pPr>
      <w:r w:rsidRPr="005D0A49">
        <w:rPr>
          <w:rFonts w:ascii="Baskerville" w:hAnsi="Baskerville" w:cs="Baskerville"/>
        </w:rPr>
        <w:t>Pollock, Griselda</w:t>
      </w:r>
      <w:r w:rsidRPr="005D0A49">
        <w:rPr>
          <w:rFonts w:ascii="Baskerville" w:hAnsi="Baskerville" w:cs="Baskerville"/>
          <w:lang w:val="en-US"/>
        </w:rPr>
        <w:t xml:space="preserve">  (2007).‘Daydreaming before History in the last works of Sigmund Freud and Charlotte Salomon’, </w:t>
      </w:r>
      <w:r w:rsidRPr="005D0A49">
        <w:rPr>
          <w:rFonts w:ascii="Baskerville" w:hAnsi="Baskerville" w:cs="Baskerville"/>
          <w:i/>
          <w:iCs/>
          <w:lang w:val="en-US"/>
        </w:rPr>
        <w:t>Migratory Aesthetics; Memory, Trauma and Culture</w:t>
      </w:r>
      <w:r w:rsidRPr="005D0A49">
        <w:rPr>
          <w:rFonts w:ascii="Baskerville" w:hAnsi="Baskerville" w:cs="Baskerville"/>
          <w:lang w:val="en-US"/>
        </w:rPr>
        <w:t>. Ed. Sam Durrant and Catherine Lord. Amsterdam: Rodopi. pp.  205-228;</w:t>
      </w:r>
    </w:p>
    <w:p w14:paraId="61F6AEC3" w14:textId="3BBE0787" w:rsidR="00C65352" w:rsidRPr="005D0A49" w:rsidRDefault="00C65352" w:rsidP="008123A9">
      <w:pPr>
        <w:rPr>
          <w:rFonts w:ascii="Baskerville" w:hAnsi="Baskerville" w:cs="Baskerville"/>
        </w:rPr>
      </w:pPr>
      <w:r w:rsidRPr="005D0A49">
        <w:rPr>
          <w:rFonts w:ascii="Baskerville" w:hAnsi="Baskerville" w:cs="Baskerville"/>
        </w:rPr>
        <w:t>Pollock, Griselda  (2007</w:t>
      </w:r>
      <w:r w:rsidR="00DC6611">
        <w:rPr>
          <w:rFonts w:ascii="Baskerville" w:hAnsi="Baskerville" w:cs="Baskerville"/>
        </w:rPr>
        <w:t>b</w:t>
      </w:r>
      <w:r w:rsidRPr="005D0A49">
        <w:rPr>
          <w:rFonts w:ascii="Baskerville" w:hAnsi="Baskerville" w:cs="Baskerville"/>
        </w:rPr>
        <w:t xml:space="preserve">) ‘Jewish Space/Women’s Time’, </w:t>
      </w:r>
      <w:r w:rsidRPr="005D0A49">
        <w:rPr>
          <w:rFonts w:ascii="Baskerville" w:hAnsi="Baskerville" w:cs="Baskerville"/>
          <w:i/>
          <w:iCs/>
        </w:rPr>
        <w:t>Encounters in the Virtual Feminist Museum: Time Space and the Archive</w:t>
      </w:r>
      <w:r w:rsidRPr="005D0A49">
        <w:rPr>
          <w:rFonts w:ascii="Baskerville" w:hAnsi="Baskerville" w:cs="Baskerville"/>
        </w:rPr>
        <w:t xml:space="preserve"> London: Routledge. pp.143-70.</w:t>
      </w:r>
    </w:p>
    <w:p w14:paraId="131D8E70" w14:textId="37F48C7A" w:rsidR="00C65352" w:rsidRPr="005D0A49" w:rsidRDefault="008123A9" w:rsidP="008123A9">
      <w:pPr>
        <w:rPr>
          <w:rFonts w:ascii="Baskerville" w:hAnsi="Baskerville" w:cs="Baskerville"/>
        </w:rPr>
      </w:pPr>
      <w:r>
        <w:rPr>
          <w:rFonts w:ascii="Baskerville" w:hAnsi="Baskerville" w:cs="Baskerville"/>
        </w:rPr>
        <w:t>Pol</w:t>
      </w:r>
      <w:r w:rsidR="00C65352" w:rsidRPr="005D0A49">
        <w:rPr>
          <w:rFonts w:ascii="Baskerville" w:hAnsi="Baskerville" w:cs="Baskerville"/>
        </w:rPr>
        <w:t>lock, Griselda  (2007</w:t>
      </w:r>
      <w:r w:rsidR="00DC6611">
        <w:rPr>
          <w:rFonts w:ascii="Baskerville" w:hAnsi="Baskerville" w:cs="Baskerville"/>
        </w:rPr>
        <w:t>c</w:t>
      </w:r>
      <w:r w:rsidR="00C65352" w:rsidRPr="005D0A49">
        <w:rPr>
          <w:rFonts w:ascii="Baskerville" w:hAnsi="Baskerville" w:cs="Baskerville"/>
        </w:rPr>
        <w:t>). ‘Life Mapping’ in Griselda Pollock (ed.)</w:t>
      </w:r>
      <w:r w:rsidR="00C65352" w:rsidRPr="005D0A49">
        <w:rPr>
          <w:rFonts w:ascii="Baskerville" w:hAnsi="Baskerville" w:cs="Baskerville"/>
          <w:i/>
          <w:iCs/>
        </w:rPr>
        <w:t xml:space="preserve"> Conceptual Odysseys: Passages to Cultural Analysis</w:t>
      </w:r>
      <w:r w:rsidR="00C65352" w:rsidRPr="005D0A49">
        <w:rPr>
          <w:rFonts w:ascii="Baskerville" w:hAnsi="Baskerville" w:cs="Baskerville"/>
        </w:rPr>
        <w:t>. London: I.B.Tauris, 2007. pp. 63-90;</w:t>
      </w:r>
    </w:p>
    <w:p w14:paraId="1CD3D491" w14:textId="678D782F" w:rsidR="00C65352" w:rsidRPr="005D0A49" w:rsidRDefault="00C65352" w:rsidP="008123A9">
      <w:pPr>
        <w:rPr>
          <w:rFonts w:ascii="Baskerville" w:hAnsi="Baskerville" w:cs="Baskerville"/>
        </w:rPr>
      </w:pPr>
      <w:r w:rsidRPr="005D0A49">
        <w:rPr>
          <w:rFonts w:ascii="Baskerville" w:hAnsi="Baskerville" w:cs="Baskerville"/>
        </w:rPr>
        <w:t xml:space="preserve">Pollock, Griselda (2007/2008)  ‘What does a Woman Want? Art Investigating Death in Charlotte Salomon’s </w:t>
      </w:r>
      <w:r w:rsidRPr="005D0A49">
        <w:rPr>
          <w:rFonts w:ascii="Baskerville" w:hAnsi="Baskerville" w:cs="Baskerville"/>
          <w:i/>
          <w:iCs/>
        </w:rPr>
        <w:t>Leben? oder Theater?</w:t>
      </w:r>
      <w:r w:rsidRPr="005D0A49">
        <w:rPr>
          <w:rFonts w:ascii="Baskerville" w:hAnsi="Baskerville" w:cs="Baskerville"/>
        </w:rPr>
        <w:t xml:space="preserve">  1941-2’</w:t>
      </w:r>
      <w:r w:rsidRPr="005D0A49">
        <w:rPr>
          <w:rFonts w:ascii="Baskerville" w:hAnsi="Baskerville" w:cs="Baskerville"/>
          <w:i/>
          <w:iCs/>
        </w:rPr>
        <w:t xml:space="preserve"> Art History</w:t>
      </w:r>
      <w:r w:rsidRPr="005D0A49">
        <w:rPr>
          <w:rFonts w:ascii="Baskerville" w:hAnsi="Baskerville" w:cs="Baskerville"/>
        </w:rPr>
        <w:t xml:space="preserve"> 30: 1 (2007), pp. 383-406; reprinted in Deborah Cherry (ed.),</w:t>
      </w:r>
      <w:r w:rsidRPr="005D0A49">
        <w:rPr>
          <w:rFonts w:ascii="Baskerville" w:hAnsi="Baskerville" w:cs="Baskerville"/>
          <w:i/>
          <w:iCs/>
        </w:rPr>
        <w:t xml:space="preserve"> About Mieke Bal</w:t>
      </w:r>
      <w:r w:rsidRPr="005D0A49">
        <w:rPr>
          <w:rFonts w:ascii="Baskerville" w:hAnsi="Baskerville" w:cs="Baskerville"/>
        </w:rPr>
        <w:t>. Malden, MA. and Oxford: Wiley-Blackwell, 2008. pp.83-105.;</w:t>
      </w:r>
    </w:p>
    <w:p w14:paraId="42777F62" w14:textId="79FFDB50" w:rsidR="00C65352" w:rsidRPr="005D0A49" w:rsidRDefault="00C65352" w:rsidP="008123A9">
      <w:pPr>
        <w:rPr>
          <w:rFonts w:ascii="Baskerville" w:hAnsi="Baskerville" w:cs="Baskerville"/>
        </w:rPr>
      </w:pPr>
      <w:r w:rsidRPr="005D0A49">
        <w:rPr>
          <w:rFonts w:ascii="Baskerville" w:hAnsi="Baskerville" w:cs="Baskerville"/>
        </w:rPr>
        <w:t xml:space="preserve">Pollock, Griselda (2008). ‘Mapping the ‘bios’ in two graphic systems with gender in mind: Van Gogh and Charlotte Salomon’ in Dana Arnold, (ed.), </w:t>
      </w:r>
      <w:r w:rsidRPr="005D0A49">
        <w:rPr>
          <w:rFonts w:ascii="Baskerville" w:hAnsi="Baskerville" w:cs="Baskerville"/>
          <w:i/>
          <w:iCs/>
        </w:rPr>
        <w:t xml:space="preserve">Biographies and Space. </w:t>
      </w:r>
      <w:r w:rsidRPr="005D0A49">
        <w:rPr>
          <w:rFonts w:ascii="Baskerville" w:hAnsi="Baskerville" w:cs="Baskerville"/>
        </w:rPr>
        <w:t xml:space="preserve">London:Routledge. pp. 115-38 ; </w:t>
      </w:r>
    </w:p>
    <w:p w14:paraId="36298448" w14:textId="2A041755" w:rsidR="00C65352" w:rsidRPr="008123A9" w:rsidRDefault="00C65352" w:rsidP="008123A9">
      <w:pPr>
        <w:rPr>
          <w:rFonts w:ascii="Baskerville" w:hAnsi="Baskerville" w:cs="Baskerville"/>
        </w:rPr>
      </w:pPr>
      <w:r w:rsidRPr="005D0A49">
        <w:rPr>
          <w:rFonts w:ascii="Baskerville" w:hAnsi="Baskerville" w:cs="Baskerville"/>
        </w:rPr>
        <w:t>Pollock, Griselda</w:t>
      </w:r>
      <w:r w:rsidRPr="005D0A49">
        <w:rPr>
          <w:rFonts w:ascii="Baskerville" w:hAnsi="Baskerville" w:cs="Baskerville"/>
          <w:lang w:val="en-US"/>
        </w:rPr>
        <w:t xml:space="preserve">  (2009). ‘The Missing Photograph: Maternal Imagoes in Charlotte Salomon’s </w:t>
      </w:r>
      <w:r w:rsidRPr="005D0A49">
        <w:rPr>
          <w:rFonts w:ascii="Baskerville" w:hAnsi="Baskerville" w:cs="Baskerville"/>
          <w:i/>
          <w:iCs/>
          <w:lang w:val="en-US"/>
        </w:rPr>
        <w:t>Life/ or Theatre? ‘ New Formations,</w:t>
      </w:r>
      <w:r w:rsidRPr="005D0A49">
        <w:rPr>
          <w:rFonts w:ascii="Baskerville" w:hAnsi="Baskerville" w:cs="Baskerville"/>
          <w:lang w:val="en-US"/>
        </w:rPr>
        <w:t xml:space="preserve"> </w:t>
      </w:r>
      <w:r w:rsidRPr="005D0A49">
        <w:rPr>
          <w:rFonts w:ascii="Baskerville" w:hAnsi="Baskerville" w:cs="Baskerville"/>
          <w:i/>
          <w:iCs/>
          <w:lang w:val="en-US"/>
        </w:rPr>
        <w:t>Reading Life Writing</w:t>
      </w:r>
      <w:r w:rsidRPr="005D0A49">
        <w:rPr>
          <w:rFonts w:ascii="Baskerville" w:hAnsi="Baskerville" w:cs="Baskerville"/>
          <w:lang w:val="en-US"/>
        </w:rPr>
        <w:t>, no. 67.  pp</w:t>
      </w:r>
      <w:r w:rsidRPr="005D0A49">
        <w:rPr>
          <w:rFonts w:ascii="Baskerville" w:hAnsi="Baskerville" w:cs="Baskerville"/>
          <w:i/>
          <w:iCs/>
          <w:lang w:val="en-US"/>
        </w:rPr>
        <w:t xml:space="preserve"> </w:t>
      </w:r>
      <w:r w:rsidRPr="005D0A49">
        <w:rPr>
          <w:rFonts w:ascii="Baskerville" w:hAnsi="Baskerville" w:cs="Baskerville"/>
          <w:lang w:val="en-US"/>
        </w:rPr>
        <w:t>59-77;</w:t>
      </w:r>
    </w:p>
    <w:p w14:paraId="51440AE1" w14:textId="0E6E0A8D" w:rsidR="00C65352" w:rsidRPr="008123A9" w:rsidRDefault="00C65352" w:rsidP="008123A9">
      <w:pPr>
        <w:rPr>
          <w:rFonts w:ascii="Baskerville" w:hAnsi="Baskerville" w:cs="Baskerville"/>
        </w:rPr>
      </w:pPr>
      <w:r w:rsidRPr="005D0A49">
        <w:rPr>
          <w:rFonts w:ascii="Baskerville" w:hAnsi="Baskerville" w:cs="Baskerville"/>
        </w:rPr>
        <w:t>Pollock, Griselda (2011/2012)</w:t>
      </w:r>
      <w:r w:rsidRPr="005D0A49">
        <w:rPr>
          <w:rFonts w:ascii="Baskerville" w:hAnsi="Baskerville" w:cs="Baskerville"/>
          <w:lang w:val="en-US"/>
        </w:rPr>
        <w:t xml:space="preserve"> </w:t>
      </w:r>
      <w:r w:rsidRPr="005D0A49">
        <w:rPr>
          <w:rFonts w:ascii="Baskerville" w:hAnsi="Baskerville" w:cs="Baskerville"/>
          <w:i/>
          <w:iCs/>
        </w:rPr>
        <w:t>Allo-Thanatography or Allo-Auto-biography A few thoughts on one painting in Charlotte Salomon’s Leben? oder Theater? 1941-42</w:t>
      </w:r>
      <w:r w:rsidRPr="005D0A49">
        <w:rPr>
          <w:rFonts w:ascii="Baskerville" w:hAnsi="Baskerville" w:cs="Baskerville"/>
        </w:rPr>
        <w:t xml:space="preserve"> Kassel: Documenta Notebook. reprinted in </w:t>
      </w:r>
      <w:r w:rsidRPr="005D0A49">
        <w:rPr>
          <w:rFonts w:ascii="Baskerville" w:hAnsi="Baskerville" w:cs="Baskerville"/>
          <w:i/>
          <w:iCs/>
        </w:rPr>
        <w:t>The Book of Books</w:t>
      </w:r>
      <w:r w:rsidRPr="005D0A49">
        <w:rPr>
          <w:rFonts w:ascii="Baskerville" w:hAnsi="Baskerville" w:cs="Baskerville"/>
        </w:rPr>
        <w:t xml:space="preserve"> Frankfurt: Hatje Kantz.pp. pp.208-15.</w:t>
      </w:r>
      <w:bookmarkStart w:id="0" w:name="_GoBack"/>
      <w:bookmarkEnd w:id="0"/>
    </w:p>
    <w:p w14:paraId="64FCBF74" w14:textId="0F50CE39" w:rsidR="00C65352" w:rsidRPr="005D0A49" w:rsidRDefault="00C65352" w:rsidP="008123A9">
      <w:pPr>
        <w:rPr>
          <w:rFonts w:ascii="Baskerville" w:hAnsi="Baskerville" w:cs="Baskerville"/>
          <w:lang w:val="en-US"/>
        </w:rPr>
      </w:pPr>
      <w:r w:rsidRPr="005D0A49">
        <w:rPr>
          <w:rFonts w:ascii="Baskerville" w:hAnsi="Baskerville" w:cs="Baskerville"/>
          <w:lang w:val="en-US"/>
        </w:rPr>
        <w:t>Salomon, Charlotte (1942-43)</w:t>
      </w:r>
      <w:r w:rsidRPr="005D0A49">
        <w:rPr>
          <w:rFonts w:ascii="Baskerville" w:hAnsi="Baskerville" w:cs="Baskerville"/>
          <w:i/>
          <w:lang w:val="en-US"/>
        </w:rPr>
        <w:t xml:space="preserve"> Leben? oder Theater? </w:t>
      </w:r>
      <w:r w:rsidRPr="005D0A49">
        <w:rPr>
          <w:rFonts w:ascii="Baskerville" w:hAnsi="Baskerville" w:cs="Baskerville"/>
          <w:lang w:val="en-US"/>
        </w:rPr>
        <w:t>Amsterdam: Jewish Historical Museum.</w:t>
      </w:r>
    </w:p>
    <w:p w14:paraId="5778C870" w14:textId="68FEBACA" w:rsidR="00C65352" w:rsidRPr="005D0A49" w:rsidRDefault="00C65352" w:rsidP="008123A9">
      <w:pPr>
        <w:rPr>
          <w:rFonts w:ascii="Baskerville" w:hAnsi="Baskerville" w:cs="Baskerville"/>
          <w:lang w:val="en-US"/>
        </w:rPr>
      </w:pPr>
      <w:r w:rsidRPr="005D0A49">
        <w:rPr>
          <w:rFonts w:ascii="Baskerville" w:hAnsi="Baskerville" w:cs="Baskerville"/>
          <w:lang w:val="en-US"/>
        </w:rPr>
        <w:t>Salomon, Charlotte (1980)</w:t>
      </w:r>
      <w:r w:rsidRPr="005D0A49">
        <w:rPr>
          <w:rFonts w:ascii="Baskerville" w:hAnsi="Baskerville" w:cs="Baskerville"/>
          <w:i/>
          <w:lang w:val="en-US"/>
        </w:rPr>
        <w:t xml:space="preserve"> Charlotte: Life? or Theater?: An Autobiographical Play. </w:t>
      </w:r>
      <w:r w:rsidRPr="005D0A49">
        <w:rPr>
          <w:rFonts w:ascii="Baskerville" w:hAnsi="Baskerville" w:cs="Baskerville"/>
          <w:lang w:val="en-US"/>
        </w:rPr>
        <w:t xml:space="preserve"> Introduced by Judith Herzberg.  Trans.  Leila Vennewitz. London: Allen Lane.</w:t>
      </w:r>
    </w:p>
    <w:p w14:paraId="705081F7" w14:textId="0783DE95" w:rsidR="00C65352" w:rsidRPr="005D0A49" w:rsidRDefault="00C65352" w:rsidP="008123A9">
      <w:pPr>
        <w:rPr>
          <w:rFonts w:ascii="Baskerville" w:hAnsi="Baskerville" w:cs="Baskerville"/>
          <w:lang w:val="en-US"/>
        </w:rPr>
      </w:pPr>
      <w:r w:rsidRPr="005D0A49">
        <w:rPr>
          <w:rFonts w:ascii="Baskerville" w:hAnsi="Baskerville" w:cs="Baskerville"/>
          <w:lang w:val="en-US"/>
        </w:rPr>
        <w:t xml:space="preserve">Shengold, Leonard. (1989). </w:t>
      </w:r>
      <w:r w:rsidRPr="005D0A49">
        <w:rPr>
          <w:rFonts w:ascii="Baskerville" w:hAnsi="Baskerville" w:cs="Baskerville"/>
          <w:i/>
          <w:lang w:val="en-US"/>
        </w:rPr>
        <w:t>Soul Murder: The Effects of Childhood Abuse and Deprivation</w:t>
      </w:r>
      <w:r w:rsidRPr="005D0A49">
        <w:rPr>
          <w:rFonts w:ascii="Baskerville" w:hAnsi="Baskerville" w:cs="Baskerville"/>
          <w:lang w:val="en-US"/>
        </w:rPr>
        <w:t xml:space="preserve"> New Haven: Ballantine Books with Yale University Press.</w:t>
      </w:r>
    </w:p>
    <w:p w14:paraId="45378E78" w14:textId="23CCEBEE" w:rsidR="00C65352" w:rsidRPr="005D0A49" w:rsidRDefault="00C65352" w:rsidP="008123A9">
      <w:pPr>
        <w:rPr>
          <w:rFonts w:ascii="Baskerville" w:hAnsi="Baskerville" w:cs="Baskerville"/>
        </w:rPr>
      </w:pPr>
      <w:r w:rsidRPr="005D0A49">
        <w:rPr>
          <w:rFonts w:ascii="Baskerville" w:hAnsi="Baskerville" w:cs="Baskerville"/>
          <w:lang w:val="en-US"/>
        </w:rPr>
        <w:t xml:space="preserve">Steinberg, Michael.  (2006). ‘ Reading Charlotte Salomon: History, Memory, Modernism’ in Michael Steinberg and Monica Bohm-Duchen, (eds.). </w:t>
      </w:r>
      <w:r w:rsidRPr="005D0A49">
        <w:rPr>
          <w:rFonts w:ascii="Baskerville" w:hAnsi="Baskerville" w:cs="Baskerville"/>
          <w:i/>
          <w:lang w:val="en-US"/>
        </w:rPr>
        <w:t xml:space="preserve"> Reading Charlotte Salomon</w:t>
      </w:r>
      <w:r w:rsidRPr="005D0A49">
        <w:rPr>
          <w:rFonts w:ascii="Baskerville" w:hAnsi="Baskerville" w:cs="Baskerville"/>
          <w:lang w:val="en-US"/>
        </w:rPr>
        <w:t>. Ithaca: Cornell University Press, pp. 1-21.</w:t>
      </w:r>
    </w:p>
    <w:p w14:paraId="57B0EF81" w14:textId="5C2F75F4" w:rsidR="00C65352" w:rsidRPr="005D0A49" w:rsidRDefault="00C65352" w:rsidP="008123A9">
      <w:pPr>
        <w:rPr>
          <w:rFonts w:ascii="Baskerville" w:hAnsi="Baskerville" w:cs="Baskerville"/>
        </w:rPr>
      </w:pPr>
      <w:r w:rsidRPr="005D0A49">
        <w:rPr>
          <w:rFonts w:ascii="Baskerville" w:hAnsi="Baskerville" w:cs="Baskerville"/>
        </w:rPr>
        <w:t xml:space="preserve">Watson, Julia. (2002) ‘Autobiography as Cultural Performance’, in Sidonie Smith and </w:t>
      </w:r>
      <w:r w:rsidRPr="005D0A49">
        <w:rPr>
          <w:rFonts w:ascii="Baskerville" w:hAnsi="Baskerville" w:cs="Baskerville"/>
          <w:i/>
        </w:rPr>
        <w:t xml:space="preserve"> </w:t>
      </w:r>
      <w:r w:rsidRPr="005D0A49">
        <w:rPr>
          <w:rFonts w:ascii="Baskerville" w:hAnsi="Baskerville" w:cs="Baskerville"/>
        </w:rPr>
        <w:t xml:space="preserve"> Julia Watson, (eds.) </w:t>
      </w:r>
      <w:r w:rsidRPr="005D0A49">
        <w:rPr>
          <w:rFonts w:ascii="Baskerville" w:hAnsi="Baskerville" w:cs="Baskerville"/>
          <w:i/>
        </w:rPr>
        <w:t>Interfaces: Women/ Autobiography? Image/ Performance</w:t>
      </w:r>
      <w:r w:rsidRPr="005D0A49">
        <w:rPr>
          <w:rFonts w:ascii="Baskerville" w:hAnsi="Baskerville" w:cs="Baskerville"/>
        </w:rPr>
        <w:t xml:space="preserve"> Ann Arbor: University of Michigan Press. Pp 342-384.</w:t>
      </w:r>
    </w:p>
    <w:p w14:paraId="088F621E" w14:textId="7C0EBB2C" w:rsidR="00C65352" w:rsidRPr="005D0A49" w:rsidRDefault="00C65352" w:rsidP="008123A9">
      <w:pPr>
        <w:rPr>
          <w:rFonts w:ascii="Baskerville" w:hAnsi="Baskerville" w:cs="Baskerville"/>
        </w:rPr>
      </w:pPr>
      <w:r w:rsidRPr="005D0A49">
        <w:rPr>
          <w:rFonts w:ascii="Baskerville" w:hAnsi="Baskerville" w:cs="Baskerville"/>
        </w:rPr>
        <w:t xml:space="preserve">Watson, Julia (2002a) ‘ Charlotte Salomon’s Memory Work in the “Postscript” to </w:t>
      </w:r>
      <w:r w:rsidRPr="005D0A49">
        <w:rPr>
          <w:rFonts w:ascii="Baskerville" w:hAnsi="Baskerville" w:cs="Baskerville"/>
          <w:i/>
        </w:rPr>
        <w:t>Life? or Theater?</w:t>
      </w:r>
      <w:r w:rsidRPr="005D0A49">
        <w:rPr>
          <w:rFonts w:ascii="Baskerville" w:hAnsi="Baskerville" w:cs="Baskerville"/>
        </w:rPr>
        <w:t>,</w:t>
      </w:r>
      <w:r w:rsidRPr="005D0A49">
        <w:rPr>
          <w:rFonts w:ascii="Baskerville" w:hAnsi="Baskerville" w:cs="Baskerville"/>
          <w:i/>
        </w:rPr>
        <w:t xml:space="preserve"> Signs</w:t>
      </w:r>
      <w:r w:rsidRPr="005D0A49">
        <w:rPr>
          <w:rFonts w:ascii="Baskerville" w:hAnsi="Baskerville" w:cs="Baskerville"/>
        </w:rPr>
        <w:t xml:space="preserve"> 28:1,409-29.</w:t>
      </w:r>
    </w:p>
    <w:p w14:paraId="7FB3CE2B" w14:textId="77777777" w:rsidR="00C65352" w:rsidRPr="005D0A49" w:rsidRDefault="00C65352" w:rsidP="008123A9">
      <w:pPr>
        <w:rPr>
          <w:rFonts w:ascii="Baskerville" w:hAnsi="Baskerville" w:cs="Baskerville"/>
        </w:rPr>
      </w:pPr>
      <w:r w:rsidRPr="005D0A49">
        <w:rPr>
          <w:rFonts w:ascii="Baskerville" w:hAnsi="Baskerville" w:cs="Baskerville"/>
        </w:rPr>
        <w:t xml:space="preserve">Yerushalmi, Yosef Hayim. (1993)  </w:t>
      </w:r>
      <w:r w:rsidRPr="005D0A49">
        <w:rPr>
          <w:rFonts w:ascii="Baskerville" w:hAnsi="Baskerville" w:cs="Baskerville"/>
          <w:i/>
          <w:lang w:val="en-US"/>
        </w:rPr>
        <w:t>Freud's Moses: Judaism Terminable and Interminable</w:t>
      </w:r>
      <w:r w:rsidRPr="005D0A49">
        <w:rPr>
          <w:rFonts w:ascii="Baskerville" w:hAnsi="Baskerville" w:cs="Baskerville"/>
          <w:lang w:val="en-US"/>
        </w:rPr>
        <w:t>; New Haven and London: Yale University Press.</w:t>
      </w:r>
    </w:p>
    <w:p w14:paraId="2FF94D72" w14:textId="77777777" w:rsidR="00C65352" w:rsidRPr="005D0A49" w:rsidRDefault="00C65352" w:rsidP="008123A9">
      <w:pPr>
        <w:rPr>
          <w:rFonts w:ascii="Baskerville" w:hAnsi="Baskerville" w:cs="Baskerville"/>
        </w:rPr>
      </w:pPr>
    </w:p>
    <w:p w14:paraId="4B6090C9" w14:textId="77777777" w:rsidR="00C65352" w:rsidRPr="005D0A49" w:rsidRDefault="00C65352" w:rsidP="008123A9">
      <w:pPr>
        <w:jc w:val="both"/>
        <w:rPr>
          <w:rFonts w:ascii="Baskerville" w:hAnsi="Baskerville" w:cs="Baskerville"/>
        </w:rPr>
      </w:pPr>
    </w:p>
    <w:p w14:paraId="21930493" w14:textId="77777777" w:rsidR="00F41F45" w:rsidRPr="00BF2612" w:rsidRDefault="00F41F45" w:rsidP="008123A9">
      <w:pPr>
        <w:rPr>
          <w:sz w:val="20"/>
          <w:szCs w:val="20"/>
        </w:rPr>
      </w:pPr>
      <w:r w:rsidRPr="00BF2612">
        <w:rPr>
          <w:sz w:val="20"/>
          <w:szCs w:val="20"/>
        </w:rPr>
        <w:t>Illustrations</w:t>
      </w:r>
    </w:p>
    <w:p w14:paraId="20234822" w14:textId="77777777" w:rsidR="00F41F45" w:rsidRPr="00BF2612" w:rsidRDefault="00F41F45" w:rsidP="00F41F45">
      <w:pPr>
        <w:rPr>
          <w:sz w:val="20"/>
          <w:szCs w:val="20"/>
        </w:rPr>
      </w:pPr>
    </w:p>
    <w:p w14:paraId="0492F3D5" w14:textId="38ADA5E0" w:rsidR="00F41F45" w:rsidRPr="00BF2612" w:rsidRDefault="00F41F45" w:rsidP="00F41F45">
      <w:pPr>
        <w:rPr>
          <w:sz w:val="20"/>
          <w:szCs w:val="20"/>
        </w:rPr>
      </w:pPr>
      <w:r w:rsidRPr="00BF2612">
        <w:rPr>
          <w:sz w:val="20"/>
          <w:szCs w:val="20"/>
        </w:rPr>
        <w:t xml:space="preserve">1. Photograph: Charlotte Salomon on a balcony, </w:t>
      </w:r>
      <w:r w:rsidR="007414C3">
        <w:rPr>
          <w:sz w:val="20"/>
          <w:szCs w:val="20"/>
        </w:rPr>
        <w:t xml:space="preserve"> detail, </w:t>
      </w:r>
      <w:r w:rsidRPr="00BF2612">
        <w:rPr>
          <w:sz w:val="20"/>
          <w:szCs w:val="20"/>
        </w:rPr>
        <w:t>1926 JHM  Courtesy of the Charlotte Salomon Foundation</w:t>
      </w:r>
    </w:p>
    <w:p w14:paraId="14A0DDB1" w14:textId="77777777" w:rsidR="00F41F45" w:rsidRPr="00BF2612" w:rsidRDefault="00F41F45" w:rsidP="00F41F45">
      <w:pPr>
        <w:rPr>
          <w:sz w:val="20"/>
          <w:szCs w:val="20"/>
        </w:rPr>
      </w:pPr>
      <w:r w:rsidRPr="00BF2612">
        <w:rPr>
          <w:sz w:val="20"/>
          <w:szCs w:val="20"/>
        </w:rPr>
        <w:t>2. Photograph: Charlotte Salomon on a balcony, 1926 JHM  Courtesy of the Charlotte Salomon Foundation</w:t>
      </w:r>
    </w:p>
    <w:p w14:paraId="7A658253" w14:textId="77777777" w:rsidR="00F41F45" w:rsidRPr="00BF2612" w:rsidRDefault="00F41F45" w:rsidP="00F41F45">
      <w:pPr>
        <w:rPr>
          <w:sz w:val="20"/>
          <w:szCs w:val="20"/>
        </w:rPr>
      </w:pPr>
      <w:r w:rsidRPr="00BF2612">
        <w:rPr>
          <w:sz w:val="20"/>
          <w:szCs w:val="20"/>
        </w:rPr>
        <w:t>3. Photograph: Charlotte Salomon with Albert Salomon, 1928 JHM  Courtesy of the Charlotte Salomon Foundation</w:t>
      </w:r>
    </w:p>
    <w:p w14:paraId="23459EBE" w14:textId="77777777" w:rsidR="00F41F45" w:rsidRPr="00BF2612" w:rsidRDefault="00F41F45" w:rsidP="00F41F45">
      <w:pPr>
        <w:rPr>
          <w:sz w:val="20"/>
          <w:szCs w:val="20"/>
        </w:rPr>
      </w:pPr>
      <w:r w:rsidRPr="00BF2612">
        <w:rPr>
          <w:sz w:val="20"/>
          <w:szCs w:val="20"/>
        </w:rPr>
        <w:t>4 Photograph: Charlotte Salomon, 1938 JHM  Courtesy of the Charlotte Salomon Foundation</w:t>
      </w:r>
    </w:p>
    <w:p w14:paraId="0F901BE0" w14:textId="65285943" w:rsidR="00F41F45" w:rsidRDefault="00F41F45" w:rsidP="00F41F45">
      <w:pPr>
        <w:rPr>
          <w:sz w:val="20"/>
          <w:szCs w:val="20"/>
        </w:rPr>
      </w:pPr>
      <w:r>
        <w:rPr>
          <w:sz w:val="20"/>
          <w:szCs w:val="20"/>
        </w:rPr>
        <w:t xml:space="preserve">5 </w:t>
      </w:r>
      <w:r w:rsidRPr="00BF2612">
        <w:rPr>
          <w:sz w:val="20"/>
          <w:szCs w:val="20"/>
        </w:rPr>
        <w:t>Photograph: Charlotte Salomon</w:t>
      </w:r>
      <w:r>
        <w:rPr>
          <w:sz w:val="20"/>
          <w:szCs w:val="20"/>
        </w:rPr>
        <w:t xml:space="preserve"> with her grandparents</w:t>
      </w:r>
      <w:r w:rsidR="007414C3">
        <w:rPr>
          <w:sz w:val="20"/>
          <w:szCs w:val="20"/>
        </w:rPr>
        <w:t xml:space="preserve"> in Villa L’Hermitage.</w:t>
      </w:r>
      <w:r>
        <w:rPr>
          <w:sz w:val="20"/>
          <w:szCs w:val="20"/>
        </w:rPr>
        <w:t xml:space="preserve"> </w:t>
      </w:r>
      <w:r w:rsidRPr="00BF2612">
        <w:rPr>
          <w:sz w:val="20"/>
          <w:szCs w:val="20"/>
        </w:rPr>
        <w:t xml:space="preserve"> JHM  Courtesy of the Charlotte Salomon Foundation</w:t>
      </w:r>
    </w:p>
    <w:p w14:paraId="727C7E93" w14:textId="623723E1" w:rsidR="00F41F45" w:rsidRPr="00BF2612" w:rsidRDefault="00F41F45" w:rsidP="00F41F45">
      <w:pPr>
        <w:rPr>
          <w:sz w:val="20"/>
          <w:szCs w:val="20"/>
        </w:rPr>
      </w:pPr>
      <w:r>
        <w:rPr>
          <w:sz w:val="20"/>
          <w:szCs w:val="20"/>
        </w:rPr>
        <w:t>6</w:t>
      </w:r>
      <w:r w:rsidRPr="00BF2612">
        <w:rPr>
          <w:sz w:val="20"/>
          <w:szCs w:val="20"/>
        </w:rPr>
        <w:t xml:space="preserve">.Photograph: Charlotte Salomon in Gardens of  Villa L’Hermitage,Villefranche France, 1940 JHM  </w:t>
      </w:r>
    </w:p>
    <w:p w14:paraId="57F54F5B" w14:textId="3BFC9D7F" w:rsidR="007414C3" w:rsidRDefault="007414C3" w:rsidP="00F41F45">
      <w:pPr>
        <w:rPr>
          <w:sz w:val="20"/>
          <w:szCs w:val="20"/>
        </w:rPr>
      </w:pPr>
      <w:r>
        <w:rPr>
          <w:sz w:val="20"/>
          <w:szCs w:val="20"/>
        </w:rPr>
        <w:t xml:space="preserve">7.  Structural Map of  </w:t>
      </w:r>
      <w:r w:rsidRPr="00BF2612">
        <w:rPr>
          <w:sz w:val="20"/>
          <w:szCs w:val="20"/>
        </w:rPr>
        <w:t xml:space="preserve">Charlotte Salomon  </w:t>
      </w:r>
      <w:r w:rsidRPr="00BF2612">
        <w:rPr>
          <w:i/>
          <w:sz w:val="20"/>
          <w:szCs w:val="20"/>
        </w:rPr>
        <w:t xml:space="preserve">Life? or Theatre? </w:t>
      </w:r>
      <w:r w:rsidRPr="00BF2612">
        <w:rPr>
          <w:sz w:val="20"/>
          <w:szCs w:val="20"/>
        </w:rPr>
        <w:t xml:space="preserve"> </w:t>
      </w:r>
    </w:p>
    <w:p w14:paraId="128F6046" w14:textId="5C3F51E1" w:rsidR="00F41F45" w:rsidRPr="00BF2612" w:rsidRDefault="007414C3" w:rsidP="00F41F45">
      <w:pPr>
        <w:rPr>
          <w:sz w:val="20"/>
          <w:szCs w:val="20"/>
        </w:rPr>
      </w:pPr>
      <w:r>
        <w:rPr>
          <w:sz w:val="20"/>
          <w:szCs w:val="20"/>
        </w:rPr>
        <w:t>8</w:t>
      </w:r>
      <w:r w:rsidR="00F41F45" w:rsidRPr="00BF2612">
        <w:rPr>
          <w:sz w:val="20"/>
          <w:szCs w:val="20"/>
        </w:rPr>
        <w:t>.  Charlotte Salomon</w:t>
      </w:r>
      <w:r>
        <w:rPr>
          <w:sz w:val="20"/>
          <w:szCs w:val="20"/>
        </w:rPr>
        <w:t>. First painting [Berlin 1913]</w:t>
      </w:r>
      <w:r w:rsidR="00F41F45" w:rsidRPr="00BF2612">
        <w:rPr>
          <w:sz w:val="20"/>
          <w:szCs w:val="20"/>
        </w:rPr>
        <w:t xml:space="preserve">  </w:t>
      </w:r>
      <w:r w:rsidR="00F41F45" w:rsidRPr="00BF2612">
        <w:rPr>
          <w:i/>
          <w:sz w:val="20"/>
          <w:szCs w:val="20"/>
        </w:rPr>
        <w:t xml:space="preserve">Life? or Theatre? </w:t>
      </w:r>
      <w:r w:rsidR="00F41F45" w:rsidRPr="00BF2612">
        <w:rPr>
          <w:sz w:val="20"/>
          <w:szCs w:val="20"/>
        </w:rPr>
        <w:t xml:space="preserve"> JMH </w:t>
      </w:r>
      <w:r>
        <w:rPr>
          <w:sz w:val="20"/>
          <w:szCs w:val="20"/>
        </w:rPr>
        <w:t>4156</w:t>
      </w:r>
      <w:r w:rsidR="00F41F45" w:rsidRPr="00BF2612">
        <w:rPr>
          <w:sz w:val="20"/>
          <w:szCs w:val="20"/>
        </w:rPr>
        <w:t xml:space="preserve">  Courtesy of the Charlotte Salomon Foundation</w:t>
      </w:r>
    </w:p>
    <w:p w14:paraId="216D17F3" w14:textId="043505ED" w:rsidR="00F41F45" w:rsidRPr="00BF2612" w:rsidRDefault="007414C3" w:rsidP="00F41F45">
      <w:pPr>
        <w:rPr>
          <w:sz w:val="20"/>
          <w:szCs w:val="20"/>
        </w:rPr>
      </w:pPr>
      <w:r>
        <w:rPr>
          <w:sz w:val="20"/>
          <w:szCs w:val="20"/>
        </w:rPr>
        <w:t>9</w:t>
      </w:r>
      <w:r w:rsidR="00F41F45" w:rsidRPr="00BF2612">
        <w:rPr>
          <w:sz w:val="20"/>
          <w:szCs w:val="20"/>
        </w:rPr>
        <w:t>. Charlotte Salomon</w:t>
      </w:r>
      <w:r>
        <w:rPr>
          <w:sz w:val="20"/>
          <w:szCs w:val="20"/>
        </w:rPr>
        <w:t xml:space="preserve"> Last Painting [St Jean de Cap Ferrat 1042]</w:t>
      </w:r>
      <w:r w:rsidR="00F41F45" w:rsidRPr="00BF2612">
        <w:rPr>
          <w:sz w:val="20"/>
          <w:szCs w:val="20"/>
        </w:rPr>
        <w:t xml:space="preserve">  </w:t>
      </w:r>
      <w:r w:rsidR="00F41F45" w:rsidRPr="00BF2612">
        <w:rPr>
          <w:i/>
          <w:sz w:val="20"/>
          <w:szCs w:val="20"/>
        </w:rPr>
        <w:t xml:space="preserve"> Life? or Theatre? </w:t>
      </w:r>
      <w:r w:rsidR="00F41F45" w:rsidRPr="00BF2612">
        <w:rPr>
          <w:sz w:val="20"/>
          <w:szCs w:val="20"/>
        </w:rPr>
        <w:t xml:space="preserve"> JMH </w:t>
      </w:r>
      <w:r>
        <w:rPr>
          <w:sz w:val="20"/>
          <w:szCs w:val="20"/>
        </w:rPr>
        <w:t>4925</w:t>
      </w:r>
      <w:r w:rsidR="00F41F45" w:rsidRPr="00BF2612">
        <w:rPr>
          <w:sz w:val="20"/>
          <w:szCs w:val="20"/>
        </w:rPr>
        <w:t xml:space="preserve">  Courtesy of the Charlotte Salomon Foundation</w:t>
      </w:r>
    </w:p>
    <w:p w14:paraId="5C9FF439" w14:textId="0C604C3E" w:rsidR="004F0F02" w:rsidRDefault="004F0F02" w:rsidP="00F41F45">
      <w:pPr>
        <w:rPr>
          <w:sz w:val="20"/>
          <w:szCs w:val="20"/>
        </w:rPr>
      </w:pPr>
      <w:r>
        <w:rPr>
          <w:sz w:val="20"/>
          <w:szCs w:val="20"/>
        </w:rPr>
        <w:t xml:space="preserve">9. Frans Weisz  </w:t>
      </w:r>
      <w:r w:rsidRPr="004F0F02">
        <w:rPr>
          <w:i/>
          <w:sz w:val="20"/>
          <w:szCs w:val="20"/>
        </w:rPr>
        <w:t>Leven</w:t>
      </w:r>
      <w:r>
        <w:rPr>
          <w:i/>
          <w:sz w:val="20"/>
          <w:szCs w:val="20"/>
        </w:rPr>
        <w:t>?</w:t>
      </w:r>
      <w:r w:rsidRPr="004F0F02">
        <w:rPr>
          <w:i/>
          <w:sz w:val="20"/>
          <w:szCs w:val="20"/>
        </w:rPr>
        <w:t xml:space="preserve"> of Theater?</w:t>
      </w:r>
      <w:r>
        <w:rPr>
          <w:sz w:val="20"/>
          <w:szCs w:val="20"/>
        </w:rPr>
        <w:t xml:space="preserve"> 2012: montage of first sequence of experts</w:t>
      </w:r>
    </w:p>
    <w:p w14:paraId="088FB6B1" w14:textId="44DB57A1" w:rsidR="004F0F02" w:rsidRDefault="004F0F02" w:rsidP="00F41F45">
      <w:pPr>
        <w:rPr>
          <w:sz w:val="20"/>
          <w:szCs w:val="20"/>
        </w:rPr>
      </w:pPr>
      <w:r>
        <w:rPr>
          <w:sz w:val="20"/>
          <w:szCs w:val="20"/>
        </w:rPr>
        <w:t xml:space="preserve">10. Frans Weisz  </w:t>
      </w:r>
      <w:r w:rsidRPr="004F0F02">
        <w:rPr>
          <w:i/>
          <w:sz w:val="20"/>
          <w:szCs w:val="20"/>
        </w:rPr>
        <w:t>Leven</w:t>
      </w:r>
      <w:r>
        <w:rPr>
          <w:i/>
          <w:sz w:val="20"/>
          <w:szCs w:val="20"/>
        </w:rPr>
        <w:t>?</w:t>
      </w:r>
      <w:r w:rsidRPr="004F0F02">
        <w:rPr>
          <w:i/>
          <w:sz w:val="20"/>
          <w:szCs w:val="20"/>
        </w:rPr>
        <w:t xml:space="preserve"> of Theater?</w:t>
      </w:r>
      <w:r>
        <w:rPr>
          <w:sz w:val="20"/>
          <w:szCs w:val="20"/>
        </w:rPr>
        <w:t xml:space="preserve"> 2012:The transcript</w:t>
      </w:r>
    </w:p>
    <w:p w14:paraId="7F691A60" w14:textId="5D575F9D" w:rsidR="004F0F02" w:rsidRDefault="004F0F02" w:rsidP="00F41F45">
      <w:pPr>
        <w:rPr>
          <w:sz w:val="20"/>
          <w:szCs w:val="20"/>
        </w:rPr>
      </w:pPr>
      <w:r>
        <w:rPr>
          <w:sz w:val="20"/>
          <w:szCs w:val="20"/>
        </w:rPr>
        <w:t xml:space="preserve">11. Frans Weisz  </w:t>
      </w:r>
      <w:r w:rsidRPr="004F0F02">
        <w:rPr>
          <w:i/>
          <w:sz w:val="20"/>
          <w:szCs w:val="20"/>
        </w:rPr>
        <w:t>Leven</w:t>
      </w:r>
      <w:r>
        <w:rPr>
          <w:i/>
          <w:sz w:val="20"/>
          <w:szCs w:val="20"/>
        </w:rPr>
        <w:t>?</w:t>
      </w:r>
      <w:r w:rsidRPr="004F0F02">
        <w:rPr>
          <w:i/>
          <w:sz w:val="20"/>
          <w:szCs w:val="20"/>
        </w:rPr>
        <w:t xml:space="preserve"> of Theater?</w:t>
      </w:r>
      <w:r>
        <w:rPr>
          <w:sz w:val="20"/>
          <w:szCs w:val="20"/>
        </w:rPr>
        <w:t xml:space="preserve"> 2012 montage of the confesssion</w:t>
      </w:r>
    </w:p>
    <w:p w14:paraId="713C99CB" w14:textId="50032836" w:rsidR="00F41F45" w:rsidRPr="004F0F02" w:rsidRDefault="004F0F02" w:rsidP="00F41F45">
      <w:pPr>
        <w:rPr>
          <w:sz w:val="20"/>
          <w:szCs w:val="20"/>
        </w:rPr>
      </w:pPr>
      <w:r>
        <w:rPr>
          <w:sz w:val="20"/>
          <w:szCs w:val="20"/>
        </w:rPr>
        <w:t>12</w:t>
      </w:r>
      <w:r w:rsidR="00F41F45" w:rsidRPr="00BF2612">
        <w:rPr>
          <w:sz w:val="20"/>
          <w:szCs w:val="20"/>
        </w:rPr>
        <w:t xml:space="preserve">. Michael Hanneke </w:t>
      </w:r>
      <w:r w:rsidR="00F41F45" w:rsidRPr="00BF2612">
        <w:rPr>
          <w:i/>
          <w:sz w:val="20"/>
          <w:szCs w:val="20"/>
        </w:rPr>
        <w:t xml:space="preserve"> The W</w:t>
      </w:r>
      <w:r w:rsidR="007414C3">
        <w:rPr>
          <w:i/>
          <w:sz w:val="20"/>
          <w:szCs w:val="20"/>
        </w:rPr>
        <w:t>h</w:t>
      </w:r>
      <w:r w:rsidR="00F41F45" w:rsidRPr="00BF2612">
        <w:rPr>
          <w:i/>
          <w:sz w:val="20"/>
          <w:szCs w:val="20"/>
        </w:rPr>
        <w:t>ite Ribbon</w:t>
      </w:r>
      <w:r>
        <w:rPr>
          <w:sz w:val="20"/>
          <w:szCs w:val="20"/>
        </w:rPr>
        <w:t xml:space="preserve"> (2009)</w:t>
      </w:r>
    </w:p>
    <w:p w14:paraId="37C14344" w14:textId="0AD0FED1" w:rsidR="00F41F45" w:rsidRPr="00BF2612" w:rsidRDefault="004F0F02" w:rsidP="00F41F45">
      <w:pPr>
        <w:rPr>
          <w:sz w:val="20"/>
          <w:szCs w:val="20"/>
        </w:rPr>
      </w:pPr>
      <w:r>
        <w:rPr>
          <w:sz w:val="20"/>
          <w:szCs w:val="20"/>
        </w:rPr>
        <w:t>13.</w:t>
      </w:r>
      <w:r w:rsidR="00F41F45" w:rsidRPr="00BF2612">
        <w:rPr>
          <w:sz w:val="20"/>
          <w:szCs w:val="20"/>
        </w:rPr>
        <w:t xml:space="preserve"> Charlotte Salomon  </w:t>
      </w:r>
      <w:r w:rsidR="00C3594B">
        <w:rPr>
          <w:sz w:val="20"/>
          <w:szCs w:val="20"/>
        </w:rPr>
        <w:t>[ …she imagines something terrible with skeleton’s limbs]</w:t>
      </w:r>
      <w:r w:rsidR="00F41F45" w:rsidRPr="00BF2612">
        <w:rPr>
          <w:i/>
          <w:sz w:val="20"/>
          <w:szCs w:val="20"/>
        </w:rPr>
        <w:t xml:space="preserve"> Life? or Theatre? </w:t>
      </w:r>
      <w:r w:rsidR="00F41F45" w:rsidRPr="00BF2612">
        <w:rPr>
          <w:sz w:val="20"/>
          <w:szCs w:val="20"/>
        </w:rPr>
        <w:t xml:space="preserve"> JMH</w:t>
      </w:r>
      <w:r w:rsidR="00C3594B">
        <w:rPr>
          <w:sz w:val="20"/>
          <w:szCs w:val="20"/>
        </w:rPr>
        <w:t xml:space="preserve"> 4189</w:t>
      </w:r>
      <w:r w:rsidR="00F41F45" w:rsidRPr="00BF2612">
        <w:rPr>
          <w:sz w:val="20"/>
          <w:szCs w:val="20"/>
        </w:rPr>
        <w:t xml:space="preserve">  Courtesy of the Charlotte Salomon Foundation</w:t>
      </w:r>
    </w:p>
    <w:p w14:paraId="736AA561" w14:textId="77777777" w:rsidR="004F0F02" w:rsidRPr="00BF2612" w:rsidRDefault="004F0F02" w:rsidP="004F0F02">
      <w:pPr>
        <w:rPr>
          <w:sz w:val="20"/>
          <w:szCs w:val="20"/>
        </w:rPr>
      </w:pPr>
      <w:r>
        <w:rPr>
          <w:sz w:val="20"/>
          <w:szCs w:val="20"/>
        </w:rPr>
        <w:t>14</w:t>
      </w:r>
      <w:r w:rsidRPr="00BF2612">
        <w:rPr>
          <w:sz w:val="20"/>
          <w:szCs w:val="20"/>
        </w:rPr>
        <w:t xml:space="preserve">. F.W. Murnau </w:t>
      </w:r>
      <w:r w:rsidRPr="00BF2612">
        <w:rPr>
          <w:i/>
          <w:sz w:val="20"/>
          <w:szCs w:val="20"/>
        </w:rPr>
        <w:t>Nosferatu</w:t>
      </w:r>
      <w:r w:rsidRPr="00BF2612">
        <w:rPr>
          <w:sz w:val="20"/>
          <w:szCs w:val="20"/>
        </w:rPr>
        <w:t xml:space="preserve"> 1922.</w:t>
      </w:r>
    </w:p>
    <w:p w14:paraId="0C3E68AA" w14:textId="77777777" w:rsidR="00F41F45" w:rsidRPr="00BF2612" w:rsidRDefault="00F41F45" w:rsidP="00F41F45">
      <w:pPr>
        <w:rPr>
          <w:sz w:val="20"/>
          <w:szCs w:val="20"/>
        </w:rPr>
      </w:pPr>
    </w:p>
    <w:p w14:paraId="5141F6E2" w14:textId="77777777" w:rsidR="00F41F45" w:rsidRDefault="00F41F45" w:rsidP="00F41F45"/>
    <w:p w14:paraId="75F10118" w14:textId="77777777" w:rsidR="00D77BC2" w:rsidRPr="00F906AE" w:rsidRDefault="00D77BC2" w:rsidP="00D77BC2">
      <w:pPr>
        <w:spacing w:line="480" w:lineRule="auto"/>
        <w:jc w:val="both"/>
        <w:rPr>
          <w:rFonts w:ascii="Baskerville" w:hAnsi="Baskerville" w:cs="Baskerville"/>
        </w:rPr>
      </w:pPr>
    </w:p>
    <w:p w14:paraId="39C3F818" w14:textId="77777777" w:rsidR="00D77BC2" w:rsidRPr="00F906AE" w:rsidRDefault="00D77BC2" w:rsidP="00D77BC2">
      <w:pPr>
        <w:spacing w:line="480" w:lineRule="auto"/>
        <w:rPr>
          <w:rFonts w:ascii="Baskerville" w:hAnsi="Baskerville" w:cs="Baskerville"/>
        </w:rPr>
      </w:pPr>
    </w:p>
    <w:sectPr w:rsidR="00D77BC2" w:rsidRPr="00F906AE" w:rsidSect="00583034">
      <w:footerReference w:type="even" r:id="rId8"/>
      <w:footerReference w:type="default" r:id="rId9"/>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DB8DE" w14:textId="77777777" w:rsidR="008123A9" w:rsidRDefault="008123A9" w:rsidP="000A286E">
      <w:r>
        <w:separator/>
      </w:r>
    </w:p>
  </w:endnote>
  <w:endnote w:type="continuationSeparator" w:id="0">
    <w:p w14:paraId="2DFB4323" w14:textId="77777777" w:rsidR="008123A9" w:rsidRDefault="008123A9" w:rsidP="000A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Baskerville">
    <w:panose1 w:val="02020502070401020303"/>
    <w:charset w:val="00"/>
    <w:family w:val="auto"/>
    <w:pitch w:val="variable"/>
    <w:sig w:usb0="80000063" w:usb1="00000000" w:usb2="00000000" w:usb3="00000000" w:csb0="000001FB" w:csb1="00000000"/>
  </w:font>
  <w:font w:name="+mn-ea">
    <w:panose1 w:val="00000000000000000000"/>
    <w:charset w:val="4D"/>
    <w:family w:val="roman"/>
    <w:notTrueType/>
    <w:pitch w:val="default"/>
    <w:sig w:usb0="00000003" w:usb1="00000000" w:usb2="00000000" w:usb3="00000000" w:csb0="00000001" w:csb1="00000000"/>
  </w:font>
  <w:font w:name="+mn-c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56E54" w14:textId="77777777" w:rsidR="008123A9" w:rsidRDefault="008123A9" w:rsidP="00055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65B1E" w14:textId="77777777" w:rsidR="008123A9" w:rsidRDefault="008123A9" w:rsidP="000552D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F0DB9" w14:textId="77777777" w:rsidR="008123A9" w:rsidRDefault="008123A9" w:rsidP="000552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01AC">
      <w:rPr>
        <w:rStyle w:val="PageNumber"/>
        <w:noProof/>
      </w:rPr>
      <w:t>1</w:t>
    </w:r>
    <w:r>
      <w:rPr>
        <w:rStyle w:val="PageNumber"/>
      </w:rPr>
      <w:fldChar w:fldCharType="end"/>
    </w:r>
  </w:p>
  <w:p w14:paraId="623E54F6" w14:textId="77777777" w:rsidR="008123A9" w:rsidRDefault="008123A9" w:rsidP="000552D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56B92" w14:textId="77777777" w:rsidR="008123A9" w:rsidRDefault="008123A9" w:rsidP="000A286E">
      <w:r>
        <w:separator/>
      </w:r>
    </w:p>
  </w:footnote>
  <w:footnote w:type="continuationSeparator" w:id="0">
    <w:p w14:paraId="5E71D1BC" w14:textId="77777777" w:rsidR="008123A9" w:rsidRDefault="008123A9" w:rsidP="000A286E">
      <w:r>
        <w:continuationSeparator/>
      </w:r>
    </w:p>
  </w:footnote>
  <w:footnote w:id="1">
    <w:p w14:paraId="332B5FF7" w14:textId="77777777" w:rsidR="008123A9" w:rsidRPr="004E0716" w:rsidRDefault="008123A9">
      <w:pPr>
        <w:pStyle w:val="FootnoteText"/>
        <w:rPr>
          <w:lang w:val="en-US"/>
        </w:rPr>
      </w:pPr>
      <w:r>
        <w:rPr>
          <w:rStyle w:val="FootnoteReference"/>
        </w:rPr>
        <w:footnoteRef/>
      </w:r>
      <w:r>
        <w:t xml:space="preserve"> </w:t>
      </w:r>
      <w:r w:rsidRPr="00CE39A8">
        <w:rPr>
          <w:rFonts w:ascii="Baskerville" w:hAnsi="Baskerville" w:cs="Baskerville"/>
          <w:sz w:val="20"/>
          <w:lang w:val="en-US"/>
        </w:rPr>
        <w:t>In German universities the acquisition of the scar in a fencin duel was the mark of initiation.</w:t>
      </w:r>
    </w:p>
  </w:footnote>
  <w:footnote w:id="2">
    <w:p w14:paraId="6E0A01FB" w14:textId="39E9959F" w:rsidR="008123A9" w:rsidRPr="00816AEB" w:rsidRDefault="008123A9">
      <w:pPr>
        <w:pStyle w:val="FootnoteText"/>
        <w:rPr>
          <w:rFonts w:ascii="Baskerville" w:hAnsi="Baskerville" w:cs="Baskerville"/>
          <w:sz w:val="20"/>
          <w:lang w:val="en-US"/>
        </w:rPr>
      </w:pPr>
      <w:r w:rsidRPr="00816AEB">
        <w:rPr>
          <w:rStyle w:val="FootnoteReference"/>
          <w:rFonts w:ascii="Baskerville" w:hAnsi="Baskerville" w:cs="Baskerville"/>
          <w:sz w:val="20"/>
        </w:rPr>
        <w:footnoteRef/>
      </w:r>
      <w:r w:rsidRPr="00816AEB">
        <w:rPr>
          <w:rFonts w:ascii="Baskerville" w:hAnsi="Baskerville" w:cs="Baskerville"/>
          <w:sz w:val="20"/>
        </w:rPr>
        <w:t xml:space="preserve"> </w:t>
      </w:r>
      <w:r w:rsidRPr="00816AEB">
        <w:rPr>
          <w:rFonts w:ascii="Baskerville" w:hAnsi="Baskerville" w:cs="Baskerville"/>
          <w:sz w:val="20"/>
          <w:lang w:val="en-US"/>
        </w:rPr>
        <w:t xml:space="preserve">There was one murder trial involving Veronal in New Zealand in 1935 but the pathologist knew of no previous cases. </w:t>
      </w:r>
      <w:hyperlink r:id="rId1" w:history="1">
        <w:r w:rsidRPr="00816AEB">
          <w:rPr>
            <w:rStyle w:val="Hyperlink"/>
            <w:rFonts w:ascii="Baskerville" w:hAnsi="Baskerville" w:cs="Baskerville"/>
            <w:sz w:val="20"/>
            <w:lang w:val="en-US"/>
          </w:rPr>
          <w:t>http://trove.nla.gov.au/ndp/del/article/32969002</w:t>
        </w:r>
      </w:hyperlink>
      <w:r w:rsidRPr="00816AEB">
        <w:rPr>
          <w:rFonts w:ascii="Baskerville" w:hAnsi="Baskerville" w:cs="Baskerville"/>
          <w:sz w:val="20"/>
          <w:lang w:val="en-US"/>
        </w:rPr>
        <w:t xml:space="preserve"> accessed 23 August 2013.</w:t>
      </w:r>
    </w:p>
  </w:footnote>
  <w:footnote w:id="3">
    <w:p w14:paraId="426738CC" w14:textId="389C3E18" w:rsidR="008123A9" w:rsidRPr="004708E0" w:rsidRDefault="008123A9">
      <w:pPr>
        <w:pStyle w:val="FootnoteText"/>
        <w:rPr>
          <w:rFonts w:ascii="Baskerville" w:hAnsi="Baskerville" w:cs="Baskerville"/>
          <w:sz w:val="20"/>
          <w:lang w:val="en-US"/>
        </w:rPr>
      </w:pPr>
      <w:r w:rsidRPr="004708E0">
        <w:rPr>
          <w:rStyle w:val="FootnoteReference"/>
          <w:rFonts w:ascii="Baskerville" w:hAnsi="Baskerville" w:cs="Baskerville"/>
          <w:sz w:val="20"/>
        </w:rPr>
        <w:footnoteRef/>
      </w:r>
      <w:r w:rsidRPr="004708E0">
        <w:rPr>
          <w:rFonts w:ascii="Baskerville" w:hAnsi="Baskerville" w:cs="Baskerville"/>
          <w:sz w:val="20"/>
        </w:rPr>
        <w:t xml:space="preserve"> </w:t>
      </w:r>
      <w:r w:rsidRPr="004708E0">
        <w:rPr>
          <w:rFonts w:ascii="Baskerville" w:hAnsi="Baskerville" w:cs="Baskerville"/>
          <w:sz w:val="20"/>
          <w:lang w:val="en-US"/>
        </w:rPr>
        <w:t>I use this phrase within the family setting. Recent events have shown how widespread institutional abuse of vulnerable boys has been. There is also the incidence of priestly abuse of both boys and girls in the context of the educational and religious instruction.   The work of Charlott Salomon is testimony to its specific heterosexual and gendered instance.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34382"/>
    <w:multiLevelType w:val="hybridMultilevel"/>
    <w:tmpl w:val="97BEB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A4C"/>
    <w:rsid w:val="000030B8"/>
    <w:rsid w:val="00010C92"/>
    <w:rsid w:val="000136B0"/>
    <w:rsid w:val="00026369"/>
    <w:rsid w:val="000445E7"/>
    <w:rsid w:val="00044972"/>
    <w:rsid w:val="0004681F"/>
    <w:rsid w:val="00053A6B"/>
    <w:rsid w:val="000552D5"/>
    <w:rsid w:val="00055473"/>
    <w:rsid w:val="000611DC"/>
    <w:rsid w:val="000750FA"/>
    <w:rsid w:val="00093220"/>
    <w:rsid w:val="000A13A8"/>
    <w:rsid w:val="000A286E"/>
    <w:rsid w:val="000C68C9"/>
    <w:rsid w:val="000C7788"/>
    <w:rsid w:val="000D77EA"/>
    <w:rsid w:val="001154BC"/>
    <w:rsid w:val="00121215"/>
    <w:rsid w:val="00123D62"/>
    <w:rsid w:val="00124053"/>
    <w:rsid w:val="00135177"/>
    <w:rsid w:val="00140395"/>
    <w:rsid w:val="001454A2"/>
    <w:rsid w:val="00145DD2"/>
    <w:rsid w:val="0014665E"/>
    <w:rsid w:val="00153E48"/>
    <w:rsid w:val="00166356"/>
    <w:rsid w:val="001947B9"/>
    <w:rsid w:val="00195CA8"/>
    <w:rsid w:val="001A3A07"/>
    <w:rsid w:val="001A478E"/>
    <w:rsid w:val="001B0B14"/>
    <w:rsid w:val="001C7648"/>
    <w:rsid w:val="001D1FF4"/>
    <w:rsid w:val="001D724A"/>
    <w:rsid w:val="001E503D"/>
    <w:rsid w:val="001F0253"/>
    <w:rsid w:val="001F3610"/>
    <w:rsid w:val="0020109E"/>
    <w:rsid w:val="00201397"/>
    <w:rsid w:val="00202433"/>
    <w:rsid w:val="00215745"/>
    <w:rsid w:val="00217A2B"/>
    <w:rsid w:val="00221B7A"/>
    <w:rsid w:val="002241BE"/>
    <w:rsid w:val="00241340"/>
    <w:rsid w:val="002475CA"/>
    <w:rsid w:val="00251BA1"/>
    <w:rsid w:val="0026000A"/>
    <w:rsid w:val="00263D47"/>
    <w:rsid w:val="00264475"/>
    <w:rsid w:val="00294F76"/>
    <w:rsid w:val="00297302"/>
    <w:rsid w:val="002C0CB8"/>
    <w:rsid w:val="002C4440"/>
    <w:rsid w:val="002C6B89"/>
    <w:rsid w:val="002D35BD"/>
    <w:rsid w:val="0031511A"/>
    <w:rsid w:val="00321DAA"/>
    <w:rsid w:val="00324A13"/>
    <w:rsid w:val="00336067"/>
    <w:rsid w:val="00344FA3"/>
    <w:rsid w:val="003501BC"/>
    <w:rsid w:val="00351BF6"/>
    <w:rsid w:val="003624E0"/>
    <w:rsid w:val="00383BBB"/>
    <w:rsid w:val="00387C47"/>
    <w:rsid w:val="00390C00"/>
    <w:rsid w:val="003A27DF"/>
    <w:rsid w:val="003B1B55"/>
    <w:rsid w:val="003B71C6"/>
    <w:rsid w:val="003D36FE"/>
    <w:rsid w:val="003E4E40"/>
    <w:rsid w:val="003F02EF"/>
    <w:rsid w:val="003F7BC2"/>
    <w:rsid w:val="004013D6"/>
    <w:rsid w:val="00406B6D"/>
    <w:rsid w:val="004219F2"/>
    <w:rsid w:val="00427F52"/>
    <w:rsid w:val="0043241A"/>
    <w:rsid w:val="004333DF"/>
    <w:rsid w:val="00437615"/>
    <w:rsid w:val="0044188A"/>
    <w:rsid w:val="00441D1E"/>
    <w:rsid w:val="004708E0"/>
    <w:rsid w:val="00474807"/>
    <w:rsid w:val="00492C84"/>
    <w:rsid w:val="004A6BA2"/>
    <w:rsid w:val="004B5F53"/>
    <w:rsid w:val="004B67AE"/>
    <w:rsid w:val="004C325A"/>
    <w:rsid w:val="004D1DF5"/>
    <w:rsid w:val="004E0716"/>
    <w:rsid w:val="004F0F02"/>
    <w:rsid w:val="00504283"/>
    <w:rsid w:val="00524B98"/>
    <w:rsid w:val="00526EDA"/>
    <w:rsid w:val="005352E0"/>
    <w:rsid w:val="0054592E"/>
    <w:rsid w:val="005550BF"/>
    <w:rsid w:val="00566CCA"/>
    <w:rsid w:val="0057606A"/>
    <w:rsid w:val="005809E9"/>
    <w:rsid w:val="00583034"/>
    <w:rsid w:val="005A1853"/>
    <w:rsid w:val="005A5101"/>
    <w:rsid w:val="005A7AE7"/>
    <w:rsid w:val="005B3AD0"/>
    <w:rsid w:val="005B5DA0"/>
    <w:rsid w:val="005B5E8C"/>
    <w:rsid w:val="005B7025"/>
    <w:rsid w:val="005C654C"/>
    <w:rsid w:val="005D0A49"/>
    <w:rsid w:val="005D66C0"/>
    <w:rsid w:val="005E06B7"/>
    <w:rsid w:val="005E6A92"/>
    <w:rsid w:val="005F207A"/>
    <w:rsid w:val="0060458C"/>
    <w:rsid w:val="006117E5"/>
    <w:rsid w:val="00620CF0"/>
    <w:rsid w:val="00632175"/>
    <w:rsid w:val="00637340"/>
    <w:rsid w:val="006428F2"/>
    <w:rsid w:val="00647C71"/>
    <w:rsid w:val="006536E9"/>
    <w:rsid w:val="00662951"/>
    <w:rsid w:val="006629F5"/>
    <w:rsid w:val="0066725C"/>
    <w:rsid w:val="0069277A"/>
    <w:rsid w:val="00696B06"/>
    <w:rsid w:val="006A6AD7"/>
    <w:rsid w:val="006C1803"/>
    <w:rsid w:val="006C68E6"/>
    <w:rsid w:val="006D133B"/>
    <w:rsid w:val="006D7A54"/>
    <w:rsid w:val="006E5B73"/>
    <w:rsid w:val="006E6711"/>
    <w:rsid w:val="006F7AE7"/>
    <w:rsid w:val="007013A7"/>
    <w:rsid w:val="00710C2D"/>
    <w:rsid w:val="007126A4"/>
    <w:rsid w:val="00721DDE"/>
    <w:rsid w:val="007227D6"/>
    <w:rsid w:val="0072344F"/>
    <w:rsid w:val="00723E6C"/>
    <w:rsid w:val="00740286"/>
    <w:rsid w:val="007414C3"/>
    <w:rsid w:val="00745ACF"/>
    <w:rsid w:val="00765E42"/>
    <w:rsid w:val="00780CCA"/>
    <w:rsid w:val="007847B6"/>
    <w:rsid w:val="00784863"/>
    <w:rsid w:val="007859F0"/>
    <w:rsid w:val="00785EAC"/>
    <w:rsid w:val="00792BC3"/>
    <w:rsid w:val="00797A52"/>
    <w:rsid w:val="007A52B4"/>
    <w:rsid w:val="007B0B3B"/>
    <w:rsid w:val="007B15FC"/>
    <w:rsid w:val="007B1843"/>
    <w:rsid w:val="007C0DF4"/>
    <w:rsid w:val="007C4B17"/>
    <w:rsid w:val="007D196F"/>
    <w:rsid w:val="007D27F7"/>
    <w:rsid w:val="008002C9"/>
    <w:rsid w:val="00802787"/>
    <w:rsid w:val="00802907"/>
    <w:rsid w:val="008123A9"/>
    <w:rsid w:val="00816AEB"/>
    <w:rsid w:val="00820B67"/>
    <w:rsid w:val="00821D0D"/>
    <w:rsid w:val="00841246"/>
    <w:rsid w:val="00845E22"/>
    <w:rsid w:val="008562D5"/>
    <w:rsid w:val="00870E3B"/>
    <w:rsid w:val="00873D7C"/>
    <w:rsid w:val="0088537F"/>
    <w:rsid w:val="00887C9D"/>
    <w:rsid w:val="008A3800"/>
    <w:rsid w:val="008D4680"/>
    <w:rsid w:val="008D556E"/>
    <w:rsid w:val="008E6F08"/>
    <w:rsid w:val="009335C4"/>
    <w:rsid w:val="009406AA"/>
    <w:rsid w:val="00944C3D"/>
    <w:rsid w:val="00960FBC"/>
    <w:rsid w:val="0096379E"/>
    <w:rsid w:val="00967744"/>
    <w:rsid w:val="009701AC"/>
    <w:rsid w:val="00970825"/>
    <w:rsid w:val="009B35C3"/>
    <w:rsid w:val="009C5B5A"/>
    <w:rsid w:val="009C5EB9"/>
    <w:rsid w:val="009C67DA"/>
    <w:rsid w:val="009D0ABD"/>
    <w:rsid w:val="009D0B70"/>
    <w:rsid w:val="009E2B2B"/>
    <w:rsid w:val="009E381A"/>
    <w:rsid w:val="009E66F8"/>
    <w:rsid w:val="00A018B9"/>
    <w:rsid w:val="00A03B03"/>
    <w:rsid w:val="00A129B4"/>
    <w:rsid w:val="00A14695"/>
    <w:rsid w:val="00A205FE"/>
    <w:rsid w:val="00A26F13"/>
    <w:rsid w:val="00A34391"/>
    <w:rsid w:val="00A4039A"/>
    <w:rsid w:val="00A43188"/>
    <w:rsid w:val="00A6434D"/>
    <w:rsid w:val="00A710B8"/>
    <w:rsid w:val="00A71EA1"/>
    <w:rsid w:val="00A72CCA"/>
    <w:rsid w:val="00A90CB6"/>
    <w:rsid w:val="00AA0DB1"/>
    <w:rsid w:val="00AA3B8D"/>
    <w:rsid w:val="00AA59B7"/>
    <w:rsid w:val="00AC08A2"/>
    <w:rsid w:val="00AC0EE8"/>
    <w:rsid w:val="00AD4525"/>
    <w:rsid w:val="00AF1A10"/>
    <w:rsid w:val="00B03B68"/>
    <w:rsid w:val="00B0405A"/>
    <w:rsid w:val="00B11107"/>
    <w:rsid w:val="00B12505"/>
    <w:rsid w:val="00B13C6A"/>
    <w:rsid w:val="00B144D5"/>
    <w:rsid w:val="00B25CA4"/>
    <w:rsid w:val="00B4596A"/>
    <w:rsid w:val="00B60479"/>
    <w:rsid w:val="00B66877"/>
    <w:rsid w:val="00B769E1"/>
    <w:rsid w:val="00B90859"/>
    <w:rsid w:val="00BA0454"/>
    <w:rsid w:val="00BA45B7"/>
    <w:rsid w:val="00BB3B53"/>
    <w:rsid w:val="00BB3EB0"/>
    <w:rsid w:val="00BC14B7"/>
    <w:rsid w:val="00BC20BE"/>
    <w:rsid w:val="00BC7D60"/>
    <w:rsid w:val="00BD09D9"/>
    <w:rsid w:val="00BE11DB"/>
    <w:rsid w:val="00BE7835"/>
    <w:rsid w:val="00BF4717"/>
    <w:rsid w:val="00C02C82"/>
    <w:rsid w:val="00C02D7D"/>
    <w:rsid w:val="00C03109"/>
    <w:rsid w:val="00C07BB4"/>
    <w:rsid w:val="00C1301B"/>
    <w:rsid w:val="00C31D31"/>
    <w:rsid w:val="00C33CC4"/>
    <w:rsid w:val="00C3594B"/>
    <w:rsid w:val="00C37005"/>
    <w:rsid w:val="00C447DE"/>
    <w:rsid w:val="00C4661A"/>
    <w:rsid w:val="00C61118"/>
    <w:rsid w:val="00C65352"/>
    <w:rsid w:val="00C656E3"/>
    <w:rsid w:val="00C72735"/>
    <w:rsid w:val="00C73635"/>
    <w:rsid w:val="00C736A7"/>
    <w:rsid w:val="00C9099A"/>
    <w:rsid w:val="00CA12C6"/>
    <w:rsid w:val="00CA1938"/>
    <w:rsid w:val="00CA5671"/>
    <w:rsid w:val="00CB0516"/>
    <w:rsid w:val="00CC1B88"/>
    <w:rsid w:val="00CC257A"/>
    <w:rsid w:val="00CD40BD"/>
    <w:rsid w:val="00CD64AD"/>
    <w:rsid w:val="00CE1D9F"/>
    <w:rsid w:val="00CE39A8"/>
    <w:rsid w:val="00CF158E"/>
    <w:rsid w:val="00D114E7"/>
    <w:rsid w:val="00D1569E"/>
    <w:rsid w:val="00D44FCF"/>
    <w:rsid w:val="00D54804"/>
    <w:rsid w:val="00D56515"/>
    <w:rsid w:val="00D77BC2"/>
    <w:rsid w:val="00D82A06"/>
    <w:rsid w:val="00D85B9B"/>
    <w:rsid w:val="00DB4E9D"/>
    <w:rsid w:val="00DC6611"/>
    <w:rsid w:val="00DD20D8"/>
    <w:rsid w:val="00DD3BEA"/>
    <w:rsid w:val="00DD7A4C"/>
    <w:rsid w:val="00DF2568"/>
    <w:rsid w:val="00DF40C1"/>
    <w:rsid w:val="00E159F8"/>
    <w:rsid w:val="00E31D93"/>
    <w:rsid w:val="00E40AD6"/>
    <w:rsid w:val="00E465EF"/>
    <w:rsid w:val="00E6596F"/>
    <w:rsid w:val="00E726FF"/>
    <w:rsid w:val="00E76F04"/>
    <w:rsid w:val="00E77C1F"/>
    <w:rsid w:val="00E8208B"/>
    <w:rsid w:val="00E83EA5"/>
    <w:rsid w:val="00E9186B"/>
    <w:rsid w:val="00E94FC1"/>
    <w:rsid w:val="00EA1E05"/>
    <w:rsid w:val="00EB52B9"/>
    <w:rsid w:val="00EC2324"/>
    <w:rsid w:val="00EC6457"/>
    <w:rsid w:val="00EC682D"/>
    <w:rsid w:val="00ED0713"/>
    <w:rsid w:val="00EE1517"/>
    <w:rsid w:val="00F109E4"/>
    <w:rsid w:val="00F159C9"/>
    <w:rsid w:val="00F41F45"/>
    <w:rsid w:val="00F52444"/>
    <w:rsid w:val="00F64DA9"/>
    <w:rsid w:val="00F7601F"/>
    <w:rsid w:val="00F77BBD"/>
    <w:rsid w:val="00F8170D"/>
    <w:rsid w:val="00F82E55"/>
    <w:rsid w:val="00F82EB6"/>
    <w:rsid w:val="00F83626"/>
    <w:rsid w:val="00F906AE"/>
    <w:rsid w:val="00FA2CC5"/>
    <w:rsid w:val="00FB43D6"/>
    <w:rsid w:val="00FE1E47"/>
    <w:rsid w:val="00FF00FD"/>
    <w:rsid w:val="00FF3EC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93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A4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rsid w:val="000A286E"/>
    <w:rPr>
      <w:vertAlign w:val="superscript"/>
    </w:rPr>
  </w:style>
  <w:style w:type="paragraph" w:styleId="FootnoteText">
    <w:name w:val="footnote text"/>
    <w:basedOn w:val="Normal"/>
    <w:link w:val="FootnoteTextChar"/>
    <w:uiPriority w:val="99"/>
    <w:rsid w:val="000A286E"/>
    <w:rPr>
      <w:rFonts w:ascii="Times" w:eastAsia="Times" w:hAnsi="Times" w:cs="Times New Roman"/>
      <w:noProof/>
      <w:szCs w:val="20"/>
    </w:rPr>
  </w:style>
  <w:style w:type="character" w:customStyle="1" w:styleId="FootnoteTextChar">
    <w:name w:val="Footnote Text Char"/>
    <w:basedOn w:val="DefaultParagraphFont"/>
    <w:link w:val="FootnoteText"/>
    <w:uiPriority w:val="99"/>
    <w:rsid w:val="000A286E"/>
    <w:rPr>
      <w:rFonts w:ascii="Times" w:eastAsia="Times" w:hAnsi="Times" w:cs="Times New Roman"/>
      <w:noProof/>
      <w:szCs w:val="20"/>
      <w:lang w:val="en-GB"/>
    </w:rPr>
  </w:style>
  <w:style w:type="character" w:styleId="FootnoteReference">
    <w:name w:val="footnote reference"/>
    <w:uiPriority w:val="99"/>
    <w:rsid w:val="000A286E"/>
    <w:rPr>
      <w:vertAlign w:val="superscript"/>
    </w:rPr>
  </w:style>
  <w:style w:type="paragraph" w:styleId="Footer">
    <w:name w:val="footer"/>
    <w:basedOn w:val="Normal"/>
    <w:link w:val="FooterChar"/>
    <w:uiPriority w:val="99"/>
    <w:unhideWhenUsed/>
    <w:rsid w:val="000552D5"/>
    <w:pPr>
      <w:tabs>
        <w:tab w:val="center" w:pos="4320"/>
        <w:tab w:val="right" w:pos="8640"/>
      </w:tabs>
    </w:pPr>
  </w:style>
  <w:style w:type="character" w:customStyle="1" w:styleId="FooterChar">
    <w:name w:val="Footer Char"/>
    <w:basedOn w:val="DefaultParagraphFont"/>
    <w:link w:val="Footer"/>
    <w:uiPriority w:val="99"/>
    <w:rsid w:val="000552D5"/>
    <w:rPr>
      <w:lang w:val="en-GB"/>
    </w:rPr>
  </w:style>
  <w:style w:type="character" w:styleId="PageNumber">
    <w:name w:val="page number"/>
    <w:basedOn w:val="DefaultParagraphFont"/>
    <w:uiPriority w:val="99"/>
    <w:semiHidden/>
    <w:unhideWhenUsed/>
    <w:rsid w:val="000552D5"/>
  </w:style>
  <w:style w:type="paragraph" w:styleId="ListParagraph">
    <w:name w:val="List Paragraph"/>
    <w:basedOn w:val="Normal"/>
    <w:uiPriority w:val="34"/>
    <w:qFormat/>
    <w:rsid w:val="00C37005"/>
    <w:pPr>
      <w:ind w:left="720"/>
      <w:contextualSpacing/>
    </w:pPr>
  </w:style>
  <w:style w:type="paragraph" w:styleId="BalloonText">
    <w:name w:val="Balloon Text"/>
    <w:basedOn w:val="Normal"/>
    <w:link w:val="BalloonTextChar"/>
    <w:uiPriority w:val="99"/>
    <w:semiHidden/>
    <w:unhideWhenUsed/>
    <w:rsid w:val="00BB3B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3B53"/>
    <w:rPr>
      <w:rFonts w:ascii="Lucida Grande" w:hAnsi="Lucida Grande" w:cs="Lucida Grande"/>
      <w:sz w:val="18"/>
      <w:szCs w:val="18"/>
      <w:lang w:val="en-GB"/>
    </w:rPr>
  </w:style>
  <w:style w:type="character" w:styleId="Hyperlink">
    <w:name w:val="Hyperlink"/>
    <w:basedOn w:val="DefaultParagraphFont"/>
    <w:uiPriority w:val="99"/>
    <w:unhideWhenUsed/>
    <w:rsid w:val="00816AE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A4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rsid w:val="000A286E"/>
    <w:rPr>
      <w:vertAlign w:val="superscript"/>
    </w:rPr>
  </w:style>
  <w:style w:type="paragraph" w:styleId="FootnoteText">
    <w:name w:val="footnote text"/>
    <w:basedOn w:val="Normal"/>
    <w:link w:val="FootnoteTextChar"/>
    <w:uiPriority w:val="99"/>
    <w:rsid w:val="000A286E"/>
    <w:rPr>
      <w:rFonts w:ascii="Times" w:eastAsia="Times" w:hAnsi="Times" w:cs="Times New Roman"/>
      <w:noProof/>
      <w:szCs w:val="20"/>
    </w:rPr>
  </w:style>
  <w:style w:type="character" w:customStyle="1" w:styleId="FootnoteTextChar">
    <w:name w:val="Footnote Text Char"/>
    <w:basedOn w:val="DefaultParagraphFont"/>
    <w:link w:val="FootnoteText"/>
    <w:uiPriority w:val="99"/>
    <w:rsid w:val="000A286E"/>
    <w:rPr>
      <w:rFonts w:ascii="Times" w:eastAsia="Times" w:hAnsi="Times" w:cs="Times New Roman"/>
      <w:noProof/>
      <w:szCs w:val="20"/>
      <w:lang w:val="en-GB"/>
    </w:rPr>
  </w:style>
  <w:style w:type="character" w:styleId="FootnoteReference">
    <w:name w:val="footnote reference"/>
    <w:uiPriority w:val="99"/>
    <w:rsid w:val="000A286E"/>
    <w:rPr>
      <w:vertAlign w:val="superscript"/>
    </w:rPr>
  </w:style>
  <w:style w:type="paragraph" w:styleId="Footer">
    <w:name w:val="footer"/>
    <w:basedOn w:val="Normal"/>
    <w:link w:val="FooterChar"/>
    <w:uiPriority w:val="99"/>
    <w:unhideWhenUsed/>
    <w:rsid w:val="000552D5"/>
    <w:pPr>
      <w:tabs>
        <w:tab w:val="center" w:pos="4320"/>
        <w:tab w:val="right" w:pos="8640"/>
      </w:tabs>
    </w:pPr>
  </w:style>
  <w:style w:type="character" w:customStyle="1" w:styleId="FooterChar">
    <w:name w:val="Footer Char"/>
    <w:basedOn w:val="DefaultParagraphFont"/>
    <w:link w:val="Footer"/>
    <w:uiPriority w:val="99"/>
    <w:rsid w:val="000552D5"/>
    <w:rPr>
      <w:lang w:val="en-GB"/>
    </w:rPr>
  </w:style>
  <w:style w:type="character" w:styleId="PageNumber">
    <w:name w:val="page number"/>
    <w:basedOn w:val="DefaultParagraphFont"/>
    <w:uiPriority w:val="99"/>
    <w:semiHidden/>
    <w:unhideWhenUsed/>
    <w:rsid w:val="000552D5"/>
  </w:style>
  <w:style w:type="paragraph" w:styleId="ListParagraph">
    <w:name w:val="List Paragraph"/>
    <w:basedOn w:val="Normal"/>
    <w:uiPriority w:val="34"/>
    <w:qFormat/>
    <w:rsid w:val="00C37005"/>
    <w:pPr>
      <w:ind w:left="720"/>
      <w:contextualSpacing/>
    </w:pPr>
  </w:style>
  <w:style w:type="paragraph" w:styleId="BalloonText">
    <w:name w:val="Balloon Text"/>
    <w:basedOn w:val="Normal"/>
    <w:link w:val="BalloonTextChar"/>
    <w:uiPriority w:val="99"/>
    <w:semiHidden/>
    <w:unhideWhenUsed/>
    <w:rsid w:val="00BB3B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3B53"/>
    <w:rPr>
      <w:rFonts w:ascii="Lucida Grande" w:hAnsi="Lucida Grande" w:cs="Lucida Grande"/>
      <w:sz w:val="18"/>
      <w:szCs w:val="18"/>
      <w:lang w:val="en-GB"/>
    </w:rPr>
  </w:style>
  <w:style w:type="character" w:styleId="Hyperlink">
    <w:name w:val="Hyperlink"/>
    <w:basedOn w:val="DefaultParagraphFont"/>
    <w:uiPriority w:val="99"/>
    <w:unhideWhenUsed/>
    <w:rsid w:val="00816A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trove.nla.gov.au/ndp/del/article/32969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11728</Words>
  <Characters>69316</Characters>
  <Application>Microsoft Macintosh Word</Application>
  <DocSecurity>0</DocSecurity>
  <Lines>1474</Lines>
  <Paragraphs>370</Paragraphs>
  <ScaleCrop>false</ScaleCrop>
  <Company>CRESTMEAD</Company>
  <LinksUpToDate>false</LinksUpToDate>
  <CharactersWithSpaces>80674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Pollock</dc:creator>
  <cp:keywords/>
  <dc:description/>
  <cp:lastModifiedBy>Griselda Pollock</cp:lastModifiedBy>
  <cp:revision>2</cp:revision>
  <cp:lastPrinted>2013-08-21T07:33:00Z</cp:lastPrinted>
  <dcterms:created xsi:type="dcterms:W3CDTF">2014-10-19T16:02:00Z</dcterms:created>
  <dcterms:modified xsi:type="dcterms:W3CDTF">2014-10-19T16:02:00Z</dcterms:modified>
</cp:coreProperties>
</file>