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56" w:rsidRPr="00F05D56" w:rsidRDefault="00F05D56" w:rsidP="009E6064">
      <w:pPr>
        <w:spacing w:line="360" w:lineRule="auto"/>
        <w:rPr>
          <w:rFonts w:ascii="Times New Roman" w:hAnsi="Times New Roman" w:cs="Times New Roman"/>
          <w:sz w:val="24"/>
          <w:szCs w:val="24"/>
        </w:rPr>
      </w:pPr>
      <w:r w:rsidRPr="00F05D56">
        <w:rPr>
          <w:rFonts w:ascii="Times New Roman" w:hAnsi="Times New Roman" w:cs="Times New Roman"/>
          <w:sz w:val="24"/>
          <w:szCs w:val="24"/>
        </w:rPr>
        <w:t>Kyriacou, C. (2012).</w:t>
      </w:r>
      <w:r w:rsidRPr="00F05D56">
        <w:rPr>
          <w:rFonts w:ascii="Times New Roman" w:hAnsi="Times New Roman" w:cs="Times New Roman"/>
          <w:i/>
          <w:sz w:val="24"/>
          <w:szCs w:val="24"/>
        </w:rPr>
        <w:t xml:space="preserve"> </w:t>
      </w:r>
      <w:proofErr w:type="gramStart"/>
      <w:r w:rsidRPr="00F05D56">
        <w:rPr>
          <w:rFonts w:ascii="Times New Roman" w:hAnsi="Times New Roman" w:cs="Times New Roman"/>
          <w:sz w:val="24"/>
          <w:szCs w:val="24"/>
        </w:rPr>
        <w:t>The role of social pedagogy and civic engagement in helping troubled 14-year-olds.</w:t>
      </w:r>
      <w:proofErr w:type="gramEnd"/>
      <w:r w:rsidRPr="00F05D56">
        <w:rPr>
          <w:rFonts w:ascii="Times New Roman" w:hAnsi="Times New Roman" w:cs="Times New Roman"/>
          <w:sz w:val="24"/>
          <w:szCs w:val="24"/>
        </w:rPr>
        <w:t xml:space="preserve"> </w:t>
      </w:r>
      <w:r w:rsidRPr="00F05D56">
        <w:rPr>
          <w:rFonts w:ascii="Times New Roman" w:hAnsi="Times New Roman" w:cs="Times New Roman"/>
          <w:i/>
          <w:sz w:val="24"/>
          <w:szCs w:val="24"/>
        </w:rPr>
        <w:t>Psychology of Education Review, 36</w:t>
      </w:r>
      <w:r w:rsidRPr="00F05D56">
        <w:rPr>
          <w:rFonts w:ascii="Times New Roman" w:hAnsi="Times New Roman" w:cs="Times New Roman"/>
          <w:sz w:val="24"/>
          <w:szCs w:val="24"/>
        </w:rPr>
        <w:t>(1), 44-47.</w:t>
      </w:r>
    </w:p>
    <w:p w:rsidR="00F05D56" w:rsidRPr="00F05D56" w:rsidRDefault="00F05D56" w:rsidP="00F05D56">
      <w:pPr>
        <w:spacing w:line="360" w:lineRule="auto"/>
        <w:jc w:val="center"/>
        <w:rPr>
          <w:rFonts w:ascii="Times New Roman" w:hAnsi="Times New Roman" w:cs="Times New Roman"/>
          <w:b/>
          <w:sz w:val="36"/>
          <w:szCs w:val="36"/>
        </w:rPr>
      </w:pPr>
      <w:r w:rsidRPr="00F05D56">
        <w:rPr>
          <w:rFonts w:ascii="Times New Roman" w:hAnsi="Times New Roman" w:cs="Times New Roman"/>
          <w:b/>
          <w:sz w:val="36"/>
          <w:szCs w:val="36"/>
        </w:rPr>
        <w:t xml:space="preserve">The role of social pedagogy and civic engagement </w:t>
      </w:r>
    </w:p>
    <w:p w:rsidR="00F05D56" w:rsidRPr="00F05D56" w:rsidRDefault="00F05D56" w:rsidP="00F05D56">
      <w:pPr>
        <w:spacing w:line="360" w:lineRule="auto"/>
        <w:jc w:val="center"/>
        <w:rPr>
          <w:rFonts w:ascii="Times New Roman" w:hAnsi="Times New Roman" w:cs="Times New Roman"/>
          <w:b/>
          <w:sz w:val="36"/>
          <w:szCs w:val="36"/>
        </w:rPr>
      </w:pPr>
      <w:proofErr w:type="gramStart"/>
      <w:r w:rsidRPr="00F05D56">
        <w:rPr>
          <w:rFonts w:ascii="Times New Roman" w:hAnsi="Times New Roman" w:cs="Times New Roman"/>
          <w:b/>
          <w:sz w:val="36"/>
          <w:szCs w:val="36"/>
        </w:rPr>
        <w:t>in</w:t>
      </w:r>
      <w:proofErr w:type="gramEnd"/>
      <w:r w:rsidRPr="00F05D56">
        <w:rPr>
          <w:rFonts w:ascii="Times New Roman" w:hAnsi="Times New Roman" w:cs="Times New Roman"/>
          <w:b/>
          <w:sz w:val="36"/>
          <w:szCs w:val="36"/>
        </w:rPr>
        <w:t xml:space="preserve"> helping troubled 14-year-olds</w:t>
      </w:r>
    </w:p>
    <w:p w:rsidR="00F05D56" w:rsidRPr="00F05D56" w:rsidRDefault="00F05D56" w:rsidP="00F05D56">
      <w:pPr>
        <w:spacing w:line="360" w:lineRule="auto"/>
        <w:jc w:val="center"/>
        <w:rPr>
          <w:rFonts w:ascii="Times New Roman" w:hAnsi="Times New Roman" w:cs="Times New Roman"/>
          <w:sz w:val="28"/>
          <w:szCs w:val="28"/>
        </w:rPr>
      </w:pPr>
      <w:r w:rsidRPr="00F05D56">
        <w:rPr>
          <w:rFonts w:ascii="Times New Roman" w:hAnsi="Times New Roman" w:cs="Times New Roman"/>
          <w:sz w:val="28"/>
          <w:szCs w:val="28"/>
        </w:rPr>
        <w:t>Chris Kyriacou</w:t>
      </w:r>
    </w:p>
    <w:p w:rsidR="003F5CA7" w:rsidRPr="00014F6F" w:rsidRDefault="003F5CA7" w:rsidP="009E6064">
      <w:pPr>
        <w:spacing w:line="360" w:lineRule="auto"/>
        <w:rPr>
          <w:rFonts w:ascii="Times New Roman" w:hAnsi="Times New Roman" w:cs="Times New Roman"/>
          <w:i/>
          <w:sz w:val="24"/>
          <w:szCs w:val="24"/>
        </w:rPr>
      </w:pPr>
      <w:r w:rsidRPr="00014F6F">
        <w:rPr>
          <w:rFonts w:ascii="Times New Roman" w:hAnsi="Times New Roman" w:cs="Times New Roman"/>
          <w:i/>
          <w:sz w:val="24"/>
          <w:szCs w:val="24"/>
        </w:rPr>
        <w:t>This paper focuses on the role that can be played by social pedagogy and civic engagement as a means</w:t>
      </w:r>
      <w:r w:rsidR="00F05D56">
        <w:rPr>
          <w:rFonts w:ascii="Times New Roman" w:hAnsi="Times New Roman" w:cs="Times New Roman"/>
          <w:i/>
          <w:sz w:val="24"/>
          <w:szCs w:val="24"/>
        </w:rPr>
        <w:t xml:space="preserve"> of </w:t>
      </w:r>
      <w:r w:rsidR="004D5461">
        <w:rPr>
          <w:rFonts w:ascii="Times New Roman" w:hAnsi="Times New Roman" w:cs="Times New Roman"/>
          <w:i/>
          <w:sz w:val="24"/>
          <w:szCs w:val="24"/>
        </w:rPr>
        <w:t xml:space="preserve">supporting troubled 14-year-old </w:t>
      </w:r>
      <w:r w:rsidRPr="00014F6F">
        <w:rPr>
          <w:rFonts w:ascii="Times New Roman" w:hAnsi="Times New Roman" w:cs="Times New Roman"/>
          <w:i/>
          <w:sz w:val="24"/>
          <w:szCs w:val="24"/>
        </w:rPr>
        <w:t>pupils to sustain their engagement in school work over the crucial two year period leading up to their GCSEs.</w:t>
      </w:r>
    </w:p>
    <w:p w:rsidR="00E63A29" w:rsidRPr="00014F6F" w:rsidRDefault="00E63A29"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Keywords</w:t>
      </w:r>
      <w:r w:rsidR="00F05D56">
        <w:rPr>
          <w:rFonts w:ascii="Times New Roman" w:hAnsi="Times New Roman" w:cs="Times New Roman"/>
          <w:sz w:val="24"/>
          <w:szCs w:val="24"/>
        </w:rPr>
        <w:t xml:space="preserve">: social pedagogy; </w:t>
      </w:r>
      <w:r w:rsidR="005B7AA1" w:rsidRPr="00014F6F">
        <w:rPr>
          <w:rFonts w:ascii="Times New Roman" w:hAnsi="Times New Roman" w:cs="Times New Roman"/>
          <w:sz w:val="24"/>
          <w:szCs w:val="24"/>
        </w:rPr>
        <w:t>civic engageme</w:t>
      </w:r>
      <w:r w:rsidR="00F05D56">
        <w:rPr>
          <w:rFonts w:ascii="Times New Roman" w:hAnsi="Times New Roman" w:cs="Times New Roman"/>
          <w:sz w:val="24"/>
          <w:szCs w:val="24"/>
        </w:rPr>
        <w:t>nt;</w:t>
      </w:r>
      <w:r w:rsidRPr="00014F6F">
        <w:rPr>
          <w:rFonts w:ascii="Times New Roman" w:hAnsi="Times New Roman" w:cs="Times New Roman"/>
          <w:sz w:val="24"/>
          <w:szCs w:val="24"/>
        </w:rPr>
        <w:t xml:space="preserve"> troubled pupils.</w:t>
      </w:r>
    </w:p>
    <w:p w:rsidR="00925CE4" w:rsidRPr="00014F6F" w:rsidRDefault="00925CE4"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One of the major challenges facing schools is how best to help troubled 14 year old pupils to be engaged in their schooling in the two-year period leading up to their GCSE examinations</w:t>
      </w:r>
      <w:r w:rsidR="00325A50" w:rsidRPr="00014F6F">
        <w:rPr>
          <w:rFonts w:ascii="Times New Roman" w:hAnsi="Times New Roman" w:cs="Times New Roman"/>
          <w:sz w:val="24"/>
          <w:szCs w:val="24"/>
        </w:rPr>
        <w:t xml:space="preserve"> (Hayden, 2007; Kyriacou, 2003)</w:t>
      </w:r>
      <w:r w:rsidRPr="00014F6F">
        <w:rPr>
          <w:rFonts w:ascii="Times New Roman" w:hAnsi="Times New Roman" w:cs="Times New Roman"/>
          <w:sz w:val="24"/>
          <w:szCs w:val="24"/>
        </w:rPr>
        <w:t xml:space="preserve">.  There is little doubt that success in gaining GCSE passes at </w:t>
      </w:r>
      <w:r w:rsidR="00700106">
        <w:rPr>
          <w:rFonts w:ascii="Times New Roman" w:hAnsi="Times New Roman" w:cs="Times New Roman"/>
          <w:sz w:val="24"/>
          <w:szCs w:val="24"/>
        </w:rPr>
        <w:t xml:space="preserve">the age of </w:t>
      </w:r>
      <w:r w:rsidRPr="00014F6F">
        <w:rPr>
          <w:rFonts w:ascii="Times New Roman" w:hAnsi="Times New Roman" w:cs="Times New Roman"/>
          <w:sz w:val="24"/>
          <w:szCs w:val="24"/>
        </w:rPr>
        <w:t xml:space="preserve">16 </w:t>
      </w:r>
      <w:r w:rsidR="00700106">
        <w:rPr>
          <w:rFonts w:ascii="Times New Roman" w:hAnsi="Times New Roman" w:cs="Times New Roman"/>
          <w:sz w:val="24"/>
          <w:szCs w:val="24"/>
        </w:rPr>
        <w:t xml:space="preserve">years </w:t>
      </w:r>
      <w:r w:rsidRPr="00014F6F">
        <w:rPr>
          <w:rFonts w:ascii="Times New Roman" w:hAnsi="Times New Roman" w:cs="Times New Roman"/>
          <w:sz w:val="24"/>
          <w:szCs w:val="24"/>
        </w:rPr>
        <w:t>is a pivotal moment in a young person’s life course. Success in GCSEs opens up a number of educational and career opportunities. Failure at this stage can have a powerful negative effect on one’s life chances that can be very hard to rectify later. This paper focuses on the role that can be played by social pedagogy and civic engagement as a means of supporting troubled pupils to sustain their engagement in sc</w:t>
      </w:r>
      <w:r w:rsidR="00BE4DAB">
        <w:rPr>
          <w:rFonts w:ascii="Times New Roman" w:hAnsi="Times New Roman" w:cs="Times New Roman"/>
          <w:sz w:val="24"/>
          <w:szCs w:val="24"/>
        </w:rPr>
        <w:t>hool work over this crucial two-</w:t>
      </w:r>
      <w:r w:rsidRPr="00014F6F">
        <w:rPr>
          <w:rFonts w:ascii="Times New Roman" w:hAnsi="Times New Roman" w:cs="Times New Roman"/>
          <w:sz w:val="24"/>
          <w:szCs w:val="24"/>
        </w:rPr>
        <w:t xml:space="preserve">year period. </w:t>
      </w:r>
    </w:p>
    <w:p w:rsidR="00AD6C4D" w:rsidRPr="00014F6F" w:rsidRDefault="00AD6C4D"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     Social pedagogy</w:t>
      </w:r>
      <w:r w:rsidR="00B41F92">
        <w:rPr>
          <w:rFonts w:ascii="Times New Roman" w:hAnsi="Times New Roman" w:cs="Times New Roman"/>
          <w:sz w:val="24"/>
          <w:szCs w:val="24"/>
        </w:rPr>
        <w:t xml:space="preserve"> (in the context of work with children)</w:t>
      </w:r>
      <w:r w:rsidRPr="00014F6F">
        <w:rPr>
          <w:rFonts w:ascii="Times New Roman" w:hAnsi="Times New Roman" w:cs="Times New Roman"/>
          <w:sz w:val="24"/>
          <w:szCs w:val="24"/>
        </w:rPr>
        <w:t xml:space="preserve"> refers to an enduring one-to-one relationship between a child and a social pedagogue designed to foster the welfare, care, education and socialisation of the child in a range of settings, </w:t>
      </w:r>
      <w:r w:rsidR="003371AF" w:rsidRPr="00014F6F">
        <w:rPr>
          <w:rFonts w:ascii="Times New Roman" w:hAnsi="Times New Roman" w:cs="Times New Roman"/>
          <w:sz w:val="24"/>
          <w:szCs w:val="24"/>
        </w:rPr>
        <w:t xml:space="preserve">which includes </w:t>
      </w:r>
      <w:r w:rsidR="0008625E">
        <w:rPr>
          <w:rFonts w:ascii="Times New Roman" w:hAnsi="Times New Roman" w:cs="Times New Roman"/>
          <w:sz w:val="24"/>
          <w:szCs w:val="24"/>
        </w:rPr>
        <w:t>residential care, nurseries, pre-school play groups</w:t>
      </w:r>
      <w:r w:rsidRPr="00014F6F">
        <w:rPr>
          <w:rFonts w:ascii="Times New Roman" w:hAnsi="Times New Roman" w:cs="Times New Roman"/>
          <w:sz w:val="24"/>
          <w:szCs w:val="24"/>
        </w:rPr>
        <w:t xml:space="preserve">, schools, youth clubs, hospitals, </w:t>
      </w:r>
      <w:r w:rsidR="003371AF" w:rsidRPr="00014F6F">
        <w:rPr>
          <w:rFonts w:ascii="Times New Roman" w:hAnsi="Times New Roman" w:cs="Times New Roman"/>
          <w:sz w:val="24"/>
          <w:szCs w:val="24"/>
        </w:rPr>
        <w:t xml:space="preserve">and </w:t>
      </w:r>
      <w:r w:rsidRPr="00014F6F">
        <w:rPr>
          <w:rFonts w:ascii="Times New Roman" w:hAnsi="Times New Roman" w:cs="Times New Roman"/>
          <w:sz w:val="24"/>
          <w:szCs w:val="24"/>
        </w:rPr>
        <w:t>young offenders units.  S</w:t>
      </w:r>
      <w:r w:rsidR="000D2773">
        <w:rPr>
          <w:rFonts w:ascii="Times New Roman" w:hAnsi="Times New Roman" w:cs="Times New Roman"/>
          <w:sz w:val="24"/>
          <w:szCs w:val="24"/>
        </w:rPr>
        <w:t>ocial pedagogy is widely practis</w:t>
      </w:r>
      <w:r w:rsidRPr="00014F6F">
        <w:rPr>
          <w:rFonts w:ascii="Times New Roman" w:hAnsi="Times New Roman" w:cs="Times New Roman"/>
          <w:sz w:val="24"/>
          <w:szCs w:val="24"/>
        </w:rPr>
        <w:t xml:space="preserve">ed in mainland Europe, where being a social pedagogue is a professional qualification in its own right, and social pedagogy also features as part of the </w:t>
      </w:r>
      <w:r w:rsidR="00B41F92">
        <w:rPr>
          <w:rFonts w:ascii="Times New Roman" w:hAnsi="Times New Roman" w:cs="Times New Roman"/>
          <w:sz w:val="24"/>
          <w:szCs w:val="24"/>
        </w:rPr>
        <w:t xml:space="preserve">education and training </w:t>
      </w:r>
      <w:r w:rsidRPr="00014F6F">
        <w:rPr>
          <w:rFonts w:ascii="Times New Roman" w:hAnsi="Times New Roman" w:cs="Times New Roman"/>
          <w:sz w:val="24"/>
          <w:szCs w:val="24"/>
        </w:rPr>
        <w:t>of a wide range of other professionals involved in working with children</w:t>
      </w:r>
      <w:r w:rsidR="00154269" w:rsidRPr="00014F6F">
        <w:rPr>
          <w:rFonts w:ascii="Times New Roman" w:hAnsi="Times New Roman" w:cs="Times New Roman"/>
          <w:sz w:val="24"/>
          <w:szCs w:val="24"/>
        </w:rPr>
        <w:t xml:space="preserve"> (C</w:t>
      </w:r>
      <w:r w:rsidR="003800B5">
        <w:rPr>
          <w:rFonts w:ascii="Times New Roman" w:hAnsi="Times New Roman" w:cs="Times New Roman"/>
          <w:sz w:val="24"/>
          <w:szCs w:val="24"/>
        </w:rPr>
        <w:t>ameron and Moss, 2011</w:t>
      </w:r>
      <w:r w:rsidR="00154269" w:rsidRPr="00014F6F">
        <w:rPr>
          <w:rFonts w:ascii="Times New Roman" w:hAnsi="Times New Roman" w:cs="Times New Roman"/>
          <w:sz w:val="24"/>
          <w:szCs w:val="24"/>
        </w:rPr>
        <w:t>;</w:t>
      </w:r>
      <w:r w:rsidR="00EE3A66" w:rsidRPr="00014F6F">
        <w:rPr>
          <w:rFonts w:ascii="Times New Roman" w:hAnsi="Times New Roman" w:cs="Times New Roman"/>
          <w:sz w:val="24"/>
          <w:szCs w:val="24"/>
        </w:rPr>
        <w:t xml:space="preserve"> </w:t>
      </w:r>
      <w:proofErr w:type="spellStart"/>
      <w:r w:rsidR="00EE3A66" w:rsidRPr="00014F6F">
        <w:rPr>
          <w:rFonts w:ascii="Times New Roman" w:hAnsi="Times New Roman" w:cs="Times New Roman"/>
          <w:sz w:val="24"/>
          <w:szCs w:val="24"/>
        </w:rPr>
        <w:t>Kornbeck</w:t>
      </w:r>
      <w:proofErr w:type="spellEnd"/>
      <w:r w:rsidR="00EE3A66" w:rsidRPr="00014F6F">
        <w:rPr>
          <w:rFonts w:ascii="Times New Roman" w:hAnsi="Times New Roman" w:cs="Times New Roman"/>
          <w:sz w:val="24"/>
          <w:szCs w:val="24"/>
        </w:rPr>
        <w:t xml:space="preserve"> and Jensen, 2009</w:t>
      </w:r>
      <w:r w:rsidR="00705E06" w:rsidRPr="00014F6F">
        <w:rPr>
          <w:rFonts w:ascii="Times New Roman" w:hAnsi="Times New Roman" w:cs="Times New Roman"/>
          <w:sz w:val="24"/>
          <w:szCs w:val="24"/>
        </w:rPr>
        <w:t>; Stephens, 2009</w:t>
      </w:r>
      <w:r w:rsidR="00154269" w:rsidRPr="00014F6F">
        <w:rPr>
          <w:rFonts w:ascii="Times New Roman" w:hAnsi="Times New Roman" w:cs="Times New Roman"/>
          <w:sz w:val="24"/>
          <w:szCs w:val="24"/>
        </w:rPr>
        <w:t>)</w:t>
      </w:r>
      <w:r w:rsidRPr="00014F6F">
        <w:rPr>
          <w:rFonts w:ascii="Times New Roman" w:hAnsi="Times New Roman" w:cs="Times New Roman"/>
          <w:sz w:val="24"/>
          <w:szCs w:val="24"/>
        </w:rPr>
        <w:t>. At its heart the practice of</w:t>
      </w:r>
      <w:r w:rsidR="004B37A7" w:rsidRPr="00014F6F">
        <w:rPr>
          <w:rFonts w:ascii="Times New Roman" w:hAnsi="Times New Roman" w:cs="Times New Roman"/>
          <w:sz w:val="24"/>
          <w:szCs w:val="24"/>
        </w:rPr>
        <w:t xml:space="preserve"> social pedagogy</w:t>
      </w:r>
      <w:r w:rsidR="00B41F92">
        <w:rPr>
          <w:rFonts w:ascii="Times New Roman" w:hAnsi="Times New Roman" w:cs="Times New Roman"/>
          <w:sz w:val="24"/>
          <w:szCs w:val="24"/>
        </w:rPr>
        <w:t xml:space="preserve"> with children</w:t>
      </w:r>
      <w:r w:rsidR="004B37A7" w:rsidRPr="00014F6F">
        <w:rPr>
          <w:rFonts w:ascii="Times New Roman" w:hAnsi="Times New Roman" w:cs="Times New Roman"/>
          <w:sz w:val="24"/>
          <w:szCs w:val="24"/>
        </w:rPr>
        <w:t xml:space="preserve"> involves four </w:t>
      </w:r>
      <w:r w:rsidRPr="00014F6F">
        <w:rPr>
          <w:rFonts w:ascii="Times New Roman" w:hAnsi="Times New Roman" w:cs="Times New Roman"/>
          <w:sz w:val="24"/>
          <w:szCs w:val="24"/>
        </w:rPr>
        <w:t>key features:</w:t>
      </w:r>
    </w:p>
    <w:p w:rsidR="00AD6C4D" w:rsidRPr="00014F6F" w:rsidRDefault="00AD6C4D" w:rsidP="009E6064">
      <w:pPr>
        <w:pStyle w:val="ListParagraph"/>
        <w:numPr>
          <w:ilvl w:val="0"/>
          <w:numId w:val="1"/>
        </w:numPr>
        <w:spacing w:line="360" w:lineRule="auto"/>
        <w:rPr>
          <w:rFonts w:ascii="Times New Roman" w:hAnsi="Times New Roman" w:cs="Times New Roman"/>
          <w:sz w:val="24"/>
          <w:szCs w:val="24"/>
        </w:rPr>
      </w:pPr>
      <w:r w:rsidRPr="00014F6F">
        <w:rPr>
          <w:rFonts w:ascii="Times New Roman" w:hAnsi="Times New Roman" w:cs="Times New Roman"/>
          <w:sz w:val="24"/>
          <w:szCs w:val="24"/>
        </w:rPr>
        <w:lastRenderedPageBreak/>
        <w:t>It is based on a long-term enduring relationship between the child and the social pedagogue, often sharing the same life space which enables interactions to occur on a regular basis</w:t>
      </w:r>
      <w:r w:rsidR="00CD24D9" w:rsidRPr="00014F6F">
        <w:rPr>
          <w:rFonts w:ascii="Times New Roman" w:hAnsi="Times New Roman" w:cs="Times New Roman"/>
          <w:sz w:val="24"/>
          <w:szCs w:val="24"/>
        </w:rPr>
        <w:t>.</w:t>
      </w:r>
    </w:p>
    <w:p w:rsidR="00CD3149" w:rsidRPr="00014F6F" w:rsidRDefault="00CD3149" w:rsidP="009E6064">
      <w:pPr>
        <w:pStyle w:val="ListParagraph"/>
        <w:numPr>
          <w:ilvl w:val="0"/>
          <w:numId w:val="1"/>
        </w:numPr>
        <w:spacing w:line="360" w:lineRule="auto"/>
        <w:rPr>
          <w:rFonts w:ascii="Times New Roman" w:hAnsi="Times New Roman" w:cs="Times New Roman"/>
          <w:sz w:val="24"/>
          <w:szCs w:val="24"/>
        </w:rPr>
      </w:pPr>
      <w:r w:rsidRPr="00014F6F">
        <w:rPr>
          <w:rFonts w:ascii="Times New Roman" w:hAnsi="Times New Roman" w:cs="Times New Roman"/>
          <w:sz w:val="24"/>
          <w:szCs w:val="24"/>
        </w:rPr>
        <w:t>The social pedagogue takes a holist</w:t>
      </w:r>
      <w:r w:rsidR="00B41F92">
        <w:rPr>
          <w:rFonts w:ascii="Times New Roman" w:hAnsi="Times New Roman" w:cs="Times New Roman"/>
          <w:sz w:val="24"/>
          <w:szCs w:val="24"/>
        </w:rPr>
        <w:t>ic</w:t>
      </w:r>
      <w:r w:rsidRPr="00014F6F">
        <w:rPr>
          <w:rFonts w:ascii="Times New Roman" w:hAnsi="Times New Roman" w:cs="Times New Roman"/>
          <w:sz w:val="24"/>
          <w:szCs w:val="24"/>
        </w:rPr>
        <w:t xml:space="preserve"> view of the child’s needs, much in the same way that a typical parent would view the needs of their child (social pedagogy can be viewe</w:t>
      </w:r>
      <w:r w:rsidR="00700106">
        <w:rPr>
          <w:rFonts w:ascii="Times New Roman" w:hAnsi="Times New Roman" w:cs="Times New Roman"/>
          <w:sz w:val="24"/>
          <w:szCs w:val="24"/>
        </w:rPr>
        <w:t xml:space="preserve">d </w:t>
      </w:r>
      <w:r w:rsidRPr="00014F6F">
        <w:rPr>
          <w:rFonts w:ascii="Times New Roman" w:hAnsi="Times New Roman" w:cs="Times New Roman"/>
          <w:sz w:val="24"/>
          <w:szCs w:val="24"/>
        </w:rPr>
        <w:t xml:space="preserve">as </w:t>
      </w:r>
      <w:r w:rsidR="00B41F92">
        <w:rPr>
          <w:rFonts w:ascii="Times New Roman" w:hAnsi="Times New Roman" w:cs="Times New Roman"/>
          <w:sz w:val="24"/>
          <w:szCs w:val="24"/>
        </w:rPr>
        <w:t>a form of substitute parenting)</w:t>
      </w:r>
      <w:r w:rsidRPr="00014F6F">
        <w:rPr>
          <w:rFonts w:ascii="Times New Roman" w:hAnsi="Times New Roman" w:cs="Times New Roman"/>
          <w:sz w:val="24"/>
          <w:szCs w:val="24"/>
        </w:rPr>
        <w:t xml:space="preserve">. </w:t>
      </w:r>
    </w:p>
    <w:p w:rsidR="00CD24D9" w:rsidRPr="00014F6F" w:rsidRDefault="00CD24D9" w:rsidP="009E6064">
      <w:pPr>
        <w:pStyle w:val="ListParagraph"/>
        <w:numPr>
          <w:ilvl w:val="0"/>
          <w:numId w:val="1"/>
        </w:num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The key task of the social pedagogue to </w:t>
      </w:r>
      <w:r w:rsidR="00CD3149" w:rsidRPr="00014F6F">
        <w:rPr>
          <w:rFonts w:ascii="Times New Roman" w:hAnsi="Times New Roman" w:cs="Times New Roman"/>
          <w:sz w:val="24"/>
          <w:szCs w:val="24"/>
        </w:rPr>
        <w:t>p</w:t>
      </w:r>
      <w:r w:rsidR="00B41F92">
        <w:rPr>
          <w:rFonts w:ascii="Times New Roman" w:hAnsi="Times New Roman" w:cs="Times New Roman"/>
          <w:sz w:val="24"/>
          <w:szCs w:val="24"/>
        </w:rPr>
        <w:t>romote the child’s well-being. T</w:t>
      </w:r>
      <w:r w:rsidR="00CD3149" w:rsidRPr="00014F6F">
        <w:rPr>
          <w:rFonts w:ascii="Times New Roman" w:hAnsi="Times New Roman" w:cs="Times New Roman"/>
          <w:sz w:val="24"/>
          <w:szCs w:val="24"/>
        </w:rPr>
        <w:t>his can be done by t</w:t>
      </w:r>
      <w:r w:rsidRPr="00014F6F">
        <w:rPr>
          <w:rFonts w:ascii="Times New Roman" w:hAnsi="Times New Roman" w:cs="Times New Roman"/>
          <w:sz w:val="24"/>
          <w:szCs w:val="24"/>
        </w:rPr>
        <w:t xml:space="preserve">aking practical action in meeting the child’s care, welfare, social development, and educational needs; by helping the child to develop a positive self-esteem; and by empowering the child to make </w:t>
      </w:r>
      <w:r w:rsidR="00B41F92">
        <w:rPr>
          <w:rFonts w:ascii="Times New Roman" w:hAnsi="Times New Roman" w:cs="Times New Roman"/>
          <w:sz w:val="24"/>
          <w:szCs w:val="24"/>
        </w:rPr>
        <w:t>decisions and take actions that</w:t>
      </w:r>
      <w:r w:rsidRPr="00014F6F">
        <w:rPr>
          <w:rFonts w:ascii="Times New Roman" w:hAnsi="Times New Roman" w:cs="Times New Roman"/>
          <w:sz w:val="24"/>
          <w:szCs w:val="24"/>
        </w:rPr>
        <w:t xml:space="preserve"> promote their development</w:t>
      </w:r>
      <w:r w:rsidR="003371AF" w:rsidRPr="00014F6F">
        <w:rPr>
          <w:rFonts w:ascii="Times New Roman" w:hAnsi="Times New Roman" w:cs="Times New Roman"/>
          <w:sz w:val="24"/>
          <w:szCs w:val="24"/>
        </w:rPr>
        <w:t xml:space="preserve"> and well-being</w:t>
      </w:r>
      <w:r w:rsidRPr="00014F6F">
        <w:rPr>
          <w:rFonts w:ascii="Times New Roman" w:hAnsi="Times New Roman" w:cs="Times New Roman"/>
          <w:sz w:val="24"/>
          <w:szCs w:val="24"/>
        </w:rPr>
        <w:t>.</w:t>
      </w:r>
    </w:p>
    <w:p w:rsidR="00CD3149" w:rsidRPr="00014F6F" w:rsidRDefault="00B41F92" w:rsidP="009E606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social pedagogue </w:t>
      </w:r>
      <w:r w:rsidR="00CD3149" w:rsidRPr="00014F6F">
        <w:rPr>
          <w:rFonts w:ascii="Times New Roman" w:hAnsi="Times New Roman" w:cs="Times New Roman"/>
          <w:sz w:val="24"/>
          <w:szCs w:val="24"/>
        </w:rPr>
        <w:t>work</w:t>
      </w:r>
      <w:r>
        <w:rPr>
          <w:rFonts w:ascii="Times New Roman" w:hAnsi="Times New Roman" w:cs="Times New Roman"/>
          <w:sz w:val="24"/>
          <w:szCs w:val="24"/>
        </w:rPr>
        <w:t>s</w:t>
      </w:r>
      <w:r w:rsidR="00CD3149" w:rsidRPr="00014F6F">
        <w:rPr>
          <w:rFonts w:ascii="Times New Roman" w:hAnsi="Times New Roman" w:cs="Times New Roman"/>
          <w:sz w:val="24"/>
          <w:szCs w:val="24"/>
        </w:rPr>
        <w:t xml:space="preserve"> closely with the child’s parents/carers and other professional agencies to address the child’s needs.</w:t>
      </w:r>
    </w:p>
    <w:p w:rsidR="00E62950" w:rsidRPr="00014F6F" w:rsidRDefault="006A0247"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     </w:t>
      </w:r>
      <w:r w:rsidR="00CD3149" w:rsidRPr="00014F6F">
        <w:rPr>
          <w:rFonts w:ascii="Times New Roman" w:hAnsi="Times New Roman" w:cs="Times New Roman"/>
          <w:sz w:val="24"/>
          <w:szCs w:val="24"/>
        </w:rPr>
        <w:t>In recent years increasing attention has been pa</w:t>
      </w:r>
      <w:r w:rsidR="00976396" w:rsidRPr="00014F6F">
        <w:rPr>
          <w:rFonts w:ascii="Times New Roman" w:hAnsi="Times New Roman" w:cs="Times New Roman"/>
          <w:sz w:val="24"/>
          <w:szCs w:val="24"/>
        </w:rPr>
        <w:t>id in England to the notion of social pedagogy</w:t>
      </w:r>
      <w:r w:rsidR="00CD3149" w:rsidRPr="00014F6F">
        <w:rPr>
          <w:rFonts w:ascii="Times New Roman" w:hAnsi="Times New Roman" w:cs="Times New Roman"/>
          <w:sz w:val="24"/>
          <w:szCs w:val="24"/>
        </w:rPr>
        <w:t xml:space="preserve"> as a means of addressing the needs of vulnerable children in a range of settings. This increasing attention was promoted by the introduction of the ‘Every Child Matters’ agenda a</w:t>
      </w:r>
      <w:r w:rsidR="00E62950" w:rsidRPr="00014F6F">
        <w:rPr>
          <w:rFonts w:ascii="Times New Roman" w:hAnsi="Times New Roman" w:cs="Times New Roman"/>
          <w:sz w:val="24"/>
          <w:szCs w:val="24"/>
        </w:rPr>
        <w:t>nd a recognition of the need to improve</w:t>
      </w:r>
      <w:r w:rsidR="00CD3149" w:rsidRPr="00014F6F">
        <w:rPr>
          <w:rFonts w:ascii="Times New Roman" w:hAnsi="Times New Roman" w:cs="Times New Roman"/>
          <w:sz w:val="24"/>
          <w:szCs w:val="24"/>
        </w:rPr>
        <w:t xml:space="preserve"> the practice of professionals working with chil</w:t>
      </w:r>
      <w:r w:rsidR="000D2773">
        <w:rPr>
          <w:rFonts w:ascii="Times New Roman" w:hAnsi="Times New Roman" w:cs="Times New Roman"/>
          <w:sz w:val="24"/>
          <w:szCs w:val="24"/>
        </w:rPr>
        <w:t>dren</w:t>
      </w:r>
      <w:r w:rsidR="00154269" w:rsidRPr="00014F6F">
        <w:rPr>
          <w:rFonts w:ascii="Times New Roman" w:hAnsi="Times New Roman" w:cs="Times New Roman"/>
          <w:sz w:val="24"/>
          <w:szCs w:val="24"/>
        </w:rPr>
        <w:t xml:space="preserve">. </w:t>
      </w:r>
      <w:r w:rsidR="00E62950" w:rsidRPr="00014F6F">
        <w:rPr>
          <w:rFonts w:ascii="Times New Roman" w:hAnsi="Times New Roman" w:cs="Times New Roman"/>
          <w:sz w:val="24"/>
          <w:szCs w:val="24"/>
        </w:rPr>
        <w:t xml:space="preserve">The practice of social pedagogy in mainland Europe, particularly in Scandinavia and Germany, was seen </w:t>
      </w:r>
      <w:r w:rsidR="00565E1B" w:rsidRPr="00014F6F">
        <w:rPr>
          <w:rFonts w:ascii="Times New Roman" w:hAnsi="Times New Roman" w:cs="Times New Roman"/>
          <w:sz w:val="24"/>
          <w:szCs w:val="24"/>
        </w:rPr>
        <w:t xml:space="preserve">by some </w:t>
      </w:r>
      <w:r w:rsidR="00E62950" w:rsidRPr="00014F6F">
        <w:rPr>
          <w:rFonts w:ascii="Times New Roman" w:hAnsi="Times New Roman" w:cs="Times New Roman"/>
          <w:sz w:val="24"/>
          <w:szCs w:val="24"/>
        </w:rPr>
        <w:t>to provide a possible way ahead</w:t>
      </w:r>
      <w:r w:rsidR="00154269" w:rsidRPr="00014F6F">
        <w:rPr>
          <w:rFonts w:ascii="Times New Roman" w:hAnsi="Times New Roman" w:cs="Times New Roman"/>
          <w:sz w:val="24"/>
          <w:szCs w:val="24"/>
        </w:rPr>
        <w:t xml:space="preserve"> </w:t>
      </w:r>
      <w:r w:rsidR="00276B2E" w:rsidRPr="00014F6F">
        <w:rPr>
          <w:rFonts w:ascii="Times New Roman" w:hAnsi="Times New Roman" w:cs="Times New Roman"/>
          <w:sz w:val="24"/>
          <w:szCs w:val="24"/>
        </w:rPr>
        <w:t xml:space="preserve">for working with children in England </w:t>
      </w:r>
      <w:r w:rsidR="00154269" w:rsidRPr="00014F6F">
        <w:rPr>
          <w:rFonts w:ascii="Times New Roman" w:hAnsi="Times New Roman" w:cs="Times New Roman"/>
          <w:sz w:val="24"/>
          <w:szCs w:val="24"/>
        </w:rPr>
        <w:t>(</w:t>
      </w:r>
      <w:r w:rsidR="000804AA" w:rsidRPr="00014F6F">
        <w:rPr>
          <w:rFonts w:ascii="Times New Roman" w:hAnsi="Times New Roman" w:cs="Times New Roman"/>
          <w:sz w:val="24"/>
          <w:szCs w:val="24"/>
        </w:rPr>
        <w:t xml:space="preserve">Cameron </w:t>
      </w:r>
      <w:r w:rsidR="000804AA" w:rsidRPr="00014F6F">
        <w:rPr>
          <w:rFonts w:ascii="Times New Roman" w:hAnsi="Times New Roman" w:cs="Times New Roman"/>
          <w:i/>
          <w:sz w:val="24"/>
          <w:szCs w:val="24"/>
        </w:rPr>
        <w:t>et al.,</w:t>
      </w:r>
      <w:r w:rsidR="000804AA" w:rsidRPr="00014F6F">
        <w:rPr>
          <w:rFonts w:ascii="Times New Roman" w:hAnsi="Times New Roman" w:cs="Times New Roman"/>
          <w:sz w:val="24"/>
          <w:szCs w:val="24"/>
        </w:rPr>
        <w:t xml:space="preserve"> 2010</w:t>
      </w:r>
      <w:r w:rsidR="00EE3A66" w:rsidRPr="00014F6F">
        <w:rPr>
          <w:rFonts w:ascii="Times New Roman" w:hAnsi="Times New Roman" w:cs="Times New Roman"/>
          <w:sz w:val="24"/>
          <w:szCs w:val="24"/>
        </w:rPr>
        <w:t xml:space="preserve">; </w:t>
      </w:r>
      <w:proofErr w:type="spellStart"/>
      <w:r w:rsidR="00276B2E" w:rsidRPr="00014F6F">
        <w:rPr>
          <w:rFonts w:ascii="Times New Roman" w:hAnsi="Times New Roman" w:cs="Times New Roman"/>
          <w:sz w:val="24"/>
          <w:szCs w:val="24"/>
        </w:rPr>
        <w:t>Couss</w:t>
      </w:r>
      <w:r w:rsidR="00276B2E" w:rsidRPr="00014F6F">
        <w:rPr>
          <w:rFonts w:ascii="Times New Roman" w:hAnsi="Times New Roman" w:cs="Times New Roman"/>
          <w:color w:val="000000"/>
          <w:sz w:val="24"/>
          <w:szCs w:val="24"/>
        </w:rPr>
        <w:t>é</w:t>
      </w:r>
      <w:r w:rsidR="00276B2E" w:rsidRPr="00014F6F">
        <w:rPr>
          <w:rFonts w:ascii="Times New Roman" w:hAnsi="Times New Roman" w:cs="Times New Roman"/>
          <w:sz w:val="24"/>
          <w:szCs w:val="24"/>
        </w:rPr>
        <w:t>e</w:t>
      </w:r>
      <w:proofErr w:type="spellEnd"/>
      <w:r w:rsidR="00276B2E" w:rsidRPr="00014F6F">
        <w:rPr>
          <w:rFonts w:ascii="Times New Roman" w:hAnsi="Times New Roman" w:cs="Times New Roman"/>
          <w:sz w:val="24"/>
          <w:szCs w:val="24"/>
        </w:rPr>
        <w:t xml:space="preserve"> </w:t>
      </w:r>
      <w:r w:rsidR="00276B2E" w:rsidRPr="00014F6F">
        <w:rPr>
          <w:rFonts w:ascii="Times New Roman" w:hAnsi="Times New Roman" w:cs="Times New Roman"/>
          <w:i/>
          <w:sz w:val="24"/>
          <w:szCs w:val="24"/>
        </w:rPr>
        <w:t>et al.,</w:t>
      </w:r>
      <w:r w:rsidR="00276B2E" w:rsidRPr="00014F6F">
        <w:rPr>
          <w:rFonts w:ascii="Times New Roman" w:hAnsi="Times New Roman" w:cs="Times New Roman"/>
          <w:sz w:val="24"/>
          <w:szCs w:val="24"/>
        </w:rPr>
        <w:t xml:space="preserve"> 2010; </w:t>
      </w:r>
      <w:r w:rsidR="00154269" w:rsidRPr="00014F6F">
        <w:rPr>
          <w:rFonts w:ascii="Times New Roman" w:hAnsi="Times New Roman" w:cs="Times New Roman"/>
          <w:sz w:val="24"/>
          <w:szCs w:val="24"/>
        </w:rPr>
        <w:t>DCSF, 2008)</w:t>
      </w:r>
      <w:r w:rsidR="00E62950" w:rsidRPr="00014F6F">
        <w:rPr>
          <w:rFonts w:ascii="Times New Roman" w:hAnsi="Times New Roman" w:cs="Times New Roman"/>
          <w:sz w:val="24"/>
          <w:szCs w:val="24"/>
        </w:rPr>
        <w:t>.</w:t>
      </w:r>
      <w:r w:rsidR="00976396" w:rsidRPr="00014F6F">
        <w:rPr>
          <w:rFonts w:ascii="Times New Roman" w:hAnsi="Times New Roman" w:cs="Times New Roman"/>
          <w:sz w:val="24"/>
          <w:szCs w:val="24"/>
        </w:rPr>
        <w:t xml:space="preserve"> </w:t>
      </w:r>
      <w:r w:rsidR="00E62950" w:rsidRPr="00014F6F">
        <w:rPr>
          <w:rFonts w:ascii="Times New Roman" w:hAnsi="Times New Roman" w:cs="Times New Roman"/>
          <w:sz w:val="24"/>
          <w:szCs w:val="24"/>
        </w:rPr>
        <w:t>At the same time, a focus on how to ensure that more pupils gained success at GCSE level, in part fuelled by international comparisons of educational attainment, has intensified the concern about those pupils who gain few, if any, passes at GCSE level.</w:t>
      </w:r>
    </w:p>
    <w:p w:rsidR="000D2773" w:rsidRDefault="006A0247"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     </w:t>
      </w:r>
      <w:r w:rsidR="00E62950" w:rsidRPr="00014F6F">
        <w:rPr>
          <w:rFonts w:ascii="Times New Roman" w:hAnsi="Times New Roman" w:cs="Times New Roman"/>
          <w:sz w:val="24"/>
          <w:szCs w:val="24"/>
        </w:rPr>
        <w:t xml:space="preserve">In </w:t>
      </w:r>
      <w:r w:rsidR="003E11AC" w:rsidRPr="00014F6F">
        <w:rPr>
          <w:rFonts w:ascii="Times New Roman" w:hAnsi="Times New Roman" w:cs="Times New Roman"/>
          <w:sz w:val="24"/>
          <w:szCs w:val="24"/>
        </w:rPr>
        <w:t>t</w:t>
      </w:r>
      <w:r w:rsidR="00E62950" w:rsidRPr="00014F6F">
        <w:rPr>
          <w:rFonts w:ascii="Times New Roman" w:hAnsi="Times New Roman" w:cs="Times New Roman"/>
          <w:sz w:val="24"/>
          <w:szCs w:val="24"/>
        </w:rPr>
        <w:t>he context of schooling, this</w:t>
      </w:r>
      <w:r w:rsidR="003E11AC" w:rsidRPr="00014F6F">
        <w:rPr>
          <w:rFonts w:ascii="Times New Roman" w:hAnsi="Times New Roman" w:cs="Times New Roman"/>
          <w:sz w:val="24"/>
          <w:szCs w:val="24"/>
        </w:rPr>
        <w:t xml:space="preserve"> has led to a consi</w:t>
      </w:r>
      <w:r w:rsidR="00E62950" w:rsidRPr="00014F6F">
        <w:rPr>
          <w:rFonts w:ascii="Times New Roman" w:hAnsi="Times New Roman" w:cs="Times New Roman"/>
          <w:sz w:val="24"/>
          <w:szCs w:val="24"/>
        </w:rPr>
        <w:t xml:space="preserve">deration of the need to identify pupils </w:t>
      </w:r>
      <w:r w:rsidR="003E11AC" w:rsidRPr="00014F6F">
        <w:rPr>
          <w:rFonts w:ascii="Times New Roman" w:hAnsi="Times New Roman" w:cs="Times New Roman"/>
          <w:sz w:val="24"/>
          <w:szCs w:val="24"/>
        </w:rPr>
        <w:t>who are a ‘cause for concern’ and to consider how the practice of social pedagogy in a school setting could h</w:t>
      </w:r>
      <w:r w:rsidR="00705E06" w:rsidRPr="00014F6F">
        <w:rPr>
          <w:rFonts w:ascii="Times New Roman" w:hAnsi="Times New Roman" w:cs="Times New Roman"/>
          <w:sz w:val="24"/>
          <w:szCs w:val="24"/>
        </w:rPr>
        <w:t xml:space="preserve">elp address these pupils’ needs (Kyriacou, 2009; Kyriacou </w:t>
      </w:r>
      <w:r w:rsidR="00705E06" w:rsidRPr="00014F6F">
        <w:rPr>
          <w:rFonts w:ascii="Times New Roman" w:hAnsi="Times New Roman" w:cs="Times New Roman"/>
          <w:i/>
          <w:sz w:val="24"/>
          <w:szCs w:val="24"/>
        </w:rPr>
        <w:t xml:space="preserve">et al., </w:t>
      </w:r>
      <w:r w:rsidR="00705E06" w:rsidRPr="00014F6F">
        <w:rPr>
          <w:rFonts w:ascii="Times New Roman" w:hAnsi="Times New Roman" w:cs="Times New Roman"/>
          <w:sz w:val="24"/>
          <w:szCs w:val="24"/>
        </w:rPr>
        <w:t xml:space="preserve">2009). </w:t>
      </w:r>
      <w:r w:rsidR="003E11AC" w:rsidRPr="00014F6F">
        <w:rPr>
          <w:rFonts w:ascii="Times New Roman" w:hAnsi="Times New Roman" w:cs="Times New Roman"/>
          <w:sz w:val="24"/>
          <w:szCs w:val="24"/>
        </w:rPr>
        <w:t xml:space="preserve"> It is important, however, to note that social pedagogy in schools is based on taking a holist</w:t>
      </w:r>
      <w:r w:rsidR="000D2773">
        <w:rPr>
          <w:rFonts w:ascii="Times New Roman" w:hAnsi="Times New Roman" w:cs="Times New Roman"/>
          <w:sz w:val="24"/>
          <w:szCs w:val="24"/>
        </w:rPr>
        <w:t xml:space="preserve">ic view of the child’s needs: </w:t>
      </w:r>
      <w:r w:rsidR="00565E1B" w:rsidRPr="00014F6F">
        <w:rPr>
          <w:rFonts w:ascii="Times New Roman" w:hAnsi="Times New Roman" w:cs="Times New Roman"/>
          <w:sz w:val="24"/>
          <w:szCs w:val="24"/>
        </w:rPr>
        <w:t>personal, social and ac</w:t>
      </w:r>
      <w:r w:rsidR="000D2773">
        <w:rPr>
          <w:rFonts w:ascii="Times New Roman" w:hAnsi="Times New Roman" w:cs="Times New Roman"/>
          <w:sz w:val="24"/>
          <w:szCs w:val="24"/>
        </w:rPr>
        <w:t>ademic.</w:t>
      </w:r>
      <w:r w:rsidR="00BE4DAB">
        <w:rPr>
          <w:rFonts w:ascii="Times New Roman" w:hAnsi="Times New Roman" w:cs="Times New Roman"/>
          <w:sz w:val="24"/>
          <w:szCs w:val="24"/>
        </w:rPr>
        <w:t xml:space="preserve"> A key feature of such ‘intervention’ work can be described in terms of helping the pupil to develop a more positive </w:t>
      </w:r>
      <w:r w:rsidR="00700106">
        <w:rPr>
          <w:rFonts w:ascii="Times New Roman" w:hAnsi="Times New Roman" w:cs="Times New Roman"/>
          <w:sz w:val="24"/>
          <w:szCs w:val="24"/>
        </w:rPr>
        <w:t xml:space="preserve">psycho-social </w:t>
      </w:r>
      <w:r w:rsidR="00BE4DAB">
        <w:rPr>
          <w:rFonts w:ascii="Times New Roman" w:hAnsi="Times New Roman" w:cs="Times New Roman"/>
          <w:sz w:val="24"/>
          <w:szCs w:val="24"/>
        </w:rPr>
        <w:t>identity (as a confident, c</w:t>
      </w:r>
      <w:r w:rsidR="00700106">
        <w:rPr>
          <w:rFonts w:ascii="Times New Roman" w:hAnsi="Times New Roman" w:cs="Times New Roman"/>
          <w:sz w:val="24"/>
          <w:szCs w:val="24"/>
        </w:rPr>
        <w:t>an-do person, who feels himself/</w:t>
      </w:r>
      <w:r w:rsidR="00BE4DAB">
        <w:rPr>
          <w:rFonts w:ascii="Times New Roman" w:hAnsi="Times New Roman" w:cs="Times New Roman"/>
          <w:sz w:val="24"/>
          <w:szCs w:val="24"/>
        </w:rPr>
        <w:t>herself to be part of the mainstream of society) and who possesses the type of personal and social skills that will enable them to thrive in moder</w:t>
      </w:r>
      <w:r w:rsidR="00531F48">
        <w:rPr>
          <w:rFonts w:ascii="Times New Roman" w:hAnsi="Times New Roman" w:cs="Times New Roman"/>
          <w:sz w:val="24"/>
          <w:szCs w:val="24"/>
        </w:rPr>
        <w:t xml:space="preserve">n society (Bryderup and </w:t>
      </w:r>
      <w:proofErr w:type="spellStart"/>
      <w:r w:rsidR="00531F48" w:rsidRPr="00531F48">
        <w:rPr>
          <w:rFonts w:ascii="Times New Roman" w:hAnsi="Times New Roman" w:cs="Times New Roman"/>
          <w:sz w:val="24"/>
          <w:szCs w:val="24"/>
        </w:rPr>
        <w:t>Frørup</w:t>
      </w:r>
      <w:proofErr w:type="spellEnd"/>
      <w:r w:rsidR="00531F48">
        <w:rPr>
          <w:rFonts w:ascii="Times New Roman" w:hAnsi="Times New Roman" w:cs="Times New Roman"/>
          <w:sz w:val="24"/>
          <w:szCs w:val="24"/>
        </w:rPr>
        <w:t xml:space="preserve">, </w:t>
      </w:r>
      <w:r w:rsidR="00BE4DAB">
        <w:rPr>
          <w:rFonts w:ascii="Times New Roman" w:hAnsi="Times New Roman" w:cs="Times New Roman"/>
          <w:sz w:val="24"/>
          <w:szCs w:val="24"/>
        </w:rPr>
        <w:t>2011)</w:t>
      </w:r>
    </w:p>
    <w:p w:rsidR="007364D4" w:rsidRPr="00014F6F" w:rsidRDefault="006A0247"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lastRenderedPageBreak/>
        <w:t xml:space="preserve">     </w:t>
      </w:r>
      <w:r w:rsidR="007364D4" w:rsidRPr="00014F6F">
        <w:rPr>
          <w:rFonts w:ascii="Times New Roman" w:hAnsi="Times New Roman" w:cs="Times New Roman"/>
          <w:sz w:val="24"/>
          <w:szCs w:val="24"/>
        </w:rPr>
        <w:t>Research on troubled pupils has indicated that the causes for concern can range acr</w:t>
      </w:r>
      <w:r w:rsidR="00D40071" w:rsidRPr="00014F6F">
        <w:rPr>
          <w:rFonts w:ascii="Times New Roman" w:hAnsi="Times New Roman" w:cs="Times New Roman"/>
          <w:sz w:val="24"/>
          <w:szCs w:val="24"/>
        </w:rPr>
        <w:t>oss a wide variety of issues</w:t>
      </w:r>
      <w:r w:rsidR="00EE3A66" w:rsidRPr="00014F6F">
        <w:rPr>
          <w:rFonts w:ascii="Times New Roman" w:hAnsi="Times New Roman" w:cs="Times New Roman"/>
          <w:sz w:val="24"/>
          <w:szCs w:val="24"/>
        </w:rPr>
        <w:t xml:space="preserve"> (</w:t>
      </w:r>
      <w:proofErr w:type="spellStart"/>
      <w:r w:rsidR="00EE3A66" w:rsidRPr="00014F6F">
        <w:rPr>
          <w:rFonts w:ascii="Times New Roman" w:hAnsi="Times New Roman" w:cs="Times New Roman"/>
          <w:sz w:val="24"/>
          <w:szCs w:val="24"/>
        </w:rPr>
        <w:t>Kidger</w:t>
      </w:r>
      <w:proofErr w:type="spellEnd"/>
      <w:r w:rsidR="00EE3A66" w:rsidRPr="00014F6F">
        <w:rPr>
          <w:rFonts w:ascii="Times New Roman" w:hAnsi="Times New Roman" w:cs="Times New Roman"/>
          <w:sz w:val="24"/>
          <w:szCs w:val="24"/>
        </w:rPr>
        <w:t xml:space="preserve"> </w:t>
      </w:r>
      <w:r w:rsidR="00EE3A66" w:rsidRPr="00014F6F">
        <w:rPr>
          <w:rFonts w:ascii="Times New Roman" w:hAnsi="Times New Roman" w:cs="Times New Roman"/>
          <w:i/>
          <w:sz w:val="24"/>
          <w:szCs w:val="24"/>
        </w:rPr>
        <w:t>et al.,</w:t>
      </w:r>
      <w:r w:rsidR="00EE3A66" w:rsidRPr="00014F6F">
        <w:rPr>
          <w:rFonts w:ascii="Times New Roman" w:hAnsi="Times New Roman" w:cs="Times New Roman"/>
          <w:sz w:val="24"/>
          <w:szCs w:val="24"/>
        </w:rPr>
        <w:t xml:space="preserve"> 2010; Kyriacou and Uhlemann, 2011</w:t>
      </w:r>
      <w:r w:rsidR="006A6D1F" w:rsidRPr="00014F6F">
        <w:rPr>
          <w:rFonts w:ascii="Times New Roman" w:hAnsi="Times New Roman" w:cs="Times New Roman"/>
          <w:sz w:val="24"/>
          <w:szCs w:val="24"/>
        </w:rPr>
        <w:t xml:space="preserve">; Riley </w:t>
      </w:r>
      <w:r w:rsidR="006A6D1F" w:rsidRPr="00014F6F">
        <w:rPr>
          <w:rFonts w:ascii="Times New Roman" w:hAnsi="Times New Roman" w:cs="Times New Roman"/>
          <w:i/>
          <w:sz w:val="24"/>
          <w:szCs w:val="24"/>
        </w:rPr>
        <w:t>et al.,</w:t>
      </w:r>
      <w:r w:rsidR="006A6D1F" w:rsidRPr="00014F6F">
        <w:rPr>
          <w:rFonts w:ascii="Times New Roman" w:hAnsi="Times New Roman" w:cs="Times New Roman"/>
          <w:sz w:val="24"/>
          <w:szCs w:val="24"/>
        </w:rPr>
        <w:t xml:space="preserve"> 2006</w:t>
      </w:r>
      <w:r w:rsidR="00EE3A66" w:rsidRPr="00014F6F">
        <w:rPr>
          <w:rFonts w:ascii="Times New Roman" w:hAnsi="Times New Roman" w:cs="Times New Roman"/>
          <w:sz w:val="24"/>
          <w:szCs w:val="24"/>
        </w:rPr>
        <w:t>)</w:t>
      </w:r>
      <w:r w:rsidR="00D40071" w:rsidRPr="00014F6F">
        <w:rPr>
          <w:rFonts w:ascii="Times New Roman" w:hAnsi="Times New Roman" w:cs="Times New Roman"/>
          <w:sz w:val="24"/>
          <w:szCs w:val="24"/>
        </w:rPr>
        <w:t>. T</w:t>
      </w:r>
      <w:r w:rsidR="007364D4" w:rsidRPr="00014F6F">
        <w:rPr>
          <w:rFonts w:ascii="Times New Roman" w:hAnsi="Times New Roman" w:cs="Times New Roman"/>
          <w:sz w:val="24"/>
          <w:szCs w:val="24"/>
        </w:rPr>
        <w:t>hese seem to fall</w:t>
      </w:r>
      <w:r w:rsidR="00D40071" w:rsidRPr="00014F6F">
        <w:rPr>
          <w:rFonts w:ascii="Times New Roman" w:hAnsi="Times New Roman" w:cs="Times New Roman"/>
          <w:sz w:val="24"/>
          <w:szCs w:val="24"/>
        </w:rPr>
        <w:t xml:space="preserve"> into four b</w:t>
      </w:r>
      <w:r w:rsidR="000D2773">
        <w:rPr>
          <w:rFonts w:ascii="Times New Roman" w:hAnsi="Times New Roman" w:cs="Times New Roman"/>
          <w:sz w:val="24"/>
          <w:szCs w:val="24"/>
        </w:rPr>
        <w:t>roa</w:t>
      </w:r>
      <w:r w:rsidR="00D40071" w:rsidRPr="00014F6F">
        <w:rPr>
          <w:rFonts w:ascii="Times New Roman" w:hAnsi="Times New Roman" w:cs="Times New Roman"/>
          <w:sz w:val="24"/>
          <w:szCs w:val="24"/>
        </w:rPr>
        <w:t>d areas. The first area deals with concerns about ‘</w:t>
      </w:r>
      <w:r w:rsidR="001B6B09">
        <w:rPr>
          <w:rFonts w:ascii="Times New Roman" w:hAnsi="Times New Roman" w:cs="Times New Roman"/>
          <w:sz w:val="24"/>
          <w:szCs w:val="24"/>
        </w:rPr>
        <w:t xml:space="preserve">poor academic attainment’ particularly in the core areas of </w:t>
      </w:r>
      <w:r w:rsidR="00D40071" w:rsidRPr="00014F6F">
        <w:rPr>
          <w:rFonts w:ascii="Times New Roman" w:hAnsi="Times New Roman" w:cs="Times New Roman"/>
          <w:sz w:val="24"/>
          <w:szCs w:val="24"/>
        </w:rPr>
        <w:t>literacy and numeracy. The second area deals with concerns about ‘disaffection’ as indicated by mis</w:t>
      </w:r>
      <w:r w:rsidR="001B6B09">
        <w:rPr>
          <w:rFonts w:ascii="Times New Roman" w:hAnsi="Times New Roman" w:cs="Times New Roman"/>
          <w:sz w:val="24"/>
          <w:szCs w:val="24"/>
        </w:rPr>
        <w:t>behaviour, truancy,</w:t>
      </w:r>
      <w:r w:rsidR="00D40071" w:rsidRPr="00014F6F">
        <w:rPr>
          <w:rFonts w:ascii="Times New Roman" w:hAnsi="Times New Roman" w:cs="Times New Roman"/>
          <w:sz w:val="24"/>
          <w:szCs w:val="24"/>
        </w:rPr>
        <w:t xml:space="preserve"> and poor career aspirations. The third area deals with concerns</w:t>
      </w:r>
      <w:r w:rsidR="001853F8" w:rsidRPr="00014F6F">
        <w:rPr>
          <w:rFonts w:ascii="Times New Roman" w:hAnsi="Times New Roman" w:cs="Times New Roman"/>
          <w:sz w:val="24"/>
          <w:szCs w:val="24"/>
        </w:rPr>
        <w:t xml:space="preserve"> about ‘poor </w:t>
      </w:r>
      <w:r w:rsidR="00995E56">
        <w:rPr>
          <w:rFonts w:ascii="Times New Roman" w:hAnsi="Times New Roman" w:cs="Times New Roman"/>
          <w:sz w:val="24"/>
          <w:szCs w:val="24"/>
        </w:rPr>
        <w:t>psycho-</w:t>
      </w:r>
      <w:r w:rsidR="001B6B09">
        <w:rPr>
          <w:rFonts w:ascii="Times New Roman" w:hAnsi="Times New Roman" w:cs="Times New Roman"/>
          <w:sz w:val="24"/>
          <w:szCs w:val="24"/>
        </w:rPr>
        <w:t>social development</w:t>
      </w:r>
      <w:r w:rsidR="00D40071" w:rsidRPr="00014F6F">
        <w:rPr>
          <w:rFonts w:ascii="Times New Roman" w:hAnsi="Times New Roman" w:cs="Times New Roman"/>
          <w:sz w:val="24"/>
          <w:szCs w:val="24"/>
        </w:rPr>
        <w:t xml:space="preserve">’ as indicated by </w:t>
      </w:r>
      <w:r w:rsidR="001853F8" w:rsidRPr="00014F6F">
        <w:rPr>
          <w:rFonts w:ascii="Times New Roman" w:hAnsi="Times New Roman" w:cs="Times New Roman"/>
          <w:sz w:val="24"/>
          <w:szCs w:val="24"/>
        </w:rPr>
        <w:t xml:space="preserve">anti-social behaviour, </w:t>
      </w:r>
      <w:r w:rsidR="00D40071" w:rsidRPr="00014F6F">
        <w:rPr>
          <w:rFonts w:ascii="Times New Roman" w:hAnsi="Times New Roman" w:cs="Times New Roman"/>
          <w:sz w:val="24"/>
          <w:szCs w:val="24"/>
        </w:rPr>
        <w:t>having wo</w:t>
      </w:r>
      <w:r w:rsidR="001853F8" w:rsidRPr="00014F6F">
        <w:rPr>
          <w:rFonts w:ascii="Times New Roman" w:hAnsi="Times New Roman" w:cs="Times New Roman"/>
          <w:sz w:val="24"/>
          <w:szCs w:val="24"/>
        </w:rPr>
        <w:t xml:space="preserve">rries, </w:t>
      </w:r>
      <w:r w:rsidR="001B6B09">
        <w:rPr>
          <w:rFonts w:ascii="Times New Roman" w:hAnsi="Times New Roman" w:cs="Times New Roman"/>
          <w:sz w:val="24"/>
          <w:szCs w:val="24"/>
        </w:rPr>
        <w:t xml:space="preserve">being unhappy, </w:t>
      </w:r>
      <w:r w:rsidR="001853F8" w:rsidRPr="00014F6F">
        <w:rPr>
          <w:rFonts w:ascii="Times New Roman" w:hAnsi="Times New Roman" w:cs="Times New Roman"/>
          <w:sz w:val="24"/>
          <w:szCs w:val="24"/>
        </w:rPr>
        <w:t xml:space="preserve">poor social skills, and </w:t>
      </w:r>
      <w:r w:rsidR="00D40071" w:rsidRPr="00014F6F">
        <w:rPr>
          <w:rFonts w:ascii="Times New Roman" w:hAnsi="Times New Roman" w:cs="Times New Roman"/>
          <w:sz w:val="24"/>
          <w:szCs w:val="24"/>
        </w:rPr>
        <w:t>feeling excluded</w:t>
      </w:r>
      <w:r w:rsidR="001853F8" w:rsidRPr="00014F6F">
        <w:rPr>
          <w:rFonts w:ascii="Times New Roman" w:hAnsi="Times New Roman" w:cs="Times New Roman"/>
          <w:sz w:val="24"/>
          <w:szCs w:val="24"/>
        </w:rPr>
        <w:t xml:space="preserve">. </w:t>
      </w:r>
      <w:r w:rsidR="00D40071" w:rsidRPr="00014F6F">
        <w:rPr>
          <w:rFonts w:ascii="Times New Roman" w:hAnsi="Times New Roman" w:cs="Times New Roman"/>
          <w:sz w:val="24"/>
          <w:szCs w:val="24"/>
        </w:rPr>
        <w:t>The fourth area dea</w:t>
      </w:r>
      <w:r w:rsidR="001853F8" w:rsidRPr="00014F6F">
        <w:rPr>
          <w:rFonts w:ascii="Times New Roman" w:hAnsi="Times New Roman" w:cs="Times New Roman"/>
          <w:sz w:val="24"/>
          <w:szCs w:val="24"/>
        </w:rPr>
        <w:t>ls with concerns about an ‘unhealthy life style’ as indicated by eating problems, alcohol and drug abu</w:t>
      </w:r>
      <w:r w:rsidR="00D40071" w:rsidRPr="00014F6F">
        <w:rPr>
          <w:rFonts w:ascii="Times New Roman" w:hAnsi="Times New Roman" w:cs="Times New Roman"/>
          <w:sz w:val="24"/>
          <w:szCs w:val="24"/>
        </w:rPr>
        <w:t>se,</w:t>
      </w:r>
      <w:r w:rsidR="001853F8" w:rsidRPr="00014F6F">
        <w:rPr>
          <w:rFonts w:ascii="Times New Roman" w:hAnsi="Times New Roman" w:cs="Times New Roman"/>
          <w:sz w:val="24"/>
          <w:szCs w:val="24"/>
        </w:rPr>
        <w:t xml:space="preserve"> and</w:t>
      </w:r>
      <w:r w:rsidR="00D40071" w:rsidRPr="00014F6F">
        <w:rPr>
          <w:rFonts w:ascii="Times New Roman" w:hAnsi="Times New Roman" w:cs="Times New Roman"/>
          <w:sz w:val="24"/>
          <w:szCs w:val="24"/>
        </w:rPr>
        <w:t xml:space="preserve"> involvement in </w:t>
      </w:r>
      <w:r w:rsidR="001853F8" w:rsidRPr="00014F6F">
        <w:rPr>
          <w:rFonts w:ascii="Times New Roman" w:hAnsi="Times New Roman" w:cs="Times New Roman"/>
          <w:sz w:val="24"/>
          <w:szCs w:val="24"/>
        </w:rPr>
        <w:t xml:space="preserve">gang </w:t>
      </w:r>
      <w:r w:rsidR="00D40071" w:rsidRPr="00014F6F">
        <w:rPr>
          <w:rFonts w:ascii="Times New Roman" w:hAnsi="Times New Roman" w:cs="Times New Roman"/>
          <w:sz w:val="24"/>
          <w:szCs w:val="24"/>
        </w:rPr>
        <w:t xml:space="preserve">crime. </w:t>
      </w:r>
    </w:p>
    <w:p w:rsidR="00AA14B4" w:rsidRPr="00014F6F" w:rsidRDefault="006A0247"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     </w:t>
      </w:r>
      <w:r w:rsidR="00AA14B4" w:rsidRPr="00014F6F">
        <w:rPr>
          <w:rFonts w:ascii="Times New Roman" w:hAnsi="Times New Roman" w:cs="Times New Roman"/>
          <w:sz w:val="24"/>
          <w:szCs w:val="24"/>
        </w:rPr>
        <w:t xml:space="preserve">In such circumstances, the social pedagogue could be a teacher at the school, another member of staff at the school (such as </w:t>
      </w:r>
      <w:r w:rsidR="004B37A7" w:rsidRPr="00014F6F">
        <w:rPr>
          <w:rFonts w:ascii="Times New Roman" w:hAnsi="Times New Roman" w:cs="Times New Roman"/>
          <w:sz w:val="24"/>
          <w:szCs w:val="24"/>
        </w:rPr>
        <w:t xml:space="preserve">a </w:t>
      </w:r>
      <w:r w:rsidR="00AA14B4" w:rsidRPr="00014F6F">
        <w:rPr>
          <w:rFonts w:ascii="Times New Roman" w:hAnsi="Times New Roman" w:cs="Times New Roman"/>
          <w:sz w:val="24"/>
          <w:szCs w:val="24"/>
        </w:rPr>
        <w:t xml:space="preserve">teaching assistant, </w:t>
      </w:r>
      <w:proofErr w:type="gramStart"/>
      <w:r w:rsidR="00AA14B4" w:rsidRPr="00014F6F">
        <w:rPr>
          <w:rFonts w:ascii="Times New Roman" w:hAnsi="Times New Roman" w:cs="Times New Roman"/>
          <w:sz w:val="24"/>
          <w:szCs w:val="24"/>
        </w:rPr>
        <w:t>learning</w:t>
      </w:r>
      <w:proofErr w:type="gramEnd"/>
      <w:r w:rsidR="00AA14B4" w:rsidRPr="00014F6F">
        <w:rPr>
          <w:rFonts w:ascii="Times New Roman" w:hAnsi="Times New Roman" w:cs="Times New Roman"/>
          <w:sz w:val="24"/>
          <w:szCs w:val="24"/>
        </w:rPr>
        <w:t xml:space="preserve"> mentor, school counsellor), or an adult based outside th</w:t>
      </w:r>
      <w:r w:rsidR="005B7AA1" w:rsidRPr="00014F6F">
        <w:rPr>
          <w:rFonts w:ascii="Times New Roman" w:hAnsi="Times New Roman" w:cs="Times New Roman"/>
          <w:sz w:val="24"/>
          <w:szCs w:val="24"/>
        </w:rPr>
        <w:t>e school (</w:t>
      </w:r>
      <w:r w:rsidR="000D2773">
        <w:rPr>
          <w:rFonts w:ascii="Times New Roman" w:hAnsi="Times New Roman" w:cs="Times New Roman"/>
          <w:sz w:val="24"/>
          <w:szCs w:val="24"/>
        </w:rPr>
        <w:t xml:space="preserve">e.g. </w:t>
      </w:r>
      <w:r w:rsidR="005B7AA1" w:rsidRPr="00014F6F">
        <w:rPr>
          <w:rFonts w:ascii="Times New Roman" w:hAnsi="Times New Roman" w:cs="Times New Roman"/>
          <w:sz w:val="24"/>
          <w:szCs w:val="24"/>
        </w:rPr>
        <w:t>a social worker, youth</w:t>
      </w:r>
      <w:r w:rsidR="00AA14B4" w:rsidRPr="00014F6F">
        <w:rPr>
          <w:rFonts w:ascii="Times New Roman" w:hAnsi="Times New Roman" w:cs="Times New Roman"/>
          <w:sz w:val="24"/>
          <w:szCs w:val="24"/>
        </w:rPr>
        <w:t xml:space="preserve"> group leader, adult mentor, educational psychologist). What is crucial here is that the social pedagogue is in regular contact with the pupil over a long period of time and takes a holist</w:t>
      </w:r>
      <w:r w:rsidR="000D2773">
        <w:rPr>
          <w:rFonts w:ascii="Times New Roman" w:hAnsi="Times New Roman" w:cs="Times New Roman"/>
          <w:sz w:val="24"/>
          <w:szCs w:val="24"/>
        </w:rPr>
        <w:t>ic</w:t>
      </w:r>
      <w:r w:rsidR="00AA14B4" w:rsidRPr="00014F6F">
        <w:rPr>
          <w:rFonts w:ascii="Times New Roman" w:hAnsi="Times New Roman" w:cs="Times New Roman"/>
          <w:sz w:val="24"/>
          <w:szCs w:val="24"/>
        </w:rPr>
        <w:t xml:space="preserve"> view of the pupil’s needs. </w:t>
      </w:r>
    </w:p>
    <w:p w:rsidR="00207FC6" w:rsidRDefault="006A0247"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     </w:t>
      </w:r>
      <w:r w:rsidR="000B0A58" w:rsidRPr="00014F6F">
        <w:rPr>
          <w:rFonts w:ascii="Times New Roman" w:hAnsi="Times New Roman" w:cs="Times New Roman"/>
          <w:sz w:val="24"/>
          <w:szCs w:val="24"/>
        </w:rPr>
        <w:t xml:space="preserve">As already stated, one of the key features of the social pedagogue’s role is that of empowering the pupil. In this context much has been made of the empowering nature </w:t>
      </w:r>
      <w:r w:rsidR="004D71CA" w:rsidRPr="00014F6F">
        <w:rPr>
          <w:rFonts w:ascii="Times New Roman" w:hAnsi="Times New Roman" w:cs="Times New Roman"/>
          <w:sz w:val="24"/>
          <w:szCs w:val="24"/>
        </w:rPr>
        <w:t xml:space="preserve">for pupils of civic engagement. </w:t>
      </w:r>
      <w:r w:rsidR="000B0A58" w:rsidRPr="00014F6F">
        <w:rPr>
          <w:rFonts w:ascii="Times New Roman" w:hAnsi="Times New Roman" w:cs="Times New Roman"/>
          <w:sz w:val="24"/>
          <w:szCs w:val="24"/>
        </w:rPr>
        <w:t>Civic engagement can be defined as community-based action aimed to improve society</w:t>
      </w:r>
      <w:r w:rsidR="0040315D" w:rsidRPr="00014F6F">
        <w:rPr>
          <w:rFonts w:ascii="Times New Roman" w:hAnsi="Times New Roman" w:cs="Times New Roman"/>
          <w:sz w:val="24"/>
          <w:szCs w:val="24"/>
        </w:rPr>
        <w:t xml:space="preserve"> and t</w:t>
      </w:r>
      <w:r w:rsidR="000B0A58" w:rsidRPr="00014F6F">
        <w:rPr>
          <w:rFonts w:ascii="Times New Roman" w:hAnsi="Times New Roman" w:cs="Times New Roman"/>
          <w:sz w:val="24"/>
          <w:szCs w:val="24"/>
        </w:rPr>
        <w:t xml:space="preserve">he well-being of others which shapes and informs one’s political beliefs, values and behaviour. For many pupils described as troubled, vulnerable, at-risk, a cause for concern, one of the barriers they </w:t>
      </w:r>
      <w:r w:rsidR="0040315D" w:rsidRPr="00014F6F">
        <w:rPr>
          <w:rFonts w:ascii="Times New Roman" w:hAnsi="Times New Roman" w:cs="Times New Roman"/>
          <w:sz w:val="24"/>
          <w:szCs w:val="24"/>
        </w:rPr>
        <w:t xml:space="preserve">often </w:t>
      </w:r>
      <w:r w:rsidR="000B0A58" w:rsidRPr="00014F6F">
        <w:rPr>
          <w:rFonts w:ascii="Times New Roman" w:hAnsi="Times New Roman" w:cs="Times New Roman"/>
          <w:sz w:val="24"/>
          <w:szCs w:val="24"/>
        </w:rPr>
        <w:t>face is a sense of helplessness in the context of the adverse circumstances in which they find themselves. A relationship with a social pedagogue throu</w:t>
      </w:r>
      <w:r w:rsidR="0040315D" w:rsidRPr="00014F6F">
        <w:rPr>
          <w:rFonts w:ascii="Times New Roman" w:hAnsi="Times New Roman" w:cs="Times New Roman"/>
          <w:sz w:val="24"/>
          <w:szCs w:val="24"/>
        </w:rPr>
        <w:t>gh positive mentoring can help the pupil to overcome this sense of helplessness, gain an</w:t>
      </w:r>
      <w:r w:rsidR="000B0A58" w:rsidRPr="00014F6F">
        <w:rPr>
          <w:rFonts w:ascii="Times New Roman" w:hAnsi="Times New Roman" w:cs="Times New Roman"/>
          <w:sz w:val="24"/>
          <w:szCs w:val="24"/>
        </w:rPr>
        <w:t xml:space="preserve"> insight into their adverse circumstances, and a sense of what they need to do in order to turn the situation around for the better.</w:t>
      </w:r>
      <w:r w:rsidR="00022B10" w:rsidRPr="00014F6F">
        <w:rPr>
          <w:rFonts w:ascii="Times New Roman" w:hAnsi="Times New Roman" w:cs="Times New Roman"/>
          <w:sz w:val="24"/>
          <w:szCs w:val="24"/>
        </w:rPr>
        <w:t xml:space="preserve"> Such mentoring can </w:t>
      </w:r>
      <w:r w:rsidR="005B7AA1" w:rsidRPr="00014F6F">
        <w:rPr>
          <w:rFonts w:ascii="Times New Roman" w:hAnsi="Times New Roman" w:cs="Times New Roman"/>
          <w:sz w:val="24"/>
          <w:szCs w:val="24"/>
        </w:rPr>
        <w:t>lead on to civic engagement</w:t>
      </w:r>
      <w:r w:rsidR="000B0A58" w:rsidRPr="00014F6F">
        <w:rPr>
          <w:rFonts w:ascii="Times New Roman" w:hAnsi="Times New Roman" w:cs="Times New Roman"/>
          <w:sz w:val="24"/>
          <w:szCs w:val="24"/>
        </w:rPr>
        <w:t xml:space="preserve"> </w:t>
      </w:r>
      <w:r w:rsidR="00700106">
        <w:rPr>
          <w:rFonts w:ascii="Times New Roman" w:hAnsi="Times New Roman" w:cs="Times New Roman"/>
          <w:sz w:val="24"/>
          <w:szCs w:val="24"/>
        </w:rPr>
        <w:t xml:space="preserve">by pupils </w:t>
      </w:r>
      <w:r w:rsidR="005B7AA1" w:rsidRPr="00014F6F">
        <w:rPr>
          <w:rFonts w:ascii="Times New Roman" w:hAnsi="Times New Roman" w:cs="Times New Roman"/>
          <w:sz w:val="24"/>
          <w:szCs w:val="24"/>
        </w:rPr>
        <w:t>based either</w:t>
      </w:r>
      <w:r w:rsidR="00022B10" w:rsidRPr="00014F6F">
        <w:rPr>
          <w:rFonts w:ascii="Times New Roman" w:hAnsi="Times New Roman" w:cs="Times New Roman"/>
          <w:sz w:val="24"/>
          <w:szCs w:val="24"/>
        </w:rPr>
        <w:t xml:space="preserve"> on the pupil’s pre-existing concerns or on concerns </w:t>
      </w:r>
      <w:r w:rsidR="005B7AA1" w:rsidRPr="00014F6F">
        <w:rPr>
          <w:rFonts w:ascii="Times New Roman" w:hAnsi="Times New Roman" w:cs="Times New Roman"/>
          <w:sz w:val="24"/>
          <w:szCs w:val="24"/>
        </w:rPr>
        <w:t xml:space="preserve">prompted </w:t>
      </w:r>
      <w:r w:rsidR="00022B10" w:rsidRPr="00014F6F">
        <w:rPr>
          <w:rFonts w:ascii="Times New Roman" w:hAnsi="Times New Roman" w:cs="Times New Roman"/>
          <w:sz w:val="24"/>
          <w:szCs w:val="24"/>
        </w:rPr>
        <w:t>by becoming involved in community action groups drawn to the pupil’s attention by the social pedagogue or by others.</w:t>
      </w:r>
      <w:r w:rsidR="00207FC6">
        <w:rPr>
          <w:rFonts w:ascii="Times New Roman" w:hAnsi="Times New Roman" w:cs="Times New Roman"/>
          <w:sz w:val="24"/>
          <w:szCs w:val="24"/>
        </w:rPr>
        <w:t xml:space="preserve"> </w:t>
      </w:r>
      <w:r w:rsidR="0040315D" w:rsidRPr="00014F6F">
        <w:rPr>
          <w:rFonts w:ascii="Times New Roman" w:hAnsi="Times New Roman" w:cs="Times New Roman"/>
          <w:sz w:val="24"/>
          <w:szCs w:val="24"/>
        </w:rPr>
        <w:t>Such civic engagement provides four main benefits for such pupils:</w:t>
      </w:r>
    </w:p>
    <w:p w:rsidR="00207FC6" w:rsidRDefault="00207FC6" w:rsidP="009E6064">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It provides an</w:t>
      </w:r>
      <w:r w:rsidR="0040315D" w:rsidRPr="00207FC6">
        <w:rPr>
          <w:rFonts w:ascii="Times New Roman" w:hAnsi="Times New Roman" w:cs="Times New Roman"/>
          <w:sz w:val="24"/>
          <w:szCs w:val="24"/>
        </w:rPr>
        <w:t xml:space="preserve"> opportunity to contribut</w:t>
      </w:r>
      <w:r>
        <w:rPr>
          <w:rFonts w:ascii="Times New Roman" w:hAnsi="Times New Roman" w:cs="Times New Roman"/>
          <w:sz w:val="24"/>
          <w:szCs w:val="24"/>
        </w:rPr>
        <w:t>e to society by helping others.</w:t>
      </w:r>
    </w:p>
    <w:p w:rsidR="00207FC6" w:rsidRDefault="00207FC6" w:rsidP="009E6064">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It provides an opportunity for p</w:t>
      </w:r>
      <w:r w:rsidR="0040315D" w:rsidRPr="00207FC6">
        <w:rPr>
          <w:rFonts w:ascii="Times New Roman" w:hAnsi="Times New Roman" w:cs="Times New Roman"/>
          <w:sz w:val="24"/>
          <w:szCs w:val="24"/>
        </w:rPr>
        <w:t xml:space="preserve">ositive social interactions with others leading to </w:t>
      </w:r>
      <w:r>
        <w:rPr>
          <w:rFonts w:ascii="Times New Roman" w:hAnsi="Times New Roman" w:cs="Times New Roman"/>
          <w:sz w:val="24"/>
          <w:szCs w:val="24"/>
        </w:rPr>
        <w:t>a sense of community inclusion.</w:t>
      </w:r>
    </w:p>
    <w:p w:rsidR="00207FC6" w:rsidRDefault="00207FC6" w:rsidP="009E6064">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It provides an opportunity to develop</w:t>
      </w:r>
      <w:r w:rsidR="0040315D" w:rsidRPr="00207FC6">
        <w:rPr>
          <w:rFonts w:ascii="Times New Roman" w:hAnsi="Times New Roman" w:cs="Times New Roman"/>
          <w:sz w:val="24"/>
          <w:szCs w:val="24"/>
        </w:rPr>
        <w:t xml:space="preserve"> new understandings and s</w:t>
      </w:r>
      <w:r>
        <w:rPr>
          <w:rFonts w:ascii="Times New Roman" w:hAnsi="Times New Roman" w:cs="Times New Roman"/>
          <w:sz w:val="24"/>
          <w:szCs w:val="24"/>
        </w:rPr>
        <w:t>kills regarding social interaction</w:t>
      </w:r>
      <w:r w:rsidR="003148BC">
        <w:rPr>
          <w:rFonts w:ascii="Times New Roman" w:hAnsi="Times New Roman" w:cs="Times New Roman"/>
          <w:sz w:val="24"/>
          <w:szCs w:val="24"/>
        </w:rPr>
        <w:t xml:space="preserve"> and the ability to participate as a member of a social group</w:t>
      </w:r>
      <w:r>
        <w:rPr>
          <w:rFonts w:ascii="Times New Roman" w:hAnsi="Times New Roman" w:cs="Times New Roman"/>
          <w:sz w:val="24"/>
          <w:szCs w:val="24"/>
        </w:rPr>
        <w:t>.</w:t>
      </w:r>
    </w:p>
    <w:p w:rsidR="00207FC6" w:rsidRDefault="00207FC6" w:rsidP="009E6064">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It provides an opportunity to develop a more positive </w:t>
      </w:r>
      <w:r w:rsidR="003148BC">
        <w:rPr>
          <w:rFonts w:ascii="Times New Roman" w:hAnsi="Times New Roman" w:cs="Times New Roman"/>
          <w:sz w:val="24"/>
          <w:szCs w:val="24"/>
        </w:rPr>
        <w:t>self-esteem, psycho-social identity and sense of empowerment.</w:t>
      </w:r>
    </w:p>
    <w:p w:rsidR="00A94DB2" w:rsidRPr="00014F6F" w:rsidRDefault="00207FC6" w:rsidP="009E606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0493C" w:rsidRPr="00207FC6">
        <w:rPr>
          <w:rFonts w:ascii="Times New Roman" w:hAnsi="Times New Roman" w:cs="Times New Roman"/>
          <w:sz w:val="24"/>
          <w:szCs w:val="24"/>
        </w:rPr>
        <w:t>However, it is important th</w:t>
      </w:r>
      <w:r w:rsidR="004B37A7" w:rsidRPr="00207FC6">
        <w:rPr>
          <w:rFonts w:ascii="Times New Roman" w:hAnsi="Times New Roman" w:cs="Times New Roman"/>
          <w:sz w:val="24"/>
          <w:szCs w:val="24"/>
        </w:rPr>
        <w:t>at th</w:t>
      </w:r>
      <w:r w:rsidR="0060493C" w:rsidRPr="00207FC6">
        <w:rPr>
          <w:rFonts w:ascii="Times New Roman" w:hAnsi="Times New Roman" w:cs="Times New Roman"/>
          <w:sz w:val="24"/>
          <w:szCs w:val="24"/>
        </w:rPr>
        <w:t>e nature and ty</w:t>
      </w:r>
      <w:r w:rsidR="004B37A7" w:rsidRPr="00207FC6">
        <w:rPr>
          <w:rFonts w:ascii="Times New Roman" w:hAnsi="Times New Roman" w:cs="Times New Roman"/>
          <w:sz w:val="24"/>
          <w:szCs w:val="24"/>
        </w:rPr>
        <w:t>pe of civic engagement c</w:t>
      </w:r>
      <w:r w:rsidR="0060493C" w:rsidRPr="00207FC6">
        <w:rPr>
          <w:rFonts w:ascii="Times New Roman" w:hAnsi="Times New Roman" w:cs="Times New Roman"/>
          <w:sz w:val="24"/>
          <w:szCs w:val="24"/>
        </w:rPr>
        <w:t>hosen by the pupil is one where the pupil views the activity as important, meaningful, relevant and of value.</w:t>
      </w:r>
      <w:r w:rsidR="003148BC">
        <w:rPr>
          <w:rFonts w:ascii="Times New Roman" w:hAnsi="Times New Roman" w:cs="Times New Roman"/>
          <w:sz w:val="24"/>
          <w:szCs w:val="24"/>
        </w:rPr>
        <w:t xml:space="preserve"> </w:t>
      </w:r>
      <w:r w:rsidRPr="00014F6F">
        <w:rPr>
          <w:rFonts w:ascii="Times New Roman" w:hAnsi="Times New Roman" w:cs="Times New Roman"/>
          <w:sz w:val="24"/>
          <w:szCs w:val="24"/>
        </w:rPr>
        <w:t>Civic engagement by 14 year old pupils can take many forms, but the most widely cited examples involve volunteering activities (</w:t>
      </w:r>
      <w:proofErr w:type="spellStart"/>
      <w:r w:rsidRPr="00014F6F">
        <w:rPr>
          <w:rFonts w:ascii="Times New Roman" w:hAnsi="Times New Roman" w:cs="Times New Roman"/>
          <w:sz w:val="24"/>
          <w:szCs w:val="24"/>
        </w:rPr>
        <w:t>Cremin</w:t>
      </w:r>
      <w:proofErr w:type="spellEnd"/>
      <w:r w:rsidRPr="00014F6F">
        <w:rPr>
          <w:rFonts w:ascii="Times New Roman" w:hAnsi="Times New Roman" w:cs="Times New Roman"/>
          <w:sz w:val="24"/>
          <w:szCs w:val="24"/>
        </w:rPr>
        <w:t xml:space="preserve"> </w:t>
      </w:r>
      <w:r w:rsidRPr="00014F6F">
        <w:rPr>
          <w:rFonts w:ascii="Times New Roman" w:hAnsi="Times New Roman" w:cs="Times New Roman"/>
          <w:i/>
          <w:sz w:val="24"/>
          <w:szCs w:val="24"/>
        </w:rPr>
        <w:t>et al.,</w:t>
      </w:r>
      <w:r w:rsidRPr="00014F6F">
        <w:rPr>
          <w:rFonts w:ascii="Times New Roman" w:hAnsi="Times New Roman" w:cs="Times New Roman"/>
          <w:sz w:val="24"/>
          <w:szCs w:val="24"/>
        </w:rPr>
        <w:t xml:space="preserve"> 2011; Morimoto, 2010; Spring </w:t>
      </w:r>
      <w:r w:rsidRPr="00014F6F">
        <w:rPr>
          <w:rFonts w:ascii="Times New Roman" w:hAnsi="Times New Roman" w:cs="Times New Roman"/>
          <w:i/>
          <w:sz w:val="24"/>
          <w:szCs w:val="24"/>
        </w:rPr>
        <w:t>et al.,</w:t>
      </w:r>
      <w:r w:rsidRPr="00014F6F">
        <w:rPr>
          <w:rFonts w:ascii="Times New Roman" w:hAnsi="Times New Roman" w:cs="Times New Roman"/>
          <w:sz w:val="24"/>
          <w:szCs w:val="24"/>
        </w:rPr>
        <w:t xml:space="preserve"> 2007). </w:t>
      </w:r>
      <w:r w:rsidR="0060493C" w:rsidRPr="00014F6F">
        <w:rPr>
          <w:rFonts w:ascii="Times New Roman" w:hAnsi="Times New Roman" w:cs="Times New Roman"/>
          <w:sz w:val="24"/>
          <w:szCs w:val="24"/>
        </w:rPr>
        <w:t>For example, the activity could involve helping to clear an area of a nature reserve so that animals and plants can thrive there; acting as a learning mentor for younger pupils in the school</w:t>
      </w:r>
      <w:r w:rsidR="00B44570" w:rsidRPr="00014F6F">
        <w:rPr>
          <w:rFonts w:ascii="Times New Roman" w:hAnsi="Times New Roman" w:cs="Times New Roman"/>
          <w:sz w:val="24"/>
          <w:szCs w:val="24"/>
        </w:rPr>
        <w:t>, particularly in the area of literacy and numeracy; acting as a peer mediator providing support for pupils being bullied</w:t>
      </w:r>
      <w:r w:rsidR="0060493C" w:rsidRPr="00014F6F">
        <w:rPr>
          <w:rFonts w:ascii="Times New Roman" w:hAnsi="Times New Roman" w:cs="Times New Roman"/>
          <w:sz w:val="24"/>
          <w:szCs w:val="24"/>
        </w:rPr>
        <w:t>; taking part in a campaign to protect or improve council leis</w:t>
      </w:r>
      <w:r w:rsidR="003C2ED8" w:rsidRPr="00014F6F">
        <w:rPr>
          <w:rFonts w:ascii="Times New Roman" w:hAnsi="Times New Roman" w:cs="Times New Roman"/>
          <w:sz w:val="24"/>
          <w:szCs w:val="24"/>
        </w:rPr>
        <w:t>ure facilities for adolescents</w:t>
      </w:r>
      <w:r w:rsidR="00B44570" w:rsidRPr="00014F6F">
        <w:rPr>
          <w:rFonts w:ascii="Times New Roman" w:hAnsi="Times New Roman" w:cs="Times New Roman"/>
          <w:sz w:val="24"/>
          <w:szCs w:val="24"/>
        </w:rPr>
        <w:t>; taking part in a drugs awareness campaign.</w:t>
      </w:r>
      <w:r w:rsidR="00A94DB2" w:rsidRPr="00014F6F">
        <w:rPr>
          <w:rFonts w:ascii="Times New Roman" w:hAnsi="Times New Roman" w:cs="Times New Roman"/>
          <w:sz w:val="24"/>
          <w:szCs w:val="24"/>
        </w:rPr>
        <w:t xml:space="preserve"> </w:t>
      </w:r>
      <w:r w:rsidR="003C2ED8" w:rsidRPr="00014F6F">
        <w:rPr>
          <w:rFonts w:ascii="Times New Roman" w:hAnsi="Times New Roman" w:cs="Times New Roman"/>
          <w:sz w:val="24"/>
          <w:szCs w:val="24"/>
        </w:rPr>
        <w:t xml:space="preserve">Such civic engagement by 14 year olds will, however, need to be supervised by appropriate adults. </w:t>
      </w:r>
    </w:p>
    <w:p w:rsidR="00703551" w:rsidRPr="00014F6F" w:rsidRDefault="00A94DB2"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     </w:t>
      </w:r>
      <w:r w:rsidR="00A12565" w:rsidRPr="00014F6F">
        <w:rPr>
          <w:rFonts w:ascii="Times New Roman" w:hAnsi="Times New Roman" w:cs="Times New Roman"/>
          <w:sz w:val="24"/>
          <w:szCs w:val="24"/>
        </w:rPr>
        <w:t xml:space="preserve">The key difference between volunteering </w:t>
      </w:r>
      <w:r w:rsidR="00A12565" w:rsidRPr="00014F6F">
        <w:rPr>
          <w:rFonts w:ascii="Times New Roman" w:hAnsi="Times New Roman" w:cs="Times New Roman"/>
          <w:i/>
          <w:sz w:val="24"/>
          <w:szCs w:val="24"/>
        </w:rPr>
        <w:t>per se</w:t>
      </w:r>
      <w:r w:rsidR="00A12565" w:rsidRPr="00014F6F">
        <w:rPr>
          <w:rFonts w:ascii="Times New Roman" w:hAnsi="Times New Roman" w:cs="Times New Roman"/>
          <w:sz w:val="24"/>
          <w:szCs w:val="24"/>
        </w:rPr>
        <w:t xml:space="preserve"> and civic engagement, is that the latter goes beyond simply doing something that is good and worthwhile, </w:t>
      </w:r>
      <w:r w:rsidRPr="00014F6F">
        <w:rPr>
          <w:rFonts w:ascii="Times New Roman" w:hAnsi="Times New Roman" w:cs="Times New Roman"/>
          <w:sz w:val="24"/>
          <w:szCs w:val="24"/>
        </w:rPr>
        <w:t xml:space="preserve">by being </w:t>
      </w:r>
      <w:r w:rsidR="00A12565" w:rsidRPr="00014F6F">
        <w:rPr>
          <w:rFonts w:ascii="Times New Roman" w:hAnsi="Times New Roman" w:cs="Times New Roman"/>
          <w:sz w:val="24"/>
          <w:szCs w:val="24"/>
        </w:rPr>
        <w:t>embed</w:t>
      </w:r>
      <w:r w:rsidR="004B37A7" w:rsidRPr="00014F6F">
        <w:rPr>
          <w:rFonts w:ascii="Times New Roman" w:hAnsi="Times New Roman" w:cs="Times New Roman"/>
          <w:sz w:val="24"/>
          <w:szCs w:val="24"/>
        </w:rPr>
        <w:t xml:space="preserve">ded in an understanding by the </w:t>
      </w:r>
      <w:r w:rsidR="00A12565" w:rsidRPr="00014F6F">
        <w:rPr>
          <w:rFonts w:ascii="Times New Roman" w:hAnsi="Times New Roman" w:cs="Times New Roman"/>
          <w:sz w:val="24"/>
          <w:szCs w:val="24"/>
        </w:rPr>
        <w:t xml:space="preserve">pupil of why the activity is good and worthwhile. </w:t>
      </w:r>
      <w:r w:rsidR="00792296" w:rsidRPr="00014F6F">
        <w:rPr>
          <w:rFonts w:ascii="Times New Roman" w:hAnsi="Times New Roman" w:cs="Times New Roman"/>
          <w:sz w:val="24"/>
          <w:szCs w:val="24"/>
        </w:rPr>
        <w:t xml:space="preserve">This understanding may involve reference to key ideological concepts such as social justice, power, rights and responsibilities. </w:t>
      </w:r>
      <w:r w:rsidR="00A12565" w:rsidRPr="00014F6F">
        <w:rPr>
          <w:rFonts w:ascii="Times New Roman" w:hAnsi="Times New Roman" w:cs="Times New Roman"/>
          <w:sz w:val="24"/>
          <w:szCs w:val="24"/>
        </w:rPr>
        <w:t>A critical understanding by pupils of the value of the activity is what makes it a civic act.</w:t>
      </w:r>
      <w:r w:rsidRPr="00014F6F">
        <w:rPr>
          <w:rFonts w:ascii="Times New Roman" w:hAnsi="Times New Roman" w:cs="Times New Roman"/>
          <w:sz w:val="24"/>
          <w:szCs w:val="24"/>
        </w:rPr>
        <w:t xml:space="preserve"> Moreover</w:t>
      </w:r>
      <w:r w:rsidR="005A1F55" w:rsidRPr="00014F6F">
        <w:rPr>
          <w:rFonts w:ascii="Times New Roman" w:hAnsi="Times New Roman" w:cs="Times New Roman"/>
          <w:sz w:val="24"/>
          <w:szCs w:val="24"/>
        </w:rPr>
        <w:t xml:space="preserve">, </w:t>
      </w:r>
      <w:r w:rsidR="004D71CA" w:rsidRPr="00014F6F">
        <w:rPr>
          <w:rFonts w:ascii="Times New Roman" w:hAnsi="Times New Roman" w:cs="Times New Roman"/>
          <w:sz w:val="24"/>
          <w:szCs w:val="24"/>
        </w:rPr>
        <w:t xml:space="preserve">Barber (2010) has argued that </w:t>
      </w:r>
      <w:r w:rsidR="005A1F55" w:rsidRPr="00014F6F">
        <w:rPr>
          <w:rFonts w:ascii="Times New Roman" w:hAnsi="Times New Roman" w:cs="Times New Roman"/>
          <w:sz w:val="24"/>
          <w:szCs w:val="24"/>
        </w:rPr>
        <w:t xml:space="preserve">we need to consider the </w:t>
      </w:r>
      <w:r w:rsidRPr="00014F6F">
        <w:rPr>
          <w:rFonts w:ascii="Times New Roman" w:hAnsi="Times New Roman" w:cs="Times New Roman"/>
          <w:sz w:val="24"/>
          <w:szCs w:val="24"/>
        </w:rPr>
        <w:t>nature</w:t>
      </w:r>
      <w:r w:rsidR="004D71CA" w:rsidRPr="00014F6F">
        <w:rPr>
          <w:rFonts w:ascii="Times New Roman" w:hAnsi="Times New Roman" w:cs="Times New Roman"/>
          <w:sz w:val="24"/>
          <w:szCs w:val="24"/>
        </w:rPr>
        <w:t xml:space="preserve"> of the pupil’s involvement in the decision-making </w:t>
      </w:r>
      <w:r w:rsidR="005A1F55" w:rsidRPr="00014F6F">
        <w:rPr>
          <w:rFonts w:ascii="Times New Roman" w:hAnsi="Times New Roman" w:cs="Times New Roman"/>
          <w:sz w:val="24"/>
          <w:szCs w:val="24"/>
        </w:rPr>
        <w:t xml:space="preserve">process to take </w:t>
      </w:r>
      <w:r w:rsidRPr="00014F6F">
        <w:rPr>
          <w:rFonts w:ascii="Times New Roman" w:hAnsi="Times New Roman" w:cs="Times New Roman"/>
          <w:sz w:val="24"/>
          <w:szCs w:val="24"/>
        </w:rPr>
        <w:t xml:space="preserve">part in the activity; the greater the extent to which the pupil has taken an active role in the decision-making process, the more likely it is that </w:t>
      </w:r>
      <w:r w:rsidR="004D71CA" w:rsidRPr="00014F6F">
        <w:rPr>
          <w:rFonts w:ascii="Times New Roman" w:hAnsi="Times New Roman" w:cs="Times New Roman"/>
          <w:sz w:val="24"/>
          <w:szCs w:val="24"/>
        </w:rPr>
        <w:t>partic</w:t>
      </w:r>
      <w:r w:rsidRPr="00014F6F">
        <w:rPr>
          <w:rFonts w:ascii="Times New Roman" w:hAnsi="Times New Roman" w:cs="Times New Roman"/>
          <w:sz w:val="24"/>
          <w:szCs w:val="24"/>
        </w:rPr>
        <w:t>ipation in the activity will be experienced as empowering.</w:t>
      </w:r>
    </w:p>
    <w:p w:rsidR="00084E0D" w:rsidRPr="00014F6F" w:rsidRDefault="00185734" w:rsidP="009E6064">
      <w:p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     The development of such understanding is more evident in civic engagement whic</w:t>
      </w:r>
      <w:r w:rsidR="00E74BCB" w:rsidRPr="00014F6F">
        <w:rPr>
          <w:rFonts w:ascii="Times New Roman" w:hAnsi="Times New Roman" w:cs="Times New Roman"/>
          <w:sz w:val="24"/>
          <w:szCs w:val="24"/>
        </w:rPr>
        <w:t xml:space="preserve">h takes the form of </w:t>
      </w:r>
      <w:r w:rsidRPr="00014F6F">
        <w:rPr>
          <w:rFonts w:ascii="Times New Roman" w:hAnsi="Times New Roman" w:cs="Times New Roman"/>
          <w:sz w:val="24"/>
          <w:szCs w:val="24"/>
        </w:rPr>
        <w:t xml:space="preserve">advocacy </w:t>
      </w:r>
      <w:r w:rsidR="00E74BCB" w:rsidRPr="00014F6F">
        <w:rPr>
          <w:rFonts w:ascii="Times New Roman" w:hAnsi="Times New Roman" w:cs="Times New Roman"/>
          <w:sz w:val="24"/>
          <w:szCs w:val="24"/>
        </w:rPr>
        <w:t>activities. These c</w:t>
      </w:r>
      <w:r w:rsidR="00694AB0">
        <w:rPr>
          <w:rFonts w:ascii="Times New Roman" w:hAnsi="Times New Roman" w:cs="Times New Roman"/>
          <w:sz w:val="24"/>
          <w:szCs w:val="24"/>
        </w:rPr>
        <w:t>an take various forms. In issue-</w:t>
      </w:r>
      <w:r w:rsidR="00E74BCB" w:rsidRPr="00014F6F">
        <w:rPr>
          <w:rFonts w:ascii="Times New Roman" w:hAnsi="Times New Roman" w:cs="Times New Roman"/>
          <w:sz w:val="24"/>
          <w:szCs w:val="24"/>
        </w:rPr>
        <w:t xml:space="preserve">based </w:t>
      </w:r>
      <w:r w:rsidR="00657651" w:rsidRPr="00014F6F">
        <w:rPr>
          <w:rFonts w:ascii="Times New Roman" w:hAnsi="Times New Roman" w:cs="Times New Roman"/>
          <w:sz w:val="24"/>
          <w:szCs w:val="24"/>
        </w:rPr>
        <w:t xml:space="preserve">advocacy </w:t>
      </w:r>
      <w:r w:rsidRPr="00014F6F">
        <w:rPr>
          <w:rFonts w:ascii="Times New Roman" w:hAnsi="Times New Roman" w:cs="Times New Roman"/>
          <w:sz w:val="24"/>
          <w:szCs w:val="24"/>
        </w:rPr>
        <w:t>schemes</w:t>
      </w:r>
      <w:r w:rsidR="00E74BCB" w:rsidRPr="00014F6F">
        <w:rPr>
          <w:rFonts w:ascii="Times New Roman" w:hAnsi="Times New Roman" w:cs="Times New Roman"/>
          <w:sz w:val="24"/>
          <w:szCs w:val="24"/>
        </w:rPr>
        <w:t>,</w:t>
      </w:r>
      <w:r w:rsidRPr="00014F6F">
        <w:rPr>
          <w:rFonts w:ascii="Times New Roman" w:hAnsi="Times New Roman" w:cs="Times New Roman"/>
          <w:sz w:val="24"/>
          <w:szCs w:val="24"/>
        </w:rPr>
        <w:t xml:space="preserve"> pupils are helped to act as a pressure group by identifying a key area of concern and then advocating changes that need to be made to </w:t>
      </w:r>
      <w:r w:rsidR="00084E0D" w:rsidRPr="00014F6F">
        <w:rPr>
          <w:rFonts w:ascii="Times New Roman" w:hAnsi="Times New Roman" w:cs="Times New Roman"/>
          <w:sz w:val="24"/>
          <w:szCs w:val="24"/>
        </w:rPr>
        <w:t xml:space="preserve">the </w:t>
      </w:r>
      <w:r w:rsidRPr="00014F6F">
        <w:rPr>
          <w:rFonts w:ascii="Times New Roman" w:hAnsi="Times New Roman" w:cs="Times New Roman"/>
          <w:sz w:val="24"/>
          <w:szCs w:val="24"/>
        </w:rPr>
        <w:t>organis</w:t>
      </w:r>
      <w:r w:rsidR="00084E0D" w:rsidRPr="00014F6F">
        <w:rPr>
          <w:rFonts w:ascii="Times New Roman" w:hAnsi="Times New Roman" w:cs="Times New Roman"/>
          <w:sz w:val="24"/>
          <w:szCs w:val="24"/>
        </w:rPr>
        <w:t xml:space="preserve">ational and political agencies with direct responsibilities for the matter of concern. </w:t>
      </w:r>
      <w:r w:rsidRPr="00014F6F">
        <w:rPr>
          <w:rFonts w:ascii="Times New Roman" w:hAnsi="Times New Roman" w:cs="Times New Roman"/>
          <w:sz w:val="24"/>
          <w:szCs w:val="24"/>
        </w:rPr>
        <w:t>If the concern is about a school matter, this could take</w:t>
      </w:r>
      <w:r w:rsidR="00084E0D" w:rsidRPr="00014F6F">
        <w:rPr>
          <w:rFonts w:ascii="Times New Roman" w:hAnsi="Times New Roman" w:cs="Times New Roman"/>
          <w:sz w:val="24"/>
          <w:szCs w:val="24"/>
        </w:rPr>
        <w:t xml:space="preserve"> the form of making the</w:t>
      </w:r>
      <w:r w:rsidRPr="00014F6F">
        <w:rPr>
          <w:rFonts w:ascii="Times New Roman" w:hAnsi="Times New Roman" w:cs="Times New Roman"/>
          <w:sz w:val="24"/>
          <w:szCs w:val="24"/>
        </w:rPr>
        <w:t xml:space="preserve"> case to the </w:t>
      </w:r>
      <w:proofErr w:type="spellStart"/>
      <w:r w:rsidRPr="00014F6F">
        <w:rPr>
          <w:rFonts w:ascii="Times New Roman" w:hAnsi="Times New Roman" w:cs="Times New Roman"/>
          <w:sz w:val="24"/>
          <w:szCs w:val="24"/>
        </w:rPr>
        <w:t>headteacher</w:t>
      </w:r>
      <w:proofErr w:type="spellEnd"/>
      <w:r w:rsidR="00694AB0">
        <w:rPr>
          <w:rFonts w:ascii="Times New Roman" w:hAnsi="Times New Roman" w:cs="Times New Roman"/>
          <w:sz w:val="24"/>
          <w:szCs w:val="24"/>
        </w:rPr>
        <w:t>. In support-</w:t>
      </w:r>
      <w:r w:rsidR="00E74BCB" w:rsidRPr="00014F6F">
        <w:rPr>
          <w:rFonts w:ascii="Times New Roman" w:hAnsi="Times New Roman" w:cs="Times New Roman"/>
          <w:sz w:val="24"/>
          <w:szCs w:val="24"/>
        </w:rPr>
        <w:t>based advocacy schemes an individual (usu</w:t>
      </w:r>
      <w:r w:rsidR="000D2773">
        <w:rPr>
          <w:rFonts w:ascii="Times New Roman" w:hAnsi="Times New Roman" w:cs="Times New Roman"/>
          <w:sz w:val="24"/>
          <w:szCs w:val="24"/>
        </w:rPr>
        <w:t>ally an adult) acts on behalf of</w:t>
      </w:r>
      <w:r w:rsidR="00E74BCB" w:rsidRPr="00014F6F">
        <w:rPr>
          <w:rFonts w:ascii="Times New Roman" w:hAnsi="Times New Roman" w:cs="Times New Roman"/>
          <w:sz w:val="24"/>
          <w:szCs w:val="24"/>
        </w:rPr>
        <w:t xml:space="preserve"> a pupil (or group of pupils) whose </w:t>
      </w:r>
      <w:r w:rsidR="00E74BCB" w:rsidRPr="00014F6F">
        <w:rPr>
          <w:rFonts w:ascii="Times New Roman" w:hAnsi="Times New Roman" w:cs="Times New Roman"/>
          <w:sz w:val="24"/>
          <w:szCs w:val="24"/>
        </w:rPr>
        <w:lastRenderedPageBreak/>
        <w:t>‘voice’ needs to be heard in terms of their care an</w:t>
      </w:r>
      <w:r w:rsidR="00694AB0">
        <w:rPr>
          <w:rFonts w:ascii="Times New Roman" w:hAnsi="Times New Roman" w:cs="Times New Roman"/>
          <w:sz w:val="24"/>
          <w:szCs w:val="24"/>
        </w:rPr>
        <w:t>d welfare concerns. Support-</w:t>
      </w:r>
      <w:r w:rsidR="00E74BCB" w:rsidRPr="00014F6F">
        <w:rPr>
          <w:rFonts w:ascii="Times New Roman" w:hAnsi="Times New Roman" w:cs="Times New Roman"/>
          <w:sz w:val="24"/>
          <w:szCs w:val="24"/>
        </w:rPr>
        <w:t>based advocacy is often part of the role of the social pedag</w:t>
      </w:r>
      <w:r w:rsidR="007177E4" w:rsidRPr="00014F6F">
        <w:rPr>
          <w:rFonts w:ascii="Times New Roman" w:hAnsi="Times New Roman" w:cs="Times New Roman"/>
          <w:sz w:val="24"/>
          <w:szCs w:val="24"/>
        </w:rPr>
        <w:t xml:space="preserve">ogue. However, pupils </w:t>
      </w:r>
      <w:r w:rsidR="00694AB0">
        <w:rPr>
          <w:rFonts w:ascii="Times New Roman" w:hAnsi="Times New Roman" w:cs="Times New Roman"/>
          <w:sz w:val="24"/>
          <w:szCs w:val="24"/>
        </w:rPr>
        <w:t xml:space="preserve">also </w:t>
      </w:r>
      <w:r w:rsidR="007177E4" w:rsidRPr="00014F6F">
        <w:rPr>
          <w:rFonts w:ascii="Times New Roman" w:hAnsi="Times New Roman" w:cs="Times New Roman"/>
          <w:sz w:val="24"/>
          <w:szCs w:val="24"/>
        </w:rPr>
        <w:t xml:space="preserve">can act in this way in schemes where </w:t>
      </w:r>
      <w:r w:rsidR="00E74BCB" w:rsidRPr="00014F6F">
        <w:rPr>
          <w:rFonts w:ascii="Times New Roman" w:hAnsi="Times New Roman" w:cs="Times New Roman"/>
          <w:sz w:val="24"/>
          <w:szCs w:val="24"/>
        </w:rPr>
        <w:t>they are offering peer support to younger pupils.</w:t>
      </w:r>
      <w:r w:rsidR="00657651" w:rsidRPr="00014F6F">
        <w:rPr>
          <w:rFonts w:ascii="Times New Roman" w:hAnsi="Times New Roman" w:cs="Times New Roman"/>
          <w:sz w:val="24"/>
          <w:szCs w:val="24"/>
        </w:rPr>
        <w:t xml:space="preserve"> A number of schools, </w:t>
      </w:r>
      <w:r w:rsidR="00694AB0">
        <w:rPr>
          <w:rFonts w:ascii="Times New Roman" w:hAnsi="Times New Roman" w:cs="Times New Roman"/>
          <w:sz w:val="24"/>
          <w:szCs w:val="24"/>
        </w:rPr>
        <w:t xml:space="preserve">educational, </w:t>
      </w:r>
      <w:r w:rsidR="00657651" w:rsidRPr="00014F6F">
        <w:rPr>
          <w:rFonts w:ascii="Times New Roman" w:hAnsi="Times New Roman" w:cs="Times New Roman"/>
          <w:sz w:val="24"/>
          <w:szCs w:val="24"/>
        </w:rPr>
        <w:t xml:space="preserve">social </w:t>
      </w:r>
      <w:r w:rsidR="00694AB0">
        <w:rPr>
          <w:rFonts w:ascii="Times New Roman" w:hAnsi="Times New Roman" w:cs="Times New Roman"/>
          <w:sz w:val="24"/>
          <w:szCs w:val="24"/>
        </w:rPr>
        <w:t xml:space="preserve">and welfare </w:t>
      </w:r>
      <w:r w:rsidR="00657651" w:rsidRPr="00014F6F">
        <w:rPr>
          <w:rFonts w:ascii="Times New Roman" w:hAnsi="Times New Roman" w:cs="Times New Roman"/>
          <w:sz w:val="24"/>
          <w:szCs w:val="24"/>
        </w:rPr>
        <w:t>services</w:t>
      </w:r>
      <w:r w:rsidR="00694AB0">
        <w:rPr>
          <w:rFonts w:ascii="Times New Roman" w:hAnsi="Times New Roman" w:cs="Times New Roman"/>
          <w:sz w:val="24"/>
          <w:szCs w:val="24"/>
        </w:rPr>
        <w:t>,</w:t>
      </w:r>
      <w:r w:rsidR="00657651" w:rsidRPr="00014F6F">
        <w:rPr>
          <w:rFonts w:ascii="Times New Roman" w:hAnsi="Times New Roman" w:cs="Times New Roman"/>
          <w:sz w:val="24"/>
          <w:szCs w:val="24"/>
        </w:rPr>
        <w:t xml:space="preserve"> </w:t>
      </w:r>
      <w:r w:rsidR="00C84EB1" w:rsidRPr="00014F6F">
        <w:rPr>
          <w:rFonts w:ascii="Times New Roman" w:hAnsi="Times New Roman" w:cs="Times New Roman"/>
          <w:sz w:val="24"/>
          <w:szCs w:val="24"/>
        </w:rPr>
        <w:t>and charities operate schemes to</w:t>
      </w:r>
      <w:r w:rsidR="00657651" w:rsidRPr="00014F6F">
        <w:rPr>
          <w:rFonts w:ascii="Times New Roman" w:hAnsi="Times New Roman" w:cs="Times New Roman"/>
          <w:sz w:val="24"/>
          <w:szCs w:val="24"/>
        </w:rPr>
        <w:t xml:space="preserve"> involve pupils in advocacy activities</w:t>
      </w:r>
      <w:r w:rsidR="00C84EB1" w:rsidRPr="00014F6F">
        <w:rPr>
          <w:rFonts w:ascii="Times New Roman" w:hAnsi="Times New Roman" w:cs="Times New Roman"/>
          <w:sz w:val="24"/>
          <w:szCs w:val="24"/>
        </w:rPr>
        <w:t xml:space="preserve"> (</w:t>
      </w:r>
      <w:r w:rsidR="002711BE" w:rsidRPr="00014F6F">
        <w:rPr>
          <w:rFonts w:ascii="Times New Roman" w:hAnsi="Times New Roman" w:cs="Times New Roman"/>
          <w:sz w:val="24"/>
          <w:szCs w:val="24"/>
        </w:rPr>
        <w:t xml:space="preserve">Blake and Frances, 2004; </w:t>
      </w:r>
      <w:r w:rsidR="00694AB0">
        <w:rPr>
          <w:rFonts w:ascii="Times New Roman" w:hAnsi="Times New Roman" w:cs="Times New Roman"/>
          <w:sz w:val="24"/>
          <w:szCs w:val="24"/>
        </w:rPr>
        <w:t>Stoneman</w:t>
      </w:r>
      <w:r w:rsidR="00C84EB1" w:rsidRPr="00014F6F">
        <w:rPr>
          <w:rFonts w:ascii="Times New Roman" w:hAnsi="Times New Roman" w:cs="Times New Roman"/>
          <w:sz w:val="24"/>
          <w:szCs w:val="24"/>
        </w:rPr>
        <w:t>, 2002)</w:t>
      </w:r>
      <w:r w:rsidR="00657651" w:rsidRPr="00014F6F">
        <w:rPr>
          <w:rFonts w:ascii="Times New Roman" w:hAnsi="Times New Roman" w:cs="Times New Roman"/>
          <w:sz w:val="24"/>
          <w:szCs w:val="24"/>
        </w:rPr>
        <w:t>.</w:t>
      </w:r>
    </w:p>
    <w:p w:rsidR="00E63A29" w:rsidRPr="00014F6F" w:rsidRDefault="006A0247" w:rsidP="00F05D56">
      <w:pPr>
        <w:spacing w:line="360" w:lineRule="auto"/>
        <w:rPr>
          <w:rFonts w:ascii="Times New Roman" w:hAnsi="Times New Roman" w:cs="Times New Roman"/>
          <w:sz w:val="24"/>
          <w:szCs w:val="24"/>
        </w:rPr>
      </w:pPr>
      <w:r w:rsidRPr="00014F6F">
        <w:rPr>
          <w:rFonts w:ascii="Times New Roman" w:hAnsi="Times New Roman" w:cs="Times New Roman"/>
          <w:sz w:val="24"/>
          <w:szCs w:val="24"/>
        </w:rPr>
        <w:t xml:space="preserve">     </w:t>
      </w:r>
      <w:r w:rsidR="00703551" w:rsidRPr="00014F6F">
        <w:rPr>
          <w:rFonts w:ascii="Times New Roman" w:hAnsi="Times New Roman" w:cs="Times New Roman"/>
          <w:sz w:val="24"/>
          <w:szCs w:val="24"/>
        </w:rPr>
        <w:t>Being supported by a social pedagogue and taking up the opportunity for civic engagement will not be easy to establish for many troubled pupils</w:t>
      </w:r>
      <w:r w:rsidR="007A7590" w:rsidRPr="00014F6F">
        <w:rPr>
          <w:rFonts w:ascii="Times New Roman" w:hAnsi="Times New Roman" w:cs="Times New Roman"/>
          <w:sz w:val="24"/>
          <w:szCs w:val="24"/>
        </w:rPr>
        <w:t>, but the benefits for pupils of both social pedagogy and civic engag</w:t>
      </w:r>
      <w:r w:rsidR="006B23B7">
        <w:rPr>
          <w:rFonts w:ascii="Times New Roman" w:hAnsi="Times New Roman" w:cs="Times New Roman"/>
          <w:sz w:val="24"/>
          <w:szCs w:val="24"/>
        </w:rPr>
        <w:t>ement are evident. Recent initiatives involving</w:t>
      </w:r>
      <w:r w:rsidR="007A7590" w:rsidRPr="00014F6F">
        <w:rPr>
          <w:rFonts w:ascii="Times New Roman" w:hAnsi="Times New Roman" w:cs="Times New Roman"/>
          <w:sz w:val="24"/>
          <w:szCs w:val="24"/>
        </w:rPr>
        <w:t xml:space="preserve"> the work of social pedagogues</w:t>
      </w:r>
      <w:r w:rsidR="006B23B7" w:rsidRPr="006B23B7">
        <w:rPr>
          <w:rFonts w:ascii="Times New Roman" w:hAnsi="Times New Roman" w:cs="Times New Roman"/>
          <w:sz w:val="24"/>
          <w:szCs w:val="24"/>
        </w:rPr>
        <w:t xml:space="preserve"> </w:t>
      </w:r>
      <w:r w:rsidR="006B23B7">
        <w:rPr>
          <w:rFonts w:ascii="Times New Roman" w:hAnsi="Times New Roman" w:cs="Times New Roman"/>
          <w:sz w:val="24"/>
          <w:szCs w:val="24"/>
        </w:rPr>
        <w:t>working</w:t>
      </w:r>
      <w:r w:rsidR="006B23B7" w:rsidRPr="00014F6F">
        <w:rPr>
          <w:rFonts w:ascii="Times New Roman" w:hAnsi="Times New Roman" w:cs="Times New Roman"/>
          <w:sz w:val="24"/>
          <w:szCs w:val="24"/>
        </w:rPr>
        <w:t xml:space="preserve"> </w:t>
      </w:r>
      <w:r w:rsidR="006B23B7">
        <w:rPr>
          <w:rFonts w:ascii="Times New Roman" w:hAnsi="Times New Roman" w:cs="Times New Roman"/>
          <w:sz w:val="24"/>
          <w:szCs w:val="24"/>
        </w:rPr>
        <w:t xml:space="preserve">with pupils in a range of </w:t>
      </w:r>
      <w:r w:rsidR="006B23B7" w:rsidRPr="00014F6F">
        <w:rPr>
          <w:rFonts w:ascii="Times New Roman" w:hAnsi="Times New Roman" w:cs="Times New Roman"/>
          <w:sz w:val="24"/>
          <w:szCs w:val="24"/>
        </w:rPr>
        <w:t>settings in England</w:t>
      </w:r>
      <w:r w:rsidR="006B23B7">
        <w:rPr>
          <w:rFonts w:ascii="Times New Roman" w:hAnsi="Times New Roman" w:cs="Times New Roman"/>
          <w:sz w:val="24"/>
          <w:szCs w:val="24"/>
        </w:rPr>
        <w:t xml:space="preserve">, including the employment of social pedagogues </w:t>
      </w:r>
      <w:r w:rsidR="006B23B7" w:rsidRPr="00014F6F">
        <w:rPr>
          <w:rFonts w:ascii="Times New Roman" w:hAnsi="Times New Roman" w:cs="Times New Roman"/>
          <w:sz w:val="24"/>
          <w:szCs w:val="24"/>
        </w:rPr>
        <w:t>trained in mainland Europe</w:t>
      </w:r>
      <w:r w:rsidR="006B23B7">
        <w:rPr>
          <w:rFonts w:ascii="Times New Roman" w:hAnsi="Times New Roman" w:cs="Times New Roman"/>
          <w:sz w:val="24"/>
          <w:szCs w:val="24"/>
        </w:rPr>
        <w:t xml:space="preserve"> </w:t>
      </w:r>
      <w:r w:rsidR="004F45D0" w:rsidRPr="00014F6F">
        <w:rPr>
          <w:rFonts w:ascii="Times New Roman" w:hAnsi="Times New Roman" w:cs="Times New Roman"/>
          <w:sz w:val="24"/>
          <w:szCs w:val="24"/>
        </w:rPr>
        <w:t>(</w:t>
      </w:r>
      <w:r w:rsidR="00792296" w:rsidRPr="00014F6F">
        <w:rPr>
          <w:rFonts w:ascii="Times New Roman" w:hAnsi="Times New Roman" w:cs="Times New Roman"/>
          <w:sz w:val="24"/>
          <w:szCs w:val="24"/>
        </w:rPr>
        <w:t xml:space="preserve">Cameron </w:t>
      </w:r>
      <w:r w:rsidR="00792296" w:rsidRPr="00014F6F">
        <w:rPr>
          <w:rFonts w:ascii="Times New Roman" w:hAnsi="Times New Roman" w:cs="Times New Roman"/>
          <w:i/>
          <w:sz w:val="24"/>
          <w:szCs w:val="24"/>
        </w:rPr>
        <w:t>et al.,</w:t>
      </w:r>
      <w:r w:rsidR="00792296" w:rsidRPr="00014F6F">
        <w:rPr>
          <w:rFonts w:ascii="Times New Roman" w:hAnsi="Times New Roman" w:cs="Times New Roman"/>
          <w:sz w:val="24"/>
          <w:szCs w:val="24"/>
        </w:rPr>
        <w:t xml:space="preserve"> 2010; </w:t>
      </w:r>
      <w:r w:rsidR="004F45D0" w:rsidRPr="00014F6F">
        <w:rPr>
          <w:rFonts w:ascii="Times New Roman" w:hAnsi="Times New Roman" w:cs="Times New Roman"/>
          <w:sz w:val="24"/>
          <w:szCs w:val="24"/>
        </w:rPr>
        <w:t xml:space="preserve">Palomares, </w:t>
      </w:r>
      <w:r w:rsidR="007A7590" w:rsidRPr="00014F6F">
        <w:rPr>
          <w:rFonts w:ascii="Times New Roman" w:hAnsi="Times New Roman" w:cs="Times New Roman"/>
          <w:sz w:val="24"/>
          <w:szCs w:val="24"/>
        </w:rPr>
        <w:t>2011) suggest</w:t>
      </w:r>
      <w:r w:rsidR="000D2773">
        <w:rPr>
          <w:rFonts w:ascii="Times New Roman" w:hAnsi="Times New Roman" w:cs="Times New Roman"/>
          <w:sz w:val="24"/>
          <w:szCs w:val="24"/>
        </w:rPr>
        <w:t>s</w:t>
      </w:r>
      <w:r w:rsidR="007A7590" w:rsidRPr="00014F6F">
        <w:rPr>
          <w:rFonts w:ascii="Times New Roman" w:hAnsi="Times New Roman" w:cs="Times New Roman"/>
          <w:sz w:val="24"/>
          <w:szCs w:val="24"/>
        </w:rPr>
        <w:t xml:space="preserve"> that extending social pedagogic work into the school setting and providing opportunities for civic engagement could play a useful role in helping to susta</w:t>
      </w:r>
      <w:r w:rsidR="00152DD6" w:rsidRPr="00014F6F">
        <w:rPr>
          <w:rFonts w:ascii="Times New Roman" w:hAnsi="Times New Roman" w:cs="Times New Roman"/>
          <w:sz w:val="24"/>
          <w:szCs w:val="24"/>
        </w:rPr>
        <w:t>in the engagement in schooling</w:t>
      </w:r>
      <w:r w:rsidR="007A7590" w:rsidRPr="00014F6F">
        <w:rPr>
          <w:rFonts w:ascii="Times New Roman" w:hAnsi="Times New Roman" w:cs="Times New Roman"/>
          <w:sz w:val="24"/>
          <w:szCs w:val="24"/>
        </w:rPr>
        <w:t xml:space="preserve"> of troubled 14 year old pupils during the critical period leading up to their GCSEs. </w:t>
      </w:r>
    </w:p>
    <w:p w:rsidR="00E63A29" w:rsidRPr="00014F6F" w:rsidRDefault="00E63A29" w:rsidP="00C87A83">
      <w:pPr>
        <w:rPr>
          <w:rFonts w:ascii="Times New Roman" w:hAnsi="Times New Roman" w:cs="Times New Roman"/>
          <w:b/>
          <w:sz w:val="24"/>
          <w:szCs w:val="24"/>
        </w:rPr>
      </w:pPr>
      <w:r w:rsidRPr="00014F6F">
        <w:rPr>
          <w:rFonts w:ascii="Times New Roman" w:hAnsi="Times New Roman" w:cs="Times New Roman"/>
          <w:b/>
          <w:sz w:val="24"/>
          <w:szCs w:val="24"/>
        </w:rPr>
        <w:t>Correspondence</w:t>
      </w:r>
    </w:p>
    <w:p w:rsidR="00E63A29" w:rsidRPr="00014F6F" w:rsidRDefault="00E63A29" w:rsidP="00C87A83">
      <w:pPr>
        <w:rPr>
          <w:rFonts w:ascii="Times New Roman" w:hAnsi="Times New Roman" w:cs="Times New Roman"/>
          <w:sz w:val="24"/>
          <w:szCs w:val="24"/>
        </w:rPr>
      </w:pPr>
      <w:proofErr w:type="gramStart"/>
      <w:r w:rsidRPr="00014F6F">
        <w:rPr>
          <w:rFonts w:ascii="Times New Roman" w:hAnsi="Times New Roman" w:cs="Times New Roman"/>
          <w:sz w:val="24"/>
          <w:szCs w:val="24"/>
        </w:rPr>
        <w:t>Professor Chris Kyriacou</w:t>
      </w:r>
      <w:r w:rsidR="00140083">
        <w:rPr>
          <w:rFonts w:ascii="Times New Roman" w:hAnsi="Times New Roman" w:cs="Times New Roman"/>
          <w:sz w:val="24"/>
          <w:szCs w:val="24"/>
        </w:rPr>
        <w:t xml:space="preserve">, </w:t>
      </w:r>
      <w:r w:rsidRPr="00014F6F">
        <w:rPr>
          <w:rFonts w:ascii="Times New Roman" w:hAnsi="Times New Roman" w:cs="Times New Roman"/>
          <w:sz w:val="24"/>
          <w:szCs w:val="24"/>
        </w:rPr>
        <w:t>Department of Education,</w:t>
      </w:r>
      <w:r w:rsidR="00140083">
        <w:rPr>
          <w:rFonts w:ascii="Times New Roman" w:hAnsi="Times New Roman" w:cs="Times New Roman"/>
          <w:sz w:val="24"/>
          <w:szCs w:val="24"/>
        </w:rPr>
        <w:t xml:space="preserve"> University of York, YO10 5DD.</w:t>
      </w:r>
      <w:proofErr w:type="gramEnd"/>
    </w:p>
    <w:p w:rsidR="00E63A29" w:rsidRPr="00F05D56" w:rsidRDefault="00E63A29" w:rsidP="007A7590">
      <w:pPr>
        <w:rPr>
          <w:rFonts w:ascii="Times New Roman" w:hAnsi="Times New Roman" w:cs="Times New Roman"/>
          <w:sz w:val="24"/>
          <w:szCs w:val="24"/>
        </w:rPr>
      </w:pPr>
      <w:r w:rsidRPr="00014F6F">
        <w:rPr>
          <w:rFonts w:ascii="Times New Roman" w:hAnsi="Times New Roman" w:cs="Times New Roman"/>
          <w:sz w:val="24"/>
          <w:szCs w:val="24"/>
        </w:rPr>
        <w:t>E-mail: chris.kyriacou@york.ac.uk</w:t>
      </w:r>
    </w:p>
    <w:p w:rsidR="00C87A83" w:rsidRPr="00014F6F" w:rsidRDefault="00325A50" w:rsidP="007A7590">
      <w:pPr>
        <w:rPr>
          <w:rFonts w:ascii="Times New Roman" w:hAnsi="Times New Roman" w:cs="Times New Roman"/>
          <w:b/>
          <w:sz w:val="24"/>
          <w:szCs w:val="24"/>
        </w:rPr>
      </w:pPr>
      <w:r w:rsidRPr="00014F6F">
        <w:rPr>
          <w:rFonts w:ascii="Times New Roman" w:hAnsi="Times New Roman" w:cs="Times New Roman"/>
          <w:b/>
          <w:sz w:val="24"/>
          <w:szCs w:val="24"/>
        </w:rPr>
        <w:t>References</w:t>
      </w:r>
    </w:p>
    <w:p w:rsidR="00C87A83" w:rsidRPr="00014F6F" w:rsidRDefault="00C87A83" w:rsidP="00C87A83">
      <w:pPr>
        <w:pStyle w:val="PlainText"/>
        <w:spacing w:line="276" w:lineRule="auto"/>
        <w:rPr>
          <w:rFonts w:ascii="Times New Roman" w:hAnsi="Times New Roman" w:cs="Times New Roman"/>
          <w:sz w:val="24"/>
          <w:szCs w:val="24"/>
        </w:rPr>
      </w:pPr>
      <w:r w:rsidRPr="00014F6F">
        <w:rPr>
          <w:rFonts w:ascii="Times New Roman" w:hAnsi="Times New Roman" w:cs="Times New Roman"/>
          <w:sz w:val="24"/>
          <w:szCs w:val="24"/>
        </w:rPr>
        <w:t xml:space="preserve">Barber, T. (2009). Participation, citizenship, and well-being: Engaging with young people, making a difference. </w:t>
      </w:r>
      <w:r w:rsidRPr="00014F6F">
        <w:rPr>
          <w:rFonts w:ascii="Times New Roman" w:hAnsi="Times New Roman" w:cs="Times New Roman"/>
          <w:i/>
          <w:sz w:val="24"/>
          <w:szCs w:val="24"/>
        </w:rPr>
        <w:t>Young,</w:t>
      </w:r>
      <w:r w:rsidRPr="00014F6F">
        <w:rPr>
          <w:rFonts w:ascii="Times New Roman" w:hAnsi="Times New Roman" w:cs="Times New Roman"/>
          <w:sz w:val="24"/>
          <w:szCs w:val="24"/>
        </w:rPr>
        <w:t xml:space="preserve"> </w:t>
      </w:r>
      <w:r w:rsidRPr="00014F6F">
        <w:rPr>
          <w:rFonts w:ascii="Times New Roman" w:hAnsi="Times New Roman" w:cs="Times New Roman"/>
          <w:i/>
          <w:sz w:val="24"/>
          <w:szCs w:val="24"/>
        </w:rPr>
        <w:t>17</w:t>
      </w:r>
      <w:r w:rsidRPr="00014F6F">
        <w:rPr>
          <w:rFonts w:ascii="Times New Roman" w:hAnsi="Times New Roman" w:cs="Times New Roman"/>
          <w:sz w:val="24"/>
          <w:szCs w:val="24"/>
        </w:rPr>
        <w:t xml:space="preserve">(1), 25-40. </w:t>
      </w:r>
    </w:p>
    <w:p w:rsidR="002711BE" w:rsidRPr="00014F6F" w:rsidRDefault="002711BE" w:rsidP="00C87A83">
      <w:pPr>
        <w:pStyle w:val="PlainText"/>
        <w:spacing w:line="276" w:lineRule="auto"/>
        <w:rPr>
          <w:rFonts w:ascii="Times New Roman" w:hAnsi="Times New Roman" w:cs="Times New Roman"/>
          <w:sz w:val="24"/>
          <w:szCs w:val="24"/>
        </w:rPr>
      </w:pPr>
    </w:p>
    <w:p w:rsidR="002711BE" w:rsidRDefault="002711BE" w:rsidP="00C87A83">
      <w:pPr>
        <w:pStyle w:val="PlainText"/>
        <w:spacing w:line="276" w:lineRule="auto"/>
        <w:rPr>
          <w:rFonts w:ascii="Times New Roman" w:hAnsi="Times New Roman" w:cs="Times New Roman"/>
          <w:sz w:val="24"/>
          <w:szCs w:val="24"/>
        </w:rPr>
      </w:pPr>
      <w:proofErr w:type="gramStart"/>
      <w:r w:rsidRPr="00014F6F">
        <w:rPr>
          <w:rFonts w:ascii="Times New Roman" w:hAnsi="Times New Roman" w:cs="Times New Roman"/>
          <w:sz w:val="24"/>
          <w:szCs w:val="24"/>
        </w:rPr>
        <w:t>Blake, S., &amp; Frances, G. (2004).</w:t>
      </w:r>
      <w:proofErr w:type="gramEnd"/>
      <w:r w:rsidRPr="00014F6F">
        <w:rPr>
          <w:rFonts w:ascii="Times New Roman" w:hAnsi="Times New Roman" w:cs="Times New Roman"/>
          <w:sz w:val="24"/>
          <w:szCs w:val="24"/>
        </w:rPr>
        <w:t xml:space="preserve"> </w:t>
      </w:r>
      <w:proofErr w:type="gramStart"/>
      <w:r w:rsidRPr="00014F6F">
        <w:rPr>
          <w:rFonts w:ascii="Times New Roman" w:hAnsi="Times New Roman" w:cs="Times New Roman"/>
          <w:i/>
          <w:sz w:val="24"/>
          <w:szCs w:val="24"/>
        </w:rPr>
        <w:t>Promoting children and young people’s participation through the National Healthy School Standard.</w:t>
      </w:r>
      <w:proofErr w:type="gramEnd"/>
      <w:r w:rsidRPr="00014F6F">
        <w:rPr>
          <w:rFonts w:ascii="Times New Roman" w:hAnsi="Times New Roman" w:cs="Times New Roman"/>
          <w:sz w:val="24"/>
          <w:szCs w:val="24"/>
        </w:rPr>
        <w:t xml:space="preserve"> London: Health Development Agency. </w:t>
      </w:r>
    </w:p>
    <w:p w:rsidR="00531F48" w:rsidRDefault="00531F48" w:rsidP="00C87A83">
      <w:pPr>
        <w:pStyle w:val="PlainText"/>
        <w:spacing w:line="276" w:lineRule="auto"/>
        <w:rPr>
          <w:rFonts w:ascii="Times New Roman" w:hAnsi="Times New Roman" w:cs="Times New Roman"/>
          <w:sz w:val="24"/>
          <w:szCs w:val="24"/>
        </w:rPr>
      </w:pPr>
    </w:p>
    <w:p w:rsidR="00531F48" w:rsidRPr="00531F48" w:rsidRDefault="00531F48" w:rsidP="00C87A83">
      <w:pPr>
        <w:pStyle w:val="PlainText"/>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Bryderup, I. M., &amp; </w:t>
      </w:r>
      <w:proofErr w:type="spellStart"/>
      <w:r w:rsidRPr="00531F48">
        <w:rPr>
          <w:rFonts w:ascii="Times New Roman" w:hAnsi="Times New Roman" w:cs="Times New Roman"/>
          <w:sz w:val="24"/>
          <w:szCs w:val="24"/>
        </w:rPr>
        <w:t>Frørup</w:t>
      </w:r>
      <w:proofErr w:type="spellEnd"/>
      <w:r w:rsidRPr="00531F48">
        <w:rPr>
          <w:rFonts w:ascii="Times New Roman" w:hAnsi="Times New Roman" w:cs="Times New Roman"/>
          <w:sz w:val="24"/>
          <w:szCs w:val="24"/>
        </w:rPr>
        <w:t>, A. K. (2011).</w:t>
      </w:r>
      <w:proofErr w:type="gramEnd"/>
      <w:r w:rsidRPr="00531F48">
        <w:rPr>
          <w:rFonts w:ascii="Times New Roman" w:hAnsi="Times New Roman" w:cs="Times New Roman"/>
          <w:sz w:val="24"/>
          <w:szCs w:val="24"/>
        </w:rPr>
        <w:t xml:space="preserve"> </w:t>
      </w:r>
      <w:r>
        <w:rPr>
          <w:rFonts w:ascii="Times New Roman" w:hAnsi="Times New Roman" w:cs="Times New Roman"/>
          <w:sz w:val="24"/>
          <w:szCs w:val="24"/>
        </w:rPr>
        <w:t xml:space="preserve">Social pedagogy as relational dialogic work: Competencies in modern society. In C. Cameron &amp; P. Moss (Eds.), </w:t>
      </w:r>
      <w:r w:rsidRPr="00531F48">
        <w:rPr>
          <w:rFonts w:ascii="Times New Roman" w:hAnsi="Times New Roman" w:cs="Times New Roman"/>
          <w:i/>
          <w:sz w:val="24"/>
          <w:szCs w:val="24"/>
        </w:rPr>
        <w:t>Social pedagogy and working with children and young people: Where care and education meet</w:t>
      </w:r>
      <w:r>
        <w:rPr>
          <w:rFonts w:ascii="Times New Roman" w:hAnsi="Times New Roman" w:cs="Times New Roman"/>
          <w:sz w:val="24"/>
          <w:szCs w:val="24"/>
        </w:rPr>
        <w:t xml:space="preserve"> (in press). London: Jessica Kingsley. </w:t>
      </w:r>
    </w:p>
    <w:p w:rsidR="00C87A83" w:rsidRPr="00014F6F" w:rsidRDefault="00C87A83" w:rsidP="00C87A83">
      <w:pPr>
        <w:pStyle w:val="PlainText"/>
        <w:spacing w:line="276" w:lineRule="auto"/>
        <w:rPr>
          <w:rFonts w:ascii="Times New Roman" w:hAnsi="Times New Roman" w:cs="Times New Roman"/>
          <w:sz w:val="24"/>
          <w:szCs w:val="24"/>
        </w:rPr>
      </w:pPr>
    </w:p>
    <w:p w:rsidR="000804AA" w:rsidRDefault="00EE3A66" w:rsidP="000804AA">
      <w:pPr>
        <w:pStyle w:val="PlainText"/>
        <w:spacing w:line="276" w:lineRule="auto"/>
        <w:rPr>
          <w:rFonts w:ascii="Times New Roman" w:hAnsi="Times New Roman" w:cs="Times New Roman"/>
          <w:sz w:val="24"/>
          <w:szCs w:val="24"/>
        </w:rPr>
      </w:pPr>
      <w:proofErr w:type="gramStart"/>
      <w:r w:rsidRPr="00014F6F">
        <w:rPr>
          <w:rFonts w:ascii="Times New Roman" w:hAnsi="Times New Roman" w:cs="Times New Roman"/>
          <w:sz w:val="24"/>
          <w:szCs w:val="24"/>
        </w:rPr>
        <w:t>Cameron, C.</w:t>
      </w:r>
      <w:r w:rsidR="000804AA" w:rsidRPr="00014F6F">
        <w:rPr>
          <w:rFonts w:ascii="Times New Roman" w:hAnsi="Times New Roman" w:cs="Times New Roman"/>
          <w:sz w:val="24"/>
          <w:szCs w:val="24"/>
        </w:rPr>
        <w:t>, Jasper, A., Kleipoedszus, S., Petrie, P., &amp; Wigfall, V. (</w:t>
      </w:r>
      <w:r w:rsidR="000804AA" w:rsidRPr="00014F6F">
        <w:rPr>
          <w:rFonts w:ascii="Times New Roman" w:hAnsi="Times New Roman" w:cs="Times New Roman"/>
          <w:bCs/>
          <w:sz w:val="24"/>
          <w:szCs w:val="24"/>
        </w:rPr>
        <w:t>2010</w:t>
      </w:r>
      <w:r w:rsidRPr="00014F6F">
        <w:rPr>
          <w:rFonts w:ascii="Times New Roman" w:hAnsi="Times New Roman" w:cs="Times New Roman"/>
          <w:sz w:val="24"/>
          <w:szCs w:val="24"/>
        </w:rPr>
        <w:t>).</w:t>
      </w:r>
      <w:proofErr w:type="gramEnd"/>
      <w:r w:rsidRPr="00014F6F">
        <w:rPr>
          <w:rFonts w:ascii="Times New Roman" w:hAnsi="Times New Roman" w:cs="Times New Roman"/>
          <w:sz w:val="24"/>
          <w:szCs w:val="24"/>
        </w:rPr>
        <w:t xml:space="preserve"> </w:t>
      </w:r>
      <w:proofErr w:type="gramStart"/>
      <w:r w:rsidR="000804AA" w:rsidRPr="00014F6F">
        <w:rPr>
          <w:rFonts w:ascii="Times New Roman" w:hAnsi="Times New Roman" w:cs="Times New Roman"/>
          <w:i/>
          <w:sz w:val="24"/>
          <w:szCs w:val="24"/>
        </w:rPr>
        <w:t>Implementing the DCSF pilot programme: The work of the first year (Social Pedagogy Briefing Paper II).</w:t>
      </w:r>
      <w:proofErr w:type="gramEnd"/>
      <w:r w:rsidR="000804AA" w:rsidRPr="00014F6F">
        <w:rPr>
          <w:rFonts w:ascii="Times New Roman" w:hAnsi="Times New Roman" w:cs="Times New Roman"/>
          <w:sz w:val="24"/>
          <w:szCs w:val="24"/>
        </w:rPr>
        <w:t xml:space="preserve"> London: Thomas Coram Research Unit, Institute of Education, University of London. </w:t>
      </w:r>
    </w:p>
    <w:p w:rsidR="003800B5" w:rsidRDefault="003800B5" w:rsidP="000804AA">
      <w:pPr>
        <w:pStyle w:val="PlainText"/>
        <w:spacing w:line="276" w:lineRule="auto"/>
        <w:rPr>
          <w:rFonts w:ascii="Times New Roman" w:hAnsi="Times New Roman" w:cs="Times New Roman"/>
          <w:sz w:val="24"/>
          <w:szCs w:val="24"/>
        </w:rPr>
      </w:pPr>
    </w:p>
    <w:p w:rsidR="003800B5" w:rsidRPr="00531F48" w:rsidRDefault="003800B5" w:rsidP="003800B5">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Cameron, C., &amp; Moss, P.  (Eds.). (2011)</w:t>
      </w:r>
      <w:proofErr w:type="gramStart"/>
      <w:r>
        <w:rPr>
          <w:rFonts w:ascii="Times New Roman" w:hAnsi="Times New Roman" w:cs="Times New Roman"/>
          <w:sz w:val="24"/>
          <w:szCs w:val="24"/>
        </w:rPr>
        <w:t xml:space="preserve">.  </w:t>
      </w:r>
      <w:r w:rsidRPr="00531F48">
        <w:rPr>
          <w:rFonts w:ascii="Times New Roman" w:hAnsi="Times New Roman" w:cs="Times New Roman"/>
          <w:i/>
          <w:sz w:val="24"/>
          <w:szCs w:val="24"/>
        </w:rPr>
        <w:t>Social</w:t>
      </w:r>
      <w:proofErr w:type="gramEnd"/>
      <w:r w:rsidRPr="00531F48">
        <w:rPr>
          <w:rFonts w:ascii="Times New Roman" w:hAnsi="Times New Roman" w:cs="Times New Roman"/>
          <w:i/>
          <w:sz w:val="24"/>
          <w:szCs w:val="24"/>
        </w:rPr>
        <w:t xml:space="preserve"> pedagogy and working with children and young people: Where care and education meet</w:t>
      </w:r>
      <w:r>
        <w:rPr>
          <w:rFonts w:ascii="Times New Roman" w:hAnsi="Times New Roman" w:cs="Times New Roman"/>
          <w:sz w:val="24"/>
          <w:szCs w:val="24"/>
        </w:rPr>
        <w:t xml:space="preserve"> (in press). London: Jessica Kingsley. </w:t>
      </w:r>
    </w:p>
    <w:p w:rsidR="000804AA" w:rsidRPr="00014F6F" w:rsidRDefault="000804AA" w:rsidP="000804AA">
      <w:pPr>
        <w:pStyle w:val="PlainText"/>
        <w:spacing w:line="276" w:lineRule="auto"/>
        <w:rPr>
          <w:rFonts w:ascii="Times New Roman" w:hAnsi="Times New Roman" w:cs="Times New Roman"/>
          <w:sz w:val="24"/>
          <w:szCs w:val="24"/>
        </w:rPr>
      </w:pPr>
    </w:p>
    <w:p w:rsidR="00BA0782" w:rsidRPr="00014F6F" w:rsidRDefault="008B361F" w:rsidP="008B361F">
      <w:pPr>
        <w:pStyle w:val="PlainText"/>
        <w:spacing w:line="276" w:lineRule="auto"/>
        <w:rPr>
          <w:rFonts w:ascii="Times New Roman" w:hAnsi="Times New Roman" w:cs="Times New Roman"/>
          <w:sz w:val="24"/>
          <w:szCs w:val="24"/>
        </w:rPr>
      </w:pPr>
      <w:proofErr w:type="spellStart"/>
      <w:proofErr w:type="gramStart"/>
      <w:r w:rsidRPr="00014F6F">
        <w:rPr>
          <w:rFonts w:ascii="Times New Roman" w:hAnsi="Times New Roman" w:cs="Times New Roman"/>
          <w:sz w:val="24"/>
          <w:szCs w:val="24"/>
        </w:rPr>
        <w:lastRenderedPageBreak/>
        <w:t>Cremin</w:t>
      </w:r>
      <w:proofErr w:type="spellEnd"/>
      <w:r w:rsidRPr="00014F6F">
        <w:rPr>
          <w:rFonts w:ascii="Times New Roman" w:hAnsi="Times New Roman" w:cs="Times New Roman"/>
          <w:sz w:val="24"/>
          <w:szCs w:val="24"/>
        </w:rPr>
        <w:t>, H., Harrison, T., Mason, C., &amp; Warwick.</w:t>
      </w:r>
      <w:proofErr w:type="gramEnd"/>
      <w:r w:rsidRPr="00014F6F">
        <w:rPr>
          <w:rFonts w:ascii="Times New Roman" w:hAnsi="Times New Roman" w:cs="Times New Roman"/>
          <w:sz w:val="24"/>
          <w:szCs w:val="24"/>
        </w:rPr>
        <w:t xml:space="preserve"> </w:t>
      </w:r>
      <w:proofErr w:type="gramStart"/>
      <w:r w:rsidRPr="00014F6F">
        <w:rPr>
          <w:rFonts w:ascii="Times New Roman" w:hAnsi="Times New Roman" w:cs="Times New Roman"/>
          <w:sz w:val="24"/>
          <w:szCs w:val="24"/>
        </w:rPr>
        <w:t>P. (2011).</w:t>
      </w:r>
      <w:proofErr w:type="gramEnd"/>
      <w:r w:rsidRPr="00014F6F">
        <w:rPr>
          <w:rFonts w:ascii="Times New Roman" w:hAnsi="Times New Roman" w:cs="Times New Roman"/>
          <w:sz w:val="24"/>
          <w:szCs w:val="24"/>
        </w:rPr>
        <w:t xml:space="preserve"> </w:t>
      </w:r>
      <w:proofErr w:type="gramStart"/>
      <w:r w:rsidRPr="00014F6F">
        <w:rPr>
          <w:rFonts w:ascii="Times New Roman" w:hAnsi="Times New Roman" w:cs="Times New Roman"/>
          <w:i/>
          <w:iCs/>
          <w:sz w:val="24"/>
          <w:szCs w:val="24"/>
        </w:rPr>
        <w:t>Engaging young citizens from disadvantaged communities: A good practice guide.</w:t>
      </w:r>
      <w:proofErr w:type="gramEnd"/>
      <w:r w:rsidRPr="00014F6F">
        <w:rPr>
          <w:rFonts w:ascii="Times New Roman" w:hAnsi="Times New Roman" w:cs="Times New Roman"/>
          <w:i/>
          <w:iCs/>
          <w:sz w:val="24"/>
          <w:szCs w:val="24"/>
        </w:rPr>
        <w:t xml:space="preserve"> </w:t>
      </w:r>
      <w:r w:rsidRPr="00014F6F">
        <w:rPr>
          <w:rFonts w:ascii="Times New Roman" w:hAnsi="Times New Roman" w:cs="Times New Roman"/>
          <w:sz w:val="24"/>
          <w:szCs w:val="24"/>
        </w:rPr>
        <w:t xml:space="preserve">Cambridge, UK: University of Cambridge, Faculty of Education, </w:t>
      </w:r>
      <w:proofErr w:type="gramStart"/>
      <w:r w:rsidRPr="00014F6F">
        <w:rPr>
          <w:rFonts w:ascii="Times New Roman" w:hAnsi="Times New Roman" w:cs="Times New Roman"/>
          <w:sz w:val="24"/>
          <w:szCs w:val="24"/>
        </w:rPr>
        <w:t>The</w:t>
      </w:r>
      <w:proofErr w:type="gramEnd"/>
      <w:r w:rsidRPr="00014F6F">
        <w:rPr>
          <w:rFonts w:ascii="Times New Roman" w:hAnsi="Times New Roman" w:cs="Times New Roman"/>
          <w:sz w:val="24"/>
          <w:szCs w:val="24"/>
        </w:rPr>
        <w:t xml:space="preserve"> </w:t>
      </w:r>
      <w:proofErr w:type="spellStart"/>
      <w:r w:rsidRPr="00014F6F">
        <w:rPr>
          <w:rFonts w:ascii="Times New Roman" w:hAnsi="Times New Roman" w:cs="Times New Roman"/>
          <w:sz w:val="24"/>
          <w:szCs w:val="24"/>
        </w:rPr>
        <w:t>EngagED</w:t>
      </w:r>
      <w:proofErr w:type="spellEnd"/>
      <w:r w:rsidRPr="00014F6F">
        <w:rPr>
          <w:rFonts w:ascii="Times New Roman" w:hAnsi="Times New Roman" w:cs="Times New Roman"/>
          <w:sz w:val="24"/>
          <w:szCs w:val="24"/>
        </w:rPr>
        <w:t xml:space="preserve"> project. </w:t>
      </w:r>
    </w:p>
    <w:p w:rsidR="008B361F" w:rsidRPr="00014F6F" w:rsidRDefault="008B361F" w:rsidP="000804AA">
      <w:pPr>
        <w:pStyle w:val="PlainText"/>
        <w:spacing w:line="276" w:lineRule="auto"/>
        <w:rPr>
          <w:rFonts w:ascii="Times New Roman" w:hAnsi="Times New Roman" w:cs="Times New Roman"/>
          <w:sz w:val="24"/>
          <w:szCs w:val="24"/>
        </w:rPr>
      </w:pPr>
    </w:p>
    <w:p w:rsidR="00154269" w:rsidRPr="00014F6F" w:rsidRDefault="00154269" w:rsidP="000804AA">
      <w:pPr>
        <w:pStyle w:val="PlainText"/>
        <w:spacing w:line="276" w:lineRule="auto"/>
        <w:rPr>
          <w:rFonts w:ascii="Times New Roman" w:hAnsi="Times New Roman" w:cs="Times New Roman"/>
          <w:sz w:val="24"/>
          <w:szCs w:val="24"/>
        </w:rPr>
      </w:pPr>
      <w:proofErr w:type="spellStart"/>
      <w:proofErr w:type="gramStart"/>
      <w:r w:rsidRPr="00014F6F">
        <w:rPr>
          <w:rFonts w:ascii="Times New Roman" w:hAnsi="Times New Roman" w:cs="Times New Roman"/>
          <w:sz w:val="24"/>
          <w:szCs w:val="24"/>
        </w:rPr>
        <w:t>Couss</w:t>
      </w:r>
      <w:r w:rsidRPr="00014F6F">
        <w:rPr>
          <w:rFonts w:ascii="Times New Roman" w:hAnsi="Times New Roman" w:cs="Times New Roman"/>
          <w:color w:val="000000"/>
          <w:sz w:val="24"/>
          <w:szCs w:val="24"/>
        </w:rPr>
        <w:t>é</w:t>
      </w:r>
      <w:r w:rsidRPr="00014F6F">
        <w:rPr>
          <w:rFonts w:ascii="Times New Roman" w:hAnsi="Times New Roman" w:cs="Times New Roman"/>
          <w:sz w:val="24"/>
          <w:szCs w:val="24"/>
        </w:rPr>
        <w:t>e</w:t>
      </w:r>
      <w:proofErr w:type="spellEnd"/>
      <w:r w:rsidRPr="00014F6F">
        <w:rPr>
          <w:rFonts w:ascii="Times New Roman" w:hAnsi="Times New Roman" w:cs="Times New Roman"/>
          <w:sz w:val="24"/>
          <w:szCs w:val="24"/>
        </w:rPr>
        <w:t xml:space="preserve">, F., Bradt, L., </w:t>
      </w:r>
      <w:proofErr w:type="spellStart"/>
      <w:r w:rsidRPr="00014F6F">
        <w:rPr>
          <w:rFonts w:ascii="Times New Roman" w:hAnsi="Times New Roman" w:cs="Times New Roman"/>
          <w:sz w:val="24"/>
          <w:szCs w:val="24"/>
        </w:rPr>
        <w:t>Ro</w:t>
      </w:r>
      <w:r w:rsidR="00705E06" w:rsidRPr="00014F6F">
        <w:rPr>
          <w:rFonts w:ascii="Times New Roman" w:hAnsi="Times New Roman" w:cs="Times New Roman"/>
          <w:sz w:val="24"/>
          <w:szCs w:val="24"/>
        </w:rPr>
        <w:t>ose</w:t>
      </w:r>
      <w:proofErr w:type="spellEnd"/>
      <w:r w:rsidR="00705E06" w:rsidRPr="00014F6F">
        <w:rPr>
          <w:rFonts w:ascii="Times New Roman" w:hAnsi="Times New Roman" w:cs="Times New Roman"/>
          <w:sz w:val="24"/>
          <w:szCs w:val="24"/>
        </w:rPr>
        <w:t xml:space="preserve">, R., &amp; </w:t>
      </w:r>
      <w:proofErr w:type="spellStart"/>
      <w:r w:rsidR="00705E06" w:rsidRPr="00014F6F">
        <w:rPr>
          <w:rFonts w:ascii="Times New Roman" w:hAnsi="Times New Roman" w:cs="Times New Roman"/>
          <w:sz w:val="24"/>
          <w:szCs w:val="24"/>
        </w:rPr>
        <w:t>Bie</w:t>
      </w:r>
      <w:proofErr w:type="spellEnd"/>
      <w:r w:rsidR="00705E06" w:rsidRPr="00014F6F">
        <w:rPr>
          <w:rFonts w:ascii="Times New Roman" w:hAnsi="Times New Roman" w:cs="Times New Roman"/>
          <w:sz w:val="24"/>
          <w:szCs w:val="24"/>
        </w:rPr>
        <w:t>, M. B-D.</w:t>
      </w:r>
      <w:proofErr w:type="gramEnd"/>
      <w:r w:rsidR="00705E06" w:rsidRPr="00014F6F">
        <w:rPr>
          <w:rFonts w:ascii="Times New Roman" w:hAnsi="Times New Roman" w:cs="Times New Roman"/>
          <w:sz w:val="24"/>
          <w:szCs w:val="24"/>
        </w:rPr>
        <w:t xml:space="preserve"> (2010). </w:t>
      </w:r>
      <w:proofErr w:type="gramStart"/>
      <w:r w:rsidRPr="00014F6F">
        <w:rPr>
          <w:rFonts w:ascii="Times New Roman" w:hAnsi="Times New Roman" w:cs="Times New Roman"/>
          <w:sz w:val="24"/>
          <w:szCs w:val="24"/>
        </w:rPr>
        <w:t>The</w:t>
      </w:r>
      <w:proofErr w:type="gramEnd"/>
      <w:r w:rsidRPr="00014F6F">
        <w:rPr>
          <w:rFonts w:ascii="Times New Roman" w:hAnsi="Times New Roman" w:cs="Times New Roman"/>
          <w:sz w:val="24"/>
          <w:szCs w:val="24"/>
        </w:rPr>
        <w:t xml:space="preserve"> emerging social pedagogical paradigm in UK child and youth care: Deus ex </w:t>
      </w:r>
      <w:proofErr w:type="spellStart"/>
      <w:r w:rsidRPr="00014F6F">
        <w:rPr>
          <w:rFonts w:ascii="Times New Roman" w:hAnsi="Times New Roman" w:cs="Times New Roman"/>
          <w:sz w:val="24"/>
          <w:szCs w:val="24"/>
        </w:rPr>
        <w:t>machina</w:t>
      </w:r>
      <w:proofErr w:type="spellEnd"/>
      <w:r w:rsidRPr="00014F6F">
        <w:rPr>
          <w:rFonts w:ascii="Times New Roman" w:hAnsi="Times New Roman" w:cs="Times New Roman"/>
          <w:sz w:val="24"/>
          <w:szCs w:val="24"/>
        </w:rPr>
        <w:t xml:space="preserve"> or walking the beaten path?</w:t>
      </w:r>
      <w:r w:rsidR="00705E06" w:rsidRPr="00014F6F">
        <w:rPr>
          <w:rFonts w:ascii="Times New Roman" w:hAnsi="Times New Roman" w:cs="Times New Roman"/>
          <w:sz w:val="24"/>
          <w:szCs w:val="24"/>
        </w:rPr>
        <w:t xml:space="preserve"> </w:t>
      </w:r>
      <w:r w:rsidRPr="00014F6F">
        <w:rPr>
          <w:rFonts w:ascii="Times New Roman" w:hAnsi="Times New Roman" w:cs="Times New Roman"/>
          <w:i/>
          <w:sz w:val="24"/>
          <w:szCs w:val="24"/>
        </w:rPr>
        <w:t>British Journal of Social Work, 40</w:t>
      </w:r>
      <w:r w:rsidRPr="00014F6F">
        <w:rPr>
          <w:rFonts w:ascii="Times New Roman" w:hAnsi="Times New Roman" w:cs="Times New Roman"/>
          <w:sz w:val="24"/>
          <w:szCs w:val="24"/>
        </w:rPr>
        <w:t>(3), 789-805.</w:t>
      </w:r>
    </w:p>
    <w:p w:rsidR="000804AA" w:rsidRPr="00014F6F" w:rsidRDefault="000804AA" w:rsidP="000804AA">
      <w:pPr>
        <w:pStyle w:val="PlainText"/>
        <w:spacing w:line="276" w:lineRule="auto"/>
        <w:rPr>
          <w:rFonts w:ascii="Times New Roman" w:hAnsi="Times New Roman" w:cs="Times New Roman"/>
          <w:bCs/>
          <w:sz w:val="24"/>
          <w:szCs w:val="24"/>
        </w:rPr>
      </w:pPr>
    </w:p>
    <w:p w:rsidR="00154269" w:rsidRPr="00014F6F" w:rsidRDefault="00154269" w:rsidP="00C87A83">
      <w:pPr>
        <w:rPr>
          <w:rFonts w:ascii="Times New Roman" w:hAnsi="Times New Roman" w:cs="Times New Roman"/>
          <w:sz w:val="24"/>
          <w:szCs w:val="24"/>
        </w:rPr>
      </w:pPr>
      <w:proofErr w:type="gramStart"/>
      <w:r w:rsidRPr="00014F6F">
        <w:rPr>
          <w:rFonts w:ascii="Times New Roman" w:hAnsi="Times New Roman" w:cs="Times New Roman"/>
          <w:sz w:val="24"/>
          <w:szCs w:val="24"/>
        </w:rPr>
        <w:t>Department for Children, Schools and Families (DCSF).</w:t>
      </w:r>
      <w:proofErr w:type="gramEnd"/>
      <w:r w:rsidRPr="00014F6F">
        <w:rPr>
          <w:rFonts w:ascii="Times New Roman" w:hAnsi="Times New Roman" w:cs="Times New Roman"/>
          <w:sz w:val="24"/>
          <w:szCs w:val="24"/>
        </w:rPr>
        <w:t xml:space="preserve"> (2008).</w:t>
      </w:r>
      <w:r w:rsidRPr="00014F6F">
        <w:rPr>
          <w:rFonts w:ascii="Times New Roman" w:hAnsi="Times New Roman" w:cs="Times New Roman"/>
          <w:i/>
          <w:iCs/>
          <w:sz w:val="24"/>
          <w:szCs w:val="24"/>
        </w:rPr>
        <w:t xml:space="preserve"> Building brighter futures: Next steps for the Children’s Workforce.</w:t>
      </w:r>
      <w:r w:rsidRPr="00014F6F">
        <w:rPr>
          <w:rFonts w:ascii="Times New Roman" w:hAnsi="Times New Roman" w:cs="Times New Roman"/>
          <w:sz w:val="24"/>
          <w:szCs w:val="24"/>
        </w:rPr>
        <w:t xml:space="preserve"> London: DCSF.</w:t>
      </w:r>
    </w:p>
    <w:p w:rsidR="00325A50" w:rsidRPr="00014F6F" w:rsidRDefault="00325A50" w:rsidP="00C87A83">
      <w:pPr>
        <w:rPr>
          <w:rFonts w:ascii="Times New Roman" w:hAnsi="Times New Roman" w:cs="Times New Roman"/>
          <w:sz w:val="24"/>
          <w:szCs w:val="24"/>
        </w:rPr>
      </w:pPr>
      <w:r w:rsidRPr="00014F6F">
        <w:rPr>
          <w:rFonts w:ascii="Times New Roman" w:hAnsi="Times New Roman" w:cs="Times New Roman"/>
          <w:sz w:val="24"/>
          <w:szCs w:val="24"/>
        </w:rPr>
        <w:t>Hayden, C. (2007)</w:t>
      </w:r>
      <w:r w:rsidR="00154269" w:rsidRPr="00014F6F">
        <w:rPr>
          <w:rFonts w:ascii="Times New Roman" w:hAnsi="Times New Roman" w:cs="Times New Roman"/>
          <w:sz w:val="24"/>
          <w:szCs w:val="24"/>
        </w:rPr>
        <w:t>.</w:t>
      </w:r>
      <w:r w:rsidRPr="00014F6F">
        <w:rPr>
          <w:rFonts w:ascii="Times New Roman" w:hAnsi="Times New Roman" w:cs="Times New Roman"/>
          <w:sz w:val="24"/>
          <w:szCs w:val="24"/>
        </w:rPr>
        <w:t xml:space="preserve"> </w:t>
      </w:r>
      <w:r w:rsidRPr="00014F6F">
        <w:rPr>
          <w:rFonts w:ascii="Times New Roman" w:hAnsi="Times New Roman" w:cs="Times New Roman"/>
          <w:i/>
          <w:iCs/>
          <w:sz w:val="24"/>
          <w:szCs w:val="24"/>
        </w:rPr>
        <w:t>Children in trouble: The role of families, schools and communities.</w:t>
      </w:r>
      <w:r w:rsidRPr="00014F6F">
        <w:rPr>
          <w:rFonts w:ascii="Times New Roman" w:hAnsi="Times New Roman" w:cs="Times New Roman"/>
          <w:sz w:val="24"/>
          <w:szCs w:val="24"/>
        </w:rPr>
        <w:t xml:space="preserve"> London: Palgrave Macmillan.</w:t>
      </w:r>
    </w:p>
    <w:p w:rsidR="00EE3A66" w:rsidRPr="00014F6F" w:rsidRDefault="00EE3A66" w:rsidP="00C87A83">
      <w:pPr>
        <w:rPr>
          <w:rFonts w:ascii="Times New Roman" w:hAnsi="Times New Roman" w:cs="Times New Roman"/>
          <w:sz w:val="24"/>
          <w:szCs w:val="24"/>
        </w:rPr>
      </w:pPr>
      <w:proofErr w:type="spellStart"/>
      <w:proofErr w:type="gramStart"/>
      <w:r w:rsidRPr="00014F6F">
        <w:rPr>
          <w:rFonts w:ascii="Times New Roman" w:hAnsi="Times New Roman" w:cs="Times New Roman"/>
          <w:sz w:val="24"/>
          <w:szCs w:val="24"/>
        </w:rPr>
        <w:t>Kidger</w:t>
      </w:r>
      <w:proofErr w:type="spellEnd"/>
      <w:r w:rsidRPr="00014F6F">
        <w:rPr>
          <w:rFonts w:ascii="Times New Roman" w:hAnsi="Times New Roman" w:cs="Times New Roman"/>
          <w:sz w:val="24"/>
          <w:szCs w:val="24"/>
        </w:rPr>
        <w:t xml:space="preserve">, J., </w:t>
      </w:r>
      <w:proofErr w:type="spellStart"/>
      <w:r w:rsidRPr="00014F6F">
        <w:rPr>
          <w:rFonts w:ascii="Times New Roman" w:hAnsi="Times New Roman" w:cs="Times New Roman"/>
          <w:sz w:val="24"/>
          <w:szCs w:val="24"/>
        </w:rPr>
        <w:t>Gunnell</w:t>
      </w:r>
      <w:proofErr w:type="spellEnd"/>
      <w:r w:rsidRPr="00014F6F">
        <w:rPr>
          <w:rFonts w:ascii="Times New Roman" w:hAnsi="Times New Roman" w:cs="Times New Roman"/>
          <w:sz w:val="24"/>
          <w:szCs w:val="24"/>
        </w:rPr>
        <w:t>, D., Biddle, L., Campbell, R., &amp; Donovan, J. (2010).</w:t>
      </w:r>
      <w:proofErr w:type="gramEnd"/>
      <w:r w:rsidRPr="00014F6F">
        <w:rPr>
          <w:rFonts w:ascii="Times New Roman" w:hAnsi="Times New Roman" w:cs="Times New Roman"/>
          <w:sz w:val="24"/>
          <w:szCs w:val="24"/>
        </w:rPr>
        <w:t xml:space="preserve"> </w:t>
      </w:r>
      <w:proofErr w:type="gramStart"/>
      <w:r w:rsidRPr="00014F6F">
        <w:rPr>
          <w:rFonts w:ascii="Times New Roman" w:hAnsi="Times New Roman" w:cs="Times New Roman"/>
          <w:sz w:val="24"/>
          <w:szCs w:val="24"/>
        </w:rPr>
        <w:t>Part and parcel of teaching?</w:t>
      </w:r>
      <w:proofErr w:type="gramEnd"/>
      <w:r w:rsidRPr="00014F6F">
        <w:rPr>
          <w:rFonts w:ascii="Times New Roman" w:hAnsi="Times New Roman" w:cs="Times New Roman"/>
          <w:sz w:val="24"/>
          <w:szCs w:val="24"/>
        </w:rPr>
        <w:t xml:space="preserve"> </w:t>
      </w:r>
      <w:proofErr w:type="gramStart"/>
      <w:r w:rsidRPr="00014F6F">
        <w:rPr>
          <w:rFonts w:ascii="Times New Roman" w:hAnsi="Times New Roman" w:cs="Times New Roman"/>
          <w:sz w:val="24"/>
          <w:szCs w:val="24"/>
        </w:rPr>
        <w:t>Secondary school staff’s view on supporting student emotional health and well-being.</w:t>
      </w:r>
      <w:proofErr w:type="gramEnd"/>
      <w:r w:rsidRPr="00014F6F">
        <w:rPr>
          <w:rFonts w:ascii="Times New Roman" w:hAnsi="Times New Roman" w:cs="Times New Roman"/>
          <w:sz w:val="24"/>
          <w:szCs w:val="24"/>
        </w:rPr>
        <w:t xml:space="preserve"> </w:t>
      </w:r>
      <w:r w:rsidRPr="00014F6F">
        <w:rPr>
          <w:rFonts w:ascii="Times New Roman" w:hAnsi="Times New Roman" w:cs="Times New Roman"/>
          <w:i/>
          <w:sz w:val="24"/>
          <w:szCs w:val="24"/>
        </w:rPr>
        <w:t>British Educational Research Journal, 36(</w:t>
      </w:r>
      <w:r w:rsidRPr="00014F6F">
        <w:rPr>
          <w:rFonts w:ascii="Times New Roman" w:hAnsi="Times New Roman" w:cs="Times New Roman"/>
          <w:sz w:val="24"/>
          <w:szCs w:val="24"/>
        </w:rPr>
        <w:t xml:space="preserve">6), 919-935. </w:t>
      </w:r>
    </w:p>
    <w:p w:rsidR="00EE3A66" w:rsidRPr="00014F6F" w:rsidRDefault="00EE3A66" w:rsidP="00C87A83">
      <w:pPr>
        <w:rPr>
          <w:rFonts w:ascii="Times New Roman" w:hAnsi="Times New Roman" w:cs="Times New Roman"/>
          <w:sz w:val="24"/>
          <w:szCs w:val="24"/>
        </w:rPr>
      </w:pPr>
      <w:proofErr w:type="spellStart"/>
      <w:proofErr w:type="gramStart"/>
      <w:r w:rsidRPr="00014F6F">
        <w:rPr>
          <w:rFonts w:ascii="Times New Roman" w:hAnsi="Times New Roman" w:cs="Times New Roman"/>
          <w:sz w:val="24"/>
          <w:szCs w:val="24"/>
        </w:rPr>
        <w:t>Kornbeck</w:t>
      </w:r>
      <w:proofErr w:type="spellEnd"/>
      <w:r w:rsidRPr="00014F6F">
        <w:rPr>
          <w:rFonts w:ascii="Times New Roman" w:hAnsi="Times New Roman" w:cs="Times New Roman"/>
          <w:sz w:val="24"/>
          <w:szCs w:val="24"/>
        </w:rPr>
        <w:t>, J., &amp; Jensen, N. R. (Eds.).</w:t>
      </w:r>
      <w:proofErr w:type="gramEnd"/>
      <w:r w:rsidRPr="00014F6F">
        <w:rPr>
          <w:rFonts w:ascii="Times New Roman" w:hAnsi="Times New Roman" w:cs="Times New Roman"/>
          <w:sz w:val="24"/>
          <w:szCs w:val="24"/>
        </w:rPr>
        <w:t xml:space="preserve"> (2009). </w:t>
      </w:r>
      <w:proofErr w:type="gramStart"/>
      <w:r w:rsidRPr="00014F6F">
        <w:rPr>
          <w:rFonts w:ascii="Times New Roman" w:hAnsi="Times New Roman" w:cs="Times New Roman"/>
          <w:i/>
          <w:sz w:val="24"/>
          <w:szCs w:val="24"/>
        </w:rPr>
        <w:t>The</w:t>
      </w:r>
      <w:proofErr w:type="gramEnd"/>
      <w:r w:rsidRPr="00014F6F">
        <w:rPr>
          <w:rFonts w:ascii="Times New Roman" w:hAnsi="Times New Roman" w:cs="Times New Roman"/>
          <w:i/>
          <w:sz w:val="24"/>
          <w:szCs w:val="24"/>
        </w:rPr>
        <w:t xml:space="preserve"> diversity of social pedagogy in Europe.</w:t>
      </w:r>
      <w:r w:rsidRPr="00014F6F">
        <w:rPr>
          <w:rFonts w:ascii="Times New Roman" w:hAnsi="Times New Roman" w:cs="Times New Roman"/>
          <w:sz w:val="24"/>
          <w:szCs w:val="24"/>
        </w:rPr>
        <w:t xml:space="preserve"> Bremen: </w:t>
      </w:r>
      <w:proofErr w:type="spellStart"/>
      <w:r w:rsidRPr="00014F6F">
        <w:rPr>
          <w:rFonts w:ascii="Times New Roman" w:hAnsi="Times New Roman" w:cs="Times New Roman"/>
          <w:sz w:val="24"/>
          <w:szCs w:val="24"/>
        </w:rPr>
        <w:t>Europaeischer</w:t>
      </w:r>
      <w:proofErr w:type="spellEnd"/>
      <w:r w:rsidRPr="00014F6F">
        <w:rPr>
          <w:rFonts w:ascii="Times New Roman" w:hAnsi="Times New Roman" w:cs="Times New Roman"/>
          <w:sz w:val="24"/>
          <w:szCs w:val="24"/>
        </w:rPr>
        <w:t xml:space="preserve"> </w:t>
      </w:r>
      <w:proofErr w:type="spellStart"/>
      <w:r w:rsidRPr="00014F6F">
        <w:rPr>
          <w:rFonts w:ascii="Times New Roman" w:hAnsi="Times New Roman" w:cs="Times New Roman"/>
          <w:sz w:val="24"/>
          <w:szCs w:val="24"/>
        </w:rPr>
        <w:t>Hochschulverlag</w:t>
      </w:r>
      <w:proofErr w:type="spellEnd"/>
      <w:r w:rsidRPr="00014F6F">
        <w:rPr>
          <w:rFonts w:ascii="Times New Roman" w:hAnsi="Times New Roman" w:cs="Times New Roman"/>
          <w:sz w:val="24"/>
          <w:szCs w:val="24"/>
        </w:rPr>
        <w:t xml:space="preserve">. </w:t>
      </w:r>
    </w:p>
    <w:p w:rsidR="00705E06" w:rsidRPr="00014F6F" w:rsidRDefault="00325A50" w:rsidP="00C87A83">
      <w:pPr>
        <w:rPr>
          <w:rFonts w:ascii="Times New Roman" w:hAnsi="Times New Roman" w:cs="Times New Roman"/>
          <w:sz w:val="24"/>
          <w:szCs w:val="24"/>
        </w:rPr>
      </w:pPr>
      <w:r w:rsidRPr="00014F6F">
        <w:rPr>
          <w:rFonts w:ascii="Times New Roman" w:hAnsi="Times New Roman" w:cs="Times New Roman"/>
          <w:sz w:val="24"/>
          <w:szCs w:val="24"/>
        </w:rPr>
        <w:t>Kyriacou, C. (2003)</w:t>
      </w:r>
      <w:r w:rsidR="00154269" w:rsidRPr="00014F6F">
        <w:rPr>
          <w:rFonts w:ascii="Times New Roman" w:hAnsi="Times New Roman" w:cs="Times New Roman"/>
          <w:sz w:val="24"/>
          <w:szCs w:val="24"/>
        </w:rPr>
        <w:t>.</w:t>
      </w:r>
      <w:r w:rsidRPr="00014F6F">
        <w:rPr>
          <w:rFonts w:ascii="Times New Roman" w:hAnsi="Times New Roman" w:cs="Times New Roman"/>
          <w:sz w:val="24"/>
          <w:szCs w:val="24"/>
        </w:rPr>
        <w:t xml:space="preserve"> </w:t>
      </w:r>
      <w:r w:rsidRPr="00014F6F">
        <w:rPr>
          <w:rFonts w:ascii="Times New Roman" w:hAnsi="Times New Roman" w:cs="Times New Roman"/>
          <w:i/>
          <w:sz w:val="24"/>
          <w:szCs w:val="24"/>
        </w:rPr>
        <w:t>Helping troubled pupils.</w:t>
      </w:r>
      <w:r w:rsidRPr="00014F6F">
        <w:rPr>
          <w:rFonts w:ascii="Times New Roman" w:hAnsi="Times New Roman" w:cs="Times New Roman"/>
          <w:sz w:val="24"/>
          <w:szCs w:val="24"/>
        </w:rPr>
        <w:t xml:space="preserve"> Cheltenham: Nelson </w:t>
      </w:r>
      <w:proofErr w:type="spellStart"/>
      <w:r w:rsidRPr="00014F6F">
        <w:rPr>
          <w:rFonts w:ascii="Times New Roman" w:hAnsi="Times New Roman" w:cs="Times New Roman"/>
          <w:sz w:val="24"/>
          <w:szCs w:val="24"/>
        </w:rPr>
        <w:t>Thornes</w:t>
      </w:r>
      <w:proofErr w:type="spellEnd"/>
      <w:r w:rsidRPr="00014F6F">
        <w:rPr>
          <w:rFonts w:ascii="Times New Roman" w:hAnsi="Times New Roman" w:cs="Times New Roman"/>
          <w:sz w:val="24"/>
          <w:szCs w:val="24"/>
        </w:rPr>
        <w:t>.</w:t>
      </w:r>
    </w:p>
    <w:p w:rsidR="00705E06" w:rsidRPr="00014F6F" w:rsidRDefault="00276B2E" w:rsidP="00C87A83">
      <w:pPr>
        <w:rPr>
          <w:rFonts w:ascii="Times New Roman" w:hAnsi="Times New Roman" w:cs="Times New Roman"/>
          <w:sz w:val="24"/>
          <w:szCs w:val="24"/>
        </w:rPr>
      </w:pPr>
      <w:r w:rsidRPr="00014F6F">
        <w:rPr>
          <w:rFonts w:ascii="Times New Roman" w:hAnsi="Times New Roman" w:cs="Times New Roman"/>
          <w:sz w:val="24"/>
          <w:szCs w:val="24"/>
        </w:rPr>
        <w:t xml:space="preserve">Kyriacou, C. (2009) </w:t>
      </w:r>
      <w:proofErr w:type="gramStart"/>
      <w:r w:rsidR="00705E06" w:rsidRPr="00014F6F">
        <w:rPr>
          <w:rFonts w:ascii="Times New Roman" w:hAnsi="Times New Roman" w:cs="Times New Roman"/>
          <w:sz w:val="24"/>
          <w:szCs w:val="24"/>
        </w:rPr>
        <w:t>The</w:t>
      </w:r>
      <w:proofErr w:type="gramEnd"/>
      <w:r w:rsidR="00705E06" w:rsidRPr="00014F6F">
        <w:rPr>
          <w:rFonts w:ascii="Times New Roman" w:hAnsi="Times New Roman" w:cs="Times New Roman"/>
          <w:sz w:val="24"/>
          <w:szCs w:val="24"/>
        </w:rPr>
        <w:t xml:space="preserve"> five dimensions of social pedagogy within schools</w:t>
      </w:r>
      <w:r w:rsidRPr="00014F6F">
        <w:rPr>
          <w:rFonts w:ascii="Times New Roman" w:hAnsi="Times New Roman" w:cs="Times New Roman"/>
          <w:sz w:val="24"/>
          <w:szCs w:val="24"/>
        </w:rPr>
        <w:t xml:space="preserve">. </w:t>
      </w:r>
      <w:r w:rsidR="00705E06" w:rsidRPr="00014F6F">
        <w:rPr>
          <w:rFonts w:ascii="Times New Roman" w:hAnsi="Times New Roman" w:cs="Times New Roman"/>
          <w:i/>
          <w:sz w:val="24"/>
          <w:szCs w:val="24"/>
        </w:rPr>
        <w:t>Pastoral Care in Education</w:t>
      </w:r>
      <w:r w:rsidRPr="00014F6F">
        <w:rPr>
          <w:rFonts w:ascii="Times New Roman" w:hAnsi="Times New Roman" w:cs="Times New Roman"/>
          <w:sz w:val="24"/>
          <w:szCs w:val="24"/>
        </w:rPr>
        <w:t>,</w:t>
      </w:r>
      <w:r w:rsidRPr="00014F6F">
        <w:rPr>
          <w:rFonts w:ascii="Times New Roman" w:hAnsi="Times New Roman" w:cs="Times New Roman"/>
          <w:i/>
          <w:sz w:val="24"/>
          <w:szCs w:val="24"/>
        </w:rPr>
        <w:t xml:space="preserve"> 27</w:t>
      </w:r>
      <w:r w:rsidRPr="00014F6F">
        <w:rPr>
          <w:rFonts w:ascii="Times New Roman" w:hAnsi="Times New Roman" w:cs="Times New Roman"/>
          <w:sz w:val="24"/>
          <w:szCs w:val="24"/>
        </w:rPr>
        <w:t xml:space="preserve">(2), </w:t>
      </w:r>
      <w:r w:rsidR="00705E06" w:rsidRPr="00014F6F">
        <w:rPr>
          <w:rFonts w:ascii="Times New Roman" w:hAnsi="Times New Roman" w:cs="Times New Roman"/>
          <w:sz w:val="24"/>
          <w:szCs w:val="24"/>
        </w:rPr>
        <w:t xml:space="preserve">101-108. </w:t>
      </w:r>
    </w:p>
    <w:p w:rsidR="00705E06" w:rsidRPr="00014F6F" w:rsidRDefault="00705E06" w:rsidP="00C87A83">
      <w:pPr>
        <w:rPr>
          <w:rFonts w:ascii="Times New Roman" w:hAnsi="Times New Roman" w:cs="Times New Roman"/>
          <w:sz w:val="24"/>
          <w:szCs w:val="24"/>
        </w:rPr>
      </w:pPr>
      <w:proofErr w:type="gramStart"/>
      <w:r w:rsidRPr="00014F6F">
        <w:rPr>
          <w:rFonts w:ascii="Times New Roman" w:hAnsi="Times New Roman" w:cs="Times New Roman"/>
          <w:sz w:val="24"/>
          <w:szCs w:val="24"/>
        </w:rPr>
        <w:t xml:space="preserve">Kyriacou, C., </w:t>
      </w:r>
      <w:proofErr w:type="spellStart"/>
      <w:r w:rsidRPr="00014F6F">
        <w:rPr>
          <w:rFonts w:ascii="Times New Roman" w:hAnsi="Times New Roman" w:cs="Times New Roman"/>
          <w:sz w:val="24"/>
          <w:szCs w:val="24"/>
        </w:rPr>
        <w:t>Ellingsen</w:t>
      </w:r>
      <w:proofErr w:type="spellEnd"/>
      <w:r w:rsidRPr="00014F6F">
        <w:rPr>
          <w:rFonts w:ascii="Times New Roman" w:hAnsi="Times New Roman" w:cs="Times New Roman"/>
          <w:sz w:val="24"/>
          <w:szCs w:val="24"/>
        </w:rPr>
        <w:t>, I. T., Stephens, P., &amp; Sundaram, V. (2009).</w:t>
      </w:r>
      <w:proofErr w:type="gramEnd"/>
      <w:r w:rsidRPr="00014F6F">
        <w:rPr>
          <w:rFonts w:ascii="Times New Roman" w:hAnsi="Times New Roman" w:cs="Times New Roman"/>
          <w:sz w:val="24"/>
          <w:szCs w:val="24"/>
        </w:rPr>
        <w:t xml:space="preserve"> Social pedagogy and the teacher: England and Norway compared. </w:t>
      </w:r>
      <w:r w:rsidRPr="00014F6F">
        <w:rPr>
          <w:rFonts w:ascii="Times New Roman" w:hAnsi="Times New Roman" w:cs="Times New Roman"/>
          <w:i/>
          <w:iCs/>
          <w:sz w:val="24"/>
          <w:szCs w:val="24"/>
        </w:rPr>
        <w:t>Pedagogy, Culture and Society,</w:t>
      </w:r>
      <w:r w:rsidRPr="00014F6F">
        <w:rPr>
          <w:rFonts w:ascii="Times New Roman" w:hAnsi="Times New Roman" w:cs="Times New Roman"/>
          <w:sz w:val="24"/>
          <w:szCs w:val="24"/>
        </w:rPr>
        <w:t xml:space="preserve"> </w:t>
      </w:r>
      <w:r w:rsidRPr="00014F6F">
        <w:rPr>
          <w:rFonts w:ascii="Times New Roman" w:hAnsi="Times New Roman" w:cs="Times New Roman"/>
          <w:i/>
          <w:sz w:val="24"/>
          <w:szCs w:val="24"/>
        </w:rPr>
        <w:t>17</w:t>
      </w:r>
      <w:r w:rsidRPr="00014F6F">
        <w:rPr>
          <w:rFonts w:ascii="Times New Roman" w:hAnsi="Times New Roman" w:cs="Times New Roman"/>
          <w:sz w:val="24"/>
          <w:szCs w:val="24"/>
        </w:rPr>
        <w:t>(1), 75-87.</w:t>
      </w:r>
    </w:p>
    <w:p w:rsidR="00D40071" w:rsidRPr="00014F6F" w:rsidRDefault="00705E06" w:rsidP="00C87A83">
      <w:pPr>
        <w:pStyle w:val="PlainText"/>
        <w:spacing w:line="276" w:lineRule="auto"/>
        <w:rPr>
          <w:rFonts w:ascii="Times New Roman" w:hAnsi="Times New Roman" w:cs="Times New Roman"/>
          <w:sz w:val="24"/>
          <w:szCs w:val="24"/>
        </w:rPr>
      </w:pPr>
      <w:proofErr w:type="gramStart"/>
      <w:r w:rsidRPr="00014F6F">
        <w:rPr>
          <w:rFonts w:ascii="Times New Roman" w:hAnsi="Times New Roman" w:cs="Times New Roman"/>
          <w:sz w:val="24"/>
          <w:szCs w:val="24"/>
        </w:rPr>
        <w:t xml:space="preserve">Kyriacou, C., &amp; Uhlemann, A. </w:t>
      </w:r>
      <w:r w:rsidR="00276B2E" w:rsidRPr="00014F6F">
        <w:rPr>
          <w:rFonts w:ascii="Times New Roman" w:hAnsi="Times New Roman" w:cs="Times New Roman"/>
          <w:sz w:val="24"/>
          <w:szCs w:val="24"/>
        </w:rPr>
        <w:t>(2011).</w:t>
      </w:r>
      <w:proofErr w:type="gramEnd"/>
      <w:r w:rsidR="00276B2E" w:rsidRPr="00014F6F">
        <w:rPr>
          <w:rFonts w:ascii="Times New Roman" w:hAnsi="Times New Roman" w:cs="Times New Roman"/>
          <w:sz w:val="24"/>
          <w:szCs w:val="24"/>
        </w:rPr>
        <w:t xml:space="preserve"> </w:t>
      </w:r>
      <w:proofErr w:type="gramStart"/>
      <w:r w:rsidR="00276B2E" w:rsidRPr="00014F6F">
        <w:rPr>
          <w:rFonts w:ascii="Times New Roman" w:hAnsi="Times New Roman" w:cs="Times New Roman"/>
          <w:sz w:val="24"/>
          <w:szCs w:val="24"/>
        </w:rPr>
        <w:t xml:space="preserve">Swiss student-teachers’ </w:t>
      </w:r>
      <w:r w:rsidRPr="00014F6F">
        <w:rPr>
          <w:rFonts w:ascii="Times New Roman" w:hAnsi="Times New Roman" w:cs="Times New Roman"/>
          <w:sz w:val="24"/>
          <w:szCs w:val="24"/>
        </w:rPr>
        <w:t>views of social pedagogy.</w:t>
      </w:r>
      <w:proofErr w:type="gramEnd"/>
      <w:r w:rsidRPr="00014F6F">
        <w:rPr>
          <w:rFonts w:ascii="Times New Roman" w:hAnsi="Times New Roman" w:cs="Times New Roman"/>
          <w:sz w:val="24"/>
          <w:szCs w:val="24"/>
        </w:rPr>
        <w:t xml:space="preserve"> </w:t>
      </w:r>
      <w:r w:rsidRPr="00014F6F">
        <w:rPr>
          <w:rFonts w:ascii="Times New Roman" w:hAnsi="Times New Roman" w:cs="Times New Roman"/>
          <w:i/>
          <w:sz w:val="24"/>
          <w:szCs w:val="24"/>
        </w:rPr>
        <w:t>Pastoral Care in Education, 29</w:t>
      </w:r>
      <w:r w:rsidRPr="00014F6F">
        <w:rPr>
          <w:rFonts w:ascii="Times New Roman" w:hAnsi="Times New Roman" w:cs="Times New Roman"/>
          <w:sz w:val="24"/>
          <w:szCs w:val="24"/>
        </w:rPr>
        <w:t>(1), 25-33.</w:t>
      </w:r>
    </w:p>
    <w:p w:rsidR="00C87A83" w:rsidRPr="00014F6F" w:rsidRDefault="00C87A83" w:rsidP="00C87A83">
      <w:pPr>
        <w:pStyle w:val="PlainText"/>
        <w:spacing w:line="276" w:lineRule="auto"/>
        <w:rPr>
          <w:rFonts w:ascii="Times New Roman" w:hAnsi="Times New Roman" w:cs="Times New Roman"/>
          <w:sz w:val="24"/>
          <w:szCs w:val="24"/>
        </w:rPr>
      </w:pPr>
    </w:p>
    <w:p w:rsidR="00C87A83" w:rsidRPr="00014F6F" w:rsidRDefault="00C87A83" w:rsidP="00C87A83">
      <w:pPr>
        <w:pStyle w:val="PlainText"/>
        <w:spacing w:line="276" w:lineRule="auto"/>
        <w:rPr>
          <w:rFonts w:ascii="Times New Roman" w:hAnsi="Times New Roman" w:cs="Times New Roman"/>
          <w:sz w:val="24"/>
          <w:szCs w:val="24"/>
        </w:rPr>
      </w:pPr>
      <w:r w:rsidRPr="00014F6F">
        <w:rPr>
          <w:rFonts w:ascii="Times New Roman" w:hAnsi="Times New Roman" w:cs="Times New Roman"/>
          <w:sz w:val="24"/>
          <w:szCs w:val="24"/>
        </w:rPr>
        <w:t>Morimoto, S. A. (2010). Networked democracy: School-based volunteerism and</w:t>
      </w:r>
    </w:p>
    <w:p w:rsidR="00C87A83" w:rsidRPr="00014F6F" w:rsidRDefault="00344776" w:rsidP="00C87A83">
      <w:pPr>
        <w:pStyle w:val="PlainText"/>
        <w:spacing w:line="276" w:lineRule="auto"/>
        <w:rPr>
          <w:rFonts w:ascii="Times New Roman" w:hAnsi="Times New Roman" w:cs="Times New Roman"/>
          <w:sz w:val="24"/>
          <w:szCs w:val="24"/>
        </w:rPr>
      </w:pPr>
      <w:proofErr w:type="gramStart"/>
      <w:r w:rsidRPr="00014F6F">
        <w:rPr>
          <w:rFonts w:ascii="Times New Roman" w:hAnsi="Times New Roman" w:cs="Times New Roman"/>
          <w:sz w:val="24"/>
          <w:szCs w:val="24"/>
        </w:rPr>
        <w:t>youth</w:t>
      </w:r>
      <w:proofErr w:type="gramEnd"/>
      <w:r w:rsidRPr="00014F6F">
        <w:rPr>
          <w:rFonts w:ascii="Times New Roman" w:hAnsi="Times New Roman" w:cs="Times New Roman"/>
          <w:sz w:val="24"/>
          <w:szCs w:val="24"/>
        </w:rPr>
        <w:t xml:space="preserve"> civic engagement.</w:t>
      </w:r>
      <w:r w:rsidR="00C87A83" w:rsidRPr="00014F6F">
        <w:rPr>
          <w:rFonts w:ascii="Times New Roman" w:hAnsi="Times New Roman" w:cs="Times New Roman"/>
          <w:sz w:val="24"/>
          <w:szCs w:val="24"/>
        </w:rPr>
        <w:t xml:space="preserve"> </w:t>
      </w:r>
      <w:proofErr w:type="gramStart"/>
      <w:r w:rsidR="00C87A83" w:rsidRPr="00014F6F">
        <w:rPr>
          <w:rFonts w:ascii="Times New Roman" w:hAnsi="Times New Roman" w:cs="Times New Roman"/>
          <w:sz w:val="24"/>
          <w:szCs w:val="24"/>
        </w:rPr>
        <w:t xml:space="preserve">In B. </w:t>
      </w:r>
      <w:proofErr w:type="spellStart"/>
      <w:r w:rsidR="00C87A83" w:rsidRPr="00014F6F">
        <w:rPr>
          <w:rFonts w:ascii="Times New Roman" w:hAnsi="Times New Roman" w:cs="Times New Roman"/>
          <w:sz w:val="24"/>
          <w:szCs w:val="24"/>
        </w:rPr>
        <w:t>Wejnert</w:t>
      </w:r>
      <w:proofErr w:type="spellEnd"/>
      <w:r w:rsidR="00C87A83" w:rsidRPr="00014F6F">
        <w:rPr>
          <w:rFonts w:ascii="Times New Roman" w:hAnsi="Times New Roman" w:cs="Times New Roman"/>
          <w:sz w:val="24"/>
          <w:szCs w:val="24"/>
        </w:rPr>
        <w:t xml:space="preserve"> (ed.) </w:t>
      </w:r>
      <w:r w:rsidR="00C87A83" w:rsidRPr="00014F6F">
        <w:rPr>
          <w:rFonts w:ascii="Times New Roman" w:hAnsi="Times New Roman" w:cs="Times New Roman"/>
          <w:i/>
          <w:sz w:val="24"/>
          <w:szCs w:val="24"/>
        </w:rPr>
        <w:t>Democratic paths and trends</w:t>
      </w:r>
      <w:r w:rsidR="00C87A83" w:rsidRPr="00014F6F">
        <w:rPr>
          <w:rFonts w:ascii="Times New Roman" w:hAnsi="Times New Roman" w:cs="Times New Roman"/>
          <w:sz w:val="24"/>
          <w:szCs w:val="24"/>
        </w:rPr>
        <w:t xml:space="preserve"> (Research in Political Sociology, Volume 18, pp.129-149).</w:t>
      </w:r>
      <w:proofErr w:type="gramEnd"/>
      <w:r w:rsidR="003039A7" w:rsidRPr="00014F6F">
        <w:rPr>
          <w:rFonts w:ascii="Times New Roman" w:hAnsi="Times New Roman" w:cs="Times New Roman"/>
          <w:sz w:val="24"/>
          <w:szCs w:val="24"/>
        </w:rPr>
        <w:t xml:space="preserve"> Bingley, UK: Emerald </w:t>
      </w:r>
      <w:r w:rsidR="00986729" w:rsidRPr="00014F6F">
        <w:rPr>
          <w:rFonts w:ascii="Times New Roman" w:hAnsi="Times New Roman" w:cs="Times New Roman"/>
          <w:sz w:val="24"/>
          <w:szCs w:val="24"/>
        </w:rPr>
        <w:t>Group Publishing</w:t>
      </w:r>
      <w:r w:rsidR="003039A7" w:rsidRPr="00014F6F">
        <w:rPr>
          <w:rFonts w:ascii="Times New Roman" w:hAnsi="Times New Roman" w:cs="Times New Roman"/>
          <w:sz w:val="24"/>
          <w:szCs w:val="24"/>
        </w:rPr>
        <w:t>.</w:t>
      </w:r>
    </w:p>
    <w:p w:rsidR="004F45D0" w:rsidRPr="00014F6F" w:rsidRDefault="004F45D0" w:rsidP="00C87A83">
      <w:pPr>
        <w:pStyle w:val="PlainText"/>
        <w:spacing w:line="276" w:lineRule="auto"/>
        <w:rPr>
          <w:rFonts w:ascii="Times New Roman" w:hAnsi="Times New Roman" w:cs="Times New Roman"/>
          <w:sz w:val="24"/>
          <w:szCs w:val="24"/>
        </w:rPr>
      </w:pPr>
    </w:p>
    <w:p w:rsidR="004F45D0" w:rsidRPr="00014F6F" w:rsidRDefault="004F45D0" w:rsidP="00C87A83">
      <w:pPr>
        <w:pStyle w:val="PlainText"/>
        <w:spacing w:line="276" w:lineRule="auto"/>
        <w:rPr>
          <w:rFonts w:ascii="Times New Roman" w:hAnsi="Times New Roman" w:cs="Times New Roman"/>
          <w:sz w:val="24"/>
          <w:szCs w:val="24"/>
        </w:rPr>
      </w:pPr>
      <w:proofErr w:type="gramStart"/>
      <w:r w:rsidRPr="00014F6F">
        <w:rPr>
          <w:rFonts w:ascii="Times New Roman" w:hAnsi="Times New Roman" w:cs="Times New Roman"/>
          <w:sz w:val="24"/>
          <w:szCs w:val="24"/>
        </w:rPr>
        <w:t>Palomares, M. (2011).</w:t>
      </w:r>
      <w:proofErr w:type="gramEnd"/>
      <w:r w:rsidRPr="00014F6F">
        <w:rPr>
          <w:rFonts w:ascii="Times New Roman" w:hAnsi="Times New Roman" w:cs="Times New Roman"/>
          <w:sz w:val="24"/>
          <w:szCs w:val="24"/>
        </w:rPr>
        <w:t xml:space="preserve"> Social pedagogy: A new approach for children’s services? A research briefing seminar held at the University of York, </w:t>
      </w:r>
      <w:r w:rsidR="00344776" w:rsidRPr="00014F6F">
        <w:rPr>
          <w:rFonts w:ascii="Times New Roman" w:hAnsi="Times New Roman" w:cs="Times New Roman"/>
          <w:sz w:val="24"/>
          <w:szCs w:val="24"/>
        </w:rPr>
        <w:t xml:space="preserve">Social Policy Research Unit, </w:t>
      </w:r>
      <w:proofErr w:type="gramStart"/>
      <w:r w:rsidRPr="00014F6F">
        <w:rPr>
          <w:rFonts w:ascii="Times New Roman" w:hAnsi="Times New Roman" w:cs="Times New Roman"/>
          <w:sz w:val="24"/>
          <w:szCs w:val="24"/>
        </w:rPr>
        <w:t>April</w:t>
      </w:r>
      <w:proofErr w:type="gramEnd"/>
      <w:r w:rsidRPr="00014F6F">
        <w:rPr>
          <w:rFonts w:ascii="Times New Roman" w:hAnsi="Times New Roman" w:cs="Times New Roman"/>
          <w:sz w:val="24"/>
          <w:szCs w:val="24"/>
        </w:rPr>
        <w:t xml:space="preserve"> 13. </w:t>
      </w:r>
    </w:p>
    <w:p w:rsidR="00C87A83" w:rsidRPr="00014F6F" w:rsidRDefault="00C87A83" w:rsidP="00C87A83">
      <w:pPr>
        <w:pStyle w:val="PlainText"/>
        <w:spacing w:line="276" w:lineRule="auto"/>
        <w:rPr>
          <w:rFonts w:ascii="Times New Roman" w:hAnsi="Times New Roman" w:cs="Times New Roman"/>
          <w:sz w:val="24"/>
          <w:szCs w:val="24"/>
        </w:rPr>
      </w:pPr>
    </w:p>
    <w:p w:rsidR="00C87A83" w:rsidRPr="00014F6F" w:rsidRDefault="00C87A83" w:rsidP="00C87A83">
      <w:pPr>
        <w:pStyle w:val="PlainText"/>
        <w:spacing w:line="276" w:lineRule="auto"/>
        <w:rPr>
          <w:rFonts w:ascii="Times New Roman" w:hAnsi="Times New Roman" w:cs="Times New Roman"/>
          <w:sz w:val="24"/>
          <w:szCs w:val="24"/>
        </w:rPr>
      </w:pPr>
      <w:r w:rsidRPr="00014F6F">
        <w:rPr>
          <w:rFonts w:ascii="Times New Roman" w:hAnsi="Times New Roman" w:cs="Times New Roman"/>
          <w:sz w:val="24"/>
          <w:szCs w:val="24"/>
        </w:rPr>
        <w:t xml:space="preserve">Riley, K., Ellis, S., </w:t>
      </w:r>
      <w:proofErr w:type="spellStart"/>
      <w:r w:rsidRPr="00014F6F">
        <w:rPr>
          <w:rFonts w:ascii="Times New Roman" w:hAnsi="Times New Roman" w:cs="Times New Roman"/>
          <w:sz w:val="24"/>
          <w:szCs w:val="24"/>
        </w:rPr>
        <w:t>Weinstock</w:t>
      </w:r>
      <w:proofErr w:type="spellEnd"/>
      <w:r w:rsidRPr="00014F6F">
        <w:rPr>
          <w:rFonts w:ascii="Times New Roman" w:hAnsi="Times New Roman" w:cs="Times New Roman"/>
          <w:sz w:val="24"/>
          <w:szCs w:val="24"/>
        </w:rPr>
        <w:t xml:space="preserve">, W., Tarrant, J., &amp; </w:t>
      </w:r>
      <w:proofErr w:type="spellStart"/>
      <w:r w:rsidRPr="00014F6F">
        <w:rPr>
          <w:rFonts w:ascii="Times New Roman" w:hAnsi="Times New Roman" w:cs="Times New Roman"/>
          <w:sz w:val="24"/>
          <w:szCs w:val="24"/>
        </w:rPr>
        <w:t>Hallmond</w:t>
      </w:r>
      <w:proofErr w:type="spellEnd"/>
      <w:r w:rsidRPr="00014F6F">
        <w:rPr>
          <w:rFonts w:ascii="Times New Roman" w:hAnsi="Times New Roman" w:cs="Times New Roman"/>
          <w:sz w:val="24"/>
          <w:szCs w:val="24"/>
        </w:rPr>
        <w:t xml:space="preserve">, S. (2006). Re-engaging disaffected pupils in learning: Insights for policy and practice. </w:t>
      </w:r>
      <w:proofErr w:type="gramStart"/>
      <w:r w:rsidRPr="00014F6F">
        <w:rPr>
          <w:rFonts w:ascii="Times New Roman" w:hAnsi="Times New Roman" w:cs="Times New Roman"/>
          <w:i/>
          <w:sz w:val="24"/>
          <w:szCs w:val="24"/>
        </w:rPr>
        <w:t>Improving Schools, 9</w:t>
      </w:r>
      <w:r w:rsidRPr="00014F6F">
        <w:rPr>
          <w:rFonts w:ascii="Times New Roman" w:hAnsi="Times New Roman" w:cs="Times New Roman"/>
          <w:sz w:val="24"/>
          <w:szCs w:val="24"/>
        </w:rPr>
        <w:t>(1), 17-31.</w:t>
      </w:r>
      <w:proofErr w:type="gramEnd"/>
    </w:p>
    <w:p w:rsidR="00C87A83" w:rsidRPr="00014F6F" w:rsidRDefault="00C87A83" w:rsidP="00C87A83">
      <w:pPr>
        <w:pStyle w:val="PlainText"/>
        <w:spacing w:line="276" w:lineRule="auto"/>
        <w:rPr>
          <w:rFonts w:ascii="Times New Roman" w:hAnsi="Times New Roman" w:cs="Times New Roman"/>
          <w:sz w:val="24"/>
          <w:szCs w:val="24"/>
        </w:rPr>
      </w:pPr>
    </w:p>
    <w:p w:rsidR="00C87A83" w:rsidRPr="00014F6F" w:rsidRDefault="00C87A83" w:rsidP="00C87A83">
      <w:pPr>
        <w:pStyle w:val="PlainText"/>
        <w:spacing w:line="276" w:lineRule="auto"/>
        <w:rPr>
          <w:rFonts w:ascii="Times New Roman" w:hAnsi="Times New Roman" w:cs="Times New Roman"/>
          <w:sz w:val="24"/>
          <w:szCs w:val="24"/>
        </w:rPr>
      </w:pPr>
      <w:proofErr w:type="gramStart"/>
      <w:r w:rsidRPr="00014F6F">
        <w:rPr>
          <w:rFonts w:ascii="Times New Roman" w:hAnsi="Times New Roman" w:cs="Times New Roman"/>
          <w:sz w:val="24"/>
          <w:szCs w:val="24"/>
        </w:rPr>
        <w:t>Spring, B., Dietz, N., &amp; Grimm, R. (2007).</w:t>
      </w:r>
      <w:proofErr w:type="gramEnd"/>
      <w:r w:rsidRPr="00014F6F">
        <w:rPr>
          <w:rFonts w:ascii="Times New Roman" w:hAnsi="Times New Roman" w:cs="Times New Roman"/>
          <w:sz w:val="24"/>
          <w:szCs w:val="24"/>
        </w:rPr>
        <w:t xml:space="preserve"> </w:t>
      </w:r>
      <w:proofErr w:type="spellStart"/>
      <w:proofErr w:type="gramStart"/>
      <w:r w:rsidRPr="00014F6F">
        <w:rPr>
          <w:rFonts w:ascii="Times New Roman" w:hAnsi="Times New Roman" w:cs="Times New Roman"/>
          <w:i/>
          <w:sz w:val="24"/>
          <w:szCs w:val="24"/>
        </w:rPr>
        <w:t>Leveling</w:t>
      </w:r>
      <w:proofErr w:type="spellEnd"/>
      <w:r w:rsidRPr="00014F6F">
        <w:rPr>
          <w:rFonts w:ascii="Times New Roman" w:hAnsi="Times New Roman" w:cs="Times New Roman"/>
          <w:i/>
          <w:sz w:val="24"/>
          <w:szCs w:val="24"/>
        </w:rPr>
        <w:t xml:space="preserve"> the path to participation: Volunteering and civic engagement among youth from disadvantaged circumstances.</w:t>
      </w:r>
      <w:proofErr w:type="gramEnd"/>
      <w:r w:rsidRPr="00014F6F">
        <w:rPr>
          <w:rFonts w:ascii="Times New Roman" w:hAnsi="Times New Roman" w:cs="Times New Roman"/>
          <w:sz w:val="24"/>
          <w:szCs w:val="24"/>
        </w:rPr>
        <w:t xml:space="preserve"> Washington, D.C.: Corporation for National and Community Service.</w:t>
      </w:r>
    </w:p>
    <w:p w:rsidR="00C87A83" w:rsidRPr="00014F6F" w:rsidRDefault="00C87A83" w:rsidP="00C87A83">
      <w:pPr>
        <w:pStyle w:val="PlainText"/>
        <w:spacing w:line="276" w:lineRule="auto"/>
        <w:rPr>
          <w:rFonts w:ascii="Times New Roman" w:hAnsi="Times New Roman" w:cs="Times New Roman"/>
          <w:sz w:val="24"/>
          <w:szCs w:val="24"/>
        </w:rPr>
      </w:pPr>
    </w:p>
    <w:p w:rsidR="00705E06" w:rsidRPr="00014F6F" w:rsidRDefault="00705E06" w:rsidP="00C87A83">
      <w:pPr>
        <w:rPr>
          <w:rFonts w:ascii="Times New Roman" w:hAnsi="Times New Roman" w:cs="Times New Roman"/>
          <w:sz w:val="24"/>
          <w:szCs w:val="24"/>
        </w:rPr>
      </w:pPr>
      <w:r w:rsidRPr="00014F6F">
        <w:rPr>
          <w:rFonts w:ascii="Times New Roman" w:hAnsi="Times New Roman" w:cs="Times New Roman"/>
          <w:sz w:val="24"/>
          <w:szCs w:val="24"/>
        </w:rPr>
        <w:t xml:space="preserve">Stephens, P. (2009). The nature of social pedagogy: An excursion in Norwegian territory. </w:t>
      </w:r>
      <w:r w:rsidRPr="00014F6F">
        <w:rPr>
          <w:rFonts w:ascii="Times New Roman" w:hAnsi="Times New Roman" w:cs="Times New Roman"/>
          <w:i/>
          <w:iCs/>
          <w:sz w:val="24"/>
          <w:szCs w:val="24"/>
        </w:rPr>
        <w:t>Child and Family Social Work</w:t>
      </w:r>
      <w:r w:rsidRPr="00014F6F">
        <w:rPr>
          <w:rFonts w:ascii="Times New Roman" w:hAnsi="Times New Roman" w:cs="Times New Roman"/>
          <w:sz w:val="24"/>
          <w:szCs w:val="24"/>
        </w:rPr>
        <w:t xml:space="preserve">, </w:t>
      </w:r>
      <w:r w:rsidRPr="00014F6F">
        <w:rPr>
          <w:rFonts w:ascii="Times New Roman" w:hAnsi="Times New Roman" w:cs="Times New Roman"/>
          <w:i/>
          <w:iCs/>
          <w:sz w:val="24"/>
          <w:szCs w:val="24"/>
        </w:rPr>
        <w:t>14</w:t>
      </w:r>
      <w:r w:rsidRPr="00014F6F">
        <w:rPr>
          <w:rFonts w:ascii="Times New Roman" w:hAnsi="Times New Roman" w:cs="Times New Roman"/>
          <w:sz w:val="24"/>
          <w:szCs w:val="24"/>
        </w:rPr>
        <w:t>(3), 343-351.</w:t>
      </w:r>
    </w:p>
    <w:p w:rsidR="00705E06" w:rsidRPr="00014F6F" w:rsidRDefault="00084E0D" w:rsidP="00705E06">
      <w:pPr>
        <w:pStyle w:val="PlainText"/>
        <w:rPr>
          <w:rFonts w:ascii="Times New Roman" w:hAnsi="Times New Roman"/>
          <w:sz w:val="24"/>
          <w:szCs w:val="24"/>
        </w:rPr>
      </w:pPr>
      <w:proofErr w:type="spellStart"/>
      <w:r w:rsidRPr="00014F6F">
        <w:rPr>
          <w:rFonts w:ascii="Times New Roman" w:hAnsi="Times New Roman"/>
          <w:sz w:val="24"/>
          <w:szCs w:val="24"/>
        </w:rPr>
        <w:t>Stoneman</w:t>
      </w:r>
      <w:proofErr w:type="spellEnd"/>
      <w:r w:rsidRPr="00014F6F">
        <w:rPr>
          <w:rFonts w:ascii="Times New Roman" w:hAnsi="Times New Roman"/>
          <w:sz w:val="24"/>
          <w:szCs w:val="24"/>
        </w:rPr>
        <w:t xml:space="preserve">, D. (2002). </w:t>
      </w:r>
      <w:proofErr w:type="gramStart"/>
      <w:r w:rsidRPr="00014F6F">
        <w:rPr>
          <w:rFonts w:ascii="Times New Roman" w:hAnsi="Times New Roman"/>
          <w:sz w:val="24"/>
          <w:szCs w:val="24"/>
        </w:rPr>
        <w:t>The role of youth programming in the development of civic engagement.</w:t>
      </w:r>
      <w:proofErr w:type="gramEnd"/>
      <w:r w:rsidR="002711BE" w:rsidRPr="00014F6F">
        <w:rPr>
          <w:rFonts w:ascii="Times New Roman" w:hAnsi="Times New Roman"/>
          <w:sz w:val="24"/>
          <w:szCs w:val="24"/>
        </w:rPr>
        <w:t xml:space="preserve"> </w:t>
      </w:r>
      <w:proofErr w:type="gramStart"/>
      <w:r w:rsidRPr="00014F6F">
        <w:rPr>
          <w:rFonts w:ascii="Times New Roman" w:hAnsi="Times New Roman"/>
          <w:i/>
          <w:sz w:val="24"/>
          <w:szCs w:val="24"/>
        </w:rPr>
        <w:t>Applied Developmental Science, 6</w:t>
      </w:r>
      <w:r w:rsidRPr="00014F6F">
        <w:rPr>
          <w:rFonts w:ascii="Times New Roman" w:hAnsi="Times New Roman"/>
          <w:sz w:val="24"/>
          <w:szCs w:val="24"/>
        </w:rPr>
        <w:t>(4), 221-226.</w:t>
      </w:r>
      <w:proofErr w:type="gramEnd"/>
      <w:r w:rsidRPr="00014F6F">
        <w:rPr>
          <w:rFonts w:ascii="Times New Roman" w:hAnsi="Times New Roman"/>
          <w:sz w:val="24"/>
          <w:szCs w:val="24"/>
        </w:rPr>
        <w:t xml:space="preserve"> </w:t>
      </w:r>
    </w:p>
    <w:p w:rsidR="00EE3A66" w:rsidRPr="00014F6F" w:rsidRDefault="00EE3A66" w:rsidP="00CD3149">
      <w:pPr>
        <w:rPr>
          <w:rFonts w:ascii="Times New Roman" w:hAnsi="Times New Roman" w:cs="Times New Roman"/>
          <w:b/>
          <w:sz w:val="24"/>
          <w:szCs w:val="24"/>
        </w:rPr>
      </w:pPr>
    </w:p>
    <w:p w:rsidR="004F45D0" w:rsidRPr="00014F6F" w:rsidRDefault="004F45D0" w:rsidP="00CD3149">
      <w:pPr>
        <w:rPr>
          <w:rFonts w:ascii="Times New Roman" w:hAnsi="Times New Roman" w:cs="Times New Roman"/>
          <w:b/>
          <w:sz w:val="24"/>
          <w:szCs w:val="24"/>
        </w:rPr>
      </w:pPr>
    </w:p>
    <w:sectPr w:rsidR="004F45D0" w:rsidRPr="00014F6F" w:rsidSect="005C73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14C" w:rsidRDefault="0048614C" w:rsidP="009E6064">
      <w:pPr>
        <w:spacing w:after="0" w:line="240" w:lineRule="auto"/>
      </w:pPr>
      <w:r>
        <w:separator/>
      </w:r>
    </w:p>
  </w:endnote>
  <w:endnote w:type="continuationSeparator" w:id="0">
    <w:p w:rsidR="0048614C" w:rsidRDefault="0048614C" w:rsidP="009E6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64" w:rsidRDefault="009E60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829"/>
      <w:docPartObj>
        <w:docPartGallery w:val="Page Numbers (Bottom of Page)"/>
        <w:docPartUnique/>
      </w:docPartObj>
    </w:sdtPr>
    <w:sdtContent>
      <w:p w:rsidR="009E6064" w:rsidRDefault="00F22549">
        <w:pPr>
          <w:pStyle w:val="Footer"/>
          <w:jc w:val="center"/>
        </w:pPr>
        <w:fldSimple w:instr=" PAGE   \* MERGEFORMAT ">
          <w:r w:rsidR="004D5461">
            <w:rPr>
              <w:noProof/>
            </w:rPr>
            <w:t>1</w:t>
          </w:r>
        </w:fldSimple>
      </w:p>
    </w:sdtContent>
  </w:sdt>
  <w:p w:rsidR="009E6064" w:rsidRDefault="009E60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64" w:rsidRDefault="009E60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14C" w:rsidRDefault="0048614C" w:rsidP="009E6064">
      <w:pPr>
        <w:spacing w:after="0" w:line="240" w:lineRule="auto"/>
      </w:pPr>
      <w:r>
        <w:separator/>
      </w:r>
    </w:p>
  </w:footnote>
  <w:footnote w:type="continuationSeparator" w:id="0">
    <w:p w:rsidR="0048614C" w:rsidRDefault="0048614C" w:rsidP="009E60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64" w:rsidRDefault="009E6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64" w:rsidRDefault="009E60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64" w:rsidRDefault="009E6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D74C3"/>
    <w:multiLevelType w:val="hybridMultilevel"/>
    <w:tmpl w:val="755A8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2E069CE"/>
    <w:multiLevelType w:val="hybridMultilevel"/>
    <w:tmpl w:val="365CE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A1B2974"/>
    <w:multiLevelType w:val="hybridMultilevel"/>
    <w:tmpl w:val="E62EFCEA"/>
    <w:lvl w:ilvl="0" w:tplc="4B2E8F58">
      <w:start w:val="1"/>
      <w:numFmt w:val="bullet"/>
      <w:lvlText w:val=""/>
      <w:lvlJc w:val="left"/>
      <w:pPr>
        <w:tabs>
          <w:tab w:val="num" w:pos="720"/>
        </w:tabs>
        <w:ind w:left="720" w:hanging="360"/>
      </w:pPr>
      <w:rPr>
        <w:rFonts w:ascii="Wingdings" w:hAnsi="Wingdings" w:hint="default"/>
      </w:rPr>
    </w:lvl>
    <w:lvl w:ilvl="1" w:tplc="8618A952" w:tentative="1">
      <w:start w:val="1"/>
      <w:numFmt w:val="bullet"/>
      <w:lvlText w:val=""/>
      <w:lvlJc w:val="left"/>
      <w:pPr>
        <w:tabs>
          <w:tab w:val="num" w:pos="1440"/>
        </w:tabs>
        <w:ind w:left="1440" w:hanging="360"/>
      </w:pPr>
      <w:rPr>
        <w:rFonts w:ascii="Wingdings" w:hAnsi="Wingdings" w:hint="default"/>
      </w:rPr>
    </w:lvl>
    <w:lvl w:ilvl="2" w:tplc="243EA18A" w:tentative="1">
      <w:start w:val="1"/>
      <w:numFmt w:val="bullet"/>
      <w:lvlText w:val=""/>
      <w:lvlJc w:val="left"/>
      <w:pPr>
        <w:tabs>
          <w:tab w:val="num" w:pos="2160"/>
        </w:tabs>
        <w:ind w:left="2160" w:hanging="360"/>
      </w:pPr>
      <w:rPr>
        <w:rFonts w:ascii="Wingdings" w:hAnsi="Wingdings" w:hint="default"/>
      </w:rPr>
    </w:lvl>
    <w:lvl w:ilvl="3" w:tplc="B5B6BB32" w:tentative="1">
      <w:start w:val="1"/>
      <w:numFmt w:val="bullet"/>
      <w:lvlText w:val=""/>
      <w:lvlJc w:val="left"/>
      <w:pPr>
        <w:tabs>
          <w:tab w:val="num" w:pos="2880"/>
        </w:tabs>
        <w:ind w:left="2880" w:hanging="360"/>
      </w:pPr>
      <w:rPr>
        <w:rFonts w:ascii="Wingdings" w:hAnsi="Wingdings" w:hint="default"/>
      </w:rPr>
    </w:lvl>
    <w:lvl w:ilvl="4" w:tplc="00982A80" w:tentative="1">
      <w:start w:val="1"/>
      <w:numFmt w:val="bullet"/>
      <w:lvlText w:val=""/>
      <w:lvlJc w:val="left"/>
      <w:pPr>
        <w:tabs>
          <w:tab w:val="num" w:pos="3600"/>
        </w:tabs>
        <w:ind w:left="3600" w:hanging="360"/>
      </w:pPr>
      <w:rPr>
        <w:rFonts w:ascii="Wingdings" w:hAnsi="Wingdings" w:hint="default"/>
      </w:rPr>
    </w:lvl>
    <w:lvl w:ilvl="5" w:tplc="B85AED30" w:tentative="1">
      <w:start w:val="1"/>
      <w:numFmt w:val="bullet"/>
      <w:lvlText w:val=""/>
      <w:lvlJc w:val="left"/>
      <w:pPr>
        <w:tabs>
          <w:tab w:val="num" w:pos="4320"/>
        </w:tabs>
        <w:ind w:left="4320" w:hanging="360"/>
      </w:pPr>
      <w:rPr>
        <w:rFonts w:ascii="Wingdings" w:hAnsi="Wingdings" w:hint="default"/>
      </w:rPr>
    </w:lvl>
    <w:lvl w:ilvl="6" w:tplc="D6668BFE" w:tentative="1">
      <w:start w:val="1"/>
      <w:numFmt w:val="bullet"/>
      <w:lvlText w:val=""/>
      <w:lvlJc w:val="left"/>
      <w:pPr>
        <w:tabs>
          <w:tab w:val="num" w:pos="5040"/>
        </w:tabs>
        <w:ind w:left="5040" w:hanging="360"/>
      </w:pPr>
      <w:rPr>
        <w:rFonts w:ascii="Wingdings" w:hAnsi="Wingdings" w:hint="default"/>
      </w:rPr>
    </w:lvl>
    <w:lvl w:ilvl="7" w:tplc="0A826984" w:tentative="1">
      <w:start w:val="1"/>
      <w:numFmt w:val="bullet"/>
      <w:lvlText w:val=""/>
      <w:lvlJc w:val="left"/>
      <w:pPr>
        <w:tabs>
          <w:tab w:val="num" w:pos="5760"/>
        </w:tabs>
        <w:ind w:left="5760" w:hanging="360"/>
      </w:pPr>
      <w:rPr>
        <w:rFonts w:ascii="Wingdings" w:hAnsi="Wingdings" w:hint="default"/>
      </w:rPr>
    </w:lvl>
    <w:lvl w:ilvl="8" w:tplc="4BCC66B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5CE4"/>
    <w:rsid w:val="000026FA"/>
    <w:rsid w:val="00014F6F"/>
    <w:rsid w:val="00022B10"/>
    <w:rsid w:val="000804AA"/>
    <w:rsid w:val="00084E0D"/>
    <w:rsid w:val="0008625E"/>
    <w:rsid w:val="000B0A58"/>
    <w:rsid w:val="000C2228"/>
    <w:rsid w:val="000D2773"/>
    <w:rsid w:val="00116412"/>
    <w:rsid w:val="00140083"/>
    <w:rsid w:val="00142C3D"/>
    <w:rsid w:val="00152DD6"/>
    <w:rsid w:val="00154269"/>
    <w:rsid w:val="00163CF8"/>
    <w:rsid w:val="00164E67"/>
    <w:rsid w:val="0017232C"/>
    <w:rsid w:val="00172D2A"/>
    <w:rsid w:val="001853F8"/>
    <w:rsid w:val="00185734"/>
    <w:rsid w:val="001B6B09"/>
    <w:rsid w:val="00207FC6"/>
    <w:rsid w:val="0025487F"/>
    <w:rsid w:val="002711BE"/>
    <w:rsid w:val="00276B2E"/>
    <w:rsid w:val="002F1C75"/>
    <w:rsid w:val="003039A7"/>
    <w:rsid w:val="003067ED"/>
    <w:rsid w:val="003148BC"/>
    <w:rsid w:val="00325A50"/>
    <w:rsid w:val="003371AF"/>
    <w:rsid w:val="00344776"/>
    <w:rsid w:val="003800B5"/>
    <w:rsid w:val="00381D39"/>
    <w:rsid w:val="00383A16"/>
    <w:rsid w:val="003C2ED8"/>
    <w:rsid w:val="003E11AC"/>
    <w:rsid w:val="003F5CA7"/>
    <w:rsid w:val="0040315D"/>
    <w:rsid w:val="0048614C"/>
    <w:rsid w:val="004B37A7"/>
    <w:rsid w:val="004D5461"/>
    <w:rsid w:val="004D71CA"/>
    <w:rsid w:val="004F45D0"/>
    <w:rsid w:val="00530770"/>
    <w:rsid w:val="00531F48"/>
    <w:rsid w:val="00544DF6"/>
    <w:rsid w:val="00557010"/>
    <w:rsid w:val="0056415C"/>
    <w:rsid w:val="00565E1B"/>
    <w:rsid w:val="005A1F55"/>
    <w:rsid w:val="005B7AA1"/>
    <w:rsid w:val="005C7360"/>
    <w:rsid w:val="0060493C"/>
    <w:rsid w:val="00657651"/>
    <w:rsid w:val="00666569"/>
    <w:rsid w:val="00694AB0"/>
    <w:rsid w:val="006A0247"/>
    <w:rsid w:val="006A6D1F"/>
    <w:rsid w:val="006B23B7"/>
    <w:rsid w:val="00700106"/>
    <w:rsid w:val="00703551"/>
    <w:rsid w:val="00705E06"/>
    <w:rsid w:val="007177E4"/>
    <w:rsid w:val="007364D4"/>
    <w:rsid w:val="007555C9"/>
    <w:rsid w:val="00777F4A"/>
    <w:rsid w:val="00783186"/>
    <w:rsid w:val="00792296"/>
    <w:rsid w:val="007A7590"/>
    <w:rsid w:val="00842A69"/>
    <w:rsid w:val="008B361F"/>
    <w:rsid w:val="008E43F3"/>
    <w:rsid w:val="008E69DD"/>
    <w:rsid w:val="00925CE4"/>
    <w:rsid w:val="00976396"/>
    <w:rsid w:val="00986729"/>
    <w:rsid w:val="00995E56"/>
    <w:rsid w:val="009A01AF"/>
    <w:rsid w:val="009E6064"/>
    <w:rsid w:val="009F7ED8"/>
    <w:rsid w:val="00A12565"/>
    <w:rsid w:val="00A26A4A"/>
    <w:rsid w:val="00A27AF3"/>
    <w:rsid w:val="00A94DB2"/>
    <w:rsid w:val="00AA14B4"/>
    <w:rsid w:val="00AD6C4D"/>
    <w:rsid w:val="00AE4748"/>
    <w:rsid w:val="00B04500"/>
    <w:rsid w:val="00B41F92"/>
    <w:rsid w:val="00B44570"/>
    <w:rsid w:val="00B55BDC"/>
    <w:rsid w:val="00BA0782"/>
    <w:rsid w:val="00BA73B2"/>
    <w:rsid w:val="00BE4DAB"/>
    <w:rsid w:val="00C84EB1"/>
    <w:rsid w:val="00C87A83"/>
    <w:rsid w:val="00CD24D9"/>
    <w:rsid w:val="00CD3149"/>
    <w:rsid w:val="00D23C2D"/>
    <w:rsid w:val="00D25731"/>
    <w:rsid w:val="00D40071"/>
    <w:rsid w:val="00D76ED4"/>
    <w:rsid w:val="00E337A3"/>
    <w:rsid w:val="00E62950"/>
    <w:rsid w:val="00E63350"/>
    <w:rsid w:val="00E63A29"/>
    <w:rsid w:val="00E74BCB"/>
    <w:rsid w:val="00EE3A66"/>
    <w:rsid w:val="00F05D56"/>
    <w:rsid w:val="00F22549"/>
    <w:rsid w:val="00F44E3D"/>
    <w:rsid w:val="00FE37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C4D"/>
    <w:pPr>
      <w:ind w:left="720"/>
      <w:contextualSpacing/>
    </w:pPr>
  </w:style>
  <w:style w:type="paragraph" w:styleId="NormalWeb">
    <w:name w:val="Normal (Web)"/>
    <w:basedOn w:val="Normal"/>
    <w:uiPriority w:val="99"/>
    <w:unhideWhenUsed/>
    <w:rsid w:val="00D400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325A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25A50"/>
    <w:rPr>
      <w:rFonts w:ascii="Consolas" w:hAnsi="Consolas"/>
      <w:sz w:val="21"/>
      <w:szCs w:val="21"/>
    </w:rPr>
  </w:style>
  <w:style w:type="character" w:styleId="Hyperlink">
    <w:name w:val="Hyperlink"/>
    <w:basedOn w:val="DefaultParagraphFont"/>
    <w:uiPriority w:val="99"/>
    <w:semiHidden/>
    <w:unhideWhenUsed/>
    <w:rsid w:val="00EE3A66"/>
    <w:rPr>
      <w:color w:val="0000FF" w:themeColor="hyperlink"/>
      <w:u w:val="single"/>
    </w:rPr>
  </w:style>
  <w:style w:type="character" w:styleId="Emphasis">
    <w:name w:val="Emphasis"/>
    <w:basedOn w:val="DefaultParagraphFont"/>
    <w:uiPriority w:val="20"/>
    <w:qFormat/>
    <w:rsid w:val="00EE3A66"/>
    <w:rPr>
      <w:i/>
      <w:iCs/>
    </w:rPr>
  </w:style>
  <w:style w:type="paragraph" w:styleId="Header">
    <w:name w:val="header"/>
    <w:basedOn w:val="Normal"/>
    <w:link w:val="HeaderChar"/>
    <w:uiPriority w:val="99"/>
    <w:semiHidden/>
    <w:unhideWhenUsed/>
    <w:rsid w:val="009E60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6064"/>
  </w:style>
  <w:style w:type="paragraph" w:styleId="Footer">
    <w:name w:val="footer"/>
    <w:basedOn w:val="Normal"/>
    <w:link w:val="FooterChar"/>
    <w:uiPriority w:val="99"/>
    <w:unhideWhenUsed/>
    <w:rsid w:val="009E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064"/>
  </w:style>
</w:styles>
</file>

<file path=word/webSettings.xml><?xml version="1.0" encoding="utf-8"?>
<w:webSettings xmlns:r="http://schemas.openxmlformats.org/officeDocument/2006/relationships" xmlns:w="http://schemas.openxmlformats.org/wordprocessingml/2006/main">
  <w:divs>
    <w:div w:id="146553600">
      <w:bodyDiv w:val="1"/>
      <w:marLeft w:val="0"/>
      <w:marRight w:val="0"/>
      <w:marTop w:val="0"/>
      <w:marBottom w:val="0"/>
      <w:divBdr>
        <w:top w:val="none" w:sz="0" w:space="0" w:color="auto"/>
        <w:left w:val="none" w:sz="0" w:space="0" w:color="auto"/>
        <w:bottom w:val="none" w:sz="0" w:space="0" w:color="auto"/>
        <w:right w:val="none" w:sz="0" w:space="0" w:color="auto"/>
      </w:divBdr>
    </w:div>
    <w:div w:id="508638261">
      <w:bodyDiv w:val="1"/>
      <w:marLeft w:val="0"/>
      <w:marRight w:val="0"/>
      <w:marTop w:val="0"/>
      <w:marBottom w:val="0"/>
      <w:divBdr>
        <w:top w:val="none" w:sz="0" w:space="0" w:color="auto"/>
        <w:left w:val="none" w:sz="0" w:space="0" w:color="auto"/>
        <w:bottom w:val="none" w:sz="0" w:space="0" w:color="auto"/>
        <w:right w:val="none" w:sz="0" w:space="0" w:color="auto"/>
      </w:divBdr>
    </w:div>
    <w:div w:id="509294346">
      <w:bodyDiv w:val="1"/>
      <w:marLeft w:val="0"/>
      <w:marRight w:val="0"/>
      <w:marTop w:val="0"/>
      <w:marBottom w:val="0"/>
      <w:divBdr>
        <w:top w:val="none" w:sz="0" w:space="0" w:color="auto"/>
        <w:left w:val="none" w:sz="0" w:space="0" w:color="auto"/>
        <w:bottom w:val="none" w:sz="0" w:space="0" w:color="auto"/>
        <w:right w:val="none" w:sz="0" w:space="0" w:color="auto"/>
      </w:divBdr>
    </w:div>
    <w:div w:id="1039161020">
      <w:bodyDiv w:val="1"/>
      <w:marLeft w:val="0"/>
      <w:marRight w:val="0"/>
      <w:marTop w:val="0"/>
      <w:marBottom w:val="0"/>
      <w:divBdr>
        <w:top w:val="none" w:sz="0" w:space="0" w:color="auto"/>
        <w:left w:val="none" w:sz="0" w:space="0" w:color="auto"/>
        <w:bottom w:val="none" w:sz="0" w:space="0" w:color="auto"/>
        <w:right w:val="none" w:sz="0" w:space="0" w:color="auto"/>
      </w:divBdr>
      <w:divsChild>
        <w:div w:id="1954827247">
          <w:marLeft w:val="547"/>
          <w:marRight w:val="0"/>
          <w:marTop w:val="96"/>
          <w:marBottom w:val="0"/>
          <w:divBdr>
            <w:top w:val="none" w:sz="0" w:space="0" w:color="auto"/>
            <w:left w:val="none" w:sz="0" w:space="0" w:color="auto"/>
            <w:bottom w:val="none" w:sz="0" w:space="0" w:color="auto"/>
            <w:right w:val="none" w:sz="0" w:space="0" w:color="auto"/>
          </w:divBdr>
        </w:div>
      </w:divsChild>
    </w:div>
    <w:div w:id="1358389317">
      <w:bodyDiv w:val="1"/>
      <w:marLeft w:val="0"/>
      <w:marRight w:val="0"/>
      <w:marTop w:val="0"/>
      <w:marBottom w:val="0"/>
      <w:divBdr>
        <w:top w:val="none" w:sz="0" w:space="0" w:color="auto"/>
        <w:left w:val="none" w:sz="0" w:space="0" w:color="auto"/>
        <w:bottom w:val="none" w:sz="0" w:space="0" w:color="auto"/>
        <w:right w:val="none" w:sz="0" w:space="0" w:color="auto"/>
      </w:divBdr>
    </w:div>
    <w:div w:id="1459765862">
      <w:bodyDiv w:val="1"/>
      <w:marLeft w:val="0"/>
      <w:marRight w:val="0"/>
      <w:marTop w:val="0"/>
      <w:marBottom w:val="0"/>
      <w:divBdr>
        <w:top w:val="none" w:sz="0" w:space="0" w:color="auto"/>
        <w:left w:val="none" w:sz="0" w:space="0" w:color="auto"/>
        <w:bottom w:val="none" w:sz="0" w:space="0" w:color="auto"/>
        <w:right w:val="none" w:sz="0" w:space="0" w:color="auto"/>
      </w:divBdr>
    </w:div>
    <w:div w:id="18774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ck1</dc:creator>
  <cp:keywords/>
  <dc:description/>
  <cp:lastModifiedBy>ck1</cp:lastModifiedBy>
  <cp:revision>2</cp:revision>
  <cp:lastPrinted>2011-04-11T10:33:00Z</cp:lastPrinted>
  <dcterms:created xsi:type="dcterms:W3CDTF">2012-04-10T16:28:00Z</dcterms:created>
  <dcterms:modified xsi:type="dcterms:W3CDTF">2012-04-10T16:28:00Z</dcterms:modified>
</cp:coreProperties>
</file>