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0994" w14:textId="11FCDBCC" w:rsidR="00C74D2B" w:rsidRPr="00B93EA2" w:rsidRDefault="00C74D2B" w:rsidP="00B93EA2">
      <w:pPr>
        <w:spacing w:line="480" w:lineRule="auto"/>
        <w:rPr>
          <w:rFonts w:ascii="Arial" w:eastAsia="Calibri" w:hAnsi="Arial" w:cs="Arial"/>
          <w:iCs/>
          <w:lang w:val="en-CA"/>
        </w:rPr>
      </w:pPr>
      <w:r w:rsidRPr="00B93EA2">
        <w:rPr>
          <w:rFonts w:ascii="Arial" w:eastAsia="Calibri" w:hAnsi="Arial" w:cs="Arial"/>
          <w:b/>
          <w:bCs/>
          <w:iCs/>
        </w:rPr>
        <w:t>Title:</w:t>
      </w:r>
      <w:r w:rsidRPr="00B93EA2">
        <w:rPr>
          <w:rFonts w:ascii="Arial" w:eastAsia="Calibri" w:hAnsi="Arial" w:cs="Arial"/>
          <w:iCs/>
        </w:rPr>
        <w:t xml:space="preserve"> </w:t>
      </w:r>
      <w:r w:rsidR="00A62DB3" w:rsidRPr="00B93EA2">
        <w:rPr>
          <w:rFonts w:ascii="Arial" w:eastAsia="Calibri" w:hAnsi="Arial" w:cs="Arial"/>
          <w:i/>
        </w:rPr>
        <w:t xml:space="preserve">Clostridioides </w:t>
      </w:r>
      <w:r w:rsidR="00A62DB3" w:rsidRPr="00B93EA2">
        <w:rPr>
          <w:rFonts w:ascii="Arial" w:eastAsia="Calibri" w:hAnsi="Arial" w:cs="Arial"/>
          <w:i/>
          <w:lang w:val="en-CA"/>
        </w:rPr>
        <w:t xml:space="preserve">difficile </w:t>
      </w:r>
      <w:r w:rsidR="00A62DB3" w:rsidRPr="00B93EA2">
        <w:rPr>
          <w:rFonts w:ascii="Arial" w:eastAsia="Calibri" w:hAnsi="Arial" w:cs="Arial"/>
          <w:iCs/>
          <w:lang w:val="en-CA"/>
        </w:rPr>
        <w:t>infection in pediatric patients with cancer and hematopoietic stem cell transplant recipients</w:t>
      </w:r>
    </w:p>
    <w:p w14:paraId="2C88DDBA" w14:textId="77777777" w:rsidR="00A2380D" w:rsidRPr="00B93EA2" w:rsidRDefault="00A2380D" w:rsidP="00B93EA2">
      <w:pPr>
        <w:spacing w:line="480" w:lineRule="auto"/>
        <w:rPr>
          <w:rFonts w:ascii="Arial" w:eastAsia="Calibri" w:hAnsi="Arial" w:cs="Arial"/>
          <w:iCs/>
          <w:lang w:val="en-CA"/>
        </w:rPr>
      </w:pPr>
    </w:p>
    <w:p w14:paraId="1EF066F7" w14:textId="19AF0064" w:rsidR="00A75F31" w:rsidRPr="00B93EA2" w:rsidRDefault="00A75F31" w:rsidP="00B93EA2">
      <w:pPr>
        <w:widowControl w:val="0"/>
        <w:spacing w:line="480" w:lineRule="auto"/>
        <w:outlineLvl w:val="0"/>
        <w:rPr>
          <w:rFonts w:ascii="Arial" w:eastAsia="Calibri" w:hAnsi="Arial" w:cs="Arial"/>
          <w:iCs/>
          <w:lang w:val="en-CA"/>
        </w:rPr>
      </w:pPr>
      <w:r w:rsidRPr="00B93EA2">
        <w:rPr>
          <w:rFonts w:ascii="Arial" w:hAnsi="Arial" w:cs="Arial"/>
          <w:b/>
          <w:lang w:val="en-CA"/>
        </w:rPr>
        <w:t>Running Head:</w:t>
      </w:r>
      <w:r w:rsidRPr="00B93EA2">
        <w:rPr>
          <w:rFonts w:ascii="Arial" w:hAnsi="Arial" w:cs="Arial"/>
          <w:bCs/>
          <w:lang w:val="en-CA"/>
        </w:rPr>
        <w:t xml:space="preserve"> </w:t>
      </w:r>
      <w:r w:rsidRPr="00B93EA2">
        <w:rPr>
          <w:rFonts w:ascii="Arial" w:eastAsia="Calibri" w:hAnsi="Arial" w:cs="Arial"/>
          <w:i/>
        </w:rPr>
        <w:t xml:space="preserve">C. </w:t>
      </w:r>
      <w:r w:rsidRPr="00B93EA2">
        <w:rPr>
          <w:rFonts w:ascii="Arial" w:eastAsia="Calibri" w:hAnsi="Arial" w:cs="Arial"/>
          <w:i/>
          <w:lang w:val="en-CA"/>
        </w:rPr>
        <w:t xml:space="preserve">difficile </w:t>
      </w:r>
      <w:r w:rsidRPr="00B93EA2">
        <w:rPr>
          <w:rFonts w:ascii="Arial" w:eastAsia="Calibri" w:hAnsi="Arial" w:cs="Arial"/>
          <w:iCs/>
          <w:lang w:val="en-CA"/>
        </w:rPr>
        <w:t>infection in pediatric cancer</w:t>
      </w:r>
    </w:p>
    <w:p w14:paraId="69AEAB4E" w14:textId="77777777" w:rsidR="00A2380D" w:rsidRPr="00B93EA2" w:rsidRDefault="00A2380D" w:rsidP="00B93EA2">
      <w:pPr>
        <w:widowControl w:val="0"/>
        <w:spacing w:line="480" w:lineRule="auto"/>
        <w:outlineLvl w:val="0"/>
        <w:rPr>
          <w:rFonts w:ascii="Arial" w:hAnsi="Arial" w:cs="Arial"/>
          <w:bCs/>
          <w:lang w:val="en-CA"/>
        </w:rPr>
      </w:pPr>
    </w:p>
    <w:p w14:paraId="174976E7" w14:textId="2B0B0558" w:rsidR="009B5CF9" w:rsidRPr="00B93EA2" w:rsidRDefault="009B5CF9" w:rsidP="00B93EA2">
      <w:pPr>
        <w:spacing w:line="480" w:lineRule="auto"/>
        <w:rPr>
          <w:rFonts w:ascii="Arial" w:eastAsia="Calibri" w:hAnsi="Arial" w:cs="Arial"/>
          <w:iCs/>
          <w:vertAlign w:val="superscript"/>
        </w:rPr>
      </w:pPr>
      <w:r w:rsidRPr="00B93EA2">
        <w:rPr>
          <w:rFonts w:ascii="Arial" w:eastAsia="Calibri" w:hAnsi="Arial" w:cs="Arial"/>
          <w:b/>
          <w:bCs/>
          <w:iCs/>
        </w:rPr>
        <w:t>Authors</w:t>
      </w:r>
      <w:r w:rsidRPr="00B93EA2">
        <w:rPr>
          <w:rFonts w:ascii="Arial" w:eastAsia="Calibri" w:hAnsi="Arial" w:cs="Arial"/>
          <w:iCs/>
        </w:rPr>
        <w:t xml:space="preserve">: </w:t>
      </w:r>
      <w:r w:rsidRPr="00B93EA2">
        <w:rPr>
          <w:rFonts w:ascii="Arial" w:eastAsia="Calibri" w:hAnsi="Arial" w:cs="Arial"/>
          <w:bCs/>
          <w:iCs/>
        </w:rPr>
        <w:t xml:space="preserve">Gabrielle M </w:t>
      </w:r>
      <w:proofErr w:type="spellStart"/>
      <w:r w:rsidRPr="00B93EA2">
        <w:rPr>
          <w:rFonts w:ascii="Arial" w:eastAsia="Calibri" w:hAnsi="Arial" w:cs="Arial"/>
          <w:bCs/>
          <w:iCs/>
        </w:rPr>
        <w:t>Haeusler</w:t>
      </w:r>
      <w:r w:rsidR="00AB0841">
        <w:rPr>
          <w:rFonts w:ascii="Arial" w:eastAsia="Calibri" w:hAnsi="Arial" w:cs="Arial"/>
          <w:bCs/>
          <w:iCs/>
          <w:vertAlign w:val="superscript"/>
        </w:rPr>
        <w:t>a</w:t>
      </w:r>
      <w:proofErr w:type="spellEnd"/>
      <w:r w:rsidR="00B93EA2">
        <w:rPr>
          <w:rFonts w:ascii="Arial" w:eastAsia="Calibri" w:hAnsi="Arial" w:cs="Arial"/>
          <w:bCs/>
          <w:iCs/>
          <w:vertAlign w:val="superscript"/>
        </w:rPr>
        <w:t>-</w:t>
      </w:r>
      <w:r w:rsidR="00AB0841">
        <w:rPr>
          <w:rFonts w:ascii="Arial" w:eastAsia="Calibri" w:hAnsi="Arial" w:cs="Arial"/>
          <w:bCs/>
          <w:iCs/>
          <w:vertAlign w:val="superscript"/>
        </w:rPr>
        <w:t>f</w:t>
      </w:r>
      <w:r w:rsidRPr="00B93EA2">
        <w:rPr>
          <w:rFonts w:ascii="Arial" w:eastAsia="Calibri" w:hAnsi="Arial" w:cs="Arial"/>
          <w:bCs/>
          <w:iCs/>
        </w:rPr>
        <w:t xml:space="preserve">; </w:t>
      </w:r>
      <w:r w:rsidRPr="00B93EA2">
        <w:rPr>
          <w:rFonts w:ascii="Arial" w:eastAsia="Calibri" w:hAnsi="Arial" w:cs="Arial"/>
          <w:iCs/>
        </w:rPr>
        <w:t xml:space="preserve">Thomas </w:t>
      </w:r>
      <w:proofErr w:type="spellStart"/>
      <w:r w:rsidRPr="00B93EA2">
        <w:rPr>
          <w:rFonts w:ascii="Arial" w:eastAsia="Calibri" w:hAnsi="Arial" w:cs="Arial"/>
          <w:iCs/>
        </w:rPr>
        <w:t>Lehrnbecher</w:t>
      </w:r>
      <w:r w:rsidR="00AB0841">
        <w:rPr>
          <w:rFonts w:ascii="Arial" w:eastAsia="Calibri" w:hAnsi="Arial" w:cs="Arial"/>
          <w:iCs/>
          <w:vertAlign w:val="superscript"/>
        </w:rPr>
        <w:t>h</w:t>
      </w:r>
      <w:proofErr w:type="spellEnd"/>
      <w:r w:rsidRPr="00B93EA2">
        <w:rPr>
          <w:rFonts w:ascii="Arial" w:eastAsia="Calibri" w:hAnsi="Arial" w:cs="Arial"/>
          <w:iCs/>
        </w:rPr>
        <w:t xml:space="preserve">; Phillip </w:t>
      </w:r>
      <w:r w:rsidR="003305F0" w:rsidRPr="00B93EA2">
        <w:rPr>
          <w:rFonts w:ascii="Arial" w:eastAsia="Calibri" w:hAnsi="Arial" w:cs="Arial"/>
          <w:iCs/>
        </w:rPr>
        <w:t>KA</w:t>
      </w:r>
      <w:r w:rsidR="008348FE" w:rsidRPr="00B93EA2">
        <w:rPr>
          <w:rFonts w:ascii="Arial" w:eastAsia="Calibri" w:hAnsi="Arial" w:cs="Arial"/>
          <w:iCs/>
        </w:rPr>
        <w:t xml:space="preserve"> </w:t>
      </w:r>
      <w:proofErr w:type="spellStart"/>
      <w:r w:rsidRPr="00B93EA2">
        <w:rPr>
          <w:rFonts w:ascii="Arial" w:eastAsia="Calibri" w:hAnsi="Arial" w:cs="Arial"/>
          <w:iCs/>
        </w:rPr>
        <w:t>Agyeman</w:t>
      </w:r>
      <w:r w:rsidR="00AB0841">
        <w:rPr>
          <w:rFonts w:ascii="Arial" w:eastAsia="Calibri" w:hAnsi="Arial" w:cs="Arial"/>
          <w:iCs/>
          <w:vertAlign w:val="superscript"/>
        </w:rPr>
        <w:t>i</w:t>
      </w:r>
      <w:r w:rsidR="00B93EA2">
        <w:rPr>
          <w:rFonts w:ascii="Arial" w:eastAsia="Calibri" w:hAnsi="Arial" w:cs="Arial"/>
          <w:iCs/>
          <w:vertAlign w:val="superscript"/>
        </w:rPr>
        <w:t>,</w:t>
      </w:r>
      <w:r w:rsidR="00AB0841">
        <w:rPr>
          <w:rFonts w:ascii="Arial" w:eastAsia="Calibri" w:hAnsi="Arial" w:cs="Arial"/>
          <w:iCs/>
          <w:vertAlign w:val="superscript"/>
        </w:rPr>
        <w:t>j</w:t>
      </w:r>
      <w:proofErr w:type="spellEnd"/>
      <w:r w:rsidRPr="00B93EA2">
        <w:rPr>
          <w:rFonts w:ascii="Arial" w:eastAsia="Calibri" w:hAnsi="Arial" w:cs="Arial"/>
          <w:iCs/>
        </w:rPr>
        <w:t xml:space="preserve">; </w:t>
      </w:r>
      <w:r w:rsidR="003A53F8" w:rsidRPr="00B93EA2">
        <w:rPr>
          <w:rFonts w:ascii="Arial" w:eastAsia="Calibri" w:hAnsi="Arial" w:cs="Arial"/>
          <w:iCs/>
        </w:rPr>
        <w:t xml:space="preserve">Robyn </w:t>
      </w:r>
      <w:proofErr w:type="spellStart"/>
      <w:r w:rsidR="003A53F8" w:rsidRPr="00B93EA2">
        <w:rPr>
          <w:rFonts w:ascii="Arial" w:eastAsia="Calibri" w:hAnsi="Arial" w:cs="Arial"/>
          <w:iCs/>
        </w:rPr>
        <w:t>Loves</w:t>
      </w:r>
      <w:r w:rsidR="00AB0841">
        <w:rPr>
          <w:rFonts w:ascii="Arial" w:eastAsia="Calibri" w:hAnsi="Arial" w:cs="Arial"/>
          <w:iCs/>
          <w:vertAlign w:val="superscript"/>
        </w:rPr>
        <w:t>k</w:t>
      </w:r>
      <w:proofErr w:type="spellEnd"/>
      <w:r w:rsidR="003A53F8" w:rsidRPr="00B93EA2">
        <w:rPr>
          <w:rFonts w:ascii="Arial" w:eastAsia="Calibri" w:hAnsi="Arial" w:cs="Arial"/>
          <w:iCs/>
        </w:rPr>
        <w:t xml:space="preserve">; </w:t>
      </w:r>
      <w:r w:rsidRPr="00B93EA2">
        <w:rPr>
          <w:rFonts w:ascii="Arial" w:eastAsia="Calibri" w:hAnsi="Arial" w:cs="Arial"/>
          <w:bCs/>
          <w:iCs/>
        </w:rPr>
        <w:t xml:space="preserve">Elio </w:t>
      </w:r>
      <w:proofErr w:type="spellStart"/>
      <w:r w:rsidRPr="00B93EA2">
        <w:rPr>
          <w:rFonts w:ascii="Arial" w:eastAsia="Calibri" w:hAnsi="Arial" w:cs="Arial"/>
          <w:bCs/>
          <w:iCs/>
        </w:rPr>
        <w:t>Castagnola</w:t>
      </w:r>
      <w:r w:rsidR="00AB0841">
        <w:rPr>
          <w:rFonts w:ascii="Arial" w:eastAsia="Calibri" w:hAnsi="Arial" w:cs="Arial"/>
          <w:bCs/>
          <w:iCs/>
          <w:vertAlign w:val="superscript"/>
        </w:rPr>
        <w:t>l</w:t>
      </w:r>
      <w:proofErr w:type="spellEnd"/>
      <w:r w:rsidRPr="00B93EA2">
        <w:rPr>
          <w:rFonts w:ascii="Arial" w:eastAsia="Calibri" w:hAnsi="Arial" w:cs="Arial"/>
          <w:bCs/>
          <w:iCs/>
        </w:rPr>
        <w:t xml:space="preserve">; </w:t>
      </w:r>
      <w:r w:rsidR="00E9720D" w:rsidRPr="00B93EA2">
        <w:rPr>
          <w:rFonts w:ascii="Arial" w:eastAsia="Calibri" w:hAnsi="Arial" w:cs="Arial"/>
          <w:bCs/>
          <w:iCs/>
        </w:rPr>
        <w:t xml:space="preserve">Andreas H </w:t>
      </w:r>
      <w:proofErr w:type="spellStart"/>
      <w:r w:rsidR="00E9720D" w:rsidRPr="00B93EA2">
        <w:rPr>
          <w:rFonts w:ascii="Arial" w:eastAsia="Calibri" w:hAnsi="Arial" w:cs="Arial"/>
          <w:bCs/>
          <w:iCs/>
        </w:rPr>
        <w:t>Groll</w:t>
      </w:r>
      <w:r w:rsidR="00AB0841">
        <w:rPr>
          <w:rFonts w:ascii="Arial" w:eastAsia="Calibri" w:hAnsi="Arial" w:cs="Arial"/>
          <w:bCs/>
          <w:iCs/>
          <w:vertAlign w:val="superscript"/>
        </w:rPr>
        <w:t>m</w:t>
      </w:r>
      <w:proofErr w:type="spellEnd"/>
      <w:r w:rsidR="00E9720D" w:rsidRPr="00B93EA2">
        <w:rPr>
          <w:rFonts w:ascii="Arial" w:eastAsia="Calibri" w:hAnsi="Arial" w:cs="Arial"/>
          <w:bCs/>
          <w:iCs/>
        </w:rPr>
        <w:t xml:space="preserve">; Marianne van de </w:t>
      </w:r>
      <w:proofErr w:type="spellStart"/>
      <w:r w:rsidR="00E9720D" w:rsidRPr="00B93EA2">
        <w:rPr>
          <w:rFonts w:ascii="Arial" w:eastAsia="Calibri" w:hAnsi="Arial" w:cs="Arial"/>
          <w:bCs/>
          <w:iCs/>
        </w:rPr>
        <w:t>Wetering</w:t>
      </w:r>
      <w:r w:rsidR="00AB0841">
        <w:rPr>
          <w:rFonts w:ascii="Arial" w:eastAsia="Calibri" w:hAnsi="Arial" w:cs="Arial"/>
          <w:bCs/>
          <w:iCs/>
          <w:vertAlign w:val="superscript"/>
        </w:rPr>
        <w:t>n</w:t>
      </w:r>
      <w:proofErr w:type="spellEnd"/>
      <w:r w:rsidR="00E9720D" w:rsidRPr="00B93EA2">
        <w:rPr>
          <w:rFonts w:ascii="Arial" w:eastAsia="Calibri" w:hAnsi="Arial" w:cs="Arial"/>
          <w:bCs/>
          <w:iCs/>
        </w:rPr>
        <w:t xml:space="preserve">; Catherine C </w:t>
      </w:r>
      <w:proofErr w:type="spellStart"/>
      <w:r w:rsidR="00E9720D" w:rsidRPr="00B93EA2">
        <w:rPr>
          <w:rFonts w:ascii="Arial" w:eastAsia="Calibri" w:hAnsi="Arial" w:cs="Arial"/>
          <w:bCs/>
          <w:iCs/>
        </w:rPr>
        <w:t>Aftandilian</w:t>
      </w:r>
      <w:r w:rsidR="00AB0841">
        <w:rPr>
          <w:rFonts w:ascii="Arial" w:eastAsia="Calibri" w:hAnsi="Arial" w:cs="Arial"/>
          <w:bCs/>
          <w:iCs/>
          <w:vertAlign w:val="superscript"/>
        </w:rPr>
        <w:t>o</w:t>
      </w:r>
      <w:proofErr w:type="spellEnd"/>
      <w:r w:rsidR="00E9720D" w:rsidRPr="00B93EA2">
        <w:rPr>
          <w:rFonts w:ascii="Arial" w:eastAsia="Calibri" w:hAnsi="Arial" w:cs="Arial"/>
          <w:bCs/>
          <w:iCs/>
        </w:rPr>
        <w:t xml:space="preserve">; </w:t>
      </w:r>
      <w:r w:rsidR="00E9720D" w:rsidRPr="00B93EA2">
        <w:rPr>
          <w:rFonts w:ascii="Arial" w:eastAsia="Calibri" w:hAnsi="Arial" w:cs="Arial"/>
          <w:iCs/>
        </w:rPr>
        <w:t xml:space="preserve">Bob </w:t>
      </w:r>
      <w:proofErr w:type="spellStart"/>
      <w:r w:rsidR="00E9720D" w:rsidRPr="00B93EA2">
        <w:rPr>
          <w:rFonts w:ascii="Arial" w:eastAsia="Calibri" w:hAnsi="Arial" w:cs="Arial"/>
          <w:iCs/>
        </w:rPr>
        <w:t>Phillips</w:t>
      </w:r>
      <w:r w:rsidR="00AB0841">
        <w:rPr>
          <w:rFonts w:ascii="Arial" w:eastAsia="Calibri" w:hAnsi="Arial" w:cs="Arial"/>
          <w:iCs/>
          <w:vertAlign w:val="superscript"/>
        </w:rPr>
        <w:t>p</w:t>
      </w:r>
      <w:r w:rsidR="00B93EA2" w:rsidRPr="00B93EA2">
        <w:rPr>
          <w:rFonts w:ascii="Arial" w:eastAsia="Calibri" w:hAnsi="Arial" w:cs="Arial"/>
          <w:iCs/>
          <w:vertAlign w:val="superscript"/>
        </w:rPr>
        <w:t>,</w:t>
      </w:r>
      <w:r w:rsidR="00AB0841">
        <w:rPr>
          <w:rFonts w:ascii="Arial" w:eastAsia="Calibri" w:hAnsi="Arial" w:cs="Arial"/>
          <w:iCs/>
          <w:vertAlign w:val="superscript"/>
        </w:rPr>
        <w:t>q</w:t>
      </w:r>
      <w:proofErr w:type="spellEnd"/>
      <w:r w:rsidR="00E9720D" w:rsidRPr="00B93EA2">
        <w:rPr>
          <w:rFonts w:ascii="Arial" w:eastAsia="Calibri" w:hAnsi="Arial" w:cs="Arial"/>
          <w:iCs/>
        </w:rPr>
        <w:t xml:space="preserve">; </w:t>
      </w:r>
      <w:r w:rsidR="003A53F8" w:rsidRPr="00B93EA2">
        <w:rPr>
          <w:rFonts w:ascii="Arial" w:eastAsia="Calibri" w:hAnsi="Arial" w:cs="Arial"/>
          <w:iCs/>
        </w:rPr>
        <w:t xml:space="preserve">Krishna Mohan </w:t>
      </w:r>
      <w:proofErr w:type="spellStart"/>
      <w:r w:rsidR="003A53F8" w:rsidRPr="00B93EA2">
        <w:rPr>
          <w:rFonts w:ascii="Arial" w:eastAsia="Calibri" w:hAnsi="Arial" w:cs="Arial"/>
          <w:iCs/>
        </w:rPr>
        <w:t>Chirra</w:t>
      </w:r>
      <w:r w:rsidR="00AB0841">
        <w:rPr>
          <w:rFonts w:ascii="Arial" w:eastAsia="Calibri" w:hAnsi="Arial" w:cs="Arial"/>
          <w:iCs/>
          <w:vertAlign w:val="superscript"/>
        </w:rPr>
        <w:t>k</w:t>
      </w:r>
      <w:proofErr w:type="spellEnd"/>
      <w:r w:rsidR="003A53F8" w:rsidRPr="00B93EA2">
        <w:rPr>
          <w:rFonts w:ascii="Arial" w:eastAsia="Calibri" w:hAnsi="Arial" w:cs="Arial"/>
          <w:iCs/>
        </w:rPr>
        <w:t xml:space="preserve">; </w:t>
      </w:r>
      <w:r w:rsidR="0045270A" w:rsidRPr="00B93EA2">
        <w:rPr>
          <w:rFonts w:ascii="Arial" w:eastAsia="Calibri" w:hAnsi="Arial" w:cs="Arial"/>
          <w:iCs/>
        </w:rPr>
        <w:t xml:space="preserve">Christine </w:t>
      </w:r>
      <w:proofErr w:type="spellStart"/>
      <w:r w:rsidR="0045270A" w:rsidRPr="00B93EA2">
        <w:rPr>
          <w:rFonts w:ascii="Arial" w:eastAsia="Calibri" w:hAnsi="Arial" w:cs="Arial"/>
          <w:iCs/>
        </w:rPr>
        <w:t>Schneider</w:t>
      </w:r>
      <w:r w:rsidR="00AB0841">
        <w:rPr>
          <w:rFonts w:ascii="Arial" w:eastAsia="Calibri" w:hAnsi="Arial" w:cs="Arial"/>
          <w:iCs/>
          <w:vertAlign w:val="superscript"/>
        </w:rPr>
        <w:t>j</w:t>
      </w:r>
      <w:proofErr w:type="spellEnd"/>
      <w:r w:rsidR="001C7183">
        <w:rPr>
          <w:rFonts w:ascii="Arial" w:eastAsia="Calibri" w:hAnsi="Arial" w:cs="Arial"/>
          <w:iCs/>
        </w:rPr>
        <w:t>;</w:t>
      </w:r>
      <w:r w:rsidR="00CC67C2" w:rsidRPr="00B93EA2">
        <w:rPr>
          <w:rFonts w:ascii="Arial" w:eastAsia="Calibri" w:hAnsi="Arial" w:cs="Arial"/>
          <w:iCs/>
        </w:rPr>
        <w:t xml:space="preserve"> </w:t>
      </w:r>
      <w:r w:rsidR="00BF36FF" w:rsidRPr="00B93EA2">
        <w:rPr>
          <w:rFonts w:ascii="Arial" w:eastAsia="Calibri" w:hAnsi="Arial" w:cs="Arial"/>
          <w:iCs/>
        </w:rPr>
        <w:t xml:space="preserve">L. Lee </w:t>
      </w:r>
      <w:proofErr w:type="spellStart"/>
      <w:r w:rsidR="00BF36FF" w:rsidRPr="00B93EA2">
        <w:rPr>
          <w:rFonts w:ascii="Arial" w:eastAsia="Calibri" w:hAnsi="Arial" w:cs="Arial"/>
          <w:iCs/>
        </w:rPr>
        <w:t>Dupuis</w:t>
      </w:r>
      <w:r w:rsidR="00AB0841">
        <w:rPr>
          <w:rFonts w:ascii="Arial" w:eastAsia="Calibri" w:hAnsi="Arial" w:cs="Arial"/>
          <w:iCs/>
          <w:vertAlign w:val="superscript"/>
        </w:rPr>
        <w:t>k</w:t>
      </w:r>
      <w:r w:rsidR="00B93EA2">
        <w:rPr>
          <w:rFonts w:ascii="Arial" w:eastAsia="Calibri" w:hAnsi="Arial" w:cs="Arial"/>
          <w:iCs/>
          <w:vertAlign w:val="superscript"/>
        </w:rPr>
        <w:t>,</w:t>
      </w:r>
      <w:r w:rsidR="00AB0841">
        <w:rPr>
          <w:rFonts w:ascii="Arial" w:eastAsia="Calibri" w:hAnsi="Arial" w:cs="Arial"/>
          <w:iCs/>
          <w:vertAlign w:val="superscript"/>
        </w:rPr>
        <w:t>r</w:t>
      </w:r>
      <w:proofErr w:type="spellEnd"/>
      <w:r w:rsidR="00BF36FF" w:rsidRPr="00B93EA2">
        <w:rPr>
          <w:rFonts w:ascii="Arial" w:eastAsia="Calibri" w:hAnsi="Arial" w:cs="Arial"/>
          <w:iCs/>
        </w:rPr>
        <w:t xml:space="preserve">; </w:t>
      </w:r>
      <w:r w:rsidR="00071932" w:rsidRPr="00B93EA2">
        <w:rPr>
          <w:rFonts w:ascii="Arial" w:eastAsia="Calibri" w:hAnsi="Arial" w:cs="Arial"/>
          <w:iCs/>
        </w:rPr>
        <w:t xml:space="preserve">Lillian </w:t>
      </w:r>
      <w:proofErr w:type="spellStart"/>
      <w:r w:rsidR="00071932" w:rsidRPr="00B93EA2">
        <w:rPr>
          <w:rFonts w:ascii="Arial" w:eastAsia="Calibri" w:hAnsi="Arial" w:cs="Arial"/>
          <w:iCs/>
        </w:rPr>
        <w:t>Sung</w:t>
      </w:r>
      <w:r w:rsidR="00AB0841">
        <w:rPr>
          <w:rFonts w:ascii="Arial" w:eastAsia="Calibri" w:hAnsi="Arial" w:cs="Arial"/>
          <w:iCs/>
          <w:vertAlign w:val="superscript"/>
        </w:rPr>
        <w:t>k</w:t>
      </w:r>
      <w:r w:rsidR="00C94419" w:rsidRPr="00B93EA2">
        <w:rPr>
          <w:rFonts w:ascii="Arial" w:eastAsia="Calibri" w:hAnsi="Arial" w:cs="Arial"/>
          <w:iCs/>
          <w:vertAlign w:val="superscript"/>
        </w:rPr>
        <w:t>,</w:t>
      </w:r>
      <w:r w:rsidR="00AB0841">
        <w:rPr>
          <w:rFonts w:ascii="Arial" w:eastAsia="Calibri" w:hAnsi="Arial" w:cs="Arial"/>
          <w:iCs/>
          <w:vertAlign w:val="superscript"/>
        </w:rPr>
        <w:t>s</w:t>
      </w:r>
      <w:proofErr w:type="spellEnd"/>
    </w:p>
    <w:p w14:paraId="5C2EC4CE" w14:textId="77777777" w:rsidR="0030715C" w:rsidRPr="00B93EA2" w:rsidRDefault="0030715C" w:rsidP="00B93EA2">
      <w:pPr>
        <w:spacing w:line="480" w:lineRule="auto"/>
        <w:rPr>
          <w:rFonts w:ascii="Arial" w:eastAsia="Calibri" w:hAnsi="Arial" w:cs="Arial"/>
          <w:b/>
          <w:bCs/>
          <w:iCs/>
        </w:rPr>
      </w:pPr>
    </w:p>
    <w:p w14:paraId="3230CA43" w14:textId="75912469" w:rsidR="008D4932" w:rsidRPr="00B93EA2" w:rsidRDefault="008D4932" w:rsidP="00B93EA2">
      <w:pPr>
        <w:spacing w:line="480" w:lineRule="auto"/>
        <w:rPr>
          <w:rFonts w:ascii="Arial" w:eastAsia="Calibri" w:hAnsi="Arial" w:cs="Arial"/>
          <w:iCs/>
        </w:rPr>
      </w:pPr>
      <w:r w:rsidRPr="00B93EA2">
        <w:rPr>
          <w:rFonts w:ascii="Arial" w:eastAsia="Calibri" w:hAnsi="Arial" w:cs="Arial"/>
          <w:b/>
          <w:bCs/>
          <w:iCs/>
        </w:rPr>
        <w:t>Affiliations</w:t>
      </w:r>
      <w:r w:rsidRPr="00B93EA2">
        <w:rPr>
          <w:rFonts w:ascii="Arial" w:eastAsia="Calibri" w:hAnsi="Arial" w:cs="Arial"/>
          <w:iCs/>
        </w:rPr>
        <w:t>:</w:t>
      </w:r>
    </w:p>
    <w:p w14:paraId="36BFC295" w14:textId="40DEA2B6" w:rsidR="00B93EA2" w:rsidRDefault="00AB0841" w:rsidP="00B93EA2">
      <w:pPr>
        <w:widowControl w:val="0"/>
        <w:spacing w:line="480" w:lineRule="auto"/>
        <w:outlineLvl w:val="0"/>
        <w:rPr>
          <w:rFonts w:ascii="Arial" w:hAnsi="Arial" w:cs="Arial"/>
          <w:bCs/>
        </w:rPr>
      </w:pPr>
      <w:proofErr w:type="spellStart"/>
      <w:r>
        <w:rPr>
          <w:rFonts w:ascii="Arial" w:hAnsi="Arial" w:cs="Arial"/>
          <w:bCs/>
          <w:vertAlign w:val="superscript"/>
        </w:rPr>
        <w:t>a</w:t>
      </w:r>
      <w:r w:rsidR="00071932" w:rsidRPr="00B93EA2">
        <w:rPr>
          <w:rFonts w:ascii="Arial" w:hAnsi="Arial" w:cs="Arial"/>
          <w:bCs/>
        </w:rPr>
        <w:t>Department</w:t>
      </w:r>
      <w:proofErr w:type="spellEnd"/>
      <w:r w:rsidR="00071932" w:rsidRPr="00B93EA2">
        <w:rPr>
          <w:rFonts w:ascii="Arial" w:hAnsi="Arial" w:cs="Arial"/>
          <w:bCs/>
        </w:rPr>
        <w:t xml:space="preserve"> of Infectious Diseases</w:t>
      </w:r>
      <w:r w:rsidR="00B93EA2">
        <w:rPr>
          <w:rFonts w:ascii="Arial" w:hAnsi="Arial" w:cs="Arial"/>
          <w:bCs/>
        </w:rPr>
        <w:t xml:space="preserve">, </w:t>
      </w:r>
      <w:r w:rsidR="00071932" w:rsidRPr="00B93EA2">
        <w:rPr>
          <w:rFonts w:ascii="Arial" w:hAnsi="Arial" w:cs="Arial"/>
          <w:bCs/>
        </w:rPr>
        <w:t>Royal Children’s Hospital, Melbourne</w:t>
      </w:r>
      <w:r w:rsidR="00B93EA2">
        <w:rPr>
          <w:rFonts w:ascii="Arial" w:hAnsi="Arial" w:cs="Arial"/>
          <w:bCs/>
        </w:rPr>
        <w:t>, Australia</w:t>
      </w:r>
    </w:p>
    <w:p w14:paraId="6EA71B9B" w14:textId="1952ABD5" w:rsidR="00B93EA2" w:rsidRDefault="00AB0841" w:rsidP="00B93EA2">
      <w:pPr>
        <w:widowControl w:val="0"/>
        <w:spacing w:line="480" w:lineRule="auto"/>
        <w:outlineLvl w:val="0"/>
        <w:rPr>
          <w:rFonts w:ascii="Arial" w:hAnsi="Arial" w:cs="Arial"/>
          <w:bCs/>
        </w:rPr>
      </w:pPr>
      <w:proofErr w:type="spellStart"/>
      <w:r>
        <w:rPr>
          <w:rFonts w:ascii="Arial" w:hAnsi="Arial" w:cs="Arial"/>
          <w:bCs/>
          <w:vertAlign w:val="superscript"/>
        </w:rPr>
        <w:t>b</w:t>
      </w:r>
      <w:r w:rsidR="00B93EA2" w:rsidRPr="00B93EA2">
        <w:rPr>
          <w:rFonts w:ascii="Arial" w:hAnsi="Arial" w:cs="Arial"/>
          <w:bCs/>
        </w:rPr>
        <w:t>Department</w:t>
      </w:r>
      <w:proofErr w:type="spellEnd"/>
      <w:r w:rsidR="00B93EA2" w:rsidRPr="00B93EA2">
        <w:rPr>
          <w:rFonts w:ascii="Arial" w:hAnsi="Arial" w:cs="Arial"/>
          <w:bCs/>
        </w:rPr>
        <w:t xml:space="preserve"> of Infectious Diseases</w:t>
      </w:r>
      <w:r w:rsidR="00B93EA2">
        <w:rPr>
          <w:rFonts w:ascii="Arial" w:hAnsi="Arial" w:cs="Arial"/>
          <w:bCs/>
        </w:rPr>
        <w:t>,</w:t>
      </w:r>
      <w:r w:rsidR="00B93EA2" w:rsidRPr="00B93EA2">
        <w:rPr>
          <w:rFonts w:ascii="Arial" w:hAnsi="Arial" w:cs="Arial"/>
          <w:bCs/>
        </w:rPr>
        <w:t xml:space="preserve"> Peter MacCallum Cancer Centre</w:t>
      </w:r>
      <w:r w:rsidR="00B93EA2">
        <w:rPr>
          <w:rFonts w:ascii="Arial" w:hAnsi="Arial" w:cs="Arial"/>
          <w:bCs/>
        </w:rPr>
        <w:t>, Melbourne, Australia</w:t>
      </w:r>
      <w:r w:rsidR="00B93EA2" w:rsidRPr="00B93EA2">
        <w:rPr>
          <w:rFonts w:ascii="Arial" w:hAnsi="Arial" w:cs="Arial"/>
          <w:bCs/>
        </w:rPr>
        <w:t xml:space="preserve"> </w:t>
      </w:r>
    </w:p>
    <w:p w14:paraId="1643999C" w14:textId="19EFC15F" w:rsidR="00071932" w:rsidRDefault="00AB0841" w:rsidP="00B93EA2">
      <w:pPr>
        <w:widowControl w:val="0"/>
        <w:spacing w:line="480" w:lineRule="auto"/>
        <w:outlineLvl w:val="0"/>
        <w:rPr>
          <w:rFonts w:ascii="Arial" w:hAnsi="Arial" w:cs="Arial"/>
          <w:bCs/>
        </w:rPr>
      </w:pPr>
      <w:proofErr w:type="spellStart"/>
      <w:r>
        <w:rPr>
          <w:rFonts w:ascii="Arial" w:hAnsi="Arial" w:cs="Arial"/>
          <w:bCs/>
          <w:vertAlign w:val="superscript"/>
        </w:rPr>
        <w:t>c</w:t>
      </w:r>
      <w:r w:rsidR="00071932" w:rsidRPr="00B93EA2">
        <w:rPr>
          <w:rFonts w:ascii="Arial" w:hAnsi="Arial" w:cs="Arial"/>
          <w:bCs/>
        </w:rPr>
        <w:t>NHMRC</w:t>
      </w:r>
      <w:proofErr w:type="spellEnd"/>
      <w:r w:rsidR="00071932" w:rsidRPr="00B93EA2">
        <w:rPr>
          <w:rFonts w:ascii="Arial" w:hAnsi="Arial" w:cs="Arial"/>
          <w:bCs/>
        </w:rPr>
        <w:t xml:space="preserve"> National Centre for Infections in Cancer, Sir Peter MacCallum Department of Oncology, University of Melbourne, Parkville, Australia.</w:t>
      </w:r>
    </w:p>
    <w:p w14:paraId="3CBF0DF1" w14:textId="50FD59E9" w:rsidR="00B93EA2" w:rsidRDefault="00AB0841" w:rsidP="00B93EA2">
      <w:pPr>
        <w:widowControl w:val="0"/>
        <w:spacing w:line="480" w:lineRule="auto"/>
        <w:outlineLvl w:val="0"/>
        <w:rPr>
          <w:rFonts w:ascii="Arial" w:hAnsi="Arial" w:cs="Arial"/>
          <w:bCs/>
        </w:rPr>
      </w:pPr>
      <w:proofErr w:type="spellStart"/>
      <w:r>
        <w:rPr>
          <w:rFonts w:ascii="Arial" w:hAnsi="Arial" w:cs="Arial"/>
          <w:bCs/>
          <w:vertAlign w:val="superscript"/>
        </w:rPr>
        <w:t>d</w:t>
      </w:r>
      <w:r w:rsidR="00B93EA2">
        <w:rPr>
          <w:rFonts w:ascii="Arial" w:hAnsi="Arial" w:cs="Arial"/>
          <w:bCs/>
        </w:rPr>
        <w:t>Murdoch</w:t>
      </w:r>
      <w:proofErr w:type="spellEnd"/>
      <w:r w:rsidR="00B93EA2">
        <w:rPr>
          <w:rFonts w:ascii="Arial" w:hAnsi="Arial" w:cs="Arial"/>
          <w:bCs/>
        </w:rPr>
        <w:t xml:space="preserve"> Children’s Research Institute, Parkville, Australia</w:t>
      </w:r>
    </w:p>
    <w:p w14:paraId="13EEE92D" w14:textId="1ABE80E5" w:rsidR="00B93EA2" w:rsidRDefault="00AB0841" w:rsidP="00B93EA2">
      <w:pPr>
        <w:widowControl w:val="0"/>
        <w:spacing w:line="480" w:lineRule="auto"/>
        <w:outlineLvl w:val="0"/>
        <w:rPr>
          <w:rFonts w:ascii="Arial" w:hAnsi="Arial" w:cs="Arial"/>
          <w:bCs/>
        </w:rPr>
      </w:pPr>
      <w:proofErr w:type="spellStart"/>
      <w:r>
        <w:rPr>
          <w:rFonts w:ascii="Arial" w:hAnsi="Arial" w:cs="Arial"/>
          <w:bCs/>
          <w:vertAlign w:val="superscript"/>
        </w:rPr>
        <w:t>e</w:t>
      </w:r>
      <w:r w:rsidR="00B93EA2">
        <w:rPr>
          <w:rFonts w:ascii="Arial" w:hAnsi="Arial" w:cs="Arial"/>
          <w:bCs/>
        </w:rPr>
        <w:t>Department</w:t>
      </w:r>
      <w:proofErr w:type="spellEnd"/>
      <w:r w:rsidR="00B93EA2">
        <w:rPr>
          <w:rFonts w:ascii="Arial" w:hAnsi="Arial" w:cs="Arial"/>
          <w:bCs/>
        </w:rPr>
        <w:t xml:space="preserve"> of Paediatrics, University of </w:t>
      </w:r>
      <w:r w:rsidR="00276683">
        <w:rPr>
          <w:rFonts w:ascii="Arial" w:hAnsi="Arial" w:cs="Arial"/>
          <w:bCs/>
        </w:rPr>
        <w:t>Melbourne</w:t>
      </w:r>
      <w:r w:rsidR="00B93EA2">
        <w:rPr>
          <w:rFonts w:ascii="Arial" w:hAnsi="Arial" w:cs="Arial"/>
          <w:bCs/>
        </w:rPr>
        <w:t>, Parkville, Australia</w:t>
      </w:r>
    </w:p>
    <w:p w14:paraId="5C266E00" w14:textId="1B8912EA" w:rsidR="00B93EA2" w:rsidRPr="00B93EA2" w:rsidRDefault="00AB0841" w:rsidP="00B93EA2">
      <w:pPr>
        <w:widowControl w:val="0"/>
        <w:spacing w:line="480" w:lineRule="auto"/>
        <w:outlineLvl w:val="0"/>
        <w:rPr>
          <w:rFonts w:ascii="Arial" w:hAnsi="Arial" w:cs="Arial"/>
          <w:bCs/>
        </w:rPr>
      </w:pPr>
      <w:proofErr w:type="spellStart"/>
      <w:r>
        <w:rPr>
          <w:rFonts w:ascii="Arial" w:hAnsi="Arial" w:cs="Arial"/>
          <w:bCs/>
          <w:vertAlign w:val="superscript"/>
        </w:rPr>
        <w:t>f</w:t>
      </w:r>
      <w:r w:rsidR="00B93EA2">
        <w:rPr>
          <w:rFonts w:ascii="Arial" w:hAnsi="Arial" w:cs="Arial"/>
          <w:bCs/>
        </w:rPr>
        <w:t>Paediatric</w:t>
      </w:r>
      <w:proofErr w:type="spellEnd"/>
      <w:r w:rsidR="00B93EA2">
        <w:rPr>
          <w:rFonts w:ascii="Arial" w:hAnsi="Arial" w:cs="Arial"/>
          <w:bCs/>
        </w:rPr>
        <w:t xml:space="preserve"> Integrated Cancer Service, Victoria, Australia</w:t>
      </w:r>
    </w:p>
    <w:p w14:paraId="1EE3E562" w14:textId="557D4365" w:rsidR="00071932" w:rsidRPr="00B93EA2" w:rsidRDefault="00AB0841" w:rsidP="00B93EA2">
      <w:pPr>
        <w:widowControl w:val="0"/>
        <w:spacing w:line="480" w:lineRule="auto"/>
        <w:outlineLvl w:val="0"/>
        <w:rPr>
          <w:rFonts w:ascii="Arial" w:hAnsi="Arial" w:cs="Arial"/>
          <w:bCs/>
        </w:rPr>
      </w:pPr>
      <w:proofErr w:type="spellStart"/>
      <w:r>
        <w:rPr>
          <w:rFonts w:ascii="Arial" w:hAnsi="Arial" w:cs="Arial"/>
          <w:vertAlign w:val="superscript"/>
        </w:rPr>
        <w:t>h</w:t>
      </w:r>
      <w:r w:rsidR="00071932" w:rsidRPr="00B93EA2">
        <w:rPr>
          <w:rFonts w:ascii="Arial" w:hAnsi="Arial" w:cs="Arial"/>
          <w:bCs/>
        </w:rPr>
        <w:t>Pediatric</w:t>
      </w:r>
      <w:proofErr w:type="spellEnd"/>
      <w:r w:rsidR="00071932" w:rsidRPr="00B93EA2">
        <w:rPr>
          <w:rFonts w:ascii="Arial" w:hAnsi="Arial" w:cs="Arial"/>
          <w:bCs/>
        </w:rPr>
        <w:t xml:space="preserve"> Hematology and Oncology, Hospital for Children and Adolescents, Johann Wolfgang Goethe University, Frankfurt, Germany</w:t>
      </w:r>
    </w:p>
    <w:p w14:paraId="1E7D6151" w14:textId="3314139D" w:rsidR="000F7ED8" w:rsidRPr="00B93EA2" w:rsidRDefault="00AB0841" w:rsidP="00B93EA2">
      <w:pPr>
        <w:widowControl w:val="0"/>
        <w:spacing w:line="480" w:lineRule="auto"/>
        <w:outlineLvl w:val="0"/>
        <w:rPr>
          <w:rFonts w:ascii="Arial" w:hAnsi="Arial" w:cs="Arial"/>
          <w:bCs/>
        </w:rPr>
      </w:pPr>
      <w:proofErr w:type="spellStart"/>
      <w:r>
        <w:rPr>
          <w:rFonts w:ascii="Arial" w:hAnsi="Arial" w:cs="Arial"/>
          <w:bCs/>
          <w:vertAlign w:val="superscript"/>
        </w:rPr>
        <w:t>i</w:t>
      </w:r>
      <w:r w:rsidR="000F7ED8" w:rsidRPr="00B93EA2">
        <w:rPr>
          <w:rFonts w:ascii="Arial" w:hAnsi="Arial" w:cs="Arial"/>
          <w:bCs/>
        </w:rPr>
        <w:t>Department</w:t>
      </w:r>
      <w:proofErr w:type="spellEnd"/>
      <w:r w:rsidR="000F7ED8" w:rsidRPr="00B93EA2">
        <w:rPr>
          <w:rFonts w:ascii="Arial" w:hAnsi="Arial" w:cs="Arial"/>
          <w:bCs/>
        </w:rPr>
        <w:t xml:space="preserve"> of </w:t>
      </w:r>
      <w:proofErr w:type="spellStart"/>
      <w:r w:rsidR="000F7ED8" w:rsidRPr="00B93EA2">
        <w:rPr>
          <w:rFonts w:ascii="Arial" w:hAnsi="Arial" w:cs="Arial"/>
          <w:bCs/>
        </w:rPr>
        <w:t>Pediatrics</w:t>
      </w:r>
      <w:proofErr w:type="spellEnd"/>
      <w:r w:rsidR="000F7ED8" w:rsidRPr="00B93EA2">
        <w:rPr>
          <w:rFonts w:ascii="Arial" w:hAnsi="Arial" w:cs="Arial"/>
          <w:bCs/>
        </w:rPr>
        <w:t xml:space="preserve">, </w:t>
      </w:r>
      <w:proofErr w:type="spellStart"/>
      <w:r w:rsidR="000F7ED8" w:rsidRPr="00B93EA2">
        <w:rPr>
          <w:rFonts w:ascii="Arial" w:hAnsi="Arial" w:cs="Arial"/>
          <w:bCs/>
        </w:rPr>
        <w:t>Inselspital</w:t>
      </w:r>
      <w:proofErr w:type="spellEnd"/>
      <w:r w:rsidR="000F7ED8" w:rsidRPr="00B93EA2">
        <w:rPr>
          <w:rFonts w:ascii="Arial" w:hAnsi="Arial" w:cs="Arial"/>
          <w:bCs/>
        </w:rPr>
        <w:t>, Bern University Hospital, University of Bern, Bern, Switzerland</w:t>
      </w:r>
    </w:p>
    <w:p w14:paraId="628E44AB" w14:textId="753BC764" w:rsidR="008348FE" w:rsidRPr="00B93EA2" w:rsidRDefault="00AB0841" w:rsidP="00B93EA2">
      <w:pPr>
        <w:widowControl w:val="0"/>
        <w:spacing w:line="480" w:lineRule="auto"/>
        <w:outlineLvl w:val="0"/>
        <w:rPr>
          <w:rFonts w:ascii="Arial" w:hAnsi="Arial" w:cs="Arial"/>
        </w:rPr>
      </w:pPr>
      <w:proofErr w:type="spellStart"/>
      <w:r>
        <w:rPr>
          <w:rFonts w:ascii="Arial" w:hAnsi="Arial" w:cs="Arial"/>
          <w:bCs/>
          <w:vertAlign w:val="superscript"/>
        </w:rPr>
        <w:lastRenderedPageBreak/>
        <w:t>j</w:t>
      </w:r>
      <w:r w:rsidR="008348FE" w:rsidRPr="00B93EA2">
        <w:rPr>
          <w:rFonts w:ascii="Arial" w:hAnsi="Arial" w:cs="Arial"/>
          <w:bCs/>
        </w:rPr>
        <w:t>Division</w:t>
      </w:r>
      <w:proofErr w:type="spellEnd"/>
      <w:r w:rsidR="008348FE" w:rsidRPr="00B93EA2">
        <w:rPr>
          <w:rFonts w:ascii="Arial" w:hAnsi="Arial" w:cs="Arial"/>
          <w:bCs/>
        </w:rPr>
        <w:t xml:space="preserve"> of </w:t>
      </w:r>
      <w:proofErr w:type="spellStart"/>
      <w:r w:rsidR="008348FE" w:rsidRPr="00B93EA2">
        <w:rPr>
          <w:rFonts w:ascii="Arial" w:hAnsi="Arial" w:cs="Arial"/>
          <w:bCs/>
        </w:rPr>
        <w:t>Pediatric</w:t>
      </w:r>
      <w:proofErr w:type="spellEnd"/>
      <w:r w:rsidR="008348FE" w:rsidRPr="00B93EA2">
        <w:rPr>
          <w:rFonts w:ascii="Arial" w:hAnsi="Arial" w:cs="Arial"/>
          <w:bCs/>
        </w:rPr>
        <w:t xml:space="preserve"> Hematology/Oncology, Department of </w:t>
      </w:r>
      <w:proofErr w:type="spellStart"/>
      <w:r w:rsidR="008348FE" w:rsidRPr="00B93EA2">
        <w:rPr>
          <w:rFonts w:ascii="Arial" w:hAnsi="Arial" w:cs="Arial"/>
          <w:bCs/>
        </w:rPr>
        <w:t>Pediatrics</w:t>
      </w:r>
      <w:proofErr w:type="spellEnd"/>
      <w:r w:rsidR="008348FE" w:rsidRPr="00B93EA2">
        <w:rPr>
          <w:rFonts w:ascii="Arial" w:hAnsi="Arial" w:cs="Arial"/>
          <w:bCs/>
        </w:rPr>
        <w:t xml:space="preserve">, </w:t>
      </w:r>
      <w:proofErr w:type="spellStart"/>
      <w:r w:rsidR="008348FE" w:rsidRPr="00B93EA2">
        <w:rPr>
          <w:rFonts w:ascii="Arial" w:hAnsi="Arial" w:cs="Arial"/>
          <w:bCs/>
        </w:rPr>
        <w:t>Inselspital</w:t>
      </w:r>
      <w:proofErr w:type="spellEnd"/>
      <w:r w:rsidR="008348FE" w:rsidRPr="00B93EA2">
        <w:rPr>
          <w:rFonts w:ascii="Arial" w:hAnsi="Arial" w:cs="Arial"/>
          <w:bCs/>
        </w:rPr>
        <w:t>, Bern University Hospital, University of Bern, Bern, Switzerland</w:t>
      </w:r>
    </w:p>
    <w:p w14:paraId="211B5C24" w14:textId="0D31A8EB" w:rsidR="00297393" w:rsidRPr="00B93EA2" w:rsidRDefault="00AB0841" w:rsidP="00B93EA2">
      <w:pPr>
        <w:spacing w:line="480" w:lineRule="auto"/>
        <w:rPr>
          <w:rFonts w:ascii="Arial" w:hAnsi="Arial" w:cs="Arial"/>
          <w:bCs/>
        </w:rPr>
      </w:pPr>
      <w:proofErr w:type="spellStart"/>
      <w:r>
        <w:rPr>
          <w:rFonts w:ascii="Arial" w:hAnsi="Arial" w:cs="Arial"/>
          <w:bCs/>
          <w:vertAlign w:val="superscript"/>
          <w:lang w:val="en-CA"/>
        </w:rPr>
        <w:t>k</w:t>
      </w:r>
      <w:r w:rsidR="00297393" w:rsidRPr="00B93EA2">
        <w:rPr>
          <w:rFonts w:ascii="Arial" w:hAnsi="Arial" w:cs="Arial"/>
          <w:bCs/>
          <w:lang w:val="en-CA"/>
        </w:rPr>
        <w:t>Child</w:t>
      </w:r>
      <w:proofErr w:type="spellEnd"/>
      <w:r w:rsidR="00297393" w:rsidRPr="00B93EA2">
        <w:rPr>
          <w:rFonts w:ascii="Arial" w:hAnsi="Arial" w:cs="Arial"/>
          <w:bCs/>
          <w:lang w:val="en-CA"/>
        </w:rPr>
        <w:t xml:space="preserve"> Health Evaluative Sciences, The Hospital for Sick Children, 555 University Avenue, Toronto, Canada</w:t>
      </w:r>
    </w:p>
    <w:p w14:paraId="5F0F092C" w14:textId="0AFB6F6D" w:rsidR="00FA660C" w:rsidRPr="00B93EA2" w:rsidRDefault="00AB0841" w:rsidP="00B93EA2">
      <w:pPr>
        <w:spacing w:line="480" w:lineRule="auto"/>
        <w:rPr>
          <w:rFonts w:ascii="Arial" w:hAnsi="Arial" w:cs="Arial"/>
          <w:bCs/>
        </w:rPr>
      </w:pPr>
      <w:proofErr w:type="spellStart"/>
      <w:r>
        <w:rPr>
          <w:rFonts w:ascii="Arial" w:hAnsi="Arial" w:cs="Arial"/>
          <w:bCs/>
          <w:vertAlign w:val="superscript"/>
        </w:rPr>
        <w:t>l</w:t>
      </w:r>
      <w:r w:rsidR="00071932" w:rsidRPr="00B93EA2">
        <w:rPr>
          <w:rFonts w:ascii="Arial" w:hAnsi="Arial" w:cs="Arial"/>
          <w:bCs/>
        </w:rPr>
        <w:t>Infectious</w:t>
      </w:r>
      <w:proofErr w:type="spellEnd"/>
      <w:r w:rsidR="00071932" w:rsidRPr="00B93EA2">
        <w:rPr>
          <w:rFonts w:ascii="Arial" w:hAnsi="Arial" w:cs="Arial"/>
          <w:bCs/>
        </w:rPr>
        <w:t xml:space="preserve"> Diseases Unit, Department of </w:t>
      </w:r>
      <w:proofErr w:type="spellStart"/>
      <w:r w:rsidR="00071932" w:rsidRPr="00B93EA2">
        <w:rPr>
          <w:rFonts w:ascii="Arial" w:hAnsi="Arial" w:cs="Arial"/>
          <w:bCs/>
        </w:rPr>
        <w:t>Pediatrics</w:t>
      </w:r>
      <w:proofErr w:type="spellEnd"/>
      <w:r w:rsidR="00071932" w:rsidRPr="00B93EA2">
        <w:rPr>
          <w:rFonts w:ascii="Arial" w:hAnsi="Arial" w:cs="Arial"/>
          <w:bCs/>
        </w:rPr>
        <w:t xml:space="preserve">, </w:t>
      </w:r>
      <w:proofErr w:type="spellStart"/>
      <w:r w:rsidR="00071932" w:rsidRPr="00B93EA2">
        <w:rPr>
          <w:rFonts w:ascii="Arial" w:hAnsi="Arial" w:cs="Arial"/>
          <w:bCs/>
        </w:rPr>
        <w:t>Istituto</w:t>
      </w:r>
      <w:proofErr w:type="spellEnd"/>
      <w:r w:rsidR="00071932" w:rsidRPr="00B93EA2">
        <w:rPr>
          <w:rFonts w:ascii="Arial" w:hAnsi="Arial" w:cs="Arial"/>
          <w:bCs/>
        </w:rPr>
        <w:t xml:space="preserve"> </w:t>
      </w:r>
      <w:proofErr w:type="spellStart"/>
      <w:r w:rsidR="00071932" w:rsidRPr="00B93EA2">
        <w:rPr>
          <w:rFonts w:ascii="Arial" w:hAnsi="Arial" w:cs="Arial"/>
          <w:bCs/>
        </w:rPr>
        <w:t>Giannina</w:t>
      </w:r>
      <w:proofErr w:type="spellEnd"/>
      <w:r w:rsidR="00071932" w:rsidRPr="00B93EA2">
        <w:rPr>
          <w:rFonts w:ascii="Arial" w:hAnsi="Arial" w:cs="Arial"/>
          <w:bCs/>
        </w:rPr>
        <w:t xml:space="preserve"> </w:t>
      </w:r>
      <w:proofErr w:type="spellStart"/>
      <w:r w:rsidR="00071932" w:rsidRPr="00B93EA2">
        <w:rPr>
          <w:rFonts w:ascii="Arial" w:hAnsi="Arial" w:cs="Arial"/>
          <w:bCs/>
        </w:rPr>
        <w:t>Gaslini</w:t>
      </w:r>
      <w:proofErr w:type="spellEnd"/>
      <w:r w:rsidR="00071932" w:rsidRPr="00B93EA2">
        <w:rPr>
          <w:rFonts w:ascii="Arial" w:hAnsi="Arial" w:cs="Arial"/>
          <w:bCs/>
        </w:rPr>
        <w:t xml:space="preserve">, </w:t>
      </w:r>
      <w:r w:rsidR="00FA660C" w:rsidRPr="00B93EA2">
        <w:rPr>
          <w:rFonts w:ascii="Arial" w:hAnsi="Arial" w:cs="Arial"/>
          <w:bCs/>
        </w:rPr>
        <w:t>Genova, Italy</w:t>
      </w:r>
    </w:p>
    <w:p w14:paraId="5472DF28" w14:textId="28718FC4" w:rsidR="00071932" w:rsidRPr="00B93EA2" w:rsidRDefault="00AB0841" w:rsidP="00B93EA2">
      <w:pPr>
        <w:spacing w:line="480" w:lineRule="auto"/>
        <w:rPr>
          <w:rFonts w:ascii="Arial" w:hAnsi="Arial" w:cs="Arial"/>
          <w:bCs/>
        </w:rPr>
      </w:pPr>
      <w:proofErr w:type="spellStart"/>
      <w:r>
        <w:rPr>
          <w:rFonts w:ascii="Arial" w:hAnsi="Arial" w:cs="Arial"/>
          <w:bCs/>
          <w:vertAlign w:val="superscript"/>
        </w:rPr>
        <w:t>m</w:t>
      </w:r>
      <w:r w:rsidR="00071932" w:rsidRPr="00B93EA2">
        <w:rPr>
          <w:rFonts w:ascii="Arial" w:hAnsi="Arial" w:cs="Arial"/>
          <w:bCs/>
        </w:rPr>
        <w:t>Infectious</w:t>
      </w:r>
      <w:proofErr w:type="spellEnd"/>
      <w:r w:rsidR="00071932" w:rsidRPr="00B93EA2">
        <w:rPr>
          <w:rFonts w:ascii="Arial" w:hAnsi="Arial" w:cs="Arial"/>
          <w:bCs/>
        </w:rPr>
        <w:t xml:space="preserve"> Disease Research Program, Center for Bone Marrow Transplantation</w:t>
      </w:r>
      <w:r w:rsidR="00346259" w:rsidRPr="00B93EA2">
        <w:rPr>
          <w:rFonts w:ascii="Arial" w:hAnsi="Arial" w:cs="Arial"/>
          <w:bCs/>
        </w:rPr>
        <w:t xml:space="preserve"> and</w:t>
      </w:r>
      <w:r w:rsidR="00071932" w:rsidRPr="00B93EA2">
        <w:rPr>
          <w:rFonts w:ascii="Arial" w:hAnsi="Arial" w:cs="Arial"/>
          <w:bCs/>
        </w:rPr>
        <w:t xml:space="preserve"> Department of Pediatric Hematology/Oncology, University Children’s Hospital, Muenster, Germany</w:t>
      </w:r>
    </w:p>
    <w:p w14:paraId="4E132697" w14:textId="2B8996E1" w:rsidR="007C0C1C" w:rsidRPr="00B93EA2" w:rsidRDefault="00AB0841" w:rsidP="00B93EA2">
      <w:pPr>
        <w:spacing w:line="480" w:lineRule="auto"/>
        <w:rPr>
          <w:rFonts w:ascii="Arial" w:hAnsi="Arial" w:cs="Arial"/>
          <w:bCs/>
          <w:lang w:val="en-CA"/>
        </w:rPr>
      </w:pPr>
      <w:r>
        <w:rPr>
          <w:rFonts w:ascii="Arial" w:hAnsi="Arial" w:cs="Arial"/>
          <w:vertAlign w:val="superscript"/>
        </w:rPr>
        <w:t>n</w:t>
      </w:r>
      <w:r w:rsidR="007C0C1C" w:rsidRPr="00B93EA2">
        <w:rPr>
          <w:rFonts w:ascii="Arial" w:hAnsi="Arial" w:cs="Arial"/>
          <w:bCs/>
          <w:lang w:val="en-CA"/>
        </w:rPr>
        <w:t>Department of Pediatric Oncology, Princess Maxima Centre, Utrecht, Netherlands</w:t>
      </w:r>
    </w:p>
    <w:p w14:paraId="7F03B416" w14:textId="444AB4CF" w:rsidR="008D4932" w:rsidRPr="00B93EA2" w:rsidRDefault="00AB0841" w:rsidP="00B93EA2">
      <w:pPr>
        <w:spacing w:line="480" w:lineRule="auto"/>
        <w:rPr>
          <w:rFonts w:ascii="Arial" w:hAnsi="Arial" w:cs="Arial"/>
          <w:lang w:val="en-CA"/>
        </w:rPr>
      </w:pPr>
      <w:proofErr w:type="spellStart"/>
      <w:r>
        <w:rPr>
          <w:rFonts w:ascii="Arial" w:hAnsi="Arial" w:cs="Arial"/>
          <w:vertAlign w:val="superscript"/>
          <w:lang w:val="en-CA"/>
        </w:rPr>
        <w:t>o</w:t>
      </w:r>
      <w:r w:rsidR="008D4932" w:rsidRPr="00B93EA2">
        <w:rPr>
          <w:rFonts w:ascii="Arial" w:hAnsi="Arial" w:cs="Arial"/>
          <w:lang w:val="en-CA"/>
        </w:rPr>
        <w:t>Division</w:t>
      </w:r>
      <w:proofErr w:type="spellEnd"/>
      <w:r w:rsidR="008D4932" w:rsidRPr="00B93EA2">
        <w:rPr>
          <w:rFonts w:ascii="Arial" w:hAnsi="Arial" w:cs="Arial"/>
          <w:lang w:val="en-CA"/>
        </w:rPr>
        <w:t xml:space="preserve"> of Hematology/Oncology, Department of Pediatrics, Stanford University, Palo Alto, CA</w:t>
      </w:r>
    </w:p>
    <w:p w14:paraId="01E6B85E" w14:textId="274C885D" w:rsidR="00B93EA2" w:rsidRDefault="00AB0841" w:rsidP="00B93EA2">
      <w:pPr>
        <w:spacing w:line="480" w:lineRule="auto"/>
        <w:rPr>
          <w:rFonts w:ascii="Arial" w:hAnsi="Arial" w:cs="Arial"/>
          <w:bCs/>
        </w:rPr>
      </w:pPr>
      <w:proofErr w:type="spellStart"/>
      <w:r>
        <w:rPr>
          <w:rFonts w:ascii="Arial" w:hAnsi="Arial" w:cs="Arial"/>
          <w:bCs/>
          <w:vertAlign w:val="superscript"/>
        </w:rPr>
        <w:t>p</w:t>
      </w:r>
      <w:r w:rsidR="007C0C1C" w:rsidRPr="00B93EA2">
        <w:rPr>
          <w:rFonts w:ascii="Arial" w:hAnsi="Arial" w:cs="Arial"/>
          <w:bCs/>
        </w:rPr>
        <w:t>Leeds</w:t>
      </w:r>
      <w:proofErr w:type="spellEnd"/>
      <w:r w:rsidR="007C0C1C" w:rsidRPr="00B93EA2">
        <w:rPr>
          <w:rFonts w:ascii="Arial" w:hAnsi="Arial" w:cs="Arial"/>
          <w:bCs/>
        </w:rPr>
        <w:t xml:space="preserve"> Children’s Hospital, Leeds General Infirmary, Leeds Teaching Hospitals, NHS Trust, Leeds, United Kingdom </w:t>
      </w:r>
    </w:p>
    <w:p w14:paraId="0C78BBFF" w14:textId="7D017DCF" w:rsidR="007C0C1C" w:rsidRDefault="00AB0841" w:rsidP="00B93EA2">
      <w:pPr>
        <w:spacing w:line="480" w:lineRule="auto"/>
        <w:rPr>
          <w:rFonts w:ascii="Arial" w:hAnsi="Arial" w:cs="Arial"/>
          <w:bCs/>
        </w:rPr>
      </w:pPr>
      <w:proofErr w:type="spellStart"/>
      <w:r>
        <w:rPr>
          <w:rFonts w:ascii="Arial" w:hAnsi="Arial" w:cs="Arial"/>
          <w:bCs/>
          <w:vertAlign w:val="superscript"/>
        </w:rPr>
        <w:t>q</w:t>
      </w:r>
      <w:r w:rsidR="007C0C1C" w:rsidRPr="00B93EA2">
        <w:rPr>
          <w:rFonts w:ascii="Arial" w:hAnsi="Arial" w:cs="Arial"/>
          <w:bCs/>
        </w:rPr>
        <w:t>Centre</w:t>
      </w:r>
      <w:proofErr w:type="spellEnd"/>
      <w:r w:rsidR="007C0C1C" w:rsidRPr="00B93EA2">
        <w:rPr>
          <w:rFonts w:ascii="Arial" w:hAnsi="Arial" w:cs="Arial"/>
          <w:bCs/>
        </w:rPr>
        <w:t xml:space="preserve"> for Reviews and Dissemination, University of York, Yorkshire</w:t>
      </w:r>
      <w:r w:rsidR="00B93EA2">
        <w:rPr>
          <w:rFonts w:ascii="Arial" w:hAnsi="Arial" w:cs="Arial"/>
          <w:bCs/>
        </w:rPr>
        <w:t xml:space="preserve">, </w:t>
      </w:r>
      <w:r w:rsidR="00B93EA2" w:rsidRPr="00B93EA2">
        <w:rPr>
          <w:rFonts w:ascii="Arial" w:hAnsi="Arial" w:cs="Arial"/>
          <w:bCs/>
        </w:rPr>
        <w:t>United Kingdom</w:t>
      </w:r>
    </w:p>
    <w:p w14:paraId="2EBF3834" w14:textId="77D0C4EB" w:rsidR="00B93EA2" w:rsidRPr="00B93EA2" w:rsidRDefault="00AB0841" w:rsidP="00B93EA2">
      <w:pPr>
        <w:widowControl w:val="0"/>
        <w:spacing w:line="480" w:lineRule="auto"/>
        <w:outlineLvl w:val="0"/>
        <w:rPr>
          <w:rFonts w:ascii="Arial" w:hAnsi="Arial" w:cs="Arial"/>
        </w:rPr>
      </w:pPr>
      <w:r>
        <w:rPr>
          <w:rFonts w:ascii="Arial" w:hAnsi="Arial" w:cs="Arial"/>
          <w:vertAlign w:val="superscript"/>
          <w:lang w:val="en-GB"/>
        </w:rPr>
        <w:t>r</w:t>
      </w:r>
      <w:r w:rsidR="00B93EA2" w:rsidRPr="00B93EA2">
        <w:rPr>
          <w:rFonts w:ascii="Arial" w:hAnsi="Arial" w:cs="Arial"/>
          <w:lang w:val="en-CA"/>
        </w:rPr>
        <w:t>Department of Pharmacy</w:t>
      </w:r>
      <w:r w:rsidR="00B93EA2" w:rsidRPr="00B93EA2">
        <w:rPr>
          <w:rFonts w:ascii="Arial" w:hAnsi="Arial" w:cs="Arial"/>
        </w:rPr>
        <w:t>, The Hospital for Sick Children, and Leslie Dan Faculty of Pharmacy, University of Toronto, The Hospital for Sick Children, Toronto, ON, Canada</w:t>
      </w:r>
    </w:p>
    <w:p w14:paraId="75624C3B" w14:textId="6061CD1C" w:rsidR="007C0C1C" w:rsidRPr="00B93EA2" w:rsidRDefault="00AB0841" w:rsidP="00B93EA2">
      <w:pPr>
        <w:widowControl w:val="0"/>
        <w:spacing w:line="480" w:lineRule="auto"/>
        <w:outlineLvl w:val="0"/>
        <w:rPr>
          <w:rFonts w:ascii="Arial" w:hAnsi="Arial" w:cs="Arial"/>
        </w:rPr>
      </w:pPr>
      <w:proofErr w:type="spellStart"/>
      <w:r>
        <w:rPr>
          <w:rFonts w:ascii="Arial" w:hAnsi="Arial" w:cs="Arial"/>
          <w:vertAlign w:val="superscript"/>
        </w:rPr>
        <w:t>s</w:t>
      </w:r>
      <w:r w:rsidR="007C0C1C" w:rsidRPr="00B93EA2">
        <w:rPr>
          <w:rFonts w:ascii="Arial" w:hAnsi="Arial" w:cs="Arial"/>
        </w:rPr>
        <w:t>Division</w:t>
      </w:r>
      <w:proofErr w:type="spellEnd"/>
      <w:r w:rsidR="007C0C1C" w:rsidRPr="00B93EA2">
        <w:rPr>
          <w:rFonts w:ascii="Arial" w:hAnsi="Arial" w:cs="Arial"/>
        </w:rPr>
        <w:t xml:space="preserve"> of Haematology/Oncology, The Hospital for Sick Children, Toronto, ON, Canada</w:t>
      </w:r>
    </w:p>
    <w:p w14:paraId="61536BED" w14:textId="07FA283C" w:rsidR="009649E8" w:rsidRPr="00B93EA2" w:rsidRDefault="009649E8" w:rsidP="00B93EA2">
      <w:pPr>
        <w:widowControl w:val="0"/>
        <w:spacing w:line="480" w:lineRule="auto"/>
        <w:outlineLvl w:val="0"/>
        <w:rPr>
          <w:rFonts w:ascii="Arial" w:hAnsi="Arial" w:cs="Arial"/>
        </w:rPr>
      </w:pPr>
    </w:p>
    <w:p w14:paraId="39438A77" w14:textId="3CADC6C0" w:rsidR="00A75F31" w:rsidRPr="00B93EA2" w:rsidRDefault="00A75F31" w:rsidP="00B93EA2">
      <w:pPr>
        <w:widowControl w:val="0"/>
        <w:spacing w:line="480" w:lineRule="auto"/>
        <w:outlineLvl w:val="0"/>
        <w:rPr>
          <w:rFonts w:ascii="Arial" w:hAnsi="Arial" w:cs="Arial"/>
        </w:rPr>
      </w:pPr>
    </w:p>
    <w:p w14:paraId="0FBBCF38" w14:textId="4BE6F5B7" w:rsidR="000108CB" w:rsidRPr="00B93EA2" w:rsidRDefault="000108CB" w:rsidP="00B93EA2">
      <w:pPr>
        <w:widowControl w:val="0"/>
        <w:spacing w:line="480" w:lineRule="auto"/>
        <w:outlineLvl w:val="0"/>
        <w:rPr>
          <w:rFonts w:ascii="Arial" w:hAnsi="Arial" w:cs="Arial"/>
          <w:bCs/>
          <w:lang w:val="en-CA"/>
        </w:rPr>
      </w:pPr>
      <w:r w:rsidRPr="00B93EA2">
        <w:rPr>
          <w:rFonts w:ascii="Arial" w:hAnsi="Arial" w:cs="Arial"/>
          <w:b/>
          <w:lang w:val="en-CA"/>
        </w:rPr>
        <w:t>Running Head:</w:t>
      </w:r>
      <w:r w:rsidRPr="00B93EA2">
        <w:rPr>
          <w:rFonts w:ascii="Arial" w:hAnsi="Arial" w:cs="Arial"/>
          <w:bCs/>
          <w:lang w:val="en-CA"/>
        </w:rPr>
        <w:t xml:space="preserve"> </w:t>
      </w:r>
      <w:r w:rsidRPr="00B93EA2">
        <w:rPr>
          <w:rFonts w:ascii="Arial" w:eastAsia="Calibri" w:hAnsi="Arial" w:cs="Arial"/>
          <w:i/>
        </w:rPr>
        <w:t xml:space="preserve">C. </w:t>
      </w:r>
      <w:r w:rsidRPr="00B93EA2">
        <w:rPr>
          <w:rFonts w:ascii="Arial" w:eastAsia="Calibri" w:hAnsi="Arial" w:cs="Arial"/>
          <w:i/>
          <w:lang w:val="en-CA"/>
        </w:rPr>
        <w:t xml:space="preserve">difficile </w:t>
      </w:r>
      <w:r w:rsidRPr="00B93EA2">
        <w:rPr>
          <w:rFonts w:ascii="Arial" w:eastAsia="Calibri" w:hAnsi="Arial" w:cs="Arial"/>
          <w:iCs/>
          <w:lang w:val="en-CA"/>
        </w:rPr>
        <w:t>in pediatric cancer</w:t>
      </w:r>
    </w:p>
    <w:p w14:paraId="57E95600" w14:textId="77777777" w:rsidR="00A243CD" w:rsidRPr="00B93EA2" w:rsidRDefault="00A243CD" w:rsidP="00B93EA2">
      <w:pPr>
        <w:widowControl w:val="0"/>
        <w:spacing w:line="480" w:lineRule="auto"/>
        <w:outlineLvl w:val="0"/>
        <w:rPr>
          <w:rFonts w:ascii="Arial" w:hAnsi="Arial" w:cs="Arial"/>
        </w:rPr>
      </w:pPr>
    </w:p>
    <w:p w14:paraId="103B4264" w14:textId="77777777" w:rsidR="00A75F31" w:rsidRPr="00B93EA2" w:rsidRDefault="00A75F31" w:rsidP="00B93EA2">
      <w:pPr>
        <w:widowControl w:val="0"/>
        <w:spacing w:line="480" w:lineRule="auto"/>
        <w:outlineLvl w:val="0"/>
        <w:rPr>
          <w:rFonts w:ascii="Arial" w:hAnsi="Arial" w:cs="Arial"/>
          <w:b/>
          <w:lang w:val="en-CA"/>
        </w:rPr>
      </w:pPr>
      <w:r w:rsidRPr="00B93EA2">
        <w:rPr>
          <w:rFonts w:ascii="Arial" w:hAnsi="Arial" w:cs="Arial"/>
          <w:b/>
          <w:lang w:val="en-CA"/>
        </w:rPr>
        <w:lastRenderedPageBreak/>
        <w:t>Corresponding Author:</w:t>
      </w:r>
    </w:p>
    <w:p w14:paraId="4C6E9E31" w14:textId="77777777" w:rsidR="00A75F31" w:rsidRPr="00B93EA2" w:rsidRDefault="00A75F31" w:rsidP="00B93EA2">
      <w:pPr>
        <w:widowControl w:val="0"/>
        <w:spacing w:line="480" w:lineRule="auto"/>
        <w:outlineLvl w:val="0"/>
        <w:rPr>
          <w:rFonts w:ascii="Arial" w:hAnsi="Arial" w:cs="Arial"/>
          <w:bCs/>
          <w:lang w:val="en-CA"/>
        </w:rPr>
      </w:pPr>
      <w:r w:rsidRPr="00B93EA2">
        <w:rPr>
          <w:rFonts w:ascii="Arial" w:hAnsi="Arial" w:cs="Arial"/>
          <w:bCs/>
          <w:lang w:val="en-CA"/>
        </w:rPr>
        <w:t>Lillian Sung MD, PhD</w:t>
      </w:r>
    </w:p>
    <w:p w14:paraId="4AB7898E" w14:textId="77777777" w:rsidR="00A75F31" w:rsidRPr="00B93EA2" w:rsidRDefault="00A75F31" w:rsidP="00B93EA2">
      <w:pPr>
        <w:widowControl w:val="0"/>
        <w:spacing w:line="480" w:lineRule="auto"/>
        <w:outlineLvl w:val="0"/>
        <w:rPr>
          <w:rFonts w:ascii="Arial" w:hAnsi="Arial" w:cs="Arial"/>
          <w:bCs/>
          <w:lang w:val="en-CA"/>
        </w:rPr>
      </w:pPr>
      <w:r w:rsidRPr="00B93EA2">
        <w:rPr>
          <w:rFonts w:ascii="Arial" w:hAnsi="Arial" w:cs="Arial"/>
          <w:bCs/>
          <w:lang w:val="en-CA"/>
        </w:rPr>
        <w:t>Division of Haematology/Oncology</w:t>
      </w:r>
    </w:p>
    <w:p w14:paraId="7E24D88F" w14:textId="77777777" w:rsidR="00A75F31" w:rsidRPr="00B93EA2" w:rsidRDefault="00A75F31" w:rsidP="00B93EA2">
      <w:pPr>
        <w:widowControl w:val="0"/>
        <w:spacing w:line="480" w:lineRule="auto"/>
        <w:outlineLvl w:val="0"/>
        <w:rPr>
          <w:rFonts w:ascii="Arial" w:hAnsi="Arial" w:cs="Arial"/>
          <w:bCs/>
          <w:lang w:val="en-CA"/>
        </w:rPr>
      </w:pPr>
      <w:r w:rsidRPr="00B93EA2">
        <w:rPr>
          <w:rFonts w:ascii="Arial" w:hAnsi="Arial" w:cs="Arial"/>
          <w:bCs/>
          <w:lang w:val="en-CA"/>
        </w:rPr>
        <w:t>The Hospital for Sick Children</w:t>
      </w:r>
    </w:p>
    <w:p w14:paraId="6694ED31" w14:textId="77777777" w:rsidR="00A75F31" w:rsidRPr="00B93EA2" w:rsidRDefault="00A75F31" w:rsidP="00B93EA2">
      <w:pPr>
        <w:widowControl w:val="0"/>
        <w:spacing w:line="480" w:lineRule="auto"/>
        <w:outlineLvl w:val="0"/>
        <w:rPr>
          <w:rFonts w:ascii="Arial" w:hAnsi="Arial" w:cs="Arial"/>
          <w:bCs/>
          <w:lang w:val="en-CA"/>
        </w:rPr>
      </w:pPr>
      <w:r w:rsidRPr="00B93EA2">
        <w:rPr>
          <w:rFonts w:ascii="Arial" w:hAnsi="Arial" w:cs="Arial"/>
          <w:bCs/>
          <w:lang w:val="en-CA"/>
        </w:rPr>
        <w:t>555 University Avenue, Toronto, Ontario, M5G1X8</w:t>
      </w:r>
    </w:p>
    <w:p w14:paraId="7A5C6BC1" w14:textId="77777777" w:rsidR="00A75F31" w:rsidRPr="00B93EA2" w:rsidRDefault="00A75F31" w:rsidP="00B93EA2">
      <w:pPr>
        <w:widowControl w:val="0"/>
        <w:spacing w:line="480" w:lineRule="auto"/>
        <w:outlineLvl w:val="0"/>
        <w:rPr>
          <w:rFonts w:ascii="Arial" w:hAnsi="Arial" w:cs="Arial"/>
          <w:bCs/>
          <w:lang w:val="en-CA"/>
        </w:rPr>
      </w:pPr>
      <w:r w:rsidRPr="00B93EA2">
        <w:rPr>
          <w:rFonts w:ascii="Arial" w:hAnsi="Arial" w:cs="Arial"/>
          <w:bCs/>
          <w:lang w:val="en-CA"/>
        </w:rPr>
        <w:t>Telephone: 416-813-5287</w:t>
      </w:r>
    </w:p>
    <w:p w14:paraId="469ECE16" w14:textId="77777777" w:rsidR="00A75F31" w:rsidRPr="00B93EA2" w:rsidRDefault="00A75F31" w:rsidP="00B93EA2">
      <w:pPr>
        <w:widowControl w:val="0"/>
        <w:spacing w:line="480" w:lineRule="auto"/>
        <w:outlineLvl w:val="0"/>
        <w:rPr>
          <w:rFonts w:ascii="Arial" w:hAnsi="Arial" w:cs="Arial"/>
          <w:bCs/>
          <w:lang w:val="fr-CA"/>
        </w:rPr>
      </w:pPr>
      <w:r w:rsidRPr="00B93EA2">
        <w:rPr>
          <w:rFonts w:ascii="Arial" w:hAnsi="Arial" w:cs="Arial"/>
          <w:bCs/>
          <w:lang w:val="fr-CA"/>
        </w:rPr>
        <w:t>Fax: 416-813-5979</w:t>
      </w:r>
    </w:p>
    <w:p w14:paraId="55550F50" w14:textId="21963A0B" w:rsidR="00A75F31" w:rsidRPr="00B93EA2" w:rsidRDefault="00A75F31" w:rsidP="00B93EA2">
      <w:pPr>
        <w:widowControl w:val="0"/>
        <w:spacing w:line="480" w:lineRule="auto"/>
        <w:outlineLvl w:val="0"/>
        <w:rPr>
          <w:rFonts w:ascii="Arial" w:hAnsi="Arial" w:cs="Arial"/>
          <w:bCs/>
          <w:u w:val="single"/>
          <w:lang w:val="fr-CA"/>
        </w:rPr>
      </w:pPr>
      <w:r w:rsidRPr="00B93EA2">
        <w:rPr>
          <w:rFonts w:ascii="Arial" w:hAnsi="Arial" w:cs="Arial"/>
          <w:bCs/>
          <w:lang w:val="fr-CA"/>
        </w:rPr>
        <w:t xml:space="preserve">Email: </w:t>
      </w:r>
      <w:r w:rsidR="00A243CD" w:rsidRPr="00B93EA2">
        <w:rPr>
          <w:rStyle w:val="Hyperlink"/>
          <w:rFonts w:ascii="Arial" w:hAnsi="Arial" w:cs="Arial"/>
          <w:bCs/>
          <w:lang w:val="en-CA"/>
        </w:rPr>
        <w:t>Lillian.sung@sickkids.ca</w:t>
      </w:r>
      <w:hyperlink r:id="rId7" w:history="1"/>
    </w:p>
    <w:p w14:paraId="212829CD" w14:textId="77777777" w:rsidR="00A75F31" w:rsidRPr="00B93EA2" w:rsidRDefault="00A75F31" w:rsidP="00B93EA2">
      <w:pPr>
        <w:widowControl w:val="0"/>
        <w:spacing w:line="480" w:lineRule="auto"/>
        <w:outlineLvl w:val="0"/>
        <w:rPr>
          <w:rFonts w:ascii="Arial" w:hAnsi="Arial" w:cs="Arial"/>
          <w:bCs/>
          <w:lang w:val="fr-CA"/>
        </w:rPr>
      </w:pPr>
    </w:p>
    <w:p w14:paraId="02B9921E" w14:textId="08F6AD61" w:rsidR="00A243CD" w:rsidRPr="00B93EA2" w:rsidRDefault="00A243CD" w:rsidP="00B93EA2">
      <w:pPr>
        <w:widowControl w:val="0"/>
        <w:spacing w:line="480" w:lineRule="auto"/>
        <w:outlineLvl w:val="0"/>
        <w:rPr>
          <w:rFonts w:ascii="Arial" w:hAnsi="Arial" w:cs="Arial"/>
          <w:bCs/>
          <w:lang w:val="en-CA"/>
        </w:rPr>
      </w:pPr>
    </w:p>
    <w:p w14:paraId="14E2AD44" w14:textId="77777777" w:rsidR="00BF1AF4" w:rsidRDefault="00BF1AF4" w:rsidP="001F30FE">
      <w:pPr>
        <w:spacing w:line="480" w:lineRule="auto"/>
        <w:rPr>
          <w:rFonts w:ascii="Arial" w:eastAsia="Calibri" w:hAnsi="Arial" w:cs="Arial"/>
          <w:b/>
          <w:bCs/>
          <w:iCs/>
        </w:rPr>
      </w:pPr>
    </w:p>
    <w:p w14:paraId="2A54265E" w14:textId="77777777" w:rsidR="00BF1AF4" w:rsidRDefault="00BF1AF4" w:rsidP="001F30FE">
      <w:pPr>
        <w:spacing w:line="480" w:lineRule="auto"/>
        <w:rPr>
          <w:rFonts w:ascii="Arial" w:eastAsia="Calibri" w:hAnsi="Arial" w:cs="Arial"/>
          <w:b/>
          <w:bCs/>
          <w:iCs/>
        </w:rPr>
      </w:pPr>
    </w:p>
    <w:p w14:paraId="285EF28D" w14:textId="77777777" w:rsidR="00BF1AF4" w:rsidRDefault="00BF1AF4" w:rsidP="001F30FE">
      <w:pPr>
        <w:spacing w:line="480" w:lineRule="auto"/>
        <w:rPr>
          <w:rFonts w:ascii="Arial" w:eastAsia="Calibri" w:hAnsi="Arial" w:cs="Arial"/>
          <w:b/>
          <w:bCs/>
          <w:iCs/>
        </w:rPr>
      </w:pPr>
    </w:p>
    <w:p w14:paraId="58898362" w14:textId="77777777" w:rsidR="00BF1AF4" w:rsidRDefault="00BF1AF4" w:rsidP="001F30FE">
      <w:pPr>
        <w:spacing w:line="480" w:lineRule="auto"/>
        <w:rPr>
          <w:rFonts w:ascii="Arial" w:eastAsia="Calibri" w:hAnsi="Arial" w:cs="Arial"/>
          <w:b/>
          <w:bCs/>
          <w:iCs/>
        </w:rPr>
      </w:pPr>
    </w:p>
    <w:p w14:paraId="530C0ABD" w14:textId="77777777" w:rsidR="00BF1AF4" w:rsidRDefault="00BF1AF4" w:rsidP="001F30FE">
      <w:pPr>
        <w:spacing w:line="480" w:lineRule="auto"/>
        <w:rPr>
          <w:rFonts w:ascii="Arial" w:eastAsia="Calibri" w:hAnsi="Arial" w:cs="Arial"/>
          <w:b/>
          <w:bCs/>
          <w:iCs/>
        </w:rPr>
      </w:pPr>
    </w:p>
    <w:p w14:paraId="21E06848" w14:textId="77777777" w:rsidR="00BF1AF4" w:rsidRDefault="00BF1AF4" w:rsidP="001F30FE">
      <w:pPr>
        <w:spacing w:line="480" w:lineRule="auto"/>
        <w:rPr>
          <w:rFonts w:ascii="Arial" w:eastAsia="Calibri" w:hAnsi="Arial" w:cs="Arial"/>
          <w:b/>
          <w:bCs/>
          <w:iCs/>
        </w:rPr>
      </w:pPr>
    </w:p>
    <w:p w14:paraId="0A7F366A" w14:textId="77777777" w:rsidR="00730FAD" w:rsidRDefault="00730FAD" w:rsidP="001F30FE">
      <w:pPr>
        <w:spacing w:line="480" w:lineRule="auto"/>
        <w:rPr>
          <w:rFonts w:ascii="Arial" w:eastAsia="Calibri" w:hAnsi="Arial" w:cs="Arial"/>
          <w:b/>
          <w:bCs/>
          <w:iCs/>
        </w:rPr>
      </w:pPr>
    </w:p>
    <w:p w14:paraId="72FB9902" w14:textId="77777777" w:rsidR="009A4618" w:rsidRDefault="009A4618" w:rsidP="001F30FE">
      <w:pPr>
        <w:spacing w:line="480" w:lineRule="auto"/>
        <w:rPr>
          <w:rFonts w:ascii="Arial" w:eastAsia="Calibri" w:hAnsi="Arial" w:cs="Arial"/>
          <w:b/>
          <w:bCs/>
          <w:iCs/>
        </w:rPr>
      </w:pPr>
    </w:p>
    <w:p w14:paraId="178530EF" w14:textId="77777777" w:rsidR="009A4618" w:rsidRDefault="009A4618" w:rsidP="001F30FE">
      <w:pPr>
        <w:spacing w:line="480" w:lineRule="auto"/>
        <w:rPr>
          <w:rFonts w:ascii="Arial" w:eastAsia="Calibri" w:hAnsi="Arial" w:cs="Arial"/>
          <w:b/>
          <w:bCs/>
          <w:iCs/>
        </w:rPr>
      </w:pPr>
    </w:p>
    <w:p w14:paraId="4D050C1E" w14:textId="77777777" w:rsidR="009A4618" w:rsidRDefault="009A4618" w:rsidP="001F30FE">
      <w:pPr>
        <w:spacing w:line="480" w:lineRule="auto"/>
        <w:rPr>
          <w:rFonts w:ascii="Arial" w:eastAsia="Calibri" w:hAnsi="Arial" w:cs="Arial"/>
          <w:b/>
          <w:bCs/>
          <w:iCs/>
        </w:rPr>
      </w:pPr>
    </w:p>
    <w:p w14:paraId="29055798" w14:textId="77777777" w:rsidR="009A4618" w:rsidRDefault="009A4618" w:rsidP="001F30FE">
      <w:pPr>
        <w:spacing w:line="480" w:lineRule="auto"/>
        <w:rPr>
          <w:rFonts w:ascii="Arial" w:eastAsia="Calibri" w:hAnsi="Arial" w:cs="Arial"/>
          <w:b/>
          <w:bCs/>
          <w:iCs/>
        </w:rPr>
      </w:pPr>
    </w:p>
    <w:p w14:paraId="4E64735D" w14:textId="77777777" w:rsidR="009A4618" w:rsidRDefault="009A4618" w:rsidP="001F30FE">
      <w:pPr>
        <w:spacing w:line="480" w:lineRule="auto"/>
        <w:rPr>
          <w:rFonts w:ascii="Arial" w:eastAsia="Calibri" w:hAnsi="Arial" w:cs="Arial"/>
          <w:b/>
          <w:bCs/>
          <w:iCs/>
        </w:rPr>
      </w:pPr>
    </w:p>
    <w:p w14:paraId="73273D04" w14:textId="77777777" w:rsidR="009A4618" w:rsidRDefault="009A4618" w:rsidP="001F30FE">
      <w:pPr>
        <w:spacing w:line="480" w:lineRule="auto"/>
        <w:rPr>
          <w:rFonts w:ascii="Arial" w:eastAsia="Calibri" w:hAnsi="Arial" w:cs="Arial"/>
          <w:b/>
          <w:bCs/>
          <w:iCs/>
        </w:rPr>
      </w:pPr>
    </w:p>
    <w:p w14:paraId="72CD86A1" w14:textId="7EAAA274" w:rsidR="00C019AA" w:rsidRPr="001F30FE" w:rsidRDefault="009D348B" w:rsidP="001F30FE">
      <w:pPr>
        <w:spacing w:line="480" w:lineRule="auto"/>
        <w:rPr>
          <w:rFonts w:ascii="Arial" w:hAnsi="Arial" w:cs="Arial"/>
          <w:color w:val="2A2A2A"/>
          <w:highlight w:val="yellow"/>
          <w:shd w:val="clear" w:color="auto" w:fill="FFFFFF"/>
        </w:rPr>
      </w:pPr>
      <w:r w:rsidRPr="00B93EA2">
        <w:rPr>
          <w:rFonts w:ascii="Arial" w:eastAsia="Calibri" w:hAnsi="Arial" w:cs="Arial"/>
          <w:b/>
          <w:bCs/>
          <w:iCs/>
        </w:rPr>
        <w:lastRenderedPageBreak/>
        <w:t>Abstract</w:t>
      </w:r>
    </w:p>
    <w:p w14:paraId="278EB47D" w14:textId="779D9ECE" w:rsidR="00C019AA" w:rsidRPr="00B93EA2" w:rsidRDefault="00C008A3" w:rsidP="00B93EA2">
      <w:pPr>
        <w:spacing w:line="480" w:lineRule="auto"/>
        <w:rPr>
          <w:rFonts w:ascii="Arial" w:hAnsi="Arial" w:cs="Arial"/>
          <w:lang w:val="en-CA"/>
        </w:rPr>
      </w:pPr>
      <w:r>
        <w:rPr>
          <w:rFonts w:ascii="Arial" w:eastAsia="Calibri" w:hAnsi="Arial" w:cs="Arial"/>
          <w:b/>
          <w:bCs/>
          <w:iCs/>
        </w:rPr>
        <w:t>Background</w:t>
      </w:r>
      <w:r w:rsidR="00C019AA" w:rsidRPr="00B93EA2">
        <w:rPr>
          <w:rFonts w:ascii="Arial" w:eastAsia="Calibri" w:hAnsi="Arial" w:cs="Arial"/>
          <w:b/>
          <w:bCs/>
          <w:iCs/>
        </w:rPr>
        <w:t xml:space="preserve">: </w:t>
      </w:r>
      <w:r w:rsidR="00E20E68" w:rsidRPr="00B93EA2">
        <w:rPr>
          <w:rFonts w:ascii="Arial" w:eastAsia="Calibri" w:hAnsi="Arial" w:cs="Arial"/>
          <w:iCs/>
        </w:rPr>
        <w:t>Epidemiology of</w:t>
      </w:r>
      <w:r w:rsidR="00E20E68" w:rsidRPr="00B93EA2">
        <w:rPr>
          <w:rFonts w:ascii="Arial" w:eastAsia="Calibri" w:hAnsi="Arial" w:cs="Arial"/>
          <w:b/>
          <w:bCs/>
          <w:iCs/>
        </w:rPr>
        <w:t xml:space="preserve"> </w:t>
      </w:r>
      <w:r w:rsidR="00E20E68" w:rsidRPr="00B93EA2">
        <w:rPr>
          <w:rFonts w:ascii="Arial" w:eastAsia="Calibri" w:hAnsi="Arial" w:cs="Arial"/>
          <w:i/>
        </w:rPr>
        <w:t xml:space="preserve">Clostridioides </w:t>
      </w:r>
      <w:r w:rsidR="00E20E68" w:rsidRPr="00B93EA2">
        <w:rPr>
          <w:rFonts w:ascii="Arial" w:eastAsia="Calibri" w:hAnsi="Arial" w:cs="Arial"/>
          <w:i/>
          <w:lang w:val="en-CA"/>
        </w:rPr>
        <w:t>difficile</w:t>
      </w:r>
      <w:r w:rsidR="00E20E68" w:rsidRPr="00B93EA2">
        <w:rPr>
          <w:rFonts w:ascii="Arial" w:hAnsi="Arial" w:cs="Arial"/>
          <w:lang w:val="en-CA"/>
        </w:rPr>
        <w:t xml:space="preserve"> infection (CDI) in pediatric cancer patients is uncertain. </w:t>
      </w:r>
      <w:r w:rsidR="006633F1" w:rsidRPr="00B93EA2">
        <w:rPr>
          <w:rFonts w:ascii="Arial" w:hAnsi="Arial" w:cs="Arial"/>
          <w:lang w:val="en-CA"/>
        </w:rPr>
        <w:t>The p</w:t>
      </w:r>
      <w:r w:rsidR="00C019AA" w:rsidRPr="00B93EA2">
        <w:rPr>
          <w:rFonts w:ascii="Arial" w:hAnsi="Arial" w:cs="Arial"/>
          <w:lang w:val="en-CA"/>
        </w:rPr>
        <w:t xml:space="preserve">rimary objective was to describe the prevalence of </w:t>
      </w:r>
      <w:r w:rsidR="006633F1" w:rsidRPr="00B93EA2">
        <w:rPr>
          <w:rFonts w:ascii="Arial" w:hAnsi="Arial" w:cs="Arial"/>
          <w:lang w:val="en-CA"/>
        </w:rPr>
        <w:t xml:space="preserve">CDI outcomes </w:t>
      </w:r>
      <w:r w:rsidR="00C019AA" w:rsidRPr="00B93EA2">
        <w:rPr>
          <w:rFonts w:ascii="Arial" w:hAnsi="Arial" w:cs="Arial"/>
          <w:lang w:val="en-CA"/>
        </w:rPr>
        <w:t xml:space="preserve">among pediatric patients </w:t>
      </w:r>
      <w:r w:rsidR="00737B2C" w:rsidRPr="00B93EA2">
        <w:rPr>
          <w:rFonts w:ascii="Arial" w:hAnsi="Arial" w:cs="Arial"/>
          <w:lang w:val="en-CA"/>
        </w:rPr>
        <w:t>receiving cancer treatments</w:t>
      </w:r>
      <w:r w:rsidR="00C019AA" w:rsidRPr="00B93EA2">
        <w:rPr>
          <w:rFonts w:ascii="Arial" w:hAnsi="Arial" w:cs="Arial"/>
          <w:lang w:val="en-CA"/>
        </w:rPr>
        <w:t xml:space="preserve">. Secondary objectives were to </w:t>
      </w:r>
      <w:r w:rsidR="00A2380D" w:rsidRPr="00B93EA2">
        <w:rPr>
          <w:rFonts w:ascii="Arial" w:hAnsi="Arial" w:cs="Arial"/>
          <w:lang w:val="en-CA"/>
        </w:rPr>
        <w:t xml:space="preserve">describe clinical features of CDI, </w:t>
      </w:r>
      <w:r w:rsidR="00C019AA" w:rsidRPr="00B93EA2">
        <w:rPr>
          <w:rFonts w:ascii="Arial" w:hAnsi="Arial" w:cs="Arial"/>
          <w:lang w:val="en-CA"/>
        </w:rPr>
        <w:t xml:space="preserve">propose a definition of severe CDI and to determine risk factors for CDI clinical outcomes. </w:t>
      </w:r>
    </w:p>
    <w:p w14:paraId="59DC396B" w14:textId="0D2DE25D" w:rsidR="00C019AA" w:rsidRPr="00B93EA2" w:rsidRDefault="00C019AA" w:rsidP="00B93EA2">
      <w:pPr>
        <w:spacing w:line="480" w:lineRule="auto"/>
        <w:rPr>
          <w:rFonts w:ascii="Arial" w:hAnsi="Arial" w:cs="Arial"/>
          <w:lang w:val="en-CA"/>
        </w:rPr>
      </w:pPr>
      <w:r w:rsidRPr="00B93EA2">
        <w:rPr>
          <w:rFonts w:ascii="Arial" w:eastAsia="Calibri" w:hAnsi="Arial" w:cs="Arial"/>
          <w:b/>
          <w:bCs/>
          <w:iCs/>
        </w:rPr>
        <w:t>Methods:</w:t>
      </w:r>
      <w:r w:rsidRPr="00B93EA2">
        <w:rPr>
          <w:rFonts w:ascii="Arial" w:hAnsi="Arial" w:cs="Arial"/>
          <w:iCs/>
          <w:lang w:val="en-CA"/>
        </w:rPr>
        <w:t xml:space="preserve"> </w:t>
      </w:r>
      <w:r w:rsidR="00A2380D" w:rsidRPr="00B93EA2">
        <w:rPr>
          <w:rFonts w:ascii="Arial" w:hAnsi="Arial" w:cs="Arial"/>
          <w:iCs/>
          <w:lang w:val="en-CA"/>
        </w:rPr>
        <w:t>A</w:t>
      </w:r>
      <w:r w:rsidRPr="00B93EA2">
        <w:rPr>
          <w:rFonts w:ascii="Arial" w:hAnsi="Arial" w:cs="Arial"/>
          <w:iCs/>
          <w:lang w:val="en-CA"/>
        </w:rPr>
        <w:t xml:space="preserve"> multi-center retrospective cohort study that included pediatric patients </w:t>
      </w:r>
      <w:r w:rsidR="00A2380D" w:rsidRPr="00B93EA2">
        <w:rPr>
          <w:rFonts w:ascii="Arial" w:hAnsi="Arial" w:cs="Arial"/>
          <w:iCs/>
          <w:lang w:val="en-CA"/>
        </w:rPr>
        <w:t>(</w:t>
      </w:r>
      <w:r w:rsidR="00033EB3" w:rsidRPr="00B93EA2">
        <w:rPr>
          <w:rFonts w:ascii="Arial" w:hAnsi="Arial" w:cs="Arial"/>
          <w:iCs/>
          <w:lang w:val="en-CA"/>
        </w:rPr>
        <w:t>1</w:t>
      </w:r>
      <w:r w:rsidR="00A2380D" w:rsidRPr="00B93EA2">
        <w:rPr>
          <w:rFonts w:ascii="Arial" w:hAnsi="Arial" w:cs="Arial"/>
          <w:iCs/>
          <w:lang w:val="en-CA"/>
        </w:rPr>
        <w:t>-</w:t>
      </w:r>
      <w:r w:rsidR="00033EB3" w:rsidRPr="00B93EA2">
        <w:rPr>
          <w:rFonts w:ascii="Arial" w:hAnsi="Arial" w:cs="Arial"/>
          <w:iCs/>
          <w:lang w:val="en-CA"/>
        </w:rPr>
        <w:t>18 years of age</w:t>
      </w:r>
      <w:r w:rsidR="00A2380D" w:rsidRPr="00B93EA2">
        <w:rPr>
          <w:rFonts w:ascii="Arial" w:hAnsi="Arial" w:cs="Arial"/>
          <w:iCs/>
          <w:lang w:val="en-CA"/>
        </w:rPr>
        <w:t>)</w:t>
      </w:r>
      <w:r w:rsidR="00033EB3" w:rsidRPr="00B93EA2">
        <w:rPr>
          <w:rFonts w:ascii="Arial" w:hAnsi="Arial" w:cs="Arial"/>
          <w:iCs/>
          <w:lang w:val="en-CA"/>
        </w:rPr>
        <w:t xml:space="preserve"> </w:t>
      </w:r>
      <w:r w:rsidR="00A00210" w:rsidRPr="00B93EA2">
        <w:rPr>
          <w:rFonts w:ascii="Arial" w:hAnsi="Arial" w:cs="Arial"/>
          <w:iCs/>
          <w:lang w:val="en-CA"/>
        </w:rPr>
        <w:t>receiving cancer treatments</w:t>
      </w:r>
      <w:r w:rsidR="00346259" w:rsidRPr="00B93EA2">
        <w:rPr>
          <w:rFonts w:ascii="Arial" w:hAnsi="Arial" w:cs="Arial"/>
          <w:iCs/>
          <w:lang w:val="en-CA"/>
        </w:rPr>
        <w:t xml:space="preserve"> </w:t>
      </w:r>
      <w:r w:rsidR="00BB71CB" w:rsidRPr="00B93EA2">
        <w:rPr>
          <w:rFonts w:ascii="Arial" w:hAnsi="Arial" w:cs="Arial"/>
          <w:iCs/>
          <w:lang w:val="en-CA"/>
        </w:rPr>
        <w:t>with CDI</w:t>
      </w:r>
      <w:r w:rsidR="00BB71CB" w:rsidRPr="00B93EA2">
        <w:rPr>
          <w:rFonts w:ascii="Arial" w:hAnsi="Arial" w:cs="Arial"/>
          <w:lang w:val="en-CA"/>
        </w:rPr>
        <w:t xml:space="preserve">. </w:t>
      </w:r>
      <w:r w:rsidR="0030715C" w:rsidRPr="00B93EA2">
        <w:rPr>
          <w:rFonts w:ascii="Arial" w:hAnsi="Arial" w:cs="Arial"/>
          <w:lang w:val="en-CA"/>
        </w:rPr>
        <w:t xml:space="preserve">Severe CDI definition was achieved by consensus. </w:t>
      </w:r>
      <w:r w:rsidR="00025889" w:rsidRPr="00B93EA2">
        <w:rPr>
          <w:rFonts w:ascii="Arial" w:hAnsi="Arial" w:cs="Arial"/>
          <w:lang w:val="en-CA"/>
        </w:rPr>
        <w:t>Univariable and multivariable regression was conducted to</w:t>
      </w:r>
      <w:r w:rsidR="001B4738" w:rsidRPr="00B93EA2">
        <w:rPr>
          <w:rFonts w:ascii="Arial" w:hAnsi="Arial" w:cs="Arial"/>
          <w:lang w:val="en-CA"/>
        </w:rPr>
        <w:t xml:space="preserve"> evaluate risk factors for CDI outcomes. </w:t>
      </w:r>
    </w:p>
    <w:p w14:paraId="14BEE612" w14:textId="250DAFD7" w:rsidR="001B4738" w:rsidRPr="00B93EA2" w:rsidRDefault="001B4738" w:rsidP="00B93EA2">
      <w:pPr>
        <w:spacing w:line="480" w:lineRule="auto"/>
        <w:rPr>
          <w:rFonts w:ascii="Arial" w:hAnsi="Arial" w:cs="Arial"/>
          <w:bCs/>
        </w:rPr>
      </w:pPr>
      <w:r w:rsidRPr="00B93EA2">
        <w:rPr>
          <w:rFonts w:ascii="Arial" w:eastAsia="Calibri" w:hAnsi="Arial" w:cs="Arial"/>
          <w:b/>
          <w:bCs/>
          <w:iCs/>
        </w:rPr>
        <w:t xml:space="preserve">Results: </w:t>
      </w:r>
      <w:r w:rsidRPr="00B93EA2">
        <w:rPr>
          <w:rFonts w:ascii="Arial" w:hAnsi="Arial" w:cs="Arial"/>
          <w:bCs/>
        </w:rPr>
        <w:t>There were 62</w:t>
      </w:r>
      <w:r w:rsidR="00C67278" w:rsidRPr="00B93EA2">
        <w:rPr>
          <w:rFonts w:ascii="Arial" w:hAnsi="Arial" w:cs="Arial"/>
          <w:bCs/>
        </w:rPr>
        <w:t>7</w:t>
      </w:r>
      <w:r w:rsidRPr="00B93EA2">
        <w:rPr>
          <w:rFonts w:ascii="Arial" w:hAnsi="Arial" w:cs="Arial"/>
          <w:bCs/>
        </w:rPr>
        <w:t xml:space="preserve"> eligible patients who experienced 72</w:t>
      </w:r>
      <w:r w:rsidR="00931FCA" w:rsidRPr="00B93EA2">
        <w:rPr>
          <w:rFonts w:ascii="Arial" w:hAnsi="Arial" w:cs="Arial"/>
          <w:bCs/>
        </w:rPr>
        <w:t>1</w:t>
      </w:r>
      <w:r w:rsidRPr="00B93EA2">
        <w:rPr>
          <w:rFonts w:ascii="Arial" w:hAnsi="Arial" w:cs="Arial"/>
          <w:bCs/>
        </w:rPr>
        <w:t xml:space="preserve"> CDI episodes.</w:t>
      </w:r>
      <w:r w:rsidR="00276683">
        <w:rPr>
          <w:rFonts w:ascii="Arial" w:hAnsi="Arial" w:cs="Arial"/>
          <w:color w:val="000000"/>
          <w:lang w:val="en-CA"/>
        </w:rPr>
        <w:t xml:space="preserve"> </w:t>
      </w:r>
      <w:r w:rsidR="00050C32" w:rsidRPr="00B93EA2">
        <w:rPr>
          <w:rFonts w:ascii="Arial" w:hAnsi="Arial" w:cs="Arial"/>
          <w:color w:val="000000"/>
          <w:lang w:val="en-CA"/>
        </w:rPr>
        <w:t>P</w:t>
      </w:r>
      <w:proofErr w:type="spellStart"/>
      <w:r w:rsidR="00E134BB" w:rsidRPr="00B93EA2">
        <w:rPr>
          <w:rFonts w:ascii="Arial" w:hAnsi="Arial" w:cs="Arial"/>
          <w:bCs/>
        </w:rPr>
        <w:t>revalence</w:t>
      </w:r>
      <w:proofErr w:type="spellEnd"/>
      <w:r w:rsidR="00E134BB" w:rsidRPr="00B93EA2">
        <w:rPr>
          <w:rFonts w:ascii="Arial" w:hAnsi="Arial" w:cs="Arial"/>
          <w:bCs/>
        </w:rPr>
        <w:t xml:space="preserve"> of clinical cure was 8</w:t>
      </w:r>
      <w:r w:rsidR="00931FCA" w:rsidRPr="00B93EA2">
        <w:rPr>
          <w:rFonts w:ascii="Arial" w:hAnsi="Arial" w:cs="Arial"/>
          <w:bCs/>
        </w:rPr>
        <w:t>2</w:t>
      </w:r>
      <w:r w:rsidR="00E134BB" w:rsidRPr="00B93EA2">
        <w:rPr>
          <w:rFonts w:ascii="Arial" w:hAnsi="Arial" w:cs="Arial"/>
          <w:bCs/>
        </w:rPr>
        <w:t>.</w:t>
      </w:r>
      <w:r w:rsidR="00931FCA" w:rsidRPr="00B93EA2">
        <w:rPr>
          <w:rFonts w:ascii="Arial" w:hAnsi="Arial" w:cs="Arial"/>
          <w:bCs/>
        </w:rPr>
        <w:t>9</w:t>
      </w:r>
      <w:r w:rsidR="00E134BB" w:rsidRPr="00B93EA2">
        <w:rPr>
          <w:rFonts w:ascii="Arial" w:hAnsi="Arial" w:cs="Arial"/>
          <w:bCs/>
        </w:rPr>
        <w:t>%, recurrence was 9.</w:t>
      </w:r>
      <w:r w:rsidR="00216BD8" w:rsidRPr="00B93EA2">
        <w:rPr>
          <w:rFonts w:ascii="Arial" w:hAnsi="Arial" w:cs="Arial"/>
          <w:bCs/>
        </w:rPr>
        <w:t>6</w:t>
      </w:r>
      <w:r w:rsidR="00E134BB" w:rsidRPr="00B93EA2">
        <w:rPr>
          <w:rFonts w:ascii="Arial" w:hAnsi="Arial" w:cs="Arial"/>
          <w:bCs/>
        </w:rPr>
        <w:t>%, global cure was 75.</w:t>
      </w:r>
      <w:r w:rsidR="003F6140" w:rsidRPr="00B93EA2">
        <w:rPr>
          <w:rFonts w:ascii="Arial" w:hAnsi="Arial" w:cs="Arial"/>
          <w:bCs/>
        </w:rPr>
        <w:t>0</w:t>
      </w:r>
      <w:r w:rsidR="00E134BB" w:rsidRPr="00B93EA2">
        <w:rPr>
          <w:rFonts w:ascii="Arial" w:hAnsi="Arial" w:cs="Arial"/>
          <w:bCs/>
        </w:rPr>
        <w:t>% and repeated new CDI episode was 1</w:t>
      </w:r>
      <w:r w:rsidR="003F6140" w:rsidRPr="00B93EA2">
        <w:rPr>
          <w:rFonts w:ascii="Arial" w:hAnsi="Arial" w:cs="Arial"/>
          <w:bCs/>
        </w:rPr>
        <w:t>2</w:t>
      </w:r>
      <w:r w:rsidR="00E134BB" w:rsidRPr="00B93EA2">
        <w:rPr>
          <w:rFonts w:ascii="Arial" w:hAnsi="Arial" w:cs="Arial"/>
          <w:bCs/>
        </w:rPr>
        <w:t>.</w:t>
      </w:r>
      <w:r w:rsidR="003F6140" w:rsidRPr="00B93EA2">
        <w:rPr>
          <w:rFonts w:ascii="Arial" w:hAnsi="Arial" w:cs="Arial"/>
          <w:bCs/>
        </w:rPr>
        <w:t>8</w:t>
      </w:r>
      <w:r w:rsidR="00E134BB" w:rsidRPr="00B93EA2">
        <w:rPr>
          <w:rFonts w:ascii="Arial" w:hAnsi="Arial" w:cs="Arial"/>
          <w:bCs/>
        </w:rPr>
        <w:t xml:space="preserve">%. </w:t>
      </w:r>
      <w:r w:rsidRPr="00B93EA2">
        <w:rPr>
          <w:rFonts w:ascii="Arial" w:hAnsi="Arial" w:cs="Arial"/>
          <w:bCs/>
        </w:rPr>
        <w:t xml:space="preserve"> </w:t>
      </w:r>
      <w:r w:rsidR="000B1C7B" w:rsidRPr="00B93EA2">
        <w:rPr>
          <w:rFonts w:ascii="Arial" w:hAnsi="Arial" w:cs="Arial"/>
          <w:bCs/>
        </w:rPr>
        <w:t>T</w:t>
      </w:r>
      <w:r w:rsidRPr="00B93EA2">
        <w:rPr>
          <w:rFonts w:ascii="Arial" w:hAnsi="Arial" w:cs="Arial"/>
          <w:lang w:val="en-CA"/>
        </w:rPr>
        <w:t xml:space="preserve">he proposed definition of severe CDI was the presence of </w:t>
      </w:r>
      <w:r w:rsidRPr="00B93EA2">
        <w:rPr>
          <w:rFonts w:ascii="Arial" w:hAnsi="Arial" w:cs="Arial"/>
          <w:bCs/>
        </w:rPr>
        <w:t>colitis, pneumatosis intestinalis, pseudomembranous colitis, ileus or surgery for CDI</w:t>
      </w:r>
      <w:r w:rsidR="002E2E56" w:rsidRPr="00B93EA2">
        <w:rPr>
          <w:rFonts w:ascii="Arial" w:hAnsi="Arial" w:cs="Arial"/>
          <w:bCs/>
        </w:rPr>
        <w:t xml:space="preserve">, occurring in </w:t>
      </w:r>
      <w:r w:rsidRPr="00B93EA2">
        <w:rPr>
          <w:rFonts w:ascii="Arial" w:hAnsi="Arial" w:cs="Arial"/>
          <w:bCs/>
        </w:rPr>
        <w:t>7</w:t>
      </w:r>
      <w:r w:rsidR="008C531E" w:rsidRPr="00B93EA2">
        <w:rPr>
          <w:rFonts w:ascii="Arial" w:hAnsi="Arial" w:cs="Arial"/>
          <w:bCs/>
        </w:rPr>
        <w:t>0</w:t>
      </w:r>
      <w:r w:rsidRPr="00B93EA2">
        <w:rPr>
          <w:rFonts w:ascii="Arial" w:hAnsi="Arial" w:cs="Arial"/>
          <w:bCs/>
        </w:rPr>
        <w:t xml:space="preserve"> (9.</w:t>
      </w:r>
      <w:r w:rsidR="008C531E" w:rsidRPr="00B93EA2">
        <w:rPr>
          <w:rFonts w:ascii="Arial" w:hAnsi="Arial" w:cs="Arial"/>
          <w:bCs/>
        </w:rPr>
        <w:t>7</w:t>
      </w:r>
      <w:r w:rsidRPr="00B93EA2">
        <w:rPr>
          <w:rFonts w:ascii="Arial" w:hAnsi="Arial" w:cs="Arial"/>
          <w:bCs/>
        </w:rPr>
        <w:t xml:space="preserve">%) episodes. </w:t>
      </w:r>
      <w:r w:rsidR="00723182">
        <w:rPr>
          <w:rFonts w:ascii="Arial" w:hAnsi="Arial" w:cs="Arial"/>
          <w:bCs/>
        </w:rPr>
        <w:t xml:space="preserve">In univariable regression, </w:t>
      </w:r>
      <w:r w:rsidR="00723182">
        <w:rPr>
          <w:rFonts w:ascii="Arial" w:hAnsi="Arial" w:cs="Arial"/>
          <w:color w:val="000000" w:themeColor="text1"/>
          <w:kern w:val="24"/>
        </w:rPr>
        <w:t>i</w:t>
      </w:r>
      <w:r w:rsidR="00723182" w:rsidRPr="00B93EA2">
        <w:rPr>
          <w:rFonts w:ascii="Arial" w:hAnsi="Arial" w:cs="Arial"/>
          <w:color w:val="000000" w:themeColor="text1"/>
          <w:kern w:val="24"/>
        </w:rPr>
        <w:t>nitial oral metronidazole or initial oral vancomycin were not significantly associated with failure to achieve clinical cure or CDI recurrence</w:t>
      </w:r>
      <w:r w:rsidR="00723182">
        <w:rPr>
          <w:rFonts w:ascii="Arial" w:hAnsi="Arial" w:cs="Arial"/>
          <w:color w:val="000000" w:themeColor="text1"/>
          <w:kern w:val="24"/>
        </w:rPr>
        <w:t>.</w:t>
      </w:r>
      <w:r w:rsidR="00723182" w:rsidRPr="00B93EA2">
        <w:rPr>
          <w:rFonts w:ascii="Arial" w:hAnsi="Arial" w:cs="Arial"/>
          <w:bCs/>
        </w:rPr>
        <w:t xml:space="preserve"> </w:t>
      </w:r>
      <w:bookmarkStart w:id="0" w:name="_Hlk101272096"/>
      <w:r w:rsidR="00461338" w:rsidRPr="00B93EA2">
        <w:rPr>
          <w:rFonts w:ascii="Arial" w:hAnsi="Arial" w:cs="Arial"/>
          <w:bCs/>
        </w:rPr>
        <w:t xml:space="preserve">In multiple regression, oral </w:t>
      </w:r>
      <w:r w:rsidR="00063664" w:rsidRPr="00B93EA2">
        <w:rPr>
          <w:rFonts w:ascii="Arial" w:hAnsi="Arial" w:cs="Arial"/>
          <w:bCs/>
        </w:rPr>
        <w:t xml:space="preserve">metronidazole was significantly associated with higher odds </w:t>
      </w:r>
      <w:r w:rsidR="009F089B" w:rsidRPr="00B93EA2">
        <w:rPr>
          <w:rFonts w:ascii="Arial" w:hAnsi="Arial" w:cs="Arial"/>
          <w:bCs/>
        </w:rPr>
        <w:t>(odds ratio</w:t>
      </w:r>
      <w:r w:rsidR="001A6396" w:rsidRPr="00B93EA2">
        <w:rPr>
          <w:rFonts w:ascii="Arial" w:hAnsi="Arial" w:cs="Arial"/>
          <w:bCs/>
        </w:rPr>
        <w:t xml:space="preserve"> (OR) 1.7, 95% confidence interval (CI) 1.0-2.7) and oral </w:t>
      </w:r>
      <w:r w:rsidR="00461338" w:rsidRPr="00B93EA2">
        <w:rPr>
          <w:rFonts w:ascii="Arial" w:hAnsi="Arial" w:cs="Arial"/>
          <w:bCs/>
        </w:rPr>
        <w:t>vancomycin was significantly associated with lower odds (</w:t>
      </w:r>
      <w:r w:rsidR="001A6396" w:rsidRPr="00B93EA2">
        <w:rPr>
          <w:rFonts w:ascii="Arial" w:hAnsi="Arial" w:cs="Arial"/>
          <w:bCs/>
        </w:rPr>
        <w:t>OR</w:t>
      </w:r>
      <w:r w:rsidRPr="00B93EA2">
        <w:rPr>
          <w:rFonts w:ascii="Arial" w:hAnsi="Arial" w:cs="Arial"/>
          <w:bCs/>
        </w:rPr>
        <w:t xml:space="preserve"> 0.</w:t>
      </w:r>
      <w:r w:rsidR="00552804" w:rsidRPr="00B93EA2">
        <w:rPr>
          <w:rFonts w:ascii="Arial" w:hAnsi="Arial" w:cs="Arial"/>
          <w:bCs/>
        </w:rPr>
        <w:t>4</w:t>
      </w:r>
      <w:r w:rsidRPr="00B93EA2">
        <w:rPr>
          <w:rFonts w:ascii="Arial" w:hAnsi="Arial" w:cs="Arial"/>
          <w:bCs/>
        </w:rPr>
        <w:t xml:space="preserve">, 95% </w:t>
      </w:r>
      <w:r w:rsidR="00316135" w:rsidRPr="00B93EA2">
        <w:rPr>
          <w:rFonts w:ascii="Arial" w:hAnsi="Arial" w:cs="Arial"/>
          <w:bCs/>
        </w:rPr>
        <w:t>CI</w:t>
      </w:r>
      <w:r w:rsidRPr="00B93EA2">
        <w:rPr>
          <w:rFonts w:ascii="Arial" w:hAnsi="Arial" w:cs="Arial"/>
          <w:bCs/>
        </w:rPr>
        <w:t xml:space="preserve"> 0.2</w:t>
      </w:r>
      <w:r w:rsidR="00461338" w:rsidRPr="00B93EA2">
        <w:rPr>
          <w:rFonts w:ascii="Arial" w:hAnsi="Arial" w:cs="Arial"/>
          <w:bCs/>
        </w:rPr>
        <w:t>-</w:t>
      </w:r>
      <w:r w:rsidRPr="00B93EA2">
        <w:rPr>
          <w:rFonts w:ascii="Arial" w:hAnsi="Arial" w:cs="Arial"/>
          <w:bCs/>
        </w:rPr>
        <w:t>0.</w:t>
      </w:r>
      <w:r w:rsidR="007E4347" w:rsidRPr="00B93EA2">
        <w:rPr>
          <w:rFonts w:ascii="Arial" w:hAnsi="Arial" w:cs="Arial"/>
          <w:bCs/>
        </w:rPr>
        <w:t>8</w:t>
      </w:r>
      <w:r w:rsidRPr="00B93EA2">
        <w:rPr>
          <w:rFonts w:ascii="Arial" w:hAnsi="Arial" w:cs="Arial"/>
          <w:bCs/>
        </w:rPr>
        <w:t>)</w:t>
      </w:r>
      <w:r w:rsidR="005E576F" w:rsidRPr="00B93EA2">
        <w:rPr>
          <w:rFonts w:ascii="Arial" w:hAnsi="Arial" w:cs="Arial"/>
          <w:bCs/>
        </w:rPr>
        <w:t xml:space="preserve"> of repeated new episodes</w:t>
      </w:r>
      <w:r w:rsidRPr="00B93EA2">
        <w:rPr>
          <w:rFonts w:ascii="Arial" w:hAnsi="Arial" w:cs="Arial"/>
          <w:bCs/>
        </w:rPr>
        <w:t xml:space="preserve">. </w:t>
      </w:r>
    </w:p>
    <w:bookmarkEnd w:id="0"/>
    <w:p w14:paraId="498D7C4C" w14:textId="288DB9D2" w:rsidR="00C019AA" w:rsidRDefault="00E134BB" w:rsidP="00B93EA2">
      <w:pPr>
        <w:spacing w:line="480" w:lineRule="auto"/>
        <w:rPr>
          <w:rFonts w:ascii="Arial" w:hAnsi="Arial" w:cs="Arial"/>
          <w:bCs/>
        </w:rPr>
      </w:pPr>
      <w:r w:rsidRPr="00B93EA2">
        <w:rPr>
          <w:rFonts w:ascii="Arial" w:hAnsi="Arial" w:cs="Arial"/>
          <w:b/>
          <w:bCs/>
          <w:color w:val="000000"/>
          <w:lang w:val="en-CA"/>
        </w:rPr>
        <w:t>Co</w:t>
      </w:r>
      <w:r w:rsidR="00C019AA" w:rsidRPr="00B93EA2">
        <w:rPr>
          <w:rFonts w:ascii="Arial" w:hAnsi="Arial" w:cs="Arial"/>
          <w:b/>
          <w:bCs/>
          <w:color w:val="000000"/>
          <w:lang w:val="en-CA"/>
        </w:rPr>
        <w:t>nclusion</w:t>
      </w:r>
      <w:r w:rsidR="00C019AA" w:rsidRPr="00B93EA2">
        <w:rPr>
          <w:rFonts w:ascii="Arial" w:hAnsi="Arial" w:cs="Arial"/>
          <w:color w:val="000000"/>
          <w:lang w:val="en-CA"/>
        </w:rPr>
        <w:t xml:space="preserve">: </w:t>
      </w:r>
      <w:r w:rsidR="0014039F" w:rsidRPr="00B93EA2">
        <w:rPr>
          <w:rFonts w:ascii="Arial" w:hAnsi="Arial" w:cs="Arial"/>
          <w:color w:val="000000"/>
          <w:lang w:val="en-CA"/>
        </w:rPr>
        <w:t xml:space="preserve">The prevalence of </w:t>
      </w:r>
      <w:r w:rsidR="00B376EB" w:rsidRPr="00B93EA2">
        <w:rPr>
          <w:rFonts w:ascii="Arial" w:hAnsi="Arial" w:cs="Arial"/>
          <w:color w:val="000000"/>
          <w:lang w:val="en-CA"/>
        </w:rPr>
        <w:t>clinical cure was 8</w:t>
      </w:r>
      <w:r w:rsidR="008C531E" w:rsidRPr="00B93EA2">
        <w:rPr>
          <w:rFonts w:ascii="Arial" w:hAnsi="Arial" w:cs="Arial"/>
          <w:color w:val="000000"/>
          <w:lang w:val="en-CA"/>
        </w:rPr>
        <w:t>2</w:t>
      </w:r>
      <w:r w:rsidR="00B376EB" w:rsidRPr="00B93EA2">
        <w:rPr>
          <w:rFonts w:ascii="Arial" w:hAnsi="Arial" w:cs="Arial"/>
          <w:color w:val="000000"/>
          <w:lang w:val="en-CA"/>
        </w:rPr>
        <w:t>.</w:t>
      </w:r>
      <w:r w:rsidR="008C531E" w:rsidRPr="00B93EA2">
        <w:rPr>
          <w:rFonts w:ascii="Arial" w:hAnsi="Arial" w:cs="Arial"/>
          <w:color w:val="000000"/>
          <w:lang w:val="en-CA"/>
        </w:rPr>
        <w:t>9</w:t>
      </w:r>
      <w:r w:rsidR="00B376EB" w:rsidRPr="00B93EA2">
        <w:rPr>
          <w:rFonts w:ascii="Arial" w:hAnsi="Arial" w:cs="Arial"/>
          <w:color w:val="000000"/>
          <w:lang w:val="en-CA"/>
        </w:rPr>
        <w:t xml:space="preserve">% and </w:t>
      </w:r>
      <w:r w:rsidR="0014039F" w:rsidRPr="00B93EA2">
        <w:rPr>
          <w:rFonts w:ascii="Arial" w:hAnsi="Arial" w:cs="Arial"/>
          <w:color w:val="000000"/>
          <w:lang w:val="en-CA"/>
        </w:rPr>
        <w:t>recurrence was 9.</w:t>
      </w:r>
      <w:r w:rsidR="00314D92" w:rsidRPr="00B93EA2">
        <w:rPr>
          <w:rFonts w:ascii="Arial" w:hAnsi="Arial" w:cs="Arial"/>
          <w:color w:val="000000"/>
          <w:lang w:val="en-CA"/>
        </w:rPr>
        <w:t>6</w:t>
      </w:r>
      <w:r w:rsidR="0014039F" w:rsidRPr="00B93EA2">
        <w:rPr>
          <w:rFonts w:ascii="Arial" w:hAnsi="Arial" w:cs="Arial"/>
          <w:color w:val="000000"/>
          <w:lang w:val="en-CA"/>
        </w:rPr>
        <w:t xml:space="preserve">% in pediatric patients receiving cancer treatments. </w:t>
      </w:r>
      <w:r w:rsidR="00487D05" w:rsidRPr="00B93EA2">
        <w:rPr>
          <w:rFonts w:ascii="Arial" w:hAnsi="Arial" w:cs="Arial"/>
          <w:bCs/>
        </w:rPr>
        <w:t>S</w:t>
      </w:r>
      <w:r w:rsidR="009E5EB8" w:rsidRPr="00B93EA2">
        <w:rPr>
          <w:rFonts w:ascii="Arial" w:hAnsi="Arial" w:cs="Arial"/>
          <w:bCs/>
        </w:rPr>
        <w:t>evere CDI</w:t>
      </w:r>
      <w:r w:rsidR="00487D05" w:rsidRPr="00B93EA2">
        <w:rPr>
          <w:rFonts w:ascii="Arial" w:hAnsi="Arial" w:cs="Arial"/>
          <w:bCs/>
        </w:rPr>
        <w:t>, as</w:t>
      </w:r>
      <w:r w:rsidR="00CD78EF" w:rsidRPr="00B93EA2">
        <w:rPr>
          <w:rFonts w:ascii="Arial" w:hAnsi="Arial" w:cs="Arial"/>
          <w:bCs/>
        </w:rPr>
        <w:t xml:space="preserve"> per our proposed </w:t>
      </w:r>
      <w:r w:rsidR="00CD78EF" w:rsidRPr="00B93EA2">
        <w:rPr>
          <w:rFonts w:ascii="Arial" w:hAnsi="Arial" w:cs="Arial"/>
          <w:bCs/>
        </w:rPr>
        <w:lastRenderedPageBreak/>
        <w:t>definition,</w:t>
      </w:r>
      <w:r w:rsidR="009E5EB8" w:rsidRPr="00B93EA2">
        <w:rPr>
          <w:rFonts w:ascii="Arial" w:hAnsi="Arial" w:cs="Arial"/>
          <w:bCs/>
        </w:rPr>
        <w:t xml:space="preserve"> occurred in 9.</w:t>
      </w:r>
      <w:r w:rsidR="00314D92" w:rsidRPr="00B93EA2">
        <w:rPr>
          <w:rFonts w:ascii="Arial" w:hAnsi="Arial" w:cs="Arial"/>
          <w:bCs/>
        </w:rPr>
        <w:t>7</w:t>
      </w:r>
      <w:r w:rsidR="009E5EB8" w:rsidRPr="00B93EA2">
        <w:rPr>
          <w:rFonts w:ascii="Arial" w:hAnsi="Arial" w:cs="Arial"/>
          <w:bCs/>
        </w:rPr>
        <w:t>% episodes</w:t>
      </w:r>
      <w:r w:rsidR="00C019AA" w:rsidRPr="00B93EA2">
        <w:rPr>
          <w:rFonts w:ascii="Arial" w:hAnsi="Arial" w:cs="Arial"/>
          <w:bCs/>
        </w:rPr>
        <w:t xml:space="preserve">. Initial oral vancomycin was significantly associated with a reduction in repeated new CDI episodes. </w:t>
      </w:r>
    </w:p>
    <w:p w14:paraId="601E6E7A" w14:textId="0A811936" w:rsidR="00730FAD" w:rsidRDefault="00730FAD" w:rsidP="00B93EA2">
      <w:pPr>
        <w:spacing w:line="480" w:lineRule="auto"/>
        <w:rPr>
          <w:rFonts w:ascii="Arial" w:hAnsi="Arial" w:cs="Arial"/>
          <w:bCs/>
        </w:rPr>
      </w:pPr>
    </w:p>
    <w:p w14:paraId="15B0ECC2" w14:textId="3F779489" w:rsidR="00730FAD" w:rsidRDefault="00730FAD" w:rsidP="00B93EA2">
      <w:pPr>
        <w:spacing w:line="480" w:lineRule="auto"/>
        <w:rPr>
          <w:rFonts w:ascii="Arial" w:hAnsi="Arial" w:cs="Arial"/>
          <w:bCs/>
        </w:rPr>
      </w:pPr>
    </w:p>
    <w:p w14:paraId="72DD4E55" w14:textId="77777777" w:rsidR="00730FAD" w:rsidRPr="00B93EA2" w:rsidRDefault="00730FAD" w:rsidP="00730FAD">
      <w:pPr>
        <w:widowControl w:val="0"/>
        <w:spacing w:line="480" w:lineRule="auto"/>
        <w:outlineLvl w:val="0"/>
        <w:rPr>
          <w:rFonts w:ascii="Arial" w:hAnsi="Arial" w:cs="Arial"/>
          <w:bCs/>
          <w:lang w:val="en-CA"/>
        </w:rPr>
      </w:pPr>
      <w:r w:rsidRPr="00B93EA2">
        <w:rPr>
          <w:rFonts w:ascii="Arial" w:hAnsi="Arial" w:cs="Arial"/>
          <w:b/>
          <w:lang w:val="en-CA"/>
        </w:rPr>
        <w:t>Key Words:</w:t>
      </w:r>
      <w:r w:rsidRPr="00B93EA2">
        <w:rPr>
          <w:rFonts w:ascii="Arial" w:hAnsi="Arial" w:cs="Arial"/>
          <w:bCs/>
          <w:lang w:val="en-CA"/>
        </w:rPr>
        <w:t xml:space="preserve"> </w:t>
      </w:r>
      <w:r w:rsidRPr="00B93EA2">
        <w:rPr>
          <w:rFonts w:ascii="Arial" w:eastAsia="Calibri" w:hAnsi="Arial" w:cs="Arial"/>
          <w:i/>
        </w:rPr>
        <w:t xml:space="preserve">Clostridioides </w:t>
      </w:r>
      <w:r w:rsidRPr="00B93EA2">
        <w:rPr>
          <w:rFonts w:ascii="Arial" w:eastAsia="Calibri" w:hAnsi="Arial" w:cs="Arial"/>
          <w:i/>
          <w:lang w:val="en-CA"/>
        </w:rPr>
        <w:t xml:space="preserve">difficile </w:t>
      </w:r>
      <w:r w:rsidRPr="00B93EA2">
        <w:rPr>
          <w:rFonts w:ascii="Arial" w:eastAsia="Calibri" w:hAnsi="Arial" w:cs="Arial"/>
          <w:iCs/>
          <w:lang w:val="en-CA"/>
        </w:rPr>
        <w:t>infection</w:t>
      </w:r>
      <w:r w:rsidRPr="00B93EA2">
        <w:rPr>
          <w:rFonts w:ascii="Arial" w:hAnsi="Arial" w:cs="Arial"/>
          <w:bCs/>
          <w:lang w:val="en-CA"/>
        </w:rPr>
        <w:t>; pediatric, oncology, hematopoietic stem cell transplantation; risk factors</w:t>
      </w:r>
    </w:p>
    <w:p w14:paraId="698A1F3D" w14:textId="77777777" w:rsidR="00730FAD" w:rsidRPr="00B93EA2" w:rsidRDefault="00730FAD" w:rsidP="00B93EA2">
      <w:pPr>
        <w:spacing w:line="480" w:lineRule="auto"/>
        <w:rPr>
          <w:rFonts w:ascii="Arial" w:hAnsi="Arial" w:cs="Arial"/>
          <w:bCs/>
        </w:rPr>
      </w:pPr>
    </w:p>
    <w:p w14:paraId="63193175" w14:textId="13DE8093" w:rsidR="0089256B" w:rsidRPr="00B93EA2" w:rsidRDefault="00BC2D68" w:rsidP="00B93EA2">
      <w:pPr>
        <w:spacing w:line="480" w:lineRule="auto"/>
        <w:rPr>
          <w:rFonts w:ascii="Arial" w:eastAsia="Calibri" w:hAnsi="Arial" w:cs="Arial"/>
          <w:b/>
          <w:bCs/>
          <w:iCs/>
        </w:rPr>
      </w:pPr>
      <w:r w:rsidRPr="00B93EA2">
        <w:rPr>
          <w:rFonts w:ascii="Arial" w:eastAsia="Calibri" w:hAnsi="Arial" w:cs="Arial"/>
          <w:b/>
          <w:bCs/>
          <w:iCs/>
        </w:rPr>
        <w:br w:type="page"/>
      </w:r>
      <w:r w:rsidR="0089256B" w:rsidRPr="00B93EA2">
        <w:rPr>
          <w:rFonts w:ascii="Arial" w:eastAsia="Calibri" w:hAnsi="Arial" w:cs="Arial"/>
          <w:b/>
          <w:bCs/>
          <w:iCs/>
        </w:rPr>
        <w:lastRenderedPageBreak/>
        <w:t>Background</w:t>
      </w:r>
    </w:p>
    <w:p w14:paraId="52687AC3" w14:textId="6AB2AB83" w:rsidR="00C82FA9" w:rsidRPr="00B93EA2" w:rsidRDefault="0089256B" w:rsidP="00B93EA2">
      <w:pPr>
        <w:spacing w:line="480" w:lineRule="auto"/>
        <w:ind w:firstLine="720"/>
        <w:rPr>
          <w:rFonts w:ascii="Arial" w:hAnsi="Arial" w:cs="Arial"/>
          <w:lang w:val="en-CA"/>
        </w:rPr>
      </w:pPr>
      <w:r w:rsidRPr="00B93EA2">
        <w:rPr>
          <w:rFonts w:ascii="Arial" w:eastAsia="Calibri" w:hAnsi="Arial" w:cs="Arial"/>
          <w:i/>
        </w:rPr>
        <w:t xml:space="preserve">Clostridioides </w:t>
      </w:r>
      <w:r w:rsidRPr="00B93EA2">
        <w:rPr>
          <w:rFonts w:ascii="Arial" w:eastAsia="Calibri" w:hAnsi="Arial" w:cs="Arial"/>
          <w:i/>
          <w:lang w:val="en-CA"/>
        </w:rPr>
        <w:t>difficile</w:t>
      </w:r>
      <w:r w:rsidRPr="00B93EA2">
        <w:rPr>
          <w:rFonts w:ascii="Arial" w:hAnsi="Arial" w:cs="Arial"/>
          <w:lang w:val="en-CA"/>
        </w:rPr>
        <w:t xml:space="preserve"> </w:t>
      </w:r>
      <w:r w:rsidR="00453B5B" w:rsidRPr="00B93EA2">
        <w:rPr>
          <w:rFonts w:ascii="Arial" w:hAnsi="Arial" w:cs="Arial"/>
          <w:lang w:val="en-CA"/>
        </w:rPr>
        <w:t xml:space="preserve">is a </w:t>
      </w:r>
      <w:r w:rsidR="008D465E" w:rsidRPr="00B93EA2">
        <w:rPr>
          <w:rFonts w:ascii="Arial" w:hAnsi="Arial" w:cs="Arial"/>
          <w:lang w:val="en-CA"/>
        </w:rPr>
        <w:t>g</w:t>
      </w:r>
      <w:r w:rsidR="00453B5B" w:rsidRPr="00B93EA2">
        <w:rPr>
          <w:rFonts w:ascii="Arial" w:hAnsi="Arial" w:cs="Arial"/>
          <w:lang w:val="en-CA"/>
        </w:rPr>
        <w:t>ram</w:t>
      </w:r>
      <w:r w:rsidR="008D465E" w:rsidRPr="00B93EA2">
        <w:rPr>
          <w:rFonts w:ascii="Arial" w:hAnsi="Arial" w:cs="Arial"/>
          <w:lang w:val="en-CA"/>
        </w:rPr>
        <w:t>-</w:t>
      </w:r>
      <w:r w:rsidR="00453B5B" w:rsidRPr="00B93EA2">
        <w:rPr>
          <w:rFonts w:ascii="Arial" w:hAnsi="Arial" w:cs="Arial"/>
          <w:lang w:val="en-CA"/>
        </w:rPr>
        <w:t>positive, spore</w:t>
      </w:r>
      <w:r w:rsidR="008D465E" w:rsidRPr="00B93EA2">
        <w:rPr>
          <w:rFonts w:ascii="Arial" w:hAnsi="Arial" w:cs="Arial"/>
          <w:lang w:val="en-CA"/>
        </w:rPr>
        <w:t>-</w:t>
      </w:r>
      <w:r w:rsidR="00453B5B" w:rsidRPr="00B93EA2">
        <w:rPr>
          <w:rFonts w:ascii="Arial" w:hAnsi="Arial" w:cs="Arial"/>
          <w:lang w:val="en-CA"/>
        </w:rPr>
        <w:t xml:space="preserve">forming bacillus that </w:t>
      </w:r>
      <w:r w:rsidR="00346DC4" w:rsidRPr="00B93EA2">
        <w:rPr>
          <w:rFonts w:ascii="Arial" w:hAnsi="Arial" w:cs="Arial"/>
          <w:lang w:val="en-CA"/>
        </w:rPr>
        <w:t xml:space="preserve">can </w:t>
      </w:r>
      <w:r w:rsidRPr="00B93EA2">
        <w:rPr>
          <w:rFonts w:ascii="Arial" w:eastAsia="Calibri" w:hAnsi="Arial" w:cs="Arial"/>
          <w:lang w:val="en-CA"/>
        </w:rPr>
        <w:t>colonize the intestinal tract of healthy individuals.</w:t>
      </w:r>
      <w:r w:rsidR="00D960E6" w:rsidRPr="00B93EA2">
        <w:rPr>
          <w:rFonts w:ascii="Arial" w:eastAsia="Calibri" w:hAnsi="Arial" w:cs="Arial"/>
          <w:lang w:val="en-CA"/>
        </w:rPr>
        <w:fldChar w:fldCharType="begin">
          <w:fldData xml:space="preserve">PEVuZE5vdGU+PENpdGU+PEF1dGhvcj5Dcm9iYWNoPC9BdXRob3I+PFllYXI+MjAxODwvWWVhcj48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</w:fldData>
        </w:fldChar>
      </w:r>
      <w:r w:rsidR="00D95824">
        <w:rPr>
          <w:rFonts w:ascii="Arial" w:eastAsia="Calibri" w:hAnsi="Arial" w:cs="Arial"/>
          <w:lang w:val="en-CA"/>
        </w:rPr>
        <w:instrText xml:space="preserve"> ADDIN EN.CITE </w:instrText>
      </w:r>
      <w:r w:rsidR="00D95824">
        <w:rPr>
          <w:rFonts w:ascii="Arial" w:eastAsia="Calibri" w:hAnsi="Arial" w:cs="Arial"/>
          <w:lang w:val="en-CA"/>
        </w:rPr>
        <w:fldChar w:fldCharType="begin">
          <w:fldData xml:space="preserve">PEVuZE5vdGU+PENpdGU+PEF1dGhvcj5Dcm9iYWNoPC9BdXRob3I+PFllYXI+MjAxODwvWWVhcj48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</w:fldData>
        </w:fldChar>
      </w:r>
      <w:r w:rsidR="00D95824">
        <w:rPr>
          <w:rFonts w:ascii="Arial" w:eastAsia="Calibri" w:hAnsi="Arial" w:cs="Arial"/>
          <w:lang w:val="en-CA"/>
        </w:rPr>
        <w:instrText xml:space="preserve"> ADDIN EN.CITE.DATA </w:instrText>
      </w:r>
      <w:r w:rsidR="00D95824">
        <w:rPr>
          <w:rFonts w:ascii="Arial" w:eastAsia="Calibri" w:hAnsi="Arial" w:cs="Arial"/>
          <w:lang w:val="en-CA"/>
        </w:rPr>
      </w:r>
      <w:r w:rsidR="00D95824">
        <w:rPr>
          <w:rFonts w:ascii="Arial" w:eastAsia="Calibri" w:hAnsi="Arial" w:cs="Arial"/>
          <w:lang w:val="en-CA"/>
        </w:rPr>
        <w:fldChar w:fldCharType="end"/>
      </w:r>
      <w:r w:rsidR="00D960E6" w:rsidRPr="00B93EA2">
        <w:rPr>
          <w:rFonts w:ascii="Arial" w:eastAsia="Calibri" w:hAnsi="Arial" w:cs="Arial"/>
          <w:lang w:val="en-CA"/>
        </w:rPr>
      </w:r>
      <w:r w:rsidR="00D960E6" w:rsidRPr="00B93EA2">
        <w:rPr>
          <w:rFonts w:ascii="Arial" w:eastAsia="Calibri" w:hAnsi="Arial" w:cs="Arial"/>
          <w:lang w:val="en-CA"/>
        </w:rPr>
        <w:fldChar w:fldCharType="separate"/>
      </w:r>
      <w:r w:rsidR="00D95824">
        <w:rPr>
          <w:rFonts w:ascii="Arial" w:eastAsia="Calibri" w:hAnsi="Arial" w:cs="Arial"/>
          <w:noProof/>
          <w:lang w:val="en-CA"/>
        </w:rPr>
        <w:t>[1]</w:t>
      </w:r>
      <w:r w:rsidR="00D960E6" w:rsidRPr="00B93EA2">
        <w:rPr>
          <w:rFonts w:ascii="Arial" w:eastAsia="Calibri" w:hAnsi="Arial" w:cs="Arial"/>
          <w:lang w:val="en-CA"/>
        </w:rPr>
        <w:fldChar w:fldCharType="end"/>
      </w:r>
      <w:r w:rsidR="00EF3DFB" w:rsidRPr="00B93EA2">
        <w:rPr>
          <w:rFonts w:ascii="Arial" w:eastAsia="Calibri" w:hAnsi="Arial" w:cs="Arial"/>
          <w:lang w:val="en-CA"/>
        </w:rPr>
        <w:t xml:space="preserve"> </w:t>
      </w:r>
      <w:r w:rsidR="00F026E0" w:rsidRPr="00B93EA2">
        <w:rPr>
          <w:rFonts w:ascii="Arial" w:eastAsia="Calibri" w:hAnsi="Arial" w:cs="Arial"/>
          <w:lang w:val="en-CA"/>
        </w:rPr>
        <w:t>T</w:t>
      </w:r>
      <w:r w:rsidRPr="00B93EA2">
        <w:rPr>
          <w:rFonts w:ascii="Arial" w:eastAsia="Calibri" w:hAnsi="Arial" w:cs="Arial"/>
          <w:lang w:val="en-CA"/>
        </w:rPr>
        <w:t xml:space="preserve">oxin-producing isolates </w:t>
      </w:r>
      <w:r w:rsidR="007E2A22" w:rsidRPr="00B93EA2">
        <w:rPr>
          <w:rFonts w:ascii="Arial" w:eastAsia="Calibri" w:hAnsi="Arial" w:cs="Arial"/>
          <w:lang w:val="en-CA"/>
        </w:rPr>
        <w:t>may</w:t>
      </w:r>
      <w:r w:rsidRPr="00B93EA2">
        <w:rPr>
          <w:rFonts w:ascii="Arial" w:eastAsia="Calibri" w:hAnsi="Arial" w:cs="Arial"/>
          <w:lang w:val="en-CA"/>
        </w:rPr>
        <w:t xml:space="preserve"> result in symptomatic infection</w:t>
      </w:r>
      <w:r w:rsidR="00F026E0" w:rsidRPr="00B93EA2">
        <w:rPr>
          <w:rFonts w:ascii="Arial" w:eastAsia="Calibri" w:hAnsi="Arial" w:cs="Arial"/>
          <w:lang w:val="en-CA"/>
        </w:rPr>
        <w:t xml:space="preserve"> with </w:t>
      </w:r>
      <w:r w:rsidR="00E21C8C" w:rsidRPr="00B93EA2">
        <w:rPr>
          <w:rFonts w:ascii="Arial" w:eastAsia="Calibri" w:hAnsi="Arial" w:cs="Arial"/>
          <w:lang w:val="en-CA"/>
        </w:rPr>
        <w:t xml:space="preserve">clinical </w:t>
      </w:r>
      <w:r w:rsidR="002725AF" w:rsidRPr="00B93EA2">
        <w:rPr>
          <w:rFonts w:ascii="Arial" w:eastAsia="Calibri" w:hAnsi="Arial" w:cs="Arial"/>
          <w:lang w:val="en-CA"/>
        </w:rPr>
        <w:t xml:space="preserve">presentation varying from mild diarrhea to life-threatening </w:t>
      </w:r>
      <w:r w:rsidR="00346259" w:rsidRPr="00B93EA2">
        <w:rPr>
          <w:rFonts w:ascii="Arial" w:eastAsia="Calibri" w:hAnsi="Arial" w:cs="Arial"/>
          <w:lang w:val="en-CA"/>
        </w:rPr>
        <w:t>inflammatio</w:t>
      </w:r>
      <w:r w:rsidR="008D465E" w:rsidRPr="00B93EA2">
        <w:rPr>
          <w:rFonts w:ascii="Arial" w:eastAsia="Calibri" w:hAnsi="Arial" w:cs="Arial"/>
          <w:lang w:val="en-CA"/>
        </w:rPr>
        <w:t>n</w:t>
      </w:r>
      <w:r w:rsidR="00346259" w:rsidRPr="00B93EA2">
        <w:rPr>
          <w:rFonts w:ascii="Arial" w:eastAsia="Calibri" w:hAnsi="Arial" w:cs="Arial"/>
          <w:lang w:val="en-CA"/>
        </w:rPr>
        <w:t xml:space="preserve"> with </w:t>
      </w:r>
      <w:r w:rsidR="002D0F0E" w:rsidRPr="00B93EA2">
        <w:rPr>
          <w:rFonts w:ascii="Arial" w:eastAsia="Calibri" w:hAnsi="Arial" w:cs="Arial"/>
          <w:lang w:val="en-CA"/>
        </w:rPr>
        <w:t>toxic megacolon</w:t>
      </w:r>
      <w:r w:rsidR="00F112E4" w:rsidRPr="00B93EA2">
        <w:rPr>
          <w:rFonts w:ascii="Arial" w:eastAsia="Calibri" w:hAnsi="Arial" w:cs="Arial"/>
          <w:lang w:val="en-CA"/>
        </w:rPr>
        <w:t>, bowel perforation and death</w:t>
      </w:r>
      <w:r w:rsidR="00A11436" w:rsidRPr="00B93EA2">
        <w:rPr>
          <w:rFonts w:ascii="Arial" w:eastAsia="Calibri" w:hAnsi="Arial" w:cs="Arial"/>
          <w:lang w:val="en-CA"/>
        </w:rPr>
        <w:t>.</w:t>
      </w:r>
      <w:r w:rsidR="00D960E6" w:rsidRPr="00B93EA2">
        <w:rPr>
          <w:rFonts w:ascii="Arial" w:eastAsia="Calibri" w:hAnsi="Arial" w:cs="Arial"/>
          <w:lang w:val="en-CA"/>
        </w:rPr>
        <w:fldChar w:fldCharType="begin"/>
      </w:r>
      <w:r w:rsidR="00D95824">
        <w:rPr>
          <w:rFonts w:ascii="Arial" w:eastAsia="Calibri" w:hAnsi="Arial" w:cs="Arial"/>
          <w:lang w:val="en-CA"/>
        </w:rPr>
        <w:instrText xml:space="preserve"> ADDIN EN.CITE &lt;EndNote&gt;&lt;Cite&gt;&lt;Author&gt;Kelly&lt;/Author&gt;&lt;Year&gt;1994&lt;/Year&gt;&lt;RecNum&gt;2&lt;/RecNum&gt;&lt;DisplayText&gt;[2]&lt;/DisplayText&gt;&lt;record&gt;&lt;rec-number&gt;2&lt;/rec-number&gt;&lt;foreign-keys&gt;&lt;key app="EN" db-id="ppwasxd2mwd29resawy5evvnsfrrz0dzw290" timestamp="1645198216"&gt;2&lt;/key&gt;&lt;/foreign-keys&gt;&lt;ref-type name="Journal Article"&gt;17&lt;/ref-type&gt;&lt;contributors&gt;&lt;authors&gt;&lt;author&gt;Kelly, C. P.&lt;/author&gt;&lt;author&gt;Pothoulakis, C.&lt;/author&gt;&lt;author&gt;LaMont, J. T.&lt;/author&gt;&lt;/authors&gt;&lt;/contributors&gt;&lt;auth-address&gt;Evans Memorial Department of Clinical Research, Boston University Medical Center, MA 02118.&lt;/auth-address&gt;&lt;titles&gt;&lt;title&gt;Clostridium difficile colitis&lt;/title&gt;&lt;secondary-title&gt;N Engl J Med&lt;/secondary-title&gt;&lt;/titles&gt;&lt;periodical&gt;&lt;full-title&gt;N Engl J Med&lt;/full-title&gt;&lt;/periodical&gt;&lt;pages&gt;257-62&lt;/pages&gt;&lt;volume&gt;330&lt;/volume&gt;&lt;number&gt;4&lt;/number&gt;&lt;keywords&gt;&lt;keyword&gt;Anti-Bacterial Agents/adverse effects&lt;/keyword&gt;&lt;keyword&gt;*Clostridioides difficile/drug effects&lt;/keyword&gt;&lt;keyword&gt;Diarrhea/therapy&lt;/keyword&gt;&lt;keyword&gt;Enterocolitis, Pseudomembranous/diagnosis/drug therapy/*microbiology&lt;/keyword&gt;&lt;keyword&gt;Humans&lt;/keyword&gt;&lt;keyword&gt;Recurrence&lt;/keyword&gt;&lt;/keywords&gt;&lt;dates&gt;&lt;year&gt;1994&lt;/year&gt;&lt;pub-dates&gt;&lt;date&gt;Jan 27&lt;/date&gt;&lt;/pub-dates&gt;&lt;/dates&gt;&lt;isbn&gt;0028-4793 (Print)&amp;#xD;0028-4793&lt;/isbn&gt;&lt;accession-num&gt;8043060&lt;/accession-num&gt;&lt;urls&gt;&lt;/urls&gt;&lt;electronic-resource-num&gt;10.1056/nejm199401273300406&lt;/electronic-resource-num&gt;&lt;remote-database-provider&gt;NLM&lt;/remote-database-provider&gt;&lt;language&gt;eng&lt;/language&gt;&lt;/record&gt;&lt;/Cite&gt;&lt;/EndNote&gt;</w:instrText>
      </w:r>
      <w:r w:rsidR="00D960E6" w:rsidRPr="00B93EA2">
        <w:rPr>
          <w:rFonts w:ascii="Arial" w:eastAsia="Calibri" w:hAnsi="Arial" w:cs="Arial"/>
          <w:lang w:val="en-CA"/>
        </w:rPr>
        <w:fldChar w:fldCharType="separate"/>
      </w:r>
      <w:r w:rsidR="00D95824">
        <w:rPr>
          <w:rFonts w:ascii="Arial" w:eastAsia="Calibri" w:hAnsi="Arial" w:cs="Arial"/>
          <w:noProof/>
          <w:lang w:val="en-CA"/>
        </w:rPr>
        <w:t>[2]</w:t>
      </w:r>
      <w:r w:rsidR="00D960E6" w:rsidRPr="00B93EA2">
        <w:rPr>
          <w:rFonts w:ascii="Arial" w:eastAsia="Calibri" w:hAnsi="Arial" w:cs="Arial"/>
          <w:lang w:val="en-CA"/>
        </w:rPr>
        <w:fldChar w:fldCharType="end"/>
      </w:r>
      <w:r w:rsidRPr="00B93EA2">
        <w:rPr>
          <w:rFonts w:ascii="Arial" w:hAnsi="Arial" w:cs="Arial"/>
          <w:lang w:val="en-CA"/>
        </w:rPr>
        <w:t xml:space="preserve"> </w:t>
      </w:r>
      <w:r w:rsidR="006C6AE6" w:rsidRPr="00B93EA2">
        <w:rPr>
          <w:rFonts w:ascii="Arial" w:eastAsia="Calibri" w:hAnsi="Arial" w:cs="Arial"/>
          <w:i/>
          <w:lang w:val="en-CA"/>
        </w:rPr>
        <w:t>C.</w:t>
      </w:r>
      <w:r w:rsidR="006C6AE6" w:rsidRPr="00B93EA2">
        <w:rPr>
          <w:rFonts w:ascii="Arial" w:hAnsi="Arial" w:cs="Arial"/>
          <w:i/>
          <w:lang w:val="en-CA"/>
        </w:rPr>
        <w:t xml:space="preserve"> </w:t>
      </w:r>
      <w:r w:rsidR="006C6AE6" w:rsidRPr="00B93EA2">
        <w:rPr>
          <w:rFonts w:ascii="Arial" w:eastAsia="Calibri" w:hAnsi="Arial" w:cs="Arial"/>
          <w:i/>
          <w:lang w:val="en-CA"/>
        </w:rPr>
        <w:t>difficile</w:t>
      </w:r>
      <w:r w:rsidR="006C6AE6" w:rsidRPr="00B93EA2">
        <w:rPr>
          <w:rFonts w:ascii="Arial" w:hAnsi="Arial" w:cs="Arial"/>
          <w:lang w:val="en-CA"/>
        </w:rPr>
        <w:t xml:space="preserve"> </w:t>
      </w:r>
      <w:r w:rsidR="006C6AE6" w:rsidRPr="00B93EA2">
        <w:rPr>
          <w:rFonts w:ascii="Arial" w:eastAsia="Calibri" w:hAnsi="Arial" w:cs="Arial"/>
          <w:lang w:val="en-CA"/>
        </w:rPr>
        <w:t>infection</w:t>
      </w:r>
      <w:r w:rsidR="006C6AE6" w:rsidRPr="00B93EA2">
        <w:rPr>
          <w:rFonts w:ascii="Arial" w:hAnsi="Arial" w:cs="Arial"/>
          <w:lang w:val="en-CA"/>
        </w:rPr>
        <w:t xml:space="preserve"> (</w:t>
      </w:r>
      <w:r w:rsidR="006C6AE6" w:rsidRPr="00B93EA2">
        <w:rPr>
          <w:rFonts w:ascii="Arial" w:eastAsia="Calibri" w:hAnsi="Arial" w:cs="Arial"/>
          <w:lang w:val="en-CA"/>
        </w:rPr>
        <w:t>CDI)</w:t>
      </w:r>
      <w:r w:rsidRPr="00B93EA2">
        <w:rPr>
          <w:rFonts w:ascii="Arial" w:hAnsi="Arial" w:cs="Arial"/>
          <w:lang w:val="en-CA"/>
        </w:rPr>
        <w:t xml:space="preserve"> </w:t>
      </w:r>
      <w:r w:rsidR="007E2A22" w:rsidRPr="00B93EA2">
        <w:rPr>
          <w:rFonts w:ascii="Arial" w:hAnsi="Arial" w:cs="Arial"/>
          <w:lang w:val="en-CA"/>
        </w:rPr>
        <w:t xml:space="preserve">is </w:t>
      </w:r>
      <w:r w:rsidRPr="00B93EA2">
        <w:rPr>
          <w:rFonts w:ascii="Arial" w:eastAsia="Calibri" w:hAnsi="Arial" w:cs="Arial"/>
          <w:lang w:val="en-CA"/>
        </w:rPr>
        <w:t>the</w:t>
      </w:r>
      <w:r w:rsidRPr="00B93EA2">
        <w:rPr>
          <w:rFonts w:ascii="Arial" w:hAnsi="Arial" w:cs="Arial"/>
          <w:lang w:val="en-CA"/>
        </w:rPr>
        <w:t xml:space="preserve"> </w:t>
      </w:r>
      <w:r w:rsidRPr="00B93EA2">
        <w:rPr>
          <w:rFonts w:ascii="Arial" w:eastAsia="Calibri" w:hAnsi="Arial" w:cs="Arial"/>
          <w:lang w:val="en-CA"/>
        </w:rPr>
        <w:t>most</w:t>
      </w:r>
      <w:r w:rsidRPr="00B93EA2">
        <w:rPr>
          <w:rFonts w:ascii="Arial" w:hAnsi="Arial" w:cs="Arial"/>
          <w:lang w:val="en-CA"/>
        </w:rPr>
        <w:t xml:space="preserve"> </w:t>
      </w:r>
      <w:r w:rsidRPr="00B93EA2">
        <w:rPr>
          <w:rFonts w:ascii="Arial" w:eastAsia="Calibri" w:hAnsi="Arial" w:cs="Arial"/>
          <w:lang w:val="en-CA"/>
        </w:rPr>
        <w:t>common</w:t>
      </w:r>
      <w:r w:rsidRPr="00B93EA2">
        <w:rPr>
          <w:rFonts w:ascii="Arial" w:hAnsi="Arial" w:cs="Arial"/>
          <w:lang w:val="en-CA"/>
        </w:rPr>
        <w:t xml:space="preserve"> </w:t>
      </w:r>
      <w:r w:rsidRPr="00B93EA2">
        <w:rPr>
          <w:rFonts w:ascii="Arial" w:eastAsia="Calibri" w:hAnsi="Arial" w:cs="Arial"/>
          <w:lang w:val="en-CA"/>
        </w:rPr>
        <w:t>cause</w:t>
      </w:r>
      <w:r w:rsidRPr="00B93EA2">
        <w:rPr>
          <w:rFonts w:ascii="Arial" w:hAnsi="Arial" w:cs="Arial"/>
          <w:lang w:val="en-CA"/>
        </w:rPr>
        <w:t xml:space="preserve"> </w:t>
      </w:r>
      <w:r w:rsidRPr="00B93EA2">
        <w:rPr>
          <w:rFonts w:ascii="Arial" w:eastAsia="Calibri" w:hAnsi="Arial" w:cs="Arial"/>
          <w:lang w:val="en-CA"/>
        </w:rPr>
        <w:t>of</w:t>
      </w:r>
      <w:r w:rsidRPr="00B93EA2">
        <w:rPr>
          <w:rFonts w:ascii="Arial" w:hAnsi="Arial" w:cs="Arial"/>
          <w:lang w:val="en-CA"/>
        </w:rPr>
        <w:t xml:space="preserve"> </w:t>
      </w:r>
      <w:r w:rsidRPr="00B93EA2">
        <w:rPr>
          <w:rFonts w:ascii="Arial" w:eastAsia="Calibri" w:hAnsi="Arial" w:cs="Arial"/>
          <w:lang w:val="en-CA"/>
        </w:rPr>
        <w:t>healthcare</w:t>
      </w:r>
      <w:r w:rsidRPr="00B93EA2">
        <w:rPr>
          <w:rFonts w:ascii="Arial" w:hAnsi="Arial" w:cs="Arial"/>
          <w:lang w:val="en-CA"/>
        </w:rPr>
        <w:t>-</w:t>
      </w:r>
      <w:r w:rsidRPr="00B93EA2">
        <w:rPr>
          <w:rFonts w:ascii="Arial" w:eastAsia="Calibri" w:hAnsi="Arial" w:cs="Arial"/>
          <w:lang w:val="en-CA"/>
        </w:rPr>
        <w:t>associated</w:t>
      </w:r>
      <w:r w:rsidRPr="00B93EA2">
        <w:rPr>
          <w:rFonts w:ascii="Arial" w:hAnsi="Arial" w:cs="Arial"/>
          <w:lang w:val="en-CA"/>
        </w:rPr>
        <w:t xml:space="preserve"> </w:t>
      </w:r>
      <w:r w:rsidRPr="00B93EA2">
        <w:rPr>
          <w:rFonts w:ascii="Arial" w:eastAsia="Calibri" w:hAnsi="Arial" w:cs="Arial"/>
          <w:lang w:val="en-CA"/>
        </w:rPr>
        <w:t>infectious</w:t>
      </w:r>
      <w:r w:rsidRPr="00B93EA2">
        <w:rPr>
          <w:rFonts w:ascii="Arial" w:hAnsi="Arial" w:cs="Arial"/>
          <w:lang w:val="en-CA"/>
        </w:rPr>
        <w:t xml:space="preserve"> </w:t>
      </w:r>
      <w:r w:rsidRPr="00B93EA2">
        <w:rPr>
          <w:rFonts w:ascii="Arial" w:eastAsia="Calibri" w:hAnsi="Arial" w:cs="Arial"/>
          <w:lang w:val="en-CA"/>
        </w:rPr>
        <w:t>diarrhea</w:t>
      </w:r>
      <w:r w:rsidR="0054726D" w:rsidRPr="00B93EA2">
        <w:rPr>
          <w:rFonts w:ascii="Arial" w:eastAsia="Calibri" w:hAnsi="Arial" w:cs="Arial"/>
          <w:lang w:val="en-CA"/>
        </w:rPr>
        <w:t>.</w:t>
      </w:r>
      <w:r w:rsidR="00D960E6" w:rsidRPr="00B93EA2">
        <w:rPr>
          <w:rFonts w:ascii="Arial" w:eastAsia="Calibri" w:hAnsi="Arial" w:cs="Arial"/>
          <w:lang w:val="en-CA"/>
        </w:rPr>
        <w:fldChar w:fldCharType="begin">
          <w:fldData xml:space="preserve">PEVuZE5vdGU+PENpdGU+PEF1dGhvcj5NY0RvbmFsZDwvQXV0aG9yPjxZZWFyPjIwMDU8L1llYXI+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</w:fldData>
        </w:fldChar>
      </w:r>
      <w:r w:rsidR="00D95824">
        <w:rPr>
          <w:rFonts w:ascii="Arial" w:eastAsia="Calibri" w:hAnsi="Arial" w:cs="Arial"/>
          <w:lang w:val="en-CA"/>
        </w:rPr>
        <w:instrText xml:space="preserve"> ADDIN EN.CITE </w:instrText>
      </w:r>
      <w:r w:rsidR="00D95824">
        <w:rPr>
          <w:rFonts w:ascii="Arial" w:eastAsia="Calibri" w:hAnsi="Arial" w:cs="Arial"/>
          <w:lang w:val="en-CA"/>
        </w:rPr>
        <w:fldChar w:fldCharType="begin">
          <w:fldData xml:space="preserve">PEVuZE5vdGU+PENpdGU+PEF1dGhvcj5NY0RvbmFsZDwvQXV0aG9yPjxZZWFyPjIwMDU8L1llYXI+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</w:fldData>
        </w:fldChar>
      </w:r>
      <w:r w:rsidR="00D95824">
        <w:rPr>
          <w:rFonts w:ascii="Arial" w:eastAsia="Calibri" w:hAnsi="Arial" w:cs="Arial"/>
          <w:lang w:val="en-CA"/>
        </w:rPr>
        <w:instrText xml:space="preserve"> ADDIN EN.CITE.DATA </w:instrText>
      </w:r>
      <w:r w:rsidR="00D95824">
        <w:rPr>
          <w:rFonts w:ascii="Arial" w:eastAsia="Calibri" w:hAnsi="Arial" w:cs="Arial"/>
          <w:lang w:val="en-CA"/>
        </w:rPr>
      </w:r>
      <w:r w:rsidR="00D95824">
        <w:rPr>
          <w:rFonts w:ascii="Arial" w:eastAsia="Calibri" w:hAnsi="Arial" w:cs="Arial"/>
          <w:lang w:val="en-CA"/>
        </w:rPr>
        <w:fldChar w:fldCharType="end"/>
      </w:r>
      <w:r w:rsidR="00D960E6" w:rsidRPr="00B93EA2">
        <w:rPr>
          <w:rFonts w:ascii="Arial" w:eastAsia="Calibri" w:hAnsi="Arial" w:cs="Arial"/>
          <w:lang w:val="en-CA"/>
        </w:rPr>
      </w:r>
      <w:r w:rsidR="00D960E6" w:rsidRPr="00B93EA2">
        <w:rPr>
          <w:rFonts w:ascii="Arial" w:eastAsia="Calibri" w:hAnsi="Arial" w:cs="Arial"/>
          <w:lang w:val="en-CA"/>
        </w:rPr>
        <w:fldChar w:fldCharType="separate"/>
      </w:r>
      <w:r w:rsidR="00D95824">
        <w:rPr>
          <w:rFonts w:ascii="Arial" w:eastAsia="Calibri" w:hAnsi="Arial" w:cs="Arial"/>
          <w:noProof/>
          <w:lang w:val="en-CA"/>
        </w:rPr>
        <w:t>[3]</w:t>
      </w:r>
      <w:r w:rsidR="00D960E6" w:rsidRPr="00B93EA2">
        <w:rPr>
          <w:rFonts w:ascii="Arial" w:eastAsia="Calibri" w:hAnsi="Arial" w:cs="Arial"/>
          <w:lang w:val="en-CA"/>
        </w:rPr>
        <w:fldChar w:fldCharType="end"/>
      </w:r>
      <w:r w:rsidR="0035093A" w:rsidRPr="00B93EA2">
        <w:rPr>
          <w:rFonts w:ascii="Arial" w:eastAsia="Calibri" w:hAnsi="Arial" w:cs="Arial"/>
          <w:lang w:val="en-CA"/>
        </w:rPr>
        <w:fldChar w:fldCharType="begin">
          <w:fldData xml:space="preserve">PEVuZE5vdGU+PENpdGU+PEF1dGhvcj5HcmF2ZWw8L0F1dGhvcj48WWVhcj4yMDA5PC9ZZWFyPjxS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=
</w:fldData>
        </w:fldChar>
      </w:r>
      <w:r w:rsidR="00D95824">
        <w:rPr>
          <w:rFonts w:ascii="Arial" w:eastAsia="Calibri" w:hAnsi="Arial" w:cs="Arial"/>
          <w:lang w:val="en-CA"/>
        </w:rPr>
        <w:instrText xml:space="preserve"> ADDIN EN.CITE </w:instrText>
      </w:r>
      <w:r w:rsidR="00D95824">
        <w:rPr>
          <w:rFonts w:ascii="Arial" w:eastAsia="Calibri" w:hAnsi="Arial" w:cs="Arial"/>
          <w:lang w:val="en-CA"/>
        </w:rPr>
        <w:fldChar w:fldCharType="begin">
          <w:fldData xml:space="preserve">PEVuZE5vdGU+PENpdGU+PEF1dGhvcj5HcmF2ZWw8L0F1dGhvcj48WWVhcj4yMDA5PC9ZZWFyPjxS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=
</w:fldData>
        </w:fldChar>
      </w:r>
      <w:r w:rsidR="00D95824">
        <w:rPr>
          <w:rFonts w:ascii="Arial" w:eastAsia="Calibri" w:hAnsi="Arial" w:cs="Arial"/>
          <w:lang w:val="en-CA"/>
        </w:rPr>
        <w:instrText xml:space="preserve"> ADDIN EN.CITE.DATA </w:instrText>
      </w:r>
      <w:r w:rsidR="00D95824">
        <w:rPr>
          <w:rFonts w:ascii="Arial" w:eastAsia="Calibri" w:hAnsi="Arial" w:cs="Arial"/>
          <w:lang w:val="en-CA"/>
        </w:rPr>
      </w:r>
      <w:r w:rsidR="00D95824">
        <w:rPr>
          <w:rFonts w:ascii="Arial" w:eastAsia="Calibri" w:hAnsi="Arial" w:cs="Arial"/>
          <w:lang w:val="en-CA"/>
        </w:rPr>
        <w:fldChar w:fldCharType="end"/>
      </w:r>
      <w:r w:rsidR="0035093A" w:rsidRPr="00B93EA2">
        <w:rPr>
          <w:rFonts w:ascii="Arial" w:eastAsia="Calibri" w:hAnsi="Arial" w:cs="Arial"/>
          <w:lang w:val="en-CA"/>
        </w:rPr>
      </w:r>
      <w:r w:rsidR="0035093A" w:rsidRPr="00B93EA2">
        <w:rPr>
          <w:rFonts w:ascii="Arial" w:eastAsia="Calibri" w:hAnsi="Arial" w:cs="Arial"/>
          <w:lang w:val="en-CA"/>
        </w:rPr>
        <w:fldChar w:fldCharType="separate"/>
      </w:r>
      <w:r w:rsidR="00D95824">
        <w:rPr>
          <w:rFonts w:ascii="Arial" w:eastAsia="Calibri" w:hAnsi="Arial" w:cs="Arial"/>
          <w:noProof/>
          <w:lang w:val="en-CA"/>
        </w:rPr>
        <w:t>[4]</w:t>
      </w:r>
      <w:r w:rsidR="0035093A" w:rsidRPr="00B93EA2">
        <w:rPr>
          <w:rFonts w:ascii="Arial" w:eastAsia="Calibri" w:hAnsi="Arial" w:cs="Arial"/>
          <w:lang w:val="en-CA"/>
        </w:rPr>
        <w:fldChar w:fldCharType="end"/>
      </w:r>
      <w:r w:rsidR="008E359B" w:rsidRPr="00B93EA2">
        <w:rPr>
          <w:rFonts w:ascii="Arial" w:eastAsia="Calibri" w:hAnsi="Arial" w:cs="Arial"/>
          <w:lang w:val="en-CA"/>
        </w:rPr>
        <w:t xml:space="preserve"> </w:t>
      </w:r>
      <w:r w:rsidR="006C6AE6" w:rsidRPr="00B93EA2">
        <w:rPr>
          <w:rFonts w:ascii="Arial" w:hAnsi="Arial" w:cs="Arial"/>
          <w:lang w:val="en-CA"/>
        </w:rPr>
        <w:t xml:space="preserve">Risk factors for CDI </w:t>
      </w:r>
      <w:r w:rsidR="009B7CAF" w:rsidRPr="00B93EA2">
        <w:rPr>
          <w:rFonts w:ascii="Arial" w:eastAsia="Calibri" w:hAnsi="Arial" w:cs="Arial"/>
          <w:lang w:val="en-CA"/>
        </w:rPr>
        <w:t>include</w:t>
      </w:r>
      <w:r w:rsidR="009B7CAF" w:rsidRPr="00B93EA2">
        <w:rPr>
          <w:rFonts w:ascii="Arial" w:hAnsi="Arial" w:cs="Arial"/>
          <w:lang w:val="en-CA"/>
        </w:rPr>
        <w:t xml:space="preserve"> </w:t>
      </w:r>
      <w:r w:rsidR="009B7CAF" w:rsidRPr="00B93EA2">
        <w:rPr>
          <w:rFonts w:ascii="Arial" w:eastAsia="Calibri" w:hAnsi="Arial" w:cs="Arial"/>
          <w:lang w:val="en-CA"/>
        </w:rPr>
        <w:t>antibiotic</w:t>
      </w:r>
      <w:r w:rsidR="00D52CA6" w:rsidRPr="00B93EA2">
        <w:rPr>
          <w:rFonts w:ascii="Arial" w:eastAsia="Calibri" w:hAnsi="Arial" w:cs="Arial"/>
          <w:lang w:val="en-CA"/>
        </w:rPr>
        <w:t xml:space="preserve"> exposure, older age</w:t>
      </w:r>
      <w:r w:rsidR="00BD0407">
        <w:rPr>
          <w:rFonts w:ascii="Arial" w:eastAsia="Calibri" w:hAnsi="Arial" w:cs="Arial"/>
          <w:lang w:val="en-CA"/>
        </w:rPr>
        <w:t xml:space="preserve">, </w:t>
      </w:r>
      <w:r w:rsidR="00D52CA6" w:rsidRPr="00B93EA2">
        <w:rPr>
          <w:rFonts w:ascii="Arial" w:eastAsia="Calibri" w:hAnsi="Arial" w:cs="Arial"/>
          <w:lang w:val="en-CA"/>
        </w:rPr>
        <w:t>hospitalization</w:t>
      </w:r>
      <w:r w:rsidR="003D7509" w:rsidRPr="00B93EA2">
        <w:rPr>
          <w:rFonts w:ascii="Arial" w:eastAsia="Calibri" w:hAnsi="Arial" w:cs="Arial"/>
          <w:lang w:val="en-CA"/>
        </w:rPr>
        <w:fldChar w:fldCharType="begin">
          <w:fldData xml:space="preserve">PEVuZE5vdGU+PENpdGU+PEF1dGhvcj5DemVwaWVsPC9BdXRob3I+PFllYXI+MjAxOTwvWWVhcj48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==
</w:fldData>
        </w:fldChar>
      </w:r>
      <w:r w:rsidR="00D95824">
        <w:rPr>
          <w:rFonts w:ascii="Arial" w:eastAsia="Calibri" w:hAnsi="Arial" w:cs="Arial"/>
          <w:lang w:val="en-CA"/>
        </w:rPr>
        <w:instrText xml:space="preserve"> ADDIN EN.CITE </w:instrText>
      </w:r>
      <w:r w:rsidR="00D95824">
        <w:rPr>
          <w:rFonts w:ascii="Arial" w:eastAsia="Calibri" w:hAnsi="Arial" w:cs="Arial"/>
          <w:lang w:val="en-CA"/>
        </w:rPr>
        <w:fldChar w:fldCharType="begin">
          <w:fldData xml:space="preserve">PEVuZE5vdGU+PENpdGU+PEF1dGhvcj5DemVwaWVsPC9BdXRob3I+PFllYXI+MjAxOTwvWWVhcj48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==
</w:fldData>
        </w:fldChar>
      </w:r>
      <w:r w:rsidR="00D95824">
        <w:rPr>
          <w:rFonts w:ascii="Arial" w:eastAsia="Calibri" w:hAnsi="Arial" w:cs="Arial"/>
          <w:lang w:val="en-CA"/>
        </w:rPr>
        <w:instrText xml:space="preserve"> ADDIN EN.CITE.DATA </w:instrText>
      </w:r>
      <w:r w:rsidR="00D95824">
        <w:rPr>
          <w:rFonts w:ascii="Arial" w:eastAsia="Calibri" w:hAnsi="Arial" w:cs="Arial"/>
          <w:lang w:val="en-CA"/>
        </w:rPr>
      </w:r>
      <w:r w:rsidR="00D95824">
        <w:rPr>
          <w:rFonts w:ascii="Arial" w:eastAsia="Calibri" w:hAnsi="Arial" w:cs="Arial"/>
          <w:lang w:val="en-CA"/>
        </w:rPr>
        <w:fldChar w:fldCharType="end"/>
      </w:r>
      <w:r w:rsidR="003D7509" w:rsidRPr="00B93EA2">
        <w:rPr>
          <w:rFonts w:ascii="Arial" w:eastAsia="Calibri" w:hAnsi="Arial" w:cs="Arial"/>
          <w:lang w:val="en-CA"/>
        </w:rPr>
      </w:r>
      <w:r w:rsidR="003D7509" w:rsidRPr="00B93EA2">
        <w:rPr>
          <w:rFonts w:ascii="Arial" w:eastAsia="Calibri" w:hAnsi="Arial" w:cs="Arial"/>
          <w:lang w:val="en-CA"/>
        </w:rPr>
        <w:fldChar w:fldCharType="separate"/>
      </w:r>
      <w:r w:rsidR="00D95824">
        <w:rPr>
          <w:rFonts w:ascii="Arial" w:eastAsia="Calibri" w:hAnsi="Arial" w:cs="Arial"/>
          <w:noProof/>
          <w:lang w:val="en-CA"/>
        </w:rPr>
        <w:t>[5]</w:t>
      </w:r>
      <w:r w:rsidR="003D7509" w:rsidRPr="00B93EA2">
        <w:rPr>
          <w:rFonts w:ascii="Arial" w:eastAsia="Calibri" w:hAnsi="Arial" w:cs="Arial"/>
          <w:lang w:val="en-CA"/>
        </w:rPr>
        <w:fldChar w:fldCharType="end"/>
      </w:r>
      <w:r w:rsidR="00D52CA6" w:rsidRPr="00B93EA2">
        <w:rPr>
          <w:rFonts w:ascii="Arial" w:eastAsia="Calibri" w:hAnsi="Arial" w:cs="Arial"/>
          <w:lang w:val="en-CA"/>
        </w:rPr>
        <w:t xml:space="preserve"> </w:t>
      </w:r>
      <w:r w:rsidR="00BD0407">
        <w:rPr>
          <w:rFonts w:ascii="Arial" w:hAnsi="Arial" w:cs="Arial"/>
          <w:lang w:val="en-CA"/>
        </w:rPr>
        <w:t>as well as i</w:t>
      </w:r>
      <w:r w:rsidR="00BD0407" w:rsidRPr="00B93EA2">
        <w:rPr>
          <w:rFonts w:ascii="Arial" w:hAnsi="Arial" w:cs="Arial"/>
          <w:lang w:val="en-CA"/>
        </w:rPr>
        <w:t xml:space="preserve">mmunosuppression </w:t>
      </w:r>
      <w:r w:rsidR="009B7CAF" w:rsidRPr="00B93EA2">
        <w:rPr>
          <w:rFonts w:ascii="Arial" w:hAnsi="Arial" w:cs="Arial"/>
          <w:lang w:val="en-CA"/>
        </w:rPr>
        <w:t>and chemotherapy.</w:t>
      </w:r>
      <w:r w:rsidR="00332E63" w:rsidRPr="00B93EA2">
        <w:rPr>
          <w:rFonts w:ascii="Arial" w:hAnsi="Arial" w:cs="Arial"/>
          <w:lang w:val="en-CA"/>
        </w:rPr>
        <w:fldChar w:fldCharType="begin">
          <w:fldData xml:space="preserve">PEVuZE5vdGU+PENpdGU+PEF1dGhvcj5BbmFuZDwvQXV0aG9yPjxZZWFyPjE5OTM8L1llYXI+PFJl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==
</w:fldData>
        </w:fldChar>
      </w:r>
      <w:r w:rsidR="00D95824">
        <w:rPr>
          <w:rFonts w:ascii="Arial" w:hAnsi="Arial" w:cs="Arial"/>
          <w:lang w:val="en-CA"/>
        </w:rPr>
        <w:instrText xml:space="preserve"> ADDIN EN.CITE </w:instrText>
      </w:r>
      <w:r w:rsidR="00D95824">
        <w:rPr>
          <w:rFonts w:ascii="Arial" w:hAnsi="Arial" w:cs="Arial"/>
          <w:lang w:val="en-CA"/>
        </w:rPr>
        <w:fldChar w:fldCharType="begin">
          <w:fldData xml:space="preserve">PEVuZE5vdGU+PENpdGU+PEF1dGhvcj5BbmFuZDwvQXV0aG9yPjxZZWFyPjE5OTM8L1llYXI+PFJl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==
</w:fldData>
        </w:fldChar>
      </w:r>
      <w:r w:rsidR="00D95824">
        <w:rPr>
          <w:rFonts w:ascii="Arial" w:hAnsi="Arial" w:cs="Arial"/>
          <w:lang w:val="en-CA"/>
        </w:rPr>
        <w:instrText xml:space="preserve"> ADDIN EN.CITE.DATA </w:instrText>
      </w:r>
      <w:r w:rsidR="00D95824">
        <w:rPr>
          <w:rFonts w:ascii="Arial" w:hAnsi="Arial" w:cs="Arial"/>
          <w:lang w:val="en-CA"/>
        </w:rPr>
      </w:r>
      <w:r w:rsidR="00D95824">
        <w:rPr>
          <w:rFonts w:ascii="Arial" w:hAnsi="Arial" w:cs="Arial"/>
          <w:lang w:val="en-CA"/>
        </w:rPr>
        <w:fldChar w:fldCharType="end"/>
      </w:r>
      <w:r w:rsidR="00332E63" w:rsidRPr="00B93EA2">
        <w:rPr>
          <w:rFonts w:ascii="Arial" w:hAnsi="Arial" w:cs="Arial"/>
          <w:lang w:val="en-CA"/>
        </w:rPr>
      </w:r>
      <w:r w:rsidR="00332E63" w:rsidRPr="00B93EA2">
        <w:rPr>
          <w:rFonts w:ascii="Arial" w:hAnsi="Arial" w:cs="Arial"/>
          <w:lang w:val="en-CA"/>
        </w:rPr>
        <w:fldChar w:fldCharType="separate"/>
      </w:r>
      <w:r w:rsidR="00D95824">
        <w:rPr>
          <w:rFonts w:ascii="Arial" w:hAnsi="Arial" w:cs="Arial"/>
          <w:noProof/>
          <w:lang w:val="en-CA"/>
        </w:rPr>
        <w:t>[6-8]</w:t>
      </w:r>
      <w:r w:rsidR="00332E63" w:rsidRPr="00B93EA2">
        <w:rPr>
          <w:rFonts w:ascii="Arial" w:hAnsi="Arial" w:cs="Arial"/>
          <w:lang w:val="en-CA"/>
        </w:rPr>
        <w:fldChar w:fldCharType="end"/>
      </w:r>
    </w:p>
    <w:p w14:paraId="27E8F01D" w14:textId="02AEC24E" w:rsidR="009B7CAF" w:rsidRPr="00B93EA2" w:rsidRDefault="006D3540" w:rsidP="00B93EA2">
      <w:pPr>
        <w:spacing w:line="480" w:lineRule="auto"/>
        <w:ind w:firstLine="720"/>
        <w:rPr>
          <w:rFonts w:ascii="Arial" w:hAnsi="Arial" w:cs="Arial"/>
          <w:lang w:val="en-CA"/>
        </w:rPr>
      </w:pPr>
      <w:r>
        <w:rPr>
          <w:rFonts w:ascii="Arial" w:hAnsi="Arial" w:cs="Arial"/>
          <w:lang w:val="en-CA"/>
        </w:rPr>
        <w:t xml:space="preserve">In pediatric patients, CDI has </w:t>
      </w:r>
      <w:r w:rsidR="00BD0407">
        <w:rPr>
          <w:rFonts w:ascii="Arial" w:hAnsi="Arial" w:cs="Arial"/>
          <w:lang w:val="en-CA"/>
        </w:rPr>
        <w:t xml:space="preserve">also </w:t>
      </w:r>
      <w:r>
        <w:rPr>
          <w:rFonts w:ascii="Arial" w:hAnsi="Arial" w:cs="Arial"/>
          <w:lang w:val="en-CA"/>
        </w:rPr>
        <w:t>been</w:t>
      </w:r>
      <w:r w:rsidR="00F26883" w:rsidRPr="00B93EA2">
        <w:rPr>
          <w:rFonts w:ascii="Arial" w:hAnsi="Arial" w:cs="Arial"/>
          <w:lang w:val="en-CA"/>
        </w:rPr>
        <w:t xml:space="preserve"> associated with prolonged hospitalization and an increased risk of death</w:t>
      </w:r>
      <w:r w:rsidR="006765F9" w:rsidRPr="00B93EA2">
        <w:rPr>
          <w:rFonts w:ascii="Arial" w:hAnsi="Arial" w:cs="Arial"/>
          <w:lang w:val="en-CA"/>
        </w:rPr>
        <w:t>.</w:t>
      </w:r>
      <w:r w:rsidR="009E4059" w:rsidRPr="00B93EA2">
        <w:rPr>
          <w:rFonts w:ascii="Arial" w:hAnsi="Arial" w:cs="Arial"/>
          <w:lang w:val="en-CA"/>
        </w:rPr>
        <w:fldChar w:fldCharType="begin"/>
      </w:r>
      <w:r w:rsidR="00D95824">
        <w:rPr>
          <w:rFonts w:ascii="Arial" w:hAnsi="Arial" w:cs="Arial"/>
          <w:lang w:val="en-CA"/>
        </w:rPr>
        <w:instrText xml:space="preserve"> ADDIN EN.CITE &lt;EndNote&gt;&lt;Cite&gt;&lt;Author&gt;Sammons&lt;/Author&gt;&lt;Year&gt;2013&lt;/Year&gt;&lt;RecNum&gt;9&lt;/RecNum&gt;&lt;DisplayText&gt;[9]&lt;/DisplayText&gt;&lt;record&gt;&lt;rec-number&gt;9&lt;/rec-number&gt;&lt;foreign-keys&gt;&lt;key app="EN" db-id="ppwasxd2mwd29resawy5evvnsfrrz0dzw290" timestamp="1645198219"&gt;9&lt;/key&gt;&lt;/foreign-keys&gt;&lt;ref-type name="Journal Article"&gt;17&lt;/ref-type&gt;&lt;contributors&gt;&lt;authors&gt;&lt;author&gt;Sammons, J. S.&lt;/author&gt;&lt;author&gt;Localio, R.&lt;/author&gt;&lt;author&gt;Xiao, R.&lt;/author&gt;&lt;author&gt;Coffin, S. E.&lt;/author&gt;&lt;author&gt;Zaoutis, T.&lt;/author&gt;&lt;/authors&gt;&lt;/contributors&gt;&lt;auth-address&gt;Division of Infectious Diseases, and Department of Perelman School of Medicine, University of Pennsylvania, Pennsylvania, USA.&lt;/auth-address&gt;&lt;titles&gt;&lt;title&gt;Clostridium difficile infection is associated with increased risk of death and prolonged hospitalization in children&lt;/title&gt;&lt;secondary-title&gt;Clin Infect Dis&lt;/secondary-title&gt;&lt;/titles&gt;&lt;periodical&gt;&lt;full-title&gt;Clin Infect Dis&lt;/full-title&gt;&lt;/periodical&gt;&lt;pages&gt;1-8&lt;/pages&gt;&lt;volume&gt;57&lt;/volume&gt;&lt;number&gt;1&lt;/number&gt;&lt;edition&gt;20130326&lt;/edition&gt;&lt;keywords&gt;&lt;keyword&gt;Adolescent&lt;/keyword&gt;&lt;keyword&gt;Child&lt;/keyword&gt;&lt;keyword&gt;Child, Preschool&lt;/keyword&gt;&lt;keyword&gt;Clostridioides difficile/*isolation &amp;amp; purification&lt;/keyword&gt;&lt;keyword&gt;Clostridium Infections/economics/*epidemiology/microbiology/*mortality&lt;/keyword&gt;&lt;keyword&gt;Cohort Studies&lt;/keyword&gt;&lt;keyword&gt;Female&lt;/keyword&gt;&lt;keyword&gt;Health Care Costs/statistics &amp;amp; numerical data&lt;/keyword&gt;&lt;keyword&gt;Humans&lt;/keyword&gt;&lt;keyword&gt;*Length of Stay&lt;/keyword&gt;&lt;keyword&gt;Male&lt;/keyword&gt;&lt;keyword&gt;Retrospective Studies&lt;/keyword&gt;&lt;keyword&gt;Survival Analysis&lt;/keyword&gt;&lt;keyword&gt;C. difficile infection&lt;/keyword&gt;&lt;keyword&gt;epidemiology&lt;/keyword&gt;&lt;keyword&gt;outcomes&lt;/keyword&gt;&lt;keyword&gt;pediatrics&lt;/keyword&gt;&lt;/keywords&gt;&lt;dates&gt;&lt;year&gt;2013&lt;/year&gt;&lt;pub-dates&gt;&lt;date&gt;Jul&lt;/date&gt;&lt;/pub-dates&gt;&lt;/dates&gt;&lt;isbn&gt;1058-4838 (Print)&amp;#xD;1058-4838&lt;/isbn&gt;&lt;accession-num&gt;23532470&lt;/accession-num&gt;&lt;urls&gt;&lt;/urls&gt;&lt;custom2&gt;PMC3669523&lt;/custom2&gt;&lt;electronic-resource-num&gt;10.1093/cid/cit155&lt;/electronic-resource-num&gt;&lt;remote-database-provider&gt;NLM&lt;/remote-database-provider&gt;&lt;language&gt;eng&lt;/language&gt;&lt;/record&gt;&lt;/Cite&gt;&lt;/EndNote&gt;</w:instrText>
      </w:r>
      <w:r w:rsidR="009E4059" w:rsidRPr="00B93EA2">
        <w:rPr>
          <w:rFonts w:ascii="Arial" w:hAnsi="Arial" w:cs="Arial"/>
          <w:lang w:val="en-CA"/>
        </w:rPr>
        <w:fldChar w:fldCharType="separate"/>
      </w:r>
      <w:r w:rsidR="00D95824">
        <w:rPr>
          <w:rFonts w:ascii="Arial" w:hAnsi="Arial" w:cs="Arial"/>
          <w:noProof/>
          <w:lang w:val="en-CA"/>
        </w:rPr>
        <w:t>[9]</w:t>
      </w:r>
      <w:r w:rsidR="009E4059" w:rsidRPr="00B93EA2">
        <w:rPr>
          <w:rFonts w:ascii="Arial" w:hAnsi="Arial" w:cs="Arial"/>
          <w:lang w:val="en-CA"/>
        </w:rPr>
        <w:fldChar w:fldCharType="end"/>
      </w:r>
      <w:r w:rsidR="006765F9" w:rsidRPr="00B93EA2">
        <w:rPr>
          <w:rFonts w:ascii="Arial" w:hAnsi="Arial" w:cs="Arial"/>
          <w:lang w:val="en-CA"/>
        </w:rPr>
        <w:t xml:space="preserve"> </w:t>
      </w:r>
      <w:r w:rsidR="00BD0407">
        <w:rPr>
          <w:rFonts w:ascii="Arial" w:hAnsi="Arial" w:cs="Arial"/>
          <w:lang w:val="en-CA"/>
        </w:rPr>
        <w:t>Children</w:t>
      </w:r>
      <w:r w:rsidR="00222C1A" w:rsidRPr="00B93EA2">
        <w:rPr>
          <w:rFonts w:ascii="Arial" w:hAnsi="Arial" w:cs="Arial"/>
          <w:lang w:val="en-CA"/>
        </w:rPr>
        <w:t xml:space="preserve"> with cancer </w:t>
      </w:r>
      <w:r w:rsidR="009B7CAF" w:rsidRPr="00B93EA2">
        <w:rPr>
          <w:rFonts w:ascii="Arial" w:eastAsia="Calibri" w:hAnsi="Arial" w:cs="Arial"/>
          <w:lang w:val="en-CA"/>
        </w:rPr>
        <w:t>and</w:t>
      </w:r>
      <w:r w:rsidR="009B7CAF" w:rsidRPr="00B93EA2">
        <w:rPr>
          <w:rFonts w:ascii="Arial" w:hAnsi="Arial" w:cs="Arial"/>
          <w:lang w:val="en-CA"/>
        </w:rPr>
        <w:t xml:space="preserve"> </w:t>
      </w:r>
      <w:r w:rsidR="009B7CAF" w:rsidRPr="00B93EA2">
        <w:rPr>
          <w:rFonts w:ascii="Arial" w:eastAsia="Calibri" w:hAnsi="Arial" w:cs="Arial"/>
          <w:lang w:val="en-CA"/>
        </w:rPr>
        <w:t>hematopoietic</w:t>
      </w:r>
      <w:r w:rsidR="009B7CAF" w:rsidRPr="00B93EA2">
        <w:rPr>
          <w:rFonts w:ascii="Arial" w:hAnsi="Arial" w:cs="Arial"/>
          <w:lang w:val="en-CA"/>
        </w:rPr>
        <w:t xml:space="preserve"> </w:t>
      </w:r>
      <w:r w:rsidR="009B7CAF" w:rsidRPr="00B93EA2">
        <w:rPr>
          <w:rFonts w:ascii="Arial" w:eastAsia="Calibri" w:hAnsi="Arial" w:cs="Arial"/>
          <w:lang w:val="en-CA"/>
        </w:rPr>
        <w:t>cell</w:t>
      </w:r>
      <w:r w:rsidR="009B7CAF" w:rsidRPr="00B93EA2">
        <w:rPr>
          <w:rFonts w:ascii="Arial" w:hAnsi="Arial" w:cs="Arial"/>
          <w:lang w:val="en-CA"/>
        </w:rPr>
        <w:t xml:space="preserve"> </w:t>
      </w:r>
      <w:r w:rsidR="009B7CAF" w:rsidRPr="00B93EA2">
        <w:rPr>
          <w:rFonts w:ascii="Arial" w:eastAsia="Calibri" w:hAnsi="Arial" w:cs="Arial"/>
          <w:lang w:val="en-CA"/>
        </w:rPr>
        <w:t>transplant</w:t>
      </w:r>
      <w:r w:rsidR="009B7CAF" w:rsidRPr="00B93EA2">
        <w:rPr>
          <w:rFonts w:ascii="Arial" w:hAnsi="Arial" w:cs="Arial"/>
          <w:lang w:val="en-CA"/>
        </w:rPr>
        <w:t xml:space="preserve"> (</w:t>
      </w:r>
      <w:r w:rsidR="009B7CAF" w:rsidRPr="00B93EA2">
        <w:rPr>
          <w:rFonts w:ascii="Arial" w:eastAsia="Calibri" w:hAnsi="Arial" w:cs="Arial"/>
          <w:lang w:val="en-CA"/>
        </w:rPr>
        <w:t>HCT</w:t>
      </w:r>
      <w:r w:rsidR="009B7CAF" w:rsidRPr="00B93EA2">
        <w:rPr>
          <w:rFonts w:ascii="Arial" w:hAnsi="Arial" w:cs="Arial"/>
          <w:lang w:val="en-CA"/>
        </w:rPr>
        <w:t>) recipients</w:t>
      </w:r>
      <w:r w:rsidR="00222C1A" w:rsidRPr="00B93EA2">
        <w:rPr>
          <w:rFonts w:ascii="Arial" w:hAnsi="Arial" w:cs="Arial"/>
          <w:lang w:val="en-CA"/>
        </w:rPr>
        <w:t xml:space="preserve"> are commonly exposed to risk factors for CDI and</w:t>
      </w:r>
      <w:r w:rsidR="00B13074" w:rsidRPr="00B93EA2">
        <w:rPr>
          <w:rFonts w:ascii="Arial" w:hAnsi="Arial" w:cs="Arial"/>
          <w:lang w:val="en-CA"/>
        </w:rPr>
        <w:t xml:space="preserve"> </w:t>
      </w:r>
      <w:r w:rsidR="009B7CAF" w:rsidRPr="00B93EA2">
        <w:rPr>
          <w:rFonts w:ascii="Arial" w:hAnsi="Arial" w:cs="Arial"/>
          <w:lang w:val="en-CA"/>
        </w:rPr>
        <w:t>not surprisingly, C</w:t>
      </w:r>
      <w:r w:rsidR="009B7CAF" w:rsidRPr="00B93EA2">
        <w:rPr>
          <w:rFonts w:ascii="Arial" w:eastAsia="Calibri" w:hAnsi="Arial" w:cs="Arial"/>
          <w:lang w:val="en-CA"/>
        </w:rPr>
        <w:t>DI</w:t>
      </w:r>
      <w:r w:rsidR="009B7CAF" w:rsidRPr="00B93EA2">
        <w:rPr>
          <w:rFonts w:ascii="Arial" w:hAnsi="Arial" w:cs="Arial"/>
          <w:lang w:val="en-CA"/>
        </w:rPr>
        <w:t xml:space="preserve"> </w:t>
      </w:r>
      <w:r w:rsidR="009B7CAF" w:rsidRPr="00B93EA2">
        <w:rPr>
          <w:rFonts w:ascii="Arial" w:eastAsia="Calibri" w:hAnsi="Arial" w:cs="Arial"/>
          <w:lang w:val="en-CA"/>
        </w:rPr>
        <w:t>has emerged</w:t>
      </w:r>
      <w:r w:rsidR="009B7CAF" w:rsidRPr="00B93EA2">
        <w:rPr>
          <w:rFonts w:ascii="Arial" w:hAnsi="Arial" w:cs="Arial"/>
          <w:lang w:val="en-CA"/>
        </w:rPr>
        <w:t xml:space="preserve"> </w:t>
      </w:r>
      <w:r w:rsidR="009B7CAF" w:rsidRPr="00B93EA2">
        <w:rPr>
          <w:rFonts w:ascii="Arial" w:eastAsia="Calibri" w:hAnsi="Arial" w:cs="Arial"/>
          <w:lang w:val="en-CA"/>
        </w:rPr>
        <w:t>as an</w:t>
      </w:r>
      <w:r w:rsidR="009B7CAF" w:rsidRPr="00B93EA2">
        <w:rPr>
          <w:rFonts w:ascii="Arial" w:hAnsi="Arial" w:cs="Arial"/>
          <w:lang w:val="en-CA"/>
        </w:rPr>
        <w:t xml:space="preserve"> </w:t>
      </w:r>
      <w:r w:rsidR="009B7CAF" w:rsidRPr="00B93EA2">
        <w:rPr>
          <w:rFonts w:ascii="Arial" w:eastAsia="Calibri" w:hAnsi="Arial" w:cs="Arial"/>
          <w:lang w:val="en-CA"/>
        </w:rPr>
        <w:t>important</w:t>
      </w:r>
      <w:r w:rsidR="009B7CAF" w:rsidRPr="00B93EA2">
        <w:rPr>
          <w:rFonts w:ascii="Arial" w:hAnsi="Arial" w:cs="Arial"/>
          <w:lang w:val="en-CA"/>
        </w:rPr>
        <w:t xml:space="preserve"> </w:t>
      </w:r>
      <w:r w:rsidR="009B7CAF" w:rsidRPr="00B93EA2">
        <w:rPr>
          <w:rFonts w:ascii="Arial" w:eastAsia="Calibri" w:hAnsi="Arial" w:cs="Arial"/>
          <w:lang w:val="en-CA"/>
        </w:rPr>
        <w:t>healthcare-associated</w:t>
      </w:r>
      <w:r w:rsidR="009B7CAF" w:rsidRPr="00B93EA2">
        <w:rPr>
          <w:rFonts w:ascii="Arial" w:hAnsi="Arial" w:cs="Arial"/>
          <w:lang w:val="en-CA"/>
        </w:rPr>
        <w:t xml:space="preserve"> </w:t>
      </w:r>
      <w:r w:rsidR="009B7CAF" w:rsidRPr="00B93EA2">
        <w:rPr>
          <w:rFonts w:ascii="Arial" w:eastAsia="Calibri" w:hAnsi="Arial" w:cs="Arial"/>
          <w:lang w:val="en-CA"/>
        </w:rPr>
        <w:t>infection</w:t>
      </w:r>
      <w:r w:rsidR="009B7CAF" w:rsidRPr="00B93EA2">
        <w:rPr>
          <w:rFonts w:ascii="Arial" w:hAnsi="Arial" w:cs="Arial"/>
          <w:lang w:val="en-CA"/>
        </w:rPr>
        <w:t xml:space="preserve"> </w:t>
      </w:r>
      <w:r w:rsidR="009B7CAF" w:rsidRPr="00B93EA2">
        <w:rPr>
          <w:rFonts w:ascii="Arial" w:eastAsia="Calibri" w:hAnsi="Arial" w:cs="Arial"/>
          <w:lang w:val="en-CA"/>
        </w:rPr>
        <w:t>in</w:t>
      </w:r>
      <w:r w:rsidR="009B7CAF" w:rsidRPr="00B93EA2">
        <w:rPr>
          <w:rFonts w:ascii="Arial" w:hAnsi="Arial" w:cs="Arial"/>
          <w:lang w:val="en-CA"/>
        </w:rPr>
        <w:t xml:space="preserve"> </w:t>
      </w:r>
      <w:r w:rsidR="009C04DA" w:rsidRPr="00B93EA2">
        <w:rPr>
          <w:rFonts w:ascii="Arial" w:eastAsia="Calibri" w:hAnsi="Arial" w:cs="Arial"/>
          <w:lang w:val="en-CA"/>
        </w:rPr>
        <w:t>these patients</w:t>
      </w:r>
      <w:r w:rsidR="009B7CAF" w:rsidRPr="00B93EA2">
        <w:rPr>
          <w:rFonts w:ascii="Arial" w:hAnsi="Arial" w:cs="Arial"/>
          <w:lang w:val="en-CA"/>
        </w:rPr>
        <w:t>.</w:t>
      </w:r>
      <w:r w:rsidR="009E4059" w:rsidRPr="00B93EA2">
        <w:rPr>
          <w:rFonts w:ascii="Arial" w:hAnsi="Arial" w:cs="Arial"/>
          <w:lang w:val="en-CA"/>
        </w:rPr>
        <w:fldChar w:fldCharType="begin"/>
      </w:r>
      <w:r w:rsidR="00D95824">
        <w:rPr>
          <w:rFonts w:ascii="Arial" w:hAnsi="Arial" w:cs="Arial"/>
          <w:lang w:val="en-CA"/>
        </w:rPr>
        <w:instrText xml:space="preserve"> ADDIN EN.CITE &lt;EndNote&gt;&lt;Cite&gt;&lt;Author&gt;Sammons&lt;/Author&gt;&lt;Year&gt;2013&lt;/Year&gt;&lt;RecNum&gt;10&lt;/RecNum&gt;&lt;DisplayText&gt;[10]&lt;/DisplayText&gt;&lt;record&gt;&lt;rec-number&gt;10&lt;/rec-number&gt;&lt;foreign-keys&gt;&lt;key app="EN" db-id="ppwasxd2mwd29resawy5evvnsfrrz0dzw290" timestamp="1645198220"&gt;10&lt;/key&gt;&lt;/foreign-keys&gt;&lt;ref-type name="Journal Article"&gt;17&lt;/ref-type&gt;&lt;contributors&gt;&lt;authors&gt;&lt;author&gt;Sammons, J. S.&lt;/author&gt;&lt;author&gt;Toltzis, P.&lt;/author&gt;&lt;author&gt;Zaoutis, T. E.&lt;/author&gt;&lt;/authors&gt;&lt;/contributors&gt;&lt;auth-address&gt;Department of Pediatrics, University of Pennsylvania School of Medicine, PA, USA. sammonsj@email.chop.edu&lt;/auth-address&gt;&lt;titles&gt;&lt;title&gt;Clostridium difficile Infection in children&lt;/title&gt;&lt;secondary-title&gt;JAMA Pediatr&lt;/secondary-title&gt;&lt;/titles&gt;&lt;periodical&gt;&lt;full-title&gt;JAMA Pediatr&lt;/full-title&gt;&lt;/periodical&gt;&lt;pages&gt;567-73&lt;/pages&gt;&lt;volume&gt;167&lt;/volume&gt;&lt;number&gt;6&lt;/number&gt;&lt;keywords&gt;&lt;keyword&gt;Child&lt;/keyword&gt;&lt;keyword&gt;*Clostridioides difficile&lt;/keyword&gt;&lt;keyword&gt;*Clostridium Infections/diagnosis/epidemiology/etiology/therapy&lt;/keyword&gt;&lt;keyword&gt;Community-Acquired Infections/diagnosis/epidemiology/etiology/therapy&lt;/keyword&gt;&lt;keyword&gt;Cross Infection/diagnosis/epidemiology/etiology/therapy&lt;/keyword&gt;&lt;keyword&gt;Diarrhea/microbiology&lt;/keyword&gt;&lt;keyword&gt;Global Health&lt;/keyword&gt;&lt;keyword&gt;Humans&lt;/keyword&gt;&lt;keyword&gt;Incidence&lt;/keyword&gt;&lt;keyword&gt;Infant&lt;/keyword&gt;&lt;keyword&gt;Infant, Newborn&lt;/keyword&gt;&lt;keyword&gt;Risk Factors&lt;/keyword&gt;&lt;keyword&gt;United States/epidemiology&lt;/keyword&gt;&lt;/keywords&gt;&lt;dates&gt;&lt;year&gt;2013&lt;/year&gt;&lt;pub-dates&gt;&lt;date&gt;Jun&lt;/date&gt;&lt;/pub-dates&gt;&lt;/dates&gt;&lt;isbn&gt;2168-6203&lt;/isbn&gt;&lt;accession-num&gt;23460123&lt;/accession-num&gt;&lt;urls&gt;&lt;/urls&gt;&lt;electronic-resource-num&gt;10.1001/jamapediatrics.2013.441&lt;/electronic-resource-num&gt;&lt;remote-database-provider&gt;NLM&lt;/remote-database-provider&gt;&lt;language&gt;eng&lt;/language&gt;&lt;/record&gt;&lt;/Cite&gt;&lt;/EndNote&gt;</w:instrText>
      </w:r>
      <w:r w:rsidR="009E4059" w:rsidRPr="00B93EA2">
        <w:rPr>
          <w:rFonts w:ascii="Arial" w:hAnsi="Arial" w:cs="Arial"/>
          <w:lang w:val="en-CA"/>
        </w:rPr>
        <w:fldChar w:fldCharType="separate"/>
      </w:r>
      <w:r w:rsidR="00D95824">
        <w:rPr>
          <w:rFonts w:ascii="Arial" w:hAnsi="Arial" w:cs="Arial"/>
          <w:noProof/>
          <w:lang w:val="en-CA"/>
        </w:rPr>
        <w:t>[10]</w:t>
      </w:r>
      <w:r w:rsidR="009E4059" w:rsidRPr="00B93EA2">
        <w:rPr>
          <w:rFonts w:ascii="Arial" w:hAnsi="Arial" w:cs="Arial"/>
          <w:lang w:val="en-CA"/>
        </w:rPr>
        <w:fldChar w:fldCharType="end"/>
      </w:r>
    </w:p>
    <w:p w14:paraId="431C10D5" w14:textId="78F07BFC" w:rsidR="009F2B11" w:rsidRPr="00B93EA2" w:rsidRDefault="00EA50AD" w:rsidP="00B93EA2">
      <w:pPr>
        <w:spacing w:line="480" w:lineRule="auto"/>
        <w:ind w:firstLine="720"/>
        <w:rPr>
          <w:rFonts w:ascii="Arial" w:hAnsi="Arial" w:cs="Arial"/>
          <w:lang w:val="en-CA"/>
        </w:rPr>
      </w:pPr>
      <w:r w:rsidRPr="00B93EA2">
        <w:rPr>
          <w:rFonts w:ascii="Arial" w:hAnsi="Arial" w:cs="Arial"/>
          <w:lang w:val="en-CA"/>
        </w:rPr>
        <w:t>A</w:t>
      </w:r>
      <w:r w:rsidR="0089256B" w:rsidRPr="00B93EA2">
        <w:rPr>
          <w:rFonts w:ascii="Arial" w:hAnsi="Arial" w:cs="Arial"/>
          <w:lang w:val="en-CA"/>
        </w:rPr>
        <w:t xml:space="preserve"> multi-national and multi-disciplinary panel developed a clinical practice guideline </w:t>
      </w:r>
      <w:r w:rsidR="002E2BB2" w:rsidRPr="00B93EA2">
        <w:rPr>
          <w:rFonts w:ascii="Arial" w:hAnsi="Arial" w:cs="Arial"/>
          <w:lang w:val="en-CA"/>
        </w:rPr>
        <w:t xml:space="preserve">(CPG) </w:t>
      </w:r>
      <w:r w:rsidR="0089256B" w:rsidRPr="00B93EA2">
        <w:rPr>
          <w:rFonts w:ascii="Arial" w:hAnsi="Arial" w:cs="Arial"/>
          <w:lang w:val="en-CA"/>
        </w:rPr>
        <w:t xml:space="preserve">for the management of CDI in </w:t>
      </w:r>
      <w:r w:rsidR="006F3A8C" w:rsidRPr="00B93EA2">
        <w:rPr>
          <w:rFonts w:ascii="Arial" w:hAnsi="Arial" w:cs="Arial"/>
          <w:lang w:val="en-CA"/>
        </w:rPr>
        <w:t>pediatric patients</w:t>
      </w:r>
      <w:r w:rsidR="0089256B" w:rsidRPr="00B93EA2">
        <w:rPr>
          <w:rFonts w:ascii="Arial" w:hAnsi="Arial" w:cs="Arial"/>
          <w:lang w:val="en-CA"/>
        </w:rPr>
        <w:t xml:space="preserve"> with cancer and HCT recipients.</w:t>
      </w:r>
      <w:r w:rsidR="009E4059" w:rsidRPr="00B93EA2">
        <w:rPr>
          <w:rFonts w:ascii="Arial" w:hAnsi="Arial" w:cs="Arial"/>
          <w:lang w:val="en-CA"/>
        </w:rPr>
        <w:fldChar w:fldCharType="begin">
          <w:fldData xml:space="preserve">PEVuZE5vdGU+PENpdGU+PEF1dGhvcj5EaW9yaW88L0F1dGhvcj48WWVhcj4yMDE4PC9ZZWFyPjxS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</w:fldData>
        </w:fldChar>
      </w:r>
      <w:r w:rsidR="00D95824">
        <w:rPr>
          <w:rFonts w:ascii="Arial" w:hAnsi="Arial" w:cs="Arial"/>
          <w:lang w:val="en-CA"/>
        </w:rPr>
        <w:instrText xml:space="preserve"> ADDIN EN.CITE </w:instrText>
      </w:r>
      <w:r w:rsidR="00D95824">
        <w:rPr>
          <w:rFonts w:ascii="Arial" w:hAnsi="Arial" w:cs="Arial"/>
          <w:lang w:val="en-CA"/>
        </w:rPr>
        <w:fldChar w:fldCharType="begin">
          <w:fldData xml:space="preserve">PEVuZE5vdGU+PENpdGU+PEF1dGhvcj5EaW9yaW88L0F1dGhvcj48WWVhcj4yMDE4PC9ZZWFyPjxS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</w:fldData>
        </w:fldChar>
      </w:r>
      <w:r w:rsidR="00D95824">
        <w:rPr>
          <w:rFonts w:ascii="Arial" w:hAnsi="Arial" w:cs="Arial"/>
          <w:lang w:val="en-CA"/>
        </w:rPr>
        <w:instrText xml:space="preserve"> ADDIN EN.CITE.DATA </w:instrText>
      </w:r>
      <w:r w:rsidR="00D95824">
        <w:rPr>
          <w:rFonts w:ascii="Arial" w:hAnsi="Arial" w:cs="Arial"/>
          <w:lang w:val="en-CA"/>
        </w:rPr>
      </w:r>
      <w:r w:rsidR="00D95824">
        <w:rPr>
          <w:rFonts w:ascii="Arial" w:hAnsi="Arial" w:cs="Arial"/>
          <w:lang w:val="en-CA"/>
        </w:rPr>
        <w:fldChar w:fldCharType="end"/>
      </w:r>
      <w:r w:rsidR="009E4059" w:rsidRPr="00B93EA2">
        <w:rPr>
          <w:rFonts w:ascii="Arial" w:hAnsi="Arial" w:cs="Arial"/>
          <w:lang w:val="en-CA"/>
        </w:rPr>
      </w:r>
      <w:r w:rsidR="009E4059" w:rsidRPr="00B93EA2">
        <w:rPr>
          <w:rFonts w:ascii="Arial" w:hAnsi="Arial" w:cs="Arial"/>
          <w:lang w:val="en-CA"/>
        </w:rPr>
        <w:fldChar w:fldCharType="separate"/>
      </w:r>
      <w:r w:rsidR="00D95824">
        <w:rPr>
          <w:rFonts w:ascii="Arial" w:hAnsi="Arial" w:cs="Arial"/>
          <w:noProof/>
          <w:lang w:val="en-CA"/>
        </w:rPr>
        <w:t>[11]</w:t>
      </w:r>
      <w:r w:rsidR="009E4059" w:rsidRPr="00B93EA2">
        <w:rPr>
          <w:rFonts w:ascii="Arial" w:hAnsi="Arial" w:cs="Arial"/>
          <w:lang w:val="en-CA"/>
        </w:rPr>
        <w:fldChar w:fldCharType="end"/>
      </w:r>
      <w:r w:rsidR="0089256B" w:rsidRPr="00B93EA2">
        <w:rPr>
          <w:rFonts w:ascii="Arial" w:hAnsi="Arial" w:cs="Arial"/>
          <w:lang w:val="en-CA"/>
        </w:rPr>
        <w:t xml:space="preserve"> </w:t>
      </w:r>
      <w:r w:rsidR="00CF584D" w:rsidRPr="00B93EA2">
        <w:rPr>
          <w:rFonts w:ascii="Arial" w:hAnsi="Arial" w:cs="Arial"/>
          <w:lang w:val="en-CA"/>
        </w:rPr>
        <w:t xml:space="preserve">This </w:t>
      </w:r>
      <w:r w:rsidR="002E2BB2" w:rsidRPr="00B93EA2">
        <w:rPr>
          <w:rFonts w:ascii="Arial" w:hAnsi="Arial" w:cs="Arial"/>
          <w:lang w:val="en-CA"/>
        </w:rPr>
        <w:t xml:space="preserve">CPG </w:t>
      </w:r>
      <w:r w:rsidR="00735A53" w:rsidRPr="00B93EA2">
        <w:rPr>
          <w:rFonts w:ascii="Arial" w:hAnsi="Arial" w:cs="Arial"/>
          <w:lang w:val="en-CA"/>
        </w:rPr>
        <w:t xml:space="preserve">highlighted the absence of </w:t>
      </w:r>
      <w:r w:rsidR="007D2563" w:rsidRPr="00B93EA2">
        <w:rPr>
          <w:rFonts w:ascii="Arial" w:hAnsi="Arial" w:cs="Arial"/>
          <w:lang w:val="en-CA"/>
        </w:rPr>
        <w:t xml:space="preserve">precise estimates </w:t>
      </w:r>
      <w:r w:rsidR="005E3FB6" w:rsidRPr="00B93EA2">
        <w:rPr>
          <w:rFonts w:ascii="Arial" w:hAnsi="Arial" w:cs="Arial"/>
          <w:lang w:val="en-CA"/>
        </w:rPr>
        <w:t>of</w:t>
      </w:r>
      <w:r w:rsidR="007D2563" w:rsidRPr="00B93EA2">
        <w:rPr>
          <w:rFonts w:ascii="Arial" w:hAnsi="Arial" w:cs="Arial"/>
          <w:lang w:val="en-CA"/>
        </w:rPr>
        <w:t xml:space="preserve"> CDI outcomes including recurrence</w:t>
      </w:r>
      <w:r w:rsidR="007A30CF" w:rsidRPr="00B93EA2">
        <w:rPr>
          <w:rFonts w:ascii="Arial" w:hAnsi="Arial" w:cs="Arial"/>
          <w:lang w:val="en-CA"/>
        </w:rPr>
        <w:t xml:space="preserve"> among patients receiving cancer treatments</w:t>
      </w:r>
      <w:r w:rsidR="007D2563" w:rsidRPr="00B93EA2">
        <w:rPr>
          <w:rFonts w:ascii="Arial" w:hAnsi="Arial" w:cs="Arial"/>
          <w:lang w:val="en-CA"/>
        </w:rPr>
        <w:t xml:space="preserve">. </w:t>
      </w:r>
      <w:r w:rsidR="006D3540">
        <w:rPr>
          <w:rFonts w:ascii="Arial" w:hAnsi="Arial" w:cs="Arial"/>
          <w:lang w:val="en-CA"/>
        </w:rPr>
        <w:t>T</w:t>
      </w:r>
      <w:r w:rsidR="001B1646" w:rsidRPr="00B93EA2">
        <w:rPr>
          <w:rFonts w:ascii="Arial" w:hAnsi="Arial" w:cs="Arial"/>
          <w:lang w:val="en-CA"/>
        </w:rPr>
        <w:t xml:space="preserve">he CPG </w:t>
      </w:r>
      <w:r w:rsidR="002E2BB2" w:rsidRPr="00B93EA2">
        <w:rPr>
          <w:rFonts w:ascii="Arial" w:hAnsi="Arial" w:cs="Arial"/>
          <w:lang w:val="en-CA"/>
        </w:rPr>
        <w:t xml:space="preserve">made a strong recommendation to administer either oral metronidazole or oral vancomycin for the initial treatment of non-severe CDI and oral vancomycin for the initial treatment of severe CDI. </w:t>
      </w:r>
      <w:r w:rsidR="001B1646" w:rsidRPr="00B93EA2">
        <w:rPr>
          <w:rFonts w:ascii="Arial" w:hAnsi="Arial" w:cs="Arial"/>
          <w:lang w:val="en-CA"/>
        </w:rPr>
        <w:t>However the definitions of severe CDI</w:t>
      </w:r>
      <w:r w:rsidR="009413CD">
        <w:rPr>
          <w:rFonts w:ascii="Arial" w:hAnsi="Arial" w:cs="Arial"/>
          <w:lang w:val="en-CA"/>
        </w:rPr>
        <w:t xml:space="preserve">, incorporating </w:t>
      </w:r>
      <w:r w:rsidR="009413CD" w:rsidRPr="00B93EA2">
        <w:rPr>
          <w:rFonts w:ascii="Arial" w:hAnsi="Arial" w:cs="Arial"/>
          <w:lang w:val="en-CA"/>
        </w:rPr>
        <w:t>high white blood cell count</w:t>
      </w:r>
      <w:r w:rsidR="009413CD">
        <w:rPr>
          <w:rFonts w:ascii="Arial" w:hAnsi="Arial" w:cs="Arial"/>
          <w:lang w:val="en-CA"/>
        </w:rPr>
        <w:t xml:space="preserve"> (WBC) and</w:t>
      </w:r>
      <w:r w:rsidR="009413CD" w:rsidRPr="00B93EA2">
        <w:rPr>
          <w:rFonts w:ascii="Arial" w:hAnsi="Arial" w:cs="Arial"/>
          <w:lang w:val="en-CA"/>
        </w:rPr>
        <w:t xml:space="preserve"> age </w:t>
      </w:r>
      <w:r w:rsidR="009413CD">
        <w:rPr>
          <w:rFonts w:ascii="Arial" w:hAnsi="Arial" w:cs="Arial"/>
          <w:lang w:val="en-CA"/>
        </w:rPr>
        <w:t>&gt;</w:t>
      </w:r>
      <w:r w:rsidR="009413CD" w:rsidRPr="00B93EA2">
        <w:rPr>
          <w:rFonts w:ascii="Arial" w:hAnsi="Arial" w:cs="Arial"/>
          <w:lang w:val="en-CA"/>
        </w:rPr>
        <w:t>60 years</w:t>
      </w:r>
      <w:r w:rsidR="009413CD">
        <w:rPr>
          <w:rFonts w:ascii="Arial" w:hAnsi="Arial" w:cs="Arial"/>
          <w:lang w:val="en-CA"/>
        </w:rPr>
        <w:t>,</w:t>
      </w:r>
      <w:r w:rsidR="009413CD" w:rsidRPr="00B93EA2">
        <w:rPr>
          <w:rFonts w:ascii="Arial" w:hAnsi="Arial" w:cs="Arial"/>
          <w:lang w:val="en-CA"/>
        </w:rPr>
        <w:t xml:space="preserve"> </w:t>
      </w:r>
      <w:r w:rsidR="001B1646" w:rsidRPr="00B93EA2">
        <w:rPr>
          <w:rFonts w:ascii="Arial" w:hAnsi="Arial" w:cs="Arial"/>
          <w:lang w:val="en-CA"/>
        </w:rPr>
        <w:t xml:space="preserve">used in the </w:t>
      </w:r>
      <w:r w:rsidR="00694842">
        <w:rPr>
          <w:rFonts w:ascii="Arial" w:hAnsi="Arial" w:cs="Arial"/>
          <w:lang w:val="en-CA"/>
        </w:rPr>
        <w:t xml:space="preserve">predominantly adult </w:t>
      </w:r>
      <w:r w:rsidR="00723182">
        <w:rPr>
          <w:rFonts w:ascii="Arial" w:hAnsi="Arial" w:cs="Arial"/>
          <w:lang w:val="en-CA"/>
        </w:rPr>
        <w:t>trials</w:t>
      </w:r>
      <w:r w:rsidR="00723182" w:rsidRPr="00B93EA2">
        <w:rPr>
          <w:rFonts w:ascii="Arial" w:hAnsi="Arial" w:cs="Arial"/>
          <w:lang w:val="en-CA"/>
        </w:rPr>
        <w:t xml:space="preserve"> </w:t>
      </w:r>
      <w:r w:rsidR="00E24031" w:rsidRPr="00B93EA2">
        <w:rPr>
          <w:rFonts w:ascii="Arial" w:hAnsi="Arial" w:cs="Arial"/>
          <w:lang w:val="en-CA"/>
        </w:rPr>
        <w:t>that informed this CPG</w:t>
      </w:r>
      <w:r w:rsidR="00A81344">
        <w:rPr>
          <w:rFonts w:ascii="Arial" w:hAnsi="Arial" w:cs="Arial"/>
          <w:lang w:val="en-CA"/>
        </w:rPr>
        <w:t>,</w:t>
      </w:r>
      <w:r w:rsidR="00E24031" w:rsidRPr="00B93EA2">
        <w:rPr>
          <w:rFonts w:ascii="Arial" w:hAnsi="Arial" w:cs="Arial"/>
          <w:lang w:val="en-CA"/>
        </w:rPr>
        <w:t xml:space="preserve"> </w:t>
      </w:r>
      <w:r w:rsidR="008348FE" w:rsidRPr="00B93EA2">
        <w:rPr>
          <w:rFonts w:ascii="Arial" w:hAnsi="Arial" w:cs="Arial"/>
          <w:lang w:val="en-CA"/>
        </w:rPr>
        <w:t>are not applicable</w:t>
      </w:r>
      <w:r w:rsidR="001B1646" w:rsidRPr="00B93EA2">
        <w:rPr>
          <w:rFonts w:ascii="Arial" w:hAnsi="Arial" w:cs="Arial"/>
          <w:lang w:val="en-CA"/>
        </w:rPr>
        <w:t xml:space="preserve"> to </w:t>
      </w:r>
      <w:r w:rsidR="00925DFD" w:rsidRPr="00B93EA2">
        <w:rPr>
          <w:rFonts w:ascii="Arial" w:hAnsi="Arial" w:cs="Arial"/>
          <w:lang w:val="en-CA"/>
        </w:rPr>
        <w:t xml:space="preserve">immunocompromised </w:t>
      </w:r>
      <w:r w:rsidR="001B1646" w:rsidRPr="00B93EA2">
        <w:rPr>
          <w:rFonts w:ascii="Arial" w:hAnsi="Arial" w:cs="Arial"/>
          <w:lang w:val="en-CA"/>
        </w:rPr>
        <w:t>pediatric patients</w:t>
      </w:r>
      <w:r w:rsidR="00A23D4B" w:rsidRPr="00B93EA2">
        <w:rPr>
          <w:rFonts w:ascii="Arial" w:hAnsi="Arial" w:cs="Arial"/>
          <w:lang w:val="en-CA"/>
        </w:rPr>
        <w:t>.</w:t>
      </w:r>
      <w:r w:rsidR="00663718" w:rsidRPr="00B93EA2">
        <w:rPr>
          <w:rFonts w:ascii="Arial" w:hAnsi="Arial" w:cs="Arial"/>
          <w:bCs/>
        </w:rPr>
        <w:fldChar w:fldCharType="begin">
          <w:fldData xml:space="preserve">PEVuZE5vdGU+PENpdGU+PEF1dGhvcj5aYXI8L0F1dGhvcj48WWVhcj4yMDA3PC9ZZWFyPjxSZWNO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D95824">
        <w:rPr>
          <w:rFonts w:ascii="Arial" w:hAnsi="Arial" w:cs="Arial"/>
          <w:bCs/>
        </w:rPr>
        <w:instrText xml:space="preserve"> ADDIN EN.CITE </w:instrText>
      </w:r>
      <w:r w:rsidR="00D95824">
        <w:rPr>
          <w:rFonts w:ascii="Arial" w:hAnsi="Arial" w:cs="Arial"/>
          <w:bCs/>
        </w:rPr>
        <w:fldChar w:fldCharType="begin">
          <w:fldData xml:space="preserve">PEVuZE5vdGU+PENpdGU+PEF1dGhvcj5aYXI8L0F1dGhvcj48WWVhcj4yMDA3PC9ZZWFyPjxSZWNO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D95824">
        <w:rPr>
          <w:rFonts w:ascii="Arial" w:hAnsi="Arial" w:cs="Arial"/>
          <w:bCs/>
        </w:rPr>
        <w:instrText xml:space="preserve"> ADDIN EN.CITE.DATA </w:instrText>
      </w:r>
      <w:r w:rsidR="00D95824">
        <w:rPr>
          <w:rFonts w:ascii="Arial" w:hAnsi="Arial" w:cs="Arial"/>
          <w:bCs/>
        </w:rPr>
      </w:r>
      <w:r w:rsidR="00D95824">
        <w:rPr>
          <w:rFonts w:ascii="Arial" w:hAnsi="Arial" w:cs="Arial"/>
          <w:bCs/>
        </w:rPr>
        <w:fldChar w:fldCharType="end"/>
      </w:r>
      <w:r w:rsidR="00663718" w:rsidRPr="00B93EA2">
        <w:rPr>
          <w:rFonts w:ascii="Arial" w:hAnsi="Arial" w:cs="Arial"/>
          <w:bCs/>
        </w:rPr>
      </w:r>
      <w:r w:rsidR="00663718" w:rsidRPr="00B93EA2">
        <w:rPr>
          <w:rFonts w:ascii="Arial" w:hAnsi="Arial" w:cs="Arial"/>
          <w:bCs/>
        </w:rPr>
        <w:fldChar w:fldCharType="separate"/>
      </w:r>
      <w:r w:rsidR="00D95824">
        <w:rPr>
          <w:rFonts w:ascii="Arial" w:hAnsi="Arial" w:cs="Arial"/>
          <w:bCs/>
          <w:noProof/>
        </w:rPr>
        <w:t>[12, 13]</w:t>
      </w:r>
      <w:r w:rsidR="00663718" w:rsidRPr="00B93EA2">
        <w:rPr>
          <w:rFonts w:ascii="Arial" w:hAnsi="Arial" w:cs="Arial"/>
          <w:bCs/>
        </w:rPr>
        <w:fldChar w:fldCharType="end"/>
      </w:r>
      <w:hyperlink w:anchor="_ENREF_43" w:tooltip="Zar, 2007 #43" w:history="1"/>
      <w:r w:rsidR="00E00283" w:rsidRPr="00B93EA2">
        <w:rPr>
          <w:rFonts w:ascii="Arial" w:hAnsi="Arial" w:cs="Arial"/>
          <w:lang w:val="en-CA"/>
        </w:rPr>
        <w:t xml:space="preserve"> </w:t>
      </w:r>
    </w:p>
    <w:p w14:paraId="587E5D18" w14:textId="44CF65E1" w:rsidR="00737B2C" w:rsidRPr="00B93EA2" w:rsidRDefault="00A13356" w:rsidP="00B93EA2">
      <w:pPr>
        <w:spacing w:line="480" w:lineRule="auto"/>
        <w:ind w:firstLine="720"/>
        <w:rPr>
          <w:rFonts w:ascii="Arial" w:hAnsi="Arial" w:cs="Arial"/>
          <w:lang w:val="en-CA"/>
        </w:rPr>
      </w:pPr>
      <w:r>
        <w:rPr>
          <w:rFonts w:ascii="Arial" w:hAnsi="Arial" w:cs="Arial"/>
          <w:lang w:val="en-CA"/>
        </w:rPr>
        <w:lastRenderedPageBreak/>
        <w:t>T</w:t>
      </w:r>
      <w:r w:rsidR="00737B2C" w:rsidRPr="00B93EA2">
        <w:rPr>
          <w:rFonts w:ascii="Arial" w:hAnsi="Arial" w:cs="Arial"/>
          <w:lang w:val="en-CA"/>
        </w:rPr>
        <w:t xml:space="preserve">he primary objective was to describe the prevalence of clinical cure, recurrence, global cure and repeated new CDI episodes among pediatric patients receiving cancer treatments. Secondary objectives were to </w:t>
      </w:r>
      <w:r w:rsidR="00A2380D" w:rsidRPr="00B93EA2">
        <w:rPr>
          <w:rFonts w:ascii="Arial" w:hAnsi="Arial" w:cs="Arial"/>
          <w:lang w:val="en-CA"/>
        </w:rPr>
        <w:t xml:space="preserve">describe the clinical features of CDI, </w:t>
      </w:r>
      <w:r w:rsidR="00737B2C" w:rsidRPr="00B93EA2">
        <w:rPr>
          <w:rFonts w:ascii="Arial" w:hAnsi="Arial" w:cs="Arial"/>
          <w:lang w:val="en-CA"/>
        </w:rPr>
        <w:t xml:space="preserve">propose a definition of severe CDI and determine risk factors for CDI outcomes. </w:t>
      </w:r>
    </w:p>
    <w:p w14:paraId="509BC245" w14:textId="77777777" w:rsidR="00F97869" w:rsidRPr="00B93EA2" w:rsidRDefault="00F97869" w:rsidP="00B93EA2">
      <w:pPr>
        <w:spacing w:line="480" w:lineRule="auto"/>
        <w:rPr>
          <w:rFonts w:ascii="Arial" w:hAnsi="Arial" w:cs="Arial"/>
          <w:b/>
          <w:bCs/>
          <w:lang w:val="en-CA"/>
        </w:rPr>
      </w:pPr>
    </w:p>
    <w:p w14:paraId="0D2E8506" w14:textId="2A9927E2" w:rsidR="00E16694" w:rsidRPr="00B93EA2" w:rsidRDefault="00E16694" w:rsidP="00B93EA2">
      <w:pPr>
        <w:spacing w:line="480" w:lineRule="auto"/>
        <w:rPr>
          <w:rFonts w:ascii="Arial" w:hAnsi="Arial" w:cs="Arial"/>
          <w:b/>
          <w:bCs/>
          <w:lang w:val="en-CA"/>
        </w:rPr>
      </w:pPr>
      <w:r w:rsidRPr="00B93EA2">
        <w:rPr>
          <w:rFonts w:ascii="Arial" w:hAnsi="Arial" w:cs="Arial"/>
          <w:b/>
          <w:bCs/>
          <w:lang w:val="en-CA"/>
        </w:rPr>
        <w:t>Methods</w:t>
      </w:r>
    </w:p>
    <w:p w14:paraId="1FFF02A9" w14:textId="6BA297EB" w:rsidR="003060BC" w:rsidRPr="00B93EA2" w:rsidRDefault="00880E8E" w:rsidP="00B93EA2">
      <w:pPr>
        <w:spacing w:line="480" w:lineRule="auto"/>
        <w:rPr>
          <w:rFonts w:ascii="Arial" w:hAnsi="Arial" w:cs="Arial"/>
          <w:iCs/>
          <w:lang w:val="en-CA"/>
        </w:rPr>
      </w:pPr>
      <w:r w:rsidRPr="00B93EA2">
        <w:rPr>
          <w:rFonts w:ascii="Arial" w:hAnsi="Arial" w:cs="Arial"/>
          <w:iCs/>
          <w:lang w:val="en-CA"/>
        </w:rPr>
        <w:tab/>
      </w:r>
      <w:r w:rsidR="00513E9A" w:rsidRPr="00B93EA2">
        <w:rPr>
          <w:rFonts w:ascii="Arial" w:hAnsi="Arial" w:cs="Arial"/>
          <w:iCs/>
          <w:lang w:val="en-CA"/>
        </w:rPr>
        <w:t>This multi-</w:t>
      </w:r>
      <w:r w:rsidR="003013A9" w:rsidRPr="00B93EA2">
        <w:rPr>
          <w:rFonts w:ascii="Arial" w:hAnsi="Arial" w:cs="Arial"/>
          <w:iCs/>
          <w:lang w:val="en-CA"/>
        </w:rPr>
        <w:t>center</w:t>
      </w:r>
      <w:r w:rsidR="00513E9A" w:rsidRPr="00B93EA2">
        <w:rPr>
          <w:rFonts w:ascii="Arial" w:hAnsi="Arial" w:cs="Arial"/>
          <w:iCs/>
          <w:lang w:val="en-CA"/>
        </w:rPr>
        <w:t xml:space="preserve"> retrospective cohort study included pediatric patients with cancer and HCT recipients at</w:t>
      </w:r>
      <w:r w:rsidR="00AE1313" w:rsidRPr="00B93EA2">
        <w:rPr>
          <w:rFonts w:ascii="Arial" w:hAnsi="Arial" w:cs="Arial"/>
          <w:iCs/>
          <w:lang w:val="en-CA"/>
        </w:rPr>
        <w:t xml:space="preserve"> </w:t>
      </w:r>
      <w:r w:rsidR="00CA4DCD" w:rsidRPr="00B93EA2">
        <w:rPr>
          <w:rFonts w:ascii="Arial" w:hAnsi="Arial" w:cs="Arial"/>
          <w:iCs/>
          <w:lang w:val="en-CA"/>
        </w:rPr>
        <w:t>nine</w:t>
      </w:r>
      <w:r w:rsidR="00AE1313" w:rsidRPr="00B93EA2">
        <w:rPr>
          <w:rFonts w:ascii="Arial" w:hAnsi="Arial" w:cs="Arial"/>
          <w:iCs/>
          <w:lang w:val="en-CA"/>
        </w:rPr>
        <w:t xml:space="preserve"> institutions:</w:t>
      </w:r>
      <w:r w:rsidR="00020A9E" w:rsidRPr="00B93EA2">
        <w:rPr>
          <w:rFonts w:ascii="Arial" w:hAnsi="Arial" w:cs="Arial"/>
          <w:iCs/>
          <w:lang w:val="en-CA"/>
        </w:rPr>
        <w:t xml:space="preserve"> </w:t>
      </w:r>
      <w:r w:rsidR="003060BC" w:rsidRPr="00B93EA2">
        <w:rPr>
          <w:rFonts w:ascii="Arial" w:hAnsi="Arial" w:cs="Arial"/>
          <w:bCs/>
        </w:rPr>
        <w:t xml:space="preserve">Bern University Hospital, Bern, Switzerland; </w:t>
      </w:r>
      <w:r w:rsidR="000F3387" w:rsidRPr="00B93EA2">
        <w:rPr>
          <w:rFonts w:ascii="Arial" w:hAnsi="Arial" w:cs="Arial"/>
          <w:bCs/>
        </w:rPr>
        <w:t>Hospital for Children and Adolescents</w:t>
      </w:r>
      <w:r w:rsidR="00B61649" w:rsidRPr="00B93EA2">
        <w:rPr>
          <w:rFonts w:ascii="Arial" w:hAnsi="Arial" w:cs="Arial"/>
          <w:bCs/>
        </w:rPr>
        <w:t xml:space="preserve">, Frankfurt, Germany; </w:t>
      </w:r>
      <w:r w:rsidR="00B61649" w:rsidRPr="00B93EA2">
        <w:rPr>
          <w:rFonts w:ascii="Arial" w:hAnsi="Arial" w:cs="Arial"/>
          <w:iCs/>
          <w:lang w:val="en-CA"/>
        </w:rPr>
        <w:t>The Hospital for Sick Children, Toronto</w:t>
      </w:r>
      <w:r w:rsidR="00B61649" w:rsidRPr="00B93EA2">
        <w:rPr>
          <w:rFonts w:ascii="Arial" w:hAnsi="Arial" w:cs="Arial"/>
          <w:bCs/>
        </w:rPr>
        <w:t xml:space="preserve">, Canada; </w:t>
      </w:r>
      <w:proofErr w:type="spellStart"/>
      <w:r w:rsidR="00F64530" w:rsidRPr="00B93EA2">
        <w:rPr>
          <w:rFonts w:ascii="Arial" w:hAnsi="Arial" w:cs="Arial"/>
          <w:bCs/>
        </w:rPr>
        <w:t>Istituto</w:t>
      </w:r>
      <w:proofErr w:type="spellEnd"/>
      <w:r w:rsidR="00F64530" w:rsidRPr="00B93EA2">
        <w:rPr>
          <w:rFonts w:ascii="Arial" w:hAnsi="Arial" w:cs="Arial"/>
          <w:bCs/>
        </w:rPr>
        <w:t xml:space="preserve"> </w:t>
      </w:r>
      <w:proofErr w:type="spellStart"/>
      <w:r w:rsidR="00F64530" w:rsidRPr="00B93EA2">
        <w:rPr>
          <w:rFonts w:ascii="Arial" w:hAnsi="Arial" w:cs="Arial"/>
          <w:bCs/>
        </w:rPr>
        <w:t>Giannina</w:t>
      </w:r>
      <w:proofErr w:type="spellEnd"/>
      <w:r w:rsidR="00F64530" w:rsidRPr="00B93EA2">
        <w:rPr>
          <w:rFonts w:ascii="Arial" w:hAnsi="Arial" w:cs="Arial"/>
          <w:bCs/>
        </w:rPr>
        <w:t xml:space="preserve"> </w:t>
      </w:r>
      <w:proofErr w:type="spellStart"/>
      <w:r w:rsidR="00F64530" w:rsidRPr="00B93EA2">
        <w:rPr>
          <w:rFonts w:ascii="Arial" w:hAnsi="Arial" w:cs="Arial"/>
          <w:bCs/>
        </w:rPr>
        <w:t>Gaslini</w:t>
      </w:r>
      <w:proofErr w:type="spellEnd"/>
      <w:r w:rsidR="00F64530" w:rsidRPr="00B93EA2">
        <w:rPr>
          <w:rFonts w:ascii="Arial" w:hAnsi="Arial" w:cs="Arial"/>
          <w:bCs/>
        </w:rPr>
        <w:t xml:space="preserve">, Genova, Italy; </w:t>
      </w:r>
      <w:r w:rsidR="0057484B" w:rsidRPr="00B93EA2">
        <w:rPr>
          <w:rFonts w:ascii="Arial" w:hAnsi="Arial" w:cs="Arial"/>
          <w:bCs/>
        </w:rPr>
        <w:t>Leeds Children’s Hospital</w:t>
      </w:r>
      <w:r w:rsidR="0057484B" w:rsidRPr="00B93EA2">
        <w:rPr>
          <w:rFonts w:ascii="Arial" w:hAnsi="Arial" w:cs="Arial"/>
          <w:lang w:val="en-CA"/>
        </w:rPr>
        <w:t xml:space="preserve">, York, United Kingdom; </w:t>
      </w:r>
      <w:r w:rsidR="0099058A" w:rsidRPr="00B93EA2">
        <w:rPr>
          <w:rFonts w:ascii="Arial" w:hAnsi="Arial" w:cs="Arial"/>
          <w:lang w:val="en-CA"/>
        </w:rPr>
        <w:t xml:space="preserve">Lucile Packard Children’s Hospital, Palo Alto, United States; </w:t>
      </w:r>
      <w:r w:rsidR="00F64530" w:rsidRPr="00B93EA2">
        <w:rPr>
          <w:rFonts w:ascii="Arial" w:hAnsi="Arial" w:cs="Arial"/>
          <w:bCs/>
          <w:lang w:val="en-CA"/>
        </w:rPr>
        <w:t>Princess Maxima Centre</w:t>
      </w:r>
      <w:r w:rsidR="001C2522" w:rsidRPr="00B93EA2">
        <w:rPr>
          <w:rFonts w:ascii="Arial" w:hAnsi="Arial" w:cs="Arial"/>
          <w:bCs/>
          <w:lang w:val="en-CA"/>
        </w:rPr>
        <w:t xml:space="preserve"> for Pediatric Oncology, </w:t>
      </w:r>
      <w:r w:rsidR="001C2522" w:rsidRPr="00B93EA2">
        <w:rPr>
          <w:rFonts w:ascii="Arial" w:hAnsi="Arial" w:cs="Arial"/>
          <w:lang w:val="en-CA"/>
        </w:rPr>
        <w:t>Utrecht</w:t>
      </w:r>
      <w:r w:rsidR="001C2522" w:rsidRPr="00B93EA2">
        <w:rPr>
          <w:rFonts w:ascii="Arial" w:hAnsi="Arial" w:cs="Arial"/>
          <w:bCs/>
          <w:lang w:val="en-CA"/>
        </w:rPr>
        <w:t xml:space="preserve">, Netherlands; </w:t>
      </w:r>
      <w:r w:rsidR="000F3387" w:rsidRPr="00B93EA2">
        <w:rPr>
          <w:rFonts w:ascii="Arial" w:hAnsi="Arial" w:cs="Arial"/>
          <w:bCs/>
        </w:rPr>
        <w:t>Royal Children’s Hospital, Melbourne</w:t>
      </w:r>
      <w:r w:rsidR="00B61649" w:rsidRPr="00B93EA2">
        <w:rPr>
          <w:rFonts w:ascii="Arial" w:hAnsi="Arial" w:cs="Arial"/>
          <w:bCs/>
        </w:rPr>
        <w:t>, Australia</w:t>
      </w:r>
      <w:r w:rsidR="00F64530" w:rsidRPr="00B93EA2">
        <w:rPr>
          <w:rFonts w:ascii="Arial" w:hAnsi="Arial" w:cs="Arial"/>
          <w:bCs/>
        </w:rPr>
        <w:t xml:space="preserve">; </w:t>
      </w:r>
      <w:r w:rsidR="002A2912" w:rsidRPr="00B93EA2">
        <w:rPr>
          <w:rFonts w:ascii="Arial" w:hAnsi="Arial" w:cs="Arial"/>
          <w:bCs/>
        </w:rPr>
        <w:t xml:space="preserve">and </w:t>
      </w:r>
      <w:r w:rsidR="00F64530" w:rsidRPr="00B93EA2">
        <w:rPr>
          <w:rFonts w:ascii="Arial" w:hAnsi="Arial" w:cs="Arial"/>
          <w:bCs/>
        </w:rPr>
        <w:t>University Children’s Hospital, Muenster, Germany</w:t>
      </w:r>
      <w:r w:rsidR="00535D86" w:rsidRPr="00B93EA2">
        <w:rPr>
          <w:rFonts w:ascii="Arial" w:hAnsi="Arial" w:cs="Arial"/>
          <w:bCs/>
        </w:rPr>
        <w:t xml:space="preserve">. These institutions </w:t>
      </w:r>
      <w:r w:rsidR="001A48FF" w:rsidRPr="00B93EA2">
        <w:rPr>
          <w:rFonts w:ascii="Arial" w:hAnsi="Arial" w:cs="Arial"/>
          <w:bCs/>
        </w:rPr>
        <w:t xml:space="preserve">belong to the Umbrella </w:t>
      </w:r>
      <w:r w:rsidR="00CB0E29" w:rsidRPr="00B93EA2">
        <w:rPr>
          <w:rFonts w:ascii="Arial" w:hAnsi="Arial" w:cs="Arial"/>
          <w:bCs/>
        </w:rPr>
        <w:t xml:space="preserve">Consortium, </w:t>
      </w:r>
      <w:r w:rsidR="00BC7B5E" w:rsidRPr="00B93EA2">
        <w:rPr>
          <w:rFonts w:ascii="Arial" w:hAnsi="Arial" w:cs="Arial"/>
          <w:bCs/>
        </w:rPr>
        <w:t>which focuses on</w:t>
      </w:r>
      <w:r w:rsidR="00250AE3" w:rsidRPr="00B93EA2">
        <w:rPr>
          <w:rFonts w:ascii="Arial" w:hAnsi="Arial" w:cs="Arial"/>
          <w:bCs/>
        </w:rPr>
        <w:t xml:space="preserve"> clinical research on</w:t>
      </w:r>
      <w:r w:rsidR="00BC7B5E" w:rsidRPr="00B93EA2">
        <w:rPr>
          <w:rFonts w:ascii="Arial" w:hAnsi="Arial" w:cs="Arial"/>
          <w:bCs/>
        </w:rPr>
        <w:t xml:space="preserve"> infectious complications in </w:t>
      </w:r>
      <w:proofErr w:type="spellStart"/>
      <w:r w:rsidR="00BC7B5E" w:rsidRPr="00B93EA2">
        <w:rPr>
          <w:rFonts w:ascii="Arial" w:hAnsi="Arial" w:cs="Arial"/>
          <w:bCs/>
        </w:rPr>
        <w:t>pediatric</w:t>
      </w:r>
      <w:proofErr w:type="spellEnd"/>
      <w:r w:rsidR="00BC7B5E" w:rsidRPr="00B93EA2">
        <w:rPr>
          <w:rFonts w:ascii="Arial" w:hAnsi="Arial" w:cs="Arial"/>
          <w:bCs/>
        </w:rPr>
        <w:t xml:space="preserve"> cancer and </w:t>
      </w:r>
      <w:r w:rsidR="008348FE" w:rsidRPr="00B93EA2">
        <w:rPr>
          <w:rFonts w:ascii="Arial" w:hAnsi="Arial" w:cs="Arial"/>
          <w:bCs/>
        </w:rPr>
        <w:t>HCT</w:t>
      </w:r>
      <w:r w:rsidR="00BC7B5E" w:rsidRPr="00B93EA2">
        <w:rPr>
          <w:rFonts w:ascii="Arial" w:hAnsi="Arial" w:cs="Arial"/>
          <w:bCs/>
        </w:rPr>
        <w:t xml:space="preserve"> patients</w:t>
      </w:r>
      <w:r w:rsidR="00D666D5" w:rsidRPr="00B93EA2">
        <w:rPr>
          <w:rFonts w:ascii="Arial" w:hAnsi="Arial" w:cs="Arial"/>
          <w:bCs/>
        </w:rPr>
        <w:t>.</w:t>
      </w:r>
      <w:r w:rsidR="00D943DF" w:rsidRPr="00B93EA2">
        <w:rPr>
          <w:rFonts w:ascii="Arial" w:hAnsi="Arial" w:cs="Arial"/>
          <w:bCs/>
        </w:rPr>
        <w:fldChar w:fldCharType="begin"/>
      </w:r>
      <w:r w:rsidR="00D95824">
        <w:rPr>
          <w:rFonts w:ascii="Arial" w:hAnsi="Arial" w:cs="Arial"/>
          <w:bCs/>
        </w:rPr>
        <w:instrText xml:space="preserve"> ADDIN EN.CITE &lt;EndNote&gt;&lt;Cite&gt;&lt;Author&gt;Phillips&lt;/Author&gt;&lt;Year&gt;2019&lt;/Year&gt;&lt;RecNum&gt;14&lt;/RecNum&gt;&lt;DisplayText&gt;[14]&lt;/DisplayText&gt;&lt;record&gt;&lt;rec-number&gt;14&lt;/rec-number&gt;&lt;foreign-keys&gt;&lt;key app="EN" db-id="ppwasxd2mwd29resawy5evvnsfrrz0dzw290" timestamp="1645198222"&gt;14&lt;/key&gt;&lt;/foreign-keys&gt;&lt;ref-type name="Online Database"&gt;45&lt;/ref-type&gt;&lt;contributors&gt;&lt;authors&gt;&lt;author&gt;Phillips, R.&lt;/author&gt;&lt;author&gt;Morgan, J. &lt;/author&gt;&lt;/authors&gt;&lt;/contributors&gt;&lt;titles&gt;&lt;title&gt;The Umbrella Consortium – bringing together the global leaders in research into infection in children with cancer&lt;/title&gt;&lt;/titles&gt;&lt;dates&gt;&lt;year&gt;2019&lt;/year&gt;&lt;pub-dates&gt;&lt;date&gt;18 Feb 2022&lt;/date&gt;&lt;/pub-dates&gt;&lt;/dates&gt;&lt;urls&gt;&lt;related-urls&gt;&lt;url&gt;https://pure.york.ac.uk/portal/en/projects/the-umbrella-consortium--bringing-together-the-global-leaders-in-research-into-infection-in-children-with-cancer(e447e2bb-9796-4721-9a3e-58cb9a773b83).html&lt;/url&gt;&lt;/related-urls&gt;&lt;/urls&gt;&lt;remote-database-name&gt;The York Research Database&lt;/remote-database-name&gt;&lt;remote-database-provider&gt;The University of York&lt;/remote-database-provider&gt;&lt;/record&gt;&lt;/Cite&gt;&lt;/EndNote&gt;</w:instrText>
      </w:r>
      <w:r w:rsidR="00D943DF" w:rsidRPr="00B93EA2">
        <w:rPr>
          <w:rFonts w:ascii="Arial" w:hAnsi="Arial" w:cs="Arial"/>
          <w:bCs/>
        </w:rPr>
        <w:fldChar w:fldCharType="separate"/>
      </w:r>
      <w:r w:rsidR="00D95824">
        <w:rPr>
          <w:rFonts w:ascii="Arial" w:hAnsi="Arial" w:cs="Arial"/>
          <w:bCs/>
          <w:noProof/>
        </w:rPr>
        <w:t>[14]</w:t>
      </w:r>
      <w:r w:rsidR="00D943DF" w:rsidRPr="00B93EA2">
        <w:rPr>
          <w:rFonts w:ascii="Arial" w:hAnsi="Arial" w:cs="Arial"/>
          <w:bCs/>
        </w:rPr>
        <w:fldChar w:fldCharType="end"/>
      </w:r>
      <w:r w:rsidR="00D666D5" w:rsidRPr="00B93EA2">
        <w:rPr>
          <w:rFonts w:ascii="Arial" w:hAnsi="Arial" w:cs="Arial"/>
          <w:bCs/>
        </w:rPr>
        <w:t xml:space="preserve"> </w:t>
      </w:r>
      <w:r w:rsidR="00950029" w:rsidRPr="00B93EA2">
        <w:rPr>
          <w:rFonts w:ascii="Arial" w:hAnsi="Arial" w:cs="Arial"/>
          <w:bCs/>
        </w:rPr>
        <w:t xml:space="preserve">The Research Ethics Boards of </w:t>
      </w:r>
      <w:r w:rsidR="006A0C7D" w:rsidRPr="00B93EA2">
        <w:rPr>
          <w:rFonts w:ascii="Arial" w:hAnsi="Arial" w:cs="Arial"/>
          <w:bCs/>
        </w:rPr>
        <w:t>The Hospital for Sick Children and all participating institutions (where required) approved this study</w:t>
      </w:r>
      <w:r w:rsidR="00A03C50">
        <w:rPr>
          <w:rFonts w:ascii="Arial" w:hAnsi="Arial" w:cs="Arial"/>
          <w:bCs/>
        </w:rPr>
        <w:t>.</w:t>
      </w:r>
    </w:p>
    <w:p w14:paraId="037E25B0" w14:textId="77777777" w:rsidR="00696CBC" w:rsidRPr="00B93EA2" w:rsidRDefault="00696CBC" w:rsidP="00B93EA2">
      <w:pPr>
        <w:spacing w:line="480" w:lineRule="auto"/>
        <w:rPr>
          <w:rFonts w:ascii="Arial" w:hAnsi="Arial" w:cs="Arial"/>
          <w:i/>
          <w:lang w:val="en-CA"/>
        </w:rPr>
      </w:pPr>
    </w:p>
    <w:p w14:paraId="2F5FE0E3" w14:textId="10B03D20" w:rsidR="00CB52E1" w:rsidRPr="00B93EA2" w:rsidRDefault="00263499" w:rsidP="00B93EA2">
      <w:pPr>
        <w:spacing w:line="480" w:lineRule="auto"/>
        <w:rPr>
          <w:rFonts w:ascii="Arial" w:hAnsi="Arial" w:cs="Arial"/>
          <w:lang w:val="en-CA"/>
        </w:rPr>
      </w:pPr>
      <w:r w:rsidRPr="00B93EA2">
        <w:rPr>
          <w:rFonts w:ascii="Arial" w:hAnsi="Arial" w:cs="Arial"/>
          <w:b/>
          <w:bCs/>
          <w:iCs/>
          <w:lang w:val="en-CA"/>
        </w:rPr>
        <w:t>Subjects:</w:t>
      </w:r>
      <w:r w:rsidRPr="00B93EA2">
        <w:rPr>
          <w:rFonts w:ascii="Arial" w:hAnsi="Arial" w:cs="Arial"/>
          <w:i/>
          <w:lang w:val="en-CA"/>
        </w:rPr>
        <w:t xml:space="preserve"> </w:t>
      </w:r>
      <w:r w:rsidR="00880E8E" w:rsidRPr="00B93EA2">
        <w:rPr>
          <w:rFonts w:ascii="Arial" w:hAnsi="Arial" w:cs="Arial"/>
          <w:lang w:val="en-CA"/>
        </w:rPr>
        <w:t xml:space="preserve"> </w:t>
      </w:r>
      <w:r w:rsidR="00445A80">
        <w:rPr>
          <w:rFonts w:ascii="Arial" w:hAnsi="Arial" w:cs="Arial"/>
          <w:lang w:val="en-CA"/>
        </w:rPr>
        <w:t xml:space="preserve">Potential </w:t>
      </w:r>
      <w:r w:rsidR="00694842">
        <w:rPr>
          <w:rFonts w:ascii="Arial" w:hAnsi="Arial" w:cs="Arial"/>
          <w:lang w:val="en-CA"/>
        </w:rPr>
        <w:t>cases</w:t>
      </w:r>
      <w:r w:rsidR="00445A80">
        <w:rPr>
          <w:rFonts w:ascii="Arial" w:hAnsi="Arial" w:cs="Arial"/>
          <w:lang w:val="en-CA"/>
        </w:rPr>
        <w:t xml:space="preserve"> were identified from hospital microbiology databases. </w:t>
      </w:r>
      <w:r w:rsidR="00880E8E" w:rsidRPr="00B93EA2">
        <w:rPr>
          <w:rFonts w:ascii="Arial" w:hAnsi="Arial" w:cs="Arial"/>
          <w:lang w:val="en-CA"/>
        </w:rPr>
        <w:t>We include</w:t>
      </w:r>
      <w:r w:rsidR="005D362F" w:rsidRPr="00B93EA2">
        <w:rPr>
          <w:rFonts w:ascii="Arial" w:hAnsi="Arial" w:cs="Arial"/>
          <w:lang w:val="en-CA"/>
        </w:rPr>
        <w:t>d pediatric patients</w:t>
      </w:r>
      <w:r w:rsidR="00880E8E" w:rsidRPr="00B93EA2">
        <w:rPr>
          <w:rFonts w:ascii="Arial" w:hAnsi="Arial" w:cs="Arial"/>
          <w:lang w:val="en-CA"/>
        </w:rPr>
        <w:t xml:space="preserve"> </w:t>
      </w:r>
      <w:r w:rsidR="00DE07C9" w:rsidRPr="00B93EA2">
        <w:rPr>
          <w:rFonts w:ascii="Arial" w:hAnsi="Arial" w:cs="Arial"/>
          <w:lang w:val="en-CA"/>
        </w:rPr>
        <w:t>1</w:t>
      </w:r>
      <w:r w:rsidR="00880E8E" w:rsidRPr="00B93EA2">
        <w:rPr>
          <w:rFonts w:ascii="Arial" w:hAnsi="Arial" w:cs="Arial"/>
          <w:lang w:val="en-CA"/>
        </w:rPr>
        <w:t xml:space="preserve"> to 18 years of age with cancer or </w:t>
      </w:r>
      <w:r w:rsidR="005D362F" w:rsidRPr="00B93EA2">
        <w:rPr>
          <w:rFonts w:ascii="Arial" w:hAnsi="Arial" w:cs="Arial"/>
          <w:lang w:val="en-CA"/>
        </w:rPr>
        <w:t xml:space="preserve">HCT </w:t>
      </w:r>
      <w:r w:rsidR="00FC7868" w:rsidRPr="00B93EA2">
        <w:rPr>
          <w:rFonts w:ascii="Arial" w:hAnsi="Arial" w:cs="Arial"/>
          <w:lang w:val="en-CA"/>
        </w:rPr>
        <w:t>procedure</w:t>
      </w:r>
      <w:r w:rsidR="005D362F" w:rsidRPr="00B93EA2">
        <w:rPr>
          <w:rFonts w:ascii="Arial" w:hAnsi="Arial" w:cs="Arial"/>
          <w:lang w:val="en-CA"/>
        </w:rPr>
        <w:t xml:space="preserve"> with CDI as defined as </w:t>
      </w:r>
      <w:r w:rsidR="00377452" w:rsidRPr="00B93EA2">
        <w:rPr>
          <w:rFonts w:ascii="Arial" w:hAnsi="Arial" w:cs="Arial"/>
          <w:lang w:val="en-CA"/>
        </w:rPr>
        <w:t xml:space="preserve">diarrhea (change in stool patterns with </w:t>
      </w:r>
      <w:r w:rsidR="00FC7868" w:rsidRPr="00B93EA2">
        <w:rPr>
          <w:rFonts w:ascii="Arial" w:hAnsi="Arial" w:cs="Arial"/>
          <w:lang w:val="en-CA"/>
        </w:rPr>
        <w:t>at least</w:t>
      </w:r>
      <w:r w:rsidR="00377452" w:rsidRPr="00B93EA2">
        <w:rPr>
          <w:rFonts w:ascii="Arial" w:hAnsi="Arial" w:cs="Arial"/>
          <w:lang w:val="en-CA"/>
        </w:rPr>
        <w:t xml:space="preserve"> three unformed bowel movements in 24 hours</w:t>
      </w:r>
      <w:r w:rsidR="00723182">
        <w:rPr>
          <w:rFonts w:ascii="Arial" w:hAnsi="Arial" w:cs="Arial"/>
          <w:lang w:val="en-CA"/>
        </w:rPr>
        <w:t xml:space="preserve"> before screening</w:t>
      </w:r>
      <w:r w:rsidR="00377452" w:rsidRPr="00B93EA2">
        <w:rPr>
          <w:rFonts w:ascii="Arial" w:hAnsi="Arial" w:cs="Arial"/>
          <w:lang w:val="en-CA"/>
        </w:rPr>
        <w:t xml:space="preserve">) </w:t>
      </w:r>
      <w:r w:rsidR="0023262D" w:rsidRPr="00B93EA2">
        <w:rPr>
          <w:rFonts w:ascii="Arial" w:hAnsi="Arial" w:cs="Arial"/>
          <w:lang w:val="en-CA"/>
        </w:rPr>
        <w:t>and</w:t>
      </w:r>
      <w:r w:rsidR="00377452" w:rsidRPr="00B93EA2">
        <w:rPr>
          <w:rFonts w:ascii="Arial" w:hAnsi="Arial" w:cs="Arial"/>
          <w:lang w:val="en-CA"/>
        </w:rPr>
        <w:t xml:space="preserve"> </w:t>
      </w:r>
      <w:r w:rsidR="00723182">
        <w:rPr>
          <w:rFonts w:ascii="Arial" w:hAnsi="Arial" w:cs="Arial"/>
          <w:lang w:val="en-CA"/>
        </w:rPr>
        <w:t xml:space="preserve">detection of toxigenic </w:t>
      </w:r>
      <w:r w:rsidR="00377452" w:rsidRPr="00B93EA2">
        <w:rPr>
          <w:rFonts w:ascii="Arial" w:hAnsi="Arial" w:cs="Arial"/>
          <w:i/>
          <w:iCs/>
          <w:lang w:val="en-CA"/>
        </w:rPr>
        <w:t>C. difficile</w:t>
      </w:r>
      <w:r w:rsidR="00377452" w:rsidRPr="00B93EA2">
        <w:rPr>
          <w:rFonts w:ascii="Arial" w:hAnsi="Arial" w:cs="Arial"/>
          <w:lang w:val="en-CA"/>
        </w:rPr>
        <w:t xml:space="preserve"> </w:t>
      </w:r>
      <w:r w:rsidR="00723182">
        <w:rPr>
          <w:rFonts w:ascii="Arial" w:hAnsi="Arial" w:cs="Arial"/>
          <w:lang w:val="en-CA"/>
        </w:rPr>
        <w:t>using ≥1 local tests</w:t>
      </w:r>
      <w:r w:rsidR="00723182" w:rsidRPr="00B93EA2">
        <w:rPr>
          <w:rFonts w:ascii="Arial" w:hAnsi="Arial" w:cs="Arial"/>
          <w:lang w:val="en-CA"/>
        </w:rPr>
        <w:t xml:space="preserve"> </w:t>
      </w:r>
      <w:r w:rsidR="00377452" w:rsidRPr="00B93EA2">
        <w:rPr>
          <w:rFonts w:ascii="Arial" w:hAnsi="Arial" w:cs="Arial"/>
          <w:lang w:val="en-CA"/>
        </w:rPr>
        <w:t>(presence of toxin A</w:t>
      </w:r>
      <w:r w:rsidR="00810688" w:rsidRPr="00B93EA2">
        <w:rPr>
          <w:rFonts w:ascii="Arial" w:hAnsi="Arial" w:cs="Arial"/>
          <w:lang w:val="en-CA"/>
        </w:rPr>
        <w:t xml:space="preserve"> or</w:t>
      </w:r>
      <w:r w:rsidR="00377452" w:rsidRPr="00B93EA2">
        <w:rPr>
          <w:rFonts w:ascii="Arial" w:hAnsi="Arial" w:cs="Arial"/>
          <w:lang w:val="en-CA"/>
        </w:rPr>
        <w:t xml:space="preserve"> B</w:t>
      </w:r>
      <w:r w:rsidR="0030715C" w:rsidRPr="00B93EA2">
        <w:rPr>
          <w:rFonts w:ascii="Arial" w:hAnsi="Arial" w:cs="Arial"/>
          <w:lang w:val="en-CA"/>
        </w:rPr>
        <w:t xml:space="preserve"> on </w:t>
      </w:r>
      <w:r w:rsidR="00377452" w:rsidRPr="00B93EA2">
        <w:rPr>
          <w:rFonts w:ascii="Arial" w:hAnsi="Arial" w:cs="Arial"/>
          <w:lang w:val="en-CA"/>
        </w:rPr>
        <w:t>toxigenic stool culture</w:t>
      </w:r>
      <w:r w:rsidR="00307BA6" w:rsidRPr="00B93EA2">
        <w:rPr>
          <w:rFonts w:ascii="Arial" w:hAnsi="Arial" w:cs="Arial"/>
          <w:lang w:val="en-CA"/>
        </w:rPr>
        <w:t xml:space="preserve">, </w:t>
      </w:r>
      <w:r w:rsidR="00E33E71" w:rsidRPr="00B93EA2">
        <w:rPr>
          <w:rFonts w:ascii="Arial" w:hAnsi="Arial" w:cs="Arial"/>
          <w:lang w:val="en-CA"/>
        </w:rPr>
        <w:t xml:space="preserve">enzyme immunoassay </w:t>
      </w:r>
      <w:r w:rsidR="00E33E71" w:rsidRPr="00B93EA2">
        <w:rPr>
          <w:rFonts w:ascii="Arial" w:hAnsi="Arial" w:cs="Arial"/>
          <w:lang w:val="en-CA"/>
        </w:rPr>
        <w:lastRenderedPageBreak/>
        <w:t>(</w:t>
      </w:r>
      <w:r w:rsidR="00307BA6" w:rsidRPr="00B93EA2">
        <w:rPr>
          <w:rFonts w:ascii="Arial" w:hAnsi="Arial" w:cs="Arial"/>
          <w:lang w:val="en-CA"/>
        </w:rPr>
        <w:t>EIA</w:t>
      </w:r>
      <w:r w:rsidR="00E33E71" w:rsidRPr="00B93EA2">
        <w:rPr>
          <w:rFonts w:ascii="Arial" w:hAnsi="Arial" w:cs="Arial"/>
          <w:lang w:val="en-CA"/>
        </w:rPr>
        <w:t>)</w:t>
      </w:r>
      <w:r w:rsidR="00307BA6" w:rsidRPr="00B93EA2">
        <w:rPr>
          <w:rFonts w:ascii="Arial" w:hAnsi="Arial" w:cs="Arial"/>
          <w:lang w:val="en-CA"/>
        </w:rPr>
        <w:t xml:space="preserve"> or </w:t>
      </w:r>
      <w:r w:rsidR="00E33E71" w:rsidRPr="00B93EA2">
        <w:rPr>
          <w:rFonts w:ascii="Arial" w:hAnsi="Arial" w:cs="Arial"/>
          <w:lang w:val="en-CA"/>
        </w:rPr>
        <w:t>polymerase chain reaction (</w:t>
      </w:r>
      <w:r w:rsidR="00377452" w:rsidRPr="00B93EA2">
        <w:rPr>
          <w:rFonts w:ascii="Arial" w:hAnsi="Arial" w:cs="Arial"/>
          <w:lang w:val="en-CA"/>
        </w:rPr>
        <w:t>PCR</w:t>
      </w:r>
      <w:r w:rsidR="00E33E71" w:rsidRPr="00B93EA2">
        <w:rPr>
          <w:rFonts w:ascii="Arial" w:hAnsi="Arial" w:cs="Arial"/>
          <w:lang w:val="en-CA"/>
        </w:rPr>
        <w:t>)</w:t>
      </w:r>
      <w:r w:rsidR="00377452" w:rsidRPr="00B93EA2">
        <w:rPr>
          <w:rFonts w:ascii="Arial" w:hAnsi="Arial" w:cs="Arial"/>
          <w:lang w:val="en-CA"/>
        </w:rPr>
        <w:t>) from stool within 72 hours of diarrhea</w:t>
      </w:r>
      <w:r w:rsidR="0030715C" w:rsidRPr="00B93EA2">
        <w:rPr>
          <w:rFonts w:ascii="Arial" w:hAnsi="Arial" w:cs="Arial"/>
          <w:lang w:val="en-CA"/>
        </w:rPr>
        <w:t xml:space="preserve"> onset</w:t>
      </w:r>
      <w:r w:rsidR="00377452" w:rsidRPr="00B93EA2">
        <w:rPr>
          <w:rFonts w:ascii="Arial" w:hAnsi="Arial" w:cs="Arial"/>
          <w:lang w:val="en-CA"/>
        </w:rPr>
        <w:t xml:space="preserve">. </w:t>
      </w:r>
      <w:r w:rsidR="00CB52E1" w:rsidRPr="00B93EA2">
        <w:rPr>
          <w:rFonts w:ascii="Arial" w:hAnsi="Arial" w:cs="Arial"/>
          <w:lang w:val="en-CA"/>
        </w:rPr>
        <w:t>The CDI episode start date was the date the</w:t>
      </w:r>
      <w:r w:rsidR="003D16C2" w:rsidRPr="00B93EA2">
        <w:rPr>
          <w:rFonts w:ascii="Arial" w:hAnsi="Arial" w:cs="Arial"/>
          <w:lang w:val="en-CA"/>
        </w:rPr>
        <w:t xml:space="preserve"> positive stool sample was collected. </w:t>
      </w:r>
      <w:r w:rsidR="006412EA">
        <w:rPr>
          <w:rFonts w:ascii="Arial" w:hAnsi="Arial" w:cs="Arial"/>
          <w:lang w:val="en-CA"/>
        </w:rPr>
        <w:t>E</w:t>
      </w:r>
      <w:r w:rsidR="003D16C2" w:rsidRPr="00B93EA2">
        <w:rPr>
          <w:rFonts w:ascii="Arial" w:hAnsi="Arial" w:cs="Arial"/>
          <w:lang w:val="en-CA"/>
        </w:rPr>
        <w:t>pisodes between January</w:t>
      </w:r>
      <w:r w:rsidR="000B10F0">
        <w:rPr>
          <w:rFonts w:ascii="Arial" w:hAnsi="Arial" w:cs="Arial"/>
          <w:lang w:val="en-CA"/>
        </w:rPr>
        <w:t xml:space="preserve"> </w:t>
      </w:r>
      <w:r w:rsidR="003D16C2" w:rsidRPr="00B93EA2">
        <w:rPr>
          <w:rFonts w:ascii="Arial" w:hAnsi="Arial" w:cs="Arial"/>
          <w:lang w:val="en-CA"/>
        </w:rPr>
        <w:t>2010 and April 2020 were included.</w:t>
      </w:r>
    </w:p>
    <w:p w14:paraId="0D313B47" w14:textId="77777777" w:rsidR="00377452" w:rsidRPr="00B93EA2" w:rsidRDefault="00377452" w:rsidP="00B93EA2">
      <w:pPr>
        <w:spacing w:line="480" w:lineRule="auto"/>
        <w:rPr>
          <w:rFonts w:ascii="Arial" w:hAnsi="Arial" w:cs="Arial"/>
          <w:lang w:val="en-CA"/>
        </w:rPr>
      </w:pPr>
    </w:p>
    <w:p w14:paraId="3E60DC04" w14:textId="6246BCF3" w:rsidR="00377452" w:rsidRPr="00B93EA2" w:rsidRDefault="0017751E" w:rsidP="00B93EA2">
      <w:pPr>
        <w:spacing w:line="480" w:lineRule="auto"/>
        <w:rPr>
          <w:rFonts w:ascii="Arial" w:hAnsi="Arial" w:cs="Arial"/>
        </w:rPr>
      </w:pPr>
      <w:r w:rsidRPr="00B93EA2">
        <w:rPr>
          <w:rFonts w:ascii="Arial" w:hAnsi="Arial" w:cs="Arial"/>
          <w:b/>
          <w:bCs/>
          <w:iCs/>
          <w:lang w:val="en-CA"/>
        </w:rPr>
        <w:t>Outcomes</w:t>
      </w:r>
      <w:r w:rsidR="00377452" w:rsidRPr="00B93EA2">
        <w:rPr>
          <w:rFonts w:ascii="Arial" w:hAnsi="Arial" w:cs="Arial"/>
          <w:b/>
          <w:bCs/>
          <w:iCs/>
          <w:lang w:val="en-CA"/>
        </w:rPr>
        <w:t>:</w:t>
      </w:r>
      <w:r w:rsidR="00383BCC" w:rsidRPr="00B93EA2">
        <w:rPr>
          <w:rFonts w:ascii="Arial" w:hAnsi="Arial" w:cs="Arial"/>
          <w:lang w:val="en-CA"/>
        </w:rPr>
        <w:t xml:space="preserve"> </w:t>
      </w:r>
      <w:r w:rsidR="003A70D9" w:rsidRPr="00B93EA2">
        <w:rPr>
          <w:rFonts w:ascii="Arial" w:hAnsi="Arial" w:cs="Arial"/>
          <w:lang w:val="en-CA"/>
        </w:rPr>
        <w:t>The primary outcomes were c</w:t>
      </w:r>
      <w:r w:rsidR="00377452" w:rsidRPr="00B93EA2">
        <w:rPr>
          <w:rFonts w:ascii="Arial" w:hAnsi="Arial" w:cs="Arial"/>
          <w:lang w:val="en-CA"/>
        </w:rPr>
        <w:t>linical cure</w:t>
      </w:r>
      <w:r w:rsidR="003A70D9" w:rsidRPr="00B93EA2">
        <w:rPr>
          <w:rFonts w:ascii="Arial" w:hAnsi="Arial" w:cs="Arial"/>
          <w:lang w:val="en-CA"/>
        </w:rPr>
        <w:t>, recurrence</w:t>
      </w:r>
      <w:r w:rsidR="00D03BAE" w:rsidRPr="00B93EA2">
        <w:rPr>
          <w:rFonts w:ascii="Arial" w:hAnsi="Arial" w:cs="Arial"/>
          <w:lang w:val="en-CA"/>
        </w:rPr>
        <w:t>,</w:t>
      </w:r>
      <w:r w:rsidR="003A70D9" w:rsidRPr="00B93EA2">
        <w:rPr>
          <w:rFonts w:ascii="Arial" w:hAnsi="Arial" w:cs="Arial"/>
          <w:lang w:val="en-CA"/>
        </w:rPr>
        <w:t xml:space="preserve"> global cure</w:t>
      </w:r>
      <w:r w:rsidR="00D03BAE" w:rsidRPr="00B93EA2">
        <w:rPr>
          <w:rFonts w:ascii="Arial" w:hAnsi="Arial" w:cs="Arial"/>
          <w:lang w:val="en-CA"/>
        </w:rPr>
        <w:t xml:space="preserve"> and repeated </w:t>
      </w:r>
      <w:r w:rsidR="002D3E88" w:rsidRPr="00B93EA2">
        <w:rPr>
          <w:rFonts w:ascii="Arial" w:hAnsi="Arial" w:cs="Arial"/>
          <w:lang w:val="en-CA"/>
        </w:rPr>
        <w:t>new</w:t>
      </w:r>
      <w:r w:rsidR="00DD6095" w:rsidRPr="00B93EA2">
        <w:rPr>
          <w:rFonts w:ascii="Arial" w:hAnsi="Arial" w:cs="Arial"/>
          <w:lang w:val="en-CA"/>
        </w:rPr>
        <w:t xml:space="preserve"> CDI</w:t>
      </w:r>
      <w:r w:rsidR="00D03BAE" w:rsidRPr="00B93EA2">
        <w:rPr>
          <w:rFonts w:ascii="Arial" w:hAnsi="Arial" w:cs="Arial"/>
          <w:lang w:val="en-CA"/>
        </w:rPr>
        <w:t xml:space="preserve"> episodes</w:t>
      </w:r>
      <w:r w:rsidR="003A70D9" w:rsidRPr="00B93EA2">
        <w:rPr>
          <w:rFonts w:ascii="Arial" w:hAnsi="Arial" w:cs="Arial"/>
          <w:lang w:val="en-CA"/>
        </w:rPr>
        <w:t xml:space="preserve">. Clinical cure was defined as </w:t>
      </w:r>
      <w:r w:rsidR="00377452" w:rsidRPr="00B93EA2">
        <w:rPr>
          <w:rFonts w:ascii="Arial" w:hAnsi="Arial" w:cs="Arial"/>
          <w:lang w:val="en-CA"/>
        </w:rPr>
        <w:t xml:space="preserve">resolution of diarrhea (two or fewer unformed stools for </w:t>
      </w:r>
      <w:r w:rsidR="003A70D9" w:rsidRPr="00B93EA2">
        <w:rPr>
          <w:rFonts w:ascii="Arial" w:hAnsi="Arial" w:cs="Arial"/>
          <w:lang w:val="en-CA"/>
        </w:rPr>
        <w:t>two</w:t>
      </w:r>
      <w:r w:rsidR="00377452" w:rsidRPr="00B93EA2">
        <w:rPr>
          <w:rFonts w:ascii="Arial" w:hAnsi="Arial" w:cs="Arial"/>
          <w:lang w:val="en-CA"/>
        </w:rPr>
        <w:t xml:space="preserve"> consecutive days), with maintenance of resolution by day 12 of </w:t>
      </w:r>
      <w:r w:rsidR="00274E7A" w:rsidRPr="00B93EA2">
        <w:rPr>
          <w:rFonts w:ascii="Arial" w:hAnsi="Arial" w:cs="Arial"/>
          <w:lang w:val="en-CA"/>
        </w:rPr>
        <w:t xml:space="preserve">start of </w:t>
      </w:r>
      <w:r w:rsidR="00377452" w:rsidRPr="00B93EA2">
        <w:rPr>
          <w:rFonts w:ascii="Arial" w:hAnsi="Arial" w:cs="Arial"/>
          <w:lang w:val="en-CA"/>
        </w:rPr>
        <w:t>CDI</w:t>
      </w:r>
      <w:r w:rsidR="00274E7A" w:rsidRPr="00B93EA2">
        <w:rPr>
          <w:rFonts w:ascii="Arial" w:hAnsi="Arial" w:cs="Arial"/>
          <w:lang w:val="en-CA"/>
        </w:rPr>
        <w:t>-</w:t>
      </w:r>
      <w:r w:rsidR="00377452" w:rsidRPr="00B93EA2">
        <w:rPr>
          <w:rFonts w:ascii="Arial" w:hAnsi="Arial" w:cs="Arial"/>
          <w:lang w:val="en-CA"/>
        </w:rPr>
        <w:t>directed therapy.</w:t>
      </w:r>
      <w:r w:rsidR="00377452" w:rsidRPr="00B93EA2">
        <w:rPr>
          <w:rFonts w:ascii="Arial" w:hAnsi="Arial" w:cs="Arial"/>
        </w:rPr>
        <w:fldChar w:fldCharType="begin">
          <w:fldData xml:space="preserve">PEVuZE5vdGU+PENpdGU+PEF1dGhvcj5Mb3VpZTwvQXV0aG9yPjxZZWFyPjIwMTE8L1llYXI+PFJl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</w:fldData>
        </w:fldChar>
      </w:r>
      <w:r w:rsidR="00D95824">
        <w:rPr>
          <w:rFonts w:ascii="Arial" w:hAnsi="Arial" w:cs="Arial"/>
        </w:rPr>
        <w:instrText xml:space="preserve"> ADDIN EN.CITE </w:instrText>
      </w:r>
      <w:r w:rsidR="00D95824">
        <w:rPr>
          <w:rFonts w:ascii="Arial" w:hAnsi="Arial" w:cs="Arial"/>
        </w:rPr>
        <w:fldChar w:fldCharType="begin">
          <w:fldData xml:space="preserve">PEVuZE5vdGU+PENpdGU+PEF1dGhvcj5Mb3VpZTwvQXV0aG9yPjxZZWFyPjIwMTE8L1llYXI+PFJl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</w:fldData>
        </w:fldChar>
      </w:r>
      <w:r w:rsidR="00D95824">
        <w:rPr>
          <w:rFonts w:ascii="Arial" w:hAnsi="Arial" w:cs="Arial"/>
        </w:rPr>
        <w:instrText xml:space="preserve"> ADDIN EN.CITE.DATA </w:instrText>
      </w:r>
      <w:r w:rsidR="00D95824">
        <w:rPr>
          <w:rFonts w:ascii="Arial" w:hAnsi="Arial" w:cs="Arial"/>
        </w:rPr>
      </w:r>
      <w:r w:rsidR="00D95824">
        <w:rPr>
          <w:rFonts w:ascii="Arial" w:hAnsi="Arial" w:cs="Arial"/>
        </w:rPr>
        <w:fldChar w:fldCharType="end"/>
      </w:r>
      <w:r w:rsidR="00377452" w:rsidRPr="00B93EA2">
        <w:rPr>
          <w:rFonts w:ascii="Arial" w:hAnsi="Arial" w:cs="Arial"/>
        </w:rPr>
      </w:r>
      <w:r w:rsidR="00377452" w:rsidRPr="00B93EA2">
        <w:rPr>
          <w:rFonts w:ascii="Arial" w:hAnsi="Arial" w:cs="Arial"/>
        </w:rPr>
        <w:fldChar w:fldCharType="separate"/>
      </w:r>
      <w:r w:rsidR="00D95824">
        <w:rPr>
          <w:rFonts w:ascii="Arial" w:hAnsi="Arial" w:cs="Arial"/>
          <w:noProof/>
        </w:rPr>
        <w:t>[15, 16]</w:t>
      </w:r>
      <w:r w:rsidR="00377452" w:rsidRPr="00B93EA2">
        <w:rPr>
          <w:rFonts w:ascii="Arial" w:hAnsi="Arial" w:cs="Arial"/>
        </w:rPr>
        <w:fldChar w:fldCharType="end"/>
      </w:r>
      <w:r w:rsidR="003A70D9" w:rsidRPr="00B93EA2">
        <w:rPr>
          <w:rFonts w:ascii="Arial" w:hAnsi="Arial" w:cs="Arial"/>
        </w:rPr>
        <w:t xml:space="preserve"> </w:t>
      </w:r>
      <w:r w:rsidR="00377452" w:rsidRPr="00B93EA2">
        <w:rPr>
          <w:rFonts w:ascii="Arial" w:hAnsi="Arial" w:cs="Arial"/>
          <w:lang w:val="en-CA"/>
        </w:rPr>
        <w:t>Recurrence</w:t>
      </w:r>
      <w:r w:rsidR="00455F60" w:rsidRPr="00B93EA2">
        <w:rPr>
          <w:rFonts w:ascii="Arial" w:hAnsi="Arial" w:cs="Arial"/>
          <w:lang w:val="en-CA"/>
        </w:rPr>
        <w:t xml:space="preserve"> was defined as</w:t>
      </w:r>
      <w:r w:rsidR="00377452" w:rsidRPr="00B93EA2">
        <w:rPr>
          <w:rFonts w:ascii="Arial" w:hAnsi="Arial" w:cs="Arial"/>
          <w:lang w:val="en-CA"/>
        </w:rPr>
        <w:t xml:space="preserve"> three diarrheal stools within 24 hours, a positive stool toxin test and need for retreatment by day 40 of </w:t>
      </w:r>
      <w:r w:rsidR="00274E7A" w:rsidRPr="00B93EA2">
        <w:rPr>
          <w:rFonts w:ascii="Arial" w:hAnsi="Arial" w:cs="Arial"/>
          <w:lang w:val="en-CA"/>
        </w:rPr>
        <w:t xml:space="preserve">start of </w:t>
      </w:r>
      <w:r w:rsidR="00377452" w:rsidRPr="00B93EA2">
        <w:rPr>
          <w:rFonts w:ascii="Arial" w:hAnsi="Arial" w:cs="Arial"/>
          <w:lang w:val="en-CA"/>
        </w:rPr>
        <w:t>CDI</w:t>
      </w:r>
      <w:r w:rsidR="00274E7A" w:rsidRPr="00B93EA2">
        <w:rPr>
          <w:rFonts w:ascii="Arial" w:hAnsi="Arial" w:cs="Arial"/>
          <w:lang w:val="en-CA"/>
        </w:rPr>
        <w:t>-</w:t>
      </w:r>
      <w:r w:rsidR="00377452" w:rsidRPr="00B93EA2">
        <w:rPr>
          <w:rFonts w:ascii="Arial" w:hAnsi="Arial" w:cs="Arial"/>
          <w:lang w:val="en-CA"/>
        </w:rPr>
        <w:t>directed therapy after achievement of clinical cure.</w:t>
      </w:r>
      <w:r w:rsidR="00377452" w:rsidRPr="00B93EA2">
        <w:rPr>
          <w:rFonts w:ascii="Arial" w:hAnsi="Arial" w:cs="Arial"/>
        </w:rPr>
        <w:fldChar w:fldCharType="begin">
          <w:fldData xml:space="preserve">PEVuZE5vdGU+PENpdGU+PEF1dGhvcj5Mb3VpZTwvQXV0aG9yPjxZZWFyPjIwMTE8L1llYXI+PFJl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</w:fldData>
        </w:fldChar>
      </w:r>
      <w:r w:rsidR="00D95824">
        <w:rPr>
          <w:rFonts w:ascii="Arial" w:hAnsi="Arial" w:cs="Arial"/>
        </w:rPr>
        <w:instrText xml:space="preserve"> ADDIN EN.CITE </w:instrText>
      </w:r>
      <w:r w:rsidR="00D95824">
        <w:rPr>
          <w:rFonts w:ascii="Arial" w:hAnsi="Arial" w:cs="Arial"/>
        </w:rPr>
        <w:fldChar w:fldCharType="begin">
          <w:fldData xml:space="preserve">PEVuZE5vdGU+PENpdGU+PEF1dGhvcj5Mb3VpZTwvQXV0aG9yPjxZZWFyPjIwMTE8L1llYXI+PFJl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</w:fldData>
        </w:fldChar>
      </w:r>
      <w:r w:rsidR="00D95824">
        <w:rPr>
          <w:rFonts w:ascii="Arial" w:hAnsi="Arial" w:cs="Arial"/>
        </w:rPr>
        <w:instrText xml:space="preserve"> ADDIN EN.CITE.DATA </w:instrText>
      </w:r>
      <w:r w:rsidR="00D95824">
        <w:rPr>
          <w:rFonts w:ascii="Arial" w:hAnsi="Arial" w:cs="Arial"/>
        </w:rPr>
      </w:r>
      <w:r w:rsidR="00D95824">
        <w:rPr>
          <w:rFonts w:ascii="Arial" w:hAnsi="Arial" w:cs="Arial"/>
        </w:rPr>
        <w:fldChar w:fldCharType="end"/>
      </w:r>
      <w:r w:rsidR="00377452" w:rsidRPr="00B93EA2">
        <w:rPr>
          <w:rFonts w:ascii="Arial" w:hAnsi="Arial" w:cs="Arial"/>
        </w:rPr>
      </w:r>
      <w:r w:rsidR="00377452" w:rsidRPr="00B93EA2">
        <w:rPr>
          <w:rFonts w:ascii="Arial" w:hAnsi="Arial" w:cs="Arial"/>
        </w:rPr>
        <w:fldChar w:fldCharType="separate"/>
      </w:r>
      <w:r w:rsidR="00D95824">
        <w:rPr>
          <w:rFonts w:ascii="Arial" w:hAnsi="Arial" w:cs="Arial"/>
          <w:noProof/>
        </w:rPr>
        <w:t>[15, 16]</w:t>
      </w:r>
      <w:r w:rsidR="00377452" w:rsidRPr="00B93EA2">
        <w:rPr>
          <w:rFonts w:ascii="Arial" w:hAnsi="Arial" w:cs="Arial"/>
        </w:rPr>
        <w:fldChar w:fldCharType="end"/>
      </w:r>
      <w:r w:rsidR="00455F60" w:rsidRPr="00B93EA2">
        <w:rPr>
          <w:rFonts w:ascii="Arial" w:hAnsi="Arial" w:cs="Arial"/>
        </w:rPr>
        <w:t xml:space="preserve"> Global cure was defined as </w:t>
      </w:r>
      <w:r w:rsidR="00377452" w:rsidRPr="00B93EA2">
        <w:rPr>
          <w:rFonts w:ascii="Arial" w:hAnsi="Arial" w:cs="Arial"/>
          <w:lang w:val="en-CA"/>
        </w:rPr>
        <w:t>clinical cure without recurrence.</w:t>
      </w:r>
      <w:r w:rsidR="00377452" w:rsidRPr="00B93EA2">
        <w:rPr>
          <w:rFonts w:ascii="Arial" w:hAnsi="Arial" w:cs="Arial"/>
        </w:rPr>
        <w:fldChar w:fldCharType="begin">
          <w:fldData xml:space="preserve">PEVuZE5vdGU+PENpdGU+PEF1dGhvcj5Mb3VpZTwvQXV0aG9yPjxZZWFyPjIwMTE8L1llYXI+PFJl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</w:fldData>
        </w:fldChar>
      </w:r>
      <w:r w:rsidR="00D95824">
        <w:rPr>
          <w:rFonts w:ascii="Arial" w:hAnsi="Arial" w:cs="Arial"/>
        </w:rPr>
        <w:instrText xml:space="preserve"> ADDIN EN.CITE </w:instrText>
      </w:r>
      <w:r w:rsidR="00D95824">
        <w:rPr>
          <w:rFonts w:ascii="Arial" w:hAnsi="Arial" w:cs="Arial"/>
        </w:rPr>
        <w:fldChar w:fldCharType="begin">
          <w:fldData xml:space="preserve">PEVuZE5vdGU+PENpdGU+PEF1dGhvcj5Mb3VpZTwvQXV0aG9yPjxZZWFyPjIwMTE8L1llYXI+PFJl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</w:fldData>
        </w:fldChar>
      </w:r>
      <w:r w:rsidR="00D95824">
        <w:rPr>
          <w:rFonts w:ascii="Arial" w:hAnsi="Arial" w:cs="Arial"/>
        </w:rPr>
        <w:instrText xml:space="preserve"> ADDIN EN.CITE.DATA </w:instrText>
      </w:r>
      <w:r w:rsidR="00D95824">
        <w:rPr>
          <w:rFonts w:ascii="Arial" w:hAnsi="Arial" w:cs="Arial"/>
        </w:rPr>
      </w:r>
      <w:r w:rsidR="00D95824">
        <w:rPr>
          <w:rFonts w:ascii="Arial" w:hAnsi="Arial" w:cs="Arial"/>
        </w:rPr>
        <w:fldChar w:fldCharType="end"/>
      </w:r>
      <w:r w:rsidR="00377452" w:rsidRPr="00B93EA2">
        <w:rPr>
          <w:rFonts w:ascii="Arial" w:hAnsi="Arial" w:cs="Arial"/>
        </w:rPr>
      </w:r>
      <w:r w:rsidR="00377452" w:rsidRPr="00B93EA2">
        <w:rPr>
          <w:rFonts w:ascii="Arial" w:hAnsi="Arial" w:cs="Arial"/>
        </w:rPr>
        <w:fldChar w:fldCharType="separate"/>
      </w:r>
      <w:r w:rsidR="00D95824">
        <w:rPr>
          <w:rFonts w:ascii="Arial" w:hAnsi="Arial" w:cs="Arial"/>
          <w:noProof/>
        </w:rPr>
        <w:t>[15, 16]</w:t>
      </w:r>
      <w:r w:rsidR="00377452" w:rsidRPr="00B93EA2">
        <w:rPr>
          <w:rFonts w:ascii="Arial" w:hAnsi="Arial" w:cs="Arial"/>
        </w:rPr>
        <w:fldChar w:fldCharType="end"/>
      </w:r>
      <w:r w:rsidR="00054F6E" w:rsidRPr="00B93EA2">
        <w:rPr>
          <w:rFonts w:ascii="Arial" w:hAnsi="Arial" w:cs="Arial"/>
        </w:rPr>
        <w:t xml:space="preserve"> </w:t>
      </w:r>
      <w:r w:rsidR="00036255" w:rsidRPr="00B93EA2">
        <w:rPr>
          <w:rFonts w:ascii="Arial" w:hAnsi="Arial" w:cs="Arial"/>
        </w:rPr>
        <w:t>Repeated new CDI episodes were defined as episodes meeting CDI criteria after day 40 of start of the previous CDI-directed therapy</w:t>
      </w:r>
      <w:r w:rsidR="002C0383" w:rsidRPr="00B93EA2">
        <w:rPr>
          <w:rFonts w:ascii="Arial" w:hAnsi="Arial" w:cs="Arial"/>
        </w:rPr>
        <w:t xml:space="preserve"> </w:t>
      </w:r>
      <w:r w:rsidR="00BB4292" w:rsidRPr="00B93EA2">
        <w:rPr>
          <w:rFonts w:ascii="Arial" w:hAnsi="Arial" w:cs="Arial"/>
        </w:rPr>
        <w:t>with resolution of diarrhea</w:t>
      </w:r>
      <w:r w:rsidR="0044326E" w:rsidRPr="00B93EA2">
        <w:rPr>
          <w:rFonts w:ascii="Arial" w:hAnsi="Arial" w:cs="Arial"/>
        </w:rPr>
        <w:t xml:space="preserve"> after </w:t>
      </w:r>
      <w:r w:rsidR="003865C5" w:rsidRPr="00B93EA2">
        <w:rPr>
          <w:rFonts w:ascii="Arial" w:hAnsi="Arial" w:cs="Arial"/>
        </w:rPr>
        <w:t xml:space="preserve">the </w:t>
      </w:r>
      <w:r w:rsidR="0044326E" w:rsidRPr="00B93EA2">
        <w:rPr>
          <w:rFonts w:ascii="Arial" w:hAnsi="Arial" w:cs="Arial"/>
        </w:rPr>
        <w:t>initial episode</w:t>
      </w:r>
      <w:r w:rsidR="003B440C" w:rsidRPr="00B93EA2">
        <w:rPr>
          <w:rFonts w:ascii="Arial" w:hAnsi="Arial" w:cs="Arial"/>
        </w:rPr>
        <w:t>.</w:t>
      </w:r>
    </w:p>
    <w:p w14:paraId="24E5692F" w14:textId="0B062AA5" w:rsidR="00377452" w:rsidRPr="00B93EA2" w:rsidRDefault="00377452" w:rsidP="00B93EA2">
      <w:pPr>
        <w:autoSpaceDE w:val="0"/>
        <w:autoSpaceDN w:val="0"/>
        <w:adjustRightInd w:val="0"/>
        <w:spacing w:line="480" w:lineRule="auto"/>
        <w:rPr>
          <w:rFonts w:ascii="Arial" w:hAnsi="Arial" w:cs="Arial"/>
          <w:lang w:val="en-CA"/>
        </w:rPr>
      </w:pPr>
    </w:p>
    <w:p w14:paraId="0705EB03" w14:textId="5425A6C0" w:rsidR="00DB70DD" w:rsidRPr="00B93EA2" w:rsidRDefault="00067F9A" w:rsidP="00B93EA2">
      <w:pPr>
        <w:autoSpaceDE w:val="0"/>
        <w:autoSpaceDN w:val="0"/>
        <w:adjustRightInd w:val="0"/>
        <w:spacing w:line="480" w:lineRule="auto"/>
        <w:rPr>
          <w:rFonts w:ascii="Arial" w:hAnsi="Arial" w:cs="Arial"/>
          <w:lang w:val="en-CA"/>
        </w:rPr>
      </w:pPr>
      <w:r w:rsidRPr="00B93EA2">
        <w:rPr>
          <w:rFonts w:ascii="Arial" w:hAnsi="Arial" w:cs="Arial"/>
          <w:b/>
          <w:bCs/>
          <w:iCs/>
          <w:lang w:val="en-CA"/>
        </w:rPr>
        <w:t>Data Collection</w:t>
      </w:r>
      <w:r w:rsidR="00377452" w:rsidRPr="00B93EA2">
        <w:rPr>
          <w:rFonts w:ascii="Arial" w:hAnsi="Arial" w:cs="Arial"/>
          <w:b/>
          <w:bCs/>
          <w:iCs/>
          <w:lang w:val="en-CA"/>
        </w:rPr>
        <w:t>:</w:t>
      </w:r>
      <w:r w:rsidR="00D13BCC" w:rsidRPr="00B93EA2">
        <w:rPr>
          <w:rFonts w:ascii="Arial" w:hAnsi="Arial" w:cs="Arial"/>
          <w:lang w:val="en-CA"/>
        </w:rPr>
        <w:t xml:space="preserve"> </w:t>
      </w:r>
      <w:r w:rsidR="00DB70DD" w:rsidRPr="00B93EA2">
        <w:rPr>
          <w:rFonts w:ascii="Arial" w:hAnsi="Arial" w:cs="Arial"/>
          <w:lang w:val="en-CA"/>
        </w:rPr>
        <w:t>Demographic</w:t>
      </w:r>
      <w:r w:rsidR="00426BD3" w:rsidRPr="00B93EA2">
        <w:rPr>
          <w:rFonts w:ascii="Arial" w:hAnsi="Arial" w:cs="Arial"/>
          <w:lang w:val="en-CA"/>
        </w:rPr>
        <w:t xml:space="preserve"> data </w:t>
      </w:r>
      <w:r w:rsidR="00181D26" w:rsidRPr="00B93EA2">
        <w:rPr>
          <w:rFonts w:ascii="Arial" w:hAnsi="Arial" w:cs="Arial"/>
          <w:lang w:val="en-CA"/>
        </w:rPr>
        <w:t>were</w:t>
      </w:r>
      <w:r w:rsidR="00426BD3" w:rsidRPr="00B93EA2">
        <w:rPr>
          <w:rFonts w:ascii="Arial" w:hAnsi="Arial" w:cs="Arial"/>
          <w:lang w:val="en-CA"/>
        </w:rPr>
        <w:t xml:space="preserve"> sex, age, </w:t>
      </w:r>
      <w:r w:rsidR="00E24309" w:rsidRPr="00B93EA2">
        <w:rPr>
          <w:rFonts w:ascii="Arial" w:hAnsi="Arial" w:cs="Arial"/>
          <w:lang w:val="en-CA"/>
        </w:rPr>
        <w:t xml:space="preserve">diagnosis, </w:t>
      </w:r>
      <w:r w:rsidR="0067643D" w:rsidRPr="00B93EA2">
        <w:rPr>
          <w:rFonts w:ascii="Arial" w:hAnsi="Arial" w:cs="Arial"/>
          <w:lang w:val="en-CA"/>
        </w:rPr>
        <w:t xml:space="preserve">metastatic disease, relapse status, </w:t>
      </w:r>
      <w:r w:rsidR="00C71861" w:rsidRPr="00B93EA2">
        <w:rPr>
          <w:rFonts w:ascii="Arial" w:hAnsi="Arial" w:cs="Arial"/>
          <w:lang w:val="en-CA"/>
        </w:rPr>
        <w:t xml:space="preserve">time from diagnosis, inpatient status, </w:t>
      </w:r>
      <w:r w:rsidR="00AA0970" w:rsidRPr="00B93EA2">
        <w:rPr>
          <w:rFonts w:ascii="Arial" w:hAnsi="Arial" w:cs="Arial"/>
          <w:lang w:val="en-CA"/>
        </w:rPr>
        <w:t>active treatment</w:t>
      </w:r>
      <w:r w:rsidR="00042C58" w:rsidRPr="00B93EA2">
        <w:rPr>
          <w:rFonts w:ascii="Arial" w:hAnsi="Arial" w:cs="Arial"/>
          <w:lang w:val="en-CA"/>
        </w:rPr>
        <w:t xml:space="preserve"> and</w:t>
      </w:r>
      <w:r w:rsidR="00AA0970" w:rsidRPr="00B93EA2">
        <w:rPr>
          <w:rFonts w:ascii="Arial" w:hAnsi="Arial" w:cs="Arial"/>
          <w:lang w:val="en-CA"/>
        </w:rPr>
        <w:t xml:space="preserve"> </w:t>
      </w:r>
      <w:r w:rsidR="0067643D" w:rsidRPr="00B93EA2">
        <w:rPr>
          <w:rFonts w:ascii="Arial" w:hAnsi="Arial" w:cs="Arial"/>
          <w:lang w:val="en-CA"/>
        </w:rPr>
        <w:t>HCT</w:t>
      </w:r>
      <w:r w:rsidR="00042C58" w:rsidRPr="00B93EA2">
        <w:rPr>
          <w:rFonts w:ascii="Arial" w:hAnsi="Arial" w:cs="Arial"/>
          <w:lang w:val="en-CA"/>
        </w:rPr>
        <w:t xml:space="preserve">. Pre-episode </w:t>
      </w:r>
      <w:r w:rsidR="00D9574B" w:rsidRPr="00B93EA2">
        <w:rPr>
          <w:rFonts w:ascii="Arial" w:hAnsi="Arial" w:cs="Arial"/>
          <w:lang w:val="en-CA"/>
        </w:rPr>
        <w:t>data</w:t>
      </w:r>
      <w:r w:rsidR="00042C58" w:rsidRPr="00B93EA2">
        <w:rPr>
          <w:rFonts w:ascii="Arial" w:hAnsi="Arial" w:cs="Arial"/>
          <w:lang w:val="en-CA"/>
        </w:rPr>
        <w:t xml:space="preserve"> included </w:t>
      </w:r>
      <w:r w:rsidR="00EC42CF" w:rsidRPr="00B93EA2">
        <w:rPr>
          <w:rFonts w:ascii="Arial" w:hAnsi="Arial" w:cs="Arial"/>
          <w:lang w:val="en-CA"/>
        </w:rPr>
        <w:t xml:space="preserve">the following prior to the CDI episode: </w:t>
      </w:r>
      <w:r w:rsidR="00F410E2" w:rsidRPr="00B93EA2">
        <w:rPr>
          <w:rFonts w:ascii="Arial" w:hAnsi="Arial" w:cs="Arial"/>
          <w:lang w:val="en-CA"/>
        </w:rPr>
        <w:t>neutropenia</w:t>
      </w:r>
      <w:r w:rsidR="002B360E" w:rsidRPr="00B93EA2">
        <w:rPr>
          <w:rFonts w:ascii="Arial" w:hAnsi="Arial" w:cs="Arial"/>
          <w:lang w:val="en-CA"/>
        </w:rPr>
        <w:t xml:space="preserve"> (absolute neutrophil count &lt;500/uL) for at least 7 days</w:t>
      </w:r>
      <w:r w:rsidR="00F410E2" w:rsidRPr="00B93EA2">
        <w:rPr>
          <w:rFonts w:ascii="Arial" w:hAnsi="Arial" w:cs="Arial"/>
          <w:lang w:val="en-CA"/>
        </w:rPr>
        <w:t xml:space="preserve">, </w:t>
      </w:r>
      <w:r w:rsidR="009376B7" w:rsidRPr="00B93EA2">
        <w:rPr>
          <w:rFonts w:ascii="Arial" w:hAnsi="Arial" w:cs="Arial"/>
          <w:lang w:val="en-CA"/>
        </w:rPr>
        <w:t>systemic chemotherapy within 28 days</w:t>
      </w:r>
      <w:r w:rsidR="006412EA">
        <w:rPr>
          <w:rFonts w:ascii="Arial" w:hAnsi="Arial" w:cs="Arial"/>
          <w:lang w:val="en-CA"/>
        </w:rPr>
        <w:t xml:space="preserve">, </w:t>
      </w:r>
      <w:proofErr w:type="spellStart"/>
      <w:r w:rsidR="00E049D5" w:rsidRPr="00B93EA2">
        <w:rPr>
          <w:rFonts w:ascii="Arial" w:hAnsi="Arial" w:cs="Arial"/>
          <w:lang w:val="en-CA"/>
        </w:rPr>
        <w:t>gastroprotectants</w:t>
      </w:r>
      <w:proofErr w:type="spellEnd"/>
      <w:r w:rsidR="00E049D5" w:rsidRPr="00B93EA2">
        <w:rPr>
          <w:rFonts w:ascii="Arial" w:hAnsi="Arial" w:cs="Arial"/>
          <w:lang w:val="en-CA"/>
        </w:rPr>
        <w:t xml:space="preserve"> </w:t>
      </w:r>
      <w:r w:rsidR="004E5D99" w:rsidRPr="00B93EA2">
        <w:rPr>
          <w:rFonts w:ascii="Arial" w:hAnsi="Arial" w:cs="Arial"/>
          <w:lang w:val="en-CA"/>
        </w:rPr>
        <w:t>within 28 days and s</w:t>
      </w:r>
      <w:r w:rsidR="00A97744" w:rsidRPr="00B93EA2">
        <w:rPr>
          <w:rFonts w:ascii="Arial" w:hAnsi="Arial" w:cs="Arial"/>
          <w:lang w:val="en-CA"/>
        </w:rPr>
        <w:t>ystemic</w:t>
      </w:r>
      <w:r w:rsidR="00723182">
        <w:rPr>
          <w:rFonts w:ascii="Arial" w:hAnsi="Arial" w:cs="Arial"/>
          <w:lang w:val="en-CA"/>
        </w:rPr>
        <w:t xml:space="preserve">, non-CDI </w:t>
      </w:r>
      <w:r w:rsidR="00DC4E5C">
        <w:rPr>
          <w:rFonts w:ascii="Arial" w:hAnsi="Arial" w:cs="Arial"/>
          <w:lang w:val="en-CA"/>
        </w:rPr>
        <w:t>directed</w:t>
      </w:r>
      <w:r w:rsidR="00723182">
        <w:rPr>
          <w:rFonts w:ascii="Arial" w:hAnsi="Arial" w:cs="Arial"/>
          <w:lang w:val="en-CA"/>
        </w:rPr>
        <w:t xml:space="preserve"> </w:t>
      </w:r>
      <w:r w:rsidR="00A97744" w:rsidRPr="00B93EA2">
        <w:rPr>
          <w:rFonts w:ascii="Arial" w:hAnsi="Arial" w:cs="Arial"/>
          <w:lang w:val="en-CA"/>
        </w:rPr>
        <w:t xml:space="preserve">antibiotics </w:t>
      </w:r>
      <w:r w:rsidR="00774AFB" w:rsidRPr="00B93EA2">
        <w:rPr>
          <w:rFonts w:ascii="Arial" w:hAnsi="Arial" w:cs="Arial"/>
          <w:lang w:val="en-CA"/>
        </w:rPr>
        <w:t>within one day</w:t>
      </w:r>
      <w:r w:rsidR="00114BA2" w:rsidRPr="00B93EA2">
        <w:rPr>
          <w:rFonts w:ascii="Arial" w:hAnsi="Arial" w:cs="Arial"/>
          <w:lang w:val="en-CA"/>
        </w:rPr>
        <w:t xml:space="preserve"> prior to the episode start</w:t>
      </w:r>
      <w:r w:rsidR="006412EA">
        <w:rPr>
          <w:rFonts w:ascii="Arial" w:hAnsi="Arial" w:cs="Arial"/>
          <w:lang w:val="en-CA"/>
        </w:rPr>
        <w:t>.</w:t>
      </w:r>
    </w:p>
    <w:p w14:paraId="4329DA54" w14:textId="32BCCB80" w:rsidR="00B1610D" w:rsidRPr="00B93EA2" w:rsidRDefault="00B1610D" w:rsidP="00B93EA2">
      <w:pPr>
        <w:autoSpaceDE w:val="0"/>
        <w:autoSpaceDN w:val="0"/>
        <w:adjustRightInd w:val="0"/>
        <w:spacing w:line="480" w:lineRule="auto"/>
        <w:rPr>
          <w:rFonts w:ascii="Arial" w:hAnsi="Arial" w:cs="Arial"/>
          <w:lang w:val="en-CA"/>
        </w:rPr>
      </w:pPr>
      <w:r w:rsidRPr="00B93EA2">
        <w:rPr>
          <w:rFonts w:ascii="Arial" w:hAnsi="Arial" w:cs="Arial"/>
          <w:lang w:val="en-CA"/>
        </w:rPr>
        <w:tab/>
        <w:t xml:space="preserve">Episode </w:t>
      </w:r>
      <w:r w:rsidR="0073014B" w:rsidRPr="00B93EA2">
        <w:rPr>
          <w:rFonts w:ascii="Arial" w:hAnsi="Arial" w:cs="Arial"/>
          <w:lang w:val="en-CA"/>
        </w:rPr>
        <w:t xml:space="preserve">data </w:t>
      </w:r>
      <w:r w:rsidR="000230E1" w:rsidRPr="00B93EA2">
        <w:rPr>
          <w:rFonts w:ascii="Arial" w:hAnsi="Arial" w:cs="Arial"/>
          <w:lang w:val="en-CA"/>
        </w:rPr>
        <w:t>were</w:t>
      </w:r>
      <w:r w:rsidR="00BF40CD" w:rsidRPr="00B93EA2">
        <w:rPr>
          <w:rFonts w:ascii="Arial" w:hAnsi="Arial" w:cs="Arial"/>
          <w:lang w:val="en-CA"/>
        </w:rPr>
        <w:t xml:space="preserve"> </w:t>
      </w:r>
      <w:r w:rsidR="00A01E2A" w:rsidRPr="00B93EA2">
        <w:rPr>
          <w:rFonts w:ascii="Arial" w:hAnsi="Arial" w:cs="Arial"/>
          <w:lang w:val="en-CA"/>
        </w:rPr>
        <w:t>the number of stools per day (2 or less, 3-5</w:t>
      </w:r>
      <w:r w:rsidR="00734F76" w:rsidRPr="00B93EA2">
        <w:rPr>
          <w:rFonts w:ascii="Arial" w:hAnsi="Arial" w:cs="Arial"/>
          <w:lang w:val="en-CA"/>
        </w:rPr>
        <w:t xml:space="preserve">, 6-9 or ≥10), macroscopic </w:t>
      </w:r>
      <w:r w:rsidR="00D3491F" w:rsidRPr="00B93EA2">
        <w:rPr>
          <w:rFonts w:ascii="Arial" w:hAnsi="Arial" w:cs="Arial"/>
          <w:lang w:val="en-CA"/>
        </w:rPr>
        <w:t>blood in stool, abdominal pain (none, mild – no opioids, moderate – opioid bolus</w:t>
      </w:r>
      <w:r w:rsidR="009D762F" w:rsidRPr="00B93EA2">
        <w:rPr>
          <w:rFonts w:ascii="Arial" w:hAnsi="Arial" w:cs="Arial"/>
          <w:lang w:val="en-CA"/>
        </w:rPr>
        <w:t xml:space="preserve"> </w:t>
      </w:r>
      <w:r w:rsidR="006B2B10" w:rsidRPr="00B93EA2">
        <w:rPr>
          <w:rFonts w:ascii="Arial" w:hAnsi="Arial" w:cs="Arial"/>
          <w:lang w:val="en-CA"/>
        </w:rPr>
        <w:t>or</w:t>
      </w:r>
      <w:r w:rsidR="009D762F" w:rsidRPr="00B93EA2">
        <w:rPr>
          <w:rFonts w:ascii="Arial" w:hAnsi="Arial" w:cs="Arial"/>
          <w:lang w:val="en-CA"/>
        </w:rPr>
        <w:t xml:space="preserve"> severe -</w:t>
      </w:r>
      <w:r w:rsidR="007420C1" w:rsidRPr="00B93EA2">
        <w:rPr>
          <w:rFonts w:ascii="Arial" w:hAnsi="Arial" w:cs="Arial"/>
          <w:lang w:val="en-CA"/>
        </w:rPr>
        <w:t xml:space="preserve"> </w:t>
      </w:r>
      <w:r w:rsidR="009D762F" w:rsidRPr="00B93EA2">
        <w:rPr>
          <w:rFonts w:ascii="Arial" w:hAnsi="Arial" w:cs="Arial"/>
          <w:lang w:val="en-CA"/>
        </w:rPr>
        <w:t>opioid infusion)</w:t>
      </w:r>
      <w:r w:rsidR="007420C1" w:rsidRPr="00B93EA2">
        <w:rPr>
          <w:rFonts w:ascii="Arial" w:hAnsi="Arial" w:cs="Arial"/>
          <w:lang w:val="en-CA"/>
        </w:rPr>
        <w:t>,</w:t>
      </w:r>
      <w:r w:rsidR="009D762F" w:rsidRPr="00B93EA2">
        <w:rPr>
          <w:rFonts w:ascii="Arial" w:hAnsi="Arial" w:cs="Arial"/>
          <w:lang w:val="en-CA"/>
        </w:rPr>
        <w:t xml:space="preserve"> temperature</w:t>
      </w:r>
      <w:r w:rsidR="007420C1" w:rsidRPr="00B93EA2">
        <w:rPr>
          <w:rFonts w:ascii="Arial" w:hAnsi="Arial" w:cs="Arial"/>
          <w:lang w:val="en-CA"/>
        </w:rPr>
        <w:t xml:space="preserve">, </w:t>
      </w:r>
      <w:r w:rsidR="00C46202">
        <w:rPr>
          <w:rFonts w:ascii="Arial" w:hAnsi="Arial" w:cs="Arial"/>
          <w:lang w:val="en-CA"/>
        </w:rPr>
        <w:t>WBC</w:t>
      </w:r>
      <w:r w:rsidR="00E527F7" w:rsidRPr="00B93EA2">
        <w:rPr>
          <w:rFonts w:ascii="Arial" w:hAnsi="Arial" w:cs="Arial"/>
          <w:lang w:val="en-CA"/>
        </w:rPr>
        <w:t xml:space="preserve">, absolute neutrophil count, serum </w:t>
      </w:r>
      <w:r w:rsidR="00E527F7" w:rsidRPr="00B93EA2">
        <w:rPr>
          <w:rFonts w:ascii="Arial" w:hAnsi="Arial" w:cs="Arial"/>
          <w:lang w:val="en-CA"/>
        </w:rPr>
        <w:lastRenderedPageBreak/>
        <w:t>albumin</w:t>
      </w:r>
      <w:r w:rsidR="006E6919" w:rsidRPr="00B93EA2">
        <w:rPr>
          <w:rFonts w:ascii="Arial" w:hAnsi="Arial" w:cs="Arial"/>
          <w:lang w:val="en-CA"/>
        </w:rPr>
        <w:t xml:space="preserve"> and C-reactive protein.</w:t>
      </w:r>
      <w:r w:rsidR="00D47F24" w:rsidRPr="00B93EA2">
        <w:rPr>
          <w:rFonts w:ascii="Arial" w:hAnsi="Arial" w:cs="Arial"/>
          <w:lang w:val="en-CA"/>
        </w:rPr>
        <w:t xml:space="preserve"> Measurements at the start of the CDI episode</w:t>
      </w:r>
      <w:r w:rsidR="0046707B" w:rsidRPr="00B93EA2">
        <w:rPr>
          <w:rFonts w:ascii="Arial" w:hAnsi="Arial" w:cs="Arial"/>
          <w:lang w:val="en-CA"/>
        </w:rPr>
        <w:t xml:space="preserve"> and</w:t>
      </w:r>
      <w:r w:rsidR="00D47F24" w:rsidRPr="00B93EA2">
        <w:rPr>
          <w:rFonts w:ascii="Arial" w:hAnsi="Arial" w:cs="Arial"/>
          <w:lang w:val="en-CA"/>
        </w:rPr>
        <w:t xml:space="preserve"> the worst value</w:t>
      </w:r>
      <w:r w:rsidR="00E527F7" w:rsidRPr="00B93EA2">
        <w:rPr>
          <w:rFonts w:ascii="Arial" w:hAnsi="Arial" w:cs="Arial"/>
          <w:lang w:val="en-CA"/>
        </w:rPr>
        <w:t xml:space="preserve"> </w:t>
      </w:r>
      <w:r w:rsidR="00D47F24" w:rsidRPr="00B93EA2">
        <w:rPr>
          <w:rFonts w:ascii="Arial" w:hAnsi="Arial" w:cs="Arial"/>
          <w:lang w:val="en-CA"/>
        </w:rPr>
        <w:t>during the CDI episode were recorded.</w:t>
      </w:r>
    </w:p>
    <w:p w14:paraId="781B85F7" w14:textId="13856257" w:rsidR="004707D7" w:rsidRPr="00B93EA2" w:rsidRDefault="004707D7" w:rsidP="00B93EA2">
      <w:pPr>
        <w:autoSpaceDE w:val="0"/>
        <w:autoSpaceDN w:val="0"/>
        <w:adjustRightInd w:val="0"/>
        <w:spacing w:line="480" w:lineRule="auto"/>
        <w:rPr>
          <w:rFonts w:ascii="Arial" w:hAnsi="Arial" w:cs="Arial"/>
          <w:lang w:val="en-CA"/>
        </w:rPr>
      </w:pPr>
      <w:r w:rsidRPr="00B93EA2">
        <w:rPr>
          <w:rFonts w:ascii="Arial" w:hAnsi="Arial" w:cs="Arial"/>
          <w:lang w:val="en-CA"/>
        </w:rPr>
        <w:tab/>
        <w:t xml:space="preserve">CDI treatment </w:t>
      </w:r>
      <w:r w:rsidR="00BD4AD3" w:rsidRPr="00B93EA2">
        <w:rPr>
          <w:rFonts w:ascii="Arial" w:hAnsi="Arial" w:cs="Arial"/>
          <w:lang w:val="en-CA"/>
        </w:rPr>
        <w:t xml:space="preserve">data </w:t>
      </w:r>
      <w:r w:rsidRPr="00B93EA2">
        <w:rPr>
          <w:rFonts w:ascii="Arial" w:hAnsi="Arial" w:cs="Arial"/>
          <w:lang w:val="en-CA"/>
        </w:rPr>
        <w:t xml:space="preserve">included antibiotic and non-antibiotic treatments. We recorded the CDI-directed antibiotic agent at the start of </w:t>
      </w:r>
      <w:r w:rsidR="00467109" w:rsidRPr="00B93EA2">
        <w:rPr>
          <w:rFonts w:ascii="Arial" w:hAnsi="Arial" w:cs="Arial"/>
          <w:lang w:val="en-CA"/>
        </w:rPr>
        <w:t>treatment</w:t>
      </w:r>
      <w:r w:rsidRPr="00B93EA2">
        <w:rPr>
          <w:rFonts w:ascii="Arial" w:hAnsi="Arial" w:cs="Arial"/>
          <w:lang w:val="en-CA"/>
        </w:rPr>
        <w:t xml:space="preserve">, whether </w:t>
      </w:r>
      <w:r w:rsidR="001E5332" w:rsidRPr="00B93EA2">
        <w:rPr>
          <w:rFonts w:ascii="Arial" w:hAnsi="Arial" w:cs="Arial"/>
          <w:lang w:val="en-CA"/>
        </w:rPr>
        <w:t>other</w:t>
      </w:r>
      <w:r w:rsidRPr="00B93EA2">
        <w:rPr>
          <w:rFonts w:ascii="Arial" w:hAnsi="Arial" w:cs="Arial"/>
          <w:lang w:val="en-CA"/>
        </w:rPr>
        <w:t xml:space="preserve"> CDI-directed antibiotic agents were added </w:t>
      </w:r>
      <w:r w:rsidR="000108CB" w:rsidRPr="00B93EA2">
        <w:rPr>
          <w:rFonts w:ascii="Arial" w:hAnsi="Arial" w:cs="Arial"/>
          <w:lang w:val="en-CA"/>
        </w:rPr>
        <w:t xml:space="preserve">on or after </w:t>
      </w:r>
      <w:r w:rsidRPr="00B93EA2">
        <w:rPr>
          <w:rFonts w:ascii="Arial" w:hAnsi="Arial" w:cs="Arial"/>
          <w:lang w:val="en-CA"/>
        </w:rPr>
        <w:t xml:space="preserve">day 1 of </w:t>
      </w:r>
      <w:r w:rsidR="00463AFF" w:rsidRPr="00B93EA2">
        <w:rPr>
          <w:rFonts w:ascii="Arial" w:hAnsi="Arial" w:cs="Arial"/>
          <w:lang w:val="en-CA"/>
        </w:rPr>
        <w:t>treatment</w:t>
      </w:r>
      <w:r w:rsidR="00866D7A" w:rsidRPr="00B93EA2">
        <w:rPr>
          <w:rFonts w:ascii="Arial" w:hAnsi="Arial" w:cs="Arial"/>
          <w:lang w:val="en-CA"/>
        </w:rPr>
        <w:t xml:space="preserve">, and the duration of CDI antibiotic treatment. </w:t>
      </w:r>
    </w:p>
    <w:p w14:paraId="191ECFE3" w14:textId="332262C5" w:rsidR="00172A38" w:rsidRPr="00B93EA2" w:rsidRDefault="00C204DE" w:rsidP="00B93EA2">
      <w:pPr>
        <w:autoSpaceDE w:val="0"/>
        <w:autoSpaceDN w:val="0"/>
        <w:adjustRightInd w:val="0"/>
        <w:spacing w:line="480" w:lineRule="auto"/>
        <w:rPr>
          <w:rFonts w:ascii="Arial" w:hAnsi="Arial" w:cs="Arial"/>
          <w:lang w:val="en-CA"/>
        </w:rPr>
      </w:pPr>
      <w:r w:rsidRPr="00B93EA2">
        <w:rPr>
          <w:rFonts w:ascii="Arial" w:hAnsi="Arial" w:cs="Arial"/>
          <w:lang w:val="en-CA"/>
        </w:rPr>
        <w:tab/>
      </w:r>
      <w:r w:rsidR="00875D46" w:rsidRPr="00B93EA2">
        <w:rPr>
          <w:rFonts w:ascii="Arial" w:hAnsi="Arial" w:cs="Arial"/>
          <w:lang w:val="en-CA"/>
        </w:rPr>
        <w:t>Potential indicators of severe CDI were h</w:t>
      </w:r>
      <w:r w:rsidRPr="00B93EA2">
        <w:rPr>
          <w:rFonts w:ascii="Arial" w:hAnsi="Arial" w:cs="Arial"/>
          <w:lang w:val="en-CA"/>
        </w:rPr>
        <w:t xml:space="preserve">ypotension </w:t>
      </w:r>
      <w:r w:rsidR="00875D46" w:rsidRPr="00B93EA2">
        <w:rPr>
          <w:rFonts w:ascii="Arial" w:hAnsi="Arial" w:cs="Arial"/>
          <w:lang w:val="en-CA"/>
        </w:rPr>
        <w:t xml:space="preserve">requiring intervention (bolus or ionotropic support), </w:t>
      </w:r>
      <w:r w:rsidR="005D759C" w:rsidRPr="00B93EA2">
        <w:rPr>
          <w:rFonts w:ascii="Arial" w:hAnsi="Arial" w:cs="Arial"/>
          <w:lang w:val="en-CA"/>
        </w:rPr>
        <w:t>ventilator support</w:t>
      </w:r>
      <w:r w:rsidR="005A5BA2" w:rsidRPr="00B93EA2">
        <w:rPr>
          <w:rFonts w:ascii="Arial" w:hAnsi="Arial" w:cs="Arial"/>
          <w:lang w:val="en-CA"/>
        </w:rPr>
        <w:t xml:space="preserve"> (invasive and non-invasive ventilation)</w:t>
      </w:r>
      <w:r w:rsidR="005D759C" w:rsidRPr="00B93EA2">
        <w:rPr>
          <w:rFonts w:ascii="Arial" w:hAnsi="Arial" w:cs="Arial"/>
          <w:lang w:val="en-CA"/>
        </w:rPr>
        <w:t xml:space="preserve">, total parenteral nutrition, nil per </w:t>
      </w:r>
      <w:proofErr w:type="spellStart"/>
      <w:r w:rsidR="00207895" w:rsidRPr="00B93EA2">
        <w:rPr>
          <w:rFonts w:ascii="Arial" w:hAnsi="Arial" w:cs="Arial"/>
          <w:lang w:val="en-CA"/>
        </w:rPr>
        <w:t>os</w:t>
      </w:r>
      <w:proofErr w:type="spellEnd"/>
      <w:r w:rsidR="00D17692" w:rsidRPr="00B93EA2">
        <w:rPr>
          <w:rFonts w:ascii="Arial" w:hAnsi="Arial" w:cs="Arial"/>
          <w:lang w:val="en-CA"/>
        </w:rPr>
        <w:t xml:space="preserve"> </w:t>
      </w:r>
      <w:r w:rsidR="00207895" w:rsidRPr="00B93EA2">
        <w:rPr>
          <w:rFonts w:ascii="Arial" w:hAnsi="Arial" w:cs="Arial"/>
          <w:lang w:val="en-CA"/>
        </w:rPr>
        <w:t xml:space="preserve">due to </w:t>
      </w:r>
      <w:r w:rsidR="00C16960" w:rsidRPr="00B93EA2">
        <w:rPr>
          <w:rFonts w:ascii="Arial" w:hAnsi="Arial" w:cs="Arial"/>
          <w:lang w:val="en-CA"/>
        </w:rPr>
        <w:t>gastrointestinal signs or symptoms</w:t>
      </w:r>
      <w:r w:rsidR="00207895" w:rsidRPr="00B93EA2">
        <w:rPr>
          <w:rFonts w:ascii="Arial" w:hAnsi="Arial" w:cs="Arial"/>
          <w:lang w:val="en-CA"/>
        </w:rPr>
        <w:t xml:space="preserve">, </w:t>
      </w:r>
      <w:r w:rsidR="008631B8" w:rsidRPr="00B93EA2">
        <w:rPr>
          <w:rFonts w:ascii="Arial" w:hAnsi="Arial" w:cs="Arial"/>
          <w:lang w:val="en-CA"/>
        </w:rPr>
        <w:t>abdominal imaging (no imaging,</w:t>
      </w:r>
      <w:r w:rsidR="00BA7287" w:rsidRPr="00B93EA2">
        <w:rPr>
          <w:rFonts w:ascii="Arial" w:hAnsi="Arial" w:cs="Arial"/>
          <w:lang w:val="en-CA"/>
        </w:rPr>
        <w:t xml:space="preserve"> imaging with</w:t>
      </w:r>
      <w:r w:rsidR="008631B8" w:rsidRPr="00B93EA2">
        <w:rPr>
          <w:rFonts w:ascii="Arial" w:hAnsi="Arial" w:cs="Arial"/>
          <w:lang w:val="en-CA"/>
        </w:rPr>
        <w:t xml:space="preserve"> no intestinal abnormalities</w:t>
      </w:r>
      <w:r w:rsidR="00E67D4B" w:rsidRPr="00B93EA2">
        <w:rPr>
          <w:rFonts w:ascii="Arial" w:hAnsi="Arial" w:cs="Arial"/>
          <w:lang w:val="en-CA"/>
        </w:rPr>
        <w:t xml:space="preserve"> or</w:t>
      </w:r>
      <w:r w:rsidR="00BA7287" w:rsidRPr="00B93EA2">
        <w:rPr>
          <w:rFonts w:ascii="Arial" w:hAnsi="Arial" w:cs="Arial"/>
          <w:lang w:val="en-CA"/>
        </w:rPr>
        <w:t xml:space="preserve"> imaging w</w:t>
      </w:r>
      <w:r w:rsidR="000B2960" w:rsidRPr="00B93EA2">
        <w:rPr>
          <w:rFonts w:ascii="Arial" w:hAnsi="Arial" w:cs="Arial"/>
          <w:lang w:val="en-CA"/>
        </w:rPr>
        <w:t>it</w:t>
      </w:r>
      <w:r w:rsidR="00BA7287" w:rsidRPr="00B93EA2">
        <w:rPr>
          <w:rFonts w:ascii="Arial" w:hAnsi="Arial" w:cs="Arial"/>
          <w:lang w:val="en-CA"/>
        </w:rPr>
        <w:t>h</w:t>
      </w:r>
      <w:r w:rsidR="00E67D4B" w:rsidRPr="00B93EA2">
        <w:rPr>
          <w:rFonts w:ascii="Arial" w:hAnsi="Arial" w:cs="Arial"/>
          <w:lang w:val="en-CA"/>
        </w:rPr>
        <w:t xml:space="preserve"> intestinal abnormalities </w:t>
      </w:r>
      <w:r w:rsidR="00250AE3" w:rsidRPr="00B93EA2">
        <w:rPr>
          <w:rFonts w:ascii="Arial" w:hAnsi="Arial" w:cs="Arial"/>
          <w:lang w:val="en-CA"/>
        </w:rPr>
        <w:t xml:space="preserve">including </w:t>
      </w:r>
      <w:r w:rsidR="008631B8" w:rsidRPr="00B93EA2">
        <w:rPr>
          <w:rFonts w:ascii="Arial" w:hAnsi="Arial" w:cs="Arial"/>
          <w:lang w:val="en-CA"/>
        </w:rPr>
        <w:t>colitis, typhlitis, enteritis or pneumatosis intestinalis)</w:t>
      </w:r>
      <w:r w:rsidR="00567F36" w:rsidRPr="00B93EA2">
        <w:rPr>
          <w:rFonts w:ascii="Arial" w:hAnsi="Arial" w:cs="Arial"/>
          <w:lang w:val="en-CA"/>
        </w:rPr>
        <w:t xml:space="preserve">, clinical diagnosis of ileus, </w:t>
      </w:r>
      <w:r w:rsidR="00207895" w:rsidRPr="00B93EA2">
        <w:rPr>
          <w:rFonts w:ascii="Arial" w:hAnsi="Arial" w:cs="Arial"/>
          <w:lang w:val="en-CA"/>
        </w:rPr>
        <w:t>pseudomembranous colitis</w:t>
      </w:r>
      <w:r w:rsidR="00250AE3" w:rsidRPr="00B93EA2">
        <w:rPr>
          <w:rFonts w:ascii="Arial" w:hAnsi="Arial" w:cs="Arial"/>
          <w:lang w:val="en-CA"/>
        </w:rPr>
        <w:t xml:space="preserve"> upon endoscopy</w:t>
      </w:r>
      <w:r w:rsidR="00207895" w:rsidRPr="00B93EA2">
        <w:rPr>
          <w:rFonts w:ascii="Arial" w:hAnsi="Arial" w:cs="Arial"/>
          <w:lang w:val="en-CA"/>
        </w:rPr>
        <w:t xml:space="preserve">, intensive care unit </w:t>
      </w:r>
      <w:r w:rsidR="00567F36" w:rsidRPr="00B93EA2">
        <w:rPr>
          <w:rFonts w:ascii="Arial" w:hAnsi="Arial" w:cs="Arial"/>
          <w:lang w:val="en-CA"/>
        </w:rPr>
        <w:t xml:space="preserve">admission, </w:t>
      </w:r>
      <w:r w:rsidR="00207895" w:rsidRPr="00B93EA2">
        <w:rPr>
          <w:rFonts w:ascii="Arial" w:hAnsi="Arial" w:cs="Arial"/>
          <w:lang w:val="en-CA"/>
        </w:rPr>
        <w:t>surgery for CDI</w:t>
      </w:r>
      <w:r w:rsidR="00567F36" w:rsidRPr="00B93EA2">
        <w:rPr>
          <w:rFonts w:ascii="Arial" w:hAnsi="Arial" w:cs="Arial"/>
          <w:lang w:val="en-CA"/>
        </w:rPr>
        <w:t>, death within 30 days</w:t>
      </w:r>
      <w:r w:rsidR="00DC50E6" w:rsidRPr="00B93EA2">
        <w:rPr>
          <w:rFonts w:ascii="Arial" w:hAnsi="Arial" w:cs="Arial"/>
          <w:lang w:val="en-CA"/>
        </w:rPr>
        <w:t xml:space="preserve"> and death due to CDI</w:t>
      </w:r>
      <w:r w:rsidR="00207895" w:rsidRPr="00B93EA2">
        <w:rPr>
          <w:rFonts w:ascii="Arial" w:hAnsi="Arial" w:cs="Arial"/>
          <w:lang w:val="en-CA"/>
        </w:rPr>
        <w:t xml:space="preserve">. </w:t>
      </w:r>
    </w:p>
    <w:p w14:paraId="0853A348" w14:textId="77777777" w:rsidR="00DC50E6" w:rsidRPr="00B93EA2" w:rsidRDefault="0036557A" w:rsidP="00B93EA2">
      <w:pPr>
        <w:autoSpaceDE w:val="0"/>
        <w:autoSpaceDN w:val="0"/>
        <w:adjustRightInd w:val="0"/>
        <w:spacing w:line="480" w:lineRule="auto"/>
        <w:rPr>
          <w:rFonts w:ascii="Arial" w:hAnsi="Arial" w:cs="Arial"/>
          <w:lang w:val="en-CA"/>
        </w:rPr>
      </w:pPr>
      <w:r w:rsidRPr="00B93EA2">
        <w:rPr>
          <w:rFonts w:ascii="Arial" w:hAnsi="Arial" w:cs="Arial"/>
          <w:lang w:val="en-CA"/>
        </w:rPr>
        <w:tab/>
      </w:r>
    </w:p>
    <w:p w14:paraId="563CE5F7" w14:textId="6F7D0CD7" w:rsidR="00C27EE6" w:rsidRPr="00B93EA2" w:rsidRDefault="00377452" w:rsidP="00B93EA2">
      <w:pPr>
        <w:autoSpaceDE w:val="0"/>
        <w:autoSpaceDN w:val="0"/>
        <w:adjustRightInd w:val="0"/>
        <w:spacing w:line="480" w:lineRule="auto"/>
        <w:rPr>
          <w:rFonts w:ascii="Arial" w:hAnsi="Arial" w:cs="Arial"/>
          <w:lang w:val="en-CA"/>
        </w:rPr>
      </w:pPr>
      <w:r w:rsidRPr="00B93EA2">
        <w:rPr>
          <w:rFonts w:ascii="Arial" w:hAnsi="Arial" w:cs="Arial"/>
          <w:b/>
          <w:bCs/>
          <w:iCs/>
          <w:lang w:val="en-CA"/>
        </w:rPr>
        <w:t>Procedures:</w:t>
      </w:r>
      <w:r w:rsidR="0013728D" w:rsidRPr="00B93EA2">
        <w:rPr>
          <w:rFonts w:ascii="Arial" w:hAnsi="Arial" w:cs="Arial"/>
          <w:lang w:val="en-CA"/>
        </w:rPr>
        <w:t xml:space="preserve"> </w:t>
      </w:r>
      <w:r w:rsidRPr="00B93EA2">
        <w:rPr>
          <w:rFonts w:ascii="Arial" w:hAnsi="Arial" w:cs="Arial"/>
          <w:lang w:val="en-CA"/>
        </w:rPr>
        <w:t xml:space="preserve">All data </w:t>
      </w:r>
      <w:r w:rsidR="001940FD" w:rsidRPr="00B93EA2">
        <w:rPr>
          <w:rFonts w:ascii="Arial" w:hAnsi="Arial" w:cs="Arial"/>
          <w:lang w:val="en-CA"/>
        </w:rPr>
        <w:t>were</w:t>
      </w:r>
      <w:r w:rsidRPr="00B93EA2">
        <w:rPr>
          <w:rFonts w:ascii="Arial" w:hAnsi="Arial" w:cs="Arial"/>
          <w:lang w:val="en-CA"/>
        </w:rPr>
        <w:t xml:space="preserve"> de-identified and entered </w:t>
      </w:r>
      <w:r w:rsidR="004B01A4" w:rsidRPr="00B93EA2">
        <w:rPr>
          <w:rFonts w:ascii="Arial" w:hAnsi="Arial" w:cs="Arial"/>
          <w:lang w:val="en-CA"/>
        </w:rPr>
        <w:t>in</w:t>
      </w:r>
      <w:r w:rsidRPr="00B93EA2">
        <w:rPr>
          <w:rFonts w:ascii="Arial" w:hAnsi="Arial" w:cs="Arial"/>
          <w:lang w:val="en-CA"/>
        </w:rPr>
        <w:t xml:space="preserve">to </w:t>
      </w:r>
      <w:r w:rsidR="004059F7" w:rsidRPr="00B93EA2">
        <w:rPr>
          <w:rFonts w:ascii="Arial" w:hAnsi="Arial" w:cs="Arial"/>
          <w:lang w:val="en-CA"/>
        </w:rPr>
        <w:t xml:space="preserve">a </w:t>
      </w:r>
      <w:r w:rsidRPr="00B93EA2">
        <w:rPr>
          <w:rFonts w:ascii="Arial" w:hAnsi="Arial" w:cs="Arial"/>
          <w:lang w:val="en-CA"/>
        </w:rPr>
        <w:t>REDCap</w:t>
      </w:r>
      <w:r w:rsidR="004059F7" w:rsidRPr="00B93EA2">
        <w:rPr>
          <w:rFonts w:ascii="Arial" w:hAnsi="Arial" w:cs="Arial"/>
          <w:lang w:val="en-CA"/>
        </w:rPr>
        <w:t xml:space="preserve"> database</w:t>
      </w:r>
      <w:r w:rsidRPr="00B93EA2">
        <w:rPr>
          <w:rFonts w:ascii="Arial" w:hAnsi="Arial" w:cs="Arial"/>
          <w:lang w:val="en-CA"/>
        </w:rPr>
        <w:t>.</w:t>
      </w:r>
      <w:r w:rsidR="004059F7" w:rsidRPr="00B93EA2">
        <w:rPr>
          <w:rFonts w:ascii="Arial" w:hAnsi="Arial" w:cs="Arial"/>
          <w:lang w:val="en-CA"/>
        </w:rPr>
        <w:t xml:space="preserve"> </w:t>
      </w:r>
      <w:r w:rsidR="00C27EE6" w:rsidRPr="00B93EA2">
        <w:rPr>
          <w:rFonts w:ascii="Arial" w:hAnsi="Arial" w:cs="Arial"/>
          <w:lang w:val="en-CA"/>
        </w:rPr>
        <w:t>To develop a definition of severe CDI, potential indicators of severe CDI were tabulated. Using the distribution of these variables and clinical</w:t>
      </w:r>
      <w:r w:rsidR="00B964B9" w:rsidRPr="00B93EA2">
        <w:rPr>
          <w:rFonts w:ascii="Arial" w:hAnsi="Arial" w:cs="Arial"/>
          <w:lang w:val="en-CA"/>
        </w:rPr>
        <w:t xml:space="preserve"> impression of factors more likely to be specific for severe CDI in a pediatric population receiving myelosuppressive treatments, a </w:t>
      </w:r>
      <w:r w:rsidR="00AF74AE" w:rsidRPr="00B93EA2">
        <w:rPr>
          <w:rFonts w:ascii="Arial" w:hAnsi="Arial" w:cs="Arial"/>
          <w:lang w:val="en-CA"/>
        </w:rPr>
        <w:t xml:space="preserve">proposed definition of CDI was developed by the </w:t>
      </w:r>
      <w:r w:rsidR="00A665D9" w:rsidRPr="00B93EA2">
        <w:rPr>
          <w:rFonts w:ascii="Arial" w:hAnsi="Arial" w:cs="Arial"/>
          <w:lang w:val="en-CA"/>
        </w:rPr>
        <w:t>co-investigators</w:t>
      </w:r>
      <w:r w:rsidR="00AD5974" w:rsidRPr="00B93EA2">
        <w:rPr>
          <w:rFonts w:ascii="Arial" w:hAnsi="Arial" w:cs="Arial"/>
          <w:lang w:val="en-CA"/>
        </w:rPr>
        <w:t xml:space="preserve"> during a teleconference</w:t>
      </w:r>
      <w:r w:rsidR="00AF74AE" w:rsidRPr="00B93EA2">
        <w:rPr>
          <w:rFonts w:ascii="Arial" w:hAnsi="Arial" w:cs="Arial"/>
          <w:lang w:val="en-CA"/>
        </w:rPr>
        <w:t xml:space="preserve">. </w:t>
      </w:r>
    </w:p>
    <w:p w14:paraId="35794A96" w14:textId="77777777" w:rsidR="00D93C08" w:rsidRPr="00B93EA2" w:rsidRDefault="00D93C08" w:rsidP="00B93EA2">
      <w:pPr>
        <w:spacing w:line="480" w:lineRule="auto"/>
        <w:rPr>
          <w:rFonts w:ascii="Arial" w:hAnsi="Arial" w:cs="Arial"/>
          <w:i/>
          <w:iCs/>
          <w:lang w:val="en-CA"/>
        </w:rPr>
      </w:pPr>
    </w:p>
    <w:p w14:paraId="7E32F20C" w14:textId="15A2E939" w:rsidR="00580B67" w:rsidRPr="00B93EA2" w:rsidRDefault="00D93C08" w:rsidP="00B93EA2">
      <w:pPr>
        <w:widowControl w:val="0"/>
        <w:spacing w:line="480" w:lineRule="auto"/>
        <w:rPr>
          <w:rFonts w:ascii="Arial" w:hAnsi="Arial" w:cs="Arial"/>
        </w:rPr>
      </w:pPr>
      <w:r w:rsidRPr="00B93EA2">
        <w:rPr>
          <w:rFonts w:ascii="Arial" w:hAnsi="Arial" w:cs="Arial"/>
          <w:b/>
          <w:bCs/>
          <w:lang w:val="en-CA"/>
        </w:rPr>
        <w:t>Statistics:</w:t>
      </w:r>
      <w:r w:rsidR="00EF5460" w:rsidRPr="00B93EA2">
        <w:rPr>
          <w:rFonts w:ascii="Arial" w:hAnsi="Arial" w:cs="Arial"/>
          <w:lang w:val="en-CA"/>
        </w:rPr>
        <w:t xml:space="preserve"> </w:t>
      </w:r>
      <w:r w:rsidR="001D57D4" w:rsidRPr="00B93EA2">
        <w:rPr>
          <w:rFonts w:ascii="Arial" w:hAnsi="Arial" w:cs="Arial"/>
          <w:lang w:val="en-CA"/>
        </w:rPr>
        <w:t>T</w:t>
      </w:r>
      <w:r w:rsidRPr="00B93EA2">
        <w:rPr>
          <w:rFonts w:ascii="Arial" w:hAnsi="Arial" w:cs="Arial"/>
          <w:lang w:val="en-CA"/>
        </w:rPr>
        <w:t xml:space="preserve">he primary objective was </w:t>
      </w:r>
      <w:r w:rsidR="00841C44" w:rsidRPr="00B93EA2">
        <w:rPr>
          <w:rFonts w:ascii="Arial" w:hAnsi="Arial" w:cs="Arial"/>
          <w:lang w:val="en-CA"/>
        </w:rPr>
        <w:t xml:space="preserve">descriptive. </w:t>
      </w:r>
      <w:r w:rsidR="003138F5" w:rsidRPr="00B93EA2">
        <w:rPr>
          <w:rFonts w:ascii="Arial" w:hAnsi="Arial" w:cs="Arial"/>
          <w:lang w:val="en-CA"/>
        </w:rPr>
        <w:t xml:space="preserve">The prevalence of CDI recurrence was calculated among those who achieved clinical cure. </w:t>
      </w:r>
      <w:r w:rsidR="00841C44" w:rsidRPr="00B93EA2">
        <w:rPr>
          <w:rFonts w:ascii="Arial" w:hAnsi="Arial" w:cs="Arial"/>
          <w:lang w:val="en-CA"/>
        </w:rPr>
        <w:t xml:space="preserve">Determining factors </w:t>
      </w:r>
      <w:r w:rsidR="00D77D71" w:rsidRPr="00B93EA2">
        <w:rPr>
          <w:rFonts w:ascii="Arial" w:hAnsi="Arial" w:cs="Arial"/>
          <w:lang w:val="en-CA"/>
        </w:rPr>
        <w:t xml:space="preserve">associated </w:t>
      </w:r>
      <w:r w:rsidR="00D77D71" w:rsidRPr="00B93EA2">
        <w:rPr>
          <w:rFonts w:ascii="Arial" w:hAnsi="Arial" w:cs="Arial"/>
          <w:lang w:val="en-CA"/>
        </w:rPr>
        <w:lastRenderedPageBreak/>
        <w:t xml:space="preserve">with </w:t>
      </w:r>
      <w:r w:rsidR="00841C44" w:rsidRPr="00B93EA2">
        <w:rPr>
          <w:rFonts w:ascii="Arial" w:hAnsi="Arial" w:cs="Arial"/>
          <w:lang w:val="en-CA"/>
        </w:rPr>
        <w:t xml:space="preserve">CDI outcomes was accomplished using </w:t>
      </w:r>
      <w:r w:rsidR="00D77D71" w:rsidRPr="00B93EA2">
        <w:rPr>
          <w:rFonts w:ascii="Arial" w:hAnsi="Arial" w:cs="Arial"/>
          <w:lang w:val="en-CA"/>
        </w:rPr>
        <w:t xml:space="preserve">univariate </w:t>
      </w:r>
      <w:r w:rsidR="00841C44" w:rsidRPr="00B93EA2">
        <w:rPr>
          <w:rFonts w:ascii="Arial" w:hAnsi="Arial" w:cs="Arial"/>
          <w:lang w:val="en-CA"/>
        </w:rPr>
        <w:t>logistic regression analysis</w:t>
      </w:r>
      <w:r w:rsidR="00D77D71" w:rsidRPr="00B93EA2">
        <w:rPr>
          <w:rFonts w:ascii="Arial" w:hAnsi="Arial" w:cs="Arial"/>
          <w:lang w:val="en-CA"/>
        </w:rPr>
        <w:t xml:space="preserve"> and the association was expressed using the odds ratio (OR) and</w:t>
      </w:r>
      <w:r w:rsidR="00CB2427" w:rsidRPr="00B93EA2">
        <w:rPr>
          <w:rFonts w:ascii="Arial" w:hAnsi="Arial" w:cs="Arial"/>
          <w:lang w:val="en-CA"/>
        </w:rPr>
        <w:t xml:space="preserve"> 95% confidence interval (CI)</w:t>
      </w:r>
      <w:r w:rsidR="00841C44" w:rsidRPr="00B93EA2">
        <w:rPr>
          <w:rFonts w:ascii="Arial" w:hAnsi="Arial" w:cs="Arial"/>
          <w:lang w:val="en-CA"/>
        </w:rPr>
        <w:t>.</w:t>
      </w:r>
      <w:r w:rsidR="004F10E3" w:rsidRPr="00B93EA2">
        <w:rPr>
          <w:rFonts w:ascii="Arial" w:hAnsi="Arial" w:cs="Arial"/>
          <w:lang w:val="en-CA"/>
        </w:rPr>
        <w:t xml:space="preserve"> As global cure was a composite outcome consisting of </w:t>
      </w:r>
      <w:r w:rsidR="00791243" w:rsidRPr="00B93EA2">
        <w:rPr>
          <w:rFonts w:ascii="Arial" w:hAnsi="Arial" w:cs="Arial"/>
          <w:lang w:val="en-CA"/>
        </w:rPr>
        <w:t xml:space="preserve">clinical cure and absence of recurrence, regression was not conducted for this outcome. </w:t>
      </w:r>
      <w:r w:rsidR="00717E5D" w:rsidRPr="00B93EA2">
        <w:rPr>
          <w:rFonts w:ascii="Arial" w:hAnsi="Arial" w:cs="Arial"/>
          <w:lang w:val="en-CA"/>
        </w:rPr>
        <w:t xml:space="preserve">We also did not conduct regression for severe CDI as some of the </w:t>
      </w:r>
      <w:r w:rsidR="007F70ED" w:rsidRPr="00B93EA2">
        <w:rPr>
          <w:rFonts w:ascii="Arial" w:hAnsi="Arial" w:cs="Arial"/>
          <w:lang w:val="en-CA"/>
        </w:rPr>
        <w:t xml:space="preserve">factors constituting severe CDI (such as ileus) may have been present </w:t>
      </w:r>
      <w:r w:rsidR="00AD29B3" w:rsidRPr="00B93EA2">
        <w:rPr>
          <w:rFonts w:ascii="Arial" w:hAnsi="Arial" w:cs="Arial"/>
          <w:lang w:val="en-CA"/>
        </w:rPr>
        <w:t>prior to</w:t>
      </w:r>
      <w:r w:rsidR="005E0616" w:rsidRPr="00B93EA2">
        <w:rPr>
          <w:rFonts w:ascii="Arial" w:hAnsi="Arial" w:cs="Arial"/>
          <w:lang w:val="en-CA"/>
        </w:rPr>
        <w:t xml:space="preserve"> episode onset, thus making any clinical actions confounded by indication. </w:t>
      </w:r>
      <w:r w:rsidR="00DF60CD" w:rsidRPr="00B93EA2">
        <w:rPr>
          <w:rFonts w:ascii="Arial" w:hAnsi="Arial" w:cs="Arial"/>
          <w:lang w:val="en-CA"/>
        </w:rPr>
        <w:t>In the event of multiple factors</w:t>
      </w:r>
      <w:r w:rsidR="00593320" w:rsidRPr="00B93EA2">
        <w:rPr>
          <w:rFonts w:ascii="Arial" w:hAnsi="Arial" w:cs="Arial"/>
          <w:lang w:val="en-CA"/>
        </w:rPr>
        <w:t xml:space="preserve"> associated with an outcome, multiple logistic regression was </w:t>
      </w:r>
      <w:r w:rsidR="00AF2EE0" w:rsidRPr="00B93EA2">
        <w:rPr>
          <w:rFonts w:ascii="Arial" w:hAnsi="Arial" w:cs="Arial"/>
          <w:lang w:val="en-CA"/>
        </w:rPr>
        <w:t>conducted</w:t>
      </w:r>
      <w:r w:rsidR="00593320" w:rsidRPr="00B93EA2">
        <w:rPr>
          <w:rFonts w:ascii="Arial" w:hAnsi="Arial" w:cs="Arial"/>
          <w:lang w:val="en-CA"/>
        </w:rPr>
        <w:t xml:space="preserve"> in the absence of collinearity.</w:t>
      </w:r>
      <w:r w:rsidR="00833688" w:rsidRPr="00B93EA2">
        <w:rPr>
          <w:rFonts w:ascii="Arial" w:hAnsi="Arial" w:cs="Arial"/>
          <w:lang w:val="en-CA"/>
        </w:rPr>
        <w:t xml:space="preserve"> A P value &lt;0.05 was considered statistically significant. </w:t>
      </w:r>
      <w:r w:rsidR="00580B67" w:rsidRPr="00B93EA2">
        <w:rPr>
          <w:rFonts w:ascii="Arial" w:hAnsi="Arial" w:cs="Arial"/>
        </w:rPr>
        <w:t xml:space="preserve">Analyses were performed using R studio version </w:t>
      </w:r>
      <w:r w:rsidR="00CC6353" w:rsidRPr="00B93EA2">
        <w:rPr>
          <w:rFonts w:ascii="Arial" w:hAnsi="Arial" w:cs="Arial"/>
        </w:rPr>
        <w:t>4</w:t>
      </w:r>
      <w:r w:rsidR="00580B67" w:rsidRPr="00B93EA2">
        <w:rPr>
          <w:rFonts w:ascii="Arial" w:hAnsi="Arial" w:cs="Arial"/>
        </w:rPr>
        <w:t>.</w:t>
      </w:r>
      <w:r w:rsidR="00CC6353" w:rsidRPr="00B93EA2">
        <w:rPr>
          <w:rFonts w:ascii="Arial" w:hAnsi="Arial" w:cs="Arial"/>
        </w:rPr>
        <w:t>1</w:t>
      </w:r>
      <w:r w:rsidR="00580B67" w:rsidRPr="00B93EA2">
        <w:rPr>
          <w:rFonts w:ascii="Arial" w:hAnsi="Arial" w:cs="Arial"/>
        </w:rPr>
        <w:t>.</w:t>
      </w:r>
      <w:r w:rsidR="00CC6353" w:rsidRPr="00B93EA2">
        <w:rPr>
          <w:rFonts w:ascii="Arial" w:hAnsi="Arial" w:cs="Arial"/>
        </w:rPr>
        <w:t>2</w:t>
      </w:r>
      <w:r w:rsidR="00580B67" w:rsidRPr="00B93EA2">
        <w:rPr>
          <w:rFonts w:ascii="Arial" w:hAnsi="Arial" w:cs="Arial"/>
        </w:rPr>
        <w:t>.</w:t>
      </w:r>
    </w:p>
    <w:p w14:paraId="790034F7" w14:textId="77777777" w:rsidR="00CC6353" w:rsidRPr="00B93EA2" w:rsidRDefault="00CC6353" w:rsidP="00B93EA2">
      <w:pPr>
        <w:spacing w:line="480" w:lineRule="auto"/>
        <w:rPr>
          <w:rFonts w:ascii="Arial" w:hAnsi="Arial" w:cs="Arial"/>
          <w:b/>
        </w:rPr>
      </w:pPr>
    </w:p>
    <w:p w14:paraId="19716C6B" w14:textId="012B664C" w:rsidR="001D2ED4" w:rsidRPr="00B93EA2" w:rsidRDefault="00B0038D" w:rsidP="00B93EA2">
      <w:pPr>
        <w:spacing w:line="480" w:lineRule="auto"/>
        <w:rPr>
          <w:rFonts w:ascii="Arial" w:hAnsi="Arial" w:cs="Arial"/>
          <w:b/>
        </w:rPr>
      </w:pPr>
      <w:r w:rsidRPr="00B93EA2">
        <w:rPr>
          <w:rFonts w:ascii="Arial" w:hAnsi="Arial" w:cs="Arial"/>
          <w:b/>
        </w:rPr>
        <w:t>Results</w:t>
      </w:r>
    </w:p>
    <w:p w14:paraId="4C60AC35" w14:textId="3026F8D6" w:rsidR="00DC7964" w:rsidRPr="00B93EA2" w:rsidRDefault="003509AC" w:rsidP="00B93EA2">
      <w:pPr>
        <w:spacing w:line="480" w:lineRule="auto"/>
        <w:ind w:firstLine="720"/>
        <w:rPr>
          <w:rFonts w:ascii="Arial" w:hAnsi="Arial" w:cs="Arial"/>
          <w:bCs/>
        </w:rPr>
      </w:pPr>
      <w:r w:rsidRPr="00B93EA2">
        <w:rPr>
          <w:rFonts w:ascii="Arial" w:hAnsi="Arial" w:cs="Arial"/>
          <w:bCs/>
        </w:rPr>
        <w:t xml:space="preserve">There </w:t>
      </w:r>
      <w:r w:rsidR="002A70B6">
        <w:rPr>
          <w:rFonts w:ascii="Arial" w:hAnsi="Arial" w:cs="Arial"/>
          <w:bCs/>
        </w:rPr>
        <w:t>were</w:t>
      </w:r>
      <w:r w:rsidRPr="00B93EA2">
        <w:rPr>
          <w:rFonts w:ascii="Arial" w:hAnsi="Arial" w:cs="Arial"/>
          <w:bCs/>
        </w:rPr>
        <w:t xml:space="preserve"> 72</w:t>
      </w:r>
      <w:r w:rsidR="000359CD" w:rsidRPr="00B93EA2">
        <w:rPr>
          <w:rFonts w:ascii="Arial" w:hAnsi="Arial" w:cs="Arial"/>
          <w:bCs/>
        </w:rPr>
        <w:t>1</w:t>
      </w:r>
      <w:r w:rsidRPr="00B93EA2">
        <w:rPr>
          <w:rFonts w:ascii="Arial" w:hAnsi="Arial" w:cs="Arial"/>
          <w:bCs/>
        </w:rPr>
        <w:t xml:space="preserve"> </w:t>
      </w:r>
      <w:r w:rsidR="002A70B6">
        <w:rPr>
          <w:rFonts w:ascii="Arial" w:hAnsi="Arial" w:cs="Arial"/>
          <w:bCs/>
        </w:rPr>
        <w:t xml:space="preserve">eligible </w:t>
      </w:r>
      <w:r w:rsidRPr="00B93EA2">
        <w:rPr>
          <w:rFonts w:ascii="Arial" w:hAnsi="Arial" w:cs="Arial"/>
          <w:bCs/>
        </w:rPr>
        <w:t xml:space="preserve">CDI episodes </w:t>
      </w:r>
      <w:r w:rsidR="002A70B6">
        <w:rPr>
          <w:rFonts w:ascii="Arial" w:hAnsi="Arial" w:cs="Arial"/>
          <w:bCs/>
        </w:rPr>
        <w:t>occurring in</w:t>
      </w:r>
      <w:r w:rsidR="002A70B6" w:rsidRPr="00B93EA2">
        <w:rPr>
          <w:rFonts w:ascii="Arial" w:hAnsi="Arial" w:cs="Arial"/>
          <w:bCs/>
        </w:rPr>
        <w:t xml:space="preserve"> 627 patients </w:t>
      </w:r>
      <w:r w:rsidRPr="00B93EA2">
        <w:rPr>
          <w:rFonts w:ascii="Arial" w:hAnsi="Arial" w:cs="Arial"/>
          <w:bCs/>
        </w:rPr>
        <w:t>during the study period</w:t>
      </w:r>
      <w:r w:rsidR="00F64B54">
        <w:rPr>
          <w:rFonts w:ascii="Arial" w:hAnsi="Arial" w:cs="Arial"/>
          <w:bCs/>
        </w:rPr>
        <w:t xml:space="preserve"> (</w:t>
      </w:r>
      <w:r w:rsidR="00F64B54" w:rsidRPr="00B93EA2">
        <w:rPr>
          <w:rFonts w:ascii="Arial" w:hAnsi="Arial" w:cs="Arial"/>
          <w:bCs/>
        </w:rPr>
        <w:t>Figure 1</w:t>
      </w:r>
      <w:r w:rsidR="00F64B54">
        <w:rPr>
          <w:rFonts w:ascii="Arial" w:hAnsi="Arial" w:cs="Arial"/>
          <w:bCs/>
        </w:rPr>
        <w:t>)</w:t>
      </w:r>
      <w:r w:rsidRPr="00B93EA2">
        <w:rPr>
          <w:rFonts w:ascii="Arial" w:hAnsi="Arial" w:cs="Arial"/>
          <w:bCs/>
        </w:rPr>
        <w:t xml:space="preserve">. </w:t>
      </w:r>
      <w:r w:rsidR="000359CD" w:rsidRPr="00B93EA2">
        <w:rPr>
          <w:rFonts w:ascii="Arial" w:hAnsi="Arial" w:cs="Arial"/>
          <w:bCs/>
        </w:rPr>
        <w:t>94</w:t>
      </w:r>
      <w:r w:rsidR="00DC7964" w:rsidRPr="00B93EA2">
        <w:rPr>
          <w:rFonts w:ascii="Arial" w:hAnsi="Arial" w:cs="Arial"/>
          <w:bCs/>
        </w:rPr>
        <w:t xml:space="preserve"> multiple episodes occurred within 8</w:t>
      </w:r>
      <w:r w:rsidR="000359CD" w:rsidRPr="00B93EA2">
        <w:rPr>
          <w:rFonts w:ascii="Arial" w:hAnsi="Arial" w:cs="Arial"/>
          <w:bCs/>
        </w:rPr>
        <w:t>0</w:t>
      </w:r>
      <w:r w:rsidR="00DC7964" w:rsidRPr="00B93EA2">
        <w:rPr>
          <w:rFonts w:ascii="Arial" w:hAnsi="Arial" w:cs="Arial"/>
          <w:bCs/>
        </w:rPr>
        <w:t xml:space="preserve"> patients</w:t>
      </w:r>
      <w:r w:rsidR="002C47A4" w:rsidRPr="00B93EA2">
        <w:rPr>
          <w:rFonts w:ascii="Arial" w:hAnsi="Arial" w:cs="Arial"/>
          <w:bCs/>
        </w:rPr>
        <w:t xml:space="preserve"> </w:t>
      </w:r>
      <w:r w:rsidR="00F64B54">
        <w:rPr>
          <w:rFonts w:ascii="Arial" w:hAnsi="Arial" w:cs="Arial"/>
          <w:bCs/>
        </w:rPr>
        <w:t>(</w:t>
      </w:r>
      <w:r w:rsidR="000359CD" w:rsidRPr="00B93EA2">
        <w:rPr>
          <w:rFonts w:ascii="Arial" w:hAnsi="Arial" w:cs="Arial"/>
          <w:bCs/>
        </w:rPr>
        <w:t>70</w:t>
      </w:r>
      <w:r w:rsidR="00DC7964" w:rsidRPr="00B93EA2">
        <w:rPr>
          <w:rFonts w:ascii="Arial" w:hAnsi="Arial" w:cs="Arial"/>
          <w:bCs/>
        </w:rPr>
        <w:t xml:space="preserve"> patients </w:t>
      </w:r>
      <w:r w:rsidR="002C47A4" w:rsidRPr="00B93EA2">
        <w:rPr>
          <w:rFonts w:ascii="Arial" w:hAnsi="Arial" w:cs="Arial"/>
          <w:bCs/>
        </w:rPr>
        <w:t>had</w:t>
      </w:r>
      <w:r w:rsidR="00DC7964" w:rsidRPr="00B93EA2">
        <w:rPr>
          <w:rFonts w:ascii="Arial" w:hAnsi="Arial" w:cs="Arial"/>
          <w:bCs/>
        </w:rPr>
        <w:t xml:space="preserve"> two</w:t>
      </w:r>
      <w:r w:rsidR="00F64B54">
        <w:rPr>
          <w:rFonts w:ascii="Arial" w:hAnsi="Arial" w:cs="Arial"/>
          <w:bCs/>
        </w:rPr>
        <w:t xml:space="preserve"> episodes</w:t>
      </w:r>
      <w:r w:rsidR="00DC7964" w:rsidRPr="00B93EA2">
        <w:rPr>
          <w:rFonts w:ascii="Arial" w:hAnsi="Arial" w:cs="Arial"/>
          <w:bCs/>
        </w:rPr>
        <w:t xml:space="preserve">, </w:t>
      </w:r>
      <w:r w:rsidR="000359CD" w:rsidRPr="00B93EA2">
        <w:rPr>
          <w:rFonts w:ascii="Arial" w:hAnsi="Arial" w:cs="Arial"/>
          <w:bCs/>
        </w:rPr>
        <w:t>7</w:t>
      </w:r>
      <w:r w:rsidR="00DC7964" w:rsidRPr="00B93EA2">
        <w:rPr>
          <w:rFonts w:ascii="Arial" w:hAnsi="Arial" w:cs="Arial"/>
          <w:bCs/>
        </w:rPr>
        <w:t xml:space="preserve"> </w:t>
      </w:r>
      <w:r w:rsidR="002C47A4" w:rsidRPr="00B93EA2">
        <w:rPr>
          <w:rFonts w:ascii="Arial" w:hAnsi="Arial" w:cs="Arial"/>
          <w:bCs/>
        </w:rPr>
        <w:t>had</w:t>
      </w:r>
      <w:r w:rsidR="00DC7964" w:rsidRPr="00B93EA2">
        <w:rPr>
          <w:rFonts w:ascii="Arial" w:hAnsi="Arial" w:cs="Arial"/>
          <w:bCs/>
        </w:rPr>
        <w:t xml:space="preserve"> three</w:t>
      </w:r>
      <w:r w:rsidR="000359CD" w:rsidRPr="00B93EA2">
        <w:rPr>
          <w:rFonts w:ascii="Arial" w:hAnsi="Arial" w:cs="Arial"/>
          <w:bCs/>
        </w:rPr>
        <w:t>,</w:t>
      </w:r>
      <w:r w:rsidR="00DC7964" w:rsidRPr="00B93EA2">
        <w:rPr>
          <w:rFonts w:ascii="Arial" w:hAnsi="Arial" w:cs="Arial"/>
          <w:bCs/>
        </w:rPr>
        <w:t xml:space="preserve"> </w:t>
      </w:r>
      <w:r w:rsidR="000359CD" w:rsidRPr="00B93EA2">
        <w:rPr>
          <w:rFonts w:ascii="Arial" w:hAnsi="Arial" w:cs="Arial"/>
          <w:bCs/>
        </w:rPr>
        <w:t>2</w:t>
      </w:r>
      <w:r w:rsidR="00DC7964" w:rsidRPr="00B93EA2">
        <w:rPr>
          <w:rFonts w:ascii="Arial" w:hAnsi="Arial" w:cs="Arial"/>
          <w:bCs/>
        </w:rPr>
        <w:t xml:space="preserve"> </w:t>
      </w:r>
      <w:r w:rsidR="002C47A4" w:rsidRPr="00B93EA2">
        <w:rPr>
          <w:rFonts w:ascii="Arial" w:hAnsi="Arial" w:cs="Arial"/>
          <w:bCs/>
        </w:rPr>
        <w:t>had</w:t>
      </w:r>
      <w:r w:rsidR="00DC7964" w:rsidRPr="00B93EA2">
        <w:rPr>
          <w:rFonts w:ascii="Arial" w:hAnsi="Arial" w:cs="Arial"/>
          <w:bCs/>
        </w:rPr>
        <w:t xml:space="preserve"> four </w:t>
      </w:r>
      <w:r w:rsidR="000359CD" w:rsidRPr="00B93EA2">
        <w:rPr>
          <w:rFonts w:ascii="Arial" w:hAnsi="Arial" w:cs="Arial"/>
          <w:bCs/>
        </w:rPr>
        <w:t xml:space="preserve">and </w:t>
      </w:r>
      <w:r w:rsidR="00F64B54">
        <w:rPr>
          <w:rFonts w:ascii="Arial" w:hAnsi="Arial" w:cs="Arial"/>
          <w:bCs/>
        </w:rPr>
        <w:t>1</w:t>
      </w:r>
      <w:r w:rsidR="00F64B54" w:rsidRPr="00B93EA2">
        <w:rPr>
          <w:rFonts w:ascii="Arial" w:hAnsi="Arial" w:cs="Arial"/>
          <w:bCs/>
        </w:rPr>
        <w:t xml:space="preserve"> </w:t>
      </w:r>
      <w:r w:rsidR="000359CD" w:rsidRPr="00B93EA2">
        <w:rPr>
          <w:rFonts w:ascii="Arial" w:hAnsi="Arial" w:cs="Arial"/>
          <w:bCs/>
        </w:rPr>
        <w:t xml:space="preserve">had </w:t>
      </w:r>
      <w:r w:rsidR="00F64B54">
        <w:rPr>
          <w:rFonts w:ascii="Arial" w:hAnsi="Arial" w:cs="Arial"/>
          <w:bCs/>
        </w:rPr>
        <w:t>five)</w:t>
      </w:r>
      <w:r w:rsidR="00DC7964" w:rsidRPr="00B93EA2">
        <w:rPr>
          <w:rFonts w:ascii="Arial" w:hAnsi="Arial" w:cs="Arial"/>
          <w:bCs/>
        </w:rPr>
        <w:t xml:space="preserve">. </w:t>
      </w:r>
      <w:r w:rsidR="008348FE" w:rsidRPr="001F30FE">
        <w:rPr>
          <w:rFonts w:ascii="Arial" w:hAnsi="Arial" w:cs="Arial"/>
        </w:rPr>
        <w:t>In patients who experienced multiple episodes, the median time between episodes was 105 days (interquartile range (IQR) 75.5 – 171.8 days</w:t>
      </w:r>
      <w:r w:rsidR="002F100F">
        <w:rPr>
          <w:rFonts w:ascii="Arial" w:hAnsi="Arial" w:cs="Arial"/>
        </w:rPr>
        <w:t>).</w:t>
      </w:r>
      <w:r w:rsidR="008348FE" w:rsidRPr="00B93EA2">
        <w:rPr>
          <w:rFonts w:ascii="Arial" w:hAnsi="Arial" w:cs="Arial"/>
          <w:bCs/>
        </w:rPr>
        <w:t xml:space="preserve"> </w:t>
      </w:r>
    </w:p>
    <w:p w14:paraId="760BB827" w14:textId="425D90C2" w:rsidR="000B10F0" w:rsidRPr="003E5DD2" w:rsidRDefault="0006434A" w:rsidP="003E5DD2">
      <w:pPr>
        <w:spacing w:line="480" w:lineRule="auto"/>
        <w:rPr>
          <w:rFonts w:ascii="Arial" w:hAnsi="Arial" w:cs="Arial"/>
          <w:bCs/>
        </w:rPr>
      </w:pPr>
      <w:r w:rsidRPr="00B93EA2">
        <w:rPr>
          <w:rFonts w:ascii="Arial" w:hAnsi="Arial" w:cs="Arial"/>
          <w:bCs/>
        </w:rPr>
        <w:tab/>
      </w:r>
      <w:r w:rsidR="002F100F">
        <w:rPr>
          <w:rFonts w:ascii="Arial" w:hAnsi="Arial" w:cs="Arial"/>
          <w:bCs/>
        </w:rPr>
        <w:t>D</w:t>
      </w:r>
      <w:r w:rsidRPr="00B93EA2">
        <w:rPr>
          <w:rFonts w:ascii="Arial" w:hAnsi="Arial" w:cs="Arial"/>
          <w:bCs/>
        </w:rPr>
        <w:t xml:space="preserve">emographic </w:t>
      </w:r>
      <w:r w:rsidR="00684E13" w:rsidRPr="00B93EA2">
        <w:rPr>
          <w:rFonts w:ascii="Arial" w:hAnsi="Arial" w:cs="Arial"/>
          <w:bCs/>
        </w:rPr>
        <w:t xml:space="preserve">and </w:t>
      </w:r>
      <w:r w:rsidR="00CB2904" w:rsidRPr="00B93EA2">
        <w:rPr>
          <w:rFonts w:ascii="Arial" w:hAnsi="Arial" w:cs="Arial"/>
          <w:bCs/>
        </w:rPr>
        <w:t xml:space="preserve">pre-episode </w:t>
      </w:r>
      <w:r w:rsidR="007A393E" w:rsidRPr="00B93EA2">
        <w:rPr>
          <w:rFonts w:ascii="Arial" w:hAnsi="Arial" w:cs="Arial"/>
          <w:bCs/>
        </w:rPr>
        <w:t>data</w:t>
      </w:r>
      <w:r w:rsidR="00684E13" w:rsidRPr="00B93EA2">
        <w:rPr>
          <w:rFonts w:ascii="Arial" w:hAnsi="Arial" w:cs="Arial"/>
          <w:bCs/>
        </w:rPr>
        <w:t xml:space="preserve"> are shown in Table 1 and </w:t>
      </w:r>
      <w:r w:rsidR="00E41327">
        <w:rPr>
          <w:rFonts w:ascii="Arial" w:hAnsi="Arial" w:cs="Arial"/>
          <w:bCs/>
        </w:rPr>
        <w:t>Supplementary Table</w:t>
      </w:r>
      <w:r w:rsidR="00684E13" w:rsidRPr="00B93EA2">
        <w:rPr>
          <w:rFonts w:ascii="Arial" w:hAnsi="Arial" w:cs="Arial"/>
          <w:bCs/>
        </w:rPr>
        <w:t xml:space="preserve"> 1. </w:t>
      </w:r>
      <w:r w:rsidR="005C6611" w:rsidRPr="00B93EA2">
        <w:rPr>
          <w:rFonts w:ascii="Arial" w:hAnsi="Arial" w:cs="Arial"/>
          <w:bCs/>
        </w:rPr>
        <w:t>The most common diagnosis group was leukemia in 3</w:t>
      </w:r>
      <w:r w:rsidR="00B04008" w:rsidRPr="00B93EA2">
        <w:rPr>
          <w:rFonts w:ascii="Arial" w:hAnsi="Arial" w:cs="Arial"/>
          <w:bCs/>
        </w:rPr>
        <w:t>59</w:t>
      </w:r>
      <w:r w:rsidR="005C6611" w:rsidRPr="00B93EA2">
        <w:rPr>
          <w:rFonts w:ascii="Arial" w:hAnsi="Arial" w:cs="Arial"/>
          <w:bCs/>
        </w:rPr>
        <w:t xml:space="preserve"> (</w:t>
      </w:r>
      <w:r w:rsidR="00B04008" w:rsidRPr="00B93EA2">
        <w:rPr>
          <w:rFonts w:ascii="Arial" w:hAnsi="Arial" w:cs="Arial"/>
          <w:bCs/>
        </w:rPr>
        <w:t>49</w:t>
      </w:r>
      <w:r w:rsidR="005C6611" w:rsidRPr="00B93EA2">
        <w:rPr>
          <w:rFonts w:ascii="Arial" w:hAnsi="Arial" w:cs="Arial"/>
          <w:bCs/>
        </w:rPr>
        <w:t>.</w:t>
      </w:r>
      <w:r w:rsidR="00B04008" w:rsidRPr="00B93EA2">
        <w:rPr>
          <w:rFonts w:ascii="Arial" w:hAnsi="Arial" w:cs="Arial"/>
          <w:bCs/>
        </w:rPr>
        <w:t>8</w:t>
      </w:r>
      <w:r w:rsidR="005C6611" w:rsidRPr="00B93EA2">
        <w:rPr>
          <w:rFonts w:ascii="Arial" w:hAnsi="Arial" w:cs="Arial"/>
          <w:bCs/>
        </w:rPr>
        <w:t>%)</w:t>
      </w:r>
      <w:r w:rsidR="00315AAD" w:rsidRPr="00B93EA2">
        <w:rPr>
          <w:rFonts w:ascii="Arial" w:hAnsi="Arial" w:cs="Arial"/>
          <w:bCs/>
        </w:rPr>
        <w:t xml:space="preserve"> and 24</w:t>
      </w:r>
      <w:r w:rsidR="00B04008" w:rsidRPr="00B93EA2">
        <w:rPr>
          <w:rFonts w:ascii="Arial" w:hAnsi="Arial" w:cs="Arial"/>
          <w:bCs/>
        </w:rPr>
        <w:t>8</w:t>
      </w:r>
      <w:r w:rsidR="00315AAD" w:rsidRPr="00B93EA2">
        <w:rPr>
          <w:rFonts w:ascii="Arial" w:hAnsi="Arial" w:cs="Arial"/>
          <w:bCs/>
        </w:rPr>
        <w:t xml:space="preserve"> (34.</w:t>
      </w:r>
      <w:r w:rsidR="00B04008" w:rsidRPr="00B93EA2">
        <w:rPr>
          <w:rFonts w:ascii="Arial" w:hAnsi="Arial" w:cs="Arial"/>
          <w:bCs/>
        </w:rPr>
        <w:t>4</w:t>
      </w:r>
      <w:r w:rsidR="00315AAD" w:rsidRPr="00B93EA2">
        <w:rPr>
          <w:rFonts w:ascii="Arial" w:hAnsi="Arial" w:cs="Arial"/>
          <w:bCs/>
        </w:rPr>
        <w:t>%) were</w:t>
      </w:r>
      <w:r w:rsidR="00250AE3" w:rsidRPr="00B93EA2">
        <w:rPr>
          <w:rFonts w:ascii="Arial" w:hAnsi="Arial" w:cs="Arial"/>
          <w:bCs/>
        </w:rPr>
        <w:t xml:space="preserve"> </w:t>
      </w:r>
      <w:r w:rsidR="00315AAD" w:rsidRPr="00B93EA2">
        <w:rPr>
          <w:rFonts w:ascii="Arial" w:hAnsi="Arial" w:cs="Arial"/>
          <w:bCs/>
        </w:rPr>
        <w:t>HCT recipients</w:t>
      </w:r>
      <w:r w:rsidR="005C6611" w:rsidRPr="00B93EA2">
        <w:rPr>
          <w:rFonts w:ascii="Arial" w:hAnsi="Arial" w:cs="Arial"/>
          <w:bCs/>
        </w:rPr>
        <w:t>.</w:t>
      </w:r>
      <w:r w:rsidR="00C8705D" w:rsidRPr="00B93EA2">
        <w:rPr>
          <w:rFonts w:ascii="Arial" w:hAnsi="Arial" w:cs="Arial"/>
          <w:bCs/>
        </w:rPr>
        <w:t xml:space="preserve"> </w:t>
      </w:r>
    </w:p>
    <w:tbl>
      <w:tblPr>
        <w:tblStyle w:val="TableGrid"/>
        <w:tblW w:w="0" w:type="auto"/>
        <w:tblLook w:val="04A0" w:firstRow="1" w:lastRow="0" w:firstColumn="1" w:lastColumn="0" w:noHBand="0" w:noVBand="1"/>
      </w:tblPr>
      <w:tblGrid>
        <w:gridCol w:w="5395"/>
        <w:gridCol w:w="2790"/>
      </w:tblGrid>
      <w:tr w:rsidR="000B10F0" w:rsidRPr="000A0A48" w14:paraId="75C1488C" w14:textId="1CC90074" w:rsidTr="00EF3790">
        <w:tc>
          <w:tcPr>
            <w:tcW w:w="5395" w:type="dxa"/>
          </w:tcPr>
          <w:p w14:paraId="3AA494B9" w14:textId="4A1950C7" w:rsidR="000B10F0" w:rsidRPr="000A0A48" w:rsidRDefault="000B10F0" w:rsidP="00FA0A28">
            <w:pPr>
              <w:rPr>
                <w:rFonts w:ascii="Arial" w:eastAsia="Calibri" w:hAnsi="Arial" w:cs="Arial"/>
                <w:b/>
                <w:bCs/>
                <w:iCs/>
                <w:lang w:val="en-CA"/>
              </w:rPr>
            </w:pPr>
            <w:r w:rsidRPr="000A0A48">
              <w:rPr>
                <w:rFonts w:ascii="Arial" w:eastAsia="Calibri" w:hAnsi="Arial" w:cs="Arial"/>
                <w:b/>
                <w:bCs/>
                <w:iCs/>
                <w:lang w:val="en-CA"/>
              </w:rPr>
              <w:t>Characteristics</w:t>
            </w:r>
          </w:p>
        </w:tc>
        <w:tc>
          <w:tcPr>
            <w:tcW w:w="2790" w:type="dxa"/>
          </w:tcPr>
          <w:p w14:paraId="56EA4E0E" w14:textId="5E632681" w:rsidR="000B10F0" w:rsidRPr="000A0A48" w:rsidRDefault="000B10F0" w:rsidP="00FA0A28">
            <w:pPr>
              <w:jc w:val="center"/>
              <w:rPr>
                <w:rFonts w:ascii="Arial" w:eastAsia="Calibri" w:hAnsi="Arial" w:cs="Arial"/>
                <w:iCs/>
                <w:lang w:val="en-CA"/>
              </w:rPr>
            </w:pPr>
            <w:r w:rsidRPr="000A0A48">
              <w:rPr>
                <w:rFonts w:ascii="Arial" w:eastAsia="Calibri" w:hAnsi="Arial" w:cs="Arial"/>
                <w:b/>
                <w:bCs/>
                <w:iCs/>
                <w:lang w:val="en-CA"/>
              </w:rPr>
              <w:t>Value</w:t>
            </w:r>
          </w:p>
        </w:tc>
      </w:tr>
      <w:tr w:rsidR="000B10F0" w:rsidRPr="000A0A48" w14:paraId="4AC91F16" w14:textId="375328F8" w:rsidTr="00EF3790">
        <w:tc>
          <w:tcPr>
            <w:tcW w:w="5395" w:type="dxa"/>
          </w:tcPr>
          <w:p w14:paraId="13091E6B" w14:textId="6A4088BC" w:rsidR="000B10F0" w:rsidRPr="000A0A48" w:rsidRDefault="000B10F0" w:rsidP="00FA0A28">
            <w:pPr>
              <w:rPr>
                <w:rFonts w:ascii="Arial" w:eastAsia="Calibri" w:hAnsi="Arial" w:cs="Arial"/>
                <w:iCs/>
                <w:lang w:val="en-CA"/>
              </w:rPr>
            </w:pPr>
            <w:r w:rsidRPr="000A0A48">
              <w:rPr>
                <w:rFonts w:ascii="Arial" w:eastAsia="Calibri" w:hAnsi="Arial" w:cs="Arial"/>
                <w:iCs/>
                <w:lang w:val="en-CA"/>
              </w:rPr>
              <w:t>Male, n (%)</w:t>
            </w:r>
          </w:p>
        </w:tc>
        <w:tc>
          <w:tcPr>
            <w:tcW w:w="2790" w:type="dxa"/>
          </w:tcPr>
          <w:p w14:paraId="5FE0B693" w14:textId="1A011A1A"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426 (59.1%)</w:t>
            </w:r>
          </w:p>
        </w:tc>
      </w:tr>
      <w:tr w:rsidR="000B10F0" w:rsidRPr="000A0A48" w14:paraId="154DCDFD" w14:textId="09F68857" w:rsidTr="00EF3790">
        <w:tc>
          <w:tcPr>
            <w:tcW w:w="5395" w:type="dxa"/>
          </w:tcPr>
          <w:p w14:paraId="20BA683C" w14:textId="13783A54" w:rsidR="000B10F0" w:rsidRPr="000A0A48" w:rsidRDefault="000B10F0" w:rsidP="00FA0A28">
            <w:pPr>
              <w:rPr>
                <w:rFonts w:ascii="Arial" w:eastAsia="Calibri" w:hAnsi="Arial" w:cs="Arial"/>
                <w:iCs/>
                <w:lang w:val="en-CA"/>
              </w:rPr>
            </w:pPr>
            <w:r w:rsidRPr="000A0A48">
              <w:rPr>
                <w:rFonts w:ascii="Arial" w:eastAsia="Calibri" w:hAnsi="Arial" w:cs="Arial"/>
                <w:iCs/>
                <w:lang w:val="en-CA"/>
              </w:rPr>
              <w:t>Age, n (%)</w:t>
            </w:r>
          </w:p>
        </w:tc>
        <w:tc>
          <w:tcPr>
            <w:tcW w:w="2790" w:type="dxa"/>
          </w:tcPr>
          <w:p w14:paraId="2A3D8616" w14:textId="06627386" w:rsidR="000B10F0" w:rsidRPr="000A0A48" w:rsidRDefault="000B10F0" w:rsidP="00FA0A28">
            <w:pPr>
              <w:jc w:val="center"/>
              <w:rPr>
                <w:rFonts w:ascii="Arial" w:eastAsia="Calibri" w:hAnsi="Arial" w:cs="Arial"/>
                <w:iCs/>
                <w:color w:val="FF0000"/>
                <w:lang w:val="en-CA"/>
              </w:rPr>
            </w:pPr>
          </w:p>
        </w:tc>
      </w:tr>
      <w:tr w:rsidR="000B10F0" w:rsidRPr="000A0A48" w14:paraId="217F56F2" w14:textId="6096148C" w:rsidTr="00EF3790">
        <w:tc>
          <w:tcPr>
            <w:tcW w:w="5395" w:type="dxa"/>
          </w:tcPr>
          <w:p w14:paraId="64E42E23" w14:textId="53468E32"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 xml:space="preserve">1 to 9 </w:t>
            </w:r>
            <w:proofErr w:type="spellStart"/>
            <w:r w:rsidRPr="000A0A48">
              <w:rPr>
                <w:rFonts w:ascii="Arial" w:eastAsia="Calibri" w:hAnsi="Arial" w:cs="Arial"/>
                <w:iCs/>
                <w:lang w:val="en-CA"/>
              </w:rPr>
              <w:t>years</w:t>
            </w:r>
            <w:r w:rsidR="00EF3790" w:rsidRPr="00EF3790">
              <w:rPr>
                <w:rFonts w:ascii="Arial" w:eastAsia="Calibri" w:hAnsi="Arial" w:cs="Arial"/>
                <w:iCs/>
                <w:vertAlign w:val="superscript"/>
                <w:lang w:val="en-CA"/>
              </w:rPr>
              <w:t>a</w:t>
            </w:r>
            <w:proofErr w:type="spellEnd"/>
          </w:p>
        </w:tc>
        <w:tc>
          <w:tcPr>
            <w:tcW w:w="2790" w:type="dxa"/>
          </w:tcPr>
          <w:p w14:paraId="20CADCA5" w14:textId="540BB7C6"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493 (68.4%)</w:t>
            </w:r>
          </w:p>
        </w:tc>
      </w:tr>
      <w:tr w:rsidR="000B10F0" w:rsidRPr="000A0A48" w14:paraId="45E03C00" w14:textId="136CC094" w:rsidTr="00EF3790">
        <w:tc>
          <w:tcPr>
            <w:tcW w:w="5395" w:type="dxa"/>
          </w:tcPr>
          <w:p w14:paraId="2D3753D0" w14:textId="0EC4CBB0"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10 to 18 years</w:t>
            </w:r>
          </w:p>
        </w:tc>
        <w:tc>
          <w:tcPr>
            <w:tcW w:w="2790" w:type="dxa"/>
          </w:tcPr>
          <w:p w14:paraId="3E971A7E" w14:textId="1E1B2BD1"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228 (31.6%)</w:t>
            </w:r>
          </w:p>
        </w:tc>
      </w:tr>
      <w:tr w:rsidR="000B10F0" w:rsidRPr="000A0A48" w14:paraId="44D3EE99" w14:textId="56C84A87" w:rsidTr="00EF3790">
        <w:tc>
          <w:tcPr>
            <w:tcW w:w="5395" w:type="dxa"/>
          </w:tcPr>
          <w:p w14:paraId="466A98E0" w14:textId="6EC633A2" w:rsidR="000B10F0" w:rsidRPr="000A0A48" w:rsidRDefault="000B10F0" w:rsidP="00FA0A28">
            <w:pPr>
              <w:rPr>
                <w:rFonts w:ascii="Arial" w:eastAsia="Calibri" w:hAnsi="Arial" w:cs="Arial"/>
                <w:iCs/>
                <w:lang w:val="en-CA"/>
              </w:rPr>
            </w:pPr>
            <w:r w:rsidRPr="000A0A48">
              <w:rPr>
                <w:rFonts w:ascii="Arial" w:eastAsia="Calibri" w:hAnsi="Arial" w:cs="Arial"/>
                <w:iCs/>
                <w:lang w:val="en-CA"/>
              </w:rPr>
              <w:t>Diagnosis, n (%)</w:t>
            </w:r>
          </w:p>
        </w:tc>
        <w:tc>
          <w:tcPr>
            <w:tcW w:w="2790" w:type="dxa"/>
          </w:tcPr>
          <w:p w14:paraId="0277B128" w14:textId="44B7B5DA" w:rsidR="000B10F0" w:rsidRPr="000A0A48" w:rsidRDefault="000B10F0" w:rsidP="00FA0A28">
            <w:pPr>
              <w:jc w:val="center"/>
              <w:rPr>
                <w:rFonts w:ascii="Arial" w:eastAsia="Calibri" w:hAnsi="Arial" w:cs="Arial"/>
                <w:iCs/>
                <w:color w:val="FF0000"/>
                <w:lang w:val="en-CA"/>
              </w:rPr>
            </w:pPr>
          </w:p>
        </w:tc>
      </w:tr>
      <w:tr w:rsidR="000B10F0" w:rsidRPr="000A0A48" w14:paraId="455AA288" w14:textId="234915BA" w:rsidTr="00EF3790">
        <w:tc>
          <w:tcPr>
            <w:tcW w:w="5395" w:type="dxa"/>
          </w:tcPr>
          <w:p w14:paraId="11753DBA" w14:textId="1B000062"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lastRenderedPageBreak/>
              <w:t>Leukemia</w:t>
            </w:r>
          </w:p>
        </w:tc>
        <w:tc>
          <w:tcPr>
            <w:tcW w:w="2790" w:type="dxa"/>
          </w:tcPr>
          <w:p w14:paraId="59CDC064" w14:textId="39559530"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359 (49.8%)</w:t>
            </w:r>
          </w:p>
        </w:tc>
      </w:tr>
      <w:tr w:rsidR="000B10F0" w:rsidRPr="000A0A48" w14:paraId="5FE473E5" w14:textId="43A36BE6" w:rsidTr="00EF3790">
        <w:tc>
          <w:tcPr>
            <w:tcW w:w="5395" w:type="dxa"/>
          </w:tcPr>
          <w:p w14:paraId="411A0BF4" w14:textId="53273A88"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Lymphoma</w:t>
            </w:r>
          </w:p>
        </w:tc>
        <w:tc>
          <w:tcPr>
            <w:tcW w:w="2790" w:type="dxa"/>
          </w:tcPr>
          <w:p w14:paraId="1F497399" w14:textId="6924CB98"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58 (8.0%)</w:t>
            </w:r>
          </w:p>
        </w:tc>
      </w:tr>
      <w:tr w:rsidR="000B10F0" w:rsidRPr="000A0A48" w14:paraId="28657BEF" w14:textId="2CBC9C00" w:rsidTr="00EF3790">
        <w:tc>
          <w:tcPr>
            <w:tcW w:w="5395" w:type="dxa"/>
          </w:tcPr>
          <w:p w14:paraId="5A3F04B0" w14:textId="14AC6661"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Solid tumor</w:t>
            </w:r>
          </w:p>
        </w:tc>
        <w:tc>
          <w:tcPr>
            <w:tcW w:w="2790" w:type="dxa"/>
          </w:tcPr>
          <w:p w14:paraId="3EA3AE60" w14:textId="1D03901E"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194 (26.9%)</w:t>
            </w:r>
          </w:p>
        </w:tc>
      </w:tr>
      <w:tr w:rsidR="000B10F0" w:rsidRPr="000A0A48" w14:paraId="1846FA1E" w14:textId="6D7C89E1" w:rsidTr="00EF3790">
        <w:tc>
          <w:tcPr>
            <w:tcW w:w="5395" w:type="dxa"/>
          </w:tcPr>
          <w:p w14:paraId="5850383E" w14:textId="19C940DC"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Brain tumor</w:t>
            </w:r>
          </w:p>
        </w:tc>
        <w:tc>
          <w:tcPr>
            <w:tcW w:w="2790" w:type="dxa"/>
          </w:tcPr>
          <w:p w14:paraId="188A9A1D" w14:textId="558F1745"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75 (10.4%)</w:t>
            </w:r>
          </w:p>
        </w:tc>
      </w:tr>
      <w:tr w:rsidR="000B10F0" w:rsidRPr="000A0A48" w14:paraId="1AFB3F31" w14:textId="109B1C85" w:rsidTr="00EF3790">
        <w:tc>
          <w:tcPr>
            <w:tcW w:w="5395" w:type="dxa"/>
          </w:tcPr>
          <w:p w14:paraId="75F6117C" w14:textId="08938310"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Other</w:t>
            </w:r>
          </w:p>
        </w:tc>
        <w:tc>
          <w:tcPr>
            <w:tcW w:w="2790" w:type="dxa"/>
          </w:tcPr>
          <w:p w14:paraId="7C09B1E9" w14:textId="0B9C9209"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35 (4.9%)</w:t>
            </w:r>
          </w:p>
        </w:tc>
      </w:tr>
      <w:tr w:rsidR="000B10F0" w:rsidRPr="000A0A48" w14:paraId="060EF89B" w14:textId="5D3867A0" w:rsidTr="00EF3790">
        <w:tc>
          <w:tcPr>
            <w:tcW w:w="5395" w:type="dxa"/>
          </w:tcPr>
          <w:p w14:paraId="33B404E8" w14:textId="3E13456C" w:rsidR="000B10F0" w:rsidRPr="000A0A48" w:rsidRDefault="000B10F0" w:rsidP="00FA0A28">
            <w:pPr>
              <w:tabs>
                <w:tab w:val="left" w:pos="432"/>
              </w:tabs>
              <w:rPr>
                <w:rFonts w:ascii="Arial" w:eastAsia="Calibri" w:hAnsi="Arial" w:cs="Arial"/>
                <w:iCs/>
                <w:lang w:val="en-CA"/>
              </w:rPr>
            </w:pPr>
            <w:r w:rsidRPr="000A0A48">
              <w:rPr>
                <w:rFonts w:ascii="Arial" w:eastAsia="Calibri" w:hAnsi="Arial" w:cs="Arial"/>
                <w:iCs/>
                <w:lang w:val="en-CA"/>
              </w:rPr>
              <w:t>Metastatic Disease, n (%)</w:t>
            </w:r>
          </w:p>
        </w:tc>
        <w:tc>
          <w:tcPr>
            <w:tcW w:w="2790" w:type="dxa"/>
          </w:tcPr>
          <w:p w14:paraId="1C2D0469" w14:textId="32D9810C"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221 (30.7%)</w:t>
            </w:r>
          </w:p>
        </w:tc>
      </w:tr>
      <w:tr w:rsidR="000B10F0" w:rsidRPr="000A0A48" w14:paraId="41D09E7B" w14:textId="37B0B1A6" w:rsidTr="00EF3790">
        <w:tc>
          <w:tcPr>
            <w:tcW w:w="5395" w:type="dxa"/>
          </w:tcPr>
          <w:p w14:paraId="0763F83A" w14:textId="1CE4FF28" w:rsidR="000B10F0" w:rsidRPr="000A0A48" w:rsidRDefault="000B10F0" w:rsidP="00FA0A28">
            <w:pPr>
              <w:tabs>
                <w:tab w:val="left" w:pos="432"/>
              </w:tabs>
              <w:rPr>
                <w:rFonts w:ascii="Arial" w:eastAsia="Calibri" w:hAnsi="Arial" w:cs="Arial"/>
                <w:iCs/>
                <w:lang w:val="en-CA"/>
              </w:rPr>
            </w:pPr>
            <w:r w:rsidRPr="000A0A48">
              <w:rPr>
                <w:rFonts w:ascii="Arial" w:eastAsia="Calibri" w:hAnsi="Arial" w:cs="Arial"/>
                <w:iCs/>
                <w:lang w:val="en-CA"/>
              </w:rPr>
              <w:t>Relapse, n (%)</w:t>
            </w:r>
          </w:p>
        </w:tc>
        <w:tc>
          <w:tcPr>
            <w:tcW w:w="2790" w:type="dxa"/>
          </w:tcPr>
          <w:p w14:paraId="2136791A" w14:textId="38EB588B"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122 (16.9%)</w:t>
            </w:r>
          </w:p>
        </w:tc>
      </w:tr>
      <w:tr w:rsidR="000B10F0" w:rsidRPr="000A0A48" w14:paraId="70859E2B" w14:textId="3ED2917F" w:rsidTr="00EF3790">
        <w:tc>
          <w:tcPr>
            <w:tcW w:w="5395" w:type="dxa"/>
          </w:tcPr>
          <w:p w14:paraId="7B5CABD2" w14:textId="4E0719E3" w:rsidR="000B10F0" w:rsidRPr="000A0A48" w:rsidRDefault="000B10F0" w:rsidP="00FA0A28">
            <w:pPr>
              <w:tabs>
                <w:tab w:val="left" w:pos="432"/>
              </w:tabs>
              <w:rPr>
                <w:rFonts w:ascii="Arial" w:eastAsia="Calibri" w:hAnsi="Arial" w:cs="Arial"/>
                <w:iCs/>
                <w:lang w:val="en-CA"/>
              </w:rPr>
            </w:pPr>
            <w:r w:rsidRPr="000A0A48">
              <w:rPr>
                <w:rFonts w:ascii="Arial" w:eastAsia="Calibri" w:hAnsi="Arial" w:cs="Arial"/>
                <w:iCs/>
                <w:lang w:val="en-CA"/>
              </w:rPr>
              <w:t>Median Months from Diagnosis (IQR)</w:t>
            </w:r>
          </w:p>
        </w:tc>
        <w:tc>
          <w:tcPr>
            <w:tcW w:w="2790" w:type="dxa"/>
          </w:tcPr>
          <w:p w14:paraId="2D38A102" w14:textId="1917BDA1"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6.0 (3.0, 11.0)</w:t>
            </w:r>
          </w:p>
        </w:tc>
      </w:tr>
      <w:tr w:rsidR="000B10F0" w:rsidRPr="000A0A48" w14:paraId="1FA4E694" w14:textId="761FA113" w:rsidTr="00EF3790">
        <w:tc>
          <w:tcPr>
            <w:tcW w:w="5395" w:type="dxa"/>
          </w:tcPr>
          <w:p w14:paraId="5111CCA9" w14:textId="27BA97F6" w:rsidR="000B10F0" w:rsidRPr="000A0A48" w:rsidRDefault="000B10F0" w:rsidP="00FA0A28">
            <w:pPr>
              <w:tabs>
                <w:tab w:val="left" w:pos="432"/>
              </w:tabs>
              <w:rPr>
                <w:rFonts w:ascii="Arial" w:eastAsia="Calibri" w:hAnsi="Arial" w:cs="Arial"/>
                <w:iCs/>
                <w:lang w:val="en-CA"/>
              </w:rPr>
            </w:pPr>
            <w:r w:rsidRPr="000A0A48">
              <w:rPr>
                <w:rFonts w:ascii="Arial" w:eastAsia="Calibri" w:hAnsi="Arial" w:cs="Arial"/>
                <w:iCs/>
                <w:lang w:val="en-CA"/>
              </w:rPr>
              <w:t>Inpatient at Episode Onset, n (%)</w:t>
            </w:r>
          </w:p>
        </w:tc>
        <w:tc>
          <w:tcPr>
            <w:tcW w:w="2790" w:type="dxa"/>
          </w:tcPr>
          <w:p w14:paraId="32E53EBF" w14:textId="78191AA2"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590 (81.8%)</w:t>
            </w:r>
          </w:p>
        </w:tc>
      </w:tr>
      <w:tr w:rsidR="000B10F0" w:rsidRPr="000A0A48" w14:paraId="33867506" w14:textId="6443D44A" w:rsidTr="00EF3790">
        <w:tc>
          <w:tcPr>
            <w:tcW w:w="5395" w:type="dxa"/>
          </w:tcPr>
          <w:p w14:paraId="142E704B" w14:textId="7FCCB1CC" w:rsidR="000B10F0" w:rsidRPr="000A0A48" w:rsidRDefault="000B10F0" w:rsidP="00FA0A28">
            <w:pPr>
              <w:tabs>
                <w:tab w:val="left" w:pos="432"/>
              </w:tabs>
              <w:rPr>
                <w:rFonts w:ascii="Arial" w:eastAsia="Calibri" w:hAnsi="Arial" w:cs="Arial"/>
                <w:iCs/>
                <w:lang w:val="en-CA"/>
              </w:rPr>
            </w:pPr>
            <w:r w:rsidRPr="000A0A48">
              <w:rPr>
                <w:rFonts w:ascii="Arial" w:eastAsia="Calibri" w:hAnsi="Arial" w:cs="Arial"/>
                <w:iCs/>
                <w:lang w:val="en-CA"/>
              </w:rPr>
              <w:t>Active Cancer Treatment, n (%0</w:t>
            </w:r>
          </w:p>
        </w:tc>
        <w:tc>
          <w:tcPr>
            <w:tcW w:w="2790" w:type="dxa"/>
          </w:tcPr>
          <w:p w14:paraId="5496AD62" w14:textId="74F4894A"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657 (91.1%)</w:t>
            </w:r>
          </w:p>
        </w:tc>
      </w:tr>
      <w:tr w:rsidR="000B10F0" w:rsidRPr="000A0A48" w14:paraId="75C62217" w14:textId="4FDB6657" w:rsidTr="00EF3790">
        <w:tc>
          <w:tcPr>
            <w:tcW w:w="5395" w:type="dxa"/>
          </w:tcPr>
          <w:p w14:paraId="48443AA6" w14:textId="7E6A7363" w:rsidR="000B10F0" w:rsidRPr="000A0A48" w:rsidRDefault="000B10F0" w:rsidP="00FA0A28">
            <w:pPr>
              <w:tabs>
                <w:tab w:val="left" w:pos="432"/>
              </w:tabs>
              <w:rPr>
                <w:rFonts w:ascii="Arial" w:eastAsia="Calibri" w:hAnsi="Arial" w:cs="Arial"/>
                <w:iCs/>
                <w:lang w:val="en-CA"/>
              </w:rPr>
            </w:pPr>
            <w:r w:rsidRPr="000A0A48">
              <w:rPr>
                <w:rFonts w:ascii="Arial" w:eastAsia="Calibri" w:hAnsi="Arial" w:cs="Arial"/>
                <w:iCs/>
                <w:lang w:val="en-CA"/>
              </w:rPr>
              <w:t>HCT, n (%)</w:t>
            </w:r>
          </w:p>
        </w:tc>
        <w:tc>
          <w:tcPr>
            <w:tcW w:w="2790" w:type="dxa"/>
          </w:tcPr>
          <w:p w14:paraId="7C8AD97A" w14:textId="38FCA890"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248 (34.4%)</w:t>
            </w:r>
          </w:p>
        </w:tc>
      </w:tr>
      <w:tr w:rsidR="000B10F0" w:rsidRPr="000A0A48" w14:paraId="50C07B75" w14:textId="4C69E177" w:rsidTr="00EF3790">
        <w:tc>
          <w:tcPr>
            <w:tcW w:w="5395" w:type="dxa"/>
          </w:tcPr>
          <w:p w14:paraId="4D16C776" w14:textId="156ED591" w:rsidR="000B10F0" w:rsidRPr="000A0A48" w:rsidRDefault="000B10F0" w:rsidP="00FA0A28">
            <w:pPr>
              <w:tabs>
                <w:tab w:val="left" w:pos="432"/>
              </w:tabs>
              <w:ind w:left="432"/>
              <w:rPr>
                <w:rFonts w:ascii="Arial" w:eastAsia="Calibri" w:hAnsi="Arial" w:cs="Arial"/>
                <w:iCs/>
                <w:lang w:val="en-CA"/>
              </w:rPr>
            </w:pPr>
            <w:r>
              <w:rPr>
                <w:rFonts w:ascii="Arial" w:eastAsia="Calibri" w:hAnsi="Arial" w:cs="Arial"/>
                <w:iCs/>
                <w:lang w:val="en-CA"/>
              </w:rPr>
              <w:t>Autologous</w:t>
            </w:r>
          </w:p>
        </w:tc>
        <w:tc>
          <w:tcPr>
            <w:tcW w:w="2790" w:type="dxa"/>
          </w:tcPr>
          <w:p w14:paraId="7DEEE47D" w14:textId="7F85D5D9" w:rsidR="000B10F0" w:rsidRPr="000A0A48" w:rsidRDefault="000B10F0" w:rsidP="00FA0A28">
            <w:pPr>
              <w:jc w:val="center"/>
              <w:rPr>
                <w:rFonts w:ascii="Arial" w:eastAsia="Calibri" w:hAnsi="Arial" w:cs="Arial"/>
                <w:iCs/>
                <w:lang w:val="en-CA"/>
              </w:rPr>
            </w:pPr>
            <w:r>
              <w:rPr>
                <w:rFonts w:ascii="Arial" w:eastAsia="Calibri" w:hAnsi="Arial" w:cs="Arial"/>
                <w:iCs/>
                <w:lang w:val="en-CA"/>
              </w:rPr>
              <w:t>156 (21.6%)</w:t>
            </w:r>
          </w:p>
        </w:tc>
      </w:tr>
      <w:tr w:rsidR="000B10F0" w:rsidRPr="000A0A48" w14:paraId="79E63EE7" w14:textId="505644C8" w:rsidTr="00EF3790">
        <w:tc>
          <w:tcPr>
            <w:tcW w:w="5395" w:type="dxa"/>
          </w:tcPr>
          <w:p w14:paraId="034D0EA6" w14:textId="0AC4535B" w:rsidR="000B10F0" w:rsidRPr="000A0A48" w:rsidRDefault="000B10F0" w:rsidP="00FA0A28">
            <w:pPr>
              <w:tabs>
                <w:tab w:val="left" w:pos="432"/>
              </w:tabs>
              <w:ind w:left="432"/>
              <w:rPr>
                <w:rFonts w:ascii="Arial" w:eastAsia="Calibri" w:hAnsi="Arial" w:cs="Arial"/>
                <w:iCs/>
                <w:lang w:val="en-CA"/>
              </w:rPr>
            </w:pPr>
            <w:r>
              <w:rPr>
                <w:rFonts w:ascii="Arial" w:eastAsia="Calibri" w:hAnsi="Arial" w:cs="Arial"/>
                <w:iCs/>
                <w:lang w:val="en-CA"/>
              </w:rPr>
              <w:t>Allogeneic</w:t>
            </w:r>
          </w:p>
        </w:tc>
        <w:tc>
          <w:tcPr>
            <w:tcW w:w="2790" w:type="dxa"/>
          </w:tcPr>
          <w:p w14:paraId="3E37B34C" w14:textId="2E3C09F2" w:rsidR="000B10F0" w:rsidRPr="000A0A48" w:rsidRDefault="000B10F0" w:rsidP="00FA0A28">
            <w:pPr>
              <w:jc w:val="center"/>
              <w:rPr>
                <w:rFonts w:ascii="Arial" w:eastAsia="Calibri" w:hAnsi="Arial" w:cs="Arial"/>
                <w:iCs/>
                <w:lang w:val="en-CA"/>
              </w:rPr>
            </w:pPr>
            <w:r>
              <w:rPr>
                <w:rFonts w:ascii="Arial" w:eastAsia="Calibri" w:hAnsi="Arial" w:cs="Arial"/>
                <w:iCs/>
                <w:lang w:val="en-CA"/>
              </w:rPr>
              <w:t>92 (12.8%)</w:t>
            </w:r>
          </w:p>
        </w:tc>
      </w:tr>
      <w:tr w:rsidR="000B10F0" w:rsidRPr="000A0A48" w14:paraId="36541726" w14:textId="2E40931B" w:rsidTr="00EF3790">
        <w:tc>
          <w:tcPr>
            <w:tcW w:w="5395" w:type="dxa"/>
          </w:tcPr>
          <w:p w14:paraId="11082207" w14:textId="558A1F25" w:rsidR="000B10F0" w:rsidRPr="000A0A48" w:rsidRDefault="000B10F0" w:rsidP="00FA0A28">
            <w:pPr>
              <w:tabs>
                <w:tab w:val="left" w:pos="432"/>
              </w:tabs>
              <w:rPr>
                <w:rFonts w:ascii="Arial" w:eastAsia="Calibri" w:hAnsi="Arial" w:cs="Arial"/>
                <w:iCs/>
                <w:lang w:val="en-CA"/>
              </w:rPr>
            </w:pPr>
            <w:r w:rsidRPr="000A0A48">
              <w:rPr>
                <w:rFonts w:ascii="Arial" w:eastAsia="Calibri" w:hAnsi="Arial" w:cs="Arial"/>
                <w:iCs/>
                <w:lang w:val="en-CA"/>
              </w:rPr>
              <w:t>Neutropenia Previous 7 Days, n (%)</w:t>
            </w:r>
          </w:p>
        </w:tc>
        <w:tc>
          <w:tcPr>
            <w:tcW w:w="2790" w:type="dxa"/>
          </w:tcPr>
          <w:p w14:paraId="000E0EA2" w14:textId="6DE611AA"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114 (15.8%)</w:t>
            </w:r>
          </w:p>
        </w:tc>
      </w:tr>
      <w:tr w:rsidR="000B10F0" w:rsidRPr="000A0A48" w14:paraId="25FAD828" w14:textId="12FA6F10" w:rsidTr="00EF3790">
        <w:tc>
          <w:tcPr>
            <w:tcW w:w="5395" w:type="dxa"/>
          </w:tcPr>
          <w:p w14:paraId="5308CC6B" w14:textId="1A8764BE" w:rsidR="000B10F0" w:rsidRPr="000A0A48" w:rsidRDefault="000B10F0" w:rsidP="00FA0A28">
            <w:pPr>
              <w:tabs>
                <w:tab w:val="left" w:pos="432"/>
              </w:tabs>
              <w:rPr>
                <w:rFonts w:ascii="Arial" w:eastAsia="Calibri" w:hAnsi="Arial" w:cs="Arial"/>
                <w:iCs/>
                <w:lang w:val="en-CA"/>
              </w:rPr>
            </w:pPr>
            <w:r w:rsidRPr="000A0A48">
              <w:rPr>
                <w:rFonts w:ascii="Arial" w:eastAsia="Calibri" w:hAnsi="Arial" w:cs="Arial"/>
                <w:iCs/>
                <w:lang w:val="en-CA"/>
              </w:rPr>
              <w:t>Systemic Chemotherapy within 28 Days, n (%)</w:t>
            </w:r>
          </w:p>
        </w:tc>
        <w:tc>
          <w:tcPr>
            <w:tcW w:w="2790" w:type="dxa"/>
          </w:tcPr>
          <w:p w14:paraId="13971484" w14:textId="7A2906E5" w:rsidR="000B10F0" w:rsidRPr="000A0A48" w:rsidRDefault="000B10F0" w:rsidP="00FA0A28">
            <w:pPr>
              <w:jc w:val="center"/>
              <w:rPr>
                <w:rFonts w:ascii="Arial" w:eastAsia="Calibri" w:hAnsi="Arial" w:cs="Arial"/>
                <w:iCs/>
                <w:color w:val="FF0000"/>
                <w:lang w:val="en-CA"/>
              </w:rPr>
            </w:pPr>
            <w:r w:rsidRPr="000A0A48">
              <w:rPr>
                <w:rFonts w:ascii="Arial" w:eastAsia="Calibri" w:hAnsi="Arial" w:cs="Arial"/>
                <w:iCs/>
                <w:lang w:val="en-CA"/>
              </w:rPr>
              <w:t>640 (88.8%)</w:t>
            </w:r>
          </w:p>
        </w:tc>
      </w:tr>
      <w:tr w:rsidR="000B10F0" w:rsidRPr="000A0A48" w14:paraId="29AA4BAA" w14:textId="0003EF47" w:rsidTr="00EF3790">
        <w:tc>
          <w:tcPr>
            <w:tcW w:w="5395" w:type="dxa"/>
          </w:tcPr>
          <w:p w14:paraId="234345F5" w14:textId="49F7D7E1"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Vincristine</w:t>
            </w:r>
          </w:p>
        </w:tc>
        <w:tc>
          <w:tcPr>
            <w:tcW w:w="2790" w:type="dxa"/>
          </w:tcPr>
          <w:p w14:paraId="66DF9028" w14:textId="5D8CDCEA"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226 (31.3%)</w:t>
            </w:r>
          </w:p>
        </w:tc>
      </w:tr>
      <w:tr w:rsidR="000B10F0" w:rsidRPr="000A0A48" w14:paraId="61BECCF5" w14:textId="7F27BC2F" w:rsidTr="00EF3790">
        <w:tc>
          <w:tcPr>
            <w:tcW w:w="5395" w:type="dxa"/>
          </w:tcPr>
          <w:p w14:paraId="05257946" w14:textId="25084A9D"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Methotrexate</w:t>
            </w:r>
          </w:p>
        </w:tc>
        <w:tc>
          <w:tcPr>
            <w:tcW w:w="2790" w:type="dxa"/>
          </w:tcPr>
          <w:p w14:paraId="09AA34F8" w14:textId="416C9F4A"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213 (29.5%)</w:t>
            </w:r>
          </w:p>
        </w:tc>
      </w:tr>
      <w:tr w:rsidR="000B10F0" w:rsidRPr="000A0A48" w14:paraId="1EC6B259" w14:textId="56470BE7" w:rsidTr="00EF3790">
        <w:tc>
          <w:tcPr>
            <w:tcW w:w="5395" w:type="dxa"/>
          </w:tcPr>
          <w:p w14:paraId="6FC9BC0D" w14:textId="5CCBFBD9"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Cytarabine</w:t>
            </w:r>
          </w:p>
        </w:tc>
        <w:tc>
          <w:tcPr>
            <w:tcW w:w="2790" w:type="dxa"/>
          </w:tcPr>
          <w:p w14:paraId="294031E4" w14:textId="6FF2F251"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118 (16.4%)</w:t>
            </w:r>
          </w:p>
        </w:tc>
      </w:tr>
      <w:tr w:rsidR="000B10F0" w:rsidRPr="000A0A48" w14:paraId="3532F72F" w14:textId="6AF37FDB" w:rsidTr="00EF3790">
        <w:tc>
          <w:tcPr>
            <w:tcW w:w="5395" w:type="dxa"/>
          </w:tcPr>
          <w:p w14:paraId="47B4D4DA" w14:textId="707999CC"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Cyclophosphamide</w:t>
            </w:r>
          </w:p>
        </w:tc>
        <w:tc>
          <w:tcPr>
            <w:tcW w:w="2790" w:type="dxa"/>
          </w:tcPr>
          <w:p w14:paraId="7F5684D6" w14:textId="2B049C78"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171 (23.7%)</w:t>
            </w:r>
          </w:p>
        </w:tc>
      </w:tr>
      <w:tr w:rsidR="000B10F0" w:rsidRPr="000A0A48" w14:paraId="4E1A8550" w14:textId="6F331FEE" w:rsidTr="00EF3790">
        <w:tc>
          <w:tcPr>
            <w:tcW w:w="5395" w:type="dxa"/>
          </w:tcPr>
          <w:p w14:paraId="7F41A036" w14:textId="469E7066"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Corticosteroids</w:t>
            </w:r>
          </w:p>
        </w:tc>
        <w:tc>
          <w:tcPr>
            <w:tcW w:w="2790" w:type="dxa"/>
          </w:tcPr>
          <w:p w14:paraId="13AC252A" w14:textId="1AA96277"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329 (45.6%)</w:t>
            </w:r>
          </w:p>
        </w:tc>
      </w:tr>
      <w:tr w:rsidR="000B10F0" w:rsidRPr="000A0A48" w14:paraId="21CA84AC" w14:textId="75BAA73C" w:rsidTr="00EF3790">
        <w:tc>
          <w:tcPr>
            <w:tcW w:w="5395" w:type="dxa"/>
          </w:tcPr>
          <w:p w14:paraId="6A792BB8" w14:textId="6378201B"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Melphalan</w:t>
            </w:r>
          </w:p>
        </w:tc>
        <w:tc>
          <w:tcPr>
            <w:tcW w:w="2790" w:type="dxa"/>
          </w:tcPr>
          <w:p w14:paraId="458F33FF" w14:textId="1E31C0B5"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34 (4.7%)</w:t>
            </w:r>
          </w:p>
        </w:tc>
      </w:tr>
      <w:tr w:rsidR="000B10F0" w:rsidRPr="000A0A48" w14:paraId="1B34DE3E" w14:textId="7243AEEC" w:rsidTr="00EF3790">
        <w:tc>
          <w:tcPr>
            <w:tcW w:w="5395" w:type="dxa"/>
          </w:tcPr>
          <w:p w14:paraId="71507573" w14:textId="077A2615"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Etoposide</w:t>
            </w:r>
          </w:p>
        </w:tc>
        <w:tc>
          <w:tcPr>
            <w:tcW w:w="2790" w:type="dxa"/>
          </w:tcPr>
          <w:p w14:paraId="36B6BB1B" w14:textId="33CA4848"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89 (12.3%)</w:t>
            </w:r>
          </w:p>
        </w:tc>
      </w:tr>
      <w:tr w:rsidR="000B10F0" w:rsidRPr="000A0A48" w14:paraId="57512CCC" w14:textId="21DC4CCA" w:rsidTr="00EF3790">
        <w:tc>
          <w:tcPr>
            <w:tcW w:w="5395" w:type="dxa"/>
          </w:tcPr>
          <w:p w14:paraId="563EA56C" w14:textId="26337DAA"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Other</w:t>
            </w:r>
          </w:p>
        </w:tc>
        <w:tc>
          <w:tcPr>
            <w:tcW w:w="2790" w:type="dxa"/>
          </w:tcPr>
          <w:p w14:paraId="3C5D0337" w14:textId="68E7DB7E"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452 (62.7%)</w:t>
            </w:r>
          </w:p>
        </w:tc>
      </w:tr>
      <w:tr w:rsidR="000B10F0" w:rsidRPr="000A0A48" w14:paraId="0D60C03B" w14:textId="4463E8A4" w:rsidTr="00EF3790">
        <w:tc>
          <w:tcPr>
            <w:tcW w:w="5395" w:type="dxa"/>
          </w:tcPr>
          <w:p w14:paraId="60306373" w14:textId="48FE09F9" w:rsidR="000B10F0" w:rsidRPr="000A0A48" w:rsidRDefault="000B10F0" w:rsidP="00FA0A28">
            <w:pPr>
              <w:tabs>
                <w:tab w:val="left" w:pos="432"/>
              </w:tabs>
              <w:rPr>
                <w:rFonts w:ascii="Arial" w:eastAsia="Calibri" w:hAnsi="Arial" w:cs="Arial"/>
                <w:iCs/>
                <w:lang w:val="en-CA"/>
              </w:rPr>
            </w:pPr>
            <w:proofErr w:type="spellStart"/>
            <w:r w:rsidRPr="000A0A48">
              <w:rPr>
                <w:rFonts w:ascii="Arial" w:hAnsi="Arial" w:cs="Arial"/>
                <w:lang w:val="en-CA"/>
              </w:rPr>
              <w:t>Gastroprotectant</w:t>
            </w:r>
            <w:proofErr w:type="spellEnd"/>
            <w:r w:rsidRPr="000A0A48">
              <w:rPr>
                <w:rFonts w:ascii="Arial" w:hAnsi="Arial" w:cs="Arial"/>
                <w:lang w:val="en-CA"/>
              </w:rPr>
              <w:t xml:space="preserve"> within 28 Days, n (%)</w:t>
            </w:r>
          </w:p>
        </w:tc>
        <w:tc>
          <w:tcPr>
            <w:tcW w:w="2790" w:type="dxa"/>
          </w:tcPr>
          <w:p w14:paraId="3B642EB6" w14:textId="018AC994"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334 (46.3%)</w:t>
            </w:r>
          </w:p>
        </w:tc>
      </w:tr>
      <w:tr w:rsidR="000B10F0" w:rsidRPr="000A0A48" w14:paraId="58B4F695" w14:textId="4C75F06F" w:rsidTr="00EF3790">
        <w:tc>
          <w:tcPr>
            <w:tcW w:w="5395" w:type="dxa"/>
          </w:tcPr>
          <w:p w14:paraId="53BB4F2E" w14:textId="104F6186"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Histamine-2 receptor antagonist</w:t>
            </w:r>
          </w:p>
        </w:tc>
        <w:tc>
          <w:tcPr>
            <w:tcW w:w="2790" w:type="dxa"/>
          </w:tcPr>
          <w:p w14:paraId="53D976F2" w14:textId="1A766E66"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113 (15.7%)</w:t>
            </w:r>
          </w:p>
        </w:tc>
      </w:tr>
      <w:tr w:rsidR="000B10F0" w:rsidRPr="000A0A48" w14:paraId="1EE65062" w14:textId="39EA0B88" w:rsidTr="00EF3790">
        <w:tc>
          <w:tcPr>
            <w:tcW w:w="5395" w:type="dxa"/>
          </w:tcPr>
          <w:p w14:paraId="316495B6" w14:textId="7E42CCB7" w:rsidR="000B10F0" w:rsidRPr="000A0A48" w:rsidRDefault="000B10F0" w:rsidP="00FA0A28">
            <w:pPr>
              <w:tabs>
                <w:tab w:val="left" w:pos="432"/>
              </w:tabs>
              <w:ind w:left="432"/>
              <w:rPr>
                <w:rFonts w:ascii="Arial" w:eastAsia="Calibri" w:hAnsi="Arial" w:cs="Arial"/>
                <w:iCs/>
                <w:lang w:val="en-CA"/>
              </w:rPr>
            </w:pPr>
            <w:r w:rsidRPr="000A0A48">
              <w:rPr>
                <w:rFonts w:ascii="Arial" w:eastAsia="Calibri" w:hAnsi="Arial" w:cs="Arial"/>
                <w:iCs/>
                <w:lang w:val="en-CA"/>
              </w:rPr>
              <w:t>Proton pump inhibitor</w:t>
            </w:r>
          </w:p>
        </w:tc>
        <w:tc>
          <w:tcPr>
            <w:tcW w:w="2790" w:type="dxa"/>
          </w:tcPr>
          <w:p w14:paraId="7AD029F3" w14:textId="1C9C7966" w:rsidR="000B10F0" w:rsidRPr="000A0A48" w:rsidRDefault="000B10F0" w:rsidP="00FA0A28">
            <w:pPr>
              <w:jc w:val="center"/>
              <w:rPr>
                <w:rFonts w:ascii="Arial" w:eastAsia="Calibri" w:hAnsi="Arial" w:cs="Arial"/>
                <w:iCs/>
                <w:lang w:val="en-CA"/>
              </w:rPr>
            </w:pPr>
            <w:r w:rsidRPr="000A0A48">
              <w:rPr>
                <w:rFonts w:ascii="Arial" w:eastAsia="Calibri" w:hAnsi="Arial" w:cs="Arial"/>
                <w:iCs/>
                <w:lang w:val="en-CA"/>
              </w:rPr>
              <w:t>250 (34.7%)</w:t>
            </w:r>
          </w:p>
        </w:tc>
      </w:tr>
      <w:tr w:rsidR="000A2CB3" w:rsidRPr="000A0A48" w14:paraId="23FADC1E" w14:textId="1348C49D" w:rsidTr="00EF3790">
        <w:trPr>
          <w:trHeight w:val="363"/>
        </w:trPr>
        <w:tc>
          <w:tcPr>
            <w:tcW w:w="5395" w:type="dxa"/>
          </w:tcPr>
          <w:p w14:paraId="175859AC" w14:textId="18B29420" w:rsidR="000A2CB3" w:rsidRPr="000A0A48" w:rsidRDefault="000A2CB3" w:rsidP="000A2CB3">
            <w:pPr>
              <w:tabs>
                <w:tab w:val="left" w:pos="432"/>
              </w:tabs>
              <w:jc w:val="both"/>
              <w:rPr>
                <w:rFonts w:ascii="Arial" w:eastAsia="Calibri" w:hAnsi="Arial" w:cs="Arial"/>
                <w:iCs/>
                <w:lang w:val="en-CA"/>
              </w:rPr>
            </w:pPr>
            <w:r>
              <w:rPr>
                <w:rFonts w:ascii="Arial" w:eastAsia="Calibri" w:hAnsi="Arial" w:cs="Arial"/>
                <w:iCs/>
                <w:lang w:val="en-CA"/>
              </w:rPr>
              <w:t>Systemic antibiotics one day prior, n (%)</w:t>
            </w:r>
          </w:p>
        </w:tc>
        <w:tc>
          <w:tcPr>
            <w:tcW w:w="2790" w:type="dxa"/>
          </w:tcPr>
          <w:p w14:paraId="3374D422" w14:textId="22B19FB6" w:rsidR="000A2CB3" w:rsidRPr="000A2CB3" w:rsidRDefault="000A2CB3" w:rsidP="000A2CB3">
            <w:pPr>
              <w:jc w:val="center"/>
              <w:rPr>
                <w:rFonts w:ascii="Arial" w:hAnsi="Arial" w:cs="Arial"/>
                <w:bCs/>
              </w:rPr>
            </w:pPr>
            <w:r w:rsidRPr="00B93EA2">
              <w:rPr>
                <w:rFonts w:ascii="Arial" w:hAnsi="Arial" w:cs="Arial"/>
                <w:bCs/>
              </w:rPr>
              <w:t>356 (49.4%)</w:t>
            </w:r>
          </w:p>
        </w:tc>
      </w:tr>
      <w:tr w:rsidR="00647484" w:rsidRPr="000A0A48" w14:paraId="4DEE46DF" w14:textId="77777777" w:rsidTr="00EF3790">
        <w:trPr>
          <w:trHeight w:val="363"/>
        </w:trPr>
        <w:tc>
          <w:tcPr>
            <w:tcW w:w="5395" w:type="dxa"/>
          </w:tcPr>
          <w:p w14:paraId="44E8E6C0" w14:textId="2A8909DA" w:rsidR="00647484" w:rsidRDefault="00647484" w:rsidP="000A2CB3">
            <w:pPr>
              <w:tabs>
                <w:tab w:val="left" w:pos="432"/>
              </w:tabs>
              <w:jc w:val="both"/>
              <w:rPr>
                <w:rFonts w:ascii="Arial" w:eastAsia="Calibri" w:hAnsi="Arial" w:cs="Arial"/>
                <w:iCs/>
                <w:lang w:val="en-CA"/>
              </w:rPr>
            </w:pPr>
            <w:r>
              <w:rPr>
                <w:rFonts w:ascii="Arial" w:eastAsia="Calibri" w:hAnsi="Arial" w:cs="Arial"/>
                <w:iCs/>
                <w:lang w:val="en-CA"/>
              </w:rPr>
              <w:t>Site</w:t>
            </w:r>
            <w:r w:rsidR="00A81344">
              <w:rPr>
                <w:rFonts w:ascii="Arial" w:eastAsia="Calibri" w:hAnsi="Arial" w:cs="Arial"/>
                <w:iCs/>
                <w:lang w:val="en-CA"/>
              </w:rPr>
              <w:t>s</w:t>
            </w:r>
          </w:p>
        </w:tc>
        <w:tc>
          <w:tcPr>
            <w:tcW w:w="2790" w:type="dxa"/>
          </w:tcPr>
          <w:p w14:paraId="35E9304A" w14:textId="77777777" w:rsidR="00647484" w:rsidRPr="00B93EA2" w:rsidRDefault="00647484" w:rsidP="000A2CB3">
            <w:pPr>
              <w:jc w:val="center"/>
              <w:rPr>
                <w:rFonts w:ascii="Arial" w:hAnsi="Arial" w:cs="Arial"/>
                <w:bCs/>
              </w:rPr>
            </w:pPr>
          </w:p>
        </w:tc>
      </w:tr>
      <w:tr w:rsidR="00647484" w:rsidRPr="000A0A48" w14:paraId="3701318E" w14:textId="77777777" w:rsidTr="00EF3790">
        <w:trPr>
          <w:trHeight w:val="363"/>
        </w:trPr>
        <w:tc>
          <w:tcPr>
            <w:tcW w:w="5395" w:type="dxa"/>
          </w:tcPr>
          <w:p w14:paraId="0A089143" w14:textId="5D5E1C37" w:rsidR="00647484" w:rsidRDefault="00647484" w:rsidP="00EF3790">
            <w:pPr>
              <w:tabs>
                <w:tab w:val="left" w:pos="432"/>
              </w:tabs>
              <w:ind w:left="432"/>
              <w:rPr>
                <w:rFonts w:ascii="Arial" w:eastAsia="Calibri" w:hAnsi="Arial" w:cs="Arial"/>
                <w:iCs/>
                <w:lang w:val="en-CA"/>
              </w:rPr>
            </w:pPr>
            <w:r w:rsidRPr="00EF3790">
              <w:rPr>
                <w:rFonts w:ascii="Arial" w:eastAsia="Calibri" w:hAnsi="Arial" w:cs="Arial"/>
                <w:iCs/>
                <w:lang w:val="en-CA"/>
              </w:rPr>
              <w:t xml:space="preserve">Bern University Hospital, Bern </w:t>
            </w:r>
          </w:p>
        </w:tc>
        <w:tc>
          <w:tcPr>
            <w:tcW w:w="2790" w:type="dxa"/>
          </w:tcPr>
          <w:p w14:paraId="05B9766F" w14:textId="446D216F" w:rsidR="00647484" w:rsidRPr="00B93EA2" w:rsidRDefault="00647484" w:rsidP="000A2CB3">
            <w:pPr>
              <w:jc w:val="center"/>
              <w:rPr>
                <w:rFonts w:ascii="Arial" w:hAnsi="Arial" w:cs="Arial"/>
                <w:bCs/>
              </w:rPr>
            </w:pPr>
            <w:r>
              <w:rPr>
                <w:rFonts w:ascii="Arial" w:hAnsi="Arial" w:cs="Arial"/>
                <w:bCs/>
              </w:rPr>
              <w:t>39 (5.4%)</w:t>
            </w:r>
          </w:p>
        </w:tc>
      </w:tr>
      <w:tr w:rsidR="00647484" w:rsidRPr="000A0A48" w14:paraId="71DD9E98" w14:textId="77777777" w:rsidTr="00EF3790">
        <w:trPr>
          <w:trHeight w:val="363"/>
        </w:trPr>
        <w:tc>
          <w:tcPr>
            <w:tcW w:w="5395" w:type="dxa"/>
          </w:tcPr>
          <w:p w14:paraId="44B10085" w14:textId="7499AEC9" w:rsidR="00647484" w:rsidRDefault="00647484" w:rsidP="00EF3790">
            <w:pPr>
              <w:tabs>
                <w:tab w:val="left" w:pos="432"/>
              </w:tabs>
              <w:ind w:left="432"/>
              <w:rPr>
                <w:rFonts w:ascii="Arial" w:eastAsia="Calibri" w:hAnsi="Arial" w:cs="Arial"/>
                <w:iCs/>
                <w:lang w:val="en-CA"/>
              </w:rPr>
            </w:pPr>
            <w:r w:rsidRPr="00EF3790">
              <w:rPr>
                <w:rFonts w:ascii="Arial" w:eastAsia="Calibri" w:hAnsi="Arial" w:cs="Arial"/>
                <w:iCs/>
                <w:lang w:val="en-CA"/>
              </w:rPr>
              <w:t>Hospital for Children and Adolescents, Frankfurt,</w:t>
            </w:r>
          </w:p>
        </w:tc>
        <w:tc>
          <w:tcPr>
            <w:tcW w:w="2790" w:type="dxa"/>
          </w:tcPr>
          <w:p w14:paraId="556DD6FE" w14:textId="5546132A" w:rsidR="00647484" w:rsidRPr="00B93EA2" w:rsidRDefault="00647484" w:rsidP="000A2CB3">
            <w:pPr>
              <w:jc w:val="center"/>
              <w:rPr>
                <w:rFonts w:ascii="Arial" w:hAnsi="Arial" w:cs="Arial"/>
                <w:bCs/>
              </w:rPr>
            </w:pPr>
            <w:r>
              <w:rPr>
                <w:rFonts w:ascii="Arial" w:hAnsi="Arial" w:cs="Arial"/>
                <w:bCs/>
              </w:rPr>
              <w:t>108 (15.0%)</w:t>
            </w:r>
          </w:p>
        </w:tc>
      </w:tr>
      <w:tr w:rsidR="00647484" w:rsidRPr="000A0A48" w14:paraId="484D02F0" w14:textId="77777777" w:rsidTr="00EF3790">
        <w:trPr>
          <w:trHeight w:val="363"/>
        </w:trPr>
        <w:tc>
          <w:tcPr>
            <w:tcW w:w="5395" w:type="dxa"/>
          </w:tcPr>
          <w:p w14:paraId="03E6424A" w14:textId="6CBD41EA" w:rsidR="00647484" w:rsidRDefault="00647484" w:rsidP="00EF3790">
            <w:pPr>
              <w:tabs>
                <w:tab w:val="left" w:pos="432"/>
              </w:tabs>
              <w:ind w:left="432"/>
              <w:rPr>
                <w:rFonts w:ascii="Arial" w:eastAsia="Calibri" w:hAnsi="Arial" w:cs="Arial"/>
                <w:iCs/>
                <w:lang w:val="en-CA"/>
              </w:rPr>
            </w:pPr>
            <w:r w:rsidRPr="00EF3790">
              <w:rPr>
                <w:rFonts w:ascii="Arial" w:eastAsia="Calibri" w:hAnsi="Arial" w:cs="Arial"/>
                <w:iCs/>
                <w:lang w:val="en-CA"/>
              </w:rPr>
              <w:t>The Hospital for Sick Children, Toronto</w:t>
            </w:r>
          </w:p>
        </w:tc>
        <w:tc>
          <w:tcPr>
            <w:tcW w:w="2790" w:type="dxa"/>
          </w:tcPr>
          <w:p w14:paraId="3389CB67" w14:textId="17A54240" w:rsidR="00647484" w:rsidRPr="00B93EA2" w:rsidRDefault="00B5288F" w:rsidP="000A2CB3">
            <w:pPr>
              <w:jc w:val="center"/>
              <w:rPr>
                <w:rFonts w:ascii="Arial" w:hAnsi="Arial" w:cs="Arial"/>
                <w:bCs/>
              </w:rPr>
            </w:pPr>
            <w:r>
              <w:rPr>
                <w:rFonts w:ascii="Arial" w:hAnsi="Arial" w:cs="Arial"/>
                <w:bCs/>
              </w:rPr>
              <w:t>300 (41.6%)</w:t>
            </w:r>
          </w:p>
        </w:tc>
      </w:tr>
      <w:tr w:rsidR="00647484" w:rsidRPr="000A0A48" w14:paraId="293C83C0" w14:textId="77777777" w:rsidTr="00EF3790">
        <w:trPr>
          <w:trHeight w:val="363"/>
        </w:trPr>
        <w:tc>
          <w:tcPr>
            <w:tcW w:w="5395" w:type="dxa"/>
          </w:tcPr>
          <w:p w14:paraId="6A5DB67E" w14:textId="4624CE55" w:rsidR="00647484" w:rsidRDefault="00647484" w:rsidP="00EF3790">
            <w:pPr>
              <w:tabs>
                <w:tab w:val="left" w:pos="432"/>
              </w:tabs>
              <w:ind w:left="432"/>
              <w:rPr>
                <w:rFonts w:ascii="Arial" w:eastAsia="Calibri" w:hAnsi="Arial" w:cs="Arial"/>
                <w:iCs/>
                <w:lang w:val="en-CA"/>
              </w:rPr>
            </w:pPr>
            <w:proofErr w:type="spellStart"/>
            <w:r w:rsidRPr="00EF3790">
              <w:rPr>
                <w:rFonts w:ascii="Arial" w:eastAsia="Calibri" w:hAnsi="Arial" w:cs="Arial"/>
                <w:iCs/>
                <w:lang w:val="en-CA"/>
              </w:rPr>
              <w:t>Istituto</w:t>
            </w:r>
            <w:proofErr w:type="spellEnd"/>
            <w:r w:rsidRPr="00EF3790">
              <w:rPr>
                <w:rFonts w:ascii="Arial" w:eastAsia="Calibri" w:hAnsi="Arial" w:cs="Arial"/>
                <w:iCs/>
                <w:lang w:val="en-CA"/>
              </w:rPr>
              <w:t xml:space="preserve"> </w:t>
            </w:r>
            <w:proofErr w:type="spellStart"/>
            <w:r w:rsidRPr="00EF3790">
              <w:rPr>
                <w:rFonts w:ascii="Arial" w:eastAsia="Calibri" w:hAnsi="Arial" w:cs="Arial"/>
                <w:iCs/>
                <w:lang w:val="en-CA"/>
              </w:rPr>
              <w:t>Giannina</w:t>
            </w:r>
            <w:proofErr w:type="spellEnd"/>
            <w:r w:rsidRPr="00EF3790">
              <w:rPr>
                <w:rFonts w:ascii="Arial" w:eastAsia="Calibri" w:hAnsi="Arial" w:cs="Arial"/>
                <w:iCs/>
                <w:lang w:val="en-CA"/>
              </w:rPr>
              <w:t xml:space="preserve"> </w:t>
            </w:r>
            <w:proofErr w:type="spellStart"/>
            <w:r w:rsidRPr="00EF3790">
              <w:rPr>
                <w:rFonts w:ascii="Arial" w:eastAsia="Calibri" w:hAnsi="Arial" w:cs="Arial"/>
                <w:iCs/>
                <w:lang w:val="en-CA"/>
              </w:rPr>
              <w:t>Gaslini</w:t>
            </w:r>
            <w:proofErr w:type="spellEnd"/>
            <w:r w:rsidRPr="00EF3790">
              <w:rPr>
                <w:rFonts w:ascii="Arial" w:eastAsia="Calibri" w:hAnsi="Arial" w:cs="Arial"/>
                <w:iCs/>
                <w:lang w:val="en-CA"/>
              </w:rPr>
              <w:t>, Genova</w:t>
            </w:r>
          </w:p>
        </w:tc>
        <w:tc>
          <w:tcPr>
            <w:tcW w:w="2790" w:type="dxa"/>
          </w:tcPr>
          <w:p w14:paraId="282EDF62" w14:textId="357BF5BD" w:rsidR="00647484" w:rsidRPr="00B93EA2" w:rsidRDefault="00647484" w:rsidP="000A2CB3">
            <w:pPr>
              <w:jc w:val="center"/>
              <w:rPr>
                <w:rFonts w:ascii="Arial" w:hAnsi="Arial" w:cs="Arial"/>
                <w:bCs/>
              </w:rPr>
            </w:pPr>
            <w:r>
              <w:rPr>
                <w:rFonts w:ascii="Arial" w:hAnsi="Arial" w:cs="Arial"/>
                <w:bCs/>
              </w:rPr>
              <w:t>44 (6.1%)</w:t>
            </w:r>
          </w:p>
        </w:tc>
      </w:tr>
      <w:tr w:rsidR="00647484" w:rsidRPr="000A0A48" w14:paraId="7C471CE7" w14:textId="77777777" w:rsidTr="00EF3790">
        <w:trPr>
          <w:trHeight w:val="363"/>
        </w:trPr>
        <w:tc>
          <w:tcPr>
            <w:tcW w:w="5395" w:type="dxa"/>
          </w:tcPr>
          <w:p w14:paraId="46E7E56B" w14:textId="19789238" w:rsidR="00647484" w:rsidRPr="00EF3790" w:rsidRDefault="00647484" w:rsidP="00EF3790">
            <w:pPr>
              <w:tabs>
                <w:tab w:val="left" w:pos="432"/>
              </w:tabs>
              <w:ind w:left="432"/>
              <w:rPr>
                <w:rFonts w:ascii="Arial" w:eastAsia="Calibri" w:hAnsi="Arial" w:cs="Arial"/>
                <w:iCs/>
                <w:lang w:val="en-CA"/>
              </w:rPr>
            </w:pPr>
            <w:r w:rsidRPr="00EF3790">
              <w:rPr>
                <w:rFonts w:ascii="Arial" w:eastAsia="Calibri" w:hAnsi="Arial" w:cs="Arial"/>
                <w:iCs/>
                <w:lang w:val="en-CA"/>
              </w:rPr>
              <w:t>Leeds Children’s Hospital, York</w:t>
            </w:r>
          </w:p>
        </w:tc>
        <w:tc>
          <w:tcPr>
            <w:tcW w:w="2790" w:type="dxa"/>
          </w:tcPr>
          <w:p w14:paraId="49592757" w14:textId="3C7AF864" w:rsidR="00647484" w:rsidRPr="00B93EA2" w:rsidRDefault="00B5288F" w:rsidP="000A2CB3">
            <w:pPr>
              <w:jc w:val="center"/>
              <w:rPr>
                <w:rFonts w:ascii="Arial" w:hAnsi="Arial" w:cs="Arial"/>
                <w:bCs/>
              </w:rPr>
            </w:pPr>
            <w:r>
              <w:rPr>
                <w:rFonts w:ascii="Arial" w:hAnsi="Arial" w:cs="Arial"/>
                <w:bCs/>
              </w:rPr>
              <w:t>5 (0.7%)</w:t>
            </w:r>
          </w:p>
        </w:tc>
      </w:tr>
      <w:tr w:rsidR="00647484" w:rsidRPr="000A0A48" w14:paraId="75A0CDB0" w14:textId="77777777" w:rsidTr="00EF3790">
        <w:trPr>
          <w:trHeight w:val="363"/>
        </w:trPr>
        <w:tc>
          <w:tcPr>
            <w:tcW w:w="5395" w:type="dxa"/>
          </w:tcPr>
          <w:p w14:paraId="035AEAD6" w14:textId="27C89DBE" w:rsidR="00647484" w:rsidRPr="00EF3790" w:rsidRDefault="00647484" w:rsidP="00EF3790">
            <w:pPr>
              <w:tabs>
                <w:tab w:val="left" w:pos="432"/>
              </w:tabs>
              <w:ind w:left="432"/>
              <w:rPr>
                <w:rFonts w:ascii="Arial" w:eastAsia="Calibri" w:hAnsi="Arial" w:cs="Arial"/>
                <w:iCs/>
                <w:lang w:val="en-CA"/>
              </w:rPr>
            </w:pPr>
            <w:r w:rsidRPr="00EF3790">
              <w:rPr>
                <w:rFonts w:ascii="Arial" w:eastAsia="Calibri" w:hAnsi="Arial" w:cs="Arial"/>
                <w:iCs/>
                <w:lang w:val="en-CA"/>
              </w:rPr>
              <w:t>Lucile Packard Children’s Hospital, Palo Alto</w:t>
            </w:r>
          </w:p>
        </w:tc>
        <w:tc>
          <w:tcPr>
            <w:tcW w:w="2790" w:type="dxa"/>
          </w:tcPr>
          <w:p w14:paraId="51EFBFE0" w14:textId="4F3D5DD8" w:rsidR="00647484" w:rsidRPr="00B93EA2" w:rsidRDefault="00B5288F" w:rsidP="000A2CB3">
            <w:pPr>
              <w:jc w:val="center"/>
              <w:rPr>
                <w:rFonts w:ascii="Arial" w:hAnsi="Arial" w:cs="Arial"/>
                <w:bCs/>
              </w:rPr>
            </w:pPr>
            <w:r>
              <w:rPr>
                <w:rFonts w:ascii="Arial" w:hAnsi="Arial" w:cs="Arial"/>
                <w:bCs/>
              </w:rPr>
              <w:t>22 (3.1%)</w:t>
            </w:r>
          </w:p>
        </w:tc>
      </w:tr>
      <w:tr w:rsidR="00647484" w:rsidRPr="000A0A48" w14:paraId="038DBDC9" w14:textId="77777777" w:rsidTr="00EF3790">
        <w:trPr>
          <w:trHeight w:val="363"/>
        </w:trPr>
        <w:tc>
          <w:tcPr>
            <w:tcW w:w="5395" w:type="dxa"/>
          </w:tcPr>
          <w:p w14:paraId="37ADE920" w14:textId="493C404D" w:rsidR="00647484" w:rsidRPr="00EF3790" w:rsidRDefault="00647484" w:rsidP="00EF3790">
            <w:pPr>
              <w:tabs>
                <w:tab w:val="left" w:pos="432"/>
              </w:tabs>
              <w:ind w:left="432"/>
              <w:rPr>
                <w:rFonts w:ascii="Arial" w:eastAsia="Calibri" w:hAnsi="Arial" w:cs="Arial"/>
                <w:iCs/>
                <w:lang w:val="en-CA"/>
              </w:rPr>
            </w:pPr>
            <w:r w:rsidRPr="00EF3790">
              <w:rPr>
                <w:rFonts w:ascii="Arial" w:eastAsia="Calibri" w:hAnsi="Arial" w:cs="Arial"/>
                <w:iCs/>
                <w:lang w:val="en-CA"/>
              </w:rPr>
              <w:t>Princess Maxima Centre for Pediatric Oncology, Utrecht</w:t>
            </w:r>
          </w:p>
        </w:tc>
        <w:tc>
          <w:tcPr>
            <w:tcW w:w="2790" w:type="dxa"/>
          </w:tcPr>
          <w:p w14:paraId="25D550E9" w14:textId="1B75E54D" w:rsidR="00647484" w:rsidRPr="00B93EA2" w:rsidRDefault="00647484" w:rsidP="000A2CB3">
            <w:pPr>
              <w:jc w:val="center"/>
              <w:rPr>
                <w:rFonts w:ascii="Arial" w:hAnsi="Arial" w:cs="Arial"/>
                <w:bCs/>
              </w:rPr>
            </w:pPr>
            <w:r>
              <w:rPr>
                <w:rFonts w:ascii="Arial" w:hAnsi="Arial" w:cs="Arial"/>
                <w:bCs/>
              </w:rPr>
              <w:t>2</w:t>
            </w:r>
            <w:r w:rsidR="00B5288F">
              <w:rPr>
                <w:rFonts w:ascii="Arial" w:hAnsi="Arial" w:cs="Arial"/>
                <w:bCs/>
              </w:rPr>
              <w:t>6</w:t>
            </w:r>
            <w:r>
              <w:rPr>
                <w:rFonts w:ascii="Arial" w:hAnsi="Arial" w:cs="Arial"/>
                <w:bCs/>
              </w:rPr>
              <w:t xml:space="preserve"> (3.6%)</w:t>
            </w:r>
          </w:p>
        </w:tc>
      </w:tr>
      <w:tr w:rsidR="00647484" w:rsidRPr="000A0A48" w14:paraId="63805EEE" w14:textId="77777777" w:rsidTr="00EF3790">
        <w:trPr>
          <w:trHeight w:val="363"/>
        </w:trPr>
        <w:tc>
          <w:tcPr>
            <w:tcW w:w="5395" w:type="dxa"/>
          </w:tcPr>
          <w:p w14:paraId="40D454BC" w14:textId="79B439B0" w:rsidR="00647484" w:rsidRPr="00EF3790" w:rsidRDefault="00647484" w:rsidP="00EF3790">
            <w:pPr>
              <w:tabs>
                <w:tab w:val="left" w:pos="432"/>
              </w:tabs>
              <w:ind w:left="432"/>
              <w:rPr>
                <w:rFonts w:ascii="Arial" w:eastAsia="Calibri" w:hAnsi="Arial" w:cs="Arial"/>
                <w:iCs/>
                <w:lang w:val="en-CA"/>
              </w:rPr>
            </w:pPr>
            <w:r w:rsidRPr="00EF3790">
              <w:rPr>
                <w:rFonts w:ascii="Arial" w:eastAsia="Calibri" w:hAnsi="Arial" w:cs="Arial"/>
                <w:iCs/>
                <w:lang w:val="en-CA"/>
              </w:rPr>
              <w:t>Royal Children’s Hospital, Melbourne</w:t>
            </w:r>
          </w:p>
        </w:tc>
        <w:tc>
          <w:tcPr>
            <w:tcW w:w="2790" w:type="dxa"/>
          </w:tcPr>
          <w:p w14:paraId="2CC382DF" w14:textId="5273EAEC" w:rsidR="00647484" w:rsidRPr="00B93EA2" w:rsidRDefault="00647484" w:rsidP="000A2CB3">
            <w:pPr>
              <w:jc w:val="center"/>
              <w:rPr>
                <w:rFonts w:ascii="Arial" w:hAnsi="Arial" w:cs="Arial"/>
                <w:bCs/>
              </w:rPr>
            </w:pPr>
            <w:r>
              <w:rPr>
                <w:rFonts w:ascii="Arial" w:hAnsi="Arial" w:cs="Arial"/>
                <w:bCs/>
              </w:rPr>
              <w:t>148 (20.5%)</w:t>
            </w:r>
          </w:p>
        </w:tc>
      </w:tr>
      <w:tr w:rsidR="00647484" w:rsidRPr="000A0A48" w14:paraId="707A26C1" w14:textId="77777777" w:rsidTr="00EF3790">
        <w:trPr>
          <w:trHeight w:val="363"/>
        </w:trPr>
        <w:tc>
          <w:tcPr>
            <w:tcW w:w="5395" w:type="dxa"/>
          </w:tcPr>
          <w:p w14:paraId="737A8F7A" w14:textId="0B3C0F48" w:rsidR="00647484" w:rsidRPr="00EF3790" w:rsidRDefault="00647484" w:rsidP="00EF3790">
            <w:pPr>
              <w:tabs>
                <w:tab w:val="left" w:pos="432"/>
              </w:tabs>
              <w:ind w:left="432"/>
              <w:rPr>
                <w:rFonts w:ascii="Arial" w:eastAsia="Calibri" w:hAnsi="Arial" w:cs="Arial"/>
                <w:iCs/>
                <w:lang w:val="en-CA"/>
              </w:rPr>
            </w:pPr>
            <w:r w:rsidRPr="00EF3790">
              <w:rPr>
                <w:rFonts w:ascii="Arial" w:eastAsia="Calibri" w:hAnsi="Arial" w:cs="Arial"/>
                <w:iCs/>
                <w:lang w:val="en-CA"/>
              </w:rPr>
              <w:t>University Children’s Hospital, Muenster</w:t>
            </w:r>
          </w:p>
        </w:tc>
        <w:tc>
          <w:tcPr>
            <w:tcW w:w="2790" w:type="dxa"/>
          </w:tcPr>
          <w:p w14:paraId="3FDF317C" w14:textId="43814C40" w:rsidR="00647484" w:rsidRPr="00B93EA2" w:rsidRDefault="00647484" w:rsidP="000A2CB3">
            <w:pPr>
              <w:jc w:val="center"/>
              <w:rPr>
                <w:rFonts w:ascii="Arial" w:hAnsi="Arial" w:cs="Arial"/>
                <w:bCs/>
              </w:rPr>
            </w:pPr>
            <w:r>
              <w:rPr>
                <w:rFonts w:ascii="Arial" w:hAnsi="Arial" w:cs="Arial"/>
                <w:bCs/>
              </w:rPr>
              <w:t>29 (4.0%)</w:t>
            </w:r>
          </w:p>
        </w:tc>
      </w:tr>
    </w:tbl>
    <w:p w14:paraId="006B9A03" w14:textId="72031A84" w:rsidR="000B10F0" w:rsidRPr="000A0A48" w:rsidRDefault="000B10F0" w:rsidP="000B10F0">
      <w:pPr>
        <w:rPr>
          <w:rFonts w:ascii="Arial" w:hAnsi="Arial" w:cs="Arial"/>
          <w:lang w:val="en-CA"/>
        </w:rPr>
      </w:pPr>
      <w:r w:rsidRPr="000A0A48">
        <w:rPr>
          <w:rFonts w:ascii="Arial" w:hAnsi="Arial" w:cs="Arial"/>
          <w:lang w:val="en-CA"/>
        </w:rPr>
        <w:t xml:space="preserve">Abbreviation: IQR – interquartile range, HCT – hematopoietic cell transplantation </w:t>
      </w:r>
    </w:p>
    <w:p w14:paraId="20EB593A" w14:textId="2D7BC7E5" w:rsidR="00EF3790" w:rsidRPr="00EF3790" w:rsidRDefault="00EF3790" w:rsidP="00EF3790">
      <w:pPr>
        <w:spacing w:line="480" w:lineRule="auto"/>
        <w:rPr>
          <w:rFonts w:ascii="Arial" w:hAnsi="Arial" w:cs="Arial"/>
          <w:bCs/>
        </w:rPr>
      </w:pPr>
      <w:r w:rsidRPr="00EF3790">
        <w:rPr>
          <w:rFonts w:ascii="Arial" w:hAnsi="Arial" w:cs="Arial"/>
          <w:vertAlign w:val="superscript"/>
          <w:lang w:val="en-CA"/>
        </w:rPr>
        <w:t>a</w:t>
      </w:r>
      <w:r w:rsidRPr="00EF3790">
        <w:rPr>
          <w:rFonts w:ascii="Arial" w:hAnsi="Arial" w:cs="Arial"/>
          <w:vertAlign w:val="superscript"/>
        </w:rPr>
        <w:t xml:space="preserve"> </w:t>
      </w:r>
      <w:r>
        <w:rPr>
          <w:rFonts w:ascii="Arial" w:hAnsi="Arial" w:cs="Arial"/>
          <w:bCs/>
        </w:rPr>
        <w:t>57 episodes occurred in patients between 1 and 2 years of age</w:t>
      </w:r>
    </w:p>
    <w:p w14:paraId="55CA4257" w14:textId="1570BC0F" w:rsidR="003E5DD2" w:rsidRPr="000A0A48" w:rsidRDefault="003E5DD2" w:rsidP="003E5DD2">
      <w:pPr>
        <w:rPr>
          <w:rFonts w:ascii="Arial" w:hAnsi="Arial" w:cs="Arial"/>
          <w:b/>
          <w:bCs/>
          <w:lang w:val="en-CA"/>
        </w:rPr>
      </w:pPr>
      <w:r w:rsidRPr="000A0A48">
        <w:rPr>
          <w:rFonts w:ascii="Arial" w:hAnsi="Arial" w:cs="Arial"/>
          <w:b/>
          <w:bCs/>
          <w:lang w:val="en-CA"/>
        </w:rPr>
        <w:lastRenderedPageBreak/>
        <w:t xml:space="preserve">Table 1: Demographic and pre-episode characteristics of pediatric cancer and hematopoietic stem cell transplant recipients with </w:t>
      </w:r>
      <w:r w:rsidRPr="000A0A48">
        <w:rPr>
          <w:rFonts w:ascii="Arial" w:eastAsia="Calibri" w:hAnsi="Arial" w:cs="Arial"/>
          <w:b/>
          <w:bCs/>
          <w:i/>
        </w:rPr>
        <w:t xml:space="preserve">Clostridioides </w:t>
      </w:r>
      <w:r w:rsidRPr="000A0A48">
        <w:rPr>
          <w:rFonts w:ascii="Arial" w:eastAsia="Calibri" w:hAnsi="Arial" w:cs="Arial"/>
          <w:b/>
          <w:bCs/>
          <w:i/>
          <w:lang w:val="en-CA"/>
        </w:rPr>
        <w:t xml:space="preserve">difficile </w:t>
      </w:r>
      <w:r w:rsidRPr="000A0A48">
        <w:rPr>
          <w:rFonts w:ascii="Arial" w:eastAsia="Calibri" w:hAnsi="Arial" w:cs="Arial"/>
          <w:b/>
          <w:bCs/>
          <w:iCs/>
          <w:lang w:val="en-CA"/>
        </w:rPr>
        <w:t>infection (N=721)</w:t>
      </w:r>
    </w:p>
    <w:p w14:paraId="0BA22C8C" w14:textId="77777777" w:rsidR="000B10F0" w:rsidRPr="00B93EA2" w:rsidRDefault="000B10F0" w:rsidP="00B93EA2">
      <w:pPr>
        <w:spacing w:line="480" w:lineRule="auto"/>
        <w:rPr>
          <w:rFonts w:ascii="Arial" w:hAnsi="Arial" w:cs="Arial"/>
          <w:bCs/>
        </w:rPr>
      </w:pPr>
    </w:p>
    <w:p w14:paraId="35889A66" w14:textId="5113274C" w:rsidR="006F1514" w:rsidRDefault="004700A0" w:rsidP="00B93EA2">
      <w:pPr>
        <w:spacing w:line="480" w:lineRule="auto"/>
        <w:ind w:firstLine="720"/>
        <w:rPr>
          <w:rFonts w:ascii="Arial" w:hAnsi="Arial" w:cs="Arial"/>
          <w:bCs/>
        </w:rPr>
      </w:pPr>
      <w:r w:rsidRPr="00B93EA2">
        <w:rPr>
          <w:rFonts w:ascii="Arial" w:hAnsi="Arial" w:cs="Arial"/>
          <w:bCs/>
        </w:rPr>
        <w:t xml:space="preserve">Table 2 illustrates episode characteristics at the start of the CDI </w:t>
      </w:r>
      <w:r w:rsidR="000D21B4" w:rsidRPr="00B93EA2">
        <w:rPr>
          <w:rFonts w:ascii="Arial" w:hAnsi="Arial" w:cs="Arial"/>
          <w:bCs/>
        </w:rPr>
        <w:t xml:space="preserve">episode </w:t>
      </w:r>
      <w:r w:rsidRPr="00B93EA2">
        <w:rPr>
          <w:rFonts w:ascii="Arial" w:hAnsi="Arial" w:cs="Arial"/>
          <w:bCs/>
        </w:rPr>
        <w:t>and the worst</w:t>
      </w:r>
      <w:r w:rsidR="000D21B4" w:rsidRPr="00B93EA2">
        <w:rPr>
          <w:rFonts w:ascii="Arial" w:hAnsi="Arial" w:cs="Arial"/>
          <w:bCs/>
        </w:rPr>
        <w:t xml:space="preserve"> </w:t>
      </w:r>
      <w:r w:rsidR="0072596D" w:rsidRPr="00B93EA2">
        <w:rPr>
          <w:rFonts w:ascii="Arial" w:hAnsi="Arial" w:cs="Arial"/>
          <w:bCs/>
        </w:rPr>
        <w:t>value</w:t>
      </w:r>
      <w:r w:rsidR="000D21B4" w:rsidRPr="00B93EA2">
        <w:rPr>
          <w:rFonts w:ascii="Arial" w:hAnsi="Arial" w:cs="Arial"/>
          <w:bCs/>
        </w:rPr>
        <w:t xml:space="preserve"> during the episode. </w:t>
      </w:r>
      <w:r w:rsidR="00B25C01" w:rsidRPr="00B93EA2">
        <w:rPr>
          <w:rFonts w:ascii="Arial" w:hAnsi="Arial" w:cs="Arial"/>
          <w:bCs/>
        </w:rPr>
        <w:t>When considering the worst values, t</w:t>
      </w:r>
      <w:r w:rsidR="00C82090" w:rsidRPr="00B93EA2">
        <w:rPr>
          <w:rFonts w:ascii="Arial" w:hAnsi="Arial" w:cs="Arial"/>
          <w:bCs/>
        </w:rPr>
        <w:t xml:space="preserve">he number </w:t>
      </w:r>
      <w:r w:rsidR="00492AC5" w:rsidRPr="00B93EA2">
        <w:rPr>
          <w:rFonts w:ascii="Arial" w:hAnsi="Arial" w:cs="Arial"/>
          <w:bCs/>
        </w:rPr>
        <w:t xml:space="preserve">of episodes </w:t>
      </w:r>
      <w:r w:rsidR="00C82090" w:rsidRPr="00B93EA2">
        <w:rPr>
          <w:rFonts w:ascii="Arial" w:hAnsi="Arial" w:cs="Arial"/>
          <w:bCs/>
        </w:rPr>
        <w:t xml:space="preserve">with </w:t>
      </w:r>
      <w:r w:rsidR="004A73C7" w:rsidRPr="00B93EA2">
        <w:rPr>
          <w:rFonts w:ascii="Arial" w:hAnsi="Arial" w:cs="Arial"/>
          <w:bCs/>
        </w:rPr>
        <w:t>6</w:t>
      </w:r>
      <w:r w:rsidR="00C82090" w:rsidRPr="00B93EA2">
        <w:rPr>
          <w:rFonts w:ascii="Arial" w:hAnsi="Arial" w:cs="Arial"/>
          <w:bCs/>
        </w:rPr>
        <w:t xml:space="preserve"> or greater stools per day </w:t>
      </w:r>
      <w:r w:rsidR="004A73C7" w:rsidRPr="00B93EA2">
        <w:rPr>
          <w:rFonts w:ascii="Arial" w:hAnsi="Arial" w:cs="Arial"/>
          <w:bCs/>
        </w:rPr>
        <w:t xml:space="preserve">was </w:t>
      </w:r>
      <w:r w:rsidR="00817AE0" w:rsidRPr="00B93EA2">
        <w:rPr>
          <w:rFonts w:ascii="Arial" w:hAnsi="Arial" w:cs="Arial"/>
          <w:bCs/>
        </w:rPr>
        <w:t>2</w:t>
      </w:r>
      <w:r w:rsidR="00A93858" w:rsidRPr="00B93EA2">
        <w:rPr>
          <w:rFonts w:ascii="Arial" w:hAnsi="Arial" w:cs="Arial"/>
          <w:bCs/>
        </w:rPr>
        <w:t>69</w:t>
      </w:r>
      <w:r w:rsidR="00817AE0" w:rsidRPr="00B93EA2">
        <w:rPr>
          <w:rFonts w:ascii="Arial" w:hAnsi="Arial" w:cs="Arial"/>
          <w:bCs/>
        </w:rPr>
        <w:t xml:space="preserve"> (37.</w:t>
      </w:r>
      <w:r w:rsidR="00A93858" w:rsidRPr="00B93EA2">
        <w:rPr>
          <w:rFonts w:ascii="Arial" w:hAnsi="Arial" w:cs="Arial"/>
          <w:bCs/>
        </w:rPr>
        <w:t>3</w:t>
      </w:r>
      <w:r w:rsidR="00817AE0" w:rsidRPr="00B93EA2">
        <w:rPr>
          <w:rFonts w:ascii="Arial" w:hAnsi="Arial" w:cs="Arial"/>
          <w:bCs/>
        </w:rPr>
        <w:t>%)</w:t>
      </w:r>
      <w:r w:rsidR="00B25C01" w:rsidRPr="00B93EA2">
        <w:rPr>
          <w:rFonts w:ascii="Arial" w:hAnsi="Arial" w:cs="Arial"/>
          <w:bCs/>
        </w:rPr>
        <w:t xml:space="preserve">, </w:t>
      </w:r>
      <w:r w:rsidR="00A538F7" w:rsidRPr="00B93EA2">
        <w:rPr>
          <w:rFonts w:ascii="Arial" w:hAnsi="Arial" w:cs="Arial"/>
          <w:bCs/>
        </w:rPr>
        <w:t>macroscopic blood in stool was 86 (11.9%)</w:t>
      </w:r>
      <w:r w:rsidR="00012627" w:rsidRPr="00B93EA2">
        <w:rPr>
          <w:rFonts w:ascii="Arial" w:hAnsi="Arial" w:cs="Arial"/>
          <w:bCs/>
        </w:rPr>
        <w:t xml:space="preserve"> and r</w:t>
      </w:r>
      <w:r w:rsidR="006F1514" w:rsidRPr="00B93EA2">
        <w:rPr>
          <w:rFonts w:ascii="Arial" w:hAnsi="Arial" w:cs="Arial"/>
          <w:bCs/>
        </w:rPr>
        <w:t xml:space="preserve">equiring opioid analgesia </w:t>
      </w:r>
      <w:r w:rsidR="005157C8" w:rsidRPr="00B93EA2">
        <w:rPr>
          <w:rFonts w:ascii="Arial" w:hAnsi="Arial" w:cs="Arial"/>
          <w:bCs/>
        </w:rPr>
        <w:t xml:space="preserve">for abdominal pain </w:t>
      </w:r>
      <w:r w:rsidR="006F1514" w:rsidRPr="00B93EA2">
        <w:rPr>
          <w:rFonts w:ascii="Arial" w:hAnsi="Arial" w:cs="Arial"/>
          <w:bCs/>
        </w:rPr>
        <w:t xml:space="preserve">was </w:t>
      </w:r>
      <w:r w:rsidR="0086444C" w:rsidRPr="00B93EA2">
        <w:rPr>
          <w:rFonts w:ascii="Arial" w:hAnsi="Arial" w:cs="Arial"/>
          <w:bCs/>
        </w:rPr>
        <w:t>18</w:t>
      </w:r>
      <w:r w:rsidR="00A93858" w:rsidRPr="00B93EA2">
        <w:rPr>
          <w:rFonts w:ascii="Arial" w:hAnsi="Arial" w:cs="Arial"/>
          <w:bCs/>
        </w:rPr>
        <w:t>0</w:t>
      </w:r>
      <w:r w:rsidR="0086444C" w:rsidRPr="00B93EA2">
        <w:rPr>
          <w:rFonts w:ascii="Arial" w:hAnsi="Arial" w:cs="Arial"/>
          <w:bCs/>
        </w:rPr>
        <w:t xml:space="preserve"> (25.0%). </w:t>
      </w:r>
      <w:r w:rsidR="002F100F">
        <w:rPr>
          <w:rFonts w:ascii="Arial" w:hAnsi="Arial" w:cs="Arial"/>
          <w:bCs/>
        </w:rPr>
        <w:t>In</w:t>
      </w:r>
      <w:r w:rsidR="0014352A" w:rsidRPr="00B93EA2">
        <w:rPr>
          <w:rFonts w:ascii="Arial" w:hAnsi="Arial" w:cs="Arial"/>
          <w:bCs/>
        </w:rPr>
        <w:t xml:space="preserve"> </w:t>
      </w:r>
      <w:r w:rsidR="00FC78E8" w:rsidRPr="00B93EA2">
        <w:rPr>
          <w:rFonts w:ascii="Arial" w:hAnsi="Arial" w:cs="Arial"/>
          <w:bCs/>
        </w:rPr>
        <w:t>54</w:t>
      </w:r>
      <w:r w:rsidR="00A93858" w:rsidRPr="00B93EA2">
        <w:rPr>
          <w:rFonts w:ascii="Arial" w:hAnsi="Arial" w:cs="Arial"/>
          <w:bCs/>
        </w:rPr>
        <w:t>3</w:t>
      </w:r>
      <w:r w:rsidR="00FC78E8" w:rsidRPr="00B93EA2">
        <w:rPr>
          <w:rFonts w:ascii="Arial" w:hAnsi="Arial" w:cs="Arial"/>
          <w:bCs/>
        </w:rPr>
        <w:t xml:space="preserve"> (75.</w:t>
      </w:r>
      <w:r w:rsidR="00A93858" w:rsidRPr="00B93EA2">
        <w:rPr>
          <w:rFonts w:ascii="Arial" w:hAnsi="Arial" w:cs="Arial"/>
          <w:bCs/>
        </w:rPr>
        <w:t>3</w:t>
      </w:r>
      <w:r w:rsidR="00FC78E8" w:rsidRPr="00B93EA2">
        <w:rPr>
          <w:rFonts w:ascii="Arial" w:hAnsi="Arial" w:cs="Arial"/>
          <w:bCs/>
        </w:rPr>
        <w:t>%)</w:t>
      </w:r>
      <w:r w:rsidR="0014352A" w:rsidRPr="00B93EA2">
        <w:rPr>
          <w:rFonts w:ascii="Arial" w:hAnsi="Arial" w:cs="Arial"/>
          <w:bCs/>
        </w:rPr>
        <w:t xml:space="preserve"> episodes, </w:t>
      </w:r>
      <w:r w:rsidR="0030715C" w:rsidRPr="00B93EA2">
        <w:rPr>
          <w:rFonts w:ascii="Arial" w:hAnsi="Arial" w:cs="Arial"/>
          <w:bCs/>
        </w:rPr>
        <w:t xml:space="preserve">non-CDI directed </w:t>
      </w:r>
      <w:r w:rsidR="00FC78E8" w:rsidRPr="00B93EA2">
        <w:rPr>
          <w:rFonts w:ascii="Arial" w:hAnsi="Arial" w:cs="Arial"/>
          <w:bCs/>
        </w:rPr>
        <w:t xml:space="preserve">systemic antibiotics </w:t>
      </w:r>
      <w:r w:rsidR="0014352A" w:rsidRPr="00B93EA2">
        <w:rPr>
          <w:rFonts w:ascii="Arial" w:hAnsi="Arial" w:cs="Arial"/>
          <w:bCs/>
        </w:rPr>
        <w:t xml:space="preserve">were administered </w:t>
      </w:r>
      <w:r w:rsidR="00FC78E8" w:rsidRPr="00B93EA2">
        <w:rPr>
          <w:rFonts w:ascii="Arial" w:hAnsi="Arial" w:cs="Arial"/>
          <w:bCs/>
        </w:rPr>
        <w:t>during the CDI episode</w:t>
      </w:r>
      <w:r w:rsidR="002F100F">
        <w:rPr>
          <w:rFonts w:ascii="Arial" w:hAnsi="Arial" w:cs="Arial"/>
          <w:bCs/>
        </w:rPr>
        <w:t xml:space="preserve"> (S</w:t>
      </w:r>
      <w:r w:rsidR="002F100F" w:rsidRPr="00B93EA2">
        <w:rPr>
          <w:rFonts w:ascii="Arial" w:hAnsi="Arial" w:cs="Arial"/>
          <w:bCs/>
        </w:rPr>
        <w:t xml:space="preserve">upplementary </w:t>
      </w:r>
      <w:r w:rsidR="002F100F">
        <w:rPr>
          <w:rFonts w:ascii="Arial" w:hAnsi="Arial" w:cs="Arial"/>
          <w:bCs/>
        </w:rPr>
        <w:t>table 1)</w:t>
      </w:r>
      <w:r w:rsidR="00FC78E8" w:rsidRPr="00B93EA2">
        <w:rPr>
          <w:rFonts w:ascii="Arial" w:hAnsi="Arial" w:cs="Arial"/>
          <w:bCs/>
        </w:rPr>
        <w:t>.</w:t>
      </w:r>
    </w:p>
    <w:p w14:paraId="38720DCF" w14:textId="0EB60BFE" w:rsidR="003E5DD2" w:rsidRPr="000A0A48" w:rsidRDefault="003E5DD2" w:rsidP="003E5DD2">
      <w:pPr>
        <w:rPr>
          <w:rFonts w:ascii="Arial" w:eastAsia="Calibri" w:hAnsi="Arial" w:cs="Arial"/>
          <w:b/>
          <w:bCs/>
          <w:iCs/>
          <w:lang w:val="en-CA"/>
        </w:rPr>
      </w:pPr>
    </w:p>
    <w:tbl>
      <w:tblPr>
        <w:tblStyle w:val="TableGrid"/>
        <w:tblW w:w="0" w:type="auto"/>
        <w:tblLook w:val="04A0" w:firstRow="1" w:lastRow="0" w:firstColumn="1" w:lastColumn="0" w:noHBand="0" w:noVBand="1"/>
      </w:tblPr>
      <w:tblGrid>
        <w:gridCol w:w="4765"/>
        <w:gridCol w:w="2340"/>
        <w:gridCol w:w="2245"/>
      </w:tblGrid>
      <w:tr w:rsidR="003E5DD2" w:rsidRPr="000A0A48" w14:paraId="25D76690" w14:textId="77777777" w:rsidTr="00DB14A9">
        <w:tc>
          <w:tcPr>
            <w:tcW w:w="4765" w:type="dxa"/>
          </w:tcPr>
          <w:p w14:paraId="0A88816A" w14:textId="77777777" w:rsidR="003E5DD2" w:rsidRPr="000A0A48" w:rsidRDefault="003E5DD2" w:rsidP="00DB14A9">
            <w:pPr>
              <w:rPr>
                <w:rFonts w:ascii="Arial" w:eastAsia="Calibri" w:hAnsi="Arial" w:cs="Arial"/>
                <w:b/>
                <w:bCs/>
                <w:iCs/>
                <w:lang w:val="en-CA"/>
              </w:rPr>
            </w:pPr>
          </w:p>
        </w:tc>
        <w:tc>
          <w:tcPr>
            <w:tcW w:w="2340" w:type="dxa"/>
          </w:tcPr>
          <w:p w14:paraId="31D9705D" w14:textId="77777777" w:rsidR="003E5DD2" w:rsidRPr="000A0A48" w:rsidRDefault="003E5DD2" w:rsidP="00DB14A9">
            <w:pPr>
              <w:jc w:val="center"/>
              <w:rPr>
                <w:rFonts w:ascii="Arial" w:eastAsia="Calibri" w:hAnsi="Arial" w:cs="Arial"/>
                <w:b/>
                <w:bCs/>
                <w:iCs/>
                <w:lang w:val="en-CA"/>
              </w:rPr>
            </w:pPr>
            <w:r w:rsidRPr="000A0A48">
              <w:rPr>
                <w:rFonts w:ascii="Arial" w:eastAsia="Calibri" w:hAnsi="Arial" w:cs="Arial"/>
                <w:b/>
                <w:bCs/>
                <w:iCs/>
                <w:lang w:val="en-CA"/>
              </w:rPr>
              <w:t>Start of CDI Episode</w:t>
            </w:r>
          </w:p>
        </w:tc>
        <w:tc>
          <w:tcPr>
            <w:tcW w:w="2245" w:type="dxa"/>
          </w:tcPr>
          <w:p w14:paraId="7DB863BE" w14:textId="77777777" w:rsidR="003E5DD2" w:rsidRPr="000A0A48" w:rsidRDefault="003E5DD2" w:rsidP="00DB14A9">
            <w:pPr>
              <w:jc w:val="center"/>
              <w:rPr>
                <w:rFonts w:ascii="Arial" w:eastAsia="Calibri" w:hAnsi="Arial" w:cs="Arial"/>
                <w:b/>
                <w:bCs/>
                <w:iCs/>
                <w:lang w:val="en-CA"/>
              </w:rPr>
            </w:pPr>
            <w:r w:rsidRPr="000A0A48">
              <w:rPr>
                <w:rFonts w:ascii="Arial" w:eastAsia="Calibri" w:hAnsi="Arial" w:cs="Arial"/>
                <w:b/>
                <w:bCs/>
                <w:iCs/>
                <w:lang w:val="en-CA"/>
              </w:rPr>
              <w:t>Worst During CDI Episode</w:t>
            </w:r>
          </w:p>
        </w:tc>
      </w:tr>
      <w:tr w:rsidR="003E5DD2" w:rsidRPr="000A0A48" w14:paraId="772A5DDA" w14:textId="77777777" w:rsidTr="00DB14A9">
        <w:tc>
          <w:tcPr>
            <w:tcW w:w="4765" w:type="dxa"/>
          </w:tcPr>
          <w:p w14:paraId="53866393" w14:textId="77777777" w:rsidR="003E5DD2" w:rsidRPr="000A0A48" w:rsidRDefault="003E5DD2" w:rsidP="00DB14A9">
            <w:pPr>
              <w:rPr>
                <w:rFonts w:ascii="Arial" w:eastAsia="Calibri" w:hAnsi="Arial" w:cs="Arial"/>
                <w:b/>
                <w:bCs/>
                <w:iCs/>
                <w:lang w:val="en-CA"/>
              </w:rPr>
            </w:pPr>
            <w:r w:rsidRPr="000A0A48">
              <w:rPr>
                <w:rFonts w:ascii="Arial" w:eastAsia="Calibri" w:hAnsi="Arial" w:cs="Arial"/>
                <w:b/>
                <w:bCs/>
                <w:iCs/>
                <w:lang w:val="en-CA"/>
              </w:rPr>
              <w:t>Clinical Variables</w:t>
            </w:r>
          </w:p>
        </w:tc>
        <w:tc>
          <w:tcPr>
            <w:tcW w:w="2340" w:type="dxa"/>
          </w:tcPr>
          <w:p w14:paraId="65A6E042" w14:textId="77777777" w:rsidR="003E5DD2" w:rsidRPr="000A0A48" w:rsidRDefault="003E5DD2" w:rsidP="00DB14A9">
            <w:pPr>
              <w:jc w:val="center"/>
              <w:rPr>
                <w:rFonts w:ascii="Arial" w:eastAsia="Calibri" w:hAnsi="Arial" w:cs="Arial"/>
                <w:iCs/>
                <w:lang w:val="en-CA"/>
              </w:rPr>
            </w:pPr>
          </w:p>
        </w:tc>
        <w:tc>
          <w:tcPr>
            <w:tcW w:w="2245" w:type="dxa"/>
          </w:tcPr>
          <w:p w14:paraId="4DF6265B" w14:textId="77777777" w:rsidR="003E5DD2" w:rsidRPr="000A0A48" w:rsidRDefault="003E5DD2" w:rsidP="00DB14A9">
            <w:pPr>
              <w:jc w:val="center"/>
              <w:rPr>
                <w:rFonts w:ascii="Arial" w:eastAsia="Calibri" w:hAnsi="Arial" w:cs="Arial"/>
                <w:iCs/>
                <w:lang w:val="en-CA"/>
              </w:rPr>
            </w:pPr>
          </w:p>
        </w:tc>
      </w:tr>
      <w:tr w:rsidR="003E5DD2" w:rsidRPr="000A0A48" w14:paraId="48F940DE" w14:textId="77777777" w:rsidTr="00DB14A9">
        <w:tc>
          <w:tcPr>
            <w:tcW w:w="4765" w:type="dxa"/>
          </w:tcPr>
          <w:p w14:paraId="2F5F6A82" w14:textId="77777777" w:rsidR="003E5DD2" w:rsidRPr="000A0A48" w:rsidRDefault="003E5DD2" w:rsidP="00DB14A9">
            <w:pPr>
              <w:rPr>
                <w:rFonts w:ascii="Arial" w:eastAsia="Calibri" w:hAnsi="Arial" w:cs="Arial"/>
                <w:iCs/>
                <w:lang w:val="en-CA"/>
              </w:rPr>
            </w:pPr>
            <w:r w:rsidRPr="000A0A48">
              <w:rPr>
                <w:rFonts w:ascii="Arial" w:eastAsia="Calibri" w:hAnsi="Arial" w:cs="Arial"/>
                <w:iCs/>
                <w:lang w:val="en-CA"/>
              </w:rPr>
              <w:t>Number of Stools per Day, n (%)</w:t>
            </w:r>
          </w:p>
        </w:tc>
        <w:tc>
          <w:tcPr>
            <w:tcW w:w="2340" w:type="dxa"/>
          </w:tcPr>
          <w:p w14:paraId="7A85CFDF" w14:textId="77777777" w:rsidR="003E5DD2" w:rsidRPr="000A0A48" w:rsidRDefault="003E5DD2" w:rsidP="00DB14A9">
            <w:pPr>
              <w:jc w:val="center"/>
              <w:rPr>
                <w:rFonts w:ascii="Arial" w:eastAsia="Calibri" w:hAnsi="Arial" w:cs="Arial"/>
                <w:iCs/>
                <w:lang w:val="en-CA"/>
              </w:rPr>
            </w:pPr>
          </w:p>
        </w:tc>
        <w:tc>
          <w:tcPr>
            <w:tcW w:w="2245" w:type="dxa"/>
          </w:tcPr>
          <w:p w14:paraId="7A848542" w14:textId="77777777" w:rsidR="003E5DD2" w:rsidRPr="000A0A48" w:rsidRDefault="003E5DD2" w:rsidP="00DB14A9">
            <w:pPr>
              <w:jc w:val="center"/>
              <w:rPr>
                <w:rFonts w:ascii="Arial" w:eastAsia="Calibri" w:hAnsi="Arial" w:cs="Arial"/>
                <w:iCs/>
                <w:lang w:val="en-CA"/>
              </w:rPr>
            </w:pPr>
          </w:p>
        </w:tc>
      </w:tr>
      <w:tr w:rsidR="003E5DD2" w:rsidRPr="000A0A48" w14:paraId="123DC906" w14:textId="77777777" w:rsidTr="00DB14A9">
        <w:tc>
          <w:tcPr>
            <w:tcW w:w="4765" w:type="dxa"/>
          </w:tcPr>
          <w:p w14:paraId="1D3A6349"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Normal (2 or less per day)</w:t>
            </w:r>
          </w:p>
        </w:tc>
        <w:tc>
          <w:tcPr>
            <w:tcW w:w="2340" w:type="dxa"/>
          </w:tcPr>
          <w:p w14:paraId="63FFAACE"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184 (25.5%)</w:t>
            </w:r>
          </w:p>
        </w:tc>
        <w:tc>
          <w:tcPr>
            <w:tcW w:w="2245" w:type="dxa"/>
          </w:tcPr>
          <w:p w14:paraId="62487F05"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75 (10.4%)</w:t>
            </w:r>
          </w:p>
        </w:tc>
      </w:tr>
      <w:tr w:rsidR="003E5DD2" w:rsidRPr="000A0A48" w14:paraId="4A4DBBBD" w14:textId="77777777" w:rsidTr="00DB14A9">
        <w:tc>
          <w:tcPr>
            <w:tcW w:w="4765" w:type="dxa"/>
          </w:tcPr>
          <w:p w14:paraId="6755955D"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Mild (3-5 per day)</w:t>
            </w:r>
          </w:p>
        </w:tc>
        <w:tc>
          <w:tcPr>
            <w:tcW w:w="2340" w:type="dxa"/>
          </w:tcPr>
          <w:p w14:paraId="594FF4BD"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337 (46.7%)</w:t>
            </w:r>
          </w:p>
        </w:tc>
        <w:tc>
          <w:tcPr>
            <w:tcW w:w="2245" w:type="dxa"/>
          </w:tcPr>
          <w:p w14:paraId="6B6CDC56"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333 (46.2%)</w:t>
            </w:r>
          </w:p>
        </w:tc>
      </w:tr>
      <w:tr w:rsidR="003E5DD2" w:rsidRPr="000A0A48" w14:paraId="205446B9" w14:textId="77777777" w:rsidTr="00DB14A9">
        <w:tc>
          <w:tcPr>
            <w:tcW w:w="4765" w:type="dxa"/>
          </w:tcPr>
          <w:p w14:paraId="23281C1A"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Moderate (6-9 per day)</w:t>
            </w:r>
          </w:p>
        </w:tc>
        <w:tc>
          <w:tcPr>
            <w:tcW w:w="2340" w:type="dxa"/>
          </w:tcPr>
          <w:p w14:paraId="54CACE23"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114 (15.8%)</w:t>
            </w:r>
          </w:p>
        </w:tc>
        <w:tc>
          <w:tcPr>
            <w:tcW w:w="2245" w:type="dxa"/>
          </w:tcPr>
          <w:p w14:paraId="0352F381"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194 (26.9%)</w:t>
            </w:r>
          </w:p>
        </w:tc>
      </w:tr>
      <w:tr w:rsidR="003E5DD2" w:rsidRPr="000A0A48" w14:paraId="73A552B9" w14:textId="77777777" w:rsidTr="00DB14A9">
        <w:tc>
          <w:tcPr>
            <w:tcW w:w="4765" w:type="dxa"/>
          </w:tcPr>
          <w:p w14:paraId="5C29FD27"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Severe (≥ 10 per day)</w:t>
            </w:r>
          </w:p>
        </w:tc>
        <w:tc>
          <w:tcPr>
            <w:tcW w:w="2340" w:type="dxa"/>
          </w:tcPr>
          <w:p w14:paraId="51E198C2"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23 (3.2%)</w:t>
            </w:r>
          </w:p>
        </w:tc>
        <w:tc>
          <w:tcPr>
            <w:tcW w:w="2245" w:type="dxa"/>
          </w:tcPr>
          <w:p w14:paraId="56AE3147"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75 (10.4%)</w:t>
            </w:r>
          </w:p>
        </w:tc>
      </w:tr>
      <w:tr w:rsidR="003E5DD2" w:rsidRPr="000A0A48" w14:paraId="08F51A98" w14:textId="77777777" w:rsidTr="00DB14A9">
        <w:tc>
          <w:tcPr>
            <w:tcW w:w="4765" w:type="dxa"/>
          </w:tcPr>
          <w:p w14:paraId="28636C8F"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UTD</w:t>
            </w:r>
          </w:p>
        </w:tc>
        <w:tc>
          <w:tcPr>
            <w:tcW w:w="2340" w:type="dxa"/>
          </w:tcPr>
          <w:p w14:paraId="09486C6A"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63 (8.7%)</w:t>
            </w:r>
          </w:p>
        </w:tc>
        <w:tc>
          <w:tcPr>
            <w:tcW w:w="2245" w:type="dxa"/>
          </w:tcPr>
          <w:p w14:paraId="3A73D668"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44 (6.1%)</w:t>
            </w:r>
          </w:p>
        </w:tc>
      </w:tr>
      <w:tr w:rsidR="003E5DD2" w:rsidRPr="000A0A48" w14:paraId="6DA3D6C7" w14:textId="77777777" w:rsidTr="00DB14A9">
        <w:tc>
          <w:tcPr>
            <w:tcW w:w="4765" w:type="dxa"/>
          </w:tcPr>
          <w:p w14:paraId="3E09DF48"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Days to Worst Stool Frequency (IQR)</w:t>
            </w:r>
          </w:p>
        </w:tc>
        <w:tc>
          <w:tcPr>
            <w:tcW w:w="2340" w:type="dxa"/>
          </w:tcPr>
          <w:p w14:paraId="1BC7B17D"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NA</w:t>
            </w:r>
          </w:p>
        </w:tc>
        <w:tc>
          <w:tcPr>
            <w:tcW w:w="2245" w:type="dxa"/>
          </w:tcPr>
          <w:p w14:paraId="56F0C434"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1.0 (0.0, 3.0)</w:t>
            </w:r>
          </w:p>
        </w:tc>
      </w:tr>
      <w:tr w:rsidR="003E5DD2" w:rsidRPr="000A0A48" w14:paraId="5FD59CC5" w14:textId="77777777" w:rsidTr="00DB14A9">
        <w:tc>
          <w:tcPr>
            <w:tcW w:w="4765" w:type="dxa"/>
          </w:tcPr>
          <w:p w14:paraId="417392F8"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Macroscopic Blood in Stool, n (%)</w:t>
            </w:r>
          </w:p>
        </w:tc>
        <w:tc>
          <w:tcPr>
            <w:tcW w:w="2340" w:type="dxa"/>
          </w:tcPr>
          <w:p w14:paraId="09DA058B"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56 (7.8%)</w:t>
            </w:r>
          </w:p>
        </w:tc>
        <w:tc>
          <w:tcPr>
            <w:tcW w:w="2245" w:type="dxa"/>
          </w:tcPr>
          <w:p w14:paraId="0C1369FC"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86 (11.9%)</w:t>
            </w:r>
          </w:p>
        </w:tc>
      </w:tr>
      <w:tr w:rsidR="003E5DD2" w:rsidRPr="000A0A48" w14:paraId="2587834A" w14:textId="77777777" w:rsidTr="00DB14A9">
        <w:tc>
          <w:tcPr>
            <w:tcW w:w="4765" w:type="dxa"/>
          </w:tcPr>
          <w:p w14:paraId="20EC228F"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Abdominal Pain, n (%)</w:t>
            </w:r>
          </w:p>
        </w:tc>
        <w:tc>
          <w:tcPr>
            <w:tcW w:w="2340" w:type="dxa"/>
          </w:tcPr>
          <w:p w14:paraId="1DF69E7E" w14:textId="77777777" w:rsidR="003E5DD2" w:rsidRPr="000A0A48" w:rsidRDefault="003E5DD2" w:rsidP="00DB14A9">
            <w:pPr>
              <w:jc w:val="center"/>
              <w:rPr>
                <w:rFonts w:ascii="Arial" w:eastAsia="Calibri" w:hAnsi="Arial" w:cs="Arial"/>
                <w:iCs/>
                <w:color w:val="FF0000"/>
                <w:lang w:val="en-CA"/>
              </w:rPr>
            </w:pPr>
          </w:p>
        </w:tc>
        <w:tc>
          <w:tcPr>
            <w:tcW w:w="2245" w:type="dxa"/>
          </w:tcPr>
          <w:p w14:paraId="192B19BF" w14:textId="77777777" w:rsidR="003E5DD2" w:rsidRPr="000A0A48" w:rsidRDefault="003E5DD2" w:rsidP="00DB14A9">
            <w:pPr>
              <w:jc w:val="center"/>
              <w:rPr>
                <w:rFonts w:ascii="Arial" w:eastAsia="Calibri" w:hAnsi="Arial" w:cs="Arial"/>
                <w:iCs/>
                <w:color w:val="FF0000"/>
                <w:lang w:val="en-CA"/>
              </w:rPr>
            </w:pPr>
          </w:p>
        </w:tc>
      </w:tr>
      <w:tr w:rsidR="003E5DD2" w:rsidRPr="000A0A48" w14:paraId="5ABDEE2D" w14:textId="77777777" w:rsidTr="00DB14A9">
        <w:tc>
          <w:tcPr>
            <w:tcW w:w="4765" w:type="dxa"/>
          </w:tcPr>
          <w:p w14:paraId="5AC46B9F"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None</w:t>
            </w:r>
          </w:p>
        </w:tc>
        <w:tc>
          <w:tcPr>
            <w:tcW w:w="2340" w:type="dxa"/>
          </w:tcPr>
          <w:p w14:paraId="3C61A660"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453 (62.8%)</w:t>
            </w:r>
          </w:p>
        </w:tc>
        <w:tc>
          <w:tcPr>
            <w:tcW w:w="2245" w:type="dxa"/>
          </w:tcPr>
          <w:p w14:paraId="09389522"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336 (46.6%)</w:t>
            </w:r>
          </w:p>
        </w:tc>
      </w:tr>
      <w:tr w:rsidR="003E5DD2" w:rsidRPr="000A0A48" w14:paraId="7B7B186A" w14:textId="77777777" w:rsidTr="00DB14A9">
        <w:tc>
          <w:tcPr>
            <w:tcW w:w="4765" w:type="dxa"/>
          </w:tcPr>
          <w:p w14:paraId="4367105C"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Mild – no opioids</w:t>
            </w:r>
          </w:p>
        </w:tc>
        <w:tc>
          <w:tcPr>
            <w:tcW w:w="2340" w:type="dxa"/>
          </w:tcPr>
          <w:p w14:paraId="63EB755B"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165 (22.9%)</w:t>
            </w:r>
          </w:p>
        </w:tc>
        <w:tc>
          <w:tcPr>
            <w:tcW w:w="2245" w:type="dxa"/>
          </w:tcPr>
          <w:p w14:paraId="5B021F64"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200 (27.7%)</w:t>
            </w:r>
          </w:p>
        </w:tc>
      </w:tr>
      <w:tr w:rsidR="003E5DD2" w:rsidRPr="000A0A48" w14:paraId="778BBE43" w14:textId="77777777" w:rsidTr="00DB14A9">
        <w:tc>
          <w:tcPr>
            <w:tcW w:w="4765" w:type="dxa"/>
          </w:tcPr>
          <w:p w14:paraId="3C649996"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Moderate – opioid bolus</w:t>
            </w:r>
          </w:p>
        </w:tc>
        <w:tc>
          <w:tcPr>
            <w:tcW w:w="2340" w:type="dxa"/>
          </w:tcPr>
          <w:p w14:paraId="7A64EBBA"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69 (9.6%)</w:t>
            </w:r>
          </w:p>
        </w:tc>
        <w:tc>
          <w:tcPr>
            <w:tcW w:w="2245" w:type="dxa"/>
          </w:tcPr>
          <w:p w14:paraId="0CB42F6A"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111 (15.4%)</w:t>
            </w:r>
          </w:p>
        </w:tc>
      </w:tr>
      <w:tr w:rsidR="003E5DD2" w:rsidRPr="000A0A48" w14:paraId="5ED26902" w14:textId="77777777" w:rsidTr="00DB14A9">
        <w:tc>
          <w:tcPr>
            <w:tcW w:w="4765" w:type="dxa"/>
          </w:tcPr>
          <w:p w14:paraId="470EF87D"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Severe – opioid infusion</w:t>
            </w:r>
          </w:p>
        </w:tc>
        <w:tc>
          <w:tcPr>
            <w:tcW w:w="2340" w:type="dxa"/>
          </w:tcPr>
          <w:p w14:paraId="245FBFD5"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31 (4.3%)</w:t>
            </w:r>
          </w:p>
        </w:tc>
        <w:tc>
          <w:tcPr>
            <w:tcW w:w="2245" w:type="dxa"/>
          </w:tcPr>
          <w:p w14:paraId="084F21DA"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69 (9.6%)</w:t>
            </w:r>
          </w:p>
        </w:tc>
      </w:tr>
      <w:tr w:rsidR="003E5DD2" w:rsidRPr="000A0A48" w14:paraId="344919CD" w14:textId="77777777" w:rsidTr="00DB14A9">
        <w:tc>
          <w:tcPr>
            <w:tcW w:w="4765" w:type="dxa"/>
          </w:tcPr>
          <w:p w14:paraId="49135023"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UTD</w:t>
            </w:r>
          </w:p>
        </w:tc>
        <w:tc>
          <w:tcPr>
            <w:tcW w:w="2340" w:type="dxa"/>
          </w:tcPr>
          <w:p w14:paraId="04F62376"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3 (0.4%)</w:t>
            </w:r>
          </w:p>
        </w:tc>
        <w:tc>
          <w:tcPr>
            <w:tcW w:w="2245" w:type="dxa"/>
          </w:tcPr>
          <w:p w14:paraId="71BB2A0D"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5 (0.7%)</w:t>
            </w:r>
          </w:p>
        </w:tc>
      </w:tr>
      <w:tr w:rsidR="003E5DD2" w:rsidRPr="000A0A48" w14:paraId="345FA3D0" w14:textId="77777777" w:rsidTr="00DB14A9">
        <w:tc>
          <w:tcPr>
            <w:tcW w:w="4765" w:type="dxa"/>
          </w:tcPr>
          <w:p w14:paraId="736FA8A8"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Days to Worst Abdominal Pain (IQR)</w:t>
            </w:r>
          </w:p>
        </w:tc>
        <w:tc>
          <w:tcPr>
            <w:tcW w:w="2340" w:type="dxa"/>
          </w:tcPr>
          <w:p w14:paraId="1DA63769"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NA</w:t>
            </w:r>
          </w:p>
        </w:tc>
        <w:tc>
          <w:tcPr>
            <w:tcW w:w="2245" w:type="dxa"/>
          </w:tcPr>
          <w:p w14:paraId="0CA86CB9"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1.0 (0.0, 4.0)</w:t>
            </w:r>
          </w:p>
        </w:tc>
      </w:tr>
      <w:tr w:rsidR="003E5DD2" w:rsidRPr="000A0A48" w14:paraId="05D4BF97" w14:textId="77777777" w:rsidTr="00DB14A9">
        <w:tc>
          <w:tcPr>
            <w:tcW w:w="4765" w:type="dxa"/>
          </w:tcPr>
          <w:p w14:paraId="541C3BA7"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Maximum Temperature (IQR)</w:t>
            </w:r>
          </w:p>
        </w:tc>
        <w:tc>
          <w:tcPr>
            <w:tcW w:w="2340" w:type="dxa"/>
          </w:tcPr>
          <w:p w14:paraId="5A294E62"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37.8 (37.1, 38.7)</w:t>
            </w:r>
          </w:p>
        </w:tc>
        <w:tc>
          <w:tcPr>
            <w:tcW w:w="2245" w:type="dxa"/>
          </w:tcPr>
          <w:p w14:paraId="7DB0E1D6"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38.5 (37.6, 39.3)</w:t>
            </w:r>
          </w:p>
        </w:tc>
      </w:tr>
      <w:tr w:rsidR="003E5DD2" w:rsidRPr="000A0A48" w14:paraId="4160CA08" w14:textId="77777777" w:rsidTr="00DB14A9">
        <w:tc>
          <w:tcPr>
            <w:tcW w:w="4765" w:type="dxa"/>
          </w:tcPr>
          <w:p w14:paraId="4DC6A63F"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Days to Maximum Temperature (IQR)</w:t>
            </w:r>
          </w:p>
        </w:tc>
        <w:tc>
          <w:tcPr>
            <w:tcW w:w="2340" w:type="dxa"/>
          </w:tcPr>
          <w:p w14:paraId="58E4A709"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NA</w:t>
            </w:r>
          </w:p>
        </w:tc>
        <w:tc>
          <w:tcPr>
            <w:tcW w:w="2245" w:type="dxa"/>
          </w:tcPr>
          <w:p w14:paraId="56E8F08A"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1.00 (0.0, 5.0)</w:t>
            </w:r>
          </w:p>
        </w:tc>
      </w:tr>
      <w:tr w:rsidR="003E5DD2" w:rsidRPr="000A0A48" w14:paraId="7B5A6FE9" w14:textId="77777777" w:rsidTr="00DB14A9">
        <w:tc>
          <w:tcPr>
            <w:tcW w:w="4765" w:type="dxa"/>
          </w:tcPr>
          <w:p w14:paraId="39335DF6" w14:textId="77777777" w:rsidR="003E5DD2" w:rsidRPr="000A0A48" w:rsidRDefault="003E5DD2" w:rsidP="00DB14A9">
            <w:pPr>
              <w:tabs>
                <w:tab w:val="left" w:pos="432"/>
              </w:tabs>
              <w:rPr>
                <w:rFonts w:ascii="Arial" w:eastAsia="Calibri" w:hAnsi="Arial" w:cs="Arial"/>
                <w:iCs/>
                <w:lang w:val="en-CA"/>
              </w:rPr>
            </w:pPr>
          </w:p>
        </w:tc>
        <w:tc>
          <w:tcPr>
            <w:tcW w:w="2340" w:type="dxa"/>
          </w:tcPr>
          <w:p w14:paraId="02A88408" w14:textId="77777777" w:rsidR="003E5DD2" w:rsidRPr="000A0A48" w:rsidRDefault="003E5DD2" w:rsidP="00DB14A9">
            <w:pPr>
              <w:jc w:val="center"/>
              <w:rPr>
                <w:rFonts w:ascii="Arial" w:eastAsia="Calibri" w:hAnsi="Arial" w:cs="Arial"/>
                <w:iCs/>
                <w:color w:val="FF0000"/>
                <w:lang w:val="en-CA"/>
              </w:rPr>
            </w:pPr>
          </w:p>
        </w:tc>
        <w:tc>
          <w:tcPr>
            <w:tcW w:w="2245" w:type="dxa"/>
          </w:tcPr>
          <w:p w14:paraId="15DDDC55" w14:textId="77777777" w:rsidR="003E5DD2" w:rsidRPr="000A0A48" w:rsidRDefault="003E5DD2" w:rsidP="00DB14A9">
            <w:pPr>
              <w:jc w:val="center"/>
              <w:rPr>
                <w:rFonts w:ascii="Arial" w:eastAsia="Calibri" w:hAnsi="Arial" w:cs="Arial"/>
                <w:iCs/>
                <w:color w:val="FF0000"/>
                <w:lang w:val="en-CA"/>
              </w:rPr>
            </w:pPr>
          </w:p>
        </w:tc>
      </w:tr>
      <w:tr w:rsidR="003E5DD2" w:rsidRPr="000A0A48" w14:paraId="042EE755" w14:textId="77777777" w:rsidTr="00DB14A9">
        <w:tc>
          <w:tcPr>
            <w:tcW w:w="4765" w:type="dxa"/>
          </w:tcPr>
          <w:p w14:paraId="578435FA"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b/>
                <w:bCs/>
                <w:iCs/>
                <w:lang w:val="en-CA"/>
              </w:rPr>
              <w:t>Laboratory Variables</w:t>
            </w:r>
          </w:p>
        </w:tc>
        <w:tc>
          <w:tcPr>
            <w:tcW w:w="2340" w:type="dxa"/>
          </w:tcPr>
          <w:p w14:paraId="0617AD3D" w14:textId="77777777" w:rsidR="003E5DD2" w:rsidRPr="000A0A48" w:rsidRDefault="003E5DD2" w:rsidP="00DB14A9">
            <w:pPr>
              <w:jc w:val="center"/>
              <w:rPr>
                <w:rFonts w:ascii="Arial" w:eastAsia="Calibri" w:hAnsi="Arial" w:cs="Arial"/>
                <w:iCs/>
                <w:color w:val="FF0000"/>
                <w:lang w:val="en-CA"/>
              </w:rPr>
            </w:pPr>
          </w:p>
        </w:tc>
        <w:tc>
          <w:tcPr>
            <w:tcW w:w="2245" w:type="dxa"/>
          </w:tcPr>
          <w:p w14:paraId="555DA279" w14:textId="77777777" w:rsidR="003E5DD2" w:rsidRPr="000A0A48" w:rsidRDefault="003E5DD2" w:rsidP="00DB14A9">
            <w:pPr>
              <w:jc w:val="center"/>
              <w:rPr>
                <w:rFonts w:ascii="Arial" w:eastAsia="Calibri" w:hAnsi="Arial" w:cs="Arial"/>
                <w:iCs/>
                <w:color w:val="FF0000"/>
                <w:lang w:val="en-CA"/>
              </w:rPr>
            </w:pPr>
          </w:p>
        </w:tc>
      </w:tr>
      <w:tr w:rsidR="003E5DD2" w:rsidRPr="000A0A48" w14:paraId="311ACABE" w14:textId="77777777" w:rsidTr="00DB14A9">
        <w:tc>
          <w:tcPr>
            <w:tcW w:w="4765" w:type="dxa"/>
          </w:tcPr>
          <w:p w14:paraId="166D6686"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WBC x 10</w:t>
            </w:r>
            <w:r w:rsidRPr="000A0A48">
              <w:rPr>
                <w:rFonts w:ascii="Arial" w:eastAsia="Calibri" w:hAnsi="Arial" w:cs="Arial"/>
                <w:iCs/>
                <w:vertAlign w:val="superscript"/>
                <w:lang w:val="en-CA"/>
              </w:rPr>
              <w:t>9</w:t>
            </w:r>
            <w:r w:rsidRPr="000A0A48">
              <w:rPr>
                <w:rFonts w:ascii="Arial" w:eastAsia="Calibri" w:hAnsi="Arial" w:cs="Arial"/>
                <w:iCs/>
                <w:lang w:val="en-CA"/>
              </w:rPr>
              <w:t>/L (IQR)</w:t>
            </w:r>
          </w:p>
        </w:tc>
        <w:tc>
          <w:tcPr>
            <w:tcW w:w="2340" w:type="dxa"/>
          </w:tcPr>
          <w:p w14:paraId="7E02D075"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1.9 (0.3, 5.2)</w:t>
            </w:r>
          </w:p>
        </w:tc>
        <w:tc>
          <w:tcPr>
            <w:tcW w:w="2245" w:type="dxa"/>
          </w:tcPr>
          <w:p w14:paraId="4D041808"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0.8 (0.1, 2.7)</w:t>
            </w:r>
          </w:p>
        </w:tc>
      </w:tr>
      <w:tr w:rsidR="003E5DD2" w:rsidRPr="000A0A48" w14:paraId="6DFDF505" w14:textId="77777777" w:rsidTr="00DB14A9">
        <w:tc>
          <w:tcPr>
            <w:tcW w:w="4765" w:type="dxa"/>
          </w:tcPr>
          <w:p w14:paraId="6BE09AB6"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Days to Lowest WBC (IQR)</w:t>
            </w:r>
          </w:p>
        </w:tc>
        <w:tc>
          <w:tcPr>
            <w:tcW w:w="2340" w:type="dxa"/>
          </w:tcPr>
          <w:p w14:paraId="229C2118"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NA</w:t>
            </w:r>
          </w:p>
        </w:tc>
        <w:tc>
          <w:tcPr>
            <w:tcW w:w="2245" w:type="dxa"/>
          </w:tcPr>
          <w:p w14:paraId="5AAE5BA0"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2.0 (0.0, 6.0)</w:t>
            </w:r>
          </w:p>
        </w:tc>
      </w:tr>
      <w:tr w:rsidR="003E5DD2" w:rsidRPr="000A0A48" w14:paraId="40FD252B" w14:textId="77777777" w:rsidTr="00DB14A9">
        <w:tc>
          <w:tcPr>
            <w:tcW w:w="4765" w:type="dxa"/>
          </w:tcPr>
          <w:p w14:paraId="42ADB03C"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ANC x 10</w:t>
            </w:r>
            <w:r w:rsidRPr="000A0A48">
              <w:rPr>
                <w:rFonts w:ascii="Arial" w:eastAsia="Calibri" w:hAnsi="Arial" w:cs="Arial"/>
                <w:iCs/>
                <w:vertAlign w:val="superscript"/>
                <w:lang w:val="en-CA"/>
              </w:rPr>
              <w:t>9</w:t>
            </w:r>
            <w:r w:rsidRPr="000A0A48">
              <w:rPr>
                <w:rFonts w:ascii="Arial" w:eastAsia="Calibri" w:hAnsi="Arial" w:cs="Arial"/>
                <w:iCs/>
                <w:lang w:val="en-CA"/>
              </w:rPr>
              <w:t>/L (IQR)</w:t>
            </w:r>
          </w:p>
        </w:tc>
        <w:tc>
          <w:tcPr>
            <w:tcW w:w="2340" w:type="dxa"/>
          </w:tcPr>
          <w:p w14:paraId="1C4ECB89"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0.9 (0.1, 3.4)</w:t>
            </w:r>
          </w:p>
        </w:tc>
        <w:tc>
          <w:tcPr>
            <w:tcW w:w="2245" w:type="dxa"/>
          </w:tcPr>
          <w:p w14:paraId="15E3032A"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0.1 (0.0, 1.3)</w:t>
            </w:r>
          </w:p>
        </w:tc>
      </w:tr>
      <w:tr w:rsidR="003E5DD2" w:rsidRPr="000A0A48" w14:paraId="0D9EFF33" w14:textId="77777777" w:rsidTr="00DB14A9">
        <w:tc>
          <w:tcPr>
            <w:tcW w:w="4765" w:type="dxa"/>
          </w:tcPr>
          <w:p w14:paraId="4A87C454"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lastRenderedPageBreak/>
              <w:t>Median Days to Lowest ANC (IQR)</w:t>
            </w:r>
          </w:p>
        </w:tc>
        <w:tc>
          <w:tcPr>
            <w:tcW w:w="2340" w:type="dxa"/>
          </w:tcPr>
          <w:p w14:paraId="55839EF5"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NA</w:t>
            </w:r>
          </w:p>
        </w:tc>
        <w:tc>
          <w:tcPr>
            <w:tcW w:w="2245" w:type="dxa"/>
          </w:tcPr>
          <w:p w14:paraId="3576120B"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3.0 (0.0, 7.0)</w:t>
            </w:r>
          </w:p>
        </w:tc>
      </w:tr>
      <w:tr w:rsidR="003E5DD2" w:rsidRPr="000A0A48" w14:paraId="44A8FA03" w14:textId="77777777" w:rsidTr="00DB14A9">
        <w:tc>
          <w:tcPr>
            <w:tcW w:w="4765" w:type="dxa"/>
          </w:tcPr>
          <w:p w14:paraId="27B0FAC8" w14:textId="77777777" w:rsidR="003E5DD2" w:rsidRPr="00C92E47" w:rsidRDefault="003E5DD2" w:rsidP="00DB14A9">
            <w:pPr>
              <w:tabs>
                <w:tab w:val="left" w:pos="432"/>
              </w:tabs>
              <w:rPr>
                <w:rFonts w:ascii="Arial" w:eastAsia="Calibri" w:hAnsi="Arial" w:cs="Arial"/>
                <w:iCs/>
                <w:lang w:val="de-CH"/>
              </w:rPr>
            </w:pPr>
            <w:r w:rsidRPr="00C92E47">
              <w:rPr>
                <w:rFonts w:ascii="Arial" w:eastAsia="Calibri" w:hAnsi="Arial" w:cs="Arial"/>
                <w:iCs/>
                <w:lang w:val="de-CH"/>
              </w:rPr>
              <w:t>Median Serum Albumin in g/L (IQR)</w:t>
            </w:r>
          </w:p>
        </w:tc>
        <w:tc>
          <w:tcPr>
            <w:tcW w:w="2340" w:type="dxa"/>
          </w:tcPr>
          <w:p w14:paraId="4B91876C"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32.0 (29.0, 36.0)</w:t>
            </w:r>
          </w:p>
        </w:tc>
        <w:tc>
          <w:tcPr>
            <w:tcW w:w="2245" w:type="dxa"/>
          </w:tcPr>
          <w:p w14:paraId="29051FFD"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29.0 (25.0, 33.0)</w:t>
            </w:r>
          </w:p>
        </w:tc>
      </w:tr>
      <w:tr w:rsidR="003E5DD2" w:rsidRPr="000A0A48" w14:paraId="013B0CB9" w14:textId="77777777" w:rsidTr="00DB14A9">
        <w:tc>
          <w:tcPr>
            <w:tcW w:w="4765" w:type="dxa"/>
          </w:tcPr>
          <w:p w14:paraId="218C1B69"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Days to Lowest Albumin (IQR)</w:t>
            </w:r>
          </w:p>
        </w:tc>
        <w:tc>
          <w:tcPr>
            <w:tcW w:w="2340" w:type="dxa"/>
          </w:tcPr>
          <w:p w14:paraId="17044837"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NA</w:t>
            </w:r>
          </w:p>
        </w:tc>
        <w:tc>
          <w:tcPr>
            <w:tcW w:w="2245" w:type="dxa"/>
          </w:tcPr>
          <w:p w14:paraId="1A531AE2"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3.0 (1.0, 7.0)</w:t>
            </w:r>
          </w:p>
        </w:tc>
      </w:tr>
      <w:tr w:rsidR="003E5DD2" w:rsidRPr="000A0A48" w14:paraId="26D135D5" w14:textId="77777777" w:rsidTr="00DB14A9">
        <w:tc>
          <w:tcPr>
            <w:tcW w:w="4765" w:type="dxa"/>
          </w:tcPr>
          <w:p w14:paraId="5163C6A9"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 xml:space="preserve">Median CRP </w:t>
            </w:r>
          </w:p>
        </w:tc>
        <w:tc>
          <w:tcPr>
            <w:tcW w:w="2340" w:type="dxa"/>
          </w:tcPr>
          <w:p w14:paraId="7BC916BC"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24.7 (4.0, 87.9)</w:t>
            </w:r>
          </w:p>
        </w:tc>
        <w:tc>
          <w:tcPr>
            <w:tcW w:w="2245" w:type="dxa"/>
          </w:tcPr>
          <w:p w14:paraId="6C7A31B1"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50.0 (16.7, 137.8)</w:t>
            </w:r>
          </w:p>
        </w:tc>
      </w:tr>
      <w:tr w:rsidR="003E5DD2" w:rsidRPr="000A0A48" w14:paraId="14F18C19" w14:textId="77777777" w:rsidTr="00DB14A9">
        <w:trPr>
          <w:trHeight w:val="285"/>
        </w:trPr>
        <w:tc>
          <w:tcPr>
            <w:tcW w:w="4765" w:type="dxa"/>
          </w:tcPr>
          <w:p w14:paraId="430B00D3"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Days to Highest CRP</w:t>
            </w:r>
          </w:p>
        </w:tc>
        <w:tc>
          <w:tcPr>
            <w:tcW w:w="2340" w:type="dxa"/>
          </w:tcPr>
          <w:p w14:paraId="182B6D54"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NA</w:t>
            </w:r>
          </w:p>
        </w:tc>
        <w:tc>
          <w:tcPr>
            <w:tcW w:w="2245" w:type="dxa"/>
          </w:tcPr>
          <w:p w14:paraId="550DFEB7"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2.0 (0.0, 5.0)</w:t>
            </w:r>
          </w:p>
        </w:tc>
      </w:tr>
    </w:tbl>
    <w:p w14:paraId="1C6F0596" w14:textId="77777777" w:rsidR="003E5DD2" w:rsidRPr="000A0A48" w:rsidRDefault="003E5DD2" w:rsidP="003E5DD2">
      <w:pPr>
        <w:rPr>
          <w:rFonts w:ascii="Arial" w:eastAsia="Calibri" w:hAnsi="Arial" w:cs="Arial"/>
          <w:iCs/>
          <w:lang w:val="en-CA"/>
        </w:rPr>
      </w:pPr>
      <w:r w:rsidRPr="000A0A48">
        <w:rPr>
          <w:rFonts w:ascii="Arial" w:hAnsi="Arial" w:cs="Arial"/>
          <w:lang w:val="en-CA"/>
        </w:rPr>
        <w:t xml:space="preserve">Abbreviations: IQR – interquartile range; CDI - </w:t>
      </w:r>
      <w:r w:rsidRPr="000A0A48">
        <w:rPr>
          <w:rFonts w:ascii="Arial" w:eastAsia="Calibri" w:hAnsi="Arial" w:cs="Arial"/>
          <w:i/>
        </w:rPr>
        <w:t xml:space="preserve">Clostridioides </w:t>
      </w:r>
      <w:r w:rsidRPr="000A0A48">
        <w:rPr>
          <w:rFonts w:ascii="Arial" w:eastAsia="Calibri" w:hAnsi="Arial" w:cs="Arial"/>
          <w:i/>
          <w:lang w:val="en-CA"/>
        </w:rPr>
        <w:t xml:space="preserve">difficile </w:t>
      </w:r>
      <w:r w:rsidRPr="000A0A48">
        <w:rPr>
          <w:rFonts w:ascii="Arial" w:eastAsia="Calibri" w:hAnsi="Arial" w:cs="Arial"/>
          <w:iCs/>
          <w:lang w:val="en-CA"/>
        </w:rPr>
        <w:t xml:space="preserve">infection; WBC – white blood cell count; ANC – absolute neutrophil count; CRP – C-reactive protein; NA – not applicable; UTD – unable to determine </w:t>
      </w:r>
    </w:p>
    <w:p w14:paraId="3B9643DB" w14:textId="77777777" w:rsidR="003E5DD2" w:rsidRPr="000A0A48" w:rsidRDefault="003E5DD2" w:rsidP="003E5DD2">
      <w:pPr>
        <w:rPr>
          <w:rFonts w:ascii="Arial" w:eastAsia="Calibri" w:hAnsi="Arial" w:cs="Arial"/>
          <w:b/>
          <w:bCs/>
          <w:iCs/>
          <w:lang w:val="en-CA"/>
        </w:rPr>
      </w:pPr>
      <w:r w:rsidRPr="000A0A48">
        <w:rPr>
          <w:rFonts w:ascii="Arial" w:hAnsi="Arial" w:cs="Arial"/>
          <w:b/>
          <w:bCs/>
          <w:lang w:val="en-CA"/>
        </w:rPr>
        <w:t xml:space="preserve">Table 2: Details of </w:t>
      </w:r>
      <w:r w:rsidRPr="000A0A48">
        <w:rPr>
          <w:rFonts w:ascii="Arial" w:eastAsia="Calibri" w:hAnsi="Arial" w:cs="Arial"/>
          <w:b/>
          <w:bCs/>
          <w:i/>
        </w:rPr>
        <w:t xml:space="preserve">Clostridioides </w:t>
      </w:r>
      <w:r w:rsidRPr="000A0A48">
        <w:rPr>
          <w:rFonts w:ascii="Arial" w:eastAsia="Calibri" w:hAnsi="Arial" w:cs="Arial"/>
          <w:b/>
          <w:bCs/>
          <w:i/>
          <w:lang w:val="en-CA"/>
        </w:rPr>
        <w:t xml:space="preserve">difficile </w:t>
      </w:r>
      <w:r w:rsidRPr="000A0A48">
        <w:rPr>
          <w:rFonts w:ascii="Arial" w:eastAsia="Calibri" w:hAnsi="Arial" w:cs="Arial"/>
          <w:b/>
          <w:bCs/>
          <w:iCs/>
          <w:lang w:val="en-CA"/>
        </w:rPr>
        <w:t>infection episode (N=721)</w:t>
      </w:r>
    </w:p>
    <w:p w14:paraId="6EE73F3E" w14:textId="77777777" w:rsidR="003E5DD2" w:rsidRPr="00B93EA2" w:rsidRDefault="003E5DD2" w:rsidP="003E5DD2">
      <w:pPr>
        <w:spacing w:line="480" w:lineRule="auto"/>
        <w:rPr>
          <w:rFonts w:ascii="Arial" w:hAnsi="Arial" w:cs="Arial"/>
          <w:bCs/>
        </w:rPr>
      </w:pPr>
    </w:p>
    <w:p w14:paraId="6CA7AEF8" w14:textId="1F5CB852" w:rsidR="003E5DD2" w:rsidRPr="003E5DD2" w:rsidRDefault="00731DA6" w:rsidP="003E5DD2">
      <w:pPr>
        <w:spacing w:line="480" w:lineRule="auto"/>
        <w:ind w:firstLine="720"/>
        <w:rPr>
          <w:rFonts w:ascii="Arial" w:hAnsi="Arial" w:cs="Arial"/>
          <w:bCs/>
        </w:rPr>
      </w:pPr>
      <w:r w:rsidRPr="00B93EA2">
        <w:rPr>
          <w:rFonts w:ascii="Arial" w:hAnsi="Arial" w:cs="Arial"/>
          <w:bCs/>
        </w:rPr>
        <w:t xml:space="preserve">Table 3 describes CDI treatments. </w:t>
      </w:r>
      <w:r w:rsidR="00E93E00" w:rsidRPr="00B93EA2">
        <w:rPr>
          <w:rFonts w:ascii="Arial" w:hAnsi="Arial" w:cs="Arial"/>
          <w:bCs/>
        </w:rPr>
        <w:t xml:space="preserve">The initial </w:t>
      </w:r>
      <w:r w:rsidR="006F562B" w:rsidRPr="00B93EA2">
        <w:rPr>
          <w:rFonts w:ascii="Arial" w:hAnsi="Arial" w:cs="Arial"/>
          <w:bCs/>
        </w:rPr>
        <w:t xml:space="preserve">antibiotic </w:t>
      </w:r>
      <w:r w:rsidR="00E93E00" w:rsidRPr="00B93EA2">
        <w:rPr>
          <w:rFonts w:ascii="Arial" w:hAnsi="Arial" w:cs="Arial"/>
          <w:bCs/>
        </w:rPr>
        <w:t xml:space="preserve">treatment </w:t>
      </w:r>
      <w:r w:rsidR="003F215F" w:rsidRPr="00B93EA2">
        <w:rPr>
          <w:rFonts w:ascii="Arial" w:hAnsi="Arial" w:cs="Arial"/>
          <w:bCs/>
        </w:rPr>
        <w:t xml:space="preserve">on day 1 </w:t>
      </w:r>
      <w:r w:rsidR="00E93E00" w:rsidRPr="00B93EA2">
        <w:rPr>
          <w:rFonts w:ascii="Arial" w:hAnsi="Arial" w:cs="Arial"/>
          <w:bCs/>
        </w:rPr>
        <w:t>consisted of one antibiotic in 6</w:t>
      </w:r>
      <w:r w:rsidR="00831433" w:rsidRPr="00B93EA2">
        <w:rPr>
          <w:rFonts w:ascii="Arial" w:hAnsi="Arial" w:cs="Arial"/>
          <w:bCs/>
        </w:rPr>
        <w:t>4</w:t>
      </w:r>
      <w:r w:rsidR="003305F0" w:rsidRPr="00B93EA2">
        <w:rPr>
          <w:rFonts w:ascii="Arial" w:hAnsi="Arial" w:cs="Arial"/>
          <w:bCs/>
        </w:rPr>
        <w:t>6</w:t>
      </w:r>
      <w:r w:rsidR="00E93E00" w:rsidRPr="00B93EA2">
        <w:rPr>
          <w:rFonts w:ascii="Arial" w:hAnsi="Arial" w:cs="Arial"/>
          <w:bCs/>
        </w:rPr>
        <w:t xml:space="preserve"> episodes and two antibiotics in 2</w:t>
      </w:r>
      <w:r w:rsidR="00831433" w:rsidRPr="00B93EA2">
        <w:rPr>
          <w:rFonts w:ascii="Arial" w:hAnsi="Arial" w:cs="Arial"/>
          <w:bCs/>
        </w:rPr>
        <w:t>8</w:t>
      </w:r>
      <w:r w:rsidR="0007670E" w:rsidRPr="00B93EA2">
        <w:rPr>
          <w:rFonts w:ascii="Arial" w:hAnsi="Arial" w:cs="Arial"/>
          <w:bCs/>
        </w:rPr>
        <w:t xml:space="preserve"> episodes</w:t>
      </w:r>
      <w:r w:rsidR="00E93E00" w:rsidRPr="00B93EA2">
        <w:rPr>
          <w:rFonts w:ascii="Arial" w:hAnsi="Arial" w:cs="Arial"/>
          <w:bCs/>
        </w:rPr>
        <w:t>, with 4</w:t>
      </w:r>
      <w:r w:rsidR="003305F0" w:rsidRPr="00B93EA2">
        <w:rPr>
          <w:rFonts w:ascii="Arial" w:hAnsi="Arial" w:cs="Arial"/>
          <w:bCs/>
        </w:rPr>
        <w:t>7</w:t>
      </w:r>
      <w:r w:rsidR="00E93E00" w:rsidRPr="00B93EA2">
        <w:rPr>
          <w:rFonts w:ascii="Arial" w:hAnsi="Arial" w:cs="Arial"/>
          <w:bCs/>
        </w:rPr>
        <w:t xml:space="preserve"> not receiving any CDI-directed antibiotic therapy</w:t>
      </w:r>
      <w:r w:rsidR="00732FA5">
        <w:rPr>
          <w:rFonts w:ascii="Arial" w:hAnsi="Arial" w:cs="Arial"/>
          <w:bCs/>
        </w:rPr>
        <w:t xml:space="preserve">. </w:t>
      </w:r>
    </w:p>
    <w:tbl>
      <w:tblPr>
        <w:tblStyle w:val="TableGrid"/>
        <w:tblW w:w="0" w:type="auto"/>
        <w:tblLook w:val="04A0" w:firstRow="1" w:lastRow="0" w:firstColumn="1" w:lastColumn="0" w:noHBand="0" w:noVBand="1"/>
      </w:tblPr>
      <w:tblGrid>
        <w:gridCol w:w="6295"/>
        <w:gridCol w:w="2880"/>
      </w:tblGrid>
      <w:tr w:rsidR="003E5DD2" w:rsidRPr="000A0A48" w14:paraId="5F5414F1" w14:textId="77777777" w:rsidTr="00DB14A9">
        <w:tc>
          <w:tcPr>
            <w:tcW w:w="6295" w:type="dxa"/>
          </w:tcPr>
          <w:p w14:paraId="77F0567A" w14:textId="77777777" w:rsidR="003E5DD2" w:rsidRPr="000A0A48" w:rsidRDefault="003E5DD2" w:rsidP="00DB14A9">
            <w:pPr>
              <w:rPr>
                <w:rFonts w:ascii="Arial" w:eastAsia="Calibri" w:hAnsi="Arial" w:cs="Arial"/>
                <w:b/>
                <w:bCs/>
                <w:iCs/>
                <w:lang w:val="en-CA"/>
              </w:rPr>
            </w:pPr>
          </w:p>
        </w:tc>
        <w:tc>
          <w:tcPr>
            <w:tcW w:w="2880" w:type="dxa"/>
          </w:tcPr>
          <w:p w14:paraId="5A328639" w14:textId="77777777" w:rsidR="003E5DD2" w:rsidRPr="000A0A48" w:rsidRDefault="003E5DD2" w:rsidP="00DB14A9">
            <w:pPr>
              <w:jc w:val="center"/>
              <w:rPr>
                <w:rFonts w:ascii="Arial" w:eastAsia="Calibri" w:hAnsi="Arial" w:cs="Arial"/>
                <w:b/>
                <w:bCs/>
                <w:iCs/>
                <w:lang w:val="en-CA"/>
              </w:rPr>
            </w:pPr>
            <w:r w:rsidRPr="000A0A48">
              <w:rPr>
                <w:rFonts w:ascii="Arial" w:eastAsia="Calibri" w:hAnsi="Arial" w:cs="Arial"/>
                <w:b/>
                <w:bCs/>
                <w:iCs/>
                <w:lang w:val="en-CA"/>
              </w:rPr>
              <w:t>n (%)</w:t>
            </w:r>
          </w:p>
        </w:tc>
      </w:tr>
      <w:tr w:rsidR="003E5DD2" w:rsidRPr="000A0A48" w14:paraId="243CFED3" w14:textId="77777777" w:rsidTr="00DB14A9">
        <w:tc>
          <w:tcPr>
            <w:tcW w:w="6295" w:type="dxa"/>
          </w:tcPr>
          <w:p w14:paraId="37B45265" w14:textId="77777777" w:rsidR="003E5DD2" w:rsidRPr="000A0A48" w:rsidRDefault="003E5DD2" w:rsidP="00DB14A9">
            <w:pPr>
              <w:rPr>
                <w:rFonts w:ascii="Arial" w:eastAsia="Calibri" w:hAnsi="Arial" w:cs="Arial"/>
                <w:b/>
                <w:bCs/>
                <w:iCs/>
                <w:lang w:val="en-CA"/>
              </w:rPr>
            </w:pPr>
            <w:r w:rsidRPr="000A0A48">
              <w:rPr>
                <w:rFonts w:ascii="Arial" w:eastAsia="Calibri" w:hAnsi="Arial" w:cs="Arial"/>
                <w:b/>
                <w:bCs/>
                <w:iCs/>
                <w:lang w:val="en-CA"/>
              </w:rPr>
              <w:t>Antibiotic Treatment</w:t>
            </w:r>
          </w:p>
        </w:tc>
        <w:tc>
          <w:tcPr>
            <w:tcW w:w="2880" w:type="dxa"/>
          </w:tcPr>
          <w:p w14:paraId="1BC9B54D" w14:textId="77777777" w:rsidR="003E5DD2" w:rsidRPr="000A0A48" w:rsidRDefault="003E5DD2" w:rsidP="00DB14A9">
            <w:pPr>
              <w:jc w:val="center"/>
              <w:rPr>
                <w:rFonts w:ascii="Arial" w:eastAsia="Calibri" w:hAnsi="Arial" w:cs="Arial"/>
                <w:iCs/>
                <w:lang w:val="en-CA"/>
              </w:rPr>
            </w:pPr>
          </w:p>
        </w:tc>
      </w:tr>
      <w:tr w:rsidR="003E5DD2" w:rsidRPr="000A0A48" w14:paraId="5F6E9CDC" w14:textId="77777777" w:rsidTr="00DB14A9">
        <w:tc>
          <w:tcPr>
            <w:tcW w:w="6295" w:type="dxa"/>
          </w:tcPr>
          <w:p w14:paraId="5308B2CD" w14:textId="77777777" w:rsidR="003E5DD2" w:rsidRPr="000A0A48" w:rsidRDefault="003E5DD2" w:rsidP="00DB14A9">
            <w:pPr>
              <w:rPr>
                <w:rFonts w:ascii="Arial" w:eastAsia="Calibri" w:hAnsi="Arial" w:cs="Arial"/>
                <w:iCs/>
                <w:lang w:val="en-CA"/>
              </w:rPr>
            </w:pPr>
            <w:r w:rsidRPr="000A0A48">
              <w:rPr>
                <w:rFonts w:ascii="Arial" w:eastAsia="Calibri" w:hAnsi="Arial" w:cs="Arial"/>
                <w:iCs/>
                <w:lang w:val="en-CA"/>
              </w:rPr>
              <w:t>CDI-Directed Antibiotic Agent Start of Treatment</w:t>
            </w:r>
          </w:p>
        </w:tc>
        <w:tc>
          <w:tcPr>
            <w:tcW w:w="2880" w:type="dxa"/>
          </w:tcPr>
          <w:p w14:paraId="0FC04DA0" w14:textId="77777777" w:rsidR="003E5DD2" w:rsidRPr="000A0A48" w:rsidRDefault="003E5DD2" w:rsidP="00DB14A9">
            <w:pPr>
              <w:jc w:val="center"/>
              <w:rPr>
                <w:rFonts w:ascii="Arial" w:eastAsia="Calibri" w:hAnsi="Arial" w:cs="Arial"/>
                <w:iCs/>
                <w:lang w:val="en-CA"/>
              </w:rPr>
            </w:pPr>
          </w:p>
        </w:tc>
      </w:tr>
      <w:tr w:rsidR="003E5DD2" w:rsidRPr="000A0A48" w14:paraId="01AC1241" w14:textId="77777777" w:rsidTr="00DB14A9">
        <w:tc>
          <w:tcPr>
            <w:tcW w:w="6295" w:type="dxa"/>
          </w:tcPr>
          <w:p w14:paraId="3184846E"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Oral Metronidazole</w:t>
            </w:r>
          </w:p>
        </w:tc>
        <w:tc>
          <w:tcPr>
            <w:tcW w:w="2880" w:type="dxa"/>
          </w:tcPr>
          <w:p w14:paraId="43D94800"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388 (53.8%)</w:t>
            </w:r>
          </w:p>
        </w:tc>
      </w:tr>
      <w:tr w:rsidR="003E5DD2" w:rsidRPr="000A0A48" w14:paraId="2A76F036" w14:textId="77777777" w:rsidTr="00DB14A9">
        <w:tc>
          <w:tcPr>
            <w:tcW w:w="6295" w:type="dxa"/>
          </w:tcPr>
          <w:p w14:paraId="4144EA75"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Oral Vancomycin</w:t>
            </w:r>
          </w:p>
        </w:tc>
        <w:tc>
          <w:tcPr>
            <w:tcW w:w="2880" w:type="dxa"/>
          </w:tcPr>
          <w:p w14:paraId="0BE34FBE"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151 (20.9%)</w:t>
            </w:r>
          </w:p>
        </w:tc>
      </w:tr>
      <w:tr w:rsidR="003E5DD2" w:rsidRPr="000A0A48" w14:paraId="1F157652" w14:textId="77777777" w:rsidTr="00DB14A9">
        <w:tc>
          <w:tcPr>
            <w:tcW w:w="6295" w:type="dxa"/>
          </w:tcPr>
          <w:p w14:paraId="2FEA0655"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Intravenous Metronidazole</w:t>
            </w:r>
          </w:p>
        </w:tc>
        <w:tc>
          <w:tcPr>
            <w:tcW w:w="2880" w:type="dxa"/>
          </w:tcPr>
          <w:p w14:paraId="4001C5FE"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162 (22.5%)</w:t>
            </w:r>
          </w:p>
        </w:tc>
      </w:tr>
      <w:tr w:rsidR="003E5DD2" w:rsidRPr="000A0A48" w14:paraId="3B9A3E31" w14:textId="77777777" w:rsidTr="00DB14A9">
        <w:tc>
          <w:tcPr>
            <w:tcW w:w="6295" w:type="dxa"/>
          </w:tcPr>
          <w:p w14:paraId="1568E17D" w14:textId="77777777" w:rsidR="003E5DD2" w:rsidRPr="000A0A48" w:rsidRDefault="003E5DD2" w:rsidP="00DB14A9">
            <w:pPr>
              <w:tabs>
                <w:tab w:val="left" w:pos="432"/>
              </w:tabs>
              <w:ind w:left="432"/>
              <w:rPr>
                <w:rFonts w:ascii="Arial" w:eastAsia="Calibri" w:hAnsi="Arial" w:cs="Arial"/>
                <w:iCs/>
                <w:lang w:val="en-CA"/>
              </w:rPr>
            </w:pPr>
            <w:proofErr w:type="spellStart"/>
            <w:r w:rsidRPr="000A0A48">
              <w:rPr>
                <w:rFonts w:ascii="Arial" w:eastAsia="Calibri" w:hAnsi="Arial" w:cs="Arial"/>
                <w:iCs/>
                <w:lang w:val="en-CA"/>
              </w:rPr>
              <w:t>Fidaxomycin</w:t>
            </w:r>
            <w:proofErr w:type="spellEnd"/>
          </w:p>
        </w:tc>
        <w:tc>
          <w:tcPr>
            <w:tcW w:w="2880" w:type="dxa"/>
          </w:tcPr>
          <w:p w14:paraId="739F26A3"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0 (0.0%)</w:t>
            </w:r>
          </w:p>
        </w:tc>
      </w:tr>
      <w:tr w:rsidR="003E5DD2" w:rsidRPr="000A0A48" w14:paraId="75D49430" w14:textId="77777777" w:rsidTr="00DB14A9">
        <w:tc>
          <w:tcPr>
            <w:tcW w:w="6295" w:type="dxa"/>
          </w:tcPr>
          <w:p w14:paraId="2750A4C2" w14:textId="77777777" w:rsidR="003E5DD2" w:rsidRPr="000A0A48" w:rsidRDefault="003E5DD2" w:rsidP="00DB14A9">
            <w:pPr>
              <w:tabs>
                <w:tab w:val="left" w:pos="432"/>
              </w:tabs>
              <w:ind w:left="432"/>
              <w:rPr>
                <w:rFonts w:ascii="Arial" w:eastAsia="Calibri" w:hAnsi="Arial" w:cs="Arial"/>
                <w:iCs/>
                <w:lang w:val="en-CA"/>
              </w:rPr>
            </w:pPr>
            <w:proofErr w:type="spellStart"/>
            <w:r w:rsidRPr="000A0A48">
              <w:rPr>
                <w:rFonts w:ascii="Arial" w:eastAsia="Calibri" w:hAnsi="Arial" w:cs="Arial"/>
                <w:iCs/>
                <w:lang w:val="en-CA"/>
              </w:rPr>
              <w:t>Other</w:t>
            </w:r>
            <w:r w:rsidRPr="00FA4F9B">
              <w:rPr>
                <w:rFonts w:ascii="Arial" w:eastAsia="Calibri" w:hAnsi="Arial" w:cs="Arial"/>
                <w:iCs/>
                <w:vertAlign w:val="superscript"/>
                <w:lang w:val="en-CA"/>
              </w:rPr>
              <w:t>a</w:t>
            </w:r>
            <w:proofErr w:type="spellEnd"/>
          </w:p>
        </w:tc>
        <w:tc>
          <w:tcPr>
            <w:tcW w:w="2880" w:type="dxa"/>
          </w:tcPr>
          <w:p w14:paraId="5BCD80D7" w14:textId="77777777" w:rsidR="003E5DD2" w:rsidRPr="000A0A48" w:rsidRDefault="003E5DD2" w:rsidP="00DB14A9">
            <w:pPr>
              <w:jc w:val="center"/>
              <w:rPr>
                <w:rFonts w:ascii="Arial" w:eastAsia="Calibri" w:hAnsi="Arial" w:cs="Arial"/>
                <w:iCs/>
                <w:color w:val="FF0000"/>
                <w:lang w:val="en-CA"/>
              </w:rPr>
            </w:pPr>
            <w:r>
              <w:rPr>
                <w:rFonts w:ascii="Arial" w:eastAsia="Calibri" w:hAnsi="Arial" w:cs="Arial"/>
                <w:iCs/>
                <w:color w:val="000000" w:themeColor="text1"/>
                <w:lang w:val="en-CA"/>
              </w:rPr>
              <w:t>1</w:t>
            </w:r>
            <w:r w:rsidRPr="000A0A48">
              <w:rPr>
                <w:rFonts w:ascii="Arial" w:eastAsia="Calibri" w:hAnsi="Arial" w:cs="Arial"/>
                <w:iCs/>
                <w:color w:val="000000" w:themeColor="text1"/>
                <w:lang w:val="en-CA"/>
              </w:rPr>
              <w:t xml:space="preserve"> (0.</w:t>
            </w:r>
            <w:r>
              <w:rPr>
                <w:rFonts w:ascii="Arial" w:eastAsia="Calibri" w:hAnsi="Arial" w:cs="Arial"/>
                <w:iCs/>
                <w:color w:val="000000" w:themeColor="text1"/>
                <w:lang w:val="en-CA"/>
              </w:rPr>
              <w:t>1</w:t>
            </w:r>
            <w:r w:rsidRPr="000A0A48">
              <w:rPr>
                <w:rFonts w:ascii="Arial" w:eastAsia="Calibri" w:hAnsi="Arial" w:cs="Arial"/>
                <w:iCs/>
                <w:color w:val="000000" w:themeColor="text1"/>
                <w:lang w:val="en-CA"/>
              </w:rPr>
              <w:t>%)</w:t>
            </w:r>
          </w:p>
        </w:tc>
      </w:tr>
      <w:tr w:rsidR="003E5DD2" w:rsidRPr="000A0A48" w14:paraId="3AC08B7C" w14:textId="77777777" w:rsidTr="00DB14A9">
        <w:tc>
          <w:tcPr>
            <w:tcW w:w="6295" w:type="dxa"/>
          </w:tcPr>
          <w:p w14:paraId="7745FEB4"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None</w:t>
            </w:r>
          </w:p>
        </w:tc>
        <w:tc>
          <w:tcPr>
            <w:tcW w:w="2880" w:type="dxa"/>
          </w:tcPr>
          <w:p w14:paraId="5349369A" w14:textId="77777777" w:rsidR="003E5DD2" w:rsidRPr="000A0A48" w:rsidDel="00655E2D"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4</w:t>
            </w:r>
            <w:r>
              <w:rPr>
                <w:rFonts w:ascii="Arial" w:eastAsia="Calibri" w:hAnsi="Arial" w:cs="Arial"/>
                <w:iCs/>
                <w:color w:val="000000" w:themeColor="text1"/>
                <w:lang w:val="en-CA"/>
              </w:rPr>
              <w:t>7</w:t>
            </w:r>
            <w:r w:rsidRPr="000A0A48">
              <w:rPr>
                <w:rFonts w:ascii="Arial" w:eastAsia="Calibri" w:hAnsi="Arial" w:cs="Arial"/>
                <w:iCs/>
                <w:color w:val="000000" w:themeColor="text1"/>
                <w:lang w:val="en-CA"/>
              </w:rPr>
              <w:t xml:space="preserve"> (6.</w:t>
            </w:r>
            <w:r>
              <w:rPr>
                <w:rFonts w:ascii="Arial" w:eastAsia="Calibri" w:hAnsi="Arial" w:cs="Arial"/>
                <w:iCs/>
                <w:color w:val="000000" w:themeColor="text1"/>
                <w:lang w:val="en-CA"/>
              </w:rPr>
              <w:t>5</w:t>
            </w:r>
            <w:r w:rsidRPr="000A0A48">
              <w:rPr>
                <w:rFonts w:ascii="Arial" w:eastAsia="Calibri" w:hAnsi="Arial" w:cs="Arial"/>
                <w:iCs/>
                <w:color w:val="000000" w:themeColor="text1"/>
                <w:lang w:val="en-CA"/>
              </w:rPr>
              <w:t>%)</w:t>
            </w:r>
          </w:p>
        </w:tc>
      </w:tr>
      <w:tr w:rsidR="003E5DD2" w:rsidRPr="000A0A48" w14:paraId="7E9EBDB6" w14:textId="77777777" w:rsidTr="00DB14A9">
        <w:tc>
          <w:tcPr>
            <w:tcW w:w="6295" w:type="dxa"/>
          </w:tcPr>
          <w:p w14:paraId="07B3F036"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CDI-Directed Antibiotic Agent Added after Day 1</w:t>
            </w:r>
            <w:r>
              <w:rPr>
                <w:rFonts w:ascii="Arial" w:eastAsia="Calibri" w:hAnsi="Arial" w:cs="Arial"/>
                <w:iCs/>
                <w:lang w:val="en-CA"/>
              </w:rPr>
              <w:t xml:space="preserve"> of Treatment</w:t>
            </w:r>
          </w:p>
        </w:tc>
        <w:tc>
          <w:tcPr>
            <w:tcW w:w="2880" w:type="dxa"/>
          </w:tcPr>
          <w:p w14:paraId="1D130B21" w14:textId="77777777" w:rsidR="003E5DD2" w:rsidRPr="000A0A48" w:rsidRDefault="003E5DD2" w:rsidP="00DB14A9">
            <w:pPr>
              <w:jc w:val="center"/>
              <w:rPr>
                <w:rFonts w:ascii="Arial" w:eastAsia="Calibri" w:hAnsi="Arial" w:cs="Arial"/>
                <w:iCs/>
                <w:color w:val="FF0000"/>
                <w:lang w:val="en-CA"/>
              </w:rPr>
            </w:pPr>
          </w:p>
        </w:tc>
      </w:tr>
      <w:tr w:rsidR="003E5DD2" w:rsidRPr="000A0A48" w14:paraId="3950DE21" w14:textId="77777777" w:rsidTr="00DB14A9">
        <w:tc>
          <w:tcPr>
            <w:tcW w:w="6295" w:type="dxa"/>
          </w:tcPr>
          <w:p w14:paraId="2AE0EF52"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Oral Metronidazole</w:t>
            </w:r>
          </w:p>
        </w:tc>
        <w:tc>
          <w:tcPr>
            <w:tcW w:w="2880" w:type="dxa"/>
          </w:tcPr>
          <w:p w14:paraId="1249EE8A"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8 (1.1%)</w:t>
            </w:r>
          </w:p>
        </w:tc>
      </w:tr>
      <w:tr w:rsidR="003E5DD2" w:rsidRPr="000A0A48" w14:paraId="41B6934A" w14:textId="77777777" w:rsidTr="00DB14A9">
        <w:tc>
          <w:tcPr>
            <w:tcW w:w="6295" w:type="dxa"/>
          </w:tcPr>
          <w:p w14:paraId="6E666217"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Oral Vancomycin</w:t>
            </w:r>
          </w:p>
        </w:tc>
        <w:tc>
          <w:tcPr>
            <w:tcW w:w="2880" w:type="dxa"/>
          </w:tcPr>
          <w:p w14:paraId="68CDFED8"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54 (7.5%)</w:t>
            </w:r>
          </w:p>
        </w:tc>
      </w:tr>
      <w:tr w:rsidR="003E5DD2" w:rsidRPr="000A0A48" w14:paraId="1C0023EC" w14:textId="77777777" w:rsidTr="00DB14A9">
        <w:tc>
          <w:tcPr>
            <w:tcW w:w="6295" w:type="dxa"/>
          </w:tcPr>
          <w:p w14:paraId="143D4A2A"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Intravenous Metronidazole</w:t>
            </w:r>
          </w:p>
        </w:tc>
        <w:tc>
          <w:tcPr>
            <w:tcW w:w="2880" w:type="dxa"/>
          </w:tcPr>
          <w:p w14:paraId="0E52DD4A"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14 (1.9%)</w:t>
            </w:r>
          </w:p>
        </w:tc>
      </w:tr>
      <w:tr w:rsidR="003E5DD2" w:rsidRPr="000A0A48" w14:paraId="0F02B936" w14:textId="77777777" w:rsidTr="00DB14A9">
        <w:tc>
          <w:tcPr>
            <w:tcW w:w="6295" w:type="dxa"/>
          </w:tcPr>
          <w:p w14:paraId="4C6EC583" w14:textId="77777777" w:rsidR="003E5DD2" w:rsidRPr="000A0A48" w:rsidRDefault="003E5DD2" w:rsidP="00DB14A9">
            <w:pPr>
              <w:tabs>
                <w:tab w:val="left" w:pos="432"/>
              </w:tabs>
              <w:ind w:left="432"/>
              <w:rPr>
                <w:rFonts w:ascii="Arial" w:eastAsia="Calibri" w:hAnsi="Arial" w:cs="Arial"/>
                <w:iCs/>
                <w:lang w:val="en-CA"/>
              </w:rPr>
            </w:pPr>
            <w:proofErr w:type="spellStart"/>
            <w:r w:rsidRPr="000A0A48">
              <w:rPr>
                <w:rFonts w:ascii="Arial" w:eastAsia="Calibri" w:hAnsi="Arial" w:cs="Arial"/>
                <w:iCs/>
                <w:lang w:val="en-CA"/>
              </w:rPr>
              <w:t>Fidaxomycin</w:t>
            </w:r>
            <w:proofErr w:type="spellEnd"/>
          </w:p>
        </w:tc>
        <w:tc>
          <w:tcPr>
            <w:tcW w:w="2880" w:type="dxa"/>
          </w:tcPr>
          <w:p w14:paraId="509C15F2"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3 (0.4%)</w:t>
            </w:r>
          </w:p>
        </w:tc>
      </w:tr>
      <w:tr w:rsidR="003E5DD2" w:rsidRPr="000A0A48" w14:paraId="17458E71" w14:textId="77777777" w:rsidTr="00DB14A9">
        <w:tc>
          <w:tcPr>
            <w:tcW w:w="6295" w:type="dxa"/>
          </w:tcPr>
          <w:p w14:paraId="76880D5A" w14:textId="77777777" w:rsidR="003E5DD2" w:rsidRPr="000A0A48" w:rsidRDefault="003E5DD2" w:rsidP="00DB14A9">
            <w:pPr>
              <w:tabs>
                <w:tab w:val="left" w:pos="432"/>
              </w:tabs>
              <w:ind w:left="432"/>
              <w:rPr>
                <w:rFonts w:ascii="Arial" w:eastAsia="Calibri" w:hAnsi="Arial" w:cs="Arial"/>
                <w:iCs/>
                <w:lang w:val="en-CA"/>
              </w:rPr>
            </w:pPr>
            <w:proofErr w:type="spellStart"/>
            <w:r w:rsidRPr="000A0A48">
              <w:rPr>
                <w:rFonts w:ascii="Arial" w:eastAsia="Calibri" w:hAnsi="Arial" w:cs="Arial"/>
                <w:iCs/>
                <w:lang w:val="en-CA"/>
              </w:rPr>
              <w:t>Other</w:t>
            </w:r>
            <w:r w:rsidRPr="00FA4F9B">
              <w:rPr>
                <w:rFonts w:ascii="Arial" w:eastAsia="Calibri" w:hAnsi="Arial" w:cs="Arial"/>
                <w:iCs/>
                <w:vertAlign w:val="superscript"/>
                <w:lang w:val="en-CA"/>
              </w:rPr>
              <w:t>b</w:t>
            </w:r>
            <w:proofErr w:type="spellEnd"/>
          </w:p>
        </w:tc>
        <w:tc>
          <w:tcPr>
            <w:tcW w:w="2880" w:type="dxa"/>
          </w:tcPr>
          <w:p w14:paraId="5C753380" w14:textId="77777777" w:rsidR="003E5DD2" w:rsidRPr="000A0A48" w:rsidRDefault="003E5DD2" w:rsidP="00DB14A9">
            <w:pPr>
              <w:jc w:val="center"/>
              <w:rPr>
                <w:rFonts w:ascii="Arial" w:eastAsia="Calibri" w:hAnsi="Arial" w:cs="Arial"/>
                <w:iCs/>
                <w:color w:val="000000" w:themeColor="text1"/>
                <w:lang w:val="en-CA"/>
              </w:rPr>
            </w:pPr>
            <w:r>
              <w:rPr>
                <w:rFonts w:ascii="Arial" w:eastAsia="Calibri" w:hAnsi="Arial" w:cs="Arial"/>
                <w:iCs/>
                <w:color w:val="000000" w:themeColor="text1"/>
                <w:lang w:val="en-CA"/>
              </w:rPr>
              <w:t>2</w:t>
            </w:r>
            <w:r w:rsidRPr="000A0A48">
              <w:rPr>
                <w:rFonts w:ascii="Arial" w:eastAsia="Calibri" w:hAnsi="Arial" w:cs="Arial"/>
                <w:iCs/>
                <w:color w:val="000000" w:themeColor="text1"/>
                <w:lang w:val="en-CA"/>
              </w:rPr>
              <w:t xml:space="preserve"> (0.</w:t>
            </w:r>
            <w:r>
              <w:rPr>
                <w:rFonts w:ascii="Arial" w:eastAsia="Calibri" w:hAnsi="Arial" w:cs="Arial"/>
                <w:iCs/>
                <w:color w:val="000000" w:themeColor="text1"/>
                <w:lang w:val="en-CA"/>
              </w:rPr>
              <w:t>3</w:t>
            </w:r>
            <w:r w:rsidRPr="000A0A48">
              <w:rPr>
                <w:rFonts w:ascii="Arial" w:eastAsia="Calibri" w:hAnsi="Arial" w:cs="Arial"/>
                <w:iCs/>
                <w:color w:val="000000" w:themeColor="text1"/>
                <w:lang w:val="en-CA"/>
              </w:rPr>
              <w:t>%)</w:t>
            </w:r>
          </w:p>
        </w:tc>
      </w:tr>
      <w:tr w:rsidR="003E5DD2" w:rsidRPr="000A0A48" w14:paraId="33A63DDE" w14:textId="77777777" w:rsidTr="00DB14A9">
        <w:tc>
          <w:tcPr>
            <w:tcW w:w="6295" w:type="dxa"/>
          </w:tcPr>
          <w:p w14:paraId="62764FD4"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Single Antibiotic Throughout</w:t>
            </w:r>
          </w:p>
        </w:tc>
        <w:tc>
          <w:tcPr>
            <w:tcW w:w="2880" w:type="dxa"/>
          </w:tcPr>
          <w:p w14:paraId="6FE15C7E"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598 (82.9%)</w:t>
            </w:r>
          </w:p>
        </w:tc>
      </w:tr>
      <w:tr w:rsidR="003E5DD2" w:rsidRPr="000A0A48" w14:paraId="7D4EB5E2" w14:textId="77777777" w:rsidTr="00DB14A9">
        <w:tc>
          <w:tcPr>
            <w:tcW w:w="6295" w:type="dxa"/>
          </w:tcPr>
          <w:p w14:paraId="0BA03D4D"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Combination Antibiotics at Start of Treatment</w:t>
            </w:r>
          </w:p>
        </w:tc>
        <w:tc>
          <w:tcPr>
            <w:tcW w:w="2880" w:type="dxa"/>
          </w:tcPr>
          <w:p w14:paraId="1D5C69AC" w14:textId="77777777" w:rsidR="003E5DD2" w:rsidRPr="000A0A48" w:rsidRDefault="003E5DD2" w:rsidP="00DB14A9">
            <w:pPr>
              <w:jc w:val="center"/>
              <w:rPr>
                <w:rFonts w:ascii="Arial" w:eastAsia="Calibri" w:hAnsi="Arial" w:cs="Arial"/>
                <w:iCs/>
                <w:color w:val="FF0000"/>
                <w:lang w:val="en-CA"/>
              </w:rPr>
            </w:pPr>
          </w:p>
        </w:tc>
      </w:tr>
      <w:tr w:rsidR="003E5DD2" w:rsidRPr="000A0A48" w14:paraId="32E06474" w14:textId="77777777" w:rsidTr="00DB14A9">
        <w:tc>
          <w:tcPr>
            <w:tcW w:w="6295" w:type="dxa"/>
          </w:tcPr>
          <w:p w14:paraId="4FA4AD77"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Oral metronidazole and oral vancomycin</w:t>
            </w:r>
          </w:p>
        </w:tc>
        <w:tc>
          <w:tcPr>
            <w:tcW w:w="2880" w:type="dxa"/>
          </w:tcPr>
          <w:p w14:paraId="7B9F8C90"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0</w:t>
            </w:r>
          </w:p>
        </w:tc>
      </w:tr>
      <w:tr w:rsidR="003E5DD2" w:rsidRPr="000A0A48" w14:paraId="62D0F150" w14:textId="77777777" w:rsidTr="00DB14A9">
        <w:tc>
          <w:tcPr>
            <w:tcW w:w="6295" w:type="dxa"/>
          </w:tcPr>
          <w:p w14:paraId="657A7E98"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Intravenous metronidazole and oral vancomycin</w:t>
            </w:r>
          </w:p>
        </w:tc>
        <w:tc>
          <w:tcPr>
            <w:tcW w:w="2880" w:type="dxa"/>
            <w:shd w:val="clear" w:color="auto" w:fill="auto"/>
          </w:tcPr>
          <w:p w14:paraId="27577FDC"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10 (1.4%)</w:t>
            </w:r>
          </w:p>
        </w:tc>
      </w:tr>
      <w:tr w:rsidR="003E5DD2" w:rsidRPr="000A0A48" w14:paraId="4C7CF215" w14:textId="77777777" w:rsidTr="00DB14A9">
        <w:tc>
          <w:tcPr>
            <w:tcW w:w="6295" w:type="dxa"/>
          </w:tcPr>
          <w:p w14:paraId="04C67477"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Combination Antibiotics at Start or During Treatment</w:t>
            </w:r>
          </w:p>
        </w:tc>
        <w:tc>
          <w:tcPr>
            <w:tcW w:w="2880" w:type="dxa"/>
            <w:shd w:val="clear" w:color="auto" w:fill="auto"/>
          </w:tcPr>
          <w:p w14:paraId="4C6EAA02" w14:textId="77777777" w:rsidR="003E5DD2" w:rsidRPr="000A0A48" w:rsidRDefault="003E5DD2" w:rsidP="00DB14A9">
            <w:pPr>
              <w:jc w:val="center"/>
              <w:rPr>
                <w:rFonts w:ascii="Arial" w:eastAsia="Calibri" w:hAnsi="Arial" w:cs="Arial"/>
                <w:iCs/>
                <w:color w:val="FF0000"/>
                <w:lang w:val="en-CA"/>
              </w:rPr>
            </w:pPr>
          </w:p>
        </w:tc>
      </w:tr>
      <w:tr w:rsidR="003E5DD2" w:rsidRPr="000A0A48" w14:paraId="08ADD830" w14:textId="77777777" w:rsidTr="00DB14A9">
        <w:tc>
          <w:tcPr>
            <w:tcW w:w="6295" w:type="dxa"/>
          </w:tcPr>
          <w:p w14:paraId="705FE3EC"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Oral metronidazole and oral vancomycin</w:t>
            </w:r>
          </w:p>
        </w:tc>
        <w:tc>
          <w:tcPr>
            <w:tcW w:w="2880" w:type="dxa"/>
            <w:shd w:val="clear" w:color="auto" w:fill="auto"/>
          </w:tcPr>
          <w:p w14:paraId="29B7BBD6"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40 (5.5%)</w:t>
            </w:r>
          </w:p>
        </w:tc>
      </w:tr>
      <w:tr w:rsidR="003E5DD2" w:rsidRPr="000A0A48" w14:paraId="0F9BE206" w14:textId="77777777" w:rsidTr="00DB14A9">
        <w:tc>
          <w:tcPr>
            <w:tcW w:w="6295" w:type="dxa"/>
          </w:tcPr>
          <w:p w14:paraId="104B5BF1" w14:textId="77777777" w:rsidR="003E5DD2" w:rsidRPr="000A0A48" w:rsidRDefault="003E5DD2" w:rsidP="00DB14A9">
            <w:pPr>
              <w:tabs>
                <w:tab w:val="left" w:pos="432"/>
              </w:tabs>
              <w:ind w:left="432"/>
              <w:rPr>
                <w:rFonts w:ascii="Arial" w:eastAsia="Calibri" w:hAnsi="Arial" w:cs="Arial"/>
                <w:iCs/>
                <w:lang w:val="en-CA"/>
              </w:rPr>
            </w:pPr>
            <w:r w:rsidRPr="000A0A48">
              <w:rPr>
                <w:rFonts w:ascii="Arial" w:eastAsia="Calibri" w:hAnsi="Arial" w:cs="Arial"/>
                <w:iCs/>
                <w:lang w:val="en-CA"/>
              </w:rPr>
              <w:t>Intravenous metronidazole and oral vancomycin</w:t>
            </w:r>
          </w:p>
        </w:tc>
        <w:tc>
          <w:tcPr>
            <w:tcW w:w="2880" w:type="dxa"/>
            <w:shd w:val="clear" w:color="auto" w:fill="auto"/>
          </w:tcPr>
          <w:p w14:paraId="3612F05D"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45 (6.2%)</w:t>
            </w:r>
          </w:p>
        </w:tc>
      </w:tr>
      <w:tr w:rsidR="003E5DD2" w:rsidRPr="000A0A48" w14:paraId="2F376BDB" w14:textId="77777777" w:rsidTr="00DB14A9">
        <w:tc>
          <w:tcPr>
            <w:tcW w:w="6295" w:type="dxa"/>
          </w:tcPr>
          <w:p w14:paraId="6A3AC988"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Median Duration of CDI Treatment (IQR)</w:t>
            </w:r>
          </w:p>
        </w:tc>
        <w:tc>
          <w:tcPr>
            <w:tcW w:w="2880" w:type="dxa"/>
          </w:tcPr>
          <w:p w14:paraId="6C525FF0" w14:textId="77777777" w:rsidR="003E5DD2" w:rsidRPr="000A0A48" w:rsidRDefault="003E5DD2" w:rsidP="00DB14A9">
            <w:pPr>
              <w:jc w:val="center"/>
              <w:rPr>
                <w:rFonts w:ascii="Arial" w:eastAsia="Calibri" w:hAnsi="Arial" w:cs="Arial"/>
                <w:iCs/>
                <w:color w:val="FF0000"/>
                <w:lang w:val="en-CA"/>
              </w:rPr>
            </w:pPr>
            <w:r w:rsidRPr="000A0A48">
              <w:rPr>
                <w:rFonts w:ascii="Arial" w:eastAsia="Calibri" w:hAnsi="Arial" w:cs="Arial"/>
                <w:iCs/>
                <w:color w:val="000000" w:themeColor="text1"/>
                <w:lang w:val="en-CA"/>
              </w:rPr>
              <w:t>10.0 (10.0, 14.0)</w:t>
            </w:r>
          </w:p>
        </w:tc>
      </w:tr>
      <w:tr w:rsidR="003E5DD2" w:rsidRPr="000A0A48" w14:paraId="18BE621C" w14:textId="77777777" w:rsidTr="00DB14A9">
        <w:tc>
          <w:tcPr>
            <w:tcW w:w="6295" w:type="dxa"/>
          </w:tcPr>
          <w:p w14:paraId="7C317929" w14:textId="77777777" w:rsidR="003E5DD2" w:rsidRPr="000A0A48" w:rsidRDefault="003E5DD2" w:rsidP="00DB14A9">
            <w:pPr>
              <w:tabs>
                <w:tab w:val="left" w:pos="432"/>
              </w:tabs>
              <w:rPr>
                <w:rFonts w:ascii="Arial" w:eastAsia="Calibri" w:hAnsi="Arial" w:cs="Arial"/>
                <w:iCs/>
                <w:lang w:val="en-CA"/>
              </w:rPr>
            </w:pPr>
          </w:p>
        </w:tc>
        <w:tc>
          <w:tcPr>
            <w:tcW w:w="2880" w:type="dxa"/>
          </w:tcPr>
          <w:p w14:paraId="11021A7A" w14:textId="77777777" w:rsidR="003E5DD2" w:rsidRPr="000A0A48" w:rsidRDefault="003E5DD2" w:rsidP="00DB14A9">
            <w:pPr>
              <w:jc w:val="center"/>
              <w:rPr>
                <w:rFonts w:ascii="Arial" w:eastAsia="Calibri" w:hAnsi="Arial" w:cs="Arial"/>
                <w:iCs/>
                <w:color w:val="FF0000"/>
                <w:lang w:val="en-CA"/>
              </w:rPr>
            </w:pPr>
          </w:p>
        </w:tc>
      </w:tr>
      <w:tr w:rsidR="003E5DD2" w:rsidRPr="000A0A48" w14:paraId="244FE0F4" w14:textId="77777777" w:rsidTr="00DB14A9">
        <w:tc>
          <w:tcPr>
            <w:tcW w:w="6295" w:type="dxa"/>
          </w:tcPr>
          <w:p w14:paraId="5AC690F4" w14:textId="77777777" w:rsidR="003E5DD2" w:rsidRPr="000A0A48" w:rsidRDefault="003E5DD2" w:rsidP="00DB14A9">
            <w:pPr>
              <w:tabs>
                <w:tab w:val="left" w:pos="432"/>
              </w:tabs>
              <w:rPr>
                <w:rFonts w:ascii="Arial" w:eastAsia="Calibri" w:hAnsi="Arial" w:cs="Arial"/>
                <w:b/>
                <w:bCs/>
                <w:iCs/>
                <w:lang w:val="en-CA"/>
              </w:rPr>
            </w:pPr>
            <w:r w:rsidRPr="000A0A48">
              <w:rPr>
                <w:rFonts w:ascii="Arial" w:eastAsia="Calibri" w:hAnsi="Arial" w:cs="Arial"/>
                <w:b/>
                <w:bCs/>
                <w:iCs/>
                <w:lang w:val="en-CA"/>
              </w:rPr>
              <w:t>Other CDI Treatment</w:t>
            </w:r>
          </w:p>
        </w:tc>
        <w:tc>
          <w:tcPr>
            <w:tcW w:w="2880" w:type="dxa"/>
          </w:tcPr>
          <w:p w14:paraId="0EB3D71B" w14:textId="77777777" w:rsidR="003E5DD2" w:rsidRPr="000A0A48" w:rsidRDefault="003E5DD2" w:rsidP="00DB14A9">
            <w:pPr>
              <w:jc w:val="center"/>
              <w:rPr>
                <w:rFonts w:ascii="Arial" w:eastAsia="Calibri" w:hAnsi="Arial" w:cs="Arial"/>
                <w:iCs/>
                <w:color w:val="FF0000"/>
                <w:lang w:val="en-CA"/>
              </w:rPr>
            </w:pPr>
          </w:p>
        </w:tc>
      </w:tr>
      <w:tr w:rsidR="003E5DD2" w:rsidRPr="000A0A48" w14:paraId="69F86912" w14:textId="77777777" w:rsidTr="00DB14A9">
        <w:tc>
          <w:tcPr>
            <w:tcW w:w="6295" w:type="dxa"/>
          </w:tcPr>
          <w:p w14:paraId="2775C8AF"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Probiotic Administration</w:t>
            </w:r>
          </w:p>
        </w:tc>
        <w:tc>
          <w:tcPr>
            <w:tcW w:w="2880" w:type="dxa"/>
          </w:tcPr>
          <w:p w14:paraId="6CA0A575"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1 (0.1%)</w:t>
            </w:r>
          </w:p>
        </w:tc>
      </w:tr>
      <w:tr w:rsidR="003E5DD2" w:rsidRPr="000A0A48" w14:paraId="6564E103" w14:textId="77777777" w:rsidTr="00DB14A9">
        <w:tc>
          <w:tcPr>
            <w:tcW w:w="6295" w:type="dxa"/>
          </w:tcPr>
          <w:p w14:paraId="79E3C335" w14:textId="77777777" w:rsidR="003E5DD2" w:rsidRPr="000A0A48" w:rsidRDefault="003E5DD2" w:rsidP="00DB14A9">
            <w:pPr>
              <w:tabs>
                <w:tab w:val="left" w:pos="432"/>
              </w:tabs>
              <w:rPr>
                <w:rFonts w:ascii="Arial" w:eastAsia="Calibri" w:hAnsi="Arial" w:cs="Arial"/>
                <w:iCs/>
                <w:lang w:val="en-CA"/>
              </w:rPr>
            </w:pPr>
            <w:r w:rsidRPr="000A0A48">
              <w:rPr>
                <w:rFonts w:ascii="Arial" w:eastAsia="Calibri" w:hAnsi="Arial" w:cs="Arial"/>
                <w:iCs/>
                <w:lang w:val="en-CA"/>
              </w:rPr>
              <w:t>Fecal Microbial Transplantation</w:t>
            </w:r>
          </w:p>
        </w:tc>
        <w:tc>
          <w:tcPr>
            <w:tcW w:w="2880" w:type="dxa"/>
          </w:tcPr>
          <w:p w14:paraId="31C4C922"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1 (0.1%)</w:t>
            </w:r>
          </w:p>
        </w:tc>
      </w:tr>
      <w:tr w:rsidR="003E5DD2" w:rsidRPr="000A0A48" w14:paraId="6B6A9B89" w14:textId="77777777" w:rsidTr="00DB14A9">
        <w:tc>
          <w:tcPr>
            <w:tcW w:w="6295" w:type="dxa"/>
          </w:tcPr>
          <w:p w14:paraId="6A190AC0" w14:textId="77777777" w:rsidR="003E5DD2" w:rsidRPr="000A0A48" w:rsidRDefault="003E5DD2" w:rsidP="00DB14A9">
            <w:pPr>
              <w:tabs>
                <w:tab w:val="left" w:pos="432"/>
              </w:tabs>
              <w:rPr>
                <w:rFonts w:ascii="Arial" w:eastAsia="Calibri" w:hAnsi="Arial" w:cs="Arial"/>
                <w:iCs/>
                <w:lang w:val="en-CA"/>
              </w:rPr>
            </w:pPr>
            <w:proofErr w:type="spellStart"/>
            <w:r w:rsidRPr="000A0A48">
              <w:rPr>
                <w:rFonts w:ascii="Arial" w:eastAsia="Calibri" w:hAnsi="Arial" w:cs="Arial"/>
                <w:iCs/>
                <w:lang w:val="en-CA"/>
              </w:rPr>
              <w:lastRenderedPageBreak/>
              <w:t>Bezlotoxumab</w:t>
            </w:r>
            <w:proofErr w:type="spellEnd"/>
          </w:p>
        </w:tc>
        <w:tc>
          <w:tcPr>
            <w:tcW w:w="2880" w:type="dxa"/>
          </w:tcPr>
          <w:p w14:paraId="5DBE5FB5" w14:textId="77777777" w:rsidR="003E5DD2" w:rsidRPr="000A0A48" w:rsidRDefault="003E5DD2" w:rsidP="00DB14A9">
            <w:pPr>
              <w:jc w:val="center"/>
              <w:rPr>
                <w:rFonts w:ascii="Arial" w:eastAsia="Calibri" w:hAnsi="Arial" w:cs="Arial"/>
                <w:iCs/>
                <w:color w:val="000000" w:themeColor="text1"/>
                <w:lang w:val="en-CA"/>
              </w:rPr>
            </w:pPr>
            <w:r w:rsidRPr="000A0A48">
              <w:rPr>
                <w:rFonts w:ascii="Arial" w:eastAsia="Calibri" w:hAnsi="Arial" w:cs="Arial"/>
                <w:iCs/>
                <w:color w:val="000000" w:themeColor="text1"/>
                <w:lang w:val="en-CA"/>
              </w:rPr>
              <w:t>2 (0.3%)</w:t>
            </w:r>
          </w:p>
        </w:tc>
      </w:tr>
    </w:tbl>
    <w:p w14:paraId="1F6D6D24" w14:textId="77777777" w:rsidR="003E5DD2" w:rsidRPr="00C92E47" w:rsidRDefault="003E5DD2" w:rsidP="003E5DD2">
      <w:pPr>
        <w:rPr>
          <w:rFonts w:ascii="Arial" w:eastAsia="Calibri" w:hAnsi="Arial" w:cs="Arial"/>
          <w:iCs/>
          <w:lang w:val="fr-CH"/>
        </w:rPr>
      </w:pPr>
      <w:proofErr w:type="spellStart"/>
      <w:r w:rsidRPr="00C92E47">
        <w:rPr>
          <w:rFonts w:ascii="Arial" w:hAnsi="Arial" w:cs="Arial"/>
          <w:lang w:val="fr-CH"/>
        </w:rPr>
        <w:t>Abbreviations</w:t>
      </w:r>
      <w:proofErr w:type="spellEnd"/>
      <w:r w:rsidRPr="00C92E47">
        <w:rPr>
          <w:rFonts w:ascii="Arial" w:hAnsi="Arial" w:cs="Arial"/>
          <w:lang w:val="fr-CH"/>
        </w:rPr>
        <w:t xml:space="preserve">: IQR – interquartile range; CDI - </w:t>
      </w:r>
      <w:r w:rsidRPr="00C92E47">
        <w:rPr>
          <w:rFonts w:ascii="Arial" w:eastAsia="Calibri" w:hAnsi="Arial" w:cs="Arial"/>
          <w:i/>
          <w:lang w:val="fr-CH"/>
        </w:rPr>
        <w:t xml:space="preserve">Clostridioides difficile </w:t>
      </w:r>
      <w:r w:rsidRPr="00C92E47">
        <w:rPr>
          <w:rFonts w:ascii="Arial" w:eastAsia="Calibri" w:hAnsi="Arial" w:cs="Arial"/>
          <w:iCs/>
          <w:lang w:val="fr-CH"/>
        </w:rPr>
        <w:t xml:space="preserve">infection </w:t>
      </w:r>
    </w:p>
    <w:p w14:paraId="4400AE42" w14:textId="77777777" w:rsidR="003E5DD2" w:rsidRPr="000A0A48" w:rsidRDefault="003E5DD2" w:rsidP="003E5DD2">
      <w:pPr>
        <w:rPr>
          <w:rFonts w:ascii="Arial" w:eastAsia="Calibri" w:hAnsi="Arial" w:cs="Arial"/>
          <w:iCs/>
          <w:lang w:val="en-CA"/>
        </w:rPr>
      </w:pPr>
      <w:proofErr w:type="spellStart"/>
      <w:r w:rsidRPr="00FA4F9B">
        <w:rPr>
          <w:rFonts w:ascii="Arial" w:eastAsia="Calibri" w:hAnsi="Arial" w:cs="Arial"/>
          <w:iCs/>
          <w:vertAlign w:val="superscript"/>
          <w:lang w:val="en-CA"/>
        </w:rPr>
        <w:t>a</w:t>
      </w:r>
      <w:r w:rsidRPr="000A0A48">
        <w:rPr>
          <w:rFonts w:ascii="Arial" w:eastAsia="Calibri" w:hAnsi="Arial" w:cs="Arial"/>
          <w:iCs/>
          <w:lang w:val="en-CA"/>
        </w:rPr>
        <w:t>Others</w:t>
      </w:r>
      <w:proofErr w:type="spellEnd"/>
      <w:r w:rsidRPr="000A0A48">
        <w:rPr>
          <w:rFonts w:ascii="Arial" w:eastAsia="Calibri" w:hAnsi="Arial" w:cs="Arial"/>
          <w:iCs/>
          <w:lang w:val="en-CA"/>
        </w:rPr>
        <w:t xml:space="preserve"> were intravenous vancomycin (n=1)</w:t>
      </w:r>
    </w:p>
    <w:p w14:paraId="6929EBF2" w14:textId="77777777" w:rsidR="003E5DD2" w:rsidRPr="000A0A48" w:rsidRDefault="003E5DD2" w:rsidP="003E5DD2">
      <w:pPr>
        <w:rPr>
          <w:rFonts w:ascii="Arial" w:eastAsia="Calibri" w:hAnsi="Arial" w:cs="Arial"/>
          <w:iCs/>
          <w:lang w:val="en-CA"/>
        </w:rPr>
      </w:pPr>
      <w:proofErr w:type="spellStart"/>
      <w:r w:rsidRPr="00FA4F9B">
        <w:rPr>
          <w:rFonts w:ascii="Arial" w:eastAsia="Calibri" w:hAnsi="Arial" w:cs="Arial"/>
          <w:iCs/>
          <w:vertAlign w:val="superscript"/>
          <w:lang w:val="en-CA"/>
        </w:rPr>
        <w:t>b</w:t>
      </w:r>
      <w:r w:rsidRPr="000A0A48">
        <w:rPr>
          <w:rFonts w:ascii="Arial" w:eastAsia="Calibri" w:hAnsi="Arial" w:cs="Arial"/>
          <w:iCs/>
          <w:lang w:val="en-CA"/>
        </w:rPr>
        <w:t>Others</w:t>
      </w:r>
      <w:proofErr w:type="spellEnd"/>
      <w:r w:rsidRPr="000A0A48">
        <w:rPr>
          <w:rFonts w:ascii="Arial" w:eastAsia="Calibri" w:hAnsi="Arial" w:cs="Arial"/>
          <w:iCs/>
          <w:lang w:val="en-CA"/>
        </w:rPr>
        <w:t xml:space="preserve"> were intravenous vancomycin (n=</w:t>
      </w:r>
      <w:r>
        <w:rPr>
          <w:rFonts w:ascii="Arial" w:eastAsia="Calibri" w:hAnsi="Arial" w:cs="Arial"/>
          <w:iCs/>
          <w:lang w:val="en-CA"/>
        </w:rPr>
        <w:t>1</w:t>
      </w:r>
      <w:r w:rsidRPr="000A0A48">
        <w:rPr>
          <w:rFonts w:ascii="Arial" w:eastAsia="Calibri" w:hAnsi="Arial" w:cs="Arial"/>
          <w:iCs/>
          <w:lang w:val="en-CA"/>
        </w:rPr>
        <w:t xml:space="preserve">), and nitazoxanide (n=1) </w:t>
      </w:r>
    </w:p>
    <w:p w14:paraId="0BB43219" w14:textId="77777777" w:rsidR="003E5DD2" w:rsidRPr="000A0A48" w:rsidRDefault="003E5DD2" w:rsidP="003E5DD2">
      <w:pPr>
        <w:rPr>
          <w:rFonts w:ascii="Arial" w:eastAsia="Calibri" w:hAnsi="Arial" w:cs="Arial"/>
          <w:b/>
          <w:bCs/>
          <w:iCs/>
          <w:lang w:val="en-CA"/>
        </w:rPr>
      </w:pPr>
      <w:r w:rsidRPr="000A0A48">
        <w:rPr>
          <w:rFonts w:ascii="Arial" w:hAnsi="Arial" w:cs="Arial"/>
          <w:b/>
          <w:bCs/>
          <w:lang w:val="en-CA"/>
        </w:rPr>
        <w:t xml:space="preserve">Table 3: </w:t>
      </w:r>
      <w:r w:rsidRPr="000A0A48">
        <w:rPr>
          <w:rFonts w:ascii="Arial" w:eastAsia="Calibri" w:hAnsi="Arial" w:cs="Arial"/>
          <w:b/>
          <w:bCs/>
          <w:i/>
        </w:rPr>
        <w:t xml:space="preserve">Clostridioides </w:t>
      </w:r>
      <w:r w:rsidRPr="000A0A48">
        <w:rPr>
          <w:rFonts w:ascii="Arial" w:eastAsia="Calibri" w:hAnsi="Arial" w:cs="Arial"/>
          <w:b/>
          <w:bCs/>
          <w:i/>
          <w:lang w:val="en-CA"/>
        </w:rPr>
        <w:t xml:space="preserve">difficile </w:t>
      </w:r>
      <w:r w:rsidRPr="000A0A48">
        <w:rPr>
          <w:rFonts w:ascii="Arial" w:eastAsia="Calibri" w:hAnsi="Arial" w:cs="Arial"/>
          <w:b/>
          <w:bCs/>
          <w:iCs/>
          <w:lang w:val="en-CA"/>
        </w:rPr>
        <w:t>infection treatment (N=721)</w:t>
      </w:r>
    </w:p>
    <w:p w14:paraId="6FF4C92A" w14:textId="78EF7BF7" w:rsidR="00E93E00" w:rsidRPr="00B93EA2" w:rsidRDefault="00196889" w:rsidP="003E5DD2">
      <w:pPr>
        <w:spacing w:line="480" w:lineRule="auto"/>
        <w:rPr>
          <w:rFonts w:ascii="Arial" w:hAnsi="Arial" w:cs="Arial"/>
          <w:bCs/>
        </w:rPr>
      </w:pPr>
      <w:r w:rsidRPr="00B93EA2">
        <w:rPr>
          <w:rFonts w:ascii="Arial" w:hAnsi="Arial" w:cs="Arial"/>
          <w:bCs/>
        </w:rPr>
        <w:t xml:space="preserve"> </w:t>
      </w:r>
    </w:p>
    <w:p w14:paraId="3B6A9114" w14:textId="3E1355D1" w:rsidR="00DB513E" w:rsidRDefault="00DB513E" w:rsidP="00B93EA2">
      <w:pPr>
        <w:spacing w:line="480" w:lineRule="auto"/>
        <w:ind w:firstLine="720"/>
        <w:rPr>
          <w:rFonts w:ascii="Arial" w:hAnsi="Arial" w:cs="Arial"/>
          <w:bCs/>
        </w:rPr>
      </w:pPr>
      <w:r w:rsidRPr="00B93EA2">
        <w:rPr>
          <w:rFonts w:ascii="Arial" w:hAnsi="Arial" w:cs="Arial"/>
          <w:bCs/>
        </w:rPr>
        <w:t xml:space="preserve">Table 4 </w:t>
      </w:r>
      <w:r w:rsidR="00921438" w:rsidRPr="00B93EA2">
        <w:rPr>
          <w:rFonts w:ascii="Arial" w:hAnsi="Arial" w:cs="Arial"/>
          <w:bCs/>
        </w:rPr>
        <w:t xml:space="preserve">describes </w:t>
      </w:r>
      <w:r w:rsidR="004A432A" w:rsidRPr="00B93EA2">
        <w:rPr>
          <w:rFonts w:ascii="Arial" w:hAnsi="Arial" w:cs="Arial"/>
          <w:bCs/>
        </w:rPr>
        <w:t>potential</w:t>
      </w:r>
      <w:r w:rsidR="00EB6EF8" w:rsidRPr="00B93EA2">
        <w:rPr>
          <w:rFonts w:ascii="Arial" w:hAnsi="Arial" w:cs="Arial"/>
          <w:lang w:val="en-CA"/>
        </w:rPr>
        <w:t xml:space="preserve"> indicators of severe CDI. </w:t>
      </w:r>
      <w:r w:rsidR="002F100F">
        <w:rPr>
          <w:rFonts w:ascii="Arial" w:hAnsi="Arial" w:cs="Arial"/>
          <w:bCs/>
        </w:rPr>
        <w:t>E</w:t>
      </w:r>
      <w:r w:rsidR="00246DDB" w:rsidRPr="00B93EA2">
        <w:rPr>
          <w:rFonts w:ascii="Arial" w:hAnsi="Arial" w:cs="Arial"/>
          <w:bCs/>
        </w:rPr>
        <w:t>ight patients died within 30 days of the CDI episode</w:t>
      </w:r>
      <w:r w:rsidR="00952F3B" w:rsidRPr="00B93EA2">
        <w:rPr>
          <w:rFonts w:ascii="Arial" w:hAnsi="Arial" w:cs="Arial"/>
          <w:bCs/>
        </w:rPr>
        <w:t xml:space="preserve">; CDI was not </w:t>
      </w:r>
      <w:r w:rsidR="003279C2" w:rsidRPr="00B93EA2">
        <w:rPr>
          <w:rFonts w:ascii="Arial" w:hAnsi="Arial" w:cs="Arial"/>
          <w:bCs/>
        </w:rPr>
        <w:t xml:space="preserve">reported as </w:t>
      </w:r>
      <w:r w:rsidR="00952F3B" w:rsidRPr="00B93EA2">
        <w:rPr>
          <w:rFonts w:ascii="Arial" w:hAnsi="Arial" w:cs="Arial"/>
          <w:bCs/>
        </w:rPr>
        <w:t xml:space="preserve">the cause of death in any of these patients. </w:t>
      </w:r>
      <w:r w:rsidR="004A432A" w:rsidRPr="00B93EA2">
        <w:rPr>
          <w:rFonts w:ascii="Arial" w:hAnsi="Arial" w:cs="Arial"/>
          <w:lang w:val="en-CA"/>
        </w:rPr>
        <w:t xml:space="preserve">Based on </w:t>
      </w:r>
      <w:r w:rsidR="003E1A3C" w:rsidRPr="00B93EA2">
        <w:rPr>
          <w:rFonts w:ascii="Arial" w:hAnsi="Arial" w:cs="Arial"/>
          <w:lang w:val="en-CA"/>
        </w:rPr>
        <w:t>data</w:t>
      </w:r>
      <w:r w:rsidR="004A432A" w:rsidRPr="00B93EA2">
        <w:rPr>
          <w:rFonts w:ascii="Arial" w:hAnsi="Arial" w:cs="Arial"/>
          <w:lang w:val="en-CA"/>
        </w:rPr>
        <w:t xml:space="preserve"> distribution and </w:t>
      </w:r>
      <w:r w:rsidR="003E1A3C" w:rsidRPr="00B93EA2">
        <w:rPr>
          <w:rFonts w:ascii="Arial" w:hAnsi="Arial" w:cs="Arial"/>
          <w:lang w:val="en-CA"/>
        </w:rPr>
        <w:t>c</w:t>
      </w:r>
      <w:r w:rsidR="004A432A" w:rsidRPr="00B93EA2">
        <w:rPr>
          <w:rFonts w:ascii="Arial" w:hAnsi="Arial" w:cs="Arial"/>
          <w:lang w:val="en-CA"/>
        </w:rPr>
        <w:t xml:space="preserve">onsidering factors that might be more specific for severe CDI, </w:t>
      </w:r>
      <w:r w:rsidR="00A51AB7" w:rsidRPr="00B93EA2">
        <w:rPr>
          <w:rFonts w:ascii="Arial" w:hAnsi="Arial" w:cs="Arial"/>
          <w:lang w:val="en-CA"/>
        </w:rPr>
        <w:t xml:space="preserve">the proposed definition of severe CDI was </w:t>
      </w:r>
      <w:r w:rsidR="009C095A">
        <w:rPr>
          <w:rFonts w:ascii="Arial" w:hAnsi="Arial" w:cs="Arial"/>
          <w:lang w:val="en-CA"/>
        </w:rPr>
        <w:t>any of</w:t>
      </w:r>
      <w:r w:rsidR="00A81344">
        <w:rPr>
          <w:rFonts w:ascii="Arial" w:hAnsi="Arial" w:cs="Arial"/>
          <w:lang w:val="en-CA"/>
        </w:rPr>
        <w:t xml:space="preserve"> the following</w:t>
      </w:r>
      <w:r w:rsidR="009C095A">
        <w:rPr>
          <w:rFonts w:ascii="Arial" w:hAnsi="Arial" w:cs="Arial"/>
          <w:lang w:val="en-CA"/>
        </w:rPr>
        <w:t xml:space="preserve">: </w:t>
      </w:r>
      <w:r w:rsidR="00673BBB">
        <w:rPr>
          <w:rFonts w:ascii="Arial" w:hAnsi="Arial" w:cs="Arial"/>
          <w:lang w:val="en-CA"/>
        </w:rPr>
        <w:t xml:space="preserve">radiological diagnosis of </w:t>
      </w:r>
      <w:r w:rsidR="00FF4E9F" w:rsidRPr="00B93EA2">
        <w:rPr>
          <w:rFonts w:ascii="Arial" w:hAnsi="Arial" w:cs="Arial"/>
          <w:bCs/>
        </w:rPr>
        <w:t>colitis</w:t>
      </w:r>
      <w:r w:rsidR="00A81344">
        <w:rPr>
          <w:rFonts w:ascii="Arial" w:hAnsi="Arial" w:cs="Arial"/>
          <w:bCs/>
        </w:rPr>
        <w:t xml:space="preserve"> or</w:t>
      </w:r>
      <w:r w:rsidR="00FF4E9F" w:rsidRPr="00B93EA2">
        <w:rPr>
          <w:rFonts w:ascii="Arial" w:hAnsi="Arial" w:cs="Arial"/>
          <w:bCs/>
        </w:rPr>
        <w:t xml:space="preserve"> pneumatosis intestinalis</w:t>
      </w:r>
      <w:r w:rsidR="00A81344">
        <w:rPr>
          <w:rFonts w:ascii="Arial" w:hAnsi="Arial" w:cs="Arial"/>
          <w:bCs/>
        </w:rPr>
        <w:t>,</w:t>
      </w:r>
      <w:r w:rsidR="00FF4E9F" w:rsidRPr="00B93EA2">
        <w:rPr>
          <w:rFonts w:ascii="Arial" w:hAnsi="Arial" w:cs="Arial"/>
          <w:bCs/>
        </w:rPr>
        <w:t xml:space="preserve"> pseudomembranous colitis</w:t>
      </w:r>
      <w:r w:rsidR="00226259" w:rsidRPr="00B93EA2">
        <w:rPr>
          <w:rFonts w:ascii="Arial" w:hAnsi="Arial" w:cs="Arial"/>
          <w:bCs/>
        </w:rPr>
        <w:t>, clinical diagnosis of ileus</w:t>
      </w:r>
      <w:r w:rsidR="00FF4E9F" w:rsidRPr="00B93EA2">
        <w:rPr>
          <w:rFonts w:ascii="Arial" w:hAnsi="Arial" w:cs="Arial"/>
          <w:bCs/>
        </w:rPr>
        <w:t xml:space="preserve"> or surgery for CDI</w:t>
      </w:r>
      <w:r w:rsidR="00226259" w:rsidRPr="00B93EA2">
        <w:rPr>
          <w:rFonts w:ascii="Arial" w:hAnsi="Arial" w:cs="Arial"/>
          <w:bCs/>
        </w:rPr>
        <w:t>. There were</w:t>
      </w:r>
      <w:r w:rsidR="00FF4E9F" w:rsidRPr="00B93EA2">
        <w:rPr>
          <w:rFonts w:ascii="Arial" w:hAnsi="Arial" w:cs="Arial"/>
          <w:bCs/>
        </w:rPr>
        <w:t xml:space="preserve"> 7</w:t>
      </w:r>
      <w:r w:rsidR="00831433" w:rsidRPr="00B93EA2">
        <w:rPr>
          <w:rFonts w:ascii="Arial" w:hAnsi="Arial" w:cs="Arial"/>
          <w:bCs/>
        </w:rPr>
        <w:t>0</w:t>
      </w:r>
      <w:r w:rsidR="00FF4E9F" w:rsidRPr="00B93EA2">
        <w:rPr>
          <w:rFonts w:ascii="Arial" w:hAnsi="Arial" w:cs="Arial"/>
          <w:bCs/>
        </w:rPr>
        <w:t xml:space="preserve"> (</w:t>
      </w:r>
      <w:r w:rsidR="001C314F" w:rsidRPr="00B93EA2">
        <w:rPr>
          <w:rFonts w:ascii="Arial" w:hAnsi="Arial" w:cs="Arial"/>
          <w:bCs/>
        </w:rPr>
        <w:t>9.</w:t>
      </w:r>
      <w:r w:rsidR="00831433" w:rsidRPr="00B93EA2">
        <w:rPr>
          <w:rFonts w:ascii="Arial" w:hAnsi="Arial" w:cs="Arial"/>
          <w:bCs/>
        </w:rPr>
        <w:t>7</w:t>
      </w:r>
      <w:r w:rsidR="001C314F" w:rsidRPr="00B93EA2">
        <w:rPr>
          <w:rFonts w:ascii="Arial" w:hAnsi="Arial" w:cs="Arial"/>
          <w:bCs/>
        </w:rPr>
        <w:t>%</w:t>
      </w:r>
      <w:r w:rsidR="00FF4E9F" w:rsidRPr="00B93EA2">
        <w:rPr>
          <w:rFonts w:ascii="Arial" w:hAnsi="Arial" w:cs="Arial"/>
          <w:bCs/>
        </w:rPr>
        <w:t>) episodes classified as severe using this definition.</w:t>
      </w:r>
      <w:r w:rsidR="001467CB" w:rsidRPr="00B93EA2">
        <w:rPr>
          <w:rFonts w:ascii="Arial" w:hAnsi="Arial" w:cs="Arial"/>
          <w:bCs/>
        </w:rPr>
        <w:t xml:space="preserve"> Table 4 also shows the distribution of potential indicators of severe CDI. </w:t>
      </w:r>
    </w:p>
    <w:p w14:paraId="4C76997C" w14:textId="75F51B06" w:rsidR="00EF7380" w:rsidRPr="000A0A48" w:rsidRDefault="00EF7380" w:rsidP="00EF7380">
      <w:pPr>
        <w:rPr>
          <w:rFonts w:ascii="Arial" w:eastAsia="Calibri" w:hAnsi="Arial" w:cs="Arial"/>
          <w:b/>
          <w:bCs/>
          <w:iCs/>
          <w:lang w:val="en-CA"/>
        </w:rPr>
      </w:pPr>
    </w:p>
    <w:tbl>
      <w:tblPr>
        <w:tblStyle w:val="TableGrid"/>
        <w:tblW w:w="8005" w:type="dxa"/>
        <w:tblLook w:val="04A0" w:firstRow="1" w:lastRow="0" w:firstColumn="1" w:lastColumn="0" w:noHBand="0" w:noVBand="1"/>
      </w:tblPr>
      <w:tblGrid>
        <w:gridCol w:w="4225"/>
        <w:gridCol w:w="1620"/>
        <w:gridCol w:w="2160"/>
      </w:tblGrid>
      <w:tr w:rsidR="00EF7380" w:rsidRPr="000A0A48" w14:paraId="7C503351" w14:textId="77777777" w:rsidTr="00DB14A9">
        <w:tc>
          <w:tcPr>
            <w:tcW w:w="4225" w:type="dxa"/>
          </w:tcPr>
          <w:p w14:paraId="7CEB19C3" w14:textId="77777777" w:rsidR="00EF7380" w:rsidRPr="000A0A48" w:rsidRDefault="00EF7380" w:rsidP="00DB14A9">
            <w:pPr>
              <w:rPr>
                <w:rFonts w:ascii="Arial" w:eastAsia="Calibri" w:hAnsi="Arial" w:cs="Arial"/>
                <w:b/>
                <w:bCs/>
                <w:iCs/>
                <w:lang w:val="en-CA"/>
              </w:rPr>
            </w:pPr>
          </w:p>
        </w:tc>
        <w:tc>
          <w:tcPr>
            <w:tcW w:w="1620" w:type="dxa"/>
          </w:tcPr>
          <w:p w14:paraId="6248475F" w14:textId="77777777" w:rsidR="00EF7380" w:rsidRPr="000A0A48" w:rsidRDefault="00EF7380" w:rsidP="00DB14A9">
            <w:pPr>
              <w:jc w:val="center"/>
              <w:rPr>
                <w:rFonts w:ascii="Arial" w:eastAsia="Calibri" w:hAnsi="Arial" w:cs="Arial"/>
                <w:b/>
                <w:bCs/>
                <w:iCs/>
                <w:lang w:val="en-CA"/>
              </w:rPr>
            </w:pPr>
            <w:r w:rsidRPr="000A0A48">
              <w:rPr>
                <w:rFonts w:ascii="Arial" w:eastAsia="Calibri" w:hAnsi="Arial" w:cs="Arial"/>
                <w:b/>
                <w:bCs/>
                <w:iCs/>
                <w:lang w:val="en-CA"/>
              </w:rPr>
              <w:t>All Episodes (N=721)</w:t>
            </w:r>
          </w:p>
          <w:p w14:paraId="09E6F955" w14:textId="77777777" w:rsidR="00EF7380" w:rsidRPr="000A0A48" w:rsidRDefault="00EF7380" w:rsidP="00DB14A9">
            <w:pPr>
              <w:jc w:val="center"/>
              <w:rPr>
                <w:rFonts w:ascii="Arial" w:eastAsia="Calibri" w:hAnsi="Arial" w:cs="Arial"/>
                <w:b/>
                <w:bCs/>
                <w:iCs/>
                <w:lang w:val="en-CA"/>
              </w:rPr>
            </w:pPr>
            <w:r w:rsidRPr="000A0A48">
              <w:rPr>
                <w:rFonts w:ascii="Arial" w:eastAsia="Calibri" w:hAnsi="Arial" w:cs="Arial"/>
                <w:b/>
                <w:bCs/>
                <w:iCs/>
                <w:lang w:val="en-CA"/>
              </w:rPr>
              <w:t>n (%)</w:t>
            </w:r>
          </w:p>
        </w:tc>
        <w:tc>
          <w:tcPr>
            <w:tcW w:w="2160" w:type="dxa"/>
          </w:tcPr>
          <w:p w14:paraId="7CF7E1FB" w14:textId="77777777" w:rsidR="00EF7380" w:rsidRPr="000A0A48" w:rsidRDefault="00EF7380" w:rsidP="00DB14A9">
            <w:pPr>
              <w:jc w:val="center"/>
              <w:rPr>
                <w:rFonts w:ascii="Arial" w:eastAsia="Calibri" w:hAnsi="Arial" w:cs="Arial"/>
                <w:b/>
                <w:bCs/>
                <w:iCs/>
                <w:lang w:val="en-CA"/>
              </w:rPr>
            </w:pPr>
            <w:r w:rsidRPr="000A0A48">
              <w:rPr>
                <w:rFonts w:ascii="Arial" w:eastAsia="Calibri" w:hAnsi="Arial" w:cs="Arial"/>
                <w:b/>
                <w:bCs/>
                <w:iCs/>
                <w:lang w:val="en-CA"/>
              </w:rPr>
              <w:t xml:space="preserve">Severe </w:t>
            </w:r>
            <w:proofErr w:type="spellStart"/>
            <w:r w:rsidRPr="000A0A48">
              <w:rPr>
                <w:rFonts w:ascii="Arial" w:eastAsia="Calibri" w:hAnsi="Arial" w:cs="Arial"/>
                <w:b/>
                <w:bCs/>
                <w:iCs/>
                <w:lang w:val="en-CA"/>
              </w:rPr>
              <w:t>Episodes</w:t>
            </w:r>
            <w:r w:rsidRPr="00FA4F9B">
              <w:rPr>
                <w:rFonts w:ascii="Arial" w:eastAsia="Calibri" w:hAnsi="Arial" w:cs="Arial"/>
                <w:iCs/>
                <w:vertAlign w:val="superscript"/>
                <w:lang w:val="en-CA"/>
              </w:rPr>
              <w:t>a</w:t>
            </w:r>
            <w:proofErr w:type="spellEnd"/>
            <w:r w:rsidRPr="000A0A48">
              <w:rPr>
                <w:rFonts w:ascii="Arial" w:eastAsia="Calibri" w:hAnsi="Arial" w:cs="Arial"/>
                <w:b/>
                <w:bCs/>
                <w:iCs/>
                <w:lang w:val="en-CA"/>
              </w:rPr>
              <w:t xml:space="preserve"> (N=70)</w:t>
            </w:r>
          </w:p>
          <w:p w14:paraId="4CA54B8D" w14:textId="77777777" w:rsidR="00EF7380" w:rsidRPr="000A0A48" w:rsidRDefault="00EF7380" w:rsidP="00DB14A9">
            <w:pPr>
              <w:jc w:val="center"/>
              <w:rPr>
                <w:rFonts w:ascii="Arial" w:eastAsia="Calibri" w:hAnsi="Arial" w:cs="Arial"/>
                <w:b/>
                <w:bCs/>
                <w:iCs/>
                <w:lang w:val="en-CA"/>
              </w:rPr>
            </w:pPr>
            <w:r w:rsidRPr="000A0A48">
              <w:rPr>
                <w:rFonts w:ascii="Arial" w:eastAsia="Calibri" w:hAnsi="Arial" w:cs="Arial"/>
                <w:b/>
                <w:bCs/>
                <w:iCs/>
                <w:lang w:val="en-CA"/>
              </w:rPr>
              <w:t>n (%)</w:t>
            </w:r>
          </w:p>
        </w:tc>
      </w:tr>
      <w:tr w:rsidR="00EF7380" w:rsidRPr="000A0A48" w14:paraId="5AA46E8D" w14:textId="77777777" w:rsidTr="00DB14A9">
        <w:tc>
          <w:tcPr>
            <w:tcW w:w="4225" w:type="dxa"/>
          </w:tcPr>
          <w:p w14:paraId="2BCD9520" w14:textId="77777777" w:rsidR="00EF7380" w:rsidRPr="000A0A48" w:rsidRDefault="00EF7380" w:rsidP="00DB14A9">
            <w:pPr>
              <w:rPr>
                <w:rFonts w:ascii="Arial" w:eastAsia="Calibri" w:hAnsi="Arial" w:cs="Arial"/>
                <w:iCs/>
                <w:lang w:val="en-CA"/>
              </w:rPr>
            </w:pPr>
            <w:r w:rsidRPr="000A0A48">
              <w:rPr>
                <w:rFonts w:ascii="Arial" w:eastAsia="Calibri" w:hAnsi="Arial" w:cs="Arial"/>
                <w:iCs/>
                <w:lang w:val="en-CA"/>
              </w:rPr>
              <w:t>Hypotension Requiring Intervention</w:t>
            </w:r>
          </w:p>
        </w:tc>
        <w:tc>
          <w:tcPr>
            <w:tcW w:w="1620" w:type="dxa"/>
          </w:tcPr>
          <w:p w14:paraId="08DEB948"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49 (6.8%)</w:t>
            </w:r>
          </w:p>
        </w:tc>
        <w:tc>
          <w:tcPr>
            <w:tcW w:w="2160" w:type="dxa"/>
          </w:tcPr>
          <w:p w14:paraId="6376ABA9"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14 (20.0%)</w:t>
            </w:r>
          </w:p>
        </w:tc>
      </w:tr>
      <w:tr w:rsidR="00EF7380" w:rsidRPr="000A0A48" w14:paraId="5C66DE8D" w14:textId="77777777" w:rsidTr="00DB14A9">
        <w:tc>
          <w:tcPr>
            <w:tcW w:w="4225" w:type="dxa"/>
          </w:tcPr>
          <w:p w14:paraId="7131F03C" w14:textId="77777777" w:rsidR="00EF7380" w:rsidRPr="000A0A48" w:rsidRDefault="00EF7380" w:rsidP="00DB14A9">
            <w:pPr>
              <w:tabs>
                <w:tab w:val="left" w:pos="432"/>
              </w:tabs>
              <w:ind w:left="432"/>
              <w:rPr>
                <w:rFonts w:ascii="Arial" w:eastAsia="Calibri" w:hAnsi="Arial" w:cs="Arial"/>
                <w:iCs/>
                <w:lang w:val="en-CA"/>
              </w:rPr>
            </w:pPr>
            <w:r w:rsidRPr="000A0A48">
              <w:rPr>
                <w:rFonts w:ascii="Arial" w:eastAsia="Calibri" w:hAnsi="Arial" w:cs="Arial"/>
                <w:iCs/>
                <w:lang w:val="en-CA"/>
              </w:rPr>
              <w:t>Bolus only</w:t>
            </w:r>
          </w:p>
        </w:tc>
        <w:tc>
          <w:tcPr>
            <w:tcW w:w="1620" w:type="dxa"/>
          </w:tcPr>
          <w:p w14:paraId="23DA25E9"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36 (5.0%)</w:t>
            </w:r>
          </w:p>
        </w:tc>
        <w:tc>
          <w:tcPr>
            <w:tcW w:w="2160" w:type="dxa"/>
          </w:tcPr>
          <w:p w14:paraId="02ED15B8"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7 (10.0%)</w:t>
            </w:r>
          </w:p>
        </w:tc>
      </w:tr>
      <w:tr w:rsidR="00EF7380" w:rsidRPr="000A0A48" w14:paraId="719A94C6" w14:textId="77777777" w:rsidTr="00DB14A9">
        <w:tc>
          <w:tcPr>
            <w:tcW w:w="4225" w:type="dxa"/>
          </w:tcPr>
          <w:p w14:paraId="7174B597" w14:textId="77777777" w:rsidR="00EF7380" w:rsidRPr="000A0A48" w:rsidRDefault="00EF7380" w:rsidP="00DB14A9">
            <w:pPr>
              <w:tabs>
                <w:tab w:val="left" w:pos="432"/>
              </w:tabs>
              <w:ind w:left="432"/>
              <w:rPr>
                <w:rFonts w:ascii="Arial" w:eastAsia="Calibri" w:hAnsi="Arial" w:cs="Arial"/>
                <w:iCs/>
                <w:lang w:val="en-CA"/>
              </w:rPr>
            </w:pPr>
            <w:r w:rsidRPr="000A0A48">
              <w:rPr>
                <w:rFonts w:ascii="Arial" w:eastAsia="Calibri" w:hAnsi="Arial" w:cs="Arial"/>
                <w:iCs/>
                <w:lang w:val="en-CA"/>
              </w:rPr>
              <w:t>Ionotropic support</w:t>
            </w:r>
          </w:p>
        </w:tc>
        <w:tc>
          <w:tcPr>
            <w:tcW w:w="1620" w:type="dxa"/>
          </w:tcPr>
          <w:p w14:paraId="2567680E"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14 (1.9%)</w:t>
            </w:r>
          </w:p>
        </w:tc>
        <w:tc>
          <w:tcPr>
            <w:tcW w:w="2160" w:type="dxa"/>
          </w:tcPr>
          <w:p w14:paraId="0B0FA0DA"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8 (11.4%)</w:t>
            </w:r>
          </w:p>
        </w:tc>
      </w:tr>
      <w:tr w:rsidR="00EF7380" w:rsidRPr="000A0A48" w14:paraId="658B84DD" w14:textId="77777777" w:rsidTr="00DB14A9">
        <w:tc>
          <w:tcPr>
            <w:tcW w:w="4225" w:type="dxa"/>
          </w:tcPr>
          <w:p w14:paraId="524A5801"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Ventilator Support</w:t>
            </w:r>
          </w:p>
        </w:tc>
        <w:tc>
          <w:tcPr>
            <w:tcW w:w="1620" w:type="dxa"/>
          </w:tcPr>
          <w:p w14:paraId="091F03BF"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15 (2.1%)</w:t>
            </w:r>
          </w:p>
        </w:tc>
        <w:tc>
          <w:tcPr>
            <w:tcW w:w="2160" w:type="dxa"/>
          </w:tcPr>
          <w:p w14:paraId="05DF60A6"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6 (8.6%)</w:t>
            </w:r>
          </w:p>
        </w:tc>
      </w:tr>
      <w:tr w:rsidR="00EF7380" w:rsidRPr="000A0A48" w14:paraId="27031D1D" w14:textId="77777777" w:rsidTr="00DB14A9">
        <w:tc>
          <w:tcPr>
            <w:tcW w:w="4225" w:type="dxa"/>
          </w:tcPr>
          <w:p w14:paraId="3474F3D8"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Total Parenteral Nutrition</w:t>
            </w:r>
          </w:p>
        </w:tc>
        <w:tc>
          <w:tcPr>
            <w:tcW w:w="1620" w:type="dxa"/>
          </w:tcPr>
          <w:p w14:paraId="05BB6BFB"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252 (35.0%)</w:t>
            </w:r>
          </w:p>
        </w:tc>
        <w:tc>
          <w:tcPr>
            <w:tcW w:w="2160" w:type="dxa"/>
          </w:tcPr>
          <w:p w14:paraId="022A2CBE"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53 (75.7%)</w:t>
            </w:r>
          </w:p>
        </w:tc>
      </w:tr>
      <w:tr w:rsidR="00EF7380" w:rsidRPr="000A0A48" w14:paraId="5E24FB8B" w14:textId="77777777" w:rsidTr="00DB14A9">
        <w:tc>
          <w:tcPr>
            <w:tcW w:w="4225" w:type="dxa"/>
          </w:tcPr>
          <w:p w14:paraId="3D809BD5"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NPO due to CDI</w:t>
            </w:r>
          </w:p>
        </w:tc>
        <w:tc>
          <w:tcPr>
            <w:tcW w:w="1620" w:type="dxa"/>
          </w:tcPr>
          <w:p w14:paraId="09E71100"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65 (9.0%)</w:t>
            </w:r>
          </w:p>
        </w:tc>
        <w:tc>
          <w:tcPr>
            <w:tcW w:w="2160" w:type="dxa"/>
          </w:tcPr>
          <w:p w14:paraId="0083DF95"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29 (41.4%)</w:t>
            </w:r>
          </w:p>
        </w:tc>
      </w:tr>
      <w:tr w:rsidR="00EF7380" w:rsidRPr="000A0A48" w14:paraId="40828458" w14:textId="77777777" w:rsidTr="00DB14A9">
        <w:tc>
          <w:tcPr>
            <w:tcW w:w="4225" w:type="dxa"/>
          </w:tcPr>
          <w:p w14:paraId="4BD2E7FA"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Abdominal Imaging Abnormalities</w:t>
            </w:r>
          </w:p>
        </w:tc>
        <w:tc>
          <w:tcPr>
            <w:tcW w:w="1620" w:type="dxa"/>
          </w:tcPr>
          <w:p w14:paraId="751A3703" w14:textId="77777777" w:rsidR="00EF7380" w:rsidRPr="000A0A48" w:rsidRDefault="00EF7380" w:rsidP="00DB14A9">
            <w:pPr>
              <w:jc w:val="center"/>
              <w:rPr>
                <w:rFonts w:ascii="Arial" w:eastAsia="Calibri" w:hAnsi="Arial" w:cs="Arial"/>
                <w:iCs/>
                <w:color w:val="FF0000"/>
                <w:lang w:val="en-CA"/>
              </w:rPr>
            </w:pPr>
          </w:p>
        </w:tc>
        <w:tc>
          <w:tcPr>
            <w:tcW w:w="2160" w:type="dxa"/>
          </w:tcPr>
          <w:p w14:paraId="09BD5C17" w14:textId="77777777" w:rsidR="00EF7380" w:rsidRPr="000A0A48" w:rsidRDefault="00EF7380" w:rsidP="00DB14A9">
            <w:pPr>
              <w:jc w:val="center"/>
              <w:rPr>
                <w:rFonts w:ascii="Arial" w:eastAsia="Calibri" w:hAnsi="Arial" w:cs="Arial"/>
                <w:iCs/>
                <w:color w:val="FF0000"/>
                <w:lang w:val="en-CA"/>
              </w:rPr>
            </w:pPr>
          </w:p>
        </w:tc>
      </w:tr>
      <w:tr w:rsidR="00EF7380" w:rsidRPr="000A0A48" w14:paraId="47A2A22C" w14:textId="77777777" w:rsidTr="00DB14A9">
        <w:tc>
          <w:tcPr>
            <w:tcW w:w="4225" w:type="dxa"/>
          </w:tcPr>
          <w:p w14:paraId="6A1C0154" w14:textId="77777777" w:rsidR="00EF7380" w:rsidRPr="000A0A48" w:rsidRDefault="00EF7380" w:rsidP="00DB14A9">
            <w:pPr>
              <w:tabs>
                <w:tab w:val="left" w:pos="432"/>
              </w:tabs>
              <w:ind w:left="432"/>
              <w:rPr>
                <w:rFonts w:ascii="Arial" w:eastAsia="Calibri" w:hAnsi="Arial" w:cs="Arial"/>
                <w:iCs/>
                <w:lang w:val="en-CA"/>
              </w:rPr>
            </w:pPr>
            <w:r w:rsidRPr="000A0A48">
              <w:rPr>
                <w:rFonts w:ascii="Arial" w:eastAsia="Calibri" w:hAnsi="Arial" w:cs="Arial"/>
                <w:iCs/>
                <w:lang w:val="en-CA"/>
              </w:rPr>
              <w:t>No imaging</w:t>
            </w:r>
          </w:p>
        </w:tc>
        <w:tc>
          <w:tcPr>
            <w:tcW w:w="1620" w:type="dxa"/>
          </w:tcPr>
          <w:p w14:paraId="4F6BD9CB"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474 (65.7%)</w:t>
            </w:r>
          </w:p>
        </w:tc>
        <w:tc>
          <w:tcPr>
            <w:tcW w:w="2160" w:type="dxa"/>
          </w:tcPr>
          <w:p w14:paraId="778F1842"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5 (7.1%)</w:t>
            </w:r>
          </w:p>
        </w:tc>
      </w:tr>
      <w:tr w:rsidR="00EF7380" w:rsidRPr="000A0A48" w14:paraId="0B3BEFFA" w14:textId="77777777" w:rsidTr="00DB14A9">
        <w:tc>
          <w:tcPr>
            <w:tcW w:w="4225" w:type="dxa"/>
          </w:tcPr>
          <w:p w14:paraId="4534581D" w14:textId="77777777" w:rsidR="00EF7380" w:rsidRPr="000A0A48" w:rsidRDefault="00EF7380" w:rsidP="00DB14A9">
            <w:pPr>
              <w:tabs>
                <w:tab w:val="left" w:pos="432"/>
              </w:tabs>
              <w:ind w:left="432"/>
              <w:rPr>
                <w:rFonts w:ascii="Arial" w:eastAsia="Calibri" w:hAnsi="Arial" w:cs="Arial"/>
                <w:iCs/>
                <w:lang w:val="en-CA"/>
              </w:rPr>
            </w:pPr>
            <w:r w:rsidRPr="000A0A48">
              <w:rPr>
                <w:rFonts w:ascii="Arial" w:eastAsia="Calibri" w:hAnsi="Arial" w:cs="Arial"/>
                <w:iCs/>
                <w:lang w:val="en-CA"/>
              </w:rPr>
              <w:t>Imaging – no intestinal abnormalities</w:t>
            </w:r>
          </w:p>
        </w:tc>
        <w:tc>
          <w:tcPr>
            <w:tcW w:w="1620" w:type="dxa"/>
          </w:tcPr>
          <w:p w14:paraId="04251A1E"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170 (23.6%)</w:t>
            </w:r>
          </w:p>
        </w:tc>
        <w:tc>
          <w:tcPr>
            <w:tcW w:w="2160" w:type="dxa"/>
          </w:tcPr>
          <w:p w14:paraId="1E67B29D"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4 (5.7%)</w:t>
            </w:r>
          </w:p>
        </w:tc>
      </w:tr>
      <w:tr w:rsidR="00EF7380" w:rsidRPr="000A0A48" w14:paraId="752B4A1A" w14:textId="77777777" w:rsidTr="00DB14A9">
        <w:tc>
          <w:tcPr>
            <w:tcW w:w="4225" w:type="dxa"/>
          </w:tcPr>
          <w:p w14:paraId="1572137A" w14:textId="77777777" w:rsidR="00EF7380" w:rsidRPr="000A0A48" w:rsidRDefault="00EF7380" w:rsidP="00DB14A9">
            <w:pPr>
              <w:tabs>
                <w:tab w:val="left" w:pos="432"/>
              </w:tabs>
              <w:ind w:left="432"/>
              <w:rPr>
                <w:rFonts w:ascii="Arial" w:eastAsia="Calibri" w:hAnsi="Arial" w:cs="Arial"/>
                <w:iCs/>
                <w:lang w:val="en-CA"/>
              </w:rPr>
            </w:pPr>
            <w:r w:rsidRPr="000A0A48">
              <w:rPr>
                <w:rFonts w:ascii="Arial" w:eastAsia="Calibri" w:hAnsi="Arial" w:cs="Arial"/>
                <w:iCs/>
                <w:lang w:val="en-CA"/>
              </w:rPr>
              <w:t>Imaging – intestinal abnormalities</w:t>
            </w:r>
          </w:p>
        </w:tc>
        <w:tc>
          <w:tcPr>
            <w:tcW w:w="1620" w:type="dxa"/>
          </w:tcPr>
          <w:p w14:paraId="5461F800"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74 (10.3%)</w:t>
            </w:r>
          </w:p>
        </w:tc>
        <w:tc>
          <w:tcPr>
            <w:tcW w:w="2160" w:type="dxa"/>
          </w:tcPr>
          <w:p w14:paraId="4D73F92E"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61 (87.1%)</w:t>
            </w:r>
          </w:p>
        </w:tc>
      </w:tr>
      <w:tr w:rsidR="00EF7380" w:rsidRPr="000A0A48" w14:paraId="53DAC3C5" w14:textId="77777777" w:rsidTr="00DB14A9">
        <w:tc>
          <w:tcPr>
            <w:tcW w:w="4225" w:type="dxa"/>
          </w:tcPr>
          <w:p w14:paraId="18C6B2F8" w14:textId="77777777" w:rsidR="00EF7380" w:rsidRPr="000A0A48" w:rsidRDefault="00EF7380" w:rsidP="00DB14A9">
            <w:pPr>
              <w:tabs>
                <w:tab w:val="left" w:pos="432"/>
              </w:tabs>
              <w:ind w:left="432"/>
              <w:rPr>
                <w:rFonts w:ascii="Arial" w:eastAsia="Calibri" w:hAnsi="Arial" w:cs="Arial"/>
                <w:iCs/>
                <w:lang w:val="en-CA"/>
              </w:rPr>
            </w:pPr>
            <w:r w:rsidRPr="000A0A48">
              <w:rPr>
                <w:rFonts w:ascii="Arial" w:eastAsia="Calibri" w:hAnsi="Arial" w:cs="Arial"/>
                <w:iCs/>
                <w:lang w:val="en-CA"/>
              </w:rPr>
              <w:t>Not available</w:t>
            </w:r>
          </w:p>
        </w:tc>
        <w:tc>
          <w:tcPr>
            <w:tcW w:w="1620" w:type="dxa"/>
          </w:tcPr>
          <w:p w14:paraId="19CCA0C0"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3 (0.4%)</w:t>
            </w:r>
          </w:p>
        </w:tc>
        <w:tc>
          <w:tcPr>
            <w:tcW w:w="2160" w:type="dxa"/>
          </w:tcPr>
          <w:p w14:paraId="5A3F9242"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 xml:space="preserve">0 </w:t>
            </w:r>
          </w:p>
        </w:tc>
      </w:tr>
      <w:tr w:rsidR="00EF7380" w:rsidRPr="000A0A48" w14:paraId="31091967" w14:textId="77777777" w:rsidTr="00DB14A9">
        <w:tc>
          <w:tcPr>
            <w:tcW w:w="4225" w:type="dxa"/>
          </w:tcPr>
          <w:p w14:paraId="0A953596"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 xml:space="preserve">Small or Large Bowel Abnormalities on </w:t>
            </w:r>
            <w:proofErr w:type="spellStart"/>
            <w:r w:rsidRPr="000A0A48">
              <w:rPr>
                <w:rFonts w:ascii="Arial" w:eastAsia="Calibri" w:hAnsi="Arial" w:cs="Arial"/>
                <w:iCs/>
                <w:lang w:val="en-CA"/>
              </w:rPr>
              <w:t>Imaging</w:t>
            </w:r>
            <w:r w:rsidRPr="00FA4F9B">
              <w:rPr>
                <w:rFonts w:ascii="Arial" w:eastAsia="Calibri" w:hAnsi="Arial" w:cs="Arial"/>
                <w:iCs/>
                <w:vertAlign w:val="superscript"/>
                <w:lang w:val="en-CA"/>
              </w:rPr>
              <w:t>b</w:t>
            </w:r>
            <w:proofErr w:type="spellEnd"/>
          </w:p>
        </w:tc>
        <w:tc>
          <w:tcPr>
            <w:tcW w:w="1620" w:type="dxa"/>
          </w:tcPr>
          <w:p w14:paraId="193566E1" w14:textId="77777777" w:rsidR="00EF7380" w:rsidRPr="000A0A48" w:rsidRDefault="00EF7380" w:rsidP="00DB14A9">
            <w:pPr>
              <w:jc w:val="center"/>
              <w:rPr>
                <w:rFonts w:ascii="Arial" w:eastAsia="Calibri" w:hAnsi="Arial" w:cs="Arial"/>
                <w:iCs/>
                <w:lang w:val="en-CA"/>
              </w:rPr>
            </w:pPr>
          </w:p>
        </w:tc>
        <w:tc>
          <w:tcPr>
            <w:tcW w:w="2160" w:type="dxa"/>
          </w:tcPr>
          <w:p w14:paraId="30B87FBC" w14:textId="77777777" w:rsidR="00EF7380" w:rsidRPr="000A0A48" w:rsidRDefault="00EF7380" w:rsidP="00DB14A9">
            <w:pPr>
              <w:jc w:val="center"/>
              <w:rPr>
                <w:rFonts w:ascii="Arial" w:eastAsia="Calibri" w:hAnsi="Arial" w:cs="Arial"/>
                <w:iCs/>
                <w:lang w:val="en-CA"/>
              </w:rPr>
            </w:pPr>
          </w:p>
        </w:tc>
      </w:tr>
      <w:tr w:rsidR="00EF7380" w:rsidRPr="000A0A48" w14:paraId="664B4DC8" w14:textId="77777777" w:rsidTr="00DB14A9">
        <w:tc>
          <w:tcPr>
            <w:tcW w:w="4225" w:type="dxa"/>
          </w:tcPr>
          <w:p w14:paraId="4520508C" w14:textId="77777777" w:rsidR="00EF7380" w:rsidRPr="000A0A48" w:rsidRDefault="00EF7380" w:rsidP="00DB14A9">
            <w:pPr>
              <w:tabs>
                <w:tab w:val="left" w:pos="432"/>
              </w:tabs>
              <w:ind w:left="432"/>
              <w:rPr>
                <w:rFonts w:ascii="Arial" w:eastAsia="Calibri" w:hAnsi="Arial" w:cs="Arial"/>
                <w:iCs/>
                <w:lang w:val="en-CA"/>
              </w:rPr>
            </w:pPr>
            <w:proofErr w:type="spellStart"/>
            <w:r w:rsidRPr="000A0A48">
              <w:rPr>
                <w:rFonts w:ascii="Arial" w:eastAsia="Calibri" w:hAnsi="Arial" w:cs="Arial"/>
                <w:iCs/>
                <w:lang w:val="en-CA"/>
              </w:rPr>
              <w:t>Colitis</w:t>
            </w:r>
            <w:r w:rsidRPr="00FA4F9B">
              <w:rPr>
                <w:rFonts w:ascii="Arial" w:eastAsia="Calibri" w:hAnsi="Arial" w:cs="Arial"/>
                <w:iCs/>
                <w:vertAlign w:val="superscript"/>
                <w:lang w:val="en-CA"/>
              </w:rPr>
              <w:t>a</w:t>
            </w:r>
            <w:proofErr w:type="spellEnd"/>
          </w:p>
        </w:tc>
        <w:tc>
          <w:tcPr>
            <w:tcW w:w="1620" w:type="dxa"/>
          </w:tcPr>
          <w:p w14:paraId="03BED352"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52 (7.2%)</w:t>
            </w:r>
          </w:p>
        </w:tc>
        <w:tc>
          <w:tcPr>
            <w:tcW w:w="2160" w:type="dxa"/>
          </w:tcPr>
          <w:p w14:paraId="4ABD96B4"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52 (74.3%)</w:t>
            </w:r>
          </w:p>
        </w:tc>
      </w:tr>
      <w:tr w:rsidR="00EF7380" w:rsidRPr="000A0A48" w14:paraId="0D7C89C4" w14:textId="77777777" w:rsidTr="00DB14A9">
        <w:tc>
          <w:tcPr>
            <w:tcW w:w="4225" w:type="dxa"/>
          </w:tcPr>
          <w:p w14:paraId="71F3DC0D" w14:textId="77777777" w:rsidR="00EF7380" w:rsidRPr="000A0A48" w:rsidRDefault="00EF7380" w:rsidP="00DB14A9">
            <w:pPr>
              <w:tabs>
                <w:tab w:val="left" w:pos="432"/>
              </w:tabs>
              <w:ind w:left="432"/>
              <w:rPr>
                <w:rFonts w:ascii="Arial" w:eastAsia="Calibri" w:hAnsi="Arial" w:cs="Arial"/>
                <w:iCs/>
                <w:lang w:val="en-CA"/>
              </w:rPr>
            </w:pPr>
            <w:r w:rsidRPr="000A0A48">
              <w:rPr>
                <w:rFonts w:ascii="Arial" w:eastAsia="Calibri" w:hAnsi="Arial" w:cs="Arial"/>
                <w:iCs/>
                <w:lang w:val="en-CA"/>
              </w:rPr>
              <w:t>Typhlitis</w:t>
            </w:r>
          </w:p>
        </w:tc>
        <w:tc>
          <w:tcPr>
            <w:tcW w:w="1620" w:type="dxa"/>
          </w:tcPr>
          <w:p w14:paraId="334DDC3B"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26 (3.6%)</w:t>
            </w:r>
          </w:p>
        </w:tc>
        <w:tc>
          <w:tcPr>
            <w:tcW w:w="2160" w:type="dxa"/>
          </w:tcPr>
          <w:p w14:paraId="4D068080"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20 (28.6%)</w:t>
            </w:r>
          </w:p>
        </w:tc>
      </w:tr>
      <w:tr w:rsidR="00EF7380" w:rsidRPr="000A0A48" w14:paraId="1A2A9AD0" w14:textId="77777777" w:rsidTr="00DB14A9">
        <w:tc>
          <w:tcPr>
            <w:tcW w:w="4225" w:type="dxa"/>
          </w:tcPr>
          <w:p w14:paraId="7DBDE0D1" w14:textId="77777777" w:rsidR="00EF7380" w:rsidRPr="000A0A48" w:rsidRDefault="00EF7380" w:rsidP="00DB14A9">
            <w:pPr>
              <w:tabs>
                <w:tab w:val="left" w:pos="432"/>
              </w:tabs>
              <w:ind w:left="432"/>
              <w:rPr>
                <w:rFonts w:ascii="Arial" w:eastAsia="Calibri" w:hAnsi="Arial" w:cs="Arial"/>
                <w:iCs/>
                <w:lang w:val="en-CA"/>
              </w:rPr>
            </w:pPr>
            <w:r w:rsidRPr="000A0A48">
              <w:rPr>
                <w:rFonts w:ascii="Arial" w:eastAsia="Calibri" w:hAnsi="Arial" w:cs="Arial"/>
                <w:iCs/>
                <w:lang w:val="en-CA"/>
              </w:rPr>
              <w:t>Enteritis</w:t>
            </w:r>
          </w:p>
        </w:tc>
        <w:tc>
          <w:tcPr>
            <w:tcW w:w="1620" w:type="dxa"/>
          </w:tcPr>
          <w:p w14:paraId="7866B01A"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13 (1.8%)</w:t>
            </w:r>
          </w:p>
        </w:tc>
        <w:tc>
          <w:tcPr>
            <w:tcW w:w="2160" w:type="dxa"/>
          </w:tcPr>
          <w:p w14:paraId="167ED128"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6 (8.6%)</w:t>
            </w:r>
          </w:p>
        </w:tc>
      </w:tr>
      <w:tr w:rsidR="00EF7380" w:rsidRPr="000A0A48" w14:paraId="412DB08A" w14:textId="77777777" w:rsidTr="00DB14A9">
        <w:tc>
          <w:tcPr>
            <w:tcW w:w="4225" w:type="dxa"/>
          </w:tcPr>
          <w:p w14:paraId="6F81E8A3" w14:textId="77777777" w:rsidR="00EF7380" w:rsidRPr="000A0A48" w:rsidRDefault="00EF7380" w:rsidP="00DB14A9">
            <w:pPr>
              <w:tabs>
                <w:tab w:val="left" w:pos="432"/>
              </w:tabs>
              <w:ind w:left="432"/>
              <w:rPr>
                <w:rFonts w:ascii="Arial" w:eastAsia="Calibri" w:hAnsi="Arial" w:cs="Arial"/>
                <w:iCs/>
                <w:lang w:val="en-CA"/>
              </w:rPr>
            </w:pPr>
            <w:r w:rsidRPr="000A0A48">
              <w:rPr>
                <w:rFonts w:ascii="Arial" w:eastAsia="Calibri" w:hAnsi="Arial" w:cs="Arial"/>
                <w:iCs/>
                <w:lang w:val="en-CA"/>
              </w:rPr>
              <w:t xml:space="preserve">Pneumatosis </w:t>
            </w:r>
            <w:proofErr w:type="spellStart"/>
            <w:r w:rsidRPr="000A0A48">
              <w:rPr>
                <w:rFonts w:ascii="Arial" w:eastAsia="Calibri" w:hAnsi="Arial" w:cs="Arial"/>
                <w:iCs/>
                <w:lang w:val="en-CA"/>
              </w:rPr>
              <w:t>intestinalis</w:t>
            </w:r>
            <w:r w:rsidRPr="00FA4F9B">
              <w:rPr>
                <w:rFonts w:ascii="Arial" w:eastAsia="Calibri" w:hAnsi="Arial" w:cs="Arial"/>
                <w:iCs/>
                <w:vertAlign w:val="superscript"/>
                <w:lang w:val="en-CA"/>
              </w:rPr>
              <w:t>a</w:t>
            </w:r>
            <w:proofErr w:type="spellEnd"/>
          </w:p>
        </w:tc>
        <w:tc>
          <w:tcPr>
            <w:tcW w:w="1620" w:type="dxa"/>
          </w:tcPr>
          <w:p w14:paraId="65C6B591"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4 (0.6%)</w:t>
            </w:r>
          </w:p>
        </w:tc>
        <w:tc>
          <w:tcPr>
            <w:tcW w:w="2160" w:type="dxa"/>
          </w:tcPr>
          <w:p w14:paraId="13305B5D"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4 (5.7%)</w:t>
            </w:r>
          </w:p>
        </w:tc>
      </w:tr>
      <w:tr w:rsidR="00EF7380" w:rsidRPr="000A0A48" w14:paraId="52C872E9" w14:textId="77777777" w:rsidTr="00DB14A9">
        <w:tc>
          <w:tcPr>
            <w:tcW w:w="4225" w:type="dxa"/>
          </w:tcPr>
          <w:p w14:paraId="10DA68FD"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lastRenderedPageBreak/>
              <w:t xml:space="preserve">Clinical Diagnosis of </w:t>
            </w:r>
            <w:proofErr w:type="spellStart"/>
            <w:r w:rsidRPr="000A0A48">
              <w:rPr>
                <w:rFonts w:ascii="Arial" w:eastAsia="Calibri" w:hAnsi="Arial" w:cs="Arial"/>
                <w:iCs/>
                <w:lang w:val="en-CA"/>
              </w:rPr>
              <w:t>Ileus</w:t>
            </w:r>
            <w:r w:rsidRPr="00FA4F9B">
              <w:rPr>
                <w:rFonts w:ascii="Arial" w:eastAsia="Calibri" w:hAnsi="Arial" w:cs="Arial"/>
                <w:iCs/>
                <w:vertAlign w:val="superscript"/>
                <w:lang w:val="en-CA"/>
              </w:rPr>
              <w:t>a</w:t>
            </w:r>
            <w:proofErr w:type="spellEnd"/>
          </w:p>
        </w:tc>
        <w:tc>
          <w:tcPr>
            <w:tcW w:w="1620" w:type="dxa"/>
          </w:tcPr>
          <w:p w14:paraId="25FA76FF"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16 (2.2%)</w:t>
            </w:r>
          </w:p>
        </w:tc>
        <w:tc>
          <w:tcPr>
            <w:tcW w:w="2160" w:type="dxa"/>
          </w:tcPr>
          <w:p w14:paraId="14B3DA40"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16 (22.9%)</w:t>
            </w:r>
          </w:p>
        </w:tc>
      </w:tr>
      <w:tr w:rsidR="00EF7380" w:rsidRPr="000A0A48" w14:paraId="602882F3" w14:textId="77777777" w:rsidTr="00DB14A9">
        <w:tc>
          <w:tcPr>
            <w:tcW w:w="4225" w:type="dxa"/>
          </w:tcPr>
          <w:p w14:paraId="6EED2E2E"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 xml:space="preserve">Pseudomembranous </w:t>
            </w:r>
            <w:proofErr w:type="spellStart"/>
            <w:r w:rsidRPr="000A0A48">
              <w:rPr>
                <w:rFonts w:ascii="Arial" w:eastAsia="Calibri" w:hAnsi="Arial" w:cs="Arial"/>
                <w:iCs/>
                <w:lang w:val="en-CA"/>
              </w:rPr>
              <w:t>Colitis</w:t>
            </w:r>
            <w:r w:rsidRPr="00FA4F9B">
              <w:rPr>
                <w:rFonts w:ascii="Arial" w:eastAsia="Calibri" w:hAnsi="Arial" w:cs="Arial"/>
                <w:iCs/>
                <w:vertAlign w:val="superscript"/>
                <w:lang w:val="en-CA"/>
              </w:rPr>
              <w:t>a</w:t>
            </w:r>
            <w:proofErr w:type="spellEnd"/>
          </w:p>
        </w:tc>
        <w:tc>
          <w:tcPr>
            <w:tcW w:w="1620" w:type="dxa"/>
          </w:tcPr>
          <w:p w14:paraId="1C119D3D"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8 (1.1%)</w:t>
            </w:r>
          </w:p>
        </w:tc>
        <w:tc>
          <w:tcPr>
            <w:tcW w:w="2160" w:type="dxa"/>
          </w:tcPr>
          <w:p w14:paraId="6AC9F0D1"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8 (11.4%)</w:t>
            </w:r>
          </w:p>
        </w:tc>
      </w:tr>
      <w:tr w:rsidR="00EF7380" w:rsidRPr="000A0A48" w14:paraId="29E3B41B" w14:textId="77777777" w:rsidTr="00DB14A9">
        <w:tc>
          <w:tcPr>
            <w:tcW w:w="4225" w:type="dxa"/>
          </w:tcPr>
          <w:p w14:paraId="0D349C64"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Intensive Care Unit Admission</w:t>
            </w:r>
          </w:p>
        </w:tc>
        <w:tc>
          <w:tcPr>
            <w:tcW w:w="1620" w:type="dxa"/>
          </w:tcPr>
          <w:p w14:paraId="36606253"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31 (4.3%)</w:t>
            </w:r>
          </w:p>
        </w:tc>
        <w:tc>
          <w:tcPr>
            <w:tcW w:w="2160" w:type="dxa"/>
          </w:tcPr>
          <w:p w14:paraId="2AA8D442"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12 (17.1%)</w:t>
            </w:r>
          </w:p>
        </w:tc>
      </w:tr>
      <w:tr w:rsidR="00EF7380" w:rsidRPr="000A0A48" w14:paraId="73E6ACCC" w14:textId="77777777" w:rsidTr="00DB14A9">
        <w:tc>
          <w:tcPr>
            <w:tcW w:w="4225" w:type="dxa"/>
          </w:tcPr>
          <w:p w14:paraId="1F813844"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 xml:space="preserve">Surgery for </w:t>
            </w:r>
            <w:proofErr w:type="spellStart"/>
            <w:r w:rsidRPr="000A0A48">
              <w:rPr>
                <w:rFonts w:ascii="Arial" w:eastAsia="Calibri" w:hAnsi="Arial" w:cs="Arial"/>
                <w:iCs/>
                <w:lang w:val="en-CA"/>
              </w:rPr>
              <w:t>CDI</w:t>
            </w:r>
            <w:r w:rsidRPr="00FA4F9B">
              <w:rPr>
                <w:rFonts w:ascii="Arial" w:eastAsia="Calibri" w:hAnsi="Arial" w:cs="Arial"/>
                <w:iCs/>
                <w:vertAlign w:val="superscript"/>
                <w:lang w:val="en-CA"/>
              </w:rPr>
              <w:t>a</w:t>
            </w:r>
            <w:proofErr w:type="spellEnd"/>
          </w:p>
        </w:tc>
        <w:tc>
          <w:tcPr>
            <w:tcW w:w="1620" w:type="dxa"/>
          </w:tcPr>
          <w:p w14:paraId="3B5854FB"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2 (0.3%)</w:t>
            </w:r>
          </w:p>
        </w:tc>
        <w:tc>
          <w:tcPr>
            <w:tcW w:w="2160" w:type="dxa"/>
          </w:tcPr>
          <w:p w14:paraId="46C0F793" w14:textId="77777777" w:rsidR="00EF7380" w:rsidRPr="000A0A48" w:rsidRDefault="00EF7380" w:rsidP="00DB14A9">
            <w:pPr>
              <w:jc w:val="center"/>
              <w:rPr>
                <w:rFonts w:ascii="Arial" w:eastAsia="Calibri" w:hAnsi="Arial" w:cs="Arial"/>
                <w:iCs/>
                <w:color w:val="FF0000"/>
                <w:lang w:val="en-CA"/>
              </w:rPr>
            </w:pPr>
            <w:r w:rsidRPr="000A0A48">
              <w:rPr>
                <w:rFonts w:ascii="Arial" w:eastAsia="Calibri" w:hAnsi="Arial" w:cs="Arial"/>
                <w:iCs/>
                <w:lang w:val="en-CA"/>
              </w:rPr>
              <w:t>2 (2.9%)</w:t>
            </w:r>
          </w:p>
        </w:tc>
      </w:tr>
      <w:tr w:rsidR="00EF7380" w:rsidRPr="000A0A48" w14:paraId="265A05A0" w14:textId="77777777" w:rsidTr="00DB14A9">
        <w:tc>
          <w:tcPr>
            <w:tcW w:w="4225" w:type="dxa"/>
          </w:tcPr>
          <w:p w14:paraId="73800B9D"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At least Ten Stools per Day</w:t>
            </w:r>
          </w:p>
        </w:tc>
        <w:tc>
          <w:tcPr>
            <w:tcW w:w="1620" w:type="dxa"/>
          </w:tcPr>
          <w:p w14:paraId="124A6978"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23 (3.2%)</w:t>
            </w:r>
          </w:p>
        </w:tc>
        <w:tc>
          <w:tcPr>
            <w:tcW w:w="2160" w:type="dxa"/>
          </w:tcPr>
          <w:p w14:paraId="4BBCD591"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1 (1.4%)</w:t>
            </w:r>
          </w:p>
        </w:tc>
      </w:tr>
      <w:tr w:rsidR="00EF7380" w:rsidRPr="000A0A48" w14:paraId="0522BBCD" w14:textId="77777777" w:rsidTr="00DB14A9">
        <w:tc>
          <w:tcPr>
            <w:tcW w:w="4225" w:type="dxa"/>
          </w:tcPr>
          <w:p w14:paraId="66969ED1" w14:textId="77777777" w:rsidR="00EF7380" w:rsidRPr="000A0A48" w:rsidRDefault="00EF7380" w:rsidP="00DB14A9">
            <w:pPr>
              <w:tabs>
                <w:tab w:val="left" w:pos="432"/>
              </w:tabs>
              <w:rPr>
                <w:rFonts w:ascii="Arial" w:eastAsia="Calibri" w:hAnsi="Arial" w:cs="Arial"/>
                <w:iCs/>
                <w:lang w:val="en-CA"/>
              </w:rPr>
            </w:pPr>
            <w:r w:rsidRPr="000A0A48">
              <w:rPr>
                <w:rFonts w:ascii="Arial" w:eastAsia="Calibri" w:hAnsi="Arial" w:cs="Arial"/>
                <w:iCs/>
                <w:lang w:val="en-CA"/>
              </w:rPr>
              <w:t>Abdominal Pain Requiring Opioids</w:t>
            </w:r>
          </w:p>
        </w:tc>
        <w:tc>
          <w:tcPr>
            <w:tcW w:w="1620" w:type="dxa"/>
          </w:tcPr>
          <w:p w14:paraId="3B57B402"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100 (13.9%)</w:t>
            </w:r>
          </w:p>
        </w:tc>
        <w:tc>
          <w:tcPr>
            <w:tcW w:w="2160" w:type="dxa"/>
          </w:tcPr>
          <w:p w14:paraId="2EA182C6" w14:textId="77777777" w:rsidR="00EF7380" w:rsidRPr="000A0A48" w:rsidRDefault="00EF7380" w:rsidP="00DB14A9">
            <w:pPr>
              <w:jc w:val="center"/>
              <w:rPr>
                <w:rFonts w:ascii="Arial" w:eastAsia="Calibri" w:hAnsi="Arial" w:cs="Arial"/>
                <w:iCs/>
                <w:lang w:val="en-CA"/>
              </w:rPr>
            </w:pPr>
            <w:r w:rsidRPr="000A0A48">
              <w:rPr>
                <w:rFonts w:ascii="Arial" w:eastAsia="Calibri" w:hAnsi="Arial" w:cs="Arial"/>
                <w:iCs/>
                <w:lang w:val="en-CA"/>
              </w:rPr>
              <w:t>22 (31.4%)</w:t>
            </w:r>
          </w:p>
        </w:tc>
      </w:tr>
    </w:tbl>
    <w:p w14:paraId="1E18A359" w14:textId="77777777" w:rsidR="00EF7380" w:rsidRPr="000A0A48" w:rsidRDefault="00EF7380" w:rsidP="00EF7380">
      <w:pPr>
        <w:rPr>
          <w:rFonts w:ascii="Arial" w:eastAsia="Calibri" w:hAnsi="Arial" w:cs="Arial"/>
          <w:iCs/>
          <w:lang w:val="en-CA"/>
        </w:rPr>
      </w:pPr>
      <w:r w:rsidRPr="000A0A48">
        <w:rPr>
          <w:rFonts w:ascii="Arial" w:hAnsi="Arial" w:cs="Arial"/>
          <w:lang w:val="en-CA"/>
        </w:rPr>
        <w:t xml:space="preserve">Abbreviations: IQR – interquartile range; CDI - </w:t>
      </w:r>
      <w:r w:rsidRPr="000A0A48">
        <w:rPr>
          <w:rFonts w:ascii="Arial" w:eastAsia="Calibri" w:hAnsi="Arial" w:cs="Arial"/>
          <w:i/>
        </w:rPr>
        <w:t xml:space="preserve">Clostridioides </w:t>
      </w:r>
      <w:r w:rsidRPr="000A0A48">
        <w:rPr>
          <w:rFonts w:ascii="Arial" w:eastAsia="Calibri" w:hAnsi="Arial" w:cs="Arial"/>
          <w:i/>
          <w:lang w:val="en-CA"/>
        </w:rPr>
        <w:t xml:space="preserve">difficile </w:t>
      </w:r>
      <w:r w:rsidRPr="000A0A48">
        <w:rPr>
          <w:rFonts w:ascii="Arial" w:eastAsia="Calibri" w:hAnsi="Arial" w:cs="Arial"/>
          <w:iCs/>
          <w:lang w:val="en-CA"/>
        </w:rPr>
        <w:t xml:space="preserve">infection; NPO – nil per </w:t>
      </w:r>
      <w:proofErr w:type="spellStart"/>
      <w:r w:rsidRPr="000A0A48">
        <w:rPr>
          <w:rFonts w:ascii="Arial" w:eastAsia="Calibri" w:hAnsi="Arial" w:cs="Arial"/>
          <w:iCs/>
          <w:lang w:val="en-CA"/>
        </w:rPr>
        <w:t>os</w:t>
      </w:r>
      <w:proofErr w:type="spellEnd"/>
      <w:r w:rsidRPr="000A0A48">
        <w:rPr>
          <w:rFonts w:ascii="Arial" w:eastAsia="Calibri" w:hAnsi="Arial" w:cs="Arial"/>
          <w:iCs/>
          <w:lang w:val="en-CA"/>
        </w:rPr>
        <w:t xml:space="preserve"> </w:t>
      </w:r>
    </w:p>
    <w:p w14:paraId="323F47B4" w14:textId="77777777" w:rsidR="00EF7380" w:rsidRPr="000A0A48" w:rsidRDefault="00EF7380" w:rsidP="00EF7380">
      <w:pPr>
        <w:rPr>
          <w:rFonts w:ascii="Arial" w:eastAsia="Calibri" w:hAnsi="Arial" w:cs="Arial"/>
          <w:iCs/>
          <w:lang w:val="en-CA"/>
        </w:rPr>
      </w:pPr>
      <w:proofErr w:type="spellStart"/>
      <w:r w:rsidRPr="00FA4F9B">
        <w:rPr>
          <w:rFonts w:ascii="Arial" w:eastAsia="Calibri" w:hAnsi="Arial" w:cs="Arial"/>
          <w:iCs/>
          <w:vertAlign w:val="superscript"/>
          <w:lang w:val="en-CA"/>
        </w:rPr>
        <w:t>a</w:t>
      </w:r>
      <w:r w:rsidRPr="000A0A48">
        <w:rPr>
          <w:rFonts w:ascii="Arial" w:eastAsia="Calibri" w:hAnsi="Arial" w:cs="Arial"/>
          <w:iCs/>
          <w:lang w:val="en-CA"/>
        </w:rPr>
        <w:t>Severe</w:t>
      </w:r>
      <w:proofErr w:type="spellEnd"/>
      <w:r w:rsidRPr="000A0A48">
        <w:rPr>
          <w:rFonts w:ascii="Arial" w:eastAsia="Calibri" w:hAnsi="Arial" w:cs="Arial"/>
          <w:iCs/>
          <w:lang w:val="en-CA"/>
        </w:rPr>
        <w:t xml:space="preserve"> defined as presence of colitis, pseudomembranous colitis, pneumatosis intestinalis, ileus or surgery for CDI</w:t>
      </w:r>
    </w:p>
    <w:p w14:paraId="40AE8AF9" w14:textId="77777777" w:rsidR="00EF7380" w:rsidRPr="000A0A48" w:rsidRDefault="00EF7380" w:rsidP="00EF7380">
      <w:pPr>
        <w:rPr>
          <w:rFonts w:ascii="Arial" w:eastAsia="Calibri" w:hAnsi="Arial" w:cs="Arial"/>
          <w:iCs/>
          <w:lang w:val="en-CA"/>
        </w:rPr>
      </w:pPr>
      <w:proofErr w:type="spellStart"/>
      <w:r>
        <w:rPr>
          <w:rFonts w:ascii="Arial" w:eastAsia="Calibri" w:hAnsi="Arial" w:cs="Arial"/>
          <w:iCs/>
          <w:vertAlign w:val="superscript"/>
          <w:lang w:val="en-CA"/>
        </w:rPr>
        <w:t>b</w:t>
      </w:r>
      <w:r w:rsidRPr="000A0A48">
        <w:rPr>
          <w:rFonts w:ascii="Arial" w:eastAsia="Calibri" w:hAnsi="Arial" w:cs="Arial"/>
          <w:iCs/>
          <w:lang w:val="en-CA"/>
        </w:rPr>
        <w:t>Multiple</w:t>
      </w:r>
      <w:proofErr w:type="spellEnd"/>
      <w:r w:rsidRPr="000A0A48">
        <w:rPr>
          <w:rFonts w:ascii="Arial" w:eastAsia="Calibri" w:hAnsi="Arial" w:cs="Arial"/>
          <w:iCs/>
          <w:lang w:val="en-CA"/>
        </w:rPr>
        <w:t xml:space="preserve"> abnormalities were possible</w:t>
      </w:r>
    </w:p>
    <w:p w14:paraId="1D2E7C9A" w14:textId="3B9B0086" w:rsidR="00EF7380" w:rsidRDefault="00EF7380" w:rsidP="00EF7380">
      <w:pPr>
        <w:spacing w:line="480" w:lineRule="auto"/>
        <w:rPr>
          <w:rFonts w:ascii="Arial" w:hAnsi="Arial" w:cs="Arial"/>
          <w:bCs/>
        </w:rPr>
      </w:pPr>
      <w:r w:rsidRPr="000A0A48">
        <w:rPr>
          <w:rFonts w:ascii="Arial" w:hAnsi="Arial" w:cs="Arial"/>
          <w:b/>
          <w:bCs/>
          <w:lang w:val="en-CA"/>
        </w:rPr>
        <w:t xml:space="preserve">Table 4: Potential indicators of severe </w:t>
      </w:r>
      <w:r w:rsidRPr="000A0A48">
        <w:rPr>
          <w:rFonts w:ascii="Arial" w:eastAsia="Calibri" w:hAnsi="Arial" w:cs="Arial"/>
          <w:b/>
          <w:bCs/>
          <w:i/>
        </w:rPr>
        <w:t xml:space="preserve">Clostridioides </w:t>
      </w:r>
      <w:r w:rsidRPr="000A0A48">
        <w:rPr>
          <w:rFonts w:ascii="Arial" w:eastAsia="Calibri" w:hAnsi="Arial" w:cs="Arial"/>
          <w:b/>
          <w:bCs/>
          <w:i/>
          <w:lang w:val="en-CA"/>
        </w:rPr>
        <w:t xml:space="preserve">difficile </w:t>
      </w:r>
      <w:r w:rsidRPr="000A0A48">
        <w:rPr>
          <w:rFonts w:ascii="Arial" w:eastAsia="Calibri" w:hAnsi="Arial" w:cs="Arial"/>
          <w:b/>
          <w:bCs/>
          <w:iCs/>
          <w:lang w:val="en-CA"/>
        </w:rPr>
        <w:t>infection</w:t>
      </w:r>
    </w:p>
    <w:p w14:paraId="446FEAC6" w14:textId="77777777" w:rsidR="00EF7380" w:rsidRPr="00B93EA2" w:rsidRDefault="00EF7380" w:rsidP="00EF7380">
      <w:pPr>
        <w:spacing w:line="480" w:lineRule="auto"/>
        <w:rPr>
          <w:rFonts w:ascii="Arial" w:hAnsi="Arial" w:cs="Arial"/>
          <w:bCs/>
        </w:rPr>
      </w:pPr>
    </w:p>
    <w:p w14:paraId="1388DAB3" w14:textId="02FE36E8" w:rsidR="00DB513E" w:rsidRDefault="00C810C6" w:rsidP="00B93EA2">
      <w:pPr>
        <w:spacing w:line="480" w:lineRule="auto"/>
        <w:ind w:firstLine="720"/>
        <w:rPr>
          <w:rFonts w:ascii="Arial" w:hAnsi="Arial" w:cs="Arial"/>
          <w:bCs/>
        </w:rPr>
      </w:pPr>
      <w:r w:rsidRPr="00B93EA2">
        <w:rPr>
          <w:rFonts w:ascii="Arial" w:hAnsi="Arial" w:cs="Arial"/>
          <w:bCs/>
        </w:rPr>
        <w:t xml:space="preserve">When considering the </w:t>
      </w:r>
      <w:r w:rsidR="007474D8" w:rsidRPr="00B93EA2">
        <w:rPr>
          <w:rFonts w:ascii="Arial" w:hAnsi="Arial" w:cs="Arial"/>
          <w:bCs/>
        </w:rPr>
        <w:t>62</w:t>
      </w:r>
      <w:r w:rsidR="00AC7B50" w:rsidRPr="00B93EA2">
        <w:rPr>
          <w:rFonts w:ascii="Arial" w:hAnsi="Arial" w:cs="Arial"/>
          <w:bCs/>
        </w:rPr>
        <w:t>7</w:t>
      </w:r>
      <w:r w:rsidR="007474D8" w:rsidRPr="00B93EA2">
        <w:rPr>
          <w:rFonts w:ascii="Arial" w:hAnsi="Arial" w:cs="Arial"/>
          <w:bCs/>
        </w:rPr>
        <w:t xml:space="preserve"> </w:t>
      </w:r>
      <w:r w:rsidRPr="00B93EA2">
        <w:rPr>
          <w:rFonts w:ascii="Arial" w:hAnsi="Arial" w:cs="Arial"/>
          <w:bCs/>
        </w:rPr>
        <w:t>first episode</w:t>
      </w:r>
      <w:r w:rsidR="007474D8" w:rsidRPr="00B93EA2">
        <w:rPr>
          <w:rFonts w:ascii="Arial" w:hAnsi="Arial" w:cs="Arial"/>
          <w:bCs/>
        </w:rPr>
        <w:t>s</w:t>
      </w:r>
      <w:r w:rsidRPr="00B93EA2">
        <w:rPr>
          <w:rFonts w:ascii="Arial" w:hAnsi="Arial" w:cs="Arial"/>
          <w:bCs/>
        </w:rPr>
        <w:t xml:space="preserve"> of CDI</w:t>
      </w:r>
      <w:r w:rsidR="00C03582" w:rsidRPr="00B93EA2">
        <w:rPr>
          <w:rFonts w:ascii="Arial" w:hAnsi="Arial" w:cs="Arial"/>
          <w:bCs/>
        </w:rPr>
        <w:t xml:space="preserve">, the number </w:t>
      </w:r>
      <w:r w:rsidR="003305F0" w:rsidRPr="00B93EA2">
        <w:rPr>
          <w:rFonts w:ascii="Arial" w:hAnsi="Arial" w:cs="Arial"/>
          <w:bCs/>
        </w:rPr>
        <w:t xml:space="preserve">of patients </w:t>
      </w:r>
      <w:r w:rsidR="00C03582" w:rsidRPr="00B93EA2">
        <w:rPr>
          <w:rFonts w:ascii="Arial" w:hAnsi="Arial" w:cs="Arial"/>
          <w:bCs/>
        </w:rPr>
        <w:t xml:space="preserve">with clinical cure was </w:t>
      </w:r>
      <w:r w:rsidR="00E83A49" w:rsidRPr="00B93EA2">
        <w:rPr>
          <w:rFonts w:ascii="Arial" w:hAnsi="Arial" w:cs="Arial"/>
          <w:bCs/>
        </w:rPr>
        <w:t>5</w:t>
      </w:r>
      <w:r w:rsidR="00AC7B50" w:rsidRPr="00B93EA2">
        <w:rPr>
          <w:rFonts w:ascii="Arial" w:hAnsi="Arial" w:cs="Arial"/>
          <w:bCs/>
        </w:rPr>
        <w:t>20</w:t>
      </w:r>
      <w:r w:rsidR="007474D8" w:rsidRPr="00B93EA2">
        <w:rPr>
          <w:rFonts w:ascii="Arial" w:hAnsi="Arial" w:cs="Arial"/>
          <w:bCs/>
        </w:rPr>
        <w:t>/62</w:t>
      </w:r>
      <w:r w:rsidR="000108CB" w:rsidRPr="00B93EA2">
        <w:rPr>
          <w:rFonts w:ascii="Arial" w:hAnsi="Arial" w:cs="Arial"/>
          <w:bCs/>
        </w:rPr>
        <w:t>7</w:t>
      </w:r>
      <w:r w:rsidR="00C03582" w:rsidRPr="00B93EA2">
        <w:rPr>
          <w:rFonts w:ascii="Arial" w:hAnsi="Arial" w:cs="Arial"/>
          <w:bCs/>
        </w:rPr>
        <w:t xml:space="preserve"> (</w:t>
      </w:r>
      <w:r w:rsidR="007F100C" w:rsidRPr="00B93EA2">
        <w:rPr>
          <w:rFonts w:ascii="Arial" w:hAnsi="Arial" w:cs="Arial"/>
          <w:bCs/>
        </w:rPr>
        <w:t>8</w:t>
      </w:r>
      <w:r w:rsidR="00AC7B50" w:rsidRPr="00B93EA2">
        <w:rPr>
          <w:rFonts w:ascii="Arial" w:hAnsi="Arial" w:cs="Arial"/>
          <w:bCs/>
        </w:rPr>
        <w:t>2</w:t>
      </w:r>
      <w:r w:rsidR="00C03582" w:rsidRPr="00B93EA2">
        <w:rPr>
          <w:rFonts w:ascii="Arial" w:hAnsi="Arial" w:cs="Arial"/>
          <w:bCs/>
        </w:rPr>
        <w:t>.</w:t>
      </w:r>
      <w:r w:rsidR="00AC7B50" w:rsidRPr="00B93EA2">
        <w:rPr>
          <w:rFonts w:ascii="Arial" w:hAnsi="Arial" w:cs="Arial"/>
          <w:bCs/>
        </w:rPr>
        <w:t>9</w:t>
      </w:r>
      <w:r w:rsidR="00C03582" w:rsidRPr="00B93EA2">
        <w:rPr>
          <w:rFonts w:ascii="Arial" w:hAnsi="Arial" w:cs="Arial"/>
          <w:bCs/>
        </w:rPr>
        <w:t>%</w:t>
      </w:r>
      <w:r w:rsidR="006F244B" w:rsidRPr="00B93EA2">
        <w:rPr>
          <w:rFonts w:ascii="Arial" w:hAnsi="Arial" w:cs="Arial"/>
          <w:bCs/>
        </w:rPr>
        <w:t xml:space="preserve">, 95% CI </w:t>
      </w:r>
      <w:r w:rsidR="006448EF" w:rsidRPr="00B93EA2">
        <w:rPr>
          <w:rFonts w:ascii="Arial" w:hAnsi="Arial" w:cs="Arial"/>
          <w:bCs/>
        </w:rPr>
        <w:t>79.</w:t>
      </w:r>
      <w:r w:rsidR="00485FA6" w:rsidRPr="00B93EA2">
        <w:rPr>
          <w:rFonts w:ascii="Arial" w:hAnsi="Arial" w:cs="Arial"/>
          <w:bCs/>
        </w:rPr>
        <w:t>8</w:t>
      </w:r>
      <w:r w:rsidR="006448EF" w:rsidRPr="00B93EA2">
        <w:rPr>
          <w:rFonts w:ascii="Arial" w:hAnsi="Arial" w:cs="Arial"/>
          <w:bCs/>
        </w:rPr>
        <w:t xml:space="preserve"> to 85.</w:t>
      </w:r>
      <w:r w:rsidR="00485FA6" w:rsidRPr="00B93EA2">
        <w:rPr>
          <w:rFonts w:ascii="Arial" w:hAnsi="Arial" w:cs="Arial"/>
          <w:bCs/>
        </w:rPr>
        <w:t>8</w:t>
      </w:r>
      <w:r w:rsidR="006448EF" w:rsidRPr="00B93EA2">
        <w:rPr>
          <w:rFonts w:ascii="Arial" w:hAnsi="Arial" w:cs="Arial"/>
          <w:bCs/>
        </w:rPr>
        <w:t>%</w:t>
      </w:r>
      <w:r w:rsidR="00C03582" w:rsidRPr="00B93EA2">
        <w:rPr>
          <w:rFonts w:ascii="Arial" w:hAnsi="Arial" w:cs="Arial"/>
          <w:bCs/>
        </w:rPr>
        <w:t xml:space="preserve">), recurrence was </w:t>
      </w:r>
      <w:r w:rsidR="00AC7B50" w:rsidRPr="00B93EA2">
        <w:rPr>
          <w:rFonts w:ascii="Arial" w:hAnsi="Arial" w:cs="Arial"/>
          <w:bCs/>
        </w:rPr>
        <w:t>50</w:t>
      </w:r>
      <w:r w:rsidR="00C03582" w:rsidRPr="00B93EA2">
        <w:rPr>
          <w:rFonts w:ascii="Arial" w:hAnsi="Arial" w:cs="Arial"/>
          <w:bCs/>
        </w:rPr>
        <w:t>/5</w:t>
      </w:r>
      <w:r w:rsidR="00AC7B50" w:rsidRPr="00B93EA2">
        <w:rPr>
          <w:rFonts w:ascii="Arial" w:hAnsi="Arial" w:cs="Arial"/>
          <w:bCs/>
        </w:rPr>
        <w:t>20</w:t>
      </w:r>
      <w:r w:rsidR="00C03582" w:rsidRPr="00B93EA2">
        <w:rPr>
          <w:rFonts w:ascii="Arial" w:hAnsi="Arial" w:cs="Arial"/>
          <w:bCs/>
        </w:rPr>
        <w:t xml:space="preserve"> (</w:t>
      </w:r>
      <w:r w:rsidR="009227D1" w:rsidRPr="00B93EA2">
        <w:rPr>
          <w:rFonts w:ascii="Arial" w:hAnsi="Arial" w:cs="Arial"/>
          <w:bCs/>
        </w:rPr>
        <w:t>9</w:t>
      </w:r>
      <w:r w:rsidR="00C03582" w:rsidRPr="00B93EA2">
        <w:rPr>
          <w:rFonts w:ascii="Arial" w:hAnsi="Arial" w:cs="Arial"/>
          <w:bCs/>
        </w:rPr>
        <w:t>.</w:t>
      </w:r>
      <w:r w:rsidR="0060089A" w:rsidRPr="00B93EA2">
        <w:rPr>
          <w:rFonts w:ascii="Arial" w:hAnsi="Arial" w:cs="Arial"/>
          <w:bCs/>
        </w:rPr>
        <w:t>6</w:t>
      </w:r>
      <w:r w:rsidR="00C03582" w:rsidRPr="00B93EA2">
        <w:rPr>
          <w:rFonts w:ascii="Arial" w:hAnsi="Arial" w:cs="Arial"/>
          <w:bCs/>
        </w:rPr>
        <w:t>%</w:t>
      </w:r>
      <w:r w:rsidR="009227D1" w:rsidRPr="00B93EA2">
        <w:rPr>
          <w:rFonts w:ascii="Arial" w:hAnsi="Arial" w:cs="Arial"/>
          <w:bCs/>
        </w:rPr>
        <w:t>, 95% CI 7.</w:t>
      </w:r>
      <w:r w:rsidR="0060089A" w:rsidRPr="00B93EA2">
        <w:rPr>
          <w:rFonts w:ascii="Arial" w:hAnsi="Arial" w:cs="Arial"/>
          <w:bCs/>
        </w:rPr>
        <w:t>2</w:t>
      </w:r>
      <w:r w:rsidR="009227D1" w:rsidRPr="00B93EA2">
        <w:rPr>
          <w:rFonts w:ascii="Arial" w:hAnsi="Arial" w:cs="Arial"/>
          <w:bCs/>
        </w:rPr>
        <w:t xml:space="preserve"> to 12.</w:t>
      </w:r>
      <w:r w:rsidR="0060089A" w:rsidRPr="00B93EA2">
        <w:rPr>
          <w:rFonts w:ascii="Arial" w:hAnsi="Arial" w:cs="Arial"/>
          <w:bCs/>
        </w:rPr>
        <w:t>5</w:t>
      </w:r>
      <w:r w:rsidR="009227D1" w:rsidRPr="00B93EA2">
        <w:rPr>
          <w:rFonts w:ascii="Arial" w:hAnsi="Arial" w:cs="Arial"/>
          <w:bCs/>
        </w:rPr>
        <w:t>%</w:t>
      </w:r>
      <w:r w:rsidR="00C03582" w:rsidRPr="00B93EA2">
        <w:rPr>
          <w:rFonts w:ascii="Arial" w:hAnsi="Arial" w:cs="Arial"/>
          <w:bCs/>
        </w:rPr>
        <w:t>)</w:t>
      </w:r>
      <w:r w:rsidR="007C0A5D" w:rsidRPr="00B93EA2">
        <w:rPr>
          <w:rFonts w:ascii="Arial" w:hAnsi="Arial" w:cs="Arial"/>
          <w:bCs/>
        </w:rPr>
        <w:t xml:space="preserve">, </w:t>
      </w:r>
      <w:r w:rsidR="007474D8" w:rsidRPr="00B93EA2">
        <w:rPr>
          <w:rFonts w:ascii="Arial" w:hAnsi="Arial" w:cs="Arial"/>
          <w:bCs/>
        </w:rPr>
        <w:t>global cure was 470/62</w:t>
      </w:r>
      <w:r w:rsidR="00AC7B50" w:rsidRPr="00B93EA2">
        <w:rPr>
          <w:rFonts w:ascii="Arial" w:hAnsi="Arial" w:cs="Arial"/>
          <w:bCs/>
        </w:rPr>
        <w:t>7</w:t>
      </w:r>
      <w:r w:rsidR="007474D8" w:rsidRPr="00B93EA2">
        <w:rPr>
          <w:rFonts w:ascii="Arial" w:hAnsi="Arial" w:cs="Arial"/>
          <w:bCs/>
        </w:rPr>
        <w:t xml:space="preserve"> (75.</w:t>
      </w:r>
      <w:r w:rsidR="0060089A" w:rsidRPr="00B93EA2">
        <w:rPr>
          <w:rFonts w:ascii="Arial" w:hAnsi="Arial" w:cs="Arial"/>
          <w:bCs/>
        </w:rPr>
        <w:t>0</w:t>
      </w:r>
      <w:r w:rsidR="007474D8" w:rsidRPr="00B93EA2">
        <w:rPr>
          <w:rFonts w:ascii="Arial" w:hAnsi="Arial" w:cs="Arial"/>
          <w:bCs/>
        </w:rPr>
        <w:t>%</w:t>
      </w:r>
      <w:r w:rsidR="009227D1" w:rsidRPr="00B93EA2">
        <w:rPr>
          <w:rFonts w:ascii="Arial" w:hAnsi="Arial" w:cs="Arial"/>
          <w:bCs/>
        </w:rPr>
        <w:t>, 95% CI 7</w:t>
      </w:r>
      <w:r w:rsidR="0015548D" w:rsidRPr="00B93EA2">
        <w:rPr>
          <w:rFonts w:ascii="Arial" w:hAnsi="Arial" w:cs="Arial"/>
          <w:bCs/>
        </w:rPr>
        <w:t>1.</w:t>
      </w:r>
      <w:r w:rsidR="0060089A" w:rsidRPr="00B93EA2">
        <w:rPr>
          <w:rFonts w:ascii="Arial" w:hAnsi="Arial" w:cs="Arial"/>
          <w:bCs/>
        </w:rPr>
        <w:t>4</w:t>
      </w:r>
      <w:r w:rsidR="009227D1" w:rsidRPr="00B93EA2">
        <w:rPr>
          <w:rFonts w:ascii="Arial" w:hAnsi="Arial" w:cs="Arial"/>
          <w:bCs/>
        </w:rPr>
        <w:t xml:space="preserve"> to 7</w:t>
      </w:r>
      <w:r w:rsidR="0015548D" w:rsidRPr="00B93EA2">
        <w:rPr>
          <w:rFonts w:ascii="Arial" w:hAnsi="Arial" w:cs="Arial"/>
          <w:bCs/>
        </w:rPr>
        <w:t>8.</w:t>
      </w:r>
      <w:r w:rsidR="0060089A" w:rsidRPr="00B93EA2">
        <w:rPr>
          <w:rFonts w:ascii="Arial" w:hAnsi="Arial" w:cs="Arial"/>
          <w:bCs/>
        </w:rPr>
        <w:t>3</w:t>
      </w:r>
      <w:r w:rsidR="009227D1" w:rsidRPr="00B93EA2">
        <w:rPr>
          <w:rFonts w:ascii="Arial" w:hAnsi="Arial" w:cs="Arial"/>
          <w:bCs/>
        </w:rPr>
        <w:t>%</w:t>
      </w:r>
      <w:r w:rsidR="007474D8" w:rsidRPr="00B93EA2">
        <w:rPr>
          <w:rFonts w:ascii="Arial" w:hAnsi="Arial" w:cs="Arial"/>
          <w:bCs/>
        </w:rPr>
        <w:t>) and repeated new CDI episodes was 8</w:t>
      </w:r>
      <w:r w:rsidR="008D75DE" w:rsidRPr="00B93EA2">
        <w:rPr>
          <w:rFonts w:ascii="Arial" w:hAnsi="Arial" w:cs="Arial"/>
          <w:bCs/>
        </w:rPr>
        <w:t>0</w:t>
      </w:r>
      <w:r w:rsidR="007474D8" w:rsidRPr="00B93EA2">
        <w:rPr>
          <w:rFonts w:ascii="Arial" w:hAnsi="Arial" w:cs="Arial"/>
          <w:bCs/>
        </w:rPr>
        <w:t>/62</w:t>
      </w:r>
      <w:r w:rsidR="008D75DE" w:rsidRPr="00B93EA2">
        <w:rPr>
          <w:rFonts w:ascii="Arial" w:hAnsi="Arial" w:cs="Arial"/>
          <w:bCs/>
        </w:rPr>
        <w:t>7</w:t>
      </w:r>
      <w:r w:rsidR="007474D8" w:rsidRPr="00B93EA2">
        <w:rPr>
          <w:rFonts w:ascii="Arial" w:hAnsi="Arial" w:cs="Arial"/>
          <w:bCs/>
        </w:rPr>
        <w:t xml:space="preserve"> (1</w:t>
      </w:r>
      <w:r w:rsidR="00512A9A" w:rsidRPr="00B93EA2">
        <w:rPr>
          <w:rFonts w:ascii="Arial" w:hAnsi="Arial" w:cs="Arial"/>
          <w:bCs/>
        </w:rPr>
        <w:t>2</w:t>
      </w:r>
      <w:r w:rsidR="007474D8" w:rsidRPr="00B93EA2">
        <w:rPr>
          <w:rFonts w:ascii="Arial" w:hAnsi="Arial" w:cs="Arial"/>
          <w:bCs/>
        </w:rPr>
        <w:t>.</w:t>
      </w:r>
      <w:r w:rsidR="00512A9A" w:rsidRPr="00B93EA2">
        <w:rPr>
          <w:rFonts w:ascii="Arial" w:hAnsi="Arial" w:cs="Arial"/>
          <w:bCs/>
        </w:rPr>
        <w:t>8</w:t>
      </w:r>
      <w:r w:rsidR="007474D8" w:rsidRPr="00B93EA2">
        <w:rPr>
          <w:rFonts w:ascii="Arial" w:hAnsi="Arial" w:cs="Arial"/>
          <w:bCs/>
        </w:rPr>
        <w:t>%</w:t>
      </w:r>
      <w:r w:rsidR="009227D1" w:rsidRPr="00B93EA2">
        <w:rPr>
          <w:rFonts w:ascii="Arial" w:hAnsi="Arial" w:cs="Arial"/>
          <w:bCs/>
        </w:rPr>
        <w:t>, 95% CI 10.</w:t>
      </w:r>
      <w:r w:rsidR="00512A9A" w:rsidRPr="00B93EA2">
        <w:rPr>
          <w:rFonts w:ascii="Arial" w:hAnsi="Arial" w:cs="Arial"/>
          <w:bCs/>
        </w:rPr>
        <w:t>2</w:t>
      </w:r>
      <w:r w:rsidR="009227D1" w:rsidRPr="00B93EA2">
        <w:rPr>
          <w:rFonts w:ascii="Arial" w:hAnsi="Arial" w:cs="Arial"/>
          <w:bCs/>
        </w:rPr>
        <w:t xml:space="preserve"> to 15.</w:t>
      </w:r>
      <w:r w:rsidR="00512A9A" w:rsidRPr="00B93EA2">
        <w:rPr>
          <w:rFonts w:ascii="Arial" w:hAnsi="Arial" w:cs="Arial"/>
          <w:bCs/>
        </w:rPr>
        <w:t>6</w:t>
      </w:r>
      <w:r w:rsidR="009227D1" w:rsidRPr="00B93EA2">
        <w:rPr>
          <w:rFonts w:ascii="Arial" w:hAnsi="Arial" w:cs="Arial"/>
          <w:bCs/>
        </w:rPr>
        <w:t>%</w:t>
      </w:r>
      <w:r w:rsidR="007474D8" w:rsidRPr="00B93EA2">
        <w:rPr>
          <w:rFonts w:ascii="Arial" w:hAnsi="Arial" w:cs="Arial"/>
          <w:bCs/>
        </w:rPr>
        <w:t xml:space="preserve">) </w:t>
      </w:r>
      <w:r w:rsidR="002E5303">
        <w:rPr>
          <w:rFonts w:ascii="Arial" w:hAnsi="Arial" w:cs="Arial"/>
          <w:bCs/>
        </w:rPr>
        <w:t>(</w:t>
      </w:r>
      <w:r w:rsidR="00E41327">
        <w:rPr>
          <w:rFonts w:ascii="Arial" w:hAnsi="Arial" w:cs="Arial"/>
          <w:bCs/>
        </w:rPr>
        <w:t>S</w:t>
      </w:r>
      <w:r w:rsidR="000108CB" w:rsidRPr="00B93EA2">
        <w:rPr>
          <w:rFonts w:ascii="Arial" w:hAnsi="Arial" w:cs="Arial"/>
          <w:bCs/>
        </w:rPr>
        <w:t xml:space="preserve">upplementary </w:t>
      </w:r>
      <w:r w:rsidR="00E41327">
        <w:rPr>
          <w:rFonts w:ascii="Arial" w:hAnsi="Arial" w:cs="Arial"/>
          <w:bCs/>
        </w:rPr>
        <w:t>table 2</w:t>
      </w:r>
      <w:r w:rsidR="002E5303">
        <w:rPr>
          <w:rFonts w:ascii="Arial" w:hAnsi="Arial" w:cs="Arial"/>
          <w:bCs/>
        </w:rPr>
        <w:t>)</w:t>
      </w:r>
      <w:r w:rsidR="00C03582" w:rsidRPr="00B93EA2">
        <w:rPr>
          <w:rFonts w:ascii="Arial" w:hAnsi="Arial" w:cs="Arial"/>
          <w:bCs/>
        </w:rPr>
        <w:t xml:space="preserve">. </w:t>
      </w:r>
      <w:r w:rsidR="00CA117D" w:rsidRPr="00B93EA2">
        <w:rPr>
          <w:rFonts w:ascii="Arial" w:hAnsi="Arial" w:cs="Arial"/>
          <w:bCs/>
        </w:rPr>
        <w:t>Table 5 illustrates results of univariate logistic regression</w:t>
      </w:r>
      <w:r w:rsidR="004F10E3" w:rsidRPr="00B93EA2">
        <w:rPr>
          <w:rFonts w:ascii="Arial" w:hAnsi="Arial" w:cs="Arial"/>
          <w:bCs/>
        </w:rPr>
        <w:t xml:space="preserve"> for the outcomes of failure to achieve clinical cure, recurrence and repeated new CDI episodes</w:t>
      </w:r>
      <w:r w:rsidR="00CA117D" w:rsidRPr="00B93EA2">
        <w:rPr>
          <w:rFonts w:ascii="Arial" w:hAnsi="Arial" w:cs="Arial"/>
          <w:bCs/>
        </w:rPr>
        <w:t xml:space="preserve">. </w:t>
      </w:r>
      <w:r w:rsidR="00883914" w:rsidRPr="00B93EA2">
        <w:rPr>
          <w:rFonts w:ascii="Arial" w:hAnsi="Arial" w:cs="Arial"/>
          <w:bCs/>
        </w:rPr>
        <w:t xml:space="preserve">Patients undergoing HCT had significantly greater odds of failing to achieve clinical </w:t>
      </w:r>
      <w:r w:rsidR="00B108FB" w:rsidRPr="00B93EA2">
        <w:rPr>
          <w:rFonts w:ascii="Arial" w:hAnsi="Arial" w:cs="Arial"/>
          <w:bCs/>
        </w:rPr>
        <w:t>cure</w:t>
      </w:r>
      <w:r w:rsidR="00883914" w:rsidRPr="00B93EA2">
        <w:rPr>
          <w:rFonts w:ascii="Arial" w:hAnsi="Arial" w:cs="Arial"/>
          <w:bCs/>
        </w:rPr>
        <w:t xml:space="preserve"> (OR 2.4, 95% CI 1.6 to 3.7)</w:t>
      </w:r>
      <w:r w:rsidR="004C758B" w:rsidRPr="00B93EA2">
        <w:rPr>
          <w:rFonts w:ascii="Arial" w:hAnsi="Arial" w:cs="Arial"/>
          <w:bCs/>
        </w:rPr>
        <w:t>. None of the evaluated factors were significantly associated with CDI recurrence</w:t>
      </w:r>
      <w:r w:rsidR="00723182">
        <w:rPr>
          <w:rFonts w:ascii="Arial" w:hAnsi="Arial" w:cs="Arial"/>
          <w:bCs/>
        </w:rPr>
        <w:t xml:space="preserve">, including the </w:t>
      </w:r>
      <w:r w:rsidR="00BB6BE3">
        <w:rPr>
          <w:rFonts w:ascii="Arial" w:hAnsi="Arial" w:cs="Arial"/>
          <w:bCs/>
        </w:rPr>
        <w:t xml:space="preserve">initial </w:t>
      </w:r>
      <w:r w:rsidR="00723182">
        <w:rPr>
          <w:rFonts w:ascii="Arial" w:hAnsi="Arial" w:cs="Arial"/>
          <w:bCs/>
        </w:rPr>
        <w:t>use of oral vancomycin or metronidazole</w:t>
      </w:r>
      <w:r w:rsidR="004C758B" w:rsidRPr="00B93EA2">
        <w:rPr>
          <w:rFonts w:ascii="Arial" w:hAnsi="Arial" w:cs="Arial"/>
          <w:bCs/>
        </w:rPr>
        <w:t xml:space="preserve">. </w:t>
      </w:r>
      <w:r w:rsidR="00C24ED7">
        <w:rPr>
          <w:rFonts w:ascii="Arial" w:hAnsi="Arial" w:cs="Arial"/>
          <w:bCs/>
        </w:rPr>
        <w:t>For</w:t>
      </w:r>
      <w:r w:rsidR="00A072F2" w:rsidRPr="00B93EA2">
        <w:rPr>
          <w:rFonts w:ascii="Arial" w:hAnsi="Arial" w:cs="Arial"/>
          <w:bCs/>
        </w:rPr>
        <w:t xml:space="preserve"> </w:t>
      </w:r>
      <w:r w:rsidR="0022379D" w:rsidRPr="00B93EA2">
        <w:rPr>
          <w:rFonts w:ascii="Arial" w:hAnsi="Arial" w:cs="Arial"/>
          <w:bCs/>
        </w:rPr>
        <w:t>repeated new</w:t>
      </w:r>
      <w:r w:rsidR="00A072F2" w:rsidRPr="00B93EA2">
        <w:rPr>
          <w:rFonts w:ascii="Arial" w:hAnsi="Arial" w:cs="Arial"/>
          <w:bCs/>
        </w:rPr>
        <w:t xml:space="preserve"> CDI episodes, HCT </w:t>
      </w:r>
      <w:r w:rsidR="0022379D" w:rsidRPr="00B93EA2">
        <w:rPr>
          <w:rFonts w:ascii="Arial" w:hAnsi="Arial" w:cs="Arial"/>
          <w:bCs/>
        </w:rPr>
        <w:t>was associated with</w:t>
      </w:r>
      <w:r w:rsidR="00A072F2" w:rsidRPr="00B93EA2">
        <w:rPr>
          <w:rFonts w:ascii="Arial" w:hAnsi="Arial" w:cs="Arial"/>
          <w:bCs/>
        </w:rPr>
        <w:t xml:space="preserve"> significantly lower odds (OR 0.5, 95% CI 0.3 to 0.8)</w:t>
      </w:r>
      <w:r w:rsidR="0022379D" w:rsidRPr="00B93EA2">
        <w:rPr>
          <w:rFonts w:ascii="Arial" w:hAnsi="Arial" w:cs="Arial"/>
          <w:bCs/>
        </w:rPr>
        <w:t>, i</w:t>
      </w:r>
      <w:r w:rsidR="007956DE" w:rsidRPr="00B93EA2">
        <w:rPr>
          <w:rFonts w:ascii="Arial" w:hAnsi="Arial" w:cs="Arial"/>
          <w:bCs/>
        </w:rPr>
        <w:t xml:space="preserve">nitial therapy with oral metronidazole was associated with </w:t>
      </w:r>
      <w:r w:rsidR="00377742" w:rsidRPr="00B93EA2">
        <w:rPr>
          <w:rFonts w:ascii="Arial" w:hAnsi="Arial" w:cs="Arial"/>
          <w:bCs/>
        </w:rPr>
        <w:t xml:space="preserve">significantly </w:t>
      </w:r>
      <w:r w:rsidR="007956DE" w:rsidRPr="00B93EA2">
        <w:rPr>
          <w:rFonts w:ascii="Arial" w:hAnsi="Arial" w:cs="Arial"/>
          <w:bCs/>
        </w:rPr>
        <w:t>higher odds (OR 1.</w:t>
      </w:r>
      <w:r w:rsidR="008D75DE" w:rsidRPr="00B93EA2">
        <w:rPr>
          <w:rFonts w:ascii="Arial" w:hAnsi="Arial" w:cs="Arial"/>
          <w:bCs/>
        </w:rPr>
        <w:t>8</w:t>
      </w:r>
      <w:r w:rsidR="007956DE" w:rsidRPr="00B93EA2">
        <w:rPr>
          <w:rFonts w:ascii="Arial" w:hAnsi="Arial" w:cs="Arial"/>
          <w:bCs/>
        </w:rPr>
        <w:t>, 95% CI 1.</w:t>
      </w:r>
      <w:r w:rsidR="008D75DE" w:rsidRPr="00B93EA2">
        <w:rPr>
          <w:rFonts w:ascii="Arial" w:hAnsi="Arial" w:cs="Arial"/>
          <w:bCs/>
        </w:rPr>
        <w:t>1</w:t>
      </w:r>
      <w:r w:rsidR="007956DE" w:rsidRPr="00B93EA2">
        <w:rPr>
          <w:rFonts w:ascii="Arial" w:hAnsi="Arial" w:cs="Arial"/>
          <w:bCs/>
        </w:rPr>
        <w:t xml:space="preserve"> to 2.</w:t>
      </w:r>
      <w:r w:rsidR="008D75DE" w:rsidRPr="00B93EA2">
        <w:rPr>
          <w:rFonts w:ascii="Arial" w:hAnsi="Arial" w:cs="Arial"/>
          <w:bCs/>
        </w:rPr>
        <w:t>9</w:t>
      </w:r>
      <w:r w:rsidR="007956DE" w:rsidRPr="00B93EA2">
        <w:rPr>
          <w:rFonts w:ascii="Arial" w:hAnsi="Arial" w:cs="Arial"/>
          <w:bCs/>
        </w:rPr>
        <w:t xml:space="preserve">) </w:t>
      </w:r>
      <w:r w:rsidR="00377742" w:rsidRPr="00B93EA2">
        <w:rPr>
          <w:rFonts w:ascii="Arial" w:hAnsi="Arial" w:cs="Arial"/>
          <w:bCs/>
        </w:rPr>
        <w:t xml:space="preserve">and </w:t>
      </w:r>
      <w:r w:rsidR="007956DE" w:rsidRPr="00B93EA2">
        <w:rPr>
          <w:rFonts w:ascii="Arial" w:hAnsi="Arial" w:cs="Arial"/>
          <w:bCs/>
        </w:rPr>
        <w:t xml:space="preserve">initial </w:t>
      </w:r>
      <w:r w:rsidR="00377742" w:rsidRPr="00B93EA2">
        <w:rPr>
          <w:rFonts w:ascii="Arial" w:hAnsi="Arial" w:cs="Arial"/>
          <w:bCs/>
        </w:rPr>
        <w:t xml:space="preserve">therapy with </w:t>
      </w:r>
      <w:r w:rsidR="007956DE" w:rsidRPr="00B93EA2">
        <w:rPr>
          <w:rFonts w:ascii="Arial" w:hAnsi="Arial" w:cs="Arial"/>
          <w:bCs/>
        </w:rPr>
        <w:t xml:space="preserve">oral vancomycin was associated with </w:t>
      </w:r>
      <w:r w:rsidR="00377742" w:rsidRPr="00B93EA2">
        <w:rPr>
          <w:rFonts w:ascii="Arial" w:hAnsi="Arial" w:cs="Arial"/>
          <w:bCs/>
        </w:rPr>
        <w:t xml:space="preserve">significantly </w:t>
      </w:r>
      <w:r w:rsidR="007956DE" w:rsidRPr="00B93EA2">
        <w:rPr>
          <w:rFonts w:ascii="Arial" w:hAnsi="Arial" w:cs="Arial"/>
          <w:bCs/>
        </w:rPr>
        <w:t>lower odds (OR 0.4, 95% CI 0.2 to 0.</w:t>
      </w:r>
      <w:r w:rsidR="00FF0B5E" w:rsidRPr="00B93EA2">
        <w:rPr>
          <w:rFonts w:ascii="Arial" w:hAnsi="Arial" w:cs="Arial"/>
          <w:bCs/>
        </w:rPr>
        <w:t>9</w:t>
      </w:r>
      <w:r w:rsidR="007956DE" w:rsidRPr="00B93EA2">
        <w:rPr>
          <w:rFonts w:ascii="Arial" w:hAnsi="Arial" w:cs="Arial"/>
          <w:bCs/>
        </w:rPr>
        <w:t>)</w:t>
      </w:r>
      <w:r w:rsidR="00832D1C">
        <w:rPr>
          <w:rFonts w:ascii="Arial" w:hAnsi="Arial" w:cs="Arial"/>
          <w:bCs/>
        </w:rPr>
        <w:t xml:space="preserve"> of the outcome</w:t>
      </w:r>
      <w:r w:rsidR="007956DE" w:rsidRPr="00B93EA2">
        <w:rPr>
          <w:rFonts w:ascii="Arial" w:hAnsi="Arial" w:cs="Arial"/>
          <w:bCs/>
        </w:rPr>
        <w:t>.</w:t>
      </w:r>
      <w:r w:rsidR="00E23FCA" w:rsidRPr="00B93EA2">
        <w:rPr>
          <w:rFonts w:ascii="Arial" w:hAnsi="Arial" w:cs="Arial"/>
          <w:bCs/>
        </w:rPr>
        <w:t xml:space="preserve"> </w:t>
      </w:r>
      <w:r w:rsidR="00BB6BE3">
        <w:rPr>
          <w:rFonts w:ascii="Arial" w:hAnsi="Arial" w:cs="Arial"/>
          <w:bCs/>
        </w:rPr>
        <w:t>For</w:t>
      </w:r>
      <w:r w:rsidR="00E23FCA" w:rsidRPr="00B93EA2">
        <w:rPr>
          <w:rFonts w:ascii="Arial" w:hAnsi="Arial" w:cs="Arial"/>
          <w:bCs/>
        </w:rPr>
        <w:t xml:space="preserve"> multiple regression, t</w:t>
      </w:r>
      <w:r w:rsidR="004E2BF4" w:rsidRPr="00B93EA2">
        <w:rPr>
          <w:rFonts w:ascii="Arial" w:hAnsi="Arial" w:cs="Arial"/>
          <w:bCs/>
        </w:rPr>
        <w:t>here was</w:t>
      </w:r>
      <w:r w:rsidR="003279C2" w:rsidRPr="00B93EA2">
        <w:rPr>
          <w:rFonts w:ascii="Arial" w:hAnsi="Arial" w:cs="Arial"/>
          <w:bCs/>
        </w:rPr>
        <w:t xml:space="preserve"> a</w:t>
      </w:r>
      <w:r w:rsidR="004E2BF4" w:rsidRPr="00B93EA2">
        <w:rPr>
          <w:rFonts w:ascii="Arial" w:hAnsi="Arial" w:cs="Arial"/>
          <w:bCs/>
        </w:rPr>
        <w:t xml:space="preserve"> substantial correlation between initial oral metronidazole and initial oral vancomycin</w:t>
      </w:r>
      <w:r w:rsidR="00B95A89" w:rsidRPr="00B93EA2">
        <w:rPr>
          <w:rFonts w:ascii="Arial" w:hAnsi="Arial" w:cs="Arial"/>
          <w:bCs/>
        </w:rPr>
        <w:t xml:space="preserve"> (Spearman rho = -0.5</w:t>
      </w:r>
      <w:r w:rsidR="00A7150E" w:rsidRPr="00B93EA2">
        <w:rPr>
          <w:rFonts w:ascii="Arial" w:hAnsi="Arial" w:cs="Arial"/>
          <w:bCs/>
        </w:rPr>
        <w:t>4</w:t>
      </w:r>
      <w:r w:rsidR="00B95A89" w:rsidRPr="00B93EA2">
        <w:rPr>
          <w:rFonts w:ascii="Arial" w:hAnsi="Arial" w:cs="Arial"/>
          <w:bCs/>
        </w:rPr>
        <w:t xml:space="preserve">) and thus, they were not incorporated into the same model. </w:t>
      </w:r>
      <w:bookmarkStart w:id="1" w:name="_Hlk101279002"/>
      <w:r w:rsidR="00B95A89" w:rsidRPr="00BE1B75">
        <w:rPr>
          <w:rFonts w:ascii="Arial" w:hAnsi="Arial" w:cs="Arial"/>
          <w:bCs/>
        </w:rPr>
        <w:lastRenderedPageBreak/>
        <w:t xml:space="preserve">When multiple regression including HCT and initial antibiotic was conducted, the </w:t>
      </w:r>
      <w:r w:rsidR="00561355" w:rsidRPr="00BE1B75">
        <w:rPr>
          <w:rFonts w:ascii="Arial" w:hAnsi="Arial" w:cs="Arial"/>
          <w:bCs/>
        </w:rPr>
        <w:t>association</w:t>
      </w:r>
      <w:r w:rsidR="00B95A89" w:rsidRPr="00BE1B75">
        <w:rPr>
          <w:rFonts w:ascii="Arial" w:hAnsi="Arial" w:cs="Arial"/>
          <w:bCs/>
        </w:rPr>
        <w:t xml:space="preserve"> </w:t>
      </w:r>
      <w:r w:rsidR="00BE1B75">
        <w:rPr>
          <w:rFonts w:ascii="Arial" w:hAnsi="Arial" w:cs="Arial"/>
          <w:bCs/>
        </w:rPr>
        <w:t xml:space="preserve">between </w:t>
      </w:r>
      <w:r w:rsidR="00AA63CE">
        <w:rPr>
          <w:rFonts w:ascii="Arial" w:hAnsi="Arial" w:cs="Arial"/>
          <w:bCs/>
        </w:rPr>
        <w:t xml:space="preserve">initial </w:t>
      </w:r>
      <w:r w:rsidR="00B95A89" w:rsidRPr="00BE1B75">
        <w:rPr>
          <w:rFonts w:ascii="Arial" w:hAnsi="Arial" w:cs="Arial"/>
          <w:bCs/>
        </w:rPr>
        <w:t xml:space="preserve">oral </w:t>
      </w:r>
      <w:r w:rsidR="00561355" w:rsidRPr="00BE1B75">
        <w:rPr>
          <w:rFonts w:ascii="Arial" w:hAnsi="Arial" w:cs="Arial"/>
          <w:bCs/>
        </w:rPr>
        <w:t xml:space="preserve">metronidazole </w:t>
      </w:r>
      <w:r w:rsidR="00832D1C">
        <w:rPr>
          <w:rFonts w:ascii="Arial" w:hAnsi="Arial" w:cs="Arial"/>
          <w:bCs/>
        </w:rPr>
        <w:t>with</w:t>
      </w:r>
      <w:r w:rsidR="00BE1B75">
        <w:rPr>
          <w:rFonts w:ascii="Arial" w:hAnsi="Arial" w:cs="Arial"/>
          <w:bCs/>
        </w:rPr>
        <w:t xml:space="preserve"> repeated new CDI episode </w:t>
      </w:r>
      <w:r w:rsidR="00832D1C">
        <w:rPr>
          <w:rFonts w:ascii="Arial" w:hAnsi="Arial" w:cs="Arial"/>
          <w:bCs/>
        </w:rPr>
        <w:t xml:space="preserve">remained significant </w:t>
      </w:r>
      <w:r w:rsidR="00561355" w:rsidRPr="00BE1B75">
        <w:rPr>
          <w:rFonts w:ascii="Arial" w:hAnsi="Arial" w:cs="Arial"/>
          <w:bCs/>
        </w:rPr>
        <w:t>(adjusted OR 1.</w:t>
      </w:r>
      <w:r w:rsidR="00E0607A" w:rsidRPr="00BE1B75">
        <w:rPr>
          <w:rFonts w:ascii="Arial" w:hAnsi="Arial" w:cs="Arial"/>
          <w:bCs/>
        </w:rPr>
        <w:t>7</w:t>
      </w:r>
      <w:r w:rsidR="00561355" w:rsidRPr="00BE1B75">
        <w:rPr>
          <w:rFonts w:ascii="Arial" w:hAnsi="Arial" w:cs="Arial"/>
          <w:bCs/>
        </w:rPr>
        <w:t>, 95% CI 1.</w:t>
      </w:r>
      <w:r w:rsidR="00E0607A" w:rsidRPr="00BE1B75">
        <w:rPr>
          <w:rFonts w:ascii="Arial" w:hAnsi="Arial" w:cs="Arial"/>
          <w:bCs/>
        </w:rPr>
        <w:t>0</w:t>
      </w:r>
      <w:r w:rsidR="00561355" w:rsidRPr="00BE1B75">
        <w:rPr>
          <w:rFonts w:ascii="Arial" w:hAnsi="Arial" w:cs="Arial"/>
          <w:bCs/>
        </w:rPr>
        <w:t xml:space="preserve"> to 2.</w:t>
      </w:r>
      <w:r w:rsidR="00E0607A" w:rsidRPr="00BE1B75">
        <w:rPr>
          <w:rFonts w:ascii="Arial" w:hAnsi="Arial" w:cs="Arial"/>
          <w:bCs/>
        </w:rPr>
        <w:t>7</w:t>
      </w:r>
      <w:r w:rsidR="00A41D46" w:rsidRPr="00BE1B75">
        <w:rPr>
          <w:rFonts w:ascii="Arial" w:hAnsi="Arial" w:cs="Arial"/>
          <w:bCs/>
        </w:rPr>
        <w:t>; P=0.0</w:t>
      </w:r>
      <w:r w:rsidR="002F2654" w:rsidRPr="00BE1B75">
        <w:rPr>
          <w:rFonts w:ascii="Arial" w:hAnsi="Arial" w:cs="Arial"/>
          <w:bCs/>
        </w:rPr>
        <w:t>42</w:t>
      </w:r>
      <w:r w:rsidR="00561355" w:rsidRPr="00BE1B75">
        <w:rPr>
          <w:rFonts w:ascii="Arial" w:hAnsi="Arial" w:cs="Arial"/>
          <w:bCs/>
        </w:rPr>
        <w:t>)</w:t>
      </w:r>
      <w:r w:rsidR="00832D1C">
        <w:rPr>
          <w:rFonts w:ascii="Arial" w:hAnsi="Arial" w:cs="Arial"/>
          <w:bCs/>
        </w:rPr>
        <w:t xml:space="preserve">. Similarly, </w:t>
      </w:r>
      <w:r w:rsidR="00561355" w:rsidRPr="00BE1B75">
        <w:rPr>
          <w:rFonts w:ascii="Arial" w:hAnsi="Arial" w:cs="Arial"/>
          <w:bCs/>
        </w:rPr>
        <w:t xml:space="preserve">the association </w:t>
      </w:r>
      <w:r w:rsidR="00BE1B75">
        <w:rPr>
          <w:rFonts w:ascii="Arial" w:hAnsi="Arial" w:cs="Arial"/>
          <w:bCs/>
        </w:rPr>
        <w:t xml:space="preserve">between </w:t>
      </w:r>
      <w:r w:rsidR="00AA63CE">
        <w:rPr>
          <w:rFonts w:ascii="Arial" w:hAnsi="Arial" w:cs="Arial"/>
          <w:bCs/>
        </w:rPr>
        <w:t xml:space="preserve">initial </w:t>
      </w:r>
      <w:r w:rsidR="00561355" w:rsidRPr="00BE1B75">
        <w:rPr>
          <w:rFonts w:ascii="Arial" w:hAnsi="Arial" w:cs="Arial"/>
          <w:bCs/>
        </w:rPr>
        <w:t xml:space="preserve">oral vancomycin </w:t>
      </w:r>
      <w:r w:rsidR="00832D1C">
        <w:rPr>
          <w:rFonts w:ascii="Arial" w:hAnsi="Arial" w:cs="Arial"/>
          <w:bCs/>
        </w:rPr>
        <w:t xml:space="preserve">with repeated new CDI episode </w:t>
      </w:r>
      <w:r w:rsidR="00B65E0E">
        <w:rPr>
          <w:rFonts w:ascii="Arial" w:hAnsi="Arial" w:cs="Arial"/>
          <w:bCs/>
        </w:rPr>
        <w:t xml:space="preserve">also </w:t>
      </w:r>
      <w:r w:rsidR="00832D1C" w:rsidRPr="00BE1B75">
        <w:rPr>
          <w:rFonts w:ascii="Arial" w:hAnsi="Arial" w:cs="Arial"/>
          <w:bCs/>
        </w:rPr>
        <w:t>remained significan</w:t>
      </w:r>
      <w:r w:rsidR="00832D1C">
        <w:rPr>
          <w:rFonts w:ascii="Arial" w:hAnsi="Arial" w:cs="Arial"/>
          <w:bCs/>
        </w:rPr>
        <w:t>t</w:t>
      </w:r>
      <w:r w:rsidR="00832D1C" w:rsidRPr="00BE1B75">
        <w:rPr>
          <w:rFonts w:ascii="Arial" w:hAnsi="Arial" w:cs="Arial"/>
          <w:bCs/>
        </w:rPr>
        <w:t xml:space="preserve"> </w:t>
      </w:r>
      <w:r w:rsidR="00561355" w:rsidRPr="00BE1B75">
        <w:rPr>
          <w:rFonts w:ascii="Arial" w:hAnsi="Arial" w:cs="Arial"/>
          <w:bCs/>
        </w:rPr>
        <w:t xml:space="preserve">(adjusted OR </w:t>
      </w:r>
      <w:r w:rsidR="00D47DF7" w:rsidRPr="00BE1B75">
        <w:rPr>
          <w:rFonts w:ascii="Arial" w:hAnsi="Arial" w:cs="Arial"/>
          <w:bCs/>
        </w:rPr>
        <w:t>0.</w:t>
      </w:r>
      <w:r w:rsidR="005A591D" w:rsidRPr="00BE1B75">
        <w:rPr>
          <w:rFonts w:ascii="Arial" w:hAnsi="Arial" w:cs="Arial"/>
          <w:bCs/>
        </w:rPr>
        <w:t>4</w:t>
      </w:r>
      <w:r w:rsidR="00D47DF7" w:rsidRPr="00BE1B75">
        <w:rPr>
          <w:rFonts w:ascii="Arial" w:hAnsi="Arial" w:cs="Arial"/>
          <w:bCs/>
        </w:rPr>
        <w:t>, 95% CI 0.2 to 0.8</w:t>
      </w:r>
      <w:r w:rsidR="00A41D46" w:rsidRPr="00BE1B75">
        <w:rPr>
          <w:rFonts w:ascii="Arial" w:hAnsi="Arial" w:cs="Arial"/>
          <w:bCs/>
        </w:rPr>
        <w:t>; P=0.0</w:t>
      </w:r>
      <w:r w:rsidR="005A591D" w:rsidRPr="00BE1B75">
        <w:rPr>
          <w:rFonts w:ascii="Arial" w:hAnsi="Arial" w:cs="Arial"/>
          <w:bCs/>
        </w:rPr>
        <w:t>13</w:t>
      </w:r>
      <w:r w:rsidR="00D47DF7" w:rsidRPr="00BE1B75">
        <w:rPr>
          <w:rFonts w:ascii="Arial" w:hAnsi="Arial" w:cs="Arial"/>
          <w:bCs/>
        </w:rPr>
        <w:t>).</w:t>
      </w:r>
      <w:r w:rsidR="00FD3FD7" w:rsidRPr="00BE1B75">
        <w:rPr>
          <w:rFonts w:ascii="Arial" w:hAnsi="Arial" w:cs="Arial"/>
          <w:bCs/>
        </w:rPr>
        <w:t xml:space="preserve"> In both models, HC</w:t>
      </w:r>
      <w:r w:rsidR="006262AF" w:rsidRPr="00BE1B75">
        <w:rPr>
          <w:rFonts w:ascii="Arial" w:hAnsi="Arial" w:cs="Arial"/>
          <w:bCs/>
        </w:rPr>
        <w:t xml:space="preserve">T </w:t>
      </w:r>
      <w:r w:rsidR="00FD3FD7" w:rsidRPr="00BE1B75">
        <w:rPr>
          <w:rFonts w:ascii="Arial" w:hAnsi="Arial" w:cs="Arial"/>
          <w:bCs/>
        </w:rPr>
        <w:t>was independently associated with lower odds of repeated new episodes (data not shown).</w:t>
      </w:r>
    </w:p>
    <w:bookmarkEnd w:id="1"/>
    <w:tbl>
      <w:tblPr>
        <w:tblStyle w:val="TableGrid"/>
        <w:tblpPr w:leftFromText="180" w:rightFromText="180" w:vertAnchor="page" w:horzAnchor="page" w:tblpX="814" w:tblpY="2221"/>
        <w:tblW w:w="10768" w:type="dxa"/>
        <w:tblLayout w:type="fixed"/>
        <w:tblLook w:val="04A0" w:firstRow="1" w:lastRow="0" w:firstColumn="1" w:lastColumn="0" w:noHBand="0" w:noVBand="1"/>
      </w:tblPr>
      <w:tblGrid>
        <w:gridCol w:w="1989"/>
        <w:gridCol w:w="833"/>
        <w:gridCol w:w="1135"/>
        <w:gridCol w:w="1000"/>
        <w:gridCol w:w="708"/>
        <w:gridCol w:w="1134"/>
        <w:gridCol w:w="993"/>
        <w:gridCol w:w="708"/>
        <w:gridCol w:w="1276"/>
        <w:gridCol w:w="992"/>
      </w:tblGrid>
      <w:tr w:rsidR="008C564C" w:rsidRPr="000A0A48" w14:paraId="4CB3B0AB" w14:textId="77777777" w:rsidTr="00DB14A9">
        <w:trPr>
          <w:trHeight w:val="717"/>
        </w:trPr>
        <w:tc>
          <w:tcPr>
            <w:tcW w:w="1989" w:type="dxa"/>
            <w:tcBorders>
              <w:top w:val="single" w:sz="4" w:space="0" w:color="auto"/>
              <w:left w:val="single" w:sz="4" w:space="0" w:color="auto"/>
              <w:bottom w:val="single" w:sz="4" w:space="0" w:color="auto"/>
              <w:right w:val="single" w:sz="4" w:space="0" w:color="auto"/>
            </w:tcBorders>
          </w:tcPr>
          <w:p w14:paraId="69E4E0E5" w14:textId="77777777" w:rsidR="008C564C" w:rsidRPr="000A0A48" w:rsidRDefault="008C564C" w:rsidP="00DB14A9">
            <w:pPr>
              <w:rPr>
                <w:rFonts w:ascii="Arial" w:eastAsia="Calibri" w:hAnsi="Arial" w:cs="Arial"/>
                <w:b/>
                <w:bCs/>
                <w:iCs/>
                <w:lang w:val="en-CA"/>
              </w:rPr>
            </w:pPr>
          </w:p>
        </w:tc>
        <w:tc>
          <w:tcPr>
            <w:tcW w:w="2968" w:type="dxa"/>
            <w:gridSpan w:val="3"/>
            <w:tcBorders>
              <w:top w:val="single" w:sz="4" w:space="0" w:color="auto"/>
              <w:left w:val="single" w:sz="4" w:space="0" w:color="auto"/>
              <w:bottom w:val="single" w:sz="4" w:space="0" w:color="auto"/>
              <w:right w:val="single" w:sz="4" w:space="0" w:color="auto"/>
            </w:tcBorders>
          </w:tcPr>
          <w:p w14:paraId="0C949AD8"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Failure to Achieve Clinical Cure (n=107)</w:t>
            </w:r>
          </w:p>
        </w:tc>
        <w:tc>
          <w:tcPr>
            <w:tcW w:w="2835" w:type="dxa"/>
            <w:gridSpan w:val="3"/>
            <w:tcBorders>
              <w:top w:val="single" w:sz="4" w:space="0" w:color="auto"/>
              <w:left w:val="single" w:sz="4" w:space="0" w:color="auto"/>
              <w:bottom w:val="single" w:sz="4" w:space="0" w:color="auto"/>
              <w:right w:val="single" w:sz="4" w:space="0" w:color="auto"/>
            </w:tcBorders>
          </w:tcPr>
          <w:p w14:paraId="3C05084A"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 xml:space="preserve">CDI Recurrence </w:t>
            </w:r>
          </w:p>
          <w:p w14:paraId="281BE516"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(n=50)</w:t>
            </w:r>
          </w:p>
        </w:tc>
        <w:tc>
          <w:tcPr>
            <w:tcW w:w="2976" w:type="dxa"/>
            <w:gridSpan w:val="3"/>
            <w:tcBorders>
              <w:top w:val="single" w:sz="4" w:space="0" w:color="auto"/>
              <w:left w:val="single" w:sz="4" w:space="0" w:color="auto"/>
              <w:right w:val="single" w:sz="4" w:space="0" w:color="auto"/>
            </w:tcBorders>
          </w:tcPr>
          <w:p w14:paraId="51304D8A"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 xml:space="preserve">Repeated New CDI Episodes </w:t>
            </w:r>
          </w:p>
          <w:p w14:paraId="451B8B16"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(n=80)</w:t>
            </w:r>
          </w:p>
        </w:tc>
      </w:tr>
      <w:tr w:rsidR="008C564C" w:rsidRPr="000A0A48" w14:paraId="7018DF8F" w14:textId="77777777" w:rsidTr="00DB14A9">
        <w:trPr>
          <w:trHeight w:val="487"/>
        </w:trPr>
        <w:tc>
          <w:tcPr>
            <w:tcW w:w="1989" w:type="dxa"/>
            <w:tcBorders>
              <w:top w:val="single" w:sz="4" w:space="0" w:color="auto"/>
              <w:left w:val="single" w:sz="4" w:space="0" w:color="auto"/>
              <w:bottom w:val="single" w:sz="4" w:space="0" w:color="auto"/>
              <w:right w:val="single" w:sz="4" w:space="0" w:color="auto"/>
            </w:tcBorders>
          </w:tcPr>
          <w:p w14:paraId="248D7C9F" w14:textId="77777777" w:rsidR="008C564C" w:rsidRPr="000A0A48" w:rsidRDefault="008C564C" w:rsidP="00DB14A9">
            <w:pPr>
              <w:rPr>
                <w:rFonts w:ascii="Arial" w:eastAsia="Calibri" w:hAnsi="Arial" w:cs="Arial"/>
                <w:b/>
                <w:bCs/>
                <w:iCs/>
                <w:lang w:val="en-CA"/>
              </w:rPr>
            </w:pPr>
          </w:p>
        </w:tc>
        <w:tc>
          <w:tcPr>
            <w:tcW w:w="833" w:type="dxa"/>
            <w:tcBorders>
              <w:top w:val="single" w:sz="4" w:space="0" w:color="auto"/>
              <w:left w:val="single" w:sz="4" w:space="0" w:color="auto"/>
              <w:bottom w:val="single" w:sz="4" w:space="0" w:color="auto"/>
              <w:right w:val="single" w:sz="4" w:space="0" w:color="auto"/>
            </w:tcBorders>
          </w:tcPr>
          <w:p w14:paraId="62F293D6"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OR</w:t>
            </w:r>
          </w:p>
        </w:tc>
        <w:tc>
          <w:tcPr>
            <w:tcW w:w="1135" w:type="dxa"/>
            <w:tcBorders>
              <w:top w:val="single" w:sz="4" w:space="0" w:color="auto"/>
              <w:left w:val="single" w:sz="4" w:space="0" w:color="auto"/>
              <w:bottom w:val="single" w:sz="4" w:space="0" w:color="auto"/>
              <w:right w:val="single" w:sz="4" w:space="0" w:color="auto"/>
            </w:tcBorders>
          </w:tcPr>
          <w:p w14:paraId="0F1E5BCD"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95% CI</w:t>
            </w:r>
          </w:p>
        </w:tc>
        <w:tc>
          <w:tcPr>
            <w:tcW w:w="1000" w:type="dxa"/>
            <w:tcBorders>
              <w:top w:val="single" w:sz="4" w:space="0" w:color="auto"/>
              <w:left w:val="single" w:sz="4" w:space="0" w:color="auto"/>
              <w:bottom w:val="single" w:sz="4" w:space="0" w:color="auto"/>
              <w:right w:val="single" w:sz="4" w:space="0" w:color="auto"/>
            </w:tcBorders>
          </w:tcPr>
          <w:p w14:paraId="1AB47FE5"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P Value</w:t>
            </w:r>
          </w:p>
        </w:tc>
        <w:tc>
          <w:tcPr>
            <w:tcW w:w="708" w:type="dxa"/>
            <w:tcBorders>
              <w:top w:val="single" w:sz="4" w:space="0" w:color="auto"/>
              <w:left w:val="single" w:sz="4" w:space="0" w:color="auto"/>
              <w:bottom w:val="single" w:sz="4" w:space="0" w:color="auto"/>
              <w:right w:val="single" w:sz="4" w:space="0" w:color="auto"/>
            </w:tcBorders>
            <w:hideMark/>
          </w:tcPr>
          <w:p w14:paraId="199B456B"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OR</w:t>
            </w:r>
          </w:p>
        </w:tc>
        <w:tc>
          <w:tcPr>
            <w:tcW w:w="1134" w:type="dxa"/>
            <w:tcBorders>
              <w:top w:val="single" w:sz="4" w:space="0" w:color="auto"/>
              <w:left w:val="single" w:sz="4" w:space="0" w:color="auto"/>
              <w:bottom w:val="single" w:sz="4" w:space="0" w:color="auto"/>
              <w:right w:val="single" w:sz="4" w:space="0" w:color="auto"/>
            </w:tcBorders>
            <w:hideMark/>
          </w:tcPr>
          <w:p w14:paraId="74C2C973"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95% CI</w:t>
            </w:r>
          </w:p>
        </w:tc>
        <w:tc>
          <w:tcPr>
            <w:tcW w:w="993" w:type="dxa"/>
            <w:tcBorders>
              <w:top w:val="single" w:sz="4" w:space="0" w:color="auto"/>
              <w:left w:val="single" w:sz="4" w:space="0" w:color="auto"/>
              <w:bottom w:val="single" w:sz="4" w:space="0" w:color="auto"/>
              <w:right w:val="single" w:sz="4" w:space="0" w:color="auto"/>
            </w:tcBorders>
            <w:hideMark/>
          </w:tcPr>
          <w:p w14:paraId="6FB727BA"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P Value</w:t>
            </w:r>
          </w:p>
        </w:tc>
        <w:tc>
          <w:tcPr>
            <w:tcW w:w="708" w:type="dxa"/>
            <w:tcBorders>
              <w:left w:val="single" w:sz="4" w:space="0" w:color="auto"/>
              <w:right w:val="single" w:sz="4" w:space="0" w:color="auto"/>
            </w:tcBorders>
          </w:tcPr>
          <w:p w14:paraId="607BFA96"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OR</w:t>
            </w:r>
          </w:p>
        </w:tc>
        <w:tc>
          <w:tcPr>
            <w:tcW w:w="1276" w:type="dxa"/>
            <w:tcBorders>
              <w:left w:val="single" w:sz="4" w:space="0" w:color="auto"/>
              <w:right w:val="single" w:sz="4" w:space="0" w:color="auto"/>
            </w:tcBorders>
          </w:tcPr>
          <w:p w14:paraId="0F493B9D"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95% CI</w:t>
            </w:r>
          </w:p>
        </w:tc>
        <w:tc>
          <w:tcPr>
            <w:tcW w:w="992" w:type="dxa"/>
            <w:tcBorders>
              <w:left w:val="single" w:sz="4" w:space="0" w:color="auto"/>
              <w:right w:val="single" w:sz="4" w:space="0" w:color="auto"/>
            </w:tcBorders>
          </w:tcPr>
          <w:p w14:paraId="0780B7D3" w14:textId="77777777" w:rsidR="008C564C" w:rsidRPr="000A0A48" w:rsidRDefault="008C564C" w:rsidP="00DB14A9">
            <w:pPr>
              <w:jc w:val="center"/>
              <w:rPr>
                <w:rFonts w:ascii="Arial" w:eastAsia="Calibri" w:hAnsi="Arial" w:cs="Arial"/>
                <w:b/>
                <w:bCs/>
                <w:iCs/>
                <w:lang w:val="en-CA"/>
              </w:rPr>
            </w:pPr>
            <w:r w:rsidRPr="000A0A48">
              <w:rPr>
                <w:rFonts w:ascii="Arial" w:eastAsia="Calibri" w:hAnsi="Arial" w:cs="Arial"/>
                <w:b/>
                <w:bCs/>
                <w:iCs/>
                <w:lang w:val="en-CA"/>
              </w:rPr>
              <w:t>P Value</w:t>
            </w:r>
          </w:p>
        </w:tc>
      </w:tr>
      <w:tr w:rsidR="008C564C" w:rsidRPr="0016796C" w14:paraId="7B68CE27" w14:textId="77777777" w:rsidTr="00DB14A9">
        <w:trPr>
          <w:trHeight w:val="473"/>
        </w:trPr>
        <w:tc>
          <w:tcPr>
            <w:tcW w:w="1989" w:type="dxa"/>
            <w:tcBorders>
              <w:top w:val="single" w:sz="4" w:space="0" w:color="auto"/>
              <w:left w:val="single" w:sz="4" w:space="0" w:color="auto"/>
              <w:bottom w:val="single" w:sz="4" w:space="0" w:color="auto"/>
              <w:right w:val="single" w:sz="4" w:space="0" w:color="auto"/>
            </w:tcBorders>
          </w:tcPr>
          <w:p w14:paraId="05455CDA" w14:textId="77777777" w:rsidR="008C564C" w:rsidRPr="0016796C" w:rsidRDefault="008C564C" w:rsidP="00DB14A9">
            <w:pPr>
              <w:rPr>
                <w:rFonts w:ascii="Arial" w:eastAsia="Calibri" w:hAnsi="Arial" w:cs="Arial"/>
                <w:iCs/>
                <w:lang w:val="en-CA"/>
              </w:rPr>
            </w:pPr>
            <w:r w:rsidRPr="0016796C">
              <w:rPr>
                <w:rFonts w:ascii="Arial" w:eastAsia="Calibri" w:hAnsi="Arial" w:cs="Arial"/>
                <w:iCs/>
                <w:lang w:val="en-CA"/>
              </w:rPr>
              <w:t>Age 10-18 vs. 1-9 Years</w:t>
            </w:r>
          </w:p>
        </w:tc>
        <w:tc>
          <w:tcPr>
            <w:tcW w:w="833" w:type="dxa"/>
            <w:tcBorders>
              <w:top w:val="single" w:sz="4" w:space="0" w:color="auto"/>
              <w:left w:val="single" w:sz="4" w:space="0" w:color="auto"/>
              <w:bottom w:val="single" w:sz="4" w:space="0" w:color="auto"/>
              <w:right w:val="single" w:sz="4" w:space="0" w:color="auto"/>
            </w:tcBorders>
          </w:tcPr>
          <w:p w14:paraId="5107B9E3"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0.8</w:t>
            </w:r>
          </w:p>
          <w:p w14:paraId="30731720" w14:textId="77777777" w:rsidR="008C564C" w:rsidRPr="0016796C" w:rsidRDefault="008C564C" w:rsidP="00DB14A9">
            <w:pPr>
              <w:jc w:val="center"/>
              <w:rPr>
                <w:rFonts w:ascii="Arial" w:eastAsia="Calibri" w:hAnsi="Arial" w:cs="Arial"/>
                <w:iCs/>
                <w:lang w:val="en-CA"/>
              </w:rPr>
            </w:pPr>
          </w:p>
        </w:tc>
        <w:tc>
          <w:tcPr>
            <w:tcW w:w="1135" w:type="dxa"/>
            <w:tcBorders>
              <w:top w:val="single" w:sz="4" w:space="0" w:color="auto"/>
              <w:left w:val="single" w:sz="4" w:space="0" w:color="auto"/>
              <w:bottom w:val="single" w:sz="4" w:space="0" w:color="auto"/>
              <w:right w:val="single" w:sz="4" w:space="0" w:color="auto"/>
            </w:tcBorders>
          </w:tcPr>
          <w:p w14:paraId="4A4B0269"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0.5 to 1.3</w:t>
            </w:r>
          </w:p>
        </w:tc>
        <w:tc>
          <w:tcPr>
            <w:tcW w:w="1000" w:type="dxa"/>
            <w:tcBorders>
              <w:top w:val="single" w:sz="4" w:space="0" w:color="auto"/>
              <w:left w:val="single" w:sz="4" w:space="0" w:color="auto"/>
              <w:bottom w:val="single" w:sz="4" w:space="0" w:color="auto"/>
              <w:right w:val="single" w:sz="4" w:space="0" w:color="auto"/>
            </w:tcBorders>
          </w:tcPr>
          <w:p w14:paraId="3AA8638A"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0.431</w:t>
            </w:r>
          </w:p>
        </w:tc>
        <w:tc>
          <w:tcPr>
            <w:tcW w:w="708" w:type="dxa"/>
            <w:tcBorders>
              <w:top w:val="single" w:sz="4" w:space="0" w:color="auto"/>
              <w:left w:val="single" w:sz="4" w:space="0" w:color="auto"/>
              <w:bottom w:val="single" w:sz="4" w:space="0" w:color="auto"/>
              <w:right w:val="single" w:sz="4" w:space="0" w:color="auto"/>
            </w:tcBorders>
          </w:tcPr>
          <w:p w14:paraId="68FF8676"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1.5</w:t>
            </w:r>
          </w:p>
        </w:tc>
        <w:tc>
          <w:tcPr>
            <w:tcW w:w="1134" w:type="dxa"/>
            <w:tcBorders>
              <w:top w:val="single" w:sz="4" w:space="0" w:color="auto"/>
              <w:left w:val="single" w:sz="4" w:space="0" w:color="auto"/>
              <w:bottom w:val="single" w:sz="4" w:space="0" w:color="auto"/>
              <w:right w:val="single" w:sz="4" w:space="0" w:color="auto"/>
            </w:tcBorders>
          </w:tcPr>
          <w:p w14:paraId="2DD65B33"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0.9 to 2.8</w:t>
            </w:r>
          </w:p>
        </w:tc>
        <w:tc>
          <w:tcPr>
            <w:tcW w:w="993" w:type="dxa"/>
            <w:tcBorders>
              <w:top w:val="single" w:sz="4" w:space="0" w:color="auto"/>
              <w:left w:val="single" w:sz="4" w:space="0" w:color="auto"/>
              <w:bottom w:val="single" w:sz="4" w:space="0" w:color="auto"/>
              <w:right w:val="single" w:sz="4" w:space="0" w:color="auto"/>
            </w:tcBorders>
          </w:tcPr>
          <w:p w14:paraId="13757072"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0.151</w:t>
            </w:r>
          </w:p>
        </w:tc>
        <w:tc>
          <w:tcPr>
            <w:tcW w:w="708" w:type="dxa"/>
            <w:tcBorders>
              <w:left w:val="single" w:sz="4" w:space="0" w:color="auto"/>
              <w:right w:val="single" w:sz="4" w:space="0" w:color="auto"/>
            </w:tcBorders>
          </w:tcPr>
          <w:p w14:paraId="1B6792BE"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0.7</w:t>
            </w:r>
          </w:p>
        </w:tc>
        <w:tc>
          <w:tcPr>
            <w:tcW w:w="1276" w:type="dxa"/>
            <w:tcBorders>
              <w:left w:val="single" w:sz="4" w:space="0" w:color="auto"/>
              <w:right w:val="single" w:sz="4" w:space="0" w:color="auto"/>
            </w:tcBorders>
          </w:tcPr>
          <w:p w14:paraId="6F7547E1"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 to 1.2</w:t>
            </w:r>
          </w:p>
        </w:tc>
        <w:tc>
          <w:tcPr>
            <w:tcW w:w="992" w:type="dxa"/>
            <w:tcBorders>
              <w:left w:val="single" w:sz="4" w:space="0" w:color="auto"/>
              <w:right w:val="single" w:sz="4" w:space="0" w:color="auto"/>
            </w:tcBorders>
          </w:tcPr>
          <w:p w14:paraId="0153802C"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0.223</w:t>
            </w:r>
          </w:p>
        </w:tc>
      </w:tr>
      <w:tr w:rsidR="008C564C" w:rsidRPr="0016796C" w14:paraId="45CCF3D7" w14:textId="77777777" w:rsidTr="00DB14A9">
        <w:trPr>
          <w:trHeight w:val="243"/>
        </w:trPr>
        <w:tc>
          <w:tcPr>
            <w:tcW w:w="1989" w:type="dxa"/>
            <w:tcBorders>
              <w:top w:val="single" w:sz="4" w:space="0" w:color="auto"/>
              <w:left w:val="single" w:sz="4" w:space="0" w:color="auto"/>
              <w:bottom w:val="single" w:sz="4" w:space="0" w:color="auto"/>
              <w:right w:val="single" w:sz="4" w:space="0" w:color="auto"/>
            </w:tcBorders>
          </w:tcPr>
          <w:p w14:paraId="7EB9BAE2" w14:textId="77777777" w:rsidR="008C564C" w:rsidRPr="0016796C" w:rsidRDefault="008C564C" w:rsidP="00DB14A9">
            <w:pPr>
              <w:rPr>
                <w:rFonts w:ascii="Arial" w:eastAsia="Calibri" w:hAnsi="Arial" w:cs="Arial"/>
                <w:iCs/>
                <w:lang w:val="en-CA"/>
              </w:rPr>
            </w:pPr>
            <w:r w:rsidRPr="0016796C">
              <w:rPr>
                <w:rFonts w:ascii="Arial" w:eastAsia="Calibri" w:hAnsi="Arial" w:cs="Arial"/>
                <w:iCs/>
                <w:lang w:val="en-CA"/>
              </w:rPr>
              <w:t>Diagnosis</w:t>
            </w:r>
          </w:p>
        </w:tc>
        <w:tc>
          <w:tcPr>
            <w:tcW w:w="833" w:type="dxa"/>
            <w:tcBorders>
              <w:top w:val="single" w:sz="4" w:space="0" w:color="auto"/>
              <w:left w:val="single" w:sz="4" w:space="0" w:color="auto"/>
              <w:bottom w:val="single" w:sz="4" w:space="0" w:color="auto"/>
              <w:right w:val="single" w:sz="4" w:space="0" w:color="auto"/>
            </w:tcBorders>
          </w:tcPr>
          <w:p w14:paraId="36435A20" w14:textId="77777777" w:rsidR="008C564C" w:rsidRPr="0016796C" w:rsidRDefault="008C564C" w:rsidP="00DB14A9">
            <w:pPr>
              <w:jc w:val="center"/>
              <w:rPr>
                <w:rFonts w:ascii="Arial" w:eastAsia="Calibri" w:hAnsi="Arial" w:cs="Arial"/>
                <w:iCs/>
                <w:color w:val="FF0000"/>
                <w:lang w:val="en-CA"/>
              </w:rPr>
            </w:pPr>
          </w:p>
        </w:tc>
        <w:tc>
          <w:tcPr>
            <w:tcW w:w="1135" w:type="dxa"/>
            <w:tcBorders>
              <w:top w:val="single" w:sz="4" w:space="0" w:color="auto"/>
              <w:left w:val="single" w:sz="4" w:space="0" w:color="auto"/>
              <w:bottom w:val="single" w:sz="4" w:space="0" w:color="auto"/>
              <w:right w:val="single" w:sz="4" w:space="0" w:color="auto"/>
            </w:tcBorders>
          </w:tcPr>
          <w:p w14:paraId="50E5585D" w14:textId="77777777" w:rsidR="008C564C" w:rsidRPr="0016796C" w:rsidRDefault="008C564C" w:rsidP="00DB14A9">
            <w:pPr>
              <w:jc w:val="center"/>
              <w:rPr>
                <w:rFonts w:ascii="Arial" w:eastAsia="Calibri" w:hAnsi="Arial" w:cs="Arial"/>
                <w:iCs/>
                <w:color w:val="FF0000"/>
                <w:lang w:val="en-CA"/>
              </w:rPr>
            </w:pPr>
          </w:p>
        </w:tc>
        <w:tc>
          <w:tcPr>
            <w:tcW w:w="1000" w:type="dxa"/>
            <w:tcBorders>
              <w:top w:val="single" w:sz="4" w:space="0" w:color="auto"/>
              <w:left w:val="single" w:sz="4" w:space="0" w:color="auto"/>
              <w:bottom w:val="single" w:sz="4" w:space="0" w:color="auto"/>
              <w:right w:val="single" w:sz="4" w:space="0" w:color="auto"/>
            </w:tcBorders>
          </w:tcPr>
          <w:p w14:paraId="097BC05B" w14:textId="77777777" w:rsidR="008C564C" w:rsidRPr="0016796C" w:rsidRDefault="008C564C" w:rsidP="00DB14A9">
            <w:pPr>
              <w:jc w:val="center"/>
              <w:rPr>
                <w:rFonts w:ascii="Arial" w:eastAsia="Calibri" w:hAnsi="Arial" w:cs="Arial"/>
                <w:iCs/>
                <w:color w:val="FF0000"/>
                <w:lang w:val="en-CA"/>
              </w:rPr>
            </w:pPr>
            <w:r w:rsidRPr="0016796C">
              <w:rPr>
                <w:rFonts w:ascii="Arial" w:eastAsia="Calibri" w:hAnsi="Arial" w:cs="Arial"/>
                <w:iCs/>
                <w:color w:val="000000" w:themeColor="text1"/>
                <w:lang w:val="en-CA"/>
              </w:rPr>
              <w:t>0.625</w:t>
            </w:r>
          </w:p>
        </w:tc>
        <w:tc>
          <w:tcPr>
            <w:tcW w:w="708" w:type="dxa"/>
            <w:tcBorders>
              <w:top w:val="single" w:sz="4" w:space="0" w:color="auto"/>
              <w:left w:val="single" w:sz="4" w:space="0" w:color="auto"/>
              <w:bottom w:val="single" w:sz="4" w:space="0" w:color="auto"/>
              <w:right w:val="single" w:sz="4" w:space="0" w:color="auto"/>
            </w:tcBorders>
          </w:tcPr>
          <w:p w14:paraId="6B8F0AFE" w14:textId="77777777" w:rsidR="008C564C" w:rsidRPr="0016796C" w:rsidRDefault="008C564C" w:rsidP="00DB14A9">
            <w:pPr>
              <w:jc w:val="center"/>
              <w:rPr>
                <w:rFonts w:ascii="Arial" w:eastAsia="Calibri" w:hAnsi="Arial" w:cs="Arial"/>
                <w:iCs/>
                <w:color w:val="FF0000"/>
                <w:lang w:val="en-CA"/>
              </w:rPr>
            </w:pPr>
          </w:p>
        </w:tc>
        <w:tc>
          <w:tcPr>
            <w:tcW w:w="1134" w:type="dxa"/>
            <w:tcBorders>
              <w:top w:val="single" w:sz="4" w:space="0" w:color="auto"/>
              <w:left w:val="single" w:sz="4" w:space="0" w:color="auto"/>
              <w:bottom w:val="single" w:sz="4" w:space="0" w:color="auto"/>
              <w:right w:val="single" w:sz="4" w:space="0" w:color="auto"/>
            </w:tcBorders>
          </w:tcPr>
          <w:p w14:paraId="69A5AB5B" w14:textId="77777777" w:rsidR="008C564C" w:rsidRPr="0016796C" w:rsidRDefault="008C564C" w:rsidP="00DB14A9">
            <w:pPr>
              <w:jc w:val="center"/>
              <w:rPr>
                <w:rFonts w:ascii="Arial" w:eastAsia="Calibri" w:hAnsi="Arial" w:cs="Arial"/>
                <w:iCs/>
                <w:color w:val="FF0000"/>
                <w:lang w:val="en-CA"/>
              </w:rPr>
            </w:pPr>
          </w:p>
        </w:tc>
        <w:tc>
          <w:tcPr>
            <w:tcW w:w="993" w:type="dxa"/>
            <w:tcBorders>
              <w:top w:val="single" w:sz="4" w:space="0" w:color="auto"/>
              <w:left w:val="single" w:sz="4" w:space="0" w:color="auto"/>
              <w:bottom w:val="single" w:sz="4" w:space="0" w:color="auto"/>
              <w:right w:val="single" w:sz="4" w:space="0" w:color="auto"/>
            </w:tcBorders>
          </w:tcPr>
          <w:p w14:paraId="13ABB048" w14:textId="77777777" w:rsidR="008C564C" w:rsidRPr="0016796C" w:rsidRDefault="008C564C" w:rsidP="00DB14A9">
            <w:pPr>
              <w:jc w:val="center"/>
              <w:rPr>
                <w:rFonts w:ascii="Arial" w:eastAsia="Calibri" w:hAnsi="Arial" w:cs="Arial"/>
                <w:iCs/>
                <w:color w:val="FF0000"/>
                <w:lang w:val="en-CA"/>
              </w:rPr>
            </w:pPr>
            <w:r w:rsidRPr="0016796C">
              <w:rPr>
                <w:rFonts w:ascii="Arial" w:eastAsia="Calibri" w:hAnsi="Arial" w:cs="Arial"/>
                <w:iCs/>
                <w:color w:val="000000" w:themeColor="text1"/>
                <w:lang w:val="en-CA"/>
              </w:rPr>
              <w:t>0.652</w:t>
            </w:r>
          </w:p>
        </w:tc>
        <w:tc>
          <w:tcPr>
            <w:tcW w:w="708" w:type="dxa"/>
            <w:tcBorders>
              <w:left w:val="single" w:sz="4" w:space="0" w:color="auto"/>
              <w:right w:val="single" w:sz="4" w:space="0" w:color="auto"/>
            </w:tcBorders>
          </w:tcPr>
          <w:p w14:paraId="3C96750D" w14:textId="77777777" w:rsidR="008C564C" w:rsidRPr="0016796C" w:rsidRDefault="008C564C" w:rsidP="00DB14A9">
            <w:pPr>
              <w:jc w:val="center"/>
              <w:rPr>
                <w:rFonts w:ascii="Arial" w:eastAsia="Calibri" w:hAnsi="Arial" w:cs="Arial"/>
                <w:iCs/>
                <w:color w:val="FF0000"/>
                <w:lang w:val="en-CA"/>
              </w:rPr>
            </w:pPr>
          </w:p>
        </w:tc>
        <w:tc>
          <w:tcPr>
            <w:tcW w:w="1276" w:type="dxa"/>
            <w:tcBorders>
              <w:left w:val="single" w:sz="4" w:space="0" w:color="auto"/>
              <w:right w:val="single" w:sz="4" w:space="0" w:color="auto"/>
            </w:tcBorders>
          </w:tcPr>
          <w:p w14:paraId="731544B8" w14:textId="77777777" w:rsidR="008C564C" w:rsidRPr="0016796C" w:rsidRDefault="008C564C" w:rsidP="00DB14A9">
            <w:pPr>
              <w:jc w:val="center"/>
              <w:rPr>
                <w:rFonts w:ascii="Arial" w:eastAsia="Calibri" w:hAnsi="Arial" w:cs="Arial"/>
                <w:iCs/>
                <w:color w:val="FF0000"/>
                <w:lang w:val="en-CA"/>
              </w:rPr>
            </w:pPr>
          </w:p>
        </w:tc>
        <w:tc>
          <w:tcPr>
            <w:tcW w:w="992" w:type="dxa"/>
            <w:tcBorders>
              <w:left w:val="single" w:sz="4" w:space="0" w:color="auto"/>
              <w:right w:val="single" w:sz="4" w:space="0" w:color="auto"/>
            </w:tcBorders>
          </w:tcPr>
          <w:p w14:paraId="11FA2E3F" w14:textId="77777777" w:rsidR="008C564C" w:rsidRPr="0016796C" w:rsidRDefault="008C564C" w:rsidP="00DB14A9">
            <w:pPr>
              <w:jc w:val="center"/>
              <w:rPr>
                <w:rFonts w:ascii="Arial" w:eastAsia="Calibri" w:hAnsi="Arial" w:cs="Arial"/>
                <w:iCs/>
                <w:color w:val="FF0000"/>
                <w:lang w:val="en-CA"/>
              </w:rPr>
            </w:pPr>
            <w:r w:rsidRPr="0016796C">
              <w:rPr>
                <w:rFonts w:ascii="Arial" w:eastAsia="Calibri" w:hAnsi="Arial" w:cs="Arial"/>
                <w:iCs/>
                <w:color w:val="000000" w:themeColor="text1"/>
                <w:lang w:val="en-CA"/>
              </w:rPr>
              <w:t>0.362</w:t>
            </w:r>
          </w:p>
        </w:tc>
      </w:tr>
      <w:tr w:rsidR="008C564C" w:rsidRPr="0016796C" w14:paraId="223BF3EA" w14:textId="77777777" w:rsidTr="00DB14A9">
        <w:trPr>
          <w:trHeight w:val="473"/>
        </w:trPr>
        <w:tc>
          <w:tcPr>
            <w:tcW w:w="1989" w:type="dxa"/>
            <w:tcBorders>
              <w:top w:val="single" w:sz="4" w:space="0" w:color="auto"/>
              <w:left w:val="single" w:sz="4" w:space="0" w:color="auto"/>
              <w:bottom w:val="single" w:sz="4" w:space="0" w:color="auto"/>
              <w:right w:val="single" w:sz="4" w:space="0" w:color="auto"/>
            </w:tcBorders>
          </w:tcPr>
          <w:p w14:paraId="62B3477C" w14:textId="77777777" w:rsidR="008C564C" w:rsidRPr="0016796C" w:rsidRDefault="008C564C" w:rsidP="00DB14A9">
            <w:pPr>
              <w:tabs>
                <w:tab w:val="left" w:pos="432"/>
              </w:tabs>
              <w:ind w:left="432"/>
              <w:rPr>
                <w:rFonts w:ascii="Arial" w:eastAsia="Calibri" w:hAnsi="Arial" w:cs="Arial"/>
                <w:iCs/>
                <w:lang w:val="en-CA"/>
              </w:rPr>
            </w:pPr>
            <w:r w:rsidRPr="0016796C">
              <w:rPr>
                <w:rFonts w:ascii="Arial" w:eastAsia="Calibri" w:hAnsi="Arial" w:cs="Arial"/>
                <w:iCs/>
                <w:lang w:val="en-CA"/>
              </w:rPr>
              <w:t>Leukemia</w:t>
            </w:r>
          </w:p>
        </w:tc>
        <w:tc>
          <w:tcPr>
            <w:tcW w:w="833" w:type="dxa"/>
            <w:tcBorders>
              <w:top w:val="single" w:sz="4" w:space="0" w:color="auto"/>
              <w:left w:val="single" w:sz="4" w:space="0" w:color="auto"/>
              <w:bottom w:val="single" w:sz="4" w:space="0" w:color="auto"/>
              <w:right w:val="single" w:sz="4" w:space="0" w:color="auto"/>
            </w:tcBorders>
          </w:tcPr>
          <w:p w14:paraId="12CA4BB9"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0.7</w:t>
            </w:r>
          </w:p>
        </w:tc>
        <w:tc>
          <w:tcPr>
            <w:tcW w:w="1135" w:type="dxa"/>
            <w:tcBorders>
              <w:top w:val="single" w:sz="4" w:space="0" w:color="auto"/>
              <w:left w:val="single" w:sz="4" w:space="0" w:color="auto"/>
              <w:bottom w:val="single" w:sz="4" w:space="0" w:color="auto"/>
              <w:right w:val="single" w:sz="4" w:space="0" w:color="auto"/>
            </w:tcBorders>
          </w:tcPr>
          <w:p w14:paraId="75C7AC5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 to 1.4</w:t>
            </w:r>
          </w:p>
        </w:tc>
        <w:tc>
          <w:tcPr>
            <w:tcW w:w="1000" w:type="dxa"/>
            <w:tcBorders>
              <w:top w:val="single" w:sz="4" w:space="0" w:color="auto"/>
              <w:left w:val="single" w:sz="4" w:space="0" w:color="auto"/>
              <w:bottom w:val="single" w:sz="4" w:space="0" w:color="auto"/>
              <w:right w:val="single" w:sz="4" w:space="0" w:color="auto"/>
            </w:tcBorders>
          </w:tcPr>
          <w:p w14:paraId="082C0916"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0.321</w:t>
            </w:r>
          </w:p>
        </w:tc>
        <w:tc>
          <w:tcPr>
            <w:tcW w:w="708" w:type="dxa"/>
            <w:tcBorders>
              <w:top w:val="single" w:sz="4" w:space="0" w:color="auto"/>
              <w:left w:val="single" w:sz="4" w:space="0" w:color="auto"/>
              <w:bottom w:val="single" w:sz="4" w:space="0" w:color="auto"/>
              <w:right w:val="single" w:sz="4" w:space="0" w:color="auto"/>
            </w:tcBorders>
          </w:tcPr>
          <w:p w14:paraId="1C65455F"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0.7</w:t>
            </w:r>
          </w:p>
        </w:tc>
        <w:tc>
          <w:tcPr>
            <w:tcW w:w="1134" w:type="dxa"/>
            <w:tcBorders>
              <w:top w:val="single" w:sz="4" w:space="0" w:color="auto"/>
              <w:left w:val="single" w:sz="4" w:space="0" w:color="auto"/>
              <w:bottom w:val="single" w:sz="4" w:space="0" w:color="auto"/>
              <w:right w:val="single" w:sz="4" w:space="0" w:color="auto"/>
            </w:tcBorders>
          </w:tcPr>
          <w:p w14:paraId="7422FFB6"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 to 2.0</w:t>
            </w:r>
          </w:p>
        </w:tc>
        <w:tc>
          <w:tcPr>
            <w:tcW w:w="993" w:type="dxa"/>
            <w:tcBorders>
              <w:top w:val="single" w:sz="4" w:space="0" w:color="auto"/>
              <w:left w:val="single" w:sz="4" w:space="0" w:color="auto"/>
              <w:bottom w:val="single" w:sz="4" w:space="0" w:color="auto"/>
              <w:right w:val="single" w:sz="4" w:space="0" w:color="auto"/>
            </w:tcBorders>
          </w:tcPr>
          <w:p w14:paraId="7DB8DDC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0.532</w:t>
            </w:r>
          </w:p>
        </w:tc>
        <w:tc>
          <w:tcPr>
            <w:tcW w:w="708" w:type="dxa"/>
            <w:tcBorders>
              <w:left w:val="single" w:sz="4" w:space="0" w:color="auto"/>
              <w:right w:val="single" w:sz="4" w:space="0" w:color="auto"/>
            </w:tcBorders>
          </w:tcPr>
          <w:p w14:paraId="38211474"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w:t>
            </w:r>
          </w:p>
        </w:tc>
        <w:tc>
          <w:tcPr>
            <w:tcW w:w="1276" w:type="dxa"/>
            <w:tcBorders>
              <w:left w:val="single" w:sz="4" w:space="0" w:color="auto"/>
              <w:right w:val="single" w:sz="4" w:space="0" w:color="auto"/>
            </w:tcBorders>
          </w:tcPr>
          <w:p w14:paraId="681A750A"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 to 1.2</w:t>
            </w:r>
          </w:p>
        </w:tc>
        <w:tc>
          <w:tcPr>
            <w:tcW w:w="992" w:type="dxa"/>
            <w:tcBorders>
              <w:left w:val="single" w:sz="4" w:space="0" w:color="auto"/>
              <w:right w:val="single" w:sz="4" w:space="0" w:color="auto"/>
            </w:tcBorders>
          </w:tcPr>
          <w:p w14:paraId="5A08E4BC"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0.154</w:t>
            </w:r>
          </w:p>
        </w:tc>
      </w:tr>
      <w:tr w:rsidR="008C564C" w:rsidRPr="0016796C" w14:paraId="261DEE59" w14:textId="77777777" w:rsidTr="00DB14A9">
        <w:trPr>
          <w:trHeight w:val="411"/>
        </w:trPr>
        <w:tc>
          <w:tcPr>
            <w:tcW w:w="1989" w:type="dxa"/>
            <w:tcBorders>
              <w:top w:val="single" w:sz="4" w:space="0" w:color="auto"/>
              <w:left w:val="single" w:sz="4" w:space="0" w:color="auto"/>
              <w:bottom w:val="single" w:sz="4" w:space="0" w:color="auto"/>
              <w:right w:val="single" w:sz="4" w:space="0" w:color="auto"/>
            </w:tcBorders>
          </w:tcPr>
          <w:p w14:paraId="710915E5" w14:textId="77777777" w:rsidR="008C564C" w:rsidRPr="0016796C" w:rsidRDefault="008C564C" w:rsidP="00DB14A9">
            <w:pPr>
              <w:tabs>
                <w:tab w:val="left" w:pos="432"/>
              </w:tabs>
              <w:ind w:left="432"/>
              <w:rPr>
                <w:rFonts w:ascii="Arial" w:eastAsia="Calibri" w:hAnsi="Arial" w:cs="Arial"/>
                <w:iCs/>
                <w:lang w:val="en-CA"/>
              </w:rPr>
            </w:pPr>
            <w:r w:rsidRPr="0016796C">
              <w:rPr>
                <w:rFonts w:ascii="Arial" w:eastAsia="Calibri" w:hAnsi="Arial" w:cs="Arial"/>
                <w:iCs/>
                <w:lang w:val="en-CA"/>
              </w:rPr>
              <w:t>Lymphoma</w:t>
            </w:r>
          </w:p>
        </w:tc>
        <w:tc>
          <w:tcPr>
            <w:tcW w:w="833" w:type="dxa"/>
            <w:tcBorders>
              <w:top w:val="single" w:sz="4" w:space="0" w:color="auto"/>
              <w:left w:val="single" w:sz="4" w:space="0" w:color="auto"/>
              <w:bottom w:val="single" w:sz="4" w:space="0" w:color="auto"/>
              <w:right w:val="single" w:sz="4" w:space="0" w:color="auto"/>
            </w:tcBorders>
          </w:tcPr>
          <w:p w14:paraId="0499F3BF"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w:t>
            </w:r>
          </w:p>
        </w:tc>
        <w:tc>
          <w:tcPr>
            <w:tcW w:w="1135" w:type="dxa"/>
            <w:tcBorders>
              <w:top w:val="single" w:sz="4" w:space="0" w:color="auto"/>
              <w:left w:val="single" w:sz="4" w:space="0" w:color="auto"/>
              <w:bottom w:val="single" w:sz="4" w:space="0" w:color="auto"/>
              <w:right w:val="single" w:sz="4" w:space="0" w:color="auto"/>
            </w:tcBorders>
          </w:tcPr>
          <w:p w14:paraId="21289C1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0.2 to 1.5</w:t>
            </w:r>
          </w:p>
        </w:tc>
        <w:tc>
          <w:tcPr>
            <w:tcW w:w="1000" w:type="dxa"/>
            <w:tcBorders>
              <w:top w:val="single" w:sz="4" w:space="0" w:color="auto"/>
              <w:left w:val="single" w:sz="4" w:space="0" w:color="auto"/>
              <w:bottom w:val="single" w:sz="4" w:space="0" w:color="auto"/>
              <w:right w:val="single" w:sz="4" w:space="0" w:color="auto"/>
            </w:tcBorders>
          </w:tcPr>
          <w:p w14:paraId="2DF9C114"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0.251</w:t>
            </w:r>
          </w:p>
        </w:tc>
        <w:tc>
          <w:tcPr>
            <w:tcW w:w="708" w:type="dxa"/>
            <w:tcBorders>
              <w:top w:val="single" w:sz="4" w:space="0" w:color="auto"/>
              <w:left w:val="single" w:sz="4" w:space="0" w:color="auto"/>
              <w:bottom w:val="single" w:sz="4" w:space="0" w:color="auto"/>
              <w:right w:val="single" w:sz="4" w:space="0" w:color="auto"/>
            </w:tcBorders>
          </w:tcPr>
          <w:p w14:paraId="6170ED1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1.4</w:t>
            </w:r>
          </w:p>
        </w:tc>
        <w:tc>
          <w:tcPr>
            <w:tcW w:w="1134" w:type="dxa"/>
            <w:tcBorders>
              <w:top w:val="single" w:sz="4" w:space="0" w:color="auto"/>
              <w:left w:val="single" w:sz="4" w:space="0" w:color="auto"/>
              <w:bottom w:val="single" w:sz="4" w:space="0" w:color="auto"/>
              <w:right w:val="single" w:sz="4" w:space="0" w:color="auto"/>
            </w:tcBorders>
          </w:tcPr>
          <w:p w14:paraId="44454B00"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 to 4.9</w:t>
            </w:r>
          </w:p>
        </w:tc>
        <w:tc>
          <w:tcPr>
            <w:tcW w:w="993" w:type="dxa"/>
            <w:tcBorders>
              <w:top w:val="single" w:sz="4" w:space="0" w:color="auto"/>
              <w:left w:val="single" w:sz="4" w:space="0" w:color="auto"/>
              <w:bottom w:val="single" w:sz="4" w:space="0" w:color="auto"/>
              <w:right w:val="single" w:sz="4" w:space="0" w:color="auto"/>
            </w:tcBorders>
          </w:tcPr>
          <w:p w14:paraId="315B143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0.606</w:t>
            </w:r>
          </w:p>
        </w:tc>
        <w:tc>
          <w:tcPr>
            <w:tcW w:w="708" w:type="dxa"/>
            <w:tcBorders>
              <w:left w:val="single" w:sz="4" w:space="0" w:color="auto"/>
              <w:right w:val="single" w:sz="4" w:space="0" w:color="auto"/>
            </w:tcBorders>
          </w:tcPr>
          <w:p w14:paraId="0E2289C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w:t>
            </w:r>
          </w:p>
        </w:tc>
        <w:tc>
          <w:tcPr>
            <w:tcW w:w="1276" w:type="dxa"/>
            <w:tcBorders>
              <w:left w:val="single" w:sz="4" w:space="0" w:color="auto"/>
              <w:right w:val="single" w:sz="4" w:space="0" w:color="auto"/>
            </w:tcBorders>
          </w:tcPr>
          <w:p w14:paraId="5E0D2376"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 to 2.4</w:t>
            </w:r>
          </w:p>
        </w:tc>
        <w:tc>
          <w:tcPr>
            <w:tcW w:w="992" w:type="dxa"/>
            <w:tcBorders>
              <w:left w:val="single" w:sz="4" w:space="0" w:color="auto"/>
              <w:right w:val="single" w:sz="4" w:space="0" w:color="auto"/>
            </w:tcBorders>
          </w:tcPr>
          <w:p w14:paraId="3916433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0.807</w:t>
            </w:r>
          </w:p>
        </w:tc>
      </w:tr>
      <w:tr w:rsidR="008C564C" w:rsidRPr="0016796C" w14:paraId="133FC98B" w14:textId="77777777" w:rsidTr="00DB14A9">
        <w:trPr>
          <w:trHeight w:val="487"/>
        </w:trPr>
        <w:tc>
          <w:tcPr>
            <w:tcW w:w="1989" w:type="dxa"/>
            <w:tcBorders>
              <w:top w:val="single" w:sz="4" w:space="0" w:color="auto"/>
              <w:left w:val="single" w:sz="4" w:space="0" w:color="auto"/>
              <w:bottom w:val="single" w:sz="4" w:space="0" w:color="auto"/>
              <w:right w:val="single" w:sz="4" w:space="0" w:color="auto"/>
            </w:tcBorders>
          </w:tcPr>
          <w:p w14:paraId="654DA3D9" w14:textId="77777777" w:rsidR="008C564C" w:rsidRPr="0016796C" w:rsidRDefault="008C564C" w:rsidP="00DB14A9">
            <w:pPr>
              <w:tabs>
                <w:tab w:val="left" w:pos="432"/>
              </w:tabs>
              <w:ind w:left="432"/>
              <w:rPr>
                <w:rFonts w:ascii="Arial" w:eastAsia="Calibri" w:hAnsi="Arial" w:cs="Arial"/>
                <w:iCs/>
                <w:lang w:val="en-CA"/>
              </w:rPr>
            </w:pPr>
            <w:r w:rsidRPr="0016796C">
              <w:rPr>
                <w:rFonts w:ascii="Arial" w:eastAsia="Calibri" w:hAnsi="Arial" w:cs="Arial"/>
                <w:iCs/>
                <w:lang w:val="en-CA"/>
              </w:rPr>
              <w:t>Solid tumors</w:t>
            </w:r>
          </w:p>
        </w:tc>
        <w:tc>
          <w:tcPr>
            <w:tcW w:w="833" w:type="dxa"/>
            <w:tcBorders>
              <w:top w:val="single" w:sz="4" w:space="0" w:color="auto"/>
              <w:left w:val="single" w:sz="4" w:space="0" w:color="auto"/>
              <w:bottom w:val="single" w:sz="4" w:space="0" w:color="auto"/>
              <w:right w:val="single" w:sz="4" w:space="0" w:color="auto"/>
            </w:tcBorders>
          </w:tcPr>
          <w:p w14:paraId="6E939BAA"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w:t>
            </w:r>
          </w:p>
        </w:tc>
        <w:tc>
          <w:tcPr>
            <w:tcW w:w="1135" w:type="dxa"/>
            <w:tcBorders>
              <w:top w:val="single" w:sz="4" w:space="0" w:color="auto"/>
              <w:left w:val="single" w:sz="4" w:space="0" w:color="auto"/>
              <w:bottom w:val="single" w:sz="4" w:space="0" w:color="auto"/>
              <w:right w:val="single" w:sz="4" w:space="0" w:color="auto"/>
            </w:tcBorders>
          </w:tcPr>
          <w:p w14:paraId="2FC7AED0"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 to 1.2</w:t>
            </w:r>
          </w:p>
        </w:tc>
        <w:tc>
          <w:tcPr>
            <w:tcW w:w="1000" w:type="dxa"/>
            <w:tcBorders>
              <w:top w:val="single" w:sz="4" w:space="0" w:color="auto"/>
              <w:left w:val="single" w:sz="4" w:space="0" w:color="auto"/>
              <w:bottom w:val="single" w:sz="4" w:space="0" w:color="auto"/>
              <w:right w:val="single" w:sz="4" w:space="0" w:color="auto"/>
            </w:tcBorders>
          </w:tcPr>
          <w:p w14:paraId="1A8A2454"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0.164</w:t>
            </w:r>
          </w:p>
        </w:tc>
        <w:tc>
          <w:tcPr>
            <w:tcW w:w="708" w:type="dxa"/>
            <w:tcBorders>
              <w:top w:val="single" w:sz="4" w:space="0" w:color="auto"/>
              <w:left w:val="single" w:sz="4" w:space="0" w:color="auto"/>
              <w:bottom w:val="single" w:sz="4" w:space="0" w:color="auto"/>
              <w:right w:val="single" w:sz="4" w:space="0" w:color="auto"/>
            </w:tcBorders>
          </w:tcPr>
          <w:p w14:paraId="40A057EC"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1.1</w:t>
            </w:r>
          </w:p>
        </w:tc>
        <w:tc>
          <w:tcPr>
            <w:tcW w:w="1134" w:type="dxa"/>
            <w:tcBorders>
              <w:top w:val="single" w:sz="4" w:space="0" w:color="auto"/>
              <w:left w:val="single" w:sz="4" w:space="0" w:color="auto"/>
              <w:bottom w:val="single" w:sz="4" w:space="0" w:color="auto"/>
              <w:right w:val="single" w:sz="4" w:space="0" w:color="auto"/>
            </w:tcBorders>
          </w:tcPr>
          <w:p w14:paraId="6259D56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 to 3.1</w:t>
            </w:r>
          </w:p>
        </w:tc>
        <w:tc>
          <w:tcPr>
            <w:tcW w:w="993" w:type="dxa"/>
            <w:tcBorders>
              <w:top w:val="single" w:sz="4" w:space="0" w:color="auto"/>
              <w:left w:val="single" w:sz="4" w:space="0" w:color="auto"/>
              <w:bottom w:val="single" w:sz="4" w:space="0" w:color="auto"/>
              <w:right w:val="single" w:sz="4" w:space="0" w:color="auto"/>
            </w:tcBorders>
          </w:tcPr>
          <w:p w14:paraId="2B5D5E29"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0.894</w:t>
            </w:r>
          </w:p>
        </w:tc>
        <w:tc>
          <w:tcPr>
            <w:tcW w:w="708" w:type="dxa"/>
            <w:tcBorders>
              <w:left w:val="single" w:sz="4" w:space="0" w:color="auto"/>
              <w:right w:val="single" w:sz="4" w:space="0" w:color="auto"/>
            </w:tcBorders>
          </w:tcPr>
          <w:p w14:paraId="37F22123"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w:t>
            </w:r>
          </w:p>
        </w:tc>
        <w:tc>
          <w:tcPr>
            <w:tcW w:w="1276" w:type="dxa"/>
            <w:tcBorders>
              <w:left w:val="single" w:sz="4" w:space="0" w:color="auto"/>
              <w:right w:val="single" w:sz="4" w:space="0" w:color="auto"/>
            </w:tcBorders>
          </w:tcPr>
          <w:p w14:paraId="5EEE182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 to 1.7</w:t>
            </w:r>
          </w:p>
        </w:tc>
        <w:tc>
          <w:tcPr>
            <w:tcW w:w="992" w:type="dxa"/>
            <w:tcBorders>
              <w:left w:val="single" w:sz="4" w:space="0" w:color="auto"/>
              <w:right w:val="single" w:sz="4" w:space="0" w:color="auto"/>
            </w:tcBorders>
          </w:tcPr>
          <w:p w14:paraId="6F2255B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0.507</w:t>
            </w:r>
          </w:p>
        </w:tc>
      </w:tr>
      <w:tr w:rsidR="008C564C" w:rsidRPr="0016796C" w14:paraId="6955E462" w14:textId="77777777" w:rsidTr="00DB14A9">
        <w:trPr>
          <w:trHeight w:val="229"/>
        </w:trPr>
        <w:tc>
          <w:tcPr>
            <w:tcW w:w="1989" w:type="dxa"/>
            <w:tcBorders>
              <w:top w:val="single" w:sz="4" w:space="0" w:color="auto"/>
              <w:left w:val="single" w:sz="4" w:space="0" w:color="auto"/>
              <w:bottom w:val="single" w:sz="4" w:space="0" w:color="auto"/>
              <w:right w:val="single" w:sz="4" w:space="0" w:color="auto"/>
            </w:tcBorders>
          </w:tcPr>
          <w:p w14:paraId="11238E79" w14:textId="77777777" w:rsidR="008C564C" w:rsidRPr="0016796C" w:rsidRDefault="008C564C" w:rsidP="00DB14A9">
            <w:pPr>
              <w:tabs>
                <w:tab w:val="left" w:pos="432"/>
              </w:tabs>
              <w:ind w:left="432"/>
              <w:rPr>
                <w:rFonts w:ascii="Arial" w:eastAsia="Calibri" w:hAnsi="Arial" w:cs="Arial"/>
                <w:iCs/>
                <w:lang w:val="en-CA"/>
              </w:rPr>
            </w:pPr>
            <w:r w:rsidRPr="0016796C">
              <w:rPr>
                <w:rFonts w:ascii="Arial" w:eastAsia="Calibri" w:hAnsi="Arial" w:cs="Arial"/>
                <w:iCs/>
                <w:lang w:val="en-CA"/>
              </w:rPr>
              <w:t>Brain</w:t>
            </w:r>
          </w:p>
        </w:tc>
        <w:tc>
          <w:tcPr>
            <w:tcW w:w="833" w:type="dxa"/>
            <w:tcBorders>
              <w:top w:val="single" w:sz="4" w:space="0" w:color="auto"/>
              <w:left w:val="single" w:sz="4" w:space="0" w:color="auto"/>
              <w:bottom w:val="single" w:sz="4" w:space="0" w:color="auto"/>
              <w:right w:val="single" w:sz="4" w:space="0" w:color="auto"/>
            </w:tcBorders>
          </w:tcPr>
          <w:p w14:paraId="1C1D7B8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REF</w:t>
            </w:r>
          </w:p>
        </w:tc>
        <w:tc>
          <w:tcPr>
            <w:tcW w:w="1135" w:type="dxa"/>
            <w:tcBorders>
              <w:top w:val="single" w:sz="4" w:space="0" w:color="auto"/>
              <w:left w:val="single" w:sz="4" w:space="0" w:color="auto"/>
              <w:bottom w:val="single" w:sz="4" w:space="0" w:color="auto"/>
              <w:right w:val="single" w:sz="4" w:space="0" w:color="auto"/>
            </w:tcBorders>
          </w:tcPr>
          <w:p w14:paraId="32195731" w14:textId="77777777" w:rsidR="008C564C" w:rsidRPr="0016796C" w:rsidRDefault="008C564C" w:rsidP="00DB14A9">
            <w:pPr>
              <w:jc w:val="center"/>
              <w:rPr>
                <w:rFonts w:ascii="Arial" w:eastAsia="Calibri" w:hAnsi="Arial" w:cs="Arial"/>
                <w:iCs/>
                <w:color w:val="000000" w:themeColor="text1"/>
                <w:lang w:val="en-CA"/>
              </w:rPr>
            </w:pPr>
          </w:p>
        </w:tc>
        <w:tc>
          <w:tcPr>
            <w:tcW w:w="1000" w:type="dxa"/>
            <w:tcBorders>
              <w:top w:val="single" w:sz="4" w:space="0" w:color="auto"/>
              <w:left w:val="single" w:sz="4" w:space="0" w:color="auto"/>
              <w:bottom w:val="single" w:sz="4" w:space="0" w:color="auto"/>
              <w:right w:val="single" w:sz="4" w:space="0" w:color="auto"/>
            </w:tcBorders>
          </w:tcPr>
          <w:p w14:paraId="1132C886" w14:textId="77777777" w:rsidR="008C564C" w:rsidRPr="0016796C" w:rsidRDefault="008C564C" w:rsidP="00DB14A9">
            <w:pPr>
              <w:jc w:val="center"/>
              <w:rPr>
                <w:rFonts w:ascii="Arial" w:eastAsia="Calibri" w:hAnsi="Arial" w:cs="Arial"/>
                <w:iCs/>
                <w:color w:val="000000" w:themeColor="text1"/>
                <w:lang w:val="en-CA"/>
              </w:rPr>
            </w:pPr>
          </w:p>
        </w:tc>
        <w:tc>
          <w:tcPr>
            <w:tcW w:w="708" w:type="dxa"/>
            <w:tcBorders>
              <w:top w:val="single" w:sz="4" w:space="0" w:color="auto"/>
              <w:left w:val="single" w:sz="4" w:space="0" w:color="auto"/>
              <w:bottom w:val="single" w:sz="4" w:space="0" w:color="auto"/>
              <w:right w:val="single" w:sz="4" w:space="0" w:color="auto"/>
            </w:tcBorders>
          </w:tcPr>
          <w:p w14:paraId="6443685C"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REF</w:t>
            </w:r>
          </w:p>
        </w:tc>
        <w:tc>
          <w:tcPr>
            <w:tcW w:w="1134" w:type="dxa"/>
            <w:tcBorders>
              <w:top w:val="single" w:sz="4" w:space="0" w:color="auto"/>
              <w:left w:val="single" w:sz="4" w:space="0" w:color="auto"/>
              <w:bottom w:val="single" w:sz="4" w:space="0" w:color="auto"/>
              <w:right w:val="single" w:sz="4" w:space="0" w:color="auto"/>
            </w:tcBorders>
          </w:tcPr>
          <w:p w14:paraId="09078DA8" w14:textId="77777777" w:rsidR="008C564C" w:rsidRPr="0016796C" w:rsidRDefault="008C564C" w:rsidP="00DB14A9">
            <w:pPr>
              <w:jc w:val="center"/>
              <w:rPr>
                <w:rFonts w:ascii="Arial" w:eastAsia="Calibri" w:hAnsi="Arial" w:cs="Arial"/>
                <w:iCs/>
                <w:color w:val="000000" w:themeColor="text1"/>
                <w:lang w:val="en-CA"/>
              </w:rPr>
            </w:pPr>
          </w:p>
        </w:tc>
        <w:tc>
          <w:tcPr>
            <w:tcW w:w="993" w:type="dxa"/>
            <w:tcBorders>
              <w:top w:val="single" w:sz="4" w:space="0" w:color="auto"/>
              <w:left w:val="single" w:sz="4" w:space="0" w:color="auto"/>
              <w:bottom w:val="single" w:sz="4" w:space="0" w:color="auto"/>
              <w:right w:val="single" w:sz="4" w:space="0" w:color="auto"/>
            </w:tcBorders>
          </w:tcPr>
          <w:p w14:paraId="01D21FA8" w14:textId="77777777" w:rsidR="008C564C" w:rsidRPr="0016796C" w:rsidRDefault="008C564C" w:rsidP="00DB14A9">
            <w:pPr>
              <w:jc w:val="center"/>
              <w:rPr>
                <w:rFonts w:ascii="Arial" w:eastAsia="Calibri" w:hAnsi="Arial" w:cs="Arial"/>
                <w:iCs/>
                <w:color w:val="000000" w:themeColor="text1"/>
                <w:lang w:val="en-CA"/>
              </w:rPr>
            </w:pPr>
          </w:p>
        </w:tc>
        <w:tc>
          <w:tcPr>
            <w:tcW w:w="708" w:type="dxa"/>
            <w:tcBorders>
              <w:left w:val="single" w:sz="4" w:space="0" w:color="auto"/>
              <w:right w:val="single" w:sz="4" w:space="0" w:color="auto"/>
            </w:tcBorders>
          </w:tcPr>
          <w:p w14:paraId="7515174A"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REF</w:t>
            </w:r>
          </w:p>
        </w:tc>
        <w:tc>
          <w:tcPr>
            <w:tcW w:w="1276" w:type="dxa"/>
            <w:tcBorders>
              <w:left w:val="single" w:sz="4" w:space="0" w:color="auto"/>
              <w:right w:val="single" w:sz="4" w:space="0" w:color="auto"/>
            </w:tcBorders>
          </w:tcPr>
          <w:p w14:paraId="452B78FB" w14:textId="77777777" w:rsidR="008C564C" w:rsidRPr="0016796C" w:rsidRDefault="008C564C" w:rsidP="00DB14A9">
            <w:pPr>
              <w:jc w:val="center"/>
              <w:rPr>
                <w:rFonts w:ascii="Arial" w:eastAsia="Calibri" w:hAnsi="Arial" w:cs="Arial"/>
                <w:iCs/>
                <w:color w:val="000000" w:themeColor="text1"/>
                <w:lang w:val="en-CA"/>
              </w:rPr>
            </w:pPr>
          </w:p>
        </w:tc>
        <w:tc>
          <w:tcPr>
            <w:tcW w:w="992" w:type="dxa"/>
            <w:tcBorders>
              <w:left w:val="single" w:sz="4" w:space="0" w:color="auto"/>
              <w:right w:val="single" w:sz="4" w:space="0" w:color="auto"/>
            </w:tcBorders>
          </w:tcPr>
          <w:p w14:paraId="2FCD12C5" w14:textId="77777777" w:rsidR="008C564C" w:rsidRPr="0016796C" w:rsidRDefault="008C564C" w:rsidP="00DB14A9">
            <w:pPr>
              <w:jc w:val="center"/>
              <w:rPr>
                <w:rFonts w:ascii="Arial" w:eastAsia="Calibri" w:hAnsi="Arial" w:cs="Arial"/>
                <w:iCs/>
                <w:color w:val="000000" w:themeColor="text1"/>
                <w:lang w:val="en-CA"/>
              </w:rPr>
            </w:pPr>
          </w:p>
        </w:tc>
      </w:tr>
      <w:tr w:rsidR="008C564C" w:rsidRPr="0016796C" w14:paraId="26F4BF47" w14:textId="77777777" w:rsidTr="00DB14A9">
        <w:trPr>
          <w:trHeight w:val="487"/>
        </w:trPr>
        <w:tc>
          <w:tcPr>
            <w:tcW w:w="1989" w:type="dxa"/>
            <w:tcBorders>
              <w:top w:val="single" w:sz="4" w:space="0" w:color="auto"/>
              <w:left w:val="single" w:sz="4" w:space="0" w:color="auto"/>
              <w:bottom w:val="single" w:sz="4" w:space="0" w:color="auto"/>
              <w:right w:val="single" w:sz="4" w:space="0" w:color="auto"/>
            </w:tcBorders>
          </w:tcPr>
          <w:p w14:paraId="1F27751F" w14:textId="77777777" w:rsidR="008C564C" w:rsidRPr="0016796C" w:rsidRDefault="008C564C" w:rsidP="00DB14A9">
            <w:pPr>
              <w:tabs>
                <w:tab w:val="left" w:pos="432"/>
              </w:tabs>
              <w:ind w:left="432"/>
              <w:rPr>
                <w:rFonts w:ascii="Arial" w:eastAsia="Calibri" w:hAnsi="Arial" w:cs="Arial"/>
                <w:iCs/>
                <w:lang w:val="en-CA"/>
              </w:rPr>
            </w:pPr>
            <w:r w:rsidRPr="0016796C">
              <w:rPr>
                <w:rFonts w:ascii="Arial" w:eastAsia="Calibri" w:hAnsi="Arial" w:cs="Arial"/>
                <w:iCs/>
                <w:lang w:val="en-CA"/>
              </w:rPr>
              <w:t>Not oncology</w:t>
            </w:r>
          </w:p>
        </w:tc>
        <w:tc>
          <w:tcPr>
            <w:tcW w:w="833" w:type="dxa"/>
            <w:tcBorders>
              <w:top w:val="single" w:sz="4" w:space="0" w:color="auto"/>
              <w:left w:val="single" w:sz="4" w:space="0" w:color="auto"/>
              <w:bottom w:val="single" w:sz="4" w:space="0" w:color="auto"/>
              <w:right w:val="single" w:sz="4" w:space="0" w:color="auto"/>
            </w:tcBorders>
          </w:tcPr>
          <w:p w14:paraId="47C4E0D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w:t>
            </w:r>
          </w:p>
        </w:tc>
        <w:tc>
          <w:tcPr>
            <w:tcW w:w="1135" w:type="dxa"/>
            <w:tcBorders>
              <w:top w:val="single" w:sz="4" w:space="0" w:color="auto"/>
              <w:left w:val="single" w:sz="4" w:space="0" w:color="auto"/>
              <w:bottom w:val="single" w:sz="4" w:space="0" w:color="auto"/>
              <w:right w:val="single" w:sz="4" w:space="0" w:color="auto"/>
            </w:tcBorders>
          </w:tcPr>
          <w:p w14:paraId="66F30D0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 to 2.6</w:t>
            </w:r>
          </w:p>
        </w:tc>
        <w:tc>
          <w:tcPr>
            <w:tcW w:w="1000" w:type="dxa"/>
            <w:tcBorders>
              <w:top w:val="single" w:sz="4" w:space="0" w:color="auto"/>
              <w:left w:val="single" w:sz="4" w:space="0" w:color="auto"/>
              <w:bottom w:val="single" w:sz="4" w:space="0" w:color="auto"/>
              <w:right w:val="single" w:sz="4" w:space="0" w:color="auto"/>
            </w:tcBorders>
          </w:tcPr>
          <w:p w14:paraId="154856E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0.878</w:t>
            </w:r>
          </w:p>
        </w:tc>
        <w:tc>
          <w:tcPr>
            <w:tcW w:w="708" w:type="dxa"/>
            <w:tcBorders>
              <w:top w:val="single" w:sz="4" w:space="0" w:color="auto"/>
              <w:left w:val="single" w:sz="4" w:space="0" w:color="auto"/>
              <w:bottom w:val="single" w:sz="4" w:space="0" w:color="auto"/>
              <w:right w:val="single" w:sz="4" w:space="0" w:color="auto"/>
            </w:tcBorders>
          </w:tcPr>
          <w:p w14:paraId="1339E78F"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1.1</w:t>
            </w:r>
          </w:p>
        </w:tc>
        <w:tc>
          <w:tcPr>
            <w:tcW w:w="1134" w:type="dxa"/>
            <w:tcBorders>
              <w:top w:val="single" w:sz="4" w:space="0" w:color="auto"/>
              <w:left w:val="single" w:sz="4" w:space="0" w:color="auto"/>
              <w:bottom w:val="single" w:sz="4" w:space="0" w:color="auto"/>
              <w:right w:val="single" w:sz="4" w:space="0" w:color="auto"/>
            </w:tcBorders>
          </w:tcPr>
          <w:p w14:paraId="2F75090E"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 to 5.1</w:t>
            </w:r>
          </w:p>
        </w:tc>
        <w:tc>
          <w:tcPr>
            <w:tcW w:w="993" w:type="dxa"/>
            <w:tcBorders>
              <w:top w:val="single" w:sz="4" w:space="0" w:color="auto"/>
              <w:left w:val="single" w:sz="4" w:space="0" w:color="auto"/>
              <w:bottom w:val="single" w:sz="4" w:space="0" w:color="auto"/>
              <w:right w:val="single" w:sz="4" w:space="0" w:color="auto"/>
            </w:tcBorders>
          </w:tcPr>
          <w:p w14:paraId="37E9291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0.882</w:t>
            </w:r>
          </w:p>
        </w:tc>
        <w:tc>
          <w:tcPr>
            <w:tcW w:w="708" w:type="dxa"/>
            <w:tcBorders>
              <w:left w:val="single" w:sz="4" w:space="0" w:color="auto"/>
              <w:right w:val="single" w:sz="4" w:space="0" w:color="auto"/>
            </w:tcBorders>
          </w:tcPr>
          <w:p w14:paraId="06DA2A61"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w:t>
            </w:r>
          </w:p>
        </w:tc>
        <w:tc>
          <w:tcPr>
            <w:tcW w:w="1276" w:type="dxa"/>
            <w:tcBorders>
              <w:left w:val="single" w:sz="4" w:space="0" w:color="auto"/>
              <w:right w:val="single" w:sz="4" w:space="0" w:color="auto"/>
            </w:tcBorders>
          </w:tcPr>
          <w:p w14:paraId="7A98889A"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0.1 to 1.4</w:t>
            </w:r>
          </w:p>
        </w:tc>
        <w:tc>
          <w:tcPr>
            <w:tcW w:w="992" w:type="dxa"/>
            <w:tcBorders>
              <w:left w:val="single" w:sz="4" w:space="0" w:color="auto"/>
              <w:right w:val="single" w:sz="4" w:space="0" w:color="auto"/>
            </w:tcBorders>
          </w:tcPr>
          <w:p w14:paraId="48BD7315"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0.132</w:t>
            </w:r>
          </w:p>
        </w:tc>
      </w:tr>
      <w:tr w:rsidR="008C564C" w:rsidRPr="0016796C" w14:paraId="7B886C3C" w14:textId="77777777" w:rsidTr="00DB14A9">
        <w:trPr>
          <w:trHeight w:val="473"/>
        </w:trPr>
        <w:tc>
          <w:tcPr>
            <w:tcW w:w="1989" w:type="dxa"/>
            <w:tcBorders>
              <w:top w:val="single" w:sz="4" w:space="0" w:color="auto"/>
              <w:left w:val="single" w:sz="4" w:space="0" w:color="auto"/>
              <w:bottom w:val="single" w:sz="4" w:space="0" w:color="auto"/>
              <w:right w:val="single" w:sz="4" w:space="0" w:color="auto"/>
            </w:tcBorders>
          </w:tcPr>
          <w:p w14:paraId="165AC7AF"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Active Treatment</w:t>
            </w:r>
          </w:p>
        </w:tc>
        <w:tc>
          <w:tcPr>
            <w:tcW w:w="833" w:type="dxa"/>
            <w:tcBorders>
              <w:top w:val="single" w:sz="4" w:space="0" w:color="auto"/>
              <w:left w:val="single" w:sz="4" w:space="0" w:color="auto"/>
              <w:bottom w:val="single" w:sz="4" w:space="0" w:color="auto"/>
              <w:right w:val="single" w:sz="4" w:space="0" w:color="auto"/>
            </w:tcBorders>
          </w:tcPr>
          <w:p w14:paraId="33AB439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w:t>
            </w:r>
          </w:p>
        </w:tc>
        <w:tc>
          <w:tcPr>
            <w:tcW w:w="1135" w:type="dxa"/>
            <w:tcBorders>
              <w:top w:val="single" w:sz="4" w:space="0" w:color="auto"/>
              <w:left w:val="single" w:sz="4" w:space="0" w:color="auto"/>
              <w:bottom w:val="single" w:sz="4" w:space="0" w:color="auto"/>
              <w:right w:val="single" w:sz="4" w:space="0" w:color="auto"/>
            </w:tcBorders>
          </w:tcPr>
          <w:p w14:paraId="4C4CC87A"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 to 1.6</w:t>
            </w:r>
          </w:p>
        </w:tc>
        <w:tc>
          <w:tcPr>
            <w:tcW w:w="1000" w:type="dxa"/>
            <w:tcBorders>
              <w:top w:val="single" w:sz="4" w:space="0" w:color="auto"/>
              <w:left w:val="single" w:sz="4" w:space="0" w:color="auto"/>
              <w:bottom w:val="single" w:sz="4" w:space="0" w:color="auto"/>
              <w:right w:val="single" w:sz="4" w:space="0" w:color="auto"/>
            </w:tcBorders>
          </w:tcPr>
          <w:p w14:paraId="38B3DB3E"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0.471</w:t>
            </w:r>
          </w:p>
        </w:tc>
        <w:tc>
          <w:tcPr>
            <w:tcW w:w="708" w:type="dxa"/>
            <w:tcBorders>
              <w:top w:val="single" w:sz="4" w:space="0" w:color="auto"/>
              <w:left w:val="single" w:sz="4" w:space="0" w:color="auto"/>
              <w:bottom w:val="single" w:sz="4" w:space="0" w:color="auto"/>
              <w:right w:val="single" w:sz="4" w:space="0" w:color="auto"/>
            </w:tcBorders>
          </w:tcPr>
          <w:p w14:paraId="66EEBB14"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w:t>
            </w:r>
          </w:p>
        </w:tc>
        <w:tc>
          <w:tcPr>
            <w:tcW w:w="1134" w:type="dxa"/>
            <w:tcBorders>
              <w:top w:val="single" w:sz="4" w:space="0" w:color="auto"/>
              <w:left w:val="single" w:sz="4" w:space="0" w:color="auto"/>
              <w:bottom w:val="single" w:sz="4" w:space="0" w:color="auto"/>
              <w:right w:val="single" w:sz="4" w:space="0" w:color="auto"/>
            </w:tcBorders>
          </w:tcPr>
          <w:p w14:paraId="6F8BDB2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 to 2.6</w:t>
            </w:r>
          </w:p>
        </w:tc>
        <w:tc>
          <w:tcPr>
            <w:tcW w:w="993" w:type="dxa"/>
            <w:tcBorders>
              <w:top w:val="single" w:sz="4" w:space="0" w:color="auto"/>
              <w:left w:val="single" w:sz="4" w:space="0" w:color="auto"/>
              <w:bottom w:val="single" w:sz="4" w:space="0" w:color="auto"/>
              <w:right w:val="single" w:sz="4" w:space="0" w:color="auto"/>
            </w:tcBorders>
          </w:tcPr>
          <w:p w14:paraId="6362A4A1"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0.843</w:t>
            </w:r>
          </w:p>
        </w:tc>
        <w:tc>
          <w:tcPr>
            <w:tcW w:w="708" w:type="dxa"/>
            <w:tcBorders>
              <w:left w:val="single" w:sz="4" w:space="0" w:color="auto"/>
              <w:right w:val="single" w:sz="4" w:space="0" w:color="auto"/>
            </w:tcBorders>
          </w:tcPr>
          <w:p w14:paraId="5A52A94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2.3</w:t>
            </w:r>
          </w:p>
        </w:tc>
        <w:tc>
          <w:tcPr>
            <w:tcW w:w="1276" w:type="dxa"/>
            <w:tcBorders>
              <w:left w:val="single" w:sz="4" w:space="0" w:color="auto"/>
              <w:right w:val="single" w:sz="4" w:space="0" w:color="auto"/>
            </w:tcBorders>
          </w:tcPr>
          <w:p w14:paraId="3035CFA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0.7 to 7.6</w:t>
            </w:r>
          </w:p>
        </w:tc>
        <w:tc>
          <w:tcPr>
            <w:tcW w:w="992" w:type="dxa"/>
            <w:tcBorders>
              <w:left w:val="single" w:sz="4" w:space="0" w:color="auto"/>
              <w:right w:val="single" w:sz="4" w:space="0" w:color="auto"/>
            </w:tcBorders>
          </w:tcPr>
          <w:p w14:paraId="1B6B3978"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0.171</w:t>
            </w:r>
          </w:p>
        </w:tc>
      </w:tr>
      <w:tr w:rsidR="008C564C" w:rsidRPr="0016796C" w14:paraId="783385EE" w14:textId="77777777" w:rsidTr="00DB14A9">
        <w:trPr>
          <w:trHeight w:val="487"/>
        </w:trPr>
        <w:tc>
          <w:tcPr>
            <w:tcW w:w="1989" w:type="dxa"/>
            <w:tcBorders>
              <w:top w:val="single" w:sz="4" w:space="0" w:color="auto"/>
              <w:left w:val="single" w:sz="4" w:space="0" w:color="auto"/>
              <w:bottom w:val="single" w:sz="4" w:space="0" w:color="auto"/>
              <w:right w:val="single" w:sz="4" w:space="0" w:color="auto"/>
            </w:tcBorders>
          </w:tcPr>
          <w:p w14:paraId="3BAD2A1D"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HCT</w:t>
            </w:r>
          </w:p>
        </w:tc>
        <w:tc>
          <w:tcPr>
            <w:tcW w:w="833" w:type="dxa"/>
            <w:tcBorders>
              <w:top w:val="single" w:sz="4" w:space="0" w:color="auto"/>
              <w:left w:val="single" w:sz="4" w:space="0" w:color="auto"/>
              <w:bottom w:val="single" w:sz="4" w:space="0" w:color="auto"/>
              <w:right w:val="single" w:sz="4" w:space="0" w:color="auto"/>
            </w:tcBorders>
          </w:tcPr>
          <w:p w14:paraId="7D357F29" w14:textId="77777777" w:rsidR="008C564C" w:rsidRPr="00BE1B75" w:rsidRDefault="008C564C" w:rsidP="00DB14A9">
            <w:pPr>
              <w:jc w:val="center"/>
              <w:rPr>
                <w:rFonts w:ascii="Arial" w:eastAsia="Calibri" w:hAnsi="Arial" w:cs="Arial"/>
                <w:b/>
                <w:bCs/>
                <w:i/>
                <w:color w:val="000000" w:themeColor="text1"/>
                <w:lang w:val="en-CA"/>
              </w:rPr>
            </w:pPr>
            <w:r w:rsidRPr="00BE1B75">
              <w:rPr>
                <w:rFonts w:ascii="Arial" w:eastAsia="Calibri" w:hAnsi="Arial" w:cs="Arial"/>
                <w:b/>
                <w:bCs/>
                <w:i/>
                <w:color w:val="000000" w:themeColor="text1"/>
                <w:lang w:val="en-CA"/>
              </w:rPr>
              <w:t>2.4</w:t>
            </w:r>
          </w:p>
        </w:tc>
        <w:tc>
          <w:tcPr>
            <w:tcW w:w="1135" w:type="dxa"/>
            <w:tcBorders>
              <w:top w:val="single" w:sz="4" w:space="0" w:color="auto"/>
              <w:left w:val="single" w:sz="4" w:space="0" w:color="auto"/>
              <w:bottom w:val="single" w:sz="4" w:space="0" w:color="auto"/>
              <w:right w:val="single" w:sz="4" w:space="0" w:color="auto"/>
            </w:tcBorders>
          </w:tcPr>
          <w:p w14:paraId="085C45ED" w14:textId="77777777" w:rsidR="008C564C" w:rsidRPr="00BE1B75" w:rsidRDefault="008C564C" w:rsidP="00DB14A9">
            <w:pPr>
              <w:jc w:val="center"/>
              <w:rPr>
                <w:rFonts w:ascii="Arial" w:eastAsia="Calibri" w:hAnsi="Arial" w:cs="Arial"/>
                <w:b/>
                <w:bCs/>
                <w:i/>
                <w:color w:val="000000" w:themeColor="text1"/>
                <w:lang w:val="en-CA"/>
              </w:rPr>
            </w:pPr>
            <w:r w:rsidRPr="00BE1B75">
              <w:rPr>
                <w:rFonts w:ascii="Arial" w:eastAsia="Calibri" w:hAnsi="Arial" w:cs="Arial"/>
                <w:b/>
                <w:bCs/>
                <w:i/>
                <w:color w:val="000000" w:themeColor="text1"/>
                <w:lang w:val="en-CA"/>
              </w:rPr>
              <w:t>1.6 to 3.7</w:t>
            </w:r>
          </w:p>
        </w:tc>
        <w:tc>
          <w:tcPr>
            <w:tcW w:w="1000" w:type="dxa"/>
            <w:tcBorders>
              <w:top w:val="single" w:sz="4" w:space="0" w:color="auto"/>
              <w:left w:val="single" w:sz="4" w:space="0" w:color="auto"/>
              <w:bottom w:val="single" w:sz="4" w:space="0" w:color="auto"/>
              <w:right w:val="single" w:sz="4" w:space="0" w:color="auto"/>
            </w:tcBorders>
          </w:tcPr>
          <w:p w14:paraId="56F35CA7" w14:textId="77777777" w:rsidR="008C564C" w:rsidRPr="00BE1B75" w:rsidRDefault="008C564C" w:rsidP="00DB14A9">
            <w:pPr>
              <w:jc w:val="center"/>
              <w:rPr>
                <w:rFonts w:ascii="Arial" w:eastAsia="Calibri" w:hAnsi="Arial" w:cs="Arial"/>
                <w:b/>
                <w:bCs/>
                <w:i/>
                <w:color w:val="000000" w:themeColor="text1"/>
                <w:lang w:val="en-CA"/>
              </w:rPr>
            </w:pPr>
            <w:r w:rsidRPr="00BE1B75">
              <w:rPr>
                <w:rFonts w:ascii="Arial" w:eastAsia="Calibri" w:hAnsi="Arial" w:cs="Arial"/>
                <w:b/>
                <w:bCs/>
                <w:i/>
                <w:color w:val="000000" w:themeColor="text1"/>
                <w:lang w:val="en-CA"/>
              </w:rPr>
              <w:t>&lt;0.001</w:t>
            </w:r>
          </w:p>
        </w:tc>
        <w:tc>
          <w:tcPr>
            <w:tcW w:w="708" w:type="dxa"/>
            <w:tcBorders>
              <w:top w:val="single" w:sz="4" w:space="0" w:color="auto"/>
              <w:left w:val="single" w:sz="4" w:space="0" w:color="auto"/>
              <w:bottom w:val="single" w:sz="4" w:space="0" w:color="auto"/>
              <w:right w:val="single" w:sz="4" w:space="0" w:color="auto"/>
            </w:tcBorders>
          </w:tcPr>
          <w:p w14:paraId="51365E6A"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w:t>
            </w:r>
          </w:p>
        </w:tc>
        <w:tc>
          <w:tcPr>
            <w:tcW w:w="1134" w:type="dxa"/>
            <w:tcBorders>
              <w:top w:val="single" w:sz="4" w:space="0" w:color="auto"/>
              <w:left w:val="single" w:sz="4" w:space="0" w:color="auto"/>
              <w:bottom w:val="single" w:sz="4" w:space="0" w:color="auto"/>
              <w:right w:val="single" w:sz="4" w:space="0" w:color="auto"/>
            </w:tcBorders>
          </w:tcPr>
          <w:p w14:paraId="2DD0E9FE"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 to 1.1</w:t>
            </w:r>
          </w:p>
        </w:tc>
        <w:tc>
          <w:tcPr>
            <w:tcW w:w="993" w:type="dxa"/>
            <w:tcBorders>
              <w:top w:val="single" w:sz="4" w:space="0" w:color="auto"/>
              <w:left w:val="single" w:sz="4" w:space="0" w:color="auto"/>
              <w:bottom w:val="single" w:sz="4" w:space="0" w:color="auto"/>
              <w:right w:val="single" w:sz="4" w:space="0" w:color="auto"/>
            </w:tcBorders>
          </w:tcPr>
          <w:p w14:paraId="42AD74D0"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0.092</w:t>
            </w:r>
          </w:p>
        </w:tc>
        <w:tc>
          <w:tcPr>
            <w:tcW w:w="708" w:type="dxa"/>
            <w:tcBorders>
              <w:left w:val="single" w:sz="4" w:space="0" w:color="auto"/>
              <w:right w:val="single" w:sz="4" w:space="0" w:color="auto"/>
            </w:tcBorders>
          </w:tcPr>
          <w:p w14:paraId="13672A9A" w14:textId="77777777" w:rsidR="008C564C" w:rsidRPr="008C57E6" w:rsidRDefault="008C564C" w:rsidP="00DB14A9">
            <w:pPr>
              <w:jc w:val="center"/>
              <w:rPr>
                <w:rFonts w:ascii="Arial" w:eastAsia="Calibri" w:hAnsi="Arial" w:cs="Arial"/>
                <w:b/>
                <w:bCs/>
                <w:i/>
                <w:color w:val="000000" w:themeColor="text1"/>
                <w:lang w:val="en-CA"/>
              </w:rPr>
            </w:pPr>
            <w:r w:rsidRPr="008C57E6">
              <w:rPr>
                <w:rFonts w:ascii="Arial" w:eastAsia="Calibri" w:hAnsi="Arial" w:cs="Arial"/>
                <w:b/>
                <w:bCs/>
                <w:i/>
                <w:color w:val="000000" w:themeColor="text1"/>
                <w:lang w:val="en-CA"/>
              </w:rPr>
              <w:t>0.5</w:t>
            </w:r>
          </w:p>
        </w:tc>
        <w:tc>
          <w:tcPr>
            <w:tcW w:w="1276" w:type="dxa"/>
            <w:tcBorders>
              <w:left w:val="single" w:sz="4" w:space="0" w:color="auto"/>
              <w:right w:val="single" w:sz="4" w:space="0" w:color="auto"/>
            </w:tcBorders>
          </w:tcPr>
          <w:p w14:paraId="77DA2404" w14:textId="77777777" w:rsidR="008C564C" w:rsidRPr="008C57E6" w:rsidRDefault="008C564C" w:rsidP="00DB14A9">
            <w:pPr>
              <w:jc w:val="center"/>
              <w:rPr>
                <w:rFonts w:ascii="Arial" w:eastAsia="Calibri" w:hAnsi="Arial" w:cs="Arial"/>
                <w:b/>
                <w:bCs/>
                <w:i/>
                <w:color w:val="000000" w:themeColor="text1"/>
                <w:lang w:val="en-CA"/>
              </w:rPr>
            </w:pPr>
            <w:r w:rsidRPr="008C57E6">
              <w:rPr>
                <w:rFonts w:ascii="Arial" w:eastAsia="Calibri" w:hAnsi="Arial" w:cs="Arial"/>
                <w:b/>
                <w:bCs/>
                <w:i/>
                <w:color w:val="000000" w:themeColor="text1"/>
                <w:lang w:val="en-CA"/>
              </w:rPr>
              <w:t>0.3 to 0.8</w:t>
            </w:r>
          </w:p>
        </w:tc>
        <w:tc>
          <w:tcPr>
            <w:tcW w:w="992" w:type="dxa"/>
            <w:tcBorders>
              <w:left w:val="single" w:sz="4" w:space="0" w:color="auto"/>
              <w:right w:val="single" w:sz="4" w:space="0" w:color="auto"/>
            </w:tcBorders>
          </w:tcPr>
          <w:p w14:paraId="06A4B800" w14:textId="77777777" w:rsidR="008C564C" w:rsidRPr="008C57E6" w:rsidRDefault="008C564C" w:rsidP="00DB14A9">
            <w:pPr>
              <w:jc w:val="center"/>
              <w:rPr>
                <w:rFonts w:ascii="Arial" w:eastAsia="Calibri" w:hAnsi="Arial" w:cs="Arial"/>
                <w:b/>
                <w:bCs/>
                <w:i/>
                <w:color w:val="000000" w:themeColor="text1"/>
                <w:lang w:val="en-CA"/>
              </w:rPr>
            </w:pPr>
            <w:r w:rsidRPr="008C57E6">
              <w:rPr>
                <w:rFonts w:ascii="Arial" w:eastAsia="Calibri" w:hAnsi="Arial" w:cs="Arial"/>
                <w:b/>
                <w:bCs/>
                <w:i/>
                <w:color w:val="000000" w:themeColor="text1"/>
                <w:lang w:val="en-CA"/>
              </w:rPr>
              <w:t>0.011</w:t>
            </w:r>
          </w:p>
        </w:tc>
      </w:tr>
      <w:tr w:rsidR="008C564C" w:rsidRPr="0016796C" w14:paraId="50B54E4E" w14:textId="77777777" w:rsidTr="00DB14A9">
        <w:trPr>
          <w:trHeight w:val="473"/>
        </w:trPr>
        <w:tc>
          <w:tcPr>
            <w:tcW w:w="1989" w:type="dxa"/>
            <w:tcBorders>
              <w:top w:val="single" w:sz="4" w:space="0" w:color="auto"/>
              <w:left w:val="single" w:sz="4" w:space="0" w:color="auto"/>
              <w:bottom w:val="single" w:sz="4" w:space="0" w:color="auto"/>
              <w:right w:val="single" w:sz="4" w:space="0" w:color="auto"/>
            </w:tcBorders>
          </w:tcPr>
          <w:p w14:paraId="6BA5E28F"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Neutropenia Previous 7 Days</w:t>
            </w:r>
          </w:p>
        </w:tc>
        <w:tc>
          <w:tcPr>
            <w:tcW w:w="833" w:type="dxa"/>
            <w:tcBorders>
              <w:top w:val="single" w:sz="4" w:space="0" w:color="auto"/>
              <w:left w:val="single" w:sz="4" w:space="0" w:color="auto"/>
              <w:bottom w:val="single" w:sz="4" w:space="0" w:color="auto"/>
              <w:right w:val="single" w:sz="4" w:space="0" w:color="auto"/>
            </w:tcBorders>
          </w:tcPr>
          <w:p w14:paraId="55F185C1"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0.6</w:t>
            </w:r>
          </w:p>
        </w:tc>
        <w:tc>
          <w:tcPr>
            <w:tcW w:w="1135" w:type="dxa"/>
            <w:tcBorders>
              <w:top w:val="single" w:sz="4" w:space="0" w:color="auto"/>
              <w:left w:val="single" w:sz="4" w:space="0" w:color="auto"/>
              <w:bottom w:val="single" w:sz="4" w:space="0" w:color="auto"/>
              <w:right w:val="single" w:sz="4" w:space="0" w:color="auto"/>
            </w:tcBorders>
          </w:tcPr>
          <w:p w14:paraId="2DA5160E"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0.3 to 1.2</w:t>
            </w:r>
          </w:p>
        </w:tc>
        <w:tc>
          <w:tcPr>
            <w:tcW w:w="1000" w:type="dxa"/>
            <w:tcBorders>
              <w:top w:val="single" w:sz="4" w:space="0" w:color="auto"/>
              <w:left w:val="single" w:sz="4" w:space="0" w:color="auto"/>
              <w:bottom w:val="single" w:sz="4" w:space="0" w:color="auto"/>
              <w:right w:val="single" w:sz="4" w:space="0" w:color="auto"/>
            </w:tcBorders>
          </w:tcPr>
          <w:p w14:paraId="314BE1DE"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0.163</w:t>
            </w:r>
          </w:p>
        </w:tc>
        <w:tc>
          <w:tcPr>
            <w:tcW w:w="708" w:type="dxa"/>
            <w:tcBorders>
              <w:top w:val="single" w:sz="4" w:space="0" w:color="auto"/>
              <w:left w:val="single" w:sz="4" w:space="0" w:color="auto"/>
              <w:bottom w:val="single" w:sz="4" w:space="0" w:color="auto"/>
              <w:right w:val="single" w:sz="4" w:space="0" w:color="auto"/>
            </w:tcBorders>
          </w:tcPr>
          <w:p w14:paraId="4724BFC4"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0.8</w:t>
            </w:r>
          </w:p>
        </w:tc>
        <w:tc>
          <w:tcPr>
            <w:tcW w:w="1134" w:type="dxa"/>
            <w:tcBorders>
              <w:top w:val="single" w:sz="4" w:space="0" w:color="auto"/>
              <w:left w:val="single" w:sz="4" w:space="0" w:color="auto"/>
              <w:bottom w:val="single" w:sz="4" w:space="0" w:color="auto"/>
              <w:right w:val="single" w:sz="4" w:space="0" w:color="auto"/>
            </w:tcBorders>
          </w:tcPr>
          <w:p w14:paraId="67DD8BEE"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0.3 to 1.8</w:t>
            </w:r>
          </w:p>
        </w:tc>
        <w:tc>
          <w:tcPr>
            <w:tcW w:w="993" w:type="dxa"/>
            <w:tcBorders>
              <w:top w:val="single" w:sz="4" w:space="0" w:color="auto"/>
              <w:left w:val="single" w:sz="4" w:space="0" w:color="auto"/>
              <w:bottom w:val="single" w:sz="4" w:space="0" w:color="auto"/>
              <w:right w:val="single" w:sz="4" w:space="0" w:color="auto"/>
            </w:tcBorders>
          </w:tcPr>
          <w:p w14:paraId="394E1F79" w14:textId="77777777" w:rsidR="008C564C" w:rsidRPr="0016796C" w:rsidRDefault="008C564C" w:rsidP="00DB14A9">
            <w:pPr>
              <w:jc w:val="center"/>
              <w:rPr>
                <w:rFonts w:ascii="Arial" w:eastAsia="Calibri" w:hAnsi="Arial" w:cs="Arial"/>
                <w:iCs/>
                <w:lang w:val="en-CA"/>
              </w:rPr>
            </w:pPr>
            <w:r w:rsidRPr="0016796C">
              <w:rPr>
                <w:rFonts w:ascii="Arial" w:eastAsia="Calibri" w:hAnsi="Arial" w:cs="Arial"/>
                <w:iCs/>
                <w:lang w:val="en-CA"/>
              </w:rPr>
              <w:t>0.549</w:t>
            </w:r>
          </w:p>
        </w:tc>
        <w:tc>
          <w:tcPr>
            <w:tcW w:w="708" w:type="dxa"/>
            <w:tcBorders>
              <w:left w:val="single" w:sz="4" w:space="0" w:color="auto"/>
              <w:right w:val="single" w:sz="4" w:space="0" w:color="auto"/>
            </w:tcBorders>
          </w:tcPr>
          <w:p w14:paraId="051A4206"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1.5</w:t>
            </w:r>
          </w:p>
        </w:tc>
        <w:tc>
          <w:tcPr>
            <w:tcW w:w="1276" w:type="dxa"/>
            <w:tcBorders>
              <w:left w:val="single" w:sz="4" w:space="0" w:color="auto"/>
              <w:right w:val="single" w:sz="4" w:space="0" w:color="auto"/>
            </w:tcBorders>
          </w:tcPr>
          <w:p w14:paraId="5B638438"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 to 2.7</w:t>
            </w:r>
          </w:p>
        </w:tc>
        <w:tc>
          <w:tcPr>
            <w:tcW w:w="992" w:type="dxa"/>
            <w:tcBorders>
              <w:left w:val="single" w:sz="4" w:space="0" w:color="auto"/>
              <w:right w:val="single" w:sz="4" w:space="0" w:color="auto"/>
            </w:tcBorders>
          </w:tcPr>
          <w:p w14:paraId="13D44059"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0.142</w:t>
            </w:r>
          </w:p>
        </w:tc>
      </w:tr>
      <w:tr w:rsidR="008C564C" w:rsidRPr="0016796C" w14:paraId="3F2A8519" w14:textId="77777777" w:rsidTr="00DB14A9">
        <w:trPr>
          <w:trHeight w:val="473"/>
        </w:trPr>
        <w:tc>
          <w:tcPr>
            <w:tcW w:w="1989" w:type="dxa"/>
            <w:tcBorders>
              <w:top w:val="single" w:sz="4" w:space="0" w:color="auto"/>
              <w:left w:val="single" w:sz="4" w:space="0" w:color="auto"/>
              <w:bottom w:val="single" w:sz="4" w:space="0" w:color="auto"/>
              <w:right w:val="single" w:sz="4" w:space="0" w:color="auto"/>
            </w:tcBorders>
          </w:tcPr>
          <w:p w14:paraId="5689D41C"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Inpatient</w:t>
            </w:r>
          </w:p>
        </w:tc>
        <w:tc>
          <w:tcPr>
            <w:tcW w:w="833" w:type="dxa"/>
            <w:tcBorders>
              <w:top w:val="single" w:sz="4" w:space="0" w:color="auto"/>
              <w:left w:val="single" w:sz="4" w:space="0" w:color="auto"/>
              <w:bottom w:val="single" w:sz="4" w:space="0" w:color="auto"/>
              <w:right w:val="single" w:sz="4" w:space="0" w:color="auto"/>
            </w:tcBorders>
          </w:tcPr>
          <w:p w14:paraId="009B24D8"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w:t>
            </w:r>
          </w:p>
        </w:tc>
        <w:tc>
          <w:tcPr>
            <w:tcW w:w="1135" w:type="dxa"/>
            <w:tcBorders>
              <w:top w:val="single" w:sz="4" w:space="0" w:color="auto"/>
              <w:left w:val="single" w:sz="4" w:space="0" w:color="auto"/>
              <w:bottom w:val="single" w:sz="4" w:space="0" w:color="auto"/>
              <w:right w:val="single" w:sz="4" w:space="0" w:color="auto"/>
            </w:tcBorders>
          </w:tcPr>
          <w:p w14:paraId="5AE130CF"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 to 1.6</w:t>
            </w:r>
          </w:p>
        </w:tc>
        <w:tc>
          <w:tcPr>
            <w:tcW w:w="1000" w:type="dxa"/>
            <w:tcBorders>
              <w:top w:val="single" w:sz="4" w:space="0" w:color="auto"/>
              <w:left w:val="single" w:sz="4" w:space="0" w:color="auto"/>
              <w:bottom w:val="single" w:sz="4" w:space="0" w:color="auto"/>
              <w:right w:val="single" w:sz="4" w:space="0" w:color="auto"/>
            </w:tcBorders>
          </w:tcPr>
          <w:p w14:paraId="0C1A53D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0.727</w:t>
            </w:r>
          </w:p>
        </w:tc>
        <w:tc>
          <w:tcPr>
            <w:tcW w:w="708" w:type="dxa"/>
            <w:tcBorders>
              <w:top w:val="single" w:sz="4" w:space="0" w:color="auto"/>
              <w:left w:val="single" w:sz="4" w:space="0" w:color="auto"/>
              <w:bottom w:val="single" w:sz="4" w:space="0" w:color="auto"/>
              <w:right w:val="single" w:sz="4" w:space="0" w:color="auto"/>
            </w:tcBorders>
          </w:tcPr>
          <w:p w14:paraId="690F077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1.5</w:t>
            </w:r>
          </w:p>
        </w:tc>
        <w:tc>
          <w:tcPr>
            <w:tcW w:w="1134" w:type="dxa"/>
            <w:tcBorders>
              <w:top w:val="single" w:sz="4" w:space="0" w:color="auto"/>
              <w:left w:val="single" w:sz="4" w:space="0" w:color="auto"/>
              <w:bottom w:val="single" w:sz="4" w:space="0" w:color="auto"/>
              <w:right w:val="single" w:sz="4" w:space="0" w:color="auto"/>
            </w:tcBorders>
          </w:tcPr>
          <w:p w14:paraId="009F42F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 to 3.6</w:t>
            </w:r>
          </w:p>
        </w:tc>
        <w:tc>
          <w:tcPr>
            <w:tcW w:w="993" w:type="dxa"/>
            <w:tcBorders>
              <w:top w:val="single" w:sz="4" w:space="0" w:color="auto"/>
              <w:left w:val="single" w:sz="4" w:space="0" w:color="auto"/>
              <w:bottom w:val="single" w:sz="4" w:space="0" w:color="auto"/>
              <w:right w:val="single" w:sz="4" w:space="0" w:color="auto"/>
            </w:tcBorders>
          </w:tcPr>
          <w:p w14:paraId="78D7ED0A"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0.382</w:t>
            </w:r>
          </w:p>
        </w:tc>
        <w:tc>
          <w:tcPr>
            <w:tcW w:w="708" w:type="dxa"/>
            <w:tcBorders>
              <w:left w:val="single" w:sz="4" w:space="0" w:color="auto"/>
              <w:right w:val="single" w:sz="4" w:space="0" w:color="auto"/>
            </w:tcBorders>
          </w:tcPr>
          <w:p w14:paraId="0EADA281"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1.2</w:t>
            </w:r>
          </w:p>
        </w:tc>
        <w:tc>
          <w:tcPr>
            <w:tcW w:w="1276" w:type="dxa"/>
            <w:tcBorders>
              <w:left w:val="single" w:sz="4" w:space="0" w:color="auto"/>
              <w:right w:val="single" w:sz="4" w:space="0" w:color="auto"/>
            </w:tcBorders>
          </w:tcPr>
          <w:p w14:paraId="363FF645"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 to 2.2</w:t>
            </w:r>
          </w:p>
        </w:tc>
        <w:tc>
          <w:tcPr>
            <w:tcW w:w="992" w:type="dxa"/>
            <w:tcBorders>
              <w:left w:val="single" w:sz="4" w:space="0" w:color="auto"/>
              <w:right w:val="single" w:sz="4" w:space="0" w:color="auto"/>
            </w:tcBorders>
          </w:tcPr>
          <w:p w14:paraId="4ED792E0"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0.678</w:t>
            </w:r>
          </w:p>
        </w:tc>
      </w:tr>
      <w:tr w:rsidR="008C564C" w:rsidRPr="0016796C" w14:paraId="71B7C08F" w14:textId="77777777" w:rsidTr="00DB14A9">
        <w:trPr>
          <w:trHeight w:val="487"/>
        </w:trPr>
        <w:tc>
          <w:tcPr>
            <w:tcW w:w="1989" w:type="dxa"/>
            <w:tcBorders>
              <w:top w:val="single" w:sz="4" w:space="0" w:color="auto"/>
              <w:left w:val="single" w:sz="4" w:space="0" w:color="auto"/>
              <w:bottom w:val="single" w:sz="4" w:space="0" w:color="auto"/>
              <w:right w:val="single" w:sz="4" w:space="0" w:color="auto"/>
            </w:tcBorders>
          </w:tcPr>
          <w:p w14:paraId="5D40F53C"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Any Non-CDI Antibiotic One Day Prior</w:t>
            </w:r>
          </w:p>
        </w:tc>
        <w:tc>
          <w:tcPr>
            <w:tcW w:w="833" w:type="dxa"/>
            <w:tcBorders>
              <w:top w:val="single" w:sz="4" w:space="0" w:color="auto"/>
              <w:left w:val="single" w:sz="4" w:space="0" w:color="auto"/>
              <w:bottom w:val="single" w:sz="4" w:space="0" w:color="auto"/>
              <w:right w:val="single" w:sz="4" w:space="0" w:color="auto"/>
            </w:tcBorders>
          </w:tcPr>
          <w:p w14:paraId="200CE0E1"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w:t>
            </w:r>
          </w:p>
        </w:tc>
        <w:tc>
          <w:tcPr>
            <w:tcW w:w="1135" w:type="dxa"/>
            <w:tcBorders>
              <w:top w:val="single" w:sz="4" w:space="0" w:color="auto"/>
              <w:left w:val="single" w:sz="4" w:space="0" w:color="auto"/>
              <w:bottom w:val="single" w:sz="4" w:space="0" w:color="auto"/>
              <w:right w:val="single" w:sz="4" w:space="0" w:color="auto"/>
            </w:tcBorders>
          </w:tcPr>
          <w:p w14:paraId="291BE8AA"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 to 1.2</w:t>
            </w:r>
          </w:p>
        </w:tc>
        <w:tc>
          <w:tcPr>
            <w:tcW w:w="1000" w:type="dxa"/>
            <w:tcBorders>
              <w:top w:val="single" w:sz="4" w:space="0" w:color="auto"/>
              <w:left w:val="single" w:sz="4" w:space="0" w:color="auto"/>
              <w:bottom w:val="single" w:sz="4" w:space="0" w:color="auto"/>
              <w:right w:val="single" w:sz="4" w:space="0" w:color="auto"/>
            </w:tcBorders>
          </w:tcPr>
          <w:p w14:paraId="2EB97BD4"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0.322</w:t>
            </w:r>
          </w:p>
        </w:tc>
        <w:tc>
          <w:tcPr>
            <w:tcW w:w="708" w:type="dxa"/>
            <w:tcBorders>
              <w:top w:val="single" w:sz="4" w:space="0" w:color="auto"/>
              <w:left w:val="single" w:sz="4" w:space="0" w:color="auto"/>
              <w:bottom w:val="single" w:sz="4" w:space="0" w:color="auto"/>
              <w:right w:val="single" w:sz="4" w:space="0" w:color="auto"/>
            </w:tcBorders>
          </w:tcPr>
          <w:p w14:paraId="1CD0451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1.6</w:t>
            </w:r>
          </w:p>
        </w:tc>
        <w:tc>
          <w:tcPr>
            <w:tcW w:w="1134" w:type="dxa"/>
            <w:tcBorders>
              <w:top w:val="single" w:sz="4" w:space="0" w:color="auto"/>
              <w:left w:val="single" w:sz="4" w:space="0" w:color="auto"/>
              <w:bottom w:val="single" w:sz="4" w:space="0" w:color="auto"/>
              <w:right w:val="single" w:sz="4" w:space="0" w:color="auto"/>
            </w:tcBorders>
          </w:tcPr>
          <w:p w14:paraId="7CF74B5C"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 to 2.9</w:t>
            </w:r>
          </w:p>
        </w:tc>
        <w:tc>
          <w:tcPr>
            <w:tcW w:w="993" w:type="dxa"/>
            <w:tcBorders>
              <w:top w:val="single" w:sz="4" w:space="0" w:color="auto"/>
              <w:left w:val="single" w:sz="4" w:space="0" w:color="auto"/>
              <w:bottom w:val="single" w:sz="4" w:space="0" w:color="auto"/>
              <w:right w:val="single" w:sz="4" w:space="0" w:color="auto"/>
            </w:tcBorders>
          </w:tcPr>
          <w:p w14:paraId="3612F79E"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0.137</w:t>
            </w:r>
          </w:p>
        </w:tc>
        <w:tc>
          <w:tcPr>
            <w:tcW w:w="708" w:type="dxa"/>
            <w:tcBorders>
              <w:left w:val="single" w:sz="4" w:space="0" w:color="auto"/>
              <w:right w:val="single" w:sz="4" w:space="0" w:color="auto"/>
            </w:tcBorders>
          </w:tcPr>
          <w:p w14:paraId="10B23128"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1.0</w:t>
            </w:r>
          </w:p>
        </w:tc>
        <w:tc>
          <w:tcPr>
            <w:tcW w:w="1276" w:type="dxa"/>
            <w:tcBorders>
              <w:left w:val="single" w:sz="4" w:space="0" w:color="auto"/>
              <w:right w:val="single" w:sz="4" w:space="0" w:color="auto"/>
            </w:tcBorders>
          </w:tcPr>
          <w:p w14:paraId="1F148D5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 to 1.6</w:t>
            </w:r>
          </w:p>
        </w:tc>
        <w:tc>
          <w:tcPr>
            <w:tcW w:w="992" w:type="dxa"/>
            <w:tcBorders>
              <w:left w:val="single" w:sz="4" w:space="0" w:color="auto"/>
              <w:right w:val="single" w:sz="4" w:space="0" w:color="auto"/>
            </w:tcBorders>
          </w:tcPr>
          <w:p w14:paraId="727E48B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0.976</w:t>
            </w:r>
          </w:p>
        </w:tc>
      </w:tr>
      <w:tr w:rsidR="008C564C" w:rsidRPr="0016796C" w14:paraId="623628EE" w14:textId="77777777" w:rsidTr="00DB14A9">
        <w:trPr>
          <w:trHeight w:val="487"/>
        </w:trPr>
        <w:tc>
          <w:tcPr>
            <w:tcW w:w="1989" w:type="dxa"/>
            <w:tcBorders>
              <w:top w:val="single" w:sz="4" w:space="0" w:color="auto"/>
              <w:left w:val="single" w:sz="4" w:space="0" w:color="auto"/>
              <w:bottom w:val="single" w:sz="4" w:space="0" w:color="auto"/>
              <w:right w:val="single" w:sz="4" w:space="0" w:color="auto"/>
            </w:tcBorders>
          </w:tcPr>
          <w:p w14:paraId="31631D5E"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Any Non-CDI Antibiotic During Episode</w:t>
            </w:r>
          </w:p>
        </w:tc>
        <w:tc>
          <w:tcPr>
            <w:tcW w:w="833" w:type="dxa"/>
            <w:tcBorders>
              <w:top w:val="single" w:sz="4" w:space="0" w:color="auto"/>
              <w:left w:val="single" w:sz="4" w:space="0" w:color="auto"/>
              <w:bottom w:val="single" w:sz="4" w:space="0" w:color="auto"/>
              <w:right w:val="single" w:sz="4" w:space="0" w:color="auto"/>
            </w:tcBorders>
          </w:tcPr>
          <w:p w14:paraId="426A7CE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1.5</w:t>
            </w:r>
          </w:p>
        </w:tc>
        <w:tc>
          <w:tcPr>
            <w:tcW w:w="1135" w:type="dxa"/>
            <w:tcBorders>
              <w:top w:val="single" w:sz="4" w:space="0" w:color="auto"/>
              <w:left w:val="single" w:sz="4" w:space="0" w:color="auto"/>
              <w:bottom w:val="single" w:sz="4" w:space="0" w:color="auto"/>
              <w:right w:val="single" w:sz="4" w:space="0" w:color="auto"/>
            </w:tcBorders>
          </w:tcPr>
          <w:p w14:paraId="0A45CCDC"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 to 2.</w:t>
            </w:r>
            <w:r>
              <w:rPr>
                <w:rFonts w:ascii="Arial" w:eastAsia="Calibri" w:hAnsi="Arial" w:cs="Arial"/>
                <w:iCs/>
                <w:color w:val="000000" w:themeColor="text1"/>
                <w:lang w:val="en-CA"/>
              </w:rPr>
              <w:t>5</w:t>
            </w:r>
          </w:p>
        </w:tc>
        <w:tc>
          <w:tcPr>
            <w:tcW w:w="1000" w:type="dxa"/>
            <w:tcBorders>
              <w:top w:val="single" w:sz="4" w:space="0" w:color="auto"/>
              <w:left w:val="single" w:sz="4" w:space="0" w:color="auto"/>
              <w:bottom w:val="single" w:sz="4" w:space="0" w:color="auto"/>
              <w:right w:val="single" w:sz="4" w:space="0" w:color="auto"/>
            </w:tcBorders>
          </w:tcPr>
          <w:p w14:paraId="32D0D6D5"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0.1</w:t>
            </w:r>
            <w:r>
              <w:rPr>
                <w:rFonts w:ascii="Arial" w:eastAsia="Calibri" w:hAnsi="Arial" w:cs="Arial"/>
                <w:iCs/>
                <w:color w:val="000000" w:themeColor="text1"/>
                <w:lang w:val="en-CA"/>
              </w:rPr>
              <w:t>30</w:t>
            </w:r>
          </w:p>
        </w:tc>
        <w:tc>
          <w:tcPr>
            <w:tcW w:w="708" w:type="dxa"/>
            <w:tcBorders>
              <w:top w:val="single" w:sz="4" w:space="0" w:color="auto"/>
              <w:left w:val="single" w:sz="4" w:space="0" w:color="auto"/>
              <w:bottom w:val="single" w:sz="4" w:space="0" w:color="auto"/>
              <w:right w:val="single" w:sz="4" w:space="0" w:color="auto"/>
            </w:tcBorders>
          </w:tcPr>
          <w:p w14:paraId="10CE8B1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1.4</w:t>
            </w:r>
          </w:p>
        </w:tc>
        <w:tc>
          <w:tcPr>
            <w:tcW w:w="1134" w:type="dxa"/>
            <w:tcBorders>
              <w:top w:val="single" w:sz="4" w:space="0" w:color="auto"/>
              <w:left w:val="single" w:sz="4" w:space="0" w:color="auto"/>
              <w:bottom w:val="single" w:sz="4" w:space="0" w:color="auto"/>
              <w:right w:val="single" w:sz="4" w:space="0" w:color="auto"/>
            </w:tcBorders>
          </w:tcPr>
          <w:p w14:paraId="5EBA9F6F"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 xml:space="preserve">0.7 to </w:t>
            </w:r>
            <w:r>
              <w:rPr>
                <w:rFonts w:ascii="Arial" w:eastAsia="Calibri" w:hAnsi="Arial" w:cs="Arial"/>
                <w:iCs/>
                <w:color w:val="000000" w:themeColor="text1"/>
                <w:lang w:val="en-CA"/>
              </w:rPr>
              <w:t>2</w:t>
            </w:r>
            <w:r w:rsidRPr="0016796C">
              <w:rPr>
                <w:rFonts w:ascii="Arial" w:eastAsia="Calibri" w:hAnsi="Arial" w:cs="Arial"/>
                <w:iCs/>
                <w:color w:val="000000" w:themeColor="text1"/>
                <w:lang w:val="en-CA"/>
              </w:rPr>
              <w:t>.</w:t>
            </w:r>
            <w:r>
              <w:rPr>
                <w:rFonts w:ascii="Arial" w:eastAsia="Calibri" w:hAnsi="Arial" w:cs="Arial"/>
                <w:iCs/>
                <w:color w:val="000000" w:themeColor="text1"/>
                <w:lang w:val="en-CA"/>
              </w:rPr>
              <w:t>9</w:t>
            </w:r>
          </w:p>
        </w:tc>
        <w:tc>
          <w:tcPr>
            <w:tcW w:w="993" w:type="dxa"/>
            <w:tcBorders>
              <w:top w:val="single" w:sz="4" w:space="0" w:color="auto"/>
              <w:left w:val="single" w:sz="4" w:space="0" w:color="auto"/>
              <w:bottom w:val="single" w:sz="4" w:space="0" w:color="auto"/>
              <w:right w:val="single" w:sz="4" w:space="0" w:color="auto"/>
            </w:tcBorders>
          </w:tcPr>
          <w:p w14:paraId="38835A5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0.3</w:t>
            </w:r>
            <w:r>
              <w:rPr>
                <w:rFonts w:ascii="Arial" w:eastAsia="Calibri" w:hAnsi="Arial" w:cs="Arial"/>
                <w:iCs/>
                <w:color w:val="000000" w:themeColor="text1"/>
                <w:lang w:val="en-CA"/>
              </w:rPr>
              <w:t>40</w:t>
            </w:r>
          </w:p>
        </w:tc>
        <w:tc>
          <w:tcPr>
            <w:tcW w:w="708" w:type="dxa"/>
            <w:tcBorders>
              <w:left w:val="single" w:sz="4" w:space="0" w:color="auto"/>
              <w:right w:val="single" w:sz="4" w:space="0" w:color="auto"/>
            </w:tcBorders>
          </w:tcPr>
          <w:p w14:paraId="222E70F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1.1</w:t>
            </w:r>
          </w:p>
        </w:tc>
        <w:tc>
          <w:tcPr>
            <w:tcW w:w="1276" w:type="dxa"/>
            <w:tcBorders>
              <w:left w:val="single" w:sz="4" w:space="0" w:color="auto"/>
              <w:right w:val="single" w:sz="4" w:space="0" w:color="auto"/>
            </w:tcBorders>
          </w:tcPr>
          <w:p w14:paraId="6AB14D29"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0.7 to 2.0</w:t>
            </w:r>
          </w:p>
        </w:tc>
        <w:tc>
          <w:tcPr>
            <w:tcW w:w="992" w:type="dxa"/>
            <w:tcBorders>
              <w:left w:val="single" w:sz="4" w:space="0" w:color="auto"/>
              <w:right w:val="single" w:sz="4" w:space="0" w:color="auto"/>
            </w:tcBorders>
          </w:tcPr>
          <w:p w14:paraId="2EEA010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w:t>
            </w:r>
            <w:r>
              <w:rPr>
                <w:rFonts w:ascii="Arial" w:eastAsia="Calibri" w:hAnsi="Arial" w:cs="Arial"/>
                <w:iCs/>
                <w:color w:val="000000" w:themeColor="text1"/>
                <w:lang w:val="en-CA"/>
              </w:rPr>
              <w:t>65</w:t>
            </w:r>
          </w:p>
        </w:tc>
      </w:tr>
      <w:tr w:rsidR="008C564C" w:rsidRPr="0016796C" w14:paraId="2CBB5585" w14:textId="77777777" w:rsidTr="00DB14A9">
        <w:trPr>
          <w:trHeight w:val="487"/>
        </w:trPr>
        <w:tc>
          <w:tcPr>
            <w:tcW w:w="1989" w:type="dxa"/>
            <w:tcBorders>
              <w:top w:val="single" w:sz="4" w:space="0" w:color="auto"/>
              <w:left w:val="single" w:sz="4" w:space="0" w:color="auto"/>
              <w:bottom w:val="single" w:sz="4" w:space="0" w:color="auto"/>
              <w:right w:val="single" w:sz="4" w:space="0" w:color="auto"/>
            </w:tcBorders>
          </w:tcPr>
          <w:p w14:paraId="52CD25ED"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Chemotherapy within 28 Days</w:t>
            </w:r>
          </w:p>
        </w:tc>
        <w:tc>
          <w:tcPr>
            <w:tcW w:w="833" w:type="dxa"/>
            <w:tcBorders>
              <w:top w:val="single" w:sz="4" w:space="0" w:color="auto"/>
              <w:left w:val="single" w:sz="4" w:space="0" w:color="auto"/>
              <w:bottom w:val="single" w:sz="4" w:space="0" w:color="auto"/>
              <w:right w:val="single" w:sz="4" w:space="0" w:color="auto"/>
            </w:tcBorders>
          </w:tcPr>
          <w:p w14:paraId="2334CB6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w:t>
            </w:r>
          </w:p>
        </w:tc>
        <w:tc>
          <w:tcPr>
            <w:tcW w:w="1135" w:type="dxa"/>
            <w:tcBorders>
              <w:top w:val="single" w:sz="4" w:space="0" w:color="auto"/>
              <w:left w:val="single" w:sz="4" w:space="0" w:color="auto"/>
              <w:bottom w:val="single" w:sz="4" w:space="0" w:color="auto"/>
              <w:right w:val="single" w:sz="4" w:space="0" w:color="auto"/>
            </w:tcBorders>
          </w:tcPr>
          <w:p w14:paraId="3B6C84F0"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 to 1.6</w:t>
            </w:r>
          </w:p>
        </w:tc>
        <w:tc>
          <w:tcPr>
            <w:tcW w:w="1000" w:type="dxa"/>
            <w:tcBorders>
              <w:top w:val="single" w:sz="4" w:space="0" w:color="auto"/>
              <w:left w:val="single" w:sz="4" w:space="0" w:color="auto"/>
              <w:bottom w:val="single" w:sz="4" w:space="0" w:color="auto"/>
              <w:right w:val="single" w:sz="4" w:space="0" w:color="auto"/>
            </w:tcBorders>
          </w:tcPr>
          <w:p w14:paraId="4D34C673"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0.591</w:t>
            </w:r>
          </w:p>
        </w:tc>
        <w:tc>
          <w:tcPr>
            <w:tcW w:w="708" w:type="dxa"/>
            <w:tcBorders>
              <w:top w:val="single" w:sz="4" w:space="0" w:color="auto"/>
              <w:left w:val="single" w:sz="4" w:space="0" w:color="auto"/>
              <w:bottom w:val="single" w:sz="4" w:space="0" w:color="auto"/>
              <w:right w:val="single" w:sz="4" w:space="0" w:color="auto"/>
            </w:tcBorders>
          </w:tcPr>
          <w:p w14:paraId="7CAE0CC1"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1.9</w:t>
            </w:r>
          </w:p>
        </w:tc>
        <w:tc>
          <w:tcPr>
            <w:tcW w:w="1134" w:type="dxa"/>
            <w:tcBorders>
              <w:top w:val="single" w:sz="4" w:space="0" w:color="auto"/>
              <w:left w:val="single" w:sz="4" w:space="0" w:color="auto"/>
              <w:bottom w:val="single" w:sz="4" w:space="0" w:color="auto"/>
              <w:right w:val="single" w:sz="4" w:space="0" w:color="auto"/>
            </w:tcBorders>
          </w:tcPr>
          <w:p w14:paraId="3C2C464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 to 6.3</w:t>
            </w:r>
          </w:p>
        </w:tc>
        <w:tc>
          <w:tcPr>
            <w:tcW w:w="993" w:type="dxa"/>
            <w:tcBorders>
              <w:top w:val="single" w:sz="4" w:space="0" w:color="auto"/>
              <w:left w:val="single" w:sz="4" w:space="0" w:color="auto"/>
              <w:bottom w:val="single" w:sz="4" w:space="0" w:color="auto"/>
              <w:right w:val="single" w:sz="4" w:space="0" w:color="auto"/>
            </w:tcBorders>
          </w:tcPr>
          <w:p w14:paraId="09918098"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0.293</w:t>
            </w:r>
          </w:p>
        </w:tc>
        <w:tc>
          <w:tcPr>
            <w:tcW w:w="708" w:type="dxa"/>
            <w:tcBorders>
              <w:left w:val="single" w:sz="4" w:space="0" w:color="auto"/>
              <w:right w:val="single" w:sz="4" w:space="0" w:color="auto"/>
            </w:tcBorders>
          </w:tcPr>
          <w:p w14:paraId="2DFEF66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1.1</w:t>
            </w:r>
          </w:p>
        </w:tc>
        <w:tc>
          <w:tcPr>
            <w:tcW w:w="1276" w:type="dxa"/>
            <w:tcBorders>
              <w:left w:val="single" w:sz="4" w:space="0" w:color="auto"/>
              <w:right w:val="single" w:sz="4" w:space="0" w:color="auto"/>
            </w:tcBorders>
          </w:tcPr>
          <w:p w14:paraId="294077B6"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 to 2.4</w:t>
            </w:r>
          </w:p>
        </w:tc>
        <w:tc>
          <w:tcPr>
            <w:tcW w:w="992" w:type="dxa"/>
            <w:tcBorders>
              <w:left w:val="single" w:sz="4" w:space="0" w:color="auto"/>
              <w:right w:val="single" w:sz="4" w:space="0" w:color="auto"/>
            </w:tcBorders>
          </w:tcPr>
          <w:p w14:paraId="293D38DE"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0.832</w:t>
            </w:r>
          </w:p>
        </w:tc>
      </w:tr>
      <w:tr w:rsidR="008C564C" w:rsidRPr="0016796C" w14:paraId="5473CD0A" w14:textId="77777777" w:rsidTr="00DB14A9">
        <w:trPr>
          <w:trHeight w:val="473"/>
        </w:trPr>
        <w:tc>
          <w:tcPr>
            <w:tcW w:w="1989" w:type="dxa"/>
            <w:tcBorders>
              <w:top w:val="single" w:sz="4" w:space="0" w:color="auto"/>
              <w:left w:val="single" w:sz="4" w:space="0" w:color="auto"/>
              <w:bottom w:val="single" w:sz="4" w:space="0" w:color="auto"/>
              <w:right w:val="single" w:sz="4" w:space="0" w:color="auto"/>
            </w:tcBorders>
          </w:tcPr>
          <w:p w14:paraId="29CCA3FD" w14:textId="77777777" w:rsidR="008C564C" w:rsidRPr="0016796C" w:rsidRDefault="008C564C" w:rsidP="00DB14A9">
            <w:pPr>
              <w:tabs>
                <w:tab w:val="left" w:pos="432"/>
              </w:tabs>
              <w:rPr>
                <w:rFonts w:ascii="Arial" w:eastAsia="Calibri" w:hAnsi="Arial" w:cs="Arial"/>
                <w:iCs/>
                <w:lang w:val="en-CA"/>
              </w:rPr>
            </w:pPr>
            <w:proofErr w:type="spellStart"/>
            <w:r w:rsidRPr="0016796C">
              <w:rPr>
                <w:rFonts w:ascii="Arial" w:eastAsia="Calibri" w:hAnsi="Arial" w:cs="Arial"/>
                <w:iCs/>
                <w:lang w:val="en-CA"/>
              </w:rPr>
              <w:t>Gastroprotectant</w:t>
            </w:r>
            <w:proofErr w:type="spellEnd"/>
            <w:r w:rsidRPr="0016796C">
              <w:rPr>
                <w:rFonts w:ascii="Arial" w:eastAsia="Calibri" w:hAnsi="Arial" w:cs="Arial"/>
                <w:iCs/>
                <w:lang w:val="en-CA"/>
              </w:rPr>
              <w:t xml:space="preserve"> within 28 Days</w:t>
            </w:r>
          </w:p>
        </w:tc>
        <w:tc>
          <w:tcPr>
            <w:tcW w:w="833" w:type="dxa"/>
            <w:tcBorders>
              <w:top w:val="single" w:sz="4" w:space="0" w:color="auto"/>
              <w:left w:val="single" w:sz="4" w:space="0" w:color="auto"/>
              <w:bottom w:val="single" w:sz="4" w:space="0" w:color="auto"/>
              <w:right w:val="single" w:sz="4" w:space="0" w:color="auto"/>
            </w:tcBorders>
          </w:tcPr>
          <w:p w14:paraId="2ABBDE21"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1.3</w:t>
            </w:r>
          </w:p>
        </w:tc>
        <w:tc>
          <w:tcPr>
            <w:tcW w:w="1135" w:type="dxa"/>
            <w:tcBorders>
              <w:top w:val="single" w:sz="4" w:space="0" w:color="auto"/>
              <w:left w:val="single" w:sz="4" w:space="0" w:color="auto"/>
              <w:bottom w:val="single" w:sz="4" w:space="0" w:color="auto"/>
              <w:right w:val="single" w:sz="4" w:space="0" w:color="auto"/>
            </w:tcBorders>
          </w:tcPr>
          <w:p w14:paraId="04455AD4"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 to 1.9</w:t>
            </w:r>
          </w:p>
        </w:tc>
        <w:tc>
          <w:tcPr>
            <w:tcW w:w="1000" w:type="dxa"/>
            <w:tcBorders>
              <w:top w:val="single" w:sz="4" w:space="0" w:color="auto"/>
              <w:left w:val="single" w:sz="4" w:space="0" w:color="auto"/>
              <w:bottom w:val="single" w:sz="4" w:space="0" w:color="auto"/>
              <w:right w:val="single" w:sz="4" w:space="0" w:color="auto"/>
            </w:tcBorders>
          </w:tcPr>
          <w:p w14:paraId="73BA2B63"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0.259</w:t>
            </w:r>
          </w:p>
        </w:tc>
        <w:tc>
          <w:tcPr>
            <w:tcW w:w="708" w:type="dxa"/>
            <w:tcBorders>
              <w:top w:val="single" w:sz="4" w:space="0" w:color="auto"/>
              <w:left w:val="single" w:sz="4" w:space="0" w:color="auto"/>
              <w:bottom w:val="single" w:sz="4" w:space="0" w:color="auto"/>
              <w:right w:val="single" w:sz="4" w:space="0" w:color="auto"/>
            </w:tcBorders>
          </w:tcPr>
          <w:p w14:paraId="481F73E5"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1.0</w:t>
            </w:r>
          </w:p>
        </w:tc>
        <w:tc>
          <w:tcPr>
            <w:tcW w:w="1134" w:type="dxa"/>
            <w:tcBorders>
              <w:top w:val="single" w:sz="4" w:space="0" w:color="auto"/>
              <w:left w:val="single" w:sz="4" w:space="0" w:color="auto"/>
              <w:bottom w:val="single" w:sz="4" w:space="0" w:color="auto"/>
              <w:right w:val="single" w:sz="4" w:space="0" w:color="auto"/>
            </w:tcBorders>
          </w:tcPr>
          <w:p w14:paraId="79ADE6A3"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 to 1.8</w:t>
            </w:r>
          </w:p>
        </w:tc>
        <w:tc>
          <w:tcPr>
            <w:tcW w:w="993" w:type="dxa"/>
            <w:tcBorders>
              <w:top w:val="single" w:sz="4" w:space="0" w:color="auto"/>
              <w:left w:val="single" w:sz="4" w:space="0" w:color="auto"/>
              <w:bottom w:val="single" w:sz="4" w:space="0" w:color="auto"/>
              <w:right w:val="single" w:sz="4" w:space="0" w:color="auto"/>
            </w:tcBorders>
          </w:tcPr>
          <w:p w14:paraId="1F76023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0.959</w:t>
            </w:r>
          </w:p>
        </w:tc>
        <w:tc>
          <w:tcPr>
            <w:tcW w:w="708" w:type="dxa"/>
            <w:tcBorders>
              <w:left w:val="single" w:sz="4" w:space="0" w:color="auto"/>
              <w:right w:val="single" w:sz="4" w:space="0" w:color="auto"/>
            </w:tcBorders>
          </w:tcPr>
          <w:p w14:paraId="0D409DE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1.2</w:t>
            </w:r>
          </w:p>
        </w:tc>
        <w:tc>
          <w:tcPr>
            <w:tcW w:w="1276" w:type="dxa"/>
            <w:tcBorders>
              <w:left w:val="single" w:sz="4" w:space="0" w:color="auto"/>
              <w:right w:val="single" w:sz="4" w:space="0" w:color="auto"/>
            </w:tcBorders>
          </w:tcPr>
          <w:p w14:paraId="02F756AE"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 to 1.9</w:t>
            </w:r>
          </w:p>
        </w:tc>
        <w:tc>
          <w:tcPr>
            <w:tcW w:w="992" w:type="dxa"/>
            <w:tcBorders>
              <w:left w:val="single" w:sz="4" w:space="0" w:color="auto"/>
              <w:right w:val="single" w:sz="4" w:space="0" w:color="auto"/>
            </w:tcBorders>
          </w:tcPr>
          <w:p w14:paraId="65C512EC"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0.457</w:t>
            </w:r>
          </w:p>
        </w:tc>
      </w:tr>
      <w:tr w:rsidR="008C564C" w:rsidRPr="0016796C" w14:paraId="550D02D3" w14:textId="77777777" w:rsidTr="00DB14A9">
        <w:trPr>
          <w:trHeight w:val="473"/>
        </w:trPr>
        <w:tc>
          <w:tcPr>
            <w:tcW w:w="1989" w:type="dxa"/>
            <w:tcBorders>
              <w:top w:val="single" w:sz="4" w:space="0" w:color="auto"/>
              <w:left w:val="single" w:sz="4" w:space="0" w:color="auto"/>
              <w:bottom w:val="single" w:sz="4" w:space="0" w:color="auto"/>
              <w:right w:val="single" w:sz="4" w:space="0" w:color="auto"/>
            </w:tcBorders>
          </w:tcPr>
          <w:p w14:paraId="798DD94A"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Initial Oral Metronidazole</w:t>
            </w:r>
          </w:p>
        </w:tc>
        <w:tc>
          <w:tcPr>
            <w:tcW w:w="833" w:type="dxa"/>
            <w:tcBorders>
              <w:top w:val="single" w:sz="4" w:space="0" w:color="auto"/>
              <w:left w:val="single" w:sz="4" w:space="0" w:color="auto"/>
              <w:bottom w:val="single" w:sz="4" w:space="0" w:color="auto"/>
              <w:right w:val="single" w:sz="4" w:space="0" w:color="auto"/>
            </w:tcBorders>
          </w:tcPr>
          <w:p w14:paraId="51D5D1DC"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w:t>
            </w:r>
          </w:p>
        </w:tc>
        <w:tc>
          <w:tcPr>
            <w:tcW w:w="1135" w:type="dxa"/>
            <w:tcBorders>
              <w:top w:val="single" w:sz="4" w:space="0" w:color="auto"/>
              <w:left w:val="single" w:sz="4" w:space="0" w:color="auto"/>
              <w:bottom w:val="single" w:sz="4" w:space="0" w:color="auto"/>
              <w:right w:val="single" w:sz="4" w:space="0" w:color="auto"/>
            </w:tcBorders>
          </w:tcPr>
          <w:p w14:paraId="12E0C70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 to 1.3</w:t>
            </w:r>
          </w:p>
        </w:tc>
        <w:tc>
          <w:tcPr>
            <w:tcW w:w="1000" w:type="dxa"/>
            <w:tcBorders>
              <w:top w:val="single" w:sz="4" w:space="0" w:color="auto"/>
              <w:left w:val="single" w:sz="4" w:space="0" w:color="auto"/>
              <w:bottom w:val="single" w:sz="4" w:space="0" w:color="auto"/>
              <w:right w:val="single" w:sz="4" w:space="0" w:color="auto"/>
            </w:tcBorders>
          </w:tcPr>
          <w:p w14:paraId="543F4249"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0.416</w:t>
            </w:r>
          </w:p>
        </w:tc>
        <w:tc>
          <w:tcPr>
            <w:tcW w:w="708" w:type="dxa"/>
            <w:tcBorders>
              <w:top w:val="single" w:sz="4" w:space="0" w:color="auto"/>
              <w:left w:val="single" w:sz="4" w:space="0" w:color="auto"/>
              <w:bottom w:val="single" w:sz="4" w:space="0" w:color="auto"/>
              <w:right w:val="single" w:sz="4" w:space="0" w:color="auto"/>
            </w:tcBorders>
          </w:tcPr>
          <w:p w14:paraId="19DECAF4"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1.0</w:t>
            </w:r>
          </w:p>
        </w:tc>
        <w:tc>
          <w:tcPr>
            <w:tcW w:w="1134" w:type="dxa"/>
            <w:tcBorders>
              <w:top w:val="single" w:sz="4" w:space="0" w:color="auto"/>
              <w:left w:val="single" w:sz="4" w:space="0" w:color="auto"/>
              <w:bottom w:val="single" w:sz="4" w:space="0" w:color="auto"/>
              <w:right w:val="single" w:sz="4" w:space="0" w:color="auto"/>
            </w:tcBorders>
          </w:tcPr>
          <w:p w14:paraId="131CC3B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 to 1.8</w:t>
            </w:r>
          </w:p>
        </w:tc>
        <w:tc>
          <w:tcPr>
            <w:tcW w:w="993" w:type="dxa"/>
            <w:tcBorders>
              <w:top w:val="single" w:sz="4" w:space="0" w:color="auto"/>
              <w:left w:val="single" w:sz="4" w:space="0" w:color="auto"/>
              <w:bottom w:val="single" w:sz="4" w:space="0" w:color="auto"/>
              <w:right w:val="single" w:sz="4" w:space="0" w:color="auto"/>
            </w:tcBorders>
          </w:tcPr>
          <w:p w14:paraId="518D0B7C"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0.982</w:t>
            </w:r>
          </w:p>
        </w:tc>
        <w:tc>
          <w:tcPr>
            <w:tcW w:w="708" w:type="dxa"/>
            <w:tcBorders>
              <w:left w:val="single" w:sz="4" w:space="0" w:color="auto"/>
              <w:right w:val="single" w:sz="4" w:space="0" w:color="auto"/>
            </w:tcBorders>
          </w:tcPr>
          <w:p w14:paraId="2AFE833E" w14:textId="77777777" w:rsidR="008C564C" w:rsidRPr="008C57E6" w:rsidRDefault="008C564C" w:rsidP="00DB14A9">
            <w:pPr>
              <w:jc w:val="center"/>
              <w:rPr>
                <w:rFonts w:ascii="Arial" w:eastAsia="Calibri" w:hAnsi="Arial" w:cs="Arial"/>
                <w:b/>
                <w:bCs/>
                <w:i/>
                <w:color w:val="000000" w:themeColor="text1"/>
                <w:lang w:val="en-CA"/>
              </w:rPr>
            </w:pPr>
            <w:r w:rsidRPr="008C57E6">
              <w:rPr>
                <w:rFonts w:ascii="Arial" w:eastAsia="Calibri" w:hAnsi="Arial" w:cs="Arial"/>
                <w:b/>
                <w:bCs/>
                <w:i/>
                <w:color w:val="000000" w:themeColor="text1"/>
                <w:lang w:val="en-CA"/>
              </w:rPr>
              <w:t>1.8</w:t>
            </w:r>
          </w:p>
        </w:tc>
        <w:tc>
          <w:tcPr>
            <w:tcW w:w="1276" w:type="dxa"/>
            <w:tcBorders>
              <w:left w:val="single" w:sz="4" w:space="0" w:color="auto"/>
              <w:right w:val="single" w:sz="4" w:space="0" w:color="auto"/>
            </w:tcBorders>
          </w:tcPr>
          <w:p w14:paraId="00FDAA48" w14:textId="77777777" w:rsidR="008C564C" w:rsidRPr="008C57E6" w:rsidRDefault="008C564C" w:rsidP="00DB14A9">
            <w:pPr>
              <w:jc w:val="center"/>
              <w:rPr>
                <w:rFonts w:ascii="Arial" w:eastAsia="Calibri" w:hAnsi="Arial" w:cs="Arial"/>
                <w:b/>
                <w:bCs/>
                <w:i/>
                <w:color w:val="000000" w:themeColor="text1"/>
                <w:lang w:val="en-CA"/>
              </w:rPr>
            </w:pPr>
            <w:r w:rsidRPr="008C57E6">
              <w:rPr>
                <w:rFonts w:ascii="Arial" w:eastAsia="Calibri" w:hAnsi="Arial" w:cs="Arial"/>
                <w:b/>
                <w:bCs/>
                <w:i/>
                <w:color w:val="000000" w:themeColor="text1"/>
                <w:lang w:val="en-CA"/>
              </w:rPr>
              <w:t>1.1 to 2.9</w:t>
            </w:r>
          </w:p>
        </w:tc>
        <w:tc>
          <w:tcPr>
            <w:tcW w:w="992" w:type="dxa"/>
            <w:tcBorders>
              <w:left w:val="single" w:sz="4" w:space="0" w:color="auto"/>
              <w:right w:val="single" w:sz="4" w:space="0" w:color="auto"/>
            </w:tcBorders>
          </w:tcPr>
          <w:p w14:paraId="1E7A4DF2" w14:textId="77777777" w:rsidR="008C564C" w:rsidRPr="008C57E6" w:rsidRDefault="008C564C" w:rsidP="00DB14A9">
            <w:pPr>
              <w:jc w:val="center"/>
              <w:rPr>
                <w:rFonts w:ascii="Arial" w:eastAsia="Calibri" w:hAnsi="Arial" w:cs="Arial"/>
                <w:b/>
                <w:bCs/>
                <w:i/>
                <w:color w:val="000000" w:themeColor="text1"/>
                <w:lang w:val="en-CA"/>
              </w:rPr>
            </w:pPr>
            <w:r w:rsidRPr="008C57E6">
              <w:rPr>
                <w:rFonts w:ascii="Arial" w:eastAsia="Calibri" w:hAnsi="Arial" w:cs="Arial"/>
                <w:b/>
                <w:bCs/>
                <w:i/>
                <w:color w:val="000000" w:themeColor="text1"/>
                <w:lang w:val="en-CA"/>
              </w:rPr>
              <w:t>0.024</w:t>
            </w:r>
          </w:p>
        </w:tc>
      </w:tr>
      <w:tr w:rsidR="008C564C" w:rsidRPr="0016796C" w14:paraId="56C1D293" w14:textId="77777777" w:rsidTr="00DB14A9">
        <w:trPr>
          <w:trHeight w:val="543"/>
        </w:trPr>
        <w:tc>
          <w:tcPr>
            <w:tcW w:w="1989" w:type="dxa"/>
            <w:tcBorders>
              <w:top w:val="single" w:sz="4" w:space="0" w:color="auto"/>
              <w:left w:val="single" w:sz="4" w:space="0" w:color="auto"/>
              <w:bottom w:val="single" w:sz="4" w:space="0" w:color="auto"/>
              <w:right w:val="single" w:sz="4" w:space="0" w:color="auto"/>
            </w:tcBorders>
          </w:tcPr>
          <w:p w14:paraId="6F3229AF"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Initial Intravenous Metronidazole</w:t>
            </w:r>
          </w:p>
        </w:tc>
        <w:tc>
          <w:tcPr>
            <w:tcW w:w="833" w:type="dxa"/>
            <w:tcBorders>
              <w:top w:val="single" w:sz="4" w:space="0" w:color="auto"/>
              <w:left w:val="single" w:sz="4" w:space="0" w:color="auto"/>
              <w:bottom w:val="single" w:sz="4" w:space="0" w:color="auto"/>
              <w:right w:val="single" w:sz="4" w:space="0" w:color="auto"/>
            </w:tcBorders>
          </w:tcPr>
          <w:p w14:paraId="72761C9A"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1.5</w:t>
            </w:r>
          </w:p>
        </w:tc>
        <w:tc>
          <w:tcPr>
            <w:tcW w:w="1135" w:type="dxa"/>
            <w:tcBorders>
              <w:top w:val="single" w:sz="4" w:space="0" w:color="auto"/>
              <w:left w:val="single" w:sz="4" w:space="0" w:color="auto"/>
              <w:bottom w:val="single" w:sz="4" w:space="0" w:color="auto"/>
              <w:right w:val="single" w:sz="4" w:space="0" w:color="auto"/>
            </w:tcBorders>
          </w:tcPr>
          <w:p w14:paraId="38342DDE"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1.0 to 2.4</w:t>
            </w:r>
          </w:p>
        </w:tc>
        <w:tc>
          <w:tcPr>
            <w:tcW w:w="1000" w:type="dxa"/>
            <w:tcBorders>
              <w:top w:val="single" w:sz="4" w:space="0" w:color="auto"/>
              <w:left w:val="single" w:sz="4" w:space="0" w:color="auto"/>
              <w:bottom w:val="single" w:sz="4" w:space="0" w:color="auto"/>
              <w:right w:val="single" w:sz="4" w:space="0" w:color="auto"/>
            </w:tcBorders>
          </w:tcPr>
          <w:p w14:paraId="44D0631B"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0.067</w:t>
            </w:r>
          </w:p>
        </w:tc>
        <w:tc>
          <w:tcPr>
            <w:tcW w:w="708" w:type="dxa"/>
            <w:tcBorders>
              <w:top w:val="single" w:sz="4" w:space="0" w:color="auto"/>
              <w:left w:val="single" w:sz="4" w:space="0" w:color="auto"/>
              <w:bottom w:val="single" w:sz="4" w:space="0" w:color="auto"/>
              <w:right w:val="single" w:sz="4" w:space="0" w:color="auto"/>
            </w:tcBorders>
          </w:tcPr>
          <w:p w14:paraId="0976EB43"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1.0</w:t>
            </w:r>
          </w:p>
        </w:tc>
        <w:tc>
          <w:tcPr>
            <w:tcW w:w="1134" w:type="dxa"/>
            <w:tcBorders>
              <w:top w:val="single" w:sz="4" w:space="0" w:color="auto"/>
              <w:left w:val="single" w:sz="4" w:space="0" w:color="auto"/>
              <w:bottom w:val="single" w:sz="4" w:space="0" w:color="auto"/>
              <w:right w:val="single" w:sz="4" w:space="0" w:color="auto"/>
            </w:tcBorders>
          </w:tcPr>
          <w:p w14:paraId="322C24C2"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 to 2.0</w:t>
            </w:r>
          </w:p>
        </w:tc>
        <w:tc>
          <w:tcPr>
            <w:tcW w:w="993" w:type="dxa"/>
            <w:tcBorders>
              <w:top w:val="single" w:sz="4" w:space="0" w:color="auto"/>
              <w:left w:val="single" w:sz="4" w:space="0" w:color="auto"/>
              <w:bottom w:val="single" w:sz="4" w:space="0" w:color="auto"/>
              <w:right w:val="single" w:sz="4" w:space="0" w:color="auto"/>
            </w:tcBorders>
          </w:tcPr>
          <w:p w14:paraId="628B01E3"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0.929</w:t>
            </w:r>
          </w:p>
        </w:tc>
        <w:tc>
          <w:tcPr>
            <w:tcW w:w="708" w:type="dxa"/>
            <w:tcBorders>
              <w:left w:val="single" w:sz="4" w:space="0" w:color="auto"/>
              <w:right w:val="single" w:sz="4" w:space="0" w:color="auto"/>
            </w:tcBorders>
          </w:tcPr>
          <w:p w14:paraId="09D45263"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0.8</w:t>
            </w:r>
          </w:p>
        </w:tc>
        <w:tc>
          <w:tcPr>
            <w:tcW w:w="1276" w:type="dxa"/>
            <w:tcBorders>
              <w:left w:val="single" w:sz="4" w:space="0" w:color="auto"/>
              <w:right w:val="single" w:sz="4" w:space="0" w:color="auto"/>
            </w:tcBorders>
          </w:tcPr>
          <w:p w14:paraId="3169492D"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 to 1.5</w:t>
            </w:r>
          </w:p>
        </w:tc>
        <w:tc>
          <w:tcPr>
            <w:tcW w:w="992" w:type="dxa"/>
            <w:tcBorders>
              <w:left w:val="single" w:sz="4" w:space="0" w:color="auto"/>
              <w:right w:val="single" w:sz="4" w:space="0" w:color="auto"/>
            </w:tcBorders>
          </w:tcPr>
          <w:p w14:paraId="2F291971"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0.549</w:t>
            </w:r>
          </w:p>
        </w:tc>
      </w:tr>
      <w:tr w:rsidR="008C564C" w:rsidRPr="0016796C" w14:paraId="28F3BA45" w14:textId="77777777" w:rsidTr="00DB14A9">
        <w:trPr>
          <w:trHeight w:val="473"/>
        </w:trPr>
        <w:tc>
          <w:tcPr>
            <w:tcW w:w="1989" w:type="dxa"/>
            <w:tcBorders>
              <w:top w:val="single" w:sz="4" w:space="0" w:color="auto"/>
              <w:left w:val="single" w:sz="4" w:space="0" w:color="auto"/>
              <w:bottom w:val="single" w:sz="4" w:space="0" w:color="auto"/>
              <w:right w:val="single" w:sz="4" w:space="0" w:color="auto"/>
            </w:tcBorders>
          </w:tcPr>
          <w:p w14:paraId="64B83907" w14:textId="77777777" w:rsidR="008C564C" w:rsidRPr="0016796C" w:rsidRDefault="008C564C" w:rsidP="00DB14A9">
            <w:pPr>
              <w:tabs>
                <w:tab w:val="left" w:pos="432"/>
              </w:tabs>
              <w:rPr>
                <w:rFonts w:ascii="Arial" w:eastAsia="Calibri" w:hAnsi="Arial" w:cs="Arial"/>
                <w:iCs/>
                <w:lang w:val="en-CA"/>
              </w:rPr>
            </w:pPr>
            <w:r w:rsidRPr="0016796C">
              <w:rPr>
                <w:rFonts w:ascii="Arial" w:eastAsia="Calibri" w:hAnsi="Arial" w:cs="Arial"/>
                <w:iCs/>
                <w:lang w:val="en-CA"/>
              </w:rPr>
              <w:t>Initial Oral Vancomycin</w:t>
            </w:r>
          </w:p>
        </w:tc>
        <w:tc>
          <w:tcPr>
            <w:tcW w:w="833" w:type="dxa"/>
            <w:tcBorders>
              <w:top w:val="single" w:sz="4" w:space="0" w:color="auto"/>
              <w:left w:val="single" w:sz="4" w:space="0" w:color="auto"/>
              <w:bottom w:val="single" w:sz="4" w:space="0" w:color="auto"/>
              <w:right w:val="single" w:sz="4" w:space="0" w:color="auto"/>
            </w:tcBorders>
          </w:tcPr>
          <w:p w14:paraId="0A70A36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0.7</w:t>
            </w:r>
          </w:p>
        </w:tc>
        <w:tc>
          <w:tcPr>
            <w:tcW w:w="1135" w:type="dxa"/>
            <w:tcBorders>
              <w:top w:val="single" w:sz="4" w:space="0" w:color="auto"/>
              <w:left w:val="single" w:sz="4" w:space="0" w:color="auto"/>
              <w:bottom w:val="single" w:sz="4" w:space="0" w:color="auto"/>
              <w:right w:val="single" w:sz="4" w:space="0" w:color="auto"/>
            </w:tcBorders>
          </w:tcPr>
          <w:p w14:paraId="1E396270"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0.4 to 1.2</w:t>
            </w:r>
          </w:p>
        </w:tc>
        <w:tc>
          <w:tcPr>
            <w:tcW w:w="1000" w:type="dxa"/>
            <w:tcBorders>
              <w:top w:val="single" w:sz="4" w:space="0" w:color="auto"/>
              <w:left w:val="single" w:sz="4" w:space="0" w:color="auto"/>
              <w:bottom w:val="single" w:sz="4" w:space="0" w:color="auto"/>
              <w:right w:val="single" w:sz="4" w:space="0" w:color="auto"/>
            </w:tcBorders>
          </w:tcPr>
          <w:p w14:paraId="1A82291F"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0.136</w:t>
            </w:r>
          </w:p>
        </w:tc>
        <w:tc>
          <w:tcPr>
            <w:tcW w:w="708" w:type="dxa"/>
            <w:tcBorders>
              <w:top w:val="single" w:sz="4" w:space="0" w:color="auto"/>
              <w:left w:val="single" w:sz="4" w:space="0" w:color="auto"/>
              <w:bottom w:val="single" w:sz="4" w:space="0" w:color="auto"/>
              <w:right w:val="single" w:sz="4" w:space="0" w:color="auto"/>
            </w:tcBorders>
          </w:tcPr>
          <w:p w14:paraId="0E705A37"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1.2</w:t>
            </w:r>
          </w:p>
        </w:tc>
        <w:tc>
          <w:tcPr>
            <w:tcW w:w="1134" w:type="dxa"/>
            <w:tcBorders>
              <w:top w:val="single" w:sz="4" w:space="0" w:color="auto"/>
              <w:left w:val="single" w:sz="4" w:space="0" w:color="auto"/>
              <w:bottom w:val="single" w:sz="4" w:space="0" w:color="auto"/>
              <w:right w:val="single" w:sz="4" w:space="0" w:color="auto"/>
            </w:tcBorders>
          </w:tcPr>
          <w:p w14:paraId="07419C31"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 to 2.4</w:t>
            </w:r>
          </w:p>
        </w:tc>
        <w:tc>
          <w:tcPr>
            <w:tcW w:w="993" w:type="dxa"/>
            <w:tcBorders>
              <w:top w:val="single" w:sz="4" w:space="0" w:color="auto"/>
              <w:left w:val="single" w:sz="4" w:space="0" w:color="auto"/>
              <w:bottom w:val="single" w:sz="4" w:space="0" w:color="auto"/>
              <w:right w:val="single" w:sz="4" w:space="0" w:color="auto"/>
            </w:tcBorders>
          </w:tcPr>
          <w:p w14:paraId="7B11BDB8" w14:textId="77777777" w:rsidR="008C564C" w:rsidRPr="0016796C" w:rsidRDefault="008C564C" w:rsidP="00DB14A9">
            <w:pPr>
              <w:jc w:val="center"/>
              <w:rPr>
                <w:rFonts w:ascii="Arial" w:eastAsia="Calibri" w:hAnsi="Arial" w:cs="Arial"/>
                <w:iCs/>
                <w:color w:val="000000" w:themeColor="text1"/>
                <w:lang w:val="en-CA"/>
              </w:rPr>
            </w:pPr>
            <w:r w:rsidRPr="0016796C">
              <w:rPr>
                <w:rFonts w:ascii="Arial" w:eastAsia="Calibri" w:hAnsi="Arial" w:cs="Arial"/>
                <w:iCs/>
                <w:color w:val="000000" w:themeColor="text1"/>
                <w:lang w:val="en-CA"/>
              </w:rPr>
              <w:t>0.630</w:t>
            </w:r>
          </w:p>
        </w:tc>
        <w:tc>
          <w:tcPr>
            <w:tcW w:w="708" w:type="dxa"/>
            <w:tcBorders>
              <w:left w:val="single" w:sz="4" w:space="0" w:color="auto"/>
              <w:bottom w:val="single" w:sz="4" w:space="0" w:color="auto"/>
              <w:right w:val="single" w:sz="4" w:space="0" w:color="auto"/>
            </w:tcBorders>
          </w:tcPr>
          <w:p w14:paraId="72A82557" w14:textId="77777777" w:rsidR="008C564C" w:rsidRPr="008C57E6" w:rsidRDefault="008C564C" w:rsidP="00DB14A9">
            <w:pPr>
              <w:jc w:val="center"/>
              <w:rPr>
                <w:rFonts w:ascii="Arial" w:eastAsia="Calibri" w:hAnsi="Arial" w:cs="Arial"/>
                <w:b/>
                <w:bCs/>
                <w:i/>
                <w:color w:val="000000" w:themeColor="text1"/>
                <w:lang w:val="en-CA"/>
              </w:rPr>
            </w:pPr>
            <w:r w:rsidRPr="008C57E6">
              <w:rPr>
                <w:rFonts w:ascii="Arial" w:eastAsia="Calibri" w:hAnsi="Arial" w:cs="Arial"/>
                <w:b/>
                <w:bCs/>
                <w:i/>
                <w:color w:val="000000" w:themeColor="text1"/>
                <w:lang w:val="en-CA"/>
              </w:rPr>
              <w:t>0.4</w:t>
            </w:r>
          </w:p>
        </w:tc>
        <w:tc>
          <w:tcPr>
            <w:tcW w:w="1276" w:type="dxa"/>
            <w:tcBorders>
              <w:left w:val="single" w:sz="4" w:space="0" w:color="auto"/>
              <w:bottom w:val="single" w:sz="4" w:space="0" w:color="auto"/>
              <w:right w:val="single" w:sz="4" w:space="0" w:color="auto"/>
            </w:tcBorders>
          </w:tcPr>
          <w:p w14:paraId="37AD7138" w14:textId="77777777" w:rsidR="008C564C" w:rsidRPr="008C57E6" w:rsidRDefault="008C564C" w:rsidP="00DB14A9">
            <w:pPr>
              <w:jc w:val="center"/>
              <w:rPr>
                <w:rFonts w:ascii="Arial" w:eastAsia="Calibri" w:hAnsi="Arial" w:cs="Arial"/>
                <w:b/>
                <w:bCs/>
                <w:i/>
                <w:color w:val="000000" w:themeColor="text1"/>
                <w:lang w:val="en-CA"/>
              </w:rPr>
            </w:pPr>
            <w:r w:rsidRPr="008C57E6">
              <w:rPr>
                <w:rFonts w:ascii="Arial" w:eastAsia="Calibri" w:hAnsi="Arial" w:cs="Arial"/>
                <w:b/>
                <w:bCs/>
                <w:i/>
                <w:color w:val="000000" w:themeColor="text1"/>
                <w:lang w:val="en-CA"/>
              </w:rPr>
              <w:t>0.2 to 0.9</w:t>
            </w:r>
          </w:p>
        </w:tc>
        <w:tc>
          <w:tcPr>
            <w:tcW w:w="992" w:type="dxa"/>
            <w:tcBorders>
              <w:left w:val="single" w:sz="4" w:space="0" w:color="auto"/>
              <w:bottom w:val="single" w:sz="4" w:space="0" w:color="auto"/>
              <w:right w:val="single" w:sz="4" w:space="0" w:color="auto"/>
            </w:tcBorders>
          </w:tcPr>
          <w:p w14:paraId="13DD3981" w14:textId="77777777" w:rsidR="008C564C" w:rsidRPr="008C57E6" w:rsidRDefault="008C564C" w:rsidP="00DB14A9">
            <w:pPr>
              <w:jc w:val="center"/>
              <w:rPr>
                <w:rFonts w:ascii="Arial" w:eastAsia="Calibri" w:hAnsi="Arial" w:cs="Arial"/>
                <w:b/>
                <w:bCs/>
                <w:i/>
                <w:color w:val="000000" w:themeColor="text1"/>
                <w:lang w:val="en-CA"/>
              </w:rPr>
            </w:pPr>
            <w:r w:rsidRPr="008C57E6">
              <w:rPr>
                <w:rFonts w:ascii="Arial" w:eastAsia="Calibri" w:hAnsi="Arial" w:cs="Arial"/>
                <w:b/>
                <w:bCs/>
                <w:i/>
                <w:color w:val="000000" w:themeColor="text1"/>
                <w:lang w:val="en-CA"/>
              </w:rPr>
              <w:t>0.018</w:t>
            </w:r>
          </w:p>
        </w:tc>
      </w:tr>
    </w:tbl>
    <w:p w14:paraId="6EA73D69" w14:textId="20EBCD72" w:rsidR="00EF7380" w:rsidRDefault="00EF7380" w:rsidP="008C564C">
      <w:pPr>
        <w:spacing w:line="480" w:lineRule="auto"/>
        <w:rPr>
          <w:rFonts w:ascii="Arial" w:hAnsi="Arial" w:cs="Arial"/>
          <w:bCs/>
        </w:rPr>
      </w:pPr>
    </w:p>
    <w:p w14:paraId="0F1D659A" w14:textId="77777777" w:rsidR="008C564C" w:rsidRPr="000A0A48" w:rsidRDefault="008C564C" w:rsidP="008C564C">
      <w:pPr>
        <w:rPr>
          <w:rFonts w:ascii="Arial" w:eastAsia="Calibri" w:hAnsi="Arial" w:cs="Arial"/>
          <w:iCs/>
          <w:lang w:val="en-CA"/>
        </w:rPr>
      </w:pPr>
      <w:r w:rsidRPr="000A0A48">
        <w:rPr>
          <w:rFonts w:ascii="Arial" w:hAnsi="Arial" w:cs="Arial"/>
          <w:lang w:val="en-CA"/>
        </w:rPr>
        <w:lastRenderedPageBreak/>
        <w:t xml:space="preserve">Abbreviations: CDI - </w:t>
      </w:r>
      <w:r w:rsidRPr="000A0A48">
        <w:rPr>
          <w:rFonts w:ascii="Arial" w:eastAsia="Calibri" w:hAnsi="Arial" w:cs="Arial"/>
          <w:i/>
        </w:rPr>
        <w:t xml:space="preserve">Clostridioides </w:t>
      </w:r>
      <w:r w:rsidRPr="000A0A48">
        <w:rPr>
          <w:rFonts w:ascii="Arial" w:eastAsia="Calibri" w:hAnsi="Arial" w:cs="Arial"/>
          <w:i/>
          <w:lang w:val="en-CA"/>
        </w:rPr>
        <w:t xml:space="preserve">difficile </w:t>
      </w:r>
      <w:r w:rsidRPr="000A0A48">
        <w:rPr>
          <w:rFonts w:ascii="Arial" w:eastAsia="Calibri" w:hAnsi="Arial" w:cs="Arial"/>
          <w:iCs/>
          <w:lang w:val="en-CA"/>
        </w:rPr>
        <w:t>infection; OR - odds ratio</w:t>
      </w:r>
      <w:r>
        <w:rPr>
          <w:rFonts w:ascii="Arial" w:eastAsia="Calibri" w:hAnsi="Arial" w:cs="Arial"/>
          <w:iCs/>
          <w:lang w:val="en-CA"/>
        </w:rPr>
        <w:t>; HCT – Hematopoietic cell transplant</w:t>
      </w:r>
    </w:p>
    <w:p w14:paraId="4C74726D" w14:textId="77777777" w:rsidR="008C564C" w:rsidRPr="000A0A48" w:rsidRDefault="008C564C" w:rsidP="008C564C">
      <w:pPr>
        <w:rPr>
          <w:rFonts w:ascii="Arial" w:eastAsia="Calibri" w:hAnsi="Arial" w:cs="Arial"/>
          <w:b/>
          <w:bCs/>
          <w:iCs/>
          <w:lang w:val="en-CA"/>
        </w:rPr>
      </w:pPr>
      <w:r w:rsidRPr="0016796C">
        <w:rPr>
          <w:rFonts w:ascii="Arial" w:hAnsi="Arial" w:cs="Arial"/>
          <w:b/>
          <w:bCs/>
          <w:lang w:val="en-CA"/>
        </w:rPr>
        <w:t>Table 5: Univariate Regression for Failure to Achieve Clinical Cure, CDI Relapse, and Multiple CDI Episodes (N=627 Initial CDI Episodes)</w:t>
      </w:r>
    </w:p>
    <w:p w14:paraId="11356243" w14:textId="77777777" w:rsidR="00EF7380" w:rsidRPr="00B93EA2" w:rsidRDefault="00EF7380" w:rsidP="008C564C">
      <w:pPr>
        <w:spacing w:line="480" w:lineRule="auto"/>
        <w:rPr>
          <w:rFonts w:ascii="Arial" w:hAnsi="Arial" w:cs="Arial"/>
          <w:bCs/>
        </w:rPr>
      </w:pPr>
    </w:p>
    <w:p w14:paraId="7AF46158" w14:textId="45E7D614" w:rsidR="00726915" w:rsidRPr="00B93EA2" w:rsidRDefault="00E41327" w:rsidP="00B93EA2">
      <w:pPr>
        <w:spacing w:line="480" w:lineRule="auto"/>
        <w:ind w:firstLine="720"/>
        <w:rPr>
          <w:rFonts w:ascii="Arial" w:hAnsi="Arial" w:cs="Arial"/>
          <w:bCs/>
        </w:rPr>
      </w:pPr>
      <w:r>
        <w:rPr>
          <w:rFonts w:ascii="Arial" w:hAnsi="Arial" w:cs="Arial"/>
          <w:bCs/>
        </w:rPr>
        <w:t>S</w:t>
      </w:r>
      <w:r w:rsidR="00A2380D" w:rsidRPr="00B93EA2">
        <w:rPr>
          <w:rFonts w:ascii="Arial" w:hAnsi="Arial" w:cs="Arial"/>
          <w:bCs/>
        </w:rPr>
        <w:t xml:space="preserve">upplementary </w:t>
      </w:r>
      <w:r>
        <w:rPr>
          <w:rFonts w:ascii="Arial" w:hAnsi="Arial" w:cs="Arial"/>
          <w:bCs/>
        </w:rPr>
        <w:t>table 3</w:t>
      </w:r>
      <w:r w:rsidR="00A2380D" w:rsidRPr="00B93EA2">
        <w:rPr>
          <w:rFonts w:ascii="Arial" w:hAnsi="Arial" w:cs="Arial"/>
          <w:bCs/>
        </w:rPr>
        <w:t xml:space="preserve"> </w:t>
      </w:r>
      <w:r w:rsidR="00603F08" w:rsidRPr="00B93EA2">
        <w:rPr>
          <w:rFonts w:ascii="Arial" w:hAnsi="Arial" w:cs="Arial"/>
          <w:bCs/>
        </w:rPr>
        <w:t xml:space="preserve">shows the prevalence of CDI outcomes among the non-severe and severe </w:t>
      </w:r>
      <w:r w:rsidR="00875560" w:rsidRPr="00B93EA2">
        <w:rPr>
          <w:rFonts w:ascii="Arial" w:hAnsi="Arial" w:cs="Arial"/>
          <w:bCs/>
        </w:rPr>
        <w:t xml:space="preserve">first </w:t>
      </w:r>
      <w:r w:rsidR="00603F08" w:rsidRPr="00B93EA2">
        <w:rPr>
          <w:rFonts w:ascii="Arial" w:hAnsi="Arial" w:cs="Arial"/>
          <w:bCs/>
        </w:rPr>
        <w:t>CDI</w:t>
      </w:r>
      <w:r w:rsidR="00875560" w:rsidRPr="00B93EA2">
        <w:rPr>
          <w:rFonts w:ascii="Arial" w:hAnsi="Arial" w:cs="Arial"/>
          <w:bCs/>
        </w:rPr>
        <w:t xml:space="preserve"> episodes</w:t>
      </w:r>
      <w:r w:rsidR="00603F08" w:rsidRPr="00B93EA2">
        <w:rPr>
          <w:rFonts w:ascii="Arial" w:hAnsi="Arial" w:cs="Arial"/>
          <w:bCs/>
        </w:rPr>
        <w:t xml:space="preserve">. </w:t>
      </w:r>
      <w:r w:rsidR="004C2E42">
        <w:rPr>
          <w:rFonts w:ascii="Arial" w:hAnsi="Arial" w:cs="Arial"/>
          <w:bCs/>
        </w:rPr>
        <w:t>I</w:t>
      </w:r>
      <w:r w:rsidR="00F11C95" w:rsidRPr="00B93EA2">
        <w:rPr>
          <w:rFonts w:ascii="Arial" w:hAnsi="Arial" w:cs="Arial"/>
          <w:bCs/>
        </w:rPr>
        <w:t xml:space="preserve">nitial oral metronidazole, intravenous metronidazole or oral vancomycin were not significantly associated with failure to achieve clinical cure or CDI recurrence when stratified by severe CDI. </w:t>
      </w:r>
      <w:r w:rsidR="00042BA4" w:rsidRPr="00B93EA2">
        <w:rPr>
          <w:rFonts w:ascii="Arial" w:hAnsi="Arial" w:cs="Arial"/>
          <w:bCs/>
        </w:rPr>
        <w:t xml:space="preserve">However, initial oral vancomycin was significantly associated with lower odds of repeated new CDI episodes among the non-severe group while among the severe group, the odds ratio was not calculatable </w:t>
      </w:r>
      <w:r w:rsidR="00FC3A2A" w:rsidRPr="00B93EA2">
        <w:rPr>
          <w:rFonts w:ascii="Arial" w:hAnsi="Arial" w:cs="Arial"/>
          <w:bCs/>
        </w:rPr>
        <w:t xml:space="preserve">as none of </w:t>
      </w:r>
      <w:r w:rsidR="009240CD" w:rsidRPr="00B93EA2">
        <w:rPr>
          <w:rFonts w:ascii="Arial" w:hAnsi="Arial" w:cs="Arial"/>
          <w:bCs/>
        </w:rPr>
        <w:t>the patients who received initial oral vancomycin had a repeated new CDI event.</w:t>
      </w:r>
    </w:p>
    <w:p w14:paraId="151F70C9" w14:textId="124A6AC2" w:rsidR="000D6B33" w:rsidRPr="00B93EA2" w:rsidRDefault="000D6B33" w:rsidP="00B93EA2">
      <w:pPr>
        <w:spacing w:line="480" w:lineRule="auto"/>
        <w:rPr>
          <w:rFonts w:ascii="Arial" w:hAnsi="Arial" w:cs="Arial"/>
          <w:bCs/>
        </w:rPr>
      </w:pPr>
    </w:p>
    <w:p w14:paraId="00D6F74F" w14:textId="77777777" w:rsidR="00F71667" w:rsidRPr="00B93EA2" w:rsidRDefault="000D6B33" w:rsidP="00B93EA2">
      <w:pPr>
        <w:spacing w:line="480" w:lineRule="auto"/>
        <w:rPr>
          <w:rFonts w:ascii="Arial" w:hAnsi="Arial" w:cs="Arial"/>
          <w:b/>
        </w:rPr>
      </w:pPr>
      <w:r w:rsidRPr="00B93EA2">
        <w:rPr>
          <w:rFonts w:ascii="Arial" w:hAnsi="Arial" w:cs="Arial"/>
          <w:b/>
        </w:rPr>
        <w:t>Discussion</w:t>
      </w:r>
    </w:p>
    <w:p w14:paraId="10DAC966" w14:textId="1F295D58" w:rsidR="00E8619B" w:rsidRPr="00B93EA2" w:rsidRDefault="00E8619B" w:rsidP="00B93EA2">
      <w:pPr>
        <w:spacing w:line="480" w:lineRule="auto"/>
        <w:rPr>
          <w:rFonts w:ascii="Arial" w:hAnsi="Arial" w:cs="Arial"/>
          <w:bCs/>
        </w:rPr>
      </w:pPr>
      <w:r w:rsidRPr="00B93EA2">
        <w:rPr>
          <w:rFonts w:ascii="Arial" w:hAnsi="Arial" w:cs="Arial"/>
          <w:bCs/>
        </w:rPr>
        <w:tab/>
        <w:t>In this large multi-</w:t>
      </w:r>
      <w:proofErr w:type="spellStart"/>
      <w:r w:rsidRPr="00B93EA2">
        <w:rPr>
          <w:rFonts w:ascii="Arial" w:hAnsi="Arial" w:cs="Arial"/>
          <w:bCs/>
        </w:rPr>
        <w:t>center</w:t>
      </w:r>
      <w:proofErr w:type="spellEnd"/>
      <w:r w:rsidRPr="00B93EA2">
        <w:rPr>
          <w:rFonts w:ascii="Arial" w:hAnsi="Arial" w:cs="Arial"/>
          <w:bCs/>
        </w:rPr>
        <w:t xml:space="preserve"> and multi</w:t>
      </w:r>
      <w:r w:rsidR="00EE3A6C" w:rsidRPr="00B93EA2">
        <w:rPr>
          <w:rFonts w:ascii="Arial" w:hAnsi="Arial" w:cs="Arial"/>
          <w:bCs/>
        </w:rPr>
        <w:t>-</w:t>
      </w:r>
      <w:r w:rsidRPr="00B93EA2">
        <w:rPr>
          <w:rFonts w:ascii="Arial" w:hAnsi="Arial" w:cs="Arial"/>
          <w:bCs/>
        </w:rPr>
        <w:t xml:space="preserve">national epidemiological study of CDI in </w:t>
      </w:r>
      <w:proofErr w:type="spellStart"/>
      <w:r w:rsidRPr="00B93EA2">
        <w:rPr>
          <w:rFonts w:ascii="Arial" w:hAnsi="Arial" w:cs="Arial"/>
          <w:bCs/>
        </w:rPr>
        <w:t>pediatric</w:t>
      </w:r>
      <w:proofErr w:type="spellEnd"/>
      <w:r w:rsidRPr="00B93EA2">
        <w:rPr>
          <w:rFonts w:ascii="Arial" w:hAnsi="Arial" w:cs="Arial"/>
          <w:bCs/>
        </w:rPr>
        <w:t xml:space="preserve"> patients receiving cancer treatments</w:t>
      </w:r>
      <w:r w:rsidR="0014352A" w:rsidRPr="00B93EA2">
        <w:rPr>
          <w:rFonts w:ascii="Arial" w:hAnsi="Arial" w:cs="Arial"/>
          <w:bCs/>
        </w:rPr>
        <w:t xml:space="preserve"> or HCT</w:t>
      </w:r>
      <w:r w:rsidRPr="00B93EA2">
        <w:rPr>
          <w:rFonts w:ascii="Arial" w:hAnsi="Arial" w:cs="Arial"/>
          <w:bCs/>
        </w:rPr>
        <w:t xml:space="preserve">, we found the prevalence of </w:t>
      </w:r>
      <w:r w:rsidR="007F100C" w:rsidRPr="00B93EA2">
        <w:rPr>
          <w:rFonts w:ascii="Arial" w:hAnsi="Arial" w:cs="Arial"/>
          <w:bCs/>
        </w:rPr>
        <w:t>clinical cure was 8</w:t>
      </w:r>
      <w:r w:rsidR="00D675AF" w:rsidRPr="00B93EA2">
        <w:rPr>
          <w:rFonts w:ascii="Arial" w:hAnsi="Arial" w:cs="Arial"/>
          <w:bCs/>
        </w:rPr>
        <w:t>2</w:t>
      </w:r>
      <w:r w:rsidR="00247291" w:rsidRPr="00B93EA2">
        <w:rPr>
          <w:rFonts w:ascii="Arial" w:hAnsi="Arial" w:cs="Arial"/>
          <w:bCs/>
        </w:rPr>
        <w:t>.</w:t>
      </w:r>
      <w:r w:rsidR="00D675AF" w:rsidRPr="00B93EA2">
        <w:rPr>
          <w:rFonts w:ascii="Arial" w:hAnsi="Arial" w:cs="Arial"/>
          <w:bCs/>
        </w:rPr>
        <w:t>9</w:t>
      </w:r>
      <w:r w:rsidR="007F100C" w:rsidRPr="00B93EA2">
        <w:rPr>
          <w:rFonts w:ascii="Arial" w:hAnsi="Arial" w:cs="Arial"/>
          <w:bCs/>
        </w:rPr>
        <w:t>%, recurrence</w:t>
      </w:r>
      <w:r w:rsidR="000108CB" w:rsidRPr="00B93EA2">
        <w:rPr>
          <w:rFonts w:ascii="Arial" w:hAnsi="Arial" w:cs="Arial"/>
          <w:bCs/>
        </w:rPr>
        <w:t xml:space="preserve"> </w:t>
      </w:r>
      <w:r w:rsidR="007F100C" w:rsidRPr="00B93EA2">
        <w:rPr>
          <w:rFonts w:ascii="Arial" w:hAnsi="Arial" w:cs="Arial"/>
          <w:bCs/>
        </w:rPr>
        <w:t>was</w:t>
      </w:r>
      <w:r w:rsidR="00E26FC3" w:rsidRPr="00B93EA2">
        <w:rPr>
          <w:rFonts w:ascii="Arial" w:hAnsi="Arial" w:cs="Arial"/>
          <w:bCs/>
        </w:rPr>
        <w:t xml:space="preserve"> </w:t>
      </w:r>
      <w:r w:rsidR="001E1B73" w:rsidRPr="00B93EA2">
        <w:rPr>
          <w:rFonts w:ascii="Arial" w:hAnsi="Arial" w:cs="Arial"/>
          <w:bCs/>
        </w:rPr>
        <w:t>9</w:t>
      </w:r>
      <w:r w:rsidR="007F100C" w:rsidRPr="00B93EA2">
        <w:rPr>
          <w:rFonts w:ascii="Arial" w:hAnsi="Arial" w:cs="Arial"/>
          <w:bCs/>
        </w:rPr>
        <w:t>.</w:t>
      </w:r>
      <w:r w:rsidR="00B21994" w:rsidRPr="00B93EA2">
        <w:rPr>
          <w:rFonts w:ascii="Arial" w:hAnsi="Arial" w:cs="Arial"/>
          <w:bCs/>
        </w:rPr>
        <w:t>6</w:t>
      </w:r>
      <w:r w:rsidR="007F100C" w:rsidRPr="00B93EA2">
        <w:rPr>
          <w:rFonts w:ascii="Arial" w:hAnsi="Arial" w:cs="Arial"/>
          <w:bCs/>
        </w:rPr>
        <w:t>%</w:t>
      </w:r>
      <w:r w:rsidR="00247291" w:rsidRPr="00B93EA2">
        <w:rPr>
          <w:rFonts w:ascii="Arial" w:hAnsi="Arial" w:cs="Arial"/>
          <w:bCs/>
        </w:rPr>
        <w:t xml:space="preserve">, global cure </w:t>
      </w:r>
      <w:r w:rsidR="000108CB" w:rsidRPr="00B93EA2">
        <w:rPr>
          <w:rFonts w:ascii="Arial" w:hAnsi="Arial" w:cs="Arial"/>
          <w:bCs/>
        </w:rPr>
        <w:t>was</w:t>
      </w:r>
      <w:r w:rsidR="0014352A" w:rsidRPr="00B93EA2">
        <w:rPr>
          <w:rFonts w:ascii="Arial" w:hAnsi="Arial" w:cs="Arial"/>
          <w:bCs/>
        </w:rPr>
        <w:t xml:space="preserve"> </w:t>
      </w:r>
      <w:r w:rsidR="00247291" w:rsidRPr="00B93EA2">
        <w:rPr>
          <w:rFonts w:ascii="Arial" w:hAnsi="Arial" w:cs="Arial"/>
          <w:bCs/>
        </w:rPr>
        <w:t>75.</w:t>
      </w:r>
      <w:r w:rsidR="00B21994" w:rsidRPr="00B93EA2">
        <w:rPr>
          <w:rFonts w:ascii="Arial" w:hAnsi="Arial" w:cs="Arial"/>
          <w:bCs/>
        </w:rPr>
        <w:t>0</w:t>
      </w:r>
      <w:r w:rsidR="00247291" w:rsidRPr="00B93EA2">
        <w:rPr>
          <w:rFonts w:ascii="Arial" w:hAnsi="Arial" w:cs="Arial"/>
          <w:bCs/>
        </w:rPr>
        <w:t xml:space="preserve">% and repeated new CDI episode </w:t>
      </w:r>
      <w:r w:rsidR="000108CB" w:rsidRPr="00B93EA2">
        <w:rPr>
          <w:rFonts w:ascii="Arial" w:hAnsi="Arial" w:cs="Arial"/>
          <w:bCs/>
        </w:rPr>
        <w:t>was</w:t>
      </w:r>
      <w:r w:rsidR="0014352A" w:rsidRPr="00B93EA2">
        <w:rPr>
          <w:rFonts w:ascii="Arial" w:hAnsi="Arial" w:cs="Arial"/>
          <w:bCs/>
        </w:rPr>
        <w:t xml:space="preserve"> </w:t>
      </w:r>
      <w:r w:rsidR="00247291" w:rsidRPr="00B93EA2">
        <w:rPr>
          <w:rFonts w:ascii="Arial" w:hAnsi="Arial" w:cs="Arial"/>
          <w:bCs/>
        </w:rPr>
        <w:t>1</w:t>
      </w:r>
      <w:r w:rsidR="00B21994" w:rsidRPr="00B93EA2">
        <w:rPr>
          <w:rFonts w:ascii="Arial" w:hAnsi="Arial" w:cs="Arial"/>
          <w:bCs/>
        </w:rPr>
        <w:t>2</w:t>
      </w:r>
      <w:r w:rsidR="00247291" w:rsidRPr="00B93EA2">
        <w:rPr>
          <w:rFonts w:ascii="Arial" w:hAnsi="Arial" w:cs="Arial"/>
          <w:bCs/>
        </w:rPr>
        <w:t>.</w:t>
      </w:r>
      <w:r w:rsidR="00B21994" w:rsidRPr="00B93EA2">
        <w:rPr>
          <w:rFonts w:ascii="Arial" w:hAnsi="Arial" w:cs="Arial"/>
          <w:bCs/>
        </w:rPr>
        <w:t>8</w:t>
      </w:r>
      <w:r w:rsidR="00247291" w:rsidRPr="00B93EA2">
        <w:rPr>
          <w:rFonts w:ascii="Arial" w:hAnsi="Arial" w:cs="Arial"/>
          <w:bCs/>
        </w:rPr>
        <w:t xml:space="preserve">%. </w:t>
      </w:r>
      <w:r w:rsidR="0095689E" w:rsidRPr="00B93EA2">
        <w:rPr>
          <w:rFonts w:ascii="Arial" w:hAnsi="Arial" w:cs="Arial"/>
          <w:bCs/>
        </w:rPr>
        <w:t xml:space="preserve">Macroscopic blood in stool was uncommon. </w:t>
      </w:r>
      <w:r w:rsidR="00773C19" w:rsidRPr="00B93EA2">
        <w:rPr>
          <w:rFonts w:ascii="Arial" w:hAnsi="Arial" w:cs="Arial"/>
          <w:bCs/>
        </w:rPr>
        <w:t xml:space="preserve">Most common initial treatment was oral metronidazole followed by intravenous metronidazole and oral vancomycin. </w:t>
      </w:r>
      <w:r w:rsidR="000108CB" w:rsidRPr="00B93EA2">
        <w:rPr>
          <w:rFonts w:ascii="Arial" w:hAnsi="Arial" w:cs="Arial"/>
          <w:bCs/>
        </w:rPr>
        <w:t>Using our proposed definition, s</w:t>
      </w:r>
      <w:r w:rsidR="00A44765" w:rsidRPr="00B93EA2">
        <w:rPr>
          <w:rFonts w:ascii="Arial" w:hAnsi="Arial" w:cs="Arial"/>
          <w:bCs/>
        </w:rPr>
        <w:t>evere CDI</w:t>
      </w:r>
      <w:r w:rsidR="000108CB" w:rsidRPr="00B93EA2">
        <w:rPr>
          <w:rFonts w:ascii="Arial" w:hAnsi="Arial" w:cs="Arial"/>
          <w:bCs/>
        </w:rPr>
        <w:t xml:space="preserve"> </w:t>
      </w:r>
      <w:r w:rsidR="00A44765" w:rsidRPr="00B93EA2">
        <w:rPr>
          <w:rFonts w:ascii="Arial" w:hAnsi="Arial" w:cs="Arial"/>
          <w:bCs/>
        </w:rPr>
        <w:t xml:space="preserve">occurred in </w:t>
      </w:r>
      <w:r w:rsidR="001674D2" w:rsidRPr="00B93EA2">
        <w:rPr>
          <w:rFonts w:ascii="Arial" w:hAnsi="Arial" w:cs="Arial"/>
          <w:bCs/>
        </w:rPr>
        <w:t>just below</w:t>
      </w:r>
      <w:r w:rsidR="00FB1FBD" w:rsidRPr="00B93EA2">
        <w:rPr>
          <w:rFonts w:ascii="Arial" w:hAnsi="Arial" w:cs="Arial"/>
          <w:bCs/>
        </w:rPr>
        <w:t xml:space="preserve"> 10% of episodes. </w:t>
      </w:r>
      <w:r w:rsidR="00D67E82" w:rsidRPr="00B93EA2">
        <w:rPr>
          <w:rFonts w:ascii="Arial" w:hAnsi="Arial" w:cs="Arial"/>
          <w:bCs/>
        </w:rPr>
        <w:t xml:space="preserve">Initial therapy with oral vancomycin was associated with significantly lower odds of experiencing a repeated </w:t>
      </w:r>
      <w:r w:rsidR="00333FEA" w:rsidRPr="00B93EA2">
        <w:rPr>
          <w:rFonts w:ascii="Arial" w:hAnsi="Arial" w:cs="Arial"/>
          <w:bCs/>
        </w:rPr>
        <w:t>new CDI episode.</w:t>
      </w:r>
    </w:p>
    <w:p w14:paraId="11E5E54C" w14:textId="1E73DB17" w:rsidR="00A55B9F" w:rsidRPr="00B93EA2" w:rsidRDefault="00333FEA" w:rsidP="00B93EA2">
      <w:pPr>
        <w:spacing w:line="480" w:lineRule="auto"/>
        <w:rPr>
          <w:rFonts w:ascii="Arial" w:hAnsi="Arial" w:cs="Arial"/>
          <w:color w:val="000000" w:themeColor="text1"/>
          <w:kern w:val="24"/>
        </w:rPr>
      </w:pPr>
      <w:r w:rsidRPr="00B93EA2">
        <w:rPr>
          <w:rFonts w:ascii="Arial" w:hAnsi="Arial" w:cs="Arial"/>
          <w:bCs/>
        </w:rPr>
        <w:tab/>
      </w:r>
      <w:r w:rsidR="00B46E48" w:rsidRPr="00B93EA2">
        <w:rPr>
          <w:rFonts w:ascii="Arial" w:hAnsi="Arial" w:cs="Arial"/>
          <w:bCs/>
        </w:rPr>
        <w:t xml:space="preserve">In order to </w:t>
      </w:r>
      <w:r w:rsidR="00277BFB" w:rsidRPr="00B93EA2">
        <w:rPr>
          <w:rFonts w:ascii="Arial" w:hAnsi="Arial" w:cs="Arial"/>
          <w:bCs/>
        </w:rPr>
        <w:t>compare</w:t>
      </w:r>
      <w:r w:rsidR="00B46E48" w:rsidRPr="00B93EA2">
        <w:rPr>
          <w:rFonts w:ascii="Arial" w:hAnsi="Arial" w:cs="Arial"/>
          <w:bCs/>
        </w:rPr>
        <w:t xml:space="preserve"> </w:t>
      </w:r>
      <w:r w:rsidR="0084744E" w:rsidRPr="00B93EA2">
        <w:rPr>
          <w:rFonts w:ascii="Arial" w:hAnsi="Arial" w:cs="Arial"/>
          <w:bCs/>
        </w:rPr>
        <w:t xml:space="preserve">the prevalence of </w:t>
      </w:r>
      <w:r w:rsidR="00B46E48" w:rsidRPr="00B93EA2">
        <w:rPr>
          <w:rFonts w:ascii="Arial" w:hAnsi="Arial" w:cs="Arial"/>
          <w:bCs/>
        </w:rPr>
        <w:t>CDI outcome</w:t>
      </w:r>
      <w:r w:rsidR="0084744E" w:rsidRPr="00B93EA2">
        <w:rPr>
          <w:rFonts w:ascii="Arial" w:hAnsi="Arial" w:cs="Arial"/>
          <w:bCs/>
        </w:rPr>
        <w:t>s</w:t>
      </w:r>
      <w:r w:rsidR="00B46E48" w:rsidRPr="00B93EA2">
        <w:rPr>
          <w:rFonts w:ascii="Arial" w:hAnsi="Arial" w:cs="Arial"/>
          <w:bCs/>
        </w:rPr>
        <w:t xml:space="preserve"> in our </w:t>
      </w:r>
      <w:r w:rsidR="0043508F" w:rsidRPr="00B93EA2">
        <w:rPr>
          <w:rFonts w:ascii="Arial" w:hAnsi="Arial" w:cs="Arial"/>
          <w:bCs/>
        </w:rPr>
        <w:t xml:space="preserve">study of </w:t>
      </w:r>
      <w:proofErr w:type="spellStart"/>
      <w:r w:rsidR="0043508F" w:rsidRPr="00B93EA2">
        <w:rPr>
          <w:rFonts w:ascii="Arial" w:hAnsi="Arial" w:cs="Arial"/>
          <w:bCs/>
        </w:rPr>
        <w:t>pediatric</w:t>
      </w:r>
      <w:proofErr w:type="spellEnd"/>
      <w:r w:rsidR="0043508F" w:rsidRPr="00B93EA2">
        <w:rPr>
          <w:rFonts w:ascii="Arial" w:hAnsi="Arial" w:cs="Arial"/>
          <w:bCs/>
        </w:rPr>
        <w:t xml:space="preserve"> cancer </w:t>
      </w:r>
      <w:r w:rsidR="0014352A" w:rsidRPr="00B93EA2">
        <w:rPr>
          <w:rFonts w:ascii="Arial" w:hAnsi="Arial" w:cs="Arial"/>
          <w:bCs/>
        </w:rPr>
        <w:t xml:space="preserve">and HCT </w:t>
      </w:r>
      <w:r w:rsidR="0043508F" w:rsidRPr="00B93EA2">
        <w:rPr>
          <w:rFonts w:ascii="Arial" w:hAnsi="Arial" w:cs="Arial"/>
          <w:bCs/>
        </w:rPr>
        <w:t xml:space="preserve">patients, </w:t>
      </w:r>
      <w:r w:rsidR="00B46E48" w:rsidRPr="00B93EA2">
        <w:rPr>
          <w:rFonts w:ascii="Arial" w:hAnsi="Arial" w:cs="Arial"/>
          <w:bCs/>
        </w:rPr>
        <w:t>we</w:t>
      </w:r>
      <w:r w:rsidR="001A33EF" w:rsidRPr="00B93EA2">
        <w:rPr>
          <w:rFonts w:ascii="Arial" w:hAnsi="Arial" w:cs="Arial"/>
          <w:bCs/>
        </w:rPr>
        <w:t xml:space="preserve"> </w:t>
      </w:r>
      <w:r w:rsidR="00B6194D" w:rsidRPr="00B93EA2">
        <w:rPr>
          <w:rFonts w:ascii="Arial" w:hAnsi="Arial" w:cs="Arial"/>
          <w:bCs/>
        </w:rPr>
        <w:t>used</w:t>
      </w:r>
      <w:r w:rsidR="00E74F91" w:rsidRPr="00B93EA2">
        <w:rPr>
          <w:rFonts w:ascii="Arial" w:hAnsi="Arial" w:cs="Arial"/>
          <w:bCs/>
        </w:rPr>
        <w:t xml:space="preserve"> the data from the five randomized trials comparing </w:t>
      </w:r>
      <w:r w:rsidR="00E74F91" w:rsidRPr="00B93EA2">
        <w:rPr>
          <w:rFonts w:ascii="Arial" w:hAnsi="Arial" w:cs="Arial"/>
          <w:bCs/>
        </w:rPr>
        <w:lastRenderedPageBreak/>
        <w:t>vancomycin to metronidazole that informed the CDI CPG.</w:t>
      </w:r>
      <w:r w:rsidR="00DC58DD" w:rsidRPr="00B93EA2">
        <w:rPr>
          <w:rFonts w:ascii="Arial" w:hAnsi="Arial" w:cs="Arial"/>
          <w:color w:val="000000" w:themeColor="text1"/>
          <w:kern w:val="24"/>
        </w:rPr>
        <w:fldChar w:fldCharType="begin">
          <w:fldData xml:space="preserve">PEVuZE5vdGU+PENpdGU+PEF1dGhvcj5UZWFzbGV5PC9BdXRob3I+PFllYXI+MTk4MzwvWWVhcj48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aWNhbD48cGFnZXM+MTA0My02PC9wYWdlcz48dm9sdW1lPjI8L3ZvbHVtZT48bnVtYmVyPjgzNTg8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D95824">
        <w:rPr>
          <w:rFonts w:ascii="Arial" w:hAnsi="Arial" w:cs="Arial"/>
          <w:color w:val="000000" w:themeColor="text1"/>
          <w:kern w:val="24"/>
        </w:rPr>
        <w:instrText xml:space="preserve"> ADDIN EN.CITE </w:instrText>
      </w:r>
      <w:r w:rsidR="00D95824">
        <w:rPr>
          <w:rFonts w:ascii="Arial" w:hAnsi="Arial" w:cs="Arial"/>
          <w:color w:val="000000" w:themeColor="text1"/>
          <w:kern w:val="24"/>
        </w:rPr>
        <w:fldChar w:fldCharType="begin">
          <w:fldData xml:space="preserve">PEVuZE5vdGU+PENpdGU+PEF1dGhvcj5UZWFzbGV5PC9BdXRob3I+PFllYXI+MTk4MzwvWWVhcj48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aWNhbD48cGFnZXM+MTA0My02PC9wYWdlcz48dm9sdW1lPjI8L3ZvbHVtZT48bnVtYmVyPjgzNTg8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D95824">
        <w:rPr>
          <w:rFonts w:ascii="Arial" w:hAnsi="Arial" w:cs="Arial"/>
          <w:color w:val="000000" w:themeColor="text1"/>
          <w:kern w:val="24"/>
        </w:rPr>
        <w:instrText xml:space="preserve"> ADDIN EN.CITE.DATA </w:instrText>
      </w:r>
      <w:r w:rsidR="00D95824">
        <w:rPr>
          <w:rFonts w:ascii="Arial" w:hAnsi="Arial" w:cs="Arial"/>
          <w:color w:val="000000" w:themeColor="text1"/>
          <w:kern w:val="24"/>
        </w:rPr>
      </w:r>
      <w:r w:rsidR="00D95824">
        <w:rPr>
          <w:rFonts w:ascii="Arial" w:hAnsi="Arial" w:cs="Arial"/>
          <w:color w:val="000000" w:themeColor="text1"/>
          <w:kern w:val="24"/>
        </w:rPr>
        <w:fldChar w:fldCharType="end"/>
      </w:r>
      <w:r w:rsidR="00DC58DD" w:rsidRPr="00B93EA2">
        <w:rPr>
          <w:rFonts w:ascii="Arial" w:hAnsi="Arial" w:cs="Arial"/>
          <w:color w:val="000000" w:themeColor="text1"/>
          <w:kern w:val="24"/>
        </w:rPr>
      </w:r>
      <w:r w:rsidR="00DC58DD" w:rsidRPr="00B93EA2">
        <w:rPr>
          <w:rFonts w:ascii="Arial" w:hAnsi="Arial" w:cs="Arial"/>
          <w:color w:val="000000" w:themeColor="text1"/>
          <w:kern w:val="24"/>
        </w:rPr>
        <w:fldChar w:fldCharType="separate"/>
      </w:r>
      <w:r w:rsidR="00D95824">
        <w:rPr>
          <w:rFonts w:ascii="Arial" w:hAnsi="Arial" w:cs="Arial"/>
          <w:noProof/>
          <w:color w:val="000000" w:themeColor="text1"/>
          <w:kern w:val="24"/>
        </w:rPr>
        <w:t>[12, 13, 17, 18]</w:t>
      </w:r>
      <w:r w:rsidR="00DC58DD" w:rsidRPr="00B93EA2">
        <w:rPr>
          <w:rFonts w:ascii="Arial" w:hAnsi="Arial" w:cs="Arial"/>
          <w:color w:val="000000" w:themeColor="text1"/>
          <w:kern w:val="24"/>
        </w:rPr>
        <w:fldChar w:fldCharType="end"/>
      </w:r>
      <w:r w:rsidR="00E74F91" w:rsidRPr="00B93EA2">
        <w:rPr>
          <w:rFonts w:ascii="Arial" w:hAnsi="Arial" w:cs="Arial"/>
          <w:bCs/>
        </w:rPr>
        <w:t xml:space="preserve"> </w:t>
      </w:r>
      <w:r w:rsidR="007334FF" w:rsidRPr="00B93EA2">
        <w:rPr>
          <w:rFonts w:ascii="Arial" w:hAnsi="Arial" w:cs="Arial"/>
          <w:bCs/>
        </w:rPr>
        <w:t xml:space="preserve">None included children and only 65 patients with cancer were included across </w:t>
      </w:r>
      <w:r w:rsidR="002B334C">
        <w:rPr>
          <w:rFonts w:ascii="Arial" w:hAnsi="Arial" w:cs="Arial"/>
          <w:bCs/>
        </w:rPr>
        <w:t xml:space="preserve">all </w:t>
      </w:r>
      <w:r w:rsidR="007334FF" w:rsidRPr="00B93EA2">
        <w:rPr>
          <w:rFonts w:ascii="Arial" w:hAnsi="Arial" w:cs="Arial"/>
          <w:bCs/>
        </w:rPr>
        <w:t xml:space="preserve">studies. </w:t>
      </w:r>
      <w:r w:rsidRPr="00B93EA2">
        <w:rPr>
          <w:rFonts w:ascii="Arial" w:hAnsi="Arial" w:cs="Arial"/>
          <w:bCs/>
        </w:rPr>
        <w:t xml:space="preserve">The prevalence of clinical cure </w:t>
      </w:r>
      <w:r w:rsidR="002E5303">
        <w:rPr>
          <w:rFonts w:ascii="Arial" w:hAnsi="Arial" w:cs="Arial"/>
          <w:bCs/>
        </w:rPr>
        <w:t xml:space="preserve">(82.9%) and recurrence (9.6%) </w:t>
      </w:r>
      <w:r w:rsidR="00A96A5C" w:rsidRPr="00B93EA2">
        <w:rPr>
          <w:rFonts w:ascii="Arial" w:hAnsi="Arial" w:cs="Arial"/>
          <w:bCs/>
        </w:rPr>
        <w:t xml:space="preserve">in our study </w:t>
      </w:r>
      <w:r w:rsidR="002140E3" w:rsidRPr="00B93EA2">
        <w:rPr>
          <w:rFonts w:ascii="Arial" w:hAnsi="Arial" w:cs="Arial"/>
          <w:bCs/>
        </w:rPr>
        <w:t xml:space="preserve">was similar to the </w:t>
      </w:r>
      <w:r w:rsidR="00A96A5C" w:rsidRPr="00B93EA2">
        <w:rPr>
          <w:rFonts w:ascii="Arial" w:hAnsi="Arial" w:cs="Arial"/>
          <w:bCs/>
        </w:rPr>
        <w:t>reported prevalence of</w:t>
      </w:r>
      <w:r w:rsidR="002140E3" w:rsidRPr="00B93EA2">
        <w:rPr>
          <w:rFonts w:ascii="Arial" w:hAnsi="Arial" w:cs="Arial"/>
          <w:bCs/>
        </w:rPr>
        <w:t xml:space="preserve"> cure </w:t>
      </w:r>
      <w:r w:rsidR="002B334C">
        <w:rPr>
          <w:rFonts w:ascii="Arial" w:hAnsi="Arial" w:cs="Arial"/>
          <w:bCs/>
        </w:rPr>
        <w:t>(range</w:t>
      </w:r>
      <w:r w:rsidR="00262734" w:rsidRPr="00B93EA2">
        <w:rPr>
          <w:rFonts w:ascii="Arial" w:hAnsi="Arial" w:cs="Arial"/>
          <w:bCs/>
        </w:rPr>
        <w:t xml:space="preserve"> 74.8% to 94.4%</w:t>
      </w:r>
      <w:r w:rsidR="002B334C">
        <w:rPr>
          <w:rFonts w:ascii="Arial" w:hAnsi="Arial" w:cs="Arial"/>
          <w:bCs/>
        </w:rPr>
        <w:t>)</w:t>
      </w:r>
      <w:r w:rsidR="00A96071" w:rsidRPr="00B93EA2">
        <w:rPr>
          <w:rFonts w:ascii="Arial" w:hAnsi="Arial" w:cs="Arial"/>
          <w:color w:val="000000" w:themeColor="text1"/>
          <w:kern w:val="24"/>
        </w:rPr>
        <w:fldChar w:fldCharType="begin">
          <w:fldData xml:space="preserve">PEVuZE5vdGU+PENpdGU+PEF1dGhvcj5UZWFzbGV5PC9BdXRob3I+PFllYXI+MTk4MzwvWWVhcj48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aWNhbD48cGFnZXM+MTA0My02PC9wYWdlcz48dm9sdW1lPjI8L3ZvbHVtZT48bnVtYmVyPjgzNTg8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D95824">
        <w:rPr>
          <w:rFonts w:ascii="Arial" w:hAnsi="Arial" w:cs="Arial"/>
          <w:color w:val="000000" w:themeColor="text1"/>
          <w:kern w:val="24"/>
        </w:rPr>
        <w:instrText xml:space="preserve"> ADDIN EN.CITE </w:instrText>
      </w:r>
      <w:r w:rsidR="00D95824">
        <w:rPr>
          <w:rFonts w:ascii="Arial" w:hAnsi="Arial" w:cs="Arial"/>
          <w:color w:val="000000" w:themeColor="text1"/>
          <w:kern w:val="24"/>
        </w:rPr>
        <w:fldChar w:fldCharType="begin">
          <w:fldData xml:space="preserve">PEVuZE5vdGU+PENpdGU+PEF1dGhvcj5UZWFzbGV5PC9BdXRob3I+PFllYXI+MTk4MzwvWWVhcj48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aWNhbD48cGFnZXM+MTA0My02PC9wYWdlcz48dm9sdW1lPjI8L3ZvbHVtZT48bnVtYmVyPjgzNTg8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D95824">
        <w:rPr>
          <w:rFonts w:ascii="Arial" w:hAnsi="Arial" w:cs="Arial"/>
          <w:color w:val="000000" w:themeColor="text1"/>
          <w:kern w:val="24"/>
        </w:rPr>
        <w:instrText xml:space="preserve"> ADDIN EN.CITE.DATA </w:instrText>
      </w:r>
      <w:r w:rsidR="00D95824">
        <w:rPr>
          <w:rFonts w:ascii="Arial" w:hAnsi="Arial" w:cs="Arial"/>
          <w:color w:val="000000" w:themeColor="text1"/>
          <w:kern w:val="24"/>
        </w:rPr>
      </w:r>
      <w:r w:rsidR="00D95824">
        <w:rPr>
          <w:rFonts w:ascii="Arial" w:hAnsi="Arial" w:cs="Arial"/>
          <w:color w:val="000000" w:themeColor="text1"/>
          <w:kern w:val="24"/>
        </w:rPr>
        <w:fldChar w:fldCharType="end"/>
      </w:r>
      <w:r w:rsidR="00A96071" w:rsidRPr="00B93EA2">
        <w:rPr>
          <w:rFonts w:ascii="Arial" w:hAnsi="Arial" w:cs="Arial"/>
          <w:color w:val="000000" w:themeColor="text1"/>
          <w:kern w:val="24"/>
        </w:rPr>
      </w:r>
      <w:r w:rsidR="00A96071" w:rsidRPr="00B93EA2">
        <w:rPr>
          <w:rFonts w:ascii="Arial" w:hAnsi="Arial" w:cs="Arial"/>
          <w:color w:val="000000" w:themeColor="text1"/>
          <w:kern w:val="24"/>
        </w:rPr>
        <w:fldChar w:fldCharType="separate"/>
      </w:r>
      <w:r w:rsidR="00D95824">
        <w:rPr>
          <w:rFonts w:ascii="Arial" w:hAnsi="Arial" w:cs="Arial"/>
          <w:noProof/>
          <w:color w:val="000000" w:themeColor="text1"/>
          <w:kern w:val="24"/>
        </w:rPr>
        <w:t>[12, 13, 17, 18]</w:t>
      </w:r>
      <w:r w:rsidR="00A96071" w:rsidRPr="00B93EA2">
        <w:rPr>
          <w:rFonts w:ascii="Arial" w:hAnsi="Arial" w:cs="Arial"/>
          <w:color w:val="000000" w:themeColor="text1"/>
          <w:kern w:val="24"/>
        </w:rPr>
        <w:fldChar w:fldCharType="end"/>
      </w:r>
      <w:r w:rsidR="00793C4E" w:rsidRPr="00B93EA2">
        <w:rPr>
          <w:rFonts w:ascii="Arial" w:hAnsi="Arial" w:cs="Arial"/>
          <w:color w:val="000000" w:themeColor="text1"/>
          <w:kern w:val="24"/>
        </w:rPr>
        <w:t xml:space="preserve"> </w:t>
      </w:r>
      <w:r w:rsidR="002E5303">
        <w:rPr>
          <w:rFonts w:ascii="Arial" w:hAnsi="Arial" w:cs="Arial"/>
          <w:color w:val="000000" w:themeColor="text1"/>
          <w:kern w:val="24"/>
        </w:rPr>
        <w:t>and recurrence in these</w:t>
      </w:r>
      <w:r w:rsidR="00532BED" w:rsidRPr="00B93EA2">
        <w:rPr>
          <w:rFonts w:ascii="Arial" w:hAnsi="Arial" w:cs="Arial"/>
          <w:color w:val="000000" w:themeColor="text1"/>
          <w:kern w:val="24"/>
        </w:rPr>
        <w:t xml:space="preserve"> studies </w:t>
      </w:r>
      <w:r w:rsidR="002B334C">
        <w:rPr>
          <w:rFonts w:ascii="Arial" w:hAnsi="Arial" w:cs="Arial"/>
          <w:color w:val="000000" w:themeColor="text1"/>
          <w:kern w:val="24"/>
        </w:rPr>
        <w:t>(range</w:t>
      </w:r>
      <w:r w:rsidR="00F627E1" w:rsidRPr="00B93EA2">
        <w:rPr>
          <w:rFonts w:ascii="Arial" w:hAnsi="Arial" w:cs="Arial"/>
          <w:color w:val="000000" w:themeColor="text1"/>
          <w:kern w:val="24"/>
        </w:rPr>
        <w:t xml:space="preserve"> </w:t>
      </w:r>
      <w:r w:rsidR="00D80AAF" w:rsidRPr="00B93EA2">
        <w:rPr>
          <w:rFonts w:ascii="Arial" w:hAnsi="Arial" w:cs="Arial"/>
          <w:color w:val="000000" w:themeColor="text1"/>
          <w:kern w:val="24"/>
        </w:rPr>
        <w:t>5.1% to 27.1%</w:t>
      </w:r>
      <w:r w:rsidR="002B334C">
        <w:rPr>
          <w:rFonts w:ascii="Arial" w:hAnsi="Arial" w:cs="Arial"/>
          <w:color w:val="000000" w:themeColor="text1"/>
          <w:kern w:val="24"/>
        </w:rPr>
        <w:t>)</w:t>
      </w:r>
      <w:r w:rsidR="00D80AAF" w:rsidRPr="00B93EA2">
        <w:rPr>
          <w:rFonts w:ascii="Arial" w:hAnsi="Arial" w:cs="Arial"/>
          <w:color w:val="000000" w:themeColor="text1"/>
          <w:kern w:val="24"/>
        </w:rPr>
        <w:t>.</w:t>
      </w:r>
      <w:r w:rsidR="00551862" w:rsidRPr="00B93EA2">
        <w:rPr>
          <w:rFonts w:ascii="Arial" w:hAnsi="Arial" w:cs="Arial"/>
          <w:color w:val="000000" w:themeColor="text1"/>
          <w:kern w:val="24"/>
        </w:rPr>
        <w:fldChar w:fldCharType="begin">
          <w:fldData xml:space="preserve">PEVuZE5vdGU+PENpdGU+PEF1dGhvcj5UZWFzbGV5PC9BdXRob3I+PFllYXI+MTk4MzwvWWVhcj48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aWNhbD48cGFnZXM+MTA0My02PC9wYWdlcz48dm9sdW1lPjI8L3ZvbHVtZT48bnVtYmVyPjgzNTg8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D95824">
        <w:rPr>
          <w:rFonts w:ascii="Arial" w:hAnsi="Arial" w:cs="Arial"/>
          <w:color w:val="000000" w:themeColor="text1"/>
          <w:kern w:val="24"/>
        </w:rPr>
        <w:instrText xml:space="preserve"> ADDIN EN.CITE </w:instrText>
      </w:r>
      <w:r w:rsidR="00D95824">
        <w:rPr>
          <w:rFonts w:ascii="Arial" w:hAnsi="Arial" w:cs="Arial"/>
          <w:color w:val="000000" w:themeColor="text1"/>
          <w:kern w:val="24"/>
        </w:rPr>
        <w:fldChar w:fldCharType="begin">
          <w:fldData xml:space="preserve">PEVuZE5vdGU+PENpdGU+PEF1dGhvcj5UZWFzbGV5PC9BdXRob3I+PFllYXI+MTk4MzwvWWVhcj48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D95824">
        <w:rPr>
          <w:rFonts w:ascii="Arial" w:hAnsi="Arial" w:cs="Arial"/>
          <w:color w:val="000000" w:themeColor="text1"/>
          <w:kern w:val="24"/>
        </w:rPr>
        <w:instrText xml:space="preserve"> ADDIN EN.CITE.DATA </w:instrText>
      </w:r>
      <w:r w:rsidR="00D95824">
        <w:rPr>
          <w:rFonts w:ascii="Arial" w:hAnsi="Arial" w:cs="Arial"/>
          <w:color w:val="000000" w:themeColor="text1"/>
          <w:kern w:val="24"/>
        </w:rPr>
      </w:r>
      <w:r w:rsidR="00D95824">
        <w:rPr>
          <w:rFonts w:ascii="Arial" w:hAnsi="Arial" w:cs="Arial"/>
          <w:color w:val="000000" w:themeColor="text1"/>
          <w:kern w:val="24"/>
        </w:rPr>
        <w:fldChar w:fldCharType="end"/>
      </w:r>
      <w:r w:rsidR="00551862" w:rsidRPr="00B93EA2">
        <w:rPr>
          <w:rFonts w:ascii="Arial" w:hAnsi="Arial" w:cs="Arial"/>
          <w:color w:val="000000" w:themeColor="text1"/>
          <w:kern w:val="24"/>
        </w:rPr>
      </w:r>
      <w:r w:rsidR="00551862" w:rsidRPr="00B93EA2">
        <w:rPr>
          <w:rFonts w:ascii="Arial" w:hAnsi="Arial" w:cs="Arial"/>
          <w:color w:val="000000" w:themeColor="text1"/>
          <w:kern w:val="24"/>
        </w:rPr>
        <w:fldChar w:fldCharType="separate"/>
      </w:r>
      <w:r w:rsidR="00D95824">
        <w:rPr>
          <w:rFonts w:ascii="Arial" w:hAnsi="Arial" w:cs="Arial"/>
          <w:noProof/>
          <w:color w:val="000000" w:themeColor="text1"/>
          <w:kern w:val="24"/>
        </w:rPr>
        <w:t>[12, 13, 17, 18]</w:t>
      </w:r>
      <w:r w:rsidR="00551862" w:rsidRPr="00B93EA2">
        <w:rPr>
          <w:rFonts w:ascii="Arial" w:hAnsi="Arial" w:cs="Arial"/>
          <w:color w:val="000000" w:themeColor="text1"/>
          <w:kern w:val="24"/>
        </w:rPr>
        <w:fldChar w:fldCharType="end"/>
      </w:r>
      <w:r w:rsidR="00551862" w:rsidRPr="00B93EA2">
        <w:rPr>
          <w:rFonts w:ascii="Arial" w:hAnsi="Arial" w:cs="Arial"/>
          <w:color w:val="000000" w:themeColor="text1"/>
          <w:kern w:val="24"/>
        </w:rPr>
        <w:t xml:space="preserve"> </w:t>
      </w:r>
    </w:p>
    <w:p w14:paraId="70E91527" w14:textId="730ADD30" w:rsidR="00D71549" w:rsidRPr="00B93EA2" w:rsidRDefault="00A55B9F" w:rsidP="00B93EA2">
      <w:pPr>
        <w:spacing w:line="480" w:lineRule="auto"/>
        <w:rPr>
          <w:rFonts w:ascii="Arial" w:hAnsi="Arial" w:cs="Arial"/>
          <w:color w:val="000000"/>
          <w:lang w:val="en-CA"/>
        </w:rPr>
      </w:pPr>
      <w:r w:rsidRPr="00B93EA2">
        <w:rPr>
          <w:rFonts w:ascii="Arial" w:hAnsi="Arial" w:cs="Arial"/>
          <w:color w:val="000000" w:themeColor="text1"/>
          <w:kern w:val="24"/>
        </w:rPr>
        <w:tab/>
        <w:t xml:space="preserve">We found that </w:t>
      </w:r>
      <w:r w:rsidR="00D120B4" w:rsidRPr="00B93EA2">
        <w:rPr>
          <w:rFonts w:ascii="Arial" w:hAnsi="Arial" w:cs="Arial"/>
          <w:color w:val="000000" w:themeColor="text1"/>
          <w:kern w:val="24"/>
        </w:rPr>
        <w:t xml:space="preserve">initial oral metronidazole or initial oral vancomycin were not significantly associated with failure to achieve clinical cure or CDI recurrence, either among the entire group or when stratified by severe CDI. </w:t>
      </w:r>
      <w:r w:rsidR="008E670B" w:rsidRPr="00B93EA2">
        <w:rPr>
          <w:rFonts w:ascii="Arial" w:hAnsi="Arial" w:cs="Arial"/>
          <w:color w:val="000000" w:themeColor="text1"/>
          <w:kern w:val="24"/>
        </w:rPr>
        <w:t xml:space="preserve">The finding in the overall cohort is consistent </w:t>
      </w:r>
      <w:r w:rsidR="009F6E90" w:rsidRPr="00B93EA2">
        <w:rPr>
          <w:rFonts w:ascii="Arial" w:hAnsi="Arial" w:cs="Arial"/>
          <w:color w:val="000000" w:themeColor="text1"/>
          <w:kern w:val="24"/>
        </w:rPr>
        <w:t>with</w:t>
      </w:r>
      <w:r w:rsidR="008E670B" w:rsidRPr="00B93EA2">
        <w:rPr>
          <w:rFonts w:ascii="Arial" w:hAnsi="Arial" w:cs="Arial"/>
          <w:color w:val="000000" w:themeColor="text1"/>
          <w:kern w:val="24"/>
        </w:rPr>
        <w:t xml:space="preserve"> the randomized trials that also showed that oral vancomycin was not significantly associated with higher cure rates or lower recurrence.</w:t>
      </w:r>
      <w:r w:rsidR="00964104">
        <w:rPr>
          <w:rFonts w:ascii="Arial" w:hAnsi="Arial" w:cs="Arial"/>
          <w:color w:val="000000" w:themeColor="text1"/>
          <w:kern w:val="24"/>
        </w:rPr>
        <w:fldChar w:fldCharType="begin">
          <w:fldData xml:space="preserve">PEVuZE5vdGU+PENpdGU+PEF1dGhvcj5EaW9yaW88L0F1dGhvcj48WWVhcj4yMDE4PC9ZZWFyPjxS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</w:fldData>
        </w:fldChar>
      </w:r>
      <w:r w:rsidR="00D95824">
        <w:rPr>
          <w:rFonts w:ascii="Arial" w:hAnsi="Arial" w:cs="Arial"/>
          <w:color w:val="000000" w:themeColor="text1"/>
          <w:kern w:val="24"/>
        </w:rPr>
        <w:instrText xml:space="preserve"> ADDIN EN.CITE </w:instrText>
      </w:r>
      <w:r w:rsidR="00D95824">
        <w:rPr>
          <w:rFonts w:ascii="Arial" w:hAnsi="Arial" w:cs="Arial"/>
          <w:color w:val="000000" w:themeColor="text1"/>
          <w:kern w:val="24"/>
        </w:rPr>
        <w:fldChar w:fldCharType="begin">
          <w:fldData xml:space="preserve">PEVuZE5vdGU+PENpdGU+PEF1dGhvcj5EaW9yaW88L0F1dGhvcj48WWVhcj4yMDE4PC9ZZWFyPjxS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</w:fldData>
        </w:fldChar>
      </w:r>
      <w:r w:rsidR="00D95824">
        <w:rPr>
          <w:rFonts w:ascii="Arial" w:hAnsi="Arial" w:cs="Arial"/>
          <w:color w:val="000000" w:themeColor="text1"/>
          <w:kern w:val="24"/>
        </w:rPr>
        <w:instrText xml:space="preserve"> ADDIN EN.CITE.DATA </w:instrText>
      </w:r>
      <w:r w:rsidR="00D95824">
        <w:rPr>
          <w:rFonts w:ascii="Arial" w:hAnsi="Arial" w:cs="Arial"/>
          <w:color w:val="000000" w:themeColor="text1"/>
          <w:kern w:val="24"/>
        </w:rPr>
      </w:r>
      <w:r w:rsidR="00D95824">
        <w:rPr>
          <w:rFonts w:ascii="Arial" w:hAnsi="Arial" w:cs="Arial"/>
          <w:color w:val="000000" w:themeColor="text1"/>
          <w:kern w:val="24"/>
        </w:rPr>
        <w:fldChar w:fldCharType="end"/>
      </w:r>
      <w:r w:rsidR="00964104">
        <w:rPr>
          <w:rFonts w:ascii="Arial" w:hAnsi="Arial" w:cs="Arial"/>
          <w:color w:val="000000" w:themeColor="text1"/>
          <w:kern w:val="24"/>
        </w:rPr>
      </w:r>
      <w:r w:rsidR="00964104">
        <w:rPr>
          <w:rFonts w:ascii="Arial" w:hAnsi="Arial" w:cs="Arial"/>
          <w:color w:val="000000" w:themeColor="text1"/>
          <w:kern w:val="24"/>
        </w:rPr>
        <w:fldChar w:fldCharType="separate"/>
      </w:r>
      <w:r w:rsidR="00D95824">
        <w:rPr>
          <w:rFonts w:ascii="Arial" w:hAnsi="Arial" w:cs="Arial"/>
          <w:noProof/>
          <w:color w:val="000000" w:themeColor="text1"/>
          <w:kern w:val="24"/>
        </w:rPr>
        <w:t>[11]</w:t>
      </w:r>
      <w:r w:rsidR="00964104">
        <w:rPr>
          <w:rFonts w:ascii="Arial" w:hAnsi="Arial" w:cs="Arial"/>
          <w:color w:val="000000" w:themeColor="text1"/>
          <w:kern w:val="24"/>
        </w:rPr>
        <w:fldChar w:fldCharType="end"/>
      </w:r>
      <w:r w:rsidR="002B334C">
        <w:rPr>
          <w:rFonts w:ascii="Arial" w:hAnsi="Arial" w:cs="Arial"/>
          <w:color w:val="000000" w:themeColor="text1"/>
          <w:kern w:val="24"/>
        </w:rPr>
        <w:t xml:space="preserve"> T</w:t>
      </w:r>
      <w:r w:rsidR="00D120B4" w:rsidRPr="00B93EA2">
        <w:rPr>
          <w:rFonts w:ascii="Arial" w:hAnsi="Arial" w:cs="Arial"/>
          <w:color w:val="000000" w:themeColor="text1"/>
          <w:kern w:val="24"/>
        </w:rPr>
        <w:t>his is in contrast to th</w:t>
      </w:r>
      <w:r w:rsidR="00E30526" w:rsidRPr="00B93EA2">
        <w:rPr>
          <w:rFonts w:ascii="Arial" w:hAnsi="Arial" w:cs="Arial"/>
          <w:color w:val="000000" w:themeColor="text1"/>
          <w:kern w:val="24"/>
        </w:rPr>
        <w:t>ree of the randomized trials that stratified analysis by severe CDI</w:t>
      </w:r>
      <w:r w:rsidR="00B76460" w:rsidRPr="00B93EA2">
        <w:rPr>
          <w:rFonts w:ascii="Arial" w:hAnsi="Arial" w:cs="Arial"/>
          <w:color w:val="000000" w:themeColor="text1"/>
          <w:kern w:val="24"/>
        </w:rPr>
        <w:t xml:space="preserve"> </w:t>
      </w:r>
      <w:r w:rsidR="002B334C">
        <w:rPr>
          <w:rFonts w:ascii="Arial" w:hAnsi="Arial" w:cs="Arial"/>
          <w:color w:val="000000" w:themeColor="text1"/>
          <w:kern w:val="24"/>
        </w:rPr>
        <w:t>and</w:t>
      </w:r>
      <w:r w:rsidR="002B334C" w:rsidRPr="00B93EA2">
        <w:rPr>
          <w:rFonts w:ascii="Arial" w:hAnsi="Arial" w:cs="Arial"/>
          <w:color w:val="000000" w:themeColor="text1"/>
          <w:kern w:val="24"/>
        </w:rPr>
        <w:t xml:space="preserve"> </w:t>
      </w:r>
      <w:r w:rsidR="00B76460" w:rsidRPr="00B93EA2">
        <w:rPr>
          <w:rFonts w:ascii="Arial" w:hAnsi="Arial" w:cs="Arial"/>
          <w:color w:val="000000" w:themeColor="text1"/>
          <w:kern w:val="24"/>
        </w:rPr>
        <w:t>found vancomycin was associated with higher cure rates at the end of the antibiotic treatment</w:t>
      </w:r>
      <w:r w:rsidR="00E30526" w:rsidRPr="00B93EA2">
        <w:rPr>
          <w:rFonts w:ascii="Arial" w:hAnsi="Arial" w:cs="Arial"/>
          <w:color w:val="000000" w:themeColor="text1"/>
          <w:kern w:val="24"/>
        </w:rPr>
        <w:t>.</w:t>
      </w:r>
      <w:r w:rsidR="00E30526" w:rsidRPr="00B93EA2">
        <w:rPr>
          <w:rFonts w:ascii="Arial" w:hAnsi="Arial" w:cs="Arial"/>
          <w:color w:val="000000"/>
          <w:lang w:val="en-CA"/>
        </w:rPr>
        <w:fldChar w:fldCharType="begin">
          <w:fldData xml:space="preserve">PEVuZE5vdGU+PENpdGU+PEF1dGhvcj5aYXI8L0F1dGhvcj48WWVhcj4yMDA3PC9ZZWFyPjxSZWNO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D95824">
        <w:rPr>
          <w:rFonts w:ascii="Arial" w:hAnsi="Arial" w:cs="Arial"/>
          <w:color w:val="000000"/>
          <w:lang w:val="en-CA"/>
        </w:rPr>
        <w:instrText xml:space="preserve"> ADDIN EN.CITE </w:instrText>
      </w:r>
      <w:r w:rsidR="00D95824">
        <w:rPr>
          <w:rFonts w:ascii="Arial" w:hAnsi="Arial" w:cs="Arial"/>
          <w:color w:val="000000"/>
          <w:lang w:val="en-CA"/>
        </w:rPr>
        <w:fldChar w:fldCharType="begin">
          <w:fldData xml:space="preserve">PEVuZE5vdGU+PENpdGU+PEF1dGhvcj5aYXI8L0F1dGhvcj48WWVhcj4yMDA3PC9ZZWFyPjxSZWNO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D95824">
        <w:rPr>
          <w:rFonts w:ascii="Arial" w:hAnsi="Arial" w:cs="Arial"/>
          <w:color w:val="000000"/>
          <w:lang w:val="en-CA"/>
        </w:rPr>
        <w:instrText xml:space="preserve"> ADDIN EN.CITE.DATA </w:instrText>
      </w:r>
      <w:r w:rsidR="00D95824">
        <w:rPr>
          <w:rFonts w:ascii="Arial" w:hAnsi="Arial" w:cs="Arial"/>
          <w:color w:val="000000"/>
          <w:lang w:val="en-CA"/>
        </w:rPr>
      </w:r>
      <w:r w:rsidR="00D95824">
        <w:rPr>
          <w:rFonts w:ascii="Arial" w:hAnsi="Arial" w:cs="Arial"/>
          <w:color w:val="000000"/>
          <w:lang w:val="en-CA"/>
        </w:rPr>
        <w:fldChar w:fldCharType="end"/>
      </w:r>
      <w:r w:rsidR="00E30526" w:rsidRPr="00B93EA2">
        <w:rPr>
          <w:rFonts w:ascii="Arial" w:hAnsi="Arial" w:cs="Arial"/>
          <w:color w:val="000000"/>
          <w:lang w:val="en-CA"/>
        </w:rPr>
      </w:r>
      <w:r w:rsidR="00E30526" w:rsidRPr="00B93EA2">
        <w:rPr>
          <w:rFonts w:ascii="Arial" w:hAnsi="Arial" w:cs="Arial"/>
          <w:color w:val="000000"/>
          <w:lang w:val="en-CA"/>
        </w:rPr>
        <w:fldChar w:fldCharType="separate"/>
      </w:r>
      <w:r w:rsidR="00D95824">
        <w:rPr>
          <w:rFonts w:ascii="Arial" w:hAnsi="Arial" w:cs="Arial"/>
          <w:noProof/>
          <w:color w:val="000000"/>
          <w:lang w:val="en-CA"/>
        </w:rPr>
        <w:t>[12, 13]</w:t>
      </w:r>
      <w:r w:rsidR="00E30526" w:rsidRPr="00B93EA2">
        <w:rPr>
          <w:rFonts w:ascii="Arial" w:hAnsi="Arial" w:cs="Arial"/>
          <w:color w:val="000000"/>
          <w:lang w:val="en-CA"/>
        </w:rPr>
        <w:fldChar w:fldCharType="end"/>
      </w:r>
      <w:r w:rsidR="002E5BFA" w:rsidRPr="00B93EA2">
        <w:rPr>
          <w:rFonts w:ascii="Arial" w:hAnsi="Arial" w:cs="Arial"/>
          <w:color w:val="000000"/>
          <w:lang w:val="en-CA"/>
        </w:rPr>
        <w:t xml:space="preserve"> There are several potential explanations for the difference in findings including confounding</w:t>
      </w:r>
      <w:r w:rsidR="001674D2" w:rsidRPr="00B93EA2">
        <w:rPr>
          <w:rFonts w:ascii="Arial" w:hAnsi="Arial" w:cs="Arial"/>
          <w:color w:val="000000"/>
          <w:lang w:val="en-CA"/>
        </w:rPr>
        <w:t>,</w:t>
      </w:r>
      <w:r w:rsidR="000B22C2" w:rsidRPr="00B93EA2">
        <w:rPr>
          <w:rFonts w:ascii="Arial" w:hAnsi="Arial" w:cs="Arial"/>
          <w:color w:val="000000"/>
          <w:lang w:val="en-CA"/>
        </w:rPr>
        <w:t xml:space="preserve"> </w:t>
      </w:r>
      <w:r w:rsidR="001674D2" w:rsidRPr="00B93EA2">
        <w:rPr>
          <w:rFonts w:ascii="Arial" w:hAnsi="Arial" w:cs="Arial"/>
          <w:color w:val="000000"/>
          <w:lang w:val="en-CA"/>
        </w:rPr>
        <w:t xml:space="preserve">use of adult-based severe CDI definitions that include </w:t>
      </w:r>
      <w:r w:rsidR="001F30FE">
        <w:rPr>
          <w:rFonts w:ascii="Arial" w:hAnsi="Arial" w:cs="Arial"/>
          <w:color w:val="000000"/>
          <w:lang w:val="en-CA"/>
        </w:rPr>
        <w:t xml:space="preserve">age and </w:t>
      </w:r>
      <w:r w:rsidR="001674D2" w:rsidRPr="00B93EA2">
        <w:rPr>
          <w:rFonts w:ascii="Arial" w:hAnsi="Arial" w:cs="Arial"/>
          <w:color w:val="000000"/>
          <w:lang w:val="en-CA"/>
        </w:rPr>
        <w:t xml:space="preserve">rising </w:t>
      </w:r>
      <w:r w:rsidR="00C46202">
        <w:rPr>
          <w:rFonts w:ascii="Arial" w:hAnsi="Arial" w:cs="Arial"/>
          <w:color w:val="000000"/>
          <w:lang w:val="en-CA"/>
        </w:rPr>
        <w:t>WBC</w:t>
      </w:r>
      <w:r w:rsidR="001674D2" w:rsidRPr="00B93EA2">
        <w:rPr>
          <w:rFonts w:ascii="Arial" w:hAnsi="Arial" w:cs="Arial"/>
          <w:color w:val="000000"/>
          <w:lang w:val="en-CA"/>
        </w:rPr>
        <w:t xml:space="preserve"> </w:t>
      </w:r>
      <w:r w:rsidR="000B22C2" w:rsidRPr="00B93EA2">
        <w:rPr>
          <w:rFonts w:ascii="Arial" w:hAnsi="Arial" w:cs="Arial"/>
          <w:color w:val="000000"/>
          <w:lang w:val="en-CA"/>
        </w:rPr>
        <w:t xml:space="preserve">or a different effect among pediatric or immunocompromised patients. </w:t>
      </w:r>
      <w:r w:rsidR="0032669D" w:rsidRPr="00B93EA2">
        <w:rPr>
          <w:rFonts w:ascii="Arial" w:hAnsi="Arial" w:cs="Arial"/>
          <w:color w:val="000000"/>
          <w:lang w:val="en-CA"/>
        </w:rPr>
        <w:t>It is also possible that our study was under powered to show such an association, as we only had 58 patients with severe CDI</w:t>
      </w:r>
      <w:r w:rsidR="00D71549" w:rsidRPr="00B93EA2">
        <w:rPr>
          <w:rFonts w:ascii="Arial" w:hAnsi="Arial" w:cs="Arial"/>
          <w:color w:val="000000"/>
          <w:lang w:val="en-CA"/>
        </w:rPr>
        <w:t xml:space="preserve">. </w:t>
      </w:r>
    </w:p>
    <w:p w14:paraId="3CED6C30" w14:textId="02D47FD0" w:rsidR="00DE1B13" w:rsidRPr="00B93EA2" w:rsidRDefault="00DE1B13" w:rsidP="00B93EA2">
      <w:pPr>
        <w:spacing w:line="480" w:lineRule="auto"/>
        <w:rPr>
          <w:rFonts w:ascii="Arial" w:hAnsi="Arial" w:cs="Arial"/>
          <w:color w:val="000000"/>
          <w:lang w:val="en-CA"/>
        </w:rPr>
      </w:pPr>
      <w:r w:rsidRPr="00B93EA2">
        <w:rPr>
          <w:rFonts w:ascii="Arial" w:hAnsi="Arial" w:cs="Arial"/>
          <w:color w:val="000000"/>
          <w:lang w:val="en-CA"/>
        </w:rPr>
        <w:tab/>
        <w:t xml:space="preserve">We also found that initial oral vancomycin was significantly associated with lower odds of experiencing a new CDI episode. </w:t>
      </w:r>
      <w:r w:rsidR="00444A54" w:rsidRPr="00B93EA2">
        <w:rPr>
          <w:rFonts w:ascii="Arial" w:hAnsi="Arial" w:cs="Arial"/>
          <w:color w:val="000000"/>
          <w:lang w:val="en-CA"/>
        </w:rPr>
        <w:t xml:space="preserve">It is possible that </w:t>
      </w:r>
      <w:r w:rsidR="00257DA1" w:rsidRPr="00B93EA2">
        <w:rPr>
          <w:rFonts w:ascii="Arial" w:hAnsi="Arial" w:cs="Arial"/>
          <w:color w:val="000000"/>
          <w:lang w:val="en-CA"/>
        </w:rPr>
        <w:t xml:space="preserve">this affect is confounded by </w:t>
      </w:r>
      <w:r w:rsidR="00DB595F" w:rsidRPr="00B93EA2">
        <w:rPr>
          <w:rFonts w:ascii="Arial" w:hAnsi="Arial" w:cs="Arial"/>
          <w:color w:val="000000"/>
          <w:lang w:val="en-CA"/>
        </w:rPr>
        <w:t>unmeasured variable</w:t>
      </w:r>
      <w:r w:rsidR="00D74CA9" w:rsidRPr="00B93EA2">
        <w:rPr>
          <w:rFonts w:ascii="Arial" w:hAnsi="Arial" w:cs="Arial"/>
          <w:color w:val="000000"/>
          <w:lang w:val="en-CA"/>
        </w:rPr>
        <w:t>s</w:t>
      </w:r>
      <w:r w:rsidR="000108CB" w:rsidRPr="00B93EA2">
        <w:rPr>
          <w:rFonts w:ascii="Arial" w:hAnsi="Arial" w:cs="Arial"/>
          <w:color w:val="000000"/>
          <w:lang w:val="en-CA"/>
        </w:rPr>
        <w:t>, including compliance with oral metronidazole,</w:t>
      </w:r>
      <w:r w:rsidR="009C0A3A" w:rsidRPr="00B93EA2">
        <w:rPr>
          <w:rFonts w:ascii="Arial" w:hAnsi="Arial" w:cs="Arial"/>
          <w:color w:val="000000"/>
          <w:lang w:val="en-CA"/>
        </w:rPr>
        <w:t xml:space="preserve"> or is a spurious finding. </w:t>
      </w:r>
      <w:r w:rsidR="00CE314A" w:rsidRPr="00B93EA2">
        <w:rPr>
          <w:rFonts w:ascii="Arial" w:hAnsi="Arial" w:cs="Arial"/>
          <w:color w:val="000000"/>
          <w:lang w:val="en-CA"/>
        </w:rPr>
        <w:t xml:space="preserve"> It is also possible that oral vancomycin </w:t>
      </w:r>
      <w:r w:rsidR="00772B10" w:rsidRPr="00B93EA2">
        <w:rPr>
          <w:rFonts w:ascii="Arial" w:hAnsi="Arial" w:cs="Arial"/>
          <w:color w:val="000000"/>
          <w:lang w:val="en-CA"/>
        </w:rPr>
        <w:t xml:space="preserve">is better at eradicating </w:t>
      </w:r>
      <w:r w:rsidR="00772B10" w:rsidRPr="00B93EA2">
        <w:rPr>
          <w:rFonts w:ascii="Arial" w:hAnsi="Arial" w:cs="Arial"/>
          <w:i/>
          <w:iCs/>
          <w:color w:val="000000"/>
          <w:lang w:val="en-CA"/>
        </w:rPr>
        <w:t>C. difficile</w:t>
      </w:r>
      <w:r w:rsidR="00772B10" w:rsidRPr="00B93EA2">
        <w:rPr>
          <w:rFonts w:ascii="Arial" w:hAnsi="Arial" w:cs="Arial"/>
          <w:color w:val="000000"/>
          <w:lang w:val="en-CA"/>
        </w:rPr>
        <w:t>, although it is difficult to understand why oral vancomycin was not then associated with a reduction in CDI recurrence.</w:t>
      </w:r>
      <w:r w:rsidR="001674D2" w:rsidRPr="00B93EA2">
        <w:rPr>
          <w:rFonts w:ascii="Arial" w:hAnsi="Arial" w:cs="Arial"/>
          <w:color w:val="000000"/>
          <w:lang w:val="en-CA"/>
        </w:rPr>
        <w:t xml:space="preserve"> With fidaxomicin only used in </w:t>
      </w:r>
      <w:r w:rsidR="001F30FE">
        <w:rPr>
          <w:rFonts w:ascii="Arial" w:hAnsi="Arial" w:cs="Arial"/>
          <w:color w:val="000000"/>
          <w:lang w:val="en-CA"/>
        </w:rPr>
        <w:t>three</w:t>
      </w:r>
      <w:r w:rsidR="001674D2" w:rsidRPr="00B93EA2">
        <w:rPr>
          <w:rFonts w:ascii="Arial" w:hAnsi="Arial" w:cs="Arial"/>
          <w:color w:val="000000"/>
          <w:lang w:val="en-CA"/>
        </w:rPr>
        <w:t xml:space="preserve"> CDI episodes the </w:t>
      </w:r>
      <w:r w:rsidR="001674D2" w:rsidRPr="00B93EA2">
        <w:rPr>
          <w:rFonts w:ascii="Arial" w:hAnsi="Arial" w:cs="Arial"/>
          <w:color w:val="000000"/>
          <w:lang w:val="en-CA"/>
        </w:rPr>
        <w:lastRenderedPageBreak/>
        <w:t>impact of this agent on outcome in our cohort is unknown. In a randomized trial of pediatric patients, fidaxomicin was associated with higher rates of global cure as compared to oral vancomycin.</w:t>
      </w:r>
      <w:r w:rsidR="00964104">
        <w:rPr>
          <w:rFonts w:ascii="Arial" w:hAnsi="Arial" w:cs="Arial"/>
          <w:color w:val="000000"/>
          <w:lang w:val="en-CA"/>
        </w:rPr>
        <w:fldChar w:fldCharType="begin">
          <w:fldData xml:space="preserve">PEVuZE5vdGU+PENpdGU+PEF1dGhvcj5Xb2xmPC9BdXRob3I+PFllYXI+MjAyMDwvWWVhcj48UmVj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</w:fldData>
        </w:fldChar>
      </w:r>
      <w:r w:rsidR="00D95824">
        <w:rPr>
          <w:rFonts w:ascii="Arial" w:hAnsi="Arial" w:cs="Arial"/>
          <w:color w:val="000000"/>
          <w:lang w:val="en-CA"/>
        </w:rPr>
        <w:instrText xml:space="preserve"> ADDIN EN.CITE </w:instrText>
      </w:r>
      <w:r w:rsidR="00D95824">
        <w:rPr>
          <w:rFonts w:ascii="Arial" w:hAnsi="Arial" w:cs="Arial"/>
          <w:color w:val="000000"/>
          <w:lang w:val="en-CA"/>
        </w:rPr>
        <w:fldChar w:fldCharType="begin">
          <w:fldData xml:space="preserve">PEVuZE5vdGU+PENpdGU+PEF1dGhvcj5Xb2xmPC9BdXRob3I+PFllYXI+MjAyMDwvWWVhcj48UmVj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</w:fldData>
        </w:fldChar>
      </w:r>
      <w:r w:rsidR="00D95824">
        <w:rPr>
          <w:rFonts w:ascii="Arial" w:hAnsi="Arial" w:cs="Arial"/>
          <w:color w:val="000000"/>
          <w:lang w:val="en-CA"/>
        </w:rPr>
        <w:instrText xml:space="preserve"> ADDIN EN.CITE.DATA </w:instrText>
      </w:r>
      <w:r w:rsidR="00D95824">
        <w:rPr>
          <w:rFonts w:ascii="Arial" w:hAnsi="Arial" w:cs="Arial"/>
          <w:color w:val="000000"/>
          <w:lang w:val="en-CA"/>
        </w:rPr>
      </w:r>
      <w:r w:rsidR="00D95824">
        <w:rPr>
          <w:rFonts w:ascii="Arial" w:hAnsi="Arial" w:cs="Arial"/>
          <w:color w:val="000000"/>
          <w:lang w:val="en-CA"/>
        </w:rPr>
        <w:fldChar w:fldCharType="end"/>
      </w:r>
      <w:r w:rsidR="00964104">
        <w:rPr>
          <w:rFonts w:ascii="Arial" w:hAnsi="Arial" w:cs="Arial"/>
          <w:color w:val="000000"/>
          <w:lang w:val="en-CA"/>
        </w:rPr>
      </w:r>
      <w:r w:rsidR="00964104">
        <w:rPr>
          <w:rFonts w:ascii="Arial" w:hAnsi="Arial" w:cs="Arial"/>
          <w:color w:val="000000"/>
          <w:lang w:val="en-CA"/>
        </w:rPr>
        <w:fldChar w:fldCharType="separate"/>
      </w:r>
      <w:r w:rsidR="00D95824">
        <w:rPr>
          <w:rFonts w:ascii="Arial" w:hAnsi="Arial" w:cs="Arial"/>
          <w:noProof/>
          <w:color w:val="000000"/>
          <w:lang w:val="en-CA"/>
        </w:rPr>
        <w:t>[19]</w:t>
      </w:r>
      <w:r w:rsidR="00964104">
        <w:rPr>
          <w:rFonts w:ascii="Arial" w:hAnsi="Arial" w:cs="Arial"/>
          <w:color w:val="000000"/>
          <w:lang w:val="en-CA"/>
        </w:rPr>
        <w:fldChar w:fldCharType="end"/>
      </w:r>
      <w:r w:rsidR="001674D2" w:rsidRPr="00B93EA2">
        <w:rPr>
          <w:rFonts w:ascii="Arial" w:hAnsi="Arial" w:cs="Arial"/>
          <w:color w:val="000000"/>
          <w:lang w:val="en-CA"/>
        </w:rPr>
        <w:t xml:space="preserve"> Of note the rates of global cure in the fidaxomicin arm were 68.4% and below the overall rate of 75.0% in our study.</w:t>
      </w:r>
    </w:p>
    <w:p w14:paraId="2155F4F1" w14:textId="6A659E8A" w:rsidR="0033312F" w:rsidRPr="00B93EA2" w:rsidRDefault="00D71549" w:rsidP="00B93EA2">
      <w:pPr>
        <w:spacing w:line="480" w:lineRule="auto"/>
        <w:rPr>
          <w:rFonts w:ascii="Arial" w:hAnsi="Arial" w:cs="Arial"/>
          <w:color w:val="000000"/>
          <w:lang w:val="en-CA"/>
        </w:rPr>
      </w:pPr>
      <w:r w:rsidRPr="00B93EA2">
        <w:rPr>
          <w:rFonts w:ascii="Arial" w:hAnsi="Arial" w:cs="Arial"/>
          <w:color w:val="000000"/>
          <w:lang w:val="en-CA"/>
        </w:rPr>
        <w:tab/>
      </w:r>
      <w:r w:rsidR="00D74CA9" w:rsidRPr="00B93EA2">
        <w:rPr>
          <w:rFonts w:ascii="Arial" w:hAnsi="Arial" w:cs="Arial"/>
          <w:color w:val="000000"/>
          <w:lang w:val="en-CA"/>
        </w:rPr>
        <w:t xml:space="preserve">Interestingly, we found that HCT was associated with </w:t>
      </w:r>
      <w:r w:rsidR="00EA48C9" w:rsidRPr="00B93EA2">
        <w:rPr>
          <w:rFonts w:ascii="Arial" w:hAnsi="Arial" w:cs="Arial"/>
          <w:color w:val="000000"/>
          <w:lang w:val="en-CA"/>
        </w:rPr>
        <w:t xml:space="preserve">higher odds of failing to achieve clinical cure but also associated with lower odds of </w:t>
      </w:r>
      <w:r w:rsidR="00D70801" w:rsidRPr="00B93EA2">
        <w:rPr>
          <w:rFonts w:ascii="Arial" w:hAnsi="Arial" w:cs="Arial"/>
          <w:color w:val="000000"/>
          <w:lang w:val="en-CA"/>
        </w:rPr>
        <w:t xml:space="preserve">repeated new episodes. </w:t>
      </w:r>
      <w:r w:rsidR="0052719F" w:rsidRPr="00B93EA2">
        <w:rPr>
          <w:rFonts w:ascii="Arial" w:hAnsi="Arial" w:cs="Arial"/>
          <w:color w:val="000000"/>
          <w:lang w:val="en-CA"/>
        </w:rPr>
        <w:t>A study of adult pa</w:t>
      </w:r>
      <w:r w:rsidR="00363CBB" w:rsidRPr="00B93EA2">
        <w:rPr>
          <w:rFonts w:ascii="Arial" w:hAnsi="Arial" w:cs="Arial"/>
          <w:color w:val="000000"/>
          <w:lang w:val="en-CA"/>
        </w:rPr>
        <w:t>tients receiving solid organ transplant or HCT found</w:t>
      </w:r>
      <w:r w:rsidR="00B7022D" w:rsidRPr="00B93EA2">
        <w:rPr>
          <w:rFonts w:ascii="Arial" w:hAnsi="Arial" w:cs="Arial"/>
          <w:color w:val="000000"/>
          <w:lang w:val="en-CA"/>
        </w:rPr>
        <w:t xml:space="preserve"> a high percentage of clinical cure and low percentage of recurrence.</w:t>
      </w:r>
      <w:r w:rsidR="00BD2B34" w:rsidRPr="00B93EA2">
        <w:rPr>
          <w:rFonts w:ascii="Arial" w:hAnsi="Arial" w:cs="Arial"/>
          <w:color w:val="000000"/>
          <w:lang w:val="en-CA"/>
        </w:rPr>
        <w:fldChar w:fldCharType="begin">
          <w:fldData xml:space="preserve">PEVuZE5vdGU+PENpdGU+PEF1dGhvcj5CbHVtYmVyZzwvQXV0aG9yPjxZZWFyPjIwMjE8L1llYXI+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</w:fldData>
        </w:fldChar>
      </w:r>
      <w:r w:rsidR="00D95824">
        <w:rPr>
          <w:rFonts w:ascii="Arial" w:hAnsi="Arial" w:cs="Arial"/>
          <w:color w:val="000000"/>
          <w:lang w:val="en-CA"/>
        </w:rPr>
        <w:instrText xml:space="preserve"> ADDIN EN.CITE </w:instrText>
      </w:r>
      <w:r w:rsidR="00D95824">
        <w:rPr>
          <w:rFonts w:ascii="Arial" w:hAnsi="Arial" w:cs="Arial"/>
          <w:color w:val="000000"/>
          <w:lang w:val="en-CA"/>
        </w:rPr>
        <w:fldChar w:fldCharType="begin">
          <w:fldData xml:space="preserve">PEVuZE5vdGU+PENpdGU+PEF1dGhvcj5CbHVtYmVyZzwvQXV0aG9yPjxZZWFyPjIwMjE8L1llYXI+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</w:fldData>
        </w:fldChar>
      </w:r>
      <w:r w:rsidR="00D95824">
        <w:rPr>
          <w:rFonts w:ascii="Arial" w:hAnsi="Arial" w:cs="Arial"/>
          <w:color w:val="000000"/>
          <w:lang w:val="en-CA"/>
        </w:rPr>
        <w:instrText xml:space="preserve"> ADDIN EN.CITE.DATA </w:instrText>
      </w:r>
      <w:r w:rsidR="00D95824">
        <w:rPr>
          <w:rFonts w:ascii="Arial" w:hAnsi="Arial" w:cs="Arial"/>
          <w:color w:val="000000"/>
          <w:lang w:val="en-CA"/>
        </w:rPr>
      </w:r>
      <w:r w:rsidR="00D95824">
        <w:rPr>
          <w:rFonts w:ascii="Arial" w:hAnsi="Arial" w:cs="Arial"/>
          <w:color w:val="000000"/>
          <w:lang w:val="en-CA"/>
        </w:rPr>
        <w:fldChar w:fldCharType="end"/>
      </w:r>
      <w:r w:rsidR="00BD2B34" w:rsidRPr="00B93EA2">
        <w:rPr>
          <w:rFonts w:ascii="Arial" w:hAnsi="Arial" w:cs="Arial"/>
          <w:color w:val="000000"/>
          <w:lang w:val="en-CA"/>
        </w:rPr>
      </w:r>
      <w:r w:rsidR="00BD2B34" w:rsidRPr="00B93EA2">
        <w:rPr>
          <w:rFonts w:ascii="Arial" w:hAnsi="Arial" w:cs="Arial"/>
          <w:color w:val="000000"/>
          <w:lang w:val="en-CA"/>
        </w:rPr>
        <w:fldChar w:fldCharType="separate"/>
      </w:r>
      <w:r w:rsidR="00D95824">
        <w:rPr>
          <w:rFonts w:ascii="Arial" w:hAnsi="Arial" w:cs="Arial"/>
          <w:noProof/>
          <w:color w:val="000000"/>
          <w:lang w:val="en-CA"/>
        </w:rPr>
        <w:t>[20]</w:t>
      </w:r>
      <w:r w:rsidR="00BD2B34" w:rsidRPr="00B93EA2">
        <w:rPr>
          <w:rFonts w:ascii="Arial" w:hAnsi="Arial" w:cs="Arial"/>
          <w:color w:val="000000"/>
          <w:lang w:val="en-CA"/>
        </w:rPr>
        <w:fldChar w:fldCharType="end"/>
      </w:r>
      <w:r w:rsidR="00B7022D" w:rsidRPr="00B93EA2">
        <w:rPr>
          <w:rFonts w:ascii="Arial" w:hAnsi="Arial" w:cs="Arial"/>
          <w:color w:val="000000"/>
          <w:lang w:val="en-CA"/>
        </w:rPr>
        <w:t xml:space="preserve"> </w:t>
      </w:r>
      <w:r w:rsidR="00C92FEA" w:rsidRPr="00B93EA2">
        <w:rPr>
          <w:rFonts w:ascii="Arial" w:hAnsi="Arial" w:cs="Arial"/>
          <w:color w:val="000000"/>
          <w:lang w:val="en-CA"/>
        </w:rPr>
        <w:t xml:space="preserve">It is possible that our association between HCT and lower odds of clinical cure relate to the multiple factors associated with </w:t>
      </w:r>
      <w:r w:rsidR="00B03CE1" w:rsidRPr="00B93EA2">
        <w:rPr>
          <w:rFonts w:ascii="Arial" w:hAnsi="Arial" w:cs="Arial"/>
          <w:color w:val="000000"/>
          <w:lang w:val="en-CA"/>
        </w:rPr>
        <w:t xml:space="preserve">ongoing </w:t>
      </w:r>
      <w:r w:rsidR="00C92FEA" w:rsidRPr="00B93EA2">
        <w:rPr>
          <w:rFonts w:ascii="Arial" w:hAnsi="Arial" w:cs="Arial"/>
          <w:color w:val="000000"/>
          <w:lang w:val="en-CA"/>
        </w:rPr>
        <w:t>diarrhea in this population</w:t>
      </w:r>
      <w:r w:rsidR="00E101A2" w:rsidRPr="00B93EA2">
        <w:rPr>
          <w:rFonts w:ascii="Arial" w:hAnsi="Arial" w:cs="Arial"/>
          <w:color w:val="000000"/>
          <w:lang w:val="en-CA"/>
        </w:rPr>
        <w:t>, including but not limited to intestinal graft-vs.-host disease (GvHD)</w:t>
      </w:r>
      <w:r w:rsidR="0087771D" w:rsidRPr="00B93EA2">
        <w:rPr>
          <w:rFonts w:ascii="Arial" w:hAnsi="Arial" w:cs="Arial"/>
          <w:color w:val="000000"/>
          <w:lang w:val="en-CA"/>
        </w:rPr>
        <w:t>.</w:t>
      </w:r>
      <w:r w:rsidR="00BD2B34" w:rsidRPr="00B93EA2">
        <w:rPr>
          <w:rFonts w:ascii="Arial" w:hAnsi="Arial" w:cs="Arial"/>
          <w:color w:val="000000"/>
          <w:lang w:val="en-CA"/>
        </w:rPr>
        <w:fldChar w:fldCharType="begin"/>
      </w:r>
      <w:r w:rsidR="00D95824">
        <w:rPr>
          <w:rFonts w:ascii="Arial" w:hAnsi="Arial" w:cs="Arial"/>
          <w:color w:val="000000"/>
          <w:lang w:val="en-CA"/>
        </w:rPr>
        <w:instrText xml:space="preserve"> ADDIN EN.CITE &lt;EndNote&gt;&lt;Cite&gt;&lt;Author&gt;Eglseer&lt;/Author&gt;&lt;Year&gt;2020&lt;/Year&gt;&lt;RecNum&gt;20&lt;/RecNum&gt;&lt;DisplayText&gt;[21]&lt;/DisplayText&gt;&lt;record&gt;&lt;rec-number&gt;20&lt;/rec-number&gt;&lt;foreign-keys&gt;&lt;key app="EN" db-id="ppwasxd2mwd29resawy5evvnsfrrz0dzw290" timestamp="1645198225"&gt;20&lt;/key&gt;&lt;/foreign-keys&gt;&lt;ref-type name="Journal Article"&gt;17&lt;/ref-type&gt;&lt;contributors&gt;&lt;authors&gt;&lt;author&gt;Eglseer, D.&lt;/author&gt;&lt;author&gt;Seymann, C.&lt;/author&gt;&lt;author&gt;Lohrmann, C.&lt;/author&gt;&lt;author&gt;Hoedl, M.&lt;/author&gt;&lt;/authors&gt;&lt;/contributors&gt;&lt;auth-address&gt;Institute of Nursing Science, Medical University of Graz, Graz, Austria.&amp;#xD;Department of Internal Medicine, HaematologyUniversity Hospital of Graz, Graz, Austria.&lt;/auth-address&gt;&lt;titles&gt;&lt;title&gt;Nutritional problems and their non-pharmacological treatment in adults undergoing haematopoietic stem cell transplantation-A systematic review&lt;/title&gt;&lt;secondary-title&gt;Eur J Cancer Care (Engl)&lt;/secondary-title&gt;&lt;/titles&gt;&lt;periodical&gt;&lt;full-title&gt;Eur J Cancer Care (Engl)&lt;/full-title&gt;&lt;/periodical&gt;&lt;pages&gt;e13298&lt;/pages&gt;&lt;volume&gt;29&lt;/volume&gt;&lt;number&gt;6&lt;/number&gt;&lt;edition&gt;20200830&lt;/edition&gt;&lt;keywords&gt;&lt;keyword&gt;Adult&lt;/keyword&gt;&lt;keyword&gt;Cryotherapy&lt;/keyword&gt;&lt;keyword&gt;Dysgeusia&lt;/keyword&gt;&lt;keyword&gt;*Hematopoietic Stem Cell Transplantation/adverse effects&lt;/keyword&gt;&lt;keyword&gt;Humans&lt;/keyword&gt;&lt;keyword&gt;*Laser Therapy&lt;/keyword&gt;&lt;keyword&gt;*Stomatitis&lt;/keyword&gt;&lt;keyword&gt;haematopoietic stem cell transplantation&lt;/keyword&gt;&lt;keyword&gt;laser therapy&lt;/keyword&gt;&lt;keyword&gt;malnutrition&lt;/keyword&gt;&lt;keyword&gt;mucositis&lt;/keyword&gt;&lt;/keywords&gt;&lt;dates&gt;&lt;year&gt;2020&lt;/year&gt;&lt;pub-dates&gt;&lt;date&gt;Nov&lt;/date&gt;&lt;/pub-dates&gt;&lt;/dates&gt;&lt;isbn&gt;1365-2354 (Electronic)&amp;#xD;0961-5423 (Linking)&lt;/isbn&gt;&lt;accession-num&gt;32862488&lt;/accession-num&gt;&lt;urls&gt;&lt;related-urls&gt;&lt;url&gt;https://www.ncbi.nlm.nih.gov/pubmed/32862488&lt;/url&gt;&lt;/related-urls&gt;&lt;/urls&gt;&lt;custom2&gt;PMC7757254&lt;/custom2&gt;&lt;electronic-resource-num&gt;10.1111/ecc.13298&lt;/electronic-resource-num&gt;&lt;/record&gt;&lt;/Cite&gt;&lt;/EndNote&gt;</w:instrText>
      </w:r>
      <w:r w:rsidR="00BD2B34" w:rsidRPr="00B93EA2">
        <w:rPr>
          <w:rFonts w:ascii="Arial" w:hAnsi="Arial" w:cs="Arial"/>
          <w:color w:val="000000"/>
          <w:lang w:val="en-CA"/>
        </w:rPr>
        <w:fldChar w:fldCharType="separate"/>
      </w:r>
      <w:r w:rsidR="00D95824">
        <w:rPr>
          <w:rFonts w:ascii="Arial" w:hAnsi="Arial" w:cs="Arial"/>
          <w:noProof/>
          <w:color w:val="000000"/>
          <w:lang w:val="en-CA"/>
        </w:rPr>
        <w:t>[21]</w:t>
      </w:r>
      <w:r w:rsidR="00BD2B34" w:rsidRPr="00B93EA2">
        <w:rPr>
          <w:rFonts w:ascii="Arial" w:hAnsi="Arial" w:cs="Arial"/>
          <w:color w:val="000000"/>
          <w:lang w:val="en-CA"/>
        </w:rPr>
        <w:fldChar w:fldCharType="end"/>
      </w:r>
      <w:r w:rsidR="0087771D" w:rsidRPr="00B93EA2">
        <w:rPr>
          <w:rFonts w:ascii="Arial" w:hAnsi="Arial" w:cs="Arial"/>
          <w:color w:val="000000"/>
          <w:lang w:val="en-CA"/>
        </w:rPr>
        <w:t xml:space="preserve"> T</w:t>
      </w:r>
      <w:r w:rsidR="00D5116B" w:rsidRPr="00B93EA2">
        <w:rPr>
          <w:rFonts w:ascii="Arial" w:hAnsi="Arial" w:cs="Arial"/>
          <w:color w:val="000000"/>
          <w:lang w:val="en-CA"/>
        </w:rPr>
        <w:t xml:space="preserve">he lower </w:t>
      </w:r>
      <w:r w:rsidR="0087771D" w:rsidRPr="00B93EA2">
        <w:rPr>
          <w:rFonts w:ascii="Arial" w:hAnsi="Arial" w:cs="Arial"/>
          <w:color w:val="000000"/>
          <w:lang w:val="en-CA"/>
        </w:rPr>
        <w:t>odds</w:t>
      </w:r>
      <w:r w:rsidR="00D5116B" w:rsidRPr="00B93EA2">
        <w:rPr>
          <w:rFonts w:ascii="Arial" w:hAnsi="Arial" w:cs="Arial"/>
          <w:color w:val="000000"/>
          <w:lang w:val="en-CA"/>
        </w:rPr>
        <w:t xml:space="preserve"> of recurrent new episodes </w:t>
      </w:r>
      <w:r w:rsidR="00783792" w:rsidRPr="00B93EA2">
        <w:rPr>
          <w:rFonts w:ascii="Arial" w:hAnsi="Arial" w:cs="Arial"/>
          <w:color w:val="000000"/>
          <w:lang w:val="en-CA"/>
        </w:rPr>
        <w:t xml:space="preserve">may be explained because </w:t>
      </w:r>
      <w:r w:rsidR="00C07270" w:rsidRPr="00B93EA2">
        <w:rPr>
          <w:rFonts w:ascii="Arial" w:hAnsi="Arial" w:cs="Arial"/>
          <w:color w:val="000000"/>
          <w:lang w:val="en-CA"/>
        </w:rPr>
        <w:t>many HCT patients</w:t>
      </w:r>
      <w:r w:rsidR="00A03C50">
        <w:rPr>
          <w:rFonts w:ascii="Arial" w:hAnsi="Arial" w:cs="Arial"/>
          <w:color w:val="000000"/>
          <w:lang w:val="en-CA"/>
        </w:rPr>
        <w:t xml:space="preserve"> </w:t>
      </w:r>
      <w:r w:rsidR="00C07270" w:rsidRPr="00B93EA2">
        <w:rPr>
          <w:rFonts w:ascii="Arial" w:hAnsi="Arial" w:cs="Arial"/>
          <w:color w:val="000000"/>
          <w:lang w:val="en-CA"/>
        </w:rPr>
        <w:t>no longer continu</w:t>
      </w:r>
      <w:r w:rsidR="0087771D" w:rsidRPr="00B93EA2">
        <w:rPr>
          <w:rFonts w:ascii="Arial" w:hAnsi="Arial" w:cs="Arial"/>
          <w:color w:val="000000"/>
          <w:lang w:val="en-CA"/>
        </w:rPr>
        <w:t>e</w:t>
      </w:r>
      <w:r w:rsidR="00C07270" w:rsidRPr="00B93EA2">
        <w:rPr>
          <w:rFonts w:ascii="Arial" w:hAnsi="Arial" w:cs="Arial"/>
          <w:color w:val="000000"/>
          <w:lang w:val="en-CA"/>
        </w:rPr>
        <w:t xml:space="preserve"> to have </w:t>
      </w:r>
      <w:r w:rsidR="00A03C50">
        <w:rPr>
          <w:rFonts w:ascii="Arial" w:hAnsi="Arial" w:cs="Arial"/>
          <w:color w:val="000000"/>
          <w:lang w:val="en-CA"/>
        </w:rPr>
        <w:t xml:space="preserve">CDI </w:t>
      </w:r>
      <w:r w:rsidR="00C07270" w:rsidRPr="00B93EA2">
        <w:rPr>
          <w:rFonts w:ascii="Arial" w:hAnsi="Arial" w:cs="Arial"/>
          <w:color w:val="000000"/>
          <w:lang w:val="en-CA"/>
        </w:rPr>
        <w:t xml:space="preserve">risk factors after </w:t>
      </w:r>
      <w:r w:rsidR="0033312F" w:rsidRPr="00B93EA2">
        <w:rPr>
          <w:rFonts w:ascii="Arial" w:hAnsi="Arial" w:cs="Arial"/>
          <w:color w:val="000000"/>
          <w:lang w:val="en-CA"/>
        </w:rPr>
        <w:t xml:space="preserve">the engraftment period. </w:t>
      </w:r>
    </w:p>
    <w:p w14:paraId="6C6443AB" w14:textId="479AF3D0" w:rsidR="00633444" w:rsidRPr="00B93EA2" w:rsidRDefault="00633444" w:rsidP="00B93EA2">
      <w:pPr>
        <w:spacing w:line="480" w:lineRule="auto"/>
        <w:rPr>
          <w:rFonts w:ascii="Arial" w:hAnsi="Arial" w:cs="Arial"/>
          <w:color w:val="000000"/>
          <w:lang w:val="en-CA"/>
        </w:rPr>
      </w:pPr>
      <w:r w:rsidRPr="00B93EA2">
        <w:rPr>
          <w:rFonts w:ascii="Arial" w:hAnsi="Arial" w:cs="Arial"/>
          <w:color w:val="000000"/>
          <w:lang w:val="en-CA"/>
        </w:rPr>
        <w:tab/>
        <w:t>We have proposed a definition of severe CDI</w:t>
      </w:r>
      <w:r w:rsidR="006A0106" w:rsidRPr="00B93EA2">
        <w:rPr>
          <w:rFonts w:ascii="Arial" w:hAnsi="Arial" w:cs="Arial"/>
          <w:color w:val="000000"/>
          <w:lang w:val="en-CA"/>
        </w:rPr>
        <w:t xml:space="preserve"> for pediatric patients receiving cancer treatments in which we prioritized factors likely to be specific rather than sensitive for severe disease. </w:t>
      </w:r>
      <w:r w:rsidR="00A6626B" w:rsidRPr="00B93EA2">
        <w:rPr>
          <w:rFonts w:ascii="Arial" w:hAnsi="Arial" w:cs="Arial"/>
          <w:color w:val="000000"/>
          <w:lang w:val="en-CA"/>
        </w:rPr>
        <w:t xml:space="preserve">This effort is challenging as we do not have a gold standard for </w:t>
      </w:r>
      <w:r w:rsidR="006B3EE2" w:rsidRPr="00B93EA2">
        <w:rPr>
          <w:rFonts w:ascii="Arial" w:hAnsi="Arial" w:cs="Arial"/>
          <w:color w:val="000000"/>
          <w:lang w:val="en-CA"/>
        </w:rPr>
        <w:t>severe CDI</w:t>
      </w:r>
      <w:r w:rsidR="00723182">
        <w:rPr>
          <w:rFonts w:ascii="Arial" w:hAnsi="Arial" w:cs="Arial"/>
          <w:color w:val="000000"/>
          <w:lang w:val="en-CA"/>
        </w:rPr>
        <w:t xml:space="preserve"> in pediatric patients</w:t>
      </w:r>
      <w:r w:rsidR="00C46202">
        <w:rPr>
          <w:rFonts w:ascii="Arial" w:hAnsi="Arial" w:cs="Arial"/>
          <w:color w:val="000000"/>
          <w:lang w:val="en-CA"/>
        </w:rPr>
        <w:t xml:space="preserve">. </w:t>
      </w:r>
      <w:r w:rsidR="00072C5D" w:rsidRPr="00B93EA2">
        <w:rPr>
          <w:rFonts w:ascii="Arial" w:hAnsi="Arial" w:cs="Arial"/>
          <w:color w:val="000000"/>
          <w:lang w:val="en-CA"/>
        </w:rPr>
        <w:t>W</w:t>
      </w:r>
      <w:r w:rsidR="00044A4C" w:rsidRPr="00B93EA2">
        <w:rPr>
          <w:rFonts w:ascii="Arial" w:hAnsi="Arial" w:cs="Arial"/>
          <w:color w:val="000000"/>
          <w:lang w:val="en-CA"/>
        </w:rPr>
        <w:t xml:space="preserve">e did not </w:t>
      </w:r>
      <w:r w:rsidR="009B1DB8" w:rsidRPr="00B93EA2">
        <w:rPr>
          <w:rFonts w:ascii="Arial" w:hAnsi="Arial" w:cs="Arial"/>
          <w:color w:val="000000"/>
          <w:lang w:val="en-CA"/>
        </w:rPr>
        <w:t xml:space="preserve">collect whether hypotension or </w:t>
      </w:r>
      <w:r w:rsidR="00AC6E81" w:rsidRPr="00B93EA2">
        <w:rPr>
          <w:rFonts w:ascii="Arial" w:hAnsi="Arial" w:cs="Arial"/>
          <w:color w:val="000000"/>
          <w:lang w:val="en-CA"/>
        </w:rPr>
        <w:t xml:space="preserve">invasive ventilation were </w:t>
      </w:r>
      <w:r w:rsidR="000108CB" w:rsidRPr="00B93EA2">
        <w:rPr>
          <w:rFonts w:ascii="Arial" w:hAnsi="Arial" w:cs="Arial"/>
          <w:color w:val="000000"/>
          <w:lang w:val="en-CA"/>
        </w:rPr>
        <w:t xml:space="preserve">directly </w:t>
      </w:r>
      <w:r w:rsidR="00AC6E81" w:rsidRPr="00B93EA2">
        <w:rPr>
          <w:rFonts w:ascii="Arial" w:hAnsi="Arial" w:cs="Arial"/>
          <w:color w:val="000000"/>
          <w:lang w:val="en-CA"/>
        </w:rPr>
        <w:t xml:space="preserve">attributable to CDI. </w:t>
      </w:r>
      <w:r w:rsidR="00072C5D" w:rsidRPr="00B93EA2">
        <w:rPr>
          <w:rFonts w:ascii="Arial" w:hAnsi="Arial" w:cs="Arial"/>
          <w:color w:val="000000"/>
          <w:lang w:val="en-CA"/>
        </w:rPr>
        <w:t xml:space="preserve">However, </w:t>
      </w:r>
      <w:r w:rsidR="00AC6E81" w:rsidRPr="00B93EA2">
        <w:rPr>
          <w:rFonts w:ascii="Arial" w:hAnsi="Arial" w:cs="Arial"/>
          <w:color w:val="000000"/>
          <w:lang w:val="en-CA"/>
        </w:rPr>
        <w:t xml:space="preserve">we noted that these events were often temporally distant from CDI </w:t>
      </w:r>
      <w:r w:rsidR="002847F3">
        <w:rPr>
          <w:rFonts w:ascii="Arial" w:hAnsi="Arial" w:cs="Arial"/>
          <w:color w:val="000000"/>
          <w:lang w:val="en-CA"/>
        </w:rPr>
        <w:t>onset, suggesting they were not directly attributable to CDI in these cases</w:t>
      </w:r>
      <w:r w:rsidR="00AC6E81" w:rsidRPr="00B93EA2">
        <w:rPr>
          <w:rFonts w:ascii="Arial" w:hAnsi="Arial" w:cs="Arial"/>
          <w:color w:val="000000"/>
          <w:lang w:val="en-CA"/>
        </w:rPr>
        <w:t xml:space="preserve">. </w:t>
      </w:r>
      <w:r w:rsidR="004C02BC" w:rsidRPr="00B93EA2">
        <w:rPr>
          <w:rFonts w:ascii="Arial" w:hAnsi="Arial" w:cs="Arial"/>
          <w:color w:val="000000"/>
          <w:lang w:val="en-CA"/>
        </w:rPr>
        <w:t xml:space="preserve">While a definition of severe CDI has been proposed </w:t>
      </w:r>
      <w:r w:rsidR="00AD0D0C" w:rsidRPr="00B93EA2">
        <w:rPr>
          <w:rFonts w:ascii="Arial" w:hAnsi="Arial" w:cs="Arial"/>
          <w:color w:val="000000"/>
          <w:lang w:val="en-CA"/>
        </w:rPr>
        <w:t>among a general pediatric population</w:t>
      </w:r>
      <w:r w:rsidR="00D943DF" w:rsidRPr="00B93EA2">
        <w:rPr>
          <w:rFonts w:ascii="Arial" w:hAnsi="Arial" w:cs="Arial"/>
          <w:color w:val="000000"/>
          <w:lang w:val="en-CA"/>
        </w:rPr>
        <w:fldChar w:fldCharType="begin">
          <w:fldData xml:space="preserve">PEVuZE5vdGU+PENpdGU+PEF1dGhvcj5QYWk8L0F1dGhvcj48WWVhcj4yMDEyPC9ZZWFyPjxSZWNO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</w:fldData>
        </w:fldChar>
      </w:r>
      <w:r w:rsidR="00D95824">
        <w:rPr>
          <w:rFonts w:ascii="Arial" w:hAnsi="Arial" w:cs="Arial"/>
          <w:color w:val="000000"/>
          <w:lang w:val="en-CA"/>
        </w:rPr>
        <w:instrText xml:space="preserve"> ADDIN EN.CITE </w:instrText>
      </w:r>
      <w:r w:rsidR="00D95824">
        <w:rPr>
          <w:rFonts w:ascii="Arial" w:hAnsi="Arial" w:cs="Arial"/>
          <w:color w:val="000000"/>
          <w:lang w:val="en-CA"/>
        </w:rPr>
        <w:fldChar w:fldCharType="begin">
          <w:fldData xml:space="preserve">PEVuZE5vdGU+PENpdGU+PEF1dGhvcj5QYWk8L0F1dGhvcj48WWVhcj4yMDEyPC9ZZWFyPjxSZWNO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</w:fldData>
        </w:fldChar>
      </w:r>
      <w:r w:rsidR="00D95824">
        <w:rPr>
          <w:rFonts w:ascii="Arial" w:hAnsi="Arial" w:cs="Arial"/>
          <w:color w:val="000000"/>
          <w:lang w:val="en-CA"/>
        </w:rPr>
        <w:instrText xml:space="preserve"> ADDIN EN.CITE.DATA </w:instrText>
      </w:r>
      <w:r w:rsidR="00D95824">
        <w:rPr>
          <w:rFonts w:ascii="Arial" w:hAnsi="Arial" w:cs="Arial"/>
          <w:color w:val="000000"/>
          <w:lang w:val="en-CA"/>
        </w:rPr>
      </w:r>
      <w:r w:rsidR="00D95824">
        <w:rPr>
          <w:rFonts w:ascii="Arial" w:hAnsi="Arial" w:cs="Arial"/>
          <w:color w:val="000000"/>
          <w:lang w:val="en-CA"/>
        </w:rPr>
        <w:fldChar w:fldCharType="end"/>
      </w:r>
      <w:r w:rsidR="00D943DF" w:rsidRPr="00B93EA2">
        <w:rPr>
          <w:rFonts w:ascii="Arial" w:hAnsi="Arial" w:cs="Arial"/>
          <w:color w:val="000000"/>
          <w:lang w:val="en-CA"/>
        </w:rPr>
      </w:r>
      <w:r w:rsidR="00D943DF" w:rsidRPr="00B93EA2">
        <w:rPr>
          <w:rFonts w:ascii="Arial" w:hAnsi="Arial" w:cs="Arial"/>
          <w:color w:val="000000"/>
          <w:lang w:val="en-CA"/>
        </w:rPr>
        <w:fldChar w:fldCharType="separate"/>
      </w:r>
      <w:r w:rsidR="00D95824">
        <w:rPr>
          <w:rFonts w:ascii="Arial" w:hAnsi="Arial" w:cs="Arial"/>
          <w:noProof/>
          <w:color w:val="000000"/>
          <w:lang w:val="en-CA"/>
        </w:rPr>
        <w:t>[22]</w:t>
      </w:r>
      <w:r w:rsidR="00D943DF" w:rsidRPr="00B93EA2">
        <w:rPr>
          <w:rFonts w:ascii="Arial" w:hAnsi="Arial" w:cs="Arial"/>
          <w:color w:val="000000"/>
          <w:lang w:val="en-CA"/>
        </w:rPr>
        <w:fldChar w:fldCharType="end"/>
      </w:r>
      <w:r w:rsidR="00D5503C" w:rsidRPr="00B93EA2">
        <w:rPr>
          <w:rFonts w:ascii="Arial" w:hAnsi="Arial" w:cs="Arial"/>
          <w:color w:val="000000"/>
          <w:lang w:val="en-CA"/>
        </w:rPr>
        <w:t xml:space="preserve">, it cannot be applied to our </w:t>
      </w:r>
      <w:r w:rsidR="00AD0D0C" w:rsidRPr="00B93EA2">
        <w:rPr>
          <w:rFonts w:ascii="Arial" w:hAnsi="Arial" w:cs="Arial"/>
          <w:color w:val="000000"/>
          <w:lang w:val="en-CA"/>
        </w:rPr>
        <w:t>patients</w:t>
      </w:r>
      <w:r w:rsidR="00D5503C" w:rsidRPr="00B93EA2">
        <w:rPr>
          <w:rFonts w:ascii="Arial" w:hAnsi="Arial" w:cs="Arial"/>
          <w:color w:val="000000"/>
          <w:lang w:val="en-CA"/>
        </w:rPr>
        <w:t xml:space="preserve"> since it include</w:t>
      </w:r>
      <w:r w:rsidR="00AD0D0C" w:rsidRPr="00B93EA2">
        <w:rPr>
          <w:rFonts w:ascii="Arial" w:hAnsi="Arial" w:cs="Arial"/>
          <w:color w:val="000000"/>
          <w:lang w:val="en-CA"/>
        </w:rPr>
        <w:t>d</w:t>
      </w:r>
      <w:r w:rsidR="00D5503C" w:rsidRPr="00B93EA2">
        <w:rPr>
          <w:rFonts w:ascii="Arial" w:hAnsi="Arial" w:cs="Arial"/>
          <w:color w:val="000000"/>
          <w:lang w:val="en-CA"/>
        </w:rPr>
        <w:t xml:space="preserve"> </w:t>
      </w:r>
      <w:r w:rsidR="003F6A1B" w:rsidRPr="00B93EA2">
        <w:rPr>
          <w:rFonts w:ascii="Arial" w:hAnsi="Arial" w:cs="Arial"/>
          <w:color w:val="000000"/>
          <w:lang w:val="en-CA"/>
        </w:rPr>
        <w:t xml:space="preserve">rising </w:t>
      </w:r>
      <w:r w:rsidR="00C46202">
        <w:rPr>
          <w:rFonts w:ascii="Arial" w:hAnsi="Arial" w:cs="Arial"/>
          <w:color w:val="000000"/>
          <w:lang w:val="en-CA"/>
        </w:rPr>
        <w:t>WBC</w:t>
      </w:r>
      <w:r w:rsidR="00694842">
        <w:rPr>
          <w:rFonts w:ascii="Arial" w:hAnsi="Arial" w:cs="Arial"/>
          <w:color w:val="000000"/>
          <w:lang w:val="en-CA"/>
        </w:rPr>
        <w:t xml:space="preserve">, </w:t>
      </w:r>
      <w:r w:rsidR="002847F3">
        <w:rPr>
          <w:rFonts w:ascii="Arial" w:hAnsi="Arial" w:cs="Arial"/>
          <w:color w:val="000000"/>
          <w:lang w:val="en-CA"/>
        </w:rPr>
        <w:t xml:space="preserve">which is </w:t>
      </w:r>
      <w:r w:rsidR="00694842">
        <w:rPr>
          <w:rFonts w:ascii="Arial" w:hAnsi="Arial" w:cs="Arial"/>
          <w:color w:val="000000"/>
          <w:lang w:val="en-CA"/>
        </w:rPr>
        <w:t>frequently absent in patients receiving cancer therapy,</w:t>
      </w:r>
      <w:r w:rsidR="003F6A1B" w:rsidRPr="00B93EA2">
        <w:rPr>
          <w:rFonts w:ascii="Arial" w:hAnsi="Arial" w:cs="Arial"/>
          <w:color w:val="000000"/>
          <w:lang w:val="en-CA"/>
        </w:rPr>
        <w:t xml:space="preserve"> and fever</w:t>
      </w:r>
      <w:r w:rsidR="00694842">
        <w:rPr>
          <w:rFonts w:ascii="Arial" w:hAnsi="Arial" w:cs="Arial"/>
          <w:color w:val="000000"/>
          <w:lang w:val="en-CA"/>
        </w:rPr>
        <w:t xml:space="preserve">, which </w:t>
      </w:r>
      <w:r w:rsidR="002847F3">
        <w:rPr>
          <w:rFonts w:ascii="Arial" w:hAnsi="Arial" w:cs="Arial"/>
          <w:color w:val="000000"/>
          <w:lang w:val="en-CA"/>
        </w:rPr>
        <w:t xml:space="preserve">is </w:t>
      </w:r>
      <w:r w:rsidR="005A1B23">
        <w:rPr>
          <w:rFonts w:ascii="Arial" w:hAnsi="Arial" w:cs="Arial"/>
          <w:color w:val="000000"/>
          <w:lang w:val="en-CA"/>
        </w:rPr>
        <w:t xml:space="preserve">commonly present in patients receiving cancer therapy and thus, is </w:t>
      </w:r>
      <w:r w:rsidR="005A1B23">
        <w:rPr>
          <w:rFonts w:ascii="Arial" w:hAnsi="Arial" w:cs="Arial"/>
          <w:color w:val="000000"/>
          <w:lang w:val="en-CA"/>
        </w:rPr>
        <w:lastRenderedPageBreak/>
        <w:t>not discriminative for CDI</w:t>
      </w:r>
      <w:r w:rsidR="00615315" w:rsidRPr="00B93EA2">
        <w:rPr>
          <w:rFonts w:ascii="Arial" w:hAnsi="Arial" w:cs="Arial"/>
          <w:color w:val="000000"/>
          <w:lang w:val="en-CA"/>
        </w:rPr>
        <w:t xml:space="preserve">. </w:t>
      </w:r>
      <w:r w:rsidR="00723182">
        <w:rPr>
          <w:rFonts w:ascii="Arial" w:hAnsi="Arial" w:cs="Arial"/>
          <w:color w:val="000000"/>
          <w:lang w:val="en-CA"/>
        </w:rPr>
        <w:t>It is also important to note that this definition is not specific to pediatric patients and was derived from a UK-based CDI prevention and control guidance document. O</w:t>
      </w:r>
      <w:r w:rsidR="0069256C" w:rsidRPr="00B93EA2">
        <w:rPr>
          <w:rFonts w:ascii="Arial" w:hAnsi="Arial" w:cs="Arial"/>
          <w:color w:val="000000"/>
          <w:lang w:val="en-CA"/>
        </w:rPr>
        <w:t>ur proposed definition of severe CDI</w:t>
      </w:r>
      <w:r w:rsidR="00E101A2" w:rsidRPr="00B93EA2">
        <w:rPr>
          <w:rFonts w:ascii="Arial" w:hAnsi="Arial" w:cs="Arial"/>
          <w:color w:val="000000"/>
          <w:lang w:val="en-CA"/>
        </w:rPr>
        <w:t xml:space="preserve">, composed of microbiological, clinical, </w:t>
      </w:r>
      <w:r w:rsidR="00A03C50">
        <w:rPr>
          <w:rFonts w:ascii="Arial" w:hAnsi="Arial" w:cs="Arial"/>
          <w:color w:val="000000"/>
          <w:lang w:val="en-CA"/>
        </w:rPr>
        <w:t xml:space="preserve">and </w:t>
      </w:r>
      <w:r w:rsidR="00E101A2" w:rsidRPr="00B93EA2">
        <w:rPr>
          <w:rFonts w:ascii="Arial" w:hAnsi="Arial" w:cs="Arial"/>
          <w:color w:val="000000"/>
          <w:lang w:val="en-CA"/>
        </w:rPr>
        <w:t>radiographic criteria</w:t>
      </w:r>
      <w:r w:rsidR="0069256C" w:rsidRPr="00B93EA2">
        <w:rPr>
          <w:rFonts w:ascii="Arial" w:hAnsi="Arial" w:cs="Arial"/>
          <w:color w:val="000000"/>
          <w:lang w:val="en-CA"/>
        </w:rPr>
        <w:t xml:space="preserve"> </w:t>
      </w:r>
      <w:r w:rsidR="00723182">
        <w:rPr>
          <w:rFonts w:ascii="Arial" w:hAnsi="Arial" w:cs="Arial"/>
          <w:color w:val="000000"/>
          <w:lang w:val="en-CA"/>
        </w:rPr>
        <w:t xml:space="preserve">is pediatric specific and takes into account the unique characteristics of cancer and HCT patients. We believe this </w:t>
      </w:r>
      <w:r w:rsidR="0069256C" w:rsidRPr="00B93EA2">
        <w:rPr>
          <w:rFonts w:ascii="Arial" w:hAnsi="Arial" w:cs="Arial"/>
          <w:color w:val="000000"/>
          <w:lang w:val="en-CA"/>
        </w:rPr>
        <w:t xml:space="preserve">is a reasonable starting point, and that users should </w:t>
      </w:r>
      <w:r w:rsidR="00B5157D" w:rsidRPr="00B93EA2">
        <w:rPr>
          <w:rFonts w:ascii="Arial" w:hAnsi="Arial" w:cs="Arial"/>
          <w:color w:val="000000"/>
          <w:lang w:val="en-CA"/>
        </w:rPr>
        <w:t xml:space="preserve">categorize severe CDI only if the components cannot be attributable to other factors. </w:t>
      </w:r>
    </w:p>
    <w:p w14:paraId="6B2EB311" w14:textId="1960DAFC" w:rsidR="00D636BD" w:rsidRPr="00B93EA2" w:rsidRDefault="00D636BD" w:rsidP="00B93EA2">
      <w:pPr>
        <w:spacing w:line="480" w:lineRule="auto"/>
        <w:rPr>
          <w:rFonts w:ascii="Arial" w:hAnsi="Arial" w:cs="Arial"/>
          <w:color w:val="000000"/>
          <w:lang w:val="en-CA"/>
        </w:rPr>
      </w:pPr>
      <w:r w:rsidRPr="00B93EA2">
        <w:rPr>
          <w:rFonts w:ascii="Arial" w:hAnsi="Arial" w:cs="Arial"/>
          <w:color w:val="000000"/>
          <w:lang w:val="en-CA"/>
        </w:rPr>
        <w:tab/>
        <w:t xml:space="preserve">The strengths of our study include its large sample size and conduct in multiple centers in multiple countries. </w:t>
      </w:r>
      <w:bookmarkStart w:id="2" w:name="_Hlk101280912"/>
      <w:r w:rsidR="005A1B23">
        <w:rPr>
          <w:rFonts w:ascii="Arial" w:hAnsi="Arial" w:cs="Arial"/>
          <w:color w:val="000000"/>
          <w:lang w:val="en-CA"/>
        </w:rPr>
        <w:t>Another strength is the use of the same terms (including clinical cure, recurrence and global cure) and definitions for CDI outcomes as contemporary major CDI clinical trials.</w:t>
      </w:r>
      <w:r w:rsidR="00297990">
        <w:rPr>
          <w:rFonts w:ascii="Arial" w:hAnsi="Arial" w:cs="Arial"/>
          <w:color w:val="000000"/>
          <w:lang w:val="en-CA"/>
        </w:rPr>
        <w:t>[15,16]</w:t>
      </w:r>
      <w:r w:rsidR="005A1B23">
        <w:rPr>
          <w:rFonts w:ascii="Arial" w:hAnsi="Arial" w:cs="Arial"/>
          <w:color w:val="000000"/>
          <w:lang w:val="en-CA"/>
        </w:rPr>
        <w:t xml:space="preserve"> </w:t>
      </w:r>
      <w:bookmarkEnd w:id="2"/>
      <w:r w:rsidR="00AA69F9" w:rsidRPr="00B93EA2">
        <w:rPr>
          <w:rFonts w:ascii="Arial" w:hAnsi="Arial" w:cs="Arial"/>
          <w:color w:val="000000"/>
          <w:lang w:val="en-CA"/>
        </w:rPr>
        <w:t>However, our study is limited by its observational design that may be susceptible to confounding</w:t>
      </w:r>
      <w:r w:rsidR="00694842">
        <w:rPr>
          <w:rFonts w:ascii="Arial" w:hAnsi="Arial" w:cs="Arial"/>
          <w:color w:val="000000"/>
          <w:lang w:val="en-CA"/>
        </w:rPr>
        <w:t xml:space="preserve">. </w:t>
      </w:r>
      <w:r w:rsidR="002847F3" w:rsidRPr="00697B67">
        <w:rPr>
          <w:rFonts w:ascii="Arial" w:hAnsi="Arial" w:cs="Arial"/>
          <w:color w:val="000000"/>
          <w:lang w:val="en-CA"/>
        </w:rPr>
        <w:t>To define CDI, abstractors needed to evaluate stool frequency and consistency</w:t>
      </w:r>
      <w:r w:rsidR="002847F3">
        <w:rPr>
          <w:rFonts w:ascii="Arial" w:hAnsi="Arial" w:cs="Arial"/>
          <w:color w:val="000000"/>
          <w:lang w:val="en-CA"/>
        </w:rPr>
        <w:t xml:space="preserve"> and thus, </w:t>
      </w:r>
      <w:r w:rsidR="002847F3" w:rsidRPr="00697B67">
        <w:rPr>
          <w:rFonts w:ascii="Arial" w:hAnsi="Arial" w:cs="Arial"/>
          <w:color w:val="000000"/>
          <w:lang w:val="en-CA"/>
        </w:rPr>
        <w:t>standard operating procedures were developed and followed at each institution.</w:t>
      </w:r>
      <w:r w:rsidR="002847F3">
        <w:rPr>
          <w:rFonts w:ascii="Arial" w:hAnsi="Arial" w:cs="Arial"/>
          <w:color w:val="000000"/>
          <w:lang w:val="en-CA"/>
        </w:rPr>
        <w:t xml:space="preserve"> T</w:t>
      </w:r>
      <w:r w:rsidR="002847F3">
        <w:rPr>
          <w:rFonts w:ascii="Arial" w:hAnsi="Arial" w:cs="Arial"/>
          <w:color w:val="000000"/>
          <w:lang w:val="en-CA"/>
        </w:rPr>
        <w:t>here were likely to be differences between centers in CDI testing and treatment algorithms that may have impacted case ascertainment and treatment response.</w:t>
      </w:r>
      <w:r w:rsidR="002847F3">
        <w:rPr>
          <w:rFonts w:ascii="Arial" w:hAnsi="Arial" w:cs="Arial"/>
          <w:color w:val="000000"/>
          <w:lang w:val="en-CA"/>
        </w:rPr>
        <w:t xml:space="preserve"> </w:t>
      </w:r>
      <w:r w:rsidR="002847F3" w:rsidRPr="00697B67">
        <w:rPr>
          <w:rFonts w:ascii="Arial" w:hAnsi="Arial" w:cs="Arial"/>
          <w:color w:val="000000"/>
          <w:lang w:val="en-CA"/>
        </w:rPr>
        <w:t xml:space="preserve">While we could not adjust for heterogeneity in testing indication, it </w:t>
      </w:r>
      <w:r w:rsidR="002847F3">
        <w:rPr>
          <w:rFonts w:ascii="Arial" w:hAnsi="Arial" w:cs="Arial"/>
          <w:color w:val="000000"/>
          <w:lang w:val="en-CA"/>
        </w:rPr>
        <w:t>was</w:t>
      </w:r>
      <w:r w:rsidR="002847F3" w:rsidRPr="00697B67">
        <w:rPr>
          <w:rFonts w:ascii="Arial" w:hAnsi="Arial" w:cs="Arial"/>
          <w:color w:val="000000"/>
          <w:lang w:val="en-CA"/>
        </w:rPr>
        <w:t xml:space="preserve"> the heterogeneity in treatment that allowed evaluation of how initial treatment choice impacted on CDI outcomes. </w:t>
      </w:r>
      <w:r w:rsidR="00BB78CB">
        <w:rPr>
          <w:rFonts w:ascii="Arial" w:hAnsi="Arial" w:cs="Arial"/>
          <w:color w:val="000000"/>
          <w:lang w:val="en-CA"/>
        </w:rPr>
        <w:t>P</w:t>
      </w:r>
      <w:r w:rsidR="002847F3" w:rsidRPr="00697B67">
        <w:rPr>
          <w:rFonts w:ascii="Arial" w:hAnsi="Arial" w:cs="Arial"/>
          <w:color w:val="000000"/>
          <w:lang w:val="en-CA"/>
        </w:rPr>
        <w:t xml:space="preserve">otential indicators of severe CDI focused on more objective features to minimize classification error.  </w:t>
      </w:r>
      <w:r w:rsidR="00BB78CB" w:rsidRPr="00697B67">
        <w:rPr>
          <w:rFonts w:ascii="Arial" w:hAnsi="Arial" w:cs="Arial"/>
          <w:color w:val="000000"/>
          <w:lang w:val="en-CA"/>
        </w:rPr>
        <w:t xml:space="preserve">A final limitation </w:t>
      </w:r>
      <w:r w:rsidR="00BB78CB">
        <w:rPr>
          <w:rFonts w:ascii="Arial" w:hAnsi="Arial" w:cs="Arial"/>
          <w:color w:val="000000"/>
          <w:lang w:val="en-CA"/>
        </w:rPr>
        <w:t>was</w:t>
      </w:r>
      <w:r w:rsidR="00BB78CB" w:rsidRPr="00697B67">
        <w:rPr>
          <w:rFonts w:ascii="Arial" w:hAnsi="Arial" w:cs="Arial"/>
          <w:color w:val="000000"/>
          <w:lang w:val="en-CA"/>
        </w:rPr>
        <w:t xml:space="preserve"> that a small number of patients were between 1 and 2 years of age and it is possible that some of these cases could have represented colonization</w:t>
      </w:r>
    </w:p>
    <w:p w14:paraId="50FAACAE" w14:textId="012FD642" w:rsidR="00AA69F9" w:rsidRPr="00B93EA2" w:rsidRDefault="00AA69F9" w:rsidP="00B93EA2">
      <w:pPr>
        <w:spacing w:line="480" w:lineRule="auto"/>
        <w:rPr>
          <w:rFonts w:ascii="Arial" w:hAnsi="Arial" w:cs="Arial"/>
          <w:bCs/>
        </w:rPr>
      </w:pPr>
      <w:r w:rsidRPr="00B93EA2">
        <w:rPr>
          <w:rFonts w:ascii="Arial" w:hAnsi="Arial" w:cs="Arial"/>
          <w:color w:val="000000"/>
          <w:lang w:val="en-CA"/>
        </w:rPr>
        <w:tab/>
        <w:t xml:space="preserve">In </w:t>
      </w:r>
      <w:r w:rsidR="00A03C50">
        <w:rPr>
          <w:rFonts w:ascii="Arial" w:hAnsi="Arial" w:cs="Arial"/>
          <w:color w:val="000000"/>
          <w:lang w:val="en-CA"/>
        </w:rPr>
        <w:t>conclusion</w:t>
      </w:r>
      <w:r w:rsidRPr="00B93EA2">
        <w:rPr>
          <w:rFonts w:ascii="Arial" w:hAnsi="Arial" w:cs="Arial"/>
          <w:color w:val="000000"/>
          <w:lang w:val="en-CA"/>
        </w:rPr>
        <w:t xml:space="preserve">, </w:t>
      </w:r>
      <w:r w:rsidR="00A7769B" w:rsidRPr="00B93EA2">
        <w:rPr>
          <w:rFonts w:ascii="Arial" w:hAnsi="Arial" w:cs="Arial"/>
          <w:color w:val="000000"/>
          <w:lang w:val="en-CA"/>
        </w:rPr>
        <w:t xml:space="preserve">we found that among pediatric patients receiving cancer treatments, </w:t>
      </w:r>
      <w:r w:rsidR="00A7769B" w:rsidRPr="00B93EA2">
        <w:rPr>
          <w:rFonts w:ascii="Arial" w:hAnsi="Arial" w:cs="Arial"/>
          <w:bCs/>
        </w:rPr>
        <w:t>the prevalence of clinical cure was 8</w:t>
      </w:r>
      <w:r w:rsidR="00921F4E" w:rsidRPr="00B93EA2">
        <w:rPr>
          <w:rFonts w:ascii="Arial" w:hAnsi="Arial" w:cs="Arial"/>
          <w:bCs/>
        </w:rPr>
        <w:t>2.9</w:t>
      </w:r>
      <w:r w:rsidR="00A7769B" w:rsidRPr="00B93EA2">
        <w:rPr>
          <w:rFonts w:ascii="Arial" w:hAnsi="Arial" w:cs="Arial"/>
          <w:bCs/>
        </w:rPr>
        <w:t>.0%, recurrence was 9.</w:t>
      </w:r>
      <w:r w:rsidR="00B21994" w:rsidRPr="00B93EA2">
        <w:rPr>
          <w:rFonts w:ascii="Arial" w:hAnsi="Arial" w:cs="Arial"/>
          <w:bCs/>
        </w:rPr>
        <w:t>6</w:t>
      </w:r>
      <w:r w:rsidR="00A7769B" w:rsidRPr="00B93EA2">
        <w:rPr>
          <w:rFonts w:ascii="Arial" w:hAnsi="Arial" w:cs="Arial"/>
          <w:bCs/>
        </w:rPr>
        <w:t xml:space="preserve">%, global </w:t>
      </w:r>
      <w:r w:rsidR="00A7769B" w:rsidRPr="00B93EA2">
        <w:rPr>
          <w:rFonts w:ascii="Arial" w:hAnsi="Arial" w:cs="Arial"/>
          <w:bCs/>
        </w:rPr>
        <w:lastRenderedPageBreak/>
        <w:t>cure was 75.</w:t>
      </w:r>
      <w:r w:rsidR="00B21994" w:rsidRPr="00B93EA2">
        <w:rPr>
          <w:rFonts w:ascii="Arial" w:hAnsi="Arial" w:cs="Arial"/>
          <w:bCs/>
        </w:rPr>
        <w:t>0</w:t>
      </w:r>
      <w:r w:rsidR="00A7769B" w:rsidRPr="00B93EA2">
        <w:rPr>
          <w:rFonts w:ascii="Arial" w:hAnsi="Arial" w:cs="Arial"/>
          <w:bCs/>
        </w:rPr>
        <w:t>% and repeated new CDI episode was 1</w:t>
      </w:r>
      <w:r w:rsidR="00B21994" w:rsidRPr="00B93EA2">
        <w:rPr>
          <w:rFonts w:ascii="Arial" w:hAnsi="Arial" w:cs="Arial"/>
          <w:bCs/>
        </w:rPr>
        <w:t>2</w:t>
      </w:r>
      <w:r w:rsidR="00A7769B" w:rsidRPr="00B93EA2">
        <w:rPr>
          <w:rFonts w:ascii="Arial" w:hAnsi="Arial" w:cs="Arial"/>
          <w:bCs/>
        </w:rPr>
        <w:t>.</w:t>
      </w:r>
      <w:r w:rsidR="00B21994" w:rsidRPr="00B93EA2">
        <w:rPr>
          <w:rFonts w:ascii="Arial" w:hAnsi="Arial" w:cs="Arial"/>
          <w:bCs/>
        </w:rPr>
        <w:t>8</w:t>
      </w:r>
      <w:r w:rsidR="00A7769B" w:rsidRPr="00B93EA2">
        <w:rPr>
          <w:rFonts w:ascii="Arial" w:hAnsi="Arial" w:cs="Arial"/>
          <w:bCs/>
        </w:rPr>
        <w:t xml:space="preserve">%. </w:t>
      </w:r>
      <w:r w:rsidR="00E059B3" w:rsidRPr="00B93EA2">
        <w:rPr>
          <w:rFonts w:ascii="Arial" w:hAnsi="Arial" w:cs="Arial"/>
          <w:bCs/>
        </w:rPr>
        <w:t>We propose a definition of severe CDI. Initial oral vancomycin was significantly associated with a reduction in repeated new CDI episodes</w:t>
      </w:r>
      <w:r w:rsidR="00A03C50">
        <w:rPr>
          <w:rFonts w:ascii="Arial" w:hAnsi="Arial" w:cs="Arial"/>
          <w:bCs/>
        </w:rPr>
        <w:t>.</w:t>
      </w:r>
    </w:p>
    <w:p w14:paraId="20755A6F" w14:textId="77777777" w:rsidR="008D465E" w:rsidRPr="00B93EA2" w:rsidRDefault="008D465E" w:rsidP="00B93EA2">
      <w:pPr>
        <w:spacing w:line="480" w:lineRule="auto"/>
        <w:rPr>
          <w:rFonts w:ascii="Arial" w:hAnsi="Arial" w:cs="Arial"/>
          <w:b/>
        </w:rPr>
      </w:pPr>
    </w:p>
    <w:p w14:paraId="181729DE" w14:textId="77777777" w:rsidR="00A13356" w:rsidRPr="00C239C0" w:rsidRDefault="00A13356" w:rsidP="00A13356">
      <w:pPr>
        <w:spacing w:line="480" w:lineRule="auto"/>
        <w:rPr>
          <w:rFonts w:ascii="Arial" w:hAnsi="Arial" w:cs="Arial"/>
          <w:bCs/>
          <w:color w:val="000000" w:themeColor="text1"/>
        </w:rPr>
      </w:pPr>
      <w:r w:rsidRPr="00B93EA2">
        <w:rPr>
          <w:rFonts w:ascii="Arial" w:hAnsi="Arial" w:cs="Arial"/>
          <w:b/>
          <w:bCs/>
        </w:rPr>
        <w:t>Acknowledgements:</w:t>
      </w:r>
      <w:r w:rsidRPr="00B93EA2">
        <w:rPr>
          <w:rFonts w:ascii="Arial" w:hAnsi="Arial" w:cs="Arial"/>
          <w:bCs/>
        </w:rPr>
        <w:t xml:space="preserve"> The authors would like to thank the individuals who helped with </w:t>
      </w:r>
      <w:r w:rsidRPr="00CF1EE5">
        <w:rPr>
          <w:rFonts w:ascii="Arial" w:hAnsi="Arial" w:cs="Arial"/>
          <w:bCs/>
        </w:rPr>
        <w:t xml:space="preserve">abstraction of data. A special thank you to Maryam Safi, Yujie Chen, Sara Farah, Kathrin Gordon, Agnes Reschke, Luzia Mildner, Marijana Vanevski, Jessica Conway, Samantha Hall, Kirsten </w:t>
      </w:r>
      <w:proofErr w:type="spellStart"/>
      <w:r w:rsidRPr="00C239C0">
        <w:rPr>
          <w:rFonts w:ascii="Arial" w:hAnsi="Arial" w:cs="Arial"/>
          <w:bCs/>
          <w:color w:val="000000" w:themeColor="text1"/>
        </w:rPr>
        <w:t>Nieuwenhuizen</w:t>
      </w:r>
      <w:proofErr w:type="spellEnd"/>
      <w:r w:rsidRPr="00C239C0">
        <w:rPr>
          <w:rFonts w:ascii="Arial" w:hAnsi="Arial" w:cs="Arial"/>
          <w:bCs/>
          <w:color w:val="000000" w:themeColor="text1"/>
        </w:rPr>
        <w:t xml:space="preserve">, Florine </w:t>
      </w:r>
      <w:proofErr w:type="spellStart"/>
      <w:r w:rsidRPr="00C239C0">
        <w:rPr>
          <w:rFonts w:ascii="Arial" w:hAnsi="Arial" w:cs="Arial"/>
          <w:bCs/>
          <w:color w:val="000000" w:themeColor="text1"/>
        </w:rPr>
        <w:t>Frakking</w:t>
      </w:r>
      <w:proofErr w:type="spellEnd"/>
      <w:r w:rsidRPr="00C239C0">
        <w:rPr>
          <w:rFonts w:ascii="Arial" w:hAnsi="Arial" w:cs="Arial"/>
          <w:bCs/>
          <w:color w:val="000000" w:themeColor="text1"/>
        </w:rPr>
        <w:t>, and Wim Tissing.</w:t>
      </w:r>
    </w:p>
    <w:p w14:paraId="5F7B6E1E" w14:textId="01D2ACBA" w:rsidR="008D465E" w:rsidRPr="00C239C0" w:rsidRDefault="008D465E" w:rsidP="00B93EA2">
      <w:pPr>
        <w:spacing w:line="480" w:lineRule="auto"/>
        <w:rPr>
          <w:rFonts w:ascii="Arial" w:hAnsi="Arial" w:cs="Arial"/>
          <w:b/>
          <w:color w:val="000000" w:themeColor="text1"/>
        </w:rPr>
      </w:pPr>
    </w:p>
    <w:p w14:paraId="78E3B28A" w14:textId="77777777" w:rsidR="00A13356" w:rsidRPr="00C239C0" w:rsidRDefault="008D465E" w:rsidP="00A13356">
      <w:pPr>
        <w:spacing w:line="480" w:lineRule="auto"/>
        <w:rPr>
          <w:rFonts w:ascii="Arial" w:hAnsi="Arial" w:cs="Arial"/>
          <w:color w:val="000000" w:themeColor="text1"/>
        </w:rPr>
      </w:pPr>
      <w:r w:rsidRPr="00C239C0">
        <w:rPr>
          <w:rFonts w:ascii="Arial" w:hAnsi="Arial" w:cs="Arial"/>
          <w:b/>
          <w:color w:val="000000" w:themeColor="text1"/>
        </w:rPr>
        <w:t xml:space="preserve">Funding: </w:t>
      </w:r>
      <w:r w:rsidR="00A13356" w:rsidRPr="00C239C0">
        <w:rPr>
          <w:rFonts w:ascii="Arial" w:hAnsi="Arial" w:cs="Arial"/>
          <w:color w:val="000000" w:themeColor="text1"/>
          <w:shd w:val="clear" w:color="auto" w:fill="FFFFFF"/>
        </w:rPr>
        <w:t>This research did not receive any specific grant from funding agencies in the public, commercial, or not-for-profit sectors</w:t>
      </w:r>
    </w:p>
    <w:p w14:paraId="6C69F3DB" w14:textId="77777777" w:rsidR="00A13356" w:rsidRPr="00C239C0" w:rsidRDefault="00A13356" w:rsidP="00B93EA2">
      <w:pPr>
        <w:spacing w:line="480" w:lineRule="auto"/>
        <w:rPr>
          <w:rFonts w:ascii="Arial" w:hAnsi="Arial" w:cs="Arial"/>
          <w:b/>
        </w:rPr>
      </w:pPr>
    </w:p>
    <w:p w14:paraId="5CBEAED0" w14:textId="77777777" w:rsidR="00C239C0" w:rsidRPr="00C239C0" w:rsidRDefault="008D465E" w:rsidP="00C239C0">
      <w:pPr>
        <w:spacing w:line="480" w:lineRule="auto"/>
        <w:jc w:val="both"/>
        <w:rPr>
          <w:rFonts w:ascii="Arial" w:hAnsi="Arial" w:cs="Arial"/>
          <w:color w:val="000000"/>
        </w:rPr>
      </w:pPr>
      <w:r w:rsidRPr="00C239C0">
        <w:rPr>
          <w:rFonts w:ascii="Arial" w:hAnsi="Arial" w:cs="Arial"/>
          <w:b/>
        </w:rPr>
        <w:t xml:space="preserve">Conflicts of interest: </w:t>
      </w:r>
      <w:r w:rsidR="00C239C0" w:rsidRPr="00C239C0">
        <w:rPr>
          <w:rFonts w:ascii="Arial" w:hAnsi="Arial" w:cs="Arial"/>
        </w:rPr>
        <w:t>Andreas H Groll has r</w:t>
      </w:r>
      <w:r w:rsidR="00C239C0" w:rsidRPr="00C239C0">
        <w:rPr>
          <w:rFonts w:ascii="Arial" w:hAnsi="Arial" w:cs="Arial"/>
          <w:color w:val="000000"/>
        </w:rPr>
        <w:t xml:space="preserve">esearch support from Gilead Sciences, Merck Sharp and Dohme, and Pfizer; is a consultant for </w:t>
      </w:r>
      <w:proofErr w:type="spellStart"/>
      <w:r w:rsidR="00C239C0" w:rsidRPr="00C239C0">
        <w:rPr>
          <w:rFonts w:ascii="Arial" w:hAnsi="Arial" w:cs="Arial"/>
          <w:color w:val="000000"/>
        </w:rPr>
        <w:t>Amplyx</w:t>
      </w:r>
      <w:proofErr w:type="spellEnd"/>
      <w:r w:rsidR="00C239C0" w:rsidRPr="00C239C0">
        <w:rPr>
          <w:rFonts w:ascii="Arial" w:hAnsi="Arial" w:cs="Arial"/>
          <w:color w:val="000000"/>
        </w:rPr>
        <w:t xml:space="preserve">, Astellas, </w:t>
      </w:r>
      <w:proofErr w:type="spellStart"/>
      <w:r w:rsidR="00C239C0" w:rsidRPr="00C239C0">
        <w:rPr>
          <w:rFonts w:ascii="Arial" w:hAnsi="Arial" w:cs="Arial"/>
          <w:color w:val="000000"/>
        </w:rPr>
        <w:t>Basilea</w:t>
      </w:r>
      <w:proofErr w:type="spellEnd"/>
      <w:r w:rsidR="00C239C0" w:rsidRPr="00C239C0">
        <w:rPr>
          <w:rFonts w:ascii="Arial" w:hAnsi="Arial" w:cs="Arial"/>
          <w:color w:val="000000"/>
        </w:rPr>
        <w:t xml:space="preserve">, F2G, Gilead Sciences, Merck Sharp and Dohme, and Pfizer; and served at the speakers’ bureau of Astellas, </w:t>
      </w:r>
      <w:proofErr w:type="spellStart"/>
      <w:r w:rsidR="00C239C0" w:rsidRPr="00C239C0">
        <w:rPr>
          <w:rFonts w:ascii="Arial" w:hAnsi="Arial" w:cs="Arial"/>
          <w:color w:val="000000"/>
        </w:rPr>
        <w:t>Basilea</w:t>
      </w:r>
      <w:proofErr w:type="spellEnd"/>
      <w:r w:rsidR="00C239C0" w:rsidRPr="00C239C0">
        <w:rPr>
          <w:rFonts w:ascii="Arial" w:hAnsi="Arial" w:cs="Arial"/>
          <w:color w:val="000000"/>
        </w:rPr>
        <w:t xml:space="preserve">, F2G, Gilead Sciences, Merck Sharp and Dohme, and Pfizer; </w:t>
      </w:r>
      <w:r w:rsidR="00C239C0" w:rsidRPr="00C239C0">
        <w:rPr>
          <w:rFonts w:ascii="Arial" w:hAnsi="Arial" w:cs="Arial"/>
          <w:color w:val="201F1E"/>
          <w:shd w:val="clear" w:color="auto" w:fill="FFFFFF"/>
        </w:rPr>
        <w:t>Thomas Lehrnbecher h</w:t>
      </w:r>
      <w:r w:rsidR="00C239C0" w:rsidRPr="00C239C0">
        <w:rPr>
          <w:rFonts w:ascii="Arial" w:hAnsi="Arial" w:cs="Arial"/>
        </w:rPr>
        <w:t xml:space="preserve">as an </w:t>
      </w:r>
      <w:r w:rsidR="00C239C0" w:rsidRPr="00C239C0">
        <w:rPr>
          <w:rFonts w:ascii="Arial" w:hAnsi="Arial" w:cs="Arial"/>
          <w:color w:val="000000"/>
        </w:rPr>
        <w:t>unrestricted research support from Gilead Sciences; is a consultant for Gilead Sciences, Merck Sharp and Dohme, Pfizer, Astellas, and Roche; and serves at the speakers’ bureau of Gilead Sciences, Merck Sharp and Dohme, Astellas, Pfizer, and GlaxoSmithKline.</w:t>
      </w:r>
    </w:p>
    <w:p w14:paraId="48C49386" w14:textId="1A454332" w:rsidR="008D465E" w:rsidRPr="00C239C0" w:rsidRDefault="008D465E" w:rsidP="00B93EA2">
      <w:pPr>
        <w:spacing w:line="480" w:lineRule="auto"/>
        <w:rPr>
          <w:rFonts w:ascii="Arial" w:hAnsi="Arial" w:cs="Arial"/>
          <w:bCs/>
        </w:rPr>
      </w:pPr>
    </w:p>
    <w:p w14:paraId="6E8C6074" w14:textId="71A8E677" w:rsidR="008D465E" w:rsidRPr="00C239C0" w:rsidRDefault="008D465E" w:rsidP="00B93EA2">
      <w:pPr>
        <w:spacing w:line="480" w:lineRule="auto"/>
        <w:rPr>
          <w:rFonts w:ascii="Arial" w:hAnsi="Arial" w:cs="Arial"/>
          <w:b/>
        </w:rPr>
      </w:pPr>
    </w:p>
    <w:p w14:paraId="6E185791" w14:textId="77777777" w:rsidR="008D465E" w:rsidRPr="00CF1EE5" w:rsidRDefault="008D465E" w:rsidP="00B93EA2">
      <w:pPr>
        <w:spacing w:line="480" w:lineRule="auto"/>
        <w:rPr>
          <w:rFonts w:ascii="Arial" w:hAnsi="Arial" w:cs="Arial"/>
          <w:b/>
        </w:rPr>
      </w:pPr>
    </w:p>
    <w:p w14:paraId="56863BA8" w14:textId="7811D73E" w:rsidR="005E5B34" w:rsidRPr="00CF1EE5" w:rsidRDefault="005E5B34" w:rsidP="00B93EA2">
      <w:pPr>
        <w:spacing w:line="480" w:lineRule="auto"/>
        <w:rPr>
          <w:rFonts w:ascii="Arial" w:hAnsi="Arial" w:cs="Arial"/>
          <w:b/>
        </w:rPr>
      </w:pPr>
      <w:r w:rsidRPr="00CF1EE5">
        <w:rPr>
          <w:rFonts w:ascii="Arial" w:hAnsi="Arial" w:cs="Arial"/>
          <w:b/>
        </w:rPr>
        <w:lastRenderedPageBreak/>
        <w:br w:type="page"/>
      </w:r>
    </w:p>
    <w:p w14:paraId="3AB142A5" w14:textId="0ED9D9D3" w:rsidR="00F71667" w:rsidRPr="00CF1EE5" w:rsidRDefault="0039321E" w:rsidP="00B93EA2">
      <w:pPr>
        <w:spacing w:line="480" w:lineRule="auto"/>
        <w:rPr>
          <w:rFonts w:ascii="Arial" w:hAnsi="Arial" w:cs="Arial"/>
          <w:b/>
        </w:rPr>
      </w:pPr>
      <w:r w:rsidRPr="00CF1EE5">
        <w:rPr>
          <w:rFonts w:ascii="Arial" w:hAnsi="Arial" w:cs="Arial"/>
          <w:b/>
        </w:rPr>
        <w:lastRenderedPageBreak/>
        <w:t>References</w:t>
      </w:r>
    </w:p>
    <w:p w14:paraId="104F5991" w14:textId="77777777" w:rsidR="001B140E" w:rsidRPr="00CF1EE5" w:rsidRDefault="00F71667" w:rsidP="001B140E">
      <w:pPr>
        <w:pStyle w:val="EndNoteBibliography"/>
        <w:rPr>
          <w:sz w:val="24"/>
        </w:rPr>
      </w:pPr>
      <w:r w:rsidRPr="00CF1EE5">
        <w:rPr>
          <w:b/>
          <w:sz w:val="24"/>
        </w:rPr>
        <w:fldChar w:fldCharType="begin"/>
      </w:r>
      <w:r w:rsidRPr="00CF1EE5">
        <w:rPr>
          <w:b/>
          <w:sz w:val="24"/>
        </w:rPr>
        <w:instrText xml:space="preserve"> ADDIN EN.REFLIST </w:instrText>
      </w:r>
      <w:r w:rsidRPr="00CF1EE5">
        <w:rPr>
          <w:b/>
          <w:sz w:val="24"/>
        </w:rPr>
        <w:fldChar w:fldCharType="separate"/>
      </w:r>
      <w:r w:rsidR="001B140E" w:rsidRPr="00CF1EE5">
        <w:rPr>
          <w:sz w:val="24"/>
        </w:rPr>
        <w:t>1.</w:t>
      </w:r>
      <w:r w:rsidR="001B140E" w:rsidRPr="00CF1EE5">
        <w:rPr>
          <w:sz w:val="24"/>
        </w:rPr>
        <w:tab/>
        <w:t>Crobach MJT, Vernon JJ, Loo VG, et al. Understanding Clostridium difficile Colonization. Clin Microbiol Rev. 2018;31(2).</w:t>
      </w:r>
    </w:p>
    <w:p w14:paraId="5B9FEFB6" w14:textId="77777777" w:rsidR="001B140E" w:rsidRPr="00CF1EE5" w:rsidRDefault="001B140E" w:rsidP="001B140E">
      <w:pPr>
        <w:pStyle w:val="EndNoteBibliography"/>
        <w:rPr>
          <w:sz w:val="24"/>
        </w:rPr>
      </w:pPr>
      <w:r w:rsidRPr="00CF1EE5">
        <w:rPr>
          <w:sz w:val="24"/>
        </w:rPr>
        <w:t>2.</w:t>
      </w:r>
      <w:r w:rsidRPr="00CF1EE5">
        <w:rPr>
          <w:sz w:val="24"/>
        </w:rPr>
        <w:tab/>
        <w:t>Kelly CP, Pothoulakis C, LaMont JT. Clostridium difficile colitis. N Engl J Med. 1994;330(4):257-62.</w:t>
      </w:r>
    </w:p>
    <w:p w14:paraId="04B2931B" w14:textId="77777777" w:rsidR="001B140E" w:rsidRPr="00CF1EE5" w:rsidRDefault="001B140E" w:rsidP="001B140E">
      <w:pPr>
        <w:pStyle w:val="EndNoteBibliography"/>
        <w:rPr>
          <w:sz w:val="24"/>
        </w:rPr>
      </w:pPr>
      <w:r w:rsidRPr="00CF1EE5">
        <w:rPr>
          <w:sz w:val="24"/>
        </w:rPr>
        <w:t>3.</w:t>
      </w:r>
      <w:r w:rsidRPr="00CF1EE5">
        <w:rPr>
          <w:sz w:val="24"/>
        </w:rPr>
        <w:tab/>
        <w:t>McDonald LC, Killgore GE, Thompson A, et al. An epidemic, toxin gene-variant strain of Clostridium difficile. N Engl J Med. 2005;353(23):2433-41.</w:t>
      </w:r>
    </w:p>
    <w:p w14:paraId="74358A72" w14:textId="77777777" w:rsidR="001B140E" w:rsidRPr="00CF1EE5" w:rsidRDefault="001B140E" w:rsidP="001B140E">
      <w:pPr>
        <w:pStyle w:val="EndNoteBibliography"/>
        <w:rPr>
          <w:sz w:val="24"/>
        </w:rPr>
      </w:pPr>
      <w:r w:rsidRPr="00CF1EE5">
        <w:rPr>
          <w:sz w:val="24"/>
        </w:rPr>
        <w:t>4.</w:t>
      </w:r>
      <w:r w:rsidRPr="00CF1EE5">
        <w:rPr>
          <w:sz w:val="24"/>
        </w:rPr>
        <w:tab/>
        <w:t>Gravel D, Miller M, Simor A, et al. Health care-associated Clostridium difficile infection in adults admitted to acute care hospitals in Canada: a Canadian Nosocomial Infection Surveillance Program Study. Clin Infect Dis. 2009;48(5):568-76.</w:t>
      </w:r>
    </w:p>
    <w:p w14:paraId="258BEC0C" w14:textId="77777777" w:rsidR="001B140E" w:rsidRPr="00CF1EE5" w:rsidRDefault="001B140E" w:rsidP="001B140E">
      <w:pPr>
        <w:pStyle w:val="EndNoteBibliography"/>
        <w:rPr>
          <w:sz w:val="24"/>
        </w:rPr>
      </w:pPr>
      <w:r w:rsidRPr="00CF1EE5">
        <w:rPr>
          <w:sz w:val="24"/>
        </w:rPr>
        <w:t>5.</w:t>
      </w:r>
      <w:r w:rsidRPr="00CF1EE5">
        <w:rPr>
          <w:sz w:val="24"/>
        </w:rPr>
        <w:tab/>
        <w:t>Czepiel J, Dróżdż M, Pituch H, et al. Clostridium difficile infection: review. Eur J Clin Microbiol Infect Dis. 2019;38(7):1211-21.</w:t>
      </w:r>
    </w:p>
    <w:p w14:paraId="4AEA5866" w14:textId="77777777" w:rsidR="001B140E" w:rsidRPr="00CF1EE5" w:rsidRDefault="001B140E" w:rsidP="001B140E">
      <w:pPr>
        <w:pStyle w:val="EndNoteBibliography"/>
        <w:rPr>
          <w:sz w:val="24"/>
        </w:rPr>
      </w:pPr>
      <w:r w:rsidRPr="00CF1EE5">
        <w:rPr>
          <w:sz w:val="24"/>
        </w:rPr>
        <w:t>6.</w:t>
      </w:r>
      <w:r w:rsidRPr="00CF1EE5">
        <w:rPr>
          <w:sz w:val="24"/>
        </w:rPr>
        <w:tab/>
        <w:t>Anand A, Glatt AE. Clostridium difficile infection associated with antineoplastic chemotherapy: a review. Clin Infect Dis. 1993;17(1):109-13.</w:t>
      </w:r>
    </w:p>
    <w:p w14:paraId="73AC9B0D" w14:textId="77777777" w:rsidR="001B140E" w:rsidRPr="00CF1EE5" w:rsidRDefault="001B140E" w:rsidP="001B140E">
      <w:pPr>
        <w:pStyle w:val="EndNoteBibliography"/>
        <w:rPr>
          <w:sz w:val="24"/>
        </w:rPr>
      </w:pPr>
      <w:r w:rsidRPr="00CF1EE5">
        <w:rPr>
          <w:sz w:val="24"/>
        </w:rPr>
        <w:t>7.</w:t>
      </w:r>
      <w:r w:rsidRPr="00CF1EE5">
        <w:rPr>
          <w:sz w:val="24"/>
        </w:rPr>
        <w:tab/>
        <w:t>Gerding DN, Johnson S, Peterson LR, Mulligan ME, Silva J, Jr. Clostridium difficile-associated diarrhea and colitis. Infect Control Hosp Epidemiol. 1995;16(8):459-77.</w:t>
      </w:r>
    </w:p>
    <w:p w14:paraId="69C8C0C9" w14:textId="77777777" w:rsidR="001B140E" w:rsidRPr="00CF1EE5" w:rsidRDefault="001B140E" w:rsidP="001B140E">
      <w:pPr>
        <w:pStyle w:val="EndNoteBibliography"/>
        <w:rPr>
          <w:sz w:val="24"/>
        </w:rPr>
      </w:pPr>
      <w:r w:rsidRPr="00CF1EE5">
        <w:rPr>
          <w:sz w:val="24"/>
        </w:rPr>
        <w:t>8.</w:t>
      </w:r>
      <w:r w:rsidRPr="00CF1EE5">
        <w:rPr>
          <w:sz w:val="24"/>
        </w:rPr>
        <w:tab/>
        <w:t>Palmore TN, Sohn S, Malak SF, Eagan J, Sepkowitz KA. Risk factors for acquisition of Clostridium difficile-associated diarrhea among outpatients at a cancer hospital. Infect Control Hosp Epidemiol. 2005;26(8):680-4.</w:t>
      </w:r>
    </w:p>
    <w:p w14:paraId="6273B980" w14:textId="77777777" w:rsidR="001B140E" w:rsidRPr="00CF1EE5" w:rsidRDefault="001B140E" w:rsidP="001B140E">
      <w:pPr>
        <w:pStyle w:val="EndNoteBibliography"/>
        <w:rPr>
          <w:sz w:val="24"/>
        </w:rPr>
      </w:pPr>
      <w:r w:rsidRPr="00CF1EE5">
        <w:rPr>
          <w:sz w:val="24"/>
        </w:rPr>
        <w:t>9.</w:t>
      </w:r>
      <w:r w:rsidRPr="00CF1EE5">
        <w:rPr>
          <w:sz w:val="24"/>
        </w:rPr>
        <w:tab/>
        <w:t>Sammons JS, Localio R, Xiao R, Coffin SE, Zaoutis T. Clostridium difficile infection is associated with increased risk of death and prolonged hospitalization in children. Clin Infect Dis. 2013;57(1):1-8.</w:t>
      </w:r>
    </w:p>
    <w:p w14:paraId="24A88AB3" w14:textId="77777777" w:rsidR="001B140E" w:rsidRPr="00CF1EE5" w:rsidRDefault="001B140E" w:rsidP="001B140E">
      <w:pPr>
        <w:pStyle w:val="EndNoteBibliography"/>
        <w:rPr>
          <w:sz w:val="24"/>
        </w:rPr>
      </w:pPr>
      <w:r w:rsidRPr="00CF1EE5">
        <w:rPr>
          <w:sz w:val="24"/>
        </w:rPr>
        <w:lastRenderedPageBreak/>
        <w:t>10.</w:t>
      </w:r>
      <w:r w:rsidRPr="00CF1EE5">
        <w:rPr>
          <w:sz w:val="24"/>
        </w:rPr>
        <w:tab/>
        <w:t>Sammons JS, Toltzis P, Zaoutis TE. Clostridium difficile Infection in children. JAMA Pediatr. 2013;167(6):567-73.</w:t>
      </w:r>
    </w:p>
    <w:p w14:paraId="7DC50B81" w14:textId="77777777" w:rsidR="001B140E" w:rsidRPr="00CF1EE5" w:rsidRDefault="001B140E" w:rsidP="001B140E">
      <w:pPr>
        <w:pStyle w:val="EndNoteBibliography"/>
        <w:rPr>
          <w:sz w:val="24"/>
        </w:rPr>
      </w:pPr>
      <w:r w:rsidRPr="00CF1EE5">
        <w:rPr>
          <w:sz w:val="24"/>
        </w:rPr>
        <w:t>11.</w:t>
      </w:r>
      <w:r w:rsidRPr="00CF1EE5">
        <w:rPr>
          <w:sz w:val="24"/>
        </w:rPr>
        <w:tab/>
        <w:t>Diorio C, Robinson PD, Ammann RA, et al. Guideline for the Management of Clostridium Difficile Infection in Children and Adolescents With Cancer and Pediatric Hematopoietic Stem-Cell Transplantation Recipients. J Clin Oncol. 2018;36(31):3162-71.</w:t>
      </w:r>
    </w:p>
    <w:p w14:paraId="36F9BBA0" w14:textId="77777777" w:rsidR="001B140E" w:rsidRPr="00CF1EE5" w:rsidRDefault="001B140E" w:rsidP="001B140E">
      <w:pPr>
        <w:pStyle w:val="EndNoteBibliography"/>
        <w:rPr>
          <w:sz w:val="24"/>
        </w:rPr>
      </w:pPr>
      <w:r w:rsidRPr="00CF1EE5">
        <w:rPr>
          <w:sz w:val="24"/>
        </w:rPr>
        <w:t>12.</w:t>
      </w:r>
      <w:r w:rsidRPr="00CF1EE5">
        <w:rPr>
          <w:sz w:val="24"/>
        </w:rPr>
        <w:tab/>
        <w:t>Zar FA, Bakkanagari SR, Moorthi KM, Davis MB. A comparison of vancomycin and metronidazole for the treatment of Clostridium difficile-associated diarrhea, stratified by disease severity. Clin Infect Dis. 2007;45(3):302-7.</w:t>
      </w:r>
    </w:p>
    <w:p w14:paraId="5A201A23" w14:textId="77777777" w:rsidR="001B140E" w:rsidRPr="00CF1EE5" w:rsidRDefault="001B140E" w:rsidP="001B140E">
      <w:pPr>
        <w:pStyle w:val="EndNoteBibliography"/>
        <w:rPr>
          <w:sz w:val="24"/>
        </w:rPr>
      </w:pPr>
      <w:r w:rsidRPr="00CF1EE5">
        <w:rPr>
          <w:sz w:val="24"/>
        </w:rPr>
        <w:t>13.</w:t>
      </w:r>
      <w:r w:rsidRPr="00CF1EE5">
        <w:rPr>
          <w:sz w:val="24"/>
        </w:rPr>
        <w:tab/>
        <w:t>Johnson S, Louie TJ, Gerding DN, et al. Vancomycin, metronidazole, or tolevamer for Clostridium difficile infection: results from two multinational, randomized, controlled trials. Clin Infect Dis. 2014;59(3):345-54.</w:t>
      </w:r>
    </w:p>
    <w:p w14:paraId="612B30F0" w14:textId="08E90AEC" w:rsidR="001B140E" w:rsidRPr="00CF1EE5" w:rsidRDefault="001B140E" w:rsidP="001B140E">
      <w:pPr>
        <w:pStyle w:val="EndNoteBibliography"/>
        <w:rPr>
          <w:sz w:val="24"/>
        </w:rPr>
      </w:pPr>
      <w:r w:rsidRPr="00CF1EE5">
        <w:rPr>
          <w:sz w:val="24"/>
        </w:rPr>
        <w:t>14.</w:t>
      </w:r>
      <w:r w:rsidRPr="00CF1EE5">
        <w:rPr>
          <w:sz w:val="24"/>
        </w:rPr>
        <w:tab/>
        <w:t xml:space="preserve">The Umbrella Consortium – bringing together the global leaders in research into infection in children with cancer [Internet]. 2019 [cited 18 Feb 2022]. Available from: </w:t>
      </w:r>
      <w:hyperlink r:id="rId8" w:history="1">
        <w:r w:rsidRPr="00CF1EE5">
          <w:rPr>
            <w:rStyle w:val="Hyperlink"/>
            <w:sz w:val="24"/>
          </w:rPr>
          <w:t>https://pure.york.ac.uk/portal/en/projects/the-umbrella-consortium--bringing-together-the-global-leaders-in-research-into-infection-in-children-with-cancer(e447e2bb-9796-4721-9a3e-58cb9a773b83).html</w:t>
        </w:r>
      </w:hyperlink>
      <w:r w:rsidRPr="00CF1EE5">
        <w:rPr>
          <w:sz w:val="24"/>
        </w:rPr>
        <w:t>.</w:t>
      </w:r>
    </w:p>
    <w:p w14:paraId="7D801752" w14:textId="77777777" w:rsidR="001B140E" w:rsidRPr="00CF1EE5" w:rsidRDefault="001B140E" w:rsidP="001B140E">
      <w:pPr>
        <w:pStyle w:val="EndNoteBibliography"/>
        <w:rPr>
          <w:sz w:val="24"/>
        </w:rPr>
      </w:pPr>
      <w:r w:rsidRPr="00CF1EE5">
        <w:rPr>
          <w:sz w:val="24"/>
        </w:rPr>
        <w:t>15.</w:t>
      </w:r>
      <w:r w:rsidRPr="00CF1EE5">
        <w:rPr>
          <w:sz w:val="24"/>
        </w:rPr>
        <w:tab/>
        <w:t>Louie TJ, Miller MA, Mullane KM, et al. Fidaxomicin versus vancomycin for Clostridium difficile infection. N Engl J Med. 2011;364(5):422-31.</w:t>
      </w:r>
    </w:p>
    <w:p w14:paraId="71D5F4F1" w14:textId="77777777" w:rsidR="001B140E" w:rsidRPr="00CF1EE5" w:rsidRDefault="001B140E" w:rsidP="001B140E">
      <w:pPr>
        <w:pStyle w:val="EndNoteBibliography"/>
        <w:rPr>
          <w:sz w:val="24"/>
        </w:rPr>
      </w:pPr>
      <w:r w:rsidRPr="00CF1EE5">
        <w:rPr>
          <w:sz w:val="24"/>
        </w:rPr>
        <w:t>16.</w:t>
      </w:r>
      <w:r w:rsidRPr="00CF1EE5">
        <w:rPr>
          <w:sz w:val="24"/>
        </w:rPr>
        <w:tab/>
        <w:t>Cornely OA, Crook DW, Esposito R, et al. Fidaxomicin versus vancomycin for infection with Clostridium difficile in Europe, Canada, and the USA: a double-blind, non-inferiority, randomised controlled trial. The Lancet infectious diseases. 2012;12(4):281-9.</w:t>
      </w:r>
    </w:p>
    <w:p w14:paraId="2578FD01" w14:textId="77777777" w:rsidR="001B140E" w:rsidRPr="00CF1EE5" w:rsidRDefault="001B140E" w:rsidP="001B140E">
      <w:pPr>
        <w:pStyle w:val="EndNoteBibliography"/>
        <w:rPr>
          <w:sz w:val="24"/>
        </w:rPr>
      </w:pPr>
      <w:r w:rsidRPr="00CF1EE5">
        <w:rPr>
          <w:sz w:val="24"/>
        </w:rPr>
        <w:lastRenderedPageBreak/>
        <w:t>17.</w:t>
      </w:r>
      <w:r w:rsidRPr="00CF1EE5">
        <w:rPr>
          <w:sz w:val="24"/>
        </w:rPr>
        <w:tab/>
        <w:t>Teasley DG, Gerding DN, Olson MM, et al. Prospective randomised trial of metronidazole versus vancomycin for Clostridium-difficile-associated diarrhoea and colitis. Lancet. 1983;2(8358):1043-6.</w:t>
      </w:r>
    </w:p>
    <w:p w14:paraId="4EB75B0D" w14:textId="77777777" w:rsidR="001B140E" w:rsidRPr="00CF1EE5" w:rsidRDefault="001B140E" w:rsidP="001B140E">
      <w:pPr>
        <w:pStyle w:val="EndNoteBibliography"/>
        <w:rPr>
          <w:sz w:val="24"/>
        </w:rPr>
      </w:pPr>
      <w:r w:rsidRPr="00CF1EE5">
        <w:rPr>
          <w:sz w:val="24"/>
        </w:rPr>
        <w:t>18.</w:t>
      </w:r>
      <w:r w:rsidRPr="00CF1EE5">
        <w:rPr>
          <w:sz w:val="24"/>
        </w:rPr>
        <w:tab/>
        <w:t>Wenisch C, Parschalk B, Hasenhündl M, Hirschl AM, Graninger W. Comparison of vancomycin, teicoplanin, metronidazole, and fusidic acid for the treatment of Clostridium difficile-associated diarrhea. Clin Infect Dis. 1996;22(5):813-8.</w:t>
      </w:r>
    </w:p>
    <w:p w14:paraId="0AFF0DD9" w14:textId="77777777" w:rsidR="001B140E" w:rsidRPr="00CF1EE5" w:rsidRDefault="001B140E" w:rsidP="001B140E">
      <w:pPr>
        <w:pStyle w:val="EndNoteBibliography"/>
        <w:rPr>
          <w:sz w:val="24"/>
        </w:rPr>
      </w:pPr>
      <w:r w:rsidRPr="00CF1EE5">
        <w:rPr>
          <w:sz w:val="24"/>
        </w:rPr>
        <w:t>19.</w:t>
      </w:r>
      <w:r w:rsidRPr="00CF1EE5">
        <w:rPr>
          <w:sz w:val="24"/>
        </w:rPr>
        <w:tab/>
        <w:t>Wolf J, Kalocsai K, Fortuny C, et al. Safety and Efficacy of Fidaxomicin and Vancomycin in Children and Adolescents with Clostridioides (Clostridium) difficile Infection: A Phase 3, Multicenter, Randomized, Single-blind Clinical Trial (SUNSHINE). Clin Infect Dis. 2020;71(10):2581-8.</w:t>
      </w:r>
    </w:p>
    <w:p w14:paraId="1FE79955" w14:textId="77777777" w:rsidR="001B140E" w:rsidRPr="00CF1EE5" w:rsidRDefault="001B140E" w:rsidP="001B140E">
      <w:pPr>
        <w:pStyle w:val="EndNoteBibliography"/>
        <w:rPr>
          <w:sz w:val="24"/>
        </w:rPr>
      </w:pPr>
      <w:r w:rsidRPr="00CF1EE5">
        <w:rPr>
          <w:sz w:val="24"/>
        </w:rPr>
        <w:t>20.</w:t>
      </w:r>
      <w:r w:rsidRPr="00CF1EE5">
        <w:rPr>
          <w:sz w:val="24"/>
        </w:rPr>
        <w:tab/>
        <w:t>Blumberg EA, Collins G, Young JH, et al. Clostridioides difficile infection in solid organ and hematopoietic stem cell transplant recipients: A prospective multinational study. Transpl Infect Dis. 2021:e13770.</w:t>
      </w:r>
    </w:p>
    <w:p w14:paraId="2CE626EB" w14:textId="77777777" w:rsidR="001B140E" w:rsidRPr="00CF1EE5" w:rsidRDefault="001B140E" w:rsidP="001B140E">
      <w:pPr>
        <w:pStyle w:val="EndNoteBibliography"/>
        <w:rPr>
          <w:sz w:val="24"/>
        </w:rPr>
      </w:pPr>
      <w:r w:rsidRPr="00CF1EE5">
        <w:rPr>
          <w:sz w:val="24"/>
        </w:rPr>
        <w:t>21.</w:t>
      </w:r>
      <w:r w:rsidRPr="00CF1EE5">
        <w:rPr>
          <w:sz w:val="24"/>
        </w:rPr>
        <w:tab/>
        <w:t>Eglseer D, Seymann C, Lohrmann C, Hoedl M. Nutritional problems and their non-pharmacological treatment in adults undergoing haematopoietic stem cell transplantation-A systematic review. Eur J Cancer Care (Engl). 2020;29(6):e13298.</w:t>
      </w:r>
    </w:p>
    <w:p w14:paraId="055653E5" w14:textId="77777777" w:rsidR="001B140E" w:rsidRPr="00CF1EE5" w:rsidRDefault="001B140E" w:rsidP="001B140E">
      <w:pPr>
        <w:pStyle w:val="EndNoteBibliography"/>
        <w:rPr>
          <w:sz w:val="24"/>
        </w:rPr>
      </w:pPr>
      <w:r w:rsidRPr="00CF1EE5">
        <w:rPr>
          <w:sz w:val="24"/>
        </w:rPr>
        <w:t>22.</w:t>
      </w:r>
      <w:r w:rsidRPr="00CF1EE5">
        <w:rPr>
          <w:sz w:val="24"/>
        </w:rPr>
        <w:tab/>
        <w:t>Pai S, Aliyu SH, Enoch DA, Karas JA. Five years experience of Clostridium difficile infection in children at a UK tertiary hospital: proposed criteria for diagnosis and management. PLoS One. 2012;7(12):e51728.</w:t>
      </w:r>
    </w:p>
    <w:p w14:paraId="4BEE5943" w14:textId="2066083A" w:rsidR="000D6B33" w:rsidRPr="00B93EA2" w:rsidRDefault="00F71667" w:rsidP="00B93EA2">
      <w:pPr>
        <w:spacing w:line="480" w:lineRule="auto"/>
        <w:rPr>
          <w:rFonts w:ascii="Arial" w:hAnsi="Arial" w:cs="Arial"/>
          <w:b/>
        </w:rPr>
      </w:pPr>
      <w:r w:rsidRPr="00CF1EE5">
        <w:rPr>
          <w:rFonts w:ascii="Arial" w:hAnsi="Arial" w:cs="Arial"/>
          <w:b/>
        </w:rPr>
        <w:fldChar w:fldCharType="end"/>
      </w:r>
    </w:p>
    <w:p w14:paraId="07EC73F9" w14:textId="10110888" w:rsidR="008D465E" w:rsidRPr="00B93EA2" w:rsidRDefault="008D465E" w:rsidP="00B93EA2">
      <w:pPr>
        <w:spacing w:line="480" w:lineRule="auto"/>
        <w:rPr>
          <w:rFonts w:ascii="Arial" w:hAnsi="Arial" w:cs="Arial"/>
          <w:b/>
        </w:rPr>
      </w:pPr>
    </w:p>
    <w:p w14:paraId="17BD1A56" w14:textId="77777777" w:rsidR="00FA4F9B" w:rsidRPr="000A0A48" w:rsidRDefault="00FA4F9B" w:rsidP="00FA4F9B">
      <w:pPr>
        <w:rPr>
          <w:rFonts w:ascii="Arial" w:hAnsi="Arial" w:cs="Arial"/>
          <w:b/>
          <w:bCs/>
        </w:rPr>
        <w:sectPr w:rsidR="00FA4F9B" w:rsidRPr="000A0A48" w:rsidSect="00964104">
          <w:pgSz w:w="12240" w:h="15840"/>
          <w:pgMar w:top="1440" w:right="1440" w:bottom="1440" w:left="1440" w:header="720" w:footer="720" w:gutter="0"/>
          <w:cols w:space="720"/>
          <w:docGrid w:linePitch="360"/>
        </w:sectPr>
      </w:pPr>
    </w:p>
    <w:p w14:paraId="73553E4F" w14:textId="77777777" w:rsidR="008038A9" w:rsidRPr="000A0A48" w:rsidRDefault="008038A9" w:rsidP="008038A9">
      <w:pPr>
        <w:rPr>
          <w:rFonts w:ascii="Arial" w:hAnsi="Arial" w:cs="Arial"/>
        </w:rPr>
      </w:pPr>
      <w:r w:rsidRPr="000A0A48">
        <w:rPr>
          <w:rFonts w:ascii="Arial" w:hAnsi="Arial" w:cs="Arial"/>
          <w:b/>
          <w:bCs/>
        </w:rPr>
        <w:lastRenderedPageBreak/>
        <w:t xml:space="preserve">Figure 1: Flow Diagram of Participant Identification and Study Participation </w:t>
      </w:r>
    </w:p>
    <w:p w14:paraId="284461B3" w14:textId="77777777" w:rsidR="008038A9" w:rsidRPr="000A0A48" w:rsidRDefault="008038A9" w:rsidP="008038A9">
      <w:pPr>
        <w:spacing w:line="480" w:lineRule="auto"/>
        <w:rPr>
          <w:rFonts w:ascii="Arial" w:hAnsi="Arial" w:cs="Arial"/>
        </w:rPr>
      </w:pPr>
      <w:r w:rsidRPr="000A0A48">
        <w:rPr>
          <w:noProof/>
          <w:lang w:val="en-CA" w:eastAsia="en-CA"/>
        </w:rPr>
        <mc:AlternateContent>
          <mc:Choice Requires="wps">
            <w:drawing>
              <wp:anchor distT="0" distB="0" distL="114300" distR="114300" simplePos="0" relativeHeight="251670528" behindDoc="0" locked="0" layoutInCell="1" allowOverlap="1" wp14:anchorId="45132C3E" wp14:editId="0B951799">
                <wp:simplePos x="0" y="0"/>
                <wp:positionH relativeFrom="margin">
                  <wp:posOffset>-257175</wp:posOffset>
                </wp:positionH>
                <wp:positionV relativeFrom="paragraph">
                  <wp:posOffset>248920</wp:posOffset>
                </wp:positionV>
                <wp:extent cx="2771775" cy="495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771775" cy="495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CB4CA" w14:textId="77777777" w:rsidR="008038A9" w:rsidRPr="00C525D4" w:rsidRDefault="008038A9" w:rsidP="008038A9">
                            <w:pPr>
                              <w:jc w:val="center"/>
                              <w:rPr>
                                <w:rFonts w:ascii="Arial" w:hAnsi="Arial" w:cs="Arial"/>
                                <w:color w:val="000000" w:themeColor="text1"/>
                              </w:rPr>
                            </w:pPr>
                            <w:r>
                              <w:rPr>
                                <w:rFonts w:ascii="Arial" w:hAnsi="Arial" w:cs="Arial"/>
                                <w:color w:val="000000" w:themeColor="text1"/>
                              </w:rPr>
                              <w:t xml:space="preserve">Episodes </w:t>
                            </w:r>
                            <w:r w:rsidRPr="00080E61">
                              <w:rPr>
                                <w:rFonts w:ascii="Arial" w:hAnsi="Arial" w:cs="Arial"/>
                                <w:color w:val="000000" w:themeColor="text1"/>
                              </w:rPr>
                              <w:t>Screened for Eligibility (n=</w:t>
                            </w:r>
                            <w:r>
                              <w:rPr>
                                <w:rFonts w:ascii="Arial" w:hAnsi="Arial" w:cs="Arial"/>
                                <w:color w:val="000000" w:themeColor="text1"/>
                              </w:rPr>
                              <w:t>933</w:t>
                            </w:r>
                            <w:r w:rsidRPr="00080E61">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32C3E" id="Rectangle 1" o:spid="_x0000_s1026" style="position:absolute;margin-left:-20.25pt;margin-top:19.6pt;width:218.25pt;height: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" fillcolor="white [3212]" strokecolor="black [3213]" strokeweight="1pt">
                <v:textbox>
                  <w:txbxContent>
                    <w:p w14:paraId="68ECB4CA" w14:textId="77777777" w:rsidR="008038A9" w:rsidRPr="00C525D4" w:rsidRDefault="008038A9" w:rsidP="008038A9">
                      <w:pPr>
                        <w:jc w:val="center"/>
                        <w:rPr>
                          <w:rFonts w:ascii="Arial" w:hAnsi="Arial" w:cs="Arial"/>
                          <w:color w:val="000000" w:themeColor="text1"/>
                        </w:rPr>
                      </w:pPr>
                      <w:r>
                        <w:rPr>
                          <w:rFonts w:ascii="Arial" w:hAnsi="Arial" w:cs="Arial"/>
                          <w:color w:val="000000" w:themeColor="text1"/>
                        </w:rPr>
                        <w:t xml:space="preserve">Episodes </w:t>
                      </w:r>
                      <w:r w:rsidRPr="00080E61">
                        <w:rPr>
                          <w:rFonts w:ascii="Arial" w:hAnsi="Arial" w:cs="Arial"/>
                          <w:color w:val="000000" w:themeColor="text1"/>
                        </w:rPr>
                        <w:t>Screened for Eligibility (n=</w:t>
                      </w:r>
                      <w:r>
                        <w:rPr>
                          <w:rFonts w:ascii="Arial" w:hAnsi="Arial" w:cs="Arial"/>
                          <w:color w:val="000000" w:themeColor="text1"/>
                        </w:rPr>
                        <w:t>933</w:t>
                      </w:r>
                      <w:r w:rsidRPr="00080E61">
                        <w:rPr>
                          <w:rFonts w:ascii="Arial" w:hAnsi="Arial" w:cs="Arial"/>
                          <w:color w:val="000000" w:themeColor="text1"/>
                        </w:rPr>
                        <w:t>)</w:t>
                      </w:r>
                    </w:p>
                  </w:txbxContent>
                </v:textbox>
                <w10:wrap anchorx="margin"/>
              </v:rect>
            </w:pict>
          </mc:Fallback>
        </mc:AlternateContent>
      </w:r>
    </w:p>
    <w:p w14:paraId="6264D363" w14:textId="77777777" w:rsidR="008038A9" w:rsidRPr="000A0A48" w:rsidRDefault="008038A9" w:rsidP="008038A9">
      <w:pPr>
        <w:rPr>
          <w:rFonts w:ascii="Arial" w:hAnsi="Arial" w:cs="Arial"/>
        </w:rPr>
      </w:pPr>
    </w:p>
    <w:p w14:paraId="510E621E" w14:textId="77777777" w:rsidR="008038A9" w:rsidRPr="000A0A48" w:rsidRDefault="008038A9" w:rsidP="008038A9">
      <w:pPr>
        <w:rPr>
          <w:rFonts w:ascii="Arial" w:hAnsi="Arial" w:cs="Arial"/>
        </w:rPr>
      </w:pPr>
      <w:r w:rsidRPr="000A0A48">
        <w:rPr>
          <w:noProof/>
          <w:lang w:val="en-CA" w:eastAsia="en-CA"/>
        </w:rPr>
        <mc:AlternateContent>
          <mc:Choice Requires="wps">
            <w:drawing>
              <wp:anchor distT="0" distB="0" distL="114300" distR="114300" simplePos="0" relativeHeight="251659264" behindDoc="0" locked="0" layoutInCell="1" allowOverlap="1" wp14:anchorId="71B71096" wp14:editId="170439B0">
                <wp:simplePos x="0" y="0"/>
                <wp:positionH relativeFrom="margin">
                  <wp:posOffset>2305050</wp:posOffset>
                </wp:positionH>
                <wp:positionV relativeFrom="paragraph">
                  <wp:posOffset>132080</wp:posOffset>
                </wp:positionV>
                <wp:extent cx="3971925" cy="1304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971925" cy="1304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08578" w14:textId="77777777" w:rsidR="008038A9" w:rsidRPr="00CA403D" w:rsidRDefault="008038A9" w:rsidP="008038A9">
                            <w:pPr>
                              <w:pStyle w:val="NormalWeb"/>
                              <w:spacing w:before="0" w:beforeAutospacing="0" w:after="0" w:afterAutospacing="0"/>
                              <w:rPr>
                                <w:rFonts w:ascii="Arial" w:hAnsi="Arial" w:cs="Arial"/>
                                <w:color w:val="000000" w:themeColor="text1"/>
                                <w:kern w:val="24"/>
                                <w:sz w:val="22"/>
                                <w:szCs w:val="22"/>
                                <w:lang w:val="en-US"/>
                              </w:rPr>
                            </w:pPr>
                            <w:r w:rsidRPr="00CA403D">
                              <w:rPr>
                                <w:rFonts w:ascii="Arial" w:hAnsi="Arial" w:cs="Arial"/>
                                <w:color w:val="000000" w:themeColor="text1"/>
                                <w:kern w:val="24"/>
                                <w:sz w:val="22"/>
                                <w:szCs w:val="22"/>
                                <w:lang w:val="en-US"/>
                              </w:rPr>
                              <w:t>Did not Meet Eligibility Criteria (n=212)</w:t>
                            </w:r>
                          </w:p>
                          <w:p w14:paraId="4F6D2F80"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sz w:val="22"/>
                                <w:szCs w:val="22"/>
                                <w:lang w:val="en-US"/>
                              </w:rPr>
                            </w:pPr>
                            <w:r w:rsidRPr="00CA403D">
                              <w:rPr>
                                <w:rFonts w:ascii="Arial" w:hAnsi="Arial" w:cs="Arial"/>
                                <w:color w:val="000000" w:themeColor="text1"/>
                                <w:sz w:val="22"/>
                                <w:szCs w:val="22"/>
                                <w:lang w:val="en-US"/>
                              </w:rPr>
                              <w:t>Date episode start outside eligibility window (n=10)</w:t>
                            </w:r>
                          </w:p>
                          <w:p w14:paraId="2AC41259"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sz w:val="22"/>
                                <w:szCs w:val="22"/>
                                <w:lang w:val="en-US"/>
                              </w:rPr>
                            </w:pPr>
                            <w:r w:rsidRPr="00CA403D">
                              <w:rPr>
                                <w:rFonts w:ascii="Arial" w:hAnsi="Arial" w:cs="Arial"/>
                                <w:color w:val="000000" w:themeColor="text1"/>
                                <w:sz w:val="22"/>
                                <w:szCs w:val="22"/>
                                <w:lang w:val="en-US"/>
                              </w:rPr>
                              <w:t xml:space="preserve">Did not </w:t>
                            </w:r>
                            <w:r>
                              <w:rPr>
                                <w:rFonts w:ascii="Arial" w:hAnsi="Arial" w:cs="Arial"/>
                                <w:color w:val="000000" w:themeColor="text1"/>
                                <w:sz w:val="22"/>
                                <w:szCs w:val="22"/>
                                <w:lang w:val="en-US"/>
                              </w:rPr>
                              <w:t>have cancer or receive HCT</w:t>
                            </w:r>
                            <w:r w:rsidRPr="00CA403D">
                              <w:rPr>
                                <w:rFonts w:ascii="Arial" w:hAnsi="Arial" w:cs="Arial"/>
                                <w:color w:val="000000" w:themeColor="text1"/>
                                <w:sz w:val="22"/>
                                <w:szCs w:val="22"/>
                                <w:lang w:val="en-US"/>
                              </w:rPr>
                              <w:t xml:space="preserve"> (n=16) </w:t>
                            </w:r>
                          </w:p>
                          <w:p w14:paraId="3F00B9CC"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sz w:val="22"/>
                                <w:szCs w:val="22"/>
                                <w:lang w:val="en-US"/>
                              </w:rPr>
                            </w:pPr>
                            <w:r w:rsidRPr="00CA403D">
                              <w:rPr>
                                <w:rFonts w:ascii="Arial" w:hAnsi="Arial" w:cs="Arial"/>
                                <w:color w:val="000000" w:themeColor="text1"/>
                                <w:sz w:val="22"/>
                                <w:szCs w:val="22"/>
                                <w:lang w:val="en-US"/>
                              </w:rPr>
                              <w:t>Did not meet criteria for distinct episode (n=118)</w:t>
                            </w:r>
                          </w:p>
                          <w:p w14:paraId="19E49C4E"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sz w:val="22"/>
                                <w:szCs w:val="22"/>
                                <w:lang w:val="en-US"/>
                              </w:rPr>
                            </w:pPr>
                            <w:r w:rsidRPr="00CA403D">
                              <w:rPr>
                                <w:rFonts w:ascii="Arial" w:hAnsi="Arial" w:cs="Arial"/>
                                <w:color w:val="000000" w:themeColor="text1"/>
                                <w:sz w:val="22"/>
                                <w:szCs w:val="22"/>
                                <w:lang w:val="en-US"/>
                              </w:rPr>
                              <w:t xml:space="preserve">Did not meet microbiological criteria </w:t>
                            </w:r>
                            <w:r>
                              <w:rPr>
                                <w:rFonts w:ascii="Arial" w:hAnsi="Arial" w:cs="Arial"/>
                                <w:color w:val="000000" w:themeColor="text1"/>
                                <w:sz w:val="22"/>
                                <w:szCs w:val="22"/>
                                <w:lang w:val="en-US"/>
                              </w:rPr>
                              <w:t xml:space="preserve">for CDI </w:t>
                            </w:r>
                            <w:r w:rsidRPr="00CA403D">
                              <w:rPr>
                                <w:rFonts w:ascii="Arial" w:hAnsi="Arial" w:cs="Arial"/>
                                <w:color w:val="000000" w:themeColor="text1"/>
                                <w:sz w:val="22"/>
                                <w:szCs w:val="22"/>
                                <w:lang w:val="en-US"/>
                              </w:rPr>
                              <w:t>(n=20)</w:t>
                            </w:r>
                          </w:p>
                          <w:p w14:paraId="724D23F7"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kern w:val="24"/>
                                <w:sz w:val="22"/>
                                <w:szCs w:val="22"/>
                                <w:lang w:val="en-US"/>
                              </w:rPr>
                            </w:pPr>
                            <w:r w:rsidRPr="00CA403D">
                              <w:rPr>
                                <w:rFonts w:ascii="Arial" w:hAnsi="Arial" w:cs="Arial"/>
                                <w:color w:val="000000" w:themeColor="text1"/>
                                <w:sz w:val="22"/>
                                <w:szCs w:val="22"/>
                                <w:lang w:val="en-US"/>
                              </w:rPr>
                              <w:t>Data incomplete or unavailable (n=48)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71096" id="Rectangle 4" o:spid="_x0000_s1027" style="position:absolute;margin-left:181.5pt;margin-top:10.4pt;width:312.7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" fillcolor="white [3212]" strokecolor="black [3213]" strokeweight="1pt">
                <v:textbox>
                  <w:txbxContent>
                    <w:p w14:paraId="5BE08578" w14:textId="77777777" w:rsidR="008038A9" w:rsidRPr="00CA403D" w:rsidRDefault="008038A9" w:rsidP="008038A9">
                      <w:pPr>
                        <w:pStyle w:val="NormalWeb"/>
                        <w:spacing w:before="0" w:beforeAutospacing="0" w:after="0" w:afterAutospacing="0"/>
                        <w:rPr>
                          <w:rFonts w:ascii="Arial" w:hAnsi="Arial" w:cs="Arial"/>
                          <w:color w:val="000000" w:themeColor="text1"/>
                          <w:kern w:val="24"/>
                          <w:sz w:val="22"/>
                          <w:szCs w:val="22"/>
                          <w:lang w:val="en-US"/>
                        </w:rPr>
                      </w:pPr>
                      <w:r w:rsidRPr="00CA403D">
                        <w:rPr>
                          <w:rFonts w:ascii="Arial" w:hAnsi="Arial" w:cs="Arial"/>
                          <w:color w:val="000000" w:themeColor="text1"/>
                          <w:kern w:val="24"/>
                          <w:sz w:val="22"/>
                          <w:szCs w:val="22"/>
                          <w:lang w:val="en-US"/>
                        </w:rPr>
                        <w:t>Did not Meet Eligibility Criteria (n=212)</w:t>
                      </w:r>
                    </w:p>
                    <w:p w14:paraId="4F6D2F80"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sz w:val="22"/>
                          <w:szCs w:val="22"/>
                          <w:lang w:val="en-US"/>
                        </w:rPr>
                      </w:pPr>
                      <w:r w:rsidRPr="00CA403D">
                        <w:rPr>
                          <w:rFonts w:ascii="Arial" w:hAnsi="Arial" w:cs="Arial"/>
                          <w:color w:val="000000" w:themeColor="text1"/>
                          <w:sz w:val="22"/>
                          <w:szCs w:val="22"/>
                          <w:lang w:val="en-US"/>
                        </w:rPr>
                        <w:t>Date episode start outside eligibility window (n=10)</w:t>
                      </w:r>
                    </w:p>
                    <w:p w14:paraId="2AC41259"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sz w:val="22"/>
                          <w:szCs w:val="22"/>
                          <w:lang w:val="en-US"/>
                        </w:rPr>
                      </w:pPr>
                      <w:r w:rsidRPr="00CA403D">
                        <w:rPr>
                          <w:rFonts w:ascii="Arial" w:hAnsi="Arial" w:cs="Arial"/>
                          <w:color w:val="000000" w:themeColor="text1"/>
                          <w:sz w:val="22"/>
                          <w:szCs w:val="22"/>
                          <w:lang w:val="en-US"/>
                        </w:rPr>
                        <w:t xml:space="preserve">Did not </w:t>
                      </w:r>
                      <w:r>
                        <w:rPr>
                          <w:rFonts w:ascii="Arial" w:hAnsi="Arial" w:cs="Arial"/>
                          <w:color w:val="000000" w:themeColor="text1"/>
                          <w:sz w:val="22"/>
                          <w:szCs w:val="22"/>
                          <w:lang w:val="en-US"/>
                        </w:rPr>
                        <w:t>have cancer or receive HCT</w:t>
                      </w:r>
                      <w:r w:rsidRPr="00CA403D">
                        <w:rPr>
                          <w:rFonts w:ascii="Arial" w:hAnsi="Arial" w:cs="Arial"/>
                          <w:color w:val="000000" w:themeColor="text1"/>
                          <w:sz w:val="22"/>
                          <w:szCs w:val="22"/>
                          <w:lang w:val="en-US"/>
                        </w:rPr>
                        <w:t xml:space="preserve"> (n=16) </w:t>
                      </w:r>
                    </w:p>
                    <w:p w14:paraId="3F00B9CC"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sz w:val="22"/>
                          <w:szCs w:val="22"/>
                          <w:lang w:val="en-US"/>
                        </w:rPr>
                      </w:pPr>
                      <w:r w:rsidRPr="00CA403D">
                        <w:rPr>
                          <w:rFonts w:ascii="Arial" w:hAnsi="Arial" w:cs="Arial"/>
                          <w:color w:val="000000" w:themeColor="text1"/>
                          <w:sz w:val="22"/>
                          <w:szCs w:val="22"/>
                          <w:lang w:val="en-US"/>
                        </w:rPr>
                        <w:t>Did not meet criteria for distinct episode (n=118)</w:t>
                      </w:r>
                    </w:p>
                    <w:p w14:paraId="19E49C4E"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sz w:val="22"/>
                          <w:szCs w:val="22"/>
                          <w:lang w:val="en-US"/>
                        </w:rPr>
                      </w:pPr>
                      <w:r w:rsidRPr="00CA403D">
                        <w:rPr>
                          <w:rFonts w:ascii="Arial" w:hAnsi="Arial" w:cs="Arial"/>
                          <w:color w:val="000000" w:themeColor="text1"/>
                          <w:sz w:val="22"/>
                          <w:szCs w:val="22"/>
                          <w:lang w:val="en-US"/>
                        </w:rPr>
                        <w:t xml:space="preserve">Did not meet microbiological criteria </w:t>
                      </w:r>
                      <w:r>
                        <w:rPr>
                          <w:rFonts w:ascii="Arial" w:hAnsi="Arial" w:cs="Arial"/>
                          <w:color w:val="000000" w:themeColor="text1"/>
                          <w:sz w:val="22"/>
                          <w:szCs w:val="22"/>
                          <w:lang w:val="en-US"/>
                        </w:rPr>
                        <w:t xml:space="preserve">for CDI </w:t>
                      </w:r>
                      <w:r w:rsidRPr="00CA403D">
                        <w:rPr>
                          <w:rFonts w:ascii="Arial" w:hAnsi="Arial" w:cs="Arial"/>
                          <w:color w:val="000000" w:themeColor="text1"/>
                          <w:sz w:val="22"/>
                          <w:szCs w:val="22"/>
                          <w:lang w:val="en-US"/>
                        </w:rPr>
                        <w:t>(n=20)</w:t>
                      </w:r>
                    </w:p>
                    <w:p w14:paraId="724D23F7" w14:textId="77777777" w:rsidR="008038A9" w:rsidRPr="00CA403D" w:rsidRDefault="008038A9" w:rsidP="008038A9">
                      <w:pPr>
                        <w:pStyle w:val="NormalWeb"/>
                        <w:numPr>
                          <w:ilvl w:val="0"/>
                          <w:numId w:val="9"/>
                        </w:numPr>
                        <w:spacing w:before="0" w:beforeAutospacing="0" w:after="0" w:afterAutospacing="0"/>
                        <w:rPr>
                          <w:rFonts w:ascii="Arial" w:hAnsi="Arial" w:cs="Arial"/>
                          <w:color w:val="000000" w:themeColor="text1"/>
                          <w:kern w:val="24"/>
                          <w:sz w:val="22"/>
                          <w:szCs w:val="22"/>
                          <w:lang w:val="en-US"/>
                        </w:rPr>
                      </w:pPr>
                      <w:r w:rsidRPr="00CA403D">
                        <w:rPr>
                          <w:rFonts w:ascii="Arial" w:hAnsi="Arial" w:cs="Arial"/>
                          <w:color w:val="000000" w:themeColor="text1"/>
                          <w:sz w:val="22"/>
                          <w:szCs w:val="22"/>
                          <w:lang w:val="en-US"/>
                        </w:rPr>
                        <w:t>Data incomplete or unavailable (n=48)</w:t>
                      </w:r>
                    </w:p>
                  </w:txbxContent>
                </v:textbox>
                <w10:wrap anchorx="margin"/>
              </v:rect>
            </w:pict>
          </mc:Fallback>
        </mc:AlternateContent>
      </w:r>
      <w:r w:rsidRPr="000A0A48">
        <w:rPr>
          <w:rFonts w:ascii="Arial" w:hAnsi="Arial" w:cs="Arial"/>
          <w:noProof/>
          <w:lang w:val="en-CA" w:eastAsia="en-CA"/>
        </w:rPr>
        <mc:AlternateContent>
          <mc:Choice Requires="wps">
            <w:drawing>
              <wp:anchor distT="0" distB="0" distL="114300" distR="114300" simplePos="0" relativeHeight="251665408" behindDoc="0" locked="0" layoutInCell="1" allowOverlap="1" wp14:anchorId="1825DDB2" wp14:editId="7FB6B773">
                <wp:simplePos x="0" y="0"/>
                <wp:positionH relativeFrom="column">
                  <wp:posOffset>1094740</wp:posOffset>
                </wp:positionH>
                <wp:positionV relativeFrom="paragraph">
                  <wp:posOffset>46355</wp:posOffset>
                </wp:positionV>
                <wp:extent cx="0" cy="1490472"/>
                <wp:effectExtent l="76200" t="0" r="57150" b="52705"/>
                <wp:wrapNone/>
                <wp:docPr id="17" name="Straight Arrow Connector 17"/>
                <wp:cNvGraphicFramePr/>
                <a:graphic xmlns:a="http://schemas.openxmlformats.org/drawingml/2006/main">
                  <a:graphicData uri="http://schemas.microsoft.com/office/word/2010/wordprocessingShape">
                    <wps:wsp>
                      <wps:cNvCnPr/>
                      <wps:spPr>
                        <a:xfrm flipH="1">
                          <a:off x="0" y="0"/>
                          <a:ext cx="0" cy="1490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8EC68C" id="_x0000_t32" coordsize="21600,21600" o:spt="32" o:oned="t" path="m,l21600,21600e" filled="f">
                <v:path arrowok="t" fillok="f" o:connecttype="none"/>
                <o:lock v:ext="edit" shapetype="t"/>
              </v:shapetype>
              <v:shape id="Straight Arrow Connector 17" o:spid="_x0000_s1026" type="#_x0000_t32" style="position:absolute;margin-left:86.2pt;margin-top:3.65pt;width:0;height:117.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" strokecolor="black [3200]" strokeweight=".5pt">
                <v:stroke endarrow="block" joinstyle="miter"/>
              </v:shape>
            </w:pict>
          </mc:Fallback>
        </mc:AlternateContent>
      </w:r>
      <w:r w:rsidRPr="000A0A48">
        <w:rPr>
          <w:rFonts w:ascii="Arial" w:hAnsi="Arial" w:cs="Arial"/>
        </w:rPr>
        <w:t xml:space="preserve"> </w:t>
      </w:r>
    </w:p>
    <w:p w14:paraId="2FD6FAFB" w14:textId="77777777" w:rsidR="008038A9" w:rsidRPr="000A0A48" w:rsidRDefault="008038A9" w:rsidP="008038A9"/>
    <w:p w14:paraId="6567401B" w14:textId="77777777" w:rsidR="008038A9" w:rsidRPr="008D6A5F" w:rsidRDefault="008038A9" w:rsidP="008038A9">
      <w:pPr>
        <w:rPr>
          <w:rFonts w:ascii="Arial" w:hAnsi="Arial" w:cs="Arial"/>
          <w:b/>
          <w:bCs/>
          <w:lang w:val="en-CA"/>
        </w:rPr>
      </w:pPr>
      <w:r w:rsidRPr="000A0A48">
        <w:rPr>
          <w:rFonts w:ascii="Arial" w:hAnsi="Arial" w:cs="Arial"/>
          <w:noProof/>
          <w:lang w:val="en-CA" w:eastAsia="en-CA"/>
        </w:rPr>
        <mc:AlternateContent>
          <mc:Choice Requires="wps">
            <w:drawing>
              <wp:anchor distT="0" distB="0" distL="114300" distR="114300" simplePos="0" relativeHeight="251662336" behindDoc="0" locked="0" layoutInCell="1" allowOverlap="1" wp14:anchorId="1FA8A30D" wp14:editId="2383EF55">
                <wp:simplePos x="0" y="0"/>
                <wp:positionH relativeFrom="margin">
                  <wp:posOffset>2785730</wp:posOffset>
                </wp:positionH>
                <wp:positionV relativeFrom="paragraph">
                  <wp:posOffset>4814111</wp:posOffset>
                </wp:positionV>
                <wp:extent cx="2609850" cy="999461"/>
                <wp:effectExtent l="0" t="0" r="19050" b="10795"/>
                <wp:wrapNone/>
                <wp:docPr id="6" name="TextBox 7"/>
                <wp:cNvGraphicFramePr/>
                <a:graphic xmlns:a="http://schemas.openxmlformats.org/drawingml/2006/main">
                  <a:graphicData uri="http://schemas.microsoft.com/office/word/2010/wordprocessingShape">
                    <wps:wsp>
                      <wps:cNvSpPr txBox="1"/>
                      <wps:spPr>
                        <a:xfrm>
                          <a:off x="0" y="0"/>
                          <a:ext cx="2609850" cy="99946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69AD73" w14:textId="77777777" w:rsidR="008038A9" w:rsidRPr="004D1F03" w:rsidRDefault="008038A9" w:rsidP="008038A9">
                            <w:pPr>
                              <w:pStyle w:val="NormalWeb"/>
                              <w:spacing w:before="0" w:beforeAutospacing="0" w:after="0" w:afterAutospacing="0"/>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 xml:space="preserve">Patients </w:t>
                            </w:r>
                            <w:r w:rsidRPr="004D1F03">
                              <w:rPr>
                                <w:rFonts w:ascii="Arial" w:hAnsi="Arial" w:cs="Arial"/>
                                <w:color w:val="000000" w:themeColor="text1"/>
                                <w:kern w:val="24"/>
                                <w:sz w:val="22"/>
                                <w:szCs w:val="22"/>
                                <w:lang w:val="en-US"/>
                              </w:rPr>
                              <w:t>with Multiple Episodes (n=80)</w:t>
                            </w:r>
                          </w:p>
                          <w:p w14:paraId="352FCBDA" w14:textId="77777777" w:rsidR="008038A9" w:rsidRPr="004D1F03" w:rsidRDefault="008038A9" w:rsidP="008038A9">
                            <w:pPr>
                              <w:pStyle w:val="NormalWeb"/>
                              <w:numPr>
                                <w:ilvl w:val="0"/>
                                <w:numId w:val="10"/>
                              </w:numPr>
                              <w:spacing w:before="0" w:beforeAutospacing="0" w:after="0" w:afterAutospacing="0"/>
                              <w:ind w:left="170" w:hanging="170"/>
                              <w:rPr>
                                <w:rFonts w:ascii="Arial" w:hAnsi="Arial" w:cs="Arial"/>
                                <w:color w:val="000000" w:themeColor="text1"/>
                                <w:kern w:val="24"/>
                                <w:sz w:val="22"/>
                                <w:szCs w:val="22"/>
                                <w:lang w:val="en-US"/>
                              </w:rPr>
                            </w:pPr>
                            <w:r w:rsidRPr="004D1F03">
                              <w:rPr>
                                <w:rFonts w:ascii="Arial" w:hAnsi="Arial" w:cs="Arial"/>
                                <w:color w:val="000000" w:themeColor="text1"/>
                                <w:kern w:val="24"/>
                                <w:sz w:val="22"/>
                                <w:szCs w:val="22"/>
                                <w:lang w:val="en-US"/>
                              </w:rPr>
                              <w:t>Two episodes (n=70)</w:t>
                            </w:r>
                          </w:p>
                          <w:p w14:paraId="05AC3115" w14:textId="77777777" w:rsidR="008038A9" w:rsidRPr="004D1F03" w:rsidRDefault="008038A9" w:rsidP="008038A9">
                            <w:pPr>
                              <w:pStyle w:val="NormalWeb"/>
                              <w:numPr>
                                <w:ilvl w:val="0"/>
                                <w:numId w:val="10"/>
                              </w:numPr>
                              <w:spacing w:before="0" w:beforeAutospacing="0" w:after="0" w:afterAutospacing="0"/>
                              <w:ind w:left="170" w:hanging="170"/>
                              <w:rPr>
                                <w:rFonts w:ascii="Arial" w:hAnsi="Arial" w:cs="Arial"/>
                                <w:color w:val="000000" w:themeColor="text1"/>
                                <w:kern w:val="24"/>
                                <w:sz w:val="22"/>
                                <w:szCs w:val="22"/>
                                <w:lang w:val="en-US"/>
                              </w:rPr>
                            </w:pPr>
                            <w:r w:rsidRPr="004D1F03">
                              <w:rPr>
                                <w:rFonts w:ascii="Arial" w:hAnsi="Arial" w:cs="Arial"/>
                                <w:color w:val="000000" w:themeColor="text1"/>
                                <w:kern w:val="24"/>
                                <w:sz w:val="22"/>
                                <w:szCs w:val="22"/>
                                <w:lang w:val="en-US"/>
                              </w:rPr>
                              <w:t>Three episodes (n=7)</w:t>
                            </w:r>
                          </w:p>
                          <w:p w14:paraId="39E39FA9" w14:textId="77777777" w:rsidR="008038A9" w:rsidRPr="004D1F03" w:rsidRDefault="008038A9" w:rsidP="008038A9">
                            <w:pPr>
                              <w:pStyle w:val="NormalWeb"/>
                              <w:numPr>
                                <w:ilvl w:val="0"/>
                                <w:numId w:val="10"/>
                              </w:numPr>
                              <w:spacing w:before="0" w:beforeAutospacing="0" w:after="0" w:afterAutospacing="0"/>
                              <w:ind w:left="170" w:hanging="170"/>
                              <w:rPr>
                                <w:rFonts w:ascii="Arial" w:hAnsi="Arial" w:cs="Arial"/>
                                <w:color w:val="000000" w:themeColor="text1"/>
                                <w:kern w:val="24"/>
                                <w:sz w:val="22"/>
                                <w:szCs w:val="22"/>
                                <w:lang w:val="en-US"/>
                              </w:rPr>
                            </w:pPr>
                            <w:r w:rsidRPr="004D1F03">
                              <w:rPr>
                                <w:rFonts w:ascii="Arial" w:hAnsi="Arial" w:cs="Arial"/>
                                <w:color w:val="000000" w:themeColor="text1"/>
                                <w:kern w:val="24"/>
                                <w:sz w:val="22"/>
                                <w:szCs w:val="22"/>
                                <w:lang w:val="en-US"/>
                              </w:rPr>
                              <w:t>Four episodes (n=2)</w:t>
                            </w:r>
                          </w:p>
                          <w:p w14:paraId="6C70F69A" w14:textId="77777777" w:rsidR="008038A9" w:rsidRPr="004D1F03" w:rsidRDefault="008038A9" w:rsidP="008038A9">
                            <w:pPr>
                              <w:pStyle w:val="NormalWeb"/>
                              <w:numPr>
                                <w:ilvl w:val="0"/>
                                <w:numId w:val="10"/>
                              </w:numPr>
                              <w:spacing w:before="0" w:beforeAutospacing="0" w:after="0" w:afterAutospacing="0"/>
                              <w:ind w:left="170" w:hanging="170"/>
                              <w:rPr>
                                <w:rFonts w:ascii="Arial" w:hAnsi="Arial" w:cs="Arial"/>
                                <w:color w:val="000000" w:themeColor="text1"/>
                                <w:kern w:val="24"/>
                                <w:sz w:val="22"/>
                                <w:szCs w:val="22"/>
                                <w:lang w:val="en-US"/>
                              </w:rPr>
                            </w:pPr>
                            <w:r w:rsidRPr="004D1F03">
                              <w:rPr>
                                <w:rFonts w:ascii="Arial" w:hAnsi="Arial" w:cs="Arial"/>
                                <w:color w:val="000000" w:themeColor="text1"/>
                                <w:kern w:val="24"/>
                                <w:sz w:val="22"/>
                                <w:szCs w:val="22"/>
                                <w:lang w:val="en-US"/>
                              </w:rPr>
                              <w:t>Five episodes (n=1)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8A30D" id="_x0000_t202" coordsize="21600,21600" o:spt="202" path="m,l,21600r21600,l21600,xe">
                <v:stroke joinstyle="miter"/>
                <v:path gradientshapeok="t" o:connecttype="rect"/>
              </v:shapetype>
              <v:shape id="TextBox 7" o:spid="_x0000_s1028" type="#_x0000_t202" style="position:absolute;margin-left:219.35pt;margin-top:379.05pt;width:205.5pt;height:78.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" fillcolor="white [3212]" strokecolor="black [3213]" strokeweight="1pt">
                <v:textbox>
                  <w:txbxContent>
                    <w:p w14:paraId="1469AD73" w14:textId="77777777" w:rsidR="008038A9" w:rsidRPr="004D1F03" w:rsidRDefault="008038A9" w:rsidP="008038A9">
                      <w:pPr>
                        <w:pStyle w:val="NormalWeb"/>
                        <w:spacing w:before="0" w:beforeAutospacing="0" w:after="0" w:afterAutospacing="0"/>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 xml:space="preserve">Patients </w:t>
                      </w:r>
                      <w:r w:rsidRPr="004D1F03">
                        <w:rPr>
                          <w:rFonts w:ascii="Arial" w:hAnsi="Arial" w:cs="Arial"/>
                          <w:color w:val="000000" w:themeColor="text1"/>
                          <w:kern w:val="24"/>
                          <w:sz w:val="22"/>
                          <w:szCs w:val="22"/>
                          <w:lang w:val="en-US"/>
                        </w:rPr>
                        <w:t>with Multiple Episodes (n=80)</w:t>
                      </w:r>
                    </w:p>
                    <w:p w14:paraId="352FCBDA" w14:textId="77777777" w:rsidR="008038A9" w:rsidRPr="004D1F03" w:rsidRDefault="008038A9" w:rsidP="008038A9">
                      <w:pPr>
                        <w:pStyle w:val="NormalWeb"/>
                        <w:numPr>
                          <w:ilvl w:val="0"/>
                          <w:numId w:val="10"/>
                        </w:numPr>
                        <w:spacing w:before="0" w:beforeAutospacing="0" w:after="0" w:afterAutospacing="0"/>
                        <w:ind w:left="170" w:hanging="170"/>
                        <w:rPr>
                          <w:rFonts w:ascii="Arial" w:hAnsi="Arial" w:cs="Arial"/>
                          <w:color w:val="000000" w:themeColor="text1"/>
                          <w:kern w:val="24"/>
                          <w:sz w:val="22"/>
                          <w:szCs w:val="22"/>
                          <w:lang w:val="en-US"/>
                        </w:rPr>
                      </w:pPr>
                      <w:r w:rsidRPr="004D1F03">
                        <w:rPr>
                          <w:rFonts w:ascii="Arial" w:hAnsi="Arial" w:cs="Arial"/>
                          <w:color w:val="000000" w:themeColor="text1"/>
                          <w:kern w:val="24"/>
                          <w:sz w:val="22"/>
                          <w:szCs w:val="22"/>
                          <w:lang w:val="en-US"/>
                        </w:rPr>
                        <w:t>Two episodes (n=70)</w:t>
                      </w:r>
                    </w:p>
                    <w:p w14:paraId="05AC3115" w14:textId="77777777" w:rsidR="008038A9" w:rsidRPr="004D1F03" w:rsidRDefault="008038A9" w:rsidP="008038A9">
                      <w:pPr>
                        <w:pStyle w:val="NormalWeb"/>
                        <w:numPr>
                          <w:ilvl w:val="0"/>
                          <w:numId w:val="10"/>
                        </w:numPr>
                        <w:spacing w:before="0" w:beforeAutospacing="0" w:after="0" w:afterAutospacing="0"/>
                        <w:ind w:left="170" w:hanging="170"/>
                        <w:rPr>
                          <w:rFonts w:ascii="Arial" w:hAnsi="Arial" w:cs="Arial"/>
                          <w:color w:val="000000" w:themeColor="text1"/>
                          <w:kern w:val="24"/>
                          <w:sz w:val="22"/>
                          <w:szCs w:val="22"/>
                          <w:lang w:val="en-US"/>
                        </w:rPr>
                      </w:pPr>
                      <w:r w:rsidRPr="004D1F03">
                        <w:rPr>
                          <w:rFonts w:ascii="Arial" w:hAnsi="Arial" w:cs="Arial"/>
                          <w:color w:val="000000" w:themeColor="text1"/>
                          <w:kern w:val="24"/>
                          <w:sz w:val="22"/>
                          <w:szCs w:val="22"/>
                          <w:lang w:val="en-US"/>
                        </w:rPr>
                        <w:t>Three episodes (n=7)</w:t>
                      </w:r>
                    </w:p>
                    <w:p w14:paraId="39E39FA9" w14:textId="77777777" w:rsidR="008038A9" w:rsidRPr="004D1F03" w:rsidRDefault="008038A9" w:rsidP="008038A9">
                      <w:pPr>
                        <w:pStyle w:val="NormalWeb"/>
                        <w:numPr>
                          <w:ilvl w:val="0"/>
                          <w:numId w:val="10"/>
                        </w:numPr>
                        <w:spacing w:before="0" w:beforeAutospacing="0" w:after="0" w:afterAutospacing="0"/>
                        <w:ind w:left="170" w:hanging="170"/>
                        <w:rPr>
                          <w:rFonts w:ascii="Arial" w:hAnsi="Arial" w:cs="Arial"/>
                          <w:color w:val="000000" w:themeColor="text1"/>
                          <w:kern w:val="24"/>
                          <w:sz w:val="22"/>
                          <w:szCs w:val="22"/>
                          <w:lang w:val="en-US"/>
                        </w:rPr>
                      </w:pPr>
                      <w:r w:rsidRPr="004D1F03">
                        <w:rPr>
                          <w:rFonts w:ascii="Arial" w:hAnsi="Arial" w:cs="Arial"/>
                          <w:color w:val="000000" w:themeColor="text1"/>
                          <w:kern w:val="24"/>
                          <w:sz w:val="22"/>
                          <w:szCs w:val="22"/>
                          <w:lang w:val="en-US"/>
                        </w:rPr>
                        <w:t>Four episodes (n=2)</w:t>
                      </w:r>
                    </w:p>
                    <w:p w14:paraId="6C70F69A" w14:textId="77777777" w:rsidR="008038A9" w:rsidRPr="004D1F03" w:rsidRDefault="008038A9" w:rsidP="008038A9">
                      <w:pPr>
                        <w:pStyle w:val="NormalWeb"/>
                        <w:numPr>
                          <w:ilvl w:val="0"/>
                          <w:numId w:val="10"/>
                        </w:numPr>
                        <w:spacing w:before="0" w:beforeAutospacing="0" w:after="0" w:afterAutospacing="0"/>
                        <w:ind w:left="170" w:hanging="170"/>
                        <w:rPr>
                          <w:rFonts w:ascii="Arial" w:hAnsi="Arial" w:cs="Arial"/>
                          <w:color w:val="000000" w:themeColor="text1"/>
                          <w:kern w:val="24"/>
                          <w:sz w:val="22"/>
                          <w:szCs w:val="22"/>
                          <w:lang w:val="en-US"/>
                        </w:rPr>
                      </w:pPr>
                      <w:r w:rsidRPr="004D1F03">
                        <w:rPr>
                          <w:rFonts w:ascii="Arial" w:hAnsi="Arial" w:cs="Arial"/>
                          <w:color w:val="000000" w:themeColor="text1"/>
                          <w:kern w:val="24"/>
                          <w:sz w:val="22"/>
                          <w:szCs w:val="22"/>
                          <w:lang w:val="en-US"/>
                        </w:rPr>
                        <w:t>Five episodes (n=1)</w:t>
                      </w:r>
                    </w:p>
                  </w:txbxContent>
                </v:textbox>
                <w10:wrap anchorx="margin"/>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68480" behindDoc="0" locked="0" layoutInCell="1" allowOverlap="1" wp14:anchorId="17815FE8" wp14:editId="5948FA75">
                <wp:simplePos x="0" y="0"/>
                <wp:positionH relativeFrom="margin">
                  <wp:posOffset>-257175</wp:posOffset>
                </wp:positionH>
                <wp:positionV relativeFrom="paragraph">
                  <wp:posOffset>5915025</wp:posOffset>
                </wp:positionV>
                <wp:extent cx="6191250" cy="657225"/>
                <wp:effectExtent l="0" t="0" r="0" b="9525"/>
                <wp:wrapNone/>
                <wp:docPr id="7" name="TextBox 7"/>
                <wp:cNvGraphicFramePr/>
                <a:graphic xmlns:a="http://schemas.openxmlformats.org/drawingml/2006/main">
                  <a:graphicData uri="http://schemas.microsoft.com/office/word/2010/wordprocessingShape">
                    <wps:wsp>
                      <wps:cNvSpPr txBox="1"/>
                      <wps:spPr>
                        <a:xfrm>
                          <a:off x="0" y="0"/>
                          <a:ext cx="6191250" cy="657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1547A" w14:textId="77777777" w:rsidR="008038A9" w:rsidRPr="00E85CAE" w:rsidRDefault="008038A9" w:rsidP="008038A9">
                            <w:pPr>
                              <w:pStyle w:val="NormalWeb"/>
                              <w:spacing w:before="0" w:beforeAutospacing="0" w:after="0" w:afterAutospacing="0"/>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 xml:space="preserve">Abbreviations: CDI: </w:t>
                            </w:r>
                            <w:proofErr w:type="spellStart"/>
                            <w:r w:rsidRPr="005600E0">
                              <w:rPr>
                                <w:rFonts w:ascii="Arial" w:hAnsi="Arial" w:cs="Arial"/>
                                <w:i/>
                                <w:iCs/>
                                <w:color w:val="000000" w:themeColor="text1"/>
                                <w:kern w:val="24"/>
                                <w:sz w:val="22"/>
                                <w:szCs w:val="22"/>
                                <w:lang w:val="en-US"/>
                              </w:rPr>
                              <w:t>Clostridioides</w:t>
                            </w:r>
                            <w:proofErr w:type="spellEnd"/>
                            <w:r w:rsidRPr="005600E0">
                              <w:rPr>
                                <w:rFonts w:ascii="Arial" w:hAnsi="Arial" w:cs="Arial"/>
                                <w:i/>
                                <w:iCs/>
                                <w:color w:val="000000" w:themeColor="text1"/>
                                <w:kern w:val="24"/>
                                <w:sz w:val="22"/>
                                <w:szCs w:val="22"/>
                                <w:lang w:val="en-US"/>
                              </w:rPr>
                              <w:t xml:space="preserve"> difficile</w:t>
                            </w:r>
                            <w:r w:rsidRPr="005600E0">
                              <w:rPr>
                                <w:rFonts w:ascii="Arial" w:hAnsi="Arial" w:cs="Arial"/>
                                <w:color w:val="000000" w:themeColor="text1"/>
                                <w:kern w:val="24"/>
                                <w:sz w:val="22"/>
                                <w:szCs w:val="22"/>
                                <w:lang w:val="en-US"/>
                              </w:rPr>
                              <w:t xml:space="preserve"> infection</w:t>
                            </w:r>
                            <w:r>
                              <w:rPr>
                                <w:rFonts w:ascii="Arial" w:hAnsi="Arial" w:cs="Arial"/>
                                <w:color w:val="000000" w:themeColor="text1"/>
                                <w:kern w:val="24"/>
                                <w:sz w:val="22"/>
                                <w:szCs w:val="22"/>
                                <w:lang w:val="en-US"/>
                              </w:rPr>
                              <w:t>; HCT – hematopoietic stem cell transplantation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15FE8" id="_x0000_s1029" type="#_x0000_t202" style="position:absolute;margin-left:-20.25pt;margin-top:465.75pt;width:487.5pt;height:5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" fillcolor="white [3212]" stroked="f" strokeweight="1pt">
                <v:textbox>
                  <w:txbxContent>
                    <w:p w14:paraId="44B1547A" w14:textId="77777777" w:rsidR="008038A9" w:rsidRPr="00E85CAE" w:rsidRDefault="008038A9" w:rsidP="008038A9">
                      <w:pPr>
                        <w:pStyle w:val="NormalWeb"/>
                        <w:spacing w:before="0" w:beforeAutospacing="0" w:after="0" w:afterAutospacing="0"/>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 xml:space="preserve">Abbreviations: CDI: </w:t>
                      </w:r>
                      <w:proofErr w:type="spellStart"/>
                      <w:r w:rsidRPr="005600E0">
                        <w:rPr>
                          <w:rFonts w:ascii="Arial" w:hAnsi="Arial" w:cs="Arial"/>
                          <w:i/>
                          <w:iCs/>
                          <w:color w:val="000000" w:themeColor="text1"/>
                          <w:kern w:val="24"/>
                          <w:sz w:val="22"/>
                          <w:szCs w:val="22"/>
                          <w:lang w:val="en-US"/>
                        </w:rPr>
                        <w:t>Clostridioides</w:t>
                      </w:r>
                      <w:proofErr w:type="spellEnd"/>
                      <w:r w:rsidRPr="005600E0">
                        <w:rPr>
                          <w:rFonts w:ascii="Arial" w:hAnsi="Arial" w:cs="Arial"/>
                          <w:i/>
                          <w:iCs/>
                          <w:color w:val="000000" w:themeColor="text1"/>
                          <w:kern w:val="24"/>
                          <w:sz w:val="22"/>
                          <w:szCs w:val="22"/>
                          <w:lang w:val="en-US"/>
                        </w:rPr>
                        <w:t xml:space="preserve"> difficile</w:t>
                      </w:r>
                      <w:r w:rsidRPr="005600E0">
                        <w:rPr>
                          <w:rFonts w:ascii="Arial" w:hAnsi="Arial" w:cs="Arial"/>
                          <w:color w:val="000000" w:themeColor="text1"/>
                          <w:kern w:val="24"/>
                          <w:sz w:val="22"/>
                          <w:szCs w:val="22"/>
                          <w:lang w:val="en-US"/>
                        </w:rPr>
                        <w:t xml:space="preserve"> infection</w:t>
                      </w:r>
                      <w:r>
                        <w:rPr>
                          <w:rFonts w:ascii="Arial" w:hAnsi="Arial" w:cs="Arial"/>
                          <w:color w:val="000000" w:themeColor="text1"/>
                          <w:kern w:val="24"/>
                          <w:sz w:val="22"/>
                          <w:szCs w:val="22"/>
                          <w:lang w:val="en-US"/>
                        </w:rPr>
                        <w:t>; HCT – hematopoietic stem cell transplantation</w:t>
                      </w:r>
                    </w:p>
                  </w:txbxContent>
                </v:textbox>
                <w10:wrap anchorx="margin"/>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71552" behindDoc="0" locked="0" layoutInCell="1" allowOverlap="1" wp14:anchorId="5FBD36AA" wp14:editId="78E701A1">
                <wp:simplePos x="0" y="0"/>
                <wp:positionH relativeFrom="column">
                  <wp:posOffset>4021455</wp:posOffset>
                </wp:positionH>
                <wp:positionV relativeFrom="paragraph">
                  <wp:posOffset>4324350</wp:posOffset>
                </wp:positionV>
                <wp:extent cx="0" cy="489585"/>
                <wp:effectExtent l="76200" t="0" r="57150" b="62865"/>
                <wp:wrapNone/>
                <wp:docPr id="10" name="Straight Arrow Connector 10"/>
                <wp:cNvGraphicFramePr/>
                <a:graphic xmlns:a="http://schemas.openxmlformats.org/drawingml/2006/main">
                  <a:graphicData uri="http://schemas.microsoft.com/office/word/2010/wordprocessingShape">
                    <wps:wsp>
                      <wps:cNvCnPr/>
                      <wps:spPr>
                        <a:xfrm>
                          <a:off x="0" y="0"/>
                          <a:ext cx="0" cy="4895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CB165B" id="Straight Arrow Connector 10" o:spid="_x0000_s1026" type="#_x0000_t32" style="position:absolute;margin-left:316.65pt;margin-top:340.5pt;width:0;height:3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" strokecolor="black [3200]" strokeweight=".5pt">
                <v:stroke endarrow="block" joinstyle="miter"/>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69504" behindDoc="0" locked="0" layoutInCell="1" allowOverlap="1" wp14:anchorId="51367094" wp14:editId="3089B79B">
                <wp:simplePos x="0" y="0"/>
                <wp:positionH relativeFrom="column">
                  <wp:posOffset>1057275</wp:posOffset>
                </wp:positionH>
                <wp:positionV relativeFrom="paragraph">
                  <wp:posOffset>4324350</wp:posOffset>
                </wp:positionV>
                <wp:extent cx="29527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952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41B59"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340.5pt" to="315.75pt,3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" strokecolor="black [3213]" strokeweight=".5pt">
                <v:stroke joinstyle="miter"/>
              </v:line>
            </w:pict>
          </mc:Fallback>
        </mc:AlternateContent>
      </w:r>
      <w:r w:rsidRPr="000A0A48">
        <w:rPr>
          <w:rFonts w:ascii="Arial" w:hAnsi="Arial" w:cs="Arial"/>
          <w:noProof/>
          <w:lang w:val="en-CA" w:eastAsia="en-CA"/>
        </w:rPr>
        <mc:AlternateContent>
          <mc:Choice Requires="wps">
            <w:drawing>
              <wp:anchor distT="0" distB="0" distL="114300" distR="114300" simplePos="0" relativeHeight="251672576" behindDoc="0" locked="0" layoutInCell="1" allowOverlap="1" wp14:anchorId="2E5586FB" wp14:editId="22282493">
                <wp:simplePos x="0" y="0"/>
                <wp:positionH relativeFrom="margin">
                  <wp:posOffset>-276225</wp:posOffset>
                </wp:positionH>
                <wp:positionV relativeFrom="paragraph">
                  <wp:posOffset>3562350</wp:posOffset>
                </wp:positionV>
                <wp:extent cx="2838450" cy="447675"/>
                <wp:effectExtent l="0" t="0" r="19050" b="28575"/>
                <wp:wrapNone/>
                <wp:docPr id="3" name="TextBox 7"/>
                <wp:cNvGraphicFramePr/>
                <a:graphic xmlns:a="http://schemas.openxmlformats.org/drawingml/2006/main">
                  <a:graphicData uri="http://schemas.microsoft.com/office/word/2010/wordprocessingShape">
                    <wps:wsp>
                      <wps:cNvSpPr txBox="1"/>
                      <wps:spPr>
                        <a:xfrm>
                          <a:off x="0" y="0"/>
                          <a:ext cx="2838450" cy="447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2A0C3" w14:textId="77777777" w:rsidR="008038A9"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Patients with at Least One Episode</w:t>
                            </w:r>
                          </w:p>
                          <w:p w14:paraId="19DE4DE1" w14:textId="77777777" w:rsidR="008038A9" w:rsidRPr="00E85CAE"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(n=627)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586FB" id="_x0000_s1030" type="#_x0000_t202" style="position:absolute;margin-left:-21.75pt;margin-top:280.5pt;width:223.5pt;height:3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" fillcolor="white [3212]" strokecolor="black [3213]" strokeweight="1pt">
                <v:textbox>
                  <w:txbxContent>
                    <w:p w14:paraId="6202A0C3" w14:textId="77777777" w:rsidR="008038A9"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Patients with at Least One Episode</w:t>
                      </w:r>
                    </w:p>
                    <w:p w14:paraId="19DE4DE1" w14:textId="77777777" w:rsidR="008038A9" w:rsidRPr="00E85CAE"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(n=627)</w:t>
                      </w:r>
                    </w:p>
                  </w:txbxContent>
                </v:textbox>
                <w10:wrap anchorx="margin"/>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61312" behindDoc="0" locked="0" layoutInCell="1" allowOverlap="1" wp14:anchorId="790FE9A0" wp14:editId="7282913D">
                <wp:simplePos x="0" y="0"/>
                <wp:positionH relativeFrom="margin">
                  <wp:posOffset>-209550</wp:posOffset>
                </wp:positionH>
                <wp:positionV relativeFrom="paragraph">
                  <wp:posOffset>4810126</wp:posOffset>
                </wp:positionV>
                <wp:extent cx="2724150" cy="800100"/>
                <wp:effectExtent l="0" t="0" r="19050" b="19050"/>
                <wp:wrapNone/>
                <wp:docPr id="5" name="TextBox 7"/>
                <wp:cNvGraphicFramePr/>
                <a:graphic xmlns:a="http://schemas.openxmlformats.org/drawingml/2006/main">
                  <a:graphicData uri="http://schemas.microsoft.com/office/word/2010/wordprocessingShape">
                    <wps:wsp>
                      <wps:cNvSpPr txBox="1"/>
                      <wps:spPr>
                        <a:xfrm>
                          <a:off x="0" y="0"/>
                          <a:ext cx="2724150" cy="800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E7FF1" w14:textId="77777777" w:rsidR="008038A9"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Patients with One Episode</w:t>
                            </w:r>
                          </w:p>
                          <w:p w14:paraId="445EF3CD" w14:textId="77777777" w:rsidR="008038A9" w:rsidRPr="00E85CAE"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(n=547)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FE9A0" id="_x0000_s1031" type="#_x0000_t202" style="position:absolute;margin-left:-16.5pt;margin-top:378.75pt;width:214.5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" fillcolor="white [3212]" strokecolor="black [3213]" strokeweight="1pt">
                <v:textbox>
                  <w:txbxContent>
                    <w:p w14:paraId="005E7FF1" w14:textId="77777777" w:rsidR="008038A9"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Patients with One Episode</w:t>
                      </w:r>
                    </w:p>
                    <w:p w14:paraId="445EF3CD" w14:textId="77777777" w:rsidR="008038A9" w:rsidRPr="00E85CAE"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(n=547)</w:t>
                      </w:r>
                    </w:p>
                  </w:txbxContent>
                </v:textbox>
                <w10:wrap anchorx="margin"/>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73600" behindDoc="0" locked="0" layoutInCell="1" allowOverlap="1" wp14:anchorId="160AC394" wp14:editId="35FDC654">
                <wp:simplePos x="0" y="0"/>
                <wp:positionH relativeFrom="column">
                  <wp:posOffset>1057275</wp:posOffset>
                </wp:positionH>
                <wp:positionV relativeFrom="paragraph">
                  <wp:posOffset>4010025</wp:posOffset>
                </wp:positionV>
                <wp:extent cx="0" cy="804672"/>
                <wp:effectExtent l="76200" t="0" r="57150" b="52705"/>
                <wp:wrapNone/>
                <wp:docPr id="12" name="Straight Arrow Connector 12"/>
                <wp:cNvGraphicFramePr/>
                <a:graphic xmlns:a="http://schemas.openxmlformats.org/drawingml/2006/main">
                  <a:graphicData uri="http://schemas.microsoft.com/office/word/2010/wordprocessingShape">
                    <wps:wsp>
                      <wps:cNvCnPr/>
                      <wps:spPr>
                        <a:xfrm>
                          <a:off x="0" y="0"/>
                          <a:ext cx="0" cy="8046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740B1" id="Straight Arrow Connector 12" o:spid="_x0000_s1026" type="#_x0000_t32" style="position:absolute;margin-left:83.25pt;margin-top:315.75pt;width:0;height:6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" strokecolor="black [3200]" strokeweight=".5pt">
                <v:stroke endarrow="block" joinstyle="miter"/>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66432" behindDoc="0" locked="0" layoutInCell="1" allowOverlap="1" wp14:anchorId="63AE5BE1" wp14:editId="3307BF00">
                <wp:simplePos x="0" y="0"/>
                <wp:positionH relativeFrom="column">
                  <wp:posOffset>1095375</wp:posOffset>
                </wp:positionH>
                <wp:positionV relativeFrom="paragraph">
                  <wp:posOffset>142875</wp:posOffset>
                </wp:positionV>
                <wp:extent cx="1162050" cy="9525"/>
                <wp:effectExtent l="0" t="76200" r="19050" b="85725"/>
                <wp:wrapNone/>
                <wp:docPr id="18" name="Straight Arrow Connector 18"/>
                <wp:cNvGraphicFramePr/>
                <a:graphic xmlns:a="http://schemas.openxmlformats.org/drawingml/2006/main">
                  <a:graphicData uri="http://schemas.microsoft.com/office/word/2010/wordprocessingShape">
                    <wps:wsp>
                      <wps:cNvCnPr/>
                      <wps:spPr>
                        <a:xfrm flipV="1">
                          <a:off x="0" y="0"/>
                          <a:ext cx="11620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591E69" id="Straight Arrow Connector 18" o:spid="_x0000_s1026" type="#_x0000_t32" style="position:absolute;margin-left:86.25pt;margin-top:11.25pt;width:91.5pt;height:.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" strokecolor="black [3200]" strokeweight=".5pt">
                <v:stroke endarrow="block" joinstyle="miter"/>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64384" behindDoc="0" locked="0" layoutInCell="1" allowOverlap="1" wp14:anchorId="4B372AEE" wp14:editId="1E76D4B0">
                <wp:simplePos x="0" y="0"/>
                <wp:positionH relativeFrom="column">
                  <wp:posOffset>1087120</wp:posOffset>
                </wp:positionH>
                <wp:positionV relativeFrom="paragraph">
                  <wp:posOffset>2752725</wp:posOffset>
                </wp:positionV>
                <wp:extent cx="0" cy="804672"/>
                <wp:effectExtent l="76200" t="0" r="57150" b="52705"/>
                <wp:wrapNone/>
                <wp:docPr id="13" name="Straight Arrow Connector 13"/>
                <wp:cNvGraphicFramePr/>
                <a:graphic xmlns:a="http://schemas.openxmlformats.org/drawingml/2006/main">
                  <a:graphicData uri="http://schemas.microsoft.com/office/word/2010/wordprocessingShape">
                    <wps:wsp>
                      <wps:cNvCnPr/>
                      <wps:spPr>
                        <a:xfrm>
                          <a:off x="0" y="0"/>
                          <a:ext cx="0" cy="8046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440E9" id="Straight Arrow Connector 13" o:spid="_x0000_s1026" type="#_x0000_t32" style="position:absolute;margin-left:85.6pt;margin-top:216.75pt;width:0;height: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" strokecolor="black [3200]" strokeweight=".5pt">
                <v:stroke endarrow="block" joinstyle="miter"/>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67456" behindDoc="0" locked="0" layoutInCell="1" allowOverlap="1" wp14:anchorId="4FCA30D0" wp14:editId="1ABF8357">
                <wp:simplePos x="0" y="0"/>
                <wp:positionH relativeFrom="margin">
                  <wp:posOffset>-295275</wp:posOffset>
                </wp:positionH>
                <wp:positionV relativeFrom="paragraph">
                  <wp:posOffset>2247900</wp:posOffset>
                </wp:positionV>
                <wp:extent cx="2809875" cy="504825"/>
                <wp:effectExtent l="0" t="0" r="28575" b="28575"/>
                <wp:wrapNone/>
                <wp:docPr id="8" name="TextBox 7"/>
                <wp:cNvGraphicFramePr/>
                <a:graphic xmlns:a="http://schemas.openxmlformats.org/drawingml/2006/main">
                  <a:graphicData uri="http://schemas.microsoft.com/office/word/2010/wordprocessingShape">
                    <wps:wsp>
                      <wps:cNvSpPr txBox="1"/>
                      <wps:spPr>
                        <a:xfrm>
                          <a:off x="0" y="0"/>
                          <a:ext cx="2809875" cy="504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BE29C" w14:textId="77777777" w:rsidR="008038A9"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Episodes Analyzed (n=721)</w:t>
                            </w:r>
                          </w:p>
                          <w:p w14:paraId="07F12217" w14:textId="77777777" w:rsidR="008038A9" w:rsidRPr="00E85CAE"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Excluded from analysis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A30D0" id="_x0000_s1032" type="#_x0000_t202" style="position:absolute;margin-left:-23.25pt;margin-top:177pt;width:221.25pt;height:3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" fillcolor="white [3212]" strokecolor="black [3213]" strokeweight="1pt">
                <v:textbox>
                  <w:txbxContent>
                    <w:p w14:paraId="09BBE29C" w14:textId="77777777" w:rsidR="008038A9"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Episodes Analyzed (n=721)</w:t>
                      </w:r>
                    </w:p>
                    <w:p w14:paraId="07F12217" w14:textId="77777777" w:rsidR="008038A9" w:rsidRPr="00E85CAE" w:rsidRDefault="008038A9" w:rsidP="008038A9">
                      <w:pPr>
                        <w:pStyle w:val="NormalWeb"/>
                        <w:spacing w:before="0" w:beforeAutospacing="0" w:after="0" w:afterAutospacing="0"/>
                        <w:jc w:val="center"/>
                        <w:rPr>
                          <w:rFonts w:ascii="Arial" w:hAnsi="Arial" w:cs="Arial"/>
                          <w:color w:val="000000" w:themeColor="text1"/>
                          <w:kern w:val="24"/>
                          <w:sz w:val="22"/>
                          <w:szCs w:val="22"/>
                          <w:lang w:val="en-US"/>
                        </w:rPr>
                      </w:pPr>
                      <w:r>
                        <w:rPr>
                          <w:rFonts w:ascii="Arial" w:hAnsi="Arial" w:cs="Arial"/>
                          <w:color w:val="000000" w:themeColor="text1"/>
                          <w:kern w:val="24"/>
                          <w:sz w:val="22"/>
                          <w:szCs w:val="22"/>
                          <w:lang w:val="en-US"/>
                        </w:rPr>
                        <w:t>Excluded from analysis (n = 0)</w:t>
                      </w:r>
                    </w:p>
                  </w:txbxContent>
                </v:textbox>
                <w10:wrap anchorx="margin"/>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63360" behindDoc="0" locked="0" layoutInCell="1" allowOverlap="1" wp14:anchorId="401E6A09" wp14:editId="69D6B568">
                <wp:simplePos x="0" y="0"/>
                <wp:positionH relativeFrom="column">
                  <wp:posOffset>1084580</wp:posOffset>
                </wp:positionH>
                <wp:positionV relativeFrom="paragraph">
                  <wp:posOffset>1362710</wp:posOffset>
                </wp:positionV>
                <wp:extent cx="10795" cy="885190"/>
                <wp:effectExtent l="38100" t="0" r="65405" b="48260"/>
                <wp:wrapNone/>
                <wp:docPr id="11" name="Straight Arrow Connector 11"/>
                <wp:cNvGraphicFramePr/>
                <a:graphic xmlns:a="http://schemas.openxmlformats.org/drawingml/2006/main">
                  <a:graphicData uri="http://schemas.microsoft.com/office/word/2010/wordprocessingShape">
                    <wps:wsp>
                      <wps:cNvCnPr/>
                      <wps:spPr>
                        <a:xfrm>
                          <a:off x="0" y="0"/>
                          <a:ext cx="10795" cy="885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D67432" id="Straight Arrow Connector 11" o:spid="_x0000_s1026" type="#_x0000_t32" style="position:absolute;margin-left:85.4pt;margin-top:107.3pt;width:.85pt;height:69.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" strokecolor="black [3200]" strokeweight=".5pt">
                <v:stroke endarrow="block" joinstyle="miter"/>
              </v:shape>
            </w:pict>
          </mc:Fallback>
        </mc:AlternateContent>
      </w:r>
      <w:r w:rsidRPr="000A0A48">
        <w:rPr>
          <w:rFonts w:ascii="Arial" w:hAnsi="Arial" w:cs="Arial"/>
          <w:noProof/>
          <w:lang w:val="en-CA" w:eastAsia="en-CA"/>
        </w:rPr>
        <mc:AlternateContent>
          <mc:Choice Requires="wps">
            <w:drawing>
              <wp:anchor distT="0" distB="0" distL="114300" distR="114300" simplePos="0" relativeHeight="251660288" behindDoc="0" locked="0" layoutInCell="1" allowOverlap="1" wp14:anchorId="6CFA4453" wp14:editId="581C136B">
                <wp:simplePos x="0" y="0"/>
                <wp:positionH relativeFrom="column">
                  <wp:posOffset>-257175</wp:posOffset>
                </wp:positionH>
                <wp:positionV relativeFrom="paragraph">
                  <wp:posOffset>995045</wp:posOffset>
                </wp:positionV>
                <wp:extent cx="2771775" cy="371475"/>
                <wp:effectExtent l="0" t="0" r="28575" b="28575"/>
                <wp:wrapNone/>
                <wp:docPr id="2" name="TextBox 4"/>
                <wp:cNvGraphicFramePr/>
                <a:graphic xmlns:a="http://schemas.openxmlformats.org/drawingml/2006/main">
                  <a:graphicData uri="http://schemas.microsoft.com/office/word/2010/wordprocessingShape">
                    <wps:wsp>
                      <wps:cNvSpPr txBox="1"/>
                      <wps:spPr>
                        <a:xfrm>
                          <a:off x="0" y="0"/>
                          <a:ext cx="2771775" cy="3714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56E4C" w14:textId="77777777" w:rsidR="008038A9" w:rsidRPr="00C525D4" w:rsidRDefault="008038A9" w:rsidP="008038A9">
                            <w:pPr>
                              <w:pStyle w:val="NormalWeb"/>
                              <w:spacing w:before="0" w:beforeAutospacing="0" w:after="0" w:afterAutospacing="0"/>
                              <w:jc w:val="center"/>
                              <w:rPr>
                                <w:rFonts w:ascii="Arial" w:hAnsi="Arial" w:cs="Arial"/>
                                <w:sz w:val="22"/>
                                <w:szCs w:val="22"/>
                              </w:rPr>
                            </w:pPr>
                            <w:r>
                              <w:rPr>
                                <w:rFonts w:ascii="Arial" w:hAnsi="Arial" w:cs="Arial"/>
                                <w:color w:val="000000" w:themeColor="text1"/>
                                <w:kern w:val="24"/>
                                <w:sz w:val="22"/>
                                <w:szCs w:val="22"/>
                                <w:lang w:val="en-US"/>
                              </w:rPr>
                              <w:t xml:space="preserve">Episodes Included </w:t>
                            </w:r>
                            <w:r w:rsidRPr="00080E61">
                              <w:rPr>
                                <w:rFonts w:ascii="Arial" w:hAnsi="Arial" w:cs="Arial"/>
                                <w:color w:val="000000" w:themeColor="text1"/>
                                <w:kern w:val="24"/>
                                <w:sz w:val="22"/>
                                <w:szCs w:val="22"/>
                                <w:lang w:val="en-US"/>
                              </w:rPr>
                              <w:t>(n=7</w:t>
                            </w:r>
                            <w:r>
                              <w:rPr>
                                <w:rFonts w:ascii="Arial" w:hAnsi="Arial" w:cs="Arial"/>
                                <w:color w:val="000000" w:themeColor="text1"/>
                                <w:kern w:val="24"/>
                                <w:sz w:val="22"/>
                                <w:szCs w:val="22"/>
                                <w:lang w:val="en-US"/>
                              </w:rPr>
                              <w:t>21</w:t>
                            </w:r>
                            <w:r w:rsidRPr="00080E61">
                              <w:rPr>
                                <w:rFonts w:ascii="Arial" w:hAnsi="Arial" w:cs="Arial"/>
                                <w:color w:val="000000" w:themeColor="text1"/>
                                <w:kern w:val="24"/>
                                <w:sz w:val="22"/>
                                <w:szCs w:val="22"/>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A4453" id="TextBox 4" o:spid="_x0000_s1033" type="#_x0000_t202" style="position:absolute;margin-left:-20.25pt;margin-top:78.35pt;width:218.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" fillcolor="white [3212]" strokecolor="black [3213]" strokeweight="1pt">
                <v:textbox>
                  <w:txbxContent>
                    <w:p w14:paraId="48B56E4C" w14:textId="77777777" w:rsidR="008038A9" w:rsidRPr="00C525D4" w:rsidRDefault="008038A9" w:rsidP="008038A9">
                      <w:pPr>
                        <w:pStyle w:val="NormalWeb"/>
                        <w:spacing w:before="0" w:beforeAutospacing="0" w:after="0" w:afterAutospacing="0"/>
                        <w:jc w:val="center"/>
                        <w:rPr>
                          <w:rFonts w:ascii="Arial" w:hAnsi="Arial" w:cs="Arial"/>
                          <w:sz w:val="22"/>
                          <w:szCs w:val="22"/>
                        </w:rPr>
                      </w:pPr>
                      <w:r>
                        <w:rPr>
                          <w:rFonts w:ascii="Arial" w:hAnsi="Arial" w:cs="Arial"/>
                          <w:color w:val="000000" w:themeColor="text1"/>
                          <w:kern w:val="24"/>
                          <w:sz w:val="22"/>
                          <w:szCs w:val="22"/>
                          <w:lang w:val="en-US"/>
                        </w:rPr>
                        <w:t xml:space="preserve">Episodes Included </w:t>
                      </w:r>
                      <w:r w:rsidRPr="00080E61">
                        <w:rPr>
                          <w:rFonts w:ascii="Arial" w:hAnsi="Arial" w:cs="Arial"/>
                          <w:color w:val="000000" w:themeColor="text1"/>
                          <w:kern w:val="24"/>
                          <w:sz w:val="22"/>
                          <w:szCs w:val="22"/>
                          <w:lang w:val="en-US"/>
                        </w:rPr>
                        <w:t>(n=7</w:t>
                      </w:r>
                      <w:r>
                        <w:rPr>
                          <w:rFonts w:ascii="Arial" w:hAnsi="Arial" w:cs="Arial"/>
                          <w:color w:val="000000" w:themeColor="text1"/>
                          <w:kern w:val="24"/>
                          <w:sz w:val="22"/>
                          <w:szCs w:val="22"/>
                          <w:lang w:val="en-US"/>
                        </w:rPr>
                        <w:t>21</w:t>
                      </w:r>
                      <w:r w:rsidRPr="00080E61">
                        <w:rPr>
                          <w:rFonts w:ascii="Arial" w:hAnsi="Arial" w:cs="Arial"/>
                          <w:color w:val="000000" w:themeColor="text1"/>
                          <w:kern w:val="24"/>
                          <w:sz w:val="22"/>
                          <w:szCs w:val="22"/>
                          <w:lang w:val="en-US"/>
                        </w:rPr>
                        <w:t>)</w:t>
                      </w:r>
                    </w:p>
                  </w:txbxContent>
                </v:textbox>
              </v:shape>
            </w:pict>
          </mc:Fallback>
        </mc:AlternateContent>
      </w:r>
    </w:p>
    <w:p w14:paraId="67CEE6D7" w14:textId="79579DE5" w:rsidR="008D465E" w:rsidRPr="008D6A5F" w:rsidRDefault="008D465E" w:rsidP="008D6A5F">
      <w:pPr>
        <w:rPr>
          <w:rFonts w:ascii="Arial" w:hAnsi="Arial" w:cs="Arial"/>
          <w:b/>
          <w:bCs/>
          <w:lang w:val="en-CA"/>
        </w:rPr>
      </w:pPr>
    </w:p>
    <w:sectPr w:rsidR="008D465E" w:rsidRPr="008D6A5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C9A5" w14:textId="77777777" w:rsidR="004D7886" w:rsidRDefault="004D7886" w:rsidP="00B93EA2">
      <w:r>
        <w:separator/>
      </w:r>
    </w:p>
  </w:endnote>
  <w:endnote w:type="continuationSeparator" w:id="0">
    <w:p w14:paraId="59994BF8" w14:textId="77777777" w:rsidR="004D7886" w:rsidRDefault="004D7886" w:rsidP="00B9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716075"/>
      <w:docPartObj>
        <w:docPartGallery w:val="Page Numbers (Bottom of Page)"/>
        <w:docPartUnique/>
      </w:docPartObj>
    </w:sdtPr>
    <w:sdtEndPr>
      <w:rPr>
        <w:rStyle w:val="PageNumber"/>
      </w:rPr>
    </w:sdtEndPr>
    <w:sdtContent>
      <w:p w14:paraId="4821E608" w14:textId="77777777" w:rsidR="00964104" w:rsidRDefault="00964104" w:rsidP="009641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82ABE7" w14:textId="77777777" w:rsidR="00964104" w:rsidRDefault="00964104" w:rsidP="00B93E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023933"/>
      <w:docPartObj>
        <w:docPartGallery w:val="Page Numbers (Bottom of Page)"/>
        <w:docPartUnique/>
      </w:docPartObj>
    </w:sdtPr>
    <w:sdtEndPr>
      <w:rPr>
        <w:rStyle w:val="PageNumber"/>
      </w:rPr>
    </w:sdtEndPr>
    <w:sdtContent>
      <w:p w14:paraId="4C1CC8CD" w14:textId="77777777" w:rsidR="00964104" w:rsidRDefault="00964104" w:rsidP="009641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140E">
          <w:rPr>
            <w:rStyle w:val="PageNumber"/>
            <w:noProof/>
          </w:rPr>
          <w:t>27</w:t>
        </w:r>
        <w:r>
          <w:rPr>
            <w:rStyle w:val="PageNumber"/>
          </w:rPr>
          <w:fldChar w:fldCharType="end"/>
        </w:r>
      </w:p>
    </w:sdtContent>
  </w:sdt>
  <w:p w14:paraId="075037C5" w14:textId="77777777" w:rsidR="00964104" w:rsidRDefault="00964104" w:rsidP="00B93E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3864" w14:textId="77777777" w:rsidR="004D7886" w:rsidRDefault="004D7886" w:rsidP="00B93EA2">
      <w:r>
        <w:separator/>
      </w:r>
    </w:p>
  </w:footnote>
  <w:footnote w:type="continuationSeparator" w:id="0">
    <w:p w14:paraId="08D8E193" w14:textId="77777777" w:rsidR="004D7886" w:rsidRDefault="004D7886" w:rsidP="00B93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38F8"/>
    <w:multiLevelType w:val="hybridMultilevel"/>
    <w:tmpl w:val="7136BF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4D306E1"/>
    <w:multiLevelType w:val="hybridMultilevel"/>
    <w:tmpl w:val="148472BE"/>
    <w:lvl w:ilvl="0" w:tplc="B8623E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055C75"/>
    <w:multiLevelType w:val="multilevel"/>
    <w:tmpl w:val="7AB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D3085"/>
    <w:multiLevelType w:val="hybridMultilevel"/>
    <w:tmpl w:val="4E466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8B4E63"/>
    <w:multiLevelType w:val="multilevel"/>
    <w:tmpl w:val="DE08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84A5D"/>
    <w:multiLevelType w:val="multilevel"/>
    <w:tmpl w:val="38A2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54AC1"/>
    <w:multiLevelType w:val="hybridMultilevel"/>
    <w:tmpl w:val="CA548CE6"/>
    <w:lvl w:ilvl="0" w:tplc="930CC30A">
      <w:start w:val="1"/>
      <w:numFmt w:val="decimal"/>
      <w:lvlText w:val="%1."/>
      <w:lvlJc w:val="left"/>
      <w:pPr>
        <w:ind w:left="360" w:hanging="360"/>
      </w:pPr>
      <w:rPr>
        <w:rFonts w:ascii="Calibri" w:hAnsi="Calibri" w:cs="Arial" w:hint="default"/>
        <w:b w:val="0"/>
        <w:i w:val="0"/>
        <w:color w:val="000000" w:themeColor="text1"/>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5B7FC6"/>
    <w:multiLevelType w:val="multilevel"/>
    <w:tmpl w:val="6C20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7F18AA"/>
    <w:multiLevelType w:val="hybridMultilevel"/>
    <w:tmpl w:val="D96EED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5CC5562"/>
    <w:multiLevelType w:val="hybridMultilevel"/>
    <w:tmpl w:val="CA6652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D7C52F4"/>
    <w:multiLevelType w:val="hybridMultilevel"/>
    <w:tmpl w:val="4066F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5366E6A"/>
    <w:multiLevelType w:val="multilevel"/>
    <w:tmpl w:val="4CCC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D4643E"/>
    <w:multiLevelType w:val="hybridMultilevel"/>
    <w:tmpl w:val="95AEC0FE"/>
    <w:lvl w:ilvl="0" w:tplc="C3D2E53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8B6760"/>
    <w:multiLevelType w:val="hybridMultilevel"/>
    <w:tmpl w:val="47BEA0D2"/>
    <w:lvl w:ilvl="0" w:tplc="07B27B88">
      <w:start w:val="1"/>
      <w:numFmt w:val="lowerLetter"/>
      <w:lvlText w:val="%1."/>
      <w:lvlJc w:val="left"/>
      <w:pPr>
        <w:ind w:left="360" w:hanging="360"/>
      </w:pPr>
      <w:rPr>
        <w:rFonts w:ascii="Arial" w:hAnsi="Arial"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6850522">
    <w:abstractNumId w:val="13"/>
  </w:num>
  <w:num w:numId="2" w16cid:durableId="307125110">
    <w:abstractNumId w:val="6"/>
  </w:num>
  <w:num w:numId="3" w16cid:durableId="1138377290">
    <w:abstractNumId w:val="8"/>
  </w:num>
  <w:num w:numId="4" w16cid:durableId="1841693644">
    <w:abstractNumId w:val="5"/>
  </w:num>
  <w:num w:numId="5" w16cid:durableId="1341666819">
    <w:abstractNumId w:val="4"/>
  </w:num>
  <w:num w:numId="6" w16cid:durableId="854225129">
    <w:abstractNumId w:val="2"/>
  </w:num>
  <w:num w:numId="7" w16cid:durableId="62724177">
    <w:abstractNumId w:val="11"/>
  </w:num>
  <w:num w:numId="8" w16cid:durableId="1288391478">
    <w:abstractNumId w:val="7"/>
  </w:num>
  <w:num w:numId="9" w16cid:durableId="361980392">
    <w:abstractNumId w:val="0"/>
  </w:num>
  <w:num w:numId="10" w16cid:durableId="1473719217">
    <w:abstractNumId w:val="9"/>
  </w:num>
  <w:num w:numId="11" w16cid:durableId="1888028125">
    <w:abstractNumId w:val="1"/>
  </w:num>
  <w:num w:numId="12" w16cid:durableId="1463039695">
    <w:abstractNumId w:val="10"/>
  </w:num>
  <w:num w:numId="13" w16cid:durableId="1732730200">
    <w:abstractNumId w:val="3"/>
  </w:num>
  <w:num w:numId="14" w16cid:durableId="185128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ppwasxd2mwd29resawy5evvnsfrrz0dzw290&quot;&gt;CDI 17Feb2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112E4A"/>
    <w:rsid w:val="00002889"/>
    <w:rsid w:val="00003214"/>
    <w:rsid w:val="0000569D"/>
    <w:rsid w:val="000108CB"/>
    <w:rsid w:val="00012627"/>
    <w:rsid w:val="00020A9E"/>
    <w:rsid w:val="00022377"/>
    <w:rsid w:val="000230E1"/>
    <w:rsid w:val="00025889"/>
    <w:rsid w:val="00033A00"/>
    <w:rsid w:val="00033EB3"/>
    <w:rsid w:val="000359CD"/>
    <w:rsid w:val="00036255"/>
    <w:rsid w:val="00042BA4"/>
    <w:rsid w:val="00042C58"/>
    <w:rsid w:val="00044A4C"/>
    <w:rsid w:val="00050C32"/>
    <w:rsid w:val="00054F6E"/>
    <w:rsid w:val="000552D2"/>
    <w:rsid w:val="000626EC"/>
    <w:rsid w:val="00063664"/>
    <w:rsid w:val="0006434A"/>
    <w:rsid w:val="00067F9A"/>
    <w:rsid w:val="00071787"/>
    <w:rsid w:val="00071932"/>
    <w:rsid w:val="0007251B"/>
    <w:rsid w:val="00072A01"/>
    <w:rsid w:val="00072C5D"/>
    <w:rsid w:val="000760BE"/>
    <w:rsid w:val="0007670E"/>
    <w:rsid w:val="00095D6B"/>
    <w:rsid w:val="000A0A00"/>
    <w:rsid w:val="000A2CB3"/>
    <w:rsid w:val="000A3393"/>
    <w:rsid w:val="000B10F0"/>
    <w:rsid w:val="000B1C7B"/>
    <w:rsid w:val="000B22C2"/>
    <w:rsid w:val="000B2960"/>
    <w:rsid w:val="000B67AB"/>
    <w:rsid w:val="000C352B"/>
    <w:rsid w:val="000C5CFB"/>
    <w:rsid w:val="000D21B4"/>
    <w:rsid w:val="000D260C"/>
    <w:rsid w:val="000D6B33"/>
    <w:rsid w:val="000D7BB2"/>
    <w:rsid w:val="000F298B"/>
    <w:rsid w:val="000F3387"/>
    <w:rsid w:val="000F7ED8"/>
    <w:rsid w:val="001005D4"/>
    <w:rsid w:val="00105EC4"/>
    <w:rsid w:val="00112934"/>
    <w:rsid w:val="00112E4A"/>
    <w:rsid w:val="00114BA2"/>
    <w:rsid w:val="00122B03"/>
    <w:rsid w:val="00126CE8"/>
    <w:rsid w:val="00135F73"/>
    <w:rsid w:val="0013728D"/>
    <w:rsid w:val="0014039F"/>
    <w:rsid w:val="0014352A"/>
    <w:rsid w:val="001467CB"/>
    <w:rsid w:val="00146C44"/>
    <w:rsid w:val="00152455"/>
    <w:rsid w:val="00153041"/>
    <w:rsid w:val="00154BDB"/>
    <w:rsid w:val="0015548D"/>
    <w:rsid w:val="00156F3A"/>
    <w:rsid w:val="001643BB"/>
    <w:rsid w:val="001674D2"/>
    <w:rsid w:val="0017033E"/>
    <w:rsid w:val="0017263A"/>
    <w:rsid w:val="00172A38"/>
    <w:rsid w:val="001755BF"/>
    <w:rsid w:val="00175C0A"/>
    <w:rsid w:val="00175FF4"/>
    <w:rsid w:val="0017751E"/>
    <w:rsid w:val="00177885"/>
    <w:rsid w:val="00181D26"/>
    <w:rsid w:val="00192E6A"/>
    <w:rsid w:val="001940FD"/>
    <w:rsid w:val="00196889"/>
    <w:rsid w:val="001A2EA0"/>
    <w:rsid w:val="001A33EF"/>
    <w:rsid w:val="001A48FF"/>
    <w:rsid w:val="001A6396"/>
    <w:rsid w:val="001B140E"/>
    <w:rsid w:val="001B1646"/>
    <w:rsid w:val="001B4038"/>
    <w:rsid w:val="001B4738"/>
    <w:rsid w:val="001C1AE0"/>
    <w:rsid w:val="001C2522"/>
    <w:rsid w:val="001C314F"/>
    <w:rsid w:val="001C7183"/>
    <w:rsid w:val="001D1437"/>
    <w:rsid w:val="001D1812"/>
    <w:rsid w:val="001D20D7"/>
    <w:rsid w:val="001D2ED4"/>
    <w:rsid w:val="001D57D4"/>
    <w:rsid w:val="001D70C7"/>
    <w:rsid w:val="001E1B73"/>
    <w:rsid w:val="001E2A50"/>
    <w:rsid w:val="001E3BB4"/>
    <w:rsid w:val="001E5332"/>
    <w:rsid w:val="001F0E6A"/>
    <w:rsid w:val="001F30FE"/>
    <w:rsid w:val="00202148"/>
    <w:rsid w:val="002072D2"/>
    <w:rsid w:val="00207895"/>
    <w:rsid w:val="002140E3"/>
    <w:rsid w:val="00216735"/>
    <w:rsid w:val="00216BD8"/>
    <w:rsid w:val="00222C1A"/>
    <w:rsid w:val="0022379D"/>
    <w:rsid w:val="002247E3"/>
    <w:rsid w:val="00226259"/>
    <w:rsid w:val="00227819"/>
    <w:rsid w:val="0023262D"/>
    <w:rsid w:val="0023440C"/>
    <w:rsid w:val="00246DDB"/>
    <w:rsid w:val="00247291"/>
    <w:rsid w:val="00250801"/>
    <w:rsid w:val="00250AE3"/>
    <w:rsid w:val="00251144"/>
    <w:rsid w:val="002531B8"/>
    <w:rsid w:val="00257DA1"/>
    <w:rsid w:val="00262734"/>
    <w:rsid w:val="00263499"/>
    <w:rsid w:val="00263751"/>
    <w:rsid w:val="00263AB4"/>
    <w:rsid w:val="00265EDD"/>
    <w:rsid w:val="002679CD"/>
    <w:rsid w:val="002725AF"/>
    <w:rsid w:val="00274175"/>
    <w:rsid w:val="00274E7A"/>
    <w:rsid w:val="00274FD1"/>
    <w:rsid w:val="00276683"/>
    <w:rsid w:val="00277BFB"/>
    <w:rsid w:val="00282891"/>
    <w:rsid w:val="002847F3"/>
    <w:rsid w:val="002926B0"/>
    <w:rsid w:val="00293284"/>
    <w:rsid w:val="002938A0"/>
    <w:rsid w:val="00297393"/>
    <w:rsid w:val="00297990"/>
    <w:rsid w:val="002A2912"/>
    <w:rsid w:val="002A2EC4"/>
    <w:rsid w:val="002A427B"/>
    <w:rsid w:val="002A70B6"/>
    <w:rsid w:val="002B0729"/>
    <w:rsid w:val="002B334C"/>
    <w:rsid w:val="002B360E"/>
    <w:rsid w:val="002C0383"/>
    <w:rsid w:val="002C11D5"/>
    <w:rsid w:val="002C2F2D"/>
    <w:rsid w:val="002C47A4"/>
    <w:rsid w:val="002C7375"/>
    <w:rsid w:val="002D0F0E"/>
    <w:rsid w:val="002D1643"/>
    <w:rsid w:val="002D3528"/>
    <w:rsid w:val="002D3E88"/>
    <w:rsid w:val="002E0BEA"/>
    <w:rsid w:val="002E267D"/>
    <w:rsid w:val="002E2BB2"/>
    <w:rsid w:val="002E2E56"/>
    <w:rsid w:val="002E5303"/>
    <w:rsid w:val="002E5BFA"/>
    <w:rsid w:val="002E5C7C"/>
    <w:rsid w:val="002F100F"/>
    <w:rsid w:val="002F2654"/>
    <w:rsid w:val="002F3069"/>
    <w:rsid w:val="002F6F6D"/>
    <w:rsid w:val="003013A9"/>
    <w:rsid w:val="00301C73"/>
    <w:rsid w:val="00302E0D"/>
    <w:rsid w:val="00303135"/>
    <w:rsid w:val="003054D6"/>
    <w:rsid w:val="003060BC"/>
    <w:rsid w:val="0030715C"/>
    <w:rsid w:val="00307BA6"/>
    <w:rsid w:val="003138F5"/>
    <w:rsid w:val="00314D92"/>
    <w:rsid w:val="00315AAD"/>
    <w:rsid w:val="00316135"/>
    <w:rsid w:val="00320E5C"/>
    <w:rsid w:val="0032669D"/>
    <w:rsid w:val="0032675A"/>
    <w:rsid w:val="003279C2"/>
    <w:rsid w:val="003305F0"/>
    <w:rsid w:val="00332E63"/>
    <w:rsid w:val="0033312F"/>
    <w:rsid w:val="00333FEA"/>
    <w:rsid w:val="00337A60"/>
    <w:rsid w:val="003454FA"/>
    <w:rsid w:val="00346259"/>
    <w:rsid w:val="003466E0"/>
    <w:rsid w:val="00346DC4"/>
    <w:rsid w:val="0034702D"/>
    <w:rsid w:val="0035093A"/>
    <w:rsid w:val="003509AC"/>
    <w:rsid w:val="00351BBD"/>
    <w:rsid w:val="00361995"/>
    <w:rsid w:val="00363CBB"/>
    <w:rsid w:val="0036557A"/>
    <w:rsid w:val="00377452"/>
    <w:rsid w:val="00377742"/>
    <w:rsid w:val="003828C2"/>
    <w:rsid w:val="00383BCC"/>
    <w:rsid w:val="00384AFC"/>
    <w:rsid w:val="003865C5"/>
    <w:rsid w:val="0039321E"/>
    <w:rsid w:val="0039566D"/>
    <w:rsid w:val="003960C9"/>
    <w:rsid w:val="003A22A7"/>
    <w:rsid w:val="003A3772"/>
    <w:rsid w:val="003A53F8"/>
    <w:rsid w:val="003A70D9"/>
    <w:rsid w:val="003B173D"/>
    <w:rsid w:val="003B440C"/>
    <w:rsid w:val="003C41F8"/>
    <w:rsid w:val="003C46D4"/>
    <w:rsid w:val="003D12DA"/>
    <w:rsid w:val="003D1650"/>
    <w:rsid w:val="003D16C2"/>
    <w:rsid w:val="003D7509"/>
    <w:rsid w:val="003E15FE"/>
    <w:rsid w:val="003E1A3C"/>
    <w:rsid w:val="003E55D0"/>
    <w:rsid w:val="003E5DD2"/>
    <w:rsid w:val="003E6A9D"/>
    <w:rsid w:val="003E78E0"/>
    <w:rsid w:val="003F215F"/>
    <w:rsid w:val="003F23BC"/>
    <w:rsid w:val="003F6140"/>
    <w:rsid w:val="003F6898"/>
    <w:rsid w:val="003F6A1B"/>
    <w:rsid w:val="0040130D"/>
    <w:rsid w:val="00405761"/>
    <w:rsid w:val="004059F7"/>
    <w:rsid w:val="00411011"/>
    <w:rsid w:val="004141A2"/>
    <w:rsid w:val="00414E52"/>
    <w:rsid w:val="004163E0"/>
    <w:rsid w:val="00417964"/>
    <w:rsid w:val="00422CFB"/>
    <w:rsid w:val="00422E0C"/>
    <w:rsid w:val="00426BD3"/>
    <w:rsid w:val="00432D9E"/>
    <w:rsid w:val="00434618"/>
    <w:rsid w:val="0043508F"/>
    <w:rsid w:val="0044326E"/>
    <w:rsid w:val="00444A54"/>
    <w:rsid w:val="00445A80"/>
    <w:rsid w:val="00446F0E"/>
    <w:rsid w:val="0045270A"/>
    <w:rsid w:val="00453B5B"/>
    <w:rsid w:val="00455F60"/>
    <w:rsid w:val="00461338"/>
    <w:rsid w:val="00461353"/>
    <w:rsid w:val="00463AFF"/>
    <w:rsid w:val="0046403A"/>
    <w:rsid w:val="00466F31"/>
    <w:rsid w:val="0046707B"/>
    <w:rsid w:val="00467109"/>
    <w:rsid w:val="004700A0"/>
    <w:rsid w:val="004707D7"/>
    <w:rsid w:val="00474764"/>
    <w:rsid w:val="00477D33"/>
    <w:rsid w:val="00484E3F"/>
    <w:rsid w:val="00485FA6"/>
    <w:rsid w:val="0048662F"/>
    <w:rsid w:val="0048751C"/>
    <w:rsid w:val="00487D05"/>
    <w:rsid w:val="00492AC5"/>
    <w:rsid w:val="004A1FFD"/>
    <w:rsid w:val="004A432A"/>
    <w:rsid w:val="004A73C7"/>
    <w:rsid w:val="004B01A4"/>
    <w:rsid w:val="004B10E1"/>
    <w:rsid w:val="004B436D"/>
    <w:rsid w:val="004B525D"/>
    <w:rsid w:val="004B7167"/>
    <w:rsid w:val="004C02BC"/>
    <w:rsid w:val="004C108E"/>
    <w:rsid w:val="004C2E42"/>
    <w:rsid w:val="004C758B"/>
    <w:rsid w:val="004D41B3"/>
    <w:rsid w:val="004D7886"/>
    <w:rsid w:val="004E2BF4"/>
    <w:rsid w:val="004E34C3"/>
    <w:rsid w:val="004E5D99"/>
    <w:rsid w:val="004F10E3"/>
    <w:rsid w:val="004F3710"/>
    <w:rsid w:val="00504232"/>
    <w:rsid w:val="00512A9A"/>
    <w:rsid w:val="00513E9A"/>
    <w:rsid w:val="005157C8"/>
    <w:rsid w:val="0052719F"/>
    <w:rsid w:val="005275F8"/>
    <w:rsid w:val="00530664"/>
    <w:rsid w:val="00532BED"/>
    <w:rsid w:val="005335AB"/>
    <w:rsid w:val="00533DDA"/>
    <w:rsid w:val="00534FBD"/>
    <w:rsid w:val="005350A8"/>
    <w:rsid w:val="00535D86"/>
    <w:rsid w:val="0054726D"/>
    <w:rsid w:val="00551862"/>
    <w:rsid w:val="00552804"/>
    <w:rsid w:val="005546EB"/>
    <w:rsid w:val="00561355"/>
    <w:rsid w:val="00567F36"/>
    <w:rsid w:val="0057484B"/>
    <w:rsid w:val="005761F5"/>
    <w:rsid w:val="00580B67"/>
    <w:rsid w:val="00583AD5"/>
    <w:rsid w:val="0059009D"/>
    <w:rsid w:val="00591281"/>
    <w:rsid w:val="005912E0"/>
    <w:rsid w:val="00593320"/>
    <w:rsid w:val="00594EA0"/>
    <w:rsid w:val="005A01DD"/>
    <w:rsid w:val="005A1B23"/>
    <w:rsid w:val="005A591D"/>
    <w:rsid w:val="005A5BA2"/>
    <w:rsid w:val="005B0079"/>
    <w:rsid w:val="005C6611"/>
    <w:rsid w:val="005C70AF"/>
    <w:rsid w:val="005D362F"/>
    <w:rsid w:val="005D759C"/>
    <w:rsid w:val="005E0616"/>
    <w:rsid w:val="005E1091"/>
    <w:rsid w:val="005E197A"/>
    <w:rsid w:val="005E2C87"/>
    <w:rsid w:val="005E3FB6"/>
    <w:rsid w:val="005E576F"/>
    <w:rsid w:val="005E5B34"/>
    <w:rsid w:val="005F47E5"/>
    <w:rsid w:val="0060089A"/>
    <w:rsid w:val="0060276C"/>
    <w:rsid w:val="00603F08"/>
    <w:rsid w:val="0060649F"/>
    <w:rsid w:val="00615315"/>
    <w:rsid w:val="006262AF"/>
    <w:rsid w:val="006265A2"/>
    <w:rsid w:val="00627C7E"/>
    <w:rsid w:val="00631EAC"/>
    <w:rsid w:val="00633444"/>
    <w:rsid w:val="00634FA1"/>
    <w:rsid w:val="00637A40"/>
    <w:rsid w:val="006412EA"/>
    <w:rsid w:val="00642116"/>
    <w:rsid w:val="006435CC"/>
    <w:rsid w:val="006447EE"/>
    <w:rsid w:val="006448EF"/>
    <w:rsid w:val="00647484"/>
    <w:rsid w:val="00656264"/>
    <w:rsid w:val="00660C97"/>
    <w:rsid w:val="00661FA6"/>
    <w:rsid w:val="006633F1"/>
    <w:rsid w:val="00663718"/>
    <w:rsid w:val="00667D12"/>
    <w:rsid w:val="00673114"/>
    <w:rsid w:val="00673B33"/>
    <w:rsid w:val="00673BBB"/>
    <w:rsid w:val="0067643D"/>
    <w:rsid w:val="006765F9"/>
    <w:rsid w:val="00677E35"/>
    <w:rsid w:val="00682908"/>
    <w:rsid w:val="00684E13"/>
    <w:rsid w:val="006901F5"/>
    <w:rsid w:val="0069256C"/>
    <w:rsid w:val="00694842"/>
    <w:rsid w:val="00696CBC"/>
    <w:rsid w:val="00697B67"/>
    <w:rsid w:val="006A0106"/>
    <w:rsid w:val="006A0C7D"/>
    <w:rsid w:val="006A30CD"/>
    <w:rsid w:val="006A3BFE"/>
    <w:rsid w:val="006B2B10"/>
    <w:rsid w:val="006B3EE2"/>
    <w:rsid w:val="006C06E6"/>
    <w:rsid w:val="006C1B40"/>
    <w:rsid w:val="006C6AE6"/>
    <w:rsid w:val="006D2BF5"/>
    <w:rsid w:val="006D3540"/>
    <w:rsid w:val="006E0A3B"/>
    <w:rsid w:val="006E1BF9"/>
    <w:rsid w:val="006E6919"/>
    <w:rsid w:val="006F1514"/>
    <w:rsid w:val="006F244B"/>
    <w:rsid w:val="006F3A8C"/>
    <w:rsid w:val="006F41A0"/>
    <w:rsid w:val="006F4B28"/>
    <w:rsid w:val="006F4CBC"/>
    <w:rsid w:val="006F562B"/>
    <w:rsid w:val="006F5AEF"/>
    <w:rsid w:val="00700350"/>
    <w:rsid w:val="00712BA6"/>
    <w:rsid w:val="00714258"/>
    <w:rsid w:val="0071779C"/>
    <w:rsid w:val="00717E5D"/>
    <w:rsid w:val="00721C94"/>
    <w:rsid w:val="007229E3"/>
    <w:rsid w:val="00723182"/>
    <w:rsid w:val="0072593F"/>
    <w:rsid w:val="0072596D"/>
    <w:rsid w:val="00726915"/>
    <w:rsid w:val="0073014B"/>
    <w:rsid w:val="00730FAD"/>
    <w:rsid w:val="00731745"/>
    <w:rsid w:val="00731DA6"/>
    <w:rsid w:val="00732FA5"/>
    <w:rsid w:val="007334FF"/>
    <w:rsid w:val="00734F76"/>
    <w:rsid w:val="00735A53"/>
    <w:rsid w:val="00736ADF"/>
    <w:rsid w:val="00737B2C"/>
    <w:rsid w:val="007420C1"/>
    <w:rsid w:val="00746FEF"/>
    <w:rsid w:val="007474D8"/>
    <w:rsid w:val="0075039C"/>
    <w:rsid w:val="0075116F"/>
    <w:rsid w:val="007576EA"/>
    <w:rsid w:val="00767DC9"/>
    <w:rsid w:val="00772B10"/>
    <w:rsid w:val="00773C19"/>
    <w:rsid w:val="00774AFB"/>
    <w:rsid w:val="0077785F"/>
    <w:rsid w:val="00780E62"/>
    <w:rsid w:val="00780FE4"/>
    <w:rsid w:val="00781CEC"/>
    <w:rsid w:val="00783792"/>
    <w:rsid w:val="0078459D"/>
    <w:rsid w:val="007879CA"/>
    <w:rsid w:val="00791243"/>
    <w:rsid w:val="007935D1"/>
    <w:rsid w:val="007936D2"/>
    <w:rsid w:val="00793C4E"/>
    <w:rsid w:val="007956DE"/>
    <w:rsid w:val="00796256"/>
    <w:rsid w:val="00797E8A"/>
    <w:rsid w:val="007A1F6B"/>
    <w:rsid w:val="007A30CF"/>
    <w:rsid w:val="007A393E"/>
    <w:rsid w:val="007C0A5D"/>
    <w:rsid w:val="007C0C1C"/>
    <w:rsid w:val="007C1577"/>
    <w:rsid w:val="007C3D04"/>
    <w:rsid w:val="007C4359"/>
    <w:rsid w:val="007C5120"/>
    <w:rsid w:val="007D1408"/>
    <w:rsid w:val="007D2563"/>
    <w:rsid w:val="007D49CC"/>
    <w:rsid w:val="007E1DDD"/>
    <w:rsid w:val="007E2A22"/>
    <w:rsid w:val="007E4347"/>
    <w:rsid w:val="007E5826"/>
    <w:rsid w:val="007F088C"/>
    <w:rsid w:val="007F0CDA"/>
    <w:rsid w:val="007F100C"/>
    <w:rsid w:val="007F70ED"/>
    <w:rsid w:val="008038A9"/>
    <w:rsid w:val="008105C7"/>
    <w:rsid w:val="00810688"/>
    <w:rsid w:val="00810A98"/>
    <w:rsid w:val="008119F4"/>
    <w:rsid w:val="008124E1"/>
    <w:rsid w:val="008154D3"/>
    <w:rsid w:val="0081728C"/>
    <w:rsid w:val="00817AE0"/>
    <w:rsid w:val="00821D52"/>
    <w:rsid w:val="0083075B"/>
    <w:rsid w:val="00830A5D"/>
    <w:rsid w:val="00831433"/>
    <w:rsid w:val="00832D1C"/>
    <w:rsid w:val="00833688"/>
    <w:rsid w:val="008348FE"/>
    <w:rsid w:val="00841C44"/>
    <w:rsid w:val="0084744E"/>
    <w:rsid w:val="00855D28"/>
    <w:rsid w:val="0085692E"/>
    <w:rsid w:val="00856B96"/>
    <w:rsid w:val="00862BF7"/>
    <w:rsid w:val="008631B8"/>
    <w:rsid w:val="0086444C"/>
    <w:rsid w:val="00866D7A"/>
    <w:rsid w:val="00867527"/>
    <w:rsid w:val="00875560"/>
    <w:rsid w:val="00875C67"/>
    <w:rsid w:val="00875CDA"/>
    <w:rsid w:val="00875D46"/>
    <w:rsid w:val="0087771D"/>
    <w:rsid w:val="00877AD2"/>
    <w:rsid w:val="00880E8E"/>
    <w:rsid w:val="00883914"/>
    <w:rsid w:val="00884BFF"/>
    <w:rsid w:val="0089256B"/>
    <w:rsid w:val="00894E49"/>
    <w:rsid w:val="00894E6C"/>
    <w:rsid w:val="00896A1F"/>
    <w:rsid w:val="00897013"/>
    <w:rsid w:val="008A3E30"/>
    <w:rsid w:val="008A565A"/>
    <w:rsid w:val="008A7EB7"/>
    <w:rsid w:val="008C531E"/>
    <w:rsid w:val="008C564C"/>
    <w:rsid w:val="008C57E6"/>
    <w:rsid w:val="008D1042"/>
    <w:rsid w:val="008D465E"/>
    <w:rsid w:val="008D4932"/>
    <w:rsid w:val="008D6A5F"/>
    <w:rsid w:val="008D75DE"/>
    <w:rsid w:val="008E16F2"/>
    <w:rsid w:val="008E2D06"/>
    <w:rsid w:val="008E359B"/>
    <w:rsid w:val="008E670B"/>
    <w:rsid w:val="008E7CB6"/>
    <w:rsid w:val="008F1BD5"/>
    <w:rsid w:val="008F20D8"/>
    <w:rsid w:val="009053A1"/>
    <w:rsid w:val="00906269"/>
    <w:rsid w:val="00906E2B"/>
    <w:rsid w:val="00914FE3"/>
    <w:rsid w:val="0091671D"/>
    <w:rsid w:val="00921438"/>
    <w:rsid w:val="00921F4E"/>
    <w:rsid w:val="00922215"/>
    <w:rsid w:val="009227D1"/>
    <w:rsid w:val="009240CD"/>
    <w:rsid w:val="00925DFD"/>
    <w:rsid w:val="00931FCA"/>
    <w:rsid w:val="00933A2D"/>
    <w:rsid w:val="009376B7"/>
    <w:rsid w:val="009413CD"/>
    <w:rsid w:val="009415B6"/>
    <w:rsid w:val="00950029"/>
    <w:rsid w:val="009510F7"/>
    <w:rsid w:val="00952F3B"/>
    <w:rsid w:val="009553C7"/>
    <w:rsid w:val="0095689E"/>
    <w:rsid w:val="009616B6"/>
    <w:rsid w:val="009627AF"/>
    <w:rsid w:val="00962BDF"/>
    <w:rsid w:val="00962C80"/>
    <w:rsid w:val="00964104"/>
    <w:rsid w:val="009649E8"/>
    <w:rsid w:val="009860F2"/>
    <w:rsid w:val="00990363"/>
    <w:rsid w:val="0099058A"/>
    <w:rsid w:val="0099063B"/>
    <w:rsid w:val="0099289E"/>
    <w:rsid w:val="00993E2C"/>
    <w:rsid w:val="00994C17"/>
    <w:rsid w:val="009951DB"/>
    <w:rsid w:val="00996051"/>
    <w:rsid w:val="009A4618"/>
    <w:rsid w:val="009B1DB8"/>
    <w:rsid w:val="009B2182"/>
    <w:rsid w:val="009B40A5"/>
    <w:rsid w:val="009B4140"/>
    <w:rsid w:val="009B5CF9"/>
    <w:rsid w:val="009B6748"/>
    <w:rsid w:val="009B7950"/>
    <w:rsid w:val="009B7CAF"/>
    <w:rsid w:val="009C04DA"/>
    <w:rsid w:val="009C095A"/>
    <w:rsid w:val="009C0A3A"/>
    <w:rsid w:val="009C2D5D"/>
    <w:rsid w:val="009C2E2C"/>
    <w:rsid w:val="009C30CC"/>
    <w:rsid w:val="009C38A6"/>
    <w:rsid w:val="009D1619"/>
    <w:rsid w:val="009D348B"/>
    <w:rsid w:val="009D5730"/>
    <w:rsid w:val="009D61D0"/>
    <w:rsid w:val="009D762F"/>
    <w:rsid w:val="009E2A52"/>
    <w:rsid w:val="009E2DC7"/>
    <w:rsid w:val="009E4059"/>
    <w:rsid w:val="009E5EB8"/>
    <w:rsid w:val="009E6204"/>
    <w:rsid w:val="009F089B"/>
    <w:rsid w:val="009F2B11"/>
    <w:rsid w:val="009F6E90"/>
    <w:rsid w:val="00A00210"/>
    <w:rsid w:val="00A01E2A"/>
    <w:rsid w:val="00A03C50"/>
    <w:rsid w:val="00A072F2"/>
    <w:rsid w:val="00A11436"/>
    <w:rsid w:val="00A118E9"/>
    <w:rsid w:val="00A13356"/>
    <w:rsid w:val="00A21B6E"/>
    <w:rsid w:val="00A2380D"/>
    <w:rsid w:val="00A23D4B"/>
    <w:rsid w:val="00A243CD"/>
    <w:rsid w:val="00A2489F"/>
    <w:rsid w:val="00A30DBA"/>
    <w:rsid w:val="00A41D46"/>
    <w:rsid w:val="00A44155"/>
    <w:rsid w:val="00A441C0"/>
    <w:rsid w:val="00A44765"/>
    <w:rsid w:val="00A51AB7"/>
    <w:rsid w:val="00A538F7"/>
    <w:rsid w:val="00A55204"/>
    <w:rsid w:val="00A55B9F"/>
    <w:rsid w:val="00A57D87"/>
    <w:rsid w:val="00A62748"/>
    <w:rsid w:val="00A62DB3"/>
    <w:rsid w:val="00A641A0"/>
    <w:rsid w:val="00A6626B"/>
    <w:rsid w:val="00A665D9"/>
    <w:rsid w:val="00A7150E"/>
    <w:rsid w:val="00A73BB4"/>
    <w:rsid w:val="00A75F31"/>
    <w:rsid w:val="00A76A5B"/>
    <w:rsid w:val="00A76ED9"/>
    <w:rsid w:val="00A7769B"/>
    <w:rsid w:val="00A81344"/>
    <w:rsid w:val="00A82308"/>
    <w:rsid w:val="00A836A5"/>
    <w:rsid w:val="00A85907"/>
    <w:rsid w:val="00A90C2B"/>
    <w:rsid w:val="00A93858"/>
    <w:rsid w:val="00A9442F"/>
    <w:rsid w:val="00A96071"/>
    <w:rsid w:val="00A96A5C"/>
    <w:rsid w:val="00A97744"/>
    <w:rsid w:val="00AA089F"/>
    <w:rsid w:val="00AA0970"/>
    <w:rsid w:val="00AA36C2"/>
    <w:rsid w:val="00AA63CE"/>
    <w:rsid w:val="00AA69F9"/>
    <w:rsid w:val="00AB0841"/>
    <w:rsid w:val="00AB70E0"/>
    <w:rsid w:val="00AC3E2B"/>
    <w:rsid w:val="00AC6E81"/>
    <w:rsid w:val="00AC780D"/>
    <w:rsid w:val="00AC7B50"/>
    <w:rsid w:val="00AD0D0C"/>
    <w:rsid w:val="00AD16A7"/>
    <w:rsid w:val="00AD29B3"/>
    <w:rsid w:val="00AD48C8"/>
    <w:rsid w:val="00AD5974"/>
    <w:rsid w:val="00AE0B2E"/>
    <w:rsid w:val="00AE0EAB"/>
    <w:rsid w:val="00AE11EF"/>
    <w:rsid w:val="00AE1313"/>
    <w:rsid w:val="00AE2EBF"/>
    <w:rsid w:val="00AE3BA0"/>
    <w:rsid w:val="00AF2EE0"/>
    <w:rsid w:val="00AF4CA4"/>
    <w:rsid w:val="00AF74AE"/>
    <w:rsid w:val="00B0038D"/>
    <w:rsid w:val="00B031DE"/>
    <w:rsid w:val="00B03CE1"/>
    <w:rsid w:val="00B04008"/>
    <w:rsid w:val="00B108FB"/>
    <w:rsid w:val="00B13074"/>
    <w:rsid w:val="00B15DCF"/>
    <w:rsid w:val="00B1610D"/>
    <w:rsid w:val="00B16139"/>
    <w:rsid w:val="00B20752"/>
    <w:rsid w:val="00B21994"/>
    <w:rsid w:val="00B25C01"/>
    <w:rsid w:val="00B35820"/>
    <w:rsid w:val="00B376EB"/>
    <w:rsid w:val="00B418FB"/>
    <w:rsid w:val="00B42012"/>
    <w:rsid w:val="00B4293F"/>
    <w:rsid w:val="00B46E48"/>
    <w:rsid w:val="00B5157D"/>
    <w:rsid w:val="00B5288F"/>
    <w:rsid w:val="00B55644"/>
    <w:rsid w:val="00B57586"/>
    <w:rsid w:val="00B61649"/>
    <w:rsid w:val="00B6194D"/>
    <w:rsid w:val="00B65E0E"/>
    <w:rsid w:val="00B7022D"/>
    <w:rsid w:val="00B75B8F"/>
    <w:rsid w:val="00B76460"/>
    <w:rsid w:val="00B84492"/>
    <w:rsid w:val="00B915BE"/>
    <w:rsid w:val="00B93EA2"/>
    <w:rsid w:val="00B95A89"/>
    <w:rsid w:val="00B964B9"/>
    <w:rsid w:val="00BA44B1"/>
    <w:rsid w:val="00BA7287"/>
    <w:rsid w:val="00BB0863"/>
    <w:rsid w:val="00BB4292"/>
    <w:rsid w:val="00BB499D"/>
    <w:rsid w:val="00BB6BE3"/>
    <w:rsid w:val="00BB71CB"/>
    <w:rsid w:val="00BB78CB"/>
    <w:rsid w:val="00BC0F74"/>
    <w:rsid w:val="00BC2D68"/>
    <w:rsid w:val="00BC59AE"/>
    <w:rsid w:val="00BC7B5E"/>
    <w:rsid w:val="00BD0407"/>
    <w:rsid w:val="00BD2B34"/>
    <w:rsid w:val="00BD3F82"/>
    <w:rsid w:val="00BD4AD3"/>
    <w:rsid w:val="00BE1B75"/>
    <w:rsid w:val="00BF1AF4"/>
    <w:rsid w:val="00BF36FF"/>
    <w:rsid w:val="00BF40CD"/>
    <w:rsid w:val="00BF4C19"/>
    <w:rsid w:val="00C008A3"/>
    <w:rsid w:val="00C019AA"/>
    <w:rsid w:val="00C03582"/>
    <w:rsid w:val="00C05E0B"/>
    <w:rsid w:val="00C07270"/>
    <w:rsid w:val="00C077C0"/>
    <w:rsid w:val="00C101D1"/>
    <w:rsid w:val="00C14B9E"/>
    <w:rsid w:val="00C152FE"/>
    <w:rsid w:val="00C16960"/>
    <w:rsid w:val="00C16CED"/>
    <w:rsid w:val="00C204DE"/>
    <w:rsid w:val="00C23230"/>
    <w:rsid w:val="00C239C0"/>
    <w:rsid w:val="00C24ED7"/>
    <w:rsid w:val="00C27EE6"/>
    <w:rsid w:val="00C32A74"/>
    <w:rsid w:val="00C36A93"/>
    <w:rsid w:val="00C370D5"/>
    <w:rsid w:val="00C44B98"/>
    <w:rsid w:val="00C46202"/>
    <w:rsid w:val="00C57974"/>
    <w:rsid w:val="00C62FE6"/>
    <w:rsid w:val="00C658B4"/>
    <w:rsid w:val="00C67278"/>
    <w:rsid w:val="00C702A3"/>
    <w:rsid w:val="00C71070"/>
    <w:rsid w:val="00C71436"/>
    <w:rsid w:val="00C71861"/>
    <w:rsid w:val="00C74D2B"/>
    <w:rsid w:val="00C810C6"/>
    <w:rsid w:val="00C82090"/>
    <w:rsid w:val="00C82FA9"/>
    <w:rsid w:val="00C85184"/>
    <w:rsid w:val="00C8705D"/>
    <w:rsid w:val="00C915C2"/>
    <w:rsid w:val="00C92FEA"/>
    <w:rsid w:val="00C94419"/>
    <w:rsid w:val="00CA117D"/>
    <w:rsid w:val="00CA31E5"/>
    <w:rsid w:val="00CA4DCD"/>
    <w:rsid w:val="00CB0E29"/>
    <w:rsid w:val="00CB2427"/>
    <w:rsid w:val="00CB2904"/>
    <w:rsid w:val="00CB52E1"/>
    <w:rsid w:val="00CC0FFC"/>
    <w:rsid w:val="00CC4EFE"/>
    <w:rsid w:val="00CC6353"/>
    <w:rsid w:val="00CC67C2"/>
    <w:rsid w:val="00CD085D"/>
    <w:rsid w:val="00CD78EF"/>
    <w:rsid w:val="00CE134D"/>
    <w:rsid w:val="00CE2415"/>
    <w:rsid w:val="00CE314A"/>
    <w:rsid w:val="00CE4BE3"/>
    <w:rsid w:val="00CF00BB"/>
    <w:rsid w:val="00CF1EE5"/>
    <w:rsid w:val="00CF2C99"/>
    <w:rsid w:val="00CF584D"/>
    <w:rsid w:val="00CF6CAD"/>
    <w:rsid w:val="00D0232F"/>
    <w:rsid w:val="00D03BAE"/>
    <w:rsid w:val="00D05175"/>
    <w:rsid w:val="00D120B4"/>
    <w:rsid w:val="00D13BCC"/>
    <w:rsid w:val="00D17692"/>
    <w:rsid w:val="00D2032E"/>
    <w:rsid w:val="00D31437"/>
    <w:rsid w:val="00D31F7A"/>
    <w:rsid w:val="00D3445D"/>
    <w:rsid w:val="00D3491F"/>
    <w:rsid w:val="00D41E0D"/>
    <w:rsid w:val="00D430BB"/>
    <w:rsid w:val="00D457EA"/>
    <w:rsid w:val="00D47DF7"/>
    <w:rsid w:val="00D47F24"/>
    <w:rsid w:val="00D5116B"/>
    <w:rsid w:val="00D52CA6"/>
    <w:rsid w:val="00D5503C"/>
    <w:rsid w:val="00D60438"/>
    <w:rsid w:val="00D6231D"/>
    <w:rsid w:val="00D636BD"/>
    <w:rsid w:val="00D6435F"/>
    <w:rsid w:val="00D666D5"/>
    <w:rsid w:val="00D675AF"/>
    <w:rsid w:val="00D67E82"/>
    <w:rsid w:val="00D70801"/>
    <w:rsid w:val="00D71549"/>
    <w:rsid w:val="00D74CA9"/>
    <w:rsid w:val="00D74F8D"/>
    <w:rsid w:val="00D77D71"/>
    <w:rsid w:val="00D8002E"/>
    <w:rsid w:val="00D809E7"/>
    <w:rsid w:val="00D80AAF"/>
    <w:rsid w:val="00D91A1C"/>
    <w:rsid w:val="00D93682"/>
    <w:rsid w:val="00D93C08"/>
    <w:rsid w:val="00D943DF"/>
    <w:rsid w:val="00D9574B"/>
    <w:rsid w:val="00D95824"/>
    <w:rsid w:val="00D960E6"/>
    <w:rsid w:val="00DA1125"/>
    <w:rsid w:val="00DA4A0E"/>
    <w:rsid w:val="00DA5B35"/>
    <w:rsid w:val="00DB39C7"/>
    <w:rsid w:val="00DB513E"/>
    <w:rsid w:val="00DB595F"/>
    <w:rsid w:val="00DB5A69"/>
    <w:rsid w:val="00DB70DD"/>
    <w:rsid w:val="00DC3849"/>
    <w:rsid w:val="00DC4E5C"/>
    <w:rsid w:val="00DC50E6"/>
    <w:rsid w:val="00DC58DD"/>
    <w:rsid w:val="00DC7964"/>
    <w:rsid w:val="00DD08C8"/>
    <w:rsid w:val="00DD6095"/>
    <w:rsid w:val="00DE07C9"/>
    <w:rsid w:val="00DE1B13"/>
    <w:rsid w:val="00DE1C48"/>
    <w:rsid w:val="00DE585C"/>
    <w:rsid w:val="00DF4FE7"/>
    <w:rsid w:val="00DF54E9"/>
    <w:rsid w:val="00DF60CD"/>
    <w:rsid w:val="00DF7224"/>
    <w:rsid w:val="00E00283"/>
    <w:rsid w:val="00E049D5"/>
    <w:rsid w:val="00E059B3"/>
    <w:rsid w:val="00E0607A"/>
    <w:rsid w:val="00E07FA2"/>
    <w:rsid w:val="00E101A2"/>
    <w:rsid w:val="00E134BB"/>
    <w:rsid w:val="00E13778"/>
    <w:rsid w:val="00E15C93"/>
    <w:rsid w:val="00E16694"/>
    <w:rsid w:val="00E20E68"/>
    <w:rsid w:val="00E21203"/>
    <w:rsid w:val="00E21C8C"/>
    <w:rsid w:val="00E23D82"/>
    <w:rsid w:val="00E23FCA"/>
    <w:rsid w:val="00E24031"/>
    <w:rsid w:val="00E24309"/>
    <w:rsid w:val="00E25785"/>
    <w:rsid w:val="00E269AB"/>
    <w:rsid w:val="00E26FC3"/>
    <w:rsid w:val="00E30246"/>
    <w:rsid w:val="00E30526"/>
    <w:rsid w:val="00E33E71"/>
    <w:rsid w:val="00E33FB0"/>
    <w:rsid w:val="00E41327"/>
    <w:rsid w:val="00E51DE7"/>
    <w:rsid w:val="00E527F7"/>
    <w:rsid w:val="00E56A83"/>
    <w:rsid w:val="00E61708"/>
    <w:rsid w:val="00E625A2"/>
    <w:rsid w:val="00E63278"/>
    <w:rsid w:val="00E64785"/>
    <w:rsid w:val="00E64F73"/>
    <w:rsid w:val="00E67D4B"/>
    <w:rsid w:val="00E74F91"/>
    <w:rsid w:val="00E7630B"/>
    <w:rsid w:val="00E81F98"/>
    <w:rsid w:val="00E83A49"/>
    <w:rsid w:val="00E8619B"/>
    <w:rsid w:val="00E86E1E"/>
    <w:rsid w:val="00E91BCD"/>
    <w:rsid w:val="00E93E00"/>
    <w:rsid w:val="00E943B6"/>
    <w:rsid w:val="00E94E8A"/>
    <w:rsid w:val="00E9720D"/>
    <w:rsid w:val="00E972C7"/>
    <w:rsid w:val="00EA4778"/>
    <w:rsid w:val="00EA48C9"/>
    <w:rsid w:val="00EA50AD"/>
    <w:rsid w:val="00EA544B"/>
    <w:rsid w:val="00EA6842"/>
    <w:rsid w:val="00EB6823"/>
    <w:rsid w:val="00EB6EF8"/>
    <w:rsid w:val="00EC42CF"/>
    <w:rsid w:val="00EC6F43"/>
    <w:rsid w:val="00ED1853"/>
    <w:rsid w:val="00EE0252"/>
    <w:rsid w:val="00EE2377"/>
    <w:rsid w:val="00EE3A6C"/>
    <w:rsid w:val="00EF3790"/>
    <w:rsid w:val="00EF3DFB"/>
    <w:rsid w:val="00EF5460"/>
    <w:rsid w:val="00EF7380"/>
    <w:rsid w:val="00EF7B51"/>
    <w:rsid w:val="00F00586"/>
    <w:rsid w:val="00F01D16"/>
    <w:rsid w:val="00F026E0"/>
    <w:rsid w:val="00F06C8B"/>
    <w:rsid w:val="00F10B34"/>
    <w:rsid w:val="00F112E4"/>
    <w:rsid w:val="00F11C95"/>
    <w:rsid w:val="00F161BF"/>
    <w:rsid w:val="00F16823"/>
    <w:rsid w:val="00F24750"/>
    <w:rsid w:val="00F26883"/>
    <w:rsid w:val="00F34450"/>
    <w:rsid w:val="00F34FE2"/>
    <w:rsid w:val="00F410E2"/>
    <w:rsid w:val="00F4454F"/>
    <w:rsid w:val="00F44BCA"/>
    <w:rsid w:val="00F46139"/>
    <w:rsid w:val="00F50A6C"/>
    <w:rsid w:val="00F539B2"/>
    <w:rsid w:val="00F627E1"/>
    <w:rsid w:val="00F64530"/>
    <w:rsid w:val="00F64B54"/>
    <w:rsid w:val="00F706C3"/>
    <w:rsid w:val="00F71667"/>
    <w:rsid w:val="00F7693E"/>
    <w:rsid w:val="00F816AB"/>
    <w:rsid w:val="00F9298F"/>
    <w:rsid w:val="00F93070"/>
    <w:rsid w:val="00F97025"/>
    <w:rsid w:val="00F97869"/>
    <w:rsid w:val="00FA4F9B"/>
    <w:rsid w:val="00FA5483"/>
    <w:rsid w:val="00FA5ECD"/>
    <w:rsid w:val="00FA612F"/>
    <w:rsid w:val="00FA660C"/>
    <w:rsid w:val="00FB12FC"/>
    <w:rsid w:val="00FB1FBD"/>
    <w:rsid w:val="00FC3A2A"/>
    <w:rsid w:val="00FC507F"/>
    <w:rsid w:val="00FC7868"/>
    <w:rsid w:val="00FC78E8"/>
    <w:rsid w:val="00FD036D"/>
    <w:rsid w:val="00FD3FD7"/>
    <w:rsid w:val="00FF0B5E"/>
    <w:rsid w:val="00FF38AD"/>
    <w:rsid w:val="00FF4E9F"/>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6B62E"/>
  <w15:docId w15:val="{00AA92D1-5CA2-054E-9D56-9825405A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CD"/>
    <w:pPr>
      <w:spacing w:after="0" w:line="240" w:lineRule="auto"/>
    </w:pPr>
    <w:rPr>
      <w:rFonts w:ascii="Times New Roman" w:eastAsia="Times New Roman" w:hAnsi="Times New Roman" w:cs="Times New Roman"/>
      <w:sz w:val="24"/>
      <w:szCs w:val="24"/>
      <w:lang w:val="en-AU" w:eastAsia="en-GB"/>
    </w:rPr>
  </w:style>
  <w:style w:type="paragraph" w:styleId="Heading1">
    <w:name w:val="heading 1"/>
    <w:basedOn w:val="Normal"/>
    <w:link w:val="Heading1Char"/>
    <w:uiPriority w:val="9"/>
    <w:qFormat/>
    <w:rsid w:val="00D91A1C"/>
    <w:pPr>
      <w:spacing w:before="100" w:beforeAutospacing="1" w:after="100" w:afterAutospacing="1"/>
      <w:outlineLvl w:val="0"/>
    </w:pPr>
    <w:rPr>
      <w:b/>
      <w:bCs/>
      <w:kern w:val="36"/>
      <w:sz w:val="48"/>
      <w:szCs w:val="48"/>
      <w:lang w:val="en-CA" w:eastAsia="en-CA"/>
    </w:rPr>
  </w:style>
  <w:style w:type="paragraph" w:styleId="Heading3">
    <w:name w:val="heading 3"/>
    <w:basedOn w:val="Normal"/>
    <w:next w:val="Normal"/>
    <w:link w:val="Heading3Char"/>
    <w:uiPriority w:val="9"/>
    <w:semiHidden/>
    <w:unhideWhenUsed/>
    <w:qFormat/>
    <w:rsid w:val="001674D2"/>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452"/>
    <w:pPr>
      <w:ind w:left="720"/>
      <w:contextualSpacing/>
      <w:jc w:val="center"/>
    </w:pPr>
    <w:rPr>
      <w:rFonts w:ascii="Calibri" w:hAnsi="Calibri" w:cs="Calibri"/>
    </w:rPr>
  </w:style>
  <w:style w:type="character" w:styleId="CommentReference">
    <w:name w:val="annotation reference"/>
    <w:basedOn w:val="DefaultParagraphFont"/>
    <w:uiPriority w:val="99"/>
    <w:semiHidden/>
    <w:unhideWhenUsed/>
    <w:rsid w:val="006435CC"/>
    <w:rPr>
      <w:sz w:val="16"/>
      <w:szCs w:val="16"/>
    </w:rPr>
  </w:style>
  <w:style w:type="paragraph" w:styleId="CommentText">
    <w:name w:val="annotation text"/>
    <w:basedOn w:val="Normal"/>
    <w:link w:val="CommentTextChar"/>
    <w:uiPriority w:val="99"/>
    <w:unhideWhenUsed/>
    <w:rsid w:val="006435CC"/>
    <w:rPr>
      <w:sz w:val="20"/>
      <w:szCs w:val="20"/>
    </w:rPr>
  </w:style>
  <w:style w:type="character" w:customStyle="1" w:styleId="CommentTextChar">
    <w:name w:val="Comment Text Char"/>
    <w:basedOn w:val="DefaultParagraphFont"/>
    <w:link w:val="CommentText"/>
    <w:uiPriority w:val="99"/>
    <w:rsid w:val="006435CC"/>
    <w:rPr>
      <w:sz w:val="20"/>
      <w:szCs w:val="20"/>
    </w:rPr>
  </w:style>
  <w:style w:type="paragraph" w:styleId="CommentSubject">
    <w:name w:val="annotation subject"/>
    <w:basedOn w:val="CommentText"/>
    <w:next w:val="CommentText"/>
    <w:link w:val="CommentSubjectChar"/>
    <w:uiPriority w:val="99"/>
    <w:semiHidden/>
    <w:unhideWhenUsed/>
    <w:rsid w:val="006435CC"/>
    <w:rPr>
      <w:b/>
      <w:bCs/>
    </w:rPr>
  </w:style>
  <w:style w:type="character" w:customStyle="1" w:styleId="CommentSubjectChar">
    <w:name w:val="Comment Subject Char"/>
    <w:basedOn w:val="CommentTextChar"/>
    <w:link w:val="CommentSubject"/>
    <w:uiPriority w:val="99"/>
    <w:semiHidden/>
    <w:rsid w:val="006435CC"/>
    <w:rPr>
      <w:b/>
      <w:bCs/>
      <w:sz w:val="20"/>
      <w:szCs w:val="20"/>
    </w:rPr>
  </w:style>
  <w:style w:type="paragraph" w:styleId="Revision">
    <w:name w:val="Revision"/>
    <w:hidden/>
    <w:uiPriority w:val="99"/>
    <w:semiHidden/>
    <w:rsid w:val="00AE11EF"/>
    <w:pPr>
      <w:spacing w:after="0" w:line="240" w:lineRule="auto"/>
    </w:pPr>
  </w:style>
  <w:style w:type="paragraph" w:styleId="BalloonText">
    <w:name w:val="Balloon Text"/>
    <w:basedOn w:val="Normal"/>
    <w:link w:val="BalloonTextChar"/>
    <w:uiPriority w:val="99"/>
    <w:semiHidden/>
    <w:unhideWhenUsed/>
    <w:rsid w:val="009B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CF9"/>
    <w:rPr>
      <w:rFonts w:ascii="Segoe UI" w:hAnsi="Segoe UI" w:cs="Segoe UI"/>
      <w:sz w:val="18"/>
      <w:szCs w:val="18"/>
    </w:rPr>
  </w:style>
  <w:style w:type="table" w:styleId="TableGrid">
    <w:name w:val="Table Grid"/>
    <w:basedOn w:val="TableNormal"/>
    <w:uiPriority w:val="39"/>
    <w:rsid w:val="0079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5F31"/>
    <w:rPr>
      <w:color w:val="0563C1" w:themeColor="hyperlink"/>
      <w:u w:val="single"/>
    </w:rPr>
  </w:style>
  <w:style w:type="character" w:customStyle="1" w:styleId="UnresolvedMention1">
    <w:name w:val="Unresolved Mention1"/>
    <w:basedOn w:val="DefaultParagraphFont"/>
    <w:uiPriority w:val="99"/>
    <w:semiHidden/>
    <w:unhideWhenUsed/>
    <w:rsid w:val="00A75F31"/>
    <w:rPr>
      <w:color w:val="605E5C"/>
      <w:shd w:val="clear" w:color="auto" w:fill="E1DFDD"/>
    </w:rPr>
  </w:style>
  <w:style w:type="paragraph" w:customStyle="1" w:styleId="EndNoteBibliographyTitle">
    <w:name w:val="EndNote Bibliography Title"/>
    <w:basedOn w:val="Normal"/>
    <w:link w:val="EndNoteBibliographyTitleChar"/>
    <w:rsid w:val="00F71667"/>
    <w:pPr>
      <w:jc w:val="center"/>
    </w:pPr>
    <w:rPr>
      <w:rFonts w:ascii="Arial" w:hAnsi="Arial" w:cs="Arial"/>
      <w:noProof/>
      <w:sz w:val="22"/>
    </w:rPr>
  </w:style>
  <w:style w:type="character" w:customStyle="1" w:styleId="EndNoteBibliographyTitleChar">
    <w:name w:val="EndNote Bibliography Title Char"/>
    <w:basedOn w:val="DefaultParagraphFont"/>
    <w:link w:val="EndNoteBibliographyTitle"/>
    <w:rsid w:val="00F71667"/>
    <w:rPr>
      <w:rFonts w:ascii="Arial" w:eastAsia="Times New Roman" w:hAnsi="Arial" w:cs="Arial"/>
      <w:noProof/>
      <w:szCs w:val="24"/>
      <w:lang w:val="en-AU" w:eastAsia="en-GB"/>
    </w:rPr>
  </w:style>
  <w:style w:type="paragraph" w:customStyle="1" w:styleId="EndNoteBibliography">
    <w:name w:val="EndNote Bibliography"/>
    <w:basedOn w:val="Normal"/>
    <w:link w:val="EndNoteBibliographyChar"/>
    <w:rsid w:val="00F71667"/>
    <w:pPr>
      <w:spacing w:line="480" w:lineRule="auto"/>
    </w:pPr>
    <w:rPr>
      <w:rFonts w:ascii="Arial" w:hAnsi="Arial" w:cs="Arial"/>
      <w:noProof/>
      <w:sz w:val="22"/>
    </w:rPr>
  </w:style>
  <w:style w:type="character" w:customStyle="1" w:styleId="EndNoteBibliographyChar">
    <w:name w:val="EndNote Bibliography Char"/>
    <w:basedOn w:val="DefaultParagraphFont"/>
    <w:link w:val="EndNoteBibliography"/>
    <w:rsid w:val="00F71667"/>
    <w:rPr>
      <w:rFonts w:ascii="Arial" w:eastAsia="Times New Roman" w:hAnsi="Arial" w:cs="Arial"/>
      <w:noProof/>
      <w:szCs w:val="24"/>
      <w:lang w:val="en-AU" w:eastAsia="en-GB"/>
    </w:rPr>
  </w:style>
  <w:style w:type="character" w:customStyle="1" w:styleId="Heading1Char">
    <w:name w:val="Heading 1 Char"/>
    <w:basedOn w:val="DefaultParagraphFont"/>
    <w:link w:val="Heading1"/>
    <w:uiPriority w:val="9"/>
    <w:rsid w:val="00D91A1C"/>
    <w:rPr>
      <w:rFonts w:ascii="Times New Roman" w:eastAsia="Times New Roman" w:hAnsi="Times New Roman" w:cs="Times New Roman"/>
      <w:b/>
      <w:bCs/>
      <w:kern w:val="36"/>
      <w:sz w:val="48"/>
      <w:szCs w:val="48"/>
      <w:lang w:val="en-CA" w:eastAsia="en-CA"/>
    </w:rPr>
  </w:style>
  <w:style w:type="character" w:styleId="Emphasis">
    <w:name w:val="Emphasis"/>
    <w:basedOn w:val="DefaultParagraphFont"/>
    <w:uiPriority w:val="20"/>
    <w:qFormat/>
    <w:rsid w:val="00D91A1C"/>
    <w:rPr>
      <w:i/>
      <w:iCs/>
    </w:rPr>
  </w:style>
  <w:style w:type="paragraph" w:customStyle="1" w:styleId="contribs">
    <w:name w:val="contribs"/>
    <w:basedOn w:val="Normal"/>
    <w:rsid w:val="00D91A1C"/>
    <w:pPr>
      <w:spacing w:before="100" w:beforeAutospacing="1" w:after="100" w:afterAutospacing="1"/>
    </w:pPr>
    <w:rPr>
      <w:lang w:val="en-CA" w:eastAsia="en-CA"/>
    </w:rPr>
  </w:style>
  <w:style w:type="character" w:styleId="FollowedHyperlink">
    <w:name w:val="FollowedHyperlink"/>
    <w:basedOn w:val="DefaultParagraphFont"/>
    <w:uiPriority w:val="99"/>
    <w:semiHidden/>
    <w:unhideWhenUsed/>
    <w:rsid w:val="00D943DF"/>
    <w:rPr>
      <w:color w:val="954F72" w:themeColor="followedHyperlink"/>
      <w:u w:val="single"/>
    </w:rPr>
  </w:style>
  <w:style w:type="character" w:customStyle="1" w:styleId="UnresolvedMention2">
    <w:name w:val="Unresolved Mention2"/>
    <w:basedOn w:val="DefaultParagraphFont"/>
    <w:uiPriority w:val="99"/>
    <w:semiHidden/>
    <w:unhideWhenUsed/>
    <w:rsid w:val="00A243CD"/>
    <w:rPr>
      <w:color w:val="605E5C"/>
      <w:shd w:val="clear" w:color="auto" w:fill="E1DFDD"/>
    </w:rPr>
  </w:style>
  <w:style w:type="character" w:styleId="Strong">
    <w:name w:val="Strong"/>
    <w:basedOn w:val="DefaultParagraphFont"/>
    <w:uiPriority w:val="22"/>
    <w:qFormat/>
    <w:rsid w:val="008D465E"/>
    <w:rPr>
      <w:b/>
      <w:bCs/>
    </w:rPr>
  </w:style>
  <w:style w:type="character" w:customStyle="1" w:styleId="Heading3Char">
    <w:name w:val="Heading 3 Char"/>
    <w:basedOn w:val="DefaultParagraphFont"/>
    <w:link w:val="Heading3"/>
    <w:uiPriority w:val="9"/>
    <w:semiHidden/>
    <w:rsid w:val="001674D2"/>
    <w:rPr>
      <w:rFonts w:asciiTheme="majorHAnsi" w:eastAsiaTheme="majorEastAsia" w:hAnsiTheme="majorHAnsi" w:cstheme="majorBidi"/>
      <w:color w:val="1F3763" w:themeColor="accent1" w:themeShade="7F"/>
      <w:sz w:val="24"/>
      <w:szCs w:val="24"/>
      <w:lang w:val="en-AU"/>
    </w:rPr>
  </w:style>
  <w:style w:type="paragraph" w:styleId="NormalWeb">
    <w:name w:val="Normal (Web)"/>
    <w:basedOn w:val="Normal"/>
    <w:uiPriority w:val="99"/>
    <w:unhideWhenUsed/>
    <w:rsid w:val="001674D2"/>
    <w:pPr>
      <w:spacing w:before="100" w:beforeAutospacing="1" w:after="100" w:afterAutospacing="1"/>
    </w:pPr>
  </w:style>
  <w:style w:type="paragraph" w:styleId="Footer">
    <w:name w:val="footer"/>
    <w:basedOn w:val="Normal"/>
    <w:link w:val="FooterChar"/>
    <w:uiPriority w:val="99"/>
    <w:unhideWhenUsed/>
    <w:rsid w:val="00B93EA2"/>
    <w:pPr>
      <w:tabs>
        <w:tab w:val="center" w:pos="4513"/>
        <w:tab w:val="right" w:pos="9026"/>
      </w:tabs>
    </w:pPr>
  </w:style>
  <w:style w:type="character" w:customStyle="1" w:styleId="FooterChar">
    <w:name w:val="Footer Char"/>
    <w:basedOn w:val="DefaultParagraphFont"/>
    <w:link w:val="Footer"/>
    <w:uiPriority w:val="99"/>
    <w:rsid w:val="00B93EA2"/>
    <w:rPr>
      <w:rFonts w:ascii="Times New Roman" w:eastAsia="Times New Roman" w:hAnsi="Times New Roman" w:cs="Times New Roman"/>
      <w:sz w:val="24"/>
      <w:szCs w:val="24"/>
      <w:lang w:val="en-AU" w:eastAsia="en-GB"/>
    </w:rPr>
  </w:style>
  <w:style w:type="character" w:styleId="PageNumber">
    <w:name w:val="page number"/>
    <w:basedOn w:val="DefaultParagraphFont"/>
    <w:uiPriority w:val="99"/>
    <w:semiHidden/>
    <w:unhideWhenUsed/>
    <w:rsid w:val="00B9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5065">
      <w:bodyDiv w:val="1"/>
      <w:marLeft w:val="0"/>
      <w:marRight w:val="0"/>
      <w:marTop w:val="0"/>
      <w:marBottom w:val="0"/>
      <w:divBdr>
        <w:top w:val="none" w:sz="0" w:space="0" w:color="auto"/>
        <w:left w:val="none" w:sz="0" w:space="0" w:color="auto"/>
        <w:bottom w:val="none" w:sz="0" w:space="0" w:color="auto"/>
        <w:right w:val="none" w:sz="0" w:space="0" w:color="auto"/>
      </w:divBdr>
    </w:div>
    <w:div w:id="143085868">
      <w:bodyDiv w:val="1"/>
      <w:marLeft w:val="0"/>
      <w:marRight w:val="0"/>
      <w:marTop w:val="0"/>
      <w:marBottom w:val="0"/>
      <w:divBdr>
        <w:top w:val="none" w:sz="0" w:space="0" w:color="auto"/>
        <w:left w:val="none" w:sz="0" w:space="0" w:color="auto"/>
        <w:bottom w:val="none" w:sz="0" w:space="0" w:color="auto"/>
        <w:right w:val="none" w:sz="0" w:space="0" w:color="auto"/>
      </w:divBdr>
    </w:div>
    <w:div w:id="239216756">
      <w:bodyDiv w:val="1"/>
      <w:marLeft w:val="0"/>
      <w:marRight w:val="0"/>
      <w:marTop w:val="0"/>
      <w:marBottom w:val="0"/>
      <w:divBdr>
        <w:top w:val="none" w:sz="0" w:space="0" w:color="auto"/>
        <w:left w:val="none" w:sz="0" w:space="0" w:color="auto"/>
        <w:bottom w:val="none" w:sz="0" w:space="0" w:color="auto"/>
        <w:right w:val="none" w:sz="0" w:space="0" w:color="auto"/>
      </w:divBdr>
    </w:div>
    <w:div w:id="284700053">
      <w:bodyDiv w:val="1"/>
      <w:marLeft w:val="0"/>
      <w:marRight w:val="0"/>
      <w:marTop w:val="0"/>
      <w:marBottom w:val="0"/>
      <w:divBdr>
        <w:top w:val="none" w:sz="0" w:space="0" w:color="auto"/>
        <w:left w:val="none" w:sz="0" w:space="0" w:color="auto"/>
        <w:bottom w:val="none" w:sz="0" w:space="0" w:color="auto"/>
        <w:right w:val="none" w:sz="0" w:space="0" w:color="auto"/>
      </w:divBdr>
    </w:div>
    <w:div w:id="300694357">
      <w:bodyDiv w:val="1"/>
      <w:marLeft w:val="0"/>
      <w:marRight w:val="0"/>
      <w:marTop w:val="0"/>
      <w:marBottom w:val="0"/>
      <w:divBdr>
        <w:top w:val="none" w:sz="0" w:space="0" w:color="auto"/>
        <w:left w:val="none" w:sz="0" w:space="0" w:color="auto"/>
        <w:bottom w:val="none" w:sz="0" w:space="0" w:color="auto"/>
        <w:right w:val="none" w:sz="0" w:space="0" w:color="auto"/>
      </w:divBdr>
    </w:div>
    <w:div w:id="772554075">
      <w:bodyDiv w:val="1"/>
      <w:marLeft w:val="0"/>
      <w:marRight w:val="0"/>
      <w:marTop w:val="0"/>
      <w:marBottom w:val="0"/>
      <w:divBdr>
        <w:top w:val="none" w:sz="0" w:space="0" w:color="auto"/>
        <w:left w:val="none" w:sz="0" w:space="0" w:color="auto"/>
        <w:bottom w:val="none" w:sz="0" w:space="0" w:color="auto"/>
        <w:right w:val="none" w:sz="0" w:space="0" w:color="auto"/>
      </w:divBdr>
    </w:div>
    <w:div w:id="1098216701">
      <w:bodyDiv w:val="1"/>
      <w:marLeft w:val="0"/>
      <w:marRight w:val="0"/>
      <w:marTop w:val="0"/>
      <w:marBottom w:val="0"/>
      <w:divBdr>
        <w:top w:val="none" w:sz="0" w:space="0" w:color="auto"/>
        <w:left w:val="none" w:sz="0" w:space="0" w:color="auto"/>
        <w:bottom w:val="none" w:sz="0" w:space="0" w:color="auto"/>
        <w:right w:val="none" w:sz="0" w:space="0" w:color="auto"/>
      </w:divBdr>
    </w:div>
    <w:div w:id="1440219826">
      <w:bodyDiv w:val="1"/>
      <w:marLeft w:val="0"/>
      <w:marRight w:val="0"/>
      <w:marTop w:val="0"/>
      <w:marBottom w:val="0"/>
      <w:divBdr>
        <w:top w:val="none" w:sz="0" w:space="0" w:color="auto"/>
        <w:left w:val="none" w:sz="0" w:space="0" w:color="auto"/>
        <w:bottom w:val="none" w:sz="0" w:space="0" w:color="auto"/>
        <w:right w:val="none" w:sz="0" w:space="0" w:color="auto"/>
      </w:divBdr>
      <w:divsChild>
        <w:div w:id="1400440166">
          <w:marLeft w:val="0"/>
          <w:marRight w:val="0"/>
          <w:marTop w:val="0"/>
          <w:marBottom w:val="0"/>
          <w:divBdr>
            <w:top w:val="none" w:sz="0" w:space="0" w:color="auto"/>
            <w:left w:val="none" w:sz="0" w:space="0" w:color="auto"/>
            <w:bottom w:val="none" w:sz="0" w:space="0" w:color="auto"/>
            <w:right w:val="none" w:sz="0" w:space="0" w:color="auto"/>
          </w:divBdr>
        </w:div>
        <w:div w:id="967592619">
          <w:marLeft w:val="0"/>
          <w:marRight w:val="0"/>
          <w:marTop w:val="0"/>
          <w:marBottom w:val="0"/>
          <w:divBdr>
            <w:top w:val="none" w:sz="0" w:space="0" w:color="auto"/>
            <w:left w:val="none" w:sz="0" w:space="0" w:color="auto"/>
            <w:bottom w:val="single" w:sz="6" w:space="0" w:color="C0C0C0"/>
            <w:right w:val="none" w:sz="0" w:space="0" w:color="auto"/>
          </w:divBdr>
          <w:divsChild>
            <w:div w:id="1275140726">
              <w:marLeft w:val="0"/>
              <w:marRight w:val="0"/>
              <w:marTop w:val="0"/>
              <w:marBottom w:val="0"/>
              <w:divBdr>
                <w:top w:val="none" w:sz="0" w:space="0" w:color="auto"/>
                <w:left w:val="none" w:sz="0" w:space="0" w:color="auto"/>
                <w:bottom w:val="none" w:sz="0" w:space="0" w:color="auto"/>
                <w:right w:val="none" w:sz="0" w:space="0" w:color="auto"/>
              </w:divBdr>
              <w:divsChild>
                <w:div w:id="1371034716">
                  <w:marLeft w:val="0"/>
                  <w:marRight w:val="0"/>
                  <w:marTop w:val="0"/>
                  <w:marBottom w:val="0"/>
                  <w:divBdr>
                    <w:top w:val="none" w:sz="0" w:space="0" w:color="auto"/>
                    <w:left w:val="none" w:sz="0" w:space="0" w:color="auto"/>
                    <w:bottom w:val="none" w:sz="0" w:space="0" w:color="auto"/>
                    <w:right w:val="none" w:sz="0" w:space="0" w:color="auto"/>
                  </w:divBdr>
                </w:div>
                <w:div w:id="16385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e.york.ac.uk/portal/en/projects/the-umbrella-consortium--bringing-together-the-global-leaders-in-research-into-infection-in-children-with-cancer(e447e2bb-9796-4721-9a3e-58cb9a773b83).html" TargetMode="Externa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6828</Words>
  <Characters>38921</Characters>
  <Application>Microsoft Office Word</Application>
  <DocSecurity>0</DocSecurity>
  <Lines>324</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Sung</dc:creator>
  <cp:lastModifiedBy>Gabrielle Haeusler</cp:lastModifiedBy>
  <cp:revision>3</cp:revision>
  <dcterms:created xsi:type="dcterms:W3CDTF">2022-04-20T03:27:00Z</dcterms:created>
  <dcterms:modified xsi:type="dcterms:W3CDTF">2022-04-20T03:28:00Z</dcterms:modified>
</cp:coreProperties>
</file>