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48C" w:rsidRPr="000E6503" w:rsidRDefault="00D7248C" w:rsidP="00D7248C">
      <w:pPr>
        <w:shd w:val="clear" w:color="auto" w:fill="FFFFFF"/>
        <w:spacing w:after="0" w:line="480" w:lineRule="auto"/>
        <w:jc w:val="both"/>
        <w:rPr>
          <w:rFonts w:ascii="Arial" w:eastAsia="Times New Roman" w:hAnsi="Arial" w:cs="Arial"/>
          <w:b/>
          <w:color w:val="222222"/>
          <w:sz w:val="24"/>
          <w:szCs w:val="24"/>
          <w:lang w:eastAsia="en-GB"/>
        </w:rPr>
      </w:pPr>
      <w:bookmarkStart w:id="0" w:name="_GoBack"/>
      <w:bookmarkEnd w:id="0"/>
      <w:proofErr w:type="spellStart"/>
      <w:r w:rsidRPr="000E6503">
        <w:rPr>
          <w:rFonts w:ascii="Arial" w:eastAsia="Times New Roman" w:hAnsi="Arial" w:cs="Arial"/>
          <w:b/>
          <w:color w:val="222222"/>
          <w:sz w:val="24"/>
          <w:szCs w:val="24"/>
          <w:lang w:eastAsia="en-GB"/>
        </w:rPr>
        <w:t>VenUS</w:t>
      </w:r>
      <w:proofErr w:type="spellEnd"/>
      <w:r w:rsidRPr="000E6503">
        <w:rPr>
          <w:rFonts w:ascii="Arial" w:eastAsia="Times New Roman" w:hAnsi="Arial" w:cs="Arial"/>
          <w:b/>
          <w:color w:val="222222"/>
          <w:sz w:val="24"/>
          <w:szCs w:val="24"/>
          <w:lang w:eastAsia="en-GB"/>
        </w:rPr>
        <w:t xml:space="preserve"> 6 – A randomised controlled trial of compression therapies for the treatment of venous leg ulcers</w:t>
      </w:r>
      <w:r w:rsidR="00D039D2">
        <w:rPr>
          <w:rFonts w:ascii="Arial" w:eastAsia="Times New Roman" w:hAnsi="Arial" w:cs="Arial"/>
          <w:b/>
          <w:color w:val="222222"/>
          <w:sz w:val="24"/>
          <w:szCs w:val="24"/>
          <w:lang w:eastAsia="en-GB"/>
        </w:rPr>
        <w:t>: Study design and update</w:t>
      </w:r>
    </w:p>
    <w:p w:rsidR="00D7248C" w:rsidRDefault="00D7248C" w:rsidP="00D7248C">
      <w:pPr>
        <w:shd w:val="clear" w:color="auto" w:fill="FFFFFF"/>
        <w:spacing w:after="0" w:line="480" w:lineRule="auto"/>
        <w:jc w:val="both"/>
        <w:rPr>
          <w:rFonts w:ascii="Arial" w:eastAsia="Times New Roman" w:hAnsi="Arial" w:cs="Arial"/>
          <w:b/>
          <w:color w:val="222222"/>
          <w:sz w:val="24"/>
          <w:szCs w:val="24"/>
          <w:lang w:eastAsia="en-GB"/>
        </w:rPr>
      </w:pPr>
    </w:p>
    <w:p w:rsidR="00D7248C" w:rsidRDefault="00D7248C" w:rsidP="00D7248C">
      <w:pPr>
        <w:shd w:val="clear" w:color="auto" w:fill="FFFFFF"/>
        <w:spacing w:after="0" w:line="480" w:lineRule="auto"/>
        <w:jc w:val="both"/>
        <w:rPr>
          <w:rFonts w:ascii="Arial" w:eastAsia="Times New Roman" w:hAnsi="Arial" w:cs="Arial"/>
          <w:b/>
          <w:color w:val="222222"/>
          <w:sz w:val="24"/>
          <w:szCs w:val="24"/>
          <w:lang w:eastAsia="en-GB"/>
        </w:rPr>
      </w:pPr>
      <w:proofErr w:type="spellStart"/>
      <w:r>
        <w:rPr>
          <w:rFonts w:ascii="Arial" w:eastAsia="Times New Roman" w:hAnsi="Arial" w:cs="Arial"/>
          <w:b/>
          <w:color w:val="222222"/>
          <w:sz w:val="24"/>
          <w:szCs w:val="24"/>
          <w:lang w:eastAsia="en-GB"/>
        </w:rPr>
        <w:t>Sabeen</w:t>
      </w:r>
      <w:proofErr w:type="spellEnd"/>
      <w:r>
        <w:rPr>
          <w:rFonts w:ascii="Arial" w:eastAsia="Times New Roman" w:hAnsi="Arial" w:cs="Arial"/>
          <w:b/>
          <w:color w:val="222222"/>
          <w:sz w:val="24"/>
          <w:szCs w:val="24"/>
          <w:lang w:eastAsia="en-GB"/>
        </w:rPr>
        <w:t xml:space="preserve"> Zahra</w:t>
      </w:r>
      <w:r w:rsidR="009179D8">
        <w:rPr>
          <w:rFonts w:ascii="Arial" w:eastAsia="Times New Roman" w:hAnsi="Arial" w:cs="Arial"/>
          <w:b/>
          <w:color w:val="222222"/>
          <w:sz w:val="24"/>
          <w:szCs w:val="24"/>
          <w:lang w:eastAsia="en-GB"/>
        </w:rPr>
        <w:t xml:space="preserve"> PhD</w:t>
      </w:r>
      <w:r>
        <w:rPr>
          <w:rFonts w:ascii="Arial" w:eastAsia="Times New Roman" w:hAnsi="Arial" w:cs="Arial"/>
          <w:b/>
          <w:color w:val="222222"/>
          <w:sz w:val="24"/>
          <w:szCs w:val="24"/>
          <w:vertAlign w:val="superscript"/>
          <w:lang w:eastAsia="en-GB"/>
        </w:rPr>
        <w:t>1</w:t>
      </w:r>
      <w:r>
        <w:rPr>
          <w:rFonts w:ascii="Arial" w:eastAsia="Times New Roman" w:hAnsi="Arial" w:cs="Arial"/>
          <w:b/>
          <w:color w:val="222222"/>
          <w:sz w:val="24"/>
          <w:szCs w:val="24"/>
          <w:lang w:eastAsia="en-GB"/>
        </w:rPr>
        <w:t>, Catherine Arundel</w:t>
      </w:r>
      <w:r w:rsidR="009179D8">
        <w:rPr>
          <w:rFonts w:ascii="Arial" w:eastAsia="Times New Roman" w:hAnsi="Arial" w:cs="Arial"/>
          <w:b/>
          <w:color w:val="222222"/>
          <w:sz w:val="24"/>
          <w:szCs w:val="24"/>
          <w:lang w:eastAsia="en-GB"/>
        </w:rPr>
        <w:t xml:space="preserve"> MSc</w:t>
      </w:r>
      <w:r>
        <w:rPr>
          <w:rFonts w:ascii="Arial" w:eastAsia="Times New Roman" w:hAnsi="Arial" w:cs="Arial"/>
          <w:b/>
          <w:color w:val="222222"/>
          <w:sz w:val="24"/>
          <w:szCs w:val="24"/>
          <w:vertAlign w:val="superscript"/>
          <w:lang w:eastAsia="en-GB"/>
        </w:rPr>
        <w:t>1</w:t>
      </w:r>
      <w:r>
        <w:rPr>
          <w:rFonts w:ascii="Arial" w:eastAsia="Times New Roman" w:hAnsi="Arial" w:cs="Arial"/>
          <w:b/>
          <w:color w:val="222222"/>
          <w:sz w:val="24"/>
          <w:szCs w:val="24"/>
          <w:lang w:eastAsia="en-GB"/>
        </w:rPr>
        <w:t>, Katherine Jones</w:t>
      </w:r>
      <w:r w:rsidR="009179D8">
        <w:rPr>
          <w:rFonts w:ascii="Arial" w:eastAsia="Times New Roman" w:hAnsi="Arial" w:cs="Arial"/>
          <w:b/>
          <w:color w:val="222222"/>
          <w:sz w:val="24"/>
          <w:szCs w:val="24"/>
          <w:lang w:eastAsia="en-GB"/>
        </w:rPr>
        <w:t xml:space="preserve"> PhD</w:t>
      </w:r>
      <w:r>
        <w:rPr>
          <w:rFonts w:ascii="Arial" w:eastAsia="Times New Roman" w:hAnsi="Arial" w:cs="Arial"/>
          <w:b/>
          <w:color w:val="222222"/>
          <w:sz w:val="24"/>
          <w:szCs w:val="24"/>
          <w:vertAlign w:val="superscript"/>
          <w:lang w:eastAsia="en-GB"/>
        </w:rPr>
        <w:t>1</w:t>
      </w:r>
      <w:r>
        <w:rPr>
          <w:rFonts w:ascii="Arial" w:eastAsia="Times New Roman" w:hAnsi="Arial" w:cs="Arial"/>
          <w:b/>
          <w:color w:val="222222"/>
          <w:sz w:val="24"/>
          <w:szCs w:val="24"/>
          <w:lang w:eastAsia="en-GB"/>
        </w:rPr>
        <w:t xml:space="preserve">, Tom </w:t>
      </w:r>
      <w:proofErr w:type="spellStart"/>
      <w:r>
        <w:rPr>
          <w:rFonts w:ascii="Arial" w:eastAsia="Times New Roman" w:hAnsi="Arial" w:cs="Arial"/>
          <w:b/>
          <w:color w:val="222222"/>
          <w:sz w:val="24"/>
          <w:szCs w:val="24"/>
          <w:lang w:eastAsia="en-GB"/>
        </w:rPr>
        <w:t>Davill</w:t>
      </w:r>
      <w:proofErr w:type="spellEnd"/>
      <w:r w:rsidR="009179D8">
        <w:rPr>
          <w:rFonts w:ascii="Arial" w:eastAsia="Times New Roman" w:hAnsi="Arial" w:cs="Arial"/>
          <w:b/>
          <w:color w:val="222222"/>
          <w:sz w:val="24"/>
          <w:szCs w:val="24"/>
          <w:lang w:eastAsia="en-GB"/>
        </w:rPr>
        <w:t xml:space="preserve"> MSc</w:t>
      </w:r>
      <w:r>
        <w:rPr>
          <w:rFonts w:ascii="Arial" w:eastAsia="Times New Roman" w:hAnsi="Arial" w:cs="Arial"/>
          <w:b/>
          <w:color w:val="222222"/>
          <w:sz w:val="24"/>
          <w:szCs w:val="24"/>
          <w:vertAlign w:val="superscript"/>
          <w:lang w:eastAsia="en-GB"/>
        </w:rPr>
        <w:t>1</w:t>
      </w:r>
      <w:r>
        <w:rPr>
          <w:rFonts w:ascii="Arial" w:eastAsia="Times New Roman" w:hAnsi="Arial" w:cs="Arial"/>
          <w:b/>
          <w:color w:val="222222"/>
          <w:sz w:val="24"/>
          <w:szCs w:val="24"/>
          <w:lang w:eastAsia="en-GB"/>
        </w:rPr>
        <w:t>, Gareth Roberts</w:t>
      </w:r>
      <w:r w:rsidR="009179D8">
        <w:rPr>
          <w:rFonts w:ascii="Arial" w:eastAsia="Times New Roman" w:hAnsi="Arial" w:cs="Arial"/>
          <w:b/>
          <w:color w:val="222222"/>
          <w:sz w:val="24"/>
          <w:szCs w:val="24"/>
          <w:lang w:eastAsia="en-GB"/>
        </w:rPr>
        <w:t xml:space="preserve"> BSc</w:t>
      </w:r>
      <w:r>
        <w:rPr>
          <w:rFonts w:ascii="Arial" w:eastAsia="Times New Roman" w:hAnsi="Arial" w:cs="Arial"/>
          <w:b/>
          <w:color w:val="222222"/>
          <w:sz w:val="24"/>
          <w:szCs w:val="24"/>
          <w:vertAlign w:val="superscript"/>
          <w:lang w:eastAsia="en-GB"/>
        </w:rPr>
        <w:t>1</w:t>
      </w:r>
      <w:r>
        <w:rPr>
          <w:rFonts w:ascii="Arial" w:eastAsia="Times New Roman" w:hAnsi="Arial" w:cs="Arial"/>
          <w:b/>
          <w:color w:val="222222"/>
          <w:sz w:val="24"/>
          <w:szCs w:val="24"/>
          <w:lang w:eastAsia="en-GB"/>
        </w:rPr>
        <w:t xml:space="preserve">, Jo </w:t>
      </w:r>
      <w:proofErr w:type="spellStart"/>
      <w:r>
        <w:rPr>
          <w:rFonts w:ascii="Arial" w:eastAsia="Times New Roman" w:hAnsi="Arial" w:cs="Arial"/>
          <w:b/>
          <w:color w:val="222222"/>
          <w:sz w:val="24"/>
          <w:szCs w:val="24"/>
          <w:lang w:eastAsia="en-GB"/>
        </w:rPr>
        <w:t>Dumville</w:t>
      </w:r>
      <w:proofErr w:type="spellEnd"/>
      <w:r w:rsidR="009179D8">
        <w:rPr>
          <w:rFonts w:ascii="Arial" w:eastAsia="Times New Roman" w:hAnsi="Arial" w:cs="Arial"/>
          <w:b/>
          <w:color w:val="222222"/>
          <w:sz w:val="24"/>
          <w:szCs w:val="24"/>
          <w:lang w:eastAsia="en-GB"/>
        </w:rPr>
        <w:t xml:space="preserve"> PhD</w:t>
      </w:r>
      <w:r>
        <w:rPr>
          <w:rFonts w:ascii="Arial" w:eastAsia="Times New Roman" w:hAnsi="Arial" w:cs="Arial"/>
          <w:b/>
          <w:color w:val="222222"/>
          <w:sz w:val="24"/>
          <w:szCs w:val="24"/>
          <w:vertAlign w:val="superscript"/>
          <w:lang w:eastAsia="en-GB"/>
        </w:rPr>
        <w:t>2</w:t>
      </w:r>
      <w:r>
        <w:rPr>
          <w:rFonts w:ascii="Arial" w:eastAsia="Times New Roman" w:hAnsi="Arial" w:cs="Arial"/>
          <w:b/>
          <w:color w:val="222222"/>
          <w:sz w:val="24"/>
          <w:szCs w:val="24"/>
          <w:lang w:eastAsia="en-GB"/>
        </w:rPr>
        <w:t xml:space="preserve">, On Behalf of the </w:t>
      </w:r>
      <w:proofErr w:type="spellStart"/>
      <w:r>
        <w:rPr>
          <w:rFonts w:ascii="Arial" w:eastAsia="Times New Roman" w:hAnsi="Arial" w:cs="Arial"/>
          <w:b/>
          <w:color w:val="222222"/>
          <w:sz w:val="24"/>
          <w:szCs w:val="24"/>
          <w:lang w:eastAsia="en-GB"/>
        </w:rPr>
        <w:t>VenUS</w:t>
      </w:r>
      <w:proofErr w:type="spellEnd"/>
      <w:r>
        <w:rPr>
          <w:rFonts w:ascii="Arial" w:eastAsia="Times New Roman" w:hAnsi="Arial" w:cs="Arial"/>
          <w:b/>
          <w:color w:val="222222"/>
          <w:sz w:val="24"/>
          <w:szCs w:val="24"/>
          <w:lang w:eastAsia="en-GB"/>
        </w:rPr>
        <w:t xml:space="preserve"> 6 trial team</w:t>
      </w:r>
    </w:p>
    <w:p w:rsidR="00D7248C" w:rsidRPr="006B0891" w:rsidRDefault="00D7248C" w:rsidP="00D7248C">
      <w:pPr>
        <w:shd w:val="clear" w:color="auto" w:fill="FFFFFF"/>
        <w:spacing w:after="0" w:line="480" w:lineRule="auto"/>
        <w:jc w:val="both"/>
        <w:rPr>
          <w:rFonts w:ascii="Arial" w:eastAsia="Times New Roman" w:hAnsi="Arial" w:cs="Arial"/>
          <w:b/>
          <w:color w:val="222222"/>
          <w:sz w:val="24"/>
          <w:szCs w:val="24"/>
          <w:vertAlign w:val="superscript"/>
          <w:lang w:eastAsia="en-GB"/>
        </w:rPr>
      </w:pPr>
    </w:p>
    <w:p w:rsidR="00D7248C" w:rsidRDefault="00D7248C" w:rsidP="00D7248C">
      <w:pPr>
        <w:shd w:val="clear" w:color="auto" w:fill="FFFFFF"/>
        <w:spacing w:after="0" w:line="480" w:lineRule="auto"/>
        <w:jc w:val="both"/>
        <w:rPr>
          <w:rFonts w:ascii="Arial" w:eastAsia="Times New Roman" w:hAnsi="Arial" w:cs="Arial"/>
          <w:color w:val="222222"/>
          <w:sz w:val="24"/>
          <w:szCs w:val="24"/>
          <w:lang w:eastAsia="en-GB"/>
        </w:rPr>
      </w:pPr>
      <w:r>
        <w:rPr>
          <w:rFonts w:ascii="Arial" w:eastAsia="Times New Roman" w:hAnsi="Arial" w:cs="Arial"/>
          <w:color w:val="222222"/>
          <w:sz w:val="24"/>
          <w:szCs w:val="24"/>
          <w:vertAlign w:val="superscript"/>
          <w:lang w:eastAsia="en-GB"/>
        </w:rPr>
        <w:t>1</w:t>
      </w:r>
      <w:r w:rsidRPr="000E6503">
        <w:rPr>
          <w:rFonts w:ascii="Arial" w:eastAsia="Times New Roman" w:hAnsi="Arial" w:cs="Arial"/>
          <w:color w:val="222222"/>
          <w:sz w:val="24"/>
          <w:szCs w:val="24"/>
          <w:lang w:eastAsia="en-GB"/>
        </w:rPr>
        <w:t>York Trial</w:t>
      </w:r>
      <w:r>
        <w:rPr>
          <w:rFonts w:ascii="Arial" w:eastAsia="Times New Roman" w:hAnsi="Arial" w:cs="Arial"/>
          <w:color w:val="222222"/>
          <w:sz w:val="24"/>
          <w:szCs w:val="24"/>
          <w:lang w:eastAsia="en-GB"/>
        </w:rPr>
        <w:t>s</w:t>
      </w:r>
      <w:r w:rsidRPr="000E6503">
        <w:rPr>
          <w:rFonts w:ascii="Arial" w:eastAsia="Times New Roman" w:hAnsi="Arial" w:cs="Arial"/>
          <w:color w:val="222222"/>
          <w:sz w:val="24"/>
          <w:szCs w:val="24"/>
          <w:lang w:eastAsia="en-GB"/>
        </w:rPr>
        <w:t xml:space="preserve"> Unit, Department of Health Sciences, </w:t>
      </w:r>
      <w:r>
        <w:rPr>
          <w:rFonts w:ascii="Arial" w:eastAsia="Times New Roman" w:hAnsi="Arial" w:cs="Arial"/>
          <w:color w:val="222222"/>
          <w:sz w:val="24"/>
          <w:szCs w:val="24"/>
          <w:lang w:eastAsia="en-GB"/>
        </w:rPr>
        <w:t>Faculty of Science, University of York, YO10 5DD.</w:t>
      </w:r>
    </w:p>
    <w:p w:rsidR="00D7248C" w:rsidRDefault="00D7248C" w:rsidP="00D7248C">
      <w:pPr>
        <w:shd w:val="clear" w:color="auto" w:fill="FFFFFF"/>
        <w:spacing w:after="0" w:line="480" w:lineRule="auto"/>
        <w:jc w:val="both"/>
        <w:rPr>
          <w:rFonts w:ascii="Arial" w:eastAsia="Times New Roman" w:hAnsi="Arial" w:cs="Arial"/>
          <w:color w:val="222222"/>
          <w:sz w:val="24"/>
          <w:szCs w:val="24"/>
          <w:lang w:eastAsia="en-GB"/>
        </w:rPr>
      </w:pPr>
      <w:r>
        <w:rPr>
          <w:rFonts w:ascii="Arial" w:eastAsia="Times New Roman" w:hAnsi="Arial" w:cs="Arial"/>
          <w:color w:val="222222"/>
          <w:sz w:val="24"/>
          <w:szCs w:val="24"/>
          <w:vertAlign w:val="superscript"/>
          <w:lang w:eastAsia="en-GB"/>
        </w:rPr>
        <w:t>2</w:t>
      </w:r>
      <w:r>
        <w:rPr>
          <w:rFonts w:ascii="Arial" w:eastAsia="Times New Roman" w:hAnsi="Arial" w:cs="Arial"/>
          <w:color w:val="222222"/>
          <w:sz w:val="24"/>
          <w:szCs w:val="24"/>
          <w:lang w:eastAsia="en-GB"/>
        </w:rPr>
        <w:t>Division of Nursing, Midwifery and Social Work, Jean McFarlane Building, University of Manchester, Oxford Road, Manchester, M13 9PL.</w:t>
      </w:r>
    </w:p>
    <w:p w:rsidR="00D7248C" w:rsidRPr="000E6503" w:rsidRDefault="00D7248C" w:rsidP="00D7248C">
      <w:pPr>
        <w:shd w:val="clear" w:color="auto" w:fill="FFFFFF"/>
        <w:spacing w:after="0" w:line="480" w:lineRule="auto"/>
        <w:jc w:val="both"/>
        <w:rPr>
          <w:rFonts w:ascii="Arial" w:eastAsia="Times New Roman" w:hAnsi="Arial" w:cs="Arial"/>
          <w:color w:val="222222"/>
          <w:sz w:val="24"/>
          <w:szCs w:val="24"/>
          <w:lang w:eastAsia="en-GB"/>
        </w:rPr>
      </w:pPr>
    </w:p>
    <w:p w:rsidR="00D7248C" w:rsidRPr="000E6503" w:rsidRDefault="00D7248C" w:rsidP="00D7248C">
      <w:pPr>
        <w:shd w:val="clear" w:color="auto" w:fill="FFFFFF"/>
        <w:spacing w:after="0" w:line="480" w:lineRule="auto"/>
        <w:jc w:val="both"/>
        <w:rPr>
          <w:rFonts w:ascii="Arial" w:eastAsia="Times New Roman" w:hAnsi="Arial" w:cs="Arial"/>
          <w:color w:val="222222"/>
          <w:sz w:val="24"/>
          <w:szCs w:val="24"/>
          <w:lang w:eastAsia="en-GB"/>
        </w:rPr>
      </w:pPr>
      <w:r>
        <w:rPr>
          <w:rFonts w:ascii="Arial" w:eastAsia="Times New Roman" w:hAnsi="Arial" w:cs="Arial"/>
          <w:b/>
          <w:color w:val="222222"/>
          <w:sz w:val="24"/>
          <w:szCs w:val="24"/>
          <w:lang w:eastAsia="en-GB"/>
        </w:rPr>
        <w:t>Correspondence address</w:t>
      </w:r>
      <w:r w:rsidRPr="000E6503">
        <w:rPr>
          <w:rFonts w:ascii="Arial" w:eastAsia="Times New Roman" w:hAnsi="Arial" w:cs="Arial"/>
          <w:color w:val="222222"/>
          <w:sz w:val="24"/>
          <w:szCs w:val="24"/>
          <w:lang w:eastAsia="en-GB"/>
        </w:rPr>
        <w:t>: Catherine Arundel, York Trial</w:t>
      </w:r>
      <w:r>
        <w:rPr>
          <w:rFonts w:ascii="Arial" w:eastAsia="Times New Roman" w:hAnsi="Arial" w:cs="Arial"/>
          <w:color w:val="222222"/>
          <w:sz w:val="24"/>
          <w:szCs w:val="24"/>
          <w:lang w:eastAsia="en-GB"/>
        </w:rPr>
        <w:t>s</w:t>
      </w:r>
      <w:r w:rsidRPr="000E6503">
        <w:rPr>
          <w:rFonts w:ascii="Arial" w:eastAsia="Times New Roman" w:hAnsi="Arial" w:cs="Arial"/>
          <w:color w:val="222222"/>
          <w:sz w:val="24"/>
          <w:szCs w:val="24"/>
          <w:lang w:eastAsia="en-GB"/>
        </w:rPr>
        <w:t xml:space="preserve"> </w:t>
      </w:r>
      <w:r>
        <w:rPr>
          <w:rFonts w:ascii="Arial" w:eastAsia="Times New Roman" w:hAnsi="Arial" w:cs="Arial"/>
          <w:color w:val="222222"/>
          <w:sz w:val="24"/>
          <w:szCs w:val="24"/>
          <w:lang w:eastAsia="en-GB"/>
        </w:rPr>
        <w:t>U</w:t>
      </w:r>
      <w:r w:rsidRPr="000E6503">
        <w:rPr>
          <w:rFonts w:ascii="Arial" w:eastAsia="Times New Roman" w:hAnsi="Arial" w:cs="Arial"/>
          <w:color w:val="222222"/>
          <w:sz w:val="24"/>
          <w:szCs w:val="24"/>
          <w:lang w:eastAsia="en-GB"/>
        </w:rPr>
        <w:t>nit, Department of Health Sciences</w:t>
      </w:r>
      <w:r>
        <w:rPr>
          <w:rFonts w:ascii="Arial" w:eastAsia="Times New Roman" w:hAnsi="Arial" w:cs="Arial"/>
          <w:color w:val="222222"/>
          <w:sz w:val="24"/>
          <w:szCs w:val="24"/>
          <w:lang w:eastAsia="en-GB"/>
        </w:rPr>
        <w:t>, Faculty of Science</w:t>
      </w:r>
      <w:r w:rsidRPr="000E6503">
        <w:rPr>
          <w:rFonts w:ascii="Arial" w:eastAsia="Times New Roman" w:hAnsi="Arial" w:cs="Arial"/>
          <w:color w:val="222222"/>
          <w:sz w:val="24"/>
          <w:szCs w:val="24"/>
          <w:lang w:eastAsia="en-GB"/>
        </w:rPr>
        <w:t>, University of York</w:t>
      </w:r>
      <w:r>
        <w:rPr>
          <w:rFonts w:ascii="Arial" w:eastAsia="Times New Roman" w:hAnsi="Arial" w:cs="Arial"/>
          <w:color w:val="222222"/>
          <w:sz w:val="24"/>
          <w:szCs w:val="24"/>
          <w:lang w:eastAsia="en-GB"/>
        </w:rPr>
        <w:t>, York YO10 5DD</w:t>
      </w:r>
    </w:p>
    <w:p w:rsidR="00D7248C" w:rsidRPr="000E6503" w:rsidRDefault="001A3306" w:rsidP="00D7248C">
      <w:pPr>
        <w:shd w:val="clear" w:color="auto" w:fill="FFFFFF"/>
        <w:spacing w:after="0" w:line="480" w:lineRule="auto"/>
        <w:jc w:val="both"/>
        <w:rPr>
          <w:rFonts w:ascii="Arial" w:eastAsia="Times New Roman" w:hAnsi="Arial" w:cs="Arial"/>
          <w:color w:val="222222"/>
          <w:sz w:val="24"/>
          <w:szCs w:val="24"/>
          <w:lang w:eastAsia="en-GB"/>
        </w:rPr>
      </w:pPr>
      <w:hyperlink r:id="rId5" w:history="1">
        <w:r w:rsidR="00D7248C" w:rsidRPr="000E6503">
          <w:rPr>
            <w:rStyle w:val="Hyperlink"/>
            <w:rFonts w:ascii="Arial" w:eastAsia="Times New Roman" w:hAnsi="Arial" w:cs="Arial"/>
            <w:sz w:val="24"/>
            <w:szCs w:val="24"/>
            <w:lang w:eastAsia="en-GB"/>
          </w:rPr>
          <w:t>Catherine.arundel@york.ac.uk</w:t>
        </w:r>
      </w:hyperlink>
    </w:p>
    <w:p w:rsidR="00D7248C" w:rsidRDefault="00D7248C" w:rsidP="00D7248C">
      <w:pPr>
        <w:shd w:val="clear" w:color="auto" w:fill="FFFFFF"/>
        <w:spacing w:after="0" w:line="480" w:lineRule="auto"/>
        <w:jc w:val="both"/>
        <w:rPr>
          <w:rFonts w:ascii="Arial" w:eastAsia="Times New Roman" w:hAnsi="Arial" w:cs="Arial"/>
          <w:color w:val="222222"/>
          <w:sz w:val="24"/>
          <w:szCs w:val="24"/>
          <w:lang w:eastAsia="en-GB"/>
        </w:rPr>
      </w:pPr>
      <w:r w:rsidRPr="000E6503">
        <w:rPr>
          <w:rFonts w:ascii="Arial" w:eastAsia="Times New Roman" w:hAnsi="Arial" w:cs="Arial"/>
          <w:color w:val="222222"/>
          <w:sz w:val="24"/>
          <w:szCs w:val="24"/>
          <w:lang w:eastAsia="en-GB"/>
        </w:rPr>
        <w:t>01904 321 116</w:t>
      </w:r>
    </w:p>
    <w:p w:rsidR="009179D8" w:rsidRPr="000E6503" w:rsidRDefault="009179D8" w:rsidP="00D7248C">
      <w:pPr>
        <w:shd w:val="clear" w:color="auto" w:fill="FFFFFF"/>
        <w:spacing w:after="0" w:line="480" w:lineRule="auto"/>
        <w:jc w:val="both"/>
        <w:rPr>
          <w:rFonts w:ascii="Arial" w:eastAsia="Times New Roman" w:hAnsi="Arial" w:cs="Arial"/>
          <w:b/>
          <w:color w:val="222222"/>
          <w:sz w:val="24"/>
          <w:szCs w:val="24"/>
          <w:lang w:eastAsia="en-GB"/>
        </w:rPr>
      </w:pPr>
    </w:p>
    <w:p w:rsidR="00D7248C" w:rsidRDefault="00D7248C" w:rsidP="00D7248C">
      <w:pPr>
        <w:shd w:val="clear" w:color="auto" w:fill="FFFFFF"/>
        <w:spacing w:after="0" w:line="480" w:lineRule="auto"/>
        <w:jc w:val="both"/>
        <w:rPr>
          <w:rFonts w:ascii="Arial" w:eastAsia="Times New Roman" w:hAnsi="Arial" w:cs="Arial"/>
          <w:color w:val="222222"/>
          <w:sz w:val="24"/>
          <w:szCs w:val="24"/>
          <w:lang w:eastAsia="en-GB"/>
        </w:rPr>
      </w:pPr>
      <w:r w:rsidRPr="000E6503">
        <w:rPr>
          <w:rFonts w:ascii="Arial" w:eastAsia="Times New Roman" w:hAnsi="Arial" w:cs="Arial"/>
          <w:b/>
          <w:color w:val="222222"/>
          <w:sz w:val="24"/>
          <w:szCs w:val="24"/>
          <w:lang w:eastAsia="en-GB"/>
        </w:rPr>
        <w:t xml:space="preserve">Keywords: </w:t>
      </w:r>
      <w:r>
        <w:rPr>
          <w:rFonts w:ascii="Arial" w:eastAsia="Times New Roman" w:hAnsi="Arial" w:cs="Arial"/>
          <w:color w:val="222222"/>
          <w:sz w:val="24"/>
          <w:szCs w:val="24"/>
          <w:lang w:eastAsia="en-GB"/>
        </w:rPr>
        <w:t>compression therapies</w:t>
      </w:r>
      <w:r w:rsidRPr="000E6503">
        <w:rPr>
          <w:rFonts w:ascii="Arial" w:eastAsia="Times New Roman" w:hAnsi="Arial" w:cs="Arial"/>
          <w:color w:val="222222"/>
          <w:sz w:val="24"/>
          <w:szCs w:val="24"/>
          <w:lang w:eastAsia="en-GB"/>
        </w:rPr>
        <w:t>, time to healing, venous leg ulcer</w:t>
      </w:r>
      <w:r w:rsidR="009179D8">
        <w:rPr>
          <w:rFonts w:ascii="Arial" w:eastAsia="Times New Roman" w:hAnsi="Arial" w:cs="Arial"/>
          <w:color w:val="222222"/>
          <w:sz w:val="24"/>
          <w:szCs w:val="24"/>
          <w:lang w:eastAsia="en-GB"/>
        </w:rPr>
        <w:t>, randomised controlled trial</w:t>
      </w:r>
      <w:r w:rsidR="00D039D2">
        <w:rPr>
          <w:rFonts w:ascii="Arial" w:eastAsia="Times New Roman" w:hAnsi="Arial" w:cs="Arial"/>
          <w:color w:val="222222"/>
          <w:sz w:val="24"/>
          <w:szCs w:val="24"/>
          <w:lang w:eastAsia="en-GB"/>
        </w:rPr>
        <w:t>, wound healing</w:t>
      </w:r>
    </w:p>
    <w:p w:rsidR="009179D8" w:rsidRPr="000E6503" w:rsidRDefault="009179D8" w:rsidP="00D7248C">
      <w:pPr>
        <w:shd w:val="clear" w:color="auto" w:fill="FFFFFF"/>
        <w:spacing w:after="0" w:line="480" w:lineRule="auto"/>
        <w:jc w:val="both"/>
        <w:rPr>
          <w:rFonts w:ascii="Arial" w:eastAsia="Times New Roman" w:hAnsi="Arial" w:cs="Arial"/>
          <w:b/>
          <w:color w:val="222222"/>
          <w:sz w:val="24"/>
          <w:szCs w:val="24"/>
          <w:lang w:eastAsia="en-GB"/>
        </w:rPr>
      </w:pPr>
    </w:p>
    <w:p w:rsidR="00D7248C" w:rsidRPr="000E6503" w:rsidRDefault="00D7248C" w:rsidP="00D7248C">
      <w:pPr>
        <w:shd w:val="clear" w:color="auto" w:fill="FFFFFF"/>
        <w:spacing w:after="0" w:line="480" w:lineRule="auto"/>
        <w:jc w:val="both"/>
        <w:rPr>
          <w:rFonts w:ascii="Arial" w:eastAsia="Times New Roman" w:hAnsi="Arial" w:cs="Arial"/>
          <w:b/>
          <w:color w:val="222222"/>
          <w:sz w:val="24"/>
          <w:szCs w:val="24"/>
          <w:lang w:eastAsia="en-GB"/>
        </w:rPr>
      </w:pPr>
      <w:r w:rsidRPr="000E6503">
        <w:rPr>
          <w:rFonts w:ascii="Arial" w:eastAsia="Times New Roman" w:hAnsi="Arial" w:cs="Arial"/>
          <w:b/>
          <w:color w:val="222222"/>
          <w:sz w:val="24"/>
          <w:szCs w:val="24"/>
          <w:lang w:eastAsia="en-GB"/>
        </w:rPr>
        <w:t xml:space="preserve">Key message: </w:t>
      </w:r>
    </w:p>
    <w:p w:rsidR="00D7248C" w:rsidRPr="000E6503" w:rsidRDefault="00D7248C" w:rsidP="00D7248C">
      <w:pPr>
        <w:pStyle w:val="ListParagraph"/>
        <w:numPr>
          <w:ilvl w:val="0"/>
          <w:numId w:val="1"/>
        </w:numPr>
        <w:shd w:val="clear" w:color="auto" w:fill="FFFFFF"/>
        <w:spacing w:after="0" w:line="480" w:lineRule="auto"/>
        <w:jc w:val="both"/>
        <w:rPr>
          <w:rFonts w:ascii="Arial" w:eastAsia="Times New Roman" w:hAnsi="Arial" w:cs="Arial"/>
          <w:color w:val="222222"/>
          <w:sz w:val="24"/>
          <w:szCs w:val="24"/>
          <w:lang w:eastAsia="en-GB"/>
        </w:rPr>
      </w:pPr>
      <w:r w:rsidRPr="000E6503">
        <w:rPr>
          <w:rFonts w:ascii="Arial" w:eastAsia="Times New Roman" w:hAnsi="Arial" w:cs="Arial"/>
          <w:color w:val="222222"/>
          <w:sz w:val="24"/>
          <w:szCs w:val="24"/>
          <w:lang w:eastAsia="en-GB"/>
        </w:rPr>
        <w:t>Full compression therapy options have found to be</w:t>
      </w:r>
      <w:r>
        <w:rPr>
          <w:rFonts w:ascii="Arial" w:eastAsia="Times New Roman" w:hAnsi="Arial" w:cs="Arial"/>
          <w:color w:val="222222"/>
          <w:sz w:val="24"/>
          <w:szCs w:val="24"/>
          <w:lang w:eastAsia="en-GB"/>
        </w:rPr>
        <w:t xml:space="preserve"> the</w:t>
      </w:r>
      <w:r w:rsidRPr="000E6503">
        <w:rPr>
          <w:rFonts w:ascii="Arial" w:eastAsia="Times New Roman" w:hAnsi="Arial" w:cs="Arial"/>
          <w:color w:val="222222"/>
          <w:sz w:val="24"/>
          <w:szCs w:val="24"/>
          <w:lang w:eastAsia="en-GB"/>
        </w:rPr>
        <w:t xml:space="preserve"> first line treatment</w:t>
      </w:r>
      <w:r>
        <w:rPr>
          <w:rFonts w:ascii="Arial" w:eastAsia="Times New Roman" w:hAnsi="Arial" w:cs="Arial"/>
          <w:color w:val="222222"/>
          <w:sz w:val="24"/>
          <w:szCs w:val="24"/>
          <w:lang w:eastAsia="en-GB"/>
        </w:rPr>
        <w:t xml:space="preserve"> for venous leg ulcers (VLU)</w:t>
      </w:r>
      <w:r w:rsidRPr="000E6503">
        <w:rPr>
          <w:rFonts w:ascii="Arial" w:eastAsia="Times New Roman" w:hAnsi="Arial" w:cs="Arial"/>
          <w:color w:val="222222"/>
          <w:sz w:val="24"/>
          <w:szCs w:val="24"/>
          <w:lang w:eastAsia="en-GB"/>
        </w:rPr>
        <w:t xml:space="preserve"> and </w:t>
      </w:r>
      <w:r>
        <w:rPr>
          <w:rFonts w:ascii="Arial" w:eastAsia="Times New Roman" w:hAnsi="Arial" w:cs="Arial"/>
          <w:color w:val="222222"/>
          <w:sz w:val="24"/>
          <w:szCs w:val="24"/>
          <w:lang w:eastAsia="en-GB"/>
        </w:rPr>
        <w:t>are routinely used</w:t>
      </w:r>
      <w:r w:rsidRPr="000E6503">
        <w:rPr>
          <w:rFonts w:ascii="Arial" w:eastAsia="Times New Roman" w:hAnsi="Arial" w:cs="Arial"/>
          <w:color w:val="222222"/>
          <w:sz w:val="24"/>
          <w:szCs w:val="24"/>
          <w:lang w:eastAsia="en-GB"/>
        </w:rPr>
        <w:t xml:space="preserve"> across</w:t>
      </w:r>
      <w:r>
        <w:rPr>
          <w:rFonts w:ascii="Arial" w:eastAsia="Times New Roman" w:hAnsi="Arial" w:cs="Arial"/>
          <w:color w:val="222222"/>
          <w:sz w:val="24"/>
          <w:szCs w:val="24"/>
          <w:lang w:eastAsia="en-GB"/>
        </w:rPr>
        <w:t xml:space="preserve"> the UK</w:t>
      </w:r>
      <w:r w:rsidRPr="000E6503">
        <w:rPr>
          <w:rFonts w:ascii="Arial" w:eastAsia="Times New Roman" w:hAnsi="Arial" w:cs="Arial"/>
          <w:color w:val="222222"/>
          <w:sz w:val="24"/>
          <w:szCs w:val="24"/>
          <w:lang w:eastAsia="en-GB"/>
        </w:rPr>
        <w:t xml:space="preserve"> NHS. </w:t>
      </w:r>
      <w:r>
        <w:rPr>
          <w:rFonts w:ascii="Arial" w:eastAsia="Times New Roman" w:hAnsi="Arial" w:cs="Arial"/>
          <w:color w:val="222222"/>
          <w:sz w:val="24"/>
          <w:szCs w:val="24"/>
          <w:lang w:eastAsia="en-GB"/>
        </w:rPr>
        <w:t>Despite this, identification of the most effective</w:t>
      </w:r>
      <w:r w:rsidRPr="000E6503">
        <w:rPr>
          <w:rFonts w:ascii="Arial" w:eastAsia="Times New Roman" w:hAnsi="Arial" w:cs="Arial"/>
          <w:color w:val="222222"/>
          <w:sz w:val="24"/>
          <w:szCs w:val="24"/>
          <w:lang w:eastAsia="en-GB"/>
        </w:rPr>
        <w:t xml:space="preserve"> full compression therapy treatment</w:t>
      </w:r>
      <w:r>
        <w:rPr>
          <w:rFonts w:ascii="Arial" w:eastAsia="Times New Roman" w:hAnsi="Arial" w:cs="Arial"/>
          <w:color w:val="222222"/>
          <w:sz w:val="24"/>
          <w:szCs w:val="24"/>
          <w:lang w:eastAsia="en-GB"/>
        </w:rPr>
        <w:t>s</w:t>
      </w:r>
      <w:r w:rsidRPr="000E6503">
        <w:rPr>
          <w:rFonts w:ascii="Arial" w:eastAsia="Times New Roman" w:hAnsi="Arial" w:cs="Arial"/>
          <w:color w:val="222222"/>
          <w:sz w:val="24"/>
          <w:szCs w:val="24"/>
          <w:lang w:eastAsia="en-GB"/>
        </w:rPr>
        <w:t xml:space="preserve"> remains important.</w:t>
      </w:r>
    </w:p>
    <w:p w:rsidR="00D7248C" w:rsidRPr="000E6503" w:rsidRDefault="00D7248C" w:rsidP="00D7248C">
      <w:pPr>
        <w:pStyle w:val="ListParagraph"/>
        <w:numPr>
          <w:ilvl w:val="0"/>
          <w:numId w:val="1"/>
        </w:numPr>
        <w:shd w:val="clear" w:color="auto" w:fill="FFFFFF"/>
        <w:spacing w:after="0" w:line="480" w:lineRule="auto"/>
        <w:jc w:val="both"/>
        <w:rPr>
          <w:rFonts w:ascii="Arial" w:eastAsia="Times New Roman" w:hAnsi="Arial" w:cs="Arial"/>
          <w:color w:val="222222"/>
          <w:sz w:val="24"/>
          <w:szCs w:val="24"/>
          <w:lang w:eastAsia="en-GB"/>
        </w:rPr>
      </w:pPr>
      <w:proofErr w:type="spellStart"/>
      <w:r w:rsidRPr="000E6503">
        <w:rPr>
          <w:rFonts w:ascii="Arial" w:eastAsia="Times New Roman" w:hAnsi="Arial" w:cs="Arial"/>
          <w:color w:val="222222"/>
          <w:sz w:val="24"/>
          <w:szCs w:val="24"/>
          <w:lang w:eastAsia="en-GB"/>
        </w:rPr>
        <w:lastRenderedPageBreak/>
        <w:t>VenUS</w:t>
      </w:r>
      <w:proofErr w:type="spellEnd"/>
      <w:r w:rsidRPr="000E6503">
        <w:rPr>
          <w:rFonts w:ascii="Arial" w:eastAsia="Times New Roman" w:hAnsi="Arial" w:cs="Arial"/>
          <w:color w:val="222222"/>
          <w:sz w:val="24"/>
          <w:szCs w:val="24"/>
          <w:lang w:eastAsia="en-GB"/>
        </w:rPr>
        <w:t xml:space="preserve"> 6 aim</w:t>
      </w:r>
      <w:r>
        <w:rPr>
          <w:rFonts w:ascii="Arial" w:eastAsia="Times New Roman" w:hAnsi="Arial" w:cs="Arial"/>
          <w:color w:val="222222"/>
          <w:sz w:val="24"/>
          <w:szCs w:val="24"/>
          <w:lang w:eastAsia="en-GB"/>
        </w:rPr>
        <w:t>s</w:t>
      </w:r>
      <w:r w:rsidRPr="000E6503">
        <w:rPr>
          <w:rFonts w:ascii="Arial" w:eastAsia="Times New Roman" w:hAnsi="Arial" w:cs="Arial"/>
          <w:color w:val="222222"/>
          <w:sz w:val="24"/>
          <w:szCs w:val="24"/>
          <w:lang w:eastAsia="en-GB"/>
        </w:rPr>
        <w:t xml:space="preserve"> to evaluate the clinical and cost effectiveness of current</w:t>
      </w:r>
      <w:r>
        <w:rPr>
          <w:rFonts w:ascii="Arial" w:eastAsia="Times New Roman" w:hAnsi="Arial" w:cs="Arial"/>
          <w:color w:val="222222"/>
          <w:sz w:val="24"/>
          <w:szCs w:val="24"/>
          <w:lang w:eastAsia="en-GB"/>
        </w:rPr>
        <w:t xml:space="preserve"> </w:t>
      </w:r>
      <w:r w:rsidRPr="000E6503">
        <w:rPr>
          <w:rFonts w:ascii="Arial" w:eastAsia="Times New Roman" w:hAnsi="Arial" w:cs="Arial"/>
          <w:color w:val="222222"/>
          <w:sz w:val="24"/>
          <w:szCs w:val="24"/>
          <w:lang w:eastAsia="en-GB"/>
        </w:rPr>
        <w:t>compression therapies: evidence-based compression (four-layer bandage or two-layer compression hosiery), two-layer bandage and compression wrap</w:t>
      </w:r>
      <w:r>
        <w:rPr>
          <w:rFonts w:ascii="Arial" w:eastAsia="Times New Roman" w:hAnsi="Arial" w:cs="Arial"/>
          <w:color w:val="222222"/>
          <w:sz w:val="24"/>
          <w:szCs w:val="24"/>
          <w:lang w:eastAsia="en-GB"/>
        </w:rPr>
        <w:t>s in terms of</w:t>
      </w:r>
      <w:r w:rsidRPr="000E6503">
        <w:rPr>
          <w:rFonts w:ascii="Arial" w:eastAsia="Times New Roman" w:hAnsi="Arial" w:cs="Arial"/>
          <w:color w:val="222222"/>
          <w:sz w:val="24"/>
          <w:szCs w:val="24"/>
          <w:lang w:eastAsia="en-GB"/>
        </w:rPr>
        <w:t xml:space="preserve"> time to healing of venous leg ulcer</w:t>
      </w:r>
      <w:r>
        <w:rPr>
          <w:rFonts w:ascii="Arial" w:eastAsia="Times New Roman" w:hAnsi="Arial" w:cs="Arial"/>
          <w:color w:val="222222"/>
          <w:sz w:val="24"/>
          <w:szCs w:val="24"/>
          <w:lang w:eastAsia="en-GB"/>
        </w:rPr>
        <w:t>s</w:t>
      </w:r>
      <w:r w:rsidRPr="000E6503">
        <w:rPr>
          <w:rFonts w:ascii="Arial" w:eastAsia="Times New Roman" w:hAnsi="Arial" w:cs="Arial"/>
          <w:color w:val="222222"/>
          <w:sz w:val="24"/>
          <w:szCs w:val="24"/>
          <w:lang w:eastAsia="en-GB"/>
        </w:rPr>
        <w:t xml:space="preserve">. </w:t>
      </w:r>
    </w:p>
    <w:p w:rsidR="00D7248C" w:rsidRPr="00D7248C" w:rsidRDefault="00D7248C" w:rsidP="00D7248C">
      <w:pPr>
        <w:pStyle w:val="ListParagraph"/>
        <w:numPr>
          <w:ilvl w:val="0"/>
          <w:numId w:val="1"/>
        </w:numPr>
        <w:shd w:val="clear" w:color="auto" w:fill="FFFFFF"/>
        <w:spacing w:after="0" w:line="480" w:lineRule="auto"/>
        <w:jc w:val="both"/>
        <w:rPr>
          <w:rStyle w:val="Hyperlink"/>
          <w:rFonts w:ascii="Arial" w:eastAsia="Times New Roman" w:hAnsi="Arial" w:cs="Arial"/>
          <w:color w:val="222222"/>
          <w:sz w:val="24"/>
          <w:szCs w:val="24"/>
          <w:u w:val="none"/>
          <w:lang w:eastAsia="en-GB"/>
        </w:rPr>
      </w:pPr>
      <w:proofErr w:type="spellStart"/>
      <w:r>
        <w:rPr>
          <w:rFonts w:ascii="Arial" w:eastAsia="Times New Roman" w:hAnsi="Arial" w:cs="Arial"/>
          <w:color w:val="222222"/>
          <w:sz w:val="24"/>
          <w:szCs w:val="24"/>
          <w:lang w:eastAsia="en-GB"/>
        </w:rPr>
        <w:t>VenUS</w:t>
      </w:r>
      <w:proofErr w:type="spellEnd"/>
      <w:r>
        <w:rPr>
          <w:rFonts w:ascii="Arial" w:eastAsia="Times New Roman" w:hAnsi="Arial" w:cs="Arial"/>
          <w:color w:val="222222"/>
          <w:sz w:val="24"/>
          <w:szCs w:val="24"/>
          <w:lang w:eastAsia="en-GB"/>
        </w:rPr>
        <w:t xml:space="preserve"> 6</w:t>
      </w:r>
      <w:r w:rsidRPr="000E6503">
        <w:rPr>
          <w:rFonts w:ascii="Arial" w:eastAsia="Times New Roman" w:hAnsi="Arial" w:cs="Arial"/>
          <w:color w:val="222222"/>
          <w:sz w:val="24"/>
          <w:szCs w:val="24"/>
          <w:lang w:eastAsia="en-GB"/>
        </w:rPr>
        <w:t xml:space="preserve"> is </w:t>
      </w:r>
      <w:r>
        <w:rPr>
          <w:rFonts w:ascii="Arial" w:eastAsia="Times New Roman" w:hAnsi="Arial" w:cs="Arial"/>
          <w:color w:val="222222"/>
          <w:sz w:val="24"/>
          <w:szCs w:val="24"/>
          <w:lang w:eastAsia="en-GB"/>
        </w:rPr>
        <w:t xml:space="preserve">currently </w:t>
      </w:r>
      <w:r w:rsidRPr="000E6503">
        <w:rPr>
          <w:rFonts w:ascii="Arial" w:eastAsia="Times New Roman" w:hAnsi="Arial" w:cs="Arial"/>
          <w:color w:val="222222"/>
          <w:sz w:val="24"/>
          <w:szCs w:val="24"/>
          <w:lang w:eastAsia="en-GB"/>
        </w:rPr>
        <w:t xml:space="preserve">in progress and </w:t>
      </w:r>
      <w:r>
        <w:rPr>
          <w:rFonts w:ascii="Arial" w:eastAsia="Times New Roman" w:hAnsi="Arial" w:cs="Arial"/>
          <w:color w:val="222222"/>
          <w:sz w:val="24"/>
          <w:szCs w:val="24"/>
          <w:lang w:eastAsia="en-GB"/>
        </w:rPr>
        <w:t>is</w:t>
      </w:r>
      <w:r w:rsidRPr="000E6503">
        <w:rPr>
          <w:rFonts w:ascii="Arial" w:eastAsia="Times New Roman" w:hAnsi="Arial" w:cs="Arial"/>
          <w:color w:val="222222"/>
          <w:sz w:val="24"/>
          <w:szCs w:val="24"/>
          <w:lang w:eastAsia="en-GB"/>
        </w:rPr>
        <w:t xml:space="preserve"> looking for more sites to participate </w:t>
      </w:r>
      <w:r>
        <w:rPr>
          <w:rFonts w:ascii="Arial" w:eastAsia="Times New Roman" w:hAnsi="Arial" w:cs="Arial"/>
          <w:color w:val="222222"/>
          <w:sz w:val="24"/>
          <w:szCs w:val="24"/>
          <w:lang w:eastAsia="en-GB"/>
        </w:rPr>
        <w:t>in recruiting participants to the study</w:t>
      </w:r>
      <w:r w:rsidRPr="000E6503">
        <w:rPr>
          <w:rFonts w:ascii="Arial" w:eastAsia="Times New Roman" w:hAnsi="Arial" w:cs="Arial"/>
          <w:color w:val="222222"/>
          <w:sz w:val="24"/>
          <w:szCs w:val="24"/>
          <w:lang w:eastAsia="en-GB"/>
        </w:rPr>
        <w:t>. For more information</w:t>
      </w:r>
      <w:r>
        <w:rPr>
          <w:rFonts w:ascii="Arial" w:eastAsia="Times New Roman" w:hAnsi="Arial" w:cs="Arial"/>
          <w:color w:val="222222"/>
          <w:sz w:val="24"/>
          <w:szCs w:val="24"/>
          <w:lang w:eastAsia="en-GB"/>
        </w:rPr>
        <w:t xml:space="preserve"> an</w:t>
      </w:r>
      <w:r w:rsidRPr="00D7248C">
        <w:rPr>
          <w:rFonts w:ascii="Arial" w:eastAsia="Times New Roman" w:hAnsi="Arial" w:cs="Arial"/>
          <w:color w:val="222222"/>
          <w:sz w:val="24"/>
          <w:szCs w:val="24"/>
          <w:lang w:eastAsia="en-GB"/>
        </w:rPr>
        <w:t xml:space="preserve">d to express an interest please contact </w:t>
      </w:r>
      <w:hyperlink r:id="rId6" w:history="1">
        <w:r w:rsidRPr="00D7248C">
          <w:rPr>
            <w:rStyle w:val="Hyperlink"/>
            <w:rFonts w:ascii="Arial" w:eastAsia="Times New Roman" w:hAnsi="Arial" w:cs="Arial"/>
            <w:sz w:val="24"/>
            <w:szCs w:val="24"/>
            <w:lang w:eastAsia="en-GB"/>
          </w:rPr>
          <w:t>venus6-trial-group@york.ac.uk</w:t>
        </w:r>
      </w:hyperlink>
    </w:p>
    <w:p w:rsidR="00D7248C" w:rsidRPr="00D7248C" w:rsidRDefault="00D7248C" w:rsidP="00D7248C">
      <w:pPr>
        <w:pStyle w:val="ListParagraph"/>
        <w:shd w:val="clear" w:color="auto" w:fill="FFFFFF"/>
        <w:spacing w:after="0" w:line="480" w:lineRule="auto"/>
        <w:jc w:val="both"/>
        <w:rPr>
          <w:rFonts w:ascii="Arial" w:eastAsia="Times New Roman" w:hAnsi="Arial" w:cs="Arial"/>
          <w:color w:val="222222"/>
          <w:sz w:val="24"/>
          <w:szCs w:val="24"/>
          <w:lang w:eastAsia="en-GB"/>
        </w:rPr>
      </w:pPr>
    </w:p>
    <w:p w:rsidR="00D7248C" w:rsidRPr="00D7248C" w:rsidRDefault="00D7248C" w:rsidP="00D7248C">
      <w:pPr>
        <w:shd w:val="clear" w:color="auto" w:fill="FFFFFF"/>
        <w:spacing w:after="0" w:line="480" w:lineRule="auto"/>
        <w:jc w:val="both"/>
        <w:rPr>
          <w:rFonts w:ascii="Arial" w:eastAsia="Times New Roman" w:hAnsi="Arial" w:cs="Arial"/>
          <w:b/>
          <w:color w:val="222222"/>
          <w:sz w:val="24"/>
          <w:szCs w:val="24"/>
          <w:lang w:eastAsia="en-GB"/>
        </w:rPr>
      </w:pPr>
      <w:r w:rsidRPr="00D7248C">
        <w:rPr>
          <w:rFonts w:ascii="Arial" w:eastAsia="Times New Roman" w:hAnsi="Arial" w:cs="Arial"/>
          <w:b/>
          <w:color w:val="222222"/>
          <w:sz w:val="24"/>
          <w:szCs w:val="24"/>
          <w:lang w:eastAsia="en-GB"/>
        </w:rPr>
        <w:t>Abstract</w:t>
      </w:r>
    </w:p>
    <w:p w:rsidR="00D7248C" w:rsidRPr="00D7248C" w:rsidRDefault="00D7248C" w:rsidP="00D7248C">
      <w:pPr>
        <w:shd w:val="clear" w:color="auto" w:fill="FFFFFF"/>
        <w:spacing w:after="0" w:line="480" w:lineRule="auto"/>
        <w:jc w:val="both"/>
        <w:rPr>
          <w:rFonts w:ascii="Arial" w:eastAsia="Times New Roman" w:hAnsi="Arial" w:cs="Arial"/>
          <w:color w:val="222222"/>
          <w:sz w:val="24"/>
          <w:szCs w:val="24"/>
          <w:lang w:eastAsia="en-GB"/>
        </w:rPr>
      </w:pPr>
      <w:r w:rsidRPr="00D7248C">
        <w:rPr>
          <w:rFonts w:ascii="Arial" w:eastAsia="Times New Roman" w:hAnsi="Arial" w:cs="Arial"/>
          <w:b/>
          <w:color w:val="222222"/>
          <w:sz w:val="24"/>
          <w:szCs w:val="24"/>
          <w:lang w:eastAsia="en-GB"/>
        </w:rPr>
        <w:t xml:space="preserve">Background: </w:t>
      </w:r>
      <w:r w:rsidRPr="00D7248C">
        <w:rPr>
          <w:rFonts w:ascii="Arial" w:eastAsia="Times New Roman" w:hAnsi="Arial" w:cs="Arial"/>
          <w:color w:val="222222"/>
          <w:sz w:val="24"/>
          <w:szCs w:val="24"/>
          <w:lang w:eastAsia="en-GB"/>
        </w:rPr>
        <w:t xml:space="preserve">Venous leg ulcers (VLU) are common wounds mainly in gaiter region of the leg. Compression therapy is an effective treatment for reducing the time to healing of venous leg ulcers. The four-layer bandage and two-layer hosiery are supported by good evidence for clinical and cost effectiveness. There is more limited evidence for other treatments such as the two-layer bandage and compression wraps. Robust evidence is required to compare clinical and cost effectiveness of these and to investigate which is the best compression treatment for reducing time to healing of VLU whilst offering value for money. </w:t>
      </w:r>
    </w:p>
    <w:p w:rsidR="00D7248C" w:rsidRPr="00D7248C" w:rsidRDefault="00D7248C" w:rsidP="00D7248C">
      <w:pPr>
        <w:pStyle w:val="ListParagraph"/>
        <w:shd w:val="clear" w:color="auto" w:fill="FFFFFF"/>
        <w:spacing w:after="0" w:line="480" w:lineRule="auto"/>
        <w:jc w:val="both"/>
        <w:rPr>
          <w:rFonts w:ascii="Arial" w:eastAsia="Times New Roman" w:hAnsi="Arial" w:cs="Arial"/>
          <w:color w:val="222222"/>
          <w:sz w:val="24"/>
          <w:szCs w:val="24"/>
          <w:lang w:eastAsia="en-GB"/>
        </w:rPr>
      </w:pPr>
    </w:p>
    <w:p w:rsidR="00D7248C" w:rsidRPr="00D7248C" w:rsidRDefault="00D7248C" w:rsidP="00D7248C">
      <w:pPr>
        <w:shd w:val="clear" w:color="auto" w:fill="FFFFFF"/>
        <w:spacing w:after="0" w:line="480" w:lineRule="auto"/>
        <w:jc w:val="both"/>
        <w:rPr>
          <w:rFonts w:ascii="Arial" w:eastAsia="Times New Roman" w:hAnsi="Arial" w:cs="Arial"/>
          <w:color w:val="222222"/>
          <w:sz w:val="24"/>
          <w:szCs w:val="24"/>
          <w:lang w:eastAsia="en-GB"/>
        </w:rPr>
      </w:pPr>
      <w:r w:rsidRPr="00D7248C">
        <w:rPr>
          <w:rFonts w:ascii="Arial" w:eastAsia="Times New Roman" w:hAnsi="Arial" w:cs="Arial"/>
          <w:b/>
          <w:color w:val="222222"/>
          <w:sz w:val="24"/>
          <w:szCs w:val="24"/>
          <w:lang w:eastAsia="en-GB"/>
        </w:rPr>
        <w:t>Aim:</w:t>
      </w:r>
      <w:r w:rsidRPr="00D7248C">
        <w:rPr>
          <w:rFonts w:ascii="Arial" w:eastAsia="Times New Roman" w:hAnsi="Arial" w:cs="Arial"/>
          <w:color w:val="222222"/>
          <w:sz w:val="24"/>
          <w:szCs w:val="24"/>
          <w:lang w:eastAsia="en-GB"/>
        </w:rPr>
        <w:t xml:space="preserve"> </w:t>
      </w:r>
      <w:proofErr w:type="spellStart"/>
      <w:r w:rsidRPr="00D7248C">
        <w:rPr>
          <w:rFonts w:ascii="Arial" w:eastAsia="Times New Roman" w:hAnsi="Arial" w:cs="Arial"/>
          <w:color w:val="222222"/>
          <w:sz w:val="24"/>
          <w:szCs w:val="24"/>
          <w:lang w:eastAsia="en-GB"/>
        </w:rPr>
        <w:t>VenUS</w:t>
      </w:r>
      <w:proofErr w:type="spellEnd"/>
      <w:r w:rsidRPr="00D7248C">
        <w:rPr>
          <w:rFonts w:ascii="Arial" w:eastAsia="Times New Roman" w:hAnsi="Arial" w:cs="Arial"/>
          <w:color w:val="222222"/>
          <w:sz w:val="24"/>
          <w:szCs w:val="24"/>
          <w:lang w:eastAsia="en-GB"/>
        </w:rPr>
        <w:t xml:space="preserve"> 6 aims to investigate the clinical and cost effectiveness of evidence-based compression, two-layer bandage and compression wraps for time to healing of venous leg ulcers.</w:t>
      </w:r>
    </w:p>
    <w:p w:rsidR="00D7248C" w:rsidRPr="00D7248C" w:rsidRDefault="00D7248C" w:rsidP="00D7248C">
      <w:pPr>
        <w:pStyle w:val="ListParagraph"/>
        <w:shd w:val="clear" w:color="auto" w:fill="FFFFFF"/>
        <w:spacing w:after="0" w:line="480" w:lineRule="auto"/>
        <w:jc w:val="both"/>
        <w:rPr>
          <w:rFonts w:ascii="Arial" w:eastAsia="Times New Roman" w:hAnsi="Arial" w:cs="Arial"/>
          <w:color w:val="222222"/>
          <w:sz w:val="24"/>
          <w:szCs w:val="24"/>
          <w:lang w:eastAsia="en-GB"/>
        </w:rPr>
      </w:pPr>
    </w:p>
    <w:p w:rsidR="00D7248C" w:rsidRPr="00D7248C" w:rsidRDefault="00D7248C" w:rsidP="00D7248C">
      <w:pPr>
        <w:tabs>
          <w:tab w:val="num" w:pos="720"/>
        </w:tabs>
        <w:spacing w:line="480" w:lineRule="auto"/>
        <w:jc w:val="both"/>
        <w:rPr>
          <w:rFonts w:ascii="Arial" w:hAnsi="Arial" w:cs="Arial"/>
          <w:sz w:val="24"/>
          <w:szCs w:val="24"/>
        </w:rPr>
      </w:pPr>
      <w:r w:rsidRPr="00D7248C">
        <w:rPr>
          <w:rFonts w:ascii="Arial" w:eastAsia="Times New Roman" w:hAnsi="Arial" w:cs="Arial"/>
          <w:b/>
          <w:color w:val="222222"/>
          <w:sz w:val="24"/>
          <w:szCs w:val="24"/>
          <w:lang w:eastAsia="en-GB"/>
        </w:rPr>
        <w:t>Method:</w:t>
      </w:r>
      <w:r w:rsidRPr="00D7248C">
        <w:rPr>
          <w:rFonts w:ascii="Arial" w:eastAsia="Times New Roman" w:hAnsi="Arial" w:cs="Arial"/>
          <w:color w:val="222222"/>
          <w:sz w:val="24"/>
          <w:szCs w:val="24"/>
          <w:lang w:eastAsia="en-GB"/>
        </w:rPr>
        <w:t xml:space="preserve"> </w:t>
      </w:r>
      <w:r w:rsidRPr="00D7248C">
        <w:rPr>
          <w:rFonts w:ascii="Arial" w:eastAsia="Times New Roman" w:hAnsi="Arial" w:cs="Arial"/>
          <w:sz w:val="24"/>
          <w:szCs w:val="24"/>
          <w:lang w:eastAsia="en-GB"/>
        </w:rPr>
        <w:t xml:space="preserve">This multicentre, pragmatic, three-arm parallel group study aims to recruit 675 eligible participants aged ≥18 years with at least one venous leg ulcer, and who can tolerate full compression and give written consent. </w:t>
      </w:r>
      <w:r w:rsidRPr="00D7248C">
        <w:rPr>
          <w:rFonts w:ascii="Arial" w:hAnsi="Arial" w:cs="Arial"/>
          <w:sz w:val="24"/>
          <w:szCs w:val="24"/>
        </w:rPr>
        <w:t xml:space="preserve">Participants are allocated 1:1:1 </w:t>
      </w:r>
      <w:r w:rsidRPr="00D7248C">
        <w:rPr>
          <w:rFonts w:ascii="Arial" w:hAnsi="Arial" w:cs="Arial"/>
          <w:sz w:val="24"/>
          <w:szCs w:val="24"/>
        </w:rPr>
        <w:lastRenderedPageBreak/>
        <w:t xml:space="preserve">to receive evidence-based compression, two-layer bandage or compression wrap. Participants are followed up weekly assessments until participant reference leg is ulcer free and no further nursing assessments are required to treat this leg. Reference ulcer healing is confirmed by a healthcare professional/treating nurse. Participant reported outcomes are collected at baseline and at 1, 3, 6, and 12 months. The primary outcome is time to healing of reference ulcer. </w:t>
      </w:r>
      <w:r w:rsidRPr="00D7248C">
        <w:rPr>
          <w:rFonts w:ascii="Arial" w:hAnsi="Arial" w:cs="Arial"/>
          <w:iCs/>
          <w:sz w:val="24"/>
          <w:szCs w:val="24"/>
        </w:rPr>
        <w:t>Secondary outcomes include c</w:t>
      </w:r>
      <w:r w:rsidRPr="00D7248C">
        <w:rPr>
          <w:rFonts w:ascii="Arial" w:hAnsi="Arial" w:cs="Arial"/>
          <w:sz w:val="24"/>
          <w:szCs w:val="24"/>
        </w:rPr>
        <w:t xml:space="preserve">linical events and participant reported ulcer related pain, quality of life, treatment adherence and resource use. </w:t>
      </w:r>
    </w:p>
    <w:p w:rsidR="00A1065C" w:rsidRDefault="00A1065C"/>
    <w:sectPr w:rsidR="00A106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F3F0E"/>
    <w:multiLevelType w:val="hybridMultilevel"/>
    <w:tmpl w:val="5A88A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48C"/>
    <w:rsid w:val="001A3306"/>
    <w:rsid w:val="009179D8"/>
    <w:rsid w:val="00A1065C"/>
    <w:rsid w:val="00D039D2"/>
    <w:rsid w:val="00D72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BE1878-3F99-4A3B-8385-997B9E7B0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4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248C"/>
    <w:rPr>
      <w:color w:val="0563C1" w:themeColor="hyperlink"/>
      <w:u w:val="single"/>
    </w:rPr>
  </w:style>
  <w:style w:type="paragraph" w:styleId="ListParagraph">
    <w:name w:val="List Paragraph"/>
    <w:basedOn w:val="Normal"/>
    <w:link w:val="ListParagraphChar"/>
    <w:uiPriority w:val="34"/>
    <w:qFormat/>
    <w:rsid w:val="00D7248C"/>
    <w:pPr>
      <w:ind w:left="720"/>
      <w:contextualSpacing/>
    </w:pPr>
  </w:style>
  <w:style w:type="character" w:customStyle="1" w:styleId="ListParagraphChar">
    <w:name w:val="List Paragraph Char"/>
    <w:basedOn w:val="DefaultParagraphFont"/>
    <w:link w:val="ListParagraph"/>
    <w:uiPriority w:val="34"/>
    <w:rsid w:val="00D724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enus6-trial-group@york.ac.uk" TargetMode="External"/><Relationship Id="rId5" Type="http://schemas.openxmlformats.org/officeDocument/2006/relationships/hyperlink" Target="mailto:Catherine.arundel@york.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501</Words>
  <Characters>2856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Arundel, C.E.</dc:creator>
  <cp:keywords/>
  <dc:description/>
  <cp:lastModifiedBy>Baker, S.</cp:lastModifiedBy>
  <cp:revision>2</cp:revision>
  <dcterms:created xsi:type="dcterms:W3CDTF">2022-03-22T10:19:00Z</dcterms:created>
  <dcterms:modified xsi:type="dcterms:W3CDTF">2022-03-22T10:19:00Z</dcterms:modified>
</cp:coreProperties>
</file>