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0E3A" w14:textId="77777777" w:rsidR="00541510" w:rsidRPr="00CC6826" w:rsidRDefault="00541510" w:rsidP="00541510">
      <w:pPr>
        <w:rPr>
          <w:rFonts w:ascii="Times New Roman" w:eastAsia="Adobe Kaiti Std R" w:hAnsi="Times New Roman" w:cs="Times New Roman"/>
          <w:b/>
          <w:sz w:val="24"/>
          <w:szCs w:val="24"/>
          <w:lang w:val="en-US"/>
        </w:rPr>
      </w:pPr>
    </w:p>
    <w:p w14:paraId="5A388EB3" w14:textId="77777777" w:rsidR="00541510" w:rsidRPr="00CC6826" w:rsidRDefault="00541510" w:rsidP="00541510">
      <w:pPr>
        <w:rPr>
          <w:rFonts w:ascii="Times New Roman" w:eastAsia="Adobe Kaiti Std R" w:hAnsi="Times New Roman" w:cs="Times New Roman"/>
          <w:b/>
          <w:sz w:val="24"/>
          <w:szCs w:val="24"/>
          <w:lang w:val="en-US"/>
        </w:rPr>
      </w:pPr>
    </w:p>
    <w:p w14:paraId="46C75BBE" w14:textId="77777777" w:rsidR="00541510" w:rsidRPr="00CC6826" w:rsidRDefault="00541510" w:rsidP="00541510">
      <w:pPr>
        <w:rPr>
          <w:rFonts w:ascii="Times New Roman" w:eastAsia="Adobe Kaiti Std R" w:hAnsi="Times New Roman" w:cs="Times New Roman"/>
          <w:b/>
          <w:sz w:val="24"/>
          <w:szCs w:val="24"/>
          <w:lang w:val="en-US"/>
        </w:rPr>
      </w:pPr>
    </w:p>
    <w:p w14:paraId="69176562" w14:textId="77777777" w:rsidR="00541510" w:rsidRPr="00CC6826" w:rsidRDefault="00541510" w:rsidP="00541510">
      <w:pPr>
        <w:rPr>
          <w:rFonts w:ascii="Times New Roman" w:eastAsia="Adobe Kaiti Std R" w:hAnsi="Times New Roman" w:cs="Times New Roman"/>
          <w:b/>
          <w:sz w:val="24"/>
          <w:szCs w:val="24"/>
          <w:lang w:val="en-US"/>
        </w:rPr>
      </w:pPr>
    </w:p>
    <w:p w14:paraId="419946E1" w14:textId="77777777" w:rsidR="00541510" w:rsidRPr="00CC6826" w:rsidRDefault="00541510" w:rsidP="00541510">
      <w:pPr>
        <w:rPr>
          <w:rFonts w:ascii="Times New Roman" w:eastAsia="Adobe Kaiti Std R" w:hAnsi="Times New Roman" w:cs="Times New Roman"/>
          <w:b/>
          <w:sz w:val="24"/>
          <w:szCs w:val="24"/>
          <w:lang w:val="en-US"/>
        </w:rPr>
      </w:pPr>
    </w:p>
    <w:p w14:paraId="3040FD41" w14:textId="77777777" w:rsidR="00541510" w:rsidRPr="00CC6826" w:rsidRDefault="00541510" w:rsidP="00541510">
      <w:pPr>
        <w:rPr>
          <w:rFonts w:ascii="Times New Roman" w:eastAsia="Adobe Kaiti Std R" w:hAnsi="Times New Roman" w:cs="Times New Roman"/>
          <w:b/>
          <w:sz w:val="24"/>
          <w:szCs w:val="24"/>
          <w:lang w:val="en-US"/>
        </w:rPr>
      </w:pPr>
    </w:p>
    <w:p w14:paraId="48408672" w14:textId="77777777" w:rsidR="00541510" w:rsidRPr="00BB6CBF" w:rsidRDefault="00541510" w:rsidP="00541510">
      <w:pPr>
        <w:rPr>
          <w:rFonts w:ascii="Minion Pro" w:eastAsia="Adobe Kaiti Std R" w:hAnsi="Minion Pro" w:cs="Times New Roman"/>
          <w:b/>
          <w:color w:val="000000" w:themeColor="text1"/>
          <w:sz w:val="24"/>
          <w:szCs w:val="24"/>
          <w:lang w:val="en-US"/>
        </w:rPr>
      </w:pPr>
    </w:p>
    <w:p w14:paraId="3FDC2335" w14:textId="7099F512" w:rsidR="00541510" w:rsidRPr="005B16C1" w:rsidRDefault="00B20EF5" w:rsidP="0006429E">
      <w:pPr>
        <w:spacing w:after="0" w:line="480" w:lineRule="auto"/>
        <w:jc w:val="center"/>
        <w:rPr>
          <w:rFonts w:ascii="Times New Roman" w:eastAsia="Adobe Kaiti Std R" w:hAnsi="Times New Roman" w:cs="Times New Roman"/>
          <w:b/>
          <w:sz w:val="28"/>
          <w:szCs w:val="28"/>
          <w:lang w:val="en-US"/>
        </w:rPr>
      </w:pPr>
      <w:bookmarkStart w:id="0" w:name="_Hlk38290872"/>
      <w:r w:rsidRPr="005B16C1">
        <w:rPr>
          <w:rFonts w:ascii="Times New Roman" w:eastAsia="Adobe Kaiti Std R" w:hAnsi="Times New Roman" w:cs="Times New Roman"/>
          <w:b/>
          <w:sz w:val="28"/>
          <w:szCs w:val="28"/>
          <w:lang w:val="en-US"/>
        </w:rPr>
        <w:t xml:space="preserve">Postnatal </w:t>
      </w:r>
      <w:proofErr w:type="spellStart"/>
      <w:r w:rsidRPr="005B16C1">
        <w:rPr>
          <w:rFonts w:ascii="Times New Roman" w:eastAsia="Adobe Kaiti Std R" w:hAnsi="Times New Roman" w:cs="Times New Roman"/>
          <w:b/>
          <w:sz w:val="28"/>
          <w:szCs w:val="28"/>
          <w:lang w:val="en-US"/>
        </w:rPr>
        <w:t>Ex</w:t>
      </w:r>
      <w:r w:rsidR="00E02716" w:rsidRPr="005B16C1">
        <w:rPr>
          <w:rFonts w:ascii="Times New Roman" w:eastAsia="Adobe Kaiti Std R" w:hAnsi="Times New Roman" w:cs="Times New Roman"/>
          <w:b/>
          <w:sz w:val="28"/>
          <w:szCs w:val="28"/>
          <w:lang w:val="en-US"/>
        </w:rPr>
        <w:t>E</w:t>
      </w:r>
      <w:r w:rsidRPr="005B16C1">
        <w:rPr>
          <w:rFonts w:ascii="Times New Roman" w:eastAsia="Adobe Kaiti Std R" w:hAnsi="Times New Roman" w:cs="Times New Roman"/>
          <w:b/>
          <w:sz w:val="28"/>
          <w:szCs w:val="28"/>
          <w:lang w:val="en-US"/>
        </w:rPr>
        <w:t>rcise</w:t>
      </w:r>
      <w:proofErr w:type="spellEnd"/>
      <w:r w:rsidRPr="005B16C1">
        <w:rPr>
          <w:rFonts w:ascii="Times New Roman" w:eastAsia="Adobe Kaiti Std R" w:hAnsi="Times New Roman" w:cs="Times New Roman"/>
          <w:b/>
          <w:sz w:val="28"/>
          <w:szCs w:val="28"/>
          <w:lang w:val="en-US"/>
        </w:rPr>
        <w:t xml:space="preserve"> </w:t>
      </w:r>
      <w:r w:rsidR="0006429E" w:rsidRPr="005B16C1">
        <w:rPr>
          <w:rFonts w:ascii="Times New Roman" w:eastAsia="Adobe Kaiti Std R" w:hAnsi="Times New Roman" w:cs="Times New Roman"/>
          <w:b/>
          <w:sz w:val="28"/>
          <w:szCs w:val="28"/>
          <w:lang w:val="en-US"/>
        </w:rPr>
        <w:t xml:space="preserve">Partners Study </w:t>
      </w:r>
      <w:r w:rsidRPr="005B16C1">
        <w:rPr>
          <w:rFonts w:ascii="Times New Roman" w:eastAsia="Adobe Kaiti Std R" w:hAnsi="Times New Roman" w:cs="Times New Roman"/>
          <w:b/>
          <w:sz w:val="28"/>
          <w:szCs w:val="28"/>
          <w:lang w:val="en-US"/>
        </w:rPr>
        <w:t>(PEEPS)</w:t>
      </w:r>
      <w:r w:rsidR="00541510" w:rsidRPr="005B16C1">
        <w:rPr>
          <w:rFonts w:ascii="Times New Roman" w:eastAsia="Adobe Kaiti Std R" w:hAnsi="Times New Roman" w:cs="Times New Roman"/>
          <w:b/>
          <w:sz w:val="28"/>
          <w:szCs w:val="28"/>
          <w:lang w:val="en-US"/>
        </w:rPr>
        <w:t>:</w:t>
      </w:r>
    </w:p>
    <w:p w14:paraId="35CEED55" w14:textId="77777777" w:rsidR="00B037A3" w:rsidRPr="005B16C1" w:rsidRDefault="00541510" w:rsidP="00A675DC">
      <w:pPr>
        <w:spacing w:after="0" w:line="480" w:lineRule="auto"/>
        <w:jc w:val="center"/>
        <w:rPr>
          <w:rFonts w:ascii="Times New Roman" w:eastAsia="Adobe Kaiti Std R" w:hAnsi="Times New Roman" w:cs="Times New Roman"/>
          <w:b/>
          <w:sz w:val="26"/>
          <w:szCs w:val="26"/>
          <w:lang w:val="en-US"/>
        </w:rPr>
      </w:pPr>
      <w:r w:rsidRPr="005B16C1">
        <w:rPr>
          <w:rFonts w:ascii="Times New Roman" w:eastAsia="Adobe Kaiti Std R" w:hAnsi="Times New Roman" w:cs="Times New Roman"/>
          <w:b/>
          <w:sz w:val="26"/>
          <w:szCs w:val="26"/>
          <w:lang w:val="en-US"/>
        </w:rPr>
        <w:t xml:space="preserve">A </w:t>
      </w:r>
      <w:r w:rsidR="00A31CAC" w:rsidRPr="005B16C1">
        <w:rPr>
          <w:rFonts w:ascii="Times New Roman" w:eastAsia="Adobe Kaiti Std R" w:hAnsi="Times New Roman" w:cs="Times New Roman"/>
          <w:b/>
          <w:sz w:val="26"/>
          <w:szCs w:val="26"/>
          <w:lang w:val="en-US"/>
        </w:rPr>
        <w:t xml:space="preserve">Pilot </w:t>
      </w:r>
      <w:proofErr w:type="spellStart"/>
      <w:r w:rsidR="006F17B2" w:rsidRPr="005B16C1">
        <w:rPr>
          <w:rFonts w:ascii="Times New Roman" w:eastAsia="Adobe Kaiti Std R" w:hAnsi="Times New Roman" w:cs="Times New Roman"/>
          <w:b/>
          <w:sz w:val="26"/>
          <w:szCs w:val="26"/>
          <w:lang w:val="en-US"/>
        </w:rPr>
        <w:t>Randomi</w:t>
      </w:r>
      <w:r w:rsidR="00794B06" w:rsidRPr="005B16C1">
        <w:rPr>
          <w:rFonts w:ascii="Times New Roman" w:eastAsia="Adobe Kaiti Std R" w:hAnsi="Times New Roman" w:cs="Times New Roman"/>
          <w:b/>
          <w:sz w:val="26"/>
          <w:szCs w:val="26"/>
          <w:lang w:val="en-US"/>
        </w:rPr>
        <w:t>s</w:t>
      </w:r>
      <w:r w:rsidR="006F17B2" w:rsidRPr="005B16C1">
        <w:rPr>
          <w:rFonts w:ascii="Times New Roman" w:eastAsia="Adobe Kaiti Std R" w:hAnsi="Times New Roman" w:cs="Times New Roman"/>
          <w:b/>
          <w:sz w:val="26"/>
          <w:szCs w:val="26"/>
          <w:lang w:val="en-US"/>
        </w:rPr>
        <w:t>ed</w:t>
      </w:r>
      <w:proofErr w:type="spellEnd"/>
      <w:r w:rsidR="006F17B2" w:rsidRPr="005B16C1">
        <w:rPr>
          <w:rFonts w:ascii="Times New Roman" w:eastAsia="Adobe Kaiti Std R" w:hAnsi="Times New Roman" w:cs="Times New Roman"/>
          <w:b/>
          <w:sz w:val="26"/>
          <w:szCs w:val="26"/>
          <w:lang w:val="en-US"/>
        </w:rPr>
        <w:t xml:space="preserve"> Trial of a </w:t>
      </w:r>
      <w:r w:rsidRPr="005B16C1">
        <w:rPr>
          <w:rFonts w:ascii="Times New Roman" w:eastAsia="Adobe Kaiti Std R" w:hAnsi="Times New Roman" w:cs="Times New Roman"/>
          <w:b/>
          <w:sz w:val="26"/>
          <w:szCs w:val="26"/>
          <w:lang w:val="en-US"/>
        </w:rPr>
        <w:t xml:space="preserve">Dyadic Physical Activity Intervention </w:t>
      </w:r>
      <w:r w:rsidR="006F17B2" w:rsidRPr="005B16C1">
        <w:rPr>
          <w:rFonts w:ascii="Times New Roman" w:eastAsia="Adobe Kaiti Std R" w:hAnsi="Times New Roman" w:cs="Times New Roman"/>
          <w:b/>
          <w:sz w:val="26"/>
          <w:szCs w:val="26"/>
          <w:lang w:val="en-US"/>
        </w:rPr>
        <w:t>for</w:t>
      </w:r>
      <w:r w:rsidRPr="005B16C1">
        <w:rPr>
          <w:rFonts w:ascii="Times New Roman" w:eastAsia="Adobe Kaiti Std R" w:hAnsi="Times New Roman" w:cs="Times New Roman"/>
          <w:b/>
          <w:sz w:val="26"/>
          <w:szCs w:val="26"/>
          <w:lang w:val="en-US"/>
        </w:rPr>
        <w:t xml:space="preserve"> </w:t>
      </w:r>
      <w:r w:rsidR="00B268A5" w:rsidRPr="005B16C1">
        <w:rPr>
          <w:rFonts w:ascii="Times New Roman" w:eastAsia="Adobe Kaiti Std R" w:hAnsi="Times New Roman" w:cs="Times New Roman"/>
          <w:b/>
          <w:sz w:val="26"/>
          <w:szCs w:val="26"/>
          <w:lang w:val="en-US"/>
        </w:rPr>
        <w:t xml:space="preserve">Postpartum </w:t>
      </w:r>
      <w:r w:rsidR="00EC05D6" w:rsidRPr="005B16C1">
        <w:rPr>
          <w:rFonts w:ascii="Times New Roman" w:eastAsia="Adobe Kaiti Std R" w:hAnsi="Times New Roman" w:cs="Times New Roman"/>
          <w:b/>
          <w:sz w:val="26"/>
          <w:szCs w:val="26"/>
          <w:lang w:val="en-US"/>
        </w:rPr>
        <w:t>Mother</w:t>
      </w:r>
      <w:r w:rsidR="006F17B2" w:rsidRPr="005B16C1">
        <w:rPr>
          <w:rFonts w:ascii="Times New Roman" w:eastAsia="Adobe Kaiti Std R" w:hAnsi="Times New Roman" w:cs="Times New Roman"/>
          <w:b/>
          <w:sz w:val="26"/>
          <w:szCs w:val="26"/>
          <w:lang w:val="en-US"/>
        </w:rPr>
        <w:t>s</w:t>
      </w:r>
      <w:r w:rsidR="00EC05D6" w:rsidRPr="005B16C1">
        <w:rPr>
          <w:rFonts w:ascii="Times New Roman" w:eastAsia="Adobe Kaiti Std R" w:hAnsi="Times New Roman" w:cs="Times New Roman"/>
          <w:b/>
          <w:sz w:val="26"/>
          <w:szCs w:val="26"/>
          <w:lang w:val="en-US"/>
        </w:rPr>
        <w:t xml:space="preserve"> </w:t>
      </w:r>
      <w:r w:rsidRPr="005B16C1">
        <w:rPr>
          <w:rFonts w:ascii="Times New Roman" w:eastAsia="Adobe Kaiti Std R" w:hAnsi="Times New Roman" w:cs="Times New Roman"/>
          <w:b/>
          <w:sz w:val="26"/>
          <w:szCs w:val="26"/>
          <w:lang w:val="en-US"/>
        </w:rPr>
        <w:t xml:space="preserve">and </w:t>
      </w:r>
      <w:r w:rsidR="00A675DC" w:rsidRPr="005B16C1">
        <w:rPr>
          <w:rFonts w:ascii="Times New Roman" w:eastAsia="Adobe Kaiti Std R" w:hAnsi="Times New Roman" w:cs="Times New Roman"/>
          <w:b/>
          <w:sz w:val="26"/>
          <w:szCs w:val="26"/>
          <w:lang w:val="en-US"/>
        </w:rPr>
        <w:t>a Significant Other</w:t>
      </w:r>
    </w:p>
    <w:p w14:paraId="5E739557" w14:textId="77777777" w:rsidR="00B037A3" w:rsidRPr="005B16C1" w:rsidRDefault="00B037A3" w:rsidP="00B037A3">
      <w:pPr>
        <w:spacing w:after="0" w:line="480" w:lineRule="auto"/>
        <w:jc w:val="center"/>
        <w:rPr>
          <w:rFonts w:ascii="Times New Roman" w:eastAsia="Adobe Kaiti Std R" w:hAnsi="Times New Roman" w:cs="Times New Roman"/>
          <w:sz w:val="24"/>
          <w:szCs w:val="24"/>
          <w:lang w:val="en-US"/>
        </w:rPr>
      </w:pPr>
      <w:proofErr w:type="spellStart"/>
      <w:r w:rsidRPr="005B16C1">
        <w:rPr>
          <w:rFonts w:ascii="Times New Roman" w:eastAsia="Adobe Kaiti Std R" w:hAnsi="Times New Roman" w:cs="Times New Roman"/>
          <w:sz w:val="24"/>
          <w:szCs w:val="24"/>
          <w:lang w:val="en-US"/>
        </w:rPr>
        <w:t>Carr</w:t>
      </w:r>
      <w:proofErr w:type="spellEnd"/>
      <w:r w:rsidRPr="005B16C1">
        <w:rPr>
          <w:rFonts w:ascii="Times New Roman" w:eastAsia="Adobe Kaiti Std R" w:hAnsi="Times New Roman" w:cs="Times New Roman"/>
          <w:sz w:val="24"/>
          <w:szCs w:val="24"/>
          <w:lang w:val="en-US"/>
        </w:rPr>
        <w:t>, R.M</w:t>
      </w:r>
      <w:r w:rsidRPr="005B16C1">
        <w:rPr>
          <w:rFonts w:ascii="Times New Roman" w:eastAsia="Adobe Kaiti Std R" w:hAnsi="Times New Roman" w:cs="Times New Roman"/>
          <w:sz w:val="24"/>
          <w:szCs w:val="24"/>
          <w:vertAlign w:val="superscript"/>
          <w:lang w:val="en-US"/>
        </w:rPr>
        <w:t>1, 4, 5</w:t>
      </w:r>
      <w:r w:rsidRPr="005B16C1">
        <w:rPr>
          <w:rFonts w:ascii="Times New Roman" w:eastAsia="Adobe Kaiti Std R" w:hAnsi="Times New Roman" w:cs="Times New Roman"/>
          <w:sz w:val="24"/>
          <w:szCs w:val="24"/>
          <w:lang w:val="en-US"/>
        </w:rPr>
        <w:t>., Quested, E</w:t>
      </w:r>
      <w:r w:rsidRPr="005B16C1">
        <w:rPr>
          <w:rFonts w:ascii="Times New Roman" w:eastAsia="Adobe Kaiti Std R" w:hAnsi="Times New Roman" w:cs="Times New Roman"/>
          <w:sz w:val="24"/>
          <w:szCs w:val="24"/>
          <w:vertAlign w:val="superscript"/>
          <w:lang w:val="en-US"/>
        </w:rPr>
        <w:t>1, 5</w:t>
      </w:r>
      <w:r w:rsidRPr="005B16C1">
        <w:rPr>
          <w:rFonts w:ascii="Times New Roman" w:eastAsia="Adobe Kaiti Std R" w:hAnsi="Times New Roman" w:cs="Times New Roman"/>
          <w:sz w:val="24"/>
          <w:szCs w:val="24"/>
          <w:lang w:val="en-US"/>
        </w:rPr>
        <w:t xml:space="preserve">., </w:t>
      </w:r>
      <w:proofErr w:type="spellStart"/>
      <w:r w:rsidRPr="005B16C1">
        <w:rPr>
          <w:rFonts w:ascii="Times New Roman" w:eastAsia="Adobe Kaiti Std R" w:hAnsi="Times New Roman" w:cs="Times New Roman"/>
          <w:sz w:val="24"/>
          <w:szCs w:val="24"/>
          <w:lang w:val="en-US"/>
        </w:rPr>
        <w:t>Stenling</w:t>
      </w:r>
      <w:proofErr w:type="spellEnd"/>
      <w:r w:rsidRPr="005B16C1">
        <w:rPr>
          <w:rFonts w:ascii="Times New Roman" w:eastAsia="Adobe Kaiti Std R" w:hAnsi="Times New Roman" w:cs="Times New Roman"/>
          <w:sz w:val="24"/>
          <w:szCs w:val="24"/>
          <w:lang w:val="en-US"/>
        </w:rPr>
        <w:t>, A</w:t>
      </w:r>
      <w:r w:rsidRPr="005B16C1">
        <w:rPr>
          <w:rFonts w:ascii="Times New Roman" w:eastAsia="Adobe Kaiti Std R" w:hAnsi="Times New Roman" w:cs="Times New Roman"/>
          <w:sz w:val="24"/>
          <w:szCs w:val="24"/>
          <w:vertAlign w:val="superscript"/>
          <w:lang w:val="en-US"/>
        </w:rPr>
        <w:t>2</w:t>
      </w:r>
      <w:r w:rsidRPr="005B16C1">
        <w:rPr>
          <w:rFonts w:ascii="Times New Roman" w:eastAsia="Adobe Kaiti Std R" w:hAnsi="Times New Roman" w:cs="Times New Roman"/>
          <w:sz w:val="24"/>
          <w:szCs w:val="24"/>
          <w:lang w:val="en-US"/>
        </w:rPr>
        <w:t xml:space="preserve">., </w:t>
      </w:r>
      <w:proofErr w:type="spellStart"/>
      <w:r w:rsidRPr="005B16C1">
        <w:rPr>
          <w:rFonts w:ascii="Times New Roman" w:eastAsia="Adobe Kaiti Std R" w:hAnsi="Times New Roman" w:cs="Times New Roman"/>
          <w:sz w:val="24"/>
          <w:szCs w:val="24"/>
          <w:lang w:val="en-US"/>
        </w:rPr>
        <w:t>Th</w:t>
      </w:r>
      <w:r w:rsidRPr="005B16C1">
        <w:rPr>
          <w:rFonts w:ascii="Times New Roman" w:eastAsia="Times New Roman" w:hAnsi="Times New Roman" w:cs="Times New Roman"/>
          <w:sz w:val="24"/>
          <w:szCs w:val="24"/>
          <w:lang w:val="en-US"/>
        </w:rPr>
        <w:t>ø</w:t>
      </w:r>
      <w:r w:rsidRPr="005B16C1">
        <w:rPr>
          <w:rFonts w:ascii="Times New Roman" w:eastAsia="Adobe Kaiti Std R" w:hAnsi="Times New Roman" w:cs="Times New Roman"/>
          <w:sz w:val="24"/>
          <w:szCs w:val="24"/>
          <w:lang w:val="en-US"/>
        </w:rPr>
        <w:t>gersen-Ntoumani</w:t>
      </w:r>
      <w:proofErr w:type="spellEnd"/>
      <w:r w:rsidRPr="005B16C1">
        <w:rPr>
          <w:rFonts w:ascii="Times New Roman" w:eastAsia="Adobe Kaiti Std R" w:hAnsi="Times New Roman" w:cs="Times New Roman"/>
          <w:sz w:val="24"/>
          <w:szCs w:val="24"/>
          <w:lang w:val="en-US"/>
        </w:rPr>
        <w:t>, C</w:t>
      </w:r>
      <w:r w:rsidRPr="005B16C1">
        <w:rPr>
          <w:rFonts w:ascii="Times New Roman" w:eastAsia="Adobe Kaiti Std R" w:hAnsi="Times New Roman" w:cs="Times New Roman"/>
          <w:sz w:val="24"/>
          <w:szCs w:val="24"/>
          <w:vertAlign w:val="superscript"/>
          <w:lang w:val="en-US"/>
        </w:rPr>
        <w:t>1, 5</w:t>
      </w:r>
      <w:r w:rsidRPr="005B16C1">
        <w:rPr>
          <w:rFonts w:ascii="Times New Roman" w:eastAsia="Adobe Kaiti Std R" w:hAnsi="Times New Roman" w:cs="Times New Roman"/>
          <w:sz w:val="24"/>
          <w:szCs w:val="24"/>
          <w:shd w:val="clear" w:color="auto" w:fill="FFFFFF"/>
          <w:lang w:val="en-US"/>
        </w:rPr>
        <w:t>., Prestwich, A</w:t>
      </w:r>
      <w:r w:rsidRPr="005B16C1">
        <w:rPr>
          <w:rFonts w:ascii="Times New Roman" w:hAnsi="Times New Roman" w:cs="Times New Roman"/>
          <w:sz w:val="24"/>
          <w:szCs w:val="24"/>
          <w:vertAlign w:val="superscript"/>
          <w:lang w:val="en-US"/>
        </w:rPr>
        <w:t>3</w:t>
      </w:r>
      <w:r w:rsidRPr="005B16C1">
        <w:rPr>
          <w:rFonts w:ascii="Times New Roman" w:eastAsia="Adobe Kaiti Std R" w:hAnsi="Times New Roman" w:cs="Times New Roman"/>
          <w:sz w:val="24"/>
          <w:szCs w:val="24"/>
          <w:lang w:val="en-US"/>
        </w:rPr>
        <w:t xml:space="preserve">., </w:t>
      </w:r>
      <w:proofErr w:type="spellStart"/>
      <w:r w:rsidRPr="005B16C1">
        <w:rPr>
          <w:rFonts w:ascii="Times New Roman" w:eastAsia="Adobe Kaiti Std R" w:hAnsi="Times New Roman" w:cs="Times New Roman"/>
          <w:sz w:val="24"/>
          <w:szCs w:val="24"/>
          <w:lang w:val="en-US"/>
        </w:rPr>
        <w:t>Gucciardi</w:t>
      </w:r>
      <w:proofErr w:type="spellEnd"/>
      <w:r w:rsidRPr="005B16C1">
        <w:rPr>
          <w:rFonts w:ascii="Times New Roman" w:eastAsia="Adobe Kaiti Std R" w:hAnsi="Times New Roman" w:cs="Times New Roman"/>
          <w:sz w:val="24"/>
          <w:szCs w:val="24"/>
          <w:lang w:val="en-US"/>
        </w:rPr>
        <w:t>, D.F</w:t>
      </w:r>
      <w:r w:rsidRPr="005B16C1">
        <w:rPr>
          <w:rFonts w:ascii="Times New Roman" w:eastAsia="Adobe Kaiti Std R" w:hAnsi="Times New Roman" w:cs="Times New Roman"/>
          <w:sz w:val="24"/>
          <w:szCs w:val="24"/>
          <w:vertAlign w:val="superscript"/>
          <w:lang w:val="en-US"/>
        </w:rPr>
        <w:t>1, 5</w:t>
      </w:r>
      <w:r w:rsidRPr="005B16C1">
        <w:rPr>
          <w:rFonts w:ascii="Times New Roman" w:eastAsia="Adobe Kaiti Std R" w:hAnsi="Times New Roman" w:cs="Times New Roman"/>
          <w:sz w:val="24"/>
          <w:szCs w:val="24"/>
          <w:lang w:val="en-US"/>
        </w:rPr>
        <w:t>., McVeigh, J</w:t>
      </w:r>
      <w:r w:rsidRPr="005B16C1">
        <w:rPr>
          <w:rFonts w:ascii="Times New Roman" w:eastAsia="Adobe Kaiti Std R" w:hAnsi="Times New Roman" w:cs="Times New Roman"/>
          <w:sz w:val="24"/>
          <w:szCs w:val="24"/>
          <w:vertAlign w:val="superscript"/>
          <w:lang w:val="en-US"/>
        </w:rPr>
        <w:t>1</w:t>
      </w:r>
      <w:r w:rsidRPr="005B16C1">
        <w:rPr>
          <w:rFonts w:ascii="Times New Roman" w:eastAsia="Adobe Kaiti Std R" w:hAnsi="Times New Roman" w:cs="Times New Roman"/>
          <w:sz w:val="24"/>
          <w:szCs w:val="24"/>
          <w:lang w:val="en-US"/>
        </w:rPr>
        <w:t>., &amp; Ntoumanis, N</w:t>
      </w:r>
      <w:r w:rsidRPr="005B16C1">
        <w:rPr>
          <w:rFonts w:ascii="Times New Roman" w:eastAsia="Adobe Kaiti Std R" w:hAnsi="Times New Roman" w:cs="Times New Roman"/>
          <w:sz w:val="24"/>
          <w:szCs w:val="24"/>
          <w:vertAlign w:val="superscript"/>
          <w:lang w:val="en-US"/>
        </w:rPr>
        <w:t>1, 5</w:t>
      </w:r>
      <w:r w:rsidRPr="005B16C1">
        <w:rPr>
          <w:rFonts w:ascii="Times New Roman" w:eastAsia="Adobe Kaiti Std R" w:hAnsi="Times New Roman" w:cs="Times New Roman"/>
          <w:sz w:val="24"/>
          <w:szCs w:val="24"/>
          <w:lang w:val="en-US"/>
        </w:rPr>
        <w:t>.</w:t>
      </w:r>
    </w:p>
    <w:p w14:paraId="1335250B" w14:textId="77777777" w:rsidR="00B037A3" w:rsidRPr="005B16C1" w:rsidRDefault="00B037A3" w:rsidP="00B037A3">
      <w:pPr>
        <w:jc w:val="center"/>
        <w:rPr>
          <w:rFonts w:ascii="Times New Roman" w:hAnsi="Times New Roman" w:cs="Times New Roman"/>
          <w:sz w:val="24"/>
          <w:szCs w:val="24"/>
        </w:rPr>
      </w:pPr>
      <w:r w:rsidRPr="005B16C1">
        <w:rPr>
          <w:rFonts w:ascii="Times New Roman" w:hAnsi="Times New Roman" w:cs="Times New Roman"/>
          <w:sz w:val="24"/>
          <w:szCs w:val="24"/>
          <w:shd w:val="clear" w:color="auto" w:fill="FFFFFF"/>
          <w:vertAlign w:val="superscript"/>
        </w:rPr>
        <w:t>1</w:t>
      </w:r>
      <w:r w:rsidRPr="005B16C1">
        <w:rPr>
          <w:rFonts w:ascii="Times New Roman" w:hAnsi="Times New Roman" w:cs="Times New Roman"/>
          <w:sz w:val="24"/>
          <w:szCs w:val="24"/>
          <w:shd w:val="clear" w:color="auto" w:fill="FFFFFF"/>
        </w:rPr>
        <w:t>Curtin University, Perth, Western Australia</w:t>
      </w:r>
    </w:p>
    <w:p w14:paraId="78DAC2D3" w14:textId="77777777" w:rsidR="00B037A3" w:rsidRPr="005B16C1" w:rsidRDefault="00B037A3" w:rsidP="00B037A3">
      <w:pPr>
        <w:jc w:val="center"/>
        <w:rPr>
          <w:rFonts w:ascii="Times New Roman" w:hAnsi="Times New Roman" w:cs="Times New Roman"/>
          <w:sz w:val="24"/>
          <w:szCs w:val="24"/>
        </w:rPr>
      </w:pPr>
      <w:r w:rsidRPr="005B16C1">
        <w:rPr>
          <w:rFonts w:ascii="Times New Roman" w:hAnsi="Times New Roman" w:cs="Times New Roman"/>
          <w:sz w:val="24"/>
          <w:szCs w:val="24"/>
          <w:shd w:val="clear" w:color="auto" w:fill="FFFFFF"/>
          <w:vertAlign w:val="superscript"/>
        </w:rPr>
        <w:t>2</w:t>
      </w:r>
      <w:r w:rsidRPr="005B16C1">
        <w:rPr>
          <w:rFonts w:ascii="Times New Roman" w:hAnsi="Times New Roman" w:cs="Times New Roman"/>
          <w:sz w:val="24"/>
          <w:szCs w:val="24"/>
          <w:shd w:val="clear" w:color="auto" w:fill="FFFFFF"/>
        </w:rPr>
        <w:t>Umeå university, Sweden</w:t>
      </w:r>
    </w:p>
    <w:p w14:paraId="7B7122D1" w14:textId="77777777" w:rsidR="00B037A3" w:rsidRPr="005B16C1" w:rsidRDefault="00B037A3" w:rsidP="00B037A3">
      <w:pPr>
        <w:jc w:val="center"/>
        <w:rPr>
          <w:rFonts w:ascii="Times New Roman" w:hAnsi="Times New Roman" w:cs="Times New Roman"/>
          <w:sz w:val="24"/>
          <w:szCs w:val="24"/>
        </w:rPr>
      </w:pPr>
      <w:r w:rsidRPr="005B16C1">
        <w:rPr>
          <w:rFonts w:ascii="Times New Roman" w:hAnsi="Times New Roman" w:cs="Times New Roman"/>
          <w:sz w:val="24"/>
          <w:szCs w:val="24"/>
          <w:shd w:val="clear" w:color="auto" w:fill="FFFFFF"/>
          <w:vertAlign w:val="superscript"/>
        </w:rPr>
        <w:t>3</w:t>
      </w:r>
      <w:r w:rsidRPr="005B16C1">
        <w:rPr>
          <w:rFonts w:ascii="Times New Roman" w:hAnsi="Times New Roman" w:cs="Times New Roman"/>
          <w:sz w:val="24"/>
          <w:szCs w:val="24"/>
          <w:shd w:val="clear" w:color="auto" w:fill="FFFFFF"/>
        </w:rPr>
        <w:t>University of Leeds, UK</w:t>
      </w:r>
    </w:p>
    <w:p w14:paraId="3E51AA08" w14:textId="77777777" w:rsidR="00B037A3" w:rsidRPr="005B16C1" w:rsidRDefault="00B037A3" w:rsidP="00B037A3">
      <w:pPr>
        <w:jc w:val="center"/>
        <w:rPr>
          <w:rFonts w:ascii="Times New Roman" w:hAnsi="Times New Roman" w:cs="Times New Roman"/>
          <w:sz w:val="24"/>
          <w:szCs w:val="24"/>
        </w:rPr>
      </w:pPr>
      <w:r w:rsidRPr="005B16C1">
        <w:rPr>
          <w:rFonts w:ascii="Times New Roman" w:hAnsi="Times New Roman" w:cs="Times New Roman"/>
          <w:sz w:val="24"/>
          <w:szCs w:val="24"/>
          <w:shd w:val="clear" w:color="auto" w:fill="FFFFFF"/>
          <w:vertAlign w:val="superscript"/>
        </w:rPr>
        <w:t>4</w:t>
      </w:r>
      <w:r w:rsidRPr="005B16C1">
        <w:rPr>
          <w:rFonts w:ascii="Times New Roman" w:hAnsi="Times New Roman" w:cs="Times New Roman"/>
          <w:sz w:val="24"/>
          <w:szCs w:val="24"/>
          <w:shd w:val="clear" w:color="auto" w:fill="FFFFFF"/>
        </w:rPr>
        <w:t>University of York, UK</w:t>
      </w:r>
    </w:p>
    <w:p w14:paraId="5DF4C35B" w14:textId="77777777" w:rsidR="00B037A3" w:rsidRPr="005B16C1" w:rsidRDefault="00B037A3" w:rsidP="00B037A3">
      <w:pPr>
        <w:jc w:val="center"/>
        <w:rPr>
          <w:rFonts w:ascii="Times New Roman" w:hAnsi="Times New Roman" w:cs="Times New Roman"/>
          <w:sz w:val="24"/>
          <w:szCs w:val="24"/>
        </w:rPr>
      </w:pPr>
      <w:r w:rsidRPr="005B16C1">
        <w:rPr>
          <w:rFonts w:ascii="Times New Roman" w:hAnsi="Times New Roman" w:cs="Times New Roman"/>
          <w:sz w:val="24"/>
          <w:szCs w:val="24"/>
          <w:vertAlign w:val="superscript"/>
        </w:rPr>
        <w:t>5</w:t>
      </w:r>
      <w:r w:rsidRPr="005B16C1">
        <w:rPr>
          <w:rFonts w:ascii="Times New Roman" w:eastAsia="Times New Roman" w:hAnsi="Times New Roman" w:cs="Times New Roman"/>
          <w:sz w:val="24"/>
          <w:szCs w:val="24"/>
        </w:rPr>
        <w:t>Physical Activity and Well-being Research Group, Curtin University, Perth, WA</w:t>
      </w:r>
    </w:p>
    <w:p w14:paraId="11F75AB8" w14:textId="77777777" w:rsidR="00B037A3" w:rsidRPr="005B16C1" w:rsidRDefault="00B037A3" w:rsidP="00B037A3">
      <w:pPr>
        <w:jc w:val="center"/>
        <w:rPr>
          <w:rFonts w:ascii="Times New Roman" w:hAnsi="Times New Roman" w:cs="Times New Roman"/>
          <w:sz w:val="24"/>
          <w:szCs w:val="24"/>
        </w:rPr>
      </w:pPr>
    </w:p>
    <w:bookmarkEnd w:id="0"/>
    <w:p w14:paraId="4BCDA05D" w14:textId="5A67697D" w:rsidR="006C7D1E" w:rsidRPr="005B16C1" w:rsidRDefault="006C7D1E" w:rsidP="00B037A3">
      <w:pPr>
        <w:rPr>
          <w:rFonts w:ascii="Times New Roman" w:hAnsi="Times New Roman" w:cs="Times New Roman"/>
          <w:shd w:val="clear" w:color="auto" w:fill="FFFFFF"/>
          <w:lang w:val="en-US"/>
        </w:rPr>
      </w:pPr>
    </w:p>
    <w:p w14:paraId="4C46BDFF" w14:textId="77777777" w:rsidR="0075121A" w:rsidRPr="005B16C1" w:rsidRDefault="0075121A" w:rsidP="00B037A3">
      <w:pPr>
        <w:rPr>
          <w:rFonts w:ascii="Times New Roman" w:hAnsi="Times New Roman" w:cs="Times New Roman"/>
          <w:shd w:val="clear" w:color="auto" w:fill="FFFFFF"/>
          <w:lang w:val="en-US"/>
        </w:rPr>
      </w:pPr>
    </w:p>
    <w:p w14:paraId="1AD5A8BE" w14:textId="11B74D61" w:rsidR="006C7D1E" w:rsidRPr="005B16C1" w:rsidRDefault="006C7D1E" w:rsidP="00541510">
      <w:pPr>
        <w:jc w:val="center"/>
        <w:rPr>
          <w:rFonts w:ascii="Times New Roman" w:hAnsi="Times New Roman" w:cs="Times New Roman"/>
          <w:shd w:val="clear" w:color="auto" w:fill="FFFFFF"/>
          <w:lang w:val="en-US"/>
        </w:rPr>
      </w:pPr>
    </w:p>
    <w:p w14:paraId="602F0CC7" w14:textId="171054FD" w:rsidR="00D82AAD" w:rsidRPr="005B16C1" w:rsidRDefault="006C7D1E" w:rsidP="006C7D1E">
      <w:pPr>
        <w:rPr>
          <w:rFonts w:ascii="Times New Roman" w:hAnsi="Times New Roman" w:cs="Times New Roman"/>
          <w:sz w:val="24"/>
          <w:szCs w:val="24"/>
          <w:shd w:val="clear" w:color="auto" w:fill="FFFFFF"/>
          <w:lang w:val="en-US"/>
        </w:rPr>
      </w:pPr>
      <w:r w:rsidRPr="005B16C1">
        <w:rPr>
          <w:rFonts w:ascii="Times New Roman" w:hAnsi="Times New Roman" w:cs="Times New Roman"/>
          <w:sz w:val="24"/>
          <w:szCs w:val="24"/>
          <w:shd w:val="clear" w:color="auto" w:fill="FFFFFF"/>
          <w:lang w:val="en-US"/>
        </w:rPr>
        <w:t>Word Count</w:t>
      </w:r>
      <w:r w:rsidR="00D82AAD" w:rsidRPr="005B16C1">
        <w:rPr>
          <w:rFonts w:ascii="Times New Roman" w:hAnsi="Times New Roman" w:cs="Times New Roman"/>
          <w:sz w:val="24"/>
          <w:szCs w:val="24"/>
          <w:shd w:val="clear" w:color="auto" w:fill="FFFFFF"/>
          <w:lang w:val="en-US"/>
        </w:rPr>
        <w:t>:</w:t>
      </w:r>
      <w:r w:rsidR="00F92A46" w:rsidRPr="005B16C1">
        <w:rPr>
          <w:rFonts w:ascii="Times New Roman" w:hAnsi="Times New Roman" w:cs="Times New Roman"/>
          <w:sz w:val="24"/>
          <w:szCs w:val="24"/>
          <w:shd w:val="clear" w:color="auto" w:fill="FFFFFF"/>
          <w:lang w:val="en-US"/>
        </w:rPr>
        <w:t xml:space="preserve"> </w:t>
      </w:r>
      <w:r w:rsidR="005726C4" w:rsidRPr="005B16C1">
        <w:rPr>
          <w:rFonts w:ascii="Times New Roman" w:hAnsi="Times New Roman" w:cs="Times New Roman"/>
          <w:sz w:val="24"/>
          <w:szCs w:val="24"/>
          <w:shd w:val="clear" w:color="auto" w:fill="FFFFFF"/>
          <w:lang w:val="en-US"/>
        </w:rPr>
        <w:t>16073</w:t>
      </w:r>
    </w:p>
    <w:p w14:paraId="786B7CA4" w14:textId="77777777" w:rsidR="006F3C7A" w:rsidRPr="005B16C1" w:rsidRDefault="006F3C7A" w:rsidP="00B037A3">
      <w:pPr>
        <w:rPr>
          <w:rFonts w:ascii="Times New Roman" w:eastAsia="Adobe Kaiti Std R" w:hAnsi="Times New Roman" w:cs="Times New Roman"/>
          <w:sz w:val="24"/>
          <w:szCs w:val="24"/>
          <w:lang w:val="en-US"/>
        </w:rPr>
      </w:pPr>
    </w:p>
    <w:p w14:paraId="1B17D003" w14:textId="77777777" w:rsidR="00087DED" w:rsidRPr="005B16C1" w:rsidRDefault="00087DED" w:rsidP="00D82AAD">
      <w:pPr>
        <w:jc w:val="center"/>
        <w:rPr>
          <w:rFonts w:ascii="Times New Roman" w:eastAsia="Adobe Kaiti Std R" w:hAnsi="Times New Roman" w:cs="Times New Roman"/>
          <w:sz w:val="24"/>
          <w:szCs w:val="24"/>
          <w:lang w:val="en-US"/>
        </w:rPr>
      </w:pPr>
    </w:p>
    <w:p w14:paraId="6C7C4E18" w14:textId="77777777" w:rsidR="00087DED" w:rsidRPr="005B16C1" w:rsidRDefault="00087DED" w:rsidP="00D82AAD">
      <w:pPr>
        <w:jc w:val="center"/>
        <w:rPr>
          <w:rFonts w:ascii="Times New Roman" w:eastAsia="Adobe Kaiti Std R" w:hAnsi="Times New Roman" w:cs="Times New Roman"/>
          <w:sz w:val="24"/>
          <w:szCs w:val="24"/>
          <w:lang w:val="en-US"/>
        </w:rPr>
      </w:pPr>
    </w:p>
    <w:p w14:paraId="0C91DE80" w14:textId="640797E7" w:rsidR="00087DED" w:rsidRPr="005B16C1" w:rsidRDefault="00087DED" w:rsidP="00D82AAD">
      <w:pPr>
        <w:jc w:val="center"/>
        <w:rPr>
          <w:rFonts w:ascii="Times New Roman" w:eastAsia="Adobe Kaiti Std R" w:hAnsi="Times New Roman" w:cs="Times New Roman"/>
          <w:sz w:val="24"/>
          <w:szCs w:val="24"/>
          <w:lang w:val="en-US"/>
        </w:rPr>
      </w:pPr>
    </w:p>
    <w:p w14:paraId="125B7839" w14:textId="49900EC6" w:rsidR="00087DED" w:rsidRPr="005B16C1" w:rsidRDefault="00087DED" w:rsidP="00D82AAD">
      <w:pPr>
        <w:jc w:val="center"/>
        <w:rPr>
          <w:rFonts w:ascii="Times New Roman" w:eastAsia="Adobe Kaiti Std R" w:hAnsi="Times New Roman" w:cs="Times New Roman"/>
          <w:sz w:val="24"/>
          <w:szCs w:val="24"/>
          <w:lang w:val="en-US"/>
        </w:rPr>
      </w:pPr>
    </w:p>
    <w:p w14:paraId="36939194" w14:textId="5644B7D3" w:rsidR="00087DED" w:rsidRPr="005B16C1" w:rsidRDefault="00087DED" w:rsidP="00D82AAD">
      <w:pPr>
        <w:jc w:val="center"/>
        <w:rPr>
          <w:rFonts w:ascii="Times New Roman" w:eastAsia="Adobe Kaiti Std R" w:hAnsi="Times New Roman" w:cs="Times New Roman"/>
          <w:sz w:val="24"/>
          <w:szCs w:val="24"/>
          <w:lang w:val="en-US"/>
        </w:rPr>
      </w:pPr>
    </w:p>
    <w:p w14:paraId="254D0A6C" w14:textId="77777777" w:rsidR="00087DED" w:rsidRPr="005B16C1" w:rsidRDefault="00087DED" w:rsidP="00D82AAD">
      <w:pPr>
        <w:jc w:val="center"/>
        <w:rPr>
          <w:rFonts w:ascii="Times New Roman" w:eastAsia="Adobe Kaiti Std R" w:hAnsi="Times New Roman" w:cs="Times New Roman"/>
          <w:sz w:val="24"/>
          <w:szCs w:val="24"/>
          <w:lang w:val="en-US"/>
        </w:rPr>
      </w:pPr>
    </w:p>
    <w:p w14:paraId="64BC7AEB" w14:textId="77777777" w:rsidR="00087DED" w:rsidRPr="005B16C1" w:rsidRDefault="00087DED" w:rsidP="00D82AAD">
      <w:pPr>
        <w:jc w:val="center"/>
        <w:rPr>
          <w:rFonts w:ascii="Times New Roman" w:eastAsia="Adobe Kaiti Std R" w:hAnsi="Times New Roman" w:cs="Times New Roman"/>
          <w:sz w:val="24"/>
          <w:szCs w:val="24"/>
          <w:lang w:val="en-US"/>
        </w:rPr>
      </w:pPr>
    </w:p>
    <w:p w14:paraId="78656449" w14:textId="53119636" w:rsidR="00541510" w:rsidRPr="005B16C1" w:rsidRDefault="00541510" w:rsidP="00D82AAD">
      <w:pPr>
        <w:jc w:val="center"/>
        <w:rPr>
          <w:rFonts w:ascii="Times New Roman" w:eastAsia="Adobe Kaiti Std R" w:hAnsi="Times New Roman" w:cs="Times New Roman"/>
          <w:sz w:val="24"/>
          <w:szCs w:val="24"/>
          <w:lang w:val="en-US"/>
        </w:rPr>
      </w:pPr>
      <w:r w:rsidRPr="005B16C1">
        <w:rPr>
          <w:rFonts w:ascii="Times New Roman" w:eastAsia="Adobe Kaiti Std R" w:hAnsi="Times New Roman" w:cs="Times New Roman"/>
          <w:sz w:val="24"/>
          <w:szCs w:val="24"/>
          <w:lang w:val="en-US"/>
        </w:rPr>
        <w:lastRenderedPageBreak/>
        <w:t>Abstract</w:t>
      </w:r>
    </w:p>
    <w:p w14:paraId="64C53FD9" w14:textId="658EECDB" w:rsidR="00541510" w:rsidRPr="005B16C1" w:rsidRDefault="00EA3CF5" w:rsidP="005518EB">
      <w:pPr>
        <w:spacing w:line="480" w:lineRule="auto"/>
        <w:rPr>
          <w:rFonts w:ascii="Times New Roman" w:eastAsia="Adobe Kaiti Std R" w:hAnsi="Times New Roman" w:cs="Times New Roman"/>
          <w:sz w:val="24"/>
          <w:szCs w:val="24"/>
          <w:lang w:val="en-US"/>
        </w:rPr>
      </w:pPr>
      <w:r w:rsidRPr="005B16C1">
        <w:rPr>
          <w:rFonts w:ascii="Times New Roman" w:eastAsia="Adobe Kaiti Std R" w:hAnsi="Times New Roman" w:cs="Times New Roman"/>
          <w:sz w:val="24"/>
          <w:szCs w:val="24"/>
          <w:lang w:val="en-US"/>
        </w:rPr>
        <w:t>Research</w:t>
      </w:r>
      <w:r w:rsidR="006A42DD" w:rsidRPr="005B16C1">
        <w:rPr>
          <w:rFonts w:ascii="Times New Roman" w:eastAsia="Adobe Kaiti Std R" w:hAnsi="Times New Roman" w:cs="Times New Roman"/>
          <w:sz w:val="24"/>
          <w:szCs w:val="24"/>
          <w:lang w:val="en-US"/>
        </w:rPr>
        <w:t xml:space="preserve"> suggest</w:t>
      </w:r>
      <w:r w:rsidR="00C71087" w:rsidRPr="005B16C1">
        <w:rPr>
          <w:rFonts w:ascii="Times New Roman" w:eastAsia="Adobe Kaiti Std R" w:hAnsi="Times New Roman" w:cs="Times New Roman"/>
          <w:sz w:val="24"/>
          <w:szCs w:val="24"/>
          <w:lang w:val="en-US"/>
        </w:rPr>
        <w:t>s</w:t>
      </w:r>
      <w:r w:rsidR="00541510" w:rsidRPr="005B16C1">
        <w:rPr>
          <w:rFonts w:ascii="Times New Roman" w:eastAsia="Adobe Kaiti Std R" w:hAnsi="Times New Roman" w:cs="Times New Roman"/>
          <w:sz w:val="24"/>
          <w:szCs w:val="24"/>
          <w:lang w:val="en-US"/>
        </w:rPr>
        <w:t xml:space="preserve"> dyadic interventions can increas</w:t>
      </w:r>
      <w:r w:rsidR="00C71087" w:rsidRPr="005B16C1">
        <w:rPr>
          <w:rFonts w:ascii="Times New Roman" w:eastAsia="Adobe Kaiti Std R" w:hAnsi="Times New Roman" w:cs="Times New Roman"/>
          <w:sz w:val="24"/>
          <w:szCs w:val="24"/>
          <w:lang w:val="en-US"/>
        </w:rPr>
        <w:t>e</w:t>
      </w:r>
      <w:r w:rsidR="00541510" w:rsidRPr="005B16C1">
        <w:rPr>
          <w:rFonts w:ascii="Times New Roman" w:eastAsia="Adobe Kaiti Std R" w:hAnsi="Times New Roman" w:cs="Times New Roman"/>
          <w:sz w:val="24"/>
          <w:szCs w:val="24"/>
          <w:lang w:val="en-US"/>
        </w:rPr>
        <w:t xml:space="preserve"> physical </w:t>
      </w:r>
      <w:r w:rsidRPr="005B16C1">
        <w:rPr>
          <w:rFonts w:ascii="Times New Roman" w:eastAsia="Adobe Kaiti Std R" w:hAnsi="Times New Roman" w:cs="Times New Roman"/>
          <w:sz w:val="24"/>
          <w:szCs w:val="24"/>
          <w:lang w:val="en-US"/>
        </w:rPr>
        <w:t>activity;</w:t>
      </w:r>
      <w:r w:rsidR="00541510" w:rsidRPr="005B16C1">
        <w:rPr>
          <w:rFonts w:ascii="Times New Roman" w:eastAsia="Adobe Kaiti Std R" w:hAnsi="Times New Roman" w:cs="Times New Roman"/>
          <w:sz w:val="24"/>
          <w:szCs w:val="24"/>
          <w:lang w:val="en-US"/>
        </w:rPr>
        <w:t xml:space="preserve"> </w:t>
      </w:r>
      <w:r w:rsidR="006A42DD" w:rsidRPr="005B16C1">
        <w:rPr>
          <w:rFonts w:ascii="Times New Roman" w:eastAsia="Adobe Kaiti Std R" w:hAnsi="Times New Roman" w:cs="Times New Roman"/>
          <w:sz w:val="24"/>
          <w:szCs w:val="24"/>
          <w:lang w:val="en-US"/>
        </w:rPr>
        <w:t xml:space="preserve">such interventions </w:t>
      </w:r>
      <w:r w:rsidRPr="005B16C1">
        <w:rPr>
          <w:rFonts w:ascii="Times New Roman" w:eastAsia="Adobe Kaiti Std R" w:hAnsi="Times New Roman" w:cs="Times New Roman"/>
          <w:sz w:val="24"/>
          <w:szCs w:val="24"/>
          <w:lang w:val="en-US"/>
        </w:rPr>
        <w:t>are</w:t>
      </w:r>
      <w:r w:rsidR="006A42DD" w:rsidRPr="005B16C1">
        <w:rPr>
          <w:rFonts w:ascii="Times New Roman" w:eastAsia="Adobe Kaiti Std R" w:hAnsi="Times New Roman" w:cs="Times New Roman"/>
          <w:sz w:val="24"/>
          <w:szCs w:val="24"/>
          <w:lang w:val="en-US"/>
        </w:rPr>
        <w:t xml:space="preserve"> </w:t>
      </w:r>
      <w:r w:rsidRPr="005B16C1">
        <w:rPr>
          <w:rFonts w:ascii="Times New Roman" w:eastAsia="Adobe Kaiti Std R" w:hAnsi="Times New Roman" w:cs="Times New Roman"/>
          <w:sz w:val="24"/>
          <w:szCs w:val="24"/>
          <w:lang w:val="en-US"/>
        </w:rPr>
        <w:t>un</w:t>
      </w:r>
      <w:r w:rsidR="006A42DD" w:rsidRPr="005B16C1">
        <w:rPr>
          <w:rFonts w:ascii="Times New Roman" w:eastAsia="Adobe Kaiti Std R" w:hAnsi="Times New Roman" w:cs="Times New Roman"/>
          <w:sz w:val="24"/>
          <w:szCs w:val="24"/>
          <w:lang w:val="en-US"/>
        </w:rPr>
        <w:t>tested within postpartum parent couples</w:t>
      </w:r>
      <w:r w:rsidR="00541510" w:rsidRPr="005B16C1">
        <w:rPr>
          <w:rFonts w:ascii="Times New Roman" w:eastAsia="Adobe Kaiti Std R" w:hAnsi="Times New Roman" w:cs="Times New Roman"/>
          <w:sz w:val="24"/>
          <w:szCs w:val="24"/>
          <w:lang w:val="en-US"/>
        </w:rPr>
        <w:t xml:space="preserve">. </w:t>
      </w:r>
      <w:r w:rsidR="00BE7779" w:rsidRPr="005B16C1">
        <w:rPr>
          <w:rFonts w:ascii="Times New Roman" w:eastAsia="Adobe Kaiti Std R" w:hAnsi="Times New Roman" w:cs="Times New Roman"/>
          <w:sz w:val="24"/>
          <w:szCs w:val="24"/>
          <w:lang w:val="en-US"/>
        </w:rPr>
        <w:t xml:space="preserve">A three-armed pilot </w:t>
      </w:r>
      <w:proofErr w:type="spellStart"/>
      <w:r w:rsidR="00BE7779" w:rsidRPr="005B16C1">
        <w:rPr>
          <w:rFonts w:ascii="Times New Roman" w:eastAsia="Adobe Kaiti Std R" w:hAnsi="Times New Roman" w:cs="Times New Roman"/>
          <w:sz w:val="24"/>
          <w:szCs w:val="24"/>
          <w:lang w:val="en-US"/>
        </w:rPr>
        <w:t>randomised</w:t>
      </w:r>
      <w:proofErr w:type="spellEnd"/>
      <w:r w:rsidR="00BE7779" w:rsidRPr="005B16C1">
        <w:rPr>
          <w:rFonts w:ascii="Times New Roman" w:eastAsia="Adobe Kaiti Std R" w:hAnsi="Times New Roman" w:cs="Times New Roman"/>
          <w:sz w:val="24"/>
          <w:szCs w:val="24"/>
          <w:lang w:val="en-US"/>
        </w:rPr>
        <w:t xml:space="preserve"> trial </w:t>
      </w:r>
      <w:r w:rsidR="00C71087" w:rsidRPr="005B16C1">
        <w:rPr>
          <w:rFonts w:ascii="Times New Roman" w:eastAsia="Adobe Kaiti Std R" w:hAnsi="Times New Roman" w:cs="Times New Roman"/>
          <w:sz w:val="24"/>
          <w:szCs w:val="24"/>
          <w:lang w:val="en-US"/>
        </w:rPr>
        <w:t>addressed this gap</w:t>
      </w:r>
      <w:r w:rsidR="004B2296" w:rsidRPr="005B16C1">
        <w:rPr>
          <w:rFonts w:ascii="Times New Roman" w:eastAsia="Adobe Kaiti Std R" w:hAnsi="Times New Roman" w:cs="Times New Roman"/>
          <w:sz w:val="24"/>
          <w:szCs w:val="24"/>
          <w:lang w:val="en-US"/>
        </w:rPr>
        <w:t xml:space="preserve"> </w:t>
      </w:r>
      <w:r w:rsidR="006A42DD" w:rsidRPr="005B16C1">
        <w:rPr>
          <w:rFonts w:ascii="Times New Roman" w:eastAsia="Adobe Kaiti Std R" w:hAnsi="Times New Roman" w:cs="Times New Roman"/>
          <w:sz w:val="24"/>
          <w:szCs w:val="24"/>
          <w:lang w:val="en-US"/>
        </w:rPr>
        <w:t xml:space="preserve">and </w:t>
      </w:r>
      <w:r w:rsidR="004B2296" w:rsidRPr="005B16C1">
        <w:rPr>
          <w:rFonts w:ascii="Times New Roman" w:eastAsia="Adobe Kaiti Std R" w:hAnsi="Times New Roman" w:cs="Times New Roman"/>
          <w:sz w:val="24"/>
          <w:szCs w:val="24"/>
          <w:lang w:val="en-US"/>
        </w:rPr>
        <w:t>tested which</w:t>
      </w:r>
      <w:r w:rsidR="006A42DD" w:rsidRPr="005B16C1">
        <w:rPr>
          <w:rFonts w:ascii="Times New Roman" w:eastAsia="Adobe Kaiti Std R" w:hAnsi="Times New Roman" w:cs="Times New Roman"/>
          <w:sz w:val="24"/>
          <w:szCs w:val="24"/>
          <w:lang w:val="en-US"/>
        </w:rPr>
        <w:t xml:space="preserve"> type of dyadic intervention </w:t>
      </w:r>
      <w:r w:rsidRPr="005B16C1">
        <w:rPr>
          <w:rFonts w:ascii="Times New Roman" w:eastAsia="Adobe Kaiti Std R" w:hAnsi="Times New Roman" w:cs="Times New Roman"/>
          <w:sz w:val="24"/>
          <w:szCs w:val="24"/>
          <w:lang w:val="en-US"/>
        </w:rPr>
        <w:t>is</w:t>
      </w:r>
      <w:r w:rsidR="006A42DD" w:rsidRPr="005B16C1">
        <w:rPr>
          <w:rFonts w:ascii="Times New Roman" w:eastAsia="Adobe Kaiti Std R" w:hAnsi="Times New Roman" w:cs="Times New Roman"/>
          <w:sz w:val="24"/>
          <w:szCs w:val="24"/>
          <w:lang w:val="en-US"/>
        </w:rPr>
        <w:t xml:space="preserve"> most effective</w:t>
      </w:r>
      <w:r w:rsidR="00541510" w:rsidRPr="005B16C1">
        <w:rPr>
          <w:rFonts w:ascii="Times New Roman" w:eastAsia="Adobe Kaiti Std R" w:hAnsi="Times New Roman" w:cs="Times New Roman"/>
          <w:sz w:val="24"/>
          <w:szCs w:val="24"/>
          <w:lang w:val="en-US"/>
        </w:rPr>
        <w:t xml:space="preserve">. Inactive postpartum mothers and a significant other were recruited </w:t>
      </w:r>
      <w:r w:rsidR="00773E09" w:rsidRPr="005B16C1">
        <w:rPr>
          <w:rFonts w:ascii="Times New Roman" w:eastAsia="Adobe Kaiti Std R" w:hAnsi="Times New Roman" w:cs="Times New Roman"/>
          <w:sz w:val="24"/>
          <w:szCs w:val="24"/>
          <w:lang w:val="en-US"/>
        </w:rPr>
        <w:t>in Australia</w:t>
      </w:r>
      <w:r w:rsidR="006F3C7A" w:rsidRPr="005B16C1">
        <w:rPr>
          <w:rFonts w:ascii="Times New Roman" w:eastAsia="Adobe Kaiti Std R" w:hAnsi="Times New Roman" w:cs="Times New Roman"/>
          <w:sz w:val="24"/>
          <w:szCs w:val="24"/>
          <w:lang w:val="en-US"/>
        </w:rPr>
        <w:t xml:space="preserve"> (</w:t>
      </w:r>
      <w:r w:rsidR="006F3C7A" w:rsidRPr="005B16C1">
        <w:rPr>
          <w:rFonts w:ascii="Times New Roman" w:eastAsia="Adobe Kaiti Std R" w:hAnsi="Times New Roman" w:cs="Times New Roman"/>
          <w:i/>
          <w:iCs/>
          <w:sz w:val="24"/>
          <w:szCs w:val="24"/>
          <w:lang w:val="en-US"/>
        </w:rPr>
        <w:t>n</w:t>
      </w:r>
      <w:r w:rsidR="00993EE9" w:rsidRPr="005B16C1">
        <w:rPr>
          <w:rFonts w:ascii="Times New Roman" w:eastAsia="Adobe Kaiti Std R" w:hAnsi="Times New Roman" w:cs="Times New Roman"/>
          <w:i/>
          <w:iCs/>
          <w:sz w:val="24"/>
          <w:szCs w:val="24"/>
          <w:lang w:val="en-US"/>
        </w:rPr>
        <w:t xml:space="preserve"> </w:t>
      </w:r>
      <w:r w:rsidR="006F3C7A" w:rsidRPr="005B16C1">
        <w:rPr>
          <w:rFonts w:ascii="Times New Roman" w:eastAsia="Adobe Kaiti Std R" w:hAnsi="Times New Roman" w:cs="Times New Roman"/>
          <w:sz w:val="24"/>
          <w:szCs w:val="24"/>
          <w:lang w:val="en-US"/>
        </w:rPr>
        <w:t>=</w:t>
      </w:r>
      <w:r w:rsidR="00993EE9" w:rsidRPr="005B16C1">
        <w:rPr>
          <w:rFonts w:ascii="Times New Roman" w:eastAsia="Adobe Kaiti Std R" w:hAnsi="Times New Roman" w:cs="Times New Roman"/>
          <w:sz w:val="24"/>
          <w:szCs w:val="24"/>
          <w:lang w:val="en-US"/>
        </w:rPr>
        <w:t xml:space="preserve"> </w:t>
      </w:r>
      <w:r w:rsidR="006F3C7A" w:rsidRPr="005B16C1">
        <w:rPr>
          <w:rFonts w:ascii="Times New Roman" w:eastAsia="Adobe Kaiti Std R" w:hAnsi="Times New Roman" w:cs="Times New Roman"/>
          <w:sz w:val="24"/>
          <w:szCs w:val="24"/>
          <w:lang w:val="en-US"/>
        </w:rPr>
        <w:t xml:space="preserve">143 </w:t>
      </w:r>
      <w:r w:rsidR="00C37894" w:rsidRPr="005B16C1">
        <w:rPr>
          <w:rFonts w:ascii="Times New Roman" w:eastAsia="Adobe Kaiti Std R" w:hAnsi="Times New Roman" w:cs="Times New Roman"/>
          <w:sz w:val="24"/>
          <w:szCs w:val="24"/>
          <w:lang w:val="en-US"/>
        </w:rPr>
        <w:t>assessed for eligibility</w:t>
      </w:r>
      <w:r w:rsidR="006F3C7A" w:rsidRPr="005B16C1">
        <w:rPr>
          <w:rFonts w:ascii="Times New Roman" w:eastAsia="Adobe Kaiti Std R" w:hAnsi="Times New Roman" w:cs="Times New Roman"/>
          <w:sz w:val="24"/>
          <w:szCs w:val="24"/>
          <w:lang w:val="en-US"/>
        </w:rPr>
        <w:t>)</w:t>
      </w:r>
      <w:r w:rsidR="00773E09" w:rsidRPr="005B16C1">
        <w:rPr>
          <w:rFonts w:ascii="Times New Roman" w:eastAsia="Adobe Kaiti Std R" w:hAnsi="Times New Roman" w:cs="Times New Roman"/>
          <w:sz w:val="24"/>
          <w:szCs w:val="24"/>
          <w:lang w:val="en-US"/>
        </w:rPr>
        <w:t xml:space="preserve"> </w:t>
      </w:r>
      <w:r w:rsidR="000D249D" w:rsidRPr="005B16C1">
        <w:rPr>
          <w:rFonts w:ascii="Times New Roman" w:eastAsia="Adobe Kaiti Std R" w:hAnsi="Times New Roman" w:cs="Times New Roman"/>
          <w:sz w:val="24"/>
          <w:szCs w:val="24"/>
          <w:lang w:val="en-US"/>
        </w:rPr>
        <w:t xml:space="preserve">and </w:t>
      </w:r>
      <w:proofErr w:type="spellStart"/>
      <w:r w:rsidR="00C24C57" w:rsidRPr="005B16C1">
        <w:rPr>
          <w:rFonts w:ascii="Times New Roman" w:eastAsia="Adobe Kaiti Std R" w:hAnsi="Times New Roman" w:cs="Times New Roman"/>
          <w:sz w:val="24"/>
          <w:szCs w:val="24"/>
          <w:lang w:val="en-US"/>
        </w:rPr>
        <w:t>randomi</w:t>
      </w:r>
      <w:r w:rsidR="00C20825" w:rsidRPr="005B16C1">
        <w:rPr>
          <w:rFonts w:ascii="Times New Roman" w:eastAsia="Adobe Kaiti Std R" w:hAnsi="Times New Roman" w:cs="Times New Roman"/>
          <w:sz w:val="24"/>
          <w:szCs w:val="24"/>
          <w:lang w:val="en-US"/>
        </w:rPr>
        <w:t>s</w:t>
      </w:r>
      <w:r w:rsidR="00C24C57" w:rsidRPr="005B16C1">
        <w:rPr>
          <w:rFonts w:ascii="Times New Roman" w:eastAsia="Adobe Kaiti Std R" w:hAnsi="Times New Roman" w:cs="Times New Roman"/>
          <w:sz w:val="24"/>
          <w:szCs w:val="24"/>
          <w:lang w:val="en-US"/>
        </w:rPr>
        <w:t>ed</w:t>
      </w:r>
      <w:proofErr w:type="spellEnd"/>
      <w:r w:rsidR="00C24C57" w:rsidRPr="005B16C1">
        <w:rPr>
          <w:rFonts w:ascii="Times New Roman" w:eastAsia="Adobe Kaiti Std R" w:hAnsi="Times New Roman" w:cs="Times New Roman"/>
          <w:sz w:val="24"/>
          <w:szCs w:val="24"/>
          <w:lang w:val="en-US"/>
        </w:rPr>
        <w:t xml:space="preserve"> </w:t>
      </w:r>
      <w:r w:rsidR="005518EB" w:rsidRPr="005B16C1">
        <w:rPr>
          <w:rFonts w:ascii="Times New Roman" w:eastAsia="Adobe Kaiti Std R" w:hAnsi="Times New Roman" w:cs="Times New Roman"/>
          <w:sz w:val="24"/>
          <w:szCs w:val="24"/>
          <w:lang w:val="en-US"/>
        </w:rPr>
        <w:t xml:space="preserve">in a </w:t>
      </w:r>
      <w:r w:rsidR="001A09F5" w:rsidRPr="005B16C1">
        <w:rPr>
          <w:rFonts w:ascii="Times New Roman" w:eastAsia="Adobe Kaiti Std R" w:hAnsi="Times New Roman" w:cs="Times New Roman"/>
          <w:sz w:val="24"/>
          <w:szCs w:val="24"/>
          <w:lang w:val="en-US"/>
        </w:rPr>
        <w:t>single-</w:t>
      </w:r>
      <w:r w:rsidR="005518EB" w:rsidRPr="005B16C1">
        <w:rPr>
          <w:rFonts w:ascii="Times New Roman" w:eastAsia="Adobe Kaiti Std R" w:hAnsi="Times New Roman" w:cs="Times New Roman"/>
          <w:sz w:val="24"/>
          <w:szCs w:val="24"/>
          <w:lang w:val="en-US"/>
        </w:rPr>
        <w:t xml:space="preserve">blinded fashion </w:t>
      </w:r>
      <w:r w:rsidR="00B3051D" w:rsidRPr="005B16C1">
        <w:rPr>
          <w:rFonts w:ascii="Times New Roman" w:eastAsia="Adobe Kaiti Std R" w:hAnsi="Times New Roman" w:cs="Times New Roman"/>
          <w:sz w:val="24"/>
          <w:szCs w:val="24"/>
          <w:lang w:val="en-US"/>
        </w:rPr>
        <w:t xml:space="preserve">(i.e., participants were blinded) </w:t>
      </w:r>
      <w:r w:rsidR="00C24C57" w:rsidRPr="005B16C1">
        <w:rPr>
          <w:rFonts w:ascii="Times New Roman" w:eastAsia="Adobe Kaiti Std R" w:hAnsi="Times New Roman" w:cs="Times New Roman"/>
          <w:sz w:val="24"/>
          <w:szCs w:val="24"/>
          <w:lang w:val="en-US"/>
        </w:rPr>
        <w:t>to</w:t>
      </w:r>
      <w:r w:rsidR="000D249D" w:rsidRPr="005B16C1">
        <w:rPr>
          <w:rFonts w:ascii="Times New Roman" w:eastAsia="Adobe Kaiti Std R" w:hAnsi="Times New Roman" w:cs="Times New Roman"/>
          <w:sz w:val="24"/>
          <w:szCs w:val="24"/>
          <w:lang w:val="en-US"/>
        </w:rPr>
        <w:t xml:space="preserve"> 1 of 3 dyadic conditions</w:t>
      </w:r>
      <w:r w:rsidR="00C24C57" w:rsidRPr="005B16C1">
        <w:rPr>
          <w:rFonts w:ascii="Times New Roman" w:eastAsia="Adobe Kaiti Std R" w:hAnsi="Times New Roman" w:cs="Times New Roman"/>
          <w:sz w:val="24"/>
          <w:szCs w:val="24"/>
          <w:lang w:val="en-US"/>
        </w:rPr>
        <w:t xml:space="preserve"> </w:t>
      </w:r>
      <w:r w:rsidR="006F3C7A" w:rsidRPr="005B16C1">
        <w:rPr>
          <w:rFonts w:ascii="Times New Roman" w:eastAsia="Adobe Kaiti Std R" w:hAnsi="Times New Roman" w:cs="Times New Roman"/>
          <w:sz w:val="24"/>
          <w:szCs w:val="24"/>
          <w:lang w:val="en-US"/>
        </w:rPr>
        <w:t xml:space="preserve">involving </w:t>
      </w:r>
      <w:r w:rsidR="00C24C57" w:rsidRPr="005B16C1">
        <w:rPr>
          <w:rFonts w:ascii="Times New Roman" w:eastAsia="Adobe Kaiti Std R" w:hAnsi="Times New Roman" w:cs="Times New Roman"/>
          <w:sz w:val="24"/>
          <w:szCs w:val="24"/>
          <w:lang w:val="en-US"/>
        </w:rPr>
        <w:t>a single face-to-face</w:t>
      </w:r>
      <w:r w:rsidR="006C0773" w:rsidRPr="005B16C1">
        <w:rPr>
          <w:rFonts w:ascii="Times New Roman" w:eastAsia="Adobe Kaiti Std R" w:hAnsi="Times New Roman" w:cs="Times New Roman"/>
          <w:sz w:val="24"/>
          <w:szCs w:val="24"/>
          <w:lang w:val="en-US"/>
        </w:rPr>
        <w:t xml:space="preserve"> </w:t>
      </w:r>
      <w:r w:rsidR="00C24C57" w:rsidRPr="005B16C1">
        <w:rPr>
          <w:rFonts w:ascii="Times New Roman" w:eastAsia="Adobe Kaiti Std R" w:hAnsi="Times New Roman" w:cs="Times New Roman"/>
          <w:sz w:val="24"/>
          <w:szCs w:val="24"/>
          <w:lang w:val="en-US"/>
        </w:rPr>
        <w:t>session with access to web-based group</w:t>
      </w:r>
      <w:r w:rsidR="006C0773" w:rsidRPr="005B16C1">
        <w:rPr>
          <w:rFonts w:ascii="Times New Roman" w:eastAsia="Adobe Kaiti Std R" w:hAnsi="Times New Roman" w:cs="Times New Roman"/>
          <w:sz w:val="24"/>
          <w:szCs w:val="24"/>
          <w:lang w:val="en-US"/>
        </w:rPr>
        <w:t xml:space="preserve"> </w:t>
      </w:r>
      <w:r w:rsidR="00C24C57" w:rsidRPr="005B16C1">
        <w:rPr>
          <w:rFonts w:ascii="Times New Roman" w:eastAsia="Adobe Kaiti Std R" w:hAnsi="Times New Roman" w:cs="Times New Roman"/>
          <w:sz w:val="24"/>
          <w:szCs w:val="24"/>
          <w:lang w:val="en-US"/>
        </w:rPr>
        <w:t>support</w:t>
      </w:r>
      <w:r w:rsidR="000D249D" w:rsidRPr="005B16C1">
        <w:rPr>
          <w:rFonts w:ascii="Times New Roman" w:eastAsia="Adobe Kaiti Std R" w:hAnsi="Times New Roman" w:cs="Times New Roman"/>
          <w:sz w:val="24"/>
          <w:szCs w:val="24"/>
          <w:lang w:val="en-US"/>
        </w:rPr>
        <w:t xml:space="preserve">: </w:t>
      </w:r>
      <w:r w:rsidR="00541510" w:rsidRPr="005B16C1">
        <w:rPr>
          <w:rFonts w:ascii="Times New Roman" w:eastAsia="Adobe Kaiti Std R" w:hAnsi="Times New Roman" w:cs="Times New Roman"/>
          <w:sz w:val="24"/>
          <w:szCs w:val="24"/>
          <w:lang w:val="en-US"/>
        </w:rPr>
        <w:t>a minimal treatment control</w:t>
      </w:r>
      <w:r w:rsidR="00A675DC" w:rsidRPr="005B16C1">
        <w:rPr>
          <w:rFonts w:ascii="Times New Roman" w:eastAsia="Adobe Kaiti Std R" w:hAnsi="Times New Roman" w:cs="Times New Roman"/>
          <w:sz w:val="24"/>
          <w:szCs w:val="24"/>
          <w:lang w:val="en-US"/>
        </w:rPr>
        <w:t xml:space="preserve"> (</w:t>
      </w:r>
      <w:r w:rsidR="00A675DC" w:rsidRPr="005B16C1">
        <w:rPr>
          <w:rFonts w:ascii="Times New Roman" w:eastAsia="Adobe Kaiti Std R" w:hAnsi="Times New Roman" w:cs="Times New Roman"/>
          <w:i/>
          <w:sz w:val="24"/>
          <w:szCs w:val="24"/>
          <w:lang w:val="en-US"/>
        </w:rPr>
        <w:t>n</w:t>
      </w:r>
      <w:r w:rsidR="00993EE9" w:rsidRPr="005B16C1">
        <w:rPr>
          <w:rFonts w:ascii="Times New Roman" w:eastAsia="Adobe Kaiti Std R" w:hAnsi="Times New Roman" w:cs="Times New Roman"/>
          <w:i/>
          <w:sz w:val="24"/>
          <w:szCs w:val="24"/>
          <w:lang w:val="en-US"/>
        </w:rPr>
        <w:t xml:space="preserve"> </w:t>
      </w:r>
      <w:r w:rsidR="00A675DC" w:rsidRPr="005B16C1">
        <w:rPr>
          <w:rFonts w:ascii="Times New Roman" w:eastAsia="Adobe Kaiti Std R" w:hAnsi="Times New Roman" w:cs="Times New Roman"/>
          <w:sz w:val="24"/>
          <w:szCs w:val="24"/>
          <w:lang w:val="en-US"/>
        </w:rPr>
        <w:t>=</w:t>
      </w:r>
      <w:r w:rsidR="00993EE9" w:rsidRPr="005B16C1">
        <w:rPr>
          <w:rFonts w:ascii="Times New Roman" w:eastAsia="Adobe Kaiti Std R" w:hAnsi="Times New Roman" w:cs="Times New Roman"/>
          <w:sz w:val="24"/>
          <w:szCs w:val="24"/>
          <w:lang w:val="en-US"/>
        </w:rPr>
        <w:t xml:space="preserve"> </w:t>
      </w:r>
      <w:r w:rsidR="00A675DC" w:rsidRPr="005B16C1">
        <w:rPr>
          <w:rFonts w:ascii="Times New Roman" w:eastAsia="Adobe Kaiti Std R" w:hAnsi="Times New Roman" w:cs="Times New Roman"/>
          <w:sz w:val="24"/>
          <w:szCs w:val="24"/>
          <w:lang w:val="en-US"/>
        </w:rPr>
        <w:t>3</w:t>
      </w:r>
      <w:r w:rsidR="000D249D" w:rsidRPr="005B16C1">
        <w:rPr>
          <w:rFonts w:ascii="Times New Roman" w:eastAsia="Adobe Kaiti Std R" w:hAnsi="Times New Roman" w:cs="Times New Roman"/>
          <w:sz w:val="24"/>
          <w:szCs w:val="24"/>
          <w:lang w:val="en-US"/>
        </w:rPr>
        <w:t>4</w:t>
      </w:r>
      <w:r w:rsidR="00A675DC" w:rsidRPr="005B16C1">
        <w:rPr>
          <w:rFonts w:ascii="Times New Roman" w:eastAsia="Adobe Kaiti Std R" w:hAnsi="Times New Roman" w:cs="Times New Roman"/>
          <w:sz w:val="24"/>
          <w:szCs w:val="24"/>
          <w:lang w:val="en-US"/>
        </w:rPr>
        <w:t>)</w:t>
      </w:r>
      <w:r w:rsidR="00541510" w:rsidRPr="005B16C1">
        <w:rPr>
          <w:rFonts w:ascii="Times New Roman" w:eastAsia="Adobe Kaiti Std R" w:hAnsi="Times New Roman" w:cs="Times New Roman"/>
          <w:sz w:val="24"/>
          <w:szCs w:val="24"/>
          <w:lang w:val="en-US"/>
        </w:rPr>
        <w:t xml:space="preserve">, </w:t>
      </w:r>
      <w:r w:rsidR="006F17B2" w:rsidRPr="005B16C1">
        <w:rPr>
          <w:rFonts w:ascii="Times New Roman" w:eastAsia="Adobe Kaiti Std R" w:hAnsi="Times New Roman" w:cs="Times New Roman"/>
          <w:sz w:val="24"/>
          <w:szCs w:val="24"/>
          <w:lang w:val="en-US"/>
        </w:rPr>
        <w:t xml:space="preserve">collaborative </w:t>
      </w:r>
      <w:r w:rsidR="001D7CC4" w:rsidRPr="005B16C1">
        <w:rPr>
          <w:rFonts w:ascii="Times New Roman" w:eastAsia="Adobe Kaiti Std R" w:hAnsi="Times New Roman" w:cs="Times New Roman"/>
          <w:sz w:val="24"/>
          <w:szCs w:val="24"/>
          <w:lang w:val="en-US"/>
        </w:rPr>
        <w:t>planning</w:t>
      </w:r>
      <w:r w:rsidR="00FF65D9" w:rsidRPr="005B16C1">
        <w:rPr>
          <w:rFonts w:ascii="Times New Roman" w:eastAsia="Adobe Kaiti Std R" w:hAnsi="Times New Roman" w:cs="Times New Roman"/>
          <w:sz w:val="24"/>
          <w:szCs w:val="24"/>
          <w:lang w:val="en-US"/>
        </w:rPr>
        <w:t xml:space="preserve"> group</w:t>
      </w:r>
      <w:r w:rsidR="00A675DC" w:rsidRPr="005B16C1">
        <w:rPr>
          <w:rFonts w:ascii="Times New Roman" w:eastAsia="Adobe Kaiti Std R" w:hAnsi="Times New Roman" w:cs="Times New Roman"/>
          <w:sz w:val="24"/>
          <w:szCs w:val="24"/>
          <w:lang w:val="en-US"/>
        </w:rPr>
        <w:t xml:space="preserve"> (</w:t>
      </w:r>
      <w:r w:rsidR="00A675DC" w:rsidRPr="005B16C1">
        <w:rPr>
          <w:rFonts w:ascii="Times New Roman" w:eastAsia="Adobe Kaiti Std R" w:hAnsi="Times New Roman" w:cs="Times New Roman"/>
          <w:i/>
          <w:sz w:val="24"/>
          <w:szCs w:val="24"/>
          <w:lang w:val="en-US"/>
        </w:rPr>
        <w:t>n</w:t>
      </w:r>
      <w:r w:rsidR="00993EE9" w:rsidRPr="005B16C1">
        <w:rPr>
          <w:rFonts w:ascii="Times New Roman" w:eastAsia="Adobe Kaiti Std R" w:hAnsi="Times New Roman" w:cs="Times New Roman"/>
          <w:i/>
          <w:sz w:val="24"/>
          <w:szCs w:val="24"/>
          <w:lang w:val="en-US"/>
        </w:rPr>
        <w:t xml:space="preserve"> </w:t>
      </w:r>
      <w:r w:rsidR="00A675DC" w:rsidRPr="005B16C1">
        <w:rPr>
          <w:rFonts w:ascii="Times New Roman" w:eastAsia="Adobe Kaiti Std R" w:hAnsi="Times New Roman" w:cs="Times New Roman"/>
          <w:sz w:val="24"/>
          <w:szCs w:val="24"/>
          <w:lang w:val="en-US"/>
        </w:rPr>
        <w:t>=</w:t>
      </w:r>
      <w:r w:rsidR="00993EE9" w:rsidRPr="005B16C1">
        <w:rPr>
          <w:rFonts w:ascii="Times New Roman" w:eastAsia="Adobe Kaiti Std R" w:hAnsi="Times New Roman" w:cs="Times New Roman"/>
          <w:sz w:val="24"/>
          <w:szCs w:val="24"/>
          <w:lang w:val="en-US"/>
        </w:rPr>
        <w:t xml:space="preserve"> </w:t>
      </w:r>
      <w:r w:rsidR="000D249D" w:rsidRPr="005B16C1">
        <w:rPr>
          <w:rFonts w:ascii="Times New Roman" w:eastAsia="Adobe Kaiti Std R" w:hAnsi="Times New Roman" w:cs="Times New Roman"/>
          <w:sz w:val="24"/>
          <w:szCs w:val="24"/>
          <w:lang w:val="en-US"/>
        </w:rPr>
        <w:t>38</w:t>
      </w:r>
      <w:r w:rsidR="00A675DC" w:rsidRPr="005B16C1">
        <w:rPr>
          <w:rFonts w:ascii="Times New Roman" w:eastAsia="Adobe Kaiti Std R" w:hAnsi="Times New Roman" w:cs="Times New Roman"/>
          <w:sz w:val="24"/>
          <w:szCs w:val="24"/>
          <w:lang w:val="en-US"/>
        </w:rPr>
        <w:t>)</w:t>
      </w:r>
      <w:r w:rsidR="00541510" w:rsidRPr="005B16C1">
        <w:rPr>
          <w:rFonts w:ascii="Times New Roman" w:eastAsia="Adobe Kaiti Std R" w:hAnsi="Times New Roman" w:cs="Times New Roman"/>
          <w:sz w:val="24"/>
          <w:szCs w:val="24"/>
          <w:lang w:val="en-US"/>
        </w:rPr>
        <w:t xml:space="preserve">, or </w:t>
      </w:r>
      <w:r w:rsidR="006F17B2" w:rsidRPr="005B16C1">
        <w:rPr>
          <w:rFonts w:ascii="Times New Roman" w:eastAsia="Adobe Kaiti Std R" w:hAnsi="Times New Roman" w:cs="Times New Roman"/>
          <w:sz w:val="24"/>
          <w:szCs w:val="24"/>
          <w:lang w:val="en-US"/>
        </w:rPr>
        <w:t xml:space="preserve">collaborative </w:t>
      </w:r>
      <w:r w:rsidR="00FF65D9" w:rsidRPr="005B16C1">
        <w:rPr>
          <w:rFonts w:ascii="Times New Roman" w:eastAsia="Adobe Kaiti Std R" w:hAnsi="Times New Roman" w:cs="Times New Roman"/>
          <w:sz w:val="24"/>
          <w:szCs w:val="24"/>
          <w:lang w:val="en-US"/>
        </w:rPr>
        <w:t xml:space="preserve">planning </w:t>
      </w:r>
      <w:r w:rsidR="006C0773" w:rsidRPr="005B16C1">
        <w:rPr>
          <w:rFonts w:ascii="Times New Roman" w:eastAsia="Adobe Kaiti Std R" w:hAnsi="Times New Roman" w:cs="Times New Roman"/>
          <w:sz w:val="24"/>
          <w:szCs w:val="24"/>
          <w:lang w:val="en-US"/>
        </w:rPr>
        <w:t xml:space="preserve">+ </w:t>
      </w:r>
      <w:r w:rsidR="007E60EC" w:rsidRPr="005B16C1">
        <w:rPr>
          <w:rFonts w:ascii="Times New Roman" w:eastAsia="Adobe Kaiti Std R" w:hAnsi="Times New Roman" w:cs="Times New Roman"/>
          <w:sz w:val="24"/>
          <w:szCs w:val="24"/>
          <w:lang w:val="en-US"/>
        </w:rPr>
        <w:t xml:space="preserve">need supportive communication </w:t>
      </w:r>
      <w:r w:rsidR="006C0773" w:rsidRPr="005B16C1">
        <w:rPr>
          <w:rFonts w:ascii="Times New Roman" w:eastAsia="Adobe Kaiti Std R" w:hAnsi="Times New Roman" w:cs="Times New Roman"/>
          <w:sz w:val="24"/>
          <w:szCs w:val="24"/>
          <w:lang w:val="en-US"/>
        </w:rPr>
        <w:t xml:space="preserve">group </w:t>
      </w:r>
      <w:r w:rsidR="00A675DC" w:rsidRPr="005B16C1">
        <w:rPr>
          <w:rFonts w:ascii="Times New Roman" w:eastAsia="Adobe Kaiti Std R" w:hAnsi="Times New Roman" w:cs="Times New Roman"/>
          <w:sz w:val="24"/>
          <w:szCs w:val="24"/>
          <w:lang w:val="en-US"/>
        </w:rPr>
        <w:t>(</w:t>
      </w:r>
      <w:r w:rsidR="00A675DC" w:rsidRPr="005B16C1">
        <w:rPr>
          <w:rFonts w:ascii="Times New Roman" w:eastAsia="Adobe Kaiti Std R" w:hAnsi="Times New Roman" w:cs="Times New Roman"/>
          <w:i/>
          <w:sz w:val="24"/>
          <w:szCs w:val="24"/>
          <w:lang w:val="en-US"/>
        </w:rPr>
        <w:t>n</w:t>
      </w:r>
      <w:r w:rsidR="00993EE9" w:rsidRPr="005B16C1">
        <w:rPr>
          <w:rFonts w:ascii="Times New Roman" w:eastAsia="Adobe Kaiti Std R" w:hAnsi="Times New Roman" w:cs="Times New Roman"/>
          <w:i/>
          <w:sz w:val="24"/>
          <w:szCs w:val="24"/>
          <w:lang w:val="en-US"/>
        </w:rPr>
        <w:t xml:space="preserve"> </w:t>
      </w:r>
      <w:r w:rsidR="00A675DC" w:rsidRPr="005B16C1">
        <w:rPr>
          <w:rFonts w:ascii="Times New Roman" w:eastAsia="Adobe Kaiti Std R" w:hAnsi="Times New Roman" w:cs="Times New Roman"/>
          <w:sz w:val="24"/>
          <w:szCs w:val="24"/>
          <w:lang w:val="en-US"/>
        </w:rPr>
        <w:t>=</w:t>
      </w:r>
      <w:r w:rsidR="00993EE9" w:rsidRPr="005B16C1">
        <w:rPr>
          <w:rFonts w:ascii="Times New Roman" w:eastAsia="Adobe Kaiti Std R" w:hAnsi="Times New Roman" w:cs="Times New Roman"/>
          <w:sz w:val="24"/>
          <w:szCs w:val="24"/>
          <w:lang w:val="en-US"/>
        </w:rPr>
        <w:t xml:space="preserve"> </w:t>
      </w:r>
      <w:r w:rsidR="00A675DC" w:rsidRPr="005B16C1">
        <w:rPr>
          <w:rFonts w:ascii="Times New Roman" w:eastAsia="Adobe Kaiti Std R" w:hAnsi="Times New Roman" w:cs="Times New Roman"/>
          <w:sz w:val="24"/>
          <w:szCs w:val="24"/>
          <w:lang w:val="en-US"/>
        </w:rPr>
        <w:t>3</w:t>
      </w:r>
      <w:r w:rsidR="000D249D" w:rsidRPr="005B16C1">
        <w:rPr>
          <w:rFonts w:ascii="Times New Roman" w:eastAsia="Adobe Kaiti Std R" w:hAnsi="Times New Roman" w:cs="Times New Roman"/>
          <w:sz w:val="24"/>
          <w:szCs w:val="24"/>
          <w:lang w:val="en-US"/>
        </w:rPr>
        <w:t>0</w:t>
      </w:r>
      <w:r w:rsidR="00A675DC" w:rsidRPr="005B16C1">
        <w:rPr>
          <w:rFonts w:ascii="Times New Roman" w:eastAsia="Adobe Kaiti Std R" w:hAnsi="Times New Roman" w:cs="Times New Roman"/>
          <w:sz w:val="24"/>
          <w:szCs w:val="24"/>
          <w:lang w:val="en-US"/>
        </w:rPr>
        <w:t>)</w:t>
      </w:r>
      <w:r w:rsidR="00541510" w:rsidRPr="005B16C1">
        <w:rPr>
          <w:rFonts w:ascii="Times New Roman" w:eastAsia="Adobe Kaiti Std R" w:hAnsi="Times New Roman" w:cs="Times New Roman"/>
          <w:sz w:val="24"/>
          <w:szCs w:val="24"/>
          <w:lang w:val="en-US"/>
        </w:rPr>
        <w:t xml:space="preserve">. </w:t>
      </w:r>
      <w:r w:rsidR="00C71087" w:rsidRPr="005B16C1">
        <w:rPr>
          <w:rFonts w:ascii="Times New Roman" w:eastAsia="Adobe Kaiti Std R" w:hAnsi="Times New Roman" w:cs="Times New Roman"/>
          <w:sz w:val="24"/>
          <w:szCs w:val="24"/>
          <w:lang w:val="en-US"/>
        </w:rPr>
        <w:t xml:space="preserve">Participants </w:t>
      </w:r>
      <w:r w:rsidR="003F1792" w:rsidRPr="005B16C1">
        <w:rPr>
          <w:rFonts w:ascii="Times New Roman" w:eastAsia="Adobe Kaiti Std R" w:hAnsi="Times New Roman" w:cs="Times New Roman"/>
          <w:sz w:val="24"/>
          <w:szCs w:val="24"/>
          <w:lang w:val="en-US"/>
        </w:rPr>
        <w:t>w</w:t>
      </w:r>
      <w:r w:rsidR="00CA54B5" w:rsidRPr="005B16C1">
        <w:rPr>
          <w:rFonts w:ascii="Times New Roman" w:eastAsia="Adobe Kaiti Std R" w:hAnsi="Times New Roman" w:cs="Times New Roman"/>
          <w:sz w:val="24"/>
          <w:szCs w:val="24"/>
          <w:lang w:val="en-US"/>
        </w:rPr>
        <w:t>ere asked to wear their</w:t>
      </w:r>
      <w:r w:rsidR="003F1792" w:rsidRPr="005B16C1">
        <w:rPr>
          <w:rFonts w:ascii="Times New Roman" w:eastAsia="Adobe Kaiti Std R" w:hAnsi="Times New Roman" w:cs="Times New Roman"/>
          <w:sz w:val="24"/>
          <w:szCs w:val="24"/>
          <w:lang w:val="en-US"/>
        </w:rPr>
        <w:t xml:space="preserve"> </w:t>
      </w:r>
      <w:r w:rsidR="00C71087" w:rsidRPr="005B16C1">
        <w:rPr>
          <w:rFonts w:ascii="Times New Roman" w:eastAsia="Adobe Kaiti Std R" w:hAnsi="Times New Roman" w:cs="Times New Roman"/>
          <w:sz w:val="24"/>
          <w:szCs w:val="24"/>
          <w:lang w:val="en-US"/>
        </w:rPr>
        <w:t xml:space="preserve">accelerometers </w:t>
      </w:r>
      <w:r w:rsidR="00E65C61" w:rsidRPr="005B16C1">
        <w:rPr>
          <w:rFonts w:ascii="Times New Roman" w:eastAsia="Adobe Kaiti Std R" w:hAnsi="Times New Roman" w:cs="Times New Roman"/>
          <w:sz w:val="24"/>
          <w:szCs w:val="24"/>
          <w:lang w:val="en-US"/>
        </w:rPr>
        <w:t xml:space="preserve">for 8 days </w:t>
      </w:r>
      <w:r w:rsidR="00C71087" w:rsidRPr="005B16C1">
        <w:rPr>
          <w:rFonts w:ascii="Times New Roman" w:eastAsia="Adobe Kaiti Std R" w:hAnsi="Times New Roman" w:cs="Times New Roman"/>
          <w:sz w:val="24"/>
          <w:szCs w:val="24"/>
          <w:lang w:val="en-US"/>
        </w:rPr>
        <w:t>and complete</w:t>
      </w:r>
      <w:r w:rsidR="004B2296" w:rsidRPr="005B16C1">
        <w:rPr>
          <w:rFonts w:ascii="Times New Roman" w:eastAsia="Adobe Kaiti Std R" w:hAnsi="Times New Roman" w:cs="Times New Roman"/>
          <w:sz w:val="24"/>
          <w:szCs w:val="24"/>
          <w:lang w:val="en-US"/>
        </w:rPr>
        <w:t>d</w:t>
      </w:r>
      <w:r w:rsidR="00C71087" w:rsidRPr="005B16C1">
        <w:rPr>
          <w:rFonts w:ascii="Times New Roman" w:eastAsia="Adobe Kaiti Std R" w:hAnsi="Times New Roman" w:cs="Times New Roman"/>
          <w:sz w:val="24"/>
          <w:szCs w:val="24"/>
          <w:lang w:val="en-US"/>
        </w:rPr>
        <w:t xml:space="preserve"> self-report measures</w:t>
      </w:r>
      <w:r w:rsidR="004B2296" w:rsidRPr="005B16C1">
        <w:rPr>
          <w:rFonts w:ascii="Times New Roman" w:eastAsia="Adobe Kaiti Std R" w:hAnsi="Times New Roman" w:cs="Times New Roman"/>
          <w:sz w:val="24"/>
          <w:szCs w:val="24"/>
          <w:lang w:val="en-US"/>
        </w:rPr>
        <w:t xml:space="preserve"> at baseline, end of intervention (</w:t>
      </w:r>
      <w:r w:rsidR="000876DC" w:rsidRPr="005B16C1">
        <w:rPr>
          <w:rFonts w:ascii="Times New Roman" w:eastAsia="Adobe Kaiti Std R" w:hAnsi="Times New Roman" w:cs="Times New Roman"/>
          <w:sz w:val="24"/>
          <w:szCs w:val="24"/>
          <w:lang w:val="en-US"/>
        </w:rPr>
        <w:t>week 4</w:t>
      </w:r>
      <w:r w:rsidR="004B2296" w:rsidRPr="005B16C1">
        <w:rPr>
          <w:rFonts w:ascii="Times New Roman" w:eastAsia="Adobe Kaiti Std R" w:hAnsi="Times New Roman" w:cs="Times New Roman"/>
          <w:sz w:val="24"/>
          <w:szCs w:val="24"/>
          <w:lang w:val="en-US"/>
        </w:rPr>
        <w:t>)</w:t>
      </w:r>
      <w:r w:rsidR="003F1792" w:rsidRPr="005B16C1">
        <w:rPr>
          <w:rFonts w:ascii="Times New Roman" w:eastAsia="Adobe Kaiti Std R" w:hAnsi="Times New Roman" w:cs="Times New Roman"/>
          <w:sz w:val="24"/>
          <w:szCs w:val="24"/>
          <w:lang w:val="en-US"/>
        </w:rPr>
        <w:t>,</w:t>
      </w:r>
      <w:r w:rsidR="004B2296" w:rsidRPr="005B16C1">
        <w:rPr>
          <w:rFonts w:ascii="Times New Roman" w:eastAsia="Adobe Kaiti Std R" w:hAnsi="Times New Roman" w:cs="Times New Roman"/>
          <w:sz w:val="24"/>
          <w:szCs w:val="24"/>
          <w:lang w:val="en-US"/>
        </w:rPr>
        <w:t xml:space="preserve"> and follow-up (</w:t>
      </w:r>
      <w:r w:rsidR="000876DC" w:rsidRPr="005B16C1">
        <w:rPr>
          <w:rFonts w:ascii="Times New Roman" w:eastAsia="Adobe Kaiti Std R" w:hAnsi="Times New Roman" w:cs="Times New Roman"/>
          <w:sz w:val="24"/>
          <w:szCs w:val="24"/>
          <w:lang w:val="en-US"/>
        </w:rPr>
        <w:t>week 12</w:t>
      </w:r>
      <w:r w:rsidR="004B2296" w:rsidRPr="005B16C1">
        <w:rPr>
          <w:rFonts w:ascii="Times New Roman" w:eastAsia="Adobe Kaiti Std R" w:hAnsi="Times New Roman" w:cs="Times New Roman"/>
          <w:sz w:val="24"/>
          <w:szCs w:val="24"/>
          <w:lang w:val="en-US"/>
        </w:rPr>
        <w:t>)</w:t>
      </w:r>
      <w:r w:rsidR="00C71087" w:rsidRPr="005B16C1">
        <w:rPr>
          <w:rFonts w:ascii="Times New Roman" w:eastAsia="Adobe Kaiti Std R" w:hAnsi="Times New Roman" w:cs="Times New Roman"/>
          <w:sz w:val="24"/>
          <w:szCs w:val="24"/>
          <w:lang w:val="en-US"/>
        </w:rPr>
        <w:t>.</w:t>
      </w:r>
      <w:r w:rsidR="008F36FA" w:rsidRPr="005B16C1">
        <w:rPr>
          <w:rFonts w:ascii="Times New Roman" w:eastAsia="Adobe Kaiti Std R" w:hAnsi="Times New Roman" w:cs="Times New Roman"/>
          <w:sz w:val="24"/>
          <w:szCs w:val="24"/>
          <w:lang w:val="en-US"/>
        </w:rPr>
        <w:t xml:space="preserve"> </w:t>
      </w:r>
      <w:r w:rsidR="00773E09" w:rsidRPr="005B16C1">
        <w:rPr>
          <w:rFonts w:ascii="Times New Roman" w:eastAsia="Adobe Kaiti Std R" w:hAnsi="Times New Roman" w:cs="Times New Roman"/>
          <w:sz w:val="24"/>
          <w:szCs w:val="24"/>
          <w:lang w:val="en-US"/>
        </w:rPr>
        <w:t xml:space="preserve">We </w:t>
      </w:r>
      <w:r w:rsidR="005518EB" w:rsidRPr="005B16C1">
        <w:rPr>
          <w:rFonts w:ascii="Times New Roman" w:eastAsia="Adobe Kaiti Std R" w:hAnsi="Times New Roman" w:cs="Times New Roman"/>
          <w:sz w:val="24"/>
          <w:szCs w:val="24"/>
          <w:lang w:val="en-US"/>
        </w:rPr>
        <w:t>expected</w:t>
      </w:r>
      <w:r w:rsidR="00773E09" w:rsidRPr="005B16C1">
        <w:rPr>
          <w:rFonts w:ascii="Times New Roman" w:eastAsia="Adobe Kaiti Std R" w:hAnsi="Times New Roman" w:cs="Times New Roman"/>
          <w:sz w:val="24"/>
          <w:szCs w:val="24"/>
          <w:lang w:val="en-US"/>
        </w:rPr>
        <w:t xml:space="preserve"> dyads in the collaborative planning</w:t>
      </w:r>
      <w:r w:rsidR="00B276C8" w:rsidRPr="005B16C1">
        <w:rPr>
          <w:rFonts w:ascii="Times New Roman" w:eastAsia="Adobe Kaiti Std R" w:hAnsi="Times New Roman" w:cs="Times New Roman"/>
          <w:sz w:val="24"/>
          <w:szCs w:val="24"/>
          <w:lang w:val="en-US"/>
        </w:rPr>
        <w:t xml:space="preserve"> </w:t>
      </w:r>
      <w:r w:rsidR="00773E09" w:rsidRPr="005B16C1">
        <w:rPr>
          <w:rFonts w:ascii="Times New Roman" w:eastAsia="Adobe Kaiti Std R" w:hAnsi="Times New Roman" w:cs="Times New Roman"/>
          <w:sz w:val="24"/>
          <w:szCs w:val="24"/>
          <w:lang w:val="en-US"/>
        </w:rPr>
        <w:t>+</w:t>
      </w:r>
      <w:r w:rsidR="00B276C8" w:rsidRPr="005B16C1">
        <w:rPr>
          <w:rFonts w:ascii="Times New Roman" w:eastAsia="Adobe Kaiti Std R" w:hAnsi="Times New Roman" w:cs="Times New Roman"/>
          <w:sz w:val="24"/>
          <w:szCs w:val="24"/>
          <w:lang w:val="en-US"/>
        </w:rPr>
        <w:t xml:space="preserve"> </w:t>
      </w:r>
      <w:r w:rsidR="00773E09" w:rsidRPr="005B16C1">
        <w:rPr>
          <w:rFonts w:ascii="Times New Roman" w:eastAsia="Adobe Kaiti Std R" w:hAnsi="Times New Roman" w:cs="Times New Roman"/>
          <w:sz w:val="24"/>
          <w:szCs w:val="24"/>
          <w:lang w:val="en-US"/>
        </w:rPr>
        <w:t>need supportive communication</w:t>
      </w:r>
      <w:r w:rsidR="005518EB" w:rsidRPr="005B16C1">
        <w:rPr>
          <w:rFonts w:ascii="Times New Roman" w:eastAsia="Adobe Kaiti Std R" w:hAnsi="Times New Roman" w:cs="Times New Roman"/>
          <w:sz w:val="24"/>
          <w:szCs w:val="24"/>
          <w:lang w:val="en-US"/>
        </w:rPr>
        <w:t xml:space="preserve"> group</w:t>
      </w:r>
      <w:r w:rsidR="00773E09" w:rsidRPr="005B16C1">
        <w:rPr>
          <w:rFonts w:ascii="Times New Roman" w:eastAsia="Adobe Kaiti Std R" w:hAnsi="Times New Roman" w:cs="Times New Roman"/>
          <w:sz w:val="24"/>
          <w:szCs w:val="24"/>
          <w:lang w:val="en-US"/>
        </w:rPr>
        <w:t xml:space="preserve"> would </w:t>
      </w:r>
      <w:r w:rsidR="005518EB" w:rsidRPr="005B16C1">
        <w:rPr>
          <w:rFonts w:ascii="Times New Roman" w:eastAsia="Adobe Kaiti Std R" w:hAnsi="Times New Roman" w:cs="Times New Roman"/>
          <w:sz w:val="24"/>
          <w:szCs w:val="24"/>
          <w:lang w:val="en-US"/>
        </w:rPr>
        <w:t xml:space="preserve">have the greatest increases in </w:t>
      </w:r>
      <w:r w:rsidR="002E3EE5" w:rsidRPr="005B16C1">
        <w:rPr>
          <w:rFonts w:ascii="Times New Roman" w:eastAsia="Adobe Kaiti Std R" w:hAnsi="Times New Roman" w:cs="Times New Roman"/>
          <w:sz w:val="24"/>
          <w:szCs w:val="24"/>
          <w:lang w:val="en-US"/>
        </w:rPr>
        <w:t>Physical Activity (</w:t>
      </w:r>
      <w:r w:rsidR="00773E09" w:rsidRPr="005B16C1">
        <w:rPr>
          <w:rFonts w:ascii="Times New Roman" w:eastAsia="Adobe Kaiti Std R" w:hAnsi="Times New Roman" w:cs="Times New Roman"/>
          <w:sz w:val="24"/>
          <w:szCs w:val="24"/>
          <w:lang w:val="en-US"/>
        </w:rPr>
        <w:t>PA</w:t>
      </w:r>
      <w:r w:rsidR="002E3EE5" w:rsidRPr="005B16C1">
        <w:rPr>
          <w:rFonts w:ascii="Times New Roman" w:eastAsia="Adobe Kaiti Std R" w:hAnsi="Times New Roman" w:cs="Times New Roman"/>
          <w:sz w:val="24"/>
          <w:szCs w:val="24"/>
          <w:lang w:val="en-US"/>
        </w:rPr>
        <w:t>)</w:t>
      </w:r>
      <w:r w:rsidR="005518EB" w:rsidRPr="005B16C1">
        <w:rPr>
          <w:rFonts w:ascii="Times New Roman" w:eastAsia="Adobe Kaiti Std R" w:hAnsi="Times New Roman" w:cs="Times New Roman"/>
          <w:sz w:val="24"/>
          <w:szCs w:val="24"/>
          <w:lang w:val="en-US"/>
        </w:rPr>
        <w:t xml:space="preserve">, </w:t>
      </w:r>
      <w:r w:rsidRPr="005B16C1">
        <w:rPr>
          <w:rFonts w:ascii="Times New Roman" w:eastAsia="Adobe Kaiti Std R" w:hAnsi="Times New Roman" w:cs="Times New Roman"/>
          <w:sz w:val="24"/>
          <w:szCs w:val="24"/>
          <w:lang w:val="en-US"/>
        </w:rPr>
        <w:t xml:space="preserve">autonomous motivation, and partners’ </w:t>
      </w:r>
      <w:r w:rsidR="00773E09" w:rsidRPr="005B16C1">
        <w:rPr>
          <w:rFonts w:ascii="Times New Roman" w:eastAsia="Adobe Kaiti Std R" w:hAnsi="Times New Roman" w:cs="Times New Roman"/>
          <w:sz w:val="24"/>
          <w:szCs w:val="24"/>
          <w:lang w:val="en-US"/>
        </w:rPr>
        <w:t xml:space="preserve">need supportive </w:t>
      </w:r>
      <w:proofErr w:type="spellStart"/>
      <w:r w:rsidR="00773E09" w:rsidRPr="005B16C1">
        <w:rPr>
          <w:rFonts w:ascii="Times New Roman" w:eastAsia="Adobe Kaiti Std R" w:hAnsi="Times New Roman" w:cs="Times New Roman"/>
          <w:sz w:val="24"/>
          <w:szCs w:val="24"/>
          <w:lang w:val="en-US"/>
        </w:rPr>
        <w:t>behaviours</w:t>
      </w:r>
      <w:proofErr w:type="spellEnd"/>
      <w:r w:rsidR="005518EB" w:rsidRPr="005B16C1">
        <w:rPr>
          <w:rFonts w:ascii="Times New Roman" w:eastAsia="Adobe Kaiti Std R" w:hAnsi="Times New Roman" w:cs="Times New Roman"/>
          <w:sz w:val="24"/>
          <w:szCs w:val="24"/>
          <w:lang w:val="en-US"/>
        </w:rPr>
        <w:t xml:space="preserve">; </w:t>
      </w:r>
      <w:r w:rsidR="00B276C8" w:rsidRPr="005B16C1">
        <w:rPr>
          <w:rFonts w:ascii="Times New Roman" w:eastAsia="Adobe Kaiti Std R" w:hAnsi="Times New Roman" w:cs="Times New Roman"/>
          <w:sz w:val="24"/>
          <w:szCs w:val="24"/>
          <w:lang w:val="en-US"/>
        </w:rPr>
        <w:t>and</w:t>
      </w:r>
      <w:r w:rsidRPr="005B16C1">
        <w:rPr>
          <w:rFonts w:ascii="Times New Roman" w:eastAsia="Adobe Kaiti Std R" w:hAnsi="Times New Roman" w:cs="Times New Roman"/>
          <w:sz w:val="24"/>
          <w:szCs w:val="24"/>
          <w:lang w:val="en-US"/>
        </w:rPr>
        <w:t xml:space="preserve"> decreases in </w:t>
      </w:r>
      <w:r w:rsidR="002E3EE5" w:rsidRPr="005B16C1">
        <w:rPr>
          <w:rFonts w:ascii="Times New Roman" w:eastAsia="Adobe Kaiti Std R" w:hAnsi="Times New Roman" w:cs="Times New Roman"/>
          <w:sz w:val="24"/>
          <w:szCs w:val="24"/>
          <w:lang w:val="en-US"/>
        </w:rPr>
        <w:t xml:space="preserve">controlled </w:t>
      </w:r>
      <w:r w:rsidRPr="005B16C1">
        <w:rPr>
          <w:rFonts w:ascii="Times New Roman" w:eastAsia="Adobe Kaiti Std R" w:hAnsi="Times New Roman" w:cs="Times New Roman"/>
          <w:sz w:val="24"/>
          <w:szCs w:val="24"/>
          <w:lang w:val="en-US"/>
        </w:rPr>
        <w:t xml:space="preserve">motivation and controlling partner </w:t>
      </w:r>
      <w:proofErr w:type="spellStart"/>
      <w:r w:rsidR="00773E09" w:rsidRPr="005B16C1">
        <w:rPr>
          <w:rFonts w:ascii="Times New Roman" w:eastAsia="Adobe Kaiti Std R" w:hAnsi="Times New Roman" w:cs="Times New Roman"/>
          <w:sz w:val="24"/>
          <w:szCs w:val="24"/>
          <w:lang w:val="en-US"/>
        </w:rPr>
        <w:t>behaviours</w:t>
      </w:r>
      <w:proofErr w:type="spellEnd"/>
      <w:r w:rsidR="00773E09" w:rsidRPr="005B16C1">
        <w:rPr>
          <w:rFonts w:ascii="Times New Roman" w:eastAsia="Adobe Kaiti Std R" w:hAnsi="Times New Roman" w:cs="Times New Roman"/>
          <w:sz w:val="24"/>
          <w:szCs w:val="24"/>
          <w:lang w:val="en-US"/>
        </w:rPr>
        <w:t xml:space="preserve">. </w:t>
      </w:r>
      <w:r w:rsidR="006A42DD" w:rsidRPr="005B16C1">
        <w:rPr>
          <w:rFonts w:ascii="Times New Roman" w:eastAsia="Adobe Kaiti Std R" w:hAnsi="Times New Roman" w:cs="Times New Roman"/>
          <w:sz w:val="24"/>
          <w:szCs w:val="24"/>
          <w:lang w:val="en-US"/>
        </w:rPr>
        <w:t xml:space="preserve">Results from </w:t>
      </w:r>
      <w:r w:rsidR="006F3C7A" w:rsidRPr="005B16C1">
        <w:rPr>
          <w:rFonts w:ascii="Times New Roman" w:eastAsia="Adobe Kaiti Std R" w:hAnsi="Times New Roman" w:cs="Times New Roman"/>
          <w:sz w:val="24"/>
          <w:szCs w:val="24"/>
          <w:lang w:val="en-US"/>
        </w:rPr>
        <w:t xml:space="preserve">51 dyads </w:t>
      </w:r>
      <w:r w:rsidR="006F3C7A" w:rsidRPr="005B16C1">
        <w:rPr>
          <w:rFonts w:ascii="Times New Roman" w:eastAsia="Calibri" w:hAnsi="Times New Roman" w:cs="Times New Roman"/>
          <w:sz w:val="24"/>
          <w:szCs w:val="24"/>
          <w:lang w:val="en-US"/>
        </w:rPr>
        <w:t>using B</w:t>
      </w:r>
      <w:r w:rsidR="006A42DD" w:rsidRPr="005B16C1">
        <w:rPr>
          <w:rFonts w:ascii="Times New Roman" w:eastAsia="Calibri" w:hAnsi="Times New Roman" w:cs="Times New Roman"/>
          <w:sz w:val="24"/>
          <w:szCs w:val="24"/>
          <w:lang w:val="en-US"/>
        </w:rPr>
        <w:t>ayesian actor-partner interdependence models provided some evidence for</w:t>
      </w:r>
      <w:r w:rsidR="006A42DD" w:rsidRPr="005B16C1">
        <w:rPr>
          <w:rFonts w:ascii="Times New Roman" w:eastAsia="Adobe Kaiti Std R" w:hAnsi="Times New Roman" w:cs="Times New Roman"/>
          <w:sz w:val="24"/>
          <w:szCs w:val="24"/>
          <w:lang w:val="en-US"/>
        </w:rPr>
        <w:t xml:space="preserve"> a</w:t>
      </w:r>
      <w:r w:rsidR="00DF5CBA" w:rsidRPr="005B16C1">
        <w:rPr>
          <w:rFonts w:ascii="Times New Roman" w:eastAsia="Adobe Kaiti Std R" w:hAnsi="Times New Roman" w:cs="Times New Roman"/>
          <w:sz w:val="24"/>
          <w:szCs w:val="24"/>
          <w:lang w:val="en-US"/>
        </w:rPr>
        <w:t xml:space="preserve"> small positive effect on total </w:t>
      </w:r>
      <w:r w:rsidR="00940578" w:rsidRPr="005B16C1">
        <w:rPr>
          <w:rFonts w:ascii="Times New Roman" w:eastAsia="Adobe Kaiti Std R" w:hAnsi="Times New Roman" w:cs="Times New Roman"/>
          <w:sz w:val="24"/>
          <w:szCs w:val="24"/>
          <w:lang w:val="en-US"/>
        </w:rPr>
        <w:t xml:space="preserve">physical activity </w:t>
      </w:r>
      <w:r w:rsidR="00DF5CBA" w:rsidRPr="005B16C1">
        <w:rPr>
          <w:rFonts w:ascii="Times New Roman" w:eastAsia="Adobe Kaiti Std R" w:hAnsi="Times New Roman" w:cs="Times New Roman"/>
          <w:sz w:val="24"/>
          <w:szCs w:val="24"/>
          <w:lang w:val="en-US"/>
        </w:rPr>
        <w:t xml:space="preserve">at </w:t>
      </w:r>
      <w:r w:rsidR="00940578" w:rsidRPr="005B16C1">
        <w:rPr>
          <w:rFonts w:ascii="Times New Roman" w:eastAsia="Adobe Kaiti Std R" w:hAnsi="Times New Roman" w:cs="Times New Roman"/>
          <w:sz w:val="24"/>
          <w:szCs w:val="24"/>
          <w:lang w:val="en-US"/>
        </w:rPr>
        <w:t>follow-up</w:t>
      </w:r>
      <w:r w:rsidR="00DF5CBA" w:rsidRPr="005B16C1">
        <w:rPr>
          <w:rFonts w:ascii="Times New Roman" w:eastAsia="Adobe Kaiti Std R" w:hAnsi="Times New Roman" w:cs="Times New Roman"/>
          <w:sz w:val="24"/>
          <w:szCs w:val="24"/>
          <w:lang w:val="en-US"/>
        </w:rPr>
        <w:t xml:space="preserve"> for </w:t>
      </w:r>
      <w:r w:rsidR="00581E44" w:rsidRPr="005B16C1">
        <w:rPr>
          <w:rFonts w:ascii="Times New Roman" w:eastAsia="Adobe Kaiti Std R" w:hAnsi="Times New Roman" w:cs="Times New Roman"/>
          <w:sz w:val="24"/>
          <w:szCs w:val="24"/>
          <w:lang w:val="en-US"/>
        </w:rPr>
        <w:t>postpartum mothers</w:t>
      </w:r>
      <w:r w:rsidR="00DF5CBA" w:rsidRPr="005B16C1">
        <w:rPr>
          <w:rFonts w:ascii="Times New Roman" w:eastAsia="Adobe Kaiti Std R" w:hAnsi="Times New Roman" w:cs="Times New Roman"/>
          <w:sz w:val="24"/>
          <w:szCs w:val="24"/>
          <w:lang w:val="en-US"/>
        </w:rPr>
        <w:t xml:space="preserve"> in the </w:t>
      </w:r>
      <w:r w:rsidR="006F17B2" w:rsidRPr="005B16C1">
        <w:rPr>
          <w:rFonts w:ascii="Times New Roman" w:eastAsia="Adobe Kaiti Std R" w:hAnsi="Times New Roman" w:cs="Times New Roman"/>
          <w:sz w:val="24"/>
          <w:szCs w:val="24"/>
          <w:lang w:val="en-US"/>
        </w:rPr>
        <w:t xml:space="preserve">collaborative </w:t>
      </w:r>
      <w:r w:rsidR="00DF5CBA" w:rsidRPr="005B16C1">
        <w:rPr>
          <w:rFonts w:ascii="Times New Roman" w:eastAsia="Adobe Kaiti Std R" w:hAnsi="Times New Roman" w:cs="Times New Roman"/>
          <w:sz w:val="24"/>
          <w:szCs w:val="24"/>
          <w:lang w:val="en-US"/>
        </w:rPr>
        <w:t>planning group</w:t>
      </w:r>
      <w:r w:rsidR="005B249D" w:rsidRPr="005B16C1">
        <w:rPr>
          <w:rFonts w:ascii="Times New Roman" w:eastAsia="Adobe Kaiti Std R" w:hAnsi="Times New Roman" w:cs="Times New Roman"/>
          <w:sz w:val="24"/>
          <w:szCs w:val="24"/>
          <w:lang w:val="en-US"/>
        </w:rPr>
        <w:t xml:space="preserve"> and for partners in the </w:t>
      </w:r>
      <w:r w:rsidR="006F17B2" w:rsidRPr="005B16C1">
        <w:rPr>
          <w:rFonts w:ascii="Times New Roman" w:eastAsia="Adobe Kaiti Std R" w:hAnsi="Times New Roman" w:cs="Times New Roman"/>
          <w:sz w:val="24"/>
          <w:szCs w:val="24"/>
          <w:lang w:val="en-US"/>
        </w:rPr>
        <w:t xml:space="preserve">collaborative </w:t>
      </w:r>
      <w:r w:rsidR="005B249D" w:rsidRPr="005B16C1">
        <w:rPr>
          <w:rFonts w:ascii="Times New Roman" w:eastAsia="Adobe Kaiti Std R" w:hAnsi="Times New Roman" w:cs="Times New Roman"/>
          <w:sz w:val="24"/>
          <w:szCs w:val="24"/>
          <w:lang w:val="en-US"/>
        </w:rPr>
        <w:t xml:space="preserve">planning </w:t>
      </w:r>
      <w:r w:rsidR="00EC05D6" w:rsidRPr="005B16C1">
        <w:rPr>
          <w:rFonts w:ascii="Times New Roman" w:eastAsia="Adobe Kaiti Std R" w:hAnsi="Times New Roman" w:cs="Times New Roman"/>
          <w:sz w:val="24"/>
          <w:szCs w:val="24"/>
          <w:lang w:val="en-US"/>
        </w:rPr>
        <w:t xml:space="preserve">+ </w:t>
      </w:r>
      <w:r w:rsidR="001D7CC4" w:rsidRPr="005B16C1">
        <w:rPr>
          <w:rFonts w:ascii="Times New Roman" w:eastAsia="Adobe Kaiti Std R" w:hAnsi="Times New Roman" w:cs="Times New Roman"/>
          <w:sz w:val="24"/>
          <w:szCs w:val="24"/>
          <w:lang w:val="en-US"/>
        </w:rPr>
        <w:t>need supportive communication</w:t>
      </w:r>
      <w:r w:rsidR="00EC05D6" w:rsidRPr="005B16C1">
        <w:rPr>
          <w:rFonts w:ascii="Times New Roman" w:eastAsia="Adobe Kaiti Std R" w:hAnsi="Times New Roman" w:cs="Times New Roman"/>
          <w:sz w:val="24"/>
          <w:szCs w:val="24"/>
          <w:lang w:val="en-US"/>
        </w:rPr>
        <w:t xml:space="preserve"> </w:t>
      </w:r>
      <w:r w:rsidR="005B249D" w:rsidRPr="005B16C1">
        <w:rPr>
          <w:rFonts w:ascii="Times New Roman" w:eastAsia="Adobe Kaiti Std R" w:hAnsi="Times New Roman" w:cs="Times New Roman"/>
          <w:sz w:val="24"/>
          <w:szCs w:val="24"/>
          <w:lang w:val="en-US"/>
        </w:rPr>
        <w:t xml:space="preserve">group. </w:t>
      </w:r>
      <w:r w:rsidR="006A42DD" w:rsidRPr="005B16C1">
        <w:rPr>
          <w:rFonts w:ascii="Times New Roman" w:eastAsia="Adobe Kaiti Std R" w:hAnsi="Times New Roman" w:cs="Times New Roman"/>
          <w:sz w:val="24"/>
          <w:szCs w:val="24"/>
          <w:lang w:val="en-US"/>
        </w:rPr>
        <w:t>Furthermore, p</w:t>
      </w:r>
      <w:r w:rsidR="005B249D" w:rsidRPr="005B16C1">
        <w:rPr>
          <w:rFonts w:ascii="Times New Roman" w:eastAsia="Adobe Kaiti Std R" w:hAnsi="Times New Roman" w:cs="Times New Roman"/>
          <w:sz w:val="24"/>
          <w:szCs w:val="24"/>
          <w:lang w:val="en-US"/>
        </w:rPr>
        <w:t xml:space="preserve">artners in the </w:t>
      </w:r>
      <w:r w:rsidR="006F17B2" w:rsidRPr="005B16C1">
        <w:rPr>
          <w:rFonts w:ascii="Times New Roman" w:eastAsia="Adobe Kaiti Std R" w:hAnsi="Times New Roman" w:cs="Times New Roman"/>
          <w:sz w:val="24"/>
          <w:szCs w:val="24"/>
          <w:lang w:val="en-US"/>
        </w:rPr>
        <w:t xml:space="preserve">collaborative </w:t>
      </w:r>
      <w:r w:rsidR="00FB3739" w:rsidRPr="005B16C1">
        <w:rPr>
          <w:rFonts w:ascii="Times New Roman" w:eastAsia="Adobe Kaiti Std R" w:hAnsi="Times New Roman" w:cs="Times New Roman"/>
          <w:sz w:val="24"/>
          <w:szCs w:val="24"/>
          <w:lang w:val="en-US"/>
        </w:rPr>
        <w:t xml:space="preserve">planning + </w:t>
      </w:r>
      <w:r w:rsidR="001D7CC4" w:rsidRPr="005B16C1">
        <w:rPr>
          <w:rFonts w:ascii="Times New Roman" w:eastAsia="Adobe Kaiti Std R" w:hAnsi="Times New Roman" w:cs="Times New Roman"/>
          <w:sz w:val="24"/>
          <w:szCs w:val="24"/>
          <w:lang w:val="en-US"/>
        </w:rPr>
        <w:t>need supportive communication</w:t>
      </w:r>
      <w:r w:rsidR="005B249D" w:rsidRPr="005B16C1">
        <w:rPr>
          <w:rFonts w:ascii="Times New Roman" w:eastAsia="Adobe Kaiti Std R" w:hAnsi="Times New Roman" w:cs="Times New Roman"/>
          <w:sz w:val="24"/>
          <w:szCs w:val="24"/>
          <w:lang w:val="en-US"/>
        </w:rPr>
        <w:t xml:space="preserve"> group</w:t>
      </w:r>
      <w:r w:rsidR="00C44903" w:rsidRPr="005B16C1">
        <w:rPr>
          <w:rFonts w:ascii="Times New Roman" w:eastAsia="Adobe Kaiti Std R" w:hAnsi="Times New Roman" w:cs="Times New Roman"/>
          <w:sz w:val="24"/>
          <w:szCs w:val="24"/>
          <w:lang w:val="en-US"/>
        </w:rPr>
        <w:t xml:space="preserve"> were more likely to </w:t>
      </w:r>
      <w:r w:rsidR="00EC05D6" w:rsidRPr="005B16C1">
        <w:rPr>
          <w:rFonts w:ascii="Times New Roman" w:eastAsia="Adobe Kaiti Std R" w:hAnsi="Times New Roman" w:cs="Times New Roman"/>
          <w:sz w:val="24"/>
          <w:szCs w:val="24"/>
          <w:lang w:val="en-US"/>
        </w:rPr>
        <w:t>engage in some</w:t>
      </w:r>
      <w:r w:rsidR="00C44903" w:rsidRPr="005B16C1">
        <w:rPr>
          <w:rFonts w:ascii="Times New Roman" w:eastAsia="Adobe Kaiti Std R" w:hAnsi="Times New Roman" w:cs="Times New Roman"/>
          <w:sz w:val="24"/>
          <w:szCs w:val="24"/>
          <w:lang w:val="en-US"/>
        </w:rPr>
        <w:t xml:space="preserve"> vigorous PA</w:t>
      </w:r>
      <w:r w:rsidR="00DF5CBA" w:rsidRPr="005B16C1">
        <w:rPr>
          <w:rFonts w:ascii="Times New Roman" w:eastAsia="Adobe Kaiti Std R" w:hAnsi="Times New Roman" w:cs="Times New Roman"/>
          <w:sz w:val="24"/>
          <w:szCs w:val="24"/>
          <w:lang w:val="en-US"/>
        </w:rPr>
        <w:t xml:space="preserve">. </w:t>
      </w:r>
      <w:r w:rsidR="00D527E6" w:rsidRPr="005B16C1">
        <w:rPr>
          <w:rFonts w:ascii="Times New Roman" w:eastAsia="Adobe Kaiti Std R" w:hAnsi="Times New Roman" w:cs="Times New Roman"/>
          <w:sz w:val="24"/>
          <w:szCs w:val="24"/>
          <w:lang w:val="en-US"/>
        </w:rPr>
        <w:t xml:space="preserve">At </w:t>
      </w:r>
      <w:r w:rsidR="00940578" w:rsidRPr="005B16C1">
        <w:rPr>
          <w:rFonts w:ascii="Times New Roman" w:eastAsia="Adobe Kaiti Std R" w:hAnsi="Times New Roman" w:cs="Times New Roman"/>
          <w:sz w:val="24"/>
          <w:szCs w:val="24"/>
          <w:lang w:val="en-US"/>
        </w:rPr>
        <w:t>follow-up</w:t>
      </w:r>
      <w:r w:rsidR="008F36FA" w:rsidRPr="005B16C1">
        <w:rPr>
          <w:rFonts w:ascii="Times New Roman" w:eastAsia="Adobe Kaiti Std R" w:hAnsi="Times New Roman" w:cs="Times New Roman"/>
          <w:sz w:val="24"/>
          <w:szCs w:val="24"/>
          <w:lang w:val="en-US"/>
        </w:rPr>
        <w:t>,</w:t>
      </w:r>
      <w:r w:rsidR="00D527E6" w:rsidRPr="005B16C1">
        <w:rPr>
          <w:rFonts w:ascii="Times New Roman" w:eastAsia="Adobe Kaiti Std R" w:hAnsi="Times New Roman" w:cs="Times New Roman"/>
          <w:sz w:val="24"/>
          <w:szCs w:val="24"/>
          <w:lang w:val="en-US"/>
        </w:rPr>
        <w:t xml:space="preserve"> p</w:t>
      </w:r>
      <w:r w:rsidR="00541510" w:rsidRPr="005B16C1">
        <w:rPr>
          <w:rFonts w:ascii="Times New Roman" w:eastAsia="Adobe Kaiti Std R" w:hAnsi="Times New Roman" w:cs="Times New Roman"/>
          <w:sz w:val="24"/>
          <w:szCs w:val="24"/>
          <w:lang w:val="en-US"/>
        </w:rPr>
        <w:t>ostpartum m</w:t>
      </w:r>
      <w:r w:rsidR="00581E44" w:rsidRPr="005B16C1">
        <w:rPr>
          <w:rFonts w:ascii="Times New Roman" w:eastAsia="Adobe Kaiti Std R" w:hAnsi="Times New Roman" w:cs="Times New Roman"/>
          <w:sz w:val="24"/>
          <w:szCs w:val="24"/>
          <w:lang w:val="en-US"/>
        </w:rPr>
        <w:t xml:space="preserve">others </w:t>
      </w:r>
      <w:r w:rsidR="00541510" w:rsidRPr="005B16C1">
        <w:rPr>
          <w:rFonts w:ascii="Times New Roman" w:eastAsia="Adobe Kaiti Std R" w:hAnsi="Times New Roman" w:cs="Times New Roman"/>
          <w:sz w:val="24"/>
          <w:szCs w:val="24"/>
          <w:lang w:val="en-US"/>
        </w:rPr>
        <w:t xml:space="preserve">in the </w:t>
      </w:r>
      <w:r w:rsidR="006F17B2" w:rsidRPr="005B16C1">
        <w:rPr>
          <w:rFonts w:ascii="Times New Roman" w:eastAsia="Adobe Kaiti Std R" w:hAnsi="Times New Roman" w:cs="Times New Roman"/>
          <w:sz w:val="24"/>
          <w:szCs w:val="24"/>
          <w:lang w:val="en-US"/>
        </w:rPr>
        <w:t xml:space="preserve">collaborative </w:t>
      </w:r>
      <w:r w:rsidR="00FB3739" w:rsidRPr="005B16C1">
        <w:rPr>
          <w:rFonts w:ascii="Times New Roman" w:eastAsia="Adobe Kaiti Std R" w:hAnsi="Times New Roman" w:cs="Times New Roman"/>
          <w:sz w:val="24"/>
          <w:szCs w:val="24"/>
          <w:lang w:val="en-US"/>
        </w:rPr>
        <w:t xml:space="preserve">planning + </w:t>
      </w:r>
      <w:r w:rsidR="001D7CC4" w:rsidRPr="005B16C1">
        <w:rPr>
          <w:rFonts w:ascii="Times New Roman" w:eastAsia="Adobe Kaiti Std R" w:hAnsi="Times New Roman" w:cs="Times New Roman"/>
          <w:sz w:val="24"/>
          <w:szCs w:val="24"/>
          <w:lang w:val="en-US"/>
        </w:rPr>
        <w:t>need supportive communication</w:t>
      </w:r>
      <w:r w:rsidR="00541510" w:rsidRPr="005B16C1">
        <w:rPr>
          <w:rFonts w:ascii="Times New Roman" w:eastAsia="Adobe Kaiti Std R" w:hAnsi="Times New Roman" w:cs="Times New Roman"/>
          <w:sz w:val="24"/>
          <w:szCs w:val="24"/>
          <w:lang w:val="en-US"/>
        </w:rPr>
        <w:t xml:space="preserve"> group scored lower on personal autonomous reasons</w:t>
      </w:r>
      <w:bookmarkStart w:id="1" w:name="_Hlk6235642"/>
      <w:r w:rsidR="00051FCE" w:rsidRPr="005B16C1">
        <w:rPr>
          <w:rFonts w:ascii="Times New Roman" w:hAnsi="Times New Roman" w:cs="Times New Roman"/>
          <w:sz w:val="24"/>
          <w:szCs w:val="24"/>
          <w:lang w:val="en-US"/>
        </w:rPr>
        <w:t xml:space="preserve">. </w:t>
      </w:r>
      <w:r w:rsidR="00051FCE" w:rsidRPr="005B16C1">
        <w:rPr>
          <w:rFonts w:ascii="Times New Roman" w:eastAsia="Adobe Kaiti Std R" w:hAnsi="Times New Roman" w:cs="Times New Roman"/>
          <w:sz w:val="24"/>
          <w:szCs w:val="24"/>
          <w:lang w:val="en-US"/>
        </w:rPr>
        <w:t xml:space="preserve">The </w:t>
      </w:r>
      <w:r w:rsidR="00C71087" w:rsidRPr="005B16C1">
        <w:rPr>
          <w:rFonts w:ascii="Times New Roman" w:eastAsia="Adobe Kaiti Std R" w:hAnsi="Times New Roman" w:cs="Times New Roman"/>
          <w:sz w:val="24"/>
          <w:szCs w:val="24"/>
          <w:lang w:val="en-US"/>
        </w:rPr>
        <w:t xml:space="preserve">impact of </w:t>
      </w:r>
      <w:r w:rsidR="00C71087" w:rsidRPr="005B16C1">
        <w:rPr>
          <w:rFonts w:ascii="Times New Roman" w:hAnsi="Times New Roman" w:cs="Times New Roman"/>
          <w:sz w:val="24"/>
          <w:szCs w:val="24"/>
          <w:lang w:val="en-US"/>
        </w:rPr>
        <w:t xml:space="preserve">prior specification </w:t>
      </w:r>
      <w:proofErr w:type="gramStart"/>
      <w:r w:rsidR="00C71087" w:rsidRPr="005B16C1">
        <w:rPr>
          <w:rFonts w:ascii="Times New Roman" w:hAnsi="Times New Roman" w:cs="Times New Roman"/>
          <w:sz w:val="24"/>
          <w:szCs w:val="24"/>
          <w:lang w:val="en-US"/>
        </w:rPr>
        <w:t>mean</w:t>
      </w:r>
      <w:proofErr w:type="gramEnd"/>
      <w:r w:rsidR="00C71087" w:rsidRPr="005B16C1">
        <w:rPr>
          <w:rFonts w:ascii="Times New Roman" w:hAnsi="Times New Roman" w:cs="Times New Roman"/>
          <w:sz w:val="24"/>
          <w:szCs w:val="24"/>
          <w:lang w:val="en-US"/>
        </w:rPr>
        <w:t xml:space="preserve"> </w:t>
      </w:r>
      <w:r w:rsidR="004B2296" w:rsidRPr="005B16C1">
        <w:rPr>
          <w:rFonts w:ascii="Times New Roman" w:hAnsi="Times New Roman" w:cs="Times New Roman"/>
          <w:sz w:val="24"/>
          <w:szCs w:val="24"/>
          <w:lang w:val="en-US"/>
        </w:rPr>
        <w:t>intervention effects</w:t>
      </w:r>
      <w:r w:rsidR="00C71087" w:rsidRPr="005B16C1">
        <w:rPr>
          <w:rFonts w:ascii="Times New Roman" w:hAnsi="Times New Roman" w:cs="Times New Roman"/>
          <w:sz w:val="24"/>
          <w:szCs w:val="24"/>
          <w:lang w:val="en-US"/>
        </w:rPr>
        <w:t xml:space="preserve"> need to be interpreted with caution</w:t>
      </w:r>
      <w:r w:rsidR="00136390" w:rsidRPr="005B16C1">
        <w:rPr>
          <w:rFonts w:ascii="Times New Roman" w:hAnsi="Times New Roman" w:cs="Times New Roman"/>
          <w:sz w:val="24"/>
          <w:szCs w:val="24"/>
          <w:lang w:val="en-US"/>
        </w:rPr>
        <w:t>. P</w:t>
      </w:r>
      <w:r w:rsidR="005518EB" w:rsidRPr="005B16C1">
        <w:rPr>
          <w:rFonts w:ascii="Times New Roman" w:hAnsi="Times New Roman" w:cs="Times New Roman"/>
          <w:sz w:val="24"/>
          <w:szCs w:val="24"/>
          <w:lang w:val="en-US"/>
        </w:rPr>
        <w:t>rogression to a full</w:t>
      </w:r>
      <w:r w:rsidR="006F3C7A" w:rsidRPr="005B16C1">
        <w:rPr>
          <w:rFonts w:ascii="Times New Roman" w:hAnsi="Times New Roman" w:cs="Times New Roman"/>
          <w:sz w:val="24"/>
          <w:szCs w:val="24"/>
          <w:lang w:val="en-US"/>
        </w:rPr>
        <w:t xml:space="preserve"> trial is warranted</w:t>
      </w:r>
      <w:r w:rsidR="00C71087" w:rsidRPr="005B16C1">
        <w:rPr>
          <w:rFonts w:ascii="Times New Roman" w:hAnsi="Times New Roman" w:cs="Times New Roman"/>
          <w:sz w:val="24"/>
          <w:szCs w:val="24"/>
          <w:lang w:val="en-US"/>
        </w:rPr>
        <w:t xml:space="preserve">.  </w:t>
      </w:r>
    </w:p>
    <w:p w14:paraId="06DB4317" w14:textId="13CCEE42" w:rsidR="00EE04ED" w:rsidRPr="005B16C1" w:rsidRDefault="00EE04ED" w:rsidP="00D23A3E">
      <w:pPr>
        <w:spacing w:line="480" w:lineRule="auto"/>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Keywords: </w:t>
      </w:r>
      <w:r w:rsidRPr="005B16C1">
        <w:rPr>
          <w:rFonts w:ascii="Times New Roman" w:eastAsia="Times New Roman" w:hAnsi="Times New Roman" w:cs="Times New Roman"/>
          <w:sz w:val="24"/>
          <w:szCs w:val="24"/>
          <w:lang w:val="en-US" w:eastAsia="en-AU"/>
        </w:rPr>
        <w:t xml:space="preserve">Postpartum, </w:t>
      </w:r>
      <w:r w:rsidRPr="005B16C1">
        <w:rPr>
          <w:rFonts w:ascii="Times New Roman" w:hAnsi="Times New Roman" w:cs="Times New Roman"/>
          <w:sz w:val="24"/>
          <w:szCs w:val="24"/>
          <w:lang w:val="en-US"/>
        </w:rPr>
        <w:t>Mothers</w:t>
      </w:r>
      <w:r w:rsidRPr="005B16C1">
        <w:rPr>
          <w:rFonts w:ascii="Times New Roman" w:eastAsia="Times New Roman" w:hAnsi="Times New Roman" w:cs="Times New Roman"/>
          <w:sz w:val="24"/>
          <w:szCs w:val="24"/>
          <w:lang w:val="en-US" w:eastAsia="en-AU"/>
        </w:rPr>
        <w:t xml:space="preserve">, Dyads, </w:t>
      </w:r>
      <w:r w:rsidRPr="005B16C1">
        <w:rPr>
          <w:rFonts w:ascii="Times New Roman" w:hAnsi="Times New Roman" w:cs="Times New Roman"/>
          <w:sz w:val="24"/>
          <w:szCs w:val="24"/>
          <w:lang w:val="en-US"/>
        </w:rPr>
        <w:t>Randomi</w:t>
      </w:r>
      <w:r w:rsidR="00315D3D" w:rsidRPr="005B16C1">
        <w:rPr>
          <w:rFonts w:ascii="Times New Roman" w:hAnsi="Times New Roman" w:cs="Times New Roman"/>
          <w:sz w:val="24"/>
          <w:szCs w:val="24"/>
          <w:lang w:val="en-US"/>
        </w:rPr>
        <w:t>z</w:t>
      </w:r>
      <w:r w:rsidRPr="005B16C1">
        <w:rPr>
          <w:rFonts w:ascii="Times New Roman" w:hAnsi="Times New Roman" w:cs="Times New Roman"/>
          <w:sz w:val="24"/>
          <w:szCs w:val="24"/>
          <w:lang w:val="en-US"/>
        </w:rPr>
        <w:t>ed contro</w:t>
      </w:r>
      <w:r w:rsidR="00315D3D" w:rsidRPr="005B16C1">
        <w:rPr>
          <w:rFonts w:ascii="Times New Roman" w:hAnsi="Times New Roman" w:cs="Times New Roman"/>
          <w:sz w:val="24"/>
          <w:szCs w:val="24"/>
          <w:lang w:val="en-US"/>
        </w:rPr>
        <w:t>l</w:t>
      </w:r>
      <w:r w:rsidRPr="005B16C1">
        <w:rPr>
          <w:rFonts w:ascii="Times New Roman" w:hAnsi="Times New Roman" w:cs="Times New Roman"/>
          <w:sz w:val="24"/>
          <w:szCs w:val="24"/>
          <w:lang w:val="en-US"/>
        </w:rPr>
        <w:t>l</w:t>
      </w:r>
      <w:r w:rsidR="00315D3D" w:rsidRPr="005B16C1">
        <w:rPr>
          <w:rFonts w:ascii="Times New Roman" w:hAnsi="Times New Roman" w:cs="Times New Roman"/>
          <w:sz w:val="24"/>
          <w:szCs w:val="24"/>
          <w:lang w:val="en-US"/>
        </w:rPr>
        <w:t>ed</w:t>
      </w:r>
      <w:r w:rsidRPr="005B16C1">
        <w:rPr>
          <w:rFonts w:ascii="Times New Roman" w:hAnsi="Times New Roman" w:cs="Times New Roman"/>
          <w:sz w:val="24"/>
          <w:szCs w:val="24"/>
          <w:lang w:val="en-US"/>
        </w:rPr>
        <w:t xml:space="preserve"> trial, Physical activity.</w:t>
      </w:r>
    </w:p>
    <w:p w14:paraId="076A0F53" w14:textId="3AD5194C" w:rsidR="00B037A3" w:rsidRPr="005B16C1" w:rsidRDefault="006F3C7A" w:rsidP="00B037A3">
      <w:pPr>
        <w:spacing w:line="480" w:lineRule="auto"/>
        <w:rPr>
          <w:rFonts w:ascii="Times New Roman" w:eastAsia="Adobe Kaiti Std R" w:hAnsi="Times New Roman" w:cs="Times New Roman"/>
          <w:bCs/>
          <w:sz w:val="24"/>
          <w:szCs w:val="24"/>
          <w:lang w:val="en-US"/>
        </w:rPr>
        <w:sectPr w:rsidR="00B037A3" w:rsidRPr="005B16C1" w:rsidSect="005411C4">
          <w:headerReference w:type="default" r:id="rId8"/>
          <w:pgSz w:w="11906" w:h="16838"/>
          <w:pgMar w:top="851" w:right="1418" w:bottom="1418" w:left="1418" w:header="709" w:footer="709" w:gutter="0"/>
          <w:cols w:space="708"/>
          <w:docGrid w:linePitch="360"/>
        </w:sectPr>
      </w:pPr>
      <w:r w:rsidRPr="005B16C1">
        <w:rPr>
          <w:rFonts w:ascii="Times New Roman" w:eastAsia="Adobe Kaiti Std R" w:hAnsi="Times New Roman" w:cs="Times New Roman"/>
          <w:bCs/>
          <w:sz w:val="24"/>
          <w:szCs w:val="24"/>
          <w:lang w:val="en-US"/>
        </w:rPr>
        <w:t xml:space="preserve">This project was funded by a </w:t>
      </w:r>
      <w:r w:rsidR="00B037A3" w:rsidRPr="005B16C1">
        <w:rPr>
          <w:rFonts w:ascii="Times New Roman" w:eastAsia="Adobe Kaiti Std R" w:hAnsi="Times New Roman" w:cs="Times New Roman"/>
          <w:bCs/>
          <w:sz w:val="24"/>
          <w:szCs w:val="24"/>
          <w:lang w:val="en-US"/>
        </w:rPr>
        <w:t xml:space="preserve">Curtin International Postgraduate Research Scholarship/ Health Sciences Faculty International Research Scholarship. Andreas </w:t>
      </w:r>
      <w:proofErr w:type="spellStart"/>
      <w:r w:rsidR="00B037A3" w:rsidRPr="005B16C1">
        <w:rPr>
          <w:rFonts w:ascii="Times New Roman" w:eastAsia="Adobe Kaiti Std R" w:hAnsi="Times New Roman" w:cs="Times New Roman"/>
          <w:bCs/>
          <w:sz w:val="24"/>
          <w:szCs w:val="24"/>
          <w:lang w:val="en-US"/>
        </w:rPr>
        <w:t>Stenling</w:t>
      </w:r>
      <w:proofErr w:type="spellEnd"/>
      <w:r w:rsidR="00B037A3" w:rsidRPr="005B16C1">
        <w:rPr>
          <w:rFonts w:ascii="Times New Roman" w:eastAsia="Adobe Kaiti Std R" w:hAnsi="Times New Roman" w:cs="Times New Roman"/>
          <w:bCs/>
          <w:sz w:val="24"/>
          <w:szCs w:val="24"/>
          <w:lang w:val="en-US"/>
        </w:rPr>
        <w:t xml:space="preserve"> was supported by an international postdoc grant from the Swedish Research Council (</w:t>
      </w:r>
      <w:proofErr w:type="spellStart"/>
      <w:r w:rsidR="00B037A3" w:rsidRPr="005B16C1">
        <w:rPr>
          <w:rFonts w:ascii="Times New Roman" w:eastAsia="Adobe Kaiti Std R" w:hAnsi="Times New Roman" w:cs="Times New Roman"/>
          <w:bCs/>
          <w:sz w:val="24"/>
          <w:szCs w:val="24"/>
          <w:lang w:val="en-US"/>
        </w:rPr>
        <w:t>dnr</w:t>
      </w:r>
      <w:proofErr w:type="spellEnd"/>
      <w:r w:rsidR="00B037A3" w:rsidRPr="005B16C1">
        <w:rPr>
          <w:rFonts w:ascii="Times New Roman" w:eastAsia="Adobe Kaiti Std R" w:hAnsi="Times New Roman" w:cs="Times New Roman"/>
          <w:bCs/>
          <w:sz w:val="24"/>
          <w:szCs w:val="24"/>
          <w:lang w:val="en-US"/>
        </w:rPr>
        <w:t>: 2017-00273).</w:t>
      </w:r>
    </w:p>
    <w:bookmarkEnd w:id="1"/>
    <w:p w14:paraId="7B9FF3F9" w14:textId="138FCBCD" w:rsidR="00541510" w:rsidRPr="005B16C1" w:rsidRDefault="006F3C7A" w:rsidP="006F3C7A">
      <w:pPr>
        <w:spacing w:line="480" w:lineRule="auto"/>
        <w:jc w:val="both"/>
        <w:rPr>
          <w:rFonts w:ascii="Times New Roman" w:eastAsia="Adobe Kaiti Std R" w:hAnsi="Times New Roman" w:cs="Times New Roman"/>
          <w:bCs/>
          <w:sz w:val="24"/>
          <w:szCs w:val="24"/>
          <w:lang w:val="en-US"/>
        </w:rPr>
      </w:pPr>
      <w:r w:rsidRPr="005B16C1">
        <w:rPr>
          <w:rFonts w:ascii="Times New Roman" w:eastAsia="Adobe Kaiti Std R" w:hAnsi="Times New Roman" w:cs="Times New Roman"/>
          <w:sz w:val="24"/>
          <w:szCs w:val="24"/>
          <w:lang w:val="en-US"/>
        </w:rPr>
        <w:lastRenderedPageBreak/>
        <w:t xml:space="preserve">              </w:t>
      </w:r>
      <w:r w:rsidR="00541510" w:rsidRPr="005B16C1">
        <w:rPr>
          <w:rFonts w:ascii="Times New Roman" w:hAnsi="Times New Roman" w:cs="Times New Roman"/>
          <w:sz w:val="24"/>
          <w:szCs w:val="24"/>
          <w:lang w:val="en-US"/>
        </w:rPr>
        <w:t xml:space="preserve">Regular </w:t>
      </w:r>
      <w:r w:rsidR="00F065C2" w:rsidRPr="005B16C1">
        <w:rPr>
          <w:rFonts w:ascii="Times New Roman" w:hAnsi="Times New Roman" w:cs="Times New Roman"/>
          <w:sz w:val="24"/>
          <w:szCs w:val="24"/>
          <w:lang w:val="en-US"/>
        </w:rPr>
        <w:t>physical activity</w:t>
      </w:r>
      <w:r w:rsidR="00541510" w:rsidRPr="005B16C1">
        <w:rPr>
          <w:rFonts w:ascii="Times New Roman" w:hAnsi="Times New Roman" w:cs="Times New Roman"/>
          <w:sz w:val="24"/>
          <w:szCs w:val="24"/>
          <w:lang w:val="en-US"/>
        </w:rPr>
        <w:t xml:space="preserve"> (PA) is associated with increased quality of life and health</w:t>
      </w:r>
      <w:r w:rsidR="00BA7522" w:rsidRPr="005B16C1">
        <w:rPr>
          <w:rFonts w:ascii="Times New Roman" w:hAnsi="Times New Roman" w:cs="Times New Roman"/>
          <w:sz w:val="24"/>
          <w:szCs w:val="24"/>
          <w:lang w:val="en-US"/>
        </w:rPr>
        <w:t>,</w:t>
      </w:r>
      <w:r w:rsidR="00541510" w:rsidRPr="005B16C1">
        <w:rPr>
          <w:rFonts w:ascii="Times New Roman" w:hAnsi="Times New Roman" w:cs="Times New Roman"/>
          <w:sz w:val="24"/>
          <w:szCs w:val="24"/>
          <w:lang w:val="en-US"/>
        </w:rPr>
        <w:t xml:space="preserve"> </w:t>
      </w:r>
      <w:r w:rsidR="00BA7522" w:rsidRPr="005B16C1">
        <w:rPr>
          <w:rFonts w:ascii="Times New Roman" w:hAnsi="Times New Roman" w:cs="Times New Roman"/>
          <w:sz w:val="24"/>
          <w:szCs w:val="24"/>
          <w:lang w:val="en-US"/>
        </w:rPr>
        <w:t xml:space="preserve">and </w:t>
      </w:r>
      <w:r w:rsidR="0013118C" w:rsidRPr="005B16C1">
        <w:rPr>
          <w:rFonts w:ascii="Times New Roman" w:hAnsi="Times New Roman" w:cs="Times New Roman"/>
          <w:sz w:val="24"/>
          <w:szCs w:val="24"/>
          <w:lang w:val="en-US"/>
        </w:rPr>
        <w:t xml:space="preserve">reduced </w:t>
      </w:r>
      <w:r w:rsidR="00BA7522" w:rsidRPr="005B16C1">
        <w:rPr>
          <w:rFonts w:ascii="Times New Roman" w:hAnsi="Times New Roman" w:cs="Times New Roman"/>
          <w:sz w:val="24"/>
          <w:szCs w:val="24"/>
          <w:lang w:val="en-US"/>
        </w:rPr>
        <w:t>risk</w:t>
      </w:r>
      <w:r w:rsidR="0013118C" w:rsidRPr="005B16C1">
        <w:rPr>
          <w:rFonts w:ascii="Times New Roman" w:hAnsi="Times New Roman" w:cs="Times New Roman"/>
          <w:sz w:val="24"/>
          <w:szCs w:val="24"/>
          <w:lang w:val="en-US"/>
        </w:rPr>
        <w:t>s</w:t>
      </w:r>
      <w:r w:rsidR="00BA7522" w:rsidRPr="005B16C1">
        <w:rPr>
          <w:rFonts w:ascii="Times New Roman" w:hAnsi="Times New Roman" w:cs="Times New Roman"/>
          <w:sz w:val="24"/>
          <w:szCs w:val="24"/>
          <w:lang w:val="en-US"/>
        </w:rPr>
        <w:t xml:space="preserve"> of heart and breathing problems, high blood pressure, </w:t>
      </w:r>
      <w:proofErr w:type="gramStart"/>
      <w:r w:rsidR="00BA7522" w:rsidRPr="005B16C1">
        <w:rPr>
          <w:rFonts w:ascii="Times New Roman" w:hAnsi="Times New Roman" w:cs="Times New Roman"/>
          <w:sz w:val="24"/>
          <w:szCs w:val="24"/>
          <w:lang w:val="en-US"/>
        </w:rPr>
        <w:t>obesity</w:t>
      </w:r>
      <w:proofErr w:type="gramEnd"/>
      <w:r w:rsidR="00BA7522" w:rsidRPr="005B16C1">
        <w:rPr>
          <w:rFonts w:ascii="Times New Roman" w:hAnsi="Times New Roman" w:cs="Times New Roman"/>
          <w:sz w:val="24"/>
          <w:szCs w:val="24"/>
          <w:lang w:val="en-US"/>
        </w:rPr>
        <w:t xml:space="preserve"> and type 2 diabetes (Marques, Santos, Martins, Matos, &amp; </w:t>
      </w:r>
      <w:proofErr w:type="spellStart"/>
      <w:r w:rsidR="00BA7522" w:rsidRPr="005B16C1">
        <w:rPr>
          <w:rFonts w:ascii="Times New Roman" w:hAnsi="Times New Roman" w:cs="Times New Roman"/>
          <w:sz w:val="24"/>
          <w:szCs w:val="24"/>
          <w:lang w:val="en-US"/>
        </w:rPr>
        <w:t>Valeiro</w:t>
      </w:r>
      <w:proofErr w:type="spellEnd"/>
      <w:r w:rsidR="00BA7522" w:rsidRPr="005B16C1">
        <w:rPr>
          <w:rFonts w:ascii="Times New Roman" w:hAnsi="Times New Roman" w:cs="Times New Roman"/>
          <w:sz w:val="24"/>
          <w:szCs w:val="24"/>
          <w:lang w:val="en-US"/>
        </w:rPr>
        <w:t xml:space="preserve">, 2018). </w:t>
      </w:r>
      <w:r w:rsidR="00B90F6A" w:rsidRPr="005B16C1">
        <w:rPr>
          <w:rFonts w:ascii="Times New Roman" w:eastAsia="Adobe Kaiti Std R" w:hAnsi="Times New Roman" w:cs="Times New Roman"/>
          <w:sz w:val="24"/>
          <w:szCs w:val="24"/>
          <w:lang w:val="en-US"/>
        </w:rPr>
        <w:t>The current Australian PA guidelines suggest engaging in 150 minutes/week of moderate-intensity PA</w:t>
      </w:r>
      <w:r w:rsidR="00794B06" w:rsidRPr="005B16C1">
        <w:rPr>
          <w:rFonts w:ascii="Times New Roman" w:eastAsia="Adobe Kaiti Std R" w:hAnsi="Times New Roman" w:cs="Times New Roman"/>
          <w:sz w:val="24"/>
          <w:szCs w:val="24"/>
          <w:lang w:val="en-US"/>
        </w:rPr>
        <w:t xml:space="preserve"> (e.g., walking briskly)</w:t>
      </w:r>
      <w:r w:rsidR="00B90F6A" w:rsidRPr="005B16C1">
        <w:rPr>
          <w:rFonts w:ascii="Times New Roman" w:eastAsia="Adobe Kaiti Std R" w:hAnsi="Times New Roman" w:cs="Times New Roman"/>
          <w:sz w:val="24"/>
          <w:szCs w:val="24"/>
          <w:lang w:val="en-US"/>
        </w:rPr>
        <w:t>, 75 minutes/week of vigorous-intensity PA</w:t>
      </w:r>
      <w:r w:rsidR="00794B06" w:rsidRPr="005B16C1">
        <w:rPr>
          <w:rFonts w:ascii="Times New Roman" w:eastAsia="Adobe Kaiti Std R" w:hAnsi="Times New Roman" w:cs="Times New Roman"/>
          <w:sz w:val="24"/>
          <w:szCs w:val="24"/>
          <w:lang w:val="en-US"/>
        </w:rPr>
        <w:t xml:space="preserve"> (e.g., jogging)</w:t>
      </w:r>
      <w:r w:rsidR="00B90F6A" w:rsidRPr="005B16C1">
        <w:rPr>
          <w:rFonts w:ascii="Times New Roman" w:eastAsia="Adobe Kaiti Std R" w:hAnsi="Times New Roman" w:cs="Times New Roman"/>
          <w:sz w:val="24"/>
          <w:szCs w:val="24"/>
          <w:lang w:val="en-US"/>
        </w:rPr>
        <w:t xml:space="preserve">, or an equivalent combination of the two (Department of Health, 2019). </w:t>
      </w:r>
      <w:r w:rsidR="00541510" w:rsidRPr="005B16C1">
        <w:rPr>
          <w:rFonts w:ascii="Times New Roman" w:hAnsi="Times New Roman" w:cs="Times New Roman"/>
          <w:sz w:val="24"/>
          <w:szCs w:val="24"/>
          <w:lang w:val="en-US"/>
        </w:rPr>
        <w:t>One population group prone to inactivity is new parents</w:t>
      </w:r>
      <w:r w:rsidR="003F1792" w:rsidRPr="005B16C1">
        <w:rPr>
          <w:rFonts w:ascii="Times New Roman" w:hAnsi="Times New Roman" w:cs="Times New Roman"/>
          <w:sz w:val="24"/>
          <w:szCs w:val="24"/>
          <w:lang w:val="en-US"/>
        </w:rPr>
        <w:t>.</w:t>
      </w:r>
      <w:r w:rsidR="00B00A70" w:rsidRPr="005B16C1">
        <w:rPr>
          <w:rFonts w:ascii="Times New Roman" w:hAnsi="Times New Roman" w:cs="Times New Roman"/>
          <w:sz w:val="24"/>
          <w:szCs w:val="24"/>
          <w:lang w:val="en-US"/>
        </w:rPr>
        <w:t xml:space="preserve"> </w:t>
      </w:r>
      <w:r w:rsidR="003F1792" w:rsidRPr="005B16C1">
        <w:rPr>
          <w:rFonts w:ascii="Times New Roman" w:hAnsi="Times New Roman" w:cs="Times New Roman"/>
          <w:sz w:val="24"/>
          <w:szCs w:val="24"/>
          <w:lang w:val="en-US"/>
        </w:rPr>
        <w:t>Research indicates that</w:t>
      </w:r>
      <w:r w:rsidR="00222AB2" w:rsidRPr="005B16C1">
        <w:rPr>
          <w:rFonts w:ascii="Times New Roman" w:hAnsi="Times New Roman" w:cs="Times New Roman"/>
          <w:sz w:val="24"/>
          <w:szCs w:val="24"/>
          <w:lang w:val="en-US"/>
        </w:rPr>
        <w:t xml:space="preserve"> </w:t>
      </w:r>
      <w:r w:rsidR="00541510" w:rsidRPr="005B16C1">
        <w:rPr>
          <w:rFonts w:ascii="Times New Roman" w:hAnsi="Times New Roman" w:cs="Times New Roman"/>
          <w:sz w:val="24"/>
          <w:szCs w:val="24"/>
          <w:lang w:val="en-US"/>
        </w:rPr>
        <w:t xml:space="preserve">first-time mothers </w:t>
      </w:r>
      <w:r w:rsidR="00B00A70" w:rsidRPr="005B16C1">
        <w:rPr>
          <w:rFonts w:ascii="Times New Roman" w:hAnsi="Times New Roman" w:cs="Times New Roman"/>
          <w:sz w:val="24"/>
          <w:szCs w:val="24"/>
          <w:lang w:val="en-US"/>
        </w:rPr>
        <w:t xml:space="preserve">decrease their </w:t>
      </w:r>
      <w:r w:rsidR="00541510" w:rsidRPr="005B16C1">
        <w:rPr>
          <w:rFonts w:ascii="Times New Roman" w:hAnsi="Times New Roman" w:cs="Times New Roman"/>
          <w:sz w:val="24"/>
          <w:szCs w:val="24"/>
          <w:lang w:val="en-US"/>
        </w:rPr>
        <w:t xml:space="preserve">moderate </w:t>
      </w:r>
      <w:r w:rsidR="00913D45" w:rsidRPr="005B16C1">
        <w:rPr>
          <w:rFonts w:ascii="Times New Roman" w:hAnsi="Times New Roman" w:cs="Times New Roman"/>
          <w:sz w:val="24"/>
          <w:szCs w:val="24"/>
          <w:lang w:val="en-US"/>
        </w:rPr>
        <w:t xml:space="preserve">to </w:t>
      </w:r>
      <w:r w:rsidR="00541510" w:rsidRPr="005B16C1">
        <w:rPr>
          <w:rFonts w:ascii="Times New Roman" w:hAnsi="Times New Roman" w:cs="Times New Roman"/>
          <w:sz w:val="24"/>
          <w:szCs w:val="24"/>
          <w:lang w:val="en-US"/>
        </w:rPr>
        <w:t xml:space="preserve">vigorous PA (MVPA) </w:t>
      </w:r>
      <w:r w:rsidR="00B00A70" w:rsidRPr="005B16C1">
        <w:rPr>
          <w:rFonts w:ascii="Times New Roman" w:hAnsi="Times New Roman" w:cs="Times New Roman"/>
          <w:sz w:val="24"/>
          <w:szCs w:val="24"/>
          <w:lang w:val="en-US"/>
        </w:rPr>
        <w:t>more than women</w:t>
      </w:r>
      <w:r w:rsidR="00541510" w:rsidRPr="005B16C1">
        <w:rPr>
          <w:rFonts w:ascii="Times New Roman" w:hAnsi="Times New Roman" w:cs="Times New Roman"/>
          <w:sz w:val="24"/>
          <w:szCs w:val="24"/>
          <w:lang w:val="en-US"/>
        </w:rPr>
        <w:t xml:space="preserve"> without children</w:t>
      </w:r>
      <w:r w:rsidR="008705CD" w:rsidRPr="005B16C1">
        <w:rPr>
          <w:rFonts w:ascii="Times New Roman" w:hAnsi="Times New Roman" w:cs="Times New Roman"/>
          <w:sz w:val="24"/>
          <w:szCs w:val="24"/>
          <w:lang w:val="en-US"/>
        </w:rPr>
        <w:t xml:space="preserve"> </w:t>
      </w:r>
      <w:r w:rsidR="00C97662" w:rsidRPr="005B16C1">
        <w:rPr>
          <w:rFonts w:ascii="Times New Roman" w:hAnsi="Times New Roman" w:cs="Times New Roman"/>
          <w:sz w:val="24"/>
          <w:szCs w:val="24"/>
          <w:lang w:val="en-US"/>
        </w:rPr>
        <w:t>across the first 12-months of child-rea</w:t>
      </w:r>
      <w:r w:rsidR="004F2FE8" w:rsidRPr="005B16C1">
        <w:rPr>
          <w:rFonts w:ascii="Times New Roman" w:hAnsi="Times New Roman" w:cs="Times New Roman"/>
          <w:sz w:val="24"/>
          <w:szCs w:val="24"/>
          <w:lang w:val="en-US"/>
        </w:rPr>
        <w:t>r</w:t>
      </w:r>
      <w:r w:rsidR="00C97662" w:rsidRPr="005B16C1">
        <w:rPr>
          <w:rFonts w:ascii="Times New Roman" w:hAnsi="Times New Roman" w:cs="Times New Roman"/>
          <w:sz w:val="24"/>
          <w:szCs w:val="24"/>
          <w:lang w:val="en-US"/>
        </w:rPr>
        <w:t xml:space="preserve">ing </w:t>
      </w:r>
      <w:r w:rsidR="008705CD" w:rsidRPr="005B16C1">
        <w:rPr>
          <w:rFonts w:ascii="Times New Roman" w:hAnsi="Times New Roman" w:cs="Times New Roman"/>
          <w:sz w:val="24"/>
          <w:szCs w:val="24"/>
          <w:lang w:val="en-US"/>
        </w:rPr>
        <w:t>(Rhodes et al., 2014)</w:t>
      </w:r>
      <w:r w:rsidR="0013118C" w:rsidRPr="005B16C1">
        <w:rPr>
          <w:rFonts w:ascii="Times New Roman" w:hAnsi="Times New Roman" w:cs="Times New Roman"/>
          <w:sz w:val="24"/>
          <w:szCs w:val="24"/>
          <w:lang w:val="en-US"/>
        </w:rPr>
        <w:t>. Further,</w:t>
      </w:r>
      <w:r w:rsidR="00B00A70" w:rsidRPr="005B16C1">
        <w:rPr>
          <w:rFonts w:ascii="Times New Roman" w:hAnsi="Times New Roman" w:cs="Times New Roman"/>
          <w:sz w:val="24"/>
          <w:szCs w:val="24"/>
          <w:lang w:val="en-US"/>
        </w:rPr>
        <w:t xml:space="preserve"> </w:t>
      </w:r>
      <w:r w:rsidR="00222AB2" w:rsidRPr="005B16C1">
        <w:rPr>
          <w:rFonts w:ascii="Times New Roman" w:eastAsia="Adobe Kaiti Std R" w:hAnsi="Times New Roman" w:cs="Times New Roman"/>
          <w:sz w:val="24"/>
          <w:szCs w:val="24"/>
          <w:lang w:val="en-US"/>
        </w:rPr>
        <w:t>women who ha</w:t>
      </w:r>
      <w:r w:rsidR="00B00A70" w:rsidRPr="005B16C1">
        <w:rPr>
          <w:rFonts w:ascii="Times New Roman" w:eastAsia="Adobe Kaiti Std R" w:hAnsi="Times New Roman" w:cs="Times New Roman"/>
          <w:sz w:val="24"/>
          <w:szCs w:val="24"/>
          <w:lang w:val="en-US"/>
        </w:rPr>
        <w:t>ve</w:t>
      </w:r>
      <w:r w:rsidR="00222AB2" w:rsidRPr="005B16C1">
        <w:rPr>
          <w:rFonts w:ascii="Times New Roman" w:eastAsia="Adobe Kaiti Std R" w:hAnsi="Times New Roman" w:cs="Times New Roman"/>
          <w:sz w:val="24"/>
          <w:szCs w:val="24"/>
          <w:lang w:val="en-US"/>
        </w:rPr>
        <w:t xml:space="preserve"> a child living at home </w:t>
      </w:r>
      <w:r w:rsidR="00B00A70" w:rsidRPr="005B16C1">
        <w:rPr>
          <w:rFonts w:ascii="Times New Roman" w:eastAsia="Adobe Kaiti Std R" w:hAnsi="Times New Roman" w:cs="Times New Roman"/>
          <w:sz w:val="24"/>
          <w:szCs w:val="24"/>
          <w:lang w:val="en-US"/>
        </w:rPr>
        <w:t xml:space="preserve">are </w:t>
      </w:r>
      <w:r w:rsidR="00222AB2" w:rsidRPr="005B16C1">
        <w:rPr>
          <w:rFonts w:ascii="Times New Roman" w:eastAsia="Adobe Kaiti Std R" w:hAnsi="Times New Roman" w:cs="Times New Roman"/>
          <w:sz w:val="24"/>
          <w:szCs w:val="24"/>
          <w:lang w:val="en-US"/>
        </w:rPr>
        <w:t>significantly less likely to meet PA guidelines</w:t>
      </w:r>
      <w:r w:rsidR="00B90F6A" w:rsidRPr="005B16C1">
        <w:rPr>
          <w:rFonts w:ascii="Times New Roman" w:eastAsia="Adobe Kaiti Std R" w:hAnsi="Times New Roman" w:cs="Times New Roman"/>
          <w:sz w:val="24"/>
          <w:szCs w:val="24"/>
          <w:lang w:val="en-US"/>
        </w:rPr>
        <w:t xml:space="preserve"> </w:t>
      </w:r>
      <w:r w:rsidR="00222AB2" w:rsidRPr="005B16C1">
        <w:rPr>
          <w:rFonts w:ascii="Times New Roman" w:eastAsia="Adobe Kaiti Std R" w:hAnsi="Times New Roman" w:cs="Times New Roman"/>
          <w:sz w:val="24"/>
          <w:szCs w:val="24"/>
          <w:lang w:val="en-US"/>
        </w:rPr>
        <w:t xml:space="preserve">compared to women with no dependent children (Carson, Adamo, &amp; Rhodes, 2018). </w:t>
      </w:r>
      <w:r w:rsidR="003F1792" w:rsidRPr="005B16C1">
        <w:rPr>
          <w:rFonts w:ascii="Times New Roman" w:eastAsia="Adobe Kaiti Std R" w:hAnsi="Times New Roman" w:cs="Times New Roman"/>
          <w:sz w:val="24"/>
          <w:szCs w:val="24"/>
          <w:lang w:val="en-US"/>
        </w:rPr>
        <w:t>A</w:t>
      </w:r>
      <w:r w:rsidR="00913D45" w:rsidRPr="005B16C1">
        <w:rPr>
          <w:rFonts w:ascii="Times New Roman" w:eastAsia="Adobe Kaiti Std R" w:hAnsi="Times New Roman" w:cs="Times New Roman"/>
          <w:sz w:val="24"/>
          <w:szCs w:val="24"/>
          <w:lang w:val="en-US"/>
        </w:rPr>
        <w:t xml:space="preserve"> study </w:t>
      </w:r>
      <w:r w:rsidR="00FB3739" w:rsidRPr="005B16C1">
        <w:rPr>
          <w:rFonts w:ascii="Times New Roman" w:eastAsia="Adobe Kaiti Std R" w:hAnsi="Times New Roman" w:cs="Times New Roman"/>
          <w:sz w:val="24"/>
          <w:szCs w:val="24"/>
          <w:lang w:val="en-US"/>
        </w:rPr>
        <w:t>of health care provider advice in the USA</w:t>
      </w:r>
      <w:r w:rsidR="00913D45" w:rsidRPr="005B16C1">
        <w:rPr>
          <w:rFonts w:ascii="Times New Roman" w:eastAsia="Adobe Kaiti Std R" w:hAnsi="Times New Roman" w:cs="Times New Roman"/>
          <w:sz w:val="24"/>
          <w:szCs w:val="24"/>
          <w:lang w:val="en-US"/>
        </w:rPr>
        <w:t xml:space="preserve"> found </w:t>
      </w:r>
      <w:r w:rsidR="003F1792" w:rsidRPr="005B16C1">
        <w:rPr>
          <w:rFonts w:ascii="Times New Roman" w:eastAsia="Adobe Kaiti Std R" w:hAnsi="Times New Roman" w:cs="Times New Roman"/>
          <w:sz w:val="24"/>
          <w:szCs w:val="24"/>
          <w:lang w:val="en-US"/>
        </w:rPr>
        <w:t>that</w:t>
      </w:r>
      <w:r w:rsidR="00B00A70" w:rsidRPr="005B16C1">
        <w:rPr>
          <w:rFonts w:ascii="Times New Roman" w:eastAsia="Adobe Kaiti Std R" w:hAnsi="Times New Roman" w:cs="Times New Roman"/>
          <w:sz w:val="24"/>
          <w:szCs w:val="24"/>
          <w:lang w:val="en-US"/>
        </w:rPr>
        <w:t xml:space="preserve"> nearly four out of five </w:t>
      </w:r>
      <w:r w:rsidR="00222AB2" w:rsidRPr="005B16C1">
        <w:rPr>
          <w:rFonts w:ascii="Times New Roman" w:eastAsia="Adobe Kaiti Std R" w:hAnsi="Times New Roman" w:cs="Times New Roman"/>
          <w:sz w:val="24"/>
          <w:szCs w:val="24"/>
          <w:lang w:val="en-US"/>
        </w:rPr>
        <w:t xml:space="preserve">women </w:t>
      </w:r>
      <w:r w:rsidR="00B00A70" w:rsidRPr="005B16C1">
        <w:rPr>
          <w:rFonts w:ascii="Times New Roman" w:eastAsia="Adobe Kaiti Std R" w:hAnsi="Times New Roman" w:cs="Times New Roman"/>
          <w:sz w:val="24"/>
          <w:szCs w:val="24"/>
          <w:lang w:val="en-US"/>
        </w:rPr>
        <w:t xml:space="preserve">do not receive any </w:t>
      </w:r>
      <w:r w:rsidR="00222AB2" w:rsidRPr="005B16C1">
        <w:rPr>
          <w:rFonts w:ascii="Times New Roman" w:eastAsia="Adobe Kaiti Std R" w:hAnsi="Times New Roman" w:cs="Times New Roman"/>
          <w:sz w:val="24"/>
          <w:szCs w:val="24"/>
          <w:lang w:val="en-US"/>
        </w:rPr>
        <w:t xml:space="preserve">advice on PA during the </w:t>
      </w:r>
      <w:r w:rsidR="00FB3739" w:rsidRPr="005B16C1">
        <w:rPr>
          <w:rFonts w:ascii="Times New Roman" w:eastAsia="Adobe Kaiti Std R" w:hAnsi="Times New Roman" w:cs="Times New Roman"/>
          <w:sz w:val="24"/>
          <w:szCs w:val="24"/>
          <w:lang w:val="en-US"/>
        </w:rPr>
        <w:t>first 3</w:t>
      </w:r>
      <w:r w:rsidR="0024517A" w:rsidRPr="005B16C1">
        <w:rPr>
          <w:rFonts w:ascii="Times New Roman" w:eastAsia="Adobe Kaiti Std R" w:hAnsi="Times New Roman" w:cs="Times New Roman"/>
          <w:sz w:val="24"/>
          <w:szCs w:val="24"/>
          <w:lang w:val="en-US"/>
        </w:rPr>
        <w:t>-</w:t>
      </w:r>
      <w:r w:rsidR="00FB3739" w:rsidRPr="005B16C1">
        <w:rPr>
          <w:rFonts w:ascii="Times New Roman" w:eastAsia="Adobe Kaiti Std R" w:hAnsi="Times New Roman" w:cs="Times New Roman"/>
          <w:sz w:val="24"/>
          <w:szCs w:val="24"/>
          <w:lang w:val="en-US"/>
        </w:rPr>
        <w:t xml:space="preserve">months of the </w:t>
      </w:r>
      <w:r w:rsidR="00222AB2" w:rsidRPr="005B16C1">
        <w:rPr>
          <w:rFonts w:ascii="Times New Roman" w:eastAsia="Adobe Kaiti Std R" w:hAnsi="Times New Roman" w:cs="Times New Roman"/>
          <w:sz w:val="24"/>
          <w:szCs w:val="24"/>
          <w:lang w:val="en-US"/>
        </w:rPr>
        <w:t>postpartum period</w:t>
      </w:r>
      <w:r w:rsidR="003F1792" w:rsidRPr="005B16C1">
        <w:rPr>
          <w:rFonts w:ascii="Times New Roman" w:eastAsia="Adobe Kaiti Std R" w:hAnsi="Times New Roman" w:cs="Times New Roman"/>
          <w:sz w:val="24"/>
          <w:szCs w:val="24"/>
          <w:lang w:val="en-US"/>
        </w:rPr>
        <w:t xml:space="preserve"> (Ferrari et al., 2010)</w:t>
      </w:r>
      <w:r w:rsidR="00222AB2" w:rsidRPr="005B16C1">
        <w:rPr>
          <w:rFonts w:ascii="Times New Roman" w:eastAsia="Adobe Kaiti Std R" w:hAnsi="Times New Roman" w:cs="Times New Roman"/>
          <w:sz w:val="24"/>
          <w:szCs w:val="24"/>
          <w:lang w:val="en-US"/>
        </w:rPr>
        <w:t xml:space="preserve">. </w:t>
      </w:r>
      <w:r w:rsidR="00B00A70" w:rsidRPr="005B16C1">
        <w:rPr>
          <w:rFonts w:ascii="Times New Roman" w:eastAsia="Adobe Kaiti Std R" w:hAnsi="Times New Roman" w:cs="Times New Roman"/>
          <w:sz w:val="24"/>
          <w:szCs w:val="24"/>
          <w:lang w:val="en-US"/>
        </w:rPr>
        <w:t xml:space="preserve">Despite these </w:t>
      </w:r>
      <w:r w:rsidR="0013118C" w:rsidRPr="005B16C1">
        <w:rPr>
          <w:rFonts w:ascii="Times New Roman" w:eastAsia="Adobe Kaiti Std R" w:hAnsi="Times New Roman" w:cs="Times New Roman"/>
          <w:sz w:val="24"/>
          <w:szCs w:val="24"/>
          <w:lang w:val="en-US"/>
        </w:rPr>
        <w:t>concerns</w:t>
      </w:r>
      <w:r w:rsidR="00B00A70" w:rsidRPr="005B16C1">
        <w:rPr>
          <w:rFonts w:ascii="Times New Roman" w:eastAsia="Adobe Kaiti Std R" w:hAnsi="Times New Roman" w:cs="Times New Roman"/>
          <w:sz w:val="24"/>
          <w:szCs w:val="24"/>
          <w:lang w:val="en-US"/>
        </w:rPr>
        <w:t xml:space="preserve">, </w:t>
      </w:r>
      <w:r w:rsidR="00541510" w:rsidRPr="005B16C1">
        <w:rPr>
          <w:rFonts w:ascii="Times New Roman" w:hAnsi="Times New Roman" w:cs="Times New Roman"/>
          <w:sz w:val="24"/>
          <w:szCs w:val="24"/>
          <w:lang w:val="en-US"/>
        </w:rPr>
        <w:t xml:space="preserve">parents with </w:t>
      </w:r>
      <w:r w:rsidR="00222AB2" w:rsidRPr="005B16C1">
        <w:rPr>
          <w:rFonts w:ascii="Times New Roman" w:hAnsi="Times New Roman" w:cs="Times New Roman"/>
          <w:sz w:val="24"/>
          <w:szCs w:val="24"/>
          <w:lang w:val="en-US"/>
        </w:rPr>
        <w:t xml:space="preserve">very </w:t>
      </w:r>
      <w:r w:rsidR="00541510" w:rsidRPr="005B16C1">
        <w:rPr>
          <w:rFonts w:ascii="Times New Roman" w:hAnsi="Times New Roman" w:cs="Times New Roman"/>
          <w:sz w:val="24"/>
          <w:szCs w:val="24"/>
          <w:lang w:val="en-US"/>
        </w:rPr>
        <w:t xml:space="preserve">young children have received limited attention in </w:t>
      </w:r>
      <w:r w:rsidR="00222AB2" w:rsidRPr="005B16C1">
        <w:rPr>
          <w:rFonts w:ascii="Times New Roman" w:hAnsi="Times New Roman" w:cs="Times New Roman"/>
          <w:sz w:val="24"/>
          <w:szCs w:val="24"/>
          <w:lang w:val="en-US"/>
        </w:rPr>
        <w:t xml:space="preserve">the </w:t>
      </w:r>
      <w:r w:rsidR="00541510" w:rsidRPr="005B16C1">
        <w:rPr>
          <w:rFonts w:ascii="Times New Roman" w:hAnsi="Times New Roman" w:cs="Times New Roman"/>
          <w:sz w:val="24"/>
          <w:szCs w:val="24"/>
          <w:lang w:val="en-US"/>
        </w:rPr>
        <w:t xml:space="preserve">PA </w:t>
      </w:r>
      <w:r w:rsidR="00222AB2" w:rsidRPr="005B16C1">
        <w:rPr>
          <w:rFonts w:ascii="Times New Roman" w:hAnsi="Times New Roman" w:cs="Times New Roman"/>
          <w:sz w:val="24"/>
          <w:szCs w:val="24"/>
          <w:lang w:val="en-US"/>
        </w:rPr>
        <w:t>literature</w:t>
      </w:r>
      <w:r w:rsidR="00B00A70" w:rsidRPr="005B16C1">
        <w:rPr>
          <w:rFonts w:ascii="Times New Roman" w:hAnsi="Times New Roman" w:cs="Times New Roman"/>
          <w:sz w:val="24"/>
          <w:szCs w:val="24"/>
          <w:lang w:val="en-US"/>
        </w:rPr>
        <w:t xml:space="preserve"> and the studies conducted tend to </w:t>
      </w:r>
      <w:r w:rsidR="003F1792" w:rsidRPr="005B16C1">
        <w:rPr>
          <w:rFonts w:ascii="Times New Roman" w:hAnsi="Times New Roman" w:cs="Times New Roman"/>
          <w:sz w:val="24"/>
          <w:szCs w:val="24"/>
          <w:lang w:val="en-US"/>
        </w:rPr>
        <w:t xml:space="preserve">focus </w:t>
      </w:r>
      <w:r w:rsidR="00B00A70" w:rsidRPr="005B16C1">
        <w:rPr>
          <w:rFonts w:ascii="Times New Roman" w:hAnsi="Times New Roman" w:cs="Times New Roman"/>
          <w:sz w:val="24"/>
          <w:szCs w:val="24"/>
          <w:lang w:val="en-US"/>
        </w:rPr>
        <w:t>on</w:t>
      </w:r>
      <w:r w:rsidR="00541510" w:rsidRPr="005B16C1">
        <w:rPr>
          <w:rFonts w:ascii="Times New Roman" w:hAnsi="Times New Roman" w:cs="Times New Roman"/>
          <w:sz w:val="24"/>
          <w:szCs w:val="24"/>
          <w:lang w:val="en-US"/>
        </w:rPr>
        <w:t xml:space="preserve"> mothers only, us</w:t>
      </w:r>
      <w:r w:rsidR="00B00A70" w:rsidRPr="005B16C1">
        <w:rPr>
          <w:rFonts w:ascii="Times New Roman" w:hAnsi="Times New Roman" w:cs="Times New Roman"/>
          <w:sz w:val="24"/>
          <w:szCs w:val="24"/>
          <w:lang w:val="en-US"/>
        </w:rPr>
        <w:t>e</w:t>
      </w:r>
      <w:r w:rsidR="00541510" w:rsidRPr="005B16C1">
        <w:rPr>
          <w:rFonts w:ascii="Times New Roman" w:hAnsi="Times New Roman" w:cs="Times New Roman"/>
          <w:sz w:val="24"/>
          <w:szCs w:val="24"/>
          <w:lang w:val="en-US"/>
        </w:rPr>
        <w:t xml:space="preserve"> cross-sectional designs</w:t>
      </w:r>
      <w:r w:rsidR="003F1792" w:rsidRPr="005B16C1">
        <w:rPr>
          <w:rFonts w:ascii="Times New Roman" w:hAnsi="Times New Roman" w:cs="Times New Roman"/>
          <w:sz w:val="24"/>
          <w:szCs w:val="24"/>
          <w:lang w:val="en-US"/>
        </w:rPr>
        <w:t>,</w:t>
      </w:r>
      <w:r w:rsidR="00541510" w:rsidRPr="005B16C1">
        <w:rPr>
          <w:rFonts w:ascii="Times New Roman" w:hAnsi="Times New Roman" w:cs="Times New Roman"/>
          <w:sz w:val="24"/>
          <w:szCs w:val="24"/>
          <w:lang w:val="en-US"/>
        </w:rPr>
        <w:t xml:space="preserve"> </w:t>
      </w:r>
      <w:r w:rsidR="00B00A70" w:rsidRPr="005B16C1">
        <w:rPr>
          <w:rFonts w:ascii="Times New Roman" w:hAnsi="Times New Roman" w:cs="Times New Roman"/>
          <w:sz w:val="24"/>
          <w:szCs w:val="24"/>
          <w:lang w:val="en-US"/>
        </w:rPr>
        <w:t>and rely</w:t>
      </w:r>
      <w:r w:rsidR="00541510" w:rsidRPr="005B16C1">
        <w:rPr>
          <w:rFonts w:ascii="Times New Roman" w:hAnsi="Times New Roman" w:cs="Times New Roman"/>
          <w:sz w:val="24"/>
          <w:szCs w:val="24"/>
          <w:lang w:val="en-US"/>
        </w:rPr>
        <w:t xml:space="preserve"> exclusive</w:t>
      </w:r>
      <w:r w:rsidR="00B00A70" w:rsidRPr="005B16C1">
        <w:rPr>
          <w:rFonts w:ascii="Times New Roman" w:hAnsi="Times New Roman" w:cs="Times New Roman"/>
          <w:sz w:val="24"/>
          <w:szCs w:val="24"/>
          <w:lang w:val="en-US"/>
        </w:rPr>
        <w:t>ly</w:t>
      </w:r>
      <w:r w:rsidR="00541510" w:rsidRPr="005B16C1">
        <w:rPr>
          <w:rFonts w:ascii="Times New Roman" w:hAnsi="Times New Roman" w:cs="Times New Roman"/>
          <w:sz w:val="24"/>
          <w:szCs w:val="24"/>
          <w:lang w:val="en-US"/>
        </w:rPr>
        <w:t xml:space="preserve"> on self-reports</w:t>
      </w:r>
      <w:r w:rsidR="00C97662" w:rsidRPr="005B16C1">
        <w:rPr>
          <w:rFonts w:ascii="Times New Roman" w:hAnsi="Times New Roman" w:cs="Times New Roman"/>
          <w:sz w:val="24"/>
          <w:szCs w:val="24"/>
          <w:lang w:val="en-US"/>
        </w:rPr>
        <w:t xml:space="preserve"> to assess PA</w:t>
      </w:r>
      <w:r w:rsidR="00541510" w:rsidRPr="005B16C1">
        <w:rPr>
          <w:rFonts w:ascii="Times New Roman" w:hAnsi="Times New Roman" w:cs="Times New Roman"/>
          <w:sz w:val="24"/>
          <w:szCs w:val="24"/>
          <w:lang w:val="en-US"/>
        </w:rPr>
        <w:t xml:space="preserve"> (Bellows-</w:t>
      </w:r>
      <w:proofErr w:type="spellStart"/>
      <w:r w:rsidR="00541510" w:rsidRPr="005B16C1">
        <w:rPr>
          <w:rFonts w:ascii="Times New Roman" w:hAnsi="Times New Roman" w:cs="Times New Roman"/>
          <w:sz w:val="24"/>
          <w:szCs w:val="24"/>
          <w:lang w:val="en-US"/>
        </w:rPr>
        <w:t>Riecken</w:t>
      </w:r>
      <w:proofErr w:type="spellEnd"/>
      <w:r w:rsidR="00541510" w:rsidRPr="005B16C1">
        <w:rPr>
          <w:rFonts w:ascii="Times New Roman" w:hAnsi="Times New Roman" w:cs="Times New Roman"/>
          <w:sz w:val="24"/>
          <w:szCs w:val="24"/>
          <w:lang w:val="en-US"/>
        </w:rPr>
        <w:t xml:space="preserve"> &amp; Rhodes, 2008).</w:t>
      </w:r>
    </w:p>
    <w:p w14:paraId="32B7B0F0" w14:textId="404B8220" w:rsidR="00C80589" w:rsidRPr="005B16C1" w:rsidRDefault="00C80589" w:rsidP="00C80589">
      <w:pPr>
        <w:shd w:val="clear" w:color="auto" w:fill="FFFFFF" w:themeFill="background1"/>
        <w:spacing w:after="0" w:line="480" w:lineRule="auto"/>
        <w:rPr>
          <w:rFonts w:ascii="Times New Roman" w:hAnsi="Times New Roman" w:cs="Times New Roman"/>
          <w:b/>
          <w:bCs/>
          <w:sz w:val="24"/>
          <w:szCs w:val="24"/>
          <w:lang w:val="en-US"/>
        </w:rPr>
      </w:pPr>
      <w:r w:rsidRPr="005B16C1">
        <w:rPr>
          <w:rFonts w:ascii="Times New Roman" w:hAnsi="Times New Roman" w:cs="Times New Roman"/>
          <w:b/>
          <w:bCs/>
          <w:sz w:val="24"/>
          <w:szCs w:val="24"/>
          <w:lang w:val="en-US"/>
        </w:rPr>
        <w:t xml:space="preserve">Strategies to </w:t>
      </w:r>
      <w:r w:rsidR="006E404D" w:rsidRPr="005B16C1">
        <w:rPr>
          <w:rFonts w:ascii="Times New Roman" w:hAnsi="Times New Roman" w:cs="Times New Roman"/>
          <w:b/>
          <w:bCs/>
          <w:sz w:val="24"/>
          <w:szCs w:val="24"/>
          <w:lang w:val="en-US"/>
        </w:rPr>
        <w:t>I</w:t>
      </w:r>
      <w:r w:rsidRPr="005B16C1">
        <w:rPr>
          <w:rFonts w:ascii="Times New Roman" w:hAnsi="Times New Roman" w:cs="Times New Roman"/>
          <w:b/>
          <w:bCs/>
          <w:sz w:val="24"/>
          <w:szCs w:val="24"/>
          <w:lang w:val="en-US"/>
        </w:rPr>
        <w:t xml:space="preserve">mprove the PA of </w:t>
      </w:r>
      <w:r w:rsidR="006E404D" w:rsidRPr="005B16C1">
        <w:rPr>
          <w:rFonts w:ascii="Times New Roman" w:hAnsi="Times New Roman" w:cs="Times New Roman"/>
          <w:b/>
          <w:bCs/>
          <w:sz w:val="24"/>
          <w:szCs w:val="24"/>
          <w:lang w:val="en-US"/>
        </w:rPr>
        <w:t>M</w:t>
      </w:r>
      <w:r w:rsidRPr="005B16C1">
        <w:rPr>
          <w:rFonts w:ascii="Times New Roman" w:hAnsi="Times New Roman" w:cs="Times New Roman"/>
          <w:b/>
          <w:bCs/>
          <w:sz w:val="24"/>
          <w:szCs w:val="24"/>
          <w:lang w:val="en-US"/>
        </w:rPr>
        <w:t>others</w:t>
      </w:r>
    </w:p>
    <w:p w14:paraId="01ED46C7" w14:textId="4761706F" w:rsidR="00C80589" w:rsidRPr="005B16C1" w:rsidRDefault="008B3587" w:rsidP="00C80589">
      <w:pPr>
        <w:shd w:val="clear" w:color="auto" w:fill="FFFFFF" w:themeFill="background1"/>
        <w:spacing w:after="0" w:line="480" w:lineRule="auto"/>
        <w:ind w:firstLine="720"/>
        <w:rPr>
          <w:rFonts w:ascii="Times New Roman" w:eastAsia="Adobe Kaiti Std R" w:hAnsi="Times New Roman" w:cs="Times New Roman"/>
          <w:sz w:val="24"/>
          <w:szCs w:val="24"/>
          <w:lang w:val="en-US"/>
        </w:rPr>
      </w:pPr>
      <w:r w:rsidRPr="005B16C1">
        <w:rPr>
          <w:rFonts w:ascii="Times New Roman" w:hAnsi="Times New Roman" w:cs="Times New Roman"/>
          <w:sz w:val="24"/>
          <w:szCs w:val="24"/>
          <w:lang w:val="en-US"/>
        </w:rPr>
        <w:t xml:space="preserve">Fathers’ role in supporting mothers’ PA is often neglected in current PA intervention programs. </w:t>
      </w:r>
      <w:r w:rsidR="00C80589" w:rsidRPr="005B16C1">
        <w:rPr>
          <w:rFonts w:ascii="Times New Roman" w:eastAsia="Adobe Kaiti Std R" w:hAnsi="Times New Roman" w:cs="Times New Roman"/>
          <w:sz w:val="24"/>
          <w:szCs w:val="24"/>
          <w:lang w:val="en-US"/>
        </w:rPr>
        <w:t xml:space="preserve">This omission is important because social support for PA seems to be a stronger predictor of PA for women than men (Leslie et al., 1999, Molloy, Dixon, Hamer, &amp; </w:t>
      </w:r>
      <w:proofErr w:type="spellStart"/>
      <w:r w:rsidR="00C80589" w:rsidRPr="005B16C1">
        <w:rPr>
          <w:rFonts w:ascii="Times New Roman" w:eastAsia="Adobe Kaiti Std R" w:hAnsi="Times New Roman" w:cs="Times New Roman"/>
          <w:sz w:val="24"/>
          <w:szCs w:val="24"/>
          <w:lang w:val="en-US"/>
        </w:rPr>
        <w:t>Sniehotta</w:t>
      </w:r>
      <w:proofErr w:type="spellEnd"/>
      <w:r w:rsidR="00C80589" w:rsidRPr="005B16C1">
        <w:rPr>
          <w:rFonts w:ascii="Times New Roman" w:eastAsia="Adobe Kaiti Std R" w:hAnsi="Times New Roman" w:cs="Times New Roman"/>
          <w:sz w:val="24"/>
          <w:szCs w:val="24"/>
          <w:lang w:val="en-US"/>
        </w:rPr>
        <w:t xml:space="preserve">, 2010; </w:t>
      </w:r>
      <w:proofErr w:type="spellStart"/>
      <w:r w:rsidR="00C80589" w:rsidRPr="005B16C1">
        <w:rPr>
          <w:rFonts w:ascii="Times New Roman" w:eastAsia="Adobe Kaiti Std R" w:hAnsi="Times New Roman" w:cs="Times New Roman"/>
          <w:sz w:val="24"/>
          <w:szCs w:val="24"/>
          <w:lang w:val="en-US"/>
        </w:rPr>
        <w:t>Phongsavan</w:t>
      </w:r>
      <w:proofErr w:type="spellEnd"/>
      <w:r w:rsidR="00C80589" w:rsidRPr="005B16C1">
        <w:rPr>
          <w:rFonts w:ascii="Times New Roman" w:eastAsia="Adobe Kaiti Std R" w:hAnsi="Times New Roman" w:cs="Times New Roman"/>
          <w:sz w:val="24"/>
          <w:szCs w:val="24"/>
          <w:lang w:val="en-US"/>
        </w:rPr>
        <w:t>, McLean, &amp; Bauman, 2007) and mothers with young children face challenges attending sessions designed to increase their PA (</w:t>
      </w:r>
      <w:proofErr w:type="spellStart"/>
      <w:r w:rsidR="00C80589" w:rsidRPr="005B16C1">
        <w:rPr>
          <w:rFonts w:ascii="Times New Roman" w:eastAsia="Adobe Kaiti Std R" w:hAnsi="Times New Roman" w:cs="Times New Roman"/>
          <w:sz w:val="24"/>
          <w:szCs w:val="24"/>
          <w:lang w:val="en-US"/>
        </w:rPr>
        <w:t>Fjeldsoe</w:t>
      </w:r>
      <w:proofErr w:type="spellEnd"/>
      <w:r w:rsidR="00C80589" w:rsidRPr="005B16C1">
        <w:rPr>
          <w:rFonts w:ascii="Times New Roman" w:eastAsia="Adobe Kaiti Std R" w:hAnsi="Times New Roman" w:cs="Times New Roman"/>
          <w:sz w:val="24"/>
          <w:szCs w:val="24"/>
          <w:lang w:val="en-US"/>
        </w:rPr>
        <w:t xml:space="preserve">, Miller, &amp; Marshall, 2013). The most prevalent reason as to why mothers find it difficult to prioritize their own PA is because they tend to put the needs of the family first (Lewis &amp; Ridge, 2005). Hence, having family members providing support for the mother’s PA may help negate these barriers. In </w:t>
      </w:r>
      <w:r w:rsidR="00C80589" w:rsidRPr="005B16C1">
        <w:rPr>
          <w:rFonts w:ascii="Times New Roman" w:eastAsia="Adobe Kaiti Std R" w:hAnsi="Times New Roman" w:cs="Times New Roman"/>
          <w:sz w:val="24"/>
          <w:szCs w:val="24"/>
          <w:lang w:val="en-US"/>
        </w:rPr>
        <w:lastRenderedPageBreak/>
        <w:t>challenging situations, such as having a new child, people often turn to their romantic partners for support (</w:t>
      </w:r>
      <w:proofErr w:type="spellStart"/>
      <w:r w:rsidR="00C80589" w:rsidRPr="005B16C1">
        <w:rPr>
          <w:rFonts w:ascii="Times New Roman" w:eastAsia="Adobe Kaiti Std R" w:hAnsi="Times New Roman" w:cs="Times New Roman"/>
          <w:sz w:val="24"/>
          <w:szCs w:val="24"/>
          <w:lang w:val="en-US"/>
        </w:rPr>
        <w:t>Berli</w:t>
      </w:r>
      <w:proofErr w:type="spellEnd"/>
      <w:r w:rsidR="00C80589" w:rsidRPr="005B16C1">
        <w:rPr>
          <w:rFonts w:ascii="Times New Roman" w:eastAsia="Adobe Kaiti Std R" w:hAnsi="Times New Roman" w:cs="Times New Roman"/>
          <w:sz w:val="24"/>
          <w:szCs w:val="24"/>
          <w:lang w:val="en-US"/>
        </w:rPr>
        <w:t xml:space="preserve">, Bolger, </w:t>
      </w:r>
      <w:proofErr w:type="spellStart"/>
      <w:r w:rsidR="00C80589" w:rsidRPr="005B16C1">
        <w:rPr>
          <w:rFonts w:ascii="Times New Roman" w:eastAsia="Adobe Kaiti Std R" w:hAnsi="Times New Roman" w:cs="Times New Roman"/>
          <w:sz w:val="24"/>
          <w:szCs w:val="24"/>
          <w:lang w:val="en-US"/>
        </w:rPr>
        <w:t>Shrout</w:t>
      </w:r>
      <w:proofErr w:type="spellEnd"/>
      <w:r w:rsidR="00C80589" w:rsidRPr="005B16C1">
        <w:rPr>
          <w:rFonts w:ascii="Times New Roman" w:eastAsia="Adobe Kaiti Std R" w:hAnsi="Times New Roman" w:cs="Times New Roman"/>
          <w:sz w:val="24"/>
          <w:szCs w:val="24"/>
          <w:lang w:val="en-US"/>
        </w:rPr>
        <w:t xml:space="preserve">, Stadler, &amp; Scholz, 2018) and such support could be leveraged to help mothers find time for PA. Furthermore, any health </w:t>
      </w:r>
      <w:proofErr w:type="spellStart"/>
      <w:r w:rsidR="00C80589" w:rsidRPr="005B16C1">
        <w:rPr>
          <w:rFonts w:ascii="Times New Roman" w:eastAsia="Adobe Kaiti Std R" w:hAnsi="Times New Roman" w:cs="Times New Roman"/>
          <w:sz w:val="24"/>
          <w:szCs w:val="24"/>
          <w:lang w:val="en-US"/>
        </w:rPr>
        <w:t>behaviour</w:t>
      </w:r>
      <w:proofErr w:type="spellEnd"/>
      <w:r w:rsidR="00C80589" w:rsidRPr="005B16C1">
        <w:rPr>
          <w:rFonts w:ascii="Times New Roman" w:eastAsia="Adobe Kaiti Std R" w:hAnsi="Times New Roman" w:cs="Times New Roman"/>
          <w:sz w:val="24"/>
          <w:szCs w:val="24"/>
          <w:lang w:val="en-US"/>
        </w:rPr>
        <w:t xml:space="preserve"> change in mothers may have a ripple effect on their partner’s health </w:t>
      </w:r>
      <w:proofErr w:type="spellStart"/>
      <w:r w:rsidR="00C80589" w:rsidRPr="005B16C1">
        <w:rPr>
          <w:rFonts w:ascii="Times New Roman" w:eastAsia="Adobe Kaiti Std R" w:hAnsi="Times New Roman" w:cs="Times New Roman"/>
          <w:sz w:val="24"/>
          <w:szCs w:val="24"/>
          <w:lang w:val="en-US"/>
        </w:rPr>
        <w:t>behaviour</w:t>
      </w:r>
      <w:proofErr w:type="spellEnd"/>
      <w:r w:rsidR="00C80589" w:rsidRPr="005B16C1">
        <w:rPr>
          <w:rFonts w:ascii="Times New Roman" w:eastAsia="Adobe Kaiti Std R" w:hAnsi="Times New Roman" w:cs="Times New Roman"/>
          <w:sz w:val="24"/>
          <w:szCs w:val="24"/>
          <w:lang w:val="en-US"/>
        </w:rPr>
        <w:t xml:space="preserve">: if one partner adopts a new healthier </w:t>
      </w:r>
      <w:proofErr w:type="spellStart"/>
      <w:r w:rsidR="00C80589" w:rsidRPr="005B16C1">
        <w:rPr>
          <w:rFonts w:ascii="Times New Roman" w:eastAsia="Adobe Kaiti Std R" w:hAnsi="Times New Roman" w:cs="Times New Roman"/>
          <w:sz w:val="24"/>
          <w:szCs w:val="24"/>
          <w:lang w:val="en-US"/>
        </w:rPr>
        <w:t>behaviour</w:t>
      </w:r>
      <w:proofErr w:type="spellEnd"/>
      <w:r w:rsidR="00C80589" w:rsidRPr="005B16C1">
        <w:rPr>
          <w:rFonts w:ascii="Times New Roman" w:eastAsia="Adobe Kaiti Std R" w:hAnsi="Times New Roman" w:cs="Times New Roman"/>
          <w:sz w:val="24"/>
          <w:szCs w:val="24"/>
          <w:lang w:val="en-US"/>
        </w:rPr>
        <w:t xml:space="preserve">, their spouse </w:t>
      </w:r>
      <w:r w:rsidR="00D93B17" w:rsidRPr="005B16C1">
        <w:rPr>
          <w:rFonts w:ascii="Times New Roman" w:eastAsia="Adobe Kaiti Std R" w:hAnsi="Times New Roman" w:cs="Times New Roman"/>
          <w:sz w:val="24"/>
          <w:szCs w:val="24"/>
          <w:lang w:val="en-US"/>
        </w:rPr>
        <w:t>may be</w:t>
      </w:r>
      <w:r w:rsidR="00C80589" w:rsidRPr="005B16C1">
        <w:rPr>
          <w:rFonts w:ascii="Times New Roman" w:eastAsia="Adobe Kaiti Std R" w:hAnsi="Times New Roman" w:cs="Times New Roman"/>
          <w:sz w:val="24"/>
          <w:szCs w:val="24"/>
          <w:lang w:val="en-US"/>
        </w:rPr>
        <w:t xml:space="preserve"> more likely to follow suit (Jackson, Steptoe, &amp; Wardle, 2015). </w:t>
      </w:r>
      <w:r w:rsidR="00D93B17" w:rsidRPr="005B16C1">
        <w:rPr>
          <w:rFonts w:ascii="Times New Roman" w:eastAsia="Adobe Kaiti Std R" w:hAnsi="Times New Roman" w:cs="Times New Roman"/>
          <w:sz w:val="24"/>
          <w:szCs w:val="24"/>
          <w:lang w:val="en-US"/>
        </w:rPr>
        <w:t xml:space="preserve">However, ripple effects may not always emerge; </w:t>
      </w:r>
      <w:proofErr w:type="spellStart"/>
      <w:r w:rsidR="00C80589" w:rsidRPr="005B16C1">
        <w:rPr>
          <w:rFonts w:ascii="Times New Roman" w:eastAsia="Adobe Kaiti Std R" w:hAnsi="Times New Roman" w:cs="Times New Roman"/>
          <w:sz w:val="24"/>
          <w:szCs w:val="24"/>
          <w:lang w:val="en-US"/>
        </w:rPr>
        <w:t>Hagobian</w:t>
      </w:r>
      <w:proofErr w:type="spellEnd"/>
      <w:r w:rsidR="00C80589" w:rsidRPr="005B16C1">
        <w:rPr>
          <w:rFonts w:ascii="Times New Roman" w:eastAsia="Adobe Kaiti Std R" w:hAnsi="Times New Roman" w:cs="Times New Roman"/>
          <w:sz w:val="24"/>
          <w:szCs w:val="24"/>
          <w:lang w:val="en-US"/>
        </w:rPr>
        <w:t xml:space="preserve"> et al. (2016) </w:t>
      </w:r>
      <w:r w:rsidR="00D93B17" w:rsidRPr="005B16C1">
        <w:rPr>
          <w:rFonts w:ascii="Times New Roman" w:eastAsia="Adobe Kaiti Std R" w:hAnsi="Times New Roman" w:cs="Times New Roman"/>
          <w:sz w:val="24"/>
          <w:szCs w:val="24"/>
          <w:lang w:val="en-US"/>
        </w:rPr>
        <w:t>reported that an</w:t>
      </w:r>
      <w:r w:rsidR="00C80589" w:rsidRPr="005B16C1">
        <w:rPr>
          <w:rFonts w:ascii="Times New Roman" w:eastAsia="Adobe Kaiti Std R" w:hAnsi="Times New Roman" w:cs="Times New Roman"/>
          <w:sz w:val="24"/>
          <w:szCs w:val="24"/>
          <w:lang w:val="en-US"/>
        </w:rPr>
        <w:t xml:space="preserve"> intervention aimed to prevent excessive gestational weight gain,</w:t>
      </w:r>
      <w:r w:rsidRPr="005B16C1">
        <w:rPr>
          <w:rFonts w:ascii="Times New Roman" w:eastAsia="Adobe Kaiti Std R" w:hAnsi="Times New Roman" w:cs="Times New Roman"/>
          <w:sz w:val="24"/>
          <w:szCs w:val="24"/>
          <w:lang w:val="en-US"/>
        </w:rPr>
        <w:t xml:space="preserve"> </w:t>
      </w:r>
      <w:r w:rsidR="000473E1" w:rsidRPr="005B16C1">
        <w:rPr>
          <w:rFonts w:ascii="Times New Roman" w:eastAsia="Adobe Kaiti Std R" w:hAnsi="Times New Roman" w:cs="Times New Roman"/>
          <w:sz w:val="24"/>
          <w:szCs w:val="24"/>
          <w:lang w:val="en-US"/>
        </w:rPr>
        <w:t xml:space="preserve">did not lead to </w:t>
      </w:r>
      <w:r w:rsidRPr="005B16C1">
        <w:rPr>
          <w:rFonts w:ascii="Times New Roman" w:eastAsia="Adobe Kaiti Std R" w:hAnsi="Times New Roman" w:cs="Times New Roman"/>
          <w:sz w:val="24"/>
          <w:szCs w:val="24"/>
          <w:lang w:val="en-US"/>
        </w:rPr>
        <w:t xml:space="preserve">untreated partners </w:t>
      </w:r>
      <w:r w:rsidR="00C80589" w:rsidRPr="005B16C1">
        <w:rPr>
          <w:rFonts w:ascii="Times New Roman" w:eastAsia="Adobe Kaiti Std R" w:hAnsi="Times New Roman" w:cs="Times New Roman"/>
          <w:sz w:val="24"/>
          <w:szCs w:val="24"/>
          <w:lang w:val="en-US"/>
        </w:rPr>
        <w:t>los</w:t>
      </w:r>
      <w:r w:rsidR="000473E1" w:rsidRPr="005B16C1">
        <w:rPr>
          <w:rFonts w:ascii="Times New Roman" w:eastAsia="Adobe Kaiti Std R" w:hAnsi="Times New Roman" w:cs="Times New Roman"/>
          <w:sz w:val="24"/>
          <w:szCs w:val="24"/>
          <w:lang w:val="en-US"/>
        </w:rPr>
        <w:t>ing</w:t>
      </w:r>
      <w:r w:rsidR="00C80589" w:rsidRPr="005B16C1">
        <w:rPr>
          <w:rFonts w:ascii="Times New Roman" w:eastAsia="Adobe Kaiti Std R" w:hAnsi="Times New Roman" w:cs="Times New Roman"/>
          <w:sz w:val="24"/>
          <w:szCs w:val="24"/>
          <w:lang w:val="en-US"/>
        </w:rPr>
        <w:t xml:space="preserve"> a significant amount of weight. </w:t>
      </w:r>
      <w:r w:rsidR="000473E1" w:rsidRPr="005B16C1">
        <w:rPr>
          <w:rFonts w:ascii="Times New Roman" w:eastAsia="Adobe Kaiti Std R" w:hAnsi="Times New Roman" w:cs="Times New Roman"/>
          <w:sz w:val="24"/>
          <w:szCs w:val="24"/>
          <w:lang w:val="en-US"/>
        </w:rPr>
        <w:t>Thus, further consideration of potential ripple effects is warranted along with ways to engage partners more in the intervention to potentially increase the likelihood of such ripple effects emerging.</w:t>
      </w:r>
    </w:p>
    <w:p w14:paraId="4DF52F4F" w14:textId="2ABDF223" w:rsidR="00C80589" w:rsidRPr="005B16C1" w:rsidRDefault="00591B95" w:rsidP="00C80589">
      <w:pPr>
        <w:shd w:val="clear" w:color="auto" w:fill="FFFFFF" w:themeFill="background1"/>
        <w:spacing w:after="0" w:line="480" w:lineRule="auto"/>
        <w:ind w:firstLine="720"/>
        <w:rPr>
          <w:rFonts w:ascii="Times New Roman" w:eastAsia="Adobe Kaiti Std R" w:hAnsi="Times New Roman" w:cs="Times New Roman"/>
          <w:b/>
          <w:sz w:val="24"/>
          <w:szCs w:val="24"/>
          <w:lang w:val="en-US"/>
        </w:rPr>
      </w:pPr>
      <w:r w:rsidRPr="005B16C1">
        <w:rPr>
          <w:rFonts w:ascii="Times New Roman" w:eastAsia="Adobe Kaiti Std R" w:hAnsi="Times New Roman" w:cs="Times New Roman"/>
          <w:sz w:val="24"/>
          <w:szCs w:val="24"/>
          <w:lang w:val="en-US"/>
        </w:rPr>
        <w:t xml:space="preserve">One way to incorporate </w:t>
      </w:r>
      <w:r w:rsidR="008E252B" w:rsidRPr="005B16C1">
        <w:rPr>
          <w:rFonts w:ascii="Times New Roman" w:eastAsia="Adobe Kaiti Std R" w:hAnsi="Times New Roman" w:cs="Times New Roman"/>
          <w:sz w:val="24"/>
          <w:szCs w:val="24"/>
          <w:lang w:val="en-US"/>
        </w:rPr>
        <w:t>partners</w:t>
      </w:r>
      <w:r w:rsidRPr="005B16C1">
        <w:rPr>
          <w:rFonts w:ascii="Times New Roman" w:eastAsia="Adobe Kaiti Std R" w:hAnsi="Times New Roman" w:cs="Times New Roman"/>
          <w:sz w:val="24"/>
          <w:szCs w:val="24"/>
          <w:lang w:val="en-US"/>
        </w:rPr>
        <w:t xml:space="preserve"> is to </w:t>
      </w:r>
      <w:r w:rsidR="00D93B17" w:rsidRPr="005B16C1">
        <w:rPr>
          <w:rFonts w:ascii="Times New Roman" w:eastAsia="Adobe Kaiti Std R" w:hAnsi="Times New Roman" w:cs="Times New Roman"/>
          <w:sz w:val="24"/>
          <w:szCs w:val="24"/>
          <w:lang w:val="en-US"/>
        </w:rPr>
        <w:t xml:space="preserve">actively involve them in </w:t>
      </w:r>
      <w:r w:rsidRPr="005B16C1">
        <w:rPr>
          <w:rFonts w:ascii="Times New Roman" w:eastAsia="Adobe Kaiti Std R" w:hAnsi="Times New Roman" w:cs="Times New Roman"/>
          <w:sz w:val="24"/>
          <w:szCs w:val="24"/>
          <w:lang w:val="en-US"/>
        </w:rPr>
        <w:t xml:space="preserve">strategies </w:t>
      </w:r>
      <w:r w:rsidR="00D93B17" w:rsidRPr="005B16C1">
        <w:rPr>
          <w:rFonts w:ascii="Times New Roman" w:eastAsia="Adobe Kaiti Std R" w:hAnsi="Times New Roman" w:cs="Times New Roman"/>
          <w:sz w:val="24"/>
          <w:szCs w:val="24"/>
          <w:lang w:val="en-US"/>
        </w:rPr>
        <w:t xml:space="preserve">designed to promote PA in the target individual. </w:t>
      </w:r>
      <w:r w:rsidRPr="005B16C1">
        <w:rPr>
          <w:rFonts w:ascii="Times New Roman" w:eastAsia="Adobe Kaiti Std R" w:hAnsi="Times New Roman" w:cs="Times New Roman"/>
          <w:sz w:val="24"/>
          <w:szCs w:val="24"/>
          <w:lang w:val="en-US"/>
        </w:rPr>
        <w:t xml:space="preserve">Parents have reduced opportunities to be active due to caring for young children (Hamilton &amp; White, 2010a) and hence they need to plan how to incorporate PA into their daily schedules. </w:t>
      </w:r>
      <w:r w:rsidR="006E404D" w:rsidRPr="005B16C1">
        <w:rPr>
          <w:rFonts w:ascii="Times New Roman" w:eastAsia="Adobe Kaiti Std R" w:hAnsi="Times New Roman" w:cs="Times New Roman"/>
          <w:sz w:val="24"/>
          <w:szCs w:val="24"/>
          <w:lang w:val="en-US"/>
        </w:rPr>
        <w:t xml:space="preserve">Implementation intention plans involve an </w:t>
      </w:r>
      <w:r w:rsidR="006E404D" w:rsidRPr="005B16C1">
        <w:rPr>
          <w:rFonts w:ascii="Times New Roman" w:eastAsia="Adobe Kaiti Std R" w:hAnsi="Times New Roman" w:cs="Times New Roman"/>
          <w:b/>
          <w:bCs/>
          <w:sz w:val="24"/>
          <w:szCs w:val="24"/>
          <w:lang w:val="en-US"/>
        </w:rPr>
        <w:t xml:space="preserve">individual </w:t>
      </w:r>
      <w:r w:rsidR="006E404D" w:rsidRPr="005B16C1">
        <w:rPr>
          <w:rFonts w:ascii="Times New Roman" w:eastAsia="Adobe Kaiti Std R" w:hAnsi="Times New Roman" w:cs="Times New Roman"/>
          <w:sz w:val="24"/>
          <w:szCs w:val="24"/>
          <w:lang w:val="en-US"/>
        </w:rPr>
        <w:t xml:space="preserve">making a specific plan with the format: if I encounter </w:t>
      </w:r>
      <w:r w:rsidR="006E404D" w:rsidRPr="005B16C1">
        <w:rPr>
          <w:rFonts w:ascii="Times New Roman" w:eastAsia="Adobe Kaiti Std R" w:hAnsi="Times New Roman" w:cs="Times New Roman"/>
          <w:i/>
          <w:iCs/>
          <w:sz w:val="24"/>
          <w:szCs w:val="24"/>
          <w:lang w:val="en-US"/>
        </w:rPr>
        <w:t xml:space="preserve">situation X </w:t>
      </w:r>
      <w:r w:rsidR="006E404D" w:rsidRPr="005B16C1">
        <w:rPr>
          <w:rFonts w:ascii="Times New Roman" w:eastAsia="Adobe Kaiti Std R" w:hAnsi="Times New Roman" w:cs="Times New Roman"/>
          <w:sz w:val="24"/>
          <w:szCs w:val="24"/>
          <w:lang w:val="en-US"/>
        </w:rPr>
        <w:t xml:space="preserve">then </w:t>
      </w:r>
      <w:r w:rsidR="006E404D" w:rsidRPr="005B16C1">
        <w:rPr>
          <w:rFonts w:ascii="Times New Roman" w:eastAsia="Adobe Kaiti Std R" w:hAnsi="Times New Roman" w:cs="Times New Roman"/>
          <w:b/>
          <w:bCs/>
          <w:sz w:val="24"/>
          <w:szCs w:val="24"/>
          <w:lang w:val="en-US"/>
        </w:rPr>
        <w:t>I</w:t>
      </w:r>
      <w:r w:rsidR="006E404D" w:rsidRPr="005B16C1">
        <w:rPr>
          <w:rFonts w:ascii="Times New Roman" w:eastAsia="Adobe Kaiti Std R" w:hAnsi="Times New Roman" w:cs="Times New Roman"/>
          <w:sz w:val="24"/>
          <w:szCs w:val="24"/>
          <w:lang w:val="en-US"/>
        </w:rPr>
        <w:t xml:space="preserve"> </w:t>
      </w:r>
      <w:r w:rsidR="006E404D" w:rsidRPr="005B16C1">
        <w:rPr>
          <w:rFonts w:ascii="Minion Pro" w:hAnsi="Minion Pro" w:cs="Tahoma"/>
          <w:i/>
          <w:iCs/>
          <w:lang w:val="en-US"/>
        </w:rPr>
        <w:t>will do Y</w:t>
      </w:r>
      <w:r w:rsidR="006E404D" w:rsidRPr="005B16C1">
        <w:rPr>
          <w:rFonts w:ascii="Minion Pro" w:hAnsi="Minion Pro" w:cs="Tahoma"/>
          <w:lang w:val="en-US"/>
        </w:rPr>
        <w:t xml:space="preserve"> </w:t>
      </w:r>
      <w:r w:rsidR="008E252B" w:rsidRPr="005B16C1">
        <w:rPr>
          <w:rFonts w:ascii="Minion Pro" w:hAnsi="Minion Pro" w:cs="Tahoma"/>
          <w:lang w:val="en-US"/>
        </w:rPr>
        <w:t>(e.g.,</w:t>
      </w:r>
      <w:r w:rsidR="006E404D" w:rsidRPr="005B16C1">
        <w:rPr>
          <w:rFonts w:ascii="Minion Pro" w:hAnsi="Minion Pro" w:cs="Tahoma"/>
          <w:lang w:val="en-US"/>
        </w:rPr>
        <w:t xml:space="preserve"> </w:t>
      </w:r>
      <w:r w:rsidR="006E404D" w:rsidRPr="005B16C1">
        <w:rPr>
          <w:rFonts w:ascii="Times New Roman" w:eastAsia="Adobe Kaiti Std R" w:hAnsi="Times New Roman" w:cs="Times New Roman"/>
          <w:sz w:val="24"/>
          <w:szCs w:val="24"/>
          <w:lang w:val="en-US"/>
        </w:rPr>
        <w:t>IF it’s Tuesday night at 8pm THEN I will go to my aerobics class</w:t>
      </w:r>
      <w:r w:rsidR="008E252B" w:rsidRPr="005B16C1">
        <w:rPr>
          <w:rFonts w:ascii="Times New Roman" w:eastAsia="Adobe Kaiti Std R" w:hAnsi="Times New Roman" w:cs="Times New Roman"/>
          <w:sz w:val="24"/>
          <w:szCs w:val="24"/>
          <w:lang w:val="en-US"/>
        </w:rPr>
        <w:t>)</w:t>
      </w:r>
      <w:r w:rsidR="006E404D" w:rsidRPr="005B16C1">
        <w:rPr>
          <w:rFonts w:ascii="Times New Roman" w:eastAsia="Adobe Kaiti Std R" w:hAnsi="Times New Roman" w:cs="Times New Roman"/>
          <w:sz w:val="24"/>
          <w:szCs w:val="24"/>
          <w:lang w:val="en-US"/>
        </w:rPr>
        <w:t xml:space="preserve">. </w:t>
      </w:r>
      <w:r w:rsidRPr="005B16C1">
        <w:rPr>
          <w:rFonts w:ascii="Times New Roman" w:eastAsia="Adobe Kaiti Std R" w:hAnsi="Times New Roman" w:cs="Times New Roman"/>
          <w:sz w:val="24"/>
          <w:szCs w:val="24"/>
          <w:lang w:val="en-US"/>
        </w:rPr>
        <w:t>Experimental research supports the use of implementation intention</w:t>
      </w:r>
      <w:r w:rsidR="00D93B17" w:rsidRPr="005B16C1">
        <w:rPr>
          <w:rFonts w:ascii="Times New Roman" w:eastAsia="Adobe Kaiti Std R" w:hAnsi="Times New Roman" w:cs="Times New Roman"/>
          <w:sz w:val="24"/>
          <w:szCs w:val="24"/>
          <w:lang w:val="en-US"/>
        </w:rPr>
        <w:t>s</w:t>
      </w:r>
      <w:r w:rsidRPr="005B16C1">
        <w:rPr>
          <w:rFonts w:ascii="Times New Roman" w:eastAsia="Adobe Kaiti Std R" w:hAnsi="Times New Roman" w:cs="Times New Roman"/>
          <w:sz w:val="24"/>
          <w:szCs w:val="24"/>
          <w:lang w:val="en-US"/>
        </w:rPr>
        <w:t xml:space="preserve"> to increase engagement in exercise when used alongside other techniques designed to foster motivation or further support (e.g., Milne, Orbell &amp; Sheeran, 2002; Prestwich, Lawton, &amp; Conner, 2003; Prestwich, </w:t>
      </w:r>
      <w:proofErr w:type="spellStart"/>
      <w:r w:rsidRPr="005B16C1">
        <w:rPr>
          <w:rFonts w:ascii="Times New Roman" w:eastAsia="Adobe Kaiti Std R" w:hAnsi="Times New Roman" w:cs="Times New Roman"/>
          <w:sz w:val="24"/>
          <w:szCs w:val="24"/>
          <w:lang w:val="en-US"/>
        </w:rPr>
        <w:t>Perugini</w:t>
      </w:r>
      <w:proofErr w:type="spellEnd"/>
      <w:r w:rsidRPr="005B16C1">
        <w:rPr>
          <w:rFonts w:ascii="Times New Roman" w:eastAsia="Adobe Kaiti Std R" w:hAnsi="Times New Roman" w:cs="Times New Roman"/>
          <w:sz w:val="24"/>
          <w:szCs w:val="24"/>
          <w:lang w:val="en-US"/>
        </w:rPr>
        <w:t xml:space="preserve"> &amp; Hurling, 2009, 2010). </w:t>
      </w:r>
      <w:r w:rsidR="00D93B17" w:rsidRPr="005B16C1">
        <w:rPr>
          <w:rFonts w:ascii="Times New Roman" w:eastAsia="Adobe Kaiti Std R" w:hAnsi="Times New Roman" w:cs="Times New Roman"/>
          <w:sz w:val="24"/>
          <w:szCs w:val="24"/>
          <w:lang w:val="en-US"/>
        </w:rPr>
        <w:t>Such plans can be adapted to permit input from partners.</w:t>
      </w:r>
    </w:p>
    <w:p w14:paraId="6C47C585" w14:textId="77ABF476" w:rsidR="00326210" w:rsidRPr="005B16C1" w:rsidRDefault="00672D8F" w:rsidP="00C80589">
      <w:pPr>
        <w:shd w:val="clear" w:color="auto" w:fill="FFFFFF" w:themeFill="background1"/>
        <w:spacing w:after="0" w:line="480" w:lineRule="auto"/>
        <w:ind w:firstLine="720"/>
        <w:rPr>
          <w:rFonts w:ascii="Times New Roman" w:eastAsia="Adobe Kaiti Std R" w:hAnsi="Times New Roman" w:cs="Times New Roman"/>
          <w:b/>
          <w:bCs/>
          <w:sz w:val="24"/>
          <w:szCs w:val="24"/>
          <w:lang w:val="en-US"/>
        </w:rPr>
      </w:pPr>
      <w:r w:rsidRPr="005B16C1">
        <w:rPr>
          <w:rFonts w:ascii="Times New Roman" w:eastAsia="Adobe Kaiti Std R" w:hAnsi="Times New Roman" w:cs="Times New Roman"/>
          <w:b/>
          <w:bCs/>
          <w:sz w:val="24"/>
          <w:szCs w:val="24"/>
          <w:lang w:val="en-US"/>
        </w:rPr>
        <w:t xml:space="preserve">Collaborative </w:t>
      </w:r>
      <w:r w:rsidR="00326210" w:rsidRPr="005B16C1">
        <w:rPr>
          <w:rFonts w:ascii="Times New Roman" w:eastAsia="Adobe Kaiti Std R" w:hAnsi="Times New Roman" w:cs="Times New Roman"/>
          <w:b/>
          <w:bCs/>
          <w:sz w:val="24"/>
          <w:szCs w:val="24"/>
          <w:lang w:val="en-US"/>
        </w:rPr>
        <w:t>I</w:t>
      </w:r>
      <w:r w:rsidRPr="005B16C1">
        <w:rPr>
          <w:rFonts w:ascii="Times New Roman" w:eastAsia="Adobe Kaiti Std R" w:hAnsi="Times New Roman" w:cs="Times New Roman"/>
          <w:b/>
          <w:bCs/>
          <w:sz w:val="24"/>
          <w:szCs w:val="24"/>
          <w:lang w:val="en-US"/>
        </w:rPr>
        <w:t xml:space="preserve">mplementation </w:t>
      </w:r>
      <w:r w:rsidR="00326210" w:rsidRPr="005B16C1">
        <w:rPr>
          <w:rFonts w:ascii="Times New Roman" w:eastAsia="Adobe Kaiti Std R" w:hAnsi="Times New Roman" w:cs="Times New Roman"/>
          <w:b/>
          <w:bCs/>
          <w:sz w:val="24"/>
          <w:szCs w:val="24"/>
          <w:lang w:val="en-US"/>
        </w:rPr>
        <w:t>I</w:t>
      </w:r>
      <w:r w:rsidRPr="005B16C1">
        <w:rPr>
          <w:rFonts w:ascii="Times New Roman" w:eastAsia="Adobe Kaiti Std R" w:hAnsi="Times New Roman" w:cs="Times New Roman"/>
          <w:b/>
          <w:bCs/>
          <w:sz w:val="24"/>
          <w:szCs w:val="24"/>
          <w:lang w:val="en-US"/>
        </w:rPr>
        <w:t>ntentions</w:t>
      </w:r>
    </w:p>
    <w:p w14:paraId="70E1232D" w14:textId="4653C596" w:rsidR="00672D8F" w:rsidRPr="005B16C1" w:rsidRDefault="008E252B" w:rsidP="00C80589">
      <w:pPr>
        <w:shd w:val="clear" w:color="auto" w:fill="FFFFFF" w:themeFill="background1"/>
        <w:spacing w:after="0" w:line="480" w:lineRule="auto"/>
        <w:ind w:firstLine="720"/>
        <w:rPr>
          <w:rFonts w:ascii="Times New Roman" w:eastAsia="Adobe Kaiti Std R" w:hAnsi="Times New Roman" w:cs="Times New Roman"/>
          <w:b/>
          <w:bCs/>
          <w:sz w:val="24"/>
          <w:szCs w:val="24"/>
          <w:lang w:val="en-US"/>
        </w:rPr>
      </w:pPr>
      <w:r w:rsidRPr="005B16C1">
        <w:rPr>
          <w:rFonts w:ascii="Times New Roman" w:eastAsia="Adobe Kaiti Std R" w:hAnsi="Times New Roman" w:cs="Times New Roman"/>
          <w:sz w:val="24"/>
          <w:szCs w:val="24"/>
          <w:lang w:val="en-US"/>
        </w:rPr>
        <w:t>C</w:t>
      </w:r>
      <w:r w:rsidR="00E809B6" w:rsidRPr="005B16C1">
        <w:rPr>
          <w:rFonts w:ascii="Times New Roman" w:eastAsia="Adobe Kaiti Std R" w:hAnsi="Times New Roman" w:cs="Times New Roman"/>
          <w:sz w:val="24"/>
          <w:szCs w:val="24"/>
          <w:lang w:val="en-US"/>
        </w:rPr>
        <w:t xml:space="preserve">ollaborative implementation intentions (Prestwich et al., 2005), </w:t>
      </w:r>
      <w:r w:rsidR="004B0C1C" w:rsidRPr="005B16C1">
        <w:rPr>
          <w:rFonts w:ascii="Times New Roman" w:eastAsia="Adobe Kaiti Std R" w:hAnsi="Times New Roman" w:cs="Times New Roman"/>
          <w:sz w:val="24"/>
          <w:szCs w:val="24"/>
          <w:lang w:val="en-US"/>
        </w:rPr>
        <w:t xml:space="preserve">involve pairs of individuals jointly planning when and where they will perform a target </w:t>
      </w:r>
      <w:proofErr w:type="spellStart"/>
      <w:r w:rsidR="004B0C1C" w:rsidRPr="005B16C1">
        <w:rPr>
          <w:rFonts w:ascii="Times New Roman" w:eastAsia="Adobe Kaiti Std R" w:hAnsi="Times New Roman" w:cs="Times New Roman"/>
          <w:sz w:val="24"/>
          <w:szCs w:val="24"/>
          <w:lang w:val="en-US"/>
        </w:rPr>
        <w:t>behaviour</w:t>
      </w:r>
      <w:proofErr w:type="spellEnd"/>
      <w:r w:rsidR="004B0C1C" w:rsidRPr="005B16C1">
        <w:rPr>
          <w:rFonts w:ascii="Times New Roman" w:eastAsia="Adobe Kaiti Std R" w:hAnsi="Times New Roman" w:cs="Times New Roman"/>
          <w:sz w:val="24"/>
          <w:szCs w:val="24"/>
          <w:lang w:val="en-US"/>
        </w:rPr>
        <w:t xml:space="preserve"> together. </w:t>
      </w:r>
      <w:r w:rsidR="00D93B17" w:rsidRPr="005B16C1">
        <w:rPr>
          <w:rFonts w:ascii="Times New Roman" w:hAnsi="Times New Roman" w:cs="Times New Roman"/>
          <w:sz w:val="24"/>
          <w:szCs w:val="24"/>
          <w:lang w:val="en-US"/>
        </w:rPr>
        <w:t>Co-participation in PA is an important way in which partners can provide support to each other. For instance, there is evidence that participants engage in more PA on days when their romantic partner join them (</w:t>
      </w:r>
      <w:proofErr w:type="spellStart"/>
      <w:r w:rsidR="00D93B17" w:rsidRPr="005B16C1">
        <w:rPr>
          <w:rFonts w:ascii="Times New Roman" w:hAnsi="Times New Roman" w:cs="Times New Roman"/>
          <w:sz w:val="24"/>
          <w:szCs w:val="24"/>
          <w:lang w:val="en-US"/>
        </w:rPr>
        <w:t>Berli</w:t>
      </w:r>
      <w:proofErr w:type="spellEnd"/>
      <w:r w:rsidR="00D93B17" w:rsidRPr="005B16C1">
        <w:rPr>
          <w:rFonts w:ascii="Times New Roman" w:hAnsi="Times New Roman" w:cs="Times New Roman"/>
          <w:sz w:val="24"/>
          <w:szCs w:val="24"/>
          <w:lang w:val="en-US"/>
        </w:rPr>
        <w:t xml:space="preserve"> et al., 2018). Moreover, </w:t>
      </w:r>
      <w:r w:rsidR="00D93B17" w:rsidRPr="005B16C1">
        <w:rPr>
          <w:rFonts w:ascii="Times New Roman" w:eastAsia="Adobe Kaiti Std R" w:hAnsi="Times New Roman" w:cs="Times New Roman"/>
          <w:sz w:val="24"/>
          <w:szCs w:val="24"/>
          <w:lang w:val="en-US"/>
        </w:rPr>
        <w:t>t</w:t>
      </w:r>
      <w:r w:rsidR="00672D8F" w:rsidRPr="005B16C1">
        <w:rPr>
          <w:rFonts w:ascii="Times New Roman" w:eastAsia="Adobe Kaiti Std R" w:hAnsi="Times New Roman" w:cs="Times New Roman"/>
          <w:sz w:val="24"/>
          <w:szCs w:val="24"/>
          <w:lang w:val="en-US"/>
        </w:rPr>
        <w:t xml:space="preserve">here is some evidence to support </w:t>
      </w:r>
      <w:r w:rsidR="00672D8F" w:rsidRPr="005B16C1">
        <w:rPr>
          <w:rFonts w:ascii="Times New Roman" w:eastAsia="Adobe Kaiti Std R" w:hAnsi="Times New Roman" w:cs="Times New Roman"/>
          <w:sz w:val="24"/>
          <w:szCs w:val="24"/>
          <w:lang w:val="en-US"/>
        </w:rPr>
        <w:lastRenderedPageBreak/>
        <w:t xml:space="preserve">the use of </w:t>
      </w:r>
      <w:r w:rsidR="00283D03" w:rsidRPr="005B16C1">
        <w:rPr>
          <w:rFonts w:ascii="Times New Roman" w:eastAsia="Adobe Kaiti Std R" w:hAnsi="Times New Roman" w:cs="Times New Roman"/>
          <w:sz w:val="24"/>
          <w:szCs w:val="24"/>
          <w:lang w:val="en-US"/>
        </w:rPr>
        <w:t>collaborative</w:t>
      </w:r>
      <w:r w:rsidR="00672D8F" w:rsidRPr="005B16C1">
        <w:rPr>
          <w:rFonts w:ascii="Times New Roman" w:eastAsia="Adobe Kaiti Std R" w:hAnsi="Times New Roman" w:cs="Times New Roman"/>
          <w:sz w:val="24"/>
          <w:szCs w:val="24"/>
          <w:lang w:val="en-US"/>
        </w:rPr>
        <w:t xml:space="preserve"> implementation intentions to promote PA</w:t>
      </w:r>
      <w:r w:rsidRPr="005B16C1">
        <w:rPr>
          <w:rFonts w:ascii="Times New Roman" w:eastAsia="Adobe Kaiti Std R" w:hAnsi="Times New Roman" w:cs="Times New Roman"/>
          <w:sz w:val="24"/>
          <w:szCs w:val="24"/>
          <w:lang w:val="en-US"/>
        </w:rPr>
        <w:t xml:space="preserve"> (Prestwich et al., 2012)</w:t>
      </w:r>
      <w:r w:rsidR="000473E1" w:rsidRPr="005B16C1">
        <w:rPr>
          <w:rFonts w:ascii="Times New Roman" w:eastAsia="Adobe Kaiti Std R" w:hAnsi="Times New Roman" w:cs="Times New Roman"/>
          <w:sz w:val="24"/>
          <w:szCs w:val="24"/>
          <w:lang w:val="en-US"/>
        </w:rPr>
        <w:t>.  This approach</w:t>
      </w:r>
      <w:r w:rsidR="00CD7634" w:rsidRPr="005B16C1">
        <w:rPr>
          <w:rFonts w:ascii="Times New Roman" w:eastAsia="Adobe Kaiti Std R" w:hAnsi="Times New Roman" w:cs="Times New Roman"/>
          <w:sz w:val="24"/>
          <w:szCs w:val="24"/>
          <w:lang w:val="en-US"/>
        </w:rPr>
        <w:t xml:space="preserve"> may provide a useful cue to action a</w:t>
      </w:r>
      <w:r w:rsidR="000473E1" w:rsidRPr="005B16C1">
        <w:rPr>
          <w:rFonts w:ascii="Times New Roman" w:eastAsia="Adobe Kaiti Std R" w:hAnsi="Times New Roman" w:cs="Times New Roman"/>
          <w:sz w:val="24"/>
          <w:szCs w:val="24"/>
          <w:lang w:val="en-US"/>
        </w:rPr>
        <w:t>s well as increasing</w:t>
      </w:r>
      <w:r w:rsidR="00CD7634" w:rsidRPr="005B16C1">
        <w:rPr>
          <w:rFonts w:ascii="Times New Roman" w:eastAsia="Adobe Kaiti Std R" w:hAnsi="Times New Roman" w:cs="Times New Roman"/>
          <w:sz w:val="24"/>
          <w:szCs w:val="24"/>
          <w:lang w:val="en-US"/>
        </w:rPr>
        <w:t xml:space="preserve"> enjoyment of the target </w:t>
      </w:r>
      <w:proofErr w:type="spellStart"/>
      <w:r w:rsidR="00CD7634" w:rsidRPr="005B16C1">
        <w:rPr>
          <w:rFonts w:ascii="Times New Roman" w:eastAsia="Adobe Kaiti Std R" w:hAnsi="Times New Roman" w:cs="Times New Roman"/>
          <w:sz w:val="24"/>
          <w:szCs w:val="24"/>
          <w:lang w:val="en-US"/>
        </w:rPr>
        <w:t>behaviour</w:t>
      </w:r>
      <w:proofErr w:type="spellEnd"/>
      <w:r w:rsidR="00E340A0" w:rsidRPr="005B16C1">
        <w:rPr>
          <w:rFonts w:ascii="Times New Roman" w:eastAsia="Adobe Kaiti Std R" w:hAnsi="Times New Roman" w:cs="Times New Roman"/>
          <w:sz w:val="24"/>
          <w:szCs w:val="24"/>
          <w:lang w:val="en-US"/>
        </w:rPr>
        <w:t xml:space="preserve"> (Prestwich et al., 2005)</w:t>
      </w:r>
      <w:r w:rsidR="00326210" w:rsidRPr="005B16C1">
        <w:rPr>
          <w:rFonts w:ascii="Times New Roman" w:eastAsia="Adobe Kaiti Std R" w:hAnsi="Times New Roman" w:cs="Times New Roman"/>
          <w:sz w:val="24"/>
          <w:szCs w:val="24"/>
          <w:lang w:val="en-US"/>
        </w:rPr>
        <w:t xml:space="preserve">. </w:t>
      </w:r>
      <w:r w:rsidRPr="005B16C1">
        <w:rPr>
          <w:rFonts w:ascii="Times New Roman" w:eastAsia="Adobe Kaiti Std R" w:hAnsi="Times New Roman" w:cs="Times New Roman"/>
          <w:sz w:val="24"/>
          <w:szCs w:val="24"/>
          <w:lang w:val="en-US"/>
        </w:rPr>
        <w:t xml:space="preserve">However, </w:t>
      </w:r>
      <w:r w:rsidR="00CD7634" w:rsidRPr="005B16C1">
        <w:rPr>
          <w:rFonts w:ascii="Times New Roman" w:eastAsia="Adobe Kaiti Std R" w:hAnsi="Times New Roman" w:cs="Times New Roman"/>
          <w:sz w:val="24"/>
          <w:szCs w:val="24"/>
          <w:lang w:val="en-US"/>
        </w:rPr>
        <w:t xml:space="preserve">in the context of promoting PA in new parents, </w:t>
      </w:r>
      <w:r w:rsidR="000473E1" w:rsidRPr="005B16C1">
        <w:rPr>
          <w:rFonts w:ascii="Times New Roman" w:eastAsia="Adobe Kaiti Std R" w:hAnsi="Times New Roman" w:cs="Times New Roman"/>
          <w:sz w:val="24"/>
          <w:szCs w:val="24"/>
          <w:lang w:val="en-US"/>
        </w:rPr>
        <w:t xml:space="preserve">the stipulation via </w:t>
      </w:r>
      <w:r w:rsidRPr="005B16C1">
        <w:rPr>
          <w:rFonts w:ascii="Times New Roman" w:eastAsia="Adobe Kaiti Std R" w:hAnsi="Times New Roman" w:cs="Times New Roman"/>
          <w:sz w:val="24"/>
          <w:szCs w:val="24"/>
          <w:lang w:val="en-US"/>
        </w:rPr>
        <w:t>c</w:t>
      </w:r>
      <w:r w:rsidR="00672D8F" w:rsidRPr="005B16C1">
        <w:rPr>
          <w:rFonts w:ascii="Times New Roman" w:eastAsia="Adobe Kaiti Std R" w:hAnsi="Times New Roman" w:cs="Times New Roman"/>
          <w:sz w:val="24"/>
          <w:szCs w:val="24"/>
          <w:lang w:val="en-US"/>
        </w:rPr>
        <w:t>ollaborative implementation intentions</w:t>
      </w:r>
      <w:r w:rsidR="000473E1" w:rsidRPr="005B16C1">
        <w:rPr>
          <w:rFonts w:ascii="Times New Roman" w:eastAsia="Adobe Kaiti Std R" w:hAnsi="Times New Roman" w:cs="Times New Roman"/>
          <w:sz w:val="24"/>
          <w:szCs w:val="24"/>
          <w:lang w:val="en-US"/>
        </w:rPr>
        <w:t xml:space="preserve"> that couples should engage in the target </w:t>
      </w:r>
      <w:proofErr w:type="spellStart"/>
      <w:r w:rsidR="000473E1" w:rsidRPr="005B16C1">
        <w:rPr>
          <w:rFonts w:ascii="Times New Roman" w:eastAsia="Adobe Kaiti Std R" w:hAnsi="Times New Roman" w:cs="Times New Roman"/>
          <w:sz w:val="24"/>
          <w:szCs w:val="24"/>
          <w:lang w:val="en-US"/>
        </w:rPr>
        <w:t>behaviour</w:t>
      </w:r>
      <w:proofErr w:type="spellEnd"/>
      <w:r w:rsidR="000473E1" w:rsidRPr="005B16C1">
        <w:rPr>
          <w:rFonts w:ascii="Times New Roman" w:eastAsia="Adobe Kaiti Std R" w:hAnsi="Times New Roman" w:cs="Times New Roman"/>
          <w:sz w:val="24"/>
          <w:szCs w:val="24"/>
          <w:lang w:val="en-US"/>
        </w:rPr>
        <w:t xml:space="preserve"> together</w:t>
      </w:r>
      <w:r w:rsidR="00672D8F" w:rsidRPr="005B16C1">
        <w:rPr>
          <w:rFonts w:ascii="Times New Roman" w:eastAsia="Adobe Kaiti Std R" w:hAnsi="Times New Roman" w:cs="Times New Roman"/>
          <w:sz w:val="24"/>
          <w:szCs w:val="24"/>
          <w:lang w:val="en-US"/>
        </w:rPr>
        <w:t xml:space="preserve"> may</w:t>
      </w:r>
      <w:r w:rsidR="000473E1" w:rsidRPr="005B16C1">
        <w:rPr>
          <w:rFonts w:ascii="Times New Roman" w:eastAsia="Adobe Kaiti Std R" w:hAnsi="Times New Roman" w:cs="Times New Roman"/>
          <w:sz w:val="24"/>
          <w:szCs w:val="24"/>
          <w:lang w:val="en-US"/>
        </w:rPr>
        <w:t xml:space="preserve"> lead to</w:t>
      </w:r>
      <w:r w:rsidR="00672D8F" w:rsidRPr="005B16C1">
        <w:rPr>
          <w:rFonts w:ascii="Times New Roman" w:eastAsia="Adobe Kaiti Std R" w:hAnsi="Times New Roman" w:cs="Times New Roman"/>
          <w:sz w:val="24"/>
          <w:szCs w:val="24"/>
          <w:lang w:val="en-US"/>
        </w:rPr>
        <w:t xml:space="preserve"> </w:t>
      </w:r>
      <w:r w:rsidR="00CD7634" w:rsidRPr="005B16C1">
        <w:rPr>
          <w:rFonts w:ascii="Times New Roman" w:eastAsia="Adobe Kaiti Std R" w:hAnsi="Times New Roman" w:cs="Times New Roman"/>
          <w:sz w:val="24"/>
          <w:szCs w:val="24"/>
          <w:lang w:val="en-US"/>
        </w:rPr>
        <w:t>practical difficulties</w:t>
      </w:r>
      <w:r w:rsidR="000473E1" w:rsidRPr="005B16C1">
        <w:rPr>
          <w:rFonts w:ascii="Times New Roman" w:eastAsia="Adobe Kaiti Std R" w:hAnsi="Times New Roman" w:cs="Times New Roman"/>
          <w:sz w:val="24"/>
          <w:szCs w:val="24"/>
          <w:lang w:val="en-US"/>
        </w:rPr>
        <w:t xml:space="preserve"> </w:t>
      </w:r>
      <w:r w:rsidR="00672D8F" w:rsidRPr="005B16C1">
        <w:rPr>
          <w:rFonts w:ascii="Times New Roman" w:eastAsia="Adobe Kaiti Std R" w:hAnsi="Times New Roman" w:cs="Times New Roman"/>
          <w:sz w:val="24"/>
          <w:szCs w:val="24"/>
          <w:lang w:val="en-US"/>
        </w:rPr>
        <w:t xml:space="preserve">unless mothers and fathers can keep their children with them during the activity or </w:t>
      </w:r>
      <w:r w:rsidR="00CD7634" w:rsidRPr="005B16C1">
        <w:rPr>
          <w:rFonts w:ascii="Times New Roman" w:eastAsia="Adobe Kaiti Std R" w:hAnsi="Times New Roman" w:cs="Times New Roman"/>
          <w:sz w:val="24"/>
          <w:szCs w:val="24"/>
          <w:lang w:val="en-US"/>
        </w:rPr>
        <w:t xml:space="preserve">they are able to enlist </w:t>
      </w:r>
      <w:r w:rsidR="00672D8F" w:rsidRPr="005B16C1">
        <w:rPr>
          <w:rFonts w:ascii="Times New Roman" w:eastAsia="Adobe Kaiti Std R" w:hAnsi="Times New Roman" w:cs="Times New Roman"/>
          <w:sz w:val="24"/>
          <w:szCs w:val="24"/>
          <w:lang w:val="en-US"/>
        </w:rPr>
        <w:t xml:space="preserve">childcare. </w:t>
      </w:r>
    </w:p>
    <w:p w14:paraId="3F5DA596" w14:textId="79979CCC" w:rsidR="00326210" w:rsidRPr="005B16C1" w:rsidRDefault="00672D8F" w:rsidP="00C80589">
      <w:pPr>
        <w:shd w:val="clear" w:color="auto" w:fill="FFFFFF" w:themeFill="background1"/>
        <w:spacing w:after="0" w:line="480" w:lineRule="auto"/>
        <w:ind w:firstLine="720"/>
        <w:rPr>
          <w:rFonts w:ascii="Times New Roman" w:eastAsia="Adobe Kaiti Std R" w:hAnsi="Times New Roman" w:cs="Times New Roman"/>
          <w:b/>
          <w:bCs/>
          <w:sz w:val="24"/>
          <w:szCs w:val="24"/>
          <w:lang w:val="en-US"/>
        </w:rPr>
      </w:pPr>
      <w:r w:rsidRPr="005B16C1">
        <w:rPr>
          <w:rFonts w:ascii="Times New Roman" w:eastAsia="Adobe Kaiti Std R" w:hAnsi="Times New Roman" w:cs="Times New Roman"/>
          <w:b/>
          <w:bCs/>
          <w:sz w:val="24"/>
          <w:szCs w:val="24"/>
          <w:lang w:val="en-US"/>
        </w:rPr>
        <w:t xml:space="preserve">Dyadic </w:t>
      </w:r>
      <w:r w:rsidR="00326210" w:rsidRPr="005B16C1">
        <w:rPr>
          <w:rFonts w:ascii="Times New Roman" w:eastAsia="Adobe Kaiti Std R" w:hAnsi="Times New Roman" w:cs="Times New Roman"/>
          <w:b/>
          <w:bCs/>
          <w:sz w:val="24"/>
          <w:szCs w:val="24"/>
          <w:lang w:val="en-US"/>
        </w:rPr>
        <w:t>P</w:t>
      </w:r>
      <w:r w:rsidRPr="005B16C1">
        <w:rPr>
          <w:rFonts w:ascii="Times New Roman" w:eastAsia="Adobe Kaiti Std R" w:hAnsi="Times New Roman" w:cs="Times New Roman"/>
          <w:b/>
          <w:bCs/>
          <w:sz w:val="24"/>
          <w:szCs w:val="24"/>
          <w:lang w:val="en-US"/>
        </w:rPr>
        <w:t>lans</w:t>
      </w:r>
    </w:p>
    <w:p w14:paraId="2C4A8A53" w14:textId="3D075218" w:rsidR="007F0A41" w:rsidRPr="005B16C1" w:rsidRDefault="0091400D" w:rsidP="00025E33">
      <w:pPr>
        <w:shd w:val="clear" w:color="auto" w:fill="FFFFFF" w:themeFill="background1"/>
        <w:spacing w:after="0" w:line="480" w:lineRule="auto"/>
        <w:ind w:firstLine="720"/>
        <w:rPr>
          <w:rFonts w:ascii="Times New Roman" w:eastAsia="Adobe Kaiti Std R" w:hAnsi="Times New Roman" w:cs="Times New Roman"/>
          <w:sz w:val="24"/>
          <w:szCs w:val="24"/>
          <w:lang w:val="en-US"/>
        </w:rPr>
      </w:pPr>
      <w:r w:rsidRPr="005B16C1">
        <w:rPr>
          <w:rFonts w:ascii="Times New Roman" w:hAnsi="Times New Roman" w:cs="Times New Roman"/>
          <w:sz w:val="24"/>
          <w:szCs w:val="24"/>
          <w:lang w:val="en-NZ"/>
        </w:rPr>
        <w:t>An alternative approach is d</w:t>
      </w:r>
      <w:r w:rsidR="006C4AE8" w:rsidRPr="005B16C1">
        <w:rPr>
          <w:rFonts w:ascii="Times New Roman" w:hAnsi="Times New Roman" w:cs="Times New Roman"/>
          <w:sz w:val="24"/>
          <w:szCs w:val="24"/>
          <w:lang w:val="en-NZ"/>
        </w:rPr>
        <w:t>yadic plan</w:t>
      </w:r>
      <w:r w:rsidRPr="005B16C1">
        <w:rPr>
          <w:rFonts w:ascii="Times New Roman" w:hAnsi="Times New Roman" w:cs="Times New Roman"/>
          <w:sz w:val="24"/>
          <w:szCs w:val="24"/>
          <w:lang w:val="en-NZ"/>
        </w:rPr>
        <w:t>ning which</w:t>
      </w:r>
      <w:r w:rsidR="006C4AE8" w:rsidRPr="005B16C1">
        <w:rPr>
          <w:rFonts w:ascii="Times New Roman" w:hAnsi="Times New Roman" w:cs="Times New Roman"/>
          <w:sz w:val="24"/>
          <w:szCs w:val="24"/>
          <w:lang w:val="en-NZ"/>
        </w:rPr>
        <w:t xml:space="preserve"> refer</w:t>
      </w:r>
      <w:r w:rsidRPr="005B16C1">
        <w:rPr>
          <w:rFonts w:ascii="Times New Roman" w:hAnsi="Times New Roman" w:cs="Times New Roman"/>
          <w:sz w:val="24"/>
          <w:szCs w:val="24"/>
          <w:lang w:val="en-NZ"/>
        </w:rPr>
        <w:t>s</w:t>
      </w:r>
      <w:r w:rsidR="006C4AE8" w:rsidRPr="005B16C1">
        <w:rPr>
          <w:rFonts w:ascii="Times New Roman" w:hAnsi="Times New Roman" w:cs="Times New Roman"/>
          <w:sz w:val="24"/>
          <w:szCs w:val="24"/>
          <w:lang w:val="en-NZ"/>
        </w:rPr>
        <w:t xml:space="preserve"> to target persons forming plans for their own PA together with their partner</w:t>
      </w:r>
      <w:r w:rsidR="00CD7634" w:rsidRPr="005B16C1">
        <w:rPr>
          <w:rFonts w:ascii="Times New Roman" w:hAnsi="Times New Roman" w:cs="Times New Roman"/>
          <w:sz w:val="24"/>
          <w:szCs w:val="24"/>
          <w:lang w:val="en-NZ"/>
        </w:rPr>
        <w:t xml:space="preserve"> but enacting the target behaviour individually</w:t>
      </w:r>
      <w:r w:rsidR="006C4AE8" w:rsidRPr="005B16C1">
        <w:rPr>
          <w:rFonts w:ascii="Times New Roman" w:hAnsi="Times New Roman" w:cs="Times New Roman"/>
          <w:sz w:val="24"/>
          <w:szCs w:val="24"/>
          <w:lang w:val="en-NZ"/>
        </w:rPr>
        <w:t xml:space="preserve"> (Knoll et al., 2017). </w:t>
      </w:r>
      <w:r w:rsidR="008E252B" w:rsidRPr="005B16C1">
        <w:rPr>
          <w:rFonts w:ascii="Times New Roman" w:eastAsia="Adobe Kaiti Std R" w:hAnsi="Times New Roman" w:cs="Times New Roman"/>
          <w:sz w:val="24"/>
          <w:szCs w:val="24"/>
          <w:lang w:val="en-US"/>
        </w:rPr>
        <w:t>Knoll et al. (2017) suggest dyadic planning can be useful when the medical need to increase PA only applie</w:t>
      </w:r>
      <w:r w:rsidR="000473E1" w:rsidRPr="005B16C1">
        <w:rPr>
          <w:rFonts w:ascii="Times New Roman" w:eastAsia="Adobe Kaiti Std R" w:hAnsi="Times New Roman" w:cs="Times New Roman"/>
          <w:sz w:val="24"/>
          <w:szCs w:val="24"/>
          <w:lang w:val="en-US"/>
        </w:rPr>
        <w:t>s</w:t>
      </w:r>
      <w:r w:rsidR="008E252B" w:rsidRPr="005B16C1">
        <w:rPr>
          <w:rFonts w:ascii="Times New Roman" w:eastAsia="Adobe Kaiti Std R" w:hAnsi="Times New Roman" w:cs="Times New Roman"/>
          <w:sz w:val="24"/>
          <w:szCs w:val="24"/>
          <w:lang w:val="en-US"/>
        </w:rPr>
        <w:t xml:space="preserve"> to one partner</w:t>
      </w:r>
      <w:r w:rsidR="00CD7634" w:rsidRPr="005B16C1">
        <w:rPr>
          <w:rFonts w:ascii="Times New Roman" w:eastAsia="Adobe Kaiti Std R" w:hAnsi="Times New Roman" w:cs="Times New Roman"/>
          <w:sz w:val="24"/>
          <w:szCs w:val="24"/>
          <w:lang w:val="en-US"/>
        </w:rPr>
        <w:t xml:space="preserve"> (e.g., promoting pelvic floor exercise for those with prostate cancer, </w:t>
      </w:r>
      <w:r w:rsidR="008E252B" w:rsidRPr="005B16C1">
        <w:rPr>
          <w:rFonts w:ascii="Times New Roman" w:eastAsia="Adobe Kaiti Std R" w:hAnsi="Times New Roman" w:cs="Times New Roman"/>
          <w:sz w:val="24"/>
          <w:szCs w:val="24"/>
          <w:lang w:val="en-US"/>
        </w:rPr>
        <w:t xml:space="preserve">Burkert, Scholz, </w:t>
      </w:r>
      <w:proofErr w:type="spellStart"/>
      <w:r w:rsidR="008E252B" w:rsidRPr="005B16C1">
        <w:rPr>
          <w:rFonts w:ascii="Times New Roman" w:eastAsia="Adobe Kaiti Std R" w:hAnsi="Times New Roman" w:cs="Times New Roman"/>
          <w:sz w:val="24"/>
          <w:szCs w:val="24"/>
          <w:lang w:val="en-US"/>
        </w:rPr>
        <w:t>Gralla</w:t>
      </w:r>
      <w:proofErr w:type="spellEnd"/>
      <w:r w:rsidR="008E252B" w:rsidRPr="005B16C1">
        <w:rPr>
          <w:rFonts w:ascii="Times New Roman" w:eastAsia="Adobe Kaiti Std R" w:hAnsi="Times New Roman" w:cs="Times New Roman"/>
          <w:sz w:val="24"/>
          <w:szCs w:val="24"/>
          <w:lang w:val="en-US"/>
        </w:rPr>
        <w:t xml:space="preserve">, </w:t>
      </w:r>
      <w:proofErr w:type="spellStart"/>
      <w:r w:rsidR="008E252B" w:rsidRPr="005B16C1">
        <w:rPr>
          <w:rFonts w:ascii="Times New Roman" w:eastAsia="Adobe Kaiti Std R" w:hAnsi="Times New Roman" w:cs="Times New Roman"/>
          <w:sz w:val="24"/>
          <w:szCs w:val="24"/>
          <w:lang w:val="en-US"/>
        </w:rPr>
        <w:t>Roigas</w:t>
      </w:r>
      <w:proofErr w:type="spellEnd"/>
      <w:r w:rsidR="008E252B" w:rsidRPr="005B16C1">
        <w:rPr>
          <w:rFonts w:ascii="Times New Roman" w:eastAsia="Adobe Kaiti Std R" w:hAnsi="Times New Roman" w:cs="Times New Roman"/>
          <w:sz w:val="24"/>
          <w:szCs w:val="24"/>
          <w:lang w:val="en-US"/>
        </w:rPr>
        <w:t>, &amp; Knoll, 2011</w:t>
      </w:r>
      <w:r w:rsidR="00CD7634" w:rsidRPr="005B16C1">
        <w:rPr>
          <w:rFonts w:ascii="Times New Roman" w:eastAsia="Adobe Kaiti Std R" w:hAnsi="Times New Roman" w:cs="Times New Roman"/>
          <w:sz w:val="24"/>
          <w:szCs w:val="24"/>
          <w:lang w:val="en-US"/>
        </w:rPr>
        <w:t xml:space="preserve">; promoting </w:t>
      </w:r>
      <w:r w:rsidR="008E252B" w:rsidRPr="005B16C1">
        <w:rPr>
          <w:rFonts w:ascii="Times New Roman" w:eastAsia="Adobe Kaiti Std R" w:hAnsi="Times New Roman" w:cs="Times New Roman"/>
          <w:sz w:val="24"/>
          <w:szCs w:val="24"/>
          <w:lang w:val="en-US"/>
        </w:rPr>
        <w:t>breast self-examination</w:t>
      </w:r>
      <w:r w:rsidR="00CD7634" w:rsidRPr="005B16C1">
        <w:rPr>
          <w:rFonts w:ascii="Times New Roman" w:eastAsia="Adobe Kaiti Std R" w:hAnsi="Times New Roman" w:cs="Times New Roman"/>
          <w:sz w:val="24"/>
          <w:szCs w:val="24"/>
          <w:lang w:val="en-US"/>
        </w:rPr>
        <w:t xml:space="preserve">, </w:t>
      </w:r>
      <w:proofErr w:type="spellStart"/>
      <w:r w:rsidR="008E252B" w:rsidRPr="005B16C1">
        <w:rPr>
          <w:rFonts w:ascii="Times New Roman" w:eastAsia="Adobe Kaiti Std R" w:hAnsi="Times New Roman" w:cs="Times New Roman"/>
          <w:sz w:val="24"/>
          <w:szCs w:val="24"/>
          <w:lang w:val="en-US"/>
        </w:rPr>
        <w:t>Benyamini</w:t>
      </w:r>
      <w:proofErr w:type="spellEnd"/>
      <w:r w:rsidR="008E252B" w:rsidRPr="005B16C1">
        <w:rPr>
          <w:rFonts w:ascii="Times New Roman" w:eastAsia="Adobe Kaiti Std R" w:hAnsi="Times New Roman" w:cs="Times New Roman"/>
          <w:sz w:val="24"/>
          <w:szCs w:val="24"/>
          <w:lang w:val="en-US"/>
        </w:rPr>
        <w:t>, Ashery, &amp; Shiloh, 2011)</w:t>
      </w:r>
      <w:r w:rsidR="00CD7634" w:rsidRPr="005B16C1">
        <w:rPr>
          <w:rFonts w:ascii="Times New Roman" w:eastAsia="Adobe Kaiti Std R" w:hAnsi="Times New Roman" w:cs="Times New Roman"/>
          <w:sz w:val="24"/>
          <w:szCs w:val="24"/>
          <w:lang w:val="en-US"/>
        </w:rPr>
        <w:t xml:space="preserve"> or </w:t>
      </w:r>
      <w:r w:rsidR="008E252B" w:rsidRPr="005B16C1">
        <w:rPr>
          <w:rFonts w:ascii="Times New Roman" w:eastAsia="Adobe Kaiti Std R" w:hAnsi="Times New Roman" w:cs="Times New Roman"/>
          <w:sz w:val="24"/>
          <w:szCs w:val="24"/>
          <w:lang w:val="en-US"/>
        </w:rPr>
        <w:t>when there are strong barriers to performing PA together or insufficient opportunities to do so. If one person engages in PA, this frees their partner to perform other tasks (e.g., looking after the children). However, in some cases</w:t>
      </w:r>
      <w:r w:rsidR="000473E1" w:rsidRPr="005B16C1">
        <w:rPr>
          <w:rFonts w:ascii="Times New Roman" w:eastAsia="Adobe Kaiti Std R" w:hAnsi="Times New Roman" w:cs="Times New Roman"/>
          <w:sz w:val="24"/>
          <w:szCs w:val="24"/>
          <w:lang w:val="en-US"/>
        </w:rPr>
        <w:t>,</w:t>
      </w:r>
      <w:r w:rsidRPr="005B16C1">
        <w:rPr>
          <w:rFonts w:ascii="Times New Roman" w:eastAsia="Adobe Kaiti Std R" w:hAnsi="Times New Roman" w:cs="Times New Roman"/>
          <w:sz w:val="24"/>
          <w:szCs w:val="24"/>
          <w:lang w:val="en-US"/>
        </w:rPr>
        <w:t xml:space="preserve"> mothers </w:t>
      </w:r>
      <w:r w:rsidR="008E252B" w:rsidRPr="005B16C1">
        <w:rPr>
          <w:rFonts w:ascii="Times New Roman" w:eastAsia="Adobe Kaiti Std R" w:hAnsi="Times New Roman" w:cs="Times New Roman"/>
          <w:sz w:val="24"/>
          <w:szCs w:val="24"/>
          <w:lang w:val="en-US"/>
        </w:rPr>
        <w:t>may experience</w:t>
      </w:r>
      <w:r w:rsidRPr="005B16C1">
        <w:rPr>
          <w:rFonts w:ascii="Times New Roman" w:eastAsia="Adobe Kaiti Std R" w:hAnsi="Times New Roman" w:cs="Times New Roman"/>
          <w:sz w:val="24"/>
          <w:szCs w:val="24"/>
          <w:lang w:val="en-US"/>
        </w:rPr>
        <w:t xml:space="preserve"> a lack of opportunity for reciprocity (e.g. supporting </w:t>
      </w:r>
      <w:r w:rsidR="000473E1" w:rsidRPr="005B16C1">
        <w:rPr>
          <w:rFonts w:ascii="Times New Roman" w:eastAsia="Adobe Kaiti Std R" w:hAnsi="Times New Roman" w:cs="Times New Roman"/>
          <w:sz w:val="24"/>
          <w:szCs w:val="24"/>
          <w:lang w:val="en-US"/>
        </w:rPr>
        <w:t>their</w:t>
      </w:r>
      <w:r w:rsidRPr="005B16C1">
        <w:rPr>
          <w:rFonts w:ascii="Times New Roman" w:eastAsia="Adobe Kaiti Std R" w:hAnsi="Times New Roman" w:cs="Times New Roman"/>
          <w:sz w:val="24"/>
          <w:szCs w:val="24"/>
          <w:lang w:val="en-US"/>
        </w:rPr>
        <w:t xml:space="preserve"> partner to exercise but no opportunity for </w:t>
      </w:r>
      <w:r w:rsidR="000473E1" w:rsidRPr="005B16C1">
        <w:rPr>
          <w:rFonts w:ascii="Times New Roman" w:eastAsia="Adobe Kaiti Std R" w:hAnsi="Times New Roman" w:cs="Times New Roman"/>
          <w:sz w:val="24"/>
          <w:szCs w:val="24"/>
          <w:lang w:val="en-US"/>
        </w:rPr>
        <w:t>them</w:t>
      </w:r>
      <w:r w:rsidRPr="005B16C1">
        <w:rPr>
          <w:rFonts w:ascii="Times New Roman" w:eastAsia="Adobe Kaiti Std R" w:hAnsi="Times New Roman" w:cs="Times New Roman"/>
          <w:sz w:val="24"/>
          <w:szCs w:val="24"/>
          <w:lang w:val="en-US"/>
        </w:rPr>
        <w:t xml:space="preserve"> to do the same)</w:t>
      </w:r>
      <w:r w:rsidR="008E252B" w:rsidRPr="005B16C1">
        <w:rPr>
          <w:rFonts w:ascii="Times New Roman" w:eastAsia="Adobe Kaiti Std R" w:hAnsi="Times New Roman" w:cs="Times New Roman"/>
          <w:sz w:val="24"/>
          <w:szCs w:val="24"/>
          <w:lang w:val="en-US"/>
        </w:rPr>
        <w:t xml:space="preserve"> (Hamilton and White, 2010b)</w:t>
      </w:r>
      <w:r w:rsidR="007F0A41" w:rsidRPr="005B16C1">
        <w:rPr>
          <w:rFonts w:ascii="Times New Roman" w:eastAsia="Adobe Kaiti Std R" w:hAnsi="Times New Roman" w:cs="Times New Roman"/>
          <w:sz w:val="24"/>
          <w:szCs w:val="24"/>
          <w:lang w:val="en-US"/>
        </w:rPr>
        <w:t xml:space="preserve">- as such, providing opportunities for both parents to be physically active </w:t>
      </w:r>
      <w:r w:rsidR="000473E1" w:rsidRPr="005B16C1">
        <w:rPr>
          <w:rFonts w:ascii="Times New Roman" w:eastAsia="Adobe Kaiti Std R" w:hAnsi="Times New Roman" w:cs="Times New Roman"/>
          <w:sz w:val="24"/>
          <w:szCs w:val="24"/>
          <w:lang w:val="en-US"/>
        </w:rPr>
        <w:t xml:space="preserve">remains </w:t>
      </w:r>
      <w:r w:rsidR="007F0A41" w:rsidRPr="005B16C1">
        <w:rPr>
          <w:rFonts w:ascii="Times New Roman" w:eastAsia="Adobe Kaiti Std R" w:hAnsi="Times New Roman" w:cs="Times New Roman"/>
          <w:sz w:val="24"/>
          <w:szCs w:val="24"/>
          <w:lang w:val="en-US"/>
        </w:rPr>
        <w:t>important</w:t>
      </w:r>
      <w:r w:rsidRPr="005B16C1">
        <w:rPr>
          <w:rFonts w:ascii="Times New Roman" w:eastAsia="Adobe Kaiti Std R" w:hAnsi="Times New Roman" w:cs="Times New Roman"/>
          <w:sz w:val="24"/>
          <w:szCs w:val="24"/>
          <w:lang w:val="en-US"/>
        </w:rPr>
        <w:t>.</w:t>
      </w:r>
      <w:r w:rsidR="00025E33" w:rsidRPr="005B16C1">
        <w:rPr>
          <w:rFonts w:ascii="Times New Roman" w:eastAsia="Adobe Kaiti Std R" w:hAnsi="Times New Roman" w:cs="Times New Roman"/>
          <w:sz w:val="24"/>
          <w:szCs w:val="24"/>
          <w:lang w:val="en-US"/>
        </w:rPr>
        <w:t xml:space="preserve"> </w:t>
      </w:r>
      <w:r w:rsidR="0089330B" w:rsidRPr="005B16C1">
        <w:rPr>
          <w:rFonts w:ascii="Times New Roman" w:eastAsia="Adobe Kaiti Std R" w:hAnsi="Times New Roman" w:cs="Times New Roman"/>
          <w:sz w:val="24"/>
          <w:szCs w:val="24"/>
          <w:lang w:val="en-US"/>
        </w:rPr>
        <w:t>Further</w:t>
      </w:r>
      <w:r w:rsidR="003C567A" w:rsidRPr="005B16C1">
        <w:rPr>
          <w:rFonts w:ascii="Times New Roman" w:eastAsia="Adobe Kaiti Std R" w:hAnsi="Times New Roman" w:cs="Times New Roman"/>
          <w:sz w:val="24"/>
          <w:szCs w:val="24"/>
          <w:lang w:val="en-US"/>
        </w:rPr>
        <w:t xml:space="preserve">, relationship quality may influence the success of </w:t>
      </w:r>
      <w:r w:rsidR="00BA241B" w:rsidRPr="005B16C1">
        <w:rPr>
          <w:rFonts w:ascii="Times New Roman" w:eastAsia="Adobe Kaiti Std R" w:hAnsi="Times New Roman" w:cs="Times New Roman"/>
          <w:sz w:val="24"/>
          <w:szCs w:val="24"/>
          <w:lang w:val="en-US"/>
        </w:rPr>
        <w:t>dyadic plans</w:t>
      </w:r>
      <w:r w:rsidR="003C567A" w:rsidRPr="005B16C1">
        <w:rPr>
          <w:rFonts w:ascii="Times New Roman" w:eastAsia="Adobe Kaiti Std R" w:hAnsi="Times New Roman" w:cs="Times New Roman"/>
          <w:sz w:val="24"/>
          <w:szCs w:val="24"/>
          <w:lang w:val="en-US"/>
        </w:rPr>
        <w:t xml:space="preserve">. </w:t>
      </w:r>
      <w:r w:rsidR="005C6B3E" w:rsidRPr="005B16C1">
        <w:rPr>
          <w:rFonts w:ascii="Times New Roman" w:hAnsi="Times New Roman" w:cs="Times New Roman"/>
          <w:sz w:val="24"/>
          <w:szCs w:val="24"/>
          <w:lang w:val="en-US"/>
        </w:rPr>
        <w:t>Knoll et al.</w:t>
      </w:r>
      <w:r w:rsidR="00F065C2" w:rsidRPr="005B16C1">
        <w:rPr>
          <w:rFonts w:ascii="Times New Roman" w:hAnsi="Times New Roman" w:cs="Times New Roman"/>
          <w:sz w:val="24"/>
          <w:szCs w:val="24"/>
          <w:lang w:val="en-US"/>
        </w:rPr>
        <w:t xml:space="preserve"> </w:t>
      </w:r>
      <w:r w:rsidR="003C567A" w:rsidRPr="005B16C1">
        <w:rPr>
          <w:rFonts w:ascii="Times New Roman" w:hAnsi="Times New Roman" w:cs="Times New Roman"/>
          <w:sz w:val="24"/>
          <w:szCs w:val="24"/>
          <w:lang w:val="en-US"/>
        </w:rPr>
        <w:t>required</w:t>
      </w:r>
      <w:r w:rsidR="00541510" w:rsidRPr="005B16C1">
        <w:rPr>
          <w:rFonts w:ascii="Times New Roman" w:hAnsi="Times New Roman" w:cs="Times New Roman"/>
          <w:sz w:val="24"/>
          <w:szCs w:val="24"/>
          <w:lang w:val="en-US"/>
        </w:rPr>
        <w:t xml:space="preserve"> romantic couples</w:t>
      </w:r>
      <w:r w:rsidR="003C567A" w:rsidRPr="005B16C1">
        <w:rPr>
          <w:rFonts w:ascii="Times New Roman" w:hAnsi="Times New Roman" w:cs="Times New Roman"/>
          <w:sz w:val="24"/>
          <w:szCs w:val="24"/>
          <w:lang w:val="en-US"/>
        </w:rPr>
        <w:t xml:space="preserve"> to make</w:t>
      </w:r>
      <w:r w:rsidR="00541510" w:rsidRPr="005B16C1">
        <w:rPr>
          <w:rFonts w:ascii="Times New Roman" w:hAnsi="Times New Roman" w:cs="Times New Roman"/>
          <w:sz w:val="24"/>
          <w:szCs w:val="24"/>
          <w:lang w:val="en-US"/>
        </w:rPr>
        <w:t xml:space="preserve"> PA dyadic plans for either themselves or their partner </w:t>
      </w:r>
      <w:r w:rsidR="00772CF2" w:rsidRPr="005B16C1">
        <w:rPr>
          <w:rFonts w:ascii="Times New Roman" w:hAnsi="Times New Roman" w:cs="Times New Roman"/>
          <w:sz w:val="24"/>
          <w:szCs w:val="24"/>
          <w:lang w:val="en-US"/>
        </w:rPr>
        <w:t xml:space="preserve">over a </w:t>
      </w:r>
      <w:r w:rsidR="00541510" w:rsidRPr="005B16C1">
        <w:rPr>
          <w:rFonts w:ascii="Times New Roman" w:hAnsi="Times New Roman" w:cs="Times New Roman"/>
          <w:sz w:val="24"/>
          <w:szCs w:val="24"/>
          <w:lang w:val="en-US"/>
        </w:rPr>
        <w:t>6</w:t>
      </w:r>
      <w:r w:rsidR="0087179E" w:rsidRPr="005B16C1">
        <w:rPr>
          <w:rFonts w:ascii="Times New Roman" w:hAnsi="Times New Roman" w:cs="Times New Roman"/>
          <w:sz w:val="24"/>
          <w:szCs w:val="24"/>
          <w:lang w:val="en-US"/>
        </w:rPr>
        <w:t>-</w:t>
      </w:r>
      <w:r w:rsidR="00541510" w:rsidRPr="005B16C1">
        <w:rPr>
          <w:rFonts w:ascii="Times New Roman" w:hAnsi="Times New Roman" w:cs="Times New Roman"/>
          <w:sz w:val="24"/>
          <w:szCs w:val="24"/>
          <w:lang w:val="en-US"/>
        </w:rPr>
        <w:t>week</w:t>
      </w:r>
      <w:r w:rsidR="00772CF2" w:rsidRPr="005B16C1">
        <w:rPr>
          <w:rFonts w:ascii="Times New Roman" w:hAnsi="Times New Roman" w:cs="Times New Roman"/>
          <w:sz w:val="24"/>
          <w:szCs w:val="24"/>
          <w:lang w:val="en-US"/>
        </w:rPr>
        <w:t xml:space="preserve"> period</w:t>
      </w:r>
      <w:r w:rsidR="00541510" w:rsidRPr="005B16C1">
        <w:rPr>
          <w:rFonts w:ascii="Times New Roman" w:hAnsi="Times New Roman" w:cs="Times New Roman"/>
          <w:sz w:val="24"/>
          <w:szCs w:val="24"/>
          <w:lang w:val="en-US"/>
        </w:rPr>
        <w:t>. The findings showed</w:t>
      </w:r>
      <w:r w:rsidR="00306E4F" w:rsidRPr="005B16C1">
        <w:rPr>
          <w:rFonts w:ascii="Times New Roman" w:hAnsi="Times New Roman" w:cs="Times New Roman"/>
          <w:sz w:val="24"/>
          <w:szCs w:val="24"/>
          <w:lang w:val="en-US"/>
        </w:rPr>
        <w:t xml:space="preserve"> no direct effects of dyadic planning on the target person’s PA</w:t>
      </w:r>
      <w:r w:rsidR="007F0A41" w:rsidRPr="005B16C1">
        <w:rPr>
          <w:rFonts w:ascii="Times New Roman" w:hAnsi="Times New Roman" w:cs="Times New Roman"/>
          <w:sz w:val="24"/>
          <w:szCs w:val="24"/>
          <w:lang w:val="en-US"/>
        </w:rPr>
        <w:t xml:space="preserve"> although</w:t>
      </w:r>
      <w:r w:rsidR="00904790" w:rsidRPr="005B16C1">
        <w:rPr>
          <w:rFonts w:ascii="Times New Roman" w:hAnsi="Times New Roman" w:cs="Times New Roman"/>
          <w:sz w:val="24"/>
          <w:szCs w:val="24"/>
          <w:lang w:val="en-US"/>
        </w:rPr>
        <w:t xml:space="preserve"> </w:t>
      </w:r>
      <w:r w:rsidR="007F0A41" w:rsidRPr="005B16C1">
        <w:rPr>
          <w:rFonts w:ascii="Times New Roman" w:hAnsi="Times New Roman" w:cs="Times New Roman"/>
          <w:sz w:val="24"/>
          <w:szCs w:val="24"/>
          <w:lang w:val="en-US"/>
        </w:rPr>
        <w:t xml:space="preserve">their </w:t>
      </w:r>
      <w:r w:rsidR="00904790" w:rsidRPr="005B16C1">
        <w:rPr>
          <w:rFonts w:ascii="Times New Roman" w:hAnsi="Times New Roman" w:cs="Times New Roman"/>
          <w:sz w:val="24"/>
          <w:szCs w:val="24"/>
          <w:lang w:val="en-US"/>
        </w:rPr>
        <w:t>partners</w:t>
      </w:r>
      <w:r w:rsidR="000473E1" w:rsidRPr="005B16C1">
        <w:rPr>
          <w:rFonts w:ascii="Times New Roman" w:hAnsi="Times New Roman" w:cs="Times New Roman"/>
          <w:sz w:val="24"/>
          <w:szCs w:val="24"/>
          <w:lang w:val="en-US"/>
        </w:rPr>
        <w:t xml:space="preserve"> did</w:t>
      </w:r>
      <w:r w:rsidR="00904790" w:rsidRPr="005B16C1">
        <w:rPr>
          <w:rFonts w:ascii="Times New Roman" w:hAnsi="Times New Roman" w:cs="Times New Roman"/>
          <w:sz w:val="24"/>
          <w:szCs w:val="24"/>
          <w:lang w:val="en-US"/>
        </w:rPr>
        <w:t xml:space="preserve"> </w:t>
      </w:r>
      <w:r w:rsidR="007F0A41" w:rsidRPr="005B16C1">
        <w:rPr>
          <w:rFonts w:ascii="Times New Roman" w:hAnsi="Times New Roman" w:cs="Times New Roman"/>
          <w:sz w:val="24"/>
          <w:szCs w:val="24"/>
          <w:lang w:val="en-US"/>
        </w:rPr>
        <w:t xml:space="preserve">initially increase </w:t>
      </w:r>
      <w:r w:rsidR="00306E4F" w:rsidRPr="005B16C1">
        <w:rPr>
          <w:rFonts w:ascii="Times New Roman" w:hAnsi="Times New Roman" w:cs="Times New Roman"/>
          <w:sz w:val="24"/>
          <w:szCs w:val="24"/>
          <w:lang w:val="en-US"/>
        </w:rPr>
        <w:t>their vigorous PA</w:t>
      </w:r>
      <w:r w:rsidR="007F0A41" w:rsidRPr="005B16C1">
        <w:rPr>
          <w:rFonts w:ascii="Times New Roman" w:hAnsi="Times New Roman" w:cs="Times New Roman"/>
          <w:sz w:val="24"/>
          <w:szCs w:val="24"/>
          <w:lang w:val="en-US"/>
        </w:rPr>
        <w:t xml:space="preserve"> (these changes </w:t>
      </w:r>
      <w:r w:rsidR="005B2097" w:rsidRPr="005B16C1">
        <w:rPr>
          <w:rFonts w:ascii="Times New Roman" w:hAnsi="Times New Roman" w:cs="Times New Roman"/>
          <w:sz w:val="24"/>
          <w:szCs w:val="24"/>
          <w:lang w:val="en-US"/>
        </w:rPr>
        <w:t>were not maintained</w:t>
      </w:r>
      <w:r w:rsidR="00904790" w:rsidRPr="005B16C1">
        <w:rPr>
          <w:rFonts w:ascii="Times New Roman" w:hAnsi="Times New Roman" w:cs="Times New Roman"/>
          <w:sz w:val="24"/>
          <w:szCs w:val="24"/>
          <w:lang w:val="en-US"/>
        </w:rPr>
        <w:t xml:space="preserve"> at 6 weeks post-intervention</w:t>
      </w:r>
      <w:r w:rsidR="007F0A41" w:rsidRPr="005B16C1">
        <w:rPr>
          <w:rFonts w:ascii="Times New Roman" w:hAnsi="Times New Roman" w:cs="Times New Roman"/>
          <w:sz w:val="24"/>
          <w:szCs w:val="24"/>
          <w:lang w:val="en-US"/>
        </w:rPr>
        <w:t>)</w:t>
      </w:r>
      <w:r w:rsidR="00306E4F" w:rsidRPr="005B16C1">
        <w:rPr>
          <w:rFonts w:ascii="Times New Roman" w:hAnsi="Times New Roman" w:cs="Times New Roman"/>
          <w:sz w:val="24"/>
          <w:szCs w:val="24"/>
          <w:lang w:val="en-US"/>
        </w:rPr>
        <w:t>.</w:t>
      </w:r>
      <w:r w:rsidR="00541510" w:rsidRPr="005B16C1">
        <w:rPr>
          <w:rFonts w:ascii="Times New Roman" w:hAnsi="Times New Roman" w:cs="Times New Roman"/>
          <w:sz w:val="24"/>
          <w:szCs w:val="24"/>
          <w:lang w:val="en-US"/>
        </w:rPr>
        <w:t xml:space="preserve"> </w:t>
      </w:r>
      <w:r w:rsidR="0087179E" w:rsidRPr="005B16C1">
        <w:rPr>
          <w:rFonts w:ascii="Times New Roman" w:hAnsi="Times New Roman" w:cs="Times New Roman"/>
          <w:sz w:val="24"/>
          <w:szCs w:val="24"/>
          <w:lang w:val="en-US"/>
        </w:rPr>
        <w:t>However,</w:t>
      </w:r>
      <w:r w:rsidR="00541510" w:rsidRPr="005B16C1">
        <w:rPr>
          <w:rFonts w:ascii="Times New Roman" w:hAnsi="Times New Roman" w:cs="Times New Roman"/>
          <w:sz w:val="24"/>
          <w:szCs w:val="24"/>
          <w:lang w:val="en-US"/>
        </w:rPr>
        <w:t xml:space="preserve"> </w:t>
      </w:r>
      <w:r w:rsidR="005B2097" w:rsidRPr="005B16C1">
        <w:rPr>
          <w:rFonts w:ascii="Times New Roman" w:hAnsi="Times New Roman" w:cs="Times New Roman"/>
          <w:sz w:val="24"/>
          <w:szCs w:val="24"/>
          <w:lang w:val="en-US"/>
        </w:rPr>
        <w:t xml:space="preserve">among </w:t>
      </w:r>
      <w:r w:rsidR="00541510" w:rsidRPr="005B16C1">
        <w:rPr>
          <w:rFonts w:ascii="Times New Roman" w:hAnsi="Times New Roman" w:cs="Times New Roman"/>
          <w:sz w:val="24"/>
          <w:szCs w:val="24"/>
          <w:lang w:val="en-US"/>
        </w:rPr>
        <w:t xml:space="preserve">couples </w:t>
      </w:r>
      <w:r w:rsidR="005B2097" w:rsidRPr="005B16C1">
        <w:rPr>
          <w:rFonts w:ascii="Times New Roman" w:hAnsi="Times New Roman" w:cs="Times New Roman"/>
          <w:sz w:val="24"/>
          <w:szCs w:val="24"/>
          <w:lang w:val="en-US"/>
        </w:rPr>
        <w:t xml:space="preserve">that </w:t>
      </w:r>
      <w:r w:rsidR="00136DB3" w:rsidRPr="005B16C1">
        <w:rPr>
          <w:rFonts w:ascii="Times New Roman" w:hAnsi="Times New Roman" w:cs="Times New Roman"/>
          <w:sz w:val="24"/>
          <w:szCs w:val="24"/>
          <w:lang w:val="en-US"/>
        </w:rPr>
        <w:t xml:space="preserve">reported </w:t>
      </w:r>
      <w:r w:rsidR="00541510" w:rsidRPr="005B16C1">
        <w:rPr>
          <w:rFonts w:ascii="Times New Roman" w:hAnsi="Times New Roman" w:cs="Times New Roman"/>
          <w:sz w:val="24"/>
          <w:szCs w:val="24"/>
          <w:lang w:val="en-US"/>
        </w:rPr>
        <w:t xml:space="preserve">lower relationship quality, activity </w:t>
      </w:r>
      <w:r w:rsidR="00904790" w:rsidRPr="005B16C1">
        <w:rPr>
          <w:rFonts w:ascii="Times New Roman" w:hAnsi="Times New Roman" w:cs="Times New Roman"/>
          <w:sz w:val="24"/>
          <w:szCs w:val="24"/>
          <w:lang w:val="en-US"/>
        </w:rPr>
        <w:t xml:space="preserve">of the target person </w:t>
      </w:r>
      <w:r w:rsidR="0087179E" w:rsidRPr="005B16C1">
        <w:rPr>
          <w:rFonts w:ascii="Times New Roman" w:hAnsi="Times New Roman" w:cs="Times New Roman"/>
          <w:sz w:val="24"/>
          <w:szCs w:val="24"/>
          <w:lang w:val="en-US"/>
        </w:rPr>
        <w:t xml:space="preserve">decreased </w:t>
      </w:r>
      <w:r w:rsidR="005B2097" w:rsidRPr="005B16C1">
        <w:rPr>
          <w:rFonts w:ascii="Times New Roman" w:hAnsi="Times New Roman" w:cs="Times New Roman"/>
          <w:sz w:val="24"/>
          <w:szCs w:val="24"/>
          <w:lang w:val="en-US"/>
        </w:rPr>
        <w:t xml:space="preserve">for those </w:t>
      </w:r>
      <w:r w:rsidR="00987BC0" w:rsidRPr="005B16C1">
        <w:rPr>
          <w:rFonts w:ascii="Times New Roman" w:hAnsi="Times New Roman" w:cs="Times New Roman"/>
          <w:sz w:val="24"/>
          <w:szCs w:val="24"/>
          <w:lang w:val="en-US"/>
        </w:rPr>
        <w:t>who planned with a partner how they would engage in PA, when compared to those who planned their PA on their own</w:t>
      </w:r>
      <w:r w:rsidR="00541510" w:rsidRPr="005B16C1">
        <w:rPr>
          <w:rFonts w:ascii="Times New Roman" w:hAnsi="Times New Roman" w:cs="Times New Roman"/>
          <w:sz w:val="24"/>
          <w:szCs w:val="24"/>
          <w:lang w:val="en-US"/>
        </w:rPr>
        <w:t>.</w:t>
      </w:r>
      <w:r w:rsidR="003C567A" w:rsidRPr="005B16C1">
        <w:rPr>
          <w:rFonts w:ascii="Times New Roman" w:hAnsi="Times New Roman" w:cs="Times New Roman"/>
          <w:sz w:val="24"/>
          <w:szCs w:val="24"/>
          <w:lang w:val="en-US"/>
        </w:rPr>
        <w:t xml:space="preserve"> </w:t>
      </w:r>
      <w:r w:rsidR="007F0A41" w:rsidRPr="005B16C1">
        <w:rPr>
          <w:rFonts w:ascii="Times New Roman" w:hAnsi="Times New Roman" w:cs="Times New Roman"/>
          <w:sz w:val="24"/>
          <w:szCs w:val="24"/>
          <w:lang w:val="en-US"/>
        </w:rPr>
        <w:t xml:space="preserve"> </w:t>
      </w:r>
    </w:p>
    <w:p w14:paraId="36AC36EA" w14:textId="46DF4D9B" w:rsidR="00D008EE" w:rsidRPr="005B16C1" w:rsidRDefault="007F0A41" w:rsidP="00326210">
      <w:pPr>
        <w:shd w:val="clear" w:color="auto" w:fill="FFFFFF" w:themeFill="background1"/>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 xml:space="preserve">While there is evidence that dyadic plans (Knoll et al., 2017) and partner-based interventions (Prestwich et al., 2014) have been found to have positive impacts on social support, given the advantages and disadvantages of collaborative implementation intentions and dyadic planning, a potentially better solution </w:t>
      </w:r>
      <w:r w:rsidR="000473E1" w:rsidRPr="005B16C1">
        <w:rPr>
          <w:rFonts w:ascii="Times New Roman" w:hAnsi="Times New Roman" w:cs="Times New Roman"/>
          <w:sz w:val="24"/>
          <w:szCs w:val="24"/>
          <w:lang w:val="en-US"/>
        </w:rPr>
        <w:t>may</w:t>
      </w:r>
      <w:r w:rsidRPr="005B16C1">
        <w:rPr>
          <w:rFonts w:ascii="Times New Roman" w:hAnsi="Times New Roman" w:cs="Times New Roman"/>
          <w:sz w:val="24"/>
          <w:szCs w:val="24"/>
          <w:lang w:val="en-US"/>
        </w:rPr>
        <w:t xml:space="preserve"> be for parents to choose which of these two approaches is best for them. Moreover, to optimize both approaches, it is likely important to ensure that partners communicate </w:t>
      </w:r>
      <w:r w:rsidR="007E60EC" w:rsidRPr="005B16C1">
        <w:rPr>
          <w:rFonts w:ascii="Times New Roman" w:hAnsi="Times New Roman" w:cs="Times New Roman"/>
          <w:sz w:val="24"/>
          <w:szCs w:val="24"/>
          <w:lang w:val="en-US"/>
        </w:rPr>
        <w:t xml:space="preserve">in a motivationally supportive way about PA and their goals </w:t>
      </w:r>
      <w:r w:rsidR="001D119F" w:rsidRPr="005B16C1">
        <w:rPr>
          <w:rFonts w:ascii="Times New Roman" w:hAnsi="Times New Roman" w:cs="Times New Roman"/>
          <w:sz w:val="24"/>
          <w:szCs w:val="24"/>
          <w:lang w:val="en-US"/>
        </w:rPr>
        <w:t xml:space="preserve">(e.g., using non-pressuring language). Consequently, there is a need to explore how supportive or undermining </w:t>
      </w:r>
      <w:proofErr w:type="spellStart"/>
      <w:r w:rsidR="001D119F" w:rsidRPr="005B16C1">
        <w:rPr>
          <w:rFonts w:ascii="Times New Roman" w:hAnsi="Times New Roman" w:cs="Times New Roman"/>
          <w:sz w:val="24"/>
          <w:szCs w:val="24"/>
          <w:lang w:val="en-US"/>
        </w:rPr>
        <w:t>behaviours</w:t>
      </w:r>
      <w:proofErr w:type="spellEnd"/>
      <w:r w:rsidR="001D119F" w:rsidRPr="005B16C1">
        <w:rPr>
          <w:rFonts w:ascii="Times New Roman" w:hAnsi="Times New Roman" w:cs="Times New Roman"/>
          <w:sz w:val="24"/>
          <w:szCs w:val="24"/>
          <w:lang w:val="en-US"/>
        </w:rPr>
        <w:t xml:space="preserve"> and communication from the immediate family influence PA levels in dyadic interventions. </w:t>
      </w:r>
      <w:r w:rsidR="00541510" w:rsidRPr="005B16C1">
        <w:rPr>
          <w:rFonts w:ascii="Times New Roman" w:hAnsi="Times New Roman" w:cs="Times New Roman"/>
          <w:sz w:val="24"/>
          <w:szCs w:val="24"/>
          <w:lang w:val="en-US"/>
        </w:rPr>
        <w:t>It is important to foster good quality communication</w:t>
      </w:r>
      <w:r w:rsidR="00616CCC" w:rsidRPr="005B16C1">
        <w:rPr>
          <w:rFonts w:ascii="Times New Roman" w:hAnsi="Times New Roman" w:cs="Times New Roman"/>
          <w:sz w:val="24"/>
          <w:szCs w:val="24"/>
          <w:lang w:val="en-US"/>
        </w:rPr>
        <w:t xml:space="preserve"> </w:t>
      </w:r>
      <w:r w:rsidR="00541510" w:rsidRPr="005B16C1">
        <w:rPr>
          <w:rFonts w:ascii="Times New Roman" w:hAnsi="Times New Roman" w:cs="Times New Roman"/>
          <w:sz w:val="24"/>
          <w:szCs w:val="24"/>
          <w:lang w:val="en-US"/>
        </w:rPr>
        <w:t xml:space="preserve">if </w:t>
      </w:r>
      <w:r w:rsidR="00616CCC" w:rsidRPr="005B16C1">
        <w:rPr>
          <w:rFonts w:ascii="Times New Roman" w:hAnsi="Times New Roman" w:cs="Times New Roman"/>
          <w:sz w:val="24"/>
          <w:szCs w:val="24"/>
          <w:lang w:val="en-US"/>
        </w:rPr>
        <w:t xml:space="preserve">spouses or other family members </w:t>
      </w:r>
      <w:r w:rsidR="00541510" w:rsidRPr="005B16C1">
        <w:rPr>
          <w:rFonts w:ascii="Times New Roman" w:hAnsi="Times New Roman" w:cs="Times New Roman"/>
          <w:sz w:val="24"/>
          <w:szCs w:val="24"/>
          <w:lang w:val="en-US"/>
        </w:rPr>
        <w:t>plan to exercise together.</w:t>
      </w:r>
      <w:r w:rsidR="00375902" w:rsidRPr="005B16C1">
        <w:rPr>
          <w:rFonts w:ascii="Times New Roman" w:hAnsi="Times New Roman" w:cs="Times New Roman"/>
          <w:sz w:val="24"/>
          <w:szCs w:val="24"/>
          <w:lang w:val="en-US"/>
        </w:rPr>
        <w:t xml:space="preserve"> </w:t>
      </w:r>
      <w:r w:rsidR="007916CC" w:rsidRPr="005B16C1">
        <w:rPr>
          <w:rFonts w:ascii="Times New Roman" w:hAnsi="Times New Roman" w:cs="Times New Roman"/>
          <w:sz w:val="24"/>
          <w:szCs w:val="24"/>
          <w:lang w:val="en-US"/>
        </w:rPr>
        <w:t xml:space="preserve">According to Ryan and Deci (2017), individuals will be more autonomously motivated when their significant other communicates with them in ways that support three basic psychological needs: autonomy (having choice), competence (feeling </w:t>
      </w:r>
      <w:proofErr w:type="spellStart"/>
      <w:r w:rsidR="006F17B2" w:rsidRPr="005B16C1">
        <w:rPr>
          <w:rFonts w:ascii="Times New Roman" w:hAnsi="Times New Roman" w:cs="Times New Roman"/>
          <w:sz w:val="24"/>
          <w:szCs w:val="24"/>
          <w:lang w:val="en-US"/>
        </w:rPr>
        <w:t>behaviour</w:t>
      </w:r>
      <w:proofErr w:type="spellEnd"/>
      <w:r w:rsidR="006F17B2" w:rsidRPr="005B16C1">
        <w:rPr>
          <w:rFonts w:ascii="Times New Roman" w:hAnsi="Times New Roman" w:cs="Times New Roman"/>
          <w:sz w:val="24"/>
          <w:szCs w:val="24"/>
          <w:lang w:val="en-US"/>
        </w:rPr>
        <w:t xml:space="preserve"> is enacted effectively</w:t>
      </w:r>
      <w:r w:rsidR="007916CC" w:rsidRPr="005B16C1">
        <w:rPr>
          <w:rFonts w:ascii="Times New Roman" w:hAnsi="Times New Roman" w:cs="Times New Roman"/>
          <w:sz w:val="24"/>
          <w:szCs w:val="24"/>
          <w:lang w:val="en-US"/>
        </w:rPr>
        <w:t xml:space="preserve">) and relatedness (feeling connected to each other). In turn this can promote engagement in and </w:t>
      </w:r>
      <w:r w:rsidR="00541510" w:rsidRPr="005B16C1">
        <w:rPr>
          <w:rFonts w:ascii="Times New Roman" w:hAnsi="Times New Roman" w:cs="Times New Roman"/>
          <w:sz w:val="24"/>
          <w:szCs w:val="24"/>
          <w:lang w:val="en-US"/>
        </w:rPr>
        <w:t xml:space="preserve">enjoyment of PA </w:t>
      </w:r>
      <w:r w:rsidR="00A77B71" w:rsidRPr="005B16C1">
        <w:rPr>
          <w:rFonts w:ascii="Times New Roman" w:hAnsi="Times New Roman" w:cs="Times New Roman"/>
          <w:sz w:val="24"/>
          <w:szCs w:val="24"/>
          <w:lang w:val="en-US"/>
        </w:rPr>
        <w:t xml:space="preserve">(Ntoumanis, Quested, Reeve, &amp; </w:t>
      </w:r>
      <w:proofErr w:type="spellStart"/>
      <w:r w:rsidR="00A77B71" w:rsidRPr="005B16C1">
        <w:rPr>
          <w:rFonts w:ascii="Times New Roman" w:hAnsi="Times New Roman" w:cs="Times New Roman"/>
          <w:sz w:val="24"/>
          <w:szCs w:val="24"/>
          <w:lang w:val="en-US"/>
        </w:rPr>
        <w:t>Cheon</w:t>
      </w:r>
      <w:proofErr w:type="spellEnd"/>
      <w:r w:rsidR="00A77B71" w:rsidRPr="005B16C1">
        <w:rPr>
          <w:rFonts w:ascii="Times New Roman" w:hAnsi="Times New Roman" w:cs="Times New Roman"/>
          <w:sz w:val="24"/>
          <w:szCs w:val="24"/>
          <w:lang w:val="en-US"/>
        </w:rPr>
        <w:t>, 2018)</w:t>
      </w:r>
      <w:r w:rsidR="00541510" w:rsidRPr="005B16C1">
        <w:rPr>
          <w:rFonts w:ascii="Times New Roman" w:hAnsi="Times New Roman" w:cs="Times New Roman"/>
          <w:sz w:val="24"/>
          <w:szCs w:val="24"/>
          <w:lang w:val="en-US"/>
        </w:rPr>
        <w:t>. Autonomous motivation refers to</w:t>
      </w:r>
      <w:r w:rsidR="00375902" w:rsidRPr="005B16C1">
        <w:rPr>
          <w:rFonts w:ascii="Times New Roman" w:hAnsi="Times New Roman" w:cs="Times New Roman"/>
          <w:sz w:val="24"/>
          <w:szCs w:val="24"/>
          <w:lang w:val="en-US"/>
        </w:rPr>
        <w:t xml:space="preserve"> </w:t>
      </w:r>
      <w:proofErr w:type="spellStart"/>
      <w:r w:rsidR="00375902" w:rsidRPr="005B16C1">
        <w:rPr>
          <w:rFonts w:ascii="Times New Roman" w:hAnsi="Times New Roman" w:cs="Times New Roman"/>
          <w:sz w:val="24"/>
          <w:szCs w:val="24"/>
          <w:lang w:val="en-US"/>
        </w:rPr>
        <w:t>behavio</w:t>
      </w:r>
      <w:r w:rsidR="00600397" w:rsidRPr="005B16C1">
        <w:rPr>
          <w:rFonts w:ascii="Times New Roman" w:hAnsi="Times New Roman" w:cs="Times New Roman"/>
          <w:sz w:val="24"/>
          <w:szCs w:val="24"/>
          <w:lang w:val="en-US"/>
        </w:rPr>
        <w:t>u</w:t>
      </w:r>
      <w:r w:rsidR="00375902" w:rsidRPr="005B16C1">
        <w:rPr>
          <w:rFonts w:ascii="Times New Roman" w:hAnsi="Times New Roman" w:cs="Times New Roman"/>
          <w:sz w:val="24"/>
          <w:szCs w:val="24"/>
          <w:lang w:val="en-US"/>
        </w:rPr>
        <w:t>ral</w:t>
      </w:r>
      <w:proofErr w:type="spellEnd"/>
      <w:r w:rsidR="00375902" w:rsidRPr="005B16C1">
        <w:rPr>
          <w:rFonts w:ascii="Times New Roman" w:hAnsi="Times New Roman" w:cs="Times New Roman"/>
          <w:sz w:val="24"/>
          <w:szCs w:val="24"/>
          <w:lang w:val="en-US"/>
        </w:rPr>
        <w:t xml:space="preserve"> engagement due to intrinsic interests or personal value of the </w:t>
      </w:r>
      <w:proofErr w:type="spellStart"/>
      <w:r w:rsidR="00375902" w:rsidRPr="005B16C1">
        <w:rPr>
          <w:rFonts w:ascii="Times New Roman" w:hAnsi="Times New Roman" w:cs="Times New Roman"/>
          <w:sz w:val="24"/>
          <w:szCs w:val="24"/>
          <w:lang w:val="en-US"/>
        </w:rPr>
        <w:t>behavio</w:t>
      </w:r>
      <w:r w:rsidR="00600397" w:rsidRPr="005B16C1">
        <w:rPr>
          <w:rFonts w:ascii="Times New Roman" w:hAnsi="Times New Roman" w:cs="Times New Roman"/>
          <w:sz w:val="24"/>
          <w:szCs w:val="24"/>
          <w:lang w:val="en-US"/>
        </w:rPr>
        <w:t>u</w:t>
      </w:r>
      <w:r w:rsidR="00375902" w:rsidRPr="005B16C1">
        <w:rPr>
          <w:rFonts w:ascii="Times New Roman" w:hAnsi="Times New Roman" w:cs="Times New Roman"/>
          <w:sz w:val="24"/>
          <w:szCs w:val="24"/>
          <w:lang w:val="en-US"/>
        </w:rPr>
        <w:t>r</w:t>
      </w:r>
      <w:proofErr w:type="spellEnd"/>
      <w:r w:rsidR="00375902" w:rsidRPr="005B16C1">
        <w:rPr>
          <w:rFonts w:ascii="Times New Roman" w:hAnsi="Times New Roman" w:cs="Times New Roman"/>
          <w:sz w:val="24"/>
          <w:szCs w:val="24"/>
          <w:lang w:val="en-US"/>
        </w:rPr>
        <w:t xml:space="preserve">. In contrast, controlled motivation refers to </w:t>
      </w:r>
      <w:proofErr w:type="spellStart"/>
      <w:r w:rsidR="00375902" w:rsidRPr="005B16C1">
        <w:rPr>
          <w:rFonts w:ascii="Times New Roman" w:hAnsi="Times New Roman" w:cs="Times New Roman"/>
          <w:sz w:val="24"/>
          <w:szCs w:val="24"/>
          <w:lang w:val="en-US"/>
        </w:rPr>
        <w:t>behavio</w:t>
      </w:r>
      <w:r w:rsidR="00600397" w:rsidRPr="005B16C1">
        <w:rPr>
          <w:rFonts w:ascii="Times New Roman" w:hAnsi="Times New Roman" w:cs="Times New Roman"/>
          <w:sz w:val="24"/>
          <w:szCs w:val="24"/>
          <w:lang w:val="en-US"/>
        </w:rPr>
        <w:t>u</w:t>
      </w:r>
      <w:r w:rsidR="00375902" w:rsidRPr="005B16C1">
        <w:rPr>
          <w:rFonts w:ascii="Times New Roman" w:hAnsi="Times New Roman" w:cs="Times New Roman"/>
          <w:sz w:val="24"/>
          <w:szCs w:val="24"/>
          <w:lang w:val="en-US"/>
        </w:rPr>
        <w:t>ral</w:t>
      </w:r>
      <w:proofErr w:type="spellEnd"/>
      <w:r w:rsidR="00375902" w:rsidRPr="005B16C1">
        <w:rPr>
          <w:rFonts w:ascii="Times New Roman" w:hAnsi="Times New Roman" w:cs="Times New Roman"/>
          <w:sz w:val="24"/>
          <w:szCs w:val="24"/>
          <w:lang w:val="en-US"/>
        </w:rPr>
        <w:t xml:space="preserve"> engagement due to internal (e.g., feelings of guilt) or external pressures (e.g., from a spouse or a clinician)</w:t>
      </w:r>
      <w:r w:rsidR="007916CC" w:rsidRPr="005B16C1">
        <w:rPr>
          <w:rFonts w:ascii="Times New Roman" w:hAnsi="Times New Roman" w:cs="Times New Roman"/>
          <w:sz w:val="24"/>
          <w:szCs w:val="24"/>
          <w:lang w:val="en-US"/>
        </w:rPr>
        <w:t>, and is negatively associated with sustained PA engagement</w:t>
      </w:r>
      <w:r w:rsidR="00375902" w:rsidRPr="005B16C1">
        <w:rPr>
          <w:rFonts w:ascii="Times New Roman" w:hAnsi="Times New Roman" w:cs="Times New Roman"/>
          <w:sz w:val="24"/>
          <w:szCs w:val="24"/>
          <w:lang w:val="en-US"/>
        </w:rPr>
        <w:t xml:space="preserve">. </w:t>
      </w:r>
      <w:r w:rsidR="007916CC" w:rsidRPr="005B16C1">
        <w:rPr>
          <w:rFonts w:ascii="Times New Roman" w:hAnsi="Times New Roman" w:cs="Times New Roman"/>
          <w:sz w:val="24"/>
          <w:szCs w:val="24"/>
          <w:lang w:val="en-US"/>
        </w:rPr>
        <w:t>These theoretical predictions have</w:t>
      </w:r>
      <w:r w:rsidR="004F4735" w:rsidRPr="005B16C1">
        <w:rPr>
          <w:rFonts w:ascii="Times New Roman" w:hAnsi="Times New Roman" w:cs="Times New Roman"/>
          <w:sz w:val="24"/>
          <w:szCs w:val="24"/>
          <w:lang w:val="en-US"/>
        </w:rPr>
        <w:t xml:space="preserve"> been supported by meta-analytic evidence (see </w:t>
      </w:r>
      <w:r w:rsidR="00AB5BEF" w:rsidRPr="005B16C1">
        <w:rPr>
          <w:rFonts w:ascii="Times New Roman" w:hAnsi="Times New Roman" w:cs="Times New Roman"/>
          <w:sz w:val="24"/>
          <w:szCs w:val="24"/>
          <w:lang w:val="en-US"/>
        </w:rPr>
        <w:t>Ntoumanis et al., in press</w:t>
      </w:r>
      <w:r w:rsidR="004F4735" w:rsidRPr="005B16C1">
        <w:rPr>
          <w:rFonts w:ascii="Times New Roman" w:hAnsi="Times New Roman" w:cs="Times New Roman"/>
          <w:sz w:val="24"/>
          <w:szCs w:val="24"/>
          <w:lang w:val="en-US"/>
        </w:rPr>
        <w:t>)</w:t>
      </w:r>
      <w:r w:rsidR="00541510" w:rsidRPr="005B16C1">
        <w:rPr>
          <w:rFonts w:ascii="Times New Roman" w:hAnsi="Times New Roman" w:cs="Times New Roman"/>
          <w:sz w:val="24"/>
          <w:szCs w:val="24"/>
          <w:lang w:val="en-US"/>
        </w:rPr>
        <w:t xml:space="preserve">. </w:t>
      </w:r>
      <w:r w:rsidR="008B4A86" w:rsidRPr="005B16C1">
        <w:rPr>
          <w:rFonts w:ascii="Times New Roman" w:hAnsi="Times New Roman" w:cs="Times New Roman"/>
          <w:sz w:val="24"/>
          <w:szCs w:val="24"/>
          <w:lang w:val="en-US"/>
        </w:rPr>
        <w:t xml:space="preserve">This </w:t>
      </w:r>
      <w:r w:rsidR="003C12DE" w:rsidRPr="005B16C1">
        <w:rPr>
          <w:rFonts w:ascii="Times New Roman" w:hAnsi="Times New Roman" w:cs="Times New Roman"/>
          <w:sz w:val="24"/>
          <w:szCs w:val="24"/>
          <w:lang w:val="en-US"/>
        </w:rPr>
        <w:t>need</w:t>
      </w:r>
      <w:r w:rsidR="00541510" w:rsidRPr="005B16C1">
        <w:rPr>
          <w:rFonts w:ascii="Times New Roman" w:hAnsi="Times New Roman" w:cs="Times New Roman"/>
          <w:sz w:val="24"/>
          <w:szCs w:val="24"/>
          <w:lang w:val="en-US"/>
        </w:rPr>
        <w:t xml:space="preserve"> supportive </w:t>
      </w:r>
      <w:r w:rsidR="00375902" w:rsidRPr="005B16C1">
        <w:rPr>
          <w:rFonts w:ascii="Times New Roman" w:hAnsi="Times New Roman" w:cs="Times New Roman"/>
          <w:sz w:val="24"/>
          <w:szCs w:val="24"/>
          <w:lang w:val="en-US"/>
        </w:rPr>
        <w:t xml:space="preserve">communication </w:t>
      </w:r>
      <w:r w:rsidR="00541510" w:rsidRPr="005B16C1">
        <w:rPr>
          <w:rFonts w:ascii="Times New Roman" w:hAnsi="Times New Roman" w:cs="Times New Roman"/>
          <w:sz w:val="24"/>
          <w:szCs w:val="24"/>
          <w:lang w:val="en-US"/>
        </w:rPr>
        <w:t>include</w:t>
      </w:r>
      <w:r w:rsidR="00375902" w:rsidRPr="005B16C1">
        <w:rPr>
          <w:rFonts w:ascii="Times New Roman" w:hAnsi="Times New Roman" w:cs="Times New Roman"/>
          <w:sz w:val="24"/>
          <w:szCs w:val="24"/>
          <w:lang w:val="en-US"/>
        </w:rPr>
        <w:t xml:space="preserve">s </w:t>
      </w:r>
      <w:proofErr w:type="spellStart"/>
      <w:r w:rsidR="00375902" w:rsidRPr="005B16C1">
        <w:rPr>
          <w:rFonts w:ascii="Times New Roman" w:hAnsi="Times New Roman" w:cs="Times New Roman"/>
          <w:sz w:val="24"/>
          <w:szCs w:val="24"/>
          <w:lang w:val="en-US"/>
        </w:rPr>
        <w:t>behavio</w:t>
      </w:r>
      <w:r w:rsidR="00600397" w:rsidRPr="005B16C1">
        <w:rPr>
          <w:rFonts w:ascii="Times New Roman" w:hAnsi="Times New Roman" w:cs="Times New Roman"/>
          <w:sz w:val="24"/>
          <w:szCs w:val="24"/>
          <w:lang w:val="en-US"/>
        </w:rPr>
        <w:t>u</w:t>
      </w:r>
      <w:r w:rsidR="00375902" w:rsidRPr="005B16C1">
        <w:rPr>
          <w:rFonts w:ascii="Times New Roman" w:hAnsi="Times New Roman" w:cs="Times New Roman"/>
          <w:sz w:val="24"/>
          <w:szCs w:val="24"/>
          <w:lang w:val="en-US"/>
        </w:rPr>
        <w:t>rs</w:t>
      </w:r>
      <w:proofErr w:type="spellEnd"/>
      <w:r w:rsidR="00375902" w:rsidRPr="005B16C1">
        <w:rPr>
          <w:rFonts w:ascii="Times New Roman" w:hAnsi="Times New Roman" w:cs="Times New Roman"/>
          <w:sz w:val="24"/>
          <w:szCs w:val="24"/>
          <w:lang w:val="en-US"/>
        </w:rPr>
        <w:t xml:space="preserve"> such as</w:t>
      </w:r>
      <w:r w:rsidR="00541510" w:rsidRPr="005B16C1">
        <w:rPr>
          <w:rFonts w:ascii="Times New Roman" w:hAnsi="Times New Roman" w:cs="Times New Roman"/>
          <w:sz w:val="24"/>
          <w:szCs w:val="24"/>
          <w:lang w:val="en-US"/>
        </w:rPr>
        <w:t xml:space="preserve"> provision of choice, perspective taking, positive feedback, and unconditional regard (Lim &amp; Wang</w:t>
      </w:r>
      <w:r w:rsidR="00375902" w:rsidRPr="005B16C1">
        <w:rPr>
          <w:rFonts w:ascii="Times New Roman" w:hAnsi="Times New Roman" w:cs="Times New Roman"/>
          <w:sz w:val="24"/>
          <w:szCs w:val="24"/>
          <w:lang w:val="en-US"/>
        </w:rPr>
        <w:t>,</w:t>
      </w:r>
      <w:r w:rsidR="00541510" w:rsidRPr="005B16C1">
        <w:rPr>
          <w:rFonts w:ascii="Times New Roman" w:hAnsi="Times New Roman" w:cs="Times New Roman"/>
          <w:sz w:val="24"/>
          <w:szCs w:val="24"/>
          <w:lang w:val="en-US"/>
        </w:rPr>
        <w:t xml:space="preserve"> 2009). </w:t>
      </w:r>
      <w:r w:rsidR="000A61D9" w:rsidRPr="005B16C1">
        <w:rPr>
          <w:rFonts w:ascii="Times New Roman" w:hAnsi="Times New Roman" w:cs="Times New Roman"/>
          <w:sz w:val="24"/>
          <w:szCs w:val="24"/>
          <w:lang w:val="en-US"/>
        </w:rPr>
        <w:t xml:space="preserve">There is evidence to suggest that creating a need supportive environment enhances self- and other-efficacy beliefs to engage in PA (e.g., Jackson, </w:t>
      </w:r>
      <w:proofErr w:type="spellStart"/>
      <w:r w:rsidR="000A61D9" w:rsidRPr="005B16C1">
        <w:rPr>
          <w:rFonts w:ascii="Times New Roman" w:hAnsi="Times New Roman" w:cs="Times New Roman"/>
          <w:sz w:val="24"/>
          <w:szCs w:val="24"/>
          <w:lang w:val="en-US"/>
        </w:rPr>
        <w:t>Whipp</w:t>
      </w:r>
      <w:proofErr w:type="spellEnd"/>
      <w:r w:rsidR="000A61D9" w:rsidRPr="005B16C1">
        <w:rPr>
          <w:rFonts w:ascii="Times New Roman" w:hAnsi="Times New Roman" w:cs="Times New Roman"/>
          <w:sz w:val="24"/>
          <w:szCs w:val="24"/>
          <w:lang w:val="en-US"/>
        </w:rPr>
        <w:t xml:space="preserve">, Chua, Dimmock, &amp; Hagger, 2013).  </w:t>
      </w:r>
    </w:p>
    <w:p w14:paraId="1AEF893A" w14:textId="5C4ED248" w:rsidR="00653BFD" w:rsidRPr="005B16C1" w:rsidRDefault="00D008EE" w:rsidP="00D23A3E">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As well as benefiting </w:t>
      </w:r>
      <w:proofErr w:type="spellStart"/>
      <w:r w:rsidRPr="005B16C1">
        <w:rPr>
          <w:rFonts w:ascii="Times New Roman" w:hAnsi="Times New Roman" w:cs="Times New Roman"/>
          <w:sz w:val="24"/>
          <w:szCs w:val="24"/>
          <w:lang w:val="en-US"/>
        </w:rPr>
        <w:t>behaviour</w:t>
      </w:r>
      <w:proofErr w:type="spellEnd"/>
      <w:r w:rsidRPr="005B16C1">
        <w:rPr>
          <w:rFonts w:ascii="Times New Roman" w:hAnsi="Times New Roman" w:cs="Times New Roman"/>
          <w:sz w:val="24"/>
          <w:szCs w:val="24"/>
          <w:lang w:val="en-US"/>
        </w:rPr>
        <w:t xml:space="preserve"> directly, autonomy support can </w:t>
      </w:r>
      <w:r w:rsidR="008B4A86" w:rsidRPr="005B16C1">
        <w:rPr>
          <w:rFonts w:ascii="Times New Roman" w:hAnsi="Times New Roman" w:cs="Times New Roman"/>
          <w:sz w:val="24"/>
          <w:szCs w:val="24"/>
          <w:lang w:val="en-US"/>
        </w:rPr>
        <w:t xml:space="preserve">strengthen </w:t>
      </w:r>
      <w:r w:rsidRPr="005B16C1">
        <w:rPr>
          <w:rFonts w:ascii="Times New Roman" w:hAnsi="Times New Roman" w:cs="Times New Roman"/>
          <w:sz w:val="24"/>
          <w:szCs w:val="24"/>
          <w:lang w:val="en-US"/>
        </w:rPr>
        <w:t xml:space="preserve">the effect of planning-based interventions on </w:t>
      </w:r>
      <w:proofErr w:type="spellStart"/>
      <w:r w:rsidRPr="005B16C1">
        <w:rPr>
          <w:rFonts w:ascii="Times New Roman" w:hAnsi="Times New Roman" w:cs="Times New Roman"/>
          <w:sz w:val="24"/>
          <w:szCs w:val="24"/>
          <w:lang w:val="en-US"/>
        </w:rPr>
        <w:t>behaviour</w:t>
      </w:r>
      <w:proofErr w:type="spellEnd"/>
      <w:r w:rsidRPr="005B16C1">
        <w:rPr>
          <w:rFonts w:ascii="Times New Roman" w:hAnsi="Times New Roman" w:cs="Times New Roman"/>
          <w:sz w:val="24"/>
          <w:szCs w:val="24"/>
          <w:lang w:val="en-US"/>
        </w:rPr>
        <w:t xml:space="preserve">. For instance, </w:t>
      </w:r>
      <w:proofErr w:type="spellStart"/>
      <w:r w:rsidRPr="005B16C1">
        <w:rPr>
          <w:rFonts w:ascii="Times New Roman" w:hAnsi="Times New Roman" w:cs="Times New Roman"/>
          <w:sz w:val="24"/>
          <w:szCs w:val="24"/>
          <w:lang w:val="en-US"/>
        </w:rPr>
        <w:t>Koestner</w:t>
      </w:r>
      <w:proofErr w:type="spellEnd"/>
      <w:r w:rsidR="00662772" w:rsidRPr="005B16C1">
        <w:rPr>
          <w:rFonts w:ascii="Times New Roman" w:hAnsi="Times New Roman" w:cs="Times New Roman"/>
          <w:sz w:val="24"/>
          <w:szCs w:val="24"/>
          <w:lang w:val="en-US"/>
        </w:rPr>
        <w:t xml:space="preserve">, </w:t>
      </w:r>
      <w:r w:rsidR="00662772" w:rsidRPr="005B16C1">
        <w:rPr>
          <w:rFonts w:ascii="Times New Roman" w:hAnsi="Times New Roman" w:cs="Times New Roman"/>
          <w:sz w:val="24"/>
          <w:szCs w:val="24"/>
          <w:shd w:val="clear" w:color="auto" w:fill="FFFFFF"/>
          <w:lang w:val="en-US"/>
        </w:rPr>
        <w:t xml:space="preserve">Otis, Powers, Pelletier, </w:t>
      </w:r>
      <w:r w:rsidR="00662772" w:rsidRPr="005B16C1">
        <w:rPr>
          <w:rFonts w:ascii="Times New Roman" w:hAnsi="Times New Roman" w:cs="Times New Roman"/>
          <w:sz w:val="24"/>
          <w:szCs w:val="24"/>
          <w:shd w:val="clear" w:color="auto" w:fill="FFFFFF"/>
          <w:lang w:val="en-US"/>
        </w:rPr>
        <w:lastRenderedPageBreak/>
        <w:t>and Gagnon (2008)</w:t>
      </w:r>
      <w:r w:rsidR="00662772" w:rsidRPr="005B16C1">
        <w:rPr>
          <w:rFonts w:ascii="Times New Roman" w:hAnsi="Times New Roman" w:cs="Times New Roman"/>
          <w:sz w:val="24"/>
          <w:szCs w:val="24"/>
          <w:lang w:val="en-US"/>
        </w:rPr>
        <w:t xml:space="preserve"> </w:t>
      </w:r>
      <w:r w:rsidR="00136DB3" w:rsidRPr="005B16C1">
        <w:rPr>
          <w:rFonts w:ascii="Times New Roman" w:hAnsi="Times New Roman" w:cs="Times New Roman"/>
          <w:sz w:val="24"/>
          <w:szCs w:val="24"/>
          <w:lang w:val="en-US"/>
        </w:rPr>
        <w:t>showed</w:t>
      </w:r>
      <w:r w:rsidRPr="005B16C1">
        <w:rPr>
          <w:rFonts w:ascii="Times New Roman" w:hAnsi="Times New Roman" w:cs="Times New Roman"/>
          <w:sz w:val="24"/>
          <w:szCs w:val="24"/>
          <w:lang w:val="en-US"/>
        </w:rPr>
        <w:t xml:space="preserve"> that </w:t>
      </w:r>
      <w:r w:rsidR="004F4735" w:rsidRPr="005B16C1">
        <w:rPr>
          <w:rFonts w:ascii="Times New Roman" w:hAnsi="Times New Roman" w:cs="Times New Roman"/>
          <w:sz w:val="24"/>
          <w:szCs w:val="24"/>
          <w:lang w:val="en-US"/>
        </w:rPr>
        <w:t xml:space="preserve">delivering planning-based interventions in an autonomy-supportive way is more effective than delivering the same intervention in a more controlling </w:t>
      </w:r>
      <w:r w:rsidR="007916CC" w:rsidRPr="005B16C1">
        <w:rPr>
          <w:rFonts w:ascii="Times New Roman" w:hAnsi="Times New Roman" w:cs="Times New Roman"/>
          <w:sz w:val="24"/>
          <w:szCs w:val="24"/>
          <w:lang w:val="en-US"/>
        </w:rPr>
        <w:t>manner</w:t>
      </w:r>
      <w:r w:rsidR="00B05212" w:rsidRPr="005B16C1">
        <w:rPr>
          <w:rFonts w:ascii="Times New Roman" w:hAnsi="Times New Roman" w:cs="Times New Roman"/>
          <w:sz w:val="24"/>
          <w:szCs w:val="24"/>
          <w:lang w:val="en-US"/>
        </w:rPr>
        <w:t xml:space="preserve">. </w:t>
      </w:r>
      <w:r w:rsidR="00E4406B" w:rsidRPr="005B16C1">
        <w:rPr>
          <w:rFonts w:ascii="Times New Roman" w:hAnsi="Times New Roman" w:cs="Times New Roman"/>
          <w:sz w:val="24"/>
          <w:szCs w:val="24"/>
          <w:lang w:val="en-US"/>
        </w:rPr>
        <w:t>This literature</w:t>
      </w:r>
      <w:r w:rsidR="004F4735" w:rsidRPr="005B16C1">
        <w:rPr>
          <w:rFonts w:ascii="Times New Roman" w:hAnsi="Times New Roman" w:cs="Times New Roman"/>
          <w:sz w:val="24"/>
          <w:szCs w:val="24"/>
          <w:lang w:val="en-US"/>
        </w:rPr>
        <w:t>, however, has</w:t>
      </w:r>
      <w:r w:rsidR="00E4406B" w:rsidRPr="005B16C1">
        <w:rPr>
          <w:rFonts w:ascii="Times New Roman" w:hAnsi="Times New Roman" w:cs="Times New Roman"/>
          <w:sz w:val="24"/>
          <w:szCs w:val="24"/>
          <w:lang w:val="en-US"/>
        </w:rPr>
        <w:t xml:space="preserve"> focuse</w:t>
      </w:r>
      <w:r w:rsidR="004F4735" w:rsidRPr="005B16C1">
        <w:rPr>
          <w:rFonts w:ascii="Times New Roman" w:hAnsi="Times New Roman" w:cs="Times New Roman"/>
          <w:sz w:val="24"/>
          <w:szCs w:val="24"/>
          <w:lang w:val="en-US"/>
        </w:rPr>
        <w:t>d</w:t>
      </w:r>
      <w:r w:rsidR="00E4406B" w:rsidRPr="005B16C1">
        <w:rPr>
          <w:rFonts w:ascii="Times New Roman" w:hAnsi="Times New Roman" w:cs="Times New Roman"/>
          <w:sz w:val="24"/>
          <w:szCs w:val="24"/>
          <w:lang w:val="en-US"/>
        </w:rPr>
        <w:t xml:space="preserve"> on personal autonomy (i.e., “how much I enjoy PA”) rather than relational autonomy (i.e., “how PA is important to my relationship with others”; Gore, Bowman, Grosse, &amp; Justice, 2016).</w:t>
      </w:r>
      <w:r w:rsidR="004F4735" w:rsidRPr="005B16C1">
        <w:rPr>
          <w:rFonts w:ascii="Times New Roman" w:hAnsi="Times New Roman" w:cs="Times New Roman"/>
          <w:sz w:val="24"/>
          <w:szCs w:val="24"/>
          <w:lang w:val="en-US"/>
        </w:rPr>
        <w:t xml:space="preserve"> </w:t>
      </w:r>
      <w:r w:rsidR="00653BFD" w:rsidRPr="005B16C1">
        <w:rPr>
          <w:rFonts w:ascii="Times New Roman" w:hAnsi="Times New Roman" w:cs="Times New Roman"/>
          <w:sz w:val="24"/>
          <w:szCs w:val="24"/>
          <w:lang w:val="en-US"/>
        </w:rPr>
        <w:t xml:space="preserve">People may engage in PA because this would benefit their loved ones (relationally autonomous reasons), because of their own interest and values (personally autonomous reasons), or because they are demanded or expected to by someone else (relationally controlled reasons), or due to external pressures, rewards or punishments (personally controlled reasons). It is currently unknown how such diverse personal and controlled reasons for PA engagement might affect PA levels in dyadic interventions. </w:t>
      </w:r>
    </w:p>
    <w:p w14:paraId="34A726DF" w14:textId="49AB410B" w:rsidR="00D008EE" w:rsidRPr="005B16C1" w:rsidRDefault="002A6E34" w:rsidP="00D23A3E">
      <w:pPr>
        <w:spacing w:after="0" w:line="480" w:lineRule="auto"/>
        <w:rPr>
          <w:rFonts w:ascii="Times New Roman" w:hAnsi="Times New Roman" w:cs="Times New Roman"/>
          <w:b/>
          <w:sz w:val="24"/>
          <w:szCs w:val="24"/>
          <w:lang w:val="en-US"/>
        </w:rPr>
      </w:pPr>
      <w:r w:rsidRPr="005B16C1">
        <w:rPr>
          <w:rFonts w:ascii="Times New Roman" w:hAnsi="Times New Roman" w:cs="Times New Roman"/>
          <w:b/>
          <w:sz w:val="24"/>
          <w:szCs w:val="24"/>
          <w:lang w:val="en-US"/>
        </w:rPr>
        <w:t>The Present Research</w:t>
      </w:r>
    </w:p>
    <w:p w14:paraId="0DFC56DB" w14:textId="4D39CDE6" w:rsidR="00D008EE" w:rsidRPr="005B16C1" w:rsidRDefault="002A6E34" w:rsidP="00D23A3E">
      <w:pPr>
        <w:spacing w:after="0" w:line="480" w:lineRule="auto"/>
        <w:ind w:firstLine="720"/>
        <w:rPr>
          <w:sz w:val="24"/>
          <w:szCs w:val="24"/>
          <w:lang w:val="en-US"/>
        </w:rPr>
      </w:pPr>
      <w:r w:rsidRPr="005B16C1">
        <w:rPr>
          <w:rFonts w:ascii="Times New Roman" w:hAnsi="Times New Roman" w:cs="Times New Roman"/>
          <w:sz w:val="24"/>
          <w:szCs w:val="24"/>
          <w:lang w:val="en-US"/>
        </w:rPr>
        <w:t xml:space="preserve">To examine the role of </w:t>
      </w:r>
      <w:r w:rsidR="006F17B2" w:rsidRPr="005B16C1">
        <w:rPr>
          <w:rFonts w:ascii="Times New Roman" w:hAnsi="Times New Roman" w:cs="Times New Roman"/>
          <w:sz w:val="24"/>
          <w:szCs w:val="24"/>
          <w:lang w:val="en-US"/>
        </w:rPr>
        <w:t xml:space="preserve">collaborative </w:t>
      </w:r>
      <w:r w:rsidRPr="005B16C1">
        <w:rPr>
          <w:rFonts w:ascii="Times New Roman" w:hAnsi="Times New Roman" w:cs="Times New Roman"/>
          <w:sz w:val="24"/>
          <w:szCs w:val="24"/>
          <w:lang w:val="en-US"/>
        </w:rPr>
        <w:t xml:space="preserve">planning </w:t>
      </w:r>
      <w:r w:rsidR="00B4414F" w:rsidRPr="005B16C1">
        <w:rPr>
          <w:rFonts w:ascii="Times New Roman" w:hAnsi="Times New Roman" w:cs="Times New Roman"/>
          <w:sz w:val="24"/>
          <w:szCs w:val="24"/>
          <w:lang w:val="en-US"/>
        </w:rPr>
        <w:t xml:space="preserve">(an approach which offers participants the choice between collaborative implementation intentions or dyadic planning) </w:t>
      </w:r>
      <w:r w:rsidRPr="005B16C1">
        <w:rPr>
          <w:rFonts w:ascii="Times New Roman" w:hAnsi="Times New Roman" w:cs="Times New Roman"/>
          <w:sz w:val="24"/>
          <w:szCs w:val="24"/>
          <w:lang w:val="en-US"/>
        </w:rPr>
        <w:t xml:space="preserve">and need supportive communication in helping mothers and a significant other of their choice to increase PA levels, we designed and tested the Postnatal Exercise </w:t>
      </w:r>
      <w:r w:rsidR="0006429E" w:rsidRPr="005B16C1">
        <w:rPr>
          <w:rFonts w:ascii="Times New Roman" w:hAnsi="Times New Roman" w:cs="Times New Roman"/>
          <w:sz w:val="24"/>
          <w:szCs w:val="24"/>
          <w:lang w:val="en-US"/>
        </w:rPr>
        <w:t xml:space="preserve">Partners Study </w:t>
      </w:r>
      <w:r w:rsidRPr="005B16C1">
        <w:rPr>
          <w:rFonts w:ascii="Times New Roman" w:hAnsi="Times New Roman" w:cs="Times New Roman"/>
          <w:sz w:val="24"/>
          <w:szCs w:val="24"/>
          <w:lang w:val="en-US"/>
        </w:rPr>
        <w:t>(PEEPS).</w:t>
      </w:r>
      <w:r w:rsidR="00D008EE" w:rsidRPr="005B16C1">
        <w:rPr>
          <w:rFonts w:ascii="Times New Roman" w:hAnsi="Times New Roman" w:cs="Times New Roman"/>
          <w:sz w:val="24"/>
          <w:szCs w:val="24"/>
          <w:lang w:val="en-US"/>
        </w:rPr>
        <w:t xml:space="preserve"> </w:t>
      </w:r>
      <w:r w:rsidR="00136DB3" w:rsidRPr="005B16C1">
        <w:rPr>
          <w:rFonts w:ascii="Times New Roman" w:hAnsi="Times New Roman" w:cs="Times New Roman"/>
          <w:sz w:val="24"/>
          <w:szCs w:val="24"/>
          <w:lang w:val="en-US"/>
        </w:rPr>
        <w:t>PEEPS is</w:t>
      </w:r>
      <w:r w:rsidRPr="005B16C1">
        <w:rPr>
          <w:rFonts w:ascii="Times New Roman" w:hAnsi="Times New Roman" w:cs="Times New Roman"/>
          <w:sz w:val="24"/>
          <w:szCs w:val="24"/>
          <w:lang w:val="en-US"/>
        </w:rPr>
        <w:t xml:space="preserve"> a 12-week </w:t>
      </w:r>
      <w:r w:rsidR="00E103B0" w:rsidRPr="005B16C1">
        <w:rPr>
          <w:rFonts w:ascii="Times New Roman" w:hAnsi="Times New Roman" w:cs="Times New Roman"/>
          <w:sz w:val="24"/>
          <w:szCs w:val="24"/>
          <w:lang w:val="en-US"/>
        </w:rPr>
        <w:t xml:space="preserve">pilot </w:t>
      </w:r>
      <w:proofErr w:type="spellStart"/>
      <w:r w:rsidRPr="005B16C1">
        <w:rPr>
          <w:rFonts w:ascii="Times New Roman" w:hAnsi="Times New Roman" w:cs="Times New Roman"/>
          <w:sz w:val="24"/>
          <w:szCs w:val="24"/>
          <w:lang w:val="en-US"/>
        </w:rPr>
        <w:t>randomi</w:t>
      </w:r>
      <w:r w:rsidR="00600397" w:rsidRPr="005B16C1">
        <w:rPr>
          <w:rFonts w:ascii="Times New Roman" w:hAnsi="Times New Roman" w:cs="Times New Roman"/>
          <w:sz w:val="24"/>
          <w:szCs w:val="24"/>
          <w:lang w:val="en-US"/>
        </w:rPr>
        <w:t>s</w:t>
      </w:r>
      <w:r w:rsidRPr="005B16C1">
        <w:rPr>
          <w:rFonts w:ascii="Times New Roman" w:hAnsi="Times New Roman" w:cs="Times New Roman"/>
          <w:sz w:val="24"/>
          <w:szCs w:val="24"/>
          <w:lang w:val="en-US"/>
        </w:rPr>
        <w:t>ed</w:t>
      </w:r>
      <w:proofErr w:type="spellEnd"/>
      <w:r w:rsidRPr="005B16C1">
        <w:rPr>
          <w:rFonts w:ascii="Times New Roman" w:hAnsi="Times New Roman" w:cs="Times New Roman"/>
          <w:sz w:val="24"/>
          <w:szCs w:val="24"/>
          <w:lang w:val="en-US"/>
        </w:rPr>
        <w:t xml:space="preserve"> controlled trial of a dyadic PA program, with participants assigned to one of three conditions: </w:t>
      </w:r>
      <w:r w:rsidRPr="005B16C1">
        <w:rPr>
          <w:rFonts w:ascii="Times New Roman" w:eastAsia="Adobe Kaiti Std R" w:hAnsi="Times New Roman" w:cs="Times New Roman"/>
          <w:sz w:val="24"/>
          <w:szCs w:val="24"/>
          <w:lang w:val="en-US"/>
        </w:rPr>
        <w:t xml:space="preserve">a minimal treatment control (i.e., dyads with no planning or </w:t>
      </w:r>
      <w:r w:rsidR="007E60EC" w:rsidRPr="005B16C1">
        <w:rPr>
          <w:rFonts w:ascii="Times New Roman" w:eastAsia="Adobe Kaiti Std R" w:hAnsi="Times New Roman" w:cs="Times New Roman"/>
          <w:sz w:val="24"/>
          <w:szCs w:val="24"/>
          <w:lang w:val="en-US"/>
        </w:rPr>
        <w:t>need supportive communication training</w:t>
      </w:r>
      <w:r w:rsidRPr="005B16C1">
        <w:rPr>
          <w:rFonts w:ascii="Times New Roman" w:eastAsia="Adobe Kaiti Std R" w:hAnsi="Times New Roman" w:cs="Times New Roman"/>
          <w:sz w:val="24"/>
          <w:szCs w:val="24"/>
          <w:lang w:val="en-US"/>
        </w:rPr>
        <w:t xml:space="preserve">), collaborative planning, or collaborative planning with </w:t>
      </w:r>
      <w:r w:rsidR="007E60EC" w:rsidRPr="005B16C1">
        <w:rPr>
          <w:rFonts w:ascii="Times New Roman" w:eastAsia="Adobe Kaiti Std R" w:hAnsi="Times New Roman" w:cs="Times New Roman"/>
          <w:sz w:val="24"/>
          <w:szCs w:val="24"/>
          <w:lang w:val="en-US"/>
        </w:rPr>
        <w:t>need supportive communication</w:t>
      </w:r>
      <w:r w:rsidRPr="005B16C1">
        <w:rPr>
          <w:rFonts w:ascii="Times New Roman" w:eastAsia="Adobe Kaiti Std R" w:hAnsi="Times New Roman" w:cs="Times New Roman"/>
          <w:sz w:val="24"/>
          <w:szCs w:val="24"/>
          <w:lang w:val="en-US"/>
        </w:rPr>
        <w:t xml:space="preserve"> training</w:t>
      </w:r>
      <w:r w:rsidRPr="005B16C1">
        <w:rPr>
          <w:rFonts w:ascii="Times New Roman" w:hAnsi="Times New Roman" w:cs="Times New Roman"/>
          <w:sz w:val="24"/>
          <w:szCs w:val="24"/>
          <w:lang w:val="en-US"/>
        </w:rPr>
        <w:t xml:space="preserve">. </w:t>
      </w:r>
      <w:bookmarkStart w:id="2" w:name="_Hlk6078737"/>
      <w:r w:rsidR="001214EE" w:rsidRPr="005B16C1">
        <w:rPr>
          <w:rFonts w:ascii="Times New Roman" w:hAnsi="Times New Roman" w:cs="Times New Roman"/>
          <w:sz w:val="24"/>
          <w:szCs w:val="24"/>
          <w:lang w:val="en-US"/>
        </w:rPr>
        <w:t>We examined whether m</w:t>
      </w:r>
      <w:r w:rsidR="00C20A56" w:rsidRPr="005B16C1">
        <w:rPr>
          <w:rFonts w:ascii="Times New Roman" w:hAnsi="Times New Roman" w:cs="Times New Roman"/>
          <w:sz w:val="24"/>
          <w:szCs w:val="24"/>
          <w:lang w:val="en-US"/>
        </w:rPr>
        <w:t>others with young children</w:t>
      </w:r>
      <w:r w:rsidR="00183B6F" w:rsidRPr="005B16C1">
        <w:rPr>
          <w:rFonts w:ascii="Times New Roman" w:hAnsi="Times New Roman" w:cs="Times New Roman"/>
          <w:sz w:val="24"/>
          <w:szCs w:val="24"/>
          <w:lang w:val="en-US"/>
        </w:rPr>
        <w:t xml:space="preserve">, </w:t>
      </w:r>
      <w:proofErr w:type="spellStart"/>
      <w:r w:rsidR="00183B6F" w:rsidRPr="005B16C1">
        <w:rPr>
          <w:rFonts w:ascii="Times New Roman" w:hAnsi="Times New Roman" w:cs="Times New Roman"/>
          <w:sz w:val="24"/>
          <w:szCs w:val="24"/>
          <w:lang w:val="en-US"/>
        </w:rPr>
        <w:t>randomised</w:t>
      </w:r>
      <w:proofErr w:type="spellEnd"/>
      <w:r w:rsidR="00183B6F" w:rsidRPr="005B16C1">
        <w:rPr>
          <w:rFonts w:ascii="Times New Roman" w:hAnsi="Times New Roman" w:cs="Times New Roman"/>
          <w:sz w:val="24"/>
          <w:szCs w:val="24"/>
          <w:lang w:val="en-US"/>
        </w:rPr>
        <w:t xml:space="preserve"> to one of the 3 conditions</w:t>
      </w:r>
      <w:r w:rsidR="008B4A86" w:rsidRPr="005B16C1">
        <w:rPr>
          <w:rFonts w:ascii="Times New Roman" w:hAnsi="Times New Roman" w:cs="Times New Roman"/>
          <w:sz w:val="24"/>
          <w:szCs w:val="24"/>
          <w:lang w:val="en-US"/>
        </w:rPr>
        <w:t>,</w:t>
      </w:r>
      <w:r w:rsidR="00C20A56" w:rsidRPr="005B16C1">
        <w:rPr>
          <w:rFonts w:ascii="Times New Roman" w:hAnsi="Times New Roman" w:cs="Times New Roman"/>
          <w:sz w:val="24"/>
          <w:szCs w:val="24"/>
          <w:lang w:val="en-US"/>
        </w:rPr>
        <w:t xml:space="preserve"> increase</w:t>
      </w:r>
      <w:r w:rsidR="001214EE" w:rsidRPr="005B16C1">
        <w:rPr>
          <w:rFonts w:ascii="Times New Roman" w:hAnsi="Times New Roman" w:cs="Times New Roman"/>
          <w:sz w:val="24"/>
          <w:szCs w:val="24"/>
          <w:lang w:val="en-US"/>
        </w:rPr>
        <w:t>d</w:t>
      </w:r>
      <w:r w:rsidR="00C20A56" w:rsidRPr="005B16C1">
        <w:rPr>
          <w:rFonts w:ascii="Times New Roman" w:hAnsi="Times New Roman" w:cs="Times New Roman"/>
          <w:sz w:val="24"/>
          <w:szCs w:val="24"/>
          <w:lang w:val="en-US"/>
        </w:rPr>
        <w:t xml:space="preserve"> their PA via exercising with a significant other (e.g., the father of their child, a family member, a friend). </w:t>
      </w:r>
    </w:p>
    <w:p w14:paraId="5649BD51" w14:textId="11168B83" w:rsidR="007A3720" w:rsidRPr="005B16C1" w:rsidRDefault="00183B6F" w:rsidP="00D23A3E">
      <w:pPr>
        <w:pStyle w:val="Footer"/>
        <w:tabs>
          <w:tab w:val="clear" w:pos="4513"/>
          <w:tab w:val="center" w:pos="0"/>
        </w:tabs>
        <w:spacing w:line="480" w:lineRule="auto"/>
        <w:ind w:firstLine="720"/>
        <w:rPr>
          <w:rFonts w:ascii="Times New Roman" w:hAnsi="Times New Roman" w:cs="Times New Roman"/>
          <w:sz w:val="24"/>
          <w:szCs w:val="24"/>
        </w:rPr>
      </w:pPr>
      <w:r w:rsidRPr="005B16C1">
        <w:rPr>
          <w:rFonts w:ascii="Times New Roman" w:hAnsi="Times New Roman" w:cs="Times New Roman"/>
          <w:sz w:val="24"/>
          <w:szCs w:val="24"/>
        </w:rPr>
        <w:t>I</w:t>
      </w:r>
      <w:r w:rsidR="00B458C6" w:rsidRPr="005B16C1">
        <w:rPr>
          <w:rFonts w:ascii="Times New Roman" w:hAnsi="Times New Roman" w:cs="Times New Roman"/>
          <w:sz w:val="24"/>
          <w:szCs w:val="24"/>
        </w:rPr>
        <w:t xml:space="preserve">t </w:t>
      </w:r>
      <w:r w:rsidR="00C13162" w:rsidRPr="005B16C1">
        <w:rPr>
          <w:rFonts w:ascii="Times New Roman" w:hAnsi="Times New Roman" w:cs="Times New Roman"/>
          <w:sz w:val="24"/>
          <w:szCs w:val="24"/>
        </w:rPr>
        <w:t xml:space="preserve">was </w:t>
      </w:r>
      <w:r w:rsidR="00D008EE" w:rsidRPr="005B16C1">
        <w:rPr>
          <w:rFonts w:ascii="Times New Roman" w:hAnsi="Times New Roman" w:cs="Times New Roman"/>
          <w:sz w:val="24"/>
          <w:szCs w:val="24"/>
        </w:rPr>
        <w:t xml:space="preserve">predicted </w:t>
      </w:r>
      <w:r w:rsidR="00C13162" w:rsidRPr="005B16C1">
        <w:rPr>
          <w:rFonts w:ascii="Times New Roman" w:hAnsi="Times New Roman" w:cs="Times New Roman"/>
          <w:sz w:val="24"/>
          <w:szCs w:val="24"/>
        </w:rPr>
        <w:t xml:space="preserve">that </w:t>
      </w:r>
      <w:r w:rsidR="00300CAF" w:rsidRPr="005B16C1">
        <w:rPr>
          <w:rFonts w:ascii="Times New Roman" w:hAnsi="Times New Roman" w:cs="Times New Roman"/>
          <w:sz w:val="24"/>
          <w:szCs w:val="24"/>
        </w:rPr>
        <w:t>mothers and their partners</w:t>
      </w:r>
      <w:r w:rsidR="00C13162" w:rsidRPr="005B16C1">
        <w:rPr>
          <w:rFonts w:ascii="Times New Roman" w:hAnsi="Times New Roman" w:cs="Times New Roman"/>
          <w:sz w:val="24"/>
          <w:szCs w:val="24"/>
        </w:rPr>
        <w:t xml:space="preserve"> assigned to a </w:t>
      </w:r>
      <w:r w:rsidR="006F17B2" w:rsidRPr="005B16C1">
        <w:rPr>
          <w:rFonts w:ascii="Times New Roman" w:hAnsi="Times New Roman" w:cs="Times New Roman"/>
          <w:sz w:val="24"/>
          <w:szCs w:val="24"/>
        </w:rPr>
        <w:t xml:space="preserve">collaborative </w:t>
      </w:r>
      <w:r w:rsidR="00C13162" w:rsidRPr="005B16C1">
        <w:rPr>
          <w:rFonts w:ascii="Times New Roman" w:hAnsi="Times New Roman" w:cs="Times New Roman"/>
          <w:sz w:val="24"/>
          <w:szCs w:val="24"/>
        </w:rPr>
        <w:t xml:space="preserve">planning </w:t>
      </w:r>
      <w:r w:rsidR="005A46F0" w:rsidRPr="005B16C1">
        <w:rPr>
          <w:rFonts w:ascii="Times New Roman" w:hAnsi="Times New Roman" w:cs="Times New Roman"/>
          <w:sz w:val="24"/>
          <w:szCs w:val="24"/>
        </w:rPr>
        <w:t>or</w:t>
      </w:r>
      <w:r w:rsidR="00C13162" w:rsidRPr="005B16C1">
        <w:rPr>
          <w:rFonts w:ascii="Times New Roman" w:hAnsi="Times New Roman" w:cs="Times New Roman"/>
          <w:sz w:val="24"/>
          <w:szCs w:val="24"/>
        </w:rPr>
        <w:t xml:space="preserve"> a </w:t>
      </w:r>
      <w:r w:rsidR="00633E5E" w:rsidRPr="005B16C1">
        <w:rPr>
          <w:rFonts w:ascii="Times New Roman" w:hAnsi="Times New Roman" w:cs="Times New Roman"/>
          <w:sz w:val="24"/>
          <w:szCs w:val="24"/>
        </w:rPr>
        <w:t xml:space="preserve">collaborative </w:t>
      </w:r>
      <w:r w:rsidR="00FB3739" w:rsidRPr="005B16C1">
        <w:rPr>
          <w:rFonts w:ascii="Times New Roman" w:hAnsi="Times New Roman" w:cs="Times New Roman"/>
          <w:sz w:val="24"/>
          <w:szCs w:val="24"/>
        </w:rPr>
        <w:t xml:space="preserve">planning + </w:t>
      </w:r>
      <w:r w:rsidR="00633E5E" w:rsidRPr="005B16C1">
        <w:rPr>
          <w:rFonts w:ascii="Times New Roman" w:hAnsi="Times New Roman" w:cs="Times New Roman"/>
          <w:sz w:val="24"/>
          <w:szCs w:val="24"/>
        </w:rPr>
        <w:t>need supportive communication</w:t>
      </w:r>
      <w:r w:rsidR="00C13162" w:rsidRPr="005B16C1">
        <w:rPr>
          <w:rFonts w:ascii="Times New Roman" w:hAnsi="Times New Roman" w:cs="Times New Roman"/>
          <w:sz w:val="24"/>
          <w:szCs w:val="24"/>
        </w:rPr>
        <w:t xml:space="preserve"> condition would increase PA more so than a control group</w:t>
      </w:r>
      <w:r w:rsidR="00136DB3" w:rsidRPr="005B16C1">
        <w:rPr>
          <w:rFonts w:ascii="Times New Roman" w:hAnsi="Times New Roman" w:cs="Times New Roman"/>
          <w:sz w:val="24"/>
          <w:szCs w:val="24"/>
        </w:rPr>
        <w:t xml:space="preserve"> (H1)</w:t>
      </w:r>
      <w:r w:rsidR="00C13162" w:rsidRPr="005B16C1">
        <w:rPr>
          <w:rFonts w:ascii="Times New Roman" w:hAnsi="Times New Roman" w:cs="Times New Roman"/>
          <w:sz w:val="24"/>
          <w:szCs w:val="24"/>
        </w:rPr>
        <w:t xml:space="preserve">, and that </w:t>
      </w:r>
      <w:r w:rsidR="00300CAF" w:rsidRPr="005B16C1">
        <w:rPr>
          <w:rFonts w:ascii="Times New Roman" w:hAnsi="Times New Roman" w:cs="Times New Roman"/>
          <w:sz w:val="24"/>
          <w:szCs w:val="24"/>
        </w:rPr>
        <w:t xml:space="preserve">mothers and their partners in </w:t>
      </w:r>
      <w:r w:rsidR="00C13162" w:rsidRPr="005B16C1">
        <w:rPr>
          <w:rFonts w:ascii="Times New Roman" w:hAnsi="Times New Roman" w:cs="Times New Roman"/>
          <w:sz w:val="24"/>
          <w:szCs w:val="24"/>
        </w:rPr>
        <w:t xml:space="preserve">the </w:t>
      </w:r>
      <w:r w:rsidR="006F17B2" w:rsidRPr="005B16C1">
        <w:rPr>
          <w:rFonts w:ascii="Times New Roman" w:hAnsi="Times New Roman" w:cs="Times New Roman"/>
          <w:sz w:val="24"/>
          <w:szCs w:val="24"/>
        </w:rPr>
        <w:t xml:space="preserve">collaborative </w:t>
      </w:r>
      <w:r w:rsidR="00FB3739" w:rsidRPr="005B16C1">
        <w:rPr>
          <w:rFonts w:ascii="Times New Roman" w:hAnsi="Times New Roman" w:cs="Times New Roman"/>
          <w:sz w:val="24"/>
          <w:szCs w:val="24"/>
        </w:rPr>
        <w:t xml:space="preserve">planning + </w:t>
      </w:r>
      <w:r w:rsidR="001D7CC4" w:rsidRPr="005B16C1">
        <w:rPr>
          <w:rFonts w:ascii="Times New Roman" w:hAnsi="Times New Roman" w:cs="Times New Roman"/>
          <w:sz w:val="24"/>
          <w:szCs w:val="24"/>
        </w:rPr>
        <w:t>need supportive communication</w:t>
      </w:r>
      <w:r w:rsidR="001D7CC4" w:rsidRPr="005B16C1" w:rsidDel="006B1CA0">
        <w:rPr>
          <w:rFonts w:ascii="Times New Roman" w:hAnsi="Times New Roman" w:cs="Times New Roman"/>
          <w:sz w:val="24"/>
          <w:szCs w:val="24"/>
        </w:rPr>
        <w:t xml:space="preserve"> </w:t>
      </w:r>
      <w:r w:rsidR="00C13162" w:rsidRPr="005B16C1">
        <w:rPr>
          <w:rFonts w:ascii="Times New Roman" w:hAnsi="Times New Roman" w:cs="Times New Roman"/>
          <w:sz w:val="24"/>
          <w:szCs w:val="24"/>
        </w:rPr>
        <w:t xml:space="preserve">condition would increase PA over-and-above </w:t>
      </w:r>
      <w:r w:rsidR="006F17B2" w:rsidRPr="005B16C1">
        <w:rPr>
          <w:rFonts w:ascii="Times New Roman" w:hAnsi="Times New Roman" w:cs="Times New Roman"/>
          <w:sz w:val="24"/>
          <w:szCs w:val="24"/>
        </w:rPr>
        <w:t xml:space="preserve">collaborative </w:t>
      </w:r>
      <w:r w:rsidR="00C13162" w:rsidRPr="005B16C1">
        <w:rPr>
          <w:rFonts w:ascii="Times New Roman" w:hAnsi="Times New Roman" w:cs="Times New Roman"/>
          <w:sz w:val="24"/>
          <w:szCs w:val="24"/>
        </w:rPr>
        <w:lastRenderedPageBreak/>
        <w:t>planning alone</w:t>
      </w:r>
      <w:r w:rsidR="00136DB3" w:rsidRPr="005B16C1">
        <w:rPr>
          <w:rFonts w:ascii="Times New Roman" w:hAnsi="Times New Roman" w:cs="Times New Roman"/>
          <w:sz w:val="24"/>
          <w:szCs w:val="24"/>
        </w:rPr>
        <w:t xml:space="preserve"> (H2)</w:t>
      </w:r>
      <w:r w:rsidR="00C13162" w:rsidRPr="005B16C1">
        <w:rPr>
          <w:rFonts w:ascii="Times New Roman" w:hAnsi="Times New Roman" w:cs="Times New Roman"/>
          <w:sz w:val="24"/>
          <w:szCs w:val="24"/>
        </w:rPr>
        <w:t>.</w:t>
      </w:r>
      <w:r w:rsidR="00D008EE" w:rsidRPr="005B16C1">
        <w:rPr>
          <w:rFonts w:ascii="Times New Roman" w:hAnsi="Times New Roman" w:cs="Times New Roman"/>
          <w:sz w:val="24"/>
          <w:szCs w:val="24"/>
        </w:rPr>
        <w:t xml:space="preserve"> </w:t>
      </w:r>
      <w:bookmarkStart w:id="3" w:name="_Hlk38547942"/>
      <w:r w:rsidR="002A6E34" w:rsidRPr="005B16C1">
        <w:rPr>
          <w:rFonts w:ascii="Times New Roman" w:hAnsi="Times New Roman" w:cs="Times New Roman"/>
          <w:sz w:val="24"/>
          <w:szCs w:val="24"/>
        </w:rPr>
        <w:t>It was also expected that</w:t>
      </w:r>
      <w:r w:rsidR="00E65C61" w:rsidRPr="005B16C1">
        <w:rPr>
          <w:rFonts w:ascii="Times New Roman" w:hAnsi="Times New Roman" w:cs="Times New Roman"/>
          <w:sz w:val="24"/>
          <w:szCs w:val="24"/>
        </w:rPr>
        <w:t xml:space="preserve"> </w:t>
      </w:r>
      <w:bookmarkStart w:id="4" w:name="_Hlk38384925"/>
      <w:r w:rsidR="00300CAF" w:rsidRPr="005B16C1">
        <w:rPr>
          <w:rFonts w:ascii="Times New Roman" w:hAnsi="Times New Roman" w:cs="Times New Roman"/>
          <w:sz w:val="24"/>
          <w:szCs w:val="24"/>
        </w:rPr>
        <w:t>mothers and their partners</w:t>
      </w:r>
      <w:r w:rsidR="00E65C61" w:rsidRPr="005B16C1">
        <w:rPr>
          <w:rFonts w:ascii="Times New Roman" w:hAnsi="Times New Roman" w:cs="Times New Roman"/>
          <w:sz w:val="24"/>
          <w:szCs w:val="24"/>
        </w:rPr>
        <w:t xml:space="preserve"> in</w:t>
      </w:r>
      <w:r w:rsidR="002A6E34" w:rsidRPr="005B16C1">
        <w:rPr>
          <w:rFonts w:ascii="Times New Roman" w:hAnsi="Times New Roman" w:cs="Times New Roman"/>
          <w:sz w:val="24"/>
          <w:szCs w:val="24"/>
        </w:rPr>
        <w:t xml:space="preserve"> the </w:t>
      </w:r>
      <w:r w:rsidR="006F17B2" w:rsidRPr="005B16C1">
        <w:rPr>
          <w:rFonts w:ascii="Times New Roman" w:hAnsi="Times New Roman" w:cs="Times New Roman"/>
          <w:sz w:val="24"/>
          <w:szCs w:val="24"/>
        </w:rPr>
        <w:t xml:space="preserve">collaborative </w:t>
      </w:r>
      <w:r w:rsidR="00FB3739" w:rsidRPr="005B16C1">
        <w:rPr>
          <w:rFonts w:ascii="Times New Roman" w:hAnsi="Times New Roman" w:cs="Times New Roman"/>
          <w:sz w:val="24"/>
          <w:szCs w:val="24"/>
        </w:rPr>
        <w:t xml:space="preserve">planning + </w:t>
      </w:r>
      <w:r w:rsidR="001D7CC4" w:rsidRPr="005B16C1">
        <w:rPr>
          <w:rFonts w:ascii="Times New Roman" w:hAnsi="Times New Roman" w:cs="Times New Roman"/>
          <w:sz w:val="24"/>
          <w:szCs w:val="24"/>
        </w:rPr>
        <w:t>need supportive communication</w:t>
      </w:r>
      <w:r w:rsidR="002A6E34" w:rsidRPr="005B16C1">
        <w:rPr>
          <w:rFonts w:ascii="Times New Roman" w:hAnsi="Times New Roman" w:cs="Times New Roman"/>
          <w:sz w:val="24"/>
          <w:szCs w:val="24"/>
        </w:rPr>
        <w:t xml:space="preserve"> condition would report increases in need supportive </w:t>
      </w:r>
      <w:proofErr w:type="spellStart"/>
      <w:r w:rsidR="002A6E34" w:rsidRPr="005B16C1">
        <w:rPr>
          <w:rFonts w:ascii="Times New Roman" w:hAnsi="Times New Roman" w:cs="Times New Roman"/>
          <w:sz w:val="24"/>
          <w:szCs w:val="24"/>
        </w:rPr>
        <w:t>behavio</w:t>
      </w:r>
      <w:r w:rsidR="00600397" w:rsidRPr="005B16C1">
        <w:rPr>
          <w:rFonts w:ascii="Times New Roman" w:hAnsi="Times New Roman" w:cs="Times New Roman"/>
          <w:sz w:val="24"/>
          <w:szCs w:val="24"/>
        </w:rPr>
        <w:t>u</w:t>
      </w:r>
      <w:r w:rsidR="002A6E34" w:rsidRPr="005B16C1">
        <w:rPr>
          <w:rFonts w:ascii="Times New Roman" w:hAnsi="Times New Roman" w:cs="Times New Roman"/>
          <w:sz w:val="24"/>
          <w:szCs w:val="24"/>
        </w:rPr>
        <w:t>rs</w:t>
      </w:r>
      <w:proofErr w:type="spellEnd"/>
      <w:r w:rsidR="002A6E34" w:rsidRPr="005B16C1">
        <w:rPr>
          <w:rFonts w:ascii="Times New Roman" w:hAnsi="Times New Roman" w:cs="Times New Roman"/>
          <w:sz w:val="24"/>
          <w:szCs w:val="24"/>
        </w:rPr>
        <w:t xml:space="preserve"> in </w:t>
      </w:r>
      <w:bookmarkStart w:id="5" w:name="_Hlk43285004"/>
      <w:r w:rsidR="007177CE" w:rsidRPr="005B16C1">
        <w:rPr>
          <w:rFonts w:ascii="Times New Roman" w:hAnsi="Times New Roman" w:cs="Times New Roman"/>
          <w:sz w:val="24"/>
          <w:szCs w:val="24"/>
        </w:rPr>
        <w:t xml:space="preserve">their respective </w:t>
      </w:r>
      <w:bookmarkEnd w:id="5"/>
      <w:r w:rsidR="002A6E34" w:rsidRPr="005B16C1">
        <w:rPr>
          <w:rFonts w:ascii="Times New Roman" w:hAnsi="Times New Roman" w:cs="Times New Roman"/>
          <w:sz w:val="24"/>
          <w:szCs w:val="24"/>
        </w:rPr>
        <w:t xml:space="preserve">partners </w:t>
      </w:r>
      <w:bookmarkEnd w:id="3"/>
      <w:bookmarkEnd w:id="4"/>
      <w:r w:rsidR="002A6E34" w:rsidRPr="005B16C1">
        <w:rPr>
          <w:rFonts w:ascii="Times New Roman" w:hAnsi="Times New Roman" w:cs="Times New Roman"/>
          <w:sz w:val="24"/>
          <w:szCs w:val="24"/>
        </w:rPr>
        <w:t xml:space="preserve">(H3a), personal and relational autonomous motivation (H4a), and reductions in controlling </w:t>
      </w:r>
      <w:proofErr w:type="spellStart"/>
      <w:r w:rsidR="002A6E34" w:rsidRPr="005B16C1">
        <w:rPr>
          <w:rFonts w:ascii="Times New Roman" w:hAnsi="Times New Roman" w:cs="Times New Roman"/>
          <w:sz w:val="24"/>
          <w:szCs w:val="24"/>
        </w:rPr>
        <w:t>behavio</w:t>
      </w:r>
      <w:r w:rsidR="00600397" w:rsidRPr="005B16C1">
        <w:rPr>
          <w:rFonts w:ascii="Times New Roman" w:hAnsi="Times New Roman" w:cs="Times New Roman"/>
          <w:sz w:val="24"/>
          <w:szCs w:val="24"/>
        </w:rPr>
        <w:t>u</w:t>
      </w:r>
      <w:r w:rsidR="002A6E34" w:rsidRPr="005B16C1">
        <w:rPr>
          <w:rFonts w:ascii="Times New Roman" w:hAnsi="Times New Roman" w:cs="Times New Roman"/>
          <w:sz w:val="24"/>
          <w:szCs w:val="24"/>
        </w:rPr>
        <w:t>rs</w:t>
      </w:r>
      <w:proofErr w:type="spellEnd"/>
      <w:r w:rsidR="002A6E34" w:rsidRPr="005B16C1">
        <w:rPr>
          <w:rFonts w:ascii="Times New Roman" w:hAnsi="Times New Roman" w:cs="Times New Roman"/>
          <w:sz w:val="24"/>
          <w:szCs w:val="24"/>
        </w:rPr>
        <w:t xml:space="preserve"> (H3b) and personal and relational controlled motivation (H4b); we did not expect any changes in these variables in the other two conditions. Lastly, we hypothesized that confidence </w:t>
      </w:r>
      <w:r w:rsidR="001D7CC4" w:rsidRPr="005B16C1">
        <w:rPr>
          <w:rFonts w:ascii="Times New Roman" w:hAnsi="Times New Roman" w:cs="Times New Roman"/>
          <w:sz w:val="24"/>
          <w:szCs w:val="24"/>
        </w:rPr>
        <w:t xml:space="preserve">in the partner to exercise and to provide support </w:t>
      </w:r>
      <w:r w:rsidR="002A6E34" w:rsidRPr="005B16C1">
        <w:rPr>
          <w:rFonts w:ascii="Times New Roman" w:hAnsi="Times New Roman" w:cs="Times New Roman"/>
          <w:sz w:val="24"/>
          <w:szCs w:val="24"/>
        </w:rPr>
        <w:t>would be greater</w:t>
      </w:r>
      <w:r w:rsidR="00300CAF" w:rsidRPr="005B16C1">
        <w:rPr>
          <w:rFonts w:ascii="Times New Roman" w:hAnsi="Times New Roman" w:cs="Times New Roman"/>
          <w:sz w:val="24"/>
          <w:szCs w:val="24"/>
        </w:rPr>
        <w:t xml:space="preserve"> for mothers and their partners</w:t>
      </w:r>
      <w:r w:rsidR="002A6E34" w:rsidRPr="005B16C1">
        <w:rPr>
          <w:rFonts w:ascii="Times New Roman" w:hAnsi="Times New Roman" w:cs="Times New Roman"/>
          <w:sz w:val="24"/>
          <w:szCs w:val="24"/>
        </w:rPr>
        <w:t xml:space="preserve"> in the two intervention groups than in the control (H5).</w:t>
      </w:r>
      <w:r w:rsidR="00CB7D92" w:rsidRPr="005B16C1">
        <w:rPr>
          <w:rFonts w:ascii="Times New Roman" w:hAnsi="Times New Roman" w:cs="Times New Roman"/>
          <w:sz w:val="24"/>
          <w:szCs w:val="24"/>
        </w:rPr>
        <w:t xml:space="preserve"> </w:t>
      </w:r>
    </w:p>
    <w:bookmarkEnd w:id="2"/>
    <w:p w14:paraId="5E583E5D" w14:textId="5D30C397" w:rsidR="00541510" w:rsidRPr="005B16C1" w:rsidRDefault="00541510" w:rsidP="00255586">
      <w:pPr>
        <w:spacing w:after="0" w:line="360" w:lineRule="auto"/>
        <w:jc w:val="center"/>
        <w:rPr>
          <w:rFonts w:ascii="Times New Roman" w:hAnsi="Times New Roman" w:cs="Times New Roman"/>
          <w:sz w:val="24"/>
          <w:szCs w:val="24"/>
          <w:lang w:val="en-US"/>
        </w:rPr>
      </w:pPr>
      <w:r w:rsidRPr="005B16C1">
        <w:rPr>
          <w:rFonts w:ascii="Times New Roman" w:hAnsi="Times New Roman" w:cs="Times New Roman"/>
          <w:b/>
          <w:sz w:val="24"/>
          <w:szCs w:val="24"/>
          <w:lang w:val="en-US"/>
        </w:rPr>
        <w:t>Method</w:t>
      </w:r>
    </w:p>
    <w:p w14:paraId="7A5D6580" w14:textId="77777777" w:rsidR="00541510" w:rsidRPr="005B16C1" w:rsidRDefault="00541510" w:rsidP="00D23A3E">
      <w:pPr>
        <w:spacing w:after="0" w:line="480" w:lineRule="auto"/>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Participants </w:t>
      </w:r>
    </w:p>
    <w:p w14:paraId="3F162BBD" w14:textId="07AABEBB" w:rsidR="009B1EB3" w:rsidRPr="005B16C1" w:rsidRDefault="007E60EC" w:rsidP="00D23A3E">
      <w:pPr>
        <w:spacing w:after="0" w:line="480" w:lineRule="auto"/>
        <w:ind w:firstLine="720"/>
        <w:rPr>
          <w:rFonts w:ascii="Times New Roman" w:hAnsi="Times New Roman" w:cs="Times New Roman"/>
          <w:b/>
          <w:sz w:val="24"/>
          <w:szCs w:val="24"/>
          <w:lang w:val="en-US"/>
        </w:rPr>
      </w:pPr>
      <w:r w:rsidRPr="005B16C1">
        <w:rPr>
          <w:rFonts w:ascii="Times New Roman" w:hAnsi="Times New Roman" w:cs="Times New Roman"/>
          <w:sz w:val="24"/>
          <w:szCs w:val="24"/>
          <w:lang w:val="en-US"/>
        </w:rPr>
        <w:t>Women were eligible if they had a child between the ages of 3 months to 2 years.</w:t>
      </w:r>
      <w:r w:rsidRPr="005B16C1">
        <w:rPr>
          <w:rFonts w:ascii="Times New Roman" w:hAnsi="Times New Roman" w:cs="Times New Roman"/>
          <w:strike/>
          <w:sz w:val="24"/>
          <w:szCs w:val="24"/>
          <w:lang w:val="en-US"/>
        </w:rPr>
        <w:t xml:space="preserve"> </w:t>
      </w:r>
      <w:r w:rsidRPr="005B16C1">
        <w:rPr>
          <w:rFonts w:ascii="Times New Roman" w:hAnsi="Times New Roman" w:cs="Times New Roman"/>
          <w:sz w:val="24"/>
          <w:szCs w:val="24"/>
          <w:lang w:val="en-US"/>
        </w:rPr>
        <w:t xml:space="preserve">Prior to the main trial, twelve postpartum parents (six </w:t>
      </w:r>
      <w:r w:rsidR="00AB5BEF" w:rsidRPr="005B16C1">
        <w:rPr>
          <w:rFonts w:ascii="Times New Roman" w:hAnsi="Times New Roman" w:cs="Times New Roman"/>
          <w:sz w:val="24"/>
          <w:szCs w:val="24"/>
          <w:lang w:val="en-US"/>
        </w:rPr>
        <w:t>dyads</w:t>
      </w:r>
      <w:r w:rsidRPr="005B16C1">
        <w:rPr>
          <w:rFonts w:ascii="Times New Roman" w:hAnsi="Times New Roman" w:cs="Times New Roman"/>
          <w:sz w:val="24"/>
          <w:szCs w:val="24"/>
          <w:lang w:val="en-US"/>
        </w:rPr>
        <w:t xml:space="preserve">) participated in semi-structured interviews to discuss the barriers to exercise and the feasibility of </w:t>
      </w:r>
      <w:r w:rsidR="006F17B2" w:rsidRPr="005B16C1">
        <w:rPr>
          <w:rFonts w:ascii="Times New Roman" w:hAnsi="Times New Roman" w:cs="Times New Roman"/>
          <w:sz w:val="24"/>
          <w:szCs w:val="24"/>
          <w:lang w:val="en-US"/>
        </w:rPr>
        <w:t xml:space="preserve">collaborative </w:t>
      </w:r>
      <w:r w:rsidRPr="005B16C1">
        <w:rPr>
          <w:rFonts w:ascii="Times New Roman" w:hAnsi="Times New Roman" w:cs="Times New Roman"/>
          <w:sz w:val="24"/>
          <w:szCs w:val="24"/>
          <w:lang w:val="en-US"/>
        </w:rPr>
        <w:t xml:space="preserve">planning and need supportive communication training in promoting mothers and fathers’ PA. The parents disclosed that mothers and fathers cannot always exercise together due to difficulties during childbirth, or differences in fitness within the couple. Based on these discussions, the postpartum mothers could self-select any significant other to take part with them, not just the father of their child. </w:t>
      </w:r>
      <w:r w:rsidR="00B268A5" w:rsidRPr="005B16C1">
        <w:rPr>
          <w:rFonts w:ascii="Times New Roman" w:eastAsia="Calibri" w:hAnsi="Times New Roman" w:cs="Times New Roman"/>
          <w:sz w:val="24"/>
          <w:szCs w:val="24"/>
          <w:lang w:val="en-US"/>
        </w:rPr>
        <w:t xml:space="preserve">Mothers </w:t>
      </w:r>
      <w:r w:rsidR="00541510" w:rsidRPr="005B16C1">
        <w:rPr>
          <w:rFonts w:ascii="Times New Roman" w:hAnsi="Times New Roman" w:cs="Times New Roman"/>
          <w:sz w:val="24"/>
          <w:szCs w:val="24"/>
          <w:lang w:val="en-US"/>
        </w:rPr>
        <w:t>self-selected a significant other (e.g., their romantic partner) to participate in the study</w:t>
      </w:r>
      <w:r w:rsidR="00810FE2" w:rsidRPr="005B16C1">
        <w:rPr>
          <w:rFonts w:ascii="Times New Roman" w:hAnsi="Times New Roman" w:cs="Times New Roman"/>
          <w:sz w:val="24"/>
          <w:szCs w:val="24"/>
          <w:lang w:val="en-US"/>
        </w:rPr>
        <w:t xml:space="preserve">; </w:t>
      </w:r>
      <w:r w:rsidR="00662772" w:rsidRPr="005B16C1">
        <w:rPr>
          <w:rFonts w:ascii="Times New Roman" w:hAnsi="Times New Roman" w:cs="Times New Roman"/>
          <w:sz w:val="24"/>
          <w:szCs w:val="24"/>
          <w:lang w:val="en-US"/>
        </w:rPr>
        <w:t>h</w:t>
      </w:r>
      <w:r w:rsidR="00106F81" w:rsidRPr="005B16C1">
        <w:rPr>
          <w:rFonts w:ascii="Times New Roman" w:hAnsi="Times New Roman" w:cs="Times New Roman"/>
          <w:sz w:val="24"/>
          <w:szCs w:val="24"/>
          <w:lang w:val="en-US"/>
        </w:rPr>
        <w:t xml:space="preserve">ereafter we refer to </w:t>
      </w:r>
      <w:r w:rsidR="00541510" w:rsidRPr="005B16C1">
        <w:rPr>
          <w:rFonts w:ascii="Times New Roman" w:hAnsi="Times New Roman" w:cs="Times New Roman"/>
          <w:sz w:val="24"/>
          <w:szCs w:val="24"/>
          <w:lang w:val="en-US"/>
        </w:rPr>
        <w:t>the significant others as the</w:t>
      </w:r>
      <w:r w:rsidR="002A6E34" w:rsidRPr="005B16C1">
        <w:rPr>
          <w:rFonts w:ascii="Times New Roman" w:hAnsi="Times New Roman" w:cs="Times New Roman"/>
          <w:sz w:val="24"/>
          <w:szCs w:val="24"/>
          <w:lang w:val="en-US"/>
        </w:rPr>
        <w:t xml:space="preserve"> </w:t>
      </w:r>
      <w:r w:rsidR="00541510" w:rsidRPr="005B16C1">
        <w:rPr>
          <w:rFonts w:ascii="Times New Roman" w:hAnsi="Times New Roman" w:cs="Times New Roman"/>
          <w:sz w:val="24"/>
          <w:szCs w:val="24"/>
          <w:lang w:val="en-US"/>
        </w:rPr>
        <w:t xml:space="preserve">“partner”. </w:t>
      </w:r>
      <w:bookmarkStart w:id="6" w:name="_Hlk38385116"/>
      <w:r w:rsidR="00C82461" w:rsidRPr="005B16C1">
        <w:rPr>
          <w:rFonts w:ascii="Times New Roman" w:eastAsia="Adobe Kaiti Std R" w:hAnsi="Times New Roman" w:cs="Times New Roman"/>
          <w:sz w:val="24"/>
          <w:szCs w:val="24"/>
          <w:lang w:val="en-US"/>
        </w:rPr>
        <w:t xml:space="preserve">There were 43 </w:t>
      </w:r>
      <w:r w:rsidR="00AB5BEF" w:rsidRPr="005B16C1">
        <w:rPr>
          <w:rFonts w:ascii="Times New Roman" w:eastAsia="Adobe Kaiti Std R" w:hAnsi="Times New Roman" w:cs="Times New Roman"/>
          <w:sz w:val="24"/>
          <w:szCs w:val="24"/>
          <w:lang w:val="en-US"/>
        </w:rPr>
        <w:t xml:space="preserve">romantic partner </w:t>
      </w:r>
      <w:r w:rsidR="00C82461" w:rsidRPr="005B16C1">
        <w:rPr>
          <w:rFonts w:ascii="Times New Roman" w:eastAsia="Adobe Kaiti Std R" w:hAnsi="Times New Roman" w:cs="Times New Roman"/>
          <w:sz w:val="24"/>
          <w:szCs w:val="24"/>
          <w:lang w:val="en-US"/>
        </w:rPr>
        <w:t xml:space="preserve">dyads, 3 friend dyads, and 5 family member dyads </w:t>
      </w:r>
      <w:r w:rsidR="00C82461" w:rsidRPr="005B16C1">
        <w:rPr>
          <w:rFonts w:ascii="Times New Roman" w:eastAsia="Adobe Fangsong Std R" w:hAnsi="Times New Roman" w:cs="Times New Roman"/>
          <w:sz w:val="24"/>
          <w:szCs w:val="24"/>
          <w:lang w:val="en-US"/>
        </w:rPr>
        <w:t>(see Table 1)</w:t>
      </w:r>
      <w:r w:rsidR="00C82461" w:rsidRPr="005B16C1">
        <w:rPr>
          <w:rFonts w:ascii="Times New Roman" w:eastAsia="Adobe Kaiti Std R" w:hAnsi="Times New Roman" w:cs="Times New Roman"/>
          <w:sz w:val="24"/>
          <w:szCs w:val="24"/>
          <w:lang w:val="en-US"/>
        </w:rPr>
        <w:t xml:space="preserve">. </w:t>
      </w:r>
      <w:bookmarkEnd w:id="6"/>
      <w:r w:rsidR="00541510" w:rsidRPr="005B16C1">
        <w:rPr>
          <w:rFonts w:ascii="Times New Roman" w:hAnsi="Times New Roman" w:cs="Times New Roman"/>
          <w:sz w:val="24"/>
          <w:szCs w:val="24"/>
          <w:lang w:val="en-US"/>
        </w:rPr>
        <w:t xml:space="preserve">Both had to be over the age of 18 </w:t>
      </w:r>
      <w:r w:rsidR="00C15F28" w:rsidRPr="005B16C1">
        <w:rPr>
          <w:rFonts w:ascii="Times New Roman" w:hAnsi="Times New Roman" w:cs="Times New Roman"/>
          <w:sz w:val="24"/>
          <w:szCs w:val="24"/>
          <w:lang w:val="en-US"/>
        </w:rPr>
        <w:t>years</w:t>
      </w:r>
      <w:r w:rsidR="00BE0198" w:rsidRPr="005B16C1">
        <w:rPr>
          <w:rFonts w:ascii="Times New Roman" w:hAnsi="Times New Roman" w:cs="Times New Roman"/>
          <w:sz w:val="24"/>
          <w:szCs w:val="24"/>
          <w:lang w:val="en-US"/>
        </w:rPr>
        <w:t>,</w:t>
      </w:r>
      <w:r w:rsidR="00C15F28" w:rsidRPr="005B16C1">
        <w:rPr>
          <w:rFonts w:ascii="Times New Roman" w:hAnsi="Times New Roman" w:cs="Times New Roman"/>
          <w:sz w:val="24"/>
          <w:szCs w:val="24"/>
          <w:lang w:val="en-US"/>
        </w:rPr>
        <w:t xml:space="preserve"> and</w:t>
      </w:r>
      <w:r w:rsidR="00541510" w:rsidRPr="005B16C1">
        <w:rPr>
          <w:rFonts w:ascii="Times New Roman" w:hAnsi="Times New Roman" w:cs="Times New Roman"/>
          <w:sz w:val="24"/>
          <w:szCs w:val="24"/>
          <w:lang w:val="en-US"/>
        </w:rPr>
        <w:t xml:space="preserve"> </w:t>
      </w:r>
      <w:r w:rsidR="00BE0198" w:rsidRPr="005B16C1">
        <w:rPr>
          <w:rFonts w:ascii="Times New Roman" w:hAnsi="Times New Roman" w:cs="Times New Roman"/>
          <w:sz w:val="24"/>
          <w:szCs w:val="24"/>
          <w:lang w:val="en-US"/>
        </w:rPr>
        <w:t>somewhat</w:t>
      </w:r>
      <w:r w:rsidR="00C15F28" w:rsidRPr="005B16C1">
        <w:rPr>
          <w:rFonts w:ascii="Times New Roman" w:hAnsi="Times New Roman" w:cs="Times New Roman"/>
          <w:sz w:val="24"/>
          <w:szCs w:val="24"/>
          <w:lang w:val="en-US"/>
        </w:rPr>
        <w:t xml:space="preserve"> active or </w:t>
      </w:r>
      <w:r w:rsidR="00BE0198" w:rsidRPr="005B16C1">
        <w:rPr>
          <w:rFonts w:ascii="Times New Roman" w:hAnsi="Times New Roman" w:cs="Times New Roman"/>
          <w:sz w:val="24"/>
          <w:szCs w:val="24"/>
          <w:lang w:val="en-US"/>
        </w:rPr>
        <w:t>not</w:t>
      </w:r>
      <w:r w:rsidR="00C15F28" w:rsidRPr="005B16C1">
        <w:rPr>
          <w:rFonts w:ascii="Times New Roman" w:hAnsi="Times New Roman" w:cs="Times New Roman"/>
          <w:sz w:val="24"/>
          <w:szCs w:val="24"/>
          <w:lang w:val="en-US"/>
        </w:rPr>
        <w:t xml:space="preserve"> active</w:t>
      </w:r>
      <w:r w:rsidR="00541510" w:rsidRPr="005B16C1">
        <w:rPr>
          <w:rFonts w:ascii="Times New Roman" w:hAnsi="Times New Roman" w:cs="Times New Roman"/>
          <w:sz w:val="24"/>
          <w:szCs w:val="24"/>
          <w:lang w:val="en-US"/>
        </w:rPr>
        <w:t xml:space="preserve"> (i.e., less than 24 units on the LSI index of </w:t>
      </w:r>
      <w:r w:rsidR="00E36F3E" w:rsidRPr="005B16C1">
        <w:rPr>
          <w:rFonts w:ascii="Times New Roman" w:hAnsi="Times New Roman" w:cs="Times New Roman"/>
          <w:sz w:val="24"/>
          <w:szCs w:val="24"/>
          <w:lang w:val="en-US"/>
        </w:rPr>
        <w:t xml:space="preserve">an adapted version of </w:t>
      </w:r>
      <w:r w:rsidR="00541510" w:rsidRPr="005B16C1">
        <w:rPr>
          <w:rFonts w:ascii="Times New Roman" w:hAnsi="Times New Roman" w:cs="Times New Roman"/>
          <w:sz w:val="24"/>
          <w:szCs w:val="24"/>
          <w:lang w:val="en-US"/>
        </w:rPr>
        <w:t xml:space="preserve">Godin’s </w:t>
      </w:r>
      <w:r w:rsidR="005A46F0" w:rsidRPr="005B16C1">
        <w:rPr>
          <w:rFonts w:ascii="Times New Roman" w:hAnsi="Times New Roman" w:cs="Times New Roman"/>
          <w:sz w:val="24"/>
          <w:szCs w:val="24"/>
          <w:lang w:val="en-US"/>
        </w:rPr>
        <w:t xml:space="preserve">(2011) </w:t>
      </w:r>
      <w:r w:rsidR="00F065C2" w:rsidRPr="005B16C1">
        <w:rPr>
          <w:rFonts w:ascii="Times New Roman" w:hAnsi="Times New Roman" w:cs="Times New Roman"/>
          <w:sz w:val="24"/>
          <w:szCs w:val="24"/>
          <w:lang w:val="en-US"/>
        </w:rPr>
        <w:t>PA</w:t>
      </w:r>
      <w:r w:rsidR="00541510" w:rsidRPr="005B16C1">
        <w:rPr>
          <w:rFonts w:ascii="Times New Roman" w:hAnsi="Times New Roman" w:cs="Times New Roman"/>
          <w:sz w:val="24"/>
          <w:szCs w:val="24"/>
          <w:lang w:val="en-US"/>
        </w:rPr>
        <w:t xml:space="preserve"> Questionnaire</w:t>
      </w:r>
      <w:r w:rsidR="00C03861" w:rsidRPr="005B16C1">
        <w:rPr>
          <w:rFonts w:ascii="Times New Roman" w:hAnsi="Times New Roman" w:cs="Times New Roman"/>
          <w:sz w:val="24"/>
          <w:szCs w:val="24"/>
          <w:lang w:val="en-US"/>
        </w:rPr>
        <w:t>)</w:t>
      </w:r>
      <w:r w:rsidR="005A46F0" w:rsidRPr="005B16C1">
        <w:rPr>
          <w:rFonts w:ascii="Times New Roman" w:hAnsi="Times New Roman" w:cs="Times New Roman"/>
          <w:sz w:val="24"/>
          <w:szCs w:val="24"/>
          <w:lang w:val="en-US"/>
        </w:rPr>
        <w:t>.</w:t>
      </w:r>
      <w:r w:rsidR="00A87D8A" w:rsidRPr="005B16C1">
        <w:rPr>
          <w:rFonts w:ascii="Times New Roman" w:hAnsi="Times New Roman" w:cs="Times New Roman"/>
          <w:sz w:val="24"/>
          <w:szCs w:val="24"/>
          <w:lang w:val="en-US"/>
        </w:rPr>
        <w:t xml:space="preserve"> </w:t>
      </w:r>
      <w:r w:rsidR="00C660CE" w:rsidRPr="005B16C1">
        <w:rPr>
          <w:rFonts w:ascii="Times New Roman" w:hAnsi="Times New Roman" w:cs="Times New Roman"/>
          <w:sz w:val="24"/>
          <w:szCs w:val="24"/>
          <w:lang w:val="en-US"/>
        </w:rPr>
        <w:t xml:space="preserve">We originally excluded mothers who were pregnant or planning to become pregnant in the next 5 months. Due to the possible health benefits of exercising when pregnant and difficulties with recruiting the sample we changed this restriction. </w:t>
      </w:r>
      <w:r w:rsidR="002629E9" w:rsidRPr="005B16C1">
        <w:rPr>
          <w:rFonts w:ascii="Times New Roman" w:hAnsi="Times New Roman" w:cs="Times New Roman"/>
          <w:sz w:val="24"/>
          <w:szCs w:val="24"/>
          <w:lang w:val="en-US"/>
        </w:rPr>
        <w:t>However, m</w:t>
      </w:r>
      <w:r w:rsidR="00541510" w:rsidRPr="005B16C1">
        <w:rPr>
          <w:rFonts w:ascii="Times New Roman" w:hAnsi="Times New Roman" w:cs="Times New Roman"/>
          <w:sz w:val="24"/>
          <w:szCs w:val="24"/>
          <w:lang w:val="en-US"/>
        </w:rPr>
        <w:t xml:space="preserve">others who were pregnant or dyads who had health problems, as identified by the </w:t>
      </w:r>
      <w:r w:rsidR="00F065C2" w:rsidRPr="005B16C1">
        <w:rPr>
          <w:rFonts w:ascii="Times New Roman" w:hAnsi="Times New Roman" w:cs="Times New Roman"/>
          <w:sz w:val="24"/>
          <w:szCs w:val="24"/>
          <w:lang w:val="en-US"/>
        </w:rPr>
        <w:t>PA</w:t>
      </w:r>
      <w:r w:rsidR="00541510" w:rsidRPr="005B16C1">
        <w:rPr>
          <w:rFonts w:ascii="Times New Roman" w:hAnsi="Times New Roman" w:cs="Times New Roman"/>
          <w:sz w:val="24"/>
          <w:szCs w:val="24"/>
          <w:lang w:val="en-US"/>
        </w:rPr>
        <w:t xml:space="preserve"> Readiness Questionnaire (PAR-Q; </w:t>
      </w:r>
      <w:r w:rsidR="00541510" w:rsidRPr="005B16C1">
        <w:rPr>
          <w:rFonts w:ascii="Times New Roman" w:hAnsi="Times New Roman" w:cs="Times New Roman"/>
          <w:sz w:val="24"/>
          <w:szCs w:val="24"/>
          <w:lang w:val="en-US"/>
        </w:rPr>
        <w:lastRenderedPageBreak/>
        <w:t>Canadian Society for Exercise Physiology, 2002)</w:t>
      </w:r>
      <w:r w:rsidR="00A1314A" w:rsidRPr="005B16C1">
        <w:rPr>
          <w:rFonts w:ascii="Times New Roman" w:hAnsi="Times New Roman" w:cs="Times New Roman"/>
          <w:sz w:val="24"/>
          <w:szCs w:val="24"/>
          <w:lang w:val="en-US"/>
        </w:rPr>
        <w:t>,</w:t>
      </w:r>
      <w:r w:rsidR="00541510" w:rsidRPr="005B16C1">
        <w:rPr>
          <w:rFonts w:ascii="Times New Roman" w:hAnsi="Times New Roman" w:cs="Times New Roman"/>
          <w:sz w:val="24"/>
          <w:szCs w:val="24"/>
          <w:lang w:val="en-US"/>
        </w:rPr>
        <w:t xml:space="preserve"> had to seek medical permission prior to participation in the study. </w:t>
      </w:r>
      <w:r w:rsidR="009B1EB3" w:rsidRPr="005B16C1">
        <w:rPr>
          <w:rFonts w:ascii="Times New Roman" w:hAnsi="Times New Roman" w:cs="Times New Roman"/>
          <w:sz w:val="24"/>
          <w:szCs w:val="24"/>
          <w:lang w:val="en-US"/>
        </w:rPr>
        <w:t xml:space="preserve">Participants were recruited via flyers, Facebook posts, and face-to-face from family and parenting </w:t>
      </w:r>
      <w:proofErr w:type="spellStart"/>
      <w:r w:rsidR="009B1EB3" w:rsidRPr="005B16C1">
        <w:rPr>
          <w:rFonts w:ascii="Times New Roman" w:hAnsi="Times New Roman" w:cs="Times New Roman"/>
          <w:sz w:val="24"/>
          <w:szCs w:val="24"/>
          <w:lang w:val="en-US"/>
        </w:rPr>
        <w:t>centres</w:t>
      </w:r>
      <w:proofErr w:type="spellEnd"/>
      <w:r w:rsidR="009B1EB3" w:rsidRPr="005B16C1">
        <w:rPr>
          <w:rFonts w:ascii="Times New Roman" w:hAnsi="Times New Roman" w:cs="Times New Roman"/>
          <w:sz w:val="24"/>
          <w:szCs w:val="24"/>
          <w:lang w:val="en-US"/>
        </w:rPr>
        <w:t xml:space="preserve"> in Perth, Western Australia. </w:t>
      </w:r>
      <w:r w:rsidR="00C509CC" w:rsidRPr="005B16C1">
        <w:rPr>
          <w:rFonts w:ascii="Times New Roman" w:hAnsi="Times New Roman" w:cs="Times New Roman"/>
          <w:sz w:val="24"/>
          <w:szCs w:val="24"/>
          <w:lang w:val="en-US"/>
        </w:rPr>
        <w:t>A Monte Carlo simulation study (</w:t>
      </w:r>
      <w:proofErr w:type="spellStart"/>
      <w:r w:rsidR="00C509CC" w:rsidRPr="005B16C1">
        <w:rPr>
          <w:rFonts w:ascii="Times New Roman" w:hAnsi="Times New Roman" w:cs="Times New Roman"/>
          <w:sz w:val="24"/>
          <w:szCs w:val="24"/>
          <w:lang w:val="en-US"/>
        </w:rPr>
        <w:t>Muthén</w:t>
      </w:r>
      <w:proofErr w:type="spellEnd"/>
      <w:r w:rsidR="00C509CC" w:rsidRPr="005B16C1">
        <w:rPr>
          <w:rFonts w:ascii="Times New Roman" w:hAnsi="Times New Roman" w:cs="Times New Roman"/>
          <w:sz w:val="24"/>
          <w:szCs w:val="24"/>
          <w:lang w:val="en-US"/>
        </w:rPr>
        <w:t xml:space="preserve"> &amp; </w:t>
      </w:r>
      <w:proofErr w:type="spellStart"/>
      <w:r w:rsidR="00C509CC" w:rsidRPr="005B16C1">
        <w:rPr>
          <w:rFonts w:ascii="Times New Roman" w:hAnsi="Times New Roman" w:cs="Times New Roman"/>
          <w:sz w:val="24"/>
          <w:szCs w:val="24"/>
          <w:lang w:val="en-US"/>
        </w:rPr>
        <w:t>Muthén</w:t>
      </w:r>
      <w:proofErr w:type="spellEnd"/>
      <w:r w:rsidR="00C509CC" w:rsidRPr="005B16C1">
        <w:rPr>
          <w:rFonts w:ascii="Times New Roman" w:hAnsi="Times New Roman" w:cs="Times New Roman"/>
          <w:sz w:val="24"/>
          <w:szCs w:val="24"/>
          <w:lang w:val="en-US"/>
        </w:rPr>
        <w:t xml:space="preserve">, 2002) using </w:t>
      </w:r>
      <w:proofErr w:type="spellStart"/>
      <w:r w:rsidR="00C509CC" w:rsidRPr="005B16C1">
        <w:rPr>
          <w:rFonts w:ascii="Times New Roman" w:hAnsi="Times New Roman" w:cs="Times New Roman"/>
          <w:sz w:val="24"/>
          <w:szCs w:val="24"/>
          <w:lang w:val="en-US"/>
        </w:rPr>
        <w:t>Mplus</w:t>
      </w:r>
      <w:proofErr w:type="spellEnd"/>
      <w:r w:rsidR="00C509CC" w:rsidRPr="005B16C1">
        <w:rPr>
          <w:rFonts w:ascii="Times New Roman" w:hAnsi="Times New Roman" w:cs="Times New Roman"/>
          <w:sz w:val="24"/>
          <w:szCs w:val="24"/>
          <w:lang w:val="en-US"/>
        </w:rPr>
        <w:t xml:space="preserve"> version 8.2 showed that with a sample size of 51 dyads, </w:t>
      </w:r>
      <w:r w:rsidR="002221A7" w:rsidRPr="005B16C1">
        <w:rPr>
          <w:rFonts w:ascii="Times New Roman" w:hAnsi="Times New Roman" w:cs="Times New Roman"/>
          <w:sz w:val="24"/>
          <w:szCs w:val="24"/>
          <w:lang w:val="en-US"/>
        </w:rPr>
        <w:t>studies that included informative priors (as described in the Statistical Analysis section) showed that only prior specifications representing higher degree of certainty on the variance parameters yielded around 80% power (range 78-83%) to detect a medium effect of the intervention on total PA. W</w:t>
      </w:r>
      <w:r w:rsidR="00C509CC" w:rsidRPr="005B16C1">
        <w:rPr>
          <w:rFonts w:ascii="Times New Roman" w:hAnsi="Times New Roman" w:cs="Times New Roman"/>
          <w:sz w:val="24"/>
          <w:szCs w:val="24"/>
          <w:lang w:val="en-US"/>
        </w:rPr>
        <w:t xml:space="preserve">e had </w:t>
      </w:r>
      <w:r w:rsidR="007A48FA" w:rsidRPr="005B16C1">
        <w:rPr>
          <w:rFonts w:ascii="Times New Roman" w:hAnsi="Times New Roman" w:cs="Times New Roman"/>
          <w:sz w:val="24"/>
          <w:szCs w:val="24"/>
          <w:lang w:val="en-US"/>
        </w:rPr>
        <w:t>25-26</w:t>
      </w:r>
      <w:r w:rsidR="00C509CC" w:rsidRPr="005B16C1">
        <w:rPr>
          <w:rFonts w:ascii="Times New Roman" w:hAnsi="Times New Roman" w:cs="Times New Roman"/>
          <w:sz w:val="24"/>
          <w:szCs w:val="24"/>
          <w:lang w:val="en-US"/>
        </w:rPr>
        <w:t xml:space="preserve">% power to detect a medium effect of the intervention on total </w:t>
      </w:r>
      <w:r w:rsidR="00492886" w:rsidRPr="005B16C1">
        <w:rPr>
          <w:rFonts w:ascii="Times New Roman" w:hAnsi="Times New Roman" w:cs="Times New Roman"/>
          <w:sz w:val="24"/>
          <w:szCs w:val="24"/>
          <w:lang w:val="en-US"/>
        </w:rPr>
        <w:t>PA</w:t>
      </w:r>
      <w:r w:rsidR="00C509CC" w:rsidRPr="005B16C1">
        <w:rPr>
          <w:rFonts w:ascii="Times New Roman" w:hAnsi="Times New Roman" w:cs="Times New Roman"/>
          <w:sz w:val="24"/>
          <w:szCs w:val="24"/>
          <w:lang w:val="en-US"/>
        </w:rPr>
        <w:t xml:space="preserve"> when using noninformative priors. A medium effect size was defined as an unstandardized regression coefficient of </w:t>
      </w:r>
      <w:r w:rsidR="0072412D" w:rsidRPr="005B16C1">
        <w:rPr>
          <w:rFonts w:ascii="Times New Roman" w:hAnsi="Times New Roman" w:cs="Times New Roman"/>
          <w:sz w:val="24"/>
          <w:szCs w:val="24"/>
          <w:lang w:val="en-US"/>
        </w:rPr>
        <w:t>30.00</w:t>
      </w:r>
      <w:r w:rsidR="00C509CC" w:rsidRPr="005B16C1">
        <w:rPr>
          <w:rFonts w:ascii="Times New Roman" w:hAnsi="Times New Roman" w:cs="Times New Roman"/>
          <w:sz w:val="24"/>
          <w:szCs w:val="24"/>
          <w:lang w:val="en-US"/>
        </w:rPr>
        <w:t xml:space="preserve">, which corresponds to a difference of </w:t>
      </w:r>
      <w:r w:rsidR="0072412D" w:rsidRPr="005B16C1">
        <w:rPr>
          <w:rFonts w:ascii="Times New Roman" w:hAnsi="Times New Roman" w:cs="Times New Roman"/>
          <w:sz w:val="24"/>
          <w:szCs w:val="24"/>
          <w:lang w:val="en-US"/>
        </w:rPr>
        <w:t xml:space="preserve">30.00 </w:t>
      </w:r>
      <w:r w:rsidR="00C509CC" w:rsidRPr="005B16C1">
        <w:rPr>
          <w:rFonts w:ascii="Times New Roman" w:hAnsi="Times New Roman" w:cs="Times New Roman"/>
          <w:sz w:val="24"/>
          <w:szCs w:val="24"/>
          <w:lang w:val="en-US"/>
        </w:rPr>
        <w:t xml:space="preserve">minutes of total </w:t>
      </w:r>
      <w:r w:rsidR="00492886" w:rsidRPr="005B16C1">
        <w:rPr>
          <w:rFonts w:ascii="Times New Roman" w:hAnsi="Times New Roman" w:cs="Times New Roman"/>
          <w:sz w:val="24"/>
          <w:szCs w:val="24"/>
          <w:lang w:val="en-US"/>
        </w:rPr>
        <w:t>PA</w:t>
      </w:r>
      <w:r w:rsidR="00C509CC" w:rsidRPr="005B16C1">
        <w:rPr>
          <w:rFonts w:ascii="Times New Roman" w:hAnsi="Times New Roman" w:cs="Times New Roman"/>
          <w:sz w:val="24"/>
          <w:szCs w:val="24"/>
          <w:lang w:val="en-US"/>
        </w:rPr>
        <w:t xml:space="preserve"> after the intervention between the intervention and control groups. </w:t>
      </w:r>
      <w:r w:rsidR="002221A7" w:rsidRPr="005B16C1">
        <w:rPr>
          <w:rFonts w:ascii="Times New Roman" w:hAnsi="Times New Roman" w:cs="Times New Roman"/>
          <w:sz w:val="24"/>
          <w:szCs w:val="24"/>
          <w:lang w:val="en-US"/>
        </w:rPr>
        <w:t xml:space="preserve">This estimation is based on the expectation that the participants would meet the PA guidelines by the Australian Department of Health (2019). </w:t>
      </w:r>
      <w:r w:rsidR="00106F81" w:rsidRPr="005B16C1">
        <w:rPr>
          <w:rFonts w:ascii="Times New Roman" w:hAnsi="Times New Roman" w:cs="Times New Roman"/>
          <w:sz w:val="24"/>
          <w:szCs w:val="24"/>
          <w:lang w:val="en-US"/>
        </w:rPr>
        <w:t>We had up to 8 months available to recruit</w:t>
      </w:r>
      <w:r w:rsidR="00A22128" w:rsidRPr="005B16C1">
        <w:rPr>
          <w:rFonts w:ascii="Times New Roman" w:hAnsi="Times New Roman" w:cs="Times New Roman"/>
          <w:sz w:val="24"/>
          <w:szCs w:val="24"/>
          <w:lang w:val="en-US"/>
        </w:rPr>
        <w:t>.</w:t>
      </w:r>
      <w:r w:rsidR="009B1EB3" w:rsidRPr="005B16C1">
        <w:rPr>
          <w:rFonts w:ascii="Times New Roman" w:hAnsi="Times New Roman" w:cs="Times New Roman"/>
          <w:sz w:val="24"/>
          <w:szCs w:val="24"/>
          <w:lang w:val="en-US"/>
        </w:rPr>
        <w:t xml:space="preserve"> </w:t>
      </w:r>
      <w:r w:rsidR="006705E6" w:rsidRPr="005B16C1">
        <w:rPr>
          <w:rFonts w:ascii="Times New Roman" w:hAnsi="Times New Roman" w:cs="Times New Roman"/>
          <w:sz w:val="24"/>
          <w:szCs w:val="24"/>
          <w:lang w:val="en-US"/>
        </w:rPr>
        <w:t>Fifty-one</w:t>
      </w:r>
      <w:r w:rsidR="009B1EB3" w:rsidRPr="005B16C1">
        <w:rPr>
          <w:rFonts w:ascii="Times New Roman" w:hAnsi="Times New Roman" w:cs="Times New Roman"/>
          <w:sz w:val="24"/>
          <w:szCs w:val="24"/>
          <w:lang w:val="en-US"/>
        </w:rPr>
        <w:t xml:space="preserve"> mothers (</w:t>
      </w:r>
      <w:r w:rsidR="00291CFF" w:rsidRPr="005B16C1">
        <w:rPr>
          <w:rFonts w:ascii="Times New Roman" w:hAnsi="Times New Roman" w:cs="Times New Roman"/>
          <w:sz w:val="24"/>
          <w:szCs w:val="24"/>
          <w:lang w:val="en-US"/>
        </w:rPr>
        <w:t xml:space="preserve">mean age = </w:t>
      </w:r>
      <w:r w:rsidR="009B1EB3" w:rsidRPr="005B16C1">
        <w:rPr>
          <w:rFonts w:ascii="Times New Roman" w:hAnsi="Times New Roman" w:cs="Times New Roman"/>
          <w:sz w:val="24"/>
          <w:szCs w:val="24"/>
          <w:lang w:val="en-US"/>
        </w:rPr>
        <w:t>34.57</w:t>
      </w:r>
      <w:r w:rsidR="00291CFF" w:rsidRPr="005B16C1">
        <w:rPr>
          <w:rFonts w:ascii="Times New Roman" w:hAnsi="Times New Roman" w:cs="Times New Roman"/>
          <w:sz w:val="24"/>
          <w:szCs w:val="24"/>
          <w:lang w:val="en-US"/>
        </w:rPr>
        <w:t xml:space="preserve"> years</w:t>
      </w:r>
      <w:r w:rsidR="009B1EB3" w:rsidRPr="005B16C1">
        <w:rPr>
          <w:rFonts w:ascii="Times New Roman" w:hAnsi="Times New Roman" w:cs="Times New Roman"/>
          <w:sz w:val="24"/>
          <w:szCs w:val="24"/>
          <w:lang w:val="en-US"/>
        </w:rPr>
        <w:t xml:space="preserve"> + </w:t>
      </w:r>
      <w:r w:rsidR="00291CFF" w:rsidRPr="005B16C1">
        <w:rPr>
          <w:rFonts w:ascii="Times New Roman" w:hAnsi="Times New Roman" w:cs="Times New Roman"/>
          <w:sz w:val="24"/>
          <w:szCs w:val="24"/>
          <w:lang w:val="en-US"/>
        </w:rPr>
        <w:t xml:space="preserve">SD = </w:t>
      </w:r>
      <w:r w:rsidR="009B1EB3" w:rsidRPr="005B16C1">
        <w:rPr>
          <w:rFonts w:ascii="Times New Roman" w:hAnsi="Times New Roman" w:cs="Times New Roman"/>
          <w:sz w:val="24"/>
          <w:szCs w:val="24"/>
          <w:lang w:val="en-US"/>
        </w:rPr>
        <w:t>4.31</w:t>
      </w:r>
      <w:r w:rsidR="00810FE2" w:rsidRPr="005B16C1">
        <w:rPr>
          <w:rFonts w:ascii="Times New Roman" w:hAnsi="Times New Roman" w:cs="Times New Roman"/>
          <w:sz w:val="24"/>
          <w:szCs w:val="24"/>
          <w:lang w:val="en-US"/>
        </w:rPr>
        <w:t xml:space="preserve"> years</w:t>
      </w:r>
      <w:r w:rsidR="009B1EB3" w:rsidRPr="005B16C1">
        <w:rPr>
          <w:rFonts w:ascii="Times New Roman" w:hAnsi="Times New Roman" w:cs="Times New Roman"/>
          <w:sz w:val="24"/>
          <w:szCs w:val="24"/>
          <w:lang w:val="en-US"/>
        </w:rPr>
        <w:t xml:space="preserve">), and 51 </w:t>
      </w:r>
      <w:r w:rsidR="00810FE2" w:rsidRPr="005B16C1">
        <w:rPr>
          <w:rFonts w:ascii="Times New Roman" w:hAnsi="Times New Roman" w:cs="Times New Roman"/>
          <w:sz w:val="24"/>
          <w:szCs w:val="24"/>
          <w:lang w:val="en-US"/>
        </w:rPr>
        <w:t>partners</w:t>
      </w:r>
      <w:r w:rsidR="009B1EB3" w:rsidRPr="005B16C1">
        <w:rPr>
          <w:rFonts w:ascii="Times New Roman" w:hAnsi="Times New Roman" w:cs="Times New Roman"/>
          <w:sz w:val="24"/>
          <w:szCs w:val="24"/>
          <w:lang w:val="en-US"/>
        </w:rPr>
        <w:t xml:space="preserve"> (</w:t>
      </w:r>
      <w:r w:rsidR="00291CFF" w:rsidRPr="005B16C1">
        <w:rPr>
          <w:rFonts w:ascii="Times New Roman" w:hAnsi="Times New Roman" w:cs="Times New Roman"/>
          <w:sz w:val="24"/>
          <w:szCs w:val="24"/>
          <w:lang w:val="en-US"/>
        </w:rPr>
        <w:t xml:space="preserve">mean age = </w:t>
      </w:r>
      <w:r w:rsidR="009B1EB3" w:rsidRPr="005B16C1">
        <w:rPr>
          <w:rFonts w:ascii="Times New Roman" w:hAnsi="Times New Roman" w:cs="Times New Roman"/>
          <w:sz w:val="24"/>
          <w:szCs w:val="24"/>
          <w:lang w:val="en-US"/>
        </w:rPr>
        <w:t xml:space="preserve">38.84 </w:t>
      </w:r>
      <w:r w:rsidR="004A2528" w:rsidRPr="005B16C1">
        <w:rPr>
          <w:rFonts w:ascii="Times New Roman" w:hAnsi="Times New Roman" w:cs="Times New Roman"/>
          <w:sz w:val="24"/>
          <w:szCs w:val="24"/>
          <w:lang w:val="en-US"/>
        </w:rPr>
        <w:t xml:space="preserve">years </w:t>
      </w:r>
      <w:r w:rsidR="009B1EB3" w:rsidRPr="005B16C1">
        <w:rPr>
          <w:rFonts w:ascii="Times New Roman" w:hAnsi="Times New Roman" w:cs="Times New Roman"/>
          <w:sz w:val="24"/>
          <w:szCs w:val="24"/>
          <w:lang w:val="en-US"/>
        </w:rPr>
        <w:t xml:space="preserve">+ </w:t>
      </w:r>
      <w:r w:rsidR="00291CFF" w:rsidRPr="005B16C1">
        <w:rPr>
          <w:rFonts w:ascii="Times New Roman" w:hAnsi="Times New Roman" w:cs="Times New Roman"/>
          <w:sz w:val="24"/>
          <w:szCs w:val="24"/>
          <w:lang w:val="en-US"/>
        </w:rPr>
        <w:t xml:space="preserve">SD = </w:t>
      </w:r>
      <w:r w:rsidR="009B1EB3" w:rsidRPr="005B16C1">
        <w:rPr>
          <w:rFonts w:ascii="Times New Roman" w:hAnsi="Times New Roman" w:cs="Times New Roman"/>
          <w:sz w:val="24"/>
          <w:szCs w:val="24"/>
          <w:lang w:val="en-US"/>
        </w:rPr>
        <w:t>9.30</w:t>
      </w:r>
      <w:r w:rsidR="00810FE2" w:rsidRPr="005B16C1">
        <w:rPr>
          <w:rFonts w:ascii="Times New Roman" w:hAnsi="Times New Roman" w:cs="Times New Roman"/>
          <w:sz w:val="24"/>
          <w:szCs w:val="24"/>
          <w:lang w:val="en-US"/>
        </w:rPr>
        <w:t xml:space="preserve"> years</w:t>
      </w:r>
      <w:r w:rsidR="009B1EB3" w:rsidRPr="005B16C1">
        <w:rPr>
          <w:rFonts w:ascii="Times New Roman" w:hAnsi="Times New Roman" w:cs="Times New Roman"/>
          <w:sz w:val="24"/>
          <w:szCs w:val="24"/>
          <w:lang w:val="en-US"/>
        </w:rPr>
        <w:t>)</w:t>
      </w:r>
      <w:r w:rsidR="006705E6" w:rsidRPr="005B16C1">
        <w:rPr>
          <w:rFonts w:ascii="Times New Roman" w:hAnsi="Times New Roman" w:cs="Times New Roman"/>
          <w:sz w:val="24"/>
          <w:szCs w:val="24"/>
          <w:lang w:val="en-US"/>
        </w:rPr>
        <w:t xml:space="preserve"> received</w:t>
      </w:r>
      <w:r w:rsidR="00817D21" w:rsidRPr="005B16C1">
        <w:rPr>
          <w:rFonts w:ascii="Times New Roman" w:hAnsi="Times New Roman" w:cs="Times New Roman"/>
          <w:sz w:val="24"/>
          <w:szCs w:val="24"/>
          <w:lang w:val="en-US"/>
        </w:rPr>
        <w:t xml:space="preserve"> a </w:t>
      </w:r>
      <w:r w:rsidR="00AA40D4" w:rsidRPr="005B16C1">
        <w:rPr>
          <w:rFonts w:ascii="Times New Roman" w:hAnsi="Times New Roman" w:cs="Times New Roman"/>
          <w:sz w:val="24"/>
          <w:szCs w:val="24"/>
          <w:lang w:val="en-US"/>
        </w:rPr>
        <w:t xml:space="preserve">workshop </w:t>
      </w:r>
      <w:r w:rsidR="00817D21" w:rsidRPr="005B16C1">
        <w:rPr>
          <w:rFonts w:ascii="Times New Roman" w:hAnsi="Times New Roman" w:cs="Times New Roman"/>
          <w:sz w:val="24"/>
          <w:szCs w:val="24"/>
          <w:lang w:val="en-US"/>
        </w:rPr>
        <w:t xml:space="preserve">(in person </w:t>
      </w:r>
      <w:r w:rsidR="00817D21" w:rsidRPr="005B16C1">
        <w:rPr>
          <w:rFonts w:ascii="Times New Roman" w:hAnsi="Times New Roman" w:cs="Times New Roman"/>
          <w:i/>
          <w:sz w:val="24"/>
          <w:szCs w:val="24"/>
          <w:lang w:val="en-US"/>
        </w:rPr>
        <w:t xml:space="preserve">n </w:t>
      </w:r>
      <w:r w:rsidR="00817D21" w:rsidRPr="005B16C1">
        <w:rPr>
          <w:rFonts w:ascii="Times New Roman" w:hAnsi="Times New Roman" w:cs="Times New Roman"/>
          <w:sz w:val="24"/>
          <w:szCs w:val="24"/>
          <w:lang w:val="en-US"/>
        </w:rPr>
        <w:t xml:space="preserve">= 18, or via Skype </w:t>
      </w:r>
      <w:r w:rsidR="00817D21" w:rsidRPr="005B16C1">
        <w:rPr>
          <w:rFonts w:ascii="Times New Roman" w:hAnsi="Times New Roman" w:cs="Times New Roman"/>
          <w:i/>
          <w:sz w:val="24"/>
          <w:szCs w:val="24"/>
          <w:lang w:val="en-US"/>
        </w:rPr>
        <w:t xml:space="preserve">n </w:t>
      </w:r>
      <w:r w:rsidR="00817D21" w:rsidRPr="005B16C1">
        <w:rPr>
          <w:rFonts w:ascii="Times New Roman" w:hAnsi="Times New Roman" w:cs="Times New Roman"/>
          <w:sz w:val="24"/>
          <w:szCs w:val="24"/>
          <w:lang w:val="en-US"/>
        </w:rPr>
        <w:t xml:space="preserve">= 10) </w:t>
      </w:r>
      <w:r w:rsidR="006705E6" w:rsidRPr="005B16C1">
        <w:rPr>
          <w:rFonts w:ascii="Times New Roman" w:hAnsi="Times New Roman" w:cs="Times New Roman"/>
          <w:sz w:val="24"/>
          <w:szCs w:val="24"/>
          <w:lang w:val="en-US"/>
        </w:rPr>
        <w:t>or</w:t>
      </w:r>
      <w:r w:rsidR="00817D21" w:rsidRPr="005B16C1">
        <w:rPr>
          <w:rFonts w:ascii="Times New Roman" w:hAnsi="Times New Roman" w:cs="Times New Roman"/>
          <w:sz w:val="24"/>
          <w:szCs w:val="24"/>
          <w:lang w:val="en-US"/>
        </w:rPr>
        <w:t xml:space="preserve"> were sent</w:t>
      </w:r>
      <w:r w:rsidR="006705E6" w:rsidRPr="005B16C1">
        <w:rPr>
          <w:rFonts w:ascii="Times New Roman" w:hAnsi="Times New Roman" w:cs="Times New Roman"/>
          <w:sz w:val="24"/>
          <w:szCs w:val="24"/>
          <w:lang w:val="en-US"/>
        </w:rPr>
        <w:t xml:space="preserve"> a video recording of the relevant workshop</w:t>
      </w:r>
      <w:r w:rsidR="00817D21" w:rsidRPr="005B16C1">
        <w:rPr>
          <w:rFonts w:ascii="Times New Roman" w:hAnsi="Times New Roman" w:cs="Times New Roman"/>
          <w:sz w:val="24"/>
          <w:szCs w:val="24"/>
          <w:lang w:val="en-US"/>
        </w:rPr>
        <w:t xml:space="preserve"> (</w:t>
      </w:r>
      <w:r w:rsidR="006705E6" w:rsidRPr="005B16C1">
        <w:rPr>
          <w:rFonts w:ascii="Times New Roman" w:hAnsi="Times New Roman" w:cs="Times New Roman"/>
          <w:i/>
          <w:sz w:val="24"/>
          <w:szCs w:val="24"/>
          <w:lang w:val="en-US"/>
        </w:rPr>
        <w:t>n</w:t>
      </w:r>
      <w:r w:rsidR="00817D21" w:rsidRPr="005B16C1">
        <w:rPr>
          <w:rFonts w:ascii="Times New Roman" w:hAnsi="Times New Roman" w:cs="Times New Roman"/>
          <w:i/>
          <w:sz w:val="24"/>
          <w:szCs w:val="24"/>
          <w:lang w:val="en-US"/>
        </w:rPr>
        <w:t xml:space="preserve"> </w:t>
      </w:r>
      <w:r w:rsidR="006705E6" w:rsidRPr="005B16C1">
        <w:rPr>
          <w:rFonts w:ascii="Times New Roman" w:hAnsi="Times New Roman" w:cs="Times New Roman"/>
          <w:sz w:val="24"/>
          <w:szCs w:val="24"/>
          <w:lang w:val="en-US"/>
        </w:rPr>
        <w:t>=</w:t>
      </w:r>
      <w:r w:rsidR="00817D21" w:rsidRPr="005B16C1">
        <w:rPr>
          <w:rFonts w:ascii="Times New Roman" w:hAnsi="Times New Roman" w:cs="Times New Roman"/>
          <w:sz w:val="24"/>
          <w:szCs w:val="24"/>
          <w:lang w:val="en-US"/>
        </w:rPr>
        <w:t xml:space="preserve"> </w:t>
      </w:r>
      <w:r w:rsidR="006705E6" w:rsidRPr="005B16C1">
        <w:rPr>
          <w:rFonts w:ascii="Times New Roman" w:hAnsi="Times New Roman" w:cs="Times New Roman"/>
          <w:sz w:val="24"/>
          <w:szCs w:val="24"/>
          <w:lang w:val="en-US"/>
        </w:rPr>
        <w:t>74, see Figure 1</w:t>
      </w:r>
      <w:r w:rsidR="002629E9" w:rsidRPr="005B16C1">
        <w:rPr>
          <w:rFonts w:ascii="Times New Roman" w:hAnsi="Times New Roman" w:cs="Times New Roman"/>
          <w:sz w:val="24"/>
          <w:szCs w:val="24"/>
          <w:lang w:val="en-US"/>
        </w:rPr>
        <w:t>)</w:t>
      </w:r>
      <w:r w:rsidR="006705E6" w:rsidRPr="005B16C1">
        <w:rPr>
          <w:rFonts w:ascii="Times New Roman" w:hAnsi="Times New Roman" w:cs="Times New Roman"/>
          <w:sz w:val="24"/>
          <w:szCs w:val="24"/>
          <w:lang w:val="en-US"/>
        </w:rPr>
        <w:t xml:space="preserve">. Most </w:t>
      </w:r>
      <w:r w:rsidR="00662772" w:rsidRPr="005B16C1">
        <w:rPr>
          <w:rFonts w:ascii="Times New Roman" w:hAnsi="Times New Roman" w:cs="Times New Roman"/>
          <w:sz w:val="24"/>
          <w:szCs w:val="24"/>
          <w:lang w:val="en-US"/>
        </w:rPr>
        <w:t>partners</w:t>
      </w:r>
      <w:r w:rsidR="006705E6" w:rsidRPr="005B16C1">
        <w:rPr>
          <w:rFonts w:ascii="Times New Roman" w:hAnsi="Times New Roman" w:cs="Times New Roman"/>
          <w:sz w:val="24"/>
          <w:szCs w:val="24"/>
          <w:lang w:val="en-US"/>
        </w:rPr>
        <w:t xml:space="preserve"> were spouses (</w:t>
      </w:r>
      <w:r w:rsidR="006705E6" w:rsidRPr="005B16C1">
        <w:rPr>
          <w:rFonts w:ascii="Times New Roman" w:hAnsi="Times New Roman" w:cs="Times New Roman"/>
          <w:i/>
          <w:sz w:val="24"/>
          <w:szCs w:val="24"/>
          <w:lang w:val="en-US"/>
        </w:rPr>
        <w:t>n</w:t>
      </w:r>
      <w:r w:rsidR="006705E6" w:rsidRPr="005B16C1">
        <w:rPr>
          <w:rFonts w:ascii="Times New Roman" w:hAnsi="Times New Roman" w:cs="Times New Roman"/>
          <w:sz w:val="24"/>
          <w:szCs w:val="24"/>
          <w:lang w:val="en-US"/>
        </w:rPr>
        <w:t xml:space="preserve"> = 43).</w:t>
      </w:r>
      <w:r w:rsidR="0033193E" w:rsidRPr="005B16C1">
        <w:rPr>
          <w:rFonts w:ascii="Times New Roman" w:hAnsi="Times New Roman" w:cs="Times New Roman"/>
          <w:sz w:val="24"/>
          <w:szCs w:val="24"/>
          <w:lang w:val="en-US"/>
        </w:rPr>
        <w:t xml:space="preserve">  </w:t>
      </w:r>
    </w:p>
    <w:p w14:paraId="042604C1" w14:textId="77777777" w:rsidR="00541510" w:rsidRPr="005B16C1" w:rsidRDefault="00541510" w:rsidP="00D23A3E">
      <w:pPr>
        <w:spacing w:after="0" w:line="480" w:lineRule="auto"/>
        <w:ind w:left="-284" w:firstLine="284"/>
        <w:rPr>
          <w:rFonts w:ascii="Times New Roman" w:hAnsi="Times New Roman" w:cs="Times New Roman"/>
          <w:b/>
          <w:sz w:val="24"/>
          <w:szCs w:val="24"/>
          <w:shd w:val="clear" w:color="auto" w:fill="FFFFFF" w:themeFill="background1"/>
          <w:lang w:val="en-US"/>
        </w:rPr>
      </w:pPr>
      <w:r w:rsidRPr="005B16C1">
        <w:rPr>
          <w:rFonts w:ascii="Times New Roman" w:hAnsi="Times New Roman" w:cs="Times New Roman"/>
          <w:b/>
          <w:sz w:val="24"/>
          <w:szCs w:val="24"/>
          <w:shd w:val="clear" w:color="auto" w:fill="FFFFFF" w:themeFill="background1"/>
          <w:lang w:val="en-US"/>
        </w:rPr>
        <w:t>Measures</w:t>
      </w:r>
    </w:p>
    <w:p w14:paraId="41910BB9" w14:textId="7A2EC0F3" w:rsidR="00541510" w:rsidRPr="005B16C1" w:rsidRDefault="00541510" w:rsidP="00D23A3E">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At screening, both dyad members reported their age, postcode, and the number of children they had living at home. Postpartum parents were asked if they had social support networks for childcare and if they breastfed</w:t>
      </w:r>
      <w:r w:rsidR="00BD46DF" w:rsidRPr="005B16C1">
        <w:rPr>
          <w:rFonts w:ascii="Times New Roman" w:hAnsi="Times New Roman" w:cs="Times New Roman"/>
          <w:sz w:val="24"/>
          <w:szCs w:val="24"/>
          <w:lang w:val="en-US"/>
        </w:rPr>
        <w:t>, as such factors can influence PA levels</w:t>
      </w:r>
      <w:r w:rsidR="002B21B8" w:rsidRPr="005B16C1">
        <w:rPr>
          <w:rFonts w:ascii="Times New Roman" w:hAnsi="Times New Roman" w:cs="Times New Roman"/>
          <w:sz w:val="24"/>
          <w:szCs w:val="24"/>
          <w:lang w:val="en-US"/>
        </w:rPr>
        <w:t xml:space="preserve"> </w:t>
      </w:r>
      <w:r w:rsidR="00E47597" w:rsidRPr="005B16C1">
        <w:rPr>
          <w:rFonts w:ascii="Times New Roman" w:hAnsi="Times New Roman" w:cs="Times New Roman"/>
          <w:sz w:val="24"/>
          <w:szCs w:val="24"/>
          <w:lang w:val="en-US"/>
        </w:rPr>
        <w:t xml:space="preserve">(Evenson, </w:t>
      </w:r>
      <w:proofErr w:type="spellStart"/>
      <w:r w:rsidR="00E47597" w:rsidRPr="005B16C1">
        <w:rPr>
          <w:rFonts w:ascii="Times New Roman" w:hAnsi="Times New Roman" w:cs="Times New Roman"/>
          <w:sz w:val="24"/>
          <w:szCs w:val="24"/>
          <w:lang w:val="en-US"/>
        </w:rPr>
        <w:t>Aytur</w:t>
      </w:r>
      <w:proofErr w:type="spellEnd"/>
      <w:r w:rsidR="00E47597" w:rsidRPr="005B16C1">
        <w:rPr>
          <w:rFonts w:ascii="Times New Roman" w:hAnsi="Times New Roman" w:cs="Times New Roman"/>
          <w:sz w:val="24"/>
          <w:szCs w:val="24"/>
          <w:lang w:val="en-US"/>
        </w:rPr>
        <w:t xml:space="preserve">, &amp; </w:t>
      </w:r>
      <w:proofErr w:type="spellStart"/>
      <w:r w:rsidR="00E47597" w:rsidRPr="005B16C1">
        <w:rPr>
          <w:rFonts w:ascii="Times New Roman" w:hAnsi="Times New Roman" w:cs="Times New Roman"/>
          <w:sz w:val="24"/>
          <w:szCs w:val="24"/>
          <w:lang w:val="en-US"/>
        </w:rPr>
        <w:t>Borodulin</w:t>
      </w:r>
      <w:proofErr w:type="spellEnd"/>
      <w:r w:rsidR="00E47597" w:rsidRPr="005B16C1">
        <w:rPr>
          <w:rFonts w:ascii="Times New Roman" w:hAnsi="Times New Roman" w:cs="Times New Roman"/>
          <w:sz w:val="24"/>
          <w:szCs w:val="24"/>
          <w:lang w:val="en-US"/>
        </w:rPr>
        <w:t>, 2009</w:t>
      </w:r>
      <w:r w:rsidR="00610F9D" w:rsidRPr="005B16C1">
        <w:rPr>
          <w:rFonts w:ascii="Times New Roman" w:hAnsi="Times New Roman" w:cs="Times New Roman"/>
          <w:sz w:val="24"/>
          <w:szCs w:val="24"/>
          <w:lang w:val="en-US"/>
        </w:rPr>
        <w:t>;</w:t>
      </w:r>
      <w:r w:rsidR="002B21B8" w:rsidRPr="005B16C1">
        <w:rPr>
          <w:rFonts w:ascii="Times New Roman" w:hAnsi="Times New Roman" w:cs="Times New Roman"/>
          <w:sz w:val="24"/>
          <w:szCs w:val="24"/>
          <w:lang w:val="en-US"/>
        </w:rPr>
        <w:t xml:space="preserve"> </w:t>
      </w:r>
      <w:r w:rsidR="00E47597" w:rsidRPr="005B16C1">
        <w:rPr>
          <w:rFonts w:ascii="Times New Roman" w:hAnsi="Times New Roman" w:cs="Times New Roman"/>
          <w:sz w:val="24"/>
          <w:szCs w:val="24"/>
          <w:lang w:val="en-US"/>
        </w:rPr>
        <w:t xml:space="preserve">Pereira et al., 2007). </w:t>
      </w:r>
      <w:r w:rsidR="00F72985" w:rsidRPr="005B16C1">
        <w:rPr>
          <w:rFonts w:ascii="Times New Roman" w:hAnsi="Times New Roman" w:cs="Times New Roman"/>
          <w:sz w:val="24"/>
          <w:szCs w:val="24"/>
          <w:lang w:val="en-US"/>
        </w:rPr>
        <w:t xml:space="preserve">The following outcome </w:t>
      </w:r>
      <w:r w:rsidR="00FE5F3C" w:rsidRPr="005B16C1">
        <w:rPr>
          <w:rFonts w:ascii="Times New Roman" w:hAnsi="Times New Roman" w:cs="Times New Roman"/>
          <w:sz w:val="24"/>
          <w:szCs w:val="24"/>
          <w:lang w:val="en-US"/>
        </w:rPr>
        <w:t>measures were completed at baseline (week 0), post-intervention (week 4)</w:t>
      </w:r>
      <w:r w:rsidR="00DD38FD" w:rsidRPr="005B16C1">
        <w:rPr>
          <w:rFonts w:ascii="Times New Roman" w:hAnsi="Times New Roman" w:cs="Times New Roman"/>
          <w:sz w:val="24"/>
          <w:szCs w:val="24"/>
          <w:lang w:val="en-US"/>
        </w:rPr>
        <w:t>,</w:t>
      </w:r>
      <w:r w:rsidR="00FE5F3C" w:rsidRPr="005B16C1">
        <w:rPr>
          <w:rFonts w:ascii="Times New Roman" w:hAnsi="Times New Roman" w:cs="Times New Roman"/>
          <w:sz w:val="24"/>
          <w:szCs w:val="24"/>
          <w:lang w:val="en-US"/>
        </w:rPr>
        <w:t xml:space="preserve"> and follow-up (week 12)</w:t>
      </w:r>
      <w:r w:rsidR="00F72985" w:rsidRPr="005B16C1">
        <w:rPr>
          <w:rFonts w:ascii="Times New Roman" w:hAnsi="Times New Roman" w:cs="Times New Roman"/>
          <w:sz w:val="24"/>
          <w:szCs w:val="24"/>
          <w:lang w:val="en-US"/>
        </w:rPr>
        <w:t>:</w:t>
      </w:r>
    </w:p>
    <w:p w14:paraId="747B871B" w14:textId="234BE597" w:rsidR="00541510" w:rsidRPr="005B16C1" w:rsidRDefault="00541510" w:rsidP="00D23A3E">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b/>
          <w:sz w:val="24"/>
          <w:szCs w:val="24"/>
          <w:lang w:val="en-US"/>
        </w:rPr>
        <w:t>Primary outcome</w:t>
      </w:r>
      <w:r w:rsidRPr="005B16C1">
        <w:rPr>
          <w:rFonts w:ascii="Times New Roman" w:hAnsi="Times New Roman" w:cs="Times New Roman"/>
          <w:sz w:val="24"/>
          <w:szCs w:val="24"/>
          <w:lang w:val="en-US"/>
        </w:rPr>
        <w:t xml:space="preserve">. </w:t>
      </w:r>
      <w:proofErr w:type="gramStart"/>
      <w:r w:rsidRPr="005B16C1">
        <w:rPr>
          <w:rFonts w:ascii="Times New Roman" w:hAnsi="Times New Roman" w:cs="Times New Roman"/>
          <w:i/>
          <w:sz w:val="24"/>
          <w:szCs w:val="24"/>
          <w:lang w:val="en-US"/>
        </w:rPr>
        <w:t>PA</w:t>
      </w:r>
      <w:r w:rsidRPr="005B16C1">
        <w:rPr>
          <w:rFonts w:ascii="Times New Roman" w:hAnsi="Times New Roman" w:cs="Times New Roman"/>
          <w:sz w:val="24"/>
          <w:szCs w:val="24"/>
          <w:lang w:val="en-US"/>
        </w:rPr>
        <w:t>,</w:t>
      </w:r>
      <w:proofErr w:type="gramEnd"/>
      <w:r w:rsidRPr="005B16C1">
        <w:rPr>
          <w:rFonts w:ascii="Times New Roman" w:hAnsi="Times New Roman" w:cs="Times New Roman"/>
          <w:sz w:val="24"/>
          <w:szCs w:val="24"/>
          <w:lang w:val="en-US"/>
        </w:rPr>
        <w:t xml:space="preserve"> measured via </w:t>
      </w:r>
      <w:proofErr w:type="spellStart"/>
      <w:r w:rsidRPr="005B16C1">
        <w:rPr>
          <w:rFonts w:ascii="Times New Roman" w:hAnsi="Times New Roman" w:cs="Times New Roman"/>
          <w:sz w:val="24"/>
          <w:szCs w:val="24"/>
          <w:lang w:val="en-US"/>
        </w:rPr>
        <w:t>GENEActiv</w:t>
      </w:r>
      <w:proofErr w:type="spellEnd"/>
      <w:r w:rsidRPr="005B16C1">
        <w:rPr>
          <w:rFonts w:ascii="Times New Roman" w:hAnsi="Times New Roman" w:cs="Times New Roman"/>
          <w:sz w:val="24"/>
          <w:szCs w:val="24"/>
          <w:lang w:val="en-US"/>
        </w:rPr>
        <w:t xml:space="preserve"> accelerometers </w:t>
      </w:r>
      <w:r w:rsidR="00A1314A"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Version 4.08a</w:t>
      </w:r>
      <w:r w:rsidR="00A1314A"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 </w:t>
      </w:r>
      <w:r w:rsidR="00D008EE" w:rsidRPr="005B16C1">
        <w:rPr>
          <w:rFonts w:ascii="Times New Roman" w:hAnsi="Times New Roman" w:cs="Times New Roman"/>
          <w:sz w:val="24"/>
          <w:szCs w:val="24"/>
          <w:lang w:val="en-US"/>
        </w:rPr>
        <w:t xml:space="preserve">based on recordings starting at </w:t>
      </w:r>
      <w:r w:rsidRPr="005B16C1">
        <w:rPr>
          <w:rFonts w:ascii="Times New Roman" w:hAnsi="Times New Roman" w:cs="Times New Roman"/>
          <w:sz w:val="24"/>
          <w:szCs w:val="24"/>
          <w:lang w:val="en-US"/>
        </w:rPr>
        <w:t>12:00md on the first day at 60hz for 8 days</w:t>
      </w:r>
      <w:r w:rsidR="00AA40D4" w:rsidRPr="005B16C1">
        <w:rPr>
          <w:rFonts w:ascii="Times New Roman" w:hAnsi="Times New Roman" w:cs="Times New Roman"/>
          <w:sz w:val="24"/>
          <w:szCs w:val="24"/>
          <w:lang w:val="en-US"/>
        </w:rPr>
        <w:t>,</w:t>
      </w:r>
      <w:r w:rsidR="00281D12" w:rsidRPr="005B16C1">
        <w:rPr>
          <w:rFonts w:ascii="Times New Roman" w:hAnsi="Times New Roman" w:cs="Times New Roman"/>
          <w:sz w:val="24"/>
          <w:szCs w:val="24"/>
          <w:lang w:val="en-US"/>
        </w:rPr>
        <w:t xml:space="preserve"> at each time point</w:t>
      </w:r>
      <w:r w:rsidRPr="005B16C1">
        <w:rPr>
          <w:rFonts w:ascii="Times New Roman" w:hAnsi="Times New Roman" w:cs="Times New Roman"/>
          <w:sz w:val="24"/>
          <w:szCs w:val="24"/>
          <w:lang w:val="en-US"/>
        </w:rPr>
        <w:t xml:space="preserve">. The data were converted to 60 epoch periods for analysis. </w:t>
      </w:r>
      <w:r w:rsidR="00810FE2" w:rsidRPr="005B16C1">
        <w:rPr>
          <w:rFonts w:ascii="Times New Roman" w:hAnsi="Times New Roman" w:cs="Times New Roman"/>
          <w:sz w:val="24"/>
          <w:szCs w:val="24"/>
          <w:lang w:val="en-US"/>
        </w:rPr>
        <w:t xml:space="preserve">Participants </w:t>
      </w:r>
      <w:r w:rsidRPr="005B16C1">
        <w:rPr>
          <w:rFonts w:ascii="Times New Roman" w:hAnsi="Times New Roman" w:cs="Times New Roman"/>
          <w:sz w:val="24"/>
          <w:szCs w:val="24"/>
          <w:lang w:val="en-US"/>
        </w:rPr>
        <w:t xml:space="preserve">needed a minimum of </w:t>
      </w:r>
      <w:r w:rsidRPr="005B16C1">
        <w:rPr>
          <w:rFonts w:ascii="Times New Roman" w:hAnsi="Times New Roman" w:cs="Times New Roman"/>
          <w:sz w:val="24"/>
          <w:szCs w:val="24"/>
          <w:lang w:val="en-US"/>
        </w:rPr>
        <w:lastRenderedPageBreak/>
        <w:t>10 hours of wear time on 4 days</w:t>
      </w:r>
      <w:r w:rsidR="00810FE2" w:rsidRPr="005B16C1">
        <w:rPr>
          <w:rFonts w:ascii="Times New Roman" w:hAnsi="Times New Roman" w:cs="Times New Roman"/>
          <w:sz w:val="24"/>
          <w:szCs w:val="24"/>
          <w:lang w:val="en-US"/>
        </w:rPr>
        <w:t xml:space="preserve"> for their data to be included in the analyses</w:t>
      </w:r>
      <w:r w:rsidRPr="005B16C1">
        <w:rPr>
          <w:rFonts w:ascii="Times New Roman" w:hAnsi="Times New Roman" w:cs="Times New Roman"/>
          <w:sz w:val="24"/>
          <w:szCs w:val="24"/>
          <w:lang w:val="en-US"/>
        </w:rPr>
        <w:t xml:space="preserve">. </w:t>
      </w:r>
      <w:proofErr w:type="spellStart"/>
      <w:r w:rsidR="00695303" w:rsidRPr="005B16C1">
        <w:rPr>
          <w:rFonts w:ascii="Times New Roman" w:hAnsi="Times New Roman" w:cs="Times New Roman"/>
          <w:sz w:val="24"/>
          <w:szCs w:val="24"/>
          <w:lang w:val="en-US"/>
        </w:rPr>
        <w:t>Esliger</w:t>
      </w:r>
      <w:proofErr w:type="spellEnd"/>
      <w:r w:rsidR="009345E6" w:rsidRPr="005B16C1">
        <w:rPr>
          <w:rFonts w:ascii="Times New Roman" w:hAnsi="Times New Roman" w:cs="Times New Roman"/>
          <w:sz w:val="24"/>
          <w:szCs w:val="24"/>
          <w:lang w:val="en-US"/>
        </w:rPr>
        <w:t xml:space="preserve"> et al.’s </w:t>
      </w:r>
      <w:r w:rsidR="00695303" w:rsidRPr="005B16C1">
        <w:rPr>
          <w:rFonts w:ascii="Times New Roman" w:hAnsi="Times New Roman" w:cs="Times New Roman"/>
          <w:sz w:val="24"/>
          <w:szCs w:val="24"/>
          <w:lang w:val="en-US"/>
        </w:rPr>
        <w:t>(</w:t>
      </w:r>
      <w:r w:rsidR="009345E6" w:rsidRPr="005B16C1">
        <w:rPr>
          <w:rFonts w:ascii="Times New Roman" w:hAnsi="Times New Roman" w:cs="Times New Roman"/>
          <w:sz w:val="24"/>
          <w:szCs w:val="24"/>
          <w:lang w:val="en-US"/>
        </w:rPr>
        <w:t>2011</w:t>
      </w:r>
      <w:r w:rsidR="00695303" w:rsidRPr="005B16C1">
        <w:rPr>
          <w:rFonts w:ascii="Times New Roman" w:hAnsi="Times New Roman" w:cs="Times New Roman"/>
          <w:sz w:val="24"/>
          <w:szCs w:val="24"/>
          <w:lang w:val="en-US"/>
        </w:rPr>
        <w:t xml:space="preserve">) criteria determined classifications into sedentary, light, moderate, and vigorous PA. </w:t>
      </w:r>
      <w:r w:rsidR="00695303" w:rsidRPr="005B16C1">
        <w:rPr>
          <w:rFonts w:ascii="Times New Roman" w:hAnsi="Times New Roman" w:cs="Times New Roman"/>
          <w:i/>
          <w:iCs/>
          <w:sz w:val="24"/>
          <w:szCs w:val="24"/>
          <w:lang w:val="en-US"/>
        </w:rPr>
        <w:t>Total PA</w:t>
      </w:r>
      <w:r w:rsidR="00695303" w:rsidRPr="005B16C1">
        <w:rPr>
          <w:rFonts w:ascii="Times New Roman" w:hAnsi="Times New Roman" w:cs="Times New Roman"/>
          <w:sz w:val="24"/>
          <w:szCs w:val="24"/>
          <w:lang w:val="en-US"/>
        </w:rPr>
        <w:t xml:space="preserve"> was our primary outcome of interest. </w:t>
      </w:r>
    </w:p>
    <w:p w14:paraId="41FAFAEA" w14:textId="3904F2F1" w:rsidR="00541510" w:rsidRPr="005B16C1" w:rsidRDefault="00541510" w:rsidP="00D23A3E">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b/>
          <w:sz w:val="24"/>
          <w:szCs w:val="24"/>
          <w:lang w:val="en-US"/>
        </w:rPr>
        <w:t xml:space="preserve">Secondary outcomes. </w:t>
      </w:r>
      <w:r w:rsidR="00B12BDD" w:rsidRPr="005B16C1">
        <w:rPr>
          <w:rFonts w:ascii="Times New Roman" w:hAnsi="Times New Roman" w:cs="Times New Roman"/>
          <w:sz w:val="24"/>
          <w:szCs w:val="24"/>
          <w:lang w:val="en-US"/>
        </w:rPr>
        <w:t xml:space="preserve">Specific PA </w:t>
      </w:r>
      <w:r w:rsidR="00695303" w:rsidRPr="005B16C1">
        <w:rPr>
          <w:rFonts w:ascii="Times New Roman" w:hAnsi="Times New Roman" w:cs="Times New Roman"/>
          <w:sz w:val="24"/>
          <w:szCs w:val="24"/>
          <w:lang w:val="en-US"/>
        </w:rPr>
        <w:t>categories (i.e.</w:t>
      </w:r>
      <w:r w:rsidR="00695303" w:rsidRPr="005B16C1">
        <w:rPr>
          <w:rFonts w:ascii="Times New Roman" w:hAnsi="Times New Roman" w:cs="Times New Roman"/>
          <w:b/>
          <w:sz w:val="24"/>
          <w:szCs w:val="24"/>
          <w:lang w:val="en-US"/>
        </w:rPr>
        <w:t xml:space="preserve"> </w:t>
      </w:r>
      <w:r w:rsidR="00695303" w:rsidRPr="005B16C1">
        <w:rPr>
          <w:rFonts w:ascii="Times New Roman" w:hAnsi="Times New Roman" w:cs="Times New Roman"/>
          <w:i/>
          <w:sz w:val="24"/>
          <w:szCs w:val="24"/>
          <w:lang w:val="en-US"/>
        </w:rPr>
        <w:t xml:space="preserve">light, moderate, vigorous, </w:t>
      </w:r>
      <w:r w:rsidR="00C03861" w:rsidRPr="005B16C1">
        <w:rPr>
          <w:rFonts w:ascii="Times New Roman" w:hAnsi="Times New Roman" w:cs="Times New Roman"/>
          <w:i/>
          <w:sz w:val="24"/>
          <w:szCs w:val="24"/>
          <w:lang w:val="en-US"/>
        </w:rPr>
        <w:t xml:space="preserve">total moderate and vigorous PA (MVPA), </w:t>
      </w:r>
      <w:r w:rsidR="00695303" w:rsidRPr="005B16C1">
        <w:rPr>
          <w:rFonts w:ascii="Times New Roman" w:hAnsi="Times New Roman" w:cs="Times New Roman"/>
          <w:i/>
          <w:sz w:val="24"/>
          <w:szCs w:val="24"/>
          <w:lang w:val="en-US"/>
        </w:rPr>
        <w:t>and sedentary time</w:t>
      </w:r>
      <w:r w:rsidR="00695303" w:rsidRPr="005B16C1">
        <w:rPr>
          <w:rFonts w:ascii="Times New Roman" w:hAnsi="Times New Roman" w:cs="Times New Roman"/>
          <w:sz w:val="24"/>
          <w:szCs w:val="24"/>
          <w:lang w:val="en-US"/>
        </w:rPr>
        <w:t>)</w:t>
      </w:r>
      <w:r w:rsidR="00B12BDD" w:rsidRPr="005B16C1">
        <w:rPr>
          <w:rFonts w:ascii="Times New Roman" w:hAnsi="Times New Roman" w:cs="Times New Roman"/>
          <w:sz w:val="24"/>
          <w:szCs w:val="24"/>
          <w:lang w:val="en-US"/>
        </w:rPr>
        <w:t xml:space="preserve">, as </w:t>
      </w:r>
      <w:r w:rsidR="00542A2B" w:rsidRPr="005B16C1">
        <w:rPr>
          <w:rFonts w:ascii="Times New Roman" w:hAnsi="Times New Roman" w:cs="Times New Roman"/>
          <w:sz w:val="24"/>
          <w:szCs w:val="24"/>
          <w:lang w:val="en-US"/>
        </w:rPr>
        <w:t>assessed</w:t>
      </w:r>
      <w:r w:rsidR="00B12BDD" w:rsidRPr="005B16C1">
        <w:rPr>
          <w:rFonts w:ascii="Times New Roman" w:hAnsi="Times New Roman" w:cs="Times New Roman"/>
          <w:sz w:val="24"/>
          <w:szCs w:val="24"/>
          <w:lang w:val="en-US"/>
        </w:rPr>
        <w:t xml:space="preserve"> by the </w:t>
      </w:r>
      <w:proofErr w:type="spellStart"/>
      <w:r w:rsidR="00B12BDD" w:rsidRPr="005B16C1">
        <w:rPr>
          <w:rFonts w:ascii="Times New Roman" w:hAnsi="Times New Roman" w:cs="Times New Roman"/>
          <w:sz w:val="24"/>
          <w:szCs w:val="24"/>
          <w:lang w:val="en-US"/>
        </w:rPr>
        <w:t>GENEActiv</w:t>
      </w:r>
      <w:proofErr w:type="spellEnd"/>
      <w:r w:rsidR="00B12BDD" w:rsidRPr="005B16C1">
        <w:rPr>
          <w:rFonts w:ascii="Times New Roman" w:hAnsi="Times New Roman" w:cs="Times New Roman"/>
          <w:sz w:val="24"/>
          <w:szCs w:val="24"/>
          <w:lang w:val="en-US"/>
        </w:rPr>
        <w:t xml:space="preserve"> accelerometers,</w:t>
      </w:r>
      <w:r w:rsidR="00695303" w:rsidRPr="005B16C1">
        <w:rPr>
          <w:rFonts w:ascii="Times New Roman" w:hAnsi="Times New Roman" w:cs="Times New Roman"/>
          <w:sz w:val="24"/>
          <w:szCs w:val="24"/>
          <w:lang w:val="en-US"/>
        </w:rPr>
        <w:t xml:space="preserve"> were secondary outcomes. </w:t>
      </w:r>
      <w:r w:rsidRPr="005B16C1">
        <w:rPr>
          <w:rFonts w:ascii="Times New Roman" w:hAnsi="Times New Roman" w:cs="Times New Roman"/>
          <w:sz w:val="24"/>
          <w:szCs w:val="24"/>
          <w:lang w:val="en-US"/>
        </w:rPr>
        <w:t xml:space="preserve">The Reasons for Health Scale by Gore et al. (2016) was used to assess </w:t>
      </w:r>
      <w:r w:rsidR="00B12BDD" w:rsidRPr="005B16C1">
        <w:rPr>
          <w:rFonts w:ascii="Times New Roman" w:hAnsi="Times New Roman" w:cs="Times New Roman"/>
          <w:sz w:val="24"/>
          <w:szCs w:val="24"/>
          <w:lang w:val="en-US"/>
        </w:rPr>
        <w:t xml:space="preserve">different </w:t>
      </w:r>
      <w:r w:rsidRPr="005B16C1">
        <w:rPr>
          <w:rFonts w:ascii="Times New Roman" w:hAnsi="Times New Roman" w:cs="Times New Roman"/>
          <w:i/>
          <w:sz w:val="24"/>
          <w:szCs w:val="24"/>
          <w:lang w:val="en-US"/>
        </w:rPr>
        <w:t>motivation</w:t>
      </w:r>
      <w:r w:rsidR="00B12BDD" w:rsidRPr="005B16C1">
        <w:rPr>
          <w:rFonts w:ascii="Times New Roman" w:hAnsi="Times New Roman" w:cs="Times New Roman"/>
          <w:i/>
          <w:sz w:val="24"/>
          <w:szCs w:val="24"/>
          <w:lang w:val="en-US"/>
        </w:rPr>
        <w:t>s</w:t>
      </w:r>
      <w:r w:rsidRPr="005B16C1">
        <w:rPr>
          <w:rFonts w:ascii="Times New Roman" w:hAnsi="Times New Roman" w:cs="Times New Roman"/>
          <w:i/>
          <w:sz w:val="24"/>
          <w:szCs w:val="24"/>
          <w:lang w:val="en-US"/>
        </w:rPr>
        <w:t xml:space="preserve"> for PA</w:t>
      </w:r>
      <w:r w:rsidRPr="005B16C1">
        <w:rPr>
          <w:rFonts w:ascii="Times New Roman" w:hAnsi="Times New Roman" w:cs="Times New Roman"/>
          <w:sz w:val="24"/>
          <w:szCs w:val="24"/>
          <w:lang w:val="en-US"/>
        </w:rPr>
        <w:t xml:space="preserve">. This scale makes a distinction between 4 types of </w:t>
      </w:r>
      <w:r w:rsidR="00B12BDD" w:rsidRPr="005B16C1">
        <w:rPr>
          <w:rFonts w:ascii="Times New Roman" w:hAnsi="Times New Roman" w:cs="Times New Roman"/>
          <w:sz w:val="24"/>
          <w:szCs w:val="24"/>
          <w:lang w:val="en-US"/>
        </w:rPr>
        <w:t>motivation/</w:t>
      </w:r>
      <w:r w:rsidRPr="005B16C1">
        <w:rPr>
          <w:rFonts w:ascii="Times New Roman" w:hAnsi="Times New Roman" w:cs="Times New Roman"/>
          <w:sz w:val="24"/>
          <w:szCs w:val="24"/>
          <w:lang w:val="en-US"/>
        </w:rPr>
        <w:t xml:space="preserve">reasons as to why people engage in PA. </w:t>
      </w:r>
      <w:r w:rsidR="00B12BDD" w:rsidRPr="005B16C1">
        <w:rPr>
          <w:rFonts w:ascii="Times New Roman" w:hAnsi="Times New Roman" w:cs="Times New Roman"/>
          <w:sz w:val="24"/>
          <w:szCs w:val="24"/>
          <w:lang w:val="en-US"/>
        </w:rPr>
        <w:t xml:space="preserve">Following the </w:t>
      </w:r>
      <w:r w:rsidR="00542A2B" w:rsidRPr="005B16C1">
        <w:rPr>
          <w:rFonts w:ascii="Times New Roman" w:hAnsi="Times New Roman" w:cs="Times New Roman"/>
          <w:sz w:val="24"/>
          <w:szCs w:val="24"/>
          <w:lang w:val="en-US"/>
        </w:rPr>
        <w:t>stem</w:t>
      </w:r>
      <w:r w:rsidR="00B12BDD" w:rsidRPr="005B16C1">
        <w:rPr>
          <w:rFonts w:ascii="Times New Roman" w:hAnsi="Times New Roman" w:cs="Times New Roman"/>
          <w:sz w:val="24"/>
          <w:szCs w:val="24"/>
          <w:lang w:val="en-US"/>
        </w:rPr>
        <w:t xml:space="preserve"> “when I exercise I do so because..” p</w:t>
      </w:r>
      <w:r w:rsidRPr="005B16C1">
        <w:rPr>
          <w:rFonts w:ascii="Times New Roman" w:hAnsi="Times New Roman" w:cs="Times New Roman"/>
          <w:sz w:val="24"/>
          <w:szCs w:val="24"/>
          <w:lang w:val="en-US"/>
        </w:rPr>
        <w:t>articipants rate</w:t>
      </w:r>
      <w:r w:rsidR="00810FE2" w:rsidRPr="005B16C1">
        <w:rPr>
          <w:rFonts w:ascii="Times New Roman" w:hAnsi="Times New Roman" w:cs="Times New Roman"/>
          <w:sz w:val="24"/>
          <w:szCs w:val="24"/>
          <w:lang w:val="en-US"/>
        </w:rPr>
        <w:t>d</w:t>
      </w:r>
      <w:r w:rsidRPr="005B16C1">
        <w:rPr>
          <w:rFonts w:ascii="Times New Roman" w:hAnsi="Times New Roman" w:cs="Times New Roman"/>
          <w:sz w:val="24"/>
          <w:szCs w:val="24"/>
          <w:lang w:val="en-US"/>
        </w:rPr>
        <w:t xml:space="preserve"> how much they agree</w:t>
      </w:r>
      <w:r w:rsidR="00810FE2" w:rsidRPr="005B16C1">
        <w:rPr>
          <w:rFonts w:ascii="Times New Roman" w:hAnsi="Times New Roman" w:cs="Times New Roman"/>
          <w:sz w:val="24"/>
          <w:szCs w:val="24"/>
          <w:lang w:val="en-US"/>
        </w:rPr>
        <w:t>d</w:t>
      </w:r>
      <w:r w:rsidRPr="005B16C1">
        <w:rPr>
          <w:rFonts w:ascii="Times New Roman" w:hAnsi="Times New Roman" w:cs="Times New Roman"/>
          <w:sz w:val="24"/>
          <w:szCs w:val="24"/>
          <w:lang w:val="en-US"/>
        </w:rPr>
        <w:t xml:space="preserve"> with different statements</w:t>
      </w:r>
      <w:r w:rsidR="00EE7F6C" w:rsidRPr="005B16C1">
        <w:rPr>
          <w:rFonts w:ascii="Times New Roman" w:hAnsi="Times New Roman" w:cs="Times New Roman"/>
          <w:sz w:val="24"/>
          <w:szCs w:val="24"/>
          <w:lang w:val="en-US"/>
        </w:rPr>
        <w:t xml:space="preserve"> (e.g., </w:t>
      </w:r>
      <w:r w:rsidRPr="005B16C1">
        <w:rPr>
          <w:rFonts w:ascii="Times New Roman" w:hAnsi="Times New Roman" w:cs="Times New Roman"/>
          <w:sz w:val="24"/>
          <w:szCs w:val="24"/>
          <w:lang w:val="en-US"/>
        </w:rPr>
        <w:t>“the other people make it enjoyable” (relationally autonomous reason), “of the fun and enjoyment it provides me” (personally autonomous reason), “it is only important to someone close to me” (relationally controlled reason), “I would feel guilty, ashamed, or anxious if I did not” (personally controlled</w:t>
      </w:r>
      <w:r w:rsidR="00B12BDD" w:rsidRPr="005B16C1">
        <w:rPr>
          <w:rFonts w:ascii="Times New Roman" w:hAnsi="Times New Roman" w:cs="Times New Roman"/>
          <w:sz w:val="24"/>
          <w:szCs w:val="24"/>
          <w:lang w:val="en-US"/>
        </w:rPr>
        <w:t xml:space="preserve"> reason</w:t>
      </w:r>
      <w:r w:rsidRPr="005B16C1">
        <w:rPr>
          <w:rFonts w:ascii="Times New Roman" w:hAnsi="Times New Roman" w:cs="Times New Roman"/>
          <w:sz w:val="24"/>
          <w:szCs w:val="24"/>
          <w:lang w:val="en-US"/>
        </w:rPr>
        <w:t>)</w:t>
      </w:r>
      <w:r w:rsidR="00EE7F6C" w:rsidRPr="005B16C1">
        <w:rPr>
          <w:rFonts w:ascii="Times New Roman" w:hAnsi="Times New Roman" w:cs="Times New Roman"/>
          <w:sz w:val="24"/>
          <w:szCs w:val="24"/>
          <w:lang w:val="en-US"/>
        </w:rPr>
        <w:t>) on a 1</w:t>
      </w:r>
      <w:r w:rsidR="002629E9" w:rsidRPr="005B16C1">
        <w:rPr>
          <w:rFonts w:ascii="Times New Roman" w:hAnsi="Times New Roman" w:cs="Times New Roman"/>
          <w:sz w:val="24"/>
          <w:szCs w:val="24"/>
          <w:lang w:val="en-US"/>
        </w:rPr>
        <w:t>-5</w:t>
      </w:r>
      <w:r w:rsidR="00EE7F6C" w:rsidRPr="005B16C1">
        <w:rPr>
          <w:rFonts w:ascii="Times New Roman" w:hAnsi="Times New Roman" w:cs="Times New Roman"/>
          <w:sz w:val="24"/>
          <w:szCs w:val="24"/>
          <w:lang w:val="en-US"/>
        </w:rPr>
        <w:t xml:space="preserve"> (strongly disagree</w:t>
      </w:r>
      <w:r w:rsidR="002629E9" w:rsidRPr="005B16C1">
        <w:rPr>
          <w:rFonts w:ascii="Times New Roman" w:hAnsi="Times New Roman" w:cs="Times New Roman"/>
          <w:sz w:val="24"/>
          <w:szCs w:val="24"/>
          <w:lang w:val="en-US"/>
        </w:rPr>
        <w:t xml:space="preserve"> - </w:t>
      </w:r>
      <w:r w:rsidR="00EE7F6C" w:rsidRPr="005B16C1">
        <w:rPr>
          <w:rFonts w:ascii="Times New Roman" w:hAnsi="Times New Roman" w:cs="Times New Roman"/>
          <w:sz w:val="24"/>
          <w:szCs w:val="24"/>
          <w:lang w:val="en-US"/>
        </w:rPr>
        <w:t>strongly-agree) scale</w:t>
      </w:r>
      <w:r w:rsidRPr="005B16C1">
        <w:rPr>
          <w:rFonts w:ascii="Times New Roman" w:hAnsi="Times New Roman" w:cs="Times New Roman"/>
          <w:sz w:val="24"/>
          <w:szCs w:val="24"/>
          <w:lang w:val="en-US"/>
        </w:rPr>
        <w:t>.</w:t>
      </w:r>
      <w:r w:rsidR="00E47D29" w:rsidRPr="005B16C1">
        <w:rPr>
          <w:rFonts w:ascii="Times New Roman" w:hAnsi="Times New Roman" w:cs="Times New Roman"/>
          <w:sz w:val="24"/>
          <w:szCs w:val="24"/>
          <w:lang w:val="en-US"/>
        </w:rPr>
        <w:t xml:space="preserve"> </w:t>
      </w:r>
    </w:p>
    <w:p w14:paraId="48888225" w14:textId="48F2DE37" w:rsidR="00D6280E" w:rsidRPr="005B16C1" w:rsidRDefault="00541510" w:rsidP="002629E9">
      <w:pPr>
        <w:spacing w:after="0" w:line="480" w:lineRule="auto"/>
        <w:ind w:firstLine="720"/>
        <w:rPr>
          <w:rFonts w:ascii="Times New Roman" w:hAnsi="Times New Roman" w:cs="Times New Roman"/>
          <w:spacing w:val="2"/>
          <w:sz w:val="24"/>
          <w:szCs w:val="24"/>
          <w:lang w:val="en-US"/>
        </w:rPr>
      </w:pPr>
      <w:bookmarkStart w:id="7" w:name="_Hlk45195635"/>
      <w:r w:rsidRPr="005B16C1">
        <w:rPr>
          <w:rFonts w:ascii="Times New Roman" w:hAnsi="Times New Roman" w:cs="Times New Roman"/>
          <w:i/>
          <w:sz w:val="24"/>
          <w:szCs w:val="24"/>
          <w:lang w:val="en-US"/>
        </w:rPr>
        <w:t>Need support</w:t>
      </w:r>
      <w:r w:rsidRPr="005B16C1">
        <w:rPr>
          <w:rFonts w:ascii="Times New Roman" w:hAnsi="Times New Roman" w:cs="Times New Roman"/>
          <w:b/>
          <w:sz w:val="24"/>
          <w:szCs w:val="24"/>
          <w:lang w:val="en-US"/>
        </w:rPr>
        <w:t xml:space="preserve"> </w:t>
      </w:r>
      <w:r w:rsidRPr="005B16C1">
        <w:rPr>
          <w:rFonts w:ascii="Times New Roman" w:hAnsi="Times New Roman" w:cs="Times New Roman"/>
          <w:sz w:val="24"/>
          <w:szCs w:val="24"/>
          <w:lang w:val="en-US"/>
        </w:rPr>
        <w:t xml:space="preserve">provided by the partner was measured using </w:t>
      </w:r>
      <w:r w:rsidR="00CF0C4B" w:rsidRPr="005B16C1">
        <w:rPr>
          <w:rFonts w:ascii="Times New Roman" w:hAnsi="Times New Roman" w:cs="Times New Roman"/>
          <w:sz w:val="24"/>
          <w:szCs w:val="24"/>
          <w:lang w:val="en-US"/>
        </w:rPr>
        <w:t xml:space="preserve">an adapted version of </w:t>
      </w:r>
      <w:r w:rsidRPr="005B16C1">
        <w:rPr>
          <w:rFonts w:ascii="Times New Roman" w:hAnsi="Times New Roman" w:cs="Times New Roman"/>
          <w:sz w:val="24"/>
          <w:szCs w:val="24"/>
          <w:lang w:val="en-US"/>
        </w:rPr>
        <w:t>the Williams, Grow, Freedman, Ryan, and Deci (1996) scale</w:t>
      </w:r>
      <w:r w:rsidR="00EF0265" w:rsidRPr="005B16C1">
        <w:rPr>
          <w:rFonts w:ascii="Times New Roman" w:hAnsi="Times New Roman" w:cs="Times New Roman"/>
          <w:sz w:val="24"/>
          <w:szCs w:val="24"/>
          <w:lang w:val="en-US"/>
        </w:rPr>
        <w:t xml:space="preserve">. This </w:t>
      </w:r>
      <w:r w:rsidR="002629E9" w:rsidRPr="005B16C1">
        <w:rPr>
          <w:rFonts w:ascii="Times New Roman" w:hAnsi="Times New Roman" w:cs="Times New Roman"/>
          <w:sz w:val="24"/>
          <w:szCs w:val="24"/>
          <w:lang w:val="en-US"/>
        </w:rPr>
        <w:t>measure requires</w:t>
      </w:r>
      <w:r w:rsidR="00EF0265" w:rsidRPr="005B16C1">
        <w:rPr>
          <w:rFonts w:ascii="Times New Roman" w:hAnsi="Times New Roman" w:cs="Times New Roman"/>
          <w:sz w:val="24"/>
          <w:szCs w:val="24"/>
          <w:lang w:val="en-US"/>
        </w:rPr>
        <w:t xml:space="preserve"> participants to rate the</w:t>
      </w:r>
      <w:r w:rsidR="002629E9" w:rsidRPr="005B16C1">
        <w:rPr>
          <w:rFonts w:ascii="Times New Roman" w:hAnsi="Times New Roman" w:cs="Times New Roman"/>
          <w:sz w:val="24"/>
          <w:szCs w:val="24"/>
          <w:lang w:val="en-US"/>
        </w:rPr>
        <w:t>ir</w:t>
      </w:r>
      <w:r w:rsidR="00EF0265" w:rsidRPr="005B16C1">
        <w:rPr>
          <w:rFonts w:ascii="Times New Roman" w:hAnsi="Times New Roman" w:cs="Times New Roman"/>
          <w:sz w:val="24"/>
          <w:szCs w:val="24"/>
          <w:lang w:val="en-US"/>
        </w:rPr>
        <w:t xml:space="preserve"> degree of agreement </w:t>
      </w:r>
      <w:r w:rsidR="002629E9" w:rsidRPr="005B16C1">
        <w:rPr>
          <w:rFonts w:ascii="Times New Roman" w:hAnsi="Times New Roman" w:cs="Times New Roman"/>
          <w:sz w:val="24"/>
          <w:szCs w:val="24"/>
          <w:lang w:val="en-US"/>
        </w:rPr>
        <w:t>(strongly disagree (1) – strongly agree (7)</w:t>
      </w:r>
      <w:r w:rsidR="00BC0062" w:rsidRPr="005B16C1">
        <w:rPr>
          <w:rFonts w:ascii="Times New Roman" w:hAnsi="Times New Roman" w:cs="Times New Roman"/>
          <w:sz w:val="24"/>
          <w:szCs w:val="24"/>
          <w:lang w:val="en-US"/>
        </w:rPr>
        <w:t>)</w:t>
      </w:r>
      <w:r w:rsidR="00DF68DC" w:rsidRPr="005B16C1">
        <w:rPr>
          <w:rFonts w:ascii="Times New Roman" w:hAnsi="Times New Roman" w:cs="Times New Roman"/>
          <w:sz w:val="24"/>
          <w:szCs w:val="24"/>
          <w:lang w:val="en-US"/>
        </w:rPr>
        <w:t xml:space="preserve"> </w:t>
      </w:r>
      <w:r w:rsidR="00EF0265" w:rsidRPr="005B16C1">
        <w:rPr>
          <w:rFonts w:ascii="Times New Roman" w:hAnsi="Times New Roman" w:cs="Times New Roman"/>
          <w:sz w:val="24"/>
          <w:szCs w:val="24"/>
          <w:lang w:val="en-US"/>
        </w:rPr>
        <w:t xml:space="preserve">with </w:t>
      </w:r>
      <w:r w:rsidR="002629E9" w:rsidRPr="005B16C1">
        <w:rPr>
          <w:rFonts w:ascii="Times New Roman" w:hAnsi="Times New Roman" w:cs="Times New Roman"/>
          <w:sz w:val="24"/>
          <w:szCs w:val="24"/>
          <w:lang w:val="en-US"/>
        </w:rPr>
        <w:t xml:space="preserve">various </w:t>
      </w:r>
      <w:r w:rsidR="00EF0265" w:rsidRPr="005B16C1">
        <w:rPr>
          <w:rFonts w:ascii="Times New Roman" w:hAnsi="Times New Roman" w:cs="Times New Roman"/>
          <w:sz w:val="24"/>
          <w:szCs w:val="24"/>
          <w:lang w:val="en-US"/>
        </w:rPr>
        <w:t xml:space="preserve">statements </w:t>
      </w:r>
      <w:r w:rsidR="002629E9" w:rsidRPr="005B16C1">
        <w:rPr>
          <w:rFonts w:ascii="Times New Roman" w:hAnsi="Times New Roman" w:cs="Times New Roman"/>
          <w:sz w:val="24"/>
          <w:szCs w:val="24"/>
          <w:lang w:val="en-US"/>
        </w:rPr>
        <w:t xml:space="preserve">(e.g., </w:t>
      </w:r>
      <w:r w:rsidR="00EF0265" w:rsidRPr="005B16C1">
        <w:rPr>
          <w:rFonts w:ascii="Times New Roman" w:hAnsi="Times New Roman" w:cs="Times New Roman"/>
          <w:sz w:val="24"/>
          <w:szCs w:val="24"/>
          <w:lang w:val="en-US"/>
        </w:rPr>
        <w:t>“I feel understood by my significant other”</w:t>
      </w:r>
      <w:r w:rsidR="002629E9" w:rsidRPr="005B16C1">
        <w:rPr>
          <w:rFonts w:ascii="Times New Roman" w:hAnsi="Times New Roman" w:cs="Times New Roman"/>
          <w:sz w:val="24"/>
          <w:szCs w:val="24"/>
          <w:lang w:val="en-US"/>
        </w:rPr>
        <w:t>)</w:t>
      </w:r>
      <w:r w:rsidR="00EF0265" w:rsidRPr="005B16C1">
        <w:rPr>
          <w:rFonts w:ascii="Times New Roman" w:hAnsi="Times New Roman" w:cs="Times New Roman"/>
          <w:sz w:val="24"/>
          <w:szCs w:val="24"/>
          <w:lang w:val="en-US"/>
        </w:rPr>
        <w:t xml:space="preserve">. </w:t>
      </w:r>
      <w:r w:rsidR="00EF0265" w:rsidRPr="005B16C1">
        <w:rPr>
          <w:rFonts w:ascii="Times New Roman" w:hAnsi="Times New Roman" w:cs="Times New Roman"/>
          <w:i/>
          <w:sz w:val="24"/>
          <w:szCs w:val="24"/>
          <w:lang w:val="en-US"/>
        </w:rPr>
        <w:t>C</w:t>
      </w:r>
      <w:r w:rsidRPr="005B16C1">
        <w:rPr>
          <w:rFonts w:ascii="Times New Roman" w:hAnsi="Times New Roman" w:cs="Times New Roman"/>
          <w:i/>
          <w:sz w:val="24"/>
          <w:szCs w:val="24"/>
          <w:lang w:val="en-US"/>
        </w:rPr>
        <w:t>ontroll</w:t>
      </w:r>
      <w:r w:rsidR="00B12BDD" w:rsidRPr="005B16C1">
        <w:rPr>
          <w:rFonts w:ascii="Times New Roman" w:hAnsi="Times New Roman" w:cs="Times New Roman"/>
          <w:i/>
          <w:sz w:val="24"/>
          <w:szCs w:val="24"/>
          <w:lang w:val="en-US"/>
        </w:rPr>
        <w:t>ing</w:t>
      </w:r>
      <w:r w:rsidRPr="005B16C1">
        <w:rPr>
          <w:rFonts w:ascii="Times New Roman" w:hAnsi="Times New Roman" w:cs="Times New Roman"/>
          <w:i/>
          <w:sz w:val="24"/>
          <w:szCs w:val="24"/>
          <w:lang w:val="en-US"/>
        </w:rPr>
        <w:t xml:space="preserve"> </w:t>
      </w:r>
      <w:r w:rsidR="00B12BDD" w:rsidRPr="005B16C1">
        <w:rPr>
          <w:rFonts w:ascii="Times New Roman" w:hAnsi="Times New Roman" w:cs="Times New Roman"/>
          <w:i/>
          <w:sz w:val="24"/>
          <w:szCs w:val="24"/>
          <w:lang w:val="en-US"/>
        </w:rPr>
        <w:t xml:space="preserve">partner </w:t>
      </w:r>
      <w:proofErr w:type="spellStart"/>
      <w:r w:rsidRPr="005B16C1">
        <w:rPr>
          <w:rFonts w:ascii="Times New Roman" w:hAnsi="Times New Roman" w:cs="Times New Roman"/>
          <w:i/>
          <w:sz w:val="24"/>
          <w:szCs w:val="24"/>
          <w:lang w:val="en-US"/>
        </w:rPr>
        <w:t>behavio</w:t>
      </w:r>
      <w:r w:rsidR="00600397" w:rsidRPr="005B16C1">
        <w:rPr>
          <w:rFonts w:ascii="Times New Roman" w:hAnsi="Times New Roman" w:cs="Times New Roman"/>
          <w:i/>
          <w:sz w:val="24"/>
          <w:szCs w:val="24"/>
          <w:lang w:val="en-US"/>
        </w:rPr>
        <w:t>u</w:t>
      </w:r>
      <w:r w:rsidRPr="005B16C1">
        <w:rPr>
          <w:rFonts w:ascii="Times New Roman" w:hAnsi="Times New Roman" w:cs="Times New Roman"/>
          <w:i/>
          <w:sz w:val="24"/>
          <w:szCs w:val="24"/>
          <w:lang w:val="en-US"/>
        </w:rPr>
        <w:t>rs</w:t>
      </w:r>
      <w:proofErr w:type="spellEnd"/>
      <w:r w:rsidRPr="005B16C1">
        <w:rPr>
          <w:rFonts w:ascii="Times New Roman" w:hAnsi="Times New Roman" w:cs="Times New Roman"/>
          <w:b/>
          <w:sz w:val="24"/>
          <w:szCs w:val="24"/>
          <w:lang w:val="en-US"/>
        </w:rPr>
        <w:t xml:space="preserve"> </w:t>
      </w:r>
      <w:r w:rsidRPr="005B16C1">
        <w:rPr>
          <w:rFonts w:ascii="Times New Roman" w:hAnsi="Times New Roman" w:cs="Times New Roman"/>
          <w:sz w:val="24"/>
          <w:szCs w:val="24"/>
          <w:lang w:val="en-US"/>
        </w:rPr>
        <w:t>were measured</w:t>
      </w:r>
      <w:r w:rsidR="00EF0265" w:rsidRPr="005B16C1">
        <w:rPr>
          <w:rFonts w:ascii="Times New Roman" w:hAnsi="Times New Roman" w:cs="Times New Roman"/>
          <w:sz w:val="24"/>
          <w:szCs w:val="24"/>
          <w:lang w:val="en-US"/>
        </w:rPr>
        <w:t xml:space="preserve"> with an</w:t>
      </w:r>
      <w:r w:rsidR="007D60F9" w:rsidRPr="005B16C1">
        <w:rPr>
          <w:rFonts w:ascii="Times New Roman" w:hAnsi="Times New Roman" w:cs="Times New Roman"/>
          <w:sz w:val="24"/>
          <w:szCs w:val="24"/>
          <w:lang w:val="en-US"/>
        </w:rPr>
        <w:t xml:space="preserve"> adapted version of </w:t>
      </w:r>
      <w:r w:rsidRPr="005B16C1">
        <w:rPr>
          <w:rFonts w:ascii="Times New Roman" w:hAnsi="Times New Roman" w:cs="Times New Roman"/>
          <w:sz w:val="24"/>
          <w:szCs w:val="24"/>
          <w:lang w:val="en-US"/>
        </w:rPr>
        <w:t xml:space="preserve">the Bartholomew, Ntoumanis, and </w:t>
      </w:r>
      <w:proofErr w:type="spellStart"/>
      <w:r w:rsidRPr="005B16C1">
        <w:rPr>
          <w:rFonts w:ascii="Times New Roman" w:hAnsi="Times New Roman" w:cs="Times New Roman"/>
          <w:sz w:val="24"/>
          <w:szCs w:val="24"/>
          <w:lang w:val="en-US"/>
        </w:rPr>
        <w:t>Thøgersen-Ntoumani</w:t>
      </w:r>
      <w:proofErr w:type="spellEnd"/>
      <w:r w:rsidRPr="005B16C1">
        <w:rPr>
          <w:rFonts w:ascii="Times New Roman" w:hAnsi="Times New Roman" w:cs="Times New Roman"/>
          <w:sz w:val="24"/>
          <w:szCs w:val="24"/>
          <w:lang w:val="en-US"/>
        </w:rPr>
        <w:t xml:space="preserve"> (2010) scale</w:t>
      </w:r>
      <w:r w:rsidR="002629E9" w:rsidRPr="005B16C1">
        <w:rPr>
          <w:rFonts w:ascii="Times New Roman" w:hAnsi="Times New Roman" w:cs="Times New Roman"/>
          <w:sz w:val="24"/>
          <w:szCs w:val="24"/>
          <w:lang w:val="en-US"/>
        </w:rPr>
        <w:t>. Participants</w:t>
      </w:r>
      <w:r w:rsidR="00EF0265" w:rsidRPr="005B16C1">
        <w:rPr>
          <w:rFonts w:ascii="Times New Roman" w:hAnsi="Times New Roman" w:cs="Times New Roman"/>
          <w:sz w:val="24"/>
          <w:szCs w:val="24"/>
          <w:lang w:val="en-US"/>
        </w:rPr>
        <w:t xml:space="preserve"> rated the</w:t>
      </w:r>
      <w:r w:rsidR="002629E9" w:rsidRPr="005B16C1">
        <w:rPr>
          <w:rFonts w:ascii="Times New Roman" w:hAnsi="Times New Roman" w:cs="Times New Roman"/>
          <w:sz w:val="24"/>
          <w:szCs w:val="24"/>
          <w:lang w:val="en-US"/>
        </w:rPr>
        <w:t>ir</w:t>
      </w:r>
      <w:r w:rsidR="00EF0265" w:rsidRPr="005B16C1">
        <w:rPr>
          <w:rFonts w:ascii="Times New Roman" w:hAnsi="Times New Roman" w:cs="Times New Roman"/>
          <w:sz w:val="24"/>
          <w:szCs w:val="24"/>
          <w:lang w:val="en-US"/>
        </w:rPr>
        <w:t xml:space="preserve"> degree of agreement </w:t>
      </w:r>
      <w:r w:rsidR="002629E9" w:rsidRPr="005B16C1">
        <w:rPr>
          <w:rFonts w:ascii="Times New Roman" w:hAnsi="Times New Roman" w:cs="Times New Roman"/>
          <w:sz w:val="24"/>
          <w:szCs w:val="24"/>
          <w:lang w:val="en-US"/>
        </w:rPr>
        <w:t xml:space="preserve">(strongly disagree (1) – strongly agree (7)) </w:t>
      </w:r>
      <w:r w:rsidR="00EF0265" w:rsidRPr="005B16C1">
        <w:rPr>
          <w:rFonts w:ascii="Times New Roman" w:hAnsi="Times New Roman" w:cs="Times New Roman"/>
          <w:sz w:val="24"/>
          <w:szCs w:val="24"/>
          <w:lang w:val="en-US"/>
        </w:rPr>
        <w:t xml:space="preserve">with statements such as “my important other embarrasses me if I do not stick to my exercise regime”. </w:t>
      </w:r>
      <w:bookmarkEnd w:id="7"/>
      <w:r w:rsidR="002629E9" w:rsidRPr="005B16C1">
        <w:rPr>
          <w:rFonts w:ascii="Times New Roman" w:hAnsi="Times New Roman" w:cs="Times New Roman"/>
          <w:spacing w:val="2"/>
          <w:sz w:val="24"/>
          <w:szCs w:val="24"/>
          <w:shd w:val="clear" w:color="auto" w:fill="FCFCFC"/>
          <w:lang w:val="en-US"/>
        </w:rPr>
        <w:t>A</w:t>
      </w:r>
      <w:r w:rsidRPr="005B16C1">
        <w:rPr>
          <w:rFonts w:ascii="Times New Roman" w:hAnsi="Times New Roman" w:cs="Times New Roman"/>
          <w:spacing w:val="2"/>
          <w:sz w:val="24"/>
          <w:szCs w:val="24"/>
          <w:shd w:val="clear" w:color="auto" w:fill="FCFCFC"/>
          <w:lang w:val="en-US"/>
        </w:rPr>
        <w:t xml:space="preserve">n adapted </w:t>
      </w:r>
      <w:r w:rsidRPr="005B16C1">
        <w:rPr>
          <w:rFonts w:ascii="Times New Roman" w:hAnsi="Times New Roman" w:cs="Times New Roman"/>
          <w:spacing w:val="2"/>
          <w:sz w:val="24"/>
          <w:szCs w:val="24"/>
          <w:lang w:val="en-US"/>
        </w:rPr>
        <w:t xml:space="preserve">version of the Shields </w:t>
      </w:r>
      <w:r w:rsidR="00F05498" w:rsidRPr="005B16C1">
        <w:rPr>
          <w:rFonts w:ascii="Times New Roman" w:hAnsi="Times New Roman" w:cs="Times New Roman"/>
          <w:spacing w:val="2"/>
          <w:sz w:val="24"/>
          <w:szCs w:val="24"/>
          <w:lang w:val="en-US"/>
        </w:rPr>
        <w:t xml:space="preserve">and Brawley (2006) </w:t>
      </w:r>
      <w:r w:rsidRPr="005B16C1">
        <w:rPr>
          <w:rFonts w:ascii="Times New Roman" w:hAnsi="Times New Roman" w:cs="Times New Roman"/>
          <w:i/>
          <w:spacing w:val="2"/>
          <w:sz w:val="24"/>
          <w:szCs w:val="24"/>
          <w:lang w:val="en-US"/>
        </w:rPr>
        <w:t>self-efficacy for exercise</w:t>
      </w:r>
      <w:r w:rsidRPr="005B16C1">
        <w:rPr>
          <w:rFonts w:ascii="Times New Roman" w:hAnsi="Times New Roman" w:cs="Times New Roman"/>
          <w:spacing w:val="2"/>
          <w:sz w:val="24"/>
          <w:szCs w:val="24"/>
          <w:lang w:val="en-US"/>
        </w:rPr>
        <w:t xml:space="preserve"> questionnaire</w:t>
      </w:r>
      <w:r w:rsidR="00EE7F6C" w:rsidRPr="005B16C1">
        <w:rPr>
          <w:rFonts w:ascii="Times New Roman" w:hAnsi="Times New Roman" w:cs="Times New Roman"/>
          <w:spacing w:val="2"/>
          <w:sz w:val="24"/>
          <w:szCs w:val="24"/>
          <w:lang w:val="en-US"/>
        </w:rPr>
        <w:t xml:space="preserve"> </w:t>
      </w:r>
      <w:r w:rsidR="002629E9" w:rsidRPr="005B16C1">
        <w:rPr>
          <w:rFonts w:ascii="Times New Roman" w:hAnsi="Times New Roman" w:cs="Times New Roman"/>
          <w:spacing w:val="2"/>
          <w:sz w:val="24"/>
          <w:szCs w:val="24"/>
          <w:lang w:val="en-US"/>
        </w:rPr>
        <w:t xml:space="preserve">was used </w:t>
      </w:r>
      <w:r w:rsidR="00EE7F6C" w:rsidRPr="005B16C1">
        <w:rPr>
          <w:rFonts w:ascii="Times New Roman" w:hAnsi="Times New Roman" w:cs="Times New Roman"/>
          <w:spacing w:val="2"/>
          <w:sz w:val="24"/>
          <w:szCs w:val="24"/>
          <w:lang w:val="en-US"/>
        </w:rPr>
        <w:t>to assess</w:t>
      </w:r>
      <w:r w:rsidRPr="005B16C1">
        <w:rPr>
          <w:rFonts w:ascii="Times New Roman" w:hAnsi="Times New Roman" w:cs="Times New Roman"/>
          <w:spacing w:val="2"/>
          <w:sz w:val="24"/>
          <w:szCs w:val="24"/>
          <w:lang w:val="en-US"/>
        </w:rPr>
        <w:t xml:space="preserve"> relation-inferred self-efficacy (</w:t>
      </w:r>
      <w:r w:rsidR="00EE7F6C" w:rsidRPr="005B16C1">
        <w:rPr>
          <w:rFonts w:ascii="Times New Roman" w:hAnsi="Times New Roman" w:cs="Times New Roman"/>
          <w:spacing w:val="2"/>
          <w:sz w:val="24"/>
          <w:szCs w:val="24"/>
          <w:lang w:val="en-US"/>
        </w:rPr>
        <w:t xml:space="preserve">e.g., </w:t>
      </w:r>
      <w:r w:rsidR="00AB5BEF" w:rsidRPr="005B16C1">
        <w:rPr>
          <w:rFonts w:ascii="Times New Roman" w:hAnsi="Times New Roman" w:cs="Times New Roman"/>
          <w:spacing w:val="2"/>
          <w:sz w:val="24"/>
          <w:szCs w:val="24"/>
          <w:lang w:val="en-US"/>
        </w:rPr>
        <w:t>“</w:t>
      </w:r>
      <w:r w:rsidR="006B2D3C" w:rsidRPr="005B16C1">
        <w:rPr>
          <w:rFonts w:ascii="Times New Roman" w:hAnsi="Times New Roman" w:cs="Times New Roman"/>
          <w:spacing w:val="2"/>
          <w:sz w:val="24"/>
          <w:szCs w:val="24"/>
          <w:lang w:val="en-US"/>
        </w:rPr>
        <w:t xml:space="preserve">how confident your study partner is in your ability to </w:t>
      </w:r>
      <w:r w:rsidR="00635BD1" w:rsidRPr="005B16C1">
        <w:rPr>
          <w:rFonts w:ascii="Times New Roman" w:hAnsi="Times New Roman" w:cs="Times New Roman"/>
          <w:spacing w:val="2"/>
          <w:sz w:val="24"/>
          <w:szCs w:val="24"/>
          <w:lang w:val="en-US"/>
        </w:rPr>
        <w:t xml:space="preserve">develop effective solutions to cope with potential barriers that can interfere with </w:t>
      </w:r>
      <w:r w:rsidR="006B2D3C" w:rsidRPr="005B16C1">
        <w:rPr>
          <w:rFonts w:ascii="Times New Roman" w:hAnsi="Times New Roman" w:cs="Times New Roman"/>
          <w:spacing w:val="2"/>
          <w:sz w:val="24"/>
          <w:szCs w:val="24"/>
          <w:lang w:val="en-US"/>
        </w:rPr>
        <w:t>your</w:t>
      </w:r>
      <w:r w:rsidR="00635BD1" w:rsidRPr="005B16C1">
        <w:rPr>
          <w:rFonts w:ascii="Times New Roman" w:hAnsi="Times New Roman" w:cs="Times New Roman"/>
          <w:spacing w:val="2"/>
          <w:sz w:val="24"/>
          <w:szCs w:val="24"/>
          <w:lang w:val="en-US"/>
        </w:rPr>
        <w:t xml:space="preserve"> exercise?</w:t>
      </w:r>
      <w:r w:rsidR="00B12BDD" w:rsidRPr="005B16C1">
        <w:rPr>
          <w:rFonts w:ascii="Times New Roman" w:hAnsi="Times New Roman" w:cs="Times New Roman"/>
          <w:spacing w:val="2"/>
          <w:sz w:val="24"/>
          <w:szCs w:val="24"/>
          <w:lang w:val="en-US"/>
        </w:rPr>
        <w:t>”</w:t>
      </w:r>
      <w:r w:rsidRPr="005B16C1">
        <w:rPr>
          <w:rFonts w:ascii="Times New Roman" w:hAnsi="Times New Roman" w:cs="Times New Roman"/>
          <w:spacing w:val="2"/>
          <w:sz w:val="24"/>
          <w:szCs w:val="24"/>
          <w:lang w:val="en-US"/>
        </w:rPr>
        <w:t>)</w:t>
      </w:r>
      <w:r w:rsidR="00EE7F6C" w:rsidRPr="005B16C1">
        <w:rPr>
          <w:rFonts w:ascii="Times New Roman" w:hAnsi="Times New Roman" w:cs="Times New Roman"/>
          <w:spacing w:val="2"/>
          <w:sz w:val="24"/>
          <w:szCs w:val="24"/>
          <w:lang w:val="en-US"/>
        </w:rPr>
        <w:t xml:space="preserve">, </w:t>
      </w:r>
      <w:bookmarkStart w:id="8" w:name="_Hlk4773869"/>
      <w:r w:rsidR="00D53388" w:rsidRPr="005B16C1">
        <w:rPr>
          <w:rFonts w:ascii="Times New Roman" w:hAnsi="Times New Roman" w:cs="Times New Roman"/>
          <w:spacing w:val="2"/>
          <w:sz w:val="24"/>
          <w:szCs w:val="24"/>
          <w:lang w:val="en-US"/>
        </w:rPr>
        <w:t>confidence in the partner to exercise</w:t>
      </w:r>
      <w:r w:rsidRPr="005B16C1">
        <w:rPr>
          <w:rFonts w:ascii="Times New Roman" w:hAnsi="Times New Roman" w:cs="Times New Roman"/>
          <w:spacing w:val="2"/>
          <w:sz w:val="24"/>
          <w:szCs w:val="24"/>
          <w:lang w:val="en-US"/>
        </w:rPr>
        <w:t xml:space="preserve"> (</w:t>
      </w:r>
      <w:r w:rsidR="00EE7F6C" w:rsidRPr="005B16C1">
        <w:rPr>
          <w:rFonts w:ascii="Times New Roman" w:hAnsi="Times New Roman" w:cs="Times New Roman"/>
          <w:spacing w:val="2"/>
          <w:sz w:val="24"/>
          <w:szCs w:val="24"/>
          <w:lang w:val="en-US"/>
        </w:rPr>
        <w:t xml:space="preserve">e.g., </w:t>
      </w:r>
      <w:r w:rsidR="00AB5BEF" w:rsidRPr="005B16C1">
        <w:rPr>
          <w:rFonts w:ascii="Times New Roman" w:hAnsi="Times New Roman" w:cs="Times New Roman"/>
          <w:spacing w:val="2"/>
          <w:sz w:val="24"/>
          <w:szCs w:val="24"/>
          <w:lang w:val="en-US"/>
        </w:rPr>
        <w:t>“</w:t>
      </w:r>
      <w:r w:rsidR="006B2D3C" w:rsidRPr="005B16C1">
        <w:rPr>
          <w:rFonts w:ascii="Times New Roman" w:hAnsi="Times New Roman" w:cs="Times New Roman"/>
          <w:spacing w:val="2"/>
          <w:sz w:val="24"/>
          <w:szCs w:val="24"/>
          <w:lang w:val="en-US"/>
        </w:rPr>
        <w:t xml:space="preserve">how confident are you that your study partner can </w:t>
      </w:r>
      <w:r w:rsidR="000E6BA4" w:rsidRPr="005B16C1">
        <w:rPr>
          <w:rFonts w:ascii="Times New Roman" w:hAnsi="Times New Roman" w:cs="Times New Roman"/>
          <w:spacing w:val="2"/>
          <w:sz w:val="24"/>
          <w:szCs w:val="24"/>
          <w:lang w:val="en-US"/>
        </w:rPr>
        <w:t xml:space="preserve">schedule exercise sessions </w:t>
      </w:r>
      <w:r w:rsidR="000E6BA4" w:rsidRPr="005B16C1">
        <w:rPr>
          <w:rFonts w:ascii="Times New Roman" w:hAnsi="Times New Roman" w:cs="Times New Roman"/>
          <w:spacing w:val="2"/>
          <w:sz w:val="24"/>
          <w:szCs w:val="24"/>
          <w:lang w:val="en-US"/>
        </w:rPr>
        <w:lastRenderedPageBreak/>
        <w:t xml:space="preserve">into his/her weekly routine so that s/he gets at least 30 minutes of exercise a day, 5 times per week?”) </w:t>
      </w:r>
      <w:r w:rsidRPr="005B16C1">
        <w:rPr>
          <w:rFonts w:ascii="Times New Roman" w:hAnsi="Times New Roman" w:cs="Times New Roman"/>
          <w:spacing w:val="2"/>
          <w:sz w:val="24"/>
          <w:szCs w:val="24"/>
          <w:lang w:val="en-US"/>
        </w:rPr>
        <w:t xml:space="preserve">and </w:t>
      </w:r>
      <w:r w:rsidR="00D53388" w:rsidRPr="005B16C1">
        <w:rPr>
          <w:rFonts w:ascii="Times New Roman" w:hAnsi="Times New Roman" w:cs="Times New Roman"/>
          <w:spacing w:val="2"/>
          <w:sz w:val="24"/>
          <w:szCs w:val="24"/>
          <w:lang w:val="en-US"/>
        </w:rPr>
        <w:t xml:space="preserve">confidence in the partner to </w:t>
      </w:r>
      <w:r w:rsidR="006515CF" w:rsidRPr="005B16C1">
        <w:rPr>
          <w:rFonts w:ascii="Times New Roman" w:hAnsi="Times New Roman" w:cs="Times New Roman"/>
          <w:spacing w:val="2"/>
          <w:sz w:val="24"/>
          <w:szCs w:val="24"/>
          <w:lang w:val="en-US"/>
        </w:rPr>
        <w:t xml:space="preserve">provide </w:t>
      </w:r>
      <w:r w:rsidR="00D53388" w:rsidRPr="005B16C1">
        <w:rPr>
          <w:rFonts w:ascii="Times New Roman" w:hAnsi="Times New Roman" w:cs="Times New Roman"/>
          <w:spacing w:val="2"/>
          <w:sz w:val="24"/>
          <w:szCs w:val="24"/>
          <w:lang w:val="en-US"/>
        </w:rPr>
        <w:t>support</w:t>
      </w:r>
      <w:r w:rsidRPr="005B16C1">
        <w:rPr>
          <w:rFonts w:ascii="Times New Roman" w:hAnsi="Times New Roman" w:cs="Times New Roman"/>
          <w:spacing w:val="2"/>
          <w:sz w:val="24"/>
          <w:szCs w:val="24"/>
          <w:lang w:val="en-US"/>
        </w:rPr>
        <w:t xml:space="preserve"> (</w:t>
      </w:r>
      <w:r w:rsidR="00992993" w:rsidRPr="005B16C1">
        <w:rPr>
          <w:rFonts w:ascii="Times New Roman" w:hAnsi="Times New Roman" w:cs="Times New Roman"/>
          <w:spacing w:val="2"/>
          <w:sz w:val="24"/>
          <w:szCs w:val="24"/>
          <w:lang w:val="en-US"/>
        </w:rPr>
        <w:t>“</w:t>
      </w:r>
      <w:r w:rsidRPr="005B16C1">
        <w:rPr>
          <w:rFonts w:ascii="Times New Roman" w:hAnsi="Times New Roman" w:cs="Times New Roman"/>
          <w:spacing w:val="2"/>
          <w:sz w:val="24"/>
          <w:szCs w:val="24"/>
          <w:lang w:val="en-US"/>
        </w:rPr>
        <w:t xml:space="preserve">how confident are you that your study partner can support you to </w:t>
      </w:r>
      <w:bookmarkEnd w:id="8"/>
      <w:r w:rsidR="000E6BA4" w:rsidRPr="005B16C1">
        <w:rPr>
          <w:rFonts w:ascii="Times New Roman" w:hAnsi="Times New Roman" w:cs="Times New Roman"/>
          <w:spacing w:val="2"/>
          <w:sz w:val="24"/>
          <w:szCs w:val="24"/>
          <w:lang w:val="en-US"/>
        </w:rPr>
        <w:t xml:space="preserve">set realistic, weekly exercise goals (e.g., </w:t>
      </w:r>
      <w:r w:rsidR="00AB5BEF" w:rsidRPr="005B16C1">
        <w:rPr>
          <w:rFonts w:ascii="Times New Roman" w:hAnsi="Times New Roman" w:cs="Times New Roman"/>
          <w:spacing w:val="2"/>
          <w:sz w:val="24"/>
          <w:szCs w:val="24"/>
          <w:lang w:val="en-US"/>
        </w:rPr>
        <w:t>“</w:t>
      </w:r>
      <w:r w:rsidR="000E6BA4" w:rsidRPr="005B16C1">
        <w:rPr>
          <w:rFonts w:ascii="Times New Roman" w:hAnsi="Times New Roman" w:cs="Times New Roman"/>
          <w:spacing w:val="2"/>
          <w:sz w:val="24"/>
          <w:szCs w:val="24"/>
          <w:lang w:val="en-US"/>
        </w:rPr>
        <w:t>exercising 5 days/week?”)</w:t>
      </w:r>
      <w:r w:rsidR="00EE7F6C" w:rsidRPr="005B16C1">
        <w:rPr>
          <w:rFonts w:ascii="Times New Roman" w:hAnsi="Times New Roman" w:cs="Times New Roman"/>
          <w:spacing w:val="2"/>
          <w:sz w:val="24"/>
          <w:szCs w:val="24"/>
          <w:lang w:val="en-US"/>
        </w:rPr>
        <w:t>, along a 5-point scale (</w:t>
      </w:r>
      <w:r w:rsidR="00D6280E" w:rsidRPr="005B16C1">
        <w:rPr>
          <w:rFonts w:ascii="Times New Roman" w:hAnsi="Times New Roman" w:cs="Times New Roman"/>
          <w:spacing w:val="2"/>
          <w:sz w:val="24"/>
          <w:szCs w:val="24"/>
          <w:lang w:val="en-US"/>
        </w:rPr>
        <w:t>No confidence at all</w:t>
      </w:r>
      <w:r w:rsidR="00E47D29" w:rsidRPr="005B16C1">
        <w:rPr>
          <w:rFonts w:ascii="Times New Roman" w:hAnsi="Times New Roman" w:cs="Times New Roman"/>
          <w:spacing w:val="2"/>
          <w:sz w:val="24"/>
          <w:szCs w:val="24"/>
          <w:lang w:val="en-US"/>
        </w:rPr>
        <w:t xml:space="preserve"> </w:t>
      </w:r>
      <w:r w:rsidR="00EE7F6C" w:rsidRPr="005B16C1">
        <w:rPr>
          <w:rFonts w:ascii="Times New Roman" w:hAnsi="Times New Roman" w:cs="Times New Roman"/>
          <w:spacing w:val="2"/>
          <w:sz w:val="24"/>
          <w:szCs w:val="24"/>
          <w:lang w:val="en-US"/>
        </w:rPr>
        <w:t>(1) -</w:t>
      </w:r>
      <w:r w:rsidR="00BE7779" w:rsidRPr="005B16C1">
        <w:rPr>
          <w:rFonts w:ascii="Times New Roman" w:hAnsi="Times New Roman" w:cs="Times New Roman"/>
          <w:spacing w:val="2"/>
          <w:sz w:val="24"/>
          <w:szCs w:val="24"/>
          <w:lang w:val="en-US"/>
        </w:rPr>
        <w:t xml:space="preserve"> </w:t>
      </w:r>
      <w:r w:rsidR="00E47D29" w:rsidRPr="005B16C1">
        <w:rPr>
          <w:rFonts w:ascii="Times New Roman" w:hAnsi="Times New Roman" w:cs="Times New Roman"/>
          <w:spacing w:val="2"/>
          <w:sz w:val="24"/>
          <w:szCs w:val="24"/>
          <w:lang w:val="en-US"/>
        </w:rPr>
        <w:t>Complete confidence</w:t>
      </w:r>
      <w:r w:rsidR="00EE7F6C" w:rsidRPr="005B16C1">
        <w:rPr>
          <w:rFonts w:ascii="Times New Roman" w:hAnsi="Times New Roman" w:cs="Times New Roman"/>
          <w:spacing w:val="2"/>
          <w:sz w:val="24"/>
          <w:szCs w:val="24"/>
          <w:lang w:val="en-US"/>
        </w:rPr>
        <w:t xml:space="preserve"> (5)</w:t>
      </w:r>
      <w:r w:rsidR="00BE7779" w:rsidRPr="005B16C1">
        <w:rPr>
          <w:rFonts w:ascii="Times New Roman" w:hAnsi="Times New Roman" w:cs="Times New Roman"/>
          <w:spacing w:val="2"/>
          <w:sz w:val="24"/>
          <w:szCs w:val="24"/>
          <w:lang w:val="en-US"/>
        </w:rPr>
        <w:t>)</w:t>
      </w:r>
      <w:r w:rsidR="00E47D29" w:rsidRPr="005B16C1">
        <w:rPr>
          <w:rFonts w:ascii="Times New Roman" w:hAnsi="Times New Roman" w:cs="Times New Roman"/>
          <w:spacing w:val="2"/>
          <w:sz w:val="24"/>
          <w:szCs w:val="24"/>
          <w:lang w:val="en-US"/>
        </w:rPr>
        <w:t xml:space="preserve">. </w:t>
      </w:r>
      <w:r w:rsidR="00B12BDD" w:rsidRPr="005B16C1">
        <w:rPr>
          <w:rFonts w:ascii="Times New Roman" w:hAnsi="Times New Roman" w:cs="Times New Roman"/>
          <w:sz w:val="24"/>
          <w:szCs w:val="24"/>
          <w:lang w:val="en-US"/>
        </w:rPr>
        <w:t xml:space="preserve">Internal </w:t>
      </w:r>
      <w:r w:rsidR="00E65C61" w:rsidRPr="005B16C1">
        <w:rPr>
          <w:rFonts w:ascii="Times New Roman" w:hAnsi="Times New Roman" w:cs="Times New Roman"/>
          <w:sz w:val="24"/>
          <w:szCs w:val="24"/>
          <w:lang w:val="en-US"/>
        </w:rPr>
        <w:t xml:space="preserve">consistency </w:t>
      </w:r>
      <w:r w:rsidR="00121231" w:rsidRPr="005B16C1">
        <w:rPr>
          <w:rFonts w:ascii="Times New Roman" w:hAnsi="Times New Roman" w:cs="Times New Roman"/>
          <w:sz w:val="24"/>
          <w:szCs w:val="24"/>
          <w:lang w:val="en-US"/>
        </w:rPr>
        <w:t>estimates</w:t>
      </w:r>
      <w:r w:rsidR="00B12BDD" w:rsidRPr="005B16C1">
        <w:rPr>
          <w:rFonts w:ascii="Times New Roman" w:hAnsi="Times New Roman" w:cs="Times New Roman"/>
          <w:sz w:val="24"/>
          <w:szCs w:val="24"/>
          <w:lang w:val="en-US"/>
        </w:rPr>
        <w:t xml:space="preserve"> for all scales are presented in Table </w:t>
      </w:r>
      <w:r w:rsidR="0002200C" w:rsidRPr="005B16C1">
        <w:rPr>
          <w:rFonts w:ascii="Times New Roman" w:hAnsi="Times New Roman" w:cs="Times New Roman"/>
          <w:sz w:val="24"/>
          <w:szCs w:val="24"/>
          <w:lang w:val="en-US"/>
        </w:rPr>
        <w:t>S1</w:t>
      </w:r>
      <w:r w:rsidR="00121231" w:rsidRPr="005B16C1">
        <w:rPr>
          <w:rFonts w:ascii="Times New Roman" w:hAnsi="Times New Roman" w:cs="Times New Roman"/>
          <w:sz w:val="24"/>
          <w:szCs w:val="24"/>
          <w:lang w:val="en-US"/>
        </w:rPr>
        <w:t>.</w:t>
      </w:r>
      <w:r w:rsidR="00D53388" w:rsidRPr="005B16C1">
        <w:rPr>
          <w:rFonts w:ascii="Times New Roman" w:hAnsi="Times New Roman" w:cs="Times New Roman"/>
          <w:sz w:val="24"/>
          <w:szCs w:val="24"/>
          <w:lang w:val="en-US"/>
        </w:rPr>
        <w:t xml:space="preserve"> The personal controlled reasons for exercise measure </w:t>
      </w:r>
      <w:proofErr w:type="gramStart"/>
      <w:r w:rsidR="009B1EB3" w:rsidRPr="005B16C1">
        <w:rPr>
          <w:rFonts w:ascii="Times New Roman" w:hAnsi="Times New Roman" w:cs="Times New Roman"/>
          <w:sz w:val="24"/>
          <w:szCs w:val="24"/>
          <w:lang w:val="en-US"/>
        </w:rPr>
        <w:t>is</w:t>
      </w:r>
      <w:proofErr w:type="gramEnd"/>
      <w:r w:rsidR="00D53388" w:rsidRPr="005B16C1">
        <w:rPr>
          <w:rFonts w:ascii="Times New Roman" w:hAnsi="Times New Roman" w:cs="Times New Roman"/>
          <w:sz w:val="24"/>
          <w:szCs w:val="24"/>
          <w:lang w:val="en-US"/>
        </w:rPr>
        <w:t xml:space="preserve"> not presented in the </w:t>
      </w:r>
      <w:r w:rsidR="00AB3F9B" w:rsidRPr="005B16C1">
        <w:rPr>
          <w:rFonts w:ascii="Times New Roman" w:hAnsi="Times New Roman" w:cs="Times New Roman"/>
          <w:sz w:val="24"/>
          <w:szCs w:val="24"/>
          <w:lang w:val="en-US"/>
        </w:rPr>
        <w:t>R</w:t>
      </w:r>
      <w:r w:rsidR="00D53388" w:rsidRPr="005B16C1">
        <w:rPr>
          <w:rFonts w:ascii="Times New Roman" w:hAnsi="Times New Roman" w:cs="Times New Roman"/>
          <w:sz w:val="24"/>
          <w:szCs w:val="24"/>
          <w:lang w:val="en-US"/>
        </w:rPr>
        <w:t xml:space="preserve">esults due to low internal </w:t>
      </w:r>
      <w:r w:rsidR="00E65C61" w:rsidRPr="005B16C1">
        <w:rPr>
          <w:rFonts w:ascii="Times New Roman" w:hAnsi="Times New Roman" w:cs="Times New Roman"/>
          <w:sz w:val="24"/>
          <w:szCs w:val="24"/>
          <w:lang w:val="en-US"/>
        </w:rPr>
        <w:t>consistency</w:t>
      </w:r>
      <w:r w:rsidR="00106F81" w:rsidRPr="005B16C1">
        <w:rPr>
          <w:rFonts w:ascii="Times New Roman" w:hAnsi="Times New Roman" w:cs="Times New Roman"/>
          <w:sz w:val="24"/>
          <w:szCs w:val="24"/>
          <w:lang w:val="en-US"/>
        </w:rPr>
        <w:t xml:space="preserve"> (i.e., Cronbach’s alphas between -0.60 and 0.50)</w:t>
      </w:r>
      <w:r w:rsidR="00D53388" w:rsidRPr="005B16C1">
        <w:rPr>
          <w:rFonts w:ascii="Times New Roman" w:hAnsi="Times New Roman" w:cs="Times New Roman"/>
          <w:sz w:val="24"/>
          <w:szCs w:val="24"/>
          <w:lang w:val="en-US"/>
        </w:rPr>
        <w:t xml:space="preserve">. </w:t>
      </w:r>
      <w:r w:rsidR="002629E9" w:rsidRPr="005B16C1">
        <w:rPr>
          <w:rFonts w:ascii="Times New Roman" w:hAnsi="Times New Roman" w:cs="Times New Roman"/>
          <w:spacing w:val="2"/>
          <w:sz w:val="24"/>
          <w:szCs w:val="24"/>
          <w:lang w:val="en-US"/>
        </w:rPr>
        <w:t>C</w:t>
      </w:r>
      <w:r w:rsidR="00441FA3" w:rsidRPr="005B16C1">
        <w:rPr>
          <w:rFonts w:ascii="Times New Roman" w:hAnsi="Times New Roman" w:cs="Times New Roman"/>
          <w:spacing w:val="2"/>
          <w:sz w:val="24"/>
          <w:szCs w:val="24"/>
          <w:lang w:val="en-US"/>
        </w:rPr>
        <w:t>ontrol variable</w:t>
      </w:r>
      <w:r w:rsidR="004E2DFC" w:rsidRPr="005B16C1">
        <w:rPr>
          <w:rFonts w:ascii="Times New Roman" w:hAnsi="Times New Roman" w:cs="Times New Roman"/>
          <w:spacing w:val="2"/>
          <w:sz w:val="24"/>
          <w:szCs w:val="24"/>
          <w:lang w:val="en-US"/>
        </w:rPr>
        <w:t>s</w:t>
      </w:r>
      <w:r w:rsidR="00441FA3" w:rsidRPr="005B16C1">
        <w:rPr>
          <w:rFonts w:ascii="Times New Roman" w:hAnsi="Times New Roman" w:cs="Times New Roman"/>
          <w:spacing w:val="2"/>
          <w:sz w:val="24"/>
          <w:szCs w:val="24"/>
          <w:lang w:val="en-US"/>
        </w:rPr>
        <w:t xml:space="preserve"> </w:t>
      </w:r>
      <w:r w:rsidR="00D6280E" w:rsidRPr="005B16C1">
        <w:rPr>
          <w:rFonts w:ascii="Times New Roman" w:hAnsi="Times New Roman" w:cs="Times New Roman"/>
          <w:spacing w:val="2"/>
          <w:sz w:val="24"/>
          <w:szCs w:val="24"/>
          <w:lang w:val="en-US"/>
        </w:rPr>
        <w:t>(i.e., accelerometer wear-time, age, socioeconomic index, number of children</w:t>
      </w:r>
      <w:r w:rsidR="0059247C" w:rsidRPr="005B16C1">
        <w:rPr>
          <w:rFonts w:ascii="Times New Roman" w:hAnsi="Times New Roman" w:cs="Times New Roman"/>
          <w:spacing w:val="2"/>
          <w:sz w:val="24"/>
          <w:szCs w:val="24"/>
          <w:lang w:val="en-US"/>
        </w:rPr>
        <w:t>,</w:t>
      </w:r>
      <w:r w:rsidR="00D6280E" w:rsidRPr="005B16C1">
        <w:rPr>
          <w:rFonts w:ascii="Times New Roman" w:hAnsi="Times New Roman" w:cs="Times New Roman"/>
          <w:spacing w:val="2"/>
          <w:sz w:val="24"/>
          <w:szCs w:val="24"/>
          <w:lang w:val="en-US"/>
        </w:rPr>
        <w:t xml:space="preserve"> social support and breastfeeding </w:t>
      </w:r>
      <w:r w:rsidR="0059247C" w:rsidRPr="005B16C1">
        <w:rPr>
          <w:rFonts w:ascii="Times New Roman" w:hAnsi="Times New Roman" w:cs="Times New Roman"/>
          <w:spacing w:val="2"/>
          <w:sz w:val="24"/>
          <w:szCs w:val="24"/>
          <w:lang w:val="en-US"/>
        </w:rPr>
        <w:t>were also measured</w:t>
      </w:r>
      <w:r w:rsidR="00D6280E" w:rsidRPr="005B16C1">
        <w:rPr>
          <w:rFonts w:ascii="Times New Roman" w:hAnsi="Times New Roman" w:cs="Times New Roman"/>
          <w:spacing w:val="2"/>
          <w:sz w:val="24"/>
          <w:szCs w:val="24"/>
          <w:lang w:val="en-US"/>
        </w:rPr>
        <w:t>.</w:t>
      </w:r>
    </w:p>
    <w:p w14:paraId="2CAFEB57" w14:textId="5FF8A2E7" w:rsidR="009B1EB3" w:rsidRPr="005B16C1" w:rsidRDefault="009B1EB3" w:rsidP="00D23A3E">
      <w:pPr>
        <w:spacing w:after="0" w:line="480" w:lineRule="auto"/>
        <w:rPr>
          <w:rFonts w:ascii="Times New Roman" w:hAnsi="Times New Roman" w:cs="Times New Roman"/>
          <w:b/>
          <w:sz w:val="24"/>
          <w:szCs w:val="24"/>
          <w:lang w:val="en-US"/>
        </w:rPr>
      </w:pPr>
      <w:r w:rsidRPr="005B16C1">
        <w:rPr>
          <w:rFonts w:ascii="Times New Roman" w:hAnsi="Times New Roman" w:cs="Times New Roman"/>
          <w:b/>
          <w:sz w:val="24"/>
          <w:szCs w:val="24"/>
          <w:lang w:val="en-US"/>
        </w:rPr>
        <w:t>Design</w:t>
      </w:r>
      <w:r w:rsidR="0033193E" w:rsidRPr="005B16C1">
        <w:rPr>
          <w:rFonts w:ascii="Times New Roman" w:hAnsi="Times New Roman" w:cs="Times New Roman"/>
          <w:b/>
          <w:sz w:val="24"/>
          <w:szCs w:val="24"/>
          <w:lang w:val="en-US"/>
        </w:rPr>
        <w:t xml:space="preserve"> and Procedure</w:t>
      </w:r>
    </w:p>
    <w:p w14:paraId="6535143F" w14:textId="3D62B199" w:rsidR="009B1EB3" w:rsidRPr="005B16C1" w:rsidRDefault="00BE7779" w:rsidP="0099081E">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This three-armed RCT</w:t>
      </w:r>
      <w:r w:rsidR="00F475F4" w:rsidRPr="005B16C1">
        <w:rPr>
          <w:rFonts w:ascii="Times New Roman" w:hAnsi="Times New Roman" w:cs="Times New Roman"/>
          <w:sz w:val="24"/>
          <w:szCs w:val="24"/>
          <w:lang w:val="en-US"/>
        </w:rPr>
        <w:t xml:space="preserve"> was approved by the ethics board at </w:t>
      </w:r>
      <w:r w:rsidR="00B037A3" w:rsidRPr="005B16C1">
        <w:rPr>
          <w:rFonts w:ascii="Times New Roman" w:hAnsi="Times New Roman" w:cs="Times New Roman"/>
          <w:sz w:val="24"/>
          <w:szCs w:val="24"/>
          <w:lang w:val="en-US"/>
        </w:rPr>
        <w:t xml:space="preserve">Curtin University, Western Australia, </w:t>
      </w:r>
      <w:r w:rsidR="00626AAE" w:rsidRPr="005B16C1">
        <w:rPr>
          <w:rFonts w:ascii="Times New Roman" w:hAnsi="Times New Roman" w:cs="Times New Roman"/>
          <w:sz w:val="24"/>
          <w:szCs w:val="24"/>
          <w:lang w:val="en-US"/>
        </w:rPr>
        <w:t>approval number HRE2017-0045-04</w:t>
      </w:r>
      <w:r w:rsidR="00F475F4" w:rsidRPr="005B16C1">
        <w:rPr>
          <w:rFonts w:ascii="Times New Roman" w:hAnsi="Times New Roman" w:cs="Times New Roman"/>
          <w:sz w:val="24"/>
          <w:szCs w:val="24"/>
          <w:lang w:val="en-US"/>
        </w:rPr>
        <w:t xml:space="preserve">. </w:t>
      </w:r>
      <w:r w:rsidR="009B1EB3" w:rsidRPr="005B16C1">
        <w:rPr>
          <w:rFonts w:ascii="Times New Roman" w:hAnsi="Times New Roman" w:cs="Times New Roman"/>
          <w:sz w:val="24"/>
          <w:szCs w:val="24"/>
          <w:lang w:val="en-US"/>
        </w:rPr>
        <w:t xml:space="preserve">An un-blinded investigator was responsible for recruitment and data collection. </w:t>
      </w:r>
      <w:bookmarkStart w:id="9" w:name="_Hlk22387868"/>
      <w:r w:rsidR="00F475F4" w:rsidRPr="005B16C1">
        <w:rPr>
          <w:rFonts w:ascii="Times New Roman" w:hAnsi="Times New Roman" w:cs="Times New Roman"/>
          <w:sz w:val="24"/>
          <w:szCs w:val="24"/>
          <w:lang w:val="en-US"/>
        </w:rPr>
        <w:t xml:space="preserve">Participants were provided </w:t>
      </w:r>
      <w:r w:rsidR="008E136B" w:rsidRPr="005B16C1">
        <w:rPr>
          <w:rFonts w:ascii="Times New Roman" w:hAnsi="Times New Roman" w:cs="Times New Roman"/>
          <w:sz w:val="24"/>
          <w:szCs w:val="24"/>
          <w:lang w:val="en-US"/>
        </w:rPr>
        <w:t>a link to an online consent form</w:t>
      </w:r>
      <w:r w:rsidR="00CB532D" w:rsidRPr="005B16C1">
        <w:rPr>
          <w:rFonts w:ascii="Times New Roman" w:hAnsi="Times New Roman" w:cs="Times New Roman"/>
          <w:sz w:val="24"/>
          <w:szCs w:val="24"/>
          <w:lang w:val="en-US"/>
        </w:rPr>
        <w:t xml:space="preserve"> and</w:t>
      </w:r>
      <w:r w:rsidR="00F475F4" w:rsidRPr="005B16C1">
        <w:rPr>
          <w:rFonts w:ascii="Times New Roman" w:hAnsi="Times New Roman" w:cs="Times New Roman"/>
          <w:sz w:val="24"/>
          <w:szCs w:val="24"/>
          <w:lang w:val="en-US"/>
        </w:rPr>
        <w:t xml:space="preserve"> a screening survey</w:t>
      </w:r>
      <w:r w:rsidR="00CB532D" w:rsidRPr="005B16C1">
        <w:rPr>
          <w:rFonts w:ascii="Times New Roman" w:hAnsi="Times New Roman" w:cs="Times New Roman"/>
          <w:sz w:val="24"/>
          <w:szCs w:val="24"/>
          <w:lang w:val="en-US"/>
        </w:rPr>
        <w:t xml:space="preserve">. </w:t>
      </w:r>
      <w:r w:rsidR="00B351A6" w:rsidRPr="005B16C1">
        <w:rPr>
          <w:rFonts w:ascii="Times New Roman" w:hAnsi="Times New Roman" w:cs="Times New Roman"/>
          <w:sz w:val="24"/>
          <w:szCs w:val="24"/>
          <w:lang w:val="en-US"/>
        </w:rPr>
        <w:t xml:space="preserve">When screening </w:t>
      </w:r>
      <w:r w:rsidR="00AB5BEF" w:rsidRPr="005B16C1">
        <w:rPr>
          <w:rFonts w:ascii="Times New Roman" w:hAnsi="Times New Roman" w:cs="Times New Roman"/>
          <w:sz w:val="24"/>
          <w:szCs w:val="24"/>
          <w:lang w:val="en-US"/>
        </w:rPr>
        <w:t>participants</w:t>
      </w:r>
      <w:r w:rsidR="0059247C" w:rsidRPr="005B16C1">
        <w:rPr>
          <w:rFonts w:ascii="Times New Roman" w:hAnsi="Times New Roman" w:cs="Times New Roman"/>
          <w:sz w:val="24"/>
          <w:szCs w:val="24"/>
          <w:lang w:val="en-US"/>
        </w:rPr>
        <w:t>,</w:t>
      </w:r>
      <w:r w:rsidR="00AB5BEF" w:rsidRPr="005B16C1">
        <w:rPr>
          <w:rFonts w:ascii="Times New Roman" w:hAnsi="Times New Roman" w:cs="Times New Roman"/>
          <w:sz w:val="24"/>
          <w:szCs w:val="24"/>
          <w:lang w:val="en-US"/>
        </w:rPr>
        <w:t xml:space="preserve"> </w:t>
      </w:r>
      <w:r w:rsidR="00B351A6" w:rsidRPr="005B16C1">
        <w:rPr>
          <w:rFonts w:ascii="Times New Roman" w:hAnsi="Times New Roman" w:cs="Times New Roman"/>
          <w:sz w:val="24"/>
          <w:szCs w:val="24"/>
          <w:lang w:val="en-US"/>
        </w:rPr>
        <w:t xml:space="preserve">we found some </w:t>
      </w:r>
      <w:r w:rsidR="00AB5BEF" w:rsidRPr="005B16C1">
        <w:rPr>
          <w:rFonts w:ascii="Times New Roman" w:hAnsi="Times New Roman" w:cs="Times New Roman"/>
          <w:sz w:val="24"/>
          <w:szCs w:val="24"/>
          <w:lang w:val="en-US"/>
        </w:rPr>
        <w:t>h</w:t>
      </w:r>
      <w:r w:rsidR="00B351A6" w:rsidRPr="005B16C1">
        <w:rPr>
          <w:rFonts w:ascii="Times New Roman" w:hAnsi="Times New Roman" w:cs="Times New Roman"/>
          <w:sz w:val="24"/>
          <w:szCs w:val="24"/>
          <w:lang w:val="en-US"/>
        </w:rPr>
        <w:t>ad</w:t>
      </w:r>
      <w:r w:rsidR="00AB5BEF" w:rsidRPr="005B16C1">
        <w:rPr>
          <w:rFonts w:ascii="Times New Roman" w:hAnsi="Times New Roman" w:cs="Times New Roman"/>
          <w:sz w:val="24"/>
          <w:szCs w:val="24"/>
          <w:lang w:val="en-US"/>
        </w:rPr>
        <w:t xml:space="preserve"> difficulty completing the Godin (2011) survey </w:t>
      </w:r>
      <w:r w:rsidR="00B351A6" w:rsidRPr="005B16C1">
        <w:rPr>
          <w:rFonts w:ascii="Times New Roman" w:hAnsi="Times New Roman" w:cs="Times New Roman"/>
          <w:sz w:val="24"/>
          <w:szCs w:val="24"/>
          <w:lang w:val="en-US"/>
        </w:rPr>
        <w:t xml:space="preserve">online </w:t>
      </w:r>
      <w:r w:rsidR="00AB5BEF" w:rsidRPr="005B16C1">
        <w:rPr>
          <w:rFonts w:ascii="Times New Roman" w:hAnsi="Times New Roman" w:cs="Times New Roman"/>
          <w:sz w:val="24"/>
          <w:szCs w:val="24"/>
          <w:lang w:val="en-US"/>
        </w:rPr>
        <w:t>(e.g., reporting minutes performing the activities instead of the number of times),</w:t>
      </w:r>
      <w:r w:rsidR="00B351A6" w:rsidRPr="005B16C1">
        <w:rPr>
          <w:rFonts w:ascii="Times New Roman" w:hAnsi="Times New Roman" w:cs="Times New Roman"/>
          <w:sz w:val="24"/>
          <w:szCs w:val="24"/>
          <w:lang w:val="en-US"/>
        </w:rPr>
        <w:t xml:space="preserve"> so</w:t>
      </w:r>
      <w:r w:rsidR="00AB5BEF" w:rsidRPr="005B16C1">
        <w:rPr>
          <w:rFonts w:ascii="Times New Roman" w:hAnsi="Times New Roman" w:cs="Times New Roman"/>
          <w:sz w:val="24"/>
          <w:szCs w:val="24"/>
          <w:lang w:val="en-US"/>
        </w:rPr>
        <w:t xml:space="preserve"> </w:t>
      </w:r>
      <w:r w:rsidR="0059247C" w:rsidRPr="005B16C1">
        <w:rPr>
          <w:rFonts w:ascii="Times New Roman" w:hAnsi="Times New Roman" w:cs="Times New Roman"/>
          <w:sz w:val="24"/>
          <w:szCs w:val="24"/>
          <w:lang w:val="en-US"/>
        </w:rPr>
        <w:t>this data was collected via</w:t>
      </w:r>
      <w:r w:rsidR="006A0C29" w:rsidRPr="005B16C1">
        <w:rPr>
          <w:rFonts w:ascii="Times New Roman" w:hAnsi="Times New Roman" w:cs="Times New Roman"/>
          <w:sz w:val="24"/>
          <w:szCs w:val="24"/>
          <w:lang w:val="en-US"/>
        </w:rPr>
        <w:t xml:space="preserve"> </w:t>
      </w:r>
      <w:r w:rsidR="00EB0120" w:rsidRPr="005B16C1">
        <w:rPr>
          <w:rFonts w:ascii="Times New Roman" w:hAnsi="Times New Roman" w:cs="Times New Roman"/>
          <w:sz w:val="24"/>
          <w:szCs w:val="24"/>
          <w:lang w:val="en-US"/>
        </w:rPr>
        <w:t>email/</w:t>
      </w:r>
      <w:r w:rsidR="006A0C29" w:rsidRPr="005B16C1">
        <w:rPr>
          <w:rFonts w:ascii="Times New Roman" w:hAnsi="Times New Roman" w:cs="Times New Roman"/>
          <w:sz w:val="24"/>
          <w:szCs w:val="24"/>
          <w:lang w:val="en-US"/>
        </w:rPr>
        <w:t>phone</w:t>
      </w:r>
      <w:r w:rsidR="00B351A6" w:rsidRPr="005B16C1">
        <w:rPr>
          <w:rFonts w:ascii="Times New Roman" w:hAnsi="Times New Roman" w:cs="Times New Roman"/>
          <w:sz w:val="24"/>
          <w:szCs w:val="24"/>
          <w:lang w:val="en-US"/>
        </w:rPr>
        <w:t xml:space="preserve"> instead</w:t>
      </w:r>
      <w:r w:rsidR="00EF0265" w:rsidRPr="005B16C1">
        <w:rPr>
          <w:rFonts w:ascii="Times New Roman" w:hAnsi="Times New Roman" w:cs="Times New Roman"/>
          <w:sz w:val="24"/>
          <w:szCs w:val="24"/>
          <w:lang w:val="en-US"/>
        </w:rPr>
        <w:t xml:space="preserve">. </w:t>
      </w:r>
      <w:r w:rsidR="0059247C" w:rsidRPr="005B16C1">
        <w:rPr>
          <w:rFonts w:ascii="Times New Roman" w:hAnsi="Times New Roman" w:cs="Times New Roman"/>
          <w:sz w:val="24"/>
          <w:szCs w:val="24"/>
          <w:lang w:val="en-US"/>
        </w:rPr>
        <w:t xml:space="preserve"> Participants</w:t>
      </w:r>
      <w:r w:rsidR="008E136B" w:rsidRPr="005B16C1">
        <w:rPr>
          <w:rFonts w:ascii="Times New Roman" w:hAnsi="Times New Roman" w:cs="Times New Roman"/>
          <w:sz w:val="24"/>
          <w:szCs w:val="24"/>
          <w:lang w:val="en-US"/>
        </w:rPr>
        <w:t xml:space="preserve"> were </w:t>
      </w:r>
      <w:r w:rsidR="0024059C" w:rsidRPr="005B16C1">
        <w:rPr>
          <w:rFonts w:ascii="Times New Roman" w:hAnsi="Times New Roman" w:cs="Times New Roman"/>
          <w:sz w:val="24"/>
          <w:szCs w:val="24"/>
          <w:lang w:val="en-US"/>
        </w:rPr>
        <w:t>provided</w:t>
      </w:r>
      <w:r w:rsidR="008E136B" w:rsidRPr="005B16C1">
        <w:rPr>
          <w:rFonts w:ascii="Times New Roman" w:hAnsi="Times New Roman" w:cs="Times New Roman"/>
          <w:sz w:val="24"/>
          <w:szCs w:val="24"/>
          <w:lang w:val="en-US"/>
        </w:rPr>
        <w:t xml:space="preserve"> an information sheet</w:t>
      </w:r>
      <w:r w:rsidR="00F475F4" w:rsidRPr="005B16C1">
        <w:rPr>
          <w:rFonts w:ascii="Times New Roman" w:hAnsi="Times New Roman" w:cs="Times New Roman"/>
          <w:sz w:val="24"/>
          <w:szCs w:val="24"/>
          <w:lang w:val="en-US"/>
        </w:rPr>
        <w:t xml:space="preserve">. </w:t>
      </w:r>
      <w:bookmarkEnd w:id="9"/>
      <w:r w:rsidR="0099081E" w:rsidRPr="005B16C1">
        <w:rPr>
          <w:rFonts w:ascii="Times New Roman" w:hAnsi="Times New Roman" w:cs="Times New Roman"/>
          <w:sz w:val="24"/>
          <w:szCs w:val="24"/>
          <w:lang w:val="en-US"/>
        </w:rPr>
        <w:t xml:space="preserve">A website link to complete the measures was sent to the participants at each time point. Participants could also attend the university and be fitted with the accelerometer by the lead author or receive it by post (posting it back after 8 days of wear). Dyads were provided the following written instructions: wear the accelerometers on your non-dominant hand continuously for 8 days, with the numbers on the accelerometer facing upright. The dyads were </w:t>
      </w:r>
      <w:proofErr w:type="spellStart"/>
      <w:r w:rsidR="0099081E" w:rsidRPr="005B16C1">
        <w:rPr>
          <w:rFonts w:ascii="Times New Roman" w:hAnsi="Times New Roman" w:cs="Times New Roman"/>
          <w:sz w:val="24"/>
          <w:szCs w:val="24"/>
          <w:lang w:val="en-US"/>
        </w:rPr>
        <w:t>randomised</w:t>
      </w:r>
      <w:proofErr w:type="spellEnd"/>
      <w:r w:rsidR="0099081E" w:rsidRPr="005B16C1">
        <w:rPr>
          <w:rFonts w:ascii="Times New Roman" w:hAnsi="Times New Roman" w:cs="Times New Roman"/>
          <w:sz w:val="24"/>
          <w:szCs w:val="24"/>
          <w:lang w:val="en-US"/>
        </w:rPr>
        <w:t xml:space="preserve"> when at least one member of the dyad completed the baseline survey; both members of the dyad </w:t>
      </w:r>
      <w:r w:rsidR="004F3A84" w:rsidRPr="005B16C1">
        <w:rPr>
          <w:rFonts w:ascii="Times New Roman" w:hAnsi="Times New Roman" w:cs="Times New Roman"/>
          <w:sz w:val="24"/>
          <w:szCs w:val="24"/>
          <w:lang w:val="en-US"/>
        </w:rPr>
        <w:t xml:space="preserve">were required </w:t>
      </w:r>
      <w:r w:rsidR="0099081E" w:rsidRPr="005B16C1">
        <w:rPr>
          <w:rFonts w:ascii="Times New Roman" w:hAnsi="Times New Roman" w:cs="Times New Roman"/>
          <w:sz w:val="24"/>
          <w:szCs w:val="24"/>
          <w:lang w:val="en-US"/>
        </w:rPr>
        <w:t xml:space="preserve">to complete the survey to receive the workshop (see Figure 1). Dyads were </w:t>
      </w:r>
      <w:proofErr w:type="spellStart"/>
      <w:r w:rsidR="0099081E" w:rsidRPr="005B16C1">
        <w:rPr>
          <w:rFonts w:ascii="Times New Roman" w:hAnsi="Times New Roman" w:cs="Times New Roman"/>
          <w:sz w:val="24"/>
          <w:szCs w:val="24"/>
          <w:lang w:val="en-US"/>
        </w:rPr>
        <w:t>randomised</w:t>
      </w:r>
      <w:proofErr w:type="spellEnd"/>
      <w:r w:rsidR="0099081E" w:rsidRPr="005B16C1">
        <w:rPr>
          <w:rFonts w:ascii="Times New Roman" w:hAnsi="Times New Roman" w:cs="Times New Roman"/>
          <w:sz w:val="24"/>
          <w:szCs w:val="24"/>
          <w:lang w:val="en-US"/>
        </w:rPr>
        <w:t xml:space="preserve"> by the lead author in equal proportions to one of the three groups using a </w:t>
      </w:r>
      <w:proofErr w:type="spellStart"/>
      <w:r w:rsidR="0099081E" w:rsidRPr="005B16C1">
        <w:rPr>
          <w:rFonts w:ascii="Times New Roman" w:hAnsi="Times New Roman" w:cs="Times New Roman"/>
          <w:sz w:val="24"/>
          <w:szCs w:val="24"/>
          <w:lang w:val="en-US"/>
        </w:rPr>
        <w:t>computeri</w:t>
      </w:r>
      <w:r w:rsidR="007E3814" w:rsidRPr="005B16C1">
        <w:rPr>
          <w:rFonts w:ascii="Times New Roman" w:hAnsi="Times New Roman" w:cs="Times New Roman"/>
          <w:sz w:val="24"/>
          <w:szCs w:val="24"/>
          <w:lang w:val="en-US"/>
        </w:rPr>
        <w:t>s</w:t>
      </w:r>
      <w:r w:rsidR="0099081E" w:rsidRPr="005B16C1">
        <w:rPr>
          <w:rFonts w:ascii="Times New Roman" w:hAnsi="Times New Roman" w:cs="Times New Roman"/>
          <w:sz w:val="24"/>
          <w:szCs w:val="24"/>
          <w:lang w:val="en-US"/>
        </w:rPr>
        <w:t>ed</w:t>
      </w:r>
      <w:proofErr w:type="spellEnd"/>
      <w:r w:rsidR="0099081E" w:rsidRPr="005B16C1">
        <w:rPr>
          <w:rFonts w:ascii="Times New Roman" w:hAnsi="Times New Roman" w:cs="Times New Roman"/>
          <w:sz w:val="24"/>
          <w:szCs w:val="24"/>
          <w:lang w:val="en-US"/>
        </w:rPr>
        <w:t xml:space="preserve"> random number generator. </w:t>
      </w:r>
      <w:r w:rsidR="0033193E" w:rsidRPr="005B16C1">
        <w:rPr>
          <w:rFonts w:ascii="Times New Roman" w:hAnsi="Times New Roman" w:cs="Times New Roman"/>
          <w:sz w:val="24"/>
          <w:szCs w:val="24"/>
          <w:lang w:val="en-US"/>
        </w:rPr>
        <w:t xml:space="preserve">In week 1, dyads attended a face-to-face workshop at a local University or a family and </w:t>
      </w:r>
      <w:r w:rsidR="0033193E" w:rsidRPr="005B16C1">
        <w:rPr>
          <w:rFonts w:ascii="Times New Roman" w:hAnsi="Times New Roman" w:cs="Times New Roman"/>
          <w:sz w:val="24"/>
          <w:szCs w:val="24"/>
          <w:lang w:val="en-US"/>
        </w:rPr>
        <w:lastRenderedPageBreak/>
        <w:t xml:space="preserve">parenting </w:t>
      </w:r>
      <w:proofErr w:type="spellStart"/>
      <w:r w:rsidR="0033193E" w:rsidRPr="005B16C1">
        <w:rPr>
          <w:rFonts w:ascii="Times New Roman" w:hAnsi="Times New Roman" w:cs="Times New Roman"/>
          <w:sz w:val="24"/>
          <w:szCs w:val="24"/>
          <w:lang w:val="en-US"/>
        </w:rPr>
        <w:t>centre</w:t>
      </w:r>
      <w:proofErr w:type="spellEnd"/>
      <w:r w:rsidR="0033193E" w:rsidRPr="005B16C1">
        <w:rPr>
          <w:rFonts w:ascii="Times New Roman" w:hAnsi="Times New Roman" w:cs="Times New Roman"/>
          <w:sz w:val="24"/>
          <w:szCs w:val="24"/>
          <w:lang w:val="en-US"/>
        </w:rPr>
        <w:t xml:space="preserve"> in Western Australia. </w:t>
      </w:r>
      <w:r w:rsidR="0099081E" w:rsidRPr="005B16C1">
        <w:rPr>
          <w:rFonts w:ascii="Times New Roman" w:hAnsi="Times New Roman" w:cs="Times New Roman"/>
          <w:sz w:val="24"/>
          <w:szCs w:val="24"/>
          <w:lang w:val="en-US"/>
        </w:rPr>
        <w:t xml:space="preserve">Not all participants were recruited at the same time, so there were several workshops and assessment sessions over a period of 6 months. </w:t>
      </w:r>
      <w:r w:rsidR="0033193E" w:rsidRPr="005B16C1">
        <w:rPr>
          <w:rFonts w:ascii="Times New Roman" w:hAnsi="Times New Roman" w:cs="Times New Roman"/>
          <w:sz w:val="24"/>
          <w:szCs w:val="24"/>
          <w:lang w:val="en-US"/>
        </w:rPr>
        <w:t xml:space="preserve">The recording for the control group lasted 25 minutes, the </w:t>
      </w:r>
      <w:r w:rsidR="006F17B2" w:rsidRPr="005B16C1">
        <w:rPr>
          <w:rFonts w:ascii="Times New Roman" w:hAnsi="Times New Roman" w:cs="Times New Roman"/>
          <w:sz w:val="24"/>
          <w:szCs w:val="24"/>
          <w:lang w:val="en-US"/>
        </w:rPr>
        <w:t xml:space="preserve">collaborative </w:t>
      </w:r>
      <w:r w:rsidR="0033193E" w:rsidRPr="005B16C1">
        <w:rPr>
          <w:rFonts w:ascii="Times New Roman" w:hAnsi="Times New Roman" w:cs="Times New Roman"/>
          <w:sz w:val="24"/>
          <w:szCs w:val="24"/>
          <w:lang w:val="en-US"/>
        </w:rPr>
        <w:t xml:space="preserve">planning condition 32 minutes, and the </w:t>
      </w:r>
      <w:r w:rsidR="006F17B2" w:rsidRPr="005B16C1">
        <w:rPr>
          <w:rFonts w:ascii="Times New Roman" w:hAnsi="Times New Roman" w:cs="Times New Roman"/>
          <w:sz w:val="24"/>
          <w:szCs w:val="24"/>
          <w:lang w:val="en-US"/>
        </w:rPr>
        <w:t xml:space="preserve">collaborative </w:t>
      </w:r>
      <w:r w:rsidR="0033193E"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0033193E" w:rsidRPr="005B16C1">
        <w:rPr>
          <w:rFonts w:ascii="Times New Roman" w:hAnsi="Times New Roman" w:cs="Times New Roman"/>
          <w:sz w:val="24"/>
          <w:szCs w:val="24"/>
          <w:lang w:val="en-US"/>
        </w:rPr>
        <w:t xml:space="preserve"> condition 40 minutes. </w:t>
      </w:r>
      <w:r w:rsidR="00FE5F3C" w:rsidRPr="005B16C1">
        <w:rPr>
          <w:rFonts w:ascii="Times New Roman" w:hAnsi="Times New Roman" w:cs="Times New Roman"/>
          <w:sz w:val="24"/>
          <w:szCs w:val="24"/>
          <w:lang w:val="en-US"/>
        </w:rPr>
        <w:t xml:space="preserve">Participants were classed as receiving the allocated intervention when they watched the workshop video online or attended in person. </w:t>
      </w:r>
      <w:r w:rsidR="00A42CDD" w:rsidRPr="005B16C1">
        <w:rPr>
          <w:rFonts w:ascii="Times New Roman" w:hAnsi="Times New Roman" w:cs="Times New Roman"/>
          <w:sz w:val="24"/>
          <w:szCs w:val="24"/>
          <w:lang w:val="en-US"/>
        </w:rPr>
        <w:t xml:space="preserve">They were required to email the researcher </w:t>
      </w:r>
      <w:r w:rsidR="00EE064D" w:rsidRPr="005B16C1">
        <w:rPr>
          <w:rFonts w:ascii="Times New Roman" w:hAnsi="Times New Roman" w:cs="Times New Roman"/>
          <w:sz w:val="24"/>
          <w:szCs w:val="24"/>
          <w:lang w:val="en-US"/>
        </w:rPr>
        <w:t>with the date they watched the workshop video online</w:t>
      </w:r>
      <w:r w:rsidR="00F475F4" w:rsidRPr="005B16C1">
        <w:rPr>
          <w:rFonts w:ascii="Times New Roman" w:hAnsi="Times New Roman" w:cs="Times New Roman"/>
          <w:sz w:val="24"/>
          <w:szCs w:val="24"/>
          <w:lang w:val="en-US"/>
        </w:rPr>
        <w:t xml:space="preserve">. </w:t>
      </w:r>
      <w:r w:rsidR="00FE5F3C" w:rsidRPr="005B16C1">
        <w:rPr>
          <w:rFonts w:ascii="Times New Roman" w:hAnsi="Times New Roman" w:cs="Times New Roman"/>
          <w:sz w:val="24"/>
          <w:szCs w:val="24"/>
          <w:lang w:val="en-US"/>
        </w:rPr>
        <w:t xml:space="preserve">Participants were told their group number but were unaware whether they were in the control or one of the two intervention </w:t>
      </w:r>
      <w:r w:rsidR="00A87D8A" w:rsidRPr="005B16C1">
        <w:rPr>
          <w:rFonts w:ascii="Times New Roman" w:hAnsi="Times New Roman" w:cs="Times New Roman"/>
          <w:sz w:val="24"/>
          <w:szCs w:val="24"/>
          <w:lang w:val="en-US"/>
        </w:rPr>
        <w:t>conditions</w:t>
      </w:r>
      <w:r w:rsidR="00FE5F3C" w:rsidRPr="005B16C1">
        <w:rPr>
          <w:rFonts w:ascii="Times New Roman" w:hAnsi="Times New Roman" w:cs="Times New Roman"/>
          <w:sz w:val="24"/>
          <w:szCs w:val="24"/>
          <w:lang w:val="en-US"/>
        </w:rPr>
        <w:t>.</w:t>
      </w:r>
      <w:r w:rsidR="007E60EC" w:rsidRPr="005B16C1">
        <w:rPr>
          <w:rFonts w:ascii="Times New Roman" w:hAnsi="Times New Roman" w:cs="Times New Roman"/>
          <w:sz w:val="24"/>
          <w:szCs w:val="24"/>
          <w:lang w:val="en-US"/>
        </w:rPr>
        <w:t xml:space="preserve"> </w:t>
      </w:r>
      <w:r w:rsidR="00EF0265" w:rsidRPr="005B16C1">
        <w:rPr>
          <w:rFonts w:ascii="Times New Roman" w:hAnsi="Times New Roman" w:cs="Times New Roman"/>
          <w:sz w:val="24"/>
          <w:szCs w:val="24"/>
          <w:lang w:val="en-US"/>
        </w:rPr>
        <w:t xml:space="preserve">Participants were offered a A$30 supermarket gift card ($60 per dyad) if they completed questionnaires at all 3 time points. </w:t>
      </w:r>
    </w:p>
    <w:p w14:paraId="41859051" w14:textId="29C097CE" w:rsidR="00FE5F3C" w:rsidRPr="005B16C1" w:rsidRDefault="00FE5F3C" w:rsidP="00D23A3E">
      <w:pPr>
        <w:spacing w:after="0" w:line="480" w:lineRule="auto"/>
        <w:rPr>
          <w:rFonts w:ascii="Times New Roman" w:hAnsi="Times New Roman" w:cs="Times New Roman"/>
          <w:b/>
          <w:sz w:val="24"/>
          <w:szCs w:val="24"/>
          <w:lang w:val="en-US"/>
        </w:rPr>
      </w:pPr>
      <w:r w:rsidRPr="005B16C1">
        <w:rPr>
          <w:rFonts w:ascii="Times New Roman" w:hAnsi="Times New Roman" w:cs="Times New Roman"/>
          <w:b/>
          <w:sz w:val="24"/>
          <w:szCs w:val="24"/>
          <w:lang w:val="en-US"/>
        </w:rPr>
        <w:t>Control Condition</w:t>
      </w:r>
    </w:p>
    <w:p w14:paraId="7ED1EC79" w14:textId="64425D2F" w:rsidR="00FE5F3C" w:rsidRPr="005B16C1" w:rsidRDefault="00FE5F3C" w:rsidP="00D23A3E">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In the workshop, </w:t>
      </w:r>
      <w:r w:rsidR="0002200C" w:rsidRPr="005B16C1">
        <w:rPr>
          <w:rFonts w:ascii="Times New Roman" w:hAnsi="Times New Roman" w:cs="Times New Roman"/>
          <w:sz w:val="24"/>
          <w:szCs w:val="24"/>
          <w:lang w:val="en-US"/>
        </w:rPr>
        <w:t>the control group</w:t>
      </w:r>
      <w:r w:rsidRPr="005B16C1">
        <w:rPr>
          <w:rFonts w:ascii="Times New Roman" w:hAnsi="Times New Roman" w:cs="Times New Roman"/>
          <w:sz w:val="24"/>
          <w:szCs w:val="24"/>
          <w:lang w:val="en-US"/>
        </w:rPr>
        <w:t xml:space="preserve"> received general information about PA, current recommendations, and discussed the opportunities and barriers to </w:t>
      </w:r>
      <w:r w:rsidR="00FA6EE7" w:rsidRPr="005B16C1">
        <w:rPr>
          <w:rFonts w:ascii="Times New Roman" w:hAnsi="Times New Roman" w:cs="Times New Roman"/>
          <w:sz w:val="24"/>
          <w:szCs w:val="24"/>
          <w:lang w:val="en-US"/>
        </w:rPr>
        <w:t xml:space="preserve">being physically </w:t>
      </w:r>
      <w:r w:rsidRPr="005B16C1">
        <w:rPr>
          <w:rFonts w:ascii="Times New Roman" w:hAnsi="Times New Roman" w:cs="Times New Roman"/>
          <w:sz w:val="24"/>
          <w:szCs w:val="24"/>
          <w:lang w:val="en-US"/>
        </w:rPr>
        <w:t xml:space="preserve">active. The </w:t>
      </w:r>
      <w:r w:rsidR="0002200C" w:rsidRPr="005B16C1">
        <w:rPr>
          <w:rFonts w:ascii="Times New Roman" w:hAnsi="Times New Roman" w:cs="Times New Roman"/>
          <w:sz w:val="24"/>
          <w:szCs w:val="24"/>
          <w:lang w:val="en-US"/>
        </w:rPr>
        <w:t xml:space="preserve">dyads </w:t>
      </w:r>
      <w:r w:rsidR="005E7196" w:rsidRPr="005B16C1">
        <w:rPr>
          <w:rFonts w:ascii="Times New Roman" w:hAnsi="Times New Roman" w:cs="Times New Roman"/>
          <w:sz w:val="24"/>
          <w:szCs w:val="24"/>
          <w:lang w:val="en-US"/>
        </w:rPr>
        <w:t xml:space="preserve">spent 5-10 minutes thinking about whether </w:t>
      </w:r>
      <w:r w:rsidR="00540E69" w:rsidRPr="005B16C1">
        <w:rPr>
          <w:rFonts w:ascii="Times New Roman" w:hAnsi="Times New Roman" w:cs="Times New Roman"/>
          <w:sz w:val="24"/>
          <w:szCs w:val="24"/>
          <w:lang w:val="en-US"/>
        </w:rPr>
        <w:t xml:space="preserve">to </w:t>
      </w:r>
      <w:r w:rsidR="005E7196" w:rsidRPr="005B16C1">
        <w:rPr>
          <w:rFonts w:ascii="Times New Roman" w:hAnsi="Times New Roman" w:cs="Times New Roman"/>
          <w:sz w:val="24"/>
          <w:szCs w:val="24"/>
          <w:lang w:val="en-US"/>
        </w:rPr>
        <w:t xml:space="preserve">exercise together or </w:t>
      </w:r>
      <w:r w:rsidR="00EE064D" w:rsidRPr="005B16C1">
        <w:rPr>
          <w:rFonts w:ascii="Times New Roman" w:hAnsi="Times New Roman" w:cs="Times New Roman"/>
          <w:sz w:val="24"/>
          <w:szCs w:val="24"/>
          <w:lang w:val="en-US"/>
        </w:rPr>
        <w:t>separately and</w:t>
      </w:r>
      <w:r w:rsidR="005E7196" w:rsidRPr="005B16C1">
        <w:rPr>
          <w:rFonts w:ascii="Times New Roman" w:hAnsi="Times New Roman" w:cs="Times New Roman"/>
          <w:sz w:val="24"/>
          <w:szCs w:val="24"/>
          <w:lang w:val="en-US"/>
        </w:rPr>
        <w:t xml:space="preserve"> setting a goal for </w:t>
      </w:r>
      <w:r w:rsidR="00EE064D" w:rsidRPr="005B16C1">
        <w:rPr>
          <w:rFonts w:ascii="Times New Roman" w:hAnsi="Times New Roman" w:cs="Times New Roman"/>
          <w:sz w:val="24"/>
          <w:szCs w:val="24"/>
          <w:lang w:val="en-US"/>
        </w:rPr>
        <w:t>the desired activity</w:t>
      </w:r>
      <w:r w:rsidR="0059247C" w:rsidRPr="005B16C1">
        <w:rPr>
          <w:rFonts w:ascii="Times New Roman" w:hAnsi="Times New Roman" w:cs="Times New Roman"/>
          <w:sz w:val="24"/>
          <w:szCs w:val="24"/>
          <w:lang w:val="en-US"/>
        </w:rPr>
        <w:t xml:space="preserve"> (e.g., </w:t>
      </w:r>
      <w:r w:rsidR="00EE064D" w:rsidRPr="005B16C1">
        <w:rPr>
          <w:rFonts w:ascii="Times New Roman" w:hAnsi="Times New Roman" w:cs="Times New Roman"/>
          <w:sz w:val="24"/>
          <w:szCs w:val="24"/>
          <w:lang w:val="en-US"/>
        </w:rPr>
        <w:t>“I will play tennis twice a week”</w:t>
      </w:r>
      <w:r w:rsidR="0059247C" w:rsidRPr="005B16C1">
        <w:rPr>
          <w:rFonts w:ascii="Times New Roman" w:hAnsi="Times New Roman" w:cs="Times New Roman"/>
          <w:sz w:val="24"/>
          <w:szCs w:val="24"/>
          <w:lang w:val="en-US"/>
        </w:rPr>
        <w:t>)</w:t>
      </w:r>
      <w:r w:rsidR="00EE064D" w:rsidRPr="005B16C1">
        <w:rPr>
          <w:rFonts w:ascii="Times New Roman" w:hAnsi="Times New Roman" w:cs="Times New Roman"/>
          <w:sz w:val="24"/>
          <w:szCs w:val="24"/>
          <w:lang w:val="en-US"/>
        </w:rPr>
        <w:t xml:space="preserve">. They were encouraged to discuss with their partner </w:t>
      </w:r>
      <w:r w:rsidR="008960CF" w:rsidRPr="005B16C1">
        <w:rPr>
          <w:rFonts w:ascii="Times New Roman" w:hAnsi="Times New Roman" w:cs="Times New Roman"/>
          <w:sz w:val="24"/>
          <w:szCs w:val="24"/>
          <w:lang w:val="en-US"/>
        </w:rPr>
        <w:t>what they wanted to do</w:t>
      </w:r>
      <w:r w:rsidR="00EE064D" w:rsidRPr="005B16C1">
        <w:rPr>
          <w:rFonts w:ascii="Times New Roman" w:hAnsi="Times New Roman" w:cs="Times New Roman"/>
          <w:sz w:val="24"/>
          <w:szCs w:val="24"/>
          <w:lang w:val="en-US"/>
        </w:rPr>
        <w:t xml:space="preserve">. </w:t>
      </w:r>
      <w:r w:rsidR="005E7196" w:rsidRPr="005B16C1">
        <w:rPr>
          <w:rFonts w:ascii="Times New Roman" w:hAnsi="Times New Roman" w:cs="Times New Roman"/>
          <w:sz w:val="24"/>
          <w:szCs w:val="24"/>
          <w:lang w:val="en-US"/>
        </w:rPr>
        <w:t>The aim was</w:t>
      </w:r>
      <w:r w:rsidRPr="005B16C1">
        <w:rPr>
          <w:rFonts w:ascii="Times New Roman" w:hAnsi="Times New Roman" w:cs="Times New Roman"/>
          <w:sz w:val="24"/>
          <w:szCs w:val="24"/>
          <w:lang w:val="en-US"/>
        </w:rPr>
        <w:t xml:space="preserve"> </w:t>
      </w:r>
      <w:r w:rsidR="005E7196" w:rsidRPr="005B16C1">
        <w:rPr>
          <w:rFonts w:ascii="Times New Roman" w:hAnsi="Times New Roman" w:cs="Times New Roman"/>
          <w:sz w:val="24"/>
          <w:szCs w:val="24"/>
          <w:lang w:val="en-US"/>
        </w:rPr>
        <w:t xml:space="preserve">to </w:t>
      </w:r>
      <w:r w:rsidRPr="005B16C1">
        <w:rPr>
          <w:rFonts w:ascii="Times New Roman" w:hAnsi="Times New Roman" w:cs="Times New Roman"/>
          <w:sz w:val="24"/>
          <w:szCs w:val="24"/>
          <w:lang w:val="en-US"/>
        </w:rPr>
        <w:t xml:space="preserve">reach the </w:t>
      </w:r>
      <w:r w:rsidR="00B90F6A" w:rsidRPr="005B16C1">
        <w:rPr>
          <w:rFonts w:ascii="Times New Roman" w:hAnsi="Times New Roman" w:cs="Times New Roman"/>
          <w:sz w:val="24"/>
          <w:szCs w:val="24"/>
          <w:lang w:val="en-US"/>
        </w:rPr>
        <w:t>Australian PA guidelines (Department of Health, 2019)</w:t>
      </w:r>
      <w:r w:rsidR="00E3686F" w:rsidRPr="005B16C1">
        <w:rPr>
          <w:rFonts w:ascii="Times New Roman" w:hAnsi="Times New Roman" w:cs="Times New Roman"/>
          <w:sz w:val="24"/>
          <w:szCs w:val="24"/>
          <w:lang w:val="en-US"/>
        </w:rPr>
        <w:t xml:space="preserve"> (i.e., </w:t>
      </w:r>
      <w:r w:rsidR="00E3686F" w:rsidRPr="005B16C1">
        <w:rPr>
          <w:rFonts w:ascii="Times New Roman" w:eastAsia="Adobe Kaiti Std R" w:hAnsi="Times New Roman" w:cs="Times New Roman"/>
          <w:sz w:val="24"/>
          <w:szCs w:val="24"/>
          <w:lang w:val="en-US"/>
        </w:rPr>
        <w:t>engaging in 150 minutes/week of moderate-intensity PA, 75 minutes/week of vigorous-intensity PA</w:t>
      </w:r>
      <w:r w:rsidR="00E3686F"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but they did not receive any targeted strategies beyond this</w:t>
      </w:r>
      <w:r w:rsidR="007D6F99" w:rsidRPr="005B16C1">
        <w:rPr>
          <w:rFonts w:ascii="Times New Roman" w:hAnsi="Times New Roman" w:cs="Times New Roman"/>
          <w:sz w:val="24"/>
          <w:szCs w:val="24"/>
          <w:lang w:val="en-US"/>
        </w:rPr>
        <w:t xml:space="preserve"> information</w:t>
      </w:r>
      <w:r w:rsidRPr="005B16C1">
        <w:rPr>
          <w:rFonts w:ascii="Times New Roman" w:hAnsi="Times New Roman" w:cs="Times New Roman"/>
          <w:sz w:val="24"/>
          <w:szCs w:val="24"/>
          <w:lang w:val="en-US"/>
        </w:rPr>
        <w:t xml:space="preserve">. </w:t>
      </w:r>
      <w:r w:rsidR="0002200C" w:rsidRPr="005B16C1">
        <w:rPr>
          <w:rFonts w:ascii="Times New Roman" w:hAnsi="Times New Roman" w:cs="Times New Roman"/>
          <w:sz w:val="24"/>
          <w:szCs w:val="24"/>
          <w:lang w:val="en-US"/>
        </w:rPr>
        <w:t>Six participants received the workshop face-to-face; the majority received the workshop online (</w:t>
      </w:r>
      <w:r w:rsidR="0002200C" w:rsidRPr="005B16C1">
        <w:rPr>
          <w:rFonts w:ascii="Times New Roman" w:hAnsi="Times New Roman" w:cs="Times New Roman"/>
          <w:i/>
          <w:sz w:val="24"/>
          <w:szCs w:val="24"/>
          <w:lang w:val="en-US"/>
        </w:rPr>
        <w:t xml:space="preserve">n </w:t>
      </w:r>
      <w:r w:rsidR="0002200C" w:rsidRPr="005B16C1">
        <w:rPr>
          <w:rFonts w:ascii="Times New Roman" w:hAnsi="Times New Roman" w:cs="Times New Roman"/>
          <w:sz w:val="24"/>
          <w:szCs w:val="24"/>
          <w:lang w:val="en-US"/>
        </w:rPr>
        <w:t>= 28).</w:t>
      </w:r>
      <w:r w:rsidR="0033193E" w:rsidRPr="005B16C1">
        <w:rPr>
          <w:rFonts w:ascii="Times New Roman" w:hAnsi="Times New Roman" w:cs="Times New Roman"/>
          <w:sz w:val="24"/>
          <w:szCs w:val="24"/>
          <w:lang w:val="en-US"/>
        </w:rPr>
        <w:t xml:space="preserve"> </w:t>
      </w:r>
    </w:p>
    <w:p w14:paraId="78D8D1C5" w14:textId="77777777" w:rsidR="00541510" w:rsidRPr="005B16C1" w:rsidRDefault="00541510" w:rsidP="00D23A3E">
      <w:pPr>
        <w:spacing w:after="0" w:line="480" w:lineRule="auto"/>
        <w:rPr>
          <w:rFonts w:ascii="Times New Roman" w:hAnsi="Times New Roman" w:cs="Times New Roman"/>
          <w:b/>
          <w:sz w:val="24"/>
          <w:szCs w:val="24"/>
          <w:lang w:val="en-US"/>
        </w:rPr>
      </w:pPr>
      <w:r w:rsidRPr="005B16C1">
        <w:rPr>
          <w:rFonts w:ascii="Times New Roman" w:hAnsi="Times New Roman" w:cs="Times New Roman"/>
          <w:b/>
          <w:sz w:val="24"/>
          <w:szCs w:val="24"/>
          <w:lang w:val="en-US"/>
        </w:rPr>
        <w:t>Intervention Conditions</w:t>
      </w:r>
    </w:p>
    <w:p w14:paraId="30F474DE" w14:textId="46CCC392" w:rsidR="00541510" w:rsidRPr="005B16C1" w:rsidRDefault="006F17B2" w:rsidP="00D23A3E">
      <w:pPr>
        <w:autoSpaceDE w:val="0"/>
        <w:autoSpaceDN w:val="0"/>
        <w:adjustRightInd w:val="0"/>
        <w:spacing w:after="0" w:line="480" w:lineRule="auto"/>
        <w:ind w:firstLine="720"/>
        <w:rPr>
          <w:rFonts w:ascii="Times New Roman" w:hAnsi="Times New Roman" w:cs="Times New Roman"/>
          <w:b/>
          <w:sz w:val="24"/>
          <w:szCs w:val="24"/>
          <w:lang w:val="en-US"/>
        </w:rPr>
      </w:pPr>
      <w:r w:rsidRPr="005B16C1">
        <w:rPr>
          <w:rFonts w:ascii="Times New Roman" w:hAnsi="Times New Roman" w:cs="Times New Roman"/>
          <w:b/>
          <w:sz w:val="24"/>
          <w:szCs w:val="24"/>
          <w:lang w:val="en-US"/>
        </w:rPr>
        <w:t>Collaborative p</w:t>
      </w:r>
      <w:r w:rsidR="00541510" w:rsidRPr="005B16C1">
        <w:rPr>
          <w:rFonts w:ascii="Times New Roman" w:hAnsi="Times New Roman" w:cs="Times New Roman"/>
          <w:b/>
          <w:sz w:val="24"/>
          <w:szCs w:val="24"/>
          <w:lang w:val="en-US"/>
        </w:rPr>
        <w:t>lanning condition.</w:t>
      </w:r>
      <w:r w:rsidR="00541510" w:rsidRPr="005B16C1">
        <w:rPr>
          <w:rFonts w:ascii="Times New Roman" w:hAnsi="Times New Roman" w:cs="Times New Roman"/>
          <w:sz w:val="24"/>
          <w:szCs w:val="24"/>
          <w:lang w:val="en-US"/>
        </w:rPr>
        <w:t xml:space="preserve"> Participants received an expanded version of the control group’s workshop. Six participants received the workshop face-to-face</w:t>
      </w:r>
      <w:r w:rsidR="00CC6826" w:rsidRPr="005B16C1">
        <w:rPr>
          <w:rFonts w:ascii="Times New Roman" w:hAnsi="Times New Roman" w:cs="Times New Roman"/>
          <w:sz w:val="24"/>
          <w:szCs w:val="24"/>
          <w:lang w:val="en-US"/>
        </w:rPr>
        <w:t>;</w:t>
      </w:r>
      <w:r w:rsidR="00541510" w:rsidRPr="005B16C1">
        <w:rPr>
          <w:rFonts w:ascii="Times New Roman" w:hAnsi="Times New Roman" w:cs="Times New Roman"/>
          <w:sz w:val="24"/>
          <w:szCs w:val="24"/>
          <w:lang w:val="en-US"/>
        </w:rPr>
        <w:t xml:space="preserve"> the majority received the workshop online (</w:t>
      </w:r>
      <w:r w:rsidR="00635BD1" w:rsidRPr="005B16C1">
        <w:rPr>
          <w:rFonts w:ascii="Times New Roman" w:hAnsi="Times New Roman" w:cs="Times New Roman"/>
          <w:i/>
          <w:sz w:val="24"/>
          <w:szCs w:val="24"/>
          <w:lang w:val="en-US"/>
        </w:rPr>
        <w:t>n</w:t>
      </w:r>
      <w:r w:rsidR="005A2736" w:rsidRPr="005B16C1">
        <w:rPr>
          <w:rFonts w:ascii="Times New Roman" w:hAnsi="Times New Roman" w:cs="Times New Roman"/>
          <w:i/>
          <w:sz w:val="24"/>
          <w:szCs w:val="24"/>
          <w:lang w:val="en-US"/>
        </w:rPr>
        <w:t xml:space="preserve"> </w:t>
      </w:r>
      <w:r w:rsidR="00541510" w:rsidRPr="005B16C1">
        <w:rPr>
          <w:rFonts w:ascii="Times New Roman" w:hAnsi="Times New Roman" w:cs="Times New Roman"/>
          <w:sz w:val="24"/>
          <w:szCs w:val="24"/>
          <w:lang w:val="en-US"/>
        </w:rPr>
        <w:t>=</w:t>
      </w:r>
      <w:r w:rsidR="005A2736" w:rsidRPr="005B16C1">
        <w:rPr>
          <w:rFonts w:ascii="Times New Roman" w:hAnsi="Times New Roman" w:cs="Times New Roman"/>
          <w:sz w:val="24"/>
          <w:szCs w:val="24"/>
          <w:lang w:val="en-US"/>
        </w:rPr>
        <w:t xml:space="preserve"> </w:t>
      </w:r>
      <w:r w:rsidR="00541510" w:rsidRPr="005B16C1">
        <w:rPr>
          <w:rFonts w:ascii="Times New Roman" w:hAnsi="Times New Roman" w:cs="Times New Roman"/>
          <w:sz w:val="24"/>
          <w:szCs w:val="24"/>
          <w:lang w:val="en-US"/>
        </w:rPr>
        <w:t xml:space="preserve">32). </w:t>
      </w:r>
      <w:bookmarkStart w:id="10" w:name="_Hlk38293543"/>
      <w:r w:rsidR="00C03861" w:rsidRPr="005B16C1">
        <w:rPr>
          <w:rFonts w:ascii="Times New Roman" w:hAnsi="Times New Roman" w:cs="Times New Roman"/>
          <w:sz w:val="24"/>
          <w:szCs w:val="24"/>
          <w:lang w:val="en-US"/>
        </w:rPr>
        <w:t xml:space="preserve">Collaborative implementation intentions require two people to identify and plan the specific target </w:t>
      </w:r>
      <w:proofErr w:type="spellStart"/>
      <w:r w:rsidR="00C03861" w:rsidRPr="005B16C1">
        <w:rPr>
          <w:rFonts w:ascii="Times New Roman" w:hAnsi="Times New Roman" w:cs="Times New Roman"/>
          <w:sz w:val="24"/>
          <w:szCs w:val="24"/>
          <w:lang w:val="en-US"/>
        </w:rPr>
        <w:t>behaviour</w:t>
      </w:r>
      <w:proofErr w:type="spellEnd"/>
      <w:r w:rsidR="00C03861" w:rsidRPr="005B16C1">
        <w:rPr>
          <w:rFonts w:ascii="Times New Roman" w:hAnsi="Times New Roman" w:cs="Times New Roman"/>
          <w:sz w:val="24"/>
          <w:szCs w:val="24"/>
          <w:lang w:val="en-US"/>
        </w:rPr>
        <w:t xml:space="preserve"> (e.g., PA) they will do </w:t>
      </w:r>
      <w:r w:rsidR="00C03861" w:rsidRPr="005B16C1">
        <w:rPr>
          <w:rFonts w:ascii="Times New Roman" w:hAnsi="Times New Roman" w:cs="Times New Roman"/>
          <w:i/>
          <w:sz w:val="24"/>
          <w:szCs w:val="24"/>
          <w:lang w:val="en-US"/>
        </w:rPr>
        <w:t>together</w:t>
      </w:r>
      <w:r w:rsidR="00C03861" w:rsidRPr="005B16C1">
        <w:rPr>
          <w:rFonts w:ascii="Times New Roman" w:hAnsi="Times New Roman" w:cs="Times New Roman"/>
          <w:sz w:val="24"/>
          <w:szCs w:val="24"/>
          <w:lang w:val="en-US"/>
        </w:rPr>
        <w:t xml:space="preserve"> in specific situations. For this study, to enable greater planning flexibility, participants were not </w:t>
      </w:r>
      <w:r w:rsidR="00C03861" w:rsidRPr="005B16C1">
        <w:rPr>
          <w:rFonts w:ascii="Times New Roman" w:hAnsi="Times New Roman" w:cs="Times New Roman"/>
          <w:sz w:val="24"/>
          <w:szCs w:val="24"/>
          <w:lang w:val="en-US"/>
        </w:rPr>
        <w:lastRenderedPageBreak/>
        <w:t xml:space="preserve">required necessarily to perform PA together. Consequently, we deviated slightly from prior </w:t>
      </w:r>
      <w:r w:rsidR="00541510" w:rsidRPr="005B16C1">
        <w:rPr>
          <w:rFonts w:ascii="Times New Roman" w:hAnsi="Times New Roman" w:cs="Times New Roman"/>
          <w:i/>
          <w:sz w:val="24"/>
          <w:szCs w:val="24"/>
          <w:lang w:val="en-US"/>
        </w:rPr>
        <w:t xml:space="preserve">collaborative implementation intention </w:t>
      </w:r>
      <w:r w:rsidR="00541510" w:rsidRPr="005B16C1">
        <w:rPr>
          <w:rFonts w:ascii="Times New Roman" w:hAnsi="Times New Roman" w:cs="Times New Roman"/>
          <w:sz w:val="24"/>
          <w:szCs w:val="24"/>
          <w:lang w:val="en-US"/>
        </w:rPr>
        <w:t>research (</w:t>
      </w:r>
      <w:r w:rsidR="00C03861" w:rsidRPr="005B16C1">
        <w:rPr>
          <w:rFonts w:ascii="Times New Roman" w:hAnsi="Times New Roman" w:cs="Times New Roman"/>
          <w:sz w:val="24"/>
          <w:szCs w:val="24"/>
          <w:lang w:val="en-US"/>
        </w:rPr>
        <w:t xml:space="preserve">e.g., </w:t>
      </w:r>
      <w:r w:rsidR="00541510" w:rsidRPr="005B16C1">
        <w:rPr>
          <w:rFonts w:ascii="Times New Roman" w:hAnsi="Times New Roman" w:cs="Times New Roman"/>
          <w:sz w:val="24"/>
          <w:szCs w:val="24"/>
          <w:lang w:val="en-US"/>
        </w:rPr>
        <w:t>Prestwich et al., 2012)</w:t>
      </w:r>
      <w:r w:rsidR="00912FB1" w:rsidRPr="005B16C1">
        <w:rPr>
          <w:rFonts w:ascii="Times New Roman" w:hAnsi="Times New Roman" w:cs="Times New Roman"/>
          <w:sz w:val="24"/>
          <w:szCs w:val="24"/>
          <w:lang w:val="en-US"/>
        </w:rPr>
        <w:t xml:space="preserve">, </w:t>
      </w:r>
      <w:bookmarkStart w:id="11" w:name="_Hlk43211433"/>
      <w:r w:rsidR="00912FB1" w:rsidRPr="005B16C1">
        <w:rPr>
          <w:rFonts w:ascii="Times New Roman" w:hAnsi="Times New Roman" w:cs="Times New Roman"/>
          <w:sz w:val="24"/>
          <w:szCs w:val="24"/>
          <w:lang w:val="en-US"/>
        </w:rPr>
        <w:t xml:space="preserve">and thus </w:t>
      </w:r>
      <w:bookmarkStart w:id="12" w:name="_Hlk43285164"/>
      <w:r w:rsidR="00912FB1" w:rsidRPr="005B16C1">
        <w:rPr>
          <w:rFonts w:ascii="Times New Roman" w:hAnsi="Times New Roman" w:cs="Times New Roman"/>
          <w:sz w:val="24"/>
          <w:szCs w:val="24"/>
          <w:lang w:val="en-US"/>
        </w:rPr>
        <w:t>we refer to our plans as “collaborative plans”</w:t>
      </w:r>
      <w:r w:rsidR="00C03861" w:rsidRPr="005B16C1">
        <w:rPr>
          <w:rFonts w:ascii="Times New Roman" w:hAnsi="Times New Roman" w:cs="Times New Roman"/>
          <w:sz w:val="24"/>
          <w:szCs w:val="24"/>
          <w:lang w:val="en-US"/>
        </w:rPr>
        <w:t xml:space="preserve">. </w:t>
      </w:r>
      <w:bookmarkEnd w:id="10"/>
      <w:bookmarkEnd w:id="11"/>
      <w:bookmarkEnd w:id="12"/>
      <w:r w:rsidR="00AE5832" w:rsidRPr="005B16C1">
        <w:rPr>
          <w:rFonts w:ascii="Times New Roman" w:hAnsi="Times New Roman" w:cs="Times New Roman"/>
          <w:sz w:val="24"/>
          <w:szCs w:val="24"/>
          <w:lang w:val="en-US"/>
        </w:rPr>
        <w:t xml:space="preserve">Mothers and their partners discussed together when and where they would go about increasing PA and the types of PA, they would find enjoyable and convenient to do. </w:t>
      </w:r>
      <w:r w:rsidR="00C03861" w:rsidRPr="005B16C1">
        <w:rPr>
          <w:rFonts w:ascii="Times New Roman" w:hAnsi="Times New Roman" w:cs="Times New Roman"/>
          <w:sz w:val="24"/>
          <w:szCs w:val="24"/>
          <w:lang w:val="en-US"/>
        </w:rPr>
        <w:t xml:space="preserve">Specifically, </w:t>
      </w:r>
      <w:bookmarkStart w:id="13" w:name="_Hlk44594868"/>
      <w:r w:rsidR="004C28B3" w:rsidRPr="005B16C1">
        <w:rPr>
          <w:rFonts w:ascii="Times New Roman" w:hAnsi="Times New Roman" w:cs="Times New Roman"/>
          <w:sz w:val="24"/>
          <w:szCs w:val="24"/>
          <w:lang w:val="en-US"/>
        </w:rPr>
        <w:t xml:space="preserve">mothers and their partners </w:t>
      </w:r>
      <w:r w:rsidR="00C03861" w:rsidRPr="005B16C1">
        <w:rPr>
          <w:rFonts w:ascii="Times New Roman" w:hAnsi="Times New Roman" w:cs="Times New Roman"/>
          <w:sz w:val="24"/>
          <w:szCs w:val="24"/>
          <w:lang w:val="en-US"/>
        </w:rPr>
        <w:t xml:space="preserve">were required to </w:t>
      </w:r>
      <w:r w:rsidR="004C28B3" w:rsidRPr="005B16C1">
        <w:rPr>
          <w:rFonts w:ascii="Times New Roman" w:hAnsi="Times New Roman" w:cs="Times New Roman"/>
          <w:sz w:val="24"/>
          <w:szCs w:val="24"/>
          <w:lang w:val="en-US"/>
        </w:rPr>
        <w:t xml:space="preserve">both </w:t>
      </w:r>
      <w:r w:rsidR="00C03861" w:rsidRPr="005B16C1">
        <w:rPr>
          <w:rFonts w:ascii="Times New Roman" w:hAnsi="Times New Roman" w:cs="Times New Roman"/>
          <w:sz w:val="24"/>
          <w:szCs w:val="24"/>
          <w:lang w:val="en-US"/>
        </w:rPr>
        <w:t xml:space="preserve">make </w:t>
      </w:r>
      <w:r w:rsidR="004C28B3" w:rsidRPr="005B16C1">
        <w:rPr>
          <w:rFonts w:ascii="Times New Roman" w:hAnsi="Times New Roman" w:cs="Times New Roman"/>
          <w:sz w:val="24"/>
          <w:szCs w:val="24"/>
          <w:lang w:val="en-US"/>
        </w:rPr>
        <w:t xml:space="preserve">their own </w:t>
      </w:r>
      <w:r w:rsidR="008960CF" w:rsidRPr="005B16C1">
        <w:rPr>
          <w:rFonts w:ascii="Times New Roman" w:hAnsi="Times New Roman" w:cs="Times New Roman"/>
          <w:sz w:val="24"/>
          <w:szCs w:val="24"/>
          <w:lang w:val="en-US"/>
        </w:rPr>
        <w:t>collaborative plans</w:t>
      </w:r>
      <w:r w:rsidR="00541510" w:rsidRPr="005B16C1">
        <w:rPr>
          <w:rFonts w:ascii="Times New Roman" w:hAnsi="Times New Roman" w:cs="Times New Roman"/>
          <w:sz w:val="24"/>
          <w:szCs w:val="24"/>
          <w:lang w:val="en-US"/>
        </w:rPr>
        <w:t xml:space="preserve"> </w:t>
      </w:r>
      <w:bookmarkEnd w:id="13"/>
      <w:r w:rsidR="00541510" w:rsidRPr="005B16C1">
        <w:rPr>
          <w:rFonts w:ascii="Times New Roman" w:hAnsi="Times New Roman" w:cs="Times New Roman"/>
          <w:sz w:val="24"/>
          <w:szCs w:val="24"/>
          <w:lang w:val="en-US"/>
        </w:rPr>
        <w:t>to work towards meeting the Australian PA guidelines</w:t>
      </w:r>
      <w:r w:rsidR="00255586" w:rsidRPr="005B16C1">
        <w:rPr>
          <w:rFonts w:ascii="Times New Roman" w:hAnsi="Times New Roman" w:cs="Times New Roman"/>
          <w:sz w:val="24"/>
          <w:szCs w:val="24"/>
          <w:lang w:val="en-US"/>
        </w:rPr>
        <w:t xml:space="preserve"> </w:t>
      </w:r>
      <w:r w:rsidR="00541510" w:rsidRPr="005B16C1">
        <w:rPr>
          <w:rFonts w:ascii="Times New Roman" w:hAnsi="Times New Roman" w:cs="Times New Roman"/>
          <w:sz w:val="24"/>
          <w:szCs w:val="24"/>
          <w:lang w:val="en-US"/>
        </w:rPr>
        <w:t>(Department of Health, 201</w:t>
      </w:r>
      <w:r w:rsidR="00B90F6A" w:rsidRPr="005B16C1">
        <w:rPr>
          <w:rFonts w:ascii="Times New Roman" w:hAnsi="Times New Roman" w:cs="Times New Roman"/>
          <w:sz w:val="24"/>
          <w:szCs w:val="24"/>
          <w:lang w:val="en-US"/>
        </w:rPr>
        <w:t>9</w:t>
      </w:r>
      <w:r w:rsidR="00541510" w:rsidRPr="005B16C1">
        <w:rPr>
          <w:rFonts w:ascii="Times New Roman" w:hAnsi="Times New Roman" w:cs="Times New Roman"/>
          <w:sz w:val="24"/>
          <w:szCs w:val="24"/>
          <w:lang w:val="en-US"/>
        </w:rPr>
        <w:t>)</w:t>
      </w:r>
      <w:r w:rsidR="00C03861" w:rsidRPr="005B16C1">
        <w:rPr>
          <w:rFonts w:ascii="Times New Roman" w:hAnsi="Times New Roman" w:cs="Times New Roman"/>
          <w:sz w:val="24"/>
          <w:szCs w:val="24"/>
          <w:lang w:val="en-US"/>
        </w:rPr>
        <w:t xml:space="preserve"> but could do this either in the format </w:t>
      </w:r>
      <w:r w:rsidR="00CC6826" w:rsidRPr="005B16C1">
        <w:rPr>
          <w:rFonts w:ascii="Times New Roman" w:hAnsi="Times New Roman" w:cs="Times New Roman"/>
          <w:sz w:val="24"/>
          <w:szCs w:val="24"/>
          <w:lang w:val="en-US"/>
        </w:rPr>
        <w:t>“</w:t>
      </w:r>
      <w:r w:rsidR="00760A3D" w:rsidRPr="005B16C1">
        <w:rPr>
          <w:rFonts w:ascii="Times New Roman" w:hAnsi="Times New Roman" w:cs="Times New Roman"/>
          <w:sz w:val="24"/>
          <w:szCs w:val="24"/>
          <w:lang w:val="en-US"/>
        </w:rPr>
        <w:t xml:space="preserve">if it is situation (X) then WE will do (Y)” </w:t>
      </w:r>
      <w:r w:rsidR="0007254D" w:rsidRPr="005B16C1">
        <w:rPr>
          <w:rFonts w:ascii="Times New Roman" w:hAnsi="Times New Roman" w:cs="Times New Roman"/>
          <w:sz w:val="24"/>
          <w:szCs w:val="24"/>
          <w:lang w:val="en-US"/>
        </w:rPr>
        <w:t xml:space="preserve">(a collaborative implementation intention) </w:t>
      </w:r>
      <w:r w:rsidR="00760A3D" w:rsidRPr="005B16C1">
        <w:rPr>
          <w:rFonts w:ascii="Times New Roman" w:hAnsi="Times New Roman" w:cs="Times New Roman"/>
          <w:sz w:val="24"/>
          <w:szCs w:val="24"/>
          <w:lang w:val="en-US"/>
        </w:rPr>
        <w:t xml:space="preserve">or </w:t>
      </w:r>
      <w:r w:rsidR="00CE165B" w:rsidRPr="005B16C1">
        <w:rPr>
          <w:rFonts w:ascii="Times New Roman" w:hAnsi="Times New Roman" w:cs="Times New Roman"/>
          <w:sz w:val="24"/>
          <w:szCs w:val="24"/>
          <w:lang w:val="en-US"/>
        </w:rPr>
        <w:t>in the format “</w:t>
      </w:r>
      <w:r w:rsidR="00541510" w:rsidRPr="005B16C1">
        <w:rPr>
          <w:rFonts w:ascii="Times New Roman" w:hAnsi="Times New Roman" w:cs="Times New Roman"/>
          <w:sz w:val="24"/>
          <w:szCs w:val="24"/>
          <w:lang w:val="en-US"/>
        </w:rPr>
        <w:t>if it</w:t>
      </w:r>
      <w:r w:rsidR="00CC6826" w:rsidRPr="005B16C1">
        <w:rPr>
          <w:rFonts w:ascii="Times New Roman" w:hAnsi="Times New Roman" w:cs="Times New Roman"/>
          <w:sz w:val="24"/>
          <w:szCs w:val="24"/>
          <w:lang w:val="en-US"/>
        </w:rPr>
        <w:t xml:space="preserve"> i</w:t>
      </w:r>
      <w:r w:rsidR="00541510" w:rsidRPr="005B16C1">
        <w:rPr>
          <w:rFonts w:ascii="Times New Roman" w:hAnsi="Times New Roman" w:cs="Times New Roman"/>
          <w:sz w:val="24"/>
          <w:szCs w:val="24"/>
          <w:lang w:val="en-US"/>
        </w:rPr>
        <w:t xml:space="preserve">s situation (X) then I will </w:t>
      </w:r>
      <w:r w:rsidR="00635BD1" w:rsidRPr="005B16C1">
        <w:rPr>
          <w:rFonts w:ascii="Times New Roman" w:hAnsi="Times New Roman" w:cs="Times New Roman"/>
          <w:sz w:val="24"/>
          <w:szCs w:val="24"/>
          <w:lang w:val="en-US"/>
        </w:rPr>
        <w:t xml:space="preserve">do </w:t>
      </w:r>
      <w:r w:rsidR="00541510" w:rsidRPr="005B16C1">
        <w:rPr>
          <w:rFonts w:ascii="Times New Roman" w:hAnsi="Times New Roman" w:cs="Times New Roman"/>
          <w:sz w:val="24"/>
          <w:szCs w:val="24"/>
          <w:lang w:val="en-US"/>
        </w:rPr>
        <w:t xml:space="preserve">(Y) and my study partner will </w:t>
      </w:r>
      <w:r w:rsidR="00635BD1" w:rsidRPr="005B16C1">
        <w:rPr>
          <w:rFonts w:ascii="Times New Roman" w:hAnsi="Times New Roman" w:cs="Times New Roman"/>
          <w:sz w:val="24"/>
          <w:szCs w:val="24"/>
          <w:lang w:val="en-US"/>
        </w:rPr>
        <w:t xml:space="preserve">do </w:t>
      </w:r>
      <w:r w:rsidR="00541510" w:rsidRPr="005B16C1">
        <w:rPr>
          <w:rFonts w:ascii="Times New Roman" w:hAnsi="Times New Roman" w:cs="Times New Roman"/>
          <w:sz w:val="24"/>
          <w:szCs w:val="24"/>
          <w:lang w:val="en-US"/>
        </w:rPr>
        <w:t>(Z)</w:t>
      </w:r>
      <w:r w:rsidR="00CC6826" w:rsidRPr="005B16C1">
        <w:rPr>
          <w:rFonts w:ascii="Times New Roman" w:hAnsi="Times New Roman" w:cs="Times New Roman"/>
          <w:sz w:val="24"/>
          <w:szCs w:val="24"/>
          <w:lang w:val="en-US"/>
        </w:rPr>
        <w:t>”</w:t>
      </w:r>
      <w:r w:rsidR="0007254D" w:rsidRPr="005B16C1">
        <w:rPr>
          <w:rFonts w:ascii="Times New Roman" w:hAnsi="Times New Roman" w:cs="Times New Roman"/>
          <w:sz w:val="24"/>
          <w:szCs w:val="24"/>
          <w:lang w:val="en-US"/>
        </w:rPr>
        <w:t xml:space="preserve"> (a variant of a dyadic plan)</w:t>
      </w:r>
      <w:r w:rsidR="00541510" w:rsidRPr="005B16C1">
        <w:rPr>
          <w:rFonts w:ascii="Times New Roman" w:hAnsi="Times New Roman" w:cs="Times New Roman"/>
          <w:sz w:val="24"/>
          <w:szCs w:val="24"/>
          <w:lang w:val="en-US"/>
        </w:rPr>
        <w:t xml:space="preserve">. </w:t>
      </w:r>
      <w:r w:rsidR="006F5438" w:rsidRPr="005B16C1">
        <w:rPr>
          <w:rFonts w:ascii="Times New Roman" w:hAnsi="Times New Roman" w:cs="Times New Roman"/>
          <w:sz w:val="24"/>
          <w:szCs w:val="24"/>
          <w:lang w:val="en-US"/>
        </w:rPr>
        <w:t>For example,</w:t>
      </w:r>
      <w:r w:rsidR="00CC6826" w:rsidRPr="005B16C1">
        <w:rPr>
          <w:rFonts w:ascii="Times New Roman" w:hAnsi="Times New Roman" w:cs="Times New Roman"/>
          <w:sz w:val="24"/>
          <w:szCs w:val="24"/>
          <w:lang w:val="en-US"/>
        </w:rPr>
        <w:t xml:space="preserve"> </w:t>
      </w:r>
      <w:r w:rsidR="006F5438" w:rsidRPr="005B16C1">
        <w:rPr>
          <w:rFonts w:ascii="Times New Roman" w:hAnsi="Times New Roman" w:cs="Times New Roman"/>
          <w:i/>
          <w:sz w:val="24"/>
          <w:szCs w:val="24"/>
          <w:lang w:val="en-US"/>
        </w:rPr>
        <w:t>if</w:t>
      </w:r>
      <w:r w:rsidR="006F5438" w:rsidRPr="005B16C1">
        <w:rPr>
          <w:rFonts w:ascii="Times New Roman" w:hAnsi="Times New Roman" w:cs="Times New Roman"/>
          <w:sz w:val="24"/>
          <w:szCs w:val="24"/>
          <w:lang w:val="en-US"/>
        </w:rPr>
        <w:t xml:space="preserve"> </w:t>
      </w:r>
      <w:r w:rsidR="00A87D8A" w:rsidRPr="005B16C1">
        <w:rPr>
          <w:rFonts w:ascii="Times New Roman" w:hAnsi="Times New Roman" w:cs="Times New Roman"/>
          <w:sz w:val="24"/>
          <w:szCs w:val="24"/>
          <w:lang w:val="en-US"/>
        </w:rPr>
        <w:t xml:space="preserve">it is </w:t>
      </w:r>
      <w:r w:rsidR="006F5438" w:rsidRPr="005B16C1">
        <w:rPr>
          <w:rFonts w:ascii="Times New Roman" w:hAnsi="Times New Roman" w:cs="Times New Roman"/>
          <w:sz w:val="24"/>
          <w:szCs w:val="24"/>
          <w:lang w:val="en-US"/>
        </w:rPr>
        <w:t>Monday</w:t>
      </w:r>
      <w:r w:rsidR="00A87D8A" w:rsidRPr="005B16C1">
        <w:rPr>
          <w:rFonts w:ascii="Times New Roman" w:hAnsi="Times New Roman" w:cs="Times New Roman"/>
          <w:sz w:val="24"/>
          <w:szCs w:val="24"/>
          <w:lang w:val="en-US"/>
        </w:rPr>
        <w:t xml:space="preserve">, </w:t>
      </w:r>
      <w:proofErr w:type="gramStart"/>
      <w:r w:rsidR="00A87D8A" w:rsidRPr="005B16C1">
        <w:rPr>
          <w:rFonts w:ascii="Times New Roman" w:hAnsi="Times New Roman" w:cs="Times New Roman"/>
          <w:sz w:val="24"/>
          <w:szCs w:val="24"/>
          <w:lang w:val="en-US"/>
        </w:rPr>
        <w:t>Wednesday</w:t>
      </w:r>
      <w:proofErr w:type="gramEnd"/>
      <w:r w:rsidR="00A87D8A" w:rsidRPr="005B16C1">
        <w:rPr>
          <w:rFonts w:ascii="Times New Roman" w:hAnsi="Times New Roman" w:cs="Times New Roman"/>
          <w:sz w:val="24"/>
          <w:szCs w:val="24"/>
          <w:lang w:val="en-US"/>
        </w:rPr>
        <w:t xml:space="preserve"> or </w:t>
      </w:r>
      <w:r w:rsidR="006F5438" w:rsidRPr="005B16C1">
        <w:rPr>
          <w:rFonts w:ascii="Times New Roman" w:hAnsi="Times New Roman" w:cs="Times New Roman"/>
          <w:sz w:val="24"/>
          <w:szCs w:val="24"/>
          <w:lang w:val="en-US"/>
        </w:rPr>
        <w:t>Friday when my husband is home from work</w:t>
      </w:r>
      <w:r w:rsidR="00CC6826" w:rsidRPr="005B16C1">
        <w:rPr>
          <w:rFonts w:ascii="Times New Roman" w:hAnsi="Times New Roman" w:cs="Times New Roman"/>
          <w:sz w:val="24"/>
          <w:szCs w:val="24"/>
          <w:lang w:val="en-US"/>
        </w:rPr>
        <w:t>,</w:t>
      </w:r>
      <w:r w:rsidR="006F5438" w:rsidRPr="005B16C1">
        <w:rPr>
          <w:rFonts w:ascii="Times New Roman" w:hAnsi="Times New Roman" w:cs="Times New Roman"/>
          <w:sz w:val="24"/>
          <w:szCs w:val="24"/>
          <w:lang w:val="en-US"/>
        </w:rPr>
        <w:t xml:space="preserve"> </w:t>
      </w:r>
      <w:r w:rsidR="006F5438" w:rsidRPr="005B16C1">
        <w:rPr>
          <w:rFonts w:ascii="Times New Roman" w:hAnsi="Times New Roman" w:cs="Times New Roman"/>
          <w:i/>
          <w:sz w:val="24"/>
          <w:szCs w:val="24"/>
          <w:lang w:val="en-US"/>
        </w:rPr>
        <w:t>then I</w:t>
      </w:r>
      <w:r w:rsidR="006F5438" w:rsidRPr="005B16C1">
        <w:rPr>
          <w:rFonts w:ascii="Times New Roman" w:hAnsi="Times New Roman" w:cs="Times New Roman"/>
          <w:sz w:val="24"/>
          <w:szCs w:val="24"/>
          <w:lang w:val="en-US"/>
        </w:rPr>
        <w:t xml:space="preserve"> will go </w:t>
      </w:r>
      <w:r w:rsidR="007D60F9" w:rsidRPr="005B16C1">
        <w:rPr>
          <w:rFonts w:ascii="Times New Roman" w:hAnsi="Times New Roman" w:cs="Times New Roman"/>
          <w:sz w:val="24"/>
          <w:szCs w:val="24"/>
          <w:lang w:val="en-US"/>
        </w:rPr>
        <w:t>for a walk in the park</w:t>
      </w:r>
      <w:r w:rsidR="006F5438" w:rsidRPr="005B16C1">
        <w:rPr>
          <w:rFonts w:ascii="Times New Roman" w:hAnsi="Times New Roman" w:cs="Times New Roman"/>
          <w:sz w:val="24"/>
          <w:szCs w:val="24"/>
          <w:lang w:val="en-US"/>
        </w:rPr>
        <w:t xml:space="preserve"> and </w:t>
      </w:r>
      <w:r w:rsidR="006F5438" w:rsidRPr="005B16C1">
        <w:rPr>
          <w:rFonts w:ascii="Times New Roman" w:hAnsi="Times New Roman" w:cs="Times New Roman"/>
          <w:i/>
          <w:sz w:val="24"/>
          <w:szCs w:val="24"/>
          <w:lang w:val="en-US"/>
        </w:rPr>
        <w:t>my study partner</w:t>
      </w:r>
      <w:r w:rsidR="006F5438" w:rsidRPr="005B16C1">
        <w:rPr>
          <w:rFonts w:ascii="Times New Roman" w:hAnsi="Times New Roman" w:cs="Times New Roman"/>
          <w:sz w:val="24"/>
          <w:szCs w:val="24"/>
          <w:lang w:val="en-US"/>
        </w:rPr>
        <w:t xml:space="preserve"> will </w:t>
      </w:r>
      <w:r w:rsidR="00A87D8A" w:rsidRPr="005B16C1">
        <w:rPr>
          <w:rFonts w:ascii="Times New Roman" w:hAnsi="Times New Roman" w:cs="Times New Roman"/>
          <w:sz w:val="24"/>
          <w:szCs w:val="24"/>
          <w:lang w:val="en-US"/>
        </w:rPr>
        <w:t xml:space="preserve">care for </w:t>
      </w:r>
      <w:r w:rsidR="006F5438" w:rsidRPr="005B16C1">
        <w:rPr>
          <w:rFonts w:ascii="Times New Roman" w:hAnsi="Times New Roman" w:cs="Times New Roman"/>
          <w:sz w:val="24"/>
          <w:szCs w:val="24"/>
          <w:lang w:val="en-US"/>
        </w:rPr>
        <w:t>our baby</w:t>
      </w:r>
      <w:r w:rsidR="00CC6826" w:rsidRPr="005B16C1">
        <w:rPr>
          <w:rFonts w:ascii="Times New Roman" w:hAnsi="Times New Roman" w:cs="Times New Roman"/>
          <w:sz w:val="24"/>
          <w:szCs w:val="24"/>
          <w:lang w:val="en-US"/>
        </w:rPr>
        <w:t>”</w:t>
      </w:r>
      <w:r w:rsidR="006F5438" w:rsidRPr="005B16C1">
        <w:rPr>
          <w:rFonts w:ascii="Times New Roman" w:hAnsi="Times New Roman" w:cs="Times New Roman"/>
          <w:sz w:val="24"/>
          <w:szCs w:val="24"/>
          <w:lang w:val="en-US"/>
        </w:rPr>
        <w:t xml:space="preserve">. </w:t>
      </w:r>
    </w:p>
    <w:p w14:paraId="2D343DB2" w14:textId="60FDBAF3" w:rsidR="00541510" w:rsidRPr="005B16C1" w:rsidRDefault="006F17B2" w:rsidP="00D23A3E">
      <w:pPr>
        <w:pStyle w:val="ListParagraph"/>
        <w:spacing w:after="0" w:line="480" w:lineRule="auto"/>
        <w:ind w:left="0" w:firstLine="720"/>
        <w:rPr>
          <w:rFonts w:ascii="Times New Roman" w:hAnsi="Times New Roman" w:cs="Times New Roman"/>
          <w:sz w:val="24"/>
          <w:szCs w:val="24"/>
          <w:lang w:val="en-US"/>
        </w:rPr>
      </w:pPr>
      <w:r w:rsidRPr="005B16C1">
        <w:rPr>
          <w:rFonts w:ascii="Times New Roman" w:hAnsi="Times New Roman" w:cs="Times New Roman"/>
          <w:b/>
          <w:sz w:val="24"/>
          <w:szCs w:val="24"/>
          <w:lang w:val="en-US"/>
        </w:rPr>
        <w:t>Collaborative p</w:t>
      </w:r>
      <w:r w:rsidR="00541510" w:rsidRPr="005B16C1">
        <w:rPr>
          <w:rFonts w:ascii="Times New Roman" w:hAnsi="Times New Roman" w:cs="Times New Roman"/>
          <w:b/>
          <w:sz w:val="24"/>
          <w:szCs w:val="24"/>
          <w:lang w:val="en-US"/>
        </w:rPr>
        <w:t>lanning</w:t>
      </w:r>
      <w:r w:rsidR="000876DC" w:rsidRPr="005B16C1">
        <w:rPr>
          <w:rFonts w:ascii="Times New Roman" w:hAnsi="Times New Roman" w:cs="Times New Roman"/>
          <w:b/>
          <w:sz w:val="24"/>
          <w:szCs w:val="24"/>
          <w:lang w:val="en-US"/>
        </w:rPr>
        <w:t xml:space="preserve"> + Need supportive communication</w:t>
      </w:r>
      <w:r w:rsidR="005C0F5F" w:rsidRPr="005B16C1">
        <w:rPr>
          <w:rFonts w:ascii="Times New Roman" w:hAnsi="Times New Roman" w:cs="Times New Roman"/>
          <w:b/>
          <w:sz w:val="24"/>
          <w:szCs w:val="24"/>
          <w:lang w:val="en-US"/>
        </w:rPr>
        <w:t xml:space="preserve"> condition</w:t>
      </w:r>
      <w:r w:rsidR="00541510" w:rsidRPr="005B16C1">
        <w:rPr>
          <w:rFonts w:ascii="Times New Roman" w:hAnsi="Times New Roman" w:cs="Times New Roman"/>
          <w:b/>
          <w:sz w:val="24"/>
          <w:szCs w:val="24"/>
          <w:lang w:val="en-US"/>
        </w:rPr>
        <w:t>.</w:t>
      </w:r>
      <w:r w:rsidR="00541510" w:rsidRPr="005B16C1">
        <w:rPr>
          <w:rFonts w:ascii="Times New Roman" w:hAnsi="Times New Roman" w:cs="Times New Roman"/>
          <w:sz w:val="24"/>
          <w:szCs w:val="24"/>
          <w:lang w:val="en-US"/>
        </w:rPr>
        <w:t xml:space="preserve"> Participants received an expanded version of the </w:t>
      </w:r>
      <w:r w:rsidRPr="005B16C1">
        <w:rPr>
          <w:rFonts w:ascii="Times New Roman" w:hAnsi="Times New Roman" w:cs="Times New Roman"/>
          <w:sz w:val="24"/>
          <w:szCs w:val="24"/>
          <w:lang w:val="en-US"/>
        </w:rPr>
        <w:t xml:space="preserve">collaborative </w:t>
      </w:r>
      <w:r w:rsidR="00541510" w:rsidRPr="005B16C1">
        <w:rPr>
          <w:rFonts w:ascii="Times New Roman" w:hAnsi="Times New Roman" w:cs="Times New Roman"/>
          <w:sz w:val="24"/>
          <w:szCs w:val="24"/>
          <w:lang w:val="en-US"/>
        </w:rPr>
        <w:t xml:space="preserve">planning condition’s workshop, </w:t>
      </w:r>
      <w:r w:rsidR="000B3CFF" w:rsidRPr="005B16C1">
        <w:rPr>
          <w:rFonts w:ascii="Times New Roman" w:hAnsi="Times New Roman" w:cs="Times New Roman"/>
          <w:sz w:val="24"/>
          <w:szCs w:val="24"/>
          <w:lang w:val="en-US"/>
        </w:rPr>
        <w:t xml:space="preserve">and a general introduction on need supportive communication based on </w:t>
      </w:r>
      <w:r w:rsidR="00534CA2" w:rsidRPr="005B16C1">
        <w:rPr>
          <w:rFonts w:ascii="Times New Roman" w:hAnsi="Times New Roman" w:cs="Times New Roman"/>
          <w:sz w:val="24"/>
          <w:szCs w:val="24"/>
          <w:lang w:val="en-US"/>
        </w:rPr>
        <w:t>Self-Determination Theory (SDT)</w:t>
      </w:r>
      <w:r w:rsidR="000B3CFF" w:rsidRPr="005B16C1">
        <w:rPr>
          <w:rFonts w:ascii="Times New Roman" w:hAnsi="Times New Roman" w:cs="Times New Roman"/>
          <w:sz w:val="24"/>
          <w:szCs w:val="24"/>
          <w:lang w:val="en-US"/>
        </w:rPr>
        <w:t xml:space="preserve"> </w:t>
      </w:r>
      <w:r w:rsidR="00314E24" w:rsidRPr="005B16C1">
        <w:rPr>
          <w:rFonts w:ascii="Times New Roman" w:hAnsi="Times New Roman" w:cs="Times New Roman"/>
          <w:sz w:val="24"/>
          <w:szCs w:val="24"/>
          <w:lang w:val="en-US"/>
        </w:rPr>
        <w:t>(</w:t>
      </w:r>
      <w:r w:rsidR="00541510" w:rsidRPr="005B16C1">
        <w:rPr>
          <w:rFonts w:ascii="Times New Roman" w:hAnsi="Times New Roman" w:cs="Times New Roman"/>
          <w:sz w:val="24"/>
          <w:szCs w:val="24"/>
          <w:lang w:val="en-US"/>
        </w:rPr>
        <w:t xml:space="preserve">Ryan &amp; Deci, </w:t>
      </w:r>
      <w:r w:rsidR="007D60F9" w:rsidRPr="005B16C1">
        <w:rPr>
          <w:rFonts w:ascii="Times New Roman" w:hAnsi="Times New Roman" w:cs="Times New Roman"/>
          <w:sz w:val="24"/>
          <w:szCs w:val="24"/>
          <w:lang w:val="en-US"/>
        </w:rPr>
        <w:t>2017</w:t>
      </w:r>
      <w:r w:rsidR="00541510" w:rsidRPr="005B16C1">
        <w:rPr>
          <w:rFonts w:ascii="Times New Roman" w:hAnsi="Times New Roman" w:cs="Times New Roman"/>
          <w:sz w:val="24"/>
          <w:szCs w:val="24"/>
          <w:lang w:val="en-US"/>
        </w:rPr>
        <w:t>). Six participants received the workshop face-to-face</w:t>
      </w:r>
      <w:r w:rsidR="000B3CFF" w:rsidRPr="005B16C1">
        <w:rPr>
          <w:rFonts w:ascii="Times New Roman" w:hAnsi="Times New Roman" w:cs="Times New Roman"/>
          <w:sz w:val="24"/>
          <w:szCs w:val="24"/>
          <w:lang w:val="en-US"/>
        </w:rPr>
        <w:t>;</w:t>
      </w:r>
      <w:r w:rsidR="00541510" w:rsidRPr="005B16C1">
        <w:rPr>
          <w:rFonts w:ascii="Times New Roman" w:hAnsi="Times New Roman" w:cs="Times New Roman"/>
          <w:sz w:val="24"/>
          <w:szCs w:val="24"/>
          <w:lang w:val="en-US"/>
        </w:rPr>
        <w:t xml:space="preserve"> the majority received the workshop online (</w:t>
      </w:r>
      <w:r w:rsidR="006F5438" w:rsidRPr="005B16C1">
        <w:rPr>
          <w:rFonts w:ascii="Times New Roman" w:hAnsi="Times New Roman" w:cs="Times New Roman"/>
          <w:i/>
          <w:sz w:val="24"/>
          <w:szCs w:val="24"/>
          <w:lang w:val="en-US"/>
        </w:rPr>
        <w:t>n</w:t>
      </w:r>
      <w:r w:rsidR="00EB0AE4" w:rsidRPr="005B16C1">
        <w:rPr>
          <w:rFonts w:ascii="Times New Roman" w:hAnsi="Times New Roman" w:cs="Times New Roman"/>
          <w:i/>
          <w:sz w:val="24"/>
          <w:szCs w:val="24"/>
          <w:lang w:val="en-US"/>
        </w:rPr>
        <w:t xml:space="preserve"> </w:t>
      </w:r>
      <w:r w:rsidR="00541510" w:rsidRPr="005B16C1">
        <w:rPr>
          <w:rFonts w:ascii="Times New Roman" w:hAnsi="Times New Roman" w:cs="Times New Roman"/>
          <w:sz w:val="24"/>
          <w:szCs w:val="24"/>
          <w:lang w:val="en-US"/>
        </w:rPr>
        <w:t>=</w:t>
      </w:r>
      <w:r w:rsidR="00EB0AE4" w:rsidRPr="005B16C1">
        <w:rPr>
          <w:rFonts w:ascii="Times New Roman" w:hAnsi="Times New Roman" w:cs="Times New Roman"/>
          <w:sz w:val="24"/>
          <w:szCs w:val="24"/>
          <w:lang w:val="en-US"/>
        </w:rPr>
        <w:t xml:space="preserve"> </w:t>
      </w:r>
      <w:r w:rsidR="00541510" w:rsidRPr="005B16C1">
        <w:rPr>
          <w:rFonts w:ascii="Times New Roman" w:hAnsi="Times New Roman" w:cs="Times New Roman"/>
          <w:sz w:val="24"/>
          <w:szCs w:val="24"/>
          <w:lang w:val="en-US"/>
        </w:rPr>
        <w:t xml:space="preserve">24). The dyads received a list of </w:t>
      </w:r>
      <w:r w:rsidR="000B3CFF" w:rsidRPr="005B16C1">
        <w:rPr>
          <w:rFonts w:ascii="Times New Roman" w:hAnsi="Times New Roman" w:cs="Times New Roman"/>
          <w:sz w:val="24"/>
          <w:szCs w:val="24"/>
          <w:lang w:val="en-US"/>
        </w:rPr>
        <w:t xml:space="preserve">need </w:t>
      </w:r>
      <w:r w:rsidR="00541510" w:rsidRPr="005B16C1">
        <w:rPr>
          <w:rFonts w:ascii="Times New Roman" w:hAnsi="Times New Roman" w:cs="Times New Roman"/>
          <w:sz w:val="24"/>
          <w:szCs w:val="24"/>
          <w:lang w:val="en-US"/>
        </w:rPr>
        <w:t xml:space="preserve">supportive </w:t>
      </w:r>
      <w:r w:rsidR="000B3CFF" w:rsidRPr="005B16C1">
        <w:rPr>
          <w:rFonts w:ascii="Times New Roman" w:hAnsi="Times New Roman" w:cs="Times New Roman"/>
          <w:sz w:val="24"/>
          <w:szCs w:val="24"/>
          <w:lang w:val="en-US"/>
        </w:rPr>
        <w:t xml:space="preserve">(see examples below) </w:t>
      </w:r>
      <w:r w:rsidR="00541510" w:rsidRPr="005B16C1">
        <w:rPr>
          <w:rFonts w:ascii="Times New Roman" w:hAnsi="Times New Roman" w:cs="Times New Roman"/>
          <w:sz w:val="24"/>
          <w:szCs w:val="24"/>
          <w:lang w:val="en-US"/>
        </w:rPr>
        <w:t>and controlling strategies</w:t>
      </w:r>
      <w:r w:rsidR="00F323C7" w:rsidRPr="005B16C1">
        <w:rPr>
          <w:rFonts w:ascii="Times New Roman" w:hAnsi="Times New Roman" w:cs="Times New Roman"/>
          <w:sz w:val="24"/>
          <w:szCs w:val="24"/>
          <w:lang w:val="en-US"/>
        </w:rPr>
        <w:t xml:space="preserve"> (e.g. “discouraging questions or alternative opinions from your partner” or “uttering your demands without explanations”). </w:t>
      </w:r>
      <w:r w:rsidR="00541510" w:rsidRPr="005B16C1">
        <w:rPr>
          <w:rFonts w:ascii="Times New Roman" w:hAnsi="Times New Roman" w:cs="Times New Roman"/>
          <w:sz w:val="24"/>
          <w:szCs w:val="24"/>
          <w:lang w:val="en-US"/>
        </w:rPr>
        <w:t>They were asked to write what they will say to each other</w:t>
      </w:r>
      <w:r w:rsidR="000B3CFF" w:rsidRPr="005B16C1">
        <w:rPr>
          <w:rFonts w:ascii="Times New Roman" w:hAnsi="Times New Roman" w:cs="Times New Roman"/>
          <w:sz w:val="24"/>
          <w:szCs w:val="24"/>
          <w:lang w:val="en-US"/>
        </w:rPr>
        <w:t>,</w:t>
      </w:r>
      <w:r w:rsidR="00541510" w:rsidRPr="005B16C1">
        <w:rPr>
          <w:rFonts w:ascii="Times New Roman" w:hAnsi="Times New Roman" w:cs="Times New Roman"/>
          <w:sz w:val="24"/>
          <w:szCs w:val="24"/>
          <w:lang w:val="en-US"/>
        </w:rPr>
        <w:t xml:space="preserve"> and what they would avoid saying to each other. They were presented </w:t>
      </w:r>
      <w:r w:rsidR="00FB1D0B" w:rsidRPr="005B16C1">
        <w:rPr>
          <w:rFonts w:ascii="Times New Roman" w:hAnsi="Times New Roman" w:cs="Times New Roman"/>
          <w:sz w:val="24"/>
          <w:szCs w:val="24"/>
          <w:lang w:val="en-US"/>
        </w:rPr>
        <w:t xml:space="preserve">with </w:t>
      </w:r>
      <w:r w:rsidR="00541510" w:rsidRPr="005B16C1">
        <w:rPr>
          <w:rFonts w:ascii="Times New Roman" w:hAnsi="Times New Roman" w:cs="Times New Roman"/>
          <w:sz w:val="24"/>
          <w:szCs w:val="24"/>
          <w:lang w:val="en-US"/>
        </w:rPr>
        <w:t xml:space="preserve">fictitious scenarios of dyads encountering difficulties when exercising and discussed what each person could say to make their partner feel supported in terms of their needs for autonomy, </w:t>
      </w:r>
      <w:proofErr w:type="gramStart"/>
      <w:r w:rsidR="00541510" w:rsidRPr="005B16C1">
        <w:rPr>
          <w:rFonts w:ascii="Times New Roman" w:hAnsi="Times New Roman" w:cs="Times New Roman"/>
          <w:sz w:val="24"/>
          <w:szCs w:val="24"/>
          <w:lang w:val="en-US"/>
        </w:rPr>
        <w:t>competence</w:t>
      </w:r>
      <w:proofErr w:type="gramEnd"/>
      <w:r w:rsidR="00541510" w:rsidRPr="005B16C1">
        <w:rPr>
          <w:rFonts w:ascii="Times New Roman" w:hAnsi="Times New Roman" w:cs="Times New Roman"/>
          <w:sz w:val="24"/>
          <w:szCs w:val="24"/>
          <w:lang w:val="en-US"/>
        </w:rPr>
        <w:t xml:space="preserve"> and relatedness. Examples included (a) “Encourage a sense of choice for your partner when planning physical activities” (autonomy</w:t>
      </w:r>
      <w:r w:rsidR="000B3CFF" w:rsidRPr="005B16C1">
        <w:rPr>
          <w:rFonts w:ascii="Times New Roman" w:hAnsi="Times New Roman" w:cs="Times New Roman"/>
          <w:sz w:val="24"/>
          <w:szCs w:val="24"/>
          <w:lang w:val="en-US"/>
        </w:rPr>
        <w:t xml:space="preserve"> support</w:t>
      </w:r>
      <w:r w:rsidR="00541510" w:rsidRPr="005B16C1">
        <w:rPr>
          <w:rFonts w:ascii="Times New Roman" w:hAnsi="Times New Roman" w:cs="Times New Roman"/>
          <w:sz w:val="24"/>
          <w:szCs w:val="24"/>
          <w:lang w:val="en-US"/>
        </w:rPr>
        <w:t>), (b) “Give positive, accurate and meaningful feedback” (competence</w:t>
      </w:r>
      <w:r w:rsidR="000B3CFF" w:rsidRPr="005B16C1">
        <w:rPr>
          <w:rFonts w:ascii="Times New Roman" w:hAnsi="Times New Roman" w:cs="Times New Roman"/>
          <w:sz w:val="24"/>
          <w:szCs w:val="24"/>
          <w:lang w:val="en-US"/>
        </w:rPr>
        <w:t xml:space="preserve"> support</w:t>
      </w:r>
      <w:r w:rsidR="00541510" w:rsidRPr="005B16C1">
        <w:rPr>
          <w:rFonts w:ascii="Times New Roman" w:hAnsi="Times New Roman" w:cs="Times New Roman"/>
          <w:sz w:val="24"/>
          <w:szCs w:val="24"/>
          <w:lang w:val="en-US"/>
        </w:rPr>
        <w:t>), (c) “Give empathetic responses, acknowledge difficulties and negative feelings” (relatedness</w:t>
      </w:r>
      <w:r w:rsidR="000B3CFF" w:rsidRPr="005B16C1">
        <w:rPr>
          <w:rFonts w:ascii="Times New Roman" w:hAnsi="Times New Roman" w:cs="Times New Roman"/>
          <w:sz w:val="24"/>
          <w:szCs w:val="24"/>
          <w:lang w:val="en-US"/>
        </w:rPr>
        <w:t xml:space="preserve"> support</w:t>
      </w:r>
      <w:r w:rsidR="00541510" w:rsidRPr="005B16C1">
        <w:rPr>
          <w:rFonts w:ascii="Times New Roman" w:hAnsi="Times New Roman" w:cs="Times New Roman"/>
          <w:sz w:val="24"/>
          <w:szCs w:val="24"/>
          <w:lang w:val="en-US"/>
        </w:rPr>
        <w:t xml:space="preserve">) (adapted from </w:t>
      </w:r>
      <w:proofErr w:type="spellStart"/>
      <w:r w:rsidR="00541510" w:rsidRPr="005B16C1">
        <w:rPr>
          <w:rFonts w:ascii="Times New Roman" w:hAnsi="Times New Roman" w:cs="Times New Roman"/>
          <w:sz w:val="24"/>
          <w:szCs w:val="24"/>
          <w:lang w:val="en-US"/>
        </w:rPr>
        <w:t>Hancox</w:t>
      </w:r>
      <w:proofErr w:type="spellEnd"/>
      <w:r w:rsidR="00541510" w:rsidRPr="005B16C1">
        <w:rPr>
          <w:rFonts w:ascii="Times New Roman" w:hAnsi="Times New Roman" w:cs="Times New Roman"/>
          <w:sz w:val="24"/>
          <w:szCs w:val="24"/>
          <w:lang w:val="en-US"/>
        </w:rPr>
        <w:t xml:space="preserve">, Ntoumanis, </w:t>
      </w:r>
      <w:proofErr w:type="spellStart"/>
      <w:r w:rsidR="00541510" w:rsidRPr="005B16C1">
        <w:rPr>
          <w:rFonts w:ascii="Times New Roman" w:hAnsi="Times New Roman" w:cs="Times New Roman"/>
          <w:sz w:val="24"/>
          <w:szCs w:val="24"/>
          <w:lang w:val="en-US"/>
        </w:rPr>
        <w:t>Thøgersen-Ntoumani</w:t>
      </w:r>
      <w:proofErr w:type="spellEnd"/>
      <w:r w:rsidR="00541510" w:rsidRPr="005B16C1">
        <w:rPr>
          <w:rFonts w:ascii="Times New Roman" w:hAnsi="Times New Roman" w:cs="Times New Roman"/>
          <w:sz w:val="24"/>
          <w:szCs w:val="24"/>
          <w:lang w:val="en-US"/>
        </w:rPr>
        <w:t xml:space="preserve">, &amp; Quested, 2015). </w:t>
      </w:r>
    </w:p>
    <w:p w14:paraId="482F8F5C" w14:textId="3802E314" w:rsidR="00541510" w:rsidRPr="005B16C1" w:rsidRDefault="00106F81" w:rsidP="00D23A3E">
      <w:pPr>
        <w:pStyle w:val="ListParagraph"/>
        <w:spacing w:after="0" w:line="480" w:lineRule="auto"/>
        <w:ind w:left="0"/>
        <w:rPr>
          <w:rFonts w:ascii="Times New Roman" w:hAnsi="Times New Roman" w:cs="Times New Roman"/>
          <w:b/>
          <w:sz w:val="24"/>
          <w:szCs w:val="24"/>
          <w:lang w:val="en-US"/>
        </w:rPr>
      </w:pPr>
      <w:r w:rsidRPr="005B16C1">
        <w:rPr>
          <w:rFonts w:ascii="Times New Roman" w:hAnsi="Times New Roman" w:cs="Times New Roman"/>
          <w:b/>
          <w:sz w:val="24"/>
          <w:szCs w:val="24"/>
          <w:lang w:val="en-US"/>
        </w:rPr>
        <w:lastRenderedPageBreak/>
        <w:t>E-Social Support</w:t>
      </w:r>
    </w:p>
    <w:p w14:paraId="639B9104" w14:textId="4BCBCCA3" w:rsidR="00541510" w:rsidRPr="005B16C1" w:rsidRDefault="00541510" w:rsidP="00D23A3E">
      <w:pPr>
        <w:autoSpaceDE w:val="0"/>
        <w:autoSpaceDN w:val="0"/>
        <w:adjustRightInd w:val="0"/>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After the workshop the dyads were invited to </w:t>
      </w:r>
      <w:r w:rsidR="00CA1A9F" w:rsidRPr="005B16C1">
        <w:rPr>
          <w:rFonts w:ascii="Times New Roman" w:hAnsi="Times New Roman" w:cs="Times New Roman"/>
          <w:sz w:val="24"/>
          <w:szCs w:val="24"/>
          <w:lang w:val="en-US"/>
        </w:rPr>
        <w:t xml:space="preserve">join </w:t>
      </w:r>
      <w:r w:rsidRPr="005B16C1">
        <w:rPr>
          <w:rFonts w:ascii="Times New Roman" w:hAnsi="Times New Roman" w:cs="Times New Roman"/>
          <w:sz w:val="24"/>
          <w:szCs w:val="24"/>
          <w:lang w:val="en-US"/>
        </w:rPr>
        <w:t>a password</w:t>
      </w:r>
      <w:r w:rsidR="00CA1A9F"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protected Facebook group, one for each condition, to share their experiences and discuss materials. The </w:t>
      </w:r>
      <w:r w:rsidR="00CA1A9F" w:rsidRPr="005B16C1">
        <w:rPr>
          <w:rFonts w:ascii="Times New Roman" w:hAnsi="Times New Roman" w:cs="Times New Roman"/>
          <w:sz w:val="24"/>
          <w:szCs w:val="24"/>
          <w:lang w:val="en-US"/>
        </w:rPr>
        <w:t xml:space="preserve">Facebook </w:t>
      </w:r>
      <w:r w:rsidRPr="005B16C1">
        <w:rPr>
          <w:rFonts w:ascii="Times New Roman" w:hAnsi="Times New Roman" w:cs="Times New Roman"/>
          <w:sz w:val="24"/>
          <w:szCs w:val="24"/>
          <w:lang w:val="en-US"/>
        </w:rPr>
        <w:t xml:space="preserve">group for the control condition involved sharing exercise tips or websites, the </w:t>
      </w:r>
      <w:r w:rsidR="006F17B2" w:rsidRPr="005B16C1">
        <w:rPr>
          <w:rFonts w:ascii="Times New Roman" w:hAnsi="Times New Roman" w:cs="Times New Roman"/>
          <w:sz w:val="24"/>
          <w:szCs w:val="24"/>
          <w:lang w:val="en-US"/>
        </w:rPr>
        <w:t xml:space="preserve">collaborative </w:t>
      </w:r>
      <w:r w:rsidRPr="005B16C1">
        <w:rPr>
          <w:rFonts w:ascii="Times New Roman" w:hAnsi="Times New Roman" w:cs="Times New Roman"/>
          <w:sz w:val="24"/>
          <w:szCs w:val="24"/>
          <w:lang w:val="en-US"/>
        </w:rPr>
        <w:t xml:space="preserve">planning condition </w:t>
      </w:r>
      <w:r w:rsidR="00CA1A9F" w:rsidRPr="005B16C1">
        <w:rPr>
          <w:rFonts w:ascii="Times New Roman" w:hAnsi="Times New Roman" w:cs="Times New Roman"/>
          <w:sz w:val="24"/>
          <w:szCs w:val="24"/>
          <w:lang w:val="en-US"/>
        </w:rPr>
        <w:t xml:space="preserve">Facebook group </w:t>
      </w:r>
      <w:r w:rsidRPr="005B16C1">
        <w:rPr>
          <w:rFonts w:ascii="Times New Roman" w:hAnsi="Times New Roman" w:cs="Times New Roman"/>
          <w:sz w:val="24"/>
          <w:szCs w:val="24"/>
          <w:lang w:val="en-US"/>
        </w:rPr>
        <w:t xml:space="preserve">shared their success and failures in pursuing their plans, and the </w:t>
      </w:r>
      <w:r w:rsidR="006F17B2" w:rsidRPr="005B16C1">
        <w:rPr>
          <w:rFonts w:ascii="Times New Roman" w:hAnsi="Times New Roman" w:cs="Times New Roman"/>
          <w:sz w:val="24"/>
          <w:szCs w:val="24"/>
          <w:lang w:val="en-US"/>
        </w:rPr>
        <w:t xml:space="preserve">collaborative </w:t>
      </w:r>
      <w:r w:rsidR="00FB3739"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Pr="005B16C1">
        <w:rPr>
          <w:rFonts w:ascii="Times New Roman" w:hAnsi="Times New Roman" w:cs="Times New Roman"/>
          <w:sz w:val="24"/>
          <w:szCs w:val="24"/>
          <w:lang w:val="en-US"/>
        </w:rPr>
        <w:t xml:space="preserve"> </w:t>
      </w:r>
      <w:r w:rsidR="00CA1A9F" w:rsidRPr="005B16C1">
        <w:rPr>
          <w:rFonts w:ascii="Times New Roman" w:hAnsi="Times New Roman" w:cs="Times New Roman"/>
          <w:sz w:val="24"/>
          <w:szCs w:val="24"/>
          <w:lang w:val="en-US"/>
        </w:rPr>
        <w:t xml:space="preserve">Facebook group </w:t>
      </w:r>
      <w:r w:rsidRPr="005B16C1">
        <w:rPr>
          <w:rFonts w:ascii="Times New Roman" w:hAnsi="Times New Roman" w:cs="Times New Roman"/>
          <w:sz w:val="24"/>
          <w:szCs w:val="24"/>
          <w:lang w:val="en-US"/>
        </w:rPr>
        <w:t>shared tips on need supportive communication. Dyads were</w:t>
      </w:r>
      <w:r w:rsidR="00CA1A9F" w:rsidRPr="005B16C1">
        <w:rPr>
          <w:rFonts w:ascii="Times New Roman" w:hAnsi="Times New Roman" w:cs="Times New Roman"/>
          <w:sz w:val="24"/>
          <w:szCs w:val="24"/>
          <w:lang w:val="en-US"/>
        </w:rPr>
        <w:t xml:space="preserve"> also</w:t>
      </w:r>
      <w:r w:rsidRPr="005B16C1">
        <w:rPr>
          <w:rFonts w:ascii="Times New Roman" w:hAnsi="Times New Roman" w:cs="Times New Roman"/>
          <w:sz w:val="24"/>
          <w:szCs w:val="24"/>
          <w:lang w:val="en-US"/>
        </w:rPr>
        <w:t xml:space="preserve"> provided access to a website</w:t>
      </w:r>
      <w:r w:rsidR="00CA1A9F" w:rsidRPr="005B16C1">
        <w:rPr>
          <w:rFonts w:ascii="Times New Roman" w:hAnsi="Times New Roman" w:cs="Times New Roman"/>
          <w:sz w:val="24"/>
          <w:szCs w:val="24"/>
          <w:lang w:val="en-US"/>
        </w:rPr>
        <w:t>, customized for each group</w:t>
      </w:r>
      <w:r w:rsidRPr="005B16C1">
        <w:rPr>
          <w:rFonts w:ascii="Times New Roman" w:hAnsi="Times New Roman" w:cs="Times New Roman"/>
          <w:sz w:val="24"/>
          <w:szCs w:val="24"/>
          <w:lang w:val="en-US"/>
        </w:rPr>
        <w:t xml:space="preserve">. </w:t>
      </w:r>
      <w:r w:rsidR="00CA1A9F" w:rsidRPr="005B16C1">
        <w:rPr>
          <w:rFonts w:ascii="Times New Roman" w:hAnsi="Times New Roman" w:cs="Times New Roman"/>
          <w:sz w:val="24"/>
          <w:szCs w:val="24"/>
          <w:lang w:val="en-US"/>
        </w:rPr>
        <w:t>On that website</w:t>
      </w:r>
      <w:r w:rsidRPr="005B16C1">
        <w:rPr>
          <w:rFonts w:ascii="Times New Roman" w:hAnsi="Times New Roman" w:cs="Times New Roman"/>
          <w:sz w:val="24"/>
          <w:szCs w:val="24"/>
          <w:lang w:val="en-US"/>
        </w:rPr>
        <w:t xml:space="preserve">, they could view the current PA guidelines (all groups), </w:t>
      </w:r>
      <w:bookmarkStart w:id="14" w:name="_Hlk38550373"/>
      <w:r w:rsidRPr="005B16C1">
        <w:rPr>
          <w:rFonts w:ascii="Times New Roman" w:hAnsi="Times New Roman" w:cs="Times New Roman"/>
          <w:sz w:val="24"/>
          <w:szCs w:val="24"/>
          <w:lang w:val="en-US"/>
        </w:rPr>
        <w:t xml:space="preserve">a planning flowchart </w:t>
      </w:r>
      <w:bookmarkStart w:id="15" w:name="_Hlk43208327"/>
      <w:r w:rsidR="00376EFC" w:rsidRPr="005B16C1">
        <w:rPr>
          <w:rFonts w:ascii="Times New Roman" w:hAnsi="Times New Roman" w:cs="Times New Roman"/>
          <w:sz w:val="24"/>
          <w:szCs w:val="24"/>
          <w:lang w:val="en-US"/>
        </w:rPr>
        <w:t xml:space="preserve">detailing the steps to take in forming </w:t>
      </w:r>
      <w:r w:rsidR="009F5106" w:rsidRPr="005B16C1">
        <w:rPr>
          <w:rFonts w:ascii="Times New Roman" w:hAnsi="Times New Roman" w:cs="Times New Roman"/>
          <w:sz w:val="24"/>
          <w:szCs w:val="24"/>
          <w:lang w:val="en-US"/>
        </w:rPr>
        <w:t>plans to exercise either together or separately</w:t>
      </w:r>
      <w:r w:rsidR="00376EFC" w:rsidRPr="005B16C1">
        <w:rPr>
          <w:rFonts w:ascii="Times New Roman" w:hAnsi="Times New Roman" w:cs="Times New Roman"/>
          <w:sz w:val="24"/>
          <w:szCs w:val="24"/>
          <w:lang w:val="en-US"/>
        </w:rPr>
        <w:t xml:space="preserve">, and some example plans </w:t>
      </w:r>
      <w:bookmarkEnd w:id="14"/>
      <w:bookmarkEnd w:id="15"/>
      <w:r w:rsidRPr="005B16C1">
        <w:rPr>
          <w:rFonts w:ascii="Times New Roman" w:hAnsi="Times New Roman" w:cs="Times New Roman"/>
          <w:sz w:val="24"/>
          <w:szCs w:val="24"/>
          <w:lang w:val="en-US"/>
        </w:rPr>
        <w:t>(</w:t>
      </w:r>
      <w:r w:rsidR="006F17B2" w:rsidRPr="005B16C1">
        <w:rPr>
          <w:rFonts w:ascii="Times New Roman" w:hAnsi="Times New Roman" w:cs="Times New Roman"/>
          <w:sz w:val="24"/>
          <w:szCs w:val="24"/>
          <w:lang w:val="en-US"/>
        </w:rPr>
        <w:t xml:space="preserve">collaborative </w:t>
      </w:r>
      <w:r w:rsidRPr="005B16C1">
        <w:rPr>
          <w:rFonts w:ascii="Times New Roman" w:hAnsi="Times New Roman" w:cs="Times New Roman"/>
          <w:sz w:val="24"/>
          <w:szCs w:val="24"/>
          <w:lang w:val="en-US"/>
        </w:rPr>
        <w:t xml:space="preserve">planning and </w:t>
      </w:r>
      <w:r w:rsidR="006F17B2" w:rsidRPr="005B16C1">
        <w:rPr>
          <w:rFonts w:ascii="Times New Roman" w:hAnsi="Times New Roman" w:cs="Times New Roman"/>
          <w:sz w:val="24"/>
          <w:szCs w:val="24"/>
          <w:lang w:val="en-US"/>
        </w:rPr>
        <w:t xml:space="preserve">collaborative </w:t>
      </w:r>
      <w:r w:rsidR="00FB3739"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Pr="005B16C1">
        <w:rPr>
          <w:rFonts w:ascii="Times New Roman" w:hAnsi="Times New Roman" w:cs="Times New Roman"/>
          <w:sz w:val="24"/>
          <w:szCs w:val="24"/>
          <w:lang w:val="en-US"/>
        </w:rPr>
        <w:t xml:space="preserve">), and communication tips </w:t>
      </w:r>
      <w:r w:rsidR="00CA1A9F" w:rsidRPr="005B16C1">
        <w:rPr>
          <w:rFonts w:ascii="Times New Roman" w:hAnsi="Times New Roman" w:cs="Times New Roman"/>
          <w:sz w:val="24"/>
          <w:szCs w:val="24"/>
          <w:lang w:val="en-US"/>
        </w:rPr>
        <w:t xml:space="preserve">using appropriate </w:t>
      </w:r>
      <w:r w:rsidRPr="005B16C1">
        <w:rPr>
          <w:rFonts w:ascii="Times New Roman" w:hAnsi="Times New Roman" w:cs="Times New Roman"/>
          <w:sz w:val="24"/>
          <w:szCs w:val="24"/>
          <w:lang w:val="en-US"/>
        </w:rPr>
        <w:t>scenarios (</w:t>
      </w:r>
      <w:r w:rsidR="006F17B2" w:rsidRPr="005B16C1">
        <w:rPr>
          <w:rFonts w:ascii="Times New Roman" w:hAnsi="Times New Roman" w:cs="Times New Roman"/>
          <w:sz w:val="24"/>
          <w:szCs w:val="24"/>
          <w:lang w:val="en-US"/>
        </w:rPr>
        <w:t xml:space="preserve">collaborative </w:t>
      </w:r>
      <w:r w:rsidR="00FB3739"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Pr="005B16C1">
        <w:rPr>
          <w:rFonts w:ascii="Times New Roman" w:hAnsi="Times New Roman" w:cs="Times New Roman"/>
          <w:sz w:val="24"/>
          <w:szCs w:val="24"/>
          <w:lang w:val="en-US"/>
        </w:rPr>
        <w:t>). In weeks 2-4</w:t>
      </w:r>
      <w:r w:rsidR="0059247C"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 weekly text messages were sent to the dyads in the two intervention conditions to elicit feedback on their use of the plans (</w:t>
      </w:r>
      <w:r w:rsidR="006F17B2" w:rsidRPr="005B16C1">
        <w:rPr>
          <w:rFonts w:ascii="Times New Roman" w:hAnsi="Times New Roman" w:cs="Times New Roman"/>
          <w:sz w:val="24"/>
          <w:szCs w:val="24"/>
          <w:lang w:val="en-US"/>
        </w:rPr>
        <w:t xml:space="preserve">collaborative </w:t>
      </w:r>
      <w:r w:rsidR="006F5438" w:rsidRPr="005B16C1">
        <w:rPr>
          <w:rFonts w:ascii="Times New Roman" w:hAnsi="Times New Roman" w:cs="Times New Roman"/>
          <w:sz w:val="24"/>
          <w:szCs w:val="24"/>
          <w:lang w:val="en-US"/>
        </w:rPr>
        <w:t xml:space="preserve">planning; </w:t>
      </w:r>
      <w:r w:rsidR="006F17B2" w:rsidRPr="005B16C1">
        <w:rPr>
          <w:rFonts w:ascii="Times New Roman" w:hAnsi="Times New Roman" w:cs="Times New Roman"/>
          <w:sz w:val="24"/>
          <w:szCs w:val="24"/>
          <w:lang w:val="en-US"/>
        </w:rPr>
        <w:t xml:space="preserve">collaborative </w:t>
      </w:r>
      <w:r w:rsidR="00FB3739"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Pr="005B16C1">
        <w:rPr>
          <w:rFonts w:ascii="Times New Roman" w:hAnsi="Times New Roman" w:cs="Times New Roman"/>
          <w:sz w:val="24"/>
          <w:szCs w:val="24"/>
          <w:lang w:val="en-US"/>
        </w:rPr>
        <w:t>) and their communication styles (</w:t>
      </w:r>
      <w:r w:rsidR="006F17B2" w:rsidRPr="005B16C1">
        <w:rPr>
          <w:rFonts w:ascii="Times New Roman" w:hAnsi="Times New Roman" w:cs="Times New Roman"/>
          <w:sz w:val="24"/>
          <w:szCs w:val="24"/>
          <w:lang w:val="en-US"/>
        </w:rPr>
        <w:t xml:space="preserve">collaborative </w:t>
      </w:r>
      <w:r w:rsidR="00FB3739"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Pr="005B16C1">
        <w:rPr>
          <w:rFonts w:ascii="Times New Roman" w:hAnsi="Times New Roman" w:cs="Times New Roman"/>
          <w:sz w:val="24"/>
          <w:szCs w:val="24"/>
          <w:lang w:val="en-US"/>
        </w:rPr>
        <w:t xml:space="preserve">). In week 4, dyads were invited </w:t>
      </w:r>
      <w:r w:rsidR="00CA1A9F" w:rsidRPr="005B16C1">
        <w:rPr>
          <w:rFonts w:ascii="Times New Roman" w:hAnsi="Times New Roman" w:cs="Times New Roman"/>
          <w:sz w:val="24"/>
          <w:szCs w:val="24"/>
          <w:lang w:val="en-US"/>
        </w:rPr>
        <w:t xml:space="preserve">by the researcher </w:t>
      </w:r>
      <w:r w:rsidRPr="005B16C1">
        <w:rPr>
          <w:rFonts w:ascii="Times New Roman" w:hAnsi="Times New Roman" w:cs="Times New Roman"/>
          <w:sz w:val="24"/>
          <w:szCs w:val="24"/>
          <w:lang w:val="en-US"/>
        </w:rPr>
        <w:t xml:space="preserve">to discuss </w:t>
      </w:r>
      <w:r w:rsidR="00CA1A9F" w:rsidRPr="005B16C1">
        <w:rPr>
          <w:rFonts w:ascii="Times New Roman" w:hAnsi="Times New Roman" w:cs="Times New Roman"/>
          <w:sz w:val="24"/>
          <w:szCs w:val="24"/>
          <w:lang w:val="en-US"/>
        </w:rPr>
        <w:t xml:space="preserve">via phone or email </w:t>
      </w:r>
      <w:r w:rsidRPr="005B16C1">
        <w:rPr>
          <w:rFonts w:ascii="Times New Roman" w:hAnsi="Times New Roman" w:cs="Times New Roman"/>
          <w:sz w:val="24"/>
          <w:szCs w:val="24"/>
          <w:lang w:val="en-US"/>
        </w:rPr>
        <w:t xml:space="preserve">the materials and to make new plans </w:t>
      </w:r>
      <w:r w:rsidR="00CA1A9F" w:rsidRPr="005B16C1">
        <w:rPr>
          <w:rFonts w:ascii="Times New Roman" w:hAnsi="Times New Roman" w:cs="Times New Roman"/>
          <w:sz w:val="24"/>
          <w:szCs w:val="24"/>
          <w:lang w:val="en-US"/>
        </w:rPr>
        <w:t xml:space="preserve">and, if in the </w:t>
      </w:r>
      <w:r w:rsidR="006F17B2" w:rsidRPr="005B16C1">
        <w:rPr>
          <w:rFonts w:ascii="Times New Roman" w:hAnsi="Times New Roman" w:cs="Times New Roman"/>
          <w:sz w:val="24"/>
          <w:szCs w:val="24"/>
          <w:lang w:val="en-US"/>
        </w:rPr>
        <w:t xml:space="preserve">collaborative </w:t>
      </w:r>
      <w:r w:rsidR="00FB3739"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00CA1A9F" w:rsidRPr="005B16C1">
        <w:rPr>
          <w:rFonts w:ascii="Times New Roman" w:hAnsi="Times New Roman" w:cs="Times New Roman"/>
          <w:sz w:val="24"/>
          <w:szCs w:val="24"/>
          <w:lang w:val="en-US"/>
        </w:rPr>
        <w:t xml:space="preserve"> group, to also discuss </w:t>
      </w:r>
      <w:r w:rsidR="00FB1D0B" w:rsidRPr="005B16C1">
        <w:rPr>
          <w:rFonts w:ascii="Times New Roman" w:hAnsi="Times New Roman" w:cs="Times New Roman"/>
          <w:sz w:val="24"/>
          <w:szCs w:val="24"/>
          <w:lang w:val="en-US"/>
        </w:rPr>
        <w:t xml:space="preserve">their </w:t>
      </w:r>
      <w:r w:rsidRPr="005B16C1">
        <w:rPr>
          <w:rFonts w:ascii="Times New Roman" w:hAnsi="Times New Roman" w:cs="Times New Roman"/>
          <w:sz w:val="24"/>
          <w:szCs w:val="24"/>
          <w:lang w:val="en-US"/>
        </w:rPr>
        <w:t xml:space="preserve">communication strategies. </w:t>
      </w:r>
    </w:p>
    <w:p w14:paraId="62172310" w14:textId="5E49C419" w:rsidR="00541510" w:rsidRPr="005B16C1" w:rsidRDefault="00541510" w:rsidP="00D23A3E">
      <w:pPr>
        <w:spacing w:after="0" w:line="480" w:lineRule="auto"/>
        <w:rPr>
          <w:rFonts w:ascii="Times New Roman" w:eastAsia="Calibri" w:hAnsi="Times New Roman" w:cs="Times New Roman"/>
          <w:b/>
          <w:sz w:val="24"/>
          <w:szCs w:val="24"/>
          <w:lang w:val="en-US"/>
        </w:rPr>
      </w:pPr>
      <w:r w:rsidRPr="005B16C1">
        <w:rPr>
          <w:rFonts w:ascii="Times New Roman" w:eastAsia="Calibri" w:hAnsi="Times New Roman" w:cs="Times New Roman"/>
          <w:b/>
          <w:sz w:val="24"/>
          <w:szCs w:val="24"/>
          <w:lang w:val="en-US"/>
        </w:rPr>
        <w:t>Statistical Analysis</w:t>
      </w:r>
    </w:p>
    <w:p w14:paraId="75409C5E" w14:textId="759F7003" w:rsidR="00317614" w:rsidRPr="005B16C1" w:rsidRDefault="00317614" w:rsidP="00D23A3E">
      <w:pPr>
        <w:spacing w:after="0" w:line="480" w:lineRule="auto"/>
        <w:ind w:firstLine="709"/>
        <w:rPr>
          <w:rFonts w:ascii="Times New Roman" w:eastAsia="Calibri" w:hAnsi="Times New Roman" w:cs="Times New Roman"/>
          <w:sz w:val="24"/>
          <w:szCs w:val="24"/>
          <w:lang w:val="en-US"/>
        </w:rPr>
      </w:pPr>
      <w:proofErr w:type="spellStart"/>
      <w:r w:rsidRPr="005B16C1">
        <w:rPr>
          <w:rFonts w:ascii="Times New Roman" w:eastAsia="Calibri" w:hAnsi="Times New Roman" w:cs="Times New Roman"/>
          <w:sz w:val="24"/>
          <w:szCs w:val="24"/>
          <w:lang w:val="en-US"/>
        </w:rPr>
        <w:t>Mplus</w:t>
      </w:r>
      <w:proofErr w:type="spellEnd"/>
      <w:r w:rsidRPr="005B16C1">
        <w:rPr>
          <w:rFonts w:ascii="Times New Roman" w:eastAsia="Calibri" w:hAnsi="Times New Roman" w:cs="Times New Roman"/>
          <w:sz w:val="24"/>
          <w:szCs w:val="24"/>
          <w:lang w:val="en-US"/>
        </w:rPr>
        <w:t xml:space="preserve"> version 8.2 (</w:t>
      </w:r>
      <w:proofErr w:type="spellStart"/>
      <w:r w:rsidRPr="005B16C1">
        <w:rPr>
          <w:rFonts w:ascii="Times New Roman" w:eastAsia="Calibri" w:hAnsi="Times New Roman" w:cs="Times New Roman"/>
          <w:sz w:val="24"/>
          <w:szCs w:val="24"/>
          <w:lang w:val="en-US"/>
        </w:rPr>
        <w:t>Muthén</w:t>
      </w:r>
      <w:proofErr w:type="spellEnd"/>
      <w:r w:rsidRPr="005B16C1">
        <w:rPr>
          <w:rFonts w:ascii="Times New Roman" w:eastAsia="Calibri" w:hAnsi="Times New Roman" w:cs="Times New Roman"/>
          <w:sz w:val="24"/>
          <w:szCs w:val="24"/>
          <w:lang w:val="en-US"/>
        </w:rPr>
        <w:t xml:space="preserve"> &amp; </w:t>
      </w:r>
      <w:proofErr w:type="spellStart"/>
      <w:r w:rsidRPr="005B16C1">
        <w:rPr>
          <w:rFonts w:ascii="Times New Roman" w:eastAsia="Calibri" w:hAnsi="Times New Roman" w:cs="Times New Roman"/>
          <w:sz w:val="24"/>
          <w:szCs w:val="24"/>
          <w:lang w:val="en-US"/>
        </w:rPr>
        <w:t>Muthén</w:t>
      </w:r>
      <w:proofErr w:type="spellEnd"/>
      <w:r w:rsidRPr="005B16C1">
        <w:rPr>
          <w:rFonts w:ascii="Times New Roman" w:eastAsia="Calibri" w:hAnsi="Times New Roman" w:cs="Times New Roman"/>
          <w:sz w:val="24"/>
          <w:szCs w:val="24"/>
          <w:lang w:val="en-US"/>
        </w:rPr>
        <w:t>, 1998-2018) was used for all analyses. To examine the effects of the intervention</w:t>
      </w:r>
      <w:r w:rsidR="00D73DD6"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 xml:space="preserve"> we used Bayesian actor-partner interdependence models (APIM; Kenny &amp; Ledermann, 2010). The APIM </w:t>
      </w:r>
      <w:proofErr w:type="gramStart"/>
      <w:r w:rsidRPr="005B16C1">
        <w:rPr>
          <w:rFonts w:ascii="Times New Roman" w:eastAsia="Calibri" w:hAnsi="Times New Roman" w:cs="Times New Roman"/>
          <w:sz w:val="24"/>
          <w:szCs w:val="24"/>
          <w:lang w:val="en-US"/>
        </w:rPr>
        <w:t>takes into account</w:t>
      </w:r>
      <w:proofErr w:type="gramEnd"/>
      <w:r w:rsidRPr="005B16C1">
        <w:rPr>
          <w:rFonts w:ascii="Times New Roman" w:eastAsia="Calibri" w:hAnsi="Times New Roman" w:cs="Times New Roman"/>
          <w:sz w:val="24"/>
          <w:szCs w:val="24"/>
          <w:lang w:val="en-US"/>
        </w:rPr>
        <w:t xml:space="preserve"> the interdependency within dyads both within and across time points. Separate models were estimated for the effects at </w:t>
      </w:r>
      <w:r w:rsidR="00211BE6" w:rsidRPr="005B16C1">
        <w:rPr>
          <w:rFonts w:ascii="Times New Roman" w:hAnsi="Times New Roman" w:cs="Times New Roman"/>
          <w:sz w:val="24"/>
          <w:szCs w:val="24"/>
          <w:lang w:val="en-US"/>
        </w:rPr>
        <w:t xml:space="preserve">post-intervention </w:t>
      </w:r>
      <w:r w:rsidRPr="005B16C1">
        <w:rPr>
          <w:rFonts w:ascii="Times New Roman" w:eastAsia="Calibri" w:hAnsi="Times New Roman" w:cs="Times New Roman"/>
          <w:sz w:val="24"/>
          <w:szCs w:val="24"/>
          <w:lang w:val="en-US"/>
        </w:rPr>
        <w:t xml:space="preserve">(i.e., after 4 weeks) and follow-up (i.e., after 12 weeks); we controlled for baseline scores in all models (cf. Vickers &amp; Altman, 2001). To assess within-group differences over time we compared </w:t>
      </w:r>
      <w:r w:rsidR="00D12A0D" w:rsidRPr="005B16C1">
        <w:rPr>
          <w:rFonts w:ascii="Times New Roman" w:eastAsia="Calibri" w:hAnsi="Times New Roman" w:cs="Times New Roman"/>
          <w:sz w:val="24"/>
          <w:szCs w:val="24"/>
          <w:lang w:val="en-US"/>
        </w:rPr>
        <w:t>b</w:t>
      </w:r>
      <w:r w:rsidR="00C531A2" w:rsidRPr="005B16C1">
        <w:rPr>
          <w:rFonts w:ascii="Times New Roman" w:eastAsia="Calibri" w:hAnsi="Times New Roman" w:cs="Times New Roman"/>
          <w:sz w:val="24"/>
          <w:szCs w:val="24"/>
          <w:lang w:val="en-US"/>
        </w:rPr>
        <w:t>aseline</w:t>
      </w:r>
      <w:r w:rsidRPr="005B16C1">
        <w:rPr>
          <w:rFonts w:ascii="Times New Roman" w:eastAsia="Calibri" w:hAnsi="Times New Roman" w:cs="Times New Roman"/>
          <w:sz w:val="24"/>
          <w:szCs w:val="24"/>
          <w:lang w:val="en-US"/>
        </w:rPr>
        <w:t xml:space="preserve"> vs. </w:t>
      </w:r>
      <w:r w:rsidR="00DF24E2" w:rsidRPr="005B16C1">
        <w:rPr>
          <w:rFonts w:ascii="Times New Roman" w:eastAsia="Calibri" w:hAnsi="Times New Roman" w:cs="Times New Roman"/>
          <w:sz w:val="24"/>
          <w:szCs w:val="24"/>
          <w:lang w:val="en-US"/>
        </w:rPr>
        <w:t>post-intervention</w:t>
      </w:r>
      <w:r w:rsidRPr="005B16C1">
        <w:rPr>
          <w:rFonts w:ascii="Times New Roman" w:eastAsia="Calibri" w:hAnsi="Times New Roman" w:cs="Times New Roman"/>
          <w:sz w:val="24"/>
          <w:szCs w:val="24"/>
          <w:lang w:val="en-US"/>
        </w:rPr>
        <w:t xml:space="preserve">, </w:t>
      </w:r>
      <w:r w:rsidR="00D12A0D" w:rsidRPr="005B16C1">
        <w:rPr>
          <w:rFonts w:ascii="Times New Roman" w:eastAsia="Calibri" w:hAnsi="Times New Roman" w:cs="Times New Roman"/>
          <w:sz w:val="24"/>
          <w:szCs w:val="24"/>
          <w:lang w:val="en-US"/>
        </w:rPr>
        <w:lastRenderedPageBreak/>
        <w:t>b</w:t>
      </w:r>
      <w:r w:rsidR="00C531A2" w:rsidRPr="005B16C1">
        <w:rPr>
          <w:rFonts w:ascii="Times New Roman" w:eastAsia="Calibri" w:hAnsi="Times New Roman" w:cs="Times New Roman"/>
          <w:sz w:val="24"/>
          <w:szCs w:val="24"/>
          <w:lang w:val="en-US"/>
        </w:rPr>
        <w:t>aseline</w:t>
      </w:r>
      <w:r w:rsidRPr="005B16C1">
        <w:rPr>
          <w:rFonts w:ascii="Times New Roman" w:eastAsia="Calibri" w:hAnsi="Times New Roman" w:cs="Times New Roman"/>
          <w:sz w:val="24"/>
          <w:szCs w:val="24"/>
          <w:lang w:val="en-US"/>
        </w:rPr>
        <w:t xml:space="preserve"> vs. follow-up, and </w:t>
      </w:r>
      <w:r w:rsidR="00DF24E2" w:rsidRPr="005B16C1">
        <w:rPr>
          <w:rFonts w:ascii="Times New Roman" w:eastAsia="Calibri" w:hAnsi="Times New Roman" w:cs="Times New Roman"/>
          <w:sz w:val="24"/>
          <w:szCs w:val="24"/>
          <w:lang w:val="en-US"/>
        </w:rPr>
        <w:t>post-intervention</w:t>
      </w:r>
      <w:r w:rsidRPr="005B16C1">
        <w:rPr>
          <w:rFonts w:ascii="Times New Roman" w:eastAsia="Calibri" w:hAnsi="Times New Roman" w:cs="Times New Roman"/>
          <w:sz w:val="24"/>
          <w:szCs w:val="24"/>
          <w:lang w:val="en-US"/>
        </w:rPr>
        <w:t xml:space="preserve"> vs. follow-up, using Hedges’ </w:t>
      </w:r>
      <w:proofErr w:type="spellStart"/>
      <w:r w:rsidRPr="005B16C1">
        <w:rPr>
          <w:rFonts w:ascii="Times New Roman" w:eastAsia="Calibri" w:hAnsi="Times New Roman" w:cs="Times New Roman"/>
          <w:i/>
          <w:sz w:val="24"/>
          <w:szCs w:val="24"/>
          <w:lang w:val="en-US"/>
        </w:rPr>
        <w:t>g</w:t>
      </w:r>
      <w:r w:rsidRPr="005B16C1">
        <w:rPr>
          <w:rFonts w:ascii="Times New Roman" w:eastAsia="Calibri" w:hAnsi="Times New Roman" w:cs="Times New Roman"/>
          <w:sz w:val="24"/>
          <w:szCs w:val="24"/>
          <w:vertAlign w:val="subscript"/>
          <w:lang w:val="en-US"/>
        </w:rPr>
        <w:t>av</w:t>
      </w:r>
      <w:proofErr w:type="spellEnd"/>
      <w:r w:rsidRPr="005B16C1">
        <w:rPr>
          <w:rFonts w:ascii="Times New Roman" w:eastAsia="Calibri" w:hAnsi="Times New Roman" w:cs="Times New Roman"/>
          <w:sz w:val="24"/>
          <w:szCs w:val="24"/>
          <w:lang w:val="en-US"/>
        </w:rPr>
        <w:t xml:space="preserve"> as effect size estimate (</w:t>
      </w:r>
      <w:proofErr w:type="spellStart"/>
      <w:r w:rsidRPr="005B16C1">
        <w:rPr>
          <w:rFonts w:ascii="Times New Roman" w:eastAsia="Calibri" w:hAnsi="Times New Roman" w:cs="Times New Roman"/>
          <w:sz w:val="24"/>
          <w:szCs w:val="24"/>
          <w:lang w:val="en-US"/>
        </w:rPr>
        <w:t>Lakens</w:t>
      </w:r>
      <w:proofErr w:type="spellEnd"/>
      <w:r w:rsidRPr="005B16C1">
        <w:rPr>
          <w:rFonts w:ascii="Times New Roman" w:eastAsia="Calibri" w:hAnsi="Times New Roman" w:cs="Times New Roman"/>
          <w:sz w:val="24"/>
          <w:szCs w:val="24"/>
          <w:lang w:val="en-US"/>
        </w:rPr>
        <w:t xml:space="preserve">, 2013). Effect size magnitudes of 0.20, 0.50, and 0.80 were used to indicate small, medium, and large effect sizes (Cohen, 1988). Means and standard deviations (presented in Tables </w:t>
      </w:r>
      <w:r w:rsidR="009E3A9C" w:rsidRPr="005B16C1">
        <w:rPr>
          <w:rFonts w:ascii="Times New Roman" w:eastAsia="Calibri" w:hAnsi="Times New Roman" w:cs="Times New Roman"/>
          <w:sz w:val="24"/>
          <w:szCs w:val="24"/>
          <w:lang w:val="en-US"/>
        </w:rPr>
        <w:t>2</w:t>
      </w:r>
      <w:r w:rsidRPr="005B16C1">
        <w:rPr>
          <w:rFonts w:ascii="Times New Roman" w:eastAsia="Calibri" w:hAnsi="Times New Roman" w:cs="Times New Roman"/>
          <w:sz w:val="24"/>
          <w:szCs w:val="24"/>
          <w:lang w:val="en-US"/>
        </w:rPr>
        <w:t xml:space="preserve"> and </w:t>
      </w:r>
      <w:r w:rsidR="009E3A9C" w:rsidRPr="005B16C1">
        <w:rPr>
          <w:rFonts w:ascii="Times New Roman" w:eastAsia="Calibri" w:hAnsi="Times New Roman" w:cs="Times New Roman"/>
          <w:sz w:val="24"/>
          <w:szCs w:val="24"/>
          <w:lang w:val="en-US"/>
        </w:rPr>
        <w:t>3</w:t>
      </w:r>
      <w:r w:rsidRPr="005B16C1">
        <w:rPr>
          <w:rFonts w:ascii="Times New Roman" w:eastAsia="Calibri" w:hAnsi="Times New Roman" w:cs="Times New Roman"/>
          <w:sz w:val="24"/>
          <w:szCs w:val="24"/>
          <w:lang w:val="en-US"/>
        </w:rPr>
        <w:t xml:space="preserve">) were based on estimated sample statistics using the full-information maximum likelihood estimator (Enders, 2010) that included the </w:t>
      </w:r>
      <w:r w:rsidR="00EB2B56" w:rsidRPr="005B16C1">
        <w:rPr>
          <w:rFonts w:ascii="Times New Roman" w:eastAsia="Calibri" w:hAnsi="Times New Roman" w:cs="Times New Roman"/>
          <w:sz w:val="24"/>
          <w:szCs w:val="24"/>
          <w:lang w:val="en-US"/>
        </w:rPr>
        <w:t>control variables</w:t>
      </w:r>
      <w:r w:rsidR="00D6280E" w:rsidRPr="005B16C1">
        <w:rPr>
          <w:rFonts w:ascii="Times New Roman" w:eastAsia="Calibri" w:hAnsi="Times New Roman" w:cs="Times New Roman"/>
          <w:sz w:val="24"/>
          <w:szCs w:val="24"/>
          <w:lang w:val="en-US"/>
        </w:rPr>
        <w:t>.</w:t>
      </w:r>
    </w:p>
    <w:p w14:paraId="4ABBBB02" w14:textId="16EE0C62" w:rsidR="00317614" w:rsidRPr="005B16C1" w:rsidRDefault="00D62E30" w:rsidP="00D23A3E">
      <w:pPr>
        <w:spacing w:after="0" w:line="480" w:lineRule="auto"/>
        <w:ind w:firstLine="709"/>
        <w:rPr>
          <w:rFonts w:ascii="Times New Roman" w:eastAsia="Calibri" w:hAnsi="Times New Roman" w:cs="Times New Roman"/>
          <w:sz w:val="24"/>
          <w:szCs w:val="24"/>
          <w:lang w:val="en-US"/>
        </w:rPr>
      </w:pPr>
      <w:r w:rsidRPr="005B16C1">
        <w:rPr>
          <w:rFonts w:ascii="Times New Roman" w:eastAsia="Calibri" w:hAnsi="Times New Roman" w:cs="Times New Roman"/>
          <w:sz w:val="24"/>
          <w:szCs w:val="24"/>
          <w:lang w:val="en-US"/>
        </w:rPr>
        <w:t xml:space="preserve">In a first set of analyses </w:t>
      </w:r>
      <w:r w:rsidR="004B6100" w:rsidRPr="005B16C1">
        <w:rPr>
          <w:rFonts w:ascii="Times New Roman" w:eastAsia="Calibri" w:hAnsi="Times New Roman" w:cs="Times New Roman"/>
          <w:sz w:val="24"/>
          <w:szCs w:val="24"/>
          <w:lang w:val="en-US"/>
        </w:rPr>
        <w:t>t</w:t>
      </w:r>
      <w:r w:rsidR="00317614" w:rsidRPr="005B16C1">
        <w:rPr>
          <w:rFonts w:ascii="Times New Roman" w:eastAsia="Calibri" w:hAnsi="Times New Roman" w:cs="Times New Roman"/>
          <w:sz w:val="24"/>
          <w:szCs w:val="24"/>
          <w:lang w:val="en-US"/>
        </w:rPr>
        <w:t xml:space="preserve">wo dummy coded variables representing the </w:t>
      </w:r>
      <w:r w:rsidR="006F17B2" w:rsidRPr="005B16C1">
        <w:rPr>
          <w:rFonts w:ascii="Times New Roman" w:hAnsi="Times New Roman" w:cs="Times New Roman"/>
          <w:sz w:val="24"/>
          <w:szCs w:val="24"/>
          <w:lang w:val="en-US"/>
        </w:rPr>
        <w:t xml:space="preserve">collaborative </w:t>
      </w:r>
      <w:r w:rsidR="00317614" w:rsidRPr="005B16C1">
        <w:rPr>
          <w:rFonts w:ascii="Times New Roman" w:eastAsia="Calibri" w:hAnsi="Times New Roman" w:cs="Times New Roman"/>
          <w:sz w:val="24"/>
          <w:szCs w:val="24"/>
          <w:lang w:val="en-US"/>
        </w:rPr>
        <w:t xml:space="preserve">planning group and the </w:t>
      </w:r>
      <w:r w:rsidR="001D7CC4" w:rsidRPr="005B16C1">
        <w:rPr>
          <w:rFonts w:ascii="Times New Roman" w:eastAsia="Calibri" w:hAnsi="Times New Roman" w:cs="Times New Roman"/>
          <w:sz w:val="24"/>
          <w:szCs w:val="24"/>
          <w:lang w:val="en-US"/>
        </w:rPr>
        <w:t>need supportive communication</w:t>
      </w:r>
      <w:r w:rsidR="00317614" w:rsidRPr="005B16C1">
        <w:rPr>
          <w:rFonts w:ascii="Times New Roman" w:eastAsia="Calibri" w:hAnsi="Times New Roman" w:cs="Times New Roman"/>
          <w:sz w:val="24"/>
          <w:szCs w:val="24"/>
          <w:lang w:val="en-US"/>
        </w:rPr>
        <w:t>-</w:t>
      </w:r>
      <w:r w:rsidR="006F17B2" w:rsidRPr="005B16C1">
        <w:rPr>
          <w:rFonts w:ascii="Times New Roman" w:hAnsi="Times New Roman" w:cs="Times New Roman"/>
          <w:sz w:val="24"/>
          <w:szCs w:val="24"/>
          <w:lang w:val="en-US"/>
        </w:rPr>
        <w:t xml:space="preserve">collaborative </w:t>
      </w:r>
      <w:r w:rsidR="00317614" w:rsidRPr="005B16C1">
        <w:rPr>
          <w:rFonts w:ascii="Times New Roman" w:eastAsia="Calibri" w:hAnsi="Times New Roman" w:cs="Times New Roman"/>
          <w:sz w:val="24"/>
          <w:szCs w:val="24"/>
          <w:lang w:val="en-US"/>
        </w:rPr>
        <w:t xml:space="preserve">planning group, respectively, were included as predictors to assess the main effects of the intervention (i.e., the control group was used as comparison group). </w:t>
      </w:r>
      <w:r w:rsidR="004B6100" w:rsidRPr="005B16C1">
        <w:rPr>
          <w:rFonts w:ascii="Times New Roman" w:eastAsia="Calibri" w:hAnsi="Times New Roman" w:cs="Times New Roman"/>
          <w:sz w:val="24"/>
          <w:szCs w:val="24"/>
          <w:lang w:val="en-US"/>
        </w:rPr>
        <w:t xml:space="preserve">In a second set of analyses we </w:t>
      </w:r>
      <w:r w:rsidRPr="005B16C1">
        <w:rPr>
          <w:rFonts w:ascii="Times New Roman" w:eastAsia="Calibri" w:hAnsi="Times New Roman" w:cs="Times New Roman"/>
          <w:sz w:val="24"/>
          <w:szCs w:val="24"/>
          <w:lang w:val="en-US"/>
        </w:rPr>
        <w:t>used a contrast coding that compared the effect of the two intervention groups</w:t>
      </w:r>
      <w:r w:rsidR="00260C3F" w:rsidRPr="005B16C1">
        <w:rPr>
          <w:rFonts w:ascii="Times New Roman" w:eastAsia="Calibri" w:hAnsi="Times New Roman" w:cs="Times New Roman"/>
          <w:sz w:val="24"/>
          <w:szCs w:val="24"/>
          <w:lang w:val="en-US"/>
        </w:rPr>
        <w:t xml:space="preserve"> (i.e., need supportive communication-</w:t>
      </w:r>
      <w:r w:rsidR="00260C3F" w:rsidRPr="005B16C1">
        <w:rPr>
          <w:rFonts w:ascii="Times New Roman" w:hAnsi="Times New Roman" w:cs="Times New Roman"/>
          <w:sz w:val="24"/>
          <w:szCs w:val="24"/>
          <w:lang w:val="en-US"/>
        </w:rPr>
        <w:t xml:space="preserve">collaborative </w:t>
      </w:r>
      <w:r w:rsidR="00260C3F" w:rsidRPr="005B16C1">
        <w:rPr>
          <w:rFonts w:ascii="Times New Roman" w:eastAsia="Calibri" w:hAnsi="Times New Roman" w:cs="Times New Roman"/>
          <w:sz w:val="24"/>
          <w:szCs w:val="24"/>
          <w:lang w:val="en-US"/>
        </w:rPr>
        <w:t xml:space="preserve">planning group vs. </w:t>
      </w:r>
      <w:r w:rsidR="00260C3F" w:rsidRPr="005B16C1">
        <w:rPr>
          <w:rFonts w:ascii="Times New Roman" w:hAnsi="Times New Roman" w:cs="Times New Roman"/>
          <w:sz w:val="24"/>
          <w:szCs w:val="24"/>
          <w:lang w:val="en-US"/>
        </w:rPr>
        <w:t xml:space="preserve">collaborative </w:t>
      </w:r>
      <w:r w:rsidR="00260C3F" w:rsidRPr="005B16C1">
        <w:rPr>
          <w:rFonts w:ascii="Times New Roman" w:eastAsia="Calibri" w:hAnsi="Times New Roman" w:cs="Times New Roman"/>
          <w:sz w:val="24"/>
          <w:szCs w:val="24"/>
          <w:lang w:val="en-US"/>
        </w:rPr>
        <w:t>planning group)</w:t>
      </w:r>
      <w:r w:rsidRPr="005B16C1">
        <w:rPr>
          <w:rFonts w:ascii="Times New Roman" w:eastAsia="Calibri" w:hAnsi="Times New Roman" w:cs="Times New Roman"/>
          <w:sz w:val="24"/>
          <w:szCs w:val="24"/>
          <w:lang w:val="en-US"/>
        </w:rPr>
        <w:t>.</w:t>
      </w:r>
      <w:r w:rsidR="004B6100" w:rsidRPr="005B16C1">
        <w:rPr>
          <w:rFonts w:ascii="Times New Roman" w:eastAsia="Calibri" w:hAnsi="Times New Roman" w:cs="Times New Roman"/>
          <w:sz w:val="24"/>
          <w:szCs w:val="24"/>
          <w:lang w:val="en-US"/>
        </w:rPr>
        <w:t xml:space="preserve"> </w:t>
      </w:r>
      <w:r w:rsidR="00317614" w:rsidRPr="005B16C1">
        <w:rPr>
          <w:rFonts w:ascii="Times New Roman" w:eastAsia="Calibri" w:hAnsi="Times New Roman" w:cs="Times New Roman"/>
          <w:sz w:val="24"/>
          <w:szCs w:val="24"/>
          <w:lang w:val="en-US"/>
        </w:rPr>
        <w:t xml:space="preserve">We also </w:t>
      </w:r>
      <w:r w:rsidR="00241941" w:rsidRPr="005B16C1">
        <w:rPr>
          <w:rFonts w:ascii="Times New Roman" w:eastAsia="Calibri" w:hAnsi="Times New Roman" w:cs="Times New Roman"/>
          <w:sz w:val="24"/>
          <w:szCs w:val="24"/>
          <w:lang w:val="en-US"/>
        </w:rPr>
        <w:t xml:space="preserve">included </w:t>
      </w:r>
      <w:proofErr w:type="gramStart"/>
      <w:r w:rsidR="00317614" w:rsidRPr="005B16C1">
        <w:rPr>
          <w:rFonts w:ascii="Times New Roman" w:eastAsia="Calibri" w:hAnsi="Times New Roman" w:cs="Times New Roman"/>
          <w:sz w:val="24"/>
          <w:szCs w:val="24"/>
          <w:lang w:val="en-US"/>
        </w:rPr>
        <w:t>a number of</w:t>
      </w:r>
      <w:proofErr w:type="gramEnd"/>
      <w:r w:rsidR="00317614" w:rsidRPr="005B16C1">
        <w:rPr>
          <w:rFonts w:ascii="Times New Roman" w:eastAsia="Calibri" w:hAnsi="Times New Roman" w:cs="Times New Roman"/>
          <w:sz w:val="24"/>
          <w:szCs w:val="24"/>
          <w:lang w:val="en-US"/>
        </w:rPr>
        <w:t xml:space="preserve"> </w:t>
      </w:r>
      <w:r w:rsidR="00241941" w:rsidRPr="005B16C1">
        <w:rPr>
          <w:rFonts w:ascii="Times New Roman" w:eastAsia="Calibri" w:hAnsi="Times New Roman" w:cs="Times New Roman"/>
          <w:sz w:val="24"/>
          <w:szCs w:val="24"/>
          <w:lang w:val="en-US"/>
        </w:rPr>
        <w:t xml:space="preserve">control variables </w:t>
      </w:r>
      <w:r w:rsidR="00260C3F" w:rsidRPr="005B16C1">
        <w:rPr>
          <w:rFonts w:ascii="Times New Roman" w:eastAsia="Calibri" w:hAnsi="Times New Roman" w:cs="Times New Roman"/>
          <w:sz w:val="24"/>
          <w:szCs w:val="24"/>
          <w:lang w:val="en-US"/>
        </w:rPr>
        <w:t xml:space="preserve">in the analyses </w:t>
      </w:r>
      <w:r w:rsidR="00317614" w:rsidRPr="005B16C1">
        <w:rPr>
          <w:rFonts w:ascii="Times New Roman" w:eastAsia="Calibri" w:hAnsi="Times New Roman" w:cs="Times New Roman"/>
          <w:sz w:val="24"/>
          <w:szCs w:val="24"/>
          <w:lang w:val="en-US"/>
        </w:rPr>
        <w:t>(</w:t>
      </w:r>
      <w:r w:rsidR="00D6280E" w:rsidRPr="005B16C1">
        <w:rPr>
          <w:rFonts w:ascii="Times New Roman" w:eastAsia="Calibri" w:hAnsi="Times New Roman" w:cs="Times New Roman"/>
          <w:sz w:val="24"/>
          <w:szCs w:val="24"/>
          <w:lang w:val="en-US"/>
        </w:rPr>
        <w:t>described in the measures section of this report</w:t>
      </w:r>
      <w:r w:rsidR="00317614" w:rsidRPr="005B16C1">
        <w:rPr>
          <w:rFonts w:ascii="Times New Roman" w:eastAsia="Calibri" w:hAnsi="Times New Roman" w:cs="Times New Roman"/>
          <w:sz w:val="24"/>
          <w:szCs w:val="24"/>
          <w:lang w:val="en-US"/>
        </w:rPr>
        <w:t xml:space="preserve">). To account for the skewed data of vigorous </w:t>
      </w:r>
      <w:r w:rsidR="00F065C2" w:rsidRPr="005B16C1">
        <w:rPr>
          <w:rFonts w:ascii="Times New Roman" w:eastAsia="Calibri" w:hAnsi="Times New Roman" w:cs="Times New Roman"/>
          <w:sz w:val="24"/>
          <w:szCs w:val="24"/>
          <w:lang w:val="en-US"/>
        </w:rPr>
        <w:t>PA</w:t>
      </w:r>
      <w:r w:rsidR="00317614" w:rsidRPr="005B16C1">
        <w:rPr>
          <w:rFonts w:ascii="Times New Roman" w:eastAsia="Calibri" w:hAnsi="Times New Roman" w:cs="Times New Roman"/>
          <w:sz w:val="24"/>
          <w:szCs w:val="24"/>
          <w:lang w:val="en-US"/>
        </w:rPr>
        <w:t xml:space="preserve"> (i.e., some participants had zero minutes) we estimated a two-part regression model (Baldwin, </w:t>
      </w:r>
      <w:proofErr w:type="spellStart"/>
      <w:r w:rsidR="00317614" w:rsidRPr="005B16C1">
        <w:rPr>
          <w:rFonts w:ascii="Times New Roman" w:eastAsia="Calibri" w:hAnsi="Times New Roman" w:cs="Times New Roman"/>
          <w:sz w:val="24"/>
          <w:szCs w:val="24"/>
          <w:lang w:val="en-US"/>
        </w:rPr>
        <w:t>Fellingham</w:t>
      </w:r>
      <w:proofErr w:type="spellEnd"/>
      <w:r w:rsidR="00317614" w:rsidRPr="005B16C1">
        <w:rPr>
          <w:rFonts w:ascii="Times New Roman" w:eastAsia="Calibri" w:hAnsi="Times New Roman" w:cs="Times New Roman"/>
          <w:sz w:val="24"/>
          <w:szCs w:val="24"/>
          <w:lang w:val="en-US"/>
        </w:rPr>
        <w:t xml:space="preserve">, &amp; Baldwin, 2016). The two-part regression model has a binary part describing the probability </w:t>
      </w:r>
      <w:r w:rsidR="001968D3" w:rsidRPr="005B16C1">
        <w:rPr>
          <w:rFonts w:ascii="Times New Roman" w:eastAsia="Calibri" w:hAnsi="Times New Roman" w:cs="Times New Roman"/>
          <w:sz w:val="24"/>
          <w:szCs w:val="24"/>
          <w:lang w:val="en-US"/>
        </w:rPr>
        <w:t xml:space="preserve">of a non-zero value in vigorous </w:t>
      </w:r>
      <w:r w:rsidR="00F065C2" w:rsidRPr="005B16C1">
        <w:rPr>
          <w:rFonts w:ascii="Times New Roman" w:eastAsia="Calibri" w:hAnsi="Times New Roman" w:cs="Times New Roman"/>
          <w:sz w:val="24"/>
          <w:szCs w:val="24"/>
          <w:lang w:val="en-US"/>
        </w:rPr>
        <w:t>PA</w:t>
      </w:r>
      <w:r w:rsidR="001968D3" w:rsidRPr="005B16C1">
        <w:rPr>
          <w:rFonts w:ascii="Times New Roman" w:eastAsia="Calibri" w:hAnsi="Times New Roman" w:cs="Times New Roman"/>
          <w:sz w:val="24"/>
          <w:szCs w:val="24"/>
          <w:lang w:val="en-US"/>
        </w:rPr>
        <w:t>,</w:t>
      </w:r>
      <w:r w:rsidR="00317614" w:rsidRPr="005B16C1">
        <w:rPr>
          <w:rFonts w:ascii="Times New Roman" w:eastAsia="Calibri" w:hAnsi="Times New Roman" w:cs="Times New Roman"/>
          <w:sz w:val="24"/>
          <w:szCs w:val="24"/>
          <w:lang w:val="en-US"/>
        </w:rPr>
        <w:t xml:space="preserve"> and a continuous part for the rest of the distribution (</w:t>
      </w:r>
      <w:proofErr w:type="spellStart"/>
      <w:r w:rsidR="00317614" w:rsidRPr="005B16C1">
        <w:rPr>
          <w:rFonts w:ascii="Times New Roman" w:eastAsia="Calibri" w:hAnsi="Times New Roman" w:cs="Times New Roman"/>
          <w:sz w:val="24"/>
          <w:szCs w:val="24"/>
          <w:lang w:val="en-US"/>
        </w:rPr>
        <w:t>Muthén</w:t>
      </w:r>
      <w:proofErr w:type="spellEnd"/>
      <w:r w:rsidR="00317614" w:rsidRPr="005B16C1">
        <w:rPr>
          <w:rFonts w:ascii="Times New Roman" w:eastAsia="Calibri" w:hAnsi="Times New Roman" w:cs="Times New Roman"/>
          <w:sz w:val="24"/>
          <w:szCs w:val="24"/>
          <w:lang w:val="en-US"/>
        </w:rPr>
        <w:t xml:space="preserve">, </w:t>
      </w:r>
      <w:proofErr w:type="spellStart"/>
      <w:r w:rsidR="00317614" w:rsidRPr="005B16C1">
        <w:rPr>
          <w:rFonts w:ascii="Times New Roman" w:eastAsia="Calibri" w:hAnsi="Times New Roman" w:cs="Times New Roman"/>
          <w:sz w:val="24"/>
          <w:szCs w:val="24"/>
          <w:lang w:val="en-US"/>
        </w:rPr>
        <w:t>Muthén</w:t>
      </w:r>
      <w:proofErr w:type="spellEnd"/>
      <w:r w:rsidR="00317614" w:rsidRPr="005B16C1">
        <w:rPr>
          <w:rFonts w:ascii="Times New Roman" w:eastAsia="Calibri" w:hAnsi="Times New Roman" w:cs="Times New Roman"/>
          <w:sz w:val="24"/>
          <w:szCs w:val="24"/>
          <w:lang w:val="en-US"/>
        </w:rPr>
        <w:t xml:space="preserve">, &amp; </w:t>
      </w:r>
      <w:proofErr w:type="spellStart"/>
      <w:r w:rsidR="00317614" w:rsidRPr="005B16C1">
        <w:rPr>
          <w:rFonts w:ascii="Times New Roman" w:eastAsia="Calibri" w:hAnsi="Times New Roman" w:cs="Times New Roman"/>
          <w:sz w:val="24"/>
          <w:szCs w:val="24"/>
          <w:lang w:val="en-US"/>
        </w:rPr>
        <w:t>Asparouhov</w:t>
      </w:r>
      <w:proofErr w:type="spellEnd"/>
      <w:r w:rsidR="00317614" w:rsidRPr="005B16C1">
        <w:rPr>
          <w:rFonts w:ascii="Times New Roman" w:eastAsia="Calibri" w:hAnsi="Times New Roman" w:cs="Times New Roman"/>
          <w:sz w:val="24"/>
          <w:szCs w:val="24"/>
          <w:lang w:val="en-US"/>
        </w:rPr>
        <w:t>, 2017; Olsen &amp; Schafer, 2001). Parameter estimates were evaluated using the 95% credibility intervals. If the interval did not include zero, a parameter was considered as a credible and statistically significant estimate (</w:t>
      </w:r>
      <w:proofErr w:type="spellStart"/>
      <w:r w:rsidR="00317614" w:rsidRPr="005B16C1">
        <w:rPr>
          <w:rFonts w:ascii="Times New Roman" w:eastAsia="Calibri" w:hAnsi="Times New Roman" w:cs="Times New Roman"/>
          <w:sz w:val="24"/>
          <w:szCs w:val="24"/>
          <w:lang w:val="en-US"/>
        </w:rPr>
        <w:t>Zyphur</w:t>
      </w:r>
      <w:proofErr w:type="spellEnd"/>
      <w:r w:rsidR="00317614" w:rsidRPr="005B16C1">
        <w:rPr>
          <w:rFonts w:ascii="Times New Roman" w:eastAsia="Calibri" w:hAnsi="Times New Roman" w:cs="Times New Roman"/>
          <w:sz w:val="24"/>
          <w:szCs w:val="24"/>
          <w:lang w:val="en-US"/>
        </w:rPr>
        <w:t xml:space="preserve"> &amp; Oswald, 2015). Missing data were handled by including all available information in the analyses, </w:t>
      </w:r>
      <w:proofErr w:type="gramStart"/>
      <w:r w:rsidR="00317614" w:rsidRPr="005B16C1">
        <w:rPr>
          <w:rFonts w:ascii="Times New Roman" w:eastAsia="Calibri" w:hAnsi="Times New Roman" w:cs="Times New Roman"/>
          <w:sz w:val="24"/>
          <w:szCs w:val="24"/>
          <w:lang w:val="en-US"/>
        </w:rPr>
        <w:t>similar to</w:t>
      </w:r>
      <w:proofErr w:type="gramEnd"/>
      <w:r w:rsidR="00317614" w:rsidRPr="005B16C1">
        <w:rPr>
          <w:rFonts w:ascii="Times New Roman" w:eastAsia="Calibri" w:hAnsi="Times New Roman" w:cs="Times New Roman"/>
          <w:sz w:val="24"/>
          <w:szCs w:val="24"/>
          <w:lang w:val="en-US"/>
        </w:rPr>
        <w:t xml:space="preserve"> full-information maximum likelihood estimation (</w:t>
      </w:r>
      <w:proofErr w:type="spellStart"/>
      <w:r w:rsidR="00317614" w:rsidRPr="005B16C1">
        <w:rPr>
          <w:rFonts w:ascii="Times New Roman" w:eastAsia="Calibri" w:hAnsi="Times New Roman" w:cs="Times New Roman"/>
          <w:sz w:val="24"/>
          <w:szCs w:val="24"/>
          <w:lang w:val="en-US"/>
        </w:rPr>
        <w:t>Asparouhov</w:t>
      </w:r>
      <w:proofErr w:type="spellEnd"/>
      <w:r w:rsidR="00317614" w:rsidRPr="005B16C1">
        <w:rPr>
          <w:rFonts w:ascii="Times New Roman" w:eastAsia="Calibri" w:hAnsi="Times New Roman" w:cs="Times New Roman"/>
          <w:sz w:val="24"/>
          <w:szCs w:val="24"/>
          <w:lang w:val="en-US"/>
        </w:rPr>
        <w:t xml:space="preserve"> &amp; </w:t>
      </w:r>
      <w:proofErr w:type="spellStart"/>
      <w:r w:rsidR="00317614" w:rsidRPr="005B16C1">
        <w:rPr>
          <w:rFonts w:ascii="Times New Roman" w:eastAsia="Calibri" w:hAnsi="Times New Roman" w:cs="Times New Roman"/>
          <w:sz w:val="24"/>
          <w:szCs w:val="24"/>
          <w:lang w:val="en-US"/>
        </w:rPr>
        <w:t>Muthén</w:t>
      </w:r>
      <w:proofErr w:type="spellEnd"/>
      <w:r w:rsidR="00317614" w:rsidRPr="005B16C1">
        <w:rPr>
          <w:rFonts w:ascii="Times New Roman" w:eastAsia="Calibri" w:hAnsi="Times New Roman" w:cs="Times New Roman"/>
          <w:sz w:val="24"/>
          <w:szCs w:val="24"/>
          <w:lang w:val="en-US"/>
        </w:rPr>
        <w:t>, 2010; Enders, 2010).</w:t>
      </w:r>
    </w:p>
    <w:p w14:paraId="1F02151E" w14:textId="77777777" w:rsidR="00317614" w:rsidRPr="005B16C1" w:rsidRDefault="00317614" w:rsidP="00D23A3E">
      <w:pPr>
        <w:spacing w:after="0" w:line="480" w:lineRule="auto"/>
        <w:ind w:firstLine="709"/>
        <w:rPr>
          <w:rFonts w:ascii="Times New Roman" w:eastAsia="Calibri" w:hAnsi="Times New Roman" w:cs="Times New Roman"/>
          <w:sz w:val="24"/>
          <w:szCs w:val="24"/>
          <w:lang w:val="en-US"/>
        </w:rPr>
      </w:pPr>
      <w:r w:rsidRPr="005B16C1">
        <w:rPr>
          <w:rFonts w:ascii="Times New Roman" w:eastAsia="Calibri" w:hAnsi="Times New Roman" w:cs="Times New Roman"/>
          <w:sz w:val="24"/>
          <w:szCs w:val="24"/>
          <w:lang w:val="en-US"/>
        </w:rPr>
        <w:t xml:space="preserve">The Bayesian APIMs were estimated using four Markov chain Monte Carlo chains and 100,000 iterations. The first 50,000 iterations were discarded as burn-in and the remaining 50,000 iterations were used to estimate the posterior distribution of the parameters. Chain convergence was assessed using the potential scale reduction factor (PSFR; Brooks &amp; Gelman, 1998), with a low (e.g., &lt; 1.05) and stable PSFR being considered as evidence of </w:t>
      </w:r>
      <w:r w:rsidRPr="005B16C1">
        <w:rPr>
          <w:rFonts w:ascii="Times New Roman" w:eastAsia="Calibri" w:hAnsi="Times New Roman" w:cs="Times New Roman"/>
          <w:sz w:val="24"/>
          <w:szCs w:val="24"/>
          <w:lang w:val="en-US"/>
        </w:rPr>
        <w:lastRenderedPageBreak/>
        <w:t xml:space="preserve">chain convergence. Model fit was evaluated using the posterior predictive </w:t>
      </w:r>
      <w:r w:rsidRPr="005B16C1">
        <w:rPr>
          <w:rFonts w:ascii="Times New Roman" w:eastAsia="Calibri" w:hAnsi="Times New Roman" w:cs="Times New Roman"/>
          <w:i/>
          <w:sz w:val="24"/>
          <w:szCs w:val="24"/>
          <w:lang w:val="en-US"/>
        </w:rPr>
        <w:t>p</w:t>
      </w:r>
      <w:r w:rsidRPr="005B16C1">
        <w:rPr>
          <w:rFonts w:ascii="Times New Roman" w:eastAsia="Calibri" w:hAnsi="Times New Roman" w:cs="Times New Roman"/>
          <w:sz w:val="24"/>
          <w:szCs w:val="24"/>
          <w:lang w:val="en-US"/>
        </w:rPr>
        <w:t xml:space="preserve"> (PPP) value and its accompanying 95% confidence interval. PPP values around 0.50 with a 95% CI centering on zero were considered as evidence of a well-fitting model, whereas a low PPP value and a 95% confidence interval with a positive lower limit were used as evidence of a poor fitting model (</w:t>
      </w:r>
      <w:proofErr w:type="spellStart"/>
      <w:r w:rsidRPr="005B16C1">
        <w:rPr>
          <w:rFonts w:ascii="Times New Roman" w:eastAsia="Calibri" w:hAnsi="Times New Roman" w:cs="Times New Roman"/>
          <w:sz w:val="24"/>
          <w:szCs w:val="24"/>
          <w:lang w:val="en-US"/>
        </w:rPr>
        <w:t>Asparouhov</w:t>
      </w:r>
      <w:proofErr w:type="spellEnd"/>
      <w:r w:rsidRPr="005B16C1">
        <w:rPr>
          <w:rFonts w:ascii="Times New Roman" w:eastAsia="Calibri" w:hAnsi="Times New Roman" w:cs="Times New Roman"/>
          <w:sz w:val="24"/>
          <w:szCs w:val="24"/>
          <w:lang w:val="en-US"/>
        </w:rPr>
        <w:t xml:space="preserve"> &amp; </w:t>
      </w:r>
      <w:proofErr w:type="spellStart"/>
      <w:r w:rsidRPr="005B16C1">
        <w:rPr>
          <w:rFonts w:ascii="Times New Roman" w:eastAsia="Calibri" w:hAnsi="Times New Roman" w:cs="Times New Roman"/>
          <w:sz w:val="24"/>
          <w:szCs w:val="24"/>
          <w:lang w:val="en-US"/>
        </w:rPr>
        <w:t>Muthén</w:t>
      </w:r>
      <w:proofErr w:type="spellEnd"/>
      <w:r w:rsidRPr="005B16C1">
        <w:rPr>
          <w:rFonts w:ascii="Times New Roman" w:eastAsia="Calibri" w:hAnsi="Times New Roman" w:cs="Times New Roman"/>
          <w:sz w:val="24"/>
          <w:szCs w:val="24"/>
          <w:lang w:val="en-US"/>
        </w:rPr>
        <w:t>, 2010). The deviance information criterion (DIC) was used to compare models with different prior specifications; a lower DIC value indicates better model fit (</w:t>
      </w:r>
      <w:proofErr w:type="spellStart"/>
      <w:r w:rsidRPr="005B16C1">
        <w:rPr>
          <w:rFonts w:ascii="Times New Roman" w:eastAsia="Calibri" w:hAnsi="Times New Roman" w:cs="Times New Roman"/>
          <w:sz w:val="24"/>
          <w:szCs w:val="24"/>
          <w:lang w:val="en-US"/>
        </w:rPr>
        <w:t>Zyphur</w:t>
      </w:r>
      <w:proofErr w:type="spellEnd"/>
      <w:r w:rsidRPr="005B16C1">
        <w:rPr>
          <w:rFonts w:ascii="Times New Roman" w:eastAsia="Calibri" w:hAnsi="Times New Roman" w:cs="Times New Roman"/>
          <w:sz w:val="24"/>
          <w:szCs w:val="24"/>
          <w:lang w:val="en-US"/>
        </w:rPr>
        <w:t xml:space="preserve"> &amp; Oswald, 2015). A DIC difference of 1-2 indicate that both models deserve consideration, whereas a difference of 3-7 (or more) between two competing models is considered evidence that the model with lower DIC has considerably more support (</w:t>
      </w:r>
      <w:proofErr w:type="spellStart"/>
      <w:r w:rsidRPr="005B16C1">
        <w:rPr>
          <w:rFonts w:ascii="Times New Roman" w:eastAsia="Calibri" w:hAnsi="Times New Roman" w:cs="Times New Roman"/>
          <w:sz w:val="24"/>
          <w:szCs w:val="24"/>
          <w:lang w:val="en-US"/>
        </w:rPr>
        <w:t>Spiegelhalter</w:t>
      </w:r>
      <w:proofErr w:type="spellEnd"/>
      <w:r w:rsidRPr="005B16C1">
        <w:rPr>
          <w:rFonts w:ascii="Times New Roman" w:eastAsia="Calibri" w:hAnsi="Times New Roman" w:cs="Times New Roman"/>
          <w:sz w:val="24"/>
          <w:szCs w:val="24"/>
          <w:lang w:val="en-US"/>
        </w:rPr>
        <w:t>, Best, Carlin, &amp; Van Der Linde, 2002).</w:t>
      </w:r>
    </w:p>
    <w:p w14:paraId="452A8825" w14:textId="71847A73" w:rsidR="009759BA" w:rsidRPr="005B16C1" w:rsidRDefault="00317614" w:rsidP="00D23A3E">
      <w:pPr>
        <w:spacing w:after="0" w:line="480" w:lineRule="auto"/>
        <w:ind w:firstLine="709"/>
        <w:rPr>
          <w:rFonts w:ascii="Times New Roman" w:eastAsia="Calibri" w:hAnsi="Times New Roman" w:cs="Times New Roman"/>
          <w:sz w:val="24"/>
          <w:szCs w:val="24"/>
          <w:lang w:val="en-US"/>
        </w:rPr>
      </w:pPr>
      <w:r w:rsidRPr="005B16C1">
        <w:rPr>
          <w:rFonts w:ascii="Times New Roman" w:eastAsia="Calibri" w:hAnsi="Times New Roman" w:cs="Times New Roman"/>
          <w:sz w:val="24"/>
          <w:szCs w:val="24"/>
          <w:lang w:val="en-US"/>
        </w:rPr>
        <w:t xml:space="preserve">We attempted to find previous studies from which we could derive priors for the main outcome total </w:t>
      </w:r>
      <w:r w:rsidR="00F065C2" w:rsidRPr="005B16C1">
        <w:rPr>
          <w:rFonts w:ascii="Times New Roman" w:eastAsia="Calibri" w:hAnsi="Times New Roman" w:cs="Times New Roman"/>
          <w:sz w:val="24"/>
          <w:szCs w:val="24"/>
          <w:lang w:val="en-US"/>
        </w:rPr>
        <w:t>PA</w:t>
      </w:r>
      <w:r w:rsidR="001968D3"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 xml:space="preserve"> but we were unable to locate prior information (i.e., point estimates) that could be directly applied </w:t>
      </w:r>
      <w:r w:rsidR="00AF32E7" w:rsidRPr="005B16C1">
        <w:rPr>
          <w:rFonts w:ascii="Times New Roman" w:eastAsia="Calibri" w:hAnsi="Times New Roman" w:cs="Times New Roman"/>
          <w:sz w:val="24"/>
          <w:szCs w:val="24"/>
          <w:lang w:val="en-US"/>
        </w:rPr>
        <w:t xml:space="preserve">to </w:t>
      </w:r>
      <w:r w:rsidRPr="005B16C1">
        <w:rPr>
          <w:rFonts w:ascii="Times New Roman" w:eastAsia="Calibri" w:hAnsi="Times New Roman" w:cs="Times New Roman"/>
          <w:sz w:val="24"/>
          <w:szCs w:val="24"/>
          <w:lang w:val="en-US"/>
        </w:rPr>
        <w:t xml:space="preserve">our analyses. For example, </w:t>
      </w:r>
      <w:proofErr w:type="spellStart"/>
      <w:r w:rsidRPr="005B16C1">
        <w:rPr>
          <w:rFonts w:ascii="Times New Roman" w:eastAsia="Calibri" w:hAnsi="Times New Roman" w:cs="Times New Roman"/>
          <w:sz w:val="24"/>
          <w:szCs w:val="24"/>
          <w:lang w:val="en-US"/>
        </w:rPr>
        <w:t>Carr</w:t>
      </w:r>
      <w:proofErr w:type="spellEnd"/>
      <w:r w:rsidRPr="005B16C1">
        <w:rPr>
          <w:rFonts w:ascii="Times New Roman" w:eastAsia="Calibri" w:hAnsi="Times New Roman" w:cs="Times New Roman"/>
          <w:sz w:val="24"/>
          <w:szCs w:val="24"/>
          <w:lang w:val="en-US"/>
        </w:rPr>
        <w:t xml:space="preserve"> et al.’s (201</w:t>
      </w:r>
      <w:r w:rsidR="00C346B2" w:rsidRPr="005B16C1">
        <w:rPr>
          <w:rFonts w:ascii="Times New Roman" w:eastAsia="Calibri" w:hAnsi="Times New Roman" w:cs="Times New Roman"/>
          <w:sz w:val="24"/>
          <w:szCs w:val="24"/>
          <w:lang w:val="en-US"/>
        </w:rPr>
        <w:t>9</w:t>
      </w:r>
      <w:r w:rsidRPr="005B16C1">
        <w:rPr>
          <w:rFonts w:ascii="Times New Roman" w:eastAsia="Calibri" w:hAnsi="Times New Roman" w:cs="Times New Roman"/>
          <w:sz w:val="24"/>
          <w:szCs w:val="24"/>
          <w:lang w:val="en-US"/>
        </w:rPr>
        <w:t xml:space="preserve">) meta-analysis found a small positive effect (i.e., </w:t>
      </w:r>
      <w:r w:rsidRPr="005B16C1">
        <w:rPr>
          <w:rFonts w:ascii="Times New Roman" w:eastAsia="Calibri" w:hAnsi="Times New Roman" w:cs="Times New Roman"/>
          <w:i/>
          <w:sz w:val="24"/>
          <w:szCs w:val="24"/>
          <w:lang w:val="en-US"/>
        </w:rPr>
        <w:t>g</w:t>
      </w:r>
      <w:r w:rsidRPr="005B16C1">
        <w:rPr>
          <w:rFonts w:ascii="Times New Roman" w:eastAsia="Calibri" w:hAnsi="Times New Roman" w:cs="Times New Roman"/>
          <w:sz w:val="24"/>
          <w:szCs w:val="24"/>
          <w:lang w:val="en-US"/>
        </w:rPr>
        <w:t xml:space="preserve"> = 0.20) of dyad interventions on </w:t>
      </w:r>
      <w:r w:rsidR="00F065C2" w:rsidRPr="005B16C1">
        <w:rPr>
          <w:rFonts w:ascii="Times New Roman" w:eastAsia="Calibri" w:hAnsi="Times New Roman" w:cs="Times New Roman"/>
          <w:sz w:val="24"/>
          <w:szCs w:val="24"/>
          <w:lang w:val="en-US"/>
        </w:rPr>
        <w:t>PA</w:t>
      </w:r>
      <w:r w:rsidR="00AF32E7" w:rsidRPr="005B16C1">
        <w:rPr>
          <w:rFonts w:ascii="Times New Roman" w:eastAsia="Calibri" w:hAnsi="Times New Roman" w:cs="Times New Roman"/>
          <w:sz w:val="24"/>
          <w:szCs w:val="24"/>
          <w:lang w:val="en-US"/>
        </w:rPr>
        <w:t xml:space="preserve"> of any type</w:t>
      </w:r>
      <w:r w:rsidRPr="005B16C1">
        <w:rPr>
          <w:rFonts w:ascii="Times New Roman" w:eastAsia="Calibri" w:hAnsi="Times New Roman" w:cs="Times New Roman"/>
          <w:sz w:val="24"/>
          <w:szCs w:val="24"/>
          <w:lang w:val="en-US"/>
        </w:rPr>
        <w:t xml:space="preserve">, however, translating </w:t>
      </w:r>
      <w:r w:rsidR="00AF32E7" w:rsidRPr="005B16C1">
        <w:rPr>
          <w:rFonts w:ascii="Times New Roman" w:eastAsia="Calibri" w:hAnsi="Times New Roman" w:cs="Times New Roman"/>
          <w:sz w:val="24"/>
          <w:szCs w:val="24"/>
          <w:lang w:val="en-US"/>
        </w:rPr>
        <w:t xml:space="preserve">this </w:t>
      </w:r>
      <w:r w:rsidRPr="005B16C1">
        <w:rPr>
          <w:rFonts w:ascii="Times New Roman" w:eastAsia="Calibri" w:hAnsi="Times New Roman" w:cs="Times New Roman"/>
          <w:sz w:val="24"/>
          <w:szCs w:val="24"/>
          <w:lang w:val="en-US"/>
        </w:rPr>
        <w:t xml:space="preserve">effect size to minutes of total </w:t>
      </w:r>
      <w:r w:rsidR="00F065C2" w:rsidRPr="005B16C1">
        <w:rPr>
          <w:rFonts w:ascii="Times New Roman" w:eastAsia="Calibri" w:hAnsi="Times New Roman" w:cs="Times New Roman"/>
          <w:sz w:val="24"/>
          <w:szCs w:val="24"/>
          <w:lang w:val="en-US"/>
        </w:rPr>
        <w:t>PA</w:t>
      </w:r>
      <w:r w:rsidRPr="005B16C1">
        <w:rPr>
          <w:rFonts w:ascii="Times New Roman" w:eastAsia="Calibri" w:hAnsi="Times New Roman" w:cs="Times New Roman"/>
          <w:sz w:val="24"/>
          <w:szCs w:val="24"/>
          <w:lang w:val="en-US"/>
        </w:rPr>
        <w:t xml:space="preserve"> is challenging</w:t>
      </w:r>
      <w:r w:rsidR="00AF32E7"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 xml:space="preserve"> and no straightforward guidelines are available for such translation. Prestwich et al. (2012) used a similar design as </w:t>
      </w:r>
      <w:r w:rsidR="00AF32E7" w:rsidRPr="005B16C1">
        <w:rPr>
          <w:rFonts w:ascii="Times New Roman" w:eastAsia="Calibri" w:hAnsi="Times New Roman" w:cs="Times New Roman"/>
          <w:sz w:val="24"/>
          <w:szCs w:val="24"/>
          <w:lang w:val="en-US"/>
        </w:rPr>
        <w:t xml:space="preserve">the one in </w:t>
      </w:r>
      <w:r w:rsidRPr="005B16C1">
        <w:rPr>
          <w:rFonts w:ascii="Times New Roman" w:eastAsia="Calibri" w:hAnsi="Times New Roman" w:cs="Times New Roman"/>
          <w:sz w:val="24"/>
          <w:szCs w:val="24"/>
          <w:lang w:val="en-US"/>
        </w:rPr>
        <w:t>our study but</w:t>
      </w:r>
      <w:r w:rsidR="00AF32E7" w:rsidRPr="005B16C1">
        <w:rPr>
          <w:rFonts w:ascii="Times New Roman" w:eastAsia="Calibri" w:hAnsi="Times New Roman" w:cs="Times New Roman"/>
          <w:sz w:val="24"/>
          <w:szCs w:val="24"/>
          <w:lang w:val="en-US"/>
        </w:rPr>
        <w:t xml:space="preserve"> assessed</w:t>
      </w:r>
      <w:r w:rsidRPr="005B16C1">
        <w:rPr>
          <w:rFonts w:ascii="Times New Roman" w:eastAsia="Calibri" w:hAnsi="Times New Roman" w:cs="Times New Roman"/>
          <w:sz w:val="24"/>
          <w:szCs w:val="24"/>
          <w:lang w:val="en-US"/>
        </w:rPr>
        <w:t xml:space="preserve"> </w:t>
      </w:r>
      <w:r w:rsidR="00F065C2" w:rsidRPr="005B16C1">
        <w:rPr>
          <w:rFonts w:ascii="Times New Roman" w:eastAsia="Calibri" w:hAnsi="Times New Roman" w:cs="Times New Roman"/>
          <w:sz w:val="24"/>
          <w:szCs w:val="24"/>
          <w:lang w:val="en-US"/>
        </w:rPr>
        <w:t>PA</w:t>
      </w:r>
      <w:r w:rsidRPr="005B16C1">
        <w:rPr>
          <w:rFonts w:ascii="Times New Roman" w:eastAsia="Calibri" w:hAnsi="Times New Roman" w:cs="Times New Roman"/>
          <w:sz w:val="24"/>
          <w:szCs w:val="24"/>
          <w:lang w:val="en-US"/>
        </w:rPr>
        <w:t xml:space="preserve"> using self-report measures, not accelerometers, which makes the metric of the </w:t>
      </w:r>
      <w:r w:rsidR="00F065C2" w:rsidRPr="005B16C1">
        <w:rPr>
          <w:rFonts w:ascii="Times New Roman" w:eastAsia="Calibri" w:hAnsi="Times New Roman" w:cs="Times New Roman"/>
          <w:sz w:val="24"/>
          <w:szCs w:val="24"/>
          <w:lang w:val="en-US"/>
        </w:rPr>
        <w:t>PA</w:t>
      </w:r>
      <w:r w:rsidRPr="005B16C1">
        <w:rPr>
          <w:rFonts w:ascii="Times New Roman" w:eastAsia="Calibri" w:hAnsi="Times New Roman" w:cs="Times New Roman"/>
          <w:sz w:val="24"/>
          <w:szCs w:val="24"/>
          <w:lang w:val="en-US"/>
        </w:rPr>
        <w:t xml:space="preserve"> variables in the two studies </w:t>
      </w:r>
      <w:proofErr w:type="gramStart"/>
      <w:r w:rsidRPr="005B16C1">
        <w:rPr>
          <w:rFonts w:ascii="Times New Roman" w:eastAsia="Calibri" w:hAnsi="Times New Roman" w:cs="Times New Roman"/>
          <w:sz w:val="24"/>
          <w:szCs w:val="24"/>
          <w:lang w:val="en-US"/>
        </w:rPr>
        <w:t>incompatible</w:t>
      </w:r>
      <w:proofErr w:type="gramEnd"/>
      <w:r w:rsidRPr="005B16C1">
        <w:rPr>
          <w:rFonts w:ascii="Times New Roman" w:eastAsia="Calibri" w:hAnsi="Times New Roman" w:cs="Times New Roman"/>
          <w:sz w:val="24"/>
          <w:szCs w:val="24"/>
          <w:lang w:val="en-US"/>
        </w:rPr>
        <w:t>. However, Prestwich et al. reported effect size estimates for the comparisons between groups and found small to medium effects of the dyad intervention</w:t>
      </w:r>
      <w:r w:rsidR="009759BA"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 xml:space="preserve"> with Cohen</w:t>
      </w:r>
      <w:r w:rsidR="00AF32E7"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 xml:space="preserve">s </w:t>
      </w:r>
      <w:r w:rsidRPr="005B16C1">
        <w:rPr>
          <w:rFonts w:ascii="Times New Roman" w:eastAsia="Calibri" w:hAnsi="Times New Roman" w:cs="Times New Roman"/>
          <w:i/>
          <w:sz w:val="24"/>
          <w:szCs w:val="24"/>
          <w:lang w:val="en-US"/>
        </w:rPr>
        <w:t>d</w:t>
      </w:r>
      <w:r w:rsidRPr="005B16C1">
        <w:rPr>
          <w:rFonts w:ascii="Times New Roman" w:eastAsia="Calibri" w:hAnsi="Times New Roman" w:cs="Times New Roman"/>
          <w:sz w:val="24"/>
          <w:szCs w:val="24"/>
          <w:lang w:val="en-US"/>
        </w:rPr>
        <w:t xml:space="preserve">s ranging from approximately </w:t>
      </w:r>
      <w:r w:rsidR="00C837C3"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0.</w:t>
      </w:r>
      <w:r w:rsidR="00C837C3" w:rsidRPr="005B16C1">
        <w:rPr>
          <w:rFonts w:ascii="Times New Roman" w:eastAsia="Calibri" w:hAnsi="Times New Roman" w:cs="Times New Roman"/>
          <w:sz w:val="24"/>
          <w:szCs w:val="24"/>
          <w:lang w:val="en-US"/>
        </w:rPr>
        <w:t>15</w:t>
      </w:r>
      <w:r w:rsidRPr="005B16C1">
        <w:rPr>
          <w:rFonts w:ascii="Times New Roman" w:eastAsia="Calibri" w:hAnsi="Times New Roman" w:cs="Times New Roman"/>
          <w:sz w:val="24"/>
          <w:szCs w:val="24"/>
          <w:lang w:val="en-US"/>
        </w:rPr>
        <w:t xml:space="preserve"> to 0.60</w:t>
      </w:r>
      <w:r w:rsidR="00AF32E7"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 xml:space="preserve"> depending on comparison group</w:t>
      </w:r>
      <w:r w:rsidR="00C837C3" w:rsidRPr="005B16C1">
        <w:rPr>
          <w:rFonts w:ascii="Times New Roman" w:eastAsia="Calibri" w:hAnsi="Times New Roman" w:cs="Times New Roman"/>
          <w:sz w:val="24"/>
          <w:szCs w:val="24"/>
          <w:lang w:val="en-US"/>
        </w:rPr>
        <w:t>, PA measure,</w:t>
      </w:r>
      <w:r w:rsidRPr="005B16C1">
        <w:rPr>
          <w:rFonts w:ascii="Times New Roman" w:eastAsia="Calibri" w:hAnsi="Times New Roman" w:cs="Times New Roman"/>
          <w:sz w:val="24"/>
          <w:szCs w:val="24"/>
          <w:lang w:val="en-US"/>
        </w:rPr>
        <w:t xml:space="preserve"> and measurement point. </w:t>
      </w:r>
    </w:p>
    <w:p w14:paraId="2DF0EE20" w14:textId="42E1F518" w:rsidR="00317614" w:rsidRPr="005B16C1" w:rsidRDefault="00317614" w:rsidP="00D23A3E">
      <w:pPr>
        <w:spacing w:after="0" w:line="480" w:lineRule="auto"/>
        <w:ind w:firstLine="709"/>
        <w:rPr>
          <w:rFonts w:ascii="Times New Roman" w:eastAsia="Calibri" w:hAnsi="Times New Roman" w:cs="Times New Roman"/>
          <w:sz w:val="24"/>
          <w:szCs w:val="24"/>
          <w:lang w:val="en-US"/>
        </w:rPr>
      </w:pPr>
      <w:r w:rsidRPr="005B16C1">
        <w:rPr>
          <w:rFonts w:ascii="Times New Roman" w:eastAsia="Calibri" w:hAnsi="Times New Roman" w:cs="Times New Roman"/>
          <w:sz w:val="24"/>
          <w:szCs w:val="24"/>
          <w:lang w:val="en-US"/>
        </w:rPr>
        <w:t>Despite the lack of directly compatible sources to derive prior information, we hypothesized that the dyad intervention would have a positive effect on the participants</w:t>
      </w:r>
      <w:r w:rsidR="00AF32E7"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 xml:space="preserve"> total level of </w:t>
      </w:r>
      <w:r w:rsidR="00F065C2" w:rsidRPr="005B16C1">
        <w:rPr>
          <w:rFonts w:ascii="Times New Roman" w:eastAsia="Calibri" w:hAnsi="Times New Roman" w:cs="Times New Roman"/>
          <w:sz w:val="24"/>
          <w:szCs w:val="24"/>
          <w:lang w:val="en-US"/>
        </w:rPr>
        <w:t>PA</w:t>
      </w:r>
      <w:r w:rsidRPr="005B16C1">
        <w:rPr>
          <w:rFonts w:ascii="Times New Roman" w:eastAsia="Calibri" w:hAnsi="Times New Roman" w:cs="Times New Roman"/>
          <w:sz w:val="24"/>
          <w:szCs w:val="24"/>
          <w:lang w:val="en-US"/>
        </w:rPr>
        <w:t>, hence, we specified informative mean and variance priors on the regression coefficients of the intervention effects</w:t>
      </w:r>
      <w:r w:rsidR="00AF32E7"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 xml:space="preserve"> based on effect size estimates in </w:t>
      </w:r>
      <w:proofErr w:type="spellStart"/>
      <w:r w:rsidRPr="005B16C1">
        <w:rPr>
          <w:rFonts w:ascii="Times New Roman" w:eastAsia="Calibri" w:hAnsi="Times New Roman" w:cs="Times New Roman"/>
          <w:sz w:val="24"/>
          <w:szCs w:val="24"/>
          <w:lang w:val="en-US"/>
        </w:rPr>
        <w:t>Carr</w:t>
      </w:r>
      <w:proofErr w:type="spellEnd"/>
      <w:r w:rsidRPr="005B16C1">
        <w:rPr>
          <w:rFonts w:ascii="Times New Roman" w:eastAsia="Calibri" w:hAnsi="Times New Roman" w:cs="Times New Roman"/>
          <w:sz w:val="24"/>
          <w:szCs w:val="24"/>
          <w:lang w:val="en-US"/>
        </w:rPr>
        <w:t xml:space="preserve"> et al. (201</w:t>
      </w:r>
      <w:r w:rsidR="00C346B2" w:rsidRPr="005B16C1">
        <w:rPr>
          <w:rFonts w:ascii="Times New Roman" w:eastAsia="Calibri" w:hAnsi="Times New Roman" w:cs="Times New Roman"/>
          <w:sz w:val="24"/>
          <w:szCs w:val="24"/>
          <w:lang w:val="en-US"/>
        </w:rPr>
        <w:t>9</w:t>
      </w:r>
      <w:r w:rsidRPr="005B16C1">
        <w:rPr>
          <w:rFonts w:ascii="Times New Roman" w:eastAsia="Calibri" w:hAnsi="Times New Roman" w:cs="Times New Roman"/>
          <w:sz w:val="24"/>
          <w:szCs w:val="24"/>
          <w:lang w:val="en-US"/>
        </w:rPr>
        <w:t xml:space="preserve">) and </w:t>
      </w:r>
      <w:r w:rsidRPr="005B16C1">
        <w:rPr>
          <w:rFonts w:ascii="Times New Roman" w:eastAsia="Calibri" w:hAnsi="Times New Roman" w:cs="Times New Roman"/>
          <w:sz w:val="24"/>
          <w:szCs w:val="24"/>
          <w:lang w:val="en-US"/>
        </w:rPr>
        <w:lastRenderedPageBreak/>
        <w:t xml:space="preserve">Prestwich et al. (2012). Based on </w:t>
      </w:r>
      <w:proofErr w:type="spellStart"/>
      <w:r w:rsidRPr="005B16C1">
        <w:rPr>
          <w:rFonts w:ascii="Times New Roman" w:eastAsia="Calibri" w:hAnsi="Times New Roman" w:cs="Times New Roman"/>
          <w:sz w:val="24"/>
          <w:szCs w:val="24"/>
          <w:lang w:val="en-US"/>
        </w:rPr>
        <w:t>Carr</w:t>
      </w:r>
      <w:proofErr w:type="spellEnd"/>
      <w:r w:rsidRPr="005B16C1">
        <w:rPr>
          <w:rFonts w:ascii="Times New Roman" w:eastAsia="Calibri" w:hAnsi="Times New Roman" w:cs="Times New Roman"/>
          <w:sz w:val="24"/>
          <w:szCs w:val="24"/>
          <w:lang w:val="en-US"/>
        </w:rPr>
        <w:t xml:space="preserve"> et al. (201</w:t>
      </w:r>
      <w:r w:rsidR="00C346B2" w:rsidRPr="005B16C1">
        <w:rPr>
          <w:rFonts w:ascii="Times New Roman" w:eastAsia="Calibri" w:hAnsi="Times New Roman" w:cs="Times New Roman"/>
          <w:sz w:val="24"/>
          <w:szCs w:val="24"/>
          <w:lang w:val="en-US"/>
        </w:rPr>
        <w:t>9</w:t>
      </w:r>
      <w:r w:rsidRPr="005B16C1">
        <w:rPr>
          <w:rFonts w:ascii="Times New Roman" w:eastAsia="Calibri" w:hAnsi="Times New Roman" w:cs="Times New Roman"/>
          <w:sz w:val="24"/>
          <w:szCs w:val="24"/>
          <w:lang w:val="en-US"/>
        </w:rPr>
        <w:t xml:space="preserve">), we specified a prior mean of </w:t>
      </w:r>
      <w:r w:rsidR="003E595D" w:rsidRPr="005B16C1">
        <w:rPr>
          <w:rFonts w:ascii="Times New Roman" w:eastAsia="Calibri" w:hAnsi="Times New Roman" w:cs="Times New Roman"/>
          <w:sz w:val="24"/>
          <w:szCs w:val="24"/>
          <w:lang w:val="en-US"/>
        </w:rPr>
        <w:t>15</w:t>
      </w:r>
      <w:r w:rsidRPr="005B16C1">
        <w:rPr>
          <w:rFonts w:ascii="Times New Roman" w:eastAsia="Calibri" w:hAnsi="Times New Roman" w:cs="Times New Roman"/>
          <w:sz w:val="24"/>
          <w:szCs w:val="24"/>
          <w:lang w:val="en-US"/>
        </w:rPr>
        <w:t xml:space="preserve"> to </w:t>
      </w:r>
      <w:r w:rsidR="009759BA" w:rsidRPr="005B16C1">
        <w:rPr>
          <w:rFonts w:ascii="Times New Roman" w:eastAsia="Calibri" w:hAnsi="Times New Roman" w:cs="Times New Roman"/>
          <w:sz w:val="24"/>
          <w:szCs w:val="24"/>
          <w:lang w:val="en-US"/>
        </w:rPr>
        <w:t xml:space="preserve">reflect </w:t>
      </w:r>
      <w:r w:rsidRPr="005B16C1">
        <w:rPr>
          <w:rFonts w:ascii="Times New Roman" w:eastAsia="Calibri" w:hAnsi="Times New Roman" w:cs="Times New Roman"/>
          <w:sz w:val="24"/>
          <w:szCs w:val="24"/>
          <w:lang w:val="en-US"/>
        </w:rPr>
        <w:t xml:space="preserve">a small effect of the intervention, which represents a difference of </w:t>
      </w:r>
      <w:r w:rsidR="003E595D" w:rsidRPr="005B16C1">
        <w:rPr>
          <w:rFonts w:ascii="Times New Roman" w:eastAsia="Calibri" w:hAnsi="Times New Roman" w:cs="Times New Roman"/>
          <w:sz w:val="24"/>
          <w:szCs w:val="24"/>
          <w:lang w:val="en-US"/>
        </w:rPr>
        <w:t xml:space="preserve">15 </w:t>
      </w:r>
      <w:r w:rsidRPr="005B16C1">
        <w:rPr>
          <w:rFonts w:ascii="Times New Roman" w:eastAsia="Calibri" w:hAnsi="Times New Roman" w:cs="Times New Roman"/>
          <w:sz w:val="24"/>
          <w:szCs w:val="24"/>
          <w:lang w:val="en-US"/>
        </w:rPr>
        <w:t xml:space="preserve">minutes of total </w:t>
      </w:r>
      <w:r w:rsidR="00F065C2" w:rsidRPr="005B16C1">
        <w:rPr>
          <w:rFonts w:ascii="Times New Roman" w:eastAsia="Calibri" w:hAnsi="Times New Roman" w:cs="Times New Roman"/>
          <w:sz w:val="24"/>
          <w:szCs w:val="24"/>
          <w:lang w:val="en-US"/>
        </w:rPr>
        <w:t>PA</w:t>
      </w:r>
      <w:r w:rsidRPr="005B16C1">
        <w:rPr>
          <w:rFonts w:ascii="Times New Roman" w:eastAsia="Calibri" w:hAnsi="Times New Roman" w:cs="Times New Roman"/>
          <w:sz w:val="24"/>
          <w:szCs w:val="24"/>
          <w:lang w:val="en-US"/>
        </w:rPr>
        <w:t xml:space="preserve"> </w:t>
      </w:r>
      <w:r w:rsidR="00FE72B4" w:rsidRPr="005B16C1">
        <w:rPr>
          <w:rFonts w:ascii="Times New Roman" w:eastAsia="Calibri" w:hAnsi="Times New Roman" w:cs="Times New Roman"/>
          <w:sz w:val="24"/>
          <w:szCs w:val="24"/>
          <w:lang w:val="en-US"/>
        </w:rPr>
        <w:t xml:space="preserve">per day </w:t>
      </w:r>
      <w:r w:rsidRPr="005B16C1">
        <w:rPr>
          <w:rFonts w:ascii="Times New Roman" w:eastAsia="Calibri" w:hAnsi="Times New Roman" w:cs="Times New Roman"/>
          <w:sz w:val="24"/>
          <w:szCs w:val="24"/>
          <w:lang w:val="en-US"/>
        </w:rPr>
        <w:t xml:space="preserve">between the intervention group and control group at </w:t>
      </w:r>
      <w:r w:rsidR="00DF24E2" w:rsidRPr="005B16C1">
        <w:rPr>
          <w:rFonts w:ascii="Times New Roman" w:eastAsia="Calibri" w:hAnsi="Times New Roman" w:cs="Times New Roman"/>
          <w:sz w:val="24"/>
          <w:szCs w:val="24"/>
          <w:lang w:val="en-US"/>
        </w:rPr>
        <w:t>post-intervention</w:t>
      </w:r>
      <w:r w:rsidRPr="005B16C1">
        <w:rPr>
          <w:rFonts w:ascii="Times New Roman" w:eastAsia="Calibri" w:hAnsi="Times New Roman" w:cs="Times New Roman"/>
          <w:sz w:val="24"/>
          <w:szCs w:val="24"/>
          <w:lang w:val="en-US"/>
        </w:rPr>
        <w:t xml:space="preserve"> and follow-up. Two different variance priors were examined</w:t>
      </w:r>
      <w:r w:rsidR="009759BA"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 xml:space="preserve"> representing higher (</w:t>
      </w:r>
      <w:r w:rsidRPr="005B16C1">
        <w:rPr>
          <w:rFonts w:ascii="Times New Roman" w:eastAsia="Calibri" w:hAnsi="Times New Roman" w:cs="Times New Roman"/>
          <w:i/>
          <w:sz w:val="24"/>
          <w:szCs w:val="24"/>
          <w:lang w:val="en-US"/>
        </w:rPr>
        <w:t>SD</w:t>
      </w:r>
      <w:r w:rsidRPr="005B16C1">
        <w:rPr>
          <w:rFonts w:ascii="Times New Roman" w:eastAsia="Calibri" w:hAnsi="Times New Roman" w:cs="Times New Roman"/>
          <w:sz w:val="24"/>
          <w:szCs w:val="24"/>
          <w:lang w:val="en-US"/>
        </w:rPr>
        <w:t xml:space="preserve"> = </w:t>
      </w:r>
      <w:r w:rsidR="003E595D" w:rsidRPr="005B16C1">
        <w:rPr>
          <w:rFonts w:ascii="Times New Roman" w:eastAsia="Calibri" w:hAnsi="Times New Roman" w:cs="Times New Roman"/>
          <w:sz w:val="24"/>
          <w:szCs w:val="24"/>
          <w:lang w:val="en-US"/>
        </w:rPr>
        <w:t>7.5</w:t>
      </w:r>
      <w:r w:rsidRPr="005B16C1">
        <w:rPr>
          <w:rFonts w:ascii="Times New Roman" w:eastAsia="Calibri" w:hAnsi="Times New Roman" w:cs="Times New Roman"/>
          <w:sz w:val="24"/>
          <w:szCs w:val="24"/>
          <w:lang w:val="en-US"/>
        </w:rPr>
        <w:t>) and lower (</w:t>
      </w:r>
      <w:r w:rsidRPr="005B16C1">
        <w:rPr>
          <w:rFonts w:ascii="Times New Roman" w:eastAsia="Calibri" w:hAnsi="Times New Roman" w:cs="Times New Roman"/>
          <w:i/>
          <w:sz w:val="24"/>
          <w:szCs w:val="24"/>
          <w:lang w:val="en-US"/>
        </w:rPr>
        <w:t>SD</w:t>
      </w:r>
      <w:r w:rsidRPr="005B16C1">
        <w:rPr>
          <w:rFonts w:ascii="Times New Roman" w:eastAsia="Calibri" w:hAnsi="Times New Roman" w:cs="Times New Roman"/>
          <w:sz w:val="24"/>
          <w:szCs w:val="24"/>
          <w:lang w:val="en-US"/>
        </w:rPr>
        <w:t xml:space="preserve"> = </w:t>
      </w:r>
      <w:r w:rsidR="003E595D" w:rsidRPr="005B16C1">
        <w:rPr>
          <w:rFonts w:ascii="Times New Roman" w:eastAsia="Calibri" w:hAnsi="Times New Roman" w:cs="Times New Roman"/>
          <w:sz w:val="24"/>
          <w:szCs w:val="24"/>
          <w:lang w:val="en-US"/>
        </w:rPr>
        <w:t>15</w:t>
      </w:r>
      <w:r w:rsidRPr="005B16C1">
        <w:rPr>
          <w:rFonts w:ascii="Times New Roman" w:eastAsia="Calibri" w:hAnsi="Times New Roman" w:cs="Times New Roman"/>
          <w:sz w:val="24"/>
          <w:szCs w:val="24"/>
          <w:lang w:val="en-US"/>
        </w:rPr>
        <w:t>) degree of certainty in the prior mean. Based on Prestwich et al.</w:t>
      </w:r>
      <w:r w:rsidR="00DA2250" w:rsidRPr="005B16C1">
        <w:rPr>
          <w:rFonts w:ascii="Times New Roman" w:eastAsia="Calibri" w:hAnsi="Times New Roman" w:cs="Times New Roman"/>
          <w:sz w:val="24"/>
          <w:szCs w:val="24"/>
          <w:lang w:val="en-US"/>
        </w:rPr>
        <w:t xml:space="preserve"> </w:t>
      </w:r>
      <w:r w:rsidRPr="005B16C1">
        <w:rPr>
          <w:rFonts w:ascii="Times New Roman" w:eastAsia="Calibri" w:hAnsi="Times New Roman" w:cs="Times New Roman"/>
          <w:sz w:val="24"/>
          <w:szCs w:val="24"/>
          <w:lang w:val="en-US"/>
        </w:rPr>
        <w:t xml:space="preserve">we specified a prior mean of </w:t>
      </w:r>
      <w:r w:rsidR="003E595D" w:rsidRPr="005B16C1">
        <w:rPr>
          <w:rFonts w:ascii="Times New Roman" w:eastAsia="Calibri" w:hAnsi="Times New Roman" w:cs="Times New Roman"/>
          <w:sz w:val="24"/>
          <w:szCs w:val="24"/>
          <w:lang w:val="en-US"/>
        </w:rPr>
        <w:t xml:space="preserve">30 </w:t>
      </w:r>
      <w:r w:rsidRPr="005B16C1">
        <w:rPr>
          <w:rFonts w:ascii="Times New Roman" w:eastAsia="Calibri" w:hAnsi="Times New Roman" w:cs="Times New Roman"/>
          <w:sz w:val="24"/>
          <w:szCs w:val="24"/>
          <w:lang w:val="en-US"/>
        </w:rPr>
        <w:t xml:space="preserve">to </w:t>
      </w:r>
      <w:r w:rsidR="009759BA" w:rsidRPr="005B16C1">
        <w:rPr>
          <w:rFonts w:ascii="Times New Roman" w:eastAsia="Calibri" w:hAnsi="Times New Roman" w:cs="Times New Roman"/>
          <w:sz w:val="24"/>
          <w:szCs w:val="24"/>
          <w:lang w:val="en-US"/>
        </w:rPr>
        <w:t xml:space="preserve">reflect </w:t>
      </w:r>
      <w:r w:rsidRPr="005B16C1">
        <w:rPr>
          <w:rFonts w:ascii="Times New Roman" w:eastAsia="Calibri" w:hAnsi="Times New Roman" w:cs="Times New Roman"/>
          <w:sz w:val="24"/>
          <w:szCs w:val="24"/>
          <w:lang w:val="en-US"/>
        </w:rPr>
        <w:t>a medium effect of the intervention</w:t>
      </w:r>
      <w:r w:rsidR="003E595D" w:rsidRPr="005B16C1">
        <w:rPr>
          <w:rFonts w:ascii="Times New Roman" w:eastAsia="Calibri" w:hAnsi="Times New Roman" w:cs="Times New Roman"/>
          <w:sz w:val="24"/>
          <w:szCs w:val="24"/>
          <w:lang w:val="en-US"/>
        </w:rPr>
        <w:t>, which represents a difference of 30 minutes per day between the intervention and control groups</w:t>
      </w:r>
      <w:r w:rsidRPr="005B16C1">
        <w:rPr>
          <w:rFonts w:ascii="Times New Roman" w:eastAsia="Calibri" w:hAnsi="Times New Roman" w:cs="Times New Roman"/>
          <w:sz w:val="24"/>
          <w:szCs w:val="24"/>
          <w:lang w:val="en-US"/>
        </w:rPr>
        <w:t>. Two different variance priors were examined</w:t>
      </w:r>
      <w:r w:rsidR="009759BA"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 xml:space="preserve"> representing higher (</w:t>
      </w:r>
      <w:r w:rsidRPr="005B16C1">
        <w:rPr>
          <w:rFonts w:ascii="Times New Roman" w:eastAsia="Calibri" w:hAnsi="Times New Roman" w:cs="Times New Roman"/>
          <w:i/>
          <w:sz w:val="24"/>
          <w:szCs w:val="24"/>
          <w:lang w:val="en-US"/>
        </w:rPr>
        <w:t>SD</w:t>
      </w:r>
      <w:r w:rsidRPr="005B16C1">
        <w:rPr>
          <w:rFonts w:ascii="Times New Roman" w:eastAsia="Calibri" w:hAnsi="Times New Roman" w:cs="Times New Roman"/>
          <w:sz w:val="24"/>
          <w:szCs w:val="24"/>
          <w:lang w:val="en-US"/>
        </w:rPr>
        <w:t xml:space="preserve"> = </w:t>
      </w:r>
      <w:r w:rsidR="003E595D" w:rsidRPr="005B16C1">
        <w:rPr>
          <w:rFonts w:ascii="Times New Roman" w:eastAsia="Calibri" w:hAnsi="Times New Roman" w:cs="Times New Roman"/>
          <w:sz w:val="24"/>
          <w:szCs w:val="24"/>
          <w:lang w:val="en-US"/>
        </w:rPr>
        <w:t>15</w:t>
      </w:r>
      <w:r w:rsidRPr="005B16C1">
        <w:rPr>
          <w:rFonts w:ascii="Times New Roman" w:eastAsia="Calibri" w:hAnsi="Times New Roman" w:cs="Times New Roman"/>
          <w:sz w:val="24"/>
          <w:szCs w:val="24"/>
          <w:lang w:val="en-US"/>
        </w:rPr>
        <w:t>) and lower (</w:t>
      </w:r>
      <w:r w:rsidRPr="005B16C1">
        <w:rPr>
          <w:rFonts w:ascii="Times New Roman" w:eastAsia="Calibri" w:hAnsi="Times New Roman" w:cs="Times New Roman"/>
          <w:i/>
          <w:sz w:val="24"/>
          <w:szCs w:val="24"/>
          <w:lang w:val="en-US"/>
        </w:rPr>
        <w:t>SD</w:t>
      </w:r>
      <w:r w:rsidRPr="005B16C1">
        <w:rPr>
          <w:rFonts w:ascii="Times New Roman" w:eastAsia="Calibri" w:hAnsi="Times New Roman" w:cs="Times New Roman"/>
          <w:sz w:val="24"/>
          <w:szCs w:val="24"/>
          <w:lang w:val="en-US"/>
        </w:rPr>
        <w:t xml:space="preserve"> = </w:t>
      </w:r>
      <w:r w:rsidR="003E595D" w:rsidRPr="005B16C1">
        <w:rPr>
          <w:rFonts w:ascii="Times New Roman" w:eastAsia="Calibri" w:hAnsi="Times New Roman" w:cs="Times New Roman"/>
          <w:sz w:val="24"/>
          <w:szCs w:val="24"/>
          <w:lang w:val="en-US"/>
        </w:rPr>
        <w:t>30</w:t>
      </w:r>
      <w:r w:rsidRPr="005B16C1">
        <w:rPr>
          <w:rFonts w:ascii="Times New Roman" w:eastAsia="Calibri" w:hAnsi="Times New Roman" w:cs="Times New Roman"/>
          <w:sz w:val="24"/>
          <w:szCs w:val="24"/>
          <w:lang w:val="en-US"/>
        </w:rPr>
        <w:t>) degree of certainty in the prior mean.</w:t>
      </w:r>
      <w:r w:rsidR="000C7A6B" w:rsidRPr="005B16C1">
        <w:rPr>
          <w:rFonts w:ascii="Times New Roman" w:eastAsia="Calibri" w:hAnsi="Times New Roman" w:cs="Times New Roman"/>
          <w:sz w:val="24"/>
          <w:szCs w:val="24"/>
          <w:lang w:val="en-US"/>
        </w:rPr>
        <w:t xml:space="preserve"> The same prior specification was used for the comparisons between the two intervention groups (i.e., need supportive communication-</w:t>
      </w:r>
      <w:r w:rsidR="000C7A6B" w:rsidRPr="005B16C1">
        <w:rPr>
          <w:rFonts w:ascii="Times New Roman" w:hAnsi="Times New Roman" w:cs="Times New Roman"/>
          <w:sz w:val="24"/>
          <w:szCs w:val="24"/>
          <w:lang w:val="en-US"/>
        </w:rPr>
        <w:t xml:space="preserve">collaborative </w:t>
      </w:r>
      <w:r w:rsidR="000C7A6B" w:rsidRPr="005B16C1">
        <w:rPr>
          <w:rFonts w:ascii="Times New Roman" w:eastAsia="Calibri" w:hAnsi="Times New Roman" w:cs="Times New Roman"/>
          <w:sz w:val="24"/>
          <w:szCs w:val="24"/>
          <w:lang w:val="en-US"/>
        </w:rPr>
        <w:t xml:space="preserve">planning group vs. </w:t>
      </w:r>
      <w:r w:rsidR="000C7A6B" w:rsidRPr="005B16C1">
        <w:rPr>
          <w:rFonts w:ascii="Times New Roman" w:hAnsi="Times New Roman" w:cs="Times New Roman"/>
          <w:sz w:val="24"/>
          <w:szCs w:val="24"/>
          <w:lang w:val="en-US"/>
        </w:rPr>
        <w:t xml:space="preserve">collaborative </w:t>
      </w:r>
      <w:r w:rsidR="000C7A6B" w:rsidRPr="005B16C1">
        <w:rPr>
          <w:rFonts w:ascii="Times New Roman" w:eastAsia="Calibri" w:hAnsi="Times New Roman" w:cs="Times New Roman"/>
          <w:sz w:val="24"/>
          <w:szCs w:val="24"/>
          <w:lang w:val="en-US"/>
        </w:rPr>
        <w:t>planning group).</w:t>
      </w:r>
      <w:r w:rsidR="003E595D" w:rsidRPr="005B16C1">
        <w:rPr>
          <w:rFonts w:ascii="Times New Roman" w:eastAsia="Calibri" w:hAnsi="Times New Roman" w:cs="Times New Roman"/>
          <w:sz w:val="24"/>
          <w:szCs w:val="24"/>
          <w:lang w:val="en-US"/>
        </w:rPr>
        <w:t xml:space="preserve"> </w:t>
      </w:r>
      <w:r w:rsidRPr="005B16C1">
        <w:rPr>
          <w:rFonts w:ascii="Times New Roman" w:eastAsia="Calibri" w:hAnsi="Times New Roman" w:cs="Times New Roman"/>
          <w:sz w:val="24"/>
          <w:szCs w:val="24"/>
          <w:lang w:val="en-US"/>
        </w:rPr>
        <w:t xml:space="preserve">For the remaining parameters and the rest of the analyses, we relied on the default noninformative prior specification in </w:t>
      </w:r>
      <w:proofErr w:type="spellStart"/>
      <w:r w:rsidRPr="005B16C1">
        <w:rPr>
          <w:rFonts w:ascii="Times New Roman" w:eastAsia="Calibri" w:hAnsi="Times New Roman" w:cs="Times New Roman"/>
          <w:sz w:val="24"/>
          <w:szCs w:val="24"/>
          <w:lang w:val="en-US"/>
        </w:rPr>
        <w:t>Mplus</w:t>
      </w:r>
      <w:proofErr w:type="spellEnd"/>
      <w:r w:rsidRPr="005B16C1">
        <w:rPr>
          <w:rFonts w:ascii="Times New Roman" w:eastAsia="Calibri" w:hAnsi="Times New Roman" w:cs="Times New Roman"/>
          <w:sz w:val="24"/>
          <w:szCs w:val="24"/>
          <w:lang w:val="en-US"/>
        </w:rPr>
        <w:t xml:space="preserve"> (see </w:t>
      </w:r>
      <w:proofErr w:type="spellStart"/>
      <w:r w:rsidRPr="005B16C1">
        <w:rPr>
          <w:rFonts w:ascii="Times New Roman" w:eastAsia="Calibri" w:hAnsi="Times New Roman" w:cs="Times New Roman"/>
          <w:sz w:val="24"/>
          <w:szCs w:val="24"/>
          <w:lang w:val="en-US"/>
        </w:rPr>
        <w:t>Muthén</w:t>
      </w:r>
      <w:proofErr w:type="spellEnd"/>
      <w:r w:rsidRPr="005B16C1">
        <w:rPr>
          <w:rFonts w:ascii="Times New Roman" w:eastAsia="Calibri" w:hAnsi="Times New Roman" w:cs="Times New Roman"/>
          <w:sz w:val="24"/>
          <w:szCs w:val="24"/>
          <w:lang w:val="en-US"/>
        </w:rPr>
        <w:t xml:space="preserve"> &amp; </w:t>
      </w:r>
      <w:proofErr w:type="spellStart"/>
      <w:r w:rsidRPr="005B16C1">
        <w:rPr>
          <w:rFonts w:ascii="Times New Roman" w:eastAsia="Calibri" w:hAnsi="Times New Roman" w:cs="Times New Roman"/>
          <w:sz w:val="24"/>
          <w:szCs w:val="24"/>
          <w:lang w:val="en-US"/>
        </w:rPr>
        <w:t>Muthén</w:t>
      </w:r>
      <w:proofErr w:type="spellEnd"/>
      <w:r w:rsidRPr="005B16C1">
        <w:rPr>
          <w:rFonts w:ascii="Times New Roman" w:eastAsia="Calibri" w:hAnsi="Times New Roman" w:cs="Times New Roman"/>
          <w:sz w:val="24"/>
          <w:szCs w:val="24"/>
          <w:lang w:val="en-US"/>
        </w:rPr>
        <w:t>, 1998-2018, p. 775</w:t>
      </w:r>
      <w:r w:rsidR="00AF32E7" w:rsidRPr="005B16C1">
        <w:rPr>
          <w:rFonts w:ascii="Times New Roman" w:eastAsia="Calibri" w:hAnsi="Times New Roman" w:cs="Times New Roman"/>
          <w:sz w:val="24"/>
          <w:szCs w:val="24"/>
          <w:lang w:val="en-US"/>
        </w:rPr>
        <w:t>,</w:t>
      </w:r>
      <w:r w:rsidRPr="005B16C1">
        <w:rPr>
          <w:rFonts w:ascii="Times New Roman" w:eastAsia="Calibri" w:hAnsi="Times New Roman" w:cs="Times New Roman"/>
          <w:sz w:val="24"/>
          <w:szCs w:val="24"/>
          <w:lang w:val="en-US"/>
        </w:rPr>
        <w:t xml:space="preserve"> for a description of the default priors when Bayesian estimation is used). </w:t>
      </w:r>
    </w:p>
    <w:p w14:paraId="7A6CE4D2" w14:textId="79B2AC38" w:rsidR="00303599" w:rsidRPr="005B16C1" w:rsidRDefault="00317614" w:rsidP="00D23A3E">
      <w:pPr>
        <w:spacing w:after="0" w:line="480" w:lineRule="auto"/>
        <w:ind w:firstLine="720"/>
        <w:rPr>
          <w:rFonts w:ascii="Times New Roman" w:hAnsi="Times New Roman" w:cs="Times New Roman"/>
          <w:b/>
          <w:sz w:val="24"/>
          <w:szCs w:val="24"/>
          <w:lang w:val="en-US"/>
        </w:rPr>
      </w:pPr>
      <w:r w:rsidRPr="005B16C1">
        <w:rPr>
          <w:rFonts w:ascii="Times New Roman" w:eastAsia="Calibri" w:hAnsi="Times New Roman" w:cs="Times New Roman"/>
          <w:sz w:val="24"/>
          <w:szCs w:val="24"/>
          <w:lang w:val="en-US"/>
        </w:rPr>
        <w:t>To understand the impact of the informative priors on the results we compared estimates from models with noninformative priors and informative priors by computing a percent relative deviation [(parameter estimate with informative priors) – (parameter estimate with noninformative priors)/(parameter estimate with informative priors)]*100 (</w:t>
      </w:r>
      <w:proofErr w:type="spellStart"/>
      <w:r w:rsidRPr="005B16C1">
        <w:rPr>
          <w:rFonts w:ascii="Times New Roman" w:eastAsia="Calibri" w:hAnsi="Times New Roman" w:cs="Times New Roman"/>
          <w:sz w:val="24"/>
          <w:szCs w:val="24"/>
          <w:lang w:val="en-US"/>
        </w:rPr>
        <w:t>Depaoli</w:t>
      </w:r>
      <w:proofErr w:type="spellEnd"/>
      <w:r w:rsidRPr="005B16C1">
        <w:rPr>
          <w:rFonts w:ascii="Times New Roman" w:eastAsia="Calibri" w:hAnsi="Times New Roman" w:cs="Times New Roman"/>
          <w:sz w:val="24"/>
          <w:szCs w:val="24"/>
          <w:lang w:val="en-US"/>
        </w:rPr>
        <w:t xml:space="preserve"> &amp; van de </w:t>
      </w:r>
      <w:proofErr w:type="spellStart"/>
      <w:r w:rsidRPr="005B16C1">
        <w:rPr>
          <w:rFonts w:ascii="Times New Roman" w:eastAsia="Calibri" w:hAnsi="Times New Roman" w:cs="Times New Roman"/>
          <w:sz w:val="24"/>
          <w:szCs w:val="24"/>
          <w:lang w:val="en-US"/>
        </w:rPr>
        <w:t>Schoot</w:t>
      </w:r>
      <w:proofErr w:type="spellEnd"/>
      <w:r w:rsidRPr="005B16C1">
        <w:rPr>
          <w:rFonts w:ascii="Times New Roman" w:eastAsia="Calibri" w:hAnsi="Times New Roman" w:cs="Times New Roman"/>
          <w:sz w:val="24"/>
          <w:szCs w:val="24"/>
          <w:lang w:val="en-US"/>
        </w:rPr>
        <w:t>, 2017). If the size of the discrepancy is small (e.g., &lt; 1%) or moderate (e.g., 1-10%) and the substantive conclusions remain the same, the subjectivity of the prior has no</w:t>
      </w:r>
      <w:r w:rsidR="009759BA" w:rsidRPr="005B16C1">
        <w:rPr>
          <w:rFonts w:ascii="Times New Roman" w:eastAsia="Calibri" w:hAnsi="Times New Roman" w:cs="Times New Roman"/>
          <w:sz w:val="24"/>
          <w:szCs w:val="24"/>
          <w:lang w:val="en-US"/>
        </w:rPr>
        <w:t xml:space="preserve"> impact</w:t>
      </w:r>
      <w:r w:rsidRPr="005B16C1">
        <w:rPr>
          <w:rFonts w:ascii="Times New Roman" w:eastAsia="Calibri" w:hAnsi="Times New Roman" w:cs="Times New Roman"/>
          <w:sz w:val="24"/>
          <w:szCs w:val="24"/>
          <w:lang w:val="en-US"/>
        </w:rPr>
        <w:t xml:space="preserve"> or a small to moderate impact on the results. If, however, the discrepancy is moderate (e.g., 1-10%) or large (e.g., &gt; 10%), and the substantive results differ, the subjectivity of the prior ha</w:t>
      </w:r>
      <w:r w:rsidR="009759BA" w:rsidRPr="005B16C1">
        <w:rPr>
          <w:rFonts w:ascii="Times New Roman" w:eastAsia="Calibri" w:hAnsi="Times New Roman" w:cs="Times New Roman"/>
          <w:sz w:val="24"/>
          <w:szCs w:val="24"/>
          <w:lang w:val="en-US"/>
        </w:rPr>
        <w:t>s</w:t>
      </w:r>
      <w:r w:rsidRPr="005B16C1">
        <w:rPr>
          <w:rFonts w:ascii="Times New Roman" w:eastAsia="Calibri" w:hAnsi="Times New Roman" w:cs="Times New Roman"/>
          <w:sz w:val="24"/>
          <w:szCs w:val="24"/>
          <w:lang w:val="en-US"/>
        </w:rPr>
        <w:t xml:space="preserve"> had a large impact on the results.</w:t>
      </w:r>
    </w:p>
    <w:p w14:paraId="2F52F9A8" w14:textId="45BCE368" w:rsidR="00541510" w:rsidRPr="005B16C1" w:rsidRDefault="00541510" w:rsidP="00BA7522">
      <w:pPr>
        <w:spacing w:after="0" w:line="360" w:lineRule="auto"/>
        <w:jc w:val="center"/>
        <w:rPr>
          <w:rFonts w:ascii="Times New Roman" w:hAnsi="Times New Roman" w:cs="Times New Roman"/>
          <w:b/>
          <w:sz w:val="24"/>
          <w:szCs w:val="24"/>
          <w:shd w:val="clear" w:color="auto" w:fill="FFCCFF"/>
          <w:lang w:val="en-US"/>
        </w:rPr>
      </w:pPr>
      <w:r w:rsidRPr="005B16C1">
        <w:rPr>
          <w:rFonts w:ascii="Times New Roman" w:hAnsi="Times New Roman" w:cs="Times New Roman"/>
          <w:b/>
          <w:sz w:val="24"/>
          <w:szCs w:val="24"/>
          <w:lang w:val="en-US"/>
        </w:rPr>
        <w:t>Results</w:t>
      </w:r>
    </w:p>
    <w:p w14:paraId="1D4079ED" w14:textId="77777777" w:rsidR="00541510" w:rsidRPr="005B16C1" w:rsidRDefault="00541510" w:rsidP="00D23A3E">
      <w:pPr>
        <w:spacing w:after="0" w:line="480" w:lineRule="auto"/>
        <w:rPr>
          <w:rFonts w:ascii="Times New Roman" w:hAnsi="Times New Roman" w:cs="Times New Roman"/>
          <w:b/>
          <w:sz w:val="24"/>
          <w:szCs w:val="24"/>
          <w:lang w:val="en-US"/>
        </w:rPr>
      </w:pPr>
      <w:r w:rsidRPr="005B16C1">
        <w:rPr>
          <w:rFonts w:ascii="Times New Roman" w:hAnsi="Times New Roman" w:cs="Times New Roman"/>
          <w:b/>
          <w:sz w:val="24"/>
          <w:szCs w:val="24"/>
          <w:lang w:val="en-US"/>
        </w:rPr>
        <w:t>Descriptive Statistics and Within-Group Differences Over Time</w:t>
      </w:r>
    </w:p>
    <w:p w14:paraId="240C1EA9" w14:textId="7603FF60" w:rsidR="00317614" w:rsidRPr="005B16C1" w:rsidRDefault="002608E9" w:rsidP="00D23A3E">
      <w:pPr>
        <w:spacing w:after="0" w:line="480" w:lineRule="auto"/>
        <w:ind w:firstLine="709"/>
        <w:rPr>
          <w:rFonts w:ascii="Times New Roman" w:hAnsi="Times New Roman" w:cs="Times New Roman"/>
          <w:sz w:val="24"/>
          <w:szCs w:val="24"/>
          <w:lang w:val="en-US"/>
        </w:rPr>
      </w:pPr>
      <w:r w:rsidRPr="005B16C1">
        <w:rPr>
          <w:rFonts w:ascii="Times New Roman" w:hAnsi="Times New Roman" w:cs="Times New Roman"/>
          <w:sz w:val="24"/>
          <w:szCs w:val="24"/>
          <w:lang w:val="en-US"/>
        </w:rPr>
        <w:t>C</w:t>
      </w:r>
      <w:r w:rsidR="009E3A9C" w:rsidRPr="005B16C1">
        <w:rPr>
          <w:rFonts w:ascii="Times New Roman" w:hAnsi="Times New Roman" w:cs="Times New Roman"/>
          <w:sz w:val="24"/>
          <w:szCs w:val="24"/>
          <w:lang w:val="en-US"/>
        </w:rPr>
        <w:t>haracter</w:t>
      </w:r>
      <w:r w:rsidR="00C837C3" w:rsidRPr="005B16C1">
        <w:rPr>
          <w:rFonts w:ascii="Times New Roman" w:hAnsi="Times New Roman" w:cs="Times New Roman"/>
          <w:sz w:val="24"/>
          <w:szCs w:val="24"/>
          <w:lang w:val="en-US"/>
        </w:rPr>
        <w:t>istic</w:t>
      </w:r>
      <w:r w:rsidR="009E3A9C" w:rsidRPr="005B16C1">
        <w:rPr>
          <w:rFonts w:ascii="Times New Roman" w:hAnsi="Times New Roman" w:cs="Times New Roman"/>
          <w:sz w:val="24"/>
          <w:szCs w:val="24"/>
          <w:lang w:val="en-US"/>
        </w:rPr>
        <w:t xml:space="preserve">s of the sample </w:t>
      </w:r>
      <w:r w:rsidRPr="005B16C1">
        <w:rPr>
          <w:rFonts w:ascii="Times New Roman" w:hAnsi="Times New Roman" w:cs="Times New Roman"/>
          <w:sz w:val="24"/>
          <w:szCs w:val="24"/>
          <w:lang w:val="en-US"/>
        </w:rPr>
        <w:t xml:space="preserve">at screening </w:t>
      </w:r>
      <w:r w:rsidR="009E3A9C" w:rsidRPr="005B16C1">
        <w:rPr>
          <w:rFonts w:ascii="Times New Roman" w:hAnsi="Times New Roman" w:cs="Times New Roman"/>
          <w:sz w:val="24"/>
          <w:szCs w:val="24"/>
          <w:lang w:val="en-US"/>
        </w:rPr>
        <w:t xml:space="preserve">are presented in </w:t>
      </w:r>
      <w:r w:rsidR="00C837C3" w:rsidRPr="005B16C1">
        <w:rPr>
          <w:rFonts w:ascii="Times New Roman" w:hAnsi="Times New Roman" w:cs="Times New Roman"/>
          <w:sz w:val="24"/>
          <w:szCs w:val="24"/>
          <w:lang w:val="en-US"/>
        </w:rPr>
        <w:t>T</w:t>
      </w:r>
      <w:r w:rsidR="009E3A9C" w:rsidRPr="005B16C1">
        <w:rPr>
          <w:rFonts w:ascii="Times New Roman" w:hAnsi="Times New Roman" w:cs="Times New Roman"/>
          <w:sz w:val="24"/>
          <w:szCs w:val="24"/>
          <w:lang w:val="en-US"/>
        </w:rPr>
        <w:t xml:space="preserve">able 1. </w:t>
      </w:r>
      <w:r w:rsidR="00317614" w:rsidRPr="005B16C1">
        <w:rPr>
          <w:rFonts w:ascii="Times New Roman" w:hAnsi="Times New Roman" w:cs="Times New Roman"/>
          <w:sz w:val="24"/>
          <w:szCs w:val="24"/>
          <w:lang w:val="en-US"/>
        </w:rPr>
        <w:t>Descriptive statistics for actors</w:t>
      </w:r>
      <w:r w:rsidR="0040079D" w:rsidRPr="005B16C1">
        <w:rPr>
          <w:rFonts w:ascii="Times New Roman" w:hAnsi="Times New Roman" w:cs="Times New Roman"/>
          <w:sz w:val="24"/>
          <w:szCs w:val="24"/>
          <w:lang w:val="en-US"/>
        </w:rPr>
        <w:t>’</w:t>
      </w:r>
      <w:r w:rsidR="00317614" w:rsidRPr="005B16C1">
        <w:rPr>
          <w:rFonts w:ascii="Times New Roman" w:hAnsi="Times New Roman" w:cs="Times New Roman"/>
          <w:sz w:val="24"/>
          <w:szCs w:val="24"/>
          <w:lang w:val="en-US"/>
        </w:rPr>
        <w:t xml:space="preserve"> and partners’ total </w:t>
      </w:r>
      <w:r w:rsidR="00F065C2" w:rsidRPr="005B16C1">
        <w:rPr>
          <w:rFonts w:ascii="Times New Roman" w:hAnsi="Times New Roman" w:cs="Times New Roman"/>
          <w:sz w:val="24"/>
          <w:szCs w:val="24"/>
          <w:lang w:val="en-US"/>
        </w:rPr>
        <w:t>PA</w:t>
      </w:r>
      <w:r w:rsidR="00317614" w:rsidRPr="005B16C1">
        <w:rPr>
          <w:rFonts w:ascii="Times New Roman" w:hAnsi="Times New Roman" w:cs="Times New Roman"/>
          <w:sz w:val="24"/>
          <w:szCs w:val="24"/>
          <w:lang w:val="en-US"/>
        </w:rPr>
        <w:t xml:space="preserve">, sedentary time, </w:t>
      </w:r>
      <w:bookmarkStart w:id="16" w:name="_Hlk22388116"/>
      <w:r w:rsidR="000F4614" w:rsidRPr="005B16C1">
        <w:rPr>
          <w:rFonts w:ascii="Times New Roman" w:hAnsi="Times New Roman" w:cs="Times New Roman"/>
          <w:sz w:val="24"/>
          <w:szCs w:val="24"/>
          <w:lang w:val="en-US"/>
        </w:rPr>
        <w:t xml:space="preserve">wear time and number of valid </w:t>
      </w:r>
      <w:r w:rsidR="000F4614" w:rsidRPr="005B16C1">
        <w:rPr>
          <w:rFonts w:ascii="Times New Roman" w:hAnsi="Times New Roman" w:cs="Times New Roman"/>
          <w:sz w:val="24"/>
          <w:szCs w:val="24"/>
          <w:lang w:val="en-US"/>
        </w:rPr>
        <w:lastRenderedPageBreak/>
        <w:t xml:space="preserve">days, </w:t>
      </w:r>
      <w:bookmarkEnd w:id="16"/>
      <w:r w:rsidR="00317614" w:rsidRPr="005B16C1">
        <w:rPr>
          <w:rFonts w:ascii="Times New Roman" w:hAnsi="Times New Roman" w:cs="Times New Roman"/>
          <w:sz w:val="24"/>
          <w:szCs w:val="24"/>
          <w:lang w:val="en-US"/>
        </w:rPr>
        <w:t xml:space="preserve">and psychosocial outcomes at </w:t>
      </w:r>
      <w:r w:rsidR="00890E2C" w:rsidRPr="005B16C1">
        <w:rPr>
          <w:rFonts w:ascii="Times New Roman" w:hAnsi="Times New Roman" w:cs="Times New Roman"/>
          <w:sz w:val="24"/>
          <w:szCs w:val="24"/>
          <w:lang w:val="en-US"/>
        </w:rPr>
        <w:t>baseline</w:t>
      </w:r>
      <w:r w:rsidR="00317614" w:rsidRPr="005B16C1">
        <w:rPr>
          <w:rFonts w:ascii="Times New Roman" w:hAnsi="Times New Roman" w:cs="Times New Roman"/>
          <w:sz w:val="24"/>
          <w:szCs w:val="24"/>
          <w:lang w:val="en-US"/>
        </w:rPr>
        <w:t xml:space="preserve">, </w:t>
      </w:r>
      <w:r w:rsidR="00DF24E2" w:rsidRPr="005B16C1">
        <w:rPr>
          <w:rFonts w:ascii="Times New Roman" w:hAnsi="Times New Roman" w:cs="Times New Roman"/>
          <w:sz w:val="24"/>
          <w:szCs w:val="24"/>
          <w:lang w:val="en-US"/>
        </w:rPr>
        <w:t>post-intervention</w:t>
      </w:r>
      <w:r w:rsidR="00317614" w:rsidRPr="005B16C1">
        <w:rPr>
          <w:rFonts w:ascii="Times New Roman" w:hAnsi="Times New Roman" w:cs="Times New Roman"/>
          <w:sz w:val="24"/>
          <w:szCs w:val="24"/>
          <w:lang w:val="en-US"/>
        </w:rPr>
        <w:t xml:space="preserve">, and follow-up are presented in Tables </w:t>
      </w:r>
      <w:r w:rsidR="009E3A9C" w:rsidRPr="005B16C1">
        <w:rPr>
          <w:rFonts w:ascii="Times New Roman" w:hAnsi="Times New Roman" w:cs="Times New Roman"/>
          <w:sz w:val="24"/>
          <w:szCs w:val="24"/>
          <w:lang w:val="en-US"/>
        </w:rPr>
        <w:t>2</w:t>
      </w:r>
      <w:r w:rsidR="00317614" w:rsidRPr="005B16C1">
        <w:rPr>
          <w:rFonts w:ascii="Times New Roman" w:hAnsi="Times New Roman" w:cs="Times New Roman"/>
          <w:sz w:val="24"/>
          <w:szCs w:val="24"/>
          <w:lang w:val="en-US"/>
        </w:rPr>
        <w:t xml:space="preserve"> and </w:t>
      </w:r>
      <w:r w:rsidR="009E3A9C" w:rsidRPr="005B16C1">
        <w:rPr>
          <w:rFonts w:ascii="Times New Roman" w:hAnsi="Times New Roman" w:cs="Times New Roman"/>
          <w:sz w:val="24"/>
          <w:szCs w:val="24"/>
          <w:lang w:val="en-US"/>
        </w:rPr>
        <w:t>3</w:t>
      </w:r>
      <w:r w:rsidR="00317614" w:rsidRPr="005B16C1">
        <w:rPr>
          <w:rFonts w:ascii="Times New Roman" w:hAnsi="Times New Roman" w:cs="Times New Roman"/>
          <w:sz w:val="24"/>
          <w:szCs w:val="24"/>
          <w:lang w:val="en-US"/>
        </w:rPr>
        <w:t>, respectively. For actors</w:t>
      </w:r>
      <w:r w:rsidR="00C837C3" w:rsidRPr="005B16C1">
        <w:rPr>
          <w:rFonts w:ascii="Times New Roman" w:hAnsi="Times New Roman" w:cs="Times New Roman"/>
          <w:sz w:val="24"/>
          <w:szCs w:val="24"/>
          <w:lang w:val="en-US"/>
        </w:rPr>
        <w:t>,</w:t>
      </w:r>
      <w:r w:rsidR="00317614" w:rsidRPr="005B16C1">
        <w:rPr>
          <w:rFonts w:ascii="Times New Roman" w:hAnsi="Times New Roman" w:cs="Times New Roman"/>
          <w:sz w:val="24"/>
          <w:szCs w:val="24"/>
          <w:lang w:val="en-US"/>
        </w:rPr>
        <w:t xml:space="preserve"> most effect sizes were in the small to medium range</w:t>
      </w:r>
      <w:r w:rsidR="00D36171" w:rsidRPr="005B16C1">
        <w:rPr>
          <w:rFonts w:ascii="Times New Roman" w:hAnsi="Times New Roman" w:cs="Times New Roman"/>
          <w:sz w:val="24"/>
          <w:szCs w:val="24"/>
          <w:lang w:val="en-US"/>
        </w:rPr>
        <w:t>,</w:t>
      </w:r>
      <w:r w:rsidR="00317614" w:rsidRPr="005B16C1">
        <w:rPr>
          <w:rFonts w:ascii="Times New Roman" w:hAnsi="Times New Roman" w:cs="Times New Roman"/>
          <w:sz w:val="24"/>
          <w:szCs w:val="24"/>
          <w:lang w:val="en-US"/>
        </w:rPr>
        <w:t xml:space="preserve"> and few consistent within-group effects were observed. For partners</w:t>
      </w:r>
      <w:r w:rsidR="00C837C3" w:rsidRPr="005B16C1">
        <w:rPr>
          <w:rFonts w:ascii="Times New Roman" w:hAnsi="Times New Roman" w:cs="Times New Roman"/>
          <w:sz w:val="24"/>
          <w:szCs w:val="24"/>
          <w:lang w:val="en-US"/>
        </w:rPr>
        <w:t>,</w:t>
      </w:r>
      <w:r w:rsidR="00317614" w:rsidRPr="005B16C1">
        <w:rPr>
          <w:rFonts w:ascii="Times New Roman" w:hAnsi="Times New Roman" w:cs="Times New Roman"/>
          <w:sz w:val="24"/>
          <w:szCs w:val="24"/>
          <w:lang w:val="en-US"/>
        </w:rPr>
        <w:t xml:space="preserve"> most of the effect sizes were small (i.e., below 0.</w:t>
      </w:r>
      <w:r w:rsidR="00D36171" w:rsidRPr="005B16C1">
        <w:rPr>
          <w:rFonts w:ascii="Times New Roman" w:hAnsi="Times New Roman" w:cs="Times New Roman"/>
          <w:sz w:val="24"/>
          <w:szCs w:val="24"/>
          <w:lang w:val="en-US"/>
        </w:rPr>
        <w:t>20</w:t>
      </w:r>
      <w:r w:rsidR="00317614" w:rsidRPr="005B16C1">
        <w:rPr>
          <w:rFonts w:ascii="Times New Roman" w:hAnsi="Times New Roman" w:cs="Times New Roman"/>
          <w:sz w:val="24"/>
          <w:szCs w:val="24"/>
          <w:lang w:val="en-US"/>
        </w:rPr>
        <w:t>). Descriptive statistics and effect size estimates of the within-group differences over time for light, moderate, vigorous, and MVPA are presented in the supplemental material Tables S</w:t>
      </w:r>
      <w:r w:rsidR="0002200C" w:rsidRPr="005B16C1">
        <w:rPr>
          <w:rFonts w:ascii="Times New Roman" w:hAnsi="Times New Roman" w:cs="Times New Roman"/>
          <w:sz w:val="24"/>
          <w:szCs w:val="24"/>
          <w:lang w:val="en-US"/>
        </w:rPr>
        <w:t>2</w:t>
      </w:r>
      <w:r w:rsidR="00317614" w:rsidRPr="005B16C1">
        <w:rPr>
          <w:rFonts w:ascii="Times New Roman" w:hAnsi="Times New Roman" w:cs="Times New Roman"/>
          <w:sz w:val="24"/>
          <w:szCs w:val="24"/>
          <w:lang w:val="en-US"/>
        </w:rPr>
        <w:t>-S</w:t>
      </w:r>
      <w:r w:rsidR="0002200C" w:rsidRPr="005B16C1">
        <w:rPr>
          <w:rFonts w:ascii="Times New Roman" w:hAnsi="Times New Roman" w:cs="Times New Roman"/>
          <w:sz w:val="24"/>
          <w:szCs w:val="24"/>
          <w:lang w:val="en-US"/>
        </w:rPr>
        <w:t>3</w:t>
      </w:r>
      <w:r w:rsidR="00317614" w:rsidRPr="005B16C1">
        <w:rPr>
          <w:rFonts w:ascii="Times New Roman" w:hAnsi="Times New Roman" w:cs="Times New Roman"/>
          <w:sz w:val="24"/>
          <w:szCs w:val="24"/>
          <w:lang w:val="en-US"/>
        </w:rPr>
        <w:t xml:space="preserve">. </w:t>
      </w:r>
      <w:r w:rsidR="00D051A8" w:rsidRPr="005B16C1">
        <w:rPr>
          <w:rFonts w:ascii="Times New Roman" w:hAnsi="Times New Roman" w:cs="Times New Roman"/>
          <w:sz w:val="24"/>
          <w:szCs w:val="24"/>
          <w:lang w:val="en-US"/>
        </w:rPr>
        <w:t>All the analyses were pre-specified and based on the 51 mothers (actors) and 51 partners in the</w:t>
      </w:r>
      <w:r w:rsidR="00D24D23" w:rsidRPr="005B16C1">
        <w:rPr>
          <w:rFonts w:ascii="Times New Roman" w:hAnsi="Times New Roman" w:cs="Times New Roman"/>
          <w:sz w:val="24"/>
          <w:szCs w:val="24"/>
          <w:lang w:val="en-US"/>
        </w:rPr>
        <w:t>ir</w:t>
      </w:r>
      <w:r w:rsidR="00D051A8" w:rsidRPr="005B16C1">
        <w:rPr>
          <w:rFonts w:ascii="Times New Roman" w:hAnsi="Times New Roman" w:cs="Times New Roman"/>
          <w:sz w:val="24"/>
          <w:szCs w:val="24"/>
          <w:lang w:val="en-US"/>
        </w:rPr>
        <w:t xml:space="preserve"> originally assigned groups. </w:t>
      </w:r>
    </w:p>
    <w:p w14:paraId="0001059A" w14:textId="7BE92605" w:rsidR="00317614" w:rsidRPr="005B16C1" w:rsidRDefault="00317614" w:rsidP="00D23A3E">
      <w:pPr>
        <w:spacing w:after="0" w:line="480" w:lineRule="auto"/>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Between-Group Differences at </w:t>
      </w:r>
      <w:r w:rsidR="00DF24E2" w:rsidRPr="005B16C1">
        <w:rPr>
          <w:rFonts w:ascii="Times New Roman" w:hAnsi="Times New Roman" w:cs="Times New Roman"/>
          <w:b/>
          <w:sz w:val="24"/>
          <w:szCs w:val="24"/>
          <w:lang w:val="en-US"/>
        </w:rPr>
        <w:t>Post-intervention</w:t>
      </w:r>
      <w:r w:rsidRPr="005B16C1">
        <w:rPr>
          <w:rFonts w:ascii="Times New Roman" w:hAnsi="Times New Roman" w:cs="Times New Roman"/>
          <w:b/>
          <w:sz w:val="24"/>
          <w:szCs w:val="24"/>
          <w:lang w:val="en-US"/>
        </w:rPr>
        <w:t xml:space="preserve"> and Follow-up</w:t>
      </w:r>
    </w:p>
    <w:p w14:paraId="42408E02" w14:textId="3A649836" w:rsidR="00317614" w:rsidRPr="005B16C1" w:rsidRDefault="00317614" w:rsidP="00D23A3E">
      <w:pPr>
        <w:spacing w:after="0" w:line="480" w:lineRule="auto"/>
        <w:ind w:firstLine="709"/>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The APIM is graphically depicted in Figure </w:t>
      </w:r>
      <w:r w:rsidR="00BF0E10" w:rsidRPr="005B16C1">
        <w:rPr>
          <w:rFonts w:ascii="Times New Roman" w:hAnsi="Times New Roman" w:cs="Times New Roman"/>
          <w:sz w:val="24"/>
          <w:szCs w:val="24"/>
          <w:lang w:val="en-US"/>
        </w:rPr>
        <w:t>2</w:t>
      </w:r>
      <w:r w:rsidRPr="005B16C1">
        <w:rPr>
          <w:rFonts w:ascii="Times New Roman" w:hAnsi="Times New Roman" w:cs="Times New Roman"/>
          <w:sz w:val="24"/>
          <w:szCs w:val="24"/>
          <w:lang w:val="en-US"/>
        </w:rPr>
        <w:t xml:space="preserve">. All effects within and between dyad members were freely estimated. We tested separate models for each outcome variable and for the effects at </w:t>
      </w:r>
      <w:r w:rsidR="00DF24E2" w:rsidRPr="005B16C1">
        <w:rPr>
          <w:rFonts w:ascii="Times New Roman" w:hAnsi="Times New Roman" w:cs="Times New Roman"/>
          <w:sz w:val="24"/>
          <w:szCs w:val="24"/>
          <w:lang w:val="en-US"/>
        </w:rPr>
        <w:t>post-intervention</w:t>
      </w:r>
      <w:r w:rsidRPr="005B16C1">
        <w:rPr>
          <w:rFonts w:ascii="Times New Roman" w:hAnsi="Times New Roman" w:cs="Times New Roman"/>
          <w:sz w:val="24"/>
          <w:szCs w:val="24"/>
          <w:lang w:val="en-US"/>
        </w:rPr>
        <w:t xml:space="preserve"> and follow-up. </w:t>
      </w:r>
    </w:p>
    <w:p w14:paraId="4602CE13" w14:textId="78D42864" w:rsidR="00211D1C" w:rsidRPr="005B16C1" w:rsidRDefault="00317614" w:rsidP="00D23A3E">
      <w:pPr>
        <w:spacing w:after="0" w:line="480" w:lineRule="auto"/>
        <w:ind w:firstLine="709"/>
        <w:rPr>
          <w:rFonts w:ascii="Times New Roman" w:hAnsi="Times New Roman" w:cs="Times New Roman"/>
          <w:sz w:val="24"/>
          <w:szCs w:val="24"/>
          <w:lang w:val="en-US"/>
        </w:rPr>
      </w:pPr>
      <w:r w:rsidRPr="005B16C1">
        <w:rPr>
          <w:rFonts w:ascii="Times New Roman" w:hAnsi="Times New Roman" w:cs="Times New Roman"/>
          <w:b/>
          <w:sz w:val="24"/>
          <w:szCs w:val="24"/>
          <w:lang w:val="en-US"/>
        </w:rPr>
        <w:t xml:space="preserve">Primary </w:t>
      </w:r>
      <w:r w:rsidR="00C44903" w:rsidRPr="005B16C1">
        <w:rPr>
          <w:rFonts w:ascii="Times New Roman" w:hAnsi="Times New Roman" w:cs="Times New Roman"/>
          <w:b/>
          <w:sz w:val="24"/>
          <w:szCs w:val="24"/>
          <w:lang w:val="en-US"/>
        </w:rPr>
        <w:t>o</w:t>
      </w:r>
      <w:r w:rsidRPr="005B16C1">
        <w:rPr>
          <w:rFonts w:ascii="Times New Roman" w:hAnsi="Times New Roman" w:cs="Times New Roman"/>
          <w:b/>
          <w:sz w:val="24"/>
          <w:szCs w:val="24"/>
          <w:lang w:val="en-US"/>
        </w:rPr>
        <w:t xml:space="preserve">utcome: Total </w:t>
      </w:r>
      <w:r w:rsidR="00F065C2" w:rsidRPr="005B16C1">
        <w:rPr>
          <w:rFonts w:ascii="Times New Roman" w:hAnsi="Times New Roman" w:cs="Times New Roman"/>
          <w:b/>
          <w:sz w:val="24"/>
          <w:szCs w:val="24"/>
          <w:lang w:val="en-US"/>
        </w:rPr>
        <w:t>PA</w:t>
      </w:r>
      <w:r w:rsidRPr="005B16C1">
        <w:rPr>
          <w:rFonts w:ascii="Times New Roman" w:hAnsi="Times New Roman" w:cs="Times New Roman"/>
          <w:b/>
          <w:sz w:val="24"/>
          <w:szCs w:val="24"/>
          <w:lang w:val="en-US"/>
        </w:rPr>
        <w:t>.</w:t>
      </w:r>
      <w:r w:rsidRPr="005B16C1">
        <w:rPr>
          <w:rFonts w:ascii="Times New Roman" w:hAnsi="Times New Roman" w:cs="Times New Roman"/>
          <w:sz w:val="24"/>
          <w:szCs w:val="24"/>
          <w:lang w:val="en-US"/>
        </w:rPr>
        <w:t xml:space="preserve"> The results from the APIMs evaluating the intervention effects at </w:t>
      </w:r>
      <w:r w:rsidR="00DF24E2" w:rsidRPr="005B16C1">
        <w:rPr>
          <w:rFonts w:ascii="Times New Roman" w:hAnsi="Times New Roman" w:cs="Times New Roman"/>
          <w:sz w:val="24"/>
          <w:szCs w:val="24"/>
          <w:lang w:val="en-US"/>
        </w:rPr>
        <w:t>post-intervention</w:t>
      </w:r>
      <w:r w:rsidRPr="005B16C1">
        <w:rPr>
          <w:rFonts w:ascii="Times New Roman" w:hAnsi="Times New Roman" w:cs="Times New Roman"/>
          <w:sz w:val="24"/>
          <w:szCs w:val="24"/>
          <w:lang w:val="en-US"/>
        </w:rPr>
        <w:t xml:space="preserve"> on total </w:t>
      </w:r>
      <w:r w:rsidR="00F065C2" w:rsidRPr="005B16C1">
        <w:rPr>
          <w:rFonts w:ascii="Times New Roman" w:hAnsi="Times New Roman" w:cs="Times New Roman"/>
          <w:sz w:val="24"/>
          <w:szCs w:val="24"/>
          <w:lang w:val="en-US"/>
        </w:rPr>
        <w:t>PA</w:t>
      </w:r>
      <w:r w:rsidRPr="005B16C1">
        <w:rPr>
          <w:rFonts w:ascii="Times New Roman" w:hAnsi="Times New Roman" w:cs="Times New Roman"/>
          <w:sz w:val="24"/>
          <w:szCs w:val="24"/>
          <w:lang w:val="en-US"/>
        </w:rPr>
        <w:t xml:space="preserve"> are presented in Table </w:t>
      </w:r>
      <w:r w:rsidR="009E3A9C" w:rsidRPr="005B16C1">
        <w:rPr>
          <w:rFonts w:ascii="Times New Roman" w:hAnsi="Times New Roman" w:cs="Times New Roman"/>
          <w:sz w:val="24"/>
          <w:szCs w:val="24"/>
          <w:lang w:val="en-US"/>
        </w:rPr>
        <w:t>4</w:t>
      </w:r>
      <w:r w:rsidRPr="005B16C1">
        <w:rPr>
          <w:rFonts w:ascii="Times New Roman" w:hAnsi="Times New Roman" w:cs="Times New Roman"/>
          <w:sz w:val="24"/>
          <w:szCs w:val="24"/>
          <w:lang w:val="en-US"/>
        </w:rPr>
        <w:t>. Based on the DIC,</w:t>
      </w:r>
      <w:r w:rsidR="002C488C" w:rsidRPr="005B16C1">
        <w:rPr>
          <w:rFonts w:ascii="Times New Roman" w:hAnsi="Times New Roman" w:cs="Times New Roman"/>
          <w:sz w:val="24"/>
          <w:szCs w:val="24"/>
          <w:lang w:val="en-US"/>
        </w:rPr>
        <w:t xml:space="preserve"> </w:t>
      </w:r>
      <w:r w:rsidR="00A70504" w:rsidRPr="005B16C1">
        <w:rPr>
          <w:rFonts w:ascii="Times New Roman" w:hAnsi="Times New Roman" w:cs="Times New Roman"/>
          <w:sz w:val="24"/>
          <w:szCs w:val="24"/>
          <w:lang w:val="en-US"/>
        </w:rPr>
        <w:t>Model E</w:t>
      </w:r>
      <w:r w:rsidR="005C4AE5" w:rsidRPr="005B16C1">
        <w:rPr>
          <w:rFonts w:ascii="Times New Roman" w:hAnsi="Times New Roman" w:cs="Times New Roman"/>
          <w:sz w:val="24"/>
          <w:szCs w:val="24"/>
          <w:lang w:val="en-US"/>
        </w:rPr>
        <w:t>1</w:t>
      </w:r>
      <w:r w:rsidR="00A70504" w:rsidRPr="005B16C1">
        <w:rPr>
          <w:rFonts w:ascii="Times New Roman" w:hAnsi="Times New Roman" w:cs="Times New Roman"/>
          <w:sz w:val="24"/>
          <w:szCs w:val="24"/>
          <w:lang w:val="en-US"/>
        </w:rPr>
        <w:t xml:space="preserve"> received less support than Models B</w:t>
      </w:r>
      <w:r w:rsidR="005C4AE5" w:rsidRPr="005B16C1">
        <w:rPr>
          <w:rFonts w:ascii="Times New Roman" w:hAnsi="Times New Roman" w:cs="Times New Roman"/>
          <w:sz w:val="24"/>
          <w:szCs w:val="24"/>
          <w:lang w:val="en-US"/>
        </w:rPr>
        <w:t>1</w:t>
      </w:r>
      <w:r w:rsidR="00A70504" w:rsidRPr="005B16C1">
        <w:rPr>
          <w:rFonts w:ascii="Times New Roman" w:hAnsi="Times New Roman" w:cs="Times New Roman"/>
          <w:sz w:val="24"/>
          <w:szCs w:val="24"/>
          <w:lang w:val="en-US"/>
        </w:rPr>
        <w:t xml:space="preserve"> and C</w:t>
      </w:r>
      <w:r w:rsidR="005C4AE5" w:rsidRPr="005B16C1">
        <w:rPr>
          <w:rFonts w:ascii="Times New Roman" w:hAnsi="Times New Roman" w:cs="Times New Roman"/>
          <w:sz w:val="24"/>
          <w:szCs w:val="24"/>
          <w:lang w:val="en-US"/>
        </w:rPr>
        <w:t>1</w:t>
      </w:r>
      <w:r w:rsidR="00A70504" w:rsidRPr="005B16C1">
        <w:rPr>
          <w:rFonts w:ascii="Times New Roman" w:hAnsi="Times New Roman" w:cs="Times New Roman"/>
          <w:sz w:val="24"/>
          <w:szCs w:val="24"/>
          <w:lang w:val="en-US"/>
        </w:rPr>
        <w:t xml:space="preserve"> (i.e., DIC difference of 3). </w:t>
      </w:r>
      <w:r w:rsidRPr="005B16C1">
        <w:rPr>
          <w:rFonts w:ascii="Times New Roman" w:hAnsi="Times New Roman" w:cs="Times New Roman"/>
          <w:sz w:val="24"/>
          <w:szCs w:val="24"/>
          <w:lang w:val="en-US"/>
        </w:rPr>
        <w:t>The DIC difference was 2 or less between Models B</w:t>
      </w:r>
      <w:r w:rsidR="005C4AE5" w:rsidRPr="005B16C1">
        <w:rPr>
          <w:rFonts w:ascii="Times New Roman" w:hAnsi="Times New Roman" w:cs="Times New Roman"/>
          <w:sz w:val="24"/>
          <w:szCs w:val="24"/>
          <w:lang w:val="en-US"/>
        </w:rPr>
        <w:t>1</w:t>
      </w:r>
      <w:r w:rsidRPr="005B16C1">
        <w:rPr>
          <w:rFonts w:ascii="Times New Roman" w:hAnsi="Times New Roman" w:cs="Times New Roman"/>
          <w:sz w:val="24"/>
          <w:szCs w:val="24"/>
          <w:lang w:val="en-US"/>
        </w:rPr>
        <w:t xml:space="preserve">, </w:t>
      </w:r>
      <w:r w:rsidR="002C488C" w:rsidRPr="005B16C1">
        <w:rPr>
          <w:rFonts w:ascii="Times New Roman" w:hAnsi="Times New Roman" w:cs="Times New Roman"/>
          <w:sz w:val="24"/>
          <w:szCs w:val="24"/>
          <w:lang w:val="en-US"/>
        </w:rPr>
        <w:t>C</w:t>
      </w:r>
      <w:r w:rsidR="005C4AE5" w:rsidRPr="005B16C1">
        <w:rPr>
          <w:rFonts w:ascii="Times New Roman" w:hAnsi="Times New Roman" w:cs="Times New Roman"/>
          <w:sz w:val="24"/>
          <w:szCs w:val="24"/>
          <w:lang w:val="en-US"/>
        </w:rPr>
        <w:t>1</w:t>
      </w:r>
      <w:r w:rsidR="002C488C" w:rsidRPr="005B16C1">
        <w:rPr>
          <w:rFonts w:ascii="Times New Roman" w:hAnsi="Times New Roman" w:cs="Times New Roman"/>
          <w:sz w:val="24"/>
          <w:szCs w:val="24"/>
          <w:lang w:val="en-US"/>
        </w:rPr>
        <w:t xml:space="preserve">, and </w:t>
      </w:r>
      <w:r w:rsidRPr="005B16C1">
        <w:rPr>
          <w:rFonts w:ascii="Times New Roman" w:hAnsi="Times New Roman" w:cs="Times New Roman"/>
          <w:sz w:val="24"/>
          <w:szCs w:val="24"/>
          <w:lang w:val="en-US"/>
        </w:rPr>
        <w:t>D</w:t>
      </w:r>
      <w:r w:rsidR="005C4AE5" w:rsidRPr="005B16C1">
        <w:rPr>
          <w:rFonts w:ascii="Times New Roman" w:hAnsi="Times New Roman" w:cs="Times New Roman"/>
          <w:sz w:val="24"/>
          <w:szCs w:val="24"/>
          <w:lang w:val="en-US"/>
        </w:rPr>
        <w:t>1</w:t>
      </w:r>
      <w:r w:rsidRPr="005B16C1">
        <w:rPr>
          <w:rFonts w:ascii="Times New Roman" w:hAnsi="Times New Roman" w:cs="Times New Roman"/>
          <w:sz w:val="24"/>
          <w:szCs w:val="24"/>
          <w:lang w:val="en-US"/>
        </w:rPr>
        <w:t xml:space="preserve">, hence, </w:t>
      </w:r>
      <w:proofErr w:type="gramStart"/>
      <w:r w:rsidRPr="005B16C1">
        <w:rPr>
          <w:rFonts w:ascii="Times New Roman" w:hAnsi="Times New Roman" w:cs="Times New Roman"/>
          <w:sz w:val="24"/>
          <w:szCs w:val="24"/>
          <w:lang w:val="en-US"/>
        </w:rPr>
        <w:t>all of</w:t>
      </w:r>
      <w:proofErr w:type="gramEnd"/>
      <w:r w:rsidRPr="005B16C1">
        <w:rPr>
          <w:rFonts w:ascii="Times New Roman" w:hAnsi="Times New Roman" w:cs="Times New Roman"/>
          <w:sz w:val="24"/>
          <w:szCs w:val="24"/>
          <w:lang w:val="en-US"/>
        </w:rPr>
        <w:t xml:space="preserve"> these models deserve consideration.</w:t>
      </w:r>
      <w:r w:rsidR="002C488C" w:rsidRPr="005B16C1">
        <w:rPr>
          <w:rFonts w:ascii="Times New Roman" w:hAnsi="Times New Roman" w:cs="Times New Roman"/>
          <w:sz w:val="24"/>
          <w:szCs w:val="24"/>
          <w:lang w:val="en-US"/>
        </w:rPr>
        <w:t xml:space="preserve"> </w:t>
      </w:r>
      <w:r w:rsidRPr="005B16C1">
        <w:rPr>
          <w:rFonts w:ascii="Times New Roman" w:hAnsi="Times New Roman" w:cs="Times New Roman"/>
          <w:sz w:val="24"/>
          <w:szCs w:val="24"/>
          <w:lang w:val="en-US"/>
        </w:rPr>
        <w:t>Whereas Models B</w:t>
      </w:r>
      <w:r w:rsidR="005C4AE5" w:rsidRPr="005B16C1">
        <w:rPr>
          <w:rFonts w:ascii="Times New Roman" w:hAnsi="Times New Roman" w:cs="Times New Roman"/>
          <w:sz w:val="24"/>
          <w:szCs w:val="24"/>
          <w:lang w:val="en-US"/>
        </w:rPr>
        <w:t>1</w:t>
      </w:r>
      <w:r w:rsidRPr="005B16C1">
        <w:rPr>
          <w:rFonts w:ascii="Times New Roman" w:hAnsi="Times New Roman" w:cs="Times New Roman"/>
          <w:sz w:val="24"/>
          <w:szCs w:val="24"/>
          <w:lang w:val="en-US"/>
        </w:rPr>
        <w:t xml:space="preserve"> (prior mean = </w:t>
      </w:r>
      <w:r w:rsidR="002C488C" w:rsidRPr="005B16C1">
        <w:rPr>
          <w:rFonts w:ascii="Times New Roman" w:hAnsi="Times New Roman" w:cs="Times New Roman"/>
          <w:sz w:val="24"/>
          <w:szCs w:val="24"/>
          <w:lang w:val="en-US"/>
        </w:rPr>
        <w:t>15</w:t>
      </w:r>
      <w:r w:rsidRPr="005B16C1">
        <w:rPr>
          <w:rFonts w:ascii="Times New Roman" w:hAnsi="Times New Roman" w:cs="Times New Roman"/>
          <w:sz w:val="24"/>
          <w:szCs w:val="24"/>
          <w:lang w:val="en-US"/>
        </w:rPr>
        <w:t xml:space="preserve">, </w:t>
      </w:r>
      <w:r w:rsidRPr="005B16C1">
        <w:rPr>
          <w:rFonts w:ascii="Times New Roman" w:hAnsi="Times New Roman" w:cs="Times New Roman"/>
          <w:i/>
          <w:sz w:val="24"/>
          <w:szCs w:val="24"/>
          <w:lang w:val="en-US"/>
        </w:rPr>
        <w:t>SD</w:t>
      </w:r>
      <w:r w:rsidRPr="005B16C1">
        <w:rPr>
          <w:rFonts w:ascii="Times New Roman" w:hAnsi="Times New Roman" w:cs="Times New Roman"/>
          <w:sz w:val="24"/>
          <w:szCs w:val="24"/>
          <w:lang w:val="en-US"/>
        </w:rPr>
        <w:t xml:space="preserve"> = </w:t>
      </w:r>
      <w:r w:rsidR="002C488C" w:rsidRPr="005B16C1">
        <w:rPr>
          <w:rFonts w:ascii="Times New Roman" w:hAnsi="Times New Roman" w:cs="Times New Roman"/>
          <w:sz w:val="24"/>
          <w:szCs w:val="24"/>
          <w:lang w:val="en-US"/>
        </w:rPr>
        <w:t>15</w:t>
      </w:r>
      <w:r w:rsidRPr="005B16C1">
        <w:rPr>
          <w:rFonts w:ascii="Times New Roman" w:hAnsi="Times New Roman" w:cs="Times New Roman"/>
          <w:sz w:val="24"/>
          <w:szCs w:val="24"/>
          <w:lang w:val="en-US"/>
        </w:rPr>
        <w:t>), and D</w:t>
      </w:r>
      <w:r w:rsidR="005C4AE5" w:rsidRPr="005B16C1">
        <w:rPr>
          <w:rFonts w:ascii="Times New Roman" w:hAnsi="Times New Roman" w:cs="Times New Roman"/>
          <w:sz w:val="24"/>
          <w:szCs w:val="24"/>
          <w:lang w:val="en-US"/>
        </w:rPr>
        <w:t>1</w:t>
      </w:r>
      <w:r w:rsidRPr="005B16C1">
        <w:rPr>
          <w:rFonts w:ascii="Times New Roman" w:hAnsi="Times New Roman" w:cs="Times New Roman"/>
          <w:sz w:val="24"/>
          <w:szCs w:val="24"/>
          <w:lang w:val="en-US"/>
        </w:rPr>
        <w:t xml:space="preserve"> (prior mean = 30, prior, </w:t>
      </w:r>
      <w:r w:rsidRPr="005B16C1">
        <w:rPr>
          <w:rFonts w:ascii="Times New Roman" w:hAnsi="Times New Roman" w:cs="Times New Roman"/>
          <w:i/>
          <w:sz w:val="24"/>
          <w:szCs w:val="24"/>
          <w:lang w:val="en-US"/>
        </w:rPr>
        <w:t>SD</w:t>
      </w:r>
      <w:r w:rsidRPr="005B16C1">
        <w:rPr>
          <w:rFonts w:ascii="Times New Roman" w:hAnsi="Times New Roman" w:cs="Times New Roman"/>
          <w:sz w:val="24"/>
          <w:szCs w:val="24"/>
          <w:lang w:val="en-US"/>
        </w:rPr>
        <w:t xml:space="preserve"> = 30) indicated that the intervention effects were not credible (i.e., the 95% CIs included zero), the results from Model </w:t>
      </w:r>
      <w:r w:rsidR="002C488C" w:rsidRPr="005B16C1">
        <w:rPr>
          <w:rFonts w:ascii="Times New Roman" w:hAnsi="Times New Roman" w:cs="Times New Roman"/>
          <w:sz w:val="24"/>
          <w:szCs w:val="24"/>
          <w:lang w:val="en-US"/>
        </w:rPr>
        <w:t>C</w:t>
      </w:r>
      <w:r w:rsidR="005C4AE5" w:rsidRPr="005B16C1">
        <w:rPr>
          <w:rFonts w:ascii="Times New Roman" w:hAnsi="Times New Roman" w:cs="Times New Roman"/>
          <w:sz w:val="24"/>
          <w:szCs w:val="24"/>
          <w:lang w:val="en-US"/>
        </w:rPr>
        <w:t>1</w:t>
      </w:r>
      <w:r w:rsidRPr="005B16C1">
        <w:rPr>
          <w:rFonts w:ascii="Times New Roman" w:hAnsi="Times New Roman" w:cs="Times New Roman"/>
          <w:sz w:val="24"/>
          <w:szCs w:val="24"/>
          <w:lang w:val="en-US"/>
        </w:rPr>
        <w:t xml:space="preserve"> (prior mean = </w:t>
      </w:r>
      <w:r w:rsidR="002C488C" w:rsidRPr="005B16C1">
        <w:rPr>
          <w:rFonts w:ascii="Times New Roman" w:hAnsi="Times New Roman" w:cs="Times New Roman"/>
          <w:sz w:val="24"/>
          <w:szCs w:val="24"/>
          <w:lang w:val="en-US"/>
        </w:rPr>
        <w:t>15</w:t>
      </w:r>
      <w:r w:rsidRPr="005B16C1">
        <w:rPr>
          <w:rFonts w:ascii="Times New Roman" w:hAnsi="Times New Roman" w:cs="Times New Roman"/>
          <w:sz w:val="24"/>
          <w:szCs w:val="24"/>
          <w:lang w:val="en-US"/>
        </w:rPr>
        <w:t xml:space="preserve">, prior, </w:t>
      </w:r>
      <w:r w:rsidRPr="005B16C1">
        <w:rPr>
          <w:rFonts w:ascii="Times New Roman" w:hAnsi="Times New Roman" w:cs="Times New Roman"/>
          <w:i/>
          <w:sz w:val="24"/>
          <w:szCs w:val="24"/>
          <w:lang w:val="en-US"/>
        </w:rPr>
        <w:t>SD</w:t>
      </w:r>
      <w:r w:rsidRPr="005B16C1">
        <w:rPr>
          <w:rFonts w:ascii="Times New Roman" w:hAnsi="Times New Roman" w:cs="Times New Roman"/>
          <w:sz w:val="24"/>
          <w:szCs w:val="24"/>
          <w:lang w:val="en-US"/>
        </w:rPr>
        <w:t xml:space="preserve"> = </w:t>
      </w:r>
      <w:r w:rsidR="002C488C" w:rsidRPr="005B16C1">
        <w:rPr>
          <w:rFonts w:ascii="Times New Roman" w:hAnsi="Times New Roman" w:cs="Times New Roman"/>
          <w:sz w:val="24"/>
          <w:szCs w:val="24"/>
          <w:lang w:val="en-US"/>
        </w:rPr>
        <w:t>7.</w:t>
      </w:r>
      <w:r w:rsidRPr="005B16C1">
        <w:rPr>
          <w:rFonts w:ascii="Times New Roman" w:hAnsi="Times New Roman" w:cs="Times New Roman"/>
          <w:sz w:val="24"/>
          <w:szCs w:val="24"/>
          <w:lang w:val="en-US"/>
        </w:rPr>
        <w:t xml:space="preserve">5) indicated a credible effect for actors in the </w:t>
      </w:r>
      <w:r w:rsidR="006F17B2" w:rsidRPr="005B16C1">
        <w:rPr>
          <w:rFonts w:ascii="Times New Roman" w:hAnsi="Times New Roman" w:cs="Times New Roman"/>
          <w:sz w:val="24"/>
          <w:szCs w:val="24"/>
          <w:lang w:val="en-US"/>
        </w:rPr>
        <w:t xml:space="preserve">collaborative </w:t>
      </w:r>
      <w:r w:rsidRPr="005B16C1">
        <w:rPr>
          <w:rFonts w:ascii="Times New Roman" w:hAnsi="Times New Roman" w:cs="Times New Roman"/>
          <w:sz w:val="24"/>
          <w:szCs w:val="24"/>
          <w:lang w:val="en-US"/>
        </w:rPr>
        <w:t>planning group (</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w:t>
      </w:r>
      <w:r w:rsidR="002C488C" w:rsidRPr="005B16C1">
        <w:rPr>
          <w:rFonts w:ascii="Times New Roman" w:hAnsi="Times New Roman" w:cs="Times New Roman"/>
          <w:sz w:val="24"/>
          <w:szCs w:val="24"/>
          <w:lang w:val="en-US"/>
        </w:rPr>
        <w:t>15.54</w:t>
      </w:r>
      <w:r w:rsidRPr="005B16C1">
        <w:rPr>
          <w:rFonts w:ascii="Times New Roman" w:hAnsi="Times New Roman" w:cs="Times New Roman"/>
          <w:sz w:val="24"/>
          <w:szCs w:val="24"/>
          <w:lang w:val="en-US"/>
        </w:rPr>
        <w:t>, 95% CI [</w:t>
      </w:r>
      <w:r w:rsidR="002C488C" w:rsidRPr="005B16C1">
        <w:rPr>
          <w:rFonts w:ascii="Times New Roman" w:hAnsi="Times New Roman" w:cs="Times New Roman"/>
          <w:sz w:val="24"/>
          <w:szCs w:val="24"/>
          <w:lang w:val="en-US"/>
        </w:rPr>
        <w:t>1.55</w:t>
      </w:r>
      <w:r w:rsidRPr="005B16C1">
        <w:rPr>
          <w:rFonts w:ascii="Times New Roman" w:hAnsi="Times New Roman" w:cs="Times New Roman"/>
          <w:sz w:val="24"/>
          <w:szCs w:val="24"/>
          <w:lang w:val="en-US"/>
        </w:rPr>
        <w:t xml:space="preserve">, </w:t>
      </w:r>
      <w:r w:rsidR="002C488C" w:rsidRPr="005B16C1">
        <w:rPr>
          <w:rFonts w:ascii="Times New Roman" w:hAnsi="Times New Roman" w:cs="Times New Roman"/>
          <w:sz w:val="24"/>
          <w:szCs w:val="24"/>
          <w:lang w:val="en-US"/>
        </w:rPr>
        <w:t>29.54</w:t>
      </w:r>
      <w:r w:rsidRPr="005B16C1">
        <w:rPr>
          <w:rFonts w:ascii="Times New Roman" w:hAnsi="Times New Roman" w:cs="Times New Roman"/>
          <w:sz w:val="24"/>
          <w:szCs w:val="24"/>
          <w:lang w:val="en-US"/>
        </w:rPr>
        <w:t xml:space="preserve">]) and partners in the </w:t>
      </w:r>
      <w:r w:rsidR="006F17B2" w:rsidRPr="005B16C1">
        <w:rPr>
          <w:rFonts w:ascii="Times New Roman" w:hAnsi="Times New Roman" w:cs="Times New Roman"/>
          <w:sz w:val="24"/>
          <w:szCs w:val="24"/>
          <w:lang w:val="en-US"/>
        </w:rPr>
        <w:t xml:space="preserve">collaborative </w:t>
      </w:r>
      <w:r w:rsidR="00853E4A"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Pr="005B16C1">
        <w:rPr>
          <w:rFonts w:ascii="Times New Roman" w:hAnsi="Times New Roman" w:cs="Times New Roman"/>
          <w:sz w:val="24"/>
          <w:szCs w:val="24"/>
          <w:lang w:val="en-US"/>
        </w:rPr>
        <w:t xml:space="preserve"> group (</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w:t>
      </w:r>
      <w:r w:rsidR="002C488C" w:rsidRPr="005B16C1">
        <w:rPr>
          <w:rFonts w:ascii="Times New Roman" w:hAnsi="Times New Roman" w:cs="Times New Roman"/>
          <w:sz w:val="24"/>
          <w:szCs w:val="24"/>
          <w:lang w:val="en-US"/>
        </w:rPr>
        <w:t>15.37</w:t>
      </w:r>
      <w:r w:rsidRPr="005B16C1">
        <w:rPr>
          <w:rFonts w:ascii="Times New Roman" w:hAnsi="Times New Roman" w:cs="Times New Roman"/>
          <w:sz w:val="24"/>
          <w:szCs w:val="24"/>
          <w:lang w:val="en-US"/>
        </w:rPr>
        <w:t>, 95% CI [</w:t>
      </w:r>
      <w:r w:rsidR="002C488C" w:rsidRPr="005B16C1">
        <w:rPr>
          <w:rFonts w:ascii="Times New Roman" w:hAnsi="Times New Roman" w:cs="Times New Roman"/>
          <w:sz w:val="24"/>
          <w:szCs w:val="24"/>
          <w:lang w:val="en-US"/>
        </w:rPr>
        <w:t>0.98</w:t>
      </w:r>
      <w:r w:rsidRPr="005B16C1">
        <w:rPr>
          <w:rFonts w:ascii="Times New Roman" w:hAnsi="Times New Roman" w:cs="Times New Roman"/>
          <w:sz w:val="24"/>
          <w:szCs w:val="24"/>
          <w:lang w:val="en-US"/>
        </w:rPr>
        <w:t xml:space="preserve">, </w:t>
      </w:r>
      <w:r w:rsidR="002C488C" w:rsidRPr="005B16C1">
        <w:rPr>
          <w:rFonts w:ascii="Times New Roman" w:hAnsi="Times New Roman" w:cs="Times New Roman"/>
          <w:sz w:val="24"/>
          <w:szCs w:val="24"/>
          <w:lang w:val="en-US"/>
        </w:rPr>
        <w:t>29.65</w:t>
      </w:r>
      <w:r w:rsidRPr="005B16C1">
        <w:rPr>
          <w:rFonts w:ascii="Times New Roman" w:hAnsi="Times New Roman" w:cs="Times New Roman"/>
          <w:sz w:val="24"/>
          <w:szCs w:val="24"/>
          <w:lang w:val="en-US"/>
        </w:rPr>
        <w:t>]). It is also noticeable that the percent relative deviation was large for all estimated intervention effects (i.e., &gt; 100%)</w:t>
      </w:r>
      <w:r w:rsidR="00853E4A"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 indicating a large impact of the prior specification in the results. Taken together, based on Model </w:t>
      </w:r>
      <w:r w:rsidR="00816377" w:rsidRPr="005B16C1">
        <w:rPr>
          <w:rFonts w:ascii="Times New Roman" w:hAnsi="Times New Roman" w:cs="Times New Roman"/>
          <w:sz w:val="24"/>
          <w:szCs w:val="24"/>
          <w:lang w:val="en-US"/>
        </w:rPr>
        <w:t>C</w:t>
      </w:r>
      <w:r w:rsidR="005C4AE5" w:rsidRPr="005B16C1">
        <w:rPr>
          <w:rFonts w:ascii="Times New Roman" w:hAnsi="Times New Roman" w:cs="Times New Roman"/>
          <w:sz w:val="24"/>
          <w:szCs w:val="24"/>
          <w:lang w:val="en-US"/>
        </w:rPr>
        <w:t>1</w:t>
      </w:r>
      <w:r w:rsidRPr="005B16C1">
        <w:rPr>
          <w:rFonts w:ascii="Times New Roman" w:hAnsi="Times New Roman" w:cs="Times New Roman"/>
          <w:sz w:val="24"/>
          <w:szCs w:val="24"/>
          <w:lang w:val="en-US"/>
        </w:rPr>
        <w:t xml:space="preserve"> with informative priors,</w:t>
      </w:r>
      <w:r w:rsidR="00853E4A" w:rsidRPr="005B16C1">
        <w:rPr>
          <w:rFonts w:ascii="Times New Roman" w:hAnsi="Times New Roman" w:cs="Times New Roman"/>
          <w:sz w:val="24"/>
          <w:szCs w:val="24"/>
          <w:lang w:val="en-US"/>
        </w:rPr>
        <w:t xml:space="preserve"> we can infer that</w:t>
      </w:r>
      <w:r w:rsidRPr="005B16C1">
        <w:rPr>
          <w:rFonts w:ascii="Times New Roman" w:hAnsi="Times New Roman" w:cs="Times New Roman"/>
          <w:sz w:val="24"/>
          <w:szCs w:val="24"/>
          <w:lang w:val="en-US"/>
        </w:rPr>
        <w:t xml:space="preserve"> the intervention had a small positive effect on actors in the </w:t>
      </w:r>
      <w:r w:rsidR="001D7CC4" w:rsidRPr="005B16C1">
        <w:rPr>
          <w:rFonts w:ascii="Times New Roman" w:hAnsi="Times New Roman" w:cs="Times New Roman"/>
          <w:sz w:val="24"/>
          <w:szCs w:val="24"/>
          <w:lang w:val="en-US"/>
        </w:rPr>
        <w:t xml:space="preserve">collaborative </w:t>
      </w:r>
      <w:r w:rsidRPr="005B16C1">
        <w:rPr>
          <w:rFonts w:ascii="Times New Roman" w:hAnsi="Times New Roman" w:cs="Times New Roman"/>
          <w:sz w:val="24"/>
          <w:szCs w:val="24"/>
          <w:lang w:val="en-US"/>
        </w:rPr>
        <w:t xml:space="preserve">planning group and partners in the </w:t>
      </w:r>
      <w:r w:rsidR="001D7CC4" w:rsidRPr="005B16C1">
        <w:rPr>
          <w:rFonts w:ascii="Times New Roman" w:hAnsi="Times New Roman" w:cs="Times New Roman"/>
          <w:sz w:val="24"/>
          <w:szCs w:val="24"/>
          <w:lang w:val="en-US"/>
        </w:rPr>
        <w:t xml:space="preserve">collaborative </w:t>
      </w:r>
      <w:r w:rsidR="00571FDC"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Pr="005B16C1">
        <w:rPr>
          <w:rFonts w:ascii="Times New Roman" w:hAnsi="Times New Roman" w:cs="Times New Roman"/>
          <w:sz w:val="24"/>
          <w:szCs w:val="24"/>
          <w:lang w:val="en-US"/>
        </w:rPr>
        <w:t xml:space="preserve"> group at </w:t>
      </w:r>
      <w:r w:rsidR="00DF24E2" w:rsidRPr="005B16C1">
        <w:rPr>
          <w:rFonts w:ascii="Times New Roman" w:hAnsi="Times New Roman" w:cs="Times New Roman"/>
          <w:sz w:val="24"/>
          <w:szCs w:val="24"/>
          <w:lang w:val="en-US"/>
        </w:rPr>
        <w:t>post-intervention</w:t>
      </w:r>
      <w:r w:rsidRPr="005B16C1">
        <w:rPr>
          <w:rFonts w:ascii="Times New Roman" w:hAnsi="Times New Roman" w:cs="Times New Roman"/>
          <w:sz w:val="24"/>
          <w:szCs w:val="24"/>
          <w:lang w:val="en-US"/>
        </w:rPr>
        <w:t>.</w:t>
      </w:r>
      <w:r w:rsidR="00211D1C" w:rsidRPr="005B16C1">
        <w:rPr>
          <w:rFonts w:ascii="Times New Roman" w:hAnsi="Times New Roman" w:cs="Times New Roman"/>
          <w:sz w:val="24"/>
          <w:szCs w:val="24"/>
          <w:lang w:val="en-US"/>
        </w:rPr>
        <w:t xml:space="preserve"> </w:t>
      </w:r>
    </w:p>
    <w:p w14:paraId="7F6C84BA" w14:textId="6D9BEA90" w:rsidR="00317614" w:rsidRPr="005B16C1" w:rsidRDefault="00211D1C" w:rsidP="00D23A3E">
      <w:pPr>
        <w:spacing w:after="0" w:line="480" w:lineRule="auto"/>
        <w:ind w:firstLine="709"/>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Comparisons between the two intervention groups at post-test</w:t>
      </w:r>
      <w:r w:rsidR="00317614" w:rsidRPr="005B16C1">
        <w:rPr>
          <w:rFonts w:ascii="Times New Roman" w:hAnsi="Times New Roman" w:cs="Times New Roman"/>
          <w:sz w:val="24"/>
          <w:szCs w:val="24"/>
          <w:lang w:val="en-US"/>
        </w:rPr>
        <w:t xml:space="preserve"> </w:t>
      </w:r>
      <w:r w:rsidRPr="005B16C1">
        <w:rPr>
          <w:rFonts w:ascii="Times New Roman" w:hAnsi="Times New Roman" w:cs="Times New Roman"/>
          <w:sz w:val="24"/>
          <w:szCs w:val="24"/>
          <w:lang w:val="en-US"/>
        </w:rPr>
        <w:t xml:space="preserve">indicated that Models </w:t>
      </w:r>
      <w:r w:rsidR="00695244" w:rsidRPr="005B16C1">
        <w:rPr>
          <w:rFonts w:ascii="Times New Roman" w:hAnsi="Times New Roman" w:cs="Times New Roman"/>
          <w:sz w:val="24"/>
          <w:szCs w:val="24"/>
          <w:lang w:val="en-US"/>
        </w:rPr>
        <w:t xml:space="preserve">A2 and E2 received less support than Models </w:t>
      </w:r>
      <w:r w:rsidRPr="005B16C1">
        <w:rPr>
          <w:rFonts w:ascii="Times New Roman" w:hAnsi="Times New Roman" w:cs="Times New Roman"/>
          <w:sz w:val="24"/>
          <w:szCs w:val="24"/>
          <w:lang w:val="en-US"/>
        </w:rPr>
        <w:t>B2, C2, and D2</w:t>
      </w:r>
      <w:r w:rsidR="00695244" w:rsidRPr="005B16C1">
        <w:rPr>
          <w:rFonts w:ascii="Times New Roman" w:hAnsi="Times New Roman" w:cs="Times New Roman"/>
          <w:sz w:val="24"/>
          <w:szCs w:val="24"/>
          <w:lang w:val="en-US"/>
        </w:rPr>
        <w:t>. These latter three models</w:t>
      </w:r>
      <w:r w:rsidRPr="005B16C1">
        <w:rPr>
          <w:rFonts w:ascii="Times New Roman" w:hAnsi="Times New Roman" w:cs="Times New Roman"/>
          <w:sz w:val="24"/>
          <w:szCs w:val="24"/>
          <w:lang w:val="en-US"/>
        </w:rPr>
        <w:t xml:space="preserve"> all deserve consideration due to a DIC difference of 1 or less</w:t>
      </w:r>
      <w:r w:rsidR="00695244" w:rsidRPr="005B16C1">
        <w:rPr>
          <w:rFonts w:ascii="Times New Roman" w:hAnsi="Times New Roman" w:cs="Times New Roman"/>
          <w:sz w:val="24"/>
          <w:szCs w:val="24"/>
          <w:lang w:val="en-US"/>
        </w:rPr>
        <w:t xml:space="preserve"> (Table 5)</w:t>
      </w:r>
      <w:r w:rsidRPr="005B16C1">
        <w:rPr>
          <w:rFonts w:ascii="Times New Roman" w:hAnsi="Times New Roman" w:cs="Times New Roman"/>
          <w:sz w:val="24"/>
          <w:szCs w:val="24"/>
          <w:lang w:val="en-US"/>
        </w:rPr>
        <w:t xml:space="preserve">. Whereas Model B2 (prior mean = 15, </w:t>
      </w:r>
      <w:r w:rsidRPr="005B16C1">
        <w:rPr>
          <w:rFonts w:ascii="Times New Roman" w:hAnsi="Times New Roman" w:cs="Times New Roman"/>
          <w:i/>
          <w:sz w:val="24"/>
          <w:szCs w:val="24"/>
          <w:lang w:val="en-US"/>
        </w:rPr>
        <w:t>SD</w:t>
      </w:r>
      <w:r w:rsidRPr="005B16C1">
        <w:rPr>
          <w:rFonts w:ascii="Times New Roman" w:hAnsi="Times New Roman" w:cs="Times New Roman"/>
          <w:sz w:val="24"/>
          <w:szCs w:val="24"/>
          <w:lang w:val="en-US"/>
        </w:rPr>
        <w:t xml:space="preserve"> = 15) and D2 (prior mean = 30, </w:t>
      </w:r>
      <w:r w:rsidRPr="005B16C1">
        <w:rPr>
          <w:rFonts w:ascii="Times New Roman" w:hAnsi="Times New Roman" w:cs="Times New Roman"/>
          <w:i/>
          <w:sz w:val="24"/>
          <w:szCs w:val="24"/>
          <w:lang w:val="en-US"/>
        </w:rPr>
        <w:t>SD</w:t>
      </w:r>
      <w:r w:rsidRPr="005B16C1">
        <w:rPr>
          <w:rFonts w:ascii="Times New Roman" w:hAnsi="Times New Roman" w:cs="Times New Roman"/>
          <w:sz w:val="24"/>
          <w:szCs w:val="24"/>
          <w:lang w:val="en-US"/>
        </w:rPr>
        <w:t xml:space="preserve"> = 30) indicated that the effect of the intervention was not credible, Model C2</w:t>
      </w:r>
      <w:r w:rsidR="00695244" w:rsidRPr="005B16C1">
        <w:rPr>
          <w:rFonts w:ascii="Times New Roman" w:hAnsi="Times New Roman" w:cs="Times New Roman"/>
          <w:sz w:val="24"/>
          <w:szCs w:val="24"/>
          <w:lang w:val="en-US"/>
        </w:rPr>
        <w:t xml:space="preserve"> (prior mean = 15, </w:t>
      </w:r>
      <w:r w:rsidR="00695244" w:rsidRPr="005B16C1">
        <w:rPr>
          <w:rFonts w:ascii="Times New Roman" w:hAnsi="Times New Roman" w:cs="Times New Roman"/>
          <w:i/>
          <w:sz w:val="24"/>
          <w:szCs w:val="24"/>
          <w:lang w:val="en-US"/>
        </w:rPr>
        <w:t>SD</w:t>
      </w:r>
      <w:r w:rsidR="00695244" w:rsidRPr="005B16C1">
        <w:rPr>
          <w:rFonts w:ascii="Times New Roman" w:hAnsi="Times New Roman" w:cs="Times New Roman"/>
          <w:sz w:val="24"/>
          <w:szCs w:val="24"/>
          <w:lang w:val="en-US"/>
        </w:rPr>
        <w:t xml:space="preserve"> = 7.5)</w:t>
      </w:r>
      <w:r w:rsidRPr="005B16C1">
        <w:rPr>
          <w:rFonts w:ascii="Times New Roman" w:hAnsi="Times New Roman" w:cs="Times New Roman"/>
          <w:sz w:val="24"/>
          <w:szCs w:val="24"/>
          <w:lang w:val="en-US"/>
        </w:rPr>
        <w:t xml:space="preserve"> </w:t>
      </w:r>
      <w:r w:rsidR="005C4AE5" w:rsidRPr="005B16C1">
        <w:rPr>
          <w:rFonts w:ascii="Times New Roman" w:hAnsi="Times New Roman" w:cs="Times New Roman"/>
          <w:sz w:val="24"/>
          <w:szCs w:val="24"/>
          <w:lang w:val="en-US"/>
        </w:rPr>
        <w:t xml:space="preserve">indicated a credible effect for partners (but not for actors) in the </w:t>
      </w:r>
      <w:r w:rsidR="005C4AE5" w:rsidRPr="005B16C1">
        <w:rPr>
          <w:rFonts w:ascii="Times New Roman" w:eastAsia="Calibri" w:hAnsi="Times New Roman" w:cs="Times New Roman"/>
          <w:sz w:val="24"/>
          <w:szCs w:val="24"/>
          <w:lang w:val="en-US"/>
        </w:rPr>
        <w:t>need supportive communication-</w:t>
      </w:r>
      <w:r w:rsidR="005C4AE5" w:rsidRPr="005B16C1">
        <w:rPr>
          <w:rFonts w:ascii="Times New Roman" w:hAnsi="Times New Roman" w:cs="Times New Roman"/>
          <w:sz w:val="24"/>
          <w:szCs w:val="24"/>
          <w:lang w:val="en-US"/>
        </w:rPr>
        <w:t xml:space="preserve">collaborative </w:t>
      </w:r>
      <w:r w:rsidR="005C4AE5" w:rsidRPr="005B16C1">
        <w:rPr>
          <w:rFonts w:ascii="Times New Roman" w:eastAsia="Calibri" w:hAnsi="Times New Roman" w:cs="Times New Roman"/>
          <w:sz w:val="24"/>
          <w:szCs w:val="24"/>
          <w:lang w:val="en-US"/>
        </w:rPr>
        <w:t xml:space="preserve">planning group over and above </w:t>
      </w:r>
      <w:r w:rsidR="00695244" w:rsidRPr="005B16C1">
        <w:rPr>
          <w:rFonts w:ascii="Times New Roman" w:eastAsia="Calibri" w:hAnsi="Times New Roman" w:cs="Times New Roman"/>
          <w:sz w:val="24"/>
          <w:szCs w:val="24"/>
          <w:lang w:val="en-US"/>
        </w:rPr>
        <w:t xml:space="preserve">partners in </w:t>
      </w:r>
      <w:r w:rsidR="005C4AE5" w:rsidRPr="005B16C1">
        <w:rPr>
          <w:rFonts w:ascii="Times New Roman" w:eastAsia="Calibri" w:hAnsi="Times New Roman" w:cs="Times New Roman"/>
          <w:sz w:val="24"/>
          <w:szCs w:val="24"/>
          <w:lang w:val="en-US"/>
        </w:rPr>
        <w:t xml:space="preserve">the collaborative planning group </w:t>
      </w:r>
      <w:r w:rsidR="005C4AE5" w:rsidRPr="005B16C1">
        <w:rPr>
          <w:rFonts w:ascii="Times New Roman" w:hAnsi="Times New Roman" w:cs="Times New Roman"/>
          <w:sz w:val="24"/>
          <w:szCs w:val="24"/>
          <w:lang w:val="en-US"/>
        </w:rPr>
        <w:t>(</w:t>
      </w:r>
      <w:r w:rsidR="005C4AE5" w:rsidRPr="005B16C1">
        <w:rPr>
          <w:rFonts w:ascii="Times New Roman" w:hAnsi="Times New Roman" w:cs="Times New Roman"/>
          <w:i/>
          <w:sz w:val="24"/>
          <w:szCs w:val="24"/>
          <w:lang w:val="en-US"/>
        </w:rPr>
        <w:t>B</w:t>
      </w:r>
      <w:r w:rsidR="005C4AE5" w:rsidRPr="005B16C1">
        <w:rPr>
          <w:rFonts w:ascii="Times New Roman" w:hAnsi="Times New Roman" w:cs="Times New Roman"/>
          <w:sz w:val="24"/>
          <w:szCs w:val="24"/>
          <w:lang w:val="en-US"/>
        </w:rPr>
        <w:t xml:space="preserve"> = 15.67, 95% CI [1.27, 30.13])</w:t>
      </w:r>
      <w:r w:rsidR="00E750F3" w:rsidRPr="005B16C1">
        <w:rPr>
          <w:rFonts w:ascii="Times New Roman" w:hAnsi="Times New Roman" w:cs="Times New Roman"/>
          <w:sz w:val="24"/>
          <w:szCs w:val="24"/>
          <w:lang w:val="en-US"/>
        </w:rPr>
        <w:t xml:space="preserve">. Based on these results </w:t>
      </w:r>
      <w:r w:rsidR="00271A33" w:rsidRPr="005B16C1">
        <w:rPr>
          <w:rFonts w:ascii="Times New Roman" w:hAnsi="Times New Roman" w:cs="Times New Roman"/>
          <w:sz w:val="24"/>
          <w:szCs w:val="24"/>
          <w:lang w:val="en-US"/>
        </w:rPr>
        <w:t xml:space="preserve">from Model C2 </w:t>
      </w:r>
      <w:r w:rsidR="00E750F3" w:rsidRPr="005B16C1">
        <w:rPr>
          <w:rFonts w:ascii="Times New Roman" w:hAnsi="Times New Roman" w:cs="Times New Roman"/>
          <w:sz w:val="24"/>
          <w:szCs w:val="24"/>
          <w:lang w:val="en-US"/>
        </w:rPr>
        <w:t>we can tentatively conclude that the intervention had a stronger effect for partners</w:t>
      </w:r>
      <w:r w:rsidR="00271A33" w:rsidRPr="005B16C1">
        <w:rPr>
          <w:rFonts w:ascii="Times New Roman" w:hAnsi="Times New Roman" w:cs="Times New Roman"/>
          <w:sz w:val="24"/>
          <w:szCs w:val="24"/>
          <w:lang w:val="en-US"/>
        </w:rPr>
        <w:t xml:space="preserve"> (but not for actors)</w:t>
      </w:r>
      <w:r w:rsidR="00E750F3" w:rsidRPr="005B16C1">
        <w:rPr>
          <w:rFonts w:ascii="Times New Roman" w:hAnsi="Times New Roman" w:cs="Times New Roman"/>
          <w:sz w:val="24"/>
          <w:szCs w:val="24"/>
          <w:lang w:val="en-US"/>
        </w:rPr>
        <w:t xml:space="preserve"> in the </w:t>
      </w:r>
      <w:r w:rsidR="00E750F3" w:rsidRPr="005B16C1">
        <w:rPr>
          <w:rFonts w:ascii="Times New Roman" w:eastAsia="Calibri" w:hAnsi="Times New Roman" w:cs="Times New Roman"/>
          <w:sz w:val="24"/>
          <w:szCs w:val="24"/>
          <w:lang w:val="en-US"/>
        </w:rPr>
        <w:t>need supportive communication-</w:t>
      </w:r>
      <w:r w:rsidR="00E750F3" w:rsidRPr="005B16C1">
        <w:rPr>
          <w:rFonts w:ascii="Times New Roman" w:hAnsi="Times New Roman" w:cs="Times New Roman"/>
          <w:sz w:val="24"/>
          <w:szCs w:val="24"/>
          <w:lang w:val="en-US"/>
        </w:rPr>
        <w:t xml:space="preserve">collaborative </w:t>
      </w:r>
      <w:r w:rsidR="00E750F3" w:rsidRPr="005B16C1">
        <w:rPr>
          <w:rFonts w:ascii="Times New Roman" w:eastAsia="Calibri" w:hAnsi="Times New Roman" w:cs="Times New Roman"/>
          <w:sz w:val="24"/>
          <w:szCs w:val="24"/>
          <w:lang w:val="en-US"/>
        </w:rPr>
        <w:t>planning group compared to partners in the collaborative planning group. However, the percent relative deviation was large also for these analyses</w:t>
      </w:r>
      <w:r w:rsidR="00271A33" w:rsidRPr="005B16C1">
        <w:rPr>
          <w:rFonts w:ascii="Times New Roman" w:eastAsia="Calibri" w:hAnsi="Times New Roman" w:cs="Times New Roman"/>
          <w:sz w:val="24"/>
          <w:szCs w:val="24"/>
          <w:lang w:val="en-US"/>
        </w:rPr>
        <w:t xml:space="preserve">, indicating a large impact of the prior specification on the results. </w:t>
      </w:r>
      <w:r w:rsidR="00317614" w:rsidRPr="005B16C1">
        <w:rPr>
          <w:rFonts w:ascii="Times New Roman" w:hAnsi="Times New Roman" w:cs="Times New Roman"/>
          <w:sz w:val="24"/>
          <w:szCs w:val="24"/>
          <w:lang w:val="en-US"/>
        </w:rPr>
        <w:t>Similar results were observed at follow-up</w:t>
      </w:r>
      <w:r w:rsidR="00816377" w:rsidRPr="005B16C1">
        <w:rPr>
          <w:rFonts w:ascii="Times New Roman" w:hAnsi="Times New Roman" w:cs="Times New Roman"/>
          <w:sz w:val="24"/>
          <w:szCs w:val="24"/>
          <w:lang w:val="en-US"/>
        </w:rPr>
        <w:t xml:space="preserve"> (see Table </w:t>
      </w:r>
      <w:r w:rsidR="00EA1223" w:rsidRPr="005B16C1">
        <w:rPr>
          <w:rFonts w:ascii="Times New Roman" w:hAnsi="Times New Roman" w:cs="Times New Roman"/>
          <w:sz w:val="24"/>
          <w:szCs w:val="24"/>
          <w:lang w:val="en-US"/>
        </w:rPr>
        <w:t>6</w:t>
      </w:r>
      <w:r w:rsidR="00816377" w:rsidRPr="005B16C1">
        <w:rPr>
          <w:rFonts w:ascii="Times New Roman" w:hAnsi="Times New Roman" w:cs="Times New Roman"/>
          <w:sz w:val="24"/>
          <w:szCs w:val="24"/>
          <w:lang w:val="en-US"/>
        </w:rPr>
        <w:t>).</w:t>
      </w:r>
      <w:r w:rsidR="00317614" w:rsidRPr="005B16C1">
        <w:rPr>
          <w:rFonts w:ascii="Times New Roman" w:hAnsi="Times New Roman" w:cs="Times New Roman"/>
          <w:sz w:val="24"/>
          <w:szCs w:val="24"/>
          <w:lang w:val="en-US"/>
        </w:rPr>
        <w:t xml:space="preserve"> </w:t>
      </w:r>
      <w:r w:rsidR="00BF4A3B" w:rsidRPr="005B16C1">
        <w:rPr>
          <w:rFonts w:ascii="Times New Roman" w:hAnsi="Times New Roman" w:cs="Times New Roman"/>
          <w:sz w:val="24"/>
          <w:szCs w:val="24"/>
          <w:lang w:val="en-US"/>
        </w:rPr>
        <w:t>Model J</w:t>
      </w:r>
      <w:r w:rsidR="005C4AE5" w:rsidRPr="005B16C1">
        <w:rPr>
          <w:rFonts w:ascii="Times New Roman" w:hAnsi="Times New Roman" w:cs="Times New Roman"/>
          <w:sz w:val="24"/>
          <w:szCs w:val="24"/>
          <w:lang w:val="en-US"/>
        </w:rPr>
        <w:t>1</w:t>
      </w:r>
      <w:r w:rsidR="00E64CDF" w:rsidRPr="005B16C1">
        <w:rPr>
          <w:rFonts w:ascii="Times New Roman" w:hAnsi="Times New Roman" w:cs="Times New Roman"/>
          <w:sz w:val="24"/>
          <w:szCs w:val="24"/>
          <w:lang w:val="en-US"/>
        </w:rPr>
        <w:t xml:space="preserve"> (prior mean = 30, </w:t>
      </w:r>
      <w:r w:rsidR="00E64CDF" w:rsidRPr="005B16C1">
        <w:rPr>
          <w:rFonts w:ascii="Times New Roman" w:hAnsi="Times New Roman" w:cs="Times New Roman"/>
          <w:i/>
          <w:sz w:val="24"/>
          <w:szCs w:val="24"/>
          <w:lang w:val="en-US"/>
        </w:rPr>
        <w:t>SD</w:t>
      </w:r>
      <w:r w:rsidR="00E64CDF" w:rsidRPr="005B16C1">
        <w:rPr>
          <w:rFonts w:ascii="Times New Roman" w:hAnsi="Times New Roman" w:cs="Times New Roman"/>
          <w:sz w:val="24"/>
          <w:szCs w:val="24"/>
          <w:lang w:val="en-US"/>
        </w:rPr>
        <w:t xml:space="preserve"> = 15)</w:t>
      </w:r>
      <w:r w:rsidR="00BF4A3B" w:rsidRPr="005B16C1">
        <w:rPr>
          <w:rFonts w:ascii="Times New Roman" w:hAnsi="Times New Roman" w:cs="Times New Roman"/>
          <w:sz w:val="24"/>
          <w:szCs w:val="24"/>
          <w:lang w:val="en-US"/>
        </w:rPr>
        <w:t xml:space="preserve"> received considerably less support then Model G</w:t>
      </w:r>
      <w:r w:rsidR="005C4AE5" w:rsidRPr="005B16C1">
        <w:rPr>
          <w:rFonts w:ascii="Times New Roman" w:hAnsi="Times New Roman" w:cs="Times New Roman"/>
          <w:sz w:val="24"/>
          <w:szCs w:val="24"/>
          <w:lang w:val="en-US"/>
        </w:rPr>
        <w:t>1</w:t>
      </w:r>
      <w:r w:rsidR="00E64CDF" w:rsidRPr="005B16C1">
        <w:rPr>
          <w:rFonts w:ascii="Times New Roman" w:hAnsi="Times New Roman" w:cs="Times New Roman"/>
          <w:sz w:val="24"/>
          <w:szCs w:val="24"/>
          <w:lang w:val="en-US"/>
        </w:rPr>
        <w:t xml:space="preserve"> (prior mean = 15, </w:t>
      </w:r>
      <w:r w:rsidR="00E64CDF" w:rsidRPr="005B16C1">
        <w:rPr>
          <w:rFonts w:ascii="Times New Roman" w:hAnsi="Times New Roman" w:cs="Times New Roman"/>
          <w:i/>
          <w:sz w:val="24"/>
          <w:szCs w:val="24"/>
          <w:lang w:val="en-US"/>
        </w:rPr>
        <w:t>SD</w:t>
      </w:r>
      <w:r w:rsidR="00E64CDF" w:rsidRPr="005B16C1">
        <w:rPr>
          <w:rFonts w:ascii="Times New Roman" w:hAnsi="Times New Roman" w:cs="Times New Roman"/>
          <w:sz w:val="24"/>
          <w:szCs w:val="24"/>
          <w:lang w:val="en-US"/>
        </w:rPr>
        <w:t xml:space="preserve"> = 15), indicated by a</w:t>
      </w:r>
      <w:r w:rsidR="00BF4A3B" w:rsidRPr="005B16C1">
        <w:rPr>
          <w:rFonts w:ascii="Times New Roman" w:hAnsi="Times New Roman" w:cs="Times New Roman"/>
          <w:sz w:val="24"/>
          <w:szCs w:val="24"/>
          <w:lang w:val="en-US"/>
        </w:rPr>
        <w:t xml:space="preserve"> DIC difference of 3. </w:t>
      </w:r>
      <w:r w:rsidR="00317614" w:rsidRPr="005B16C1">
        <w:rPr>
          <w:rFonts w:ascii="Times New Roman" w:hAnsi="Times New Roman" w:cs="Times New Roman"/>
          <w:sz w:val="24"/>
          <w:szCs w:val="24"/>
          <w:lang w:val="en-US"/>
        </w:rPr>
        <w:t>The DIC difference between Models G</w:t>
      </w:r>
      <w:r w:rsidR="005C4AE5" w:rsidRPr="005B16C1">
        <w:rPr>
          <w:rFonts w:ascii="Times New Roman" w:hAnsi="Times New Roman" w:cs="Times New Roman"/>
          <w:sz w:val="24"/>
          <w:szCs w:val="24"/>
          <w:lang w:val="en-US"/>
        </w:rPr>
        <w:t>1</w:t>
      </w:r>
      <w:r w:rsidR="00317614" w:rsidRPr="005B16C1">
        <w:rPr>
          <w:rFonts w:ascii="Times New Roman" w:hAnsi="Times New Roman" w:cs="Times New Roman"/>
          <w:sz w:val="24"/>
          <w:szCs w:val="24"/>
          <w:lang w:val="en-US"/>
        </w:rPr>
        <w:t>,</w:t>
      </w:r>
      <w:r w:rsidR="008D0849" w:rsidRPr="005B16C1">
        <w:rPr>
          <w:rFonts w:ascii="Times New Roman" w:hAnsi="Times New Roman" w:cs="Times New Roman"/>
          <w:sz w:val="24"/>
          <w:szCs w:val="24"/>
          <w:lang w:val="en-US"/>
        </w:rPr>
        <w:t xml:space="preserve"> H</w:t>
      </w:r>
      <w:r w:rsidR="005C4AE5" w:rsidRPr="005B16C1">
        <w:rPr>
          <w:rFonts w:ascii="Times New Roman" w:hAnsi="Times New Roman" w:cs="Times New Roman"/>
          <w:sz w:val="24"/>
          <w:szCs w:val="24"/>
          <w:lang w:val="en-US"/>
        </w:rPr>
        <w:t>1</w:t>
      </w:r>
      <w:r w:rsidR="008D0849" w:rsidRPr="005B16C1">
        <w:rPr>
          <w:rFonts w:ascii="Times New Roman" w:hAnsi="Times New Roman" w:cs="Times New Roman"/>
          <w:sz w:val="24"/>
          <w:szCs w:val="24"/>
          <w:lang w:val="en-US"/>
        </w:rPr>
        <w:t>, and</w:t>
      </w:r>
      <w:r w:rsidR="00317614" w:rsidRPr="005B16C1">
        <w:rPr>
          <w:rFonts w:ascii="Times New Roman" w:hAnsi="Times New Roman" w:cs="Times New Roman"/>
          <w:sz w:val="24"/>
          <w:szCs w:val="24"/>
          <w:lang w:val="en-US"/>
        </w:rPr>
        <w:t xml:space="preserve"> I</w:t>
      </w:r>
      <w:r w:rsidR="005C4AE5" w:rsidRPr="005B16C1">
        <w:rPr>
          <w:rFonts w:ascii="Times New Roman" w:hAnsi="Times New Roman" w:cs="Times New Roman"/>
          <w:sz w:val="24"/>
          <w:szCs w:val="24"/>
          <w:lang w:val="en-US"/>
        </w:rPr>
        <w:t>1</w:t>
      </w:r>
      <w:r w:rsidR="00317614" w:rsidRPr="005B16C1">
        <w:rPr>
          <w:rFonts w:ascii="Times New Roman" w:hAnsi="Times New Roman" w:cs="Times New Roman"/>
          <w:sz w:val="24"/>
          <w:szCs w:val="24"/>
          <w:lang w:val="en-US"/>
        </w:rPr>
        <w:t xml:space="preserve"> was 2 or less, indicating that they all deserve consideration. Whereas Models </w:t>
      </w:r>
      <w:r w:rsidR="008D0849" w:rsidRPr="005B16C1">
        <w:rPr>
          <w:rFonts w:ascii="Times New Roman" w:hAnsi="Times New Roman" w:cs="Times New Roman"/>
          <w:sz w:val="24"/>
          <w:szCs w:val="24"/>
          <w:lang w:val="en-US"/>
        </w:rPr>
        <w:t>G</w:t>
      </w:r>
      <w:r w:rsidR="005C4AE5" w:rsidRPr="005B16C1">
        <w:rPr>
          <w:rFonts w:ascii="Times New Roman" w:hAnsi="Times New Roman" w:cs="Times New Roman"/>
          <w:sz w:val="24"/>
          <w:szCs w:val="24"/>
          <w:lang w:val="en-US"/>
        </w:rPr>
        <w:t>1</w:t>
      </w:r>
      <w:r w:rsidR="00317614" w:rsidRPr="005B16C1">
        <w:rPr>
          <w:rFonts w:ascii="Times New Roman" w:hAnsi="Times New Roman" w:cs="Times New Roman"/>
          <w:sz w:val="24"/>
          <w:szCs w:val="24"/>
          <w:lang w:val="en-US"/>
        </w:rPr>
        <w:t xml:space="preserve"> (</w:t>
      </w:r>
      <w:r w:rsidR="00BF4A3B" w:rsidRPr="005B16C1">
        <w:rPr>
          <w:rFonts w:ascii="Times New Roman" w:hAnsi="Times New Roman" w:cs="Times New Roman"/>
          <w:sz w:val="24"/>
          <w:szCs w:val="24"/>
          <w:lang w:val="en-US"/>
        </w:rPr>
        <w:t xml:space="preserve">prior mean = 15, </w:t>
      </w:r>
      <w:r w:rsidR="00BF4A3B" w:rsidRPr="005B16C1">
        <w:rPr>
          <w:rFonts w:ascii="Times New Roman" w:hAnsi="Times New Roman" w:cs="Times New Roman"/>
          <w:i/>
          <w:sz w:val="24"/>
          <w:szCs w:val="24"/>
          <w:lang w:val="en-US"/>
        </w:rPr>
        <w:t>SD</w:t>
      </w:r>
      <w:r w:rsidR="00BF4A3B" w:rsidRPr="005B16C1">
        <w:rPr>
          <w:rFonts w:ascii="Times New Roman" w:hAnsi="Times New Roman" w:cs="Times New Roman"/>
          <w:sz w:val="24"/>
          <w:szCs w:val="24"/>
          <w:lang w:val="en-US"/>
        </w:rPr>
        <w:t xml:space="preserve"> = 15</w:t>
      </w:r>
      <w:r w:rsidR="00317614" w:rsidRPr="005B16C1">
        <w:rPr>
          <w:rFonts w:ascii="Times New Roman" w:hAnsi="Times New Roman" w:cs="Times New Roman"/>
          <w:sz w:val="24"/>
          <w:szCs w:val="24"/>
          <w:lang w:val="en-US"/>
        </w:rPr>
        <w:t>)</w:t>
      </w:r>
      <w:r w:rsidR="00BF4A3B" w:rsidRPr="005B16C1">
        <w:rPr>
          <w:rFonts w:ascii="Times New Roman" w:hAnsi="Times New Roman" w:cs="Times New Roman"/>
          <w:sz w:val="24"/>
          <w:szCs w:val="24"/>
          <w:lang w:val="en-US"/>
        </w:rPr>
        <w:t xml:space="preserve"> and</w:t>
      </w:r>
      <w:r w:rsidR="00317614" w:rsidRPr="005B16C1">
        <w:rPr>
          <w:rFonts w:ascii="Times New Roman" w:hAnsi="Times New Roman" w:cs="Times New Roman"/>
          <w:sz w:val="24"/>
          <w:szCs w:val="24"/>
          <w:lang w:val="en-US"/>
        </w:rPr>
        <w:t xml:space="preserve"> </w:t>
      </w:r>
      <w:r w:rsidR="00BF4A3B" w:rsidRPr="005B16C1">
        <w:rPr>
          <w:rFonts w:ascii="Times New Roman" w:hAnsi="Times New Roman" w:cs="Times New Roman"/>
          <w:sz w:val="24"/>
          <w:szCs w:val="24"/>
          <w:lang w:val="en-US"/>
        </w:rPr>
        <w:t>I</w:t>
      </w:r>
      <w:r w:rsidR="00962AE8" w:rsidRPr="005B16C1">
        <w:rPr>
          <w:rFonts w:ascii="Times New Roman" w:hAnsi="Times New Roman" w:cs="Times New Roman"/>
          <w:sz w:val="24"/>
          <w:szCs w:val="24"/>
          <w:lang w:val="en-US"/>
        </w:rPr>
        <w:t>1</w:t>
      </w:r>
      <w:r w:rsidR="00317614" w:rsidRPr="005B16C1">
        <w:rPr>
          <w:rFonts w:ascii="Times New Roman" w:hAnsi="Times New Roman" w:cs="Times New Roman"/>
          <w:sz w:val="24"/>
          <w:szCs w:val="24"/>
          <w:lang w:val="en-US"/>
        </w:rPr>
        <w:t xml:space="preserve"> (prior mean = </w:t>
      </w:r>
      <w:r w:rsidR="00BF4A3B" w:rsidRPr="005B16C1">
        <w:rPr>
          <w:rFonts w:ascii="Times New Roman" w:hAnsi="Times New Roman" w:cs="Times New Roman"/>
          <w:sz w:val="24"/>
          <w:szCs w:val="24"/>
          <w:lang w:val="en-US"/>
        </w:rPr>
        <w:t>30</w:t>
      </w:r>
      <w:r w:rsidR="00317614" w:rsidRPr="005B16C1">
        <w:rPr>
          <w:rFonts w:ascii="Times New Roman" w:hAnsi="Times New Roman" w:cs="Times New Roman"/>
          <w:sz w:val="24"/>
          <w:szCs w:val="24"/>
          <w:lang w:val="en-US"/>
        </w:rPr>
        <w:t xml:space="preserve">, </w:t>
      </w:r>
      <w:r w:rsidR="00317614" w:rsidRPr="005B16C1">
        <w:rPr>
          <w:rFonts w:ascii="Times New Roman" w:hAnsi="Times New Roman" w:cs="Times New Roman"/>
          <w:i/>
          <w:sz w:val="24"/>
          <w:szCs w:val="24"/>
          <w:lang w:val="en-US"/>
        </w:rPr>
        <w:t>SD</w:t>
      </w:r>
      <w:r w:rsidR="00317614" w:rsidRPr="005B16C1">
        <w:rPr>
          <w:rFonts w:ascii="Times New Roman" w:hAnsi="Times New Roman" w:cs="Times New Roman"/>
          <w:sz w:val="24"/>
          <w:szCs w:val="24"/>
          <w:lang w:val="en-US"/>
        </w:rPr>
        <w:t xml:space="preserve"> = </w:t>
      </w:r>
      <w:r w:rsidR="00BF4A3B" w:rsidRPr="005B16C1">
        <w:rPr>
          <w:rFonts w:ascii="Times New Roman" w:hAnsi="Times New Roman" w:cs="Times New Roman"/>
          <w:sz w:val="24"/>
          <w:szCs w:val="24"/>
          <w:lang w:val="en-US"/>
        </w:rPr>
        <w:t>30</w:t>
      </w:r>
      <w:r w:rsidR="00317614" w:rsidRPr="005B16C1">
        <w:rPr>
          <w:rFonts w:ascii="Times New Roman" w:hAnsi="Times New Roman" w:cs="Times New Roman"/>
          <w:sz w:val="24"/>
          <w:szCs w:val="24"/>
          <w:lang w:val="en-US"/>
        </w:rPr>
        <w:t>) indicate</w:t>
      </w:r>
      <w:r w:rsidR="00853E4A" w:rsidRPr="005B16C1">
        <w:rPr>
          <w:rFonts w:ascii="Times New Roman" w:hAnsi="Times New Roman" w:cs="Times New Roman"/>
          <w:sz w:val="24"/>
          <w:szCs w:val="24"/>
          <w:lang w:val="en-US"/>
        </w:rPr>
        <w:t>d</w:t>
      </w:r>
      <w:r w:rsidR="00317614" w:rsidRPr="005B16C1">
        <w:rPr>
          <w:rFonts w:ascii="Times New Roman" w:hAnsi="Times New Roman" w:cs="Times New Roman"/>
          <w:sz w:val="24"/>
          <w:szCs w:val="24"/>
          <w:lang w:val="en-US"/>
        </w:rPr>
        <w:t xml:space="preserve"> that the intervention effects were not credible, the results from Model </w:t>
      </w:r>
      <w:r w:rsidR="00BF4A3B" w:rsidRPr="005B16C1">
        <w:rPr>
          <w:rFonts w:ascii="Times New Roman" w:hAnsi="Times New Roman" w:cs="Times New Roman"/>
          <w:sz w:val="24"/>
          <w:szCs w:val="24"/>
          <w:lang w:val="en-US"/>
        </w:rPr>
        <w:t>H</w:t>
      </w:r>
      <w:r w:rsidR="005C4AE5" w:rsidRPr="005B16C1">
        <w:rPr>
          <w:rFonts w:ascii="Times New Roman" w:hAnsi="Times New Roman" w:cs="Times New Roman"/>
          <w:sz w:val="24"/>
          <w:szCs w:val="24"/>
          <w:lang w:val="en-US"/>
        </w:rPr>
        <w:t>1</w:t>
      </w:r>
      <w:r w:rsidR="00317614" w:rsidRPr="005B16C1">
        <w:rPr>
          <w:rFonts w:ascii="Times New Roman" w:hAnsi="Times New Roman" w:cs="Times New Roman"/>
          <w:sz w:val="24"/>
          <w:szCs w:val="24"/>
          <w:lang w:val="en-US"/>
        </w:rPr>
        <w:t xml:space="preserve"> (prior mean = </w:t>
      </w:r>
      <w:r w:rsidR="00BF4A3B" w:rsidRPr="005B16C1">
        <w:rPr>
          <w:rFonts w:ascii="Times New Roman" w:hAnsi="Times New Roman" w:cs="Times New Roman"/>
          <w:sz w:val="24"/>
          <w:szCs w:val="24"/>
          <w:lang w:val="en-US"/>
        </w:rPr>
        <w:t>15</w:t>
      </w:r>
      <w:r w:rsidR="00317614" w:rsidRPr="005B16C1">
        <w:rPr>
          <w:rFonts w:ascii="Times New Roman" w:hAnsi="Times New Roman" w:cs="Times New Roman"/>
          <w:sz w:val="24"/>
          <w:szCs w:val="24"/>
          <w:lang w:val="en-US"/>
        </w:rPr>
        <w:t xml:space="preserve">, prior </w:t>
      </w:r>
      <w:r w:rsidR="00317614" w:rsidRPr="005B16C1">
        <w:rPr>
          <w:rFonts w:ascii="Times New Roman" w:hAnsi="Times New Roman" w:cs="Times New Roman"/>
          <w:i/>
          <w:sz w:val="24"/>
          <w:szCs w:val="24"/>
          <w:lang w:val="en-US"/>
        </w:rPr>
        <w:t>SD</w:t>
      </w:r>
      <w:r w:rsidR="00317614" w:rsidRPr="005B16C1">
        <w:rPr>
          <w:rFonts w:ascii="Times New Roman" w:hAnsi="Times New Roman" w:cs="Times New Roman"/>
          <w:sz w:val="24"/>
          <w:szCs w:val="24"/>
          <w:lang w:val="en-US"/>
        </w:rPr>
        <w:t xml:space="preserve"> = </w:t>
      </w:r>
      <w:r w:rsidR="00BF4A3B" w:rsidRPr="005B16C1">
        <w:rPr>
          <w:rFonts w:ascii="Times New Roman" w:hAnsi="Times New Roman" w:cs="Times New Roman"/>
          <w:sz w:val="24"/>
          <w:szCs w:val="24"/>
          <w:lang w:val="en-US"/>
        </w:rPr>
        <w:t>7.5</w:t>
      </w:r>
      <w:r w:rsidR="00317614" w:rsidRPr="005B16C1">
        <w:rPr>
          <w:rFonts w:ascii="Times New Roman" w:hAnsi="Times New Roman" w:cs="Times New Roman"/>
          <w:sz w:val="24"/>
          <w:szCs w:val="24"/>
          <w:lang w:val="en-US"/>
        </w:rPr>
        <w:t>) indicate</w:t>
      </w:r>
      <w:r w:rsidR="00853E4A" w:rsidRPr="005B16C1">
        <w:rPr>
          <w:rFonts w:ascii="Times New Roman" w:hAnsi="Times New Roman" w:cs="Times New Roman"/>
          <w:sz w:val="24"/>
          <w:szCs w:val="24"/>
          <w:lang w:val="en-US"/>
        </w:rPr>
        <w:t>d</w:t>
      </w:r>
      <w:r w:rsidR="00317614" w:rsidRPr="005B16C1">
        <w:rPr>
          <w:rFonts w:ascii="Times New Roman" w:hAnsi="Times New Roman" w:cs="Times New Roman"/>
          <w:sz w:val="24"/>
          <w:szCs w:val="24"/>
          <w:lang w:val="en-US"/>
        </w:rPr>
        <w:t xml:space="preserve"> a credible effect for actors in the </w:t>
      </w:r>
      <w:r w:rsidR="001D7CC4" w:rsidRPr="005B16C1">
        <w:rPr>
          <w:rFonts w:ascii="Times New Roman" w:hAnsi="Times New Roman" w:cs="Times New Roman"/>
          <w:sz w:val="24"/>
          <w:szCs w:val="24"/>
          <w:lang w:val="en-US"/>
        </w:rPr>
        <w:t xml:space="preserve">collaborative </w:t>
      </w:r>
      <w:r w:rsidR="00317614" w:rsidRPr="005B16C1">
        <w:rPr>
          <w:rFonts w:ascii="Times New Roman" w:hAnsi="Times New Roman" w:cs="Times New Roman"/>
          <w:sz w:val="24"/>
          <w:szCs w:val="24"/>
          <w:lang w:val="en-US"/>
        </w:rPr>
        <w:t>planning group (</w:t>
      </w:r>
      <w:r w:rsidR="00317614" w:rsidRPr="005B16C1">
        <w:rPr>
          <w:rFonts w:ascii="Times New Roman" w:hAnsi="Times New Roman" w:cs="Times New Roman"/>
          <w:i/>
          <w:sz w:val="24"/>
          <w:szCs w:val="24"/>
          <w:lang w:val="en-US"/>
        </w:rPr>
        <w:t>B</w:t>
      </w:r>
      <w:r w:rsidR="00317614" w:rsidRPr="005B16C1">
        <w:rPr>
          <w:rFonts w:ascii="Times New Roman" w:hAnsi="Times New Roman" w:cs="Times New Roman"/>
          <w:sz w:val="24"/>
          <w:szCs w:val="24"/>
          <w:lang w:val="en-US"/>
        </w:rPr>
        <w:t xml:space="preserve"> = </w:t>
      </w:r>
      <w:r w:rsidR="00BF4A3B" w:rsidRPr="005B16C1">
        <w:rPr>
          <w:rFonts w:ascii="Times New Roman" w:hAnsi="Times New Roman" w:cs="Times New Roman"/>
          <w:sz w:val="24"/>
          <w:szCs w:val="24"/>
          <w:lang w:val="en-US"/>
        </w:rPr>
        <w:t>17.15</w:t>
      </w:r>
      <w:r w:rsidR="00317614" w:rsidRPr="005B16C1">
        <w:rPr>
          <w:rFonts w:ascii="Times New Roman" w:hAnsi="Times New Roman" w:cs="Times New Roman"/>
          <w:sz w:val="24"/>
          <w:szCs w:val="24"/>
          <w:lang w:val="en-US"/>
        </w:rPr>
        <w:t>, 95% CI [</w:t>
      </w:r>
      <w:r w:rsidR="00BF4A3B" w:rsidRPr="005B16C1">
        <w:rPr>
          <w:rFonts w:ascii="Times New Roman" w:hAnsi="Times New Roman" w:cs="Times New Roman"/>
          <w:sz w:val="24"/>
          <w:szCs w:val="24"/>
          <w:lang w:val="en-US"/>
        </w:rPr>
        <w:t>2.86</w:t>
      </w:r>
      <w:r w:rsidR="00317614" w:rsidRPr="005B16C1">
        <w:rPr>
          <w:rFonts w:ascii="Times New Roman" w:hAnsi="Times New Roman" w:cs="Times New Roman"/>
          <w:sz w:val="24"/>
          <w:szCs w:val="24"/>
          <w:lang w:val="en-US"/>
        </w:rPr>
        <w:t xml:space="preserve">, </w:t>
      </w:r>
      <w:r w:rsidR="00BF4A3B" w:rsidRPr="005B16C1">
        <w:rPr>
          <w:rFonts w:ascii="Times New Roman" w:hAnsi="Times New Roman" w:cs="Times New Roman"/>
          <w:sz w:val="24"/>
          <w:szCs w:val="24"/>
          <w:lang w:val="en-US"/>
        </w:rPr>
        <w:t>31.40</w:t>
      </w:r>
      <w:r w:rsidR="009F704F" w:rsidRPr="005B16C1">
        <w:rPr>
          <w:rFonts w:ascii="Times New Roman" w:hAnsi="Times New Roman" w:cs="Times New Roman"/>
          <w:sz w:val="24"/>
          <w:szCs w:val="24"/>
          <w:lang w:val="en-US"/>
        </w:rPr>
        <w:t>]</w:t>
      </w:r>
      <w:r w:rsidR="00317614" w:rsidRPr="005B16C1">
        <w:rPr>
          <w:rFonts w:ascii="Times New Roman" w:hAnsi="Times New Roman" w:cs="Times New Roman"/>
          <w:sz w:val="24"/>
          <w:szCs w:val="24"/>
          <w:lang w:val="en-US"/>
        </w:rPr>
        <w:t xml:space="preserve">) and partners in the </w:t>
      </w:r>
      <w:r w:rsidR="001D7CC4" w:rsidRPr="005B16C1">
        <w:rPr>
          <w:rFonts w:ascii="Times New Roman" w:hAnsi="Times New Roman" w:cs="Times New Roman"/>
          <w:sz w:val="24"/>
          <w:szCs w:val="24"/>
          <w:lang w:val="en-US"/>
        </w:rPr>
        <w:t xml:space="preserve">collaborative </w:t>
      </w:r>
      <w:r w:rsidR="00853E4A"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00317614" w:rsidRPr="005B16C1">
        <w:rPr>
          <w:rFonts w:ascii="Times New Roman" w:hAnsi="Times New Roman" w:cs="Times New Roman"/>
          <w:sz w:val="24"/>
          <w:szCs w:val="24"/>
          <w:lang w:val="en-US"/>
        </w:rPr>
        <w:t xml:space="preserve"> group (</w:t>
      </w:r>
      <w:r w:rsidR="00317614" w:rsidRPr="005B16C1">
        <w:rPr>
          <w:rFonts w:ascii="Times New Roman" w:hAnsi="Times New Roman" w:cs="Times New Roman"/>
          <w:i/>
          <w:sz w:val="24"/>
          <w:szCs w:val="24"/>
          <w:lang w:val="en-US"/>
        </w:rPr>
        <w:t>B</w:t>
      </w:r>
      <w:r w:rsidR="00317614" w:rsidRPr="005B16C1">
        <w:rPr>
          <w:rFonts w:ascii="Times New Roman" w:hAnsi="Times New Roman" w:cs="Times New Roman"/>
          <w:sz w:val="24"/>
          <w:szCs w:val="24"/>
          <w:lang w:val="en-US"/>
        </w:rPr>
        <w:t xml:space="preserve"> = </w:t>
      </w:r>
      <w:r w:rsidR="00BF4A3B" w:rsidRPr="005B16C1">
        <w:rPr>
          <w:rFonts w:ascii="Times New Roman" w:hAnsi="Times New Roman" w:cs="Times New Roman"/>
          <w:sz w:val="24"/>
          <w:szCs w:val="24"/>
          <w:lang w:val="en-US"/>
        </w:rPr>
        <w:t>16.39</w:t>
      </w:r>
      <w:r w:rsidR="00317614" w:rsidRPr="005B16C1">
        <w:rPr>
          <w:rFonts w:ascii="Times New Roman" w:hAnsi="Times New Roman" w:cs="Times New Roman"/>
          <w:sz w:val="24"/>
          <w:szCs w:val="24"/>
          <w:lang w:val="en-US"/>
        </w:rPr>
        <w:t>, 95% CI [</w:t>
      </w:r>
      <w:r w:rsidR="00BF4A3B" w:rsidRPr="005B16C1">
        <w:rPr>
          <w:rFonts w:ascii="Times New Roman" w:hAnsi="Times New Roman" w:cs="Times New Roman"/>
          <w:sz w:val="24"/>
          <w:szCs w:val="24"/>
          <w:lang w:val="en-US"/>
        </w:rPr>
        <w:t>2.12</w:t>
      </w:r>
      <w:r w:rsidR="00317614" w:rsidRPr="005B16C1">
        <w:rPr>
          <w:rFonts w:ascii="Times New Roman" w:hAnsi="Times New Roman" w:cs="Times New Roman"/>
          <w:sz w:val="24"/>
          <w:szCs w:val="24"/>
          <w:lang w:val="en-US"/>
        </w:rPr>
        <w:t xml:space="preserve">, </w:t>
      </w:r>
      <w:r w:rsidR="00BF4A3B" w:rsidRPr="005B16C1">
        <w:rPr>
          <w:rFonts w:ascii="Times New Roman" w:hAnsi="Times New Roman" w:cs="Times New Roman"/>
          <w:sz w:val="24"/>
          <w:szCs w:val="24"/>
          <w:lang w:val="en-US"/>
        </w:rPr>
        <w:t>30.62</w:t>
      </w:r>
      <w:r w:rsidR="00317614" w:rsidRPr="005B16C1">
        <w:rPr>
          <w:rFonts w:ascii="Times New Roman" w:hAnsi="Times New Roman" w:cs="Times New Roman"/>
          <w:sz w:val="24"/>
          <w:szCs w:val="24"/>
          <w:lang w:val="en-US"/>
        </w:rPr>
        <w:t xml:space="preserve">]). The percent relative deviation for actors in the </w:t>
      </w:r>
      <w:r w:rsidR="001D7CC4" w:rsidRPr="005B16C1">
        <w:rPr>
          <w:rFonts w:ascii="Times New Roman" w:hAnsi="Times New Roman" w:cs="Times New Roman"/>
          <w:sz w:val="24"/>
          <w:szCs w:val="24"/>
          <w:lang w:val="en-US"/>
        </w:rPr>
        <w:t xml:space="preserve">collaborative </w:t>
      </w:r>
      <w:r w:rsidR="00317614" w:rsidRPr="005B16C1">
        <w:rPr>
          <w:rFonts w:ascii="Times New Roman" w:hAnsi="Times New Roman" w:cs="Times New Roman"/>
          <w:sz w:val="24"/>
          <w:szCs w:val="24"/>
          <w:lang w:val="en-US"/>
        </w:rPr>
        <w:t xml:space="preserve">planning group in Model </w:t>
      </w:r>
      <w:r w:rsidR="00E64CDF" w:rsidRPr="005B16C1">
        <w:rPr>
          <w:rFonts w:ascii="Times New Roman" w:hAnsi="Times New Roman" w:cs="Times New Roman"/>
          <w:sz w:val="24"/>
          <w:szCs w:val="24"/>
          <w:lang w:val="en-US"/>
        </w:rPr>
        <w:t>H</w:t>
      </w:r>
      <w:r w:rsidR="005C4AE5" w:rsidRPr="005B16C1">
        <w:rPr>
          <w:rFonts w:ascii="Times New Roman" w:hAnsi="Times New Roman" w:cs="Times New Roman"/>
          <w:sz w:val="24"/>
          <w:szCs w:val="24"/>
          <w:lang w:val="en-US"/>
        </w:rPr>
        <w:t>1</w:t>
      </w:r>
      <w:r w:rsidR="00E64CDF" w:rsidRPr="005B16C1">
        <w:rPr>
          <w:rFonts w:ascii="Times New Roman" w:hAnsi="Times New Roman" w:cs="Times New Roman"/>
          <w:sz w:val="24"/>
          <w:szCs w:val="24"/>
          <w:lang w:val="en-US"/>
        </w:rPr>
        <w:t xml:space="preserve"> was 65.78%</w:t>
      </w:r>
      <w:r w:rsidR="00317614" w:rsidRPr="005B16C1">
        <w:rPr>
          <w:rFonts w:ascii="Times New Roman" w:hAnsi="Times New Roman" w:cs="Times New Roman"/>
          <w:sz w:val="24"/>
          <w:szCs w:val="24"/>
          <w:lang w:val="en-US"/>
        </w:rPr>
        <w:t xml:space="preserve">, whereas the percent relative deviation for the effect on partners in the </w:t>
      </w:r>
      <w:r w:rsidR="001D7CC4" w:rsidRPr="005B16C1">
        <w:rPr>
          <w:rFonts w:ascii="Times New Roman" w:hAnsi="Times New Roman" w:cs="Times New Roman"/>
          <w:sz w:val="24"/>
          <w:szCs w:val="24"/>
          <w:lang w:val="en-US"/>
        </w:rPr>
        <w:t xml:space="preserve">collaborative </w:t>
      </w:r>
      <w:r w:rsidR="00853E4A" w:rsidRPr="005B16C1">
        <w:rPr>
          <w:rFonts w:ascii="Times New Roman" w:hAnsi="Times New Roman" w:cs="Times New Roman"/>
          <w:sz w:val="24"/>
          <w:szCs w:val="24"/>
          <w:lang w:val="en-US"/>
        </w:rPr>
        <w:t>planning +</w:t>
      </w:r>
      <w:r w:rsidR="009C4337" w:rsidRPr="005B16C1">
        <w:rPr>
          <w:rFonts w:ascii="Times New Roman" w:hAnsi="Times New Roman" w:cs="Times New Roman"/>
          <w:sz w:val="24"/>
          <w:szCs w:val="24"/>
          <w:lang w:val="en-US"/>
        </w:rPr>
        <w:t xml:space="preserve"> </w:t>
      </w:r>
      <w:r w:rsidR="001D7CC4" w:rsidRPr="005B16C1">
        <w:rPr>
          <w:rFonts w:ascii="Times New Roman" w:hAnsi="Times New Roman" w:cs="Times New Roman"/>
          <w:sz w:val="24"/>
          <w:szCs w:val="24"/>
          <w:lang w:val="en-US"/>
        </w:rPr>
        <w:t>need supportive communication</w:t>
      </w:r>
      <w:r w:rsidR="00317614" w:rsidRPr="005B16C1">
        <w:rPr>
          <w:rFonts w:ascii="Times New Roman" w:hAnsi="Times New Roman" w:cs="Times New Roman"/>
          <w:sz w:val="24"/>
          <w:szCs w:val="24"/>
          <w:lang w:val="en-US"/>
        </w:rPr>
        <w:t xml:space="preserve"> group was</w:t>
      </w:r>
      <w:r w:rsidR="00E64CDF" w:rsidRPr="005B16C1">
        <w:rPr>
          <w:rFonts w:ascii="Times New Roman" w:hAnsi="Times New Roman" w:cs="Times New Roman"/>
          <w:sz w:val="24"/>
          <w:szCs w:val="24"/>
          <w:lang w:val="en-US"/>
        </w:rPr>
        <w:t xml:space="preserve"> 34.36</w:t>
      </w:r>
      <w:r w:rsidR="00317614" w:rsidRPr="005B16C1">
        <w:rPr>
          <w:rFonts w:ascii="Times New Roman" w:hAnsi="Times New Roman" w:cs="Times New Roman"/>
          <w:sz w:val="24"/>
          <w:szCs w:val="24"/>
          <w:lang w:val="en-US"/>
        </w:rPr>
        <w:t>%.</w:t>
      </w:r>
      <w:r w:rsidR="00E64CDF" w:rsidRPr="005B16C1">
        <w:rPr>
          <w:rFonts w:ascii="Times New Roman" w:hAnsi="Times New Roman" w:cs="Times New Roman"/>
          <w:sz w:val="24"/>
          <w:szCs w:val="24"/>
          <w:lang w:val="en-US"/>
        </w:rPr>
        <w:t xml:space="preserve"> The percent relative deviation for the remaining effects </w:t>
      </w:r>
      <w:r w:rsidR="00A70504" w:rsidRPr="005B16C1">
        <w:rPr>
          <w:rFonts w:ascii="Times New Roman" w:hAnsi="Times New Roman" w:cs="Times New Roman"/>
          <w:sz w:val="24"/>
          <w:szCs w:val="24"/>
          <w:lang w:val="en-US"/>
        </w:rPr>
        <w:t xml:space="preserve">with priors </w:t>
      </w:r>
      <w:r w:rsidR="00E64CDF" w:rsidRPr="005B16C1">
        <w:rPr>
          <w:rFonts w:ascii="Times New Roman" w:hAnsi="Times New Roman" w:cs="Times New Roman"/>
          <w:sz w:val="24"/>
          <w:szCs w:val="24"/>
          <w:lang w:val="en-US"/>
        </w:rPr>
        <w:t>in Model H</w:t>
      </w:r>
      <w:r w:rsidR="005C4AE5" w:rsidRPr="005B16C1">
        <w:rPr>
          <w:rFonts w:ascii="Times New Roman" w:hAnsi="Times New Roman" w:cs="Times New Roman"/>
          <w:sz w:val="24"/>
          <w:szCs w:val="24"/>
          <w:lang w:val="en-US"/>
        </w:rPr>
        <w:t>1</w:t>
      </w:r>
      <w:r w:rsidR="00E64CDF" w:rsidRPr="005B16C1">
        <w:rPr>
          <w:rFonts w:ascii="Times New Roman" w:hAnsi="Times New Roman" w:cs="Times New Roman"/>
          <w:sz w:val="24"/>
          <w:szCs w:val="24"/>
          <w:lang w:val="en-US"/>
        </w:rPr>
        <w:t xml:space="preserve"> was large (i.e., &gt; 100%).</w:t>
      </w:r>
      <w:r w:rsidR="00317614" w:rsidRPr="005B16C1">
        <w:rPr>
          <w:rFonts w:ascii="Times New Roman" w:hAnsi="Times New Roman" w:cs="Times New Roman"/>
          <w:sz w:val="24"/>
          <w:szCs w:val="24"/>
          <w:lang w:val="en-US"/>
        </w:rPr>
        <w:t xml:space="preserve"> The discrepancy between the parameter estimates with noninformative priors and informative priors indicate that the prior specification had a large impact on the results. Taken together, </w:t>
      </w:r>
      <w:r w:rsidR="00317614" w:rsidRPr="005B16C1">
        <w:rPr>
          <w:rFonts w:ascii="Times New Roman" w:hAnsi="Times New Roman" w:cs="Times New Roman"/>
          <w:sz w:val="24"/>
          <w:szCs w:val="24"/>
          <w:lang w:val="en-US"/>
        </w:rPr>
        <w:lastRenderedPageBreak/>
        <w:t xml:space="preserve">based on Model </w:t>
      </w:r>
      <w:r w:rsidR="00625FDC" w:rsidRPr="005B16C1">
        <w:rPr>
          <w:rFonts w:ascii="Times New Roman" w:hAnsi="Times New Roman" w:cs="Times New Roman"/>
          <w:sz w:val="24"/>
          <w:szCs w:val="24"/>
          <w:lang w:val="en-US"/>
        </w:rPr>
        <w:t>H</w:t>
      </w:r>
      <w:r w:rsidR="005C4AE5" w:rsidRPr="005B16C1">
        <w:rPr>
          <w:rFonts w:ascii="Times New Roman" w:hAnsi="Times New Roman" w:cs="Times New Roman"/>
          <w:sz w:val="24"/>
          <w:szCs w:val="24"/>
          <w:lang w:val="en-US"/>
        </w:rPr>
        <w:t>1</w:t>
      </w:r>
      <w:r w:rsidR="00317614" w:rsidRPr="005B16C1">
        <w:rPr>
          <w:rFonts w:ascii="Times New Roman" w:hAnsi="Times New Roman" w:cs="Times New Roman"/>
          <w:sz w:val="24"/>
          <w:szCs w:val="24"/>
          <w:lang w:val="en-US"/>
        </w:rPr>
        <w:t xml:space="preserve"> with informative priors, the intervention had a small positive effect on actors in the planning group and partners in the </w:t>
      </w:r>
      <w:r w:rsidR="001D7CC4" w:rsidRPr="005B16C1">
        <w:rPr>
          <w:rFonts w:ascii="Times New Roman" w:hAnsi="Times New Roman" w:cs="Times New Roman"/>
          <w:sz w:val="24"/>
          <w:szCs w:val="24"/>
          <w:lang w:val="en-US"/>
        </w:rPr>
        <w:t xml:space="preserve">collaborative </w:t>
      </w:r>
      <w:r w:rsidR="00571FDC"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00317614" w:rsidRPr="005B16C1">
        <w:rPr>
          <w:rFonts w:ascii="Times New Roman" w:hAnsi="Times New Roman" w:cs="Times New Roman"/>
          <w:sz w:val="24"/>
          <w:szCs w:val="24"/>
          <w:lang w:val="en-US"/>
        </w:rPr>
        <w:t xml:space="preserve"> group at follow-up. </w:t>
      </w:r>
    </w:p>
    <w:p w14:paraId="10D4A5FC" w14:textId="0A9A5BE5" w:rsidR="00962AE8" w:rsidRPr="005B16C1" w:rsidRDefault="00962AE8" w:rsidP="00D23A3E">
      <w:pPr>
        <w:spacing w:after="0" w:line="480" w:lineRule="auto"/>
        <w:ind w:firstLine="709"/>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Comparisons between the two intervention groups at follow-up indicated that Model J2 received less support than Models G2 and I2 (DIC difference of 3). Models F2, G2, H2, and I2 were all deserve consideration due to a DIC difference of 1 or less (Table 7). Whereas Models F2 (noninformative priors), G2 (prior mean = 15, </w:t>
      </w:r>
      <w:r w:rsidRPr="005B16C1">
        <w:rPr>
          <w:rFonts w:ascii="Times New Roman" w:hAnsi="Times New Roman" w:cs="Times New Roman"/>
          <w:i/>
          <w:sz w:val="24"/>
          <w:szCs w:val="24"/>
          <w:lang w:val="en-US"/>
        </w:rPr>
        <w:t>SD</w:t>
      </w:r>
      <w:r w:rsidRPr="005B16C1">
        <w:rPr>
          <w:rFonts w:ascii="Times New Roman" w:hAnsi="Times New Roman" w:cs="Times New Roman"/>
          <w:sz w:val="24"/>
          <w:szCs w:val="24"/>
          <w:lang w:val="en-US"/>
        </w:rPr>
        <w:t xml:space="preserve"> = 15), and I2 (prior mean = 30, </w:t>
      </w:r>
      <w:r w:rsidRPr="005B16C1">
        <w:rPr>
          <w:rFonts w:ascii="Times New Roman" w:hAnsi="Times New Roman" w:cs="Times New Roman"/>
          <w:i/>
          <w:sz w:val="24"/>
          <w:szCs w:val="24"/>
          <w:lang w:val="en-US"/>
        </w:rPr>
        <w:t>SD</w:t>
      </w:r>
      <w:r w:rsidRPr="005B16C1">
        <w:rPr>
          <w:rFonts w:ascii="Times New Roman" w:hAnsi="Times New Roman" w:cs="Times New Roman"/>
          <w:sz w:val="24"/>
          <w:szCs w:val="24"/>
          <w:lang w:val="en-US"/>
        </w:rPr>
        <w:t xml:space="preserve"> = 30) indicated that the effect of the intervention was not credible, Model H2 (prior mean = 15, </w:t>
      </w:r>
      <w:r w:rsidRPr="005B16C1">
        <w:rPr>
          <w:rFonts w:ascii="Times New Roman" w:hAnsi="Times New Roman" w:cs="Times New Roman"/>
          <w:i/>
          <w:sz w:val="24"/>
          <w:szCs w:val="24"/>
          <w:lang w:val="en-US"/>
        </w:rPr>
        <w:t>SD</w:t>
      </w:r>
      <w:r w:rsidRPr="005B16C1">
        <w:rPr>
          <w:rFonts w:ascii="Times New Roman" w:hAnsi="Times New Roman" w:cs="Times New Roman"/>
          <w:sz w:val="24"/>
          <w:szCs w:val="24"/>
          <w:lang w:val="en-US"/>
        </w:rPr>
        <w:t xml:space="preserve"> = 7.5) indicated a credible effect for partners (but not for actors) in the </w:t>
      </w:r>
      <w:r w:rsidRPr="005B16C1">
        <w:rPr>
          <w:rFonts w:ascii="Times New Roman" w:eastAsia="Calibri" w:hAnsi="Times New Roman" w:cs="Times New Roman"/>
          <w:sz w:val="24"/>
          <w:szCs w:val="24"/>
          <w:lang w:val="en-US"/>
        </w:rPr>
        <w:t>need supportive communication-</w:t>
      </w:r>
      <w:r w:rsidRPr="005B16C1">
        <w:rPr>
          <w:rFonts w:ascii="Times New Roman" w:hAnsi="Times New Roman" w:cs="Times New Roman"/>
          <w:sz w:val="24"/>
          <w:szCs w:val="24"/>
          <w:lang w:val="en-US"/>
        </w:rPr>
        <w:t xml:space="preserve">collaborative </w:t>
      </w:r>
      <w:r w:rsidRPr="005B16C1">
        <w:rPr>
          <w:rFonts w:ascii="Times New Roman" w:eastAsia="Calibri" w:hAnsi="Times New Roman" w:cs="Times New Roman"/>
          <w:sz w:val="24"/>
          <w:szCs w:val="24"/>
          <w:lang w:val="en-US"/>
        </w:rPr>
        <w:t xml:space="preserve">planning group over and above partners in the collaborative planning group </w:t>
      </w:r>
      <w:r w:rsidRPr="005B16C1">
        <w:rPr>
          <w:rFonts w:ascii="Times New Roman" w:hAnsi="Times New Roman" w:cs="Times New Roman"/>
          <w:sz w:val="24"/>
          <w:szCs w:val="24"/>
          <w:lang w:val="en-US"/>
        </w:rPr>
        <w:t>(</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16.84, 95% CI [2.47, 31.17]). Based on these results from Model H2 we can tentatively conclude that the intervention had a stronger effect for partners (but not for actors) in the </w:t>
      </w:r>
      <w:r w:rsidRPr="005B16C1">
        <w:rPr>
          <w:rFonts w:ascii="Times New Roman" w:eastAsia="Calibri" w:hAnsi="Times New Roman" w:cs="Times New Roman"/>
          <w:sz w:val="24"/>
          <w:szCs w:val="24"/>
          <w:lang w:val="en-US"/>
        </w:rPr>
        <w:t>need supportive communication-</w:t>
      </w:r>
      <w:r w:rsidRPr="005B16C1">
        <w:rPr>
          <w:rFonts w:ascii="Times New Roman" w:hAnsi="Times New Roman" w:cs="Times New Roman"/>
          <w:sz w:val="24"/>
          <w:szCs w:val="24"/>
          <w:lang w:val="en-US"/>
        </w:rPr>
        <w:t xml:space="preserve">collaborative </w:t>
      </w:r>
      <w:r w:rsidRPr="005B16C1">
        <w:rPr>
          <w:rFonts w:ascii="Times New Roman" w:eastAsia="Calibri" w:hAnsi="Times New Roman" w:cs="Times New Roman"/>
          <w:sz w:val="24"/>
          <w:szCs w:val="24"/>
          <w:lang w:val="en-US"/>
        </w:rPr>
        <w:t xml:space="preserve">planning group compared to partners in the collaborative planning group. However, the percent relative deviation was large for these analyses, indicating a large impact of the prior specification on the results.  </w:t>
      </w:r>
    </w:p>
    <w:p w14:paraId="012CD19B" w14:textId="5D03A3A1" w:rsidR="00317614" w:rsidRPr="005B16C1" w:rsidRDefault="00317614" w:rsidP="00D23A3E">
      <w:pPr>
        <w:spacing w:after="0" w:line="480" w:lineRule="auto"/>
        <w:ind w:firstLine="709"/>
        <w:rPr>
          <w:rFonts w:ascii="Times New Roman" w:hAnsi="Times New Roman" w:cs="Times New Roman"/>
          <w:sz w:val="24"/>
          <w:szCs w:val="24"/>
          <w:lang w:val="en-US"/>
        </w:rPr>
      </w:pPr>
      <w:r w:rsidRPr="005B16C1">
        <w:rPr>
          <w:rFonts w:ascii="Times New Roman" w:hAnsi="Times New Roman" w:cs="Times New Roman"/>
          <w:sz w:val="24"/>
          <w:szCs w:val="24"/>
          <w:lang w:val="en-US"/>
        </w:rPr>
        <w:t>To summarize, based on models with informative priors on the means</w:t>
      </w:r>
      <w:r w:rsidR="00962AE8" w:rsidRPr="005B16C1">
        <w:rPr>
          <w:rFonts w:ascii="Times New Roman" w:hAnsi="Times New Roman" w:cs="Times New Roman"/>
          <w:sz w:val="24"/>
          <w:szCs w:val="24"/>
          <w:lang w:val="en-US"/>
        </w:rPr>
        <w:t xml:space="preserve"> (</w:t>
      </w:r>
      <w:r w:rsidR="00962AE8" w:rsidRPr="005B16C1">
        <w:rPr>
          <w:rFonts w:ascii="Times New Roman" w:hAnsi="Times New Roman" w:cs="Times New Roman"/>
          <w:i/>
          <w:sz w:val="24"/>
          <w:szCs w:val="24"/>
          <w:lang w:val="en-US"/>
        </w:rPr>
        <w:t>M</w:t>
      </w:r>
      <w:r w:rsidR="00962AE8" w:rsidRPr="005B16C1">
        <w:rPr>
          <w:rFonts w:ascii="Times New Roman" w:hAnsi="Times New Roman" w:cs="Times New Roman"/>
          <w:sz w:val="24"/>
          <w:szCs w:val="24"/>
          <w:lang w:val="en-US"/>
        </w:rPr>
        <w:t xml:space="preserve"> = 15)</w:t>
      </w:r>
      <w:r w:rsidRPr="005B16C1">
        <w:rPr>
          <w:rFonts w:ascii="Times New Roman" w:hAnsi="Times New Roman" w:cs="Times New Roman"/>
          <w:sz w:val="24"/>
          <w:szCs w:val="24"/>
          <w:lang w:val="en-US"/>
        </w:rPr>
        <w:t xml:space="preserve"> and SDs</w:t>
      </w:r>
      <w:r w:rsidR="00962AE8" w:rsidRPr="005B16C1">
        <w:rPr>
          <w:rFonts w:ascii="Times New Roman" w:hAnsi="Times New Roman" w:cs="Times New Roman"/>
          <w:sz w:val="24"/>
          <w:szCs w:val="24"/>
          <w:lang w:val="en-US"/>
        </w:rPr>
        <w:t xml:space="preserve"> (</w:t>
      </w:r>
      <w:r w:rsidR="00962AE8" w:rsidRPr="005B16C1">
        <w:rPr>
          <w:rFonts w:ascii="Times New Roman" w:hAnsi="Times New Roman" w:cs="Times New Roman"/>
          <w:i/>
          <w:sz w:val="24"/>
          <w:szCs w:val="24"/>
          <w:lang w:val="en-US"/>
        </w:rPr>
        <w:t>SD</w:t>
      </w:r>
      <w:r w:rsidR="00962AE8" w:rsidRPr="005B16C1">
        <w:rPr>
          <w:rFonts w:ascii="Times New Roman" w:hAnsi="Times New Roman" w:cs="Times New Roman"/>
          <w:sz w:val="24"/>
          <w:szCs w:val="24"/>
          <w:lang w:val="en-US"/>
        </w:rPr>
        <w:t xml:space="preserve"> = 7.5)</w:t>
      </w:r>
      <w:r w:rsidRPr="005B16C1">
        <w:rPr>
          <w:rFonts w:ascii="Times New Roman" w:hAnsi="Times New Roman" w:cs="Times New Roman"/>
          <w:sz w:val="24"/>
          <w:szCs w:val="24"/>
          <w:lang w:val="en-US"/>
        </w:rPr>
        <w:t xml:space="preserve"> of the intervention effects we tentatively conclude that the intervention had a small positive effect on actors in the </w:t>
      </w:r>
      <w:r w:rsidR="001D7CC4" w:rsidRPr="005B16C1">
        <w:rPr>
          <w:rFonts w:ascii="Times New Roman" w:hAnsi="Times New Roman" w:cs="Times New Roman"/>
          <w:sz w:val="24"/>
          <w:szCs w:val="24"/>
          <w:lang w:val="en-US"/>
        </w:rPr>
        <w:t xml:space="preserve">collaborative </w:t>
      </w:r>
      <w:r w:rsidRPr="005B16C1">
        <w:rPr>
          <w:rFonts w:ascii="Times New Roman" w:hAnsi="Times New Roman" w:cs="Times New Roman"/>
          <w:sz w:val="24"/>
          <w:szCs w:val="24"/>
          <w:lang w:val="en-US"/>
        </w:rPr>
        <w:t xml:space="preserve">planning group and partners in the </w:t>
      </w:r>
      <w:r w:rsidR="001D7CC4" w:rsidRPr="005B16C1">
        <w:rPr>
          <w:rFonts w:ascii="Times New Roman" w:hAnsi="Times New Roman" w:cs="Times New Roman"/>
          <w:sz w:val="24"/>
          <w:szCs w:val="24"/>
          <w:lang w:val="en-US"/>
        </w:rPr>
        <w:t xml:space="preserve">collaborative </w:t>
      </w:r>
      <w:r w:rsidR="00571FDC" w:rsidRPr="005B16C1">
        <w:rPr>
          <w:rFonts w:ascii="Times New Roman" w:hAnsi="Times New Roman" w:cs="Times New Roman"/>
          <w:sz w:val="24"/>
          <w:szCs w:val="24"/>
          <w:lang w:val="en-US"/>
        </w:rPr>
        <w:t xml:space="preserve">planning + </w:t>
      </w:r>
      <w:r w:rsidR="001D7CC4" w:rsidRPr="005B16C1">
        <w:rPr>
          <w:rFonts w:ascii="Times New Roman" w:hAnsi="Times New Roman" w:cs="Times New Roman"/>
          <w:sz w:val="24"/>
          <w:szCs w:val="24"/>
          <w:lang w:val="en-US"/>
        </w:rPr>
        <w:t>need supportive communication</w:t>
      </w:r>
      <w:r w:rsidRPr="005B16C1">
        <w:rPr>
          <w:rFonts w:ascii="Times New Roman" w:hAnsi="Times New Roman" w:cs="Times New Roman"/>
          <w:sz w:val="24"/>
          <w:szCs w:val="24"/>
          <w:lang w:val="en-US"/>
        </w:rPr>
        <w:t xml:space="preserve"> group at </w:t>
      </w:r>
      <w:r w:rsidR="00B93B6F" w:rsidRPr="005B16C1">
        <w:rPr>
          <w:rFonts w:ascii="Times New Roman" w:hAnsi="Times New Roman" w:cs="Times New Roman"/>
          <w:sz w:val="24"/>
          <w:szCs w:val="24"/>
          <w:lang w:val="en-US"/>
        </w:rPr>
        <w:t xml:space="preserve">post-intervention </w:t>
      </w:r>
      <w:r w:rsidRPr="005B16C1">
        <w:rPr>
          <w:rFonts w:ascii="Times New Roman" w:hAnsi="Times New Roman" w:cs="Times New Roman"/>
          <w:sz w:val="24"/>
          <w:szCs w:val="24"/>
          <w:lang w:val="en-US"/>
        </w:rPr>
        <w:t>and follow-up.</w:t>
      </w:r>
      <w:r w:rsidR="00BA6981" w:rsidRPr="005B16C1">
        <w:rPr>
          <w:rFonts w:ascii="Times New Roman" w:hAnsi="Times New Roman" w:cs="Times New Roman"/>
          <w:sz w:val="24"/>
          <w:szCs w:val="24"/>
          <w:lang w:val="en-US"/>
        </w:rPr>
        <w:t xml:space="preserve"> We also observed a small positive effect for partners in the collaborative planning + need supportive communication group over and above </w:t>
      </w:r>
      <w:r w:rsidR="001A5E83" w:rsidRPr="005B16C1">
        <w:rPr>
          <w:rFonts w:ascii="Times New Roman" w:hAnsi="Times New Roman" w:cs="Times New Roman"/>
          <w:sz w:val="24"/>
          <w:szCs w:val="24"/>
          <w:lang w:val="en-US"/>
        </w:rPr>
        <w:t xml:space="preserve">partners in </w:t>
      </w:r>
      <w:r w:rsidR="00BA6981" w:rsidRPr="005B16C1">
        <w:rPr>
          <w:rFonts w:ascii="Times New Roman" w:hAnsi="Times New Roman" w:cs="Times New Roman"/>
          <w:sz w:val="24"/>
          <w:szCs w:val="24"/>
          <w:lang w:val="en-US"/>
        </w:rPr>
        <w:t xml:space="preserve">the collaborative planning group. </w:t>
      </w:r>
      <w:r w:rsidRPr="005B16C1">
        <w:rPr>
          <w:rFonts w:ascii="Times New Roman" w:hAnsi="Times New Roman" w:cs="Times New Roman"/>
          <w:sz w:val="24"/>
          <w:szCs w:val="24"/>
          <w:lang w:val="en-US"/>
        </w:rPr>
        <w:t xml:space="preserve"> However, due to the large impact of the prior specification on the results and similar model fit observed for models not indicating a credible effect, these findings need to be interpreted with caution.     </w:t>
      </w:r>
    </w:p>
    <w:p w14:paraId="2F71C881" w14:textId="59CC7803" w:rsidR="00317614" w:rsidRPr="005B16C1" w:rsidRDefault="00317614" w:rsidP="00D23A3E">
      <w:pPr>
        <w:spacing w:after="0" w:line="480" w:lineRule="auto"/>
        <w:ind w:firstLine="709"/>
        <w:rPr>
          <w:rFonts w:ascii="Times New Roman" w:hAnsi="Times New Roman" w:cs="Times New Roman"/>
          <w:sz w:val="24"/>
          <w:szCs w:val="24"/>
          <w:lang w:val="en-US"/>
        </w:rPr>
      </w:pPr>
      <w:r w:rsidRPr="005B16C1">
        <w:rPr>
          <w:rFonts w:ascii="Times New Roman" w:hAnsi="Times New Roman" w:cs="Times New Roman"/>
          <w:b/>
          <w:sz w:val="24"/>
          <w:szCs w:val="24"/>
          <w:lang w:val="en-US"/>
        </w:rPr>
        <w:lastRenderedPageBreak/>
        <w:t xml:space="preserve">Secondary </w:t>
      </w:r>
      <w:r w:rsidR="00C44903" w:rsidRPr="005B16C1">
        <w:rPr>
          <w:rFonts w:ascii="Times New Roman" w:hAnsi="Times New Roman" w:cs="Times New Roman"/>
          <w:b/>
          <w:sz w:val="24"/>
          <w:szCs w:val="24"/>
          <w:lang w:val="en-US"/>
        </w:rPr>
        <w:t>o</w:t>
      </w:r>
      <w:r w:rsidRPr="005B16C1">
        <w:rPr>
          <w:rFonts w:ascii="Times New Roman" w:hAnsi="Times New Roman" w:cs="Times New Roman"/>
          <w:b/>
          <w:sz w:val="24"/>
          <w:szCs w:val="24"/>
          <w:lang w:val="en-US"/>
        </w:rPr>
        <w:t xml:space="preserve">utcomes: </w:t>
      </w:r>
      <w:r w:rsidR="00F065C2" w:rsidRPr="005B16C1">
        <w:rPr>
          <w:rFonts w:ascii="Times New Roman" w:hAnsi="Times New Roman" w:cs="Times New Roman"/>
          <w:b/>
          <w:sz w:val="24"/>
          <w:szCs w:val="24"/>
          <w:lang w:val="en-US"/>
        </w:rPr>
        <w:t>PA</w:t>
      </w:r>
      <w:r w:rsidR="00DD2B7A" w:rsidRPr="005B16C1">
        <w:rPr>
          <w:rFonts w:ascii="Times New Roman" w:hAnsi="Times New Roman" w:cs="Times New Roman"/>
          <w:b/>
          <w:sz w:val="24"/>
          <w:szCs w:val="24"/>
          <w:lang w:val="en-US"/>
        </w:rPr>
        <w:t xml:space="preserve"> categories</w:t>
      </w:r>
      <w:r w:rsidRPr="005B16C1">
        <w:rPr>
          <w:rFonts w:ascii="Times New Roman" w:hAnsi="Times New Roman" w:cs="Times New Roman"/>
          <w:b/>
          <w:sz w:val="24"/>
          <w:szCs w:val="24"/>
          <w:lang w:val="en-US"/>
        </w:rPr>
        <w:t xml:space="preserve"> and </w:t>
      </w:r>
      <w:r w:rsidR="00C44903" w:rsidRPr="005B16C1">
        <w:rPr>
          <w:rFonts w:ascii="Times New Roman" w:hAnsi="Times New Roman" w:cs="Times New Roman"/>
          <w:b/>
          <w:sz w:val="24"/>
          <w:szCs w:val="24"/>
          <w:lang w:val="en-US"/>
        </w:rPr>
        <w:t>s</w:t>
      </w:r>
      <w:r w:rsidRPr="005B16C1">
        <w:rPr>
          <w:rFonts w:ascii="Times New Roman" w:hAnsi="Times New Roman" w:cs="Times New Roman"/>
          <w:b/>
          <w:sz w:val="24"/>
          <w:szCs w:val="24"/>
          <w:lang w:val="en-US"/>
        </w:rPr>
        <w:t>elf-</w:t>
      </w:r>
      <w:r w:rsidR="00C44903" w:rsidRPr="005B16C1">
        <w:rPr>
          <w:rFonts w:ascii="Times New Roman" w:hAnsi="Times New Roman" w:cs="Times New Roman"/>
          <w:b/>
          <w:sz w:val="24"/>
          <w:szCs w:val="24"/>
          <w:lang w:val="en-US"/>
        </w:rPr>
        <w:t>r</w:t>
      </w:r>
      <w:r w:rsidRPr="005B16C1">
        <w:rPr>
          <w:rFonts w:ascii="Times New Roman" w:hAnsi="Times New Roman" w:cs="Times New Roman"/>
          <w:b/>
          <w:sz w:val="24"/>
          <w:szCs w:val="24"/>
          <w:lang w:val="en-US"/>
        </w:rPr>
        <w:t>eports.</w:t>
      </w:r>
      <w:r w:rsidRPr="005B16C1">
        <w:rPr>
          <w:rFonts w:ascii="Times New Roman" w:hAnsi="Times New Roman" w:cs="Times New Roman"/>
          <w:sz w:val="24"/>
          <w:szCs w:val="24"/>
          <w:lang w:val="en-US"/>
        </w:rPr>
        <w:t xml:space="preserve"> The intervention effects on the secondary outcome variables are presented in Tables S</w:t>
      </w:r>
      <w:r w:rsidR="00535055" w:rsidRPr="005B16C1">
        <w:rPr>
          <w:rFonts w:ascii="Times New Roman" w:hAnsi="Times New Roman" w:cs="Times New Roman"/>
          <w:sz w:val="24"/>
          <w:szCs w:val="24"/>
          <w:lang w:val="en-US"/>
        </w:rPr>
        <w:t>4</w:t>
      </w:r>
      <w:r w:rsidRPr="005B16C1">
        <w:rPr>
          <w:rFonts w:ascii="Times New Roman" w:hAnsi="Times New Roman" w:cs="Times New Roman"/>
          <w:sz w:val="24"/>
          <w:szCs w:val="24"/>
          <w:lang w:val="en-US"/>
        </w:rPr>
        <w:t>-S</w:t>
      </w:r>
      <w:r w:rsidR="007E7D68" w:rsidRPr="005B16C1">
        <w:rPr>
          <w:rFonts w:ascii="Times New Roman" w:hAnsi="Times New Roman" w:cs="Times New Roman"/>
          <w:sz w:val="24"/>
          <w:szCs w:val="24"/>
          <w:lang w:val="en-US"/>
        </w:rPr>
        <w:t>29</w:t>
      </w:r>
      <w:r w:rsidRPr="005B16C1">
        <w:rPr>
          <w:rFonts w:ascii="Times New Roman" w:hAnsi="Times New Roman" w:cs="Times New Roman"/>
          <w:sz w:val="24"/>
          <w:szCs w:val="24"/>
          <w:lang w:val="en-US"/>
        </w:rPr>
        <w:t xml:space="preserve"> in the supplemental material. Partners in the </w:t>
      </w:r>
      <w:r w:rsidR="001D7CC4" w:rsidRPr="005B16C1">
        <w:rPr>
          <w:rFonts w:ascii="Times New Roman" w:hAnsi="Times New Roman" w:cs="Times New Roman"/>
          <w:sz w:val="24"/>
          <w:szCs w:val="24"/>
          <w:lang w:val="en-US"/>
        </w:rPr>
        <w:t>collaborative planning</w:t>
      </w:r>
      <w:r w:rsidR="00B473AB" w:rsidRPr="005B16C1">
        <w:rPr>
          <w:rFonts w:ascii="Times New Roman" w:hAnsi="Times New Roman" w:cs="Times New Roman"/>
          <w:sz w:val="24"/>
          <w:szCs w:val="24"/>
          <w:lang w:val="en-US"/>
        </w:rPr>
        <w:t xml:space="preserve"> + </w:t>
      </w:r>
      <w:r w:rsidR="001D7CC4" w:rsidRPr="005B16C1">
        <w:rPr>
          <w:rFonts w:ascii="Times New Roman" w:hAnsi="Times New Roman" w:cs="Times New Roman"/>
          <w:sz w:val="24"/>
          <w:szCs w:val="24"/>
          <w:lang w:val="en-US"/>
        </w:rPr>
        <w:t>need supportive communication</w:t>
      </w:r>
      <w:r w:rsidRPr="005B16C1">
        <w:rPr>
          <w:rFonts w:ascii="Times New Roman" w:hAnsi="Times New Roman" w:cs="Times New Roman"/>
          <w:sz w:val="24"/>
          <w:szCs w:val="24"/>
          <w:lang w:val="en-US"/>
        </w:rPr>
        <w:t xml:space="preserve"> group were 3.68 (95% CI [1.45, 6.82]) times more likely to have non-zero minutes of vigorous </w:t>
      </w:r>
      <w:r w:rsidR="00F065C2" w:rsidRPr="005B16C1">
        <w:rPr>
          <w:rFonts w:ascii="Times New Roman" w:hAnsi="Times New Roman" w:cs="Times New Roman"/>
          <w:sz w:val="24"/>
          <w:szCs w:val="24"/>
          <w:lang w:val="en-US"/>
        </w:rPr>
        <w:t>PA</w:t>
      </w:r>
      <w:r w:rsidRPr="005B16C1">
        <w:rPr>
          <w:rFonts w:ascii="Times New Roman" w:hAnsi="Times New Roman" w:cs="Times New Roman"/>
          <w:sz w:val="24"/>
          <w:szCs w:val="24"/>
          <w:lang w:val="en-US"/>
        </w:rPr>
        <w:t xml:space="preserve"> at follow-up</w:t>
      </w:r>
      <w:r w:rsidR="00B473AB"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 compared to the control group (Table S</w:t>
      </w:r>
      <w:r w:rsidR="00535055" w:rsidRPr="005B16C1">
        <w:rPr>
          <w:rFonts w:ascii="Times New Roman" w:hAnsi="Times New Roman" w:cs="Times New Roman"/>
          <w:sz w:val="24"/>
          <w:szCs w:val="24"/>
          <w:lang w:val="en-US"/>
        </w:rPr>
        <w:t>7</w:t>
      </w:r>
      <w:r w:rsidRPr="005B16C1">
        <w:rPr>
          <w:rFonts w:ascii="Times New Roman" w:hAnsi="Times New Roman" w:cs="Times New Roman"/>
          <w:sz w:val="24"/>
          <w:szCs w:val="24"/>
          <w:lang w:val="en-US"/>
        </w:rPr>
        <w:t xml:space="preserve">). Actors in the </w:t>
      </w:r>
      <w:r w:rsidR="001D7CC4" w:rsidRPr="005B16C1">
        <w:rPr>
          <w:rFonts w:ascii="Times New Roman" w:hAnsi="Times New Roman" w:cs="Times New Roman"/>
          <w:sz w:val="24"/>
          <w:szCs w:val="24"/>
          <w:lang w:val="en-US"/>
        </w:rPr>
        <w:t>collaborative planning</w:t>
      </w:r>
      <w:r w:rsidR="00B473AB" w:rsidRPr="005B16C1">
        <w:rPr>
          <w:rFonts w:ascii="Times New Roman" w:hAnsi="Times New Roman" w:cs="Times New Roman"/>
          <w:sz w:val="24"/>
          <w:szCs w:val="24"/>
          <w:lang w:val="en-US"/>
        </w:rPr>
        <w:t xml:space="preserve"> + </w:t>
      </w:r>
      <w:r w:rsidR="001D7CC4" w:rsidRPr="005B16C1">
        <w:rPr>
          <w:rFonts w:ascii="Times New Roman" w:hAnsi="Times New Roman" w:cs="Times New Roman"/>
          <w:sz w:val="24"/>
          <w:szCs w:val="24"/>
          <w:lang w:val="en-US"/>
        </w:rPr>
        <w:t>need supportive communication</w:t>
      </w:r>
      <w:r w:rsidRPr="005B16C1">
        <w:rPr>
          <w:rFonts w:ascii="Times New Roman" w:hAnsi="Times New Roman" w:cs="Times New Roman"/>
          <w:sz w:val="24"/>
          <w:szCs w:val="24"/>
          <w:lang w:val="en-US"/>
        </w:rPr>
        <w:t xml:space="preserve"> group scored lower on personal autonomous reasons (</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-0.51, 95% CI [-0.86, -.015])</w:t>
      </w:r>
      <w:r w:rsidR="00B473AB"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 and partners in the </w:t>
      </w:r>
      <w:r w:rsidR="001D7CC4" w:rsidRPr="005B16C1">
        <w:rPr>
          <w:rFonts w:ascii="Times New Roman" w:hAnsi="Times New Roman" w:cs="Times New Roman"/>
          <w:sz w:val="24"/>
          <w:szCs w:val="24"/>
          <w:lang w:val="en-US"/>
        </w:rPr>
        <w:t>collaborative planning</w:t>
      </w:r>
      <w:r w:rsidR="00B473AB" w:rsidRPr="005B16C1">
        <w:rPr>
          <w:rFonts w:ascii="Times New Roman" w:hAnsi="Times New Roman" w:cs="Times New Roman"/>
          <w:sz w:val="24"/>
          <w:szCs w:val="24"/>
          <w:lang w:val="en-US"/>
        </w:rPr>
        <w:t xml:space="preserve"> + </w:t>
      </w:r>
      <w:r w:rsidR="001D7CC4" w:rsidRPr="005B16C1">
        <w:rPr>
          <w:rFonts w:ascii="Times New Roman" w:hAnsi="Times New Roman" w:cs="Times New Roman"/>
          <w:sz w:val="24"/>
          <w:szCs w:val="24"/>
          <w:lang w:val="en-US"/>
        </w:rPr>
        <w:t>need supportive communication</w:t>
      </w:r>
      <w:r w:rsidRPr="005B16C1">
        <w:rPr>
          <w:rFonts w:ascii="Times New Roman" w:hAnsi="Times New Roman" w:cs="Times New Roman"/>
          <w:sz w:val="24"/>
          <w:szCs w:val="24"/>
          <w:lang w:val="en-US"/>
        </w:rPr>
        <w:t xml:space="preserve"> group scored lower on confidence </w:t>
      </w:r>
      <w:r w:rsidR="003E4568" w:rsidRPr="005B16C1">
        <w:rPr>
          <w:rFonts w:ascii="Times New Roman" w:hAnsi="Times New Roman" w:cs="Times New Roman"/>
          <w:sz w:val="24"/>
          <w:szCs w:val="24"/>
          <w:lang w:val="en-US"/>
        </w:rPr>
        <w:t>in the</w:t>
      </w:r>
      <w:r w:rsidR="00B473AB" w:rsidRPr="005B16C1">
        <w:rPr>
          <w:rFonts w:ascii="Times New Roman" w:hAnsi="Times New Roman" w:cs="Times New Roman"/>
          <w:sz w:val="24"/>
          <w:szCs w:val="24"/>
          <w:lang w:val="en-US"/>
        </w:rPr>
        <w:t>ir</w:t>
      </w:r>
      <w:r w:rsidR="003E4568" w:rsidRPr="005B16C1">
        <w:rPr>
          <w:rFonts w:ascii="Times New Roman" w:hAnsi="Times New Roman" w:cs="Times New Roman"/>
          <w:sz w:val="24"/>
          <w:szCs w:val="24"/>
          <w:lang w:val="en-US"/>
        </w:rPr>
        <w:t xml:space="preserve"> partner’s support </w:t>
      </w:r>
      <w:r w:rsidRPr="005B16C1">
        <w:rPr>
          <w:rFonts w:ascii="Times New Roman" w:hAnsi="Times New Roman" w:cs="Times New Roman"/>
          <w:sz w:val="24"/>
          <w:szCs w:val="24"/>
          <w:lang w:val="en-US"/>
        </w:rPr>
        <w:t>(</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-0.82, 95% CI [-1.37, -0.27]) at follow-up, compared to the corresponding values in the control group (see Tables S</w:t>
      </w:r>
      <w:r w:rsidR="00535055" w:rsidRPr="005B16C1">
        <w:rPr>
          <w:rFonts w:ascii="Times New Roman" w:hAnsi="Times New Roman" w:cs="Times New Roman"/>
          <w:sz w:val="24"/>
          <w:szCs w:val="24"/>
          <w:lang w:val="en-US"/>
        </w:rPr>
        <w:t>9</w:t>
      </w:r>
      <w:r w:rsidRPr="005B16C1">
        <w:rPr>
          <w:rFonts w:ascii="Times New Roman" w:hAnsi="Times New Roman" w:cs="Times New Roman"/>
          <w:sz w:val="24"/>
          <w:szCs w:val="24"/>
          <w:lang w:val="en-US"/>
        </w:rPr>
        <w:t xml:space="preserve"> and S1</w:t>
      </w:r>
      <w:r w:rsidR="00535055" w:rsidRPr="005B16C1">
        <w:rPr>
          <w:rFonts w:ascii="Times New Roman" w:hAnsi="Times New Roman" w:cs="Times New Roman"/>
          <w:sz w:val="24"/>
          <w:szCs w:val="24"/>
          <w:lang w:val="en-US"/>
        </w:rPr>
        <w:t>4</w:t>
      </w:r>
      <w:r w:rsidRPr="005B16C1">
        <w:rPr>
          <w:rFonts w:ascii="Times New Roman" w:hAnsi="Times New Roman" w:cs="Times New Roman"/>
          <w:sz w:val="24"/>
          <w:szCs w:val="24"/>
          <w:lang w:val="en-US"/>
        </w:rPr>
        <w:t>). No other credible intervention effects were observed on the secondary outcome variables.</w:t>
      </w:r>
    </w:p>
    <w:p w14:paraId="384C7800" w14:textId="62F4F6EF" w:rsidR="005319C1" w:rsidRPr="005B16C1" w:rsidRDefault="005319C1" w:rsidP="00D23A3E">
      <w:pPr>
        <w:spacing w:after="0" w:line="480" w:lineRule="auto"/>
        <w:ind w:firstLine="709"/>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Comparisons between the </w:t>
      </w:r>
      <w:r w:rsidR="00583AA5" w:rsidRPr="005B16C1">
        <w:rPr>
          <w:rFonts w:ascii="Times New Roman" w:hAnsi="Times New Roman" w:cs="Times New Roman"/>
          <w:sz w:val="24"/>
          <w:szCs w:val="24"/>
          <w:lang w:val="en-US"/>
        </w:rPr>
        <w:t xml:space="preserve">two intervention groups </w:t>
      </w:r>
      <w:r w:rsidRPr="005B16C1">
        <w:rPr>
          <w:rFonts w:ascii="Times New Roman" w:hAnsi="Times New Roman" w:cs="Times New Roman"/>
          <w:sz w:val="24"/>
          <w:szCs w:val="24"/>
          <w:lang w:val="en-US"/>
        </w:rPr>
        <w:t xml:space="preserve">showed that actors in the collaborative planning + need supportive communication group had more sedentary time than </w:t>
      </w:r>
      <w:r w:rsidR="00583AA5" w:rsidRPr="005B16C1">
        <w:rPr>
          <w:rFonts w:ascii="Times New Roman" w:hAnsi="Times New Roman" w:cs="Times New Roman"/>
          <w:sz w:val="24"/>
          <w:szCs w:val="24"/>
          <w:lang w:val="en-US"/>
        </w:rPr>
        <w:t xml:space="preserve">actors in </w:t>
      </w:r>
      <w:r w:rsidRPr="005B16C1">
        <w:rPr>
          <w:rFonts w:ascii="Times New Roman" w:hAnsi="Times New Roman" w:cs="Times New Roman"/>
          <w:sz w:val="24"/>
          <w:szCs w:val="24"/>
          <w:lang w:val="en-US"/>
        </w:rPr>
        <w:t>the collaborative planning group at post-test (</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59.72, 95% CI [2.91, 116.95]) and follow-up (</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65.52, 95% CI [8.96, 122.23]</w:t>
      </w:r>
      <w:r w:rsidR="00583AA5" w:rsidRPr="005B16C1">
        <w:rPr>
          <w:rFonts w:ascii="Times New Roman" w:hAnsi="Times New Roman" w:cs="Times New Roman"/>
          <w:sz w:val="24"/>
          <w:szCs w:val="24"/>
          <w:lang w:val="en-US"/>
        </w:rPr>
        <w:t>; see Table S17</w:t>
      </w:r>
      <w:r w:rsidRPr="005B16C1">
        <w:rPr>
          <w:rFonts w:ascii="Times New Roman" w:hAnsi="Times New Roman" w:cs="Times New Roman"/>
          <w:sz w:val="24"/>
          <w:szCs w:val="24"/>
          <w:lang w:val="en-US"/>
        </w:rPr>
        <w:t xml:space="preserve">). Actors in the collaborative planning + need supportive communication group also engaged in less light </w:t>
      </w:r>
      <w:r w:rsidR="00583AA5" w:rsidRPr="005B16C1">
        <w:rPr>
          <w:rFonts w:ascii="Times New Roman" w:hAnsi="Times New Roman" w:cs="Times New Roman"/>
          <w:sz w:val="24"/>
          <w:szCs w:val="24"/>
          <w:lang w:val="en-US"/>
        </w:rPr>
        <w:t>PA</w:t>
      </w:r>
      <w:r w:rsidRPr="005B16C1">
        <w:rPr>
          <w:rFonts w:ascii="Times New Roman" w:hAnsi="Times New Roman" w:cs="Times New Roman"/>
          <w:sz w:val="24"/>
          <w:szCs w:val="24"/>
          <w:lang w:val="en-US"/>
        </w:rPr>
        <w:t xml:space="preserve"> at follow-up (</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-55.86, 95% CI [-110.09, 1.693])</w:t>
      </w:r>
      <w:r w:rsidR="00583AA5" w:rsidRPr="005B16C1">
        <w:rPr>
          <w:rFonts w:ascii="Times New Roman" w:hAnsi="Times New Roman" w:cs="Times New Roman"/>
          <w:sz w:val="24"/>
          <w:szCs w:val="24"/>
          <w:lang w:val="en-US"/>
        </w:rPr>
        <w:t xml:space="preserve"> than actors in the collaborative planning group (Table S18)</w:t>
      </w:r>
      <w:r w:rsidRPr="005B16C1">
        <w:rPr>
          <w:rFonts w:ascii="Times New Roman" w:hAnsi="Times New Roman" w:cs="Times New Roman"/>
          <w:sz w:val="24"/>
          <w:szCs w:val="24"/>
          <w:lang w:val="en-US"/>
        </w:rPr>
        <w:t xml:space="preserve">. </w:t>
      </w:r>
      <w:r w:rsidR="00583AA5" w:rsidRPr="005B16C1">
        <w:rPr>
          <w:rFonts w:ascii="Times New Roman" w:hAnsi="Times New Roman" w:cs="Times New Roman"/>
          <w:sz w:val="24"/>
          <w:szCs w:val="24"/>
          <w:lang w:val="en-US"/>
        </w:rPr>
        <w:t>Partners in the collaborative planning + need supportive communication group were 3.11 (95% CI [0.64, 6.15]) times more likely to have non-zero minutes of vigorous PA at follow-up, compared to partners in the collaborative planning group (Table S20). No other credible differences were observed between the two intervention groups.</w:t>
      </w:r>
    </w:p>
    <w:p w14:paraId="1F195E09" w14:textId="2F176915" w:rsidR="00E63EF3" w:rsidRPr="005B16C1" w:rsidRDefault="00317614" w:rsidP="00D23A3E">
      <w:pPr>
        <w:spacing w:after="0" w:line="480" w:lineRule="auto"/>
        <w:ind w:firstLine="709"/>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It is also noticeable that the partners’ sedentary time had credible and positive effects on the actors’ sedentary time at </w:t>
      </w:r>
      <w:r w:rsidR="00DD2B7A" w:rsidRPr="005B16C1">
        <w:rPr>
          <w:rFonts w:ascii="Times New Roman" w:hAnsi="Times New Roman" w:cs="Times New Roman"/>
          <w:sz w:val="24"/>
          <w:szCs w:val="24"/>
          <w:lang w:val="en-US"/>
        </w:rPr>
        <w:t xml:space="preserve">post-intervention </w:t>
      </w:r>
      <w:r w:rsidRPr="005B16C1">
        <w:rPr>
          <w:rFonts w:ascii="Times New Roman" w:hAnsi="Times New Roman" w:cs="Times New Roman"/>
          <w:sz w:val="24"/>
          <w:szCs w:val="24"/>
          <w:lang w:val="en-US"/>
        </w:rPr>
        <w:t>(</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0.35, 95% CI [0.10, 0.60]) and follow-up (</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0.27, 95% CI [0.38, 1.06]; see Table S</w:t>
      </w:r>
      <w:r w:rsidR="00535055" w:rsidRPr="005B16C1">
        <w:rPr>
          <w:rFonts w:ascii="Times New Roman" w:hAnsi="Times New Roman" w:cs="Times New Roman"/>
          <w:sz w:val="24"/>
          <w:szCs w:val="24"/>
          <w:lang w:val="en-US"/>
        </w:rPr>
        <w:t>4</w:t>
      </w:r>
      <w:r w:rsidRPr="005B16C1">
        <w:rPr>
          <w:rFonts w:ascii="Times New Roman" w:hAnsi="Times New Roman" w:cs="Times New Roman"/>
          <w:sz w:val="24"/>
          <w:szCs w:val="24"/>
          <w:lang w:val="en-US"/>
        </w:rPr>
        <w:t xml:space="preserve">). Partners’ levels of moderate </w:t>
      </w:r>
      <w:r w:rsidR="00F065C2" w:rsidRPr="005B16C1">
        <w:rPr>
          <w:rFonts w:ascii="Times New Roman" w:hAnsi="Times New Roman" w:cs="Times New Roman"/>
          <w:sz w:val="24"/>
          <w:szCs w:val="24"/>
          <w:lang w:val="en-US"/>
        </w:rPr>
        <w:t>PA</w:t>
      </w:r>
      <w:r w:rsidRPr="005B16C1">
        <w:rPr>
          <w:rFonts w:ascii="Times New Roman" w:hAnsi="Times New Roman" w:cs="Times New Roman"/>
          <w:sz w:val="24"/>
          <w:szCs w:val="24"/>
          <w:lang w:val="en-US"/>
        </w:rPr>
        <w:t xml:space="preserve"> also had credible and positive effects on actors’ levels of moderate </w:t>
      </w:r>
      <w:r w:rsidR="00F065C2" w:rsidRPr="005B16C1">
        <w:rPr>
          <w:rFonts w:ascii="Times New Roman" w:hAnsi="Times New Roman" w:cs="Times New Roman"/>
          <w:sz w:val="24"/>
          <w:szCs w:val="24"/>
          <w:lang w:val="en-US"/>
        </w:rPr>
        <w:t>PA</w:t>
      </w:r>
      <w:r w:rsidRPr="005B16C1">
        <w:rPr>
          <w:rFonts w:ascii="Times New Roman" w:hAnsi="Times New Roman" w:cs="Times New Roman"/>
          <w:sz w:val="24"/>
          <w:szCs w:val="24"/>
          <w:lang w:val="en-US"/>
        </w:rPr>
        <w:t xml:space="preserve"> at </w:t>
      </w:r>
      <w:r w:rsidR="00DD2B7A" w:rsidRPr="005B16C1">
        <w:rPr>
          <w:rFonts w:ascii="Times New Roman" w:hAnsi="Times New Roman" w:cs="Times New Roman"/>
          <w:sz w:val="24"/>
          <w:szCs w:val="24"/>
          <w:lang w:val="en-US"/>
        </w:rPr>
        <w:t xml:space="preserve">post-intervention </w:t>
      </w:r>
      <w:r w:rsidRPr="005B16C1">
        <w:rPr>
          <w:rFonts w:ascii="Times New Roman" w:hAnsi="Times New Roman" w:cs="Times New Roman"/>
          <w:sz w:val="24"/>
          <w:szCs w:val="24"/>
          <w:lang w:val="en-US"/>
        </w:rPr>
        <w:t>(</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0.24, 95% CI [0.04, 0.43]) and follow-up (</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0.43, 95% CI [0.21, 0.64]; see Table S</w:t>
      </w:r>
      <w:r w:rsidR="00535055" w:rsidRPr="005B16C1">
        <w:rPr>
          <w:rFonts w:ascii="Times New Roman" w:hAnsi="Times New Roman" w:cs="Times New Roman"/>
          <w:sz w:val="24"/>
          <w:szCs w:val="24"/>
          <w:lang w:val="en-US"/>
        </w:rPr>
        <w:t>6</w:t>
      </w:r>
      <w:r w:rsidRPr="005B16C1">
        <w:rPr>
          <w:rFonts w:ascii="Times New Roman" w:hAnsi="Times New Roman" w:cs="Times New Roman"/>
          <w:sz w:val="24"/>
          <w:szCs w:val="24"/>
          <w:lang w:val="en-US"/>
        </w:rPr>
        <w:t xml:space="preserve">). </w:t>
      </w:r>
      <w:r w:rsidR="004F44A8" w:rsidRPr="005B16C1">
        <w:rPr>
          <w:rFonts w:ascii="Times New Roman" w:hAnsi="Times New Roman" w:cs="Times New Roman"/>
          <w:sz w:val="24"/>
          <w:szCs w:val="24"/>
          <w:lang w:val="en-US"/>
        </w:rPr>
        <w:t xml:space="preserve">Partners’ </w:t>
      </w:r>
      <w:r w:rsidR="004F44A8" w:rsidRPr="005B16C1">
        <w:rPr>
          <w:rFonts w:ascii="Times New Roman" w:hAnsi="Times New Roman" w:cs="Times New Roman"/>
          <w:sz w:val="24"/>
          <w:szCs w:val="24"/>
          <w:lang w:val="en-US"/>
        </w:rPr>
        <w:lastRenderedPageBreak/>
        <w:t xml:space="preserve">levels of </w:t>
      </w:r>
      <w:r w:rsidR="00F00D2A" w:rsidRPr="005B16C1">
        <w:rPr>
          <w:rFonts w:ascii="Times New Roman" w:hAnsi="Times New Roman" w:cs="Times New Roman"/>
          <w:sz w:val="24"/>
          <w:szCs w:val="24"/>
          <w:lang w:val="en-US"/>
        </w:rPr>
        <w:t>total</w:t>
      </w:r>
      <w:r w:rsidR="004F44A8" w:rsidRPr="005B16C1">
        <w:rPr>
          <w:rFonts w:ascii="Times New Roman" w:hAnsi="Times New Roman" w:cs="Times New Roman"/>
          <w:sz w:val="24"/>
          <w:szCs w:val="24"/>
          <w:lang w:val="en-US"/>
        </w:rPr>
        <w:t xml:space="preserve"> MVPA also had credible and positive effects on actors’ levels of </w:t>
      </w:r>
      <w:r w:rsidR="00F00D2A" w:rsidRPr="005B16C1">
        <w:rPr>
          <w:rFonts w:ascii="Times New Roman" w:hAnsi="Times New Roman" w:cs="Times New Roman"/>
          <w:sz w:val="24"/>
          <w:szCs w:val="24"/>
          <w:lang w:val="en-US"/>
        </w:rPr>
        <w:t xml:space="preserve">total </w:t>
      </w:r>
      <w:r w:rsidR="004F44A8" w:rsidRPr="005B16C1">
        <w:rPr>
          <w:rFonts w:ascii="Times New Roman" w:hAnsi="Times New Roman" w:cs="Times New Roman"/>
          <w:sz w:val="24"/>
          <w:szCs w:val="24"/>
          <w:lang w:val="en-US"/>
        </w:rPr>
        <w:t>MVPA at post-intervention (</w:t>
      </w:r>
      <w:r w:rsidR="004F44A8" w:rsidRPr="005B16C1">
        <w:rPr>
          <w:rFonts w:ascii="Times New Roman" w:hAnsi="Times New Roman" w:cs="Times New Roman"/>
          <w:i/>
          <w:sz w:val="24"/>
          <w:szCs w:val="24"/>
          <w:lang w:val="en-US"/>
        </w:rPr>
        <w:t>B</w:t>
      </w:r>
      <w:r w:rsidR="004F44A8" w:rsidRPr="005B16C1">
        <w:rPr>
          <w:rFonts w:ascii="Times New Roman" w:hAnsi="Times New Roman" w:cs="Times New Roman"/>
          <w:sz w:val="24"/>
          <w:szCs w:val="24"/>
          <w:lang w:val="en-US"/>
        </w:rPr>
        <w:t xml:space="preserve"> = 0.25, 95% CI [0.05, 0.44]) and follow-up (</w:t>
      </w:r>
      <w:r w:rsidR="004F44A8" w:rsidRPr="005B16C1">
        <w:rPr>
          <w:rFonts w:ascii="Times New Roman" w:hAnsi="Times New Roman" w:cs="Times New Roman"/>
          <w:i/>
          <w:sz w:val="24"/>
          <w:szCs w:val="24"/>
          <w:lang w:val="en-US"/>
        </w:rPr>
        <w:t>B</w:t>
      </w:r>
      <w:r w:rsidR="004F44A8" w:rsidRPr="005B16C1">
        <w:rPr>
          <w:rFonts w:ascii="Times New Roman" w:hAnsi="Times New Roman" w:cs="Times New Roman"/>
          <w:sz w:val="24"/>
          <w:szCs w:val="24"/>
          <w:lang w:val="en-US"/>
        </w:rPr>
        <w:t xml:space="preserve"> = 0.43, 95% CI [0.20, 0.64]; see Table S</w:t>
      </w:r>
      <w:r w:rsidR="00E22A7C" w:rsidRPr="005B16C1">
        <w:rPr>
          <w:rFonts w:ascii="Times New Roman" w:hAnsi="Times New Roman" w:cs="Times New Roman"/>
          <w:sz w:val="24"/>
          <w:szCs w:val="24"/>
          <w:lang w:val="en-US"/>
        </w:rPr>
        <w:t>8</w:t>
      </w:r>
      <w:r w:rsidR="004F44A8" w:rsidRPr="005B16C1">
        <w:rPr>
          <w:rFonts w:ascii="Times New Roman" w:hAnsi="Times New Roman" w:cs="Times New Roman"/>
          <w:sz w:val="24"/>
          <w:szCs w:val="24"/>
          <w:lang w:val="en-US"/>
        </w:rPr>
        <w:t xml:space="preserve">). </w:t>
      </w:r>
      <w:r w:rsidRPr="005B16C1">
        <w:rPr>
          <w:rFonts w:ascii="Times New Roman" w:hAnsi="Times New Roman" w:cs="Times New Roman"/>
          <w:sz w:val="24"/>
          <w:szCs w:val="24"/>
          <w:lang w:val="en-US"/>
        </w:rPr>
        <w:t>Hence, partners’ sedentary time</w:t>
      </w:r>
      <w:r w:rsidR="004F44A8" w:rsidRPr="005B16C1">
        <w:rPr>
          <w:rFonts w:ascii="Times New Roman" w:hAnsi="Times New Roman" w:cs="Times New Roman"/>
          <w:sz w:val="24"/>
          <w:szCs w:val="24"/>
          <w:lang w:val="en-US"/>
        </w:rPr>
        <w:t>,</w:t>
      </w:r>
      <w:r w:rsidR="00870C19" w:rsidRPr="005B16C1">
        <w:rPr>
          <w:rFonts w:ascii="Times New Roman" w:hAnsi="Times New Roman" w:cs="Times New Roman"/>
          <w:sz w:val="24"/>
          <w:szCs w:val="24"/>
          <w:lang w:val="en-US"/>
        </w:rPr>
        <w:t xml:space="preserve"> moderate </w:t>
      </w:r>
      <w:r w:rsidR="00F065C2" w:rsidRPr="005B16C1">
        <w:rPr>
          <w:rFonts w:ascii="Times New Roman" w:hAnsi="Times New Roman" w:cs="Times New Roman"/>
          <w:sz w:val="24"/>
          <w:szCs w:val="24"/>
          <w:lang w:val="en-US"/>
        </w:rPr>
        <w:t>PA</w:t>
      </w:r>
      <w:r w:rsidR="004F44A8" w:rsidRPr="005B16C1">
        <w:rPr>
          <w:rFonts w:ascii="Times New Roman" w:hAnsi="Times New Roman" w:cs="Times New Roman"/>
          <w:sz w:val="24"/>
          <w:szCs w:val="24"/>
          <w:lang w:val="en-US"/>
        </w:rPr>
        <w:t>, and total MVPA</w:t>
      </w:r>
      <w:r w:rsidRPr="005B16C1">
        <w:rPr>
          <w:rFonts w:ascii="Times New Roman" w:hAnsi="Times New Roman" w:cs="Times New Roman"/>
          <w:sz w:val="24"/>
          <w:szCs w:val="24"/>
          <w:lang w:val="en-US"/>
        </w:rPr>
        <w:t xml:space="preserve"> appea</w:t>
      </w:r>
      <w:r w:rsidR="00870C19" w:rsidRPr="005B16C1">
        <w:rPr>
          <w:rFonts w:ascii="Times New Roman" w:hAnsi="Times New Roman" w:cs="Times New Roman"/>
          <w:sz w:val="24"/>
          <w:szCs w:val="24"/>
          <w:lang w:val="en-US"/>
        </w:rPr>
        <w:t>r</w:t>
      </w:r>
      <w:r w:rsidRPr="005B16C1">
        <w:rPr>
          <w:rFonts w:ascii="Times New Roman" w:hAnsi="Times New Roman" w:cs="Times New Roman"/>
          <w:sz w:val="24"/>
          <w:szCs w:val="24"/>
          <w:lang w:val="en-US"/>
        </w:rPr>
        <w:t xml:space="preserve"> to </w:t>
      </w:r>
      <w:r w:rsidR="00870C19" w:rsidRPr="005B16C1">
        <w:rPr>
          <w:rFonts w:ascii="Times New Roman" w:hAnsi="Times New Roman" w:cs="Times New Roman"/>
          <w:sz w:val="24"/>
          <w:szCs w:val="24"/>
          <w:lang w:val="en-US"/>
        </w:rPr>
        <w:t>be associated with actors’ sedentary time</w:t>
      </w:r>
      <w:r w:rsidR="004F44A8" w:rsidRPr="005B16C1">
        <w:rPr>
          <w:rFonts w:ascii="Times New Roman" w:hAnsi="Times New Roman" w:cs="Times New Roman"/>
          <w:sz w:val="24"/>
          <w:szCs w:val="24"/>
          <w:lang w:val="en-US"/>
        </w:rPr>
        <w:t>,</w:t>
      </w:r>
      <w:r w:rsidR="00870C19" w:rsidRPr="005B16C1">
        <w:rPr>
          <w:rFonts w:ascii="Times New Roman" w:hAnsi="Times New Roman" w:cs="Times New Roman"/>
          <w:sz w:val="24"/>
          <w:szCs w:val="24"/>
          <w:lang w:val="en-US"/>
        </w:rPr>
        <w:t xml:space="preserve"> moderate </w:t>
      </w:r>
      <w:r w:rsidR="00F065C2" w:rsidRPr="005B16C1">
        <w:rPr>
          <w:rFonts w:ascii="Times New Roman" w:hAnsi="Times New Roman" w:cs="Times New Roman"/>
          <w:sz w:val="24"/>
          <w:szCs w:val="24"/>
          <w:lang w:val="en-US"/>
        </w:rPr>
        <w:t>PA</w:t>
      </w:r>
      <w:r w:rsidR="004F44A8" w:rsidRPr="005B16C1">
        <w:rPr>
          <w:rFonts w:ascii="Times New Roman" w:hAnsi="Times New Roman" w:cs="Times New Roman"/>
          <w:sz w:val="24"/>
          <w:szCs w:val="24"/>
          <w:lang w:val="en-US"/>
        </w:rPr>
        <w:t>, and total MVPA</w:t>
      </w:r>
      <w:r w:rsidR="00870C19" w:rsidRPr="005B16C1">
        <w:rPr>
          <w:rFonts w:ascii="Times New Roman" w:hAnsi="Times New Roman" w:cs="Times New Roman"/>
          <w:sz w:val="24"/>
          <w:szCs w:val="24"/>
          <w:lang w:val="en-US"/>
        </w:rPr>
        <w:t xml:space="preserve"> over time. </w:t>
      </w:r>
      <w:r w:rsidRPr="005B16C1">
        <w:rPr>
          <w:rFonts w:ascii="Times New Roman" w:hAnsi="Times New Roman" w:cs="Times New Roman"/>
          <w:sz w:val="24"/>
          <w:szCs w:val="24"/>
          <w:lang w:val="en-US"/>
        </w:rPr>
        <w:t>We also noted that actors</w:t>
      </w:r>
      <w:r w:rsidR="00870C19"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 personal autonomous reasons at baseline had a credible and positive effect on partners personal autonomous reasons at follow-up (</w:t>
      </w:r>
      <w:r w:rsidRPr="005B16C1">
        <w:rPr>
          <w:rFonts w:ascii="Times New Roman" w:hAnsi="Times New Roman" w:cs="Times New Roman"/>
          <w:i/>
          <w:sz w:val="24"/>
          <w:szCs w:val="24"/>
          <w:lang w:val="en-US"/>
        </w:rPr>
        <w:t>B</w:t>
      </w:r>
      <w:r w:rsidRPr="005B16C1">
        <w:rPr>
          <w:rFonts w:ascii="Times New Roman" w:hAnsi="Times New Roman" w:cs="Times New Roman"/>
          <w:sz w:val="24"/>
          <w:szCs w:val="24"/>
          <w:lang w:val="en-US"/>
        </w:rPr>
        <w:t xml:space="preserve"> = 0.31, 95% CI [0.05, 0.56]). Hence, actors’ personal autonomous reasons seem to have a long-term association with partners’ personal autonomous reasons (see Table S</w:t>
      </w:r>
      <w:r w:rsidR="00535055" w:rsidRPr="005B16C1">
        <w:rPr>
          <w:rFonts w:ascii="Times New Roman" w:hAnsi="Times New Roman" w:cs="Times New Roman"/>
          <w:sz w:val="24"/>
          <w:szCs w:val="24"/>
          <w:lang w:val="en-US"/>
        </w:rPr>
        <w:t>9</w:t>
      </w:r>
      <w:r w:rsidRPr="005B16C1">
        <w:rPr>
          <w:rFonts w:ascii="Times New Roman" w:hAnsi="Times New Roman" w:cs="Times New Roman"/>
          <w:sz w:val="24"/>
          <w:szCs w:val="24"/>
          <w:lang w:val="en-US"/>
        </w:rPr>
        <w:t xml:space="preserve">). </w:t>
      </w:r>
    </w:p>
    <w:p w14:paraId="07D8BE98" w14:textId="70E68E72" w:rsidR="00697981" w:rsidRPr="005B16C1" w:rsidRDefault="00697981" w:rsidP="004C1B34">
      <w:pPr>
        <w:spacing w:after="0" w:line="480" w:lineRule="auto"/>
        <w:rPr>
          <w:rFonts w:ascii="Times New Roman" w:hAnsi="Times New Roman" w:cs="Times New Roman"/>
          <w:b/>
          <w:bCs/>
          <w:sz w:val="24"/>
          <w:szCs w:val="24"/>
          <w:lang w:val="en-US"/>
        </w:rPr>
      </w:pPr>
      <w:r w:rsidRPr="005B16C1">
        <w:rPr>
          <w:rFonts w:ascii="Times New Roman" w:hAnsi="Times New Roman" w:cs="Times New Roman"/>
          <w:b/>
          <w:bCs/>
          <w:sz w:val="24"/>
          <w:szCs w:val="24"/>
          <w:lang w:val="en-US"/>
        </w:rPr>
        <w:t>Engagement</w:t>
      </w:r>
    </w:p>
    <w:p w14:paraId="58ED8F21" w14:textId="1E5E11F6" w:rsidR="00744796" w:rsidRPr="005B16C1" w:rsidRDefault="00744796" w:rsidP="00744796">
      <w:pPr>
        <w:spacing w:after="0" w:line="480" w:lineRule="auto"/>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             </w:t>
      </w:r>
      <w:r w:rsidR="00697981" w:rsidRPr="005B16C1">
        <w:rPr>
          <w:rFonts w:ascii="Times New Roman" w:hAnsi="Times New Roman" w:cs="Times New Roman"/>
          <w:sz w:val="24"/>
          <w:szCs w:val="24"/>
          <w:lang w:val="en-US"/>
        </w:rPr>
        <w:t xml:space="preserve">Engagement with the Facebook groups was poor. </w:t>
      </w:r>
      <w:r w:rsidR="00B91D54" w:rsidRPr="005B16C1">
        <w:rPr>
          <w:rFonts w:ascii="Times New Roman" w:hAnsi="Times New Roman" w:cs="Times New Roman"/>
          <w:sz w:val="24"/>
          <w:szCs w:val="24"/>
          <w:lang w:val="en-US"/>
        </w:rPr>
        <w:t xml:space="preserve">In the collaborative planning + need supportive condition 1 participant posted twice on their page; in the control condition 2 participants posted once on their page; </w:t>
      </w:r>
      <w:r w:rsidR="00697981" w:rsidRPr="005B16C1">
        <w:rPr>
          <w:rFonts w:ascii="Times New Roman" w:hAnsi="Times New Roman" w:cs="Times New Roman"/>
          <w:sz w:val="24"/>
          <w:szCs w:val="24"/>
          <w:lang w:val="en-US"/>
        </w:rPr>
        <w:t xml:space="preserve">no participants posted on the collaborative planning </w:t>
      </w:r>
      <w:r w:rsidR="004C1B34" w:rsidRPr="005B16C1">
        <w:rPr>
          <w:rFonts w:ascii="Times New Roman" w:hAnsi="Times New Roman" w:cs="Times New Roman"/>
          <w:sz w:val="24"/>
          <w:szCs w:val="24"/>
          <w:lang w:val="en-US"/>
        </w:rPr>
        <w:t xml:space="preserve">condition’s </w:t>
      </w:r>
      <w:r w:rsidR="00697981" w:rsidRPr="005B16C1">
        <w:rPr>
          <w:rFonts w:ascii="Times New Roman" w:hAnsi="Times New Roman" w:cs="Times New Roman"/>
          <w:sz w:val="24"/>
          <w:szCs w:val="24"/>
          <w:lang w:val="en-US"/>
        </w:rPr>
        <w:t xml:space="preserve">page. </w:t>
      </w:r>
      <w:r w:rsidR="00645932" w:rsidRPr="005B16C1">
        <w:rPr>
          <w:rFonts w:ascii="Times New Roman" w:hAnsi="Times New Roman" w:cs="Times New Roman"/>
          <w:sz w:val="24"/>
          <w:szCs w:val="24"/>
          <w:lang w:val="en-US"/>
        </w:rPr>
        <w:t xml:space="preserve">As this is a pilot study, we </w:t>
      </w:r>
      <w:r w:rsidR="00981E48" w:rsidRPr="005B16C1">
        <w:rPr>
          <w:rFonts w:ascii="Times New Roman" w:hAnsi="Times New Roman" w:cs="Times New Roman"/>
          <w:sz w:val="24"/>
          <w:szCs w:val="24"/>
          <w:lang w:val="en-US"/>
        </w:rPr>
        <w:t xml:space="preserve">also </w:t>
      </w:r>
      <w:r w:rsidR="00645932" w:rsidRPr="005B16C1">
        <w:rPr>
          <w:rFonts w:ascii="Times New Roman" w:hAnsi="Times New Roman" w:cs="Times New Roman"/>
          <w:sz w:val="24"/>
          <w:szCs w:val="24"/>
          <w:lang w:val="en-US"/>
        </w:rPr>
        <w:t>explored the types of plans set</w:t>
      </w:r>
      <w:r w:rsidR="00CD00A9" w:rsidRPr="005B16C1">
        <w:rPr>
          <w:rFonts w:ascii="Times New Roman" w:hAnsi="Times New Roman" w:cs="Times New Roman"/>
          <w:sz w:val="24"/>
          <w:szCs w:val="24"/>
          <w:lang w:val="en-US"/>
        </w:rPr>
        <w:t>.</w:t>
      </w:r>
      <w:r w:rsidR="00645932" w:rsidRPr="005B16C1">
        <w:rPr>
          <w:rFonts w:ascii="Times New Roman" w:hAnsi="Times New Roman" w:cs="Times New Roman"/>
          <w:sz w:val="24"/>
          <w:szCs w:val="24"/>
          <w:lang w:val="en-US"/>
        </w:rPr>
        <w:t xml:space="preserve"> </w:t>
      </w:r>
      <w:r w:rsidR="002C6518" w:rsidRPr="005B16C1">
        <w:rPr>
          <w:rFonts w:ascii="Times New Roman" w:hAnsi="Times New Roman" w:cs="Times New Roman"/>
          <w:sz w:val="24"/>
          <w:szCs w:val="24"/>
          <w:lang w:val="en-US"/>
        </w:rPr>
        <w:t xml:space="preserve">We do not have this information for </w:t>
      </w:r>
      <w:r w:rsidR="004A2528" w:rsidRPr="005B16C1">
        <w:rPr>
          <w:rFonts w:ascii="Times New Roman" w:hAnsi="Times New Roman" w:cs="Times New Roman"/>
          <w:sz w:val="24"/>
          <w:szCs w:val="24"/>
          <w:lang w:val="en-US"/>
        </w:rPr>
        <w:t xml:space="preserve">some </w:t>
      </w:r>
      <w:r w:rsidR="002C6518" w:rsidRPr="005B16C1">
        <w:rPr>
          <w:rFonts w:ascii="Times New Roman" w:hAnsi="Times New Roman" w:cs="Times New Roman"/>
          <w:sz w:val="24"/>
          <w:szCs w:val="24"/>
          <w:lang w:val="en-US"/>
        </w:rPr>
        <w:t>participants</w:t>
      </w:r>
      <w:r w:rsidR="004A2528" w:rsidRPr="005B16C1">
        <w:rPr>
          <w:rFonts w:ascii="Times New Roman" w:hAnsi="Times New Roman" w:cs="Times New Roman"/>
          <w:sz w:val="24"/>
          <w:szCs w:val="24"/>
          <w:lang w:val="en-US"/>
        </w:rPr>
        <w:t>,</w:t>
      </w:r>
      <w:r w:rsidR="002C6518" w:rsidRPr="005B16C1">
        <w:rPr>
          <w:rFonts w:ascii="Times New Roman" w:hAnsi="Times New Roman" w:cs="Times New Roman"/>
          <w:sz w:val="24"/>
          <w:szCs w:val="24"/>
          <w:lang w:val="en-US"/>
        </w:rPr>
        <w:t xml:space="preserve"> </w:t>
      </w:r>
      <w:r w:rsidR="00B66292" w:rsidRPr="005B16C1">
        <w:rPr>
          <w:rFonts w:ascii="Times New Roman" w:hAnsi="Times New Roman" w:cs="Times New Roman"/>
          <w:sz w:val="24"/>
          <w:szCs w:val="24"/>
          <w:lang w:val="en-US"/>
        </w:rPr>
        <w:t xml:space="preserve">primarily because </w:t>
      </w:r>
      <w:r w:rsidR="002C6518" w:rsidRPr="005B16C1">
        <w:rPr>
          <w:rFonts w:ascii="Times New Roman" w:hAnsi="Times New Roman" w:cs="Times New Roman"/>
          <w:sz w:val="24"/>
          <w:szCs w:val="24"/>
          <w:lang w:val="en-US"/>
        </w:rPr>
        <w:t xml:space="preserve">although we offered to provide advice on the participants’ plans, </w:t>
      </w:r>
      <w:r w:rsidR="0042634F" w:rsidRPr="005B16C1">
        <w:rPr>
          <w:rFonts w:ascii="Times New Roman" w:hAnsi="Times New Roman" w:cs="Times New Roman"/>
          <w:sz w:val="24"/>
          <w:szCs w:val="24"/>
          <w:lang w:val="en-US"/>
        </w:rPr>
        <w:t>only a minority of participants shared them</w:t>
      </w:r>
      <w:r w:rsidR="002C6518" w:rsidRPr="005B16C1">
        <w:rPr>
          <w:rFonts w:ascii="Times New Roman" w:hAnsi="Times New Roman" w:cs="Times New Roman"/>
          <w:sz w:val="24"/>
          <w:szCs w:val="24"/>
          <w:lang w:val="en-US"/>
        </w:rPr>
        <w:t xml:space="preserve">. </w:t>
      </w:r>
      <w:r w:rsidR="007E747A" w:rsidRPr="005B16C1">
        <w:rPr>
          <w:rFonts w:ascii="Times New Roman" w:hAnsi="Times New Roman" w:cs="Times New Roman"/>
          <w:sz w:val="24"/>
          <w:szCs w:val="24"/>
          <w:lang w:val="en-US"/>
        </w:rPr>
        <w:t>Based on</w:t>
      </w:r>
      <w:r w:rsidR="00360F4E" w:rsidRPr="005B16C1">
        <w:rPr>
          <w:rFonts w:ascii="Times New Roman" w:hAnsi="Times New Roman" w:cs="Times New Roman"/>
          <w:sz w:val="24"/>
          <w:szCs w:val="24"/>
          <w:lang w:val="en-US"/>
        </w:rPr>
        <w:t xml:space="preserve"> the</w:t>
      </w:r>
      <w:r w:rsidR="007E747A" w:rsidRPr="005B16C1">
        <w:rPr>
          <w:rFonts w:ascii="Times New Roman" w:hAnsi="Times New Roman" w:cs="Times New Roman"/>
          <w:sz w:val="24"/>
          <w:szCs w:val="24"/>
          <w:lang w:val="en-US"/>
        </w:rPr>
        <w:t xml:space="preserve"> </w:t>
      </w:r>
      <w:r w:rsidR="00645932" w:rsidRPr="005B16C1">
        <w:rPr>
          <w:rFonts w:ascii="Times New Roman" w:hAnsi="Times New Roman" w:cs="Times New Roman"/>
          <w:sz w:val="24"/>
          <w:szCs w:val="24"/>
          <w:lang w:val="en-US"/>
        </w:rPr>
        <w:t xml:space="preserve">available </w:t>
      </w:r>
      <w:r w:rsidR="007E747A" w:rsidRPr="005B16C1">
        <w:rPr>
          <w:rFonts w:ascii="Times New Roman" w:hAnsi="Times New Roman" w:cs="Times New Roman"/>
          <w:sz w:val="24"/>
          <w:szCs w:val="24"/>
          <w:lang w:val="en-US"/>
        </w:rPr>
        <w:t xml:space="preserve">data from 29 </w:t>
      </w:r>
      <w:r w:rsidR="00645932" w:rsidRPr="005B16C1">
        <w:rPr>
          <w:rFonts w:ascii="Times New Roman" w:hAnsi="Times New Roman" w:cs="Times New Roman"/>
          <w:sz w:val="24"/>
          <w:szCs w:val="24"/>
          <w:lang w:val="en-US"/>
        </w:rPr>
        <w:t>individuals</w:t>
      </w:r>
      <w:r w:rsidR="007E747A" w:rsidRPr="005B16C1">
        <w:rPr>
          <w:rFonts w:ascii="Times New Roman" w:hAnsi="Times New Roman" w:cs="Times New Roman"/>
          <w:sz w:val="24"/>
          <w:szCs w:val="24"/>
          <w:lang w:val="en-US"/>
        </w:rPr>
        <w:t xml:space="preserve">, 21 </w:t>
      </w:r>
      <w:r w:rsidR="00645932" w:rsidRPr="005B16C1">
        <w:rPr>
          <w:rFonts w:ascii="Times New Roman" w:hAnsi="Times New Roman" w:cs="Times New Roman"/>
          <w:sz w:val="24"/>
          <w:szCs w:val="24"/>
          <w:lang w:val="en-US"/>
        </w:rPr>
        <w:t xml:space="preserve">individuals planned </w:t>
      </w:r>
      <w:r w:rsidR="007E747A" w:rsidRPr="005B16C1">
        <w:rPr>
          <w:rFonts w:ascii="Times New Roman" w:hAnsi="Times New Roman" w:cs="Times New Roman"/>
          <w:sz w:val="24"/>
          <w:szCs w:val="24"/>
          <w:lang w:val="en-US"/>
        </w:rPr>
        <w:t xml:space="preserve">to engage in PA </w:t>
      </w:r>
      <w:r w:rsidR="00645932" w:rsidRPr="005B16C1">
        <w:rPr>
          <w:rFonts w:ascii="Times New Roman" w:hAnsi="Times New Roman" w:cs="Times New Roman"/>
          <w:sz w:val="24"/>
          <w:szCs w:val="24"/>
          <w:lang w:val="en-US"/>
        </w:rPr>
        <w:t xml:space="preserve">both </w:t>
      </w:r>
      <w:r w:rsidR="007E747A" w:rsidRPr="005B16C1">
        <w:rPr>
          <w:rFonts w:ascii="Times New Roman" w:hAnsi="Times New Roman" w:cs="Times New Roman"/>
          <w:sz w:val="24"/>
          <w:szCs w:val="24"/>
          <w:lang w:val="en-US"/>
        </w:rPr>
        <w:t>together and separately</w:t>
      </w:r>
      <w:r w:rsidR="00645932" w:rsidRPr="005B16C1">
        <w:rPr>
          <w:rFonts w:ascii="Times New Roman" w:hAnsi="Times New Roman" w:cs="Times New Roman"/>
          <w:sz w:val="24"/>
          <w:szCs w:val="24"/>
          <w:lang w:val="en-US"/>
        </w:rPr>
        <w:t>;</w:t>
      </w:r>
      <w:r w:rsidR="007E747A" w:rsidRPr="005B16C1">
        <w:rPr>
          <w:rFonts w:ascii="Times New Roman" w:hAnsi="Times New Roman" w:cs="Times New Roman"/>
          <w:sz w:val="24"/>
          <w:szCs w:val="24"/>
          <w:lang w:val="en-US"/>
        </w:rPr>
        <w:t xml:space="preserve"> 8 </w:t>
      </w:r>
      <w:r w:rsidR="00645932" w:rsidRPr="005B16C1">
        <w:rPr>
          <w:rFonts w:ascii="Times New Roman" w:hAnsi="Times New Roman" w:cs="Times New Roman"/>
          <w:sz w:val="24"/>
          <w:szCs w:val="24"/>
          <w:lang w:val="en-US"/>
        </w:rPr>
        <w:t>individuals</w:t>
      </w:r>
      <w:r w:rsidR="007E747A" w:rsidRPr="005B16C1">
        <w:rPr>
          <w:rFonts w:ascii="Times New Roman" w:hAnsi="Times New Roman" w:cs="Times New Roman"/>
          <w:sz w:val="24"/>
          <w:szCs w:val="24"/>
          <w:lang w:val="en-US"/>
        </w:rPr>
        <w:t xml:space="preserve"> planned to </w:t>
      </w:r>
      <w:r w:rsidR="00645932" w:rsidRPr="005B16C1">
        <w:rPr>
          <w:rFonts w:ascii="Times New Roman" w:hAnsi="Times New Roman" w:cs="Times New Roman"/>
          <w:sz w:val="24"/>
          <w:szCs w:val="24"/>
          <w:lang w:val="en-US"/>
        </w:rPr>
        <w:t>only exercise</w:t>
      </w:r>
      <w:r w:rsidR="007E747A" w:rsidRPr="005B16C1">
        <w:rPr>
          <w:rFonts w:ascii="Times New Roman" w:hAnsi="Times New Roman" w:cs="Times New Roman"/>
          <w:sz w:val="24"/>
          <w:szCs w:val="24"/>
          <w:lang w:val="en-US"/>
        </w:rPr>
        <w:t xml:space="preserve"> </w:t>
      </w:r>
      <w:r w:rsidR="00645932" w:rsidRPr="005B16C1">
        <w:rPr>
          <w:rFonts w:ascii="Times New Roman" w:hAnsi="Times New Roman" w:cs="Times New Roman"/>
          <w:sz w:val="24"/>
          <w:szCs w:val="24"/>
          <w:lang w:val="en-US"/>
        </w:rPr>
        <w:t xml:space="preserve">separately; </w:t>
      </w:r>
      <w:r w:rsidR="007E747A" w:rsidRPr="005B16C1">
        <w:rPr>
          <w:rFonts w:ascii="Times New Roman" w:hAnsi="Times New Roman" w:cs="Times New Roman"/>
          <w:sz w:val="24"/>
          <w:szCs w:val="24"/>
          <w:lang w:val="en-US"/>
        </w:rPr>
        <w:t xml:space="preserve">0 </w:t>
      </w:r>
      <w:r w:rsidR="00645932" w:rsidRPr="005B16C1">
        <w:rPr>
          <w:rFonts w:ascii="Times New Roman" w:hAnsi="Times New Roman" w:cs="Times New Roman"/>
          <w:sz w:val="24"/>
          <w:szCs w:val="24"/>
          <w:lang w:val="en-US"/>
        </w:rPr>
        <w:t>individual</w:t>
      </w:r>
      <w:r w:rsidR="007E747A" w:rsidRPr="005B16C1">
        <w:rPr>
          <w:rFonts w:ascii="Times New Roman" w:hAnsi="Times New Roman" w:cs="Times New Roman"/>
          <w:sz w:val="24"/>
          <w:szCs w:val="24"/>
          <w:lang w:val="en-US"/>
        </w:rPr>
        <w:t xml:space="preserve">s planned to </w:t>
      </w:r>
      <w:r w:rsidR="00645932" w:rsidRPr="005B16C1">
        <w:rPr>
          <w:rFonts w:ascii="Times New Roman" w:hAnsi="Times New Roman" w:cs="Times New Roman"/>
          <w:sz w:val="24"/>
          <w:szCs w:val="24"/>
          <w:lang w:val="en-US"/>
        </w:rPr>
        <w:t>exercise together all the time.</w:t>
      </w:r>
    </w:p>
    <w:p w14:paraId="7993384D" w14:textId="639EAA06" w:rsidR="00E86E6F" w:rsidRPr="005B16C1" w:rsidRDefault="00E86E6F" w:rsidP="00DD2B7A">
      <w:pPr>
        <w:spacing w:after="0" w:line="360" w:lineRule="auto"/>
        <w:jc w:val="center"/>
        <w:rPr>
          <w:rFonts w:ascii="Times New Roman" w:hAnsi="Times New Roman" w:cs="Times New Roman"/>
          <w:b/>
          <w:sz w:val="24"/>
          <w:szCs w:val="24"/>
          <w:shd w:val="clear" w:color="auto" w:fill="FFCCFF"/>
          <w:lang w:val="en-US"/>
        </w:rPr>
      </w:pPr>
      <w:r w:rsidRPr="005B16C1">
        <w:rPr>
          <w:rFonts w:ascii="Times New Roman" w:hAnsi="Times New Roman" w:cs="Times New Roman"/>
          <w:b/>
          <w:sz w:val="24"/>
          <w:szCs w:val="24"/>
          <w:lang w:val="en-US"/>
        </w:rPr>
        <w:t>Discussion</w:t>
      </w:r>
    </w:p>
    <w:p w14:paraId="0E58272E" w14:textId="77777777" w:rsidR="00E66064" w:rsidRPr="005B16C1" w:rsidRDefault="00EA534C" w:rsidP="00D23A3E">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In this 3-group RCT we examined the role planning and need supportive communication </w:t>
      </w:r>
      <w:r w:rsidR="00E66E62" w:rsidRPr="005B16C1">
        <w:rPr>
          <w:rFonts w:ascii="Times New Roman" w:hAnsi="Times New Roman" w:cs="Times New Roman"/>
          <w:sz w:val="24"/>
          <w:szCs w:val="24"/>
          <w:lang w:val="en-US"/>
        </w:rPr>
        <w:t xml:space="preserve">might play </w:t>
      </w:r>
      <w:r w:rsidRPr="005B16C1">
        <w:rPr>
          <w:rFonts w:ascii="Times New Roman" w:hAnsi="Times New Roman" w:cs="Times New Roman"/>
          <w:sz w:val="24"/>
          <w:szCs w:val="24"/>
          <w:lang w:val="en-US"/>
        </w:rPr>
        <w:t xml:space="preserve">in helping mothers and a significant other of their choice to increase PA </w:t>
      </w:r>
      <w:r w:rsidR="00E36F3E" w:rsidRPr="005B16C1">
        <w:rPr>
          <w:rFonts w:ascii="Times New Roman" w:hAnsi="Times New Roman" w:cs="Times New Roman"/>
          <w:sz w:val="24"/>
          <w:szCs w:val="24"/>
          <w:lang w:val="en-US"/>
        </w:rPr>
        <w:t>levels and</w:t>
      </w:r>
      <w:r w:rsidRPr="005B16C1">
        <w:rPr>
          <w:rFonts w:ascii="Times New Roman" w:hAnsi="Times New Roman" w:cs="Times New Roman"/>
          <w:sz w:val="24"/>
          <w:szCs w:val="24"/>
          <w:lang w:val="en-US"/>
        </w:rPr>
        <w:t xml:space="preserve"> improve their motivation and confidence for PA. </w:t>
      </w:r>
      <w:r w:rsidR="00830992" w:rsidRPr="005B16C1">
        <w:rPr>
          <w:rFonts w:ascii="Times New Roman" w:hAnsi="Times New Roman" w:cs="Times New Roman"/>
          <w:sz w:val="24"/>
          <w:szCs w:val="24"/>
          <w:lang w:val="en-US"/>
        </w:rPr>
        <w:t>We compared changes at post-</w:t>
      </w:r>
      <w:r w:rsidR="00DD2B7A" w:rsidRPr="005B16C1">
        <w:rPr>
          <w:rFonts w:ascii="Times New Roman" w:hAnsi="Times New Roman" w:cs="Times New Roman"/>
          <w:sz w:val="24"/>
          <w:szCs w:val="24"/>
          <w:lang w:val="en-US"/>
        </w:rPr>
        <w:t xml:space="preserve">intervention </w:t>
      </w:r>
      <w:r w:rsidR="00830992" w:rsidRPr="005B16C1">
        <w:rPr>
          <w:rFonts w:ascii="Times New Roman" w:hAnsi="Times New Roman" w:cs="Times New Roman"/>
          <w:sz w:val="24"/>
          <w:szCs w:val="24"/>
          <w:lang w:val="en-US"/>
        </w:rPr>
        <w:t xml:space="preserve">and follow-up across groups. </w:t>
      </w:r>
      <w:r w:rsidR="00EA0D32" w:rsidRPr="005B16C1">
        <w:rPr>
          <w:rFonts w:ascii="Times New Roman" w:hAnsi="Times New Roman" w:cs="Times New Roman"/>
          <w:sz w:val="24"/>
          <w:szCs w:val="24"/>
          <w:lang w:val="en-US"/>
        </w:rPr>
        <w:t xml:space="preserve">Analysis of dyadic data differs from traditional analyses, as it is the study of non-independence of observations from the two dyad members (Kenny, </w:t>
      </w:r>
      <w:proofErr w:type="spellStart"/>
      <w:r w:rsidR="00EA0D32" w:rsidRPr="005B16C1">
        <w:rPr>
          <w:rFonts w:ascii="Times New Roman" w:hAnsi="Times New Roman" w:cs="Times New Roman"/>
          <w:sz w:val="24"/>
          <w:szCs w:val="24"/>
          <w:lang w:val="en-US"/>
        </w:rPr>
        <w:t>Kashy</w:t>
      </w:r>
      <w:proofErr w:type="spellEnd"/>
      <w:r w:rsidR="00EA0D32" w:rsidRPr="005B16C1">
        <w:rPr>
          <w:rFonts w:ascii="Times New Roman" w:hAnsi="Times New Roman" w:cs="Times New Roman"/>
          <w:sz w:val="24"/>
          <w:szCs w:val="24"/>
          <w:lang w:val="en-US"/>
        </w:rPr>
        <w:t>, &amp; Cook,</w:t>
      </w:r>
      <w:r w:rsidR="003D10AC" w:rsidRPr="005B16C1">
        <w:rPr>
          <w:rFonts w:ascii="Times New Roman" w:hAnsi="Times New Roman" w:cs="Times New Roman"/>
          <w:sz w:val="24"/>
          <w:szCs w:val="24"/>
          <w:lang w:val="en-US"/>
        </w:rPr>
        <w:t xml:space="preserve"> </w:t>
      </w:r>
      <w:r w:rsidR="00EA0D32" w:rsidRPr="005B16C1">
        <w:rPr>
          <w:rFonts w:ascii="Times New Roman" w:hAnsi="Times New Roman" w:cs="Times New Roman"/>
          <w:sz w:val="24"/>
          <w:szCs w:val="24"/>
          <w:lang w:val="en-US"/>
        </w:rPr>
        <w:t xml:space="preserve">2006). Statistical analyses tend to assume that participants are sampled from the general population: dyadic analysis violates this assumption </w:t>
      </w:r>
      <w:r w:rsidR="00EA0D32" w:rsidRPr="005B16C1">
        <w:rPr>
          <w:rFonts w:ascii="Times New Roman" w:hAnsi="Times New Roman" w:cs="Times New Roman"/>
          <w:sz w:val="24"/>
          <w:szCs w:val="24"/>
          <w:lang w:val="en-US"/>
        </w:rPr>
        <w:lastRenderedPageBreak/>
        <w:t xml:space="preserve">(Fitzpatrick, </w:t>
      </w:r>
      <w:proofErr w:type="spellStart"/>
      <w:r w:rsidR="00EA0D32" w:rsidRPr="005B16C1">
        <w:rPr>
          <w:rFonts w:ascii="Times New Roman" w:hAnsi="Times New Roman" w:cs="Times New Roman"/>
          <w:sz w:val="24"/>
          <w:szCs w:val="24"/>
          <w:lang w:val="en-US"/>
        </w:rPr>
        <w:t>Gareau</w:t>
      </w:r>
      <w:proofErr w:type="spellEnd"/>
      <w:r w:rsidR="00EA0D32" w:rsidRPr="005B16C1">
        <w:rPr>
          <w:rFonts w:ascii="Times New Roman" w:hAnsi="Times New Roman" w:cs="Times New Roman"/>
          <w:sz w:val="24"/>
          <w:szCs w:val="24"/>
          <w:lang w:val="en-US"/>
        </w:rPr>
        <w:t>, Lafontaine, &amp; Gaudreau, 2016). Given we recruited dyads</w:t>
      </w:r>
      <w:r w:rsidR="007B11F7" w:rsidRPr="005B16C1">
        <w:rPr>
          <w:rFonts w:ascii="Times New Roman" w:hAnsi="Times New Roman" w:cs="Times New Roman"/>
          <w:sz w:val="24"/>
          <w:szCs w:val="24"/>
          <w:lang w:val="en-US"/>
        </w:rPr>
        <w:t xml:space="preserve"> </w:t>
      </w:r>
      <w:r w:rsidR="00EA0D32" w:rsidRPr="005B16C1">
        <w:rPr>
          <w:rFonts w:ascii="Times New Roman" w:hAnsi="Times New Roman" w:cs="Times New Roman"/>
          <w:sz w:val="24"/>
          <w:szCs w:val="24"/>
          <w:lang w:val="en-US"/>
        </w:rPr>
        <w:t xml:space="preserve">purposely, so we could study the influence one dyad member may have on the other, we focus mainly on the </w:t>
      </w:r>
      <w:bookmarkStart w:id="17" w:name="_Hlk43284316"/>
      <w:r w:rsidR="007B11F7" w:rsidRPr="005B16C1">
        <w:rPr>
          <w:rFonts w:ascii="Times New Roman" w:hAnsi="Times New Roman" w:cs="Times New Roman"/>
          <w:sz w:val="24"/>
          <w:szCs w:val="24"/>
          <w:lang w:val="en-US"/>
        </w:rPr>
        <w:t>a</w:t>
      </w:r>
      <w:r w:rsidR="00EA0D32" w:rsidRPr="005B16C1">
        <w:rPr>
          <w:rFonts w:ascii="Times New Roman" w:hAnsi="Times New Roman" w:cs="Times New Roman"/>
          <w:sz w:val="24"/>
          <w:szCs w:val="24"/>
          <w:lang w:val="en-US"/>
        </w:rPr>
        <w:t>ctor-</w:t>
      </w:r>
      <w:r w:rsidR="007B11F7" w:rsidRPr="005B16C1">
        <w:rPr>
          <w:rFonts w:ascii="Times New Roman" w:hAnsi="Times New Roman" w:cs="Times New Roman"/>
          <w:sz w:val="24"/>
          <w:szCs w:val="24"/>
          <w:lang w:val="en-US"/>
        </w:rPr>
        <w:t>p</w:t>
      </w:r>
      <w:r w:rsidR="00EA0D32" w:rsidRPr="005B16C1">
        <w:rPr>
          <w:rFonts w:ascii="Times New Roman" w:hAnsi="Times New Roman" w:cs="Times New Roman"/>
          <w:sz w:val="24"/>
          <w:szCs w:val="24"/>
          <w:lang w:val="en-US"/>
        </w:rPr>
        <w:t xml:space="preserve">artner </w:t>
      </w:r>
      <w:r w:rsidR="007B11F7" w:rsidRPr="005B16C1">
        <w:rPr>
          <w:rFonts w:ascii="Times New Roman" w:hAnsi="Times New Roman" w:cs="Times New Roman"/>
          <w:sz w:val="24"/>
          <w:szCs w:val="24"/>
          <w:lang w:val="en-US"/>
        </w:rPr>
        <w:t>i</w:t>
      </w:r>
      <w:r w:rsidR="00EA0D32" w:rsidRPr="005B16C1">
        <w:rPr>
          <w:rFonts w:ascii="Times New Roman" w:hAnsi="Times New Roman" w:cs="Times New Roman"/>
          <w:sz w:val="24"/>
          <w:szCs w:val="24"/>
          <w:lang w:val="en-US"/>
        </w:rPr>
        <w:t xml:space="preserve">nterdependence </w:t>
      </w:r>
      <w:r w:rsidR="007B11F7" w:rsidRPr="005B16C1">
        <w:rPr>
          <w:rFonts w:ascii="Times New Roman" w:hAnsi="Times New Roman" w:cs="Times New Roman"/>
          <w:sz w:val="24"/>
          <w:szCs w:val="24"/>
          <w:lang w:val="en-US"/>
        </w:rPr>
        <w:t>m</w:t>
      </w:r>
      <w:r w:rsidR="00EA0D32" w:rsidRPr="005B16C1">
        <w:rPr>
          <w:rFonts w:ascii="Times New Roman" w:hAnsi="Times New Roman" w:cs="Times New Roman"/>
          <w:sz w:val="24"/>
          <w:szCs w:val="24"/>
          <w:lang w:val="en-US"/>
        </w:rPr>
        <w:t>odel results</w:t>
      </w:r>
      <w:bookmarkEnd w:id="17"/>
      <w:r w:rsidR="00EA0D32" w:rsidRPr="005B16C1">
        <w:rPr>
          <w:rFonts w:ascii="Times New Roman" w:hAnsi="Times New Roman" w:cs="Times New Roman"/>
          <w:sz w:val="24"/>
          <w:szCs w:val="24"/>
          <w:lang w:val="en-US"/>
        </w:rPr>
        <w:t xml:space="preserve">. </w:t>
      </w:r>
      <w:r w:rsidR="00185A6A" w:rsidRPr="005B16C1">
        <w:rPr>
          <w:rFonts w:ascii="Times New Roman" w:hAnsi="Times New Roman" w:cs="Times New Roman"/>
          <w:sz w:val="24"/>
          <w:szCs w:val="24"/>
          <w:lang w:val="en-US"/>
        </w:rPr>
        <w:t>The results show</w:t>
      </w:r>
      <w:r w:rsidR="004908CA" w:rsidRPr="005B16C1">
        <w:rPr>
          <w:rFonts w:ascii="Times New Roman" w:hAnsi="Times New Roman" w:cs="Times New Roman"/>
          <w:sz w:val="24"/>
          <w:szCs w:val="24"/>
          <w:lang w:val="en-US"/>
        </w:rPr>
        <w:t>ed</w:t>
      </w:r>
      <w:r w:rsidR="00185A6A" w:rsidRPr="005B16C1">
        <w:rPr>
          <w:rFonts w:ascii="Times New Roman" w:hAnsi="Times New Roman" w:cs="Times New Roman"/>
          <w:sz w:val="24"/>
          <w:szCs w:val="24"/>
          <w:lang w:val="en-US"/>
        </w:rPr>
        <w:t xml:space="preserve"> a positive effect of the intervention</w:t>
      </w:r>
      <w:r w:rsidR="005525AB" w:rsidRPr="005B16C1">
        <w:rPr>
          <w:rFonts w:ascii="Times New Roman" w:hAnsi="Times New Roman" w:cs="Times New Roman"/>
          <w:sz w:val="24"/>
          <w:szCs w:val="24"/>
          <w:lang w:val="en-US"/>
        </w:rPr>
        <w:t xml:space="preserve"> </w:t>
      </w:r>
      <w:r w:rsidR="004908CA" w:rsidRPr="005B16C1">
        <w:rPr>
          <w:rFonts w:ascii="Times New Roman" w:hAnsi="Times New Roman" w:cs="Times New Roman"/>
          <w:sz w:val="24"/>
          <w:szCs w:val="24"/>
          <w:lang w:val="en-US"/>
        </w:rPr>
        <w:t xml:space="preserve">on </w:t>
      </w:r>
      <w:r w:rsidR="00830992" w:rsidRPr="005B16C1">
        <w:rPr>
          <w:rFonts w:ascii="Times New Roman" w:hAnsi="Times New Roman" w:cs="Times New Roman"/>
          <w:sz w:val="24"/>
          <w:szCs w:val="24"/>
          <w:lang w:val="en-US"/>
        </w:rPr>
        <w:t xml:space="preserve">changes in </w:t>
      </w:r>
      <w:r w:rsidR="004908CA" w:rsidRPr="005B16C1">
        <w:rPr>
          <w:rFonts w:ascii="Times New Roman" w:hAnsi="Times New Roman" w:cs="Times New Roman"/>
          <w:sz w:val="24"/>
          <w:szCs w:val="24"/>
          <w:lang w:val="en-US"/>
        </w:rPr>
        <w:t>total PA for</w:t>
      </w:r>
      <w:r w:rsidR="005525AB" w:rsidRPr="005B16C1">
        <w:rPr>
          <w:rFonts w:ascii="Times New Roman" w:hAnsi="Times New Roman" w:cs="Times New Roman"/>
          <w:sz w:val="24"/>
          <w:szCs w:val="24"/>
          <w:lang w:val="en-US"/>
        </w:rPr>
        <w:t xml:space="preserve"> </w:t>
      </w:r>
      <w:r w:rsidR="00185A6A" w:rsidRPr="005B16C1">
        <w:rPr>
          <w:rFonts w:ascii="Times New Roman" w:hAnsi="Times New Roman" w:cs="Times New Roman"/>
          <w:sz w:val="24"/>
          <w:szCs w:val="24"/>
          <w:lang w:val="en-US"/>
        </w:rPr>
        <w:t xml:space="preserve">actors </w:t>
      </w:r>
      <w:r w:rsidR="004908CA" w:rsidRPr="005B16C1">
        <w:rPr>
          <w:rFonts w:ascii="Times New Roman" w:hAnsi="Times New Roman" w:cs="Times New Roman"/>
          <w:sz w:val="24"/>
          <w:szCs w:val="24"/>
          <w:lang w:val="en-US"/>
        </w:rPr>
        <w:t>in</w:t>
      </w:r>
      <w:r w:rsidR="00185A6A" w:rsidRPr="005B16C1">
        <w:rPr>
          <w:rFonts w:ascii="Times New Roman" w:hAnsi="Times New Roman" w:cs="Times New Roman"/>
          <w:sz w:val="24"/>
          <w:szCs w:val="24"/>
          <w:lang w:val="en-US"/>
        </w:rPr>
        <w:t xml:space="preserve"> the </w:t>
      </w:r>
      <w:r w:rsidR="001D7CC4" w:rsidRPr="005B16C1">
        <w:rPr>
          <w:rFonts w:ascii="Times New Roman" w:hAnsi="Times New Roman" w:cs="Times New Roman"/>
          <w:sz w:val="24"/>
          <w:szCs w:val="24"/>
          <w:lang w:val="en-US"/>
        </w:rPr>
        <w:t>collaborative planning</w:t>
      </w:r>
      <w:r w:rsidR="00185A6A" w:rsidRPr="005B16C1">
        <w:rPr>
          <w:rFonts w:ascii="Times New Roman" w:hAnsi="Times New Roman" w:cs="Times New Roman"/>
          <w:sz w:val="24"/>
          <w:szCs w:val="24"/>
          <w:lang w:val="en-US"/>
        </w:rPr>
        <w:t xml:space="preserve"> group</w:t>
      </w:r>
      <w:r w:rsidRPr="005B16C1">
        <w:rPr>
          <w:rFonts w:ascii="Times New Roman" w:hAnsi="Times New Roman" w:cs="Times New Roman"/>
          <w:sz w:val="24"/>
          <w:szCs w:val="24"/>
          <w:lang w:val="en-US"/>
        </w:rPr>
        <w:t>,</w:t>
      </w:r>
      <w:r w:rsidR="00185A6A" w:rsidRPr="005B16C1">
        <w:rPr>
          <w:rFonts w:ascii="Times New Roman" w:hAnsi="Times New Roman" w:cs="Times New Roman"/>
          <w:sz w:val="24"/>
          <w:szCs w:val="24"/>
          <w:lang w:val="en-US"/>
        </w:rPr>
        <w:t xml:space="preserve"> and </w:t>
      </w:r>
      <w:r w:rsidR="004908CA" w:rsidRPr="005B16C1">
        <w:rPr>
          <w:rFonts w:ascii="Times New Roman" w:hAnsi="Times New Roman" w:cs="Times New Roman"/>
          <w:sz w:val="24"/>
          <w:szCs w:val="24"/>
          <w:lang w:val="en-US"/>
        </w:rPr>
        <w:t xml:space="preserve">for </w:t>
      </w:r>
      <w:r w:rsidR="00185A6A" w:rsidRPr="005B16C1">
        <w:rPr>
          <w:rFonts w:ascii="Times New Roman" w:hAnsi="Times New Roman" w:cs="Times New Roman"/>
          <w:sz w:val="24"/>
          <w:szCs w:val="24"/>
          <w:lang w:val="en-US"/>
        </w:rPr>
        <w:t>partners</w:t>
      </w:r>
      <w:r w:rsidR="005525AB" w:rsidRPr="005B16C1">
        <w:rPr>
          <w:rFonts w:ascii="Times New Roman" w:hAnsi="Times New Roman" w:cs="Times New Roman"/>
          <w:sz w:val="24"/>
          <w:szCs w:val="24"/>
          <w:lang w:val="en-US"/>
        </w:rPr>
        <w:t xml:space="preserve"> </w:t>
      </w:r>
      <w:r w:rsidR="004908CA" w:rsidRPr="005B16C1">
        <w:rPr>
          <w:rFonts w:ascii="Times New Roman" w:hAnsi="Times New Roman" w:cs="Times New Roman"/>
          <w:sz w:val="24"/>
          <w:szCs w:val="24"/>
          <w:lang w:val="en-US"/>
        </w:rPr>
        <w:t xml:space="preserve">in </w:t>
      </w:r>
      <w:r w:rsidR="00185A6A" w:rsidRPr="005B16C1">
        <w:rPr>
          <w:rFonts w:ascii="Times New Roman" w:hAnsi="Times New Roman" w:cs="Times New Roman"/>
          <w:sz w:val="24"/>
          <w:szCs w:val="24"/>
          <w:lang w:val="en-US"/>
        </w:rPr>
        <w:t xml:space="preserve">the </w:t>
      </w:r>
      <w:r w:rsidR="001D7CC4" w:rsidRPr="005B16C1">
        <w:rPr>
          <w:rFonts w:ascii="Times New Roman" w:hAnsi="Times New Roman" w:cs="Times New Roman"/>
          <w:sz w:val="24"/>
          <w:szCs w:val="24"/>
          <w:lang w:val="en-US"/>
        </w:rPr>
        <w:t>collaborative planning</w:t>
      </w:r>
      <w:r w:rsidR="00FB3739" w:rsidRPr="005B16C1">
        <w:rPr>
          <w:rFonts w:ascii="Times New Roman" w:hAnsi="Times New Roman" w:cs="Times New Roman"/>
          <w:sz w:val="24"/>
          <w:szCs w:val="24"/>
          <w:lang w:val="en-US"/>
        </w:rPr>
        <w:t xml:space="preserve"> + </w:t>
      </w:r>
      <w:r w:rsidR="001D7CC4" w:rsidRPr="005B16C1">
        <w:rPr>
          <w:rFonts w:ascii="Times New Roman" w:hAnsi="Times New Roman" w:cs="Times New Roman"/>
          <w:sz w:val="24"/>
          <w:szCs w:val="24"/>
          <w:lang w:val="en-US"/>
        </w:rPr>
        <w:t>need supportive communication</w:t>
      </w:r>
      <w:r w:rsidR="00185A6A" w:rsidRPr="005B16C1">
        <w:rPr>
          <w:rFonts w:ascii="Times New Roman" w:hAnsi="Times New Roman" w:cs="Times New Roman"/>
          <w:sz w:val="24"/>
          <w:szCs w:val="24"/>
          <w:lang w:val="en-US"/>
        </w:rPr>
        <w:t xml:space="preserve"> group</w:t>
      </w:r>
      <w:r w:rsidR="00EA0372" w:rsidRPr="005B16C1">
        <w:rPr>
          <w:rFonts w:ascii="Times New Roman" w:hAnsi="Times New Roman" w:cs="Times New Roman"/>
          <w:sz w:val="24"/>
          <w:szCs w:val="24"/>
          <w:lang w:val="en-US"/>
        </w:rPr>
        <w:t xml:space="preserve"> at </w:t>
      </w:r>
      <w:r w:rsidR="00B93B6F" w:rsidRPr="005B16C1">
        <w:rPr>
          <w:rFonts w:ascii="Times New Roman" w:hAnsi="Times New Roman" w:cs="Times New Roman"/>
          <w:sz w:val="24"/>
          <w:szCs w:val="24"/>
          <w:lang w:val="en-US"/>
        </w:rPr>
        <w:t>post-intervention</w:t>
      </w:r>
      <w:r w:rsidR="00EA0372" w:rsidRPr="005B16C1">
        <w:rPr>
          <w:rFonts w:ascii="Times New Roman" w:hAnsi="Times New Roman" w:cs="Times New Roman"/>
          <w:sz w:val="24"/>
          <w:szCs w:val="24"/>
          <w:lang w:val="en-US"/>
        </w:rPr>
        <w:t xml:space="preserve"> and follow-up</w:t>
      </w:r>
      <w:r w:rsidR="00E66E62" w:rsidRPr="005B16C1">
        <w:rPr>
          <w:rFonts w:ascii="Times New Roman" w:hAnsi="Times New Roman" w:cs="Times New Roman"/>
          <w:sz w:val="24"/>
          <w:szCs w:val="24"/>
          <w:lang w:val="en-US"/>
        </w:rPr>
        <w:t>,</w:t>
      </w:r>
      <w:r w:rsidR="009D6BB9" w:rsidRPr="005B16C1">
        <w:rPr>
          <w:rFonts w:ascii="Times New Roman" w:hAnsi="Times New Roman" w:cs="Times New Roman"/>
          <w:sz w:val="24"/>
          <w:szCs w:val="24"/>
          <w:lang w:val="en-US"/>
        </w:rPr>
        <w:t xml:space="preserve"> compared to the control condition</w:t>
      </w:r>
      <w:r w:rsidR="00185A6A" w:rsidRPr="005B16C1">
        <w:rPr>
          <w:rFonts w:ascii="Times New Roman" w:hAnsi="Times New Roman" w:cs="Times New Roman"/>
          <w:sz w:val="24"/>
          <w:szCs w:val="24"/>
          <w:lang w:val="en-US"/>
        </w:rPr>
        <w:t xml:space="preserve">. These effects </w:t>
      </w:r>
      <w:r w:rsidRPr="005B16C1">
        <w:rPr>
          <w:rFonts w:ascii="Times New Roman" w:hAnsi="Times New Roman" w:cs="Times New Roman"/>
          <w:sz w:val="24"/>
          <w:szCs w:val="24"/>
          <w:lang w:val="en-US"/>
        </w:rPr>
        <w:t xml:space="preserve">were </w:t>
      </w:r>
      <w:r w:rsidR="00185A6A" w:rsidRPr="005B16C1">
        <w:rPr>
          <w:rFonts w:ascii="Times New Roman" w:hAnsi="Times New Roman" w:cs="Times New Roman"/>
          <w:sz w:val="24"/>
          <w:szCs w:val="24"/>
          <w:lang w:val="en-US"/>
        </w:rPr>
        <w:t xml:space="preserve">small, </w:t>
      </w:r>
      <w:r w:rsidRPr="005B16C1">
        <w:rPr>
          <w:rFonts w:ascii="Times New Roman" w:hAnsi="Times New Roman" w:cs="Times New Roman"/>
          <w:sz w:val="24"/>
          <w:szCs w:val="24"/>
          <w:lang w:val="en-US"/>
        </w:rPr>
        <w:t>but in line</w:t>
      </w:r>
      <w:r w:rsidR="00185A6A" w:rsidRPr="005B16C1">
        <w:rPr>
          <w:rFonts w:ascii="Times New Roman" w:hAnsi="Times New Roman" w:cs="Times New Roman"/>
          <w:sz w:val="24"/>
          <w:szCs w:val="24"/>
          <w:lang w:val="en-US"/>
        </w:rPr>
        <w:t xml:space="preserve"> with </w:t>
      </w:r>
      <w:r w:rsidRPr="005B16C1">
        <w:rPr>
          <w:rFonts w:ascii="Times New Roman" w:hAnsi="Times New Roman" w:cs="Times New Roman"/>
          <w:sz w:val="24"/>
          <w:szCs w:val="24"/>
          <w:lang w:val="en-US"/>
        </w:rPr>
        <w:t xml:space="preserve">the meta-analysis by </w:t>
      </w:r>
      <w:proofErr w:type="spellStart"/>
      <w:r w:rsidR="00185A6A" w:rsidRPr="005B16C1">
        <w:rPr>
          <w:rFonts w:ascii="Times New Roman" w:hAnsi="Times New Roman" w:cs="Times New Roman"/>
          <w:sz w:val="24"/>
          <w:szCs w:val="24"/>
          <w:lang w:val="en-US"/>
        </w:rPr>
        <w:t>Carr</w:t>
      </w:r>
      <w:proofErr w:type="spellEnd"/>
      <w:r w:rsidR="00185A6A" w:rsidRPr="005B16C1">
        <w:rPr>
          <w:rFonts w:ascii="Times New Roman" w:hAnsi="Times New Roman" w:cs="Times New Roman"/>
          <w:sz w:val="24"/>
          <w:szCs w:val="24"/>
          <w:lang w:val="en-US"/>
        </w:rPr>
        <w:t xml:space="preserve"> et al. (201</w:t>
      </w:r>
      <w:r w:rsidR="00C346B2" w:rsidRPr="005B16C1">
        <w:rPr>
          <w:rFonts w:ascii="Times New Roman" w:hAnsi="Times New Roman" w:cs="Times New Roman"/>
          <w:sz w:val="24"/>
          <w:szCs w:val="24"/>
          <w:lang w:val="en-US"/>
        </w:rPr>
        <w:t>9</w:t>
      </w:r>
      <w:r w:rsidR="00185A6A" w:rsidRPr="005B16C1">
        <w:rPr>
          <w:rFonts w:ascii="Times New Roman" w:hAnsi="Times New Roman" w:cs="Times New Roman"/>
          <w:sz w:val="24"/>
          <w:szCs w:val="24"/>
          <w:lang w:val="en-US"/>
        </w:rPr>
        <w:t xml:space="preserve">) </w:t>
      </w:r>
      <w:r w:rsidRPr="005B16C1">
        <w:rPr>
          <w:rFonts w:ascii="Times New Roman" w:hAnsi="Times New Roman" w:cs="Times New Roman"/>
          <w:sz w:val="24"/>
          <w:szCs w:val="24"/>
          <w:lang w:val="en-US"/>
        </w:rPr>
        <w:t>on dyadic interventions to promote PA</w:t>
      </w:r>
      <w:r w:rsidR="00185A6A" w:rsidRPr="005B16C1">
        <w:rPr>
          <w:rFonts w:ascii="Times New Roman" w:hAnsi="Times New Roman" w:cs="Times New Roman"/>
          <w:sz w:val="24"/>
          <w:szCs w:val="24"/>
          <w:lang w:val="en-US"/>
        </w:rPr>
        <w:t xml:space="preserve">. </w:t>
      </w:r>
      <w:r w:rsidR="001210F8" w:rsidRPr="005B16C1">
        <w:rPr>
          <w:rFonts w:ascii="Times New Roman" w:hAnsi="Times New Roman" w:cs="Times New Roman"/>
          <w:sz w:val="24"/>
          <w:szCs w:val="24"/>
          <w:lang w:val="en-US"/>
        </w:rPr>
        <w:t>W</w:t>
      </w:r>
      <w:r w:rsidR="00694E80" w:rsidRPr="005B16C1">
        <w:rPr>
          <w:rFonts w:ascii="Times New Roman" w:hAnsi="Times New Roman" w:cs="Times New Roman"/>
          <w:sz w:val="24"/>
          <w:szCs w:val="24"/>
          <w:lang w:val="en-US"/>
        </w:rPr>
        <w:t xml:space="preserve">e found partial support for </w:t>
      </w:r>
      <w:r w:rsidR="000533F0" w:rsidRPr="005B16C1">
        <w:rPr>
          <w:rFonts w:ascii="Times New Roman" w:hAnsi="Times New Roman" w:cs="Times New Roman"/>
          <w:sz w:val="24"/>
          <w:szCs w:val="24"/>
          <w:lang w:val="en-US"/>
        </w:rPr>
        <w:t>H1</w:t>
      </w:r>
      <w:r w:rsidR="001063B9"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 as the differences in PA between the control group and the two experimental groups </w:t>
      </w:r>
      <w:r w:rsidR="001063B9" w:rsidRPr="005B16C1">
        <w:rPr>
          <w:rFonts w:ascii="Times New Roman" w:hAnsi="Times New Roman" w:cs="Times New Roman"/>
          <w:sz w:val="24"/>
          <w:szCs w:val="24"/>
          <w:lang w:val="en-US"/>
        </w:rPr>
        <w:t xml:space="preserve">were not equivalent </w:t>
      </w:r>
      <w:r w:rsidRPr="005B16C1">
        <w:rPr>
          <w:rFonts w:ascii="Times New Roman" w:hAnsi="Times New Roman" w:cs="Times New Roman"/>
          <w:sz w:val="24"/>
          <w:szCs w:val="24"/>
          <w:lang w:val="en-US"/>
        </w:rPr>
        <w:t>for actors and partners</w:t>
      </w:r>
      <w:r w:rsidR="00694E80" w:rsidRPr="005B16C1">
        <w:rPr>
          <w:rFonts w:ascii="Times New Roman" w:hAnsi="Times New Roman" w:cs="Times New Roman"/>
          <w:sz w:val="24"/>
          <w:szCs w:val="24"/>
          <w:lang w:val="en-US"/>
        </w:rPr>
        <w:t>.</w:t>
      </w:r>
      <w:r w:rsidR="00E36762" w:rsidRPr="005B16C1">
        <w:rPr>
          <w:rFonts w:ascii="Times New Roman" w:hAnsi="Times New Roman" w:cs="Times New Roman"/>
          <w:sz w:val="24"/>
          <w:szCs w:val="24"/>
          <w:lang w:val="en-US"/>
        </w:rPr>
        <w:t xml:space="preserve"> </w:t>
      </w:r>
      <w:bookmarkStart w:id="18" w:name="_Hlk43192345"/>
    </w:p>
    <w:p w14:paraId="38365BB4" w14:textId="36101732" w:rsidR="007453C6" w:rsidRPr="005B16C1" w:rsidRDefault="00E66064" w:rsidP="00E66064">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A</w:t>
      </w:r>
      <w:r w:rsidR="001063B9" w:rsidRPr="005B16C1">
        <w:rPr>
          <w:rFonts w:ascii="Times New Roman" w:hAnsi="Times New Roman" w:cs="Times New Roman"/>
          <w:sz w:val="24"/>
          <w:szCs w:val="24"/>
          <w:lang w:val="en-US"/>
        </w:rPr>
        <w:t xml:space="preserve">ctors </w:t>
      </w:r>
      <w:r w:rsidRPr="005B16C1">
        <w:rPr>
          <w:rFonts w:ascii="Times New Roman" w:hAnsi="Times New Roman" w:cs="Times New Roman"/>
          <w:sz w:val="24"/>
          <w:szCs w:val="24"/>
          <w:lang w:val="en-US"/>
        </w:rPr>
        <w:t xml:space="preserve">had </w:t>
      </w:r>
      <w:r w:rsidR="001063B9" w:rsidRPr="005B16C1">
        <w:rPr>
          <w:rFonts w:ascii="Times New Roman" w:hAnsi="Times New Roman" w:cs="Times New Roman"/>
          <w:sz w:val="24"/>
          <w:szCs w:val="24"/>
          <w:lang w:val="en-US"/>
        </w:rPr>
        <w:t xml:space="preserve">greater total PA in the </w:t>
      </w:r>
      <w:r w:rsidR="001D7CC4" w:rsidRPr="005B16C1">
        <w:rPr>
          <w:rFonts w:ascii="Times New Roman" w:hAnsi="Times New Roman" w:cs="Times New Roman"/>
          <w:sz w:val="24"/>
          <w:szCs w:val="24"/>
          <w:lang w:val="en-US"/>
        </w:rPr>
        <w:t>collaborative planning</w:t>
      </w:r>
      <w:r w:rsidR="001063B9" w:rsidRPr="005B16C1">
        <w:rPr>
          <w:rFonts w:ascii="Times New Roman" w:hAnsi="Times New Roman" w:cs="Times New Roman"/>
          <w:sz w:val="24"/>
          <w:szCs w:val="24"/>
          <w:lang w:val="en-US"/>
        </w:rPr>
        <w:t xml:space="preserve"> </w:t>
      </w:r>
      <w:r w:rsidR="002C6518" w:rsidRPr="005B16C1">
        <w:rPr>
          <w:rFonts w:ascii="Times New Roman" w:hAnsi="Times New Roman" w:cs="Times New Roman"/>
          <w:sz w:val="24"/>
          <w:szCs w:val="24"/>
          <w:lang w:val="en-US"/>
        </w:rPr>
        <w:t xml:space="preserve">condition compared to the control condition </w:t>
      </w:r>
      <w:r w:rsidR="00152B51" w:rsidRPr="005B16C1">
        <w:rPr>
          <w:rFonts w:ascii="Times New Roman" w:hAnsi="Times New Roman" w:cs="Times New Roman"/>
          <w:sz w:val="24"/>
          <w:szCs w:val="24"/>
          <w:lang w:val="en-US"/>
        </w:rPr>
        <w:t xml:space="preserve">at </w:t>
      </w:r>
      <w:r w:rsidR="007159E1" w:rsidRPr="005B16C1">
        <w:rPr>
          <w:rFonts w:ascii="Times New Roman" w:hAnsi="Times New Roman" w:cs="Times New Roman"/>
          <w:sz w:val="24"/>
          <w:szCs w:val="24"/>
          <w:lang w:val="en-US"/>
        </w:rPr>
        <w:t xml:space="preserve">the </w:t>
      </w:r>
      <w:r w:rsidR="00152B51" w:rsidRPr="005B16C1">
        <w:rPr>
          <w:rFonts w:ascii="Times New Roman" w:hAnsi="Times New Roman" w:cs="Times New Roman"/>
          <w:sz w:val="24"/>
          <w:szCs w:val="24"/>
          <w:lang w:val="en-US"/>
        </w:rPr>
        <w:t>follow-up</w:t>
      </w:r>
      <w:r w:rsidR="001063B9" w:rsidRPr="005B16C1">
        <w:rPr>
          <w:rFonts w:ascii="Times New Roman" w:hAnsi="Times New Roman" w:cs="Times New Roman"/>
          <w:sz w:val="24"/>
          <w:szCs w:val="24"/>
          <w:lang w:val="en-US"/>
        </w:rPr>
        <w:t xml:space="preserve">. </w:t>
      </w:r>
      <w:bookmarkEnd w:id="18"/>
      <w:r w:rsidR="001063B9" w:rsidRPr="005B16C1">
        <w:rPr>
          <w:rFonts w:ascii="Times New Roman" w:hAnsi="Times New Roman" w:cs="Times New Roman"/>
          <w:sz w:val="24"/>
          <w:szCs w:val="24"/>
          <w:lang w:val="en-US"/>
        </w:rPr>
        <w:t xml:space="preserve">This </w:t>
      </w:r>
      <w:r w:rsidR="00E86E6F" w:rsidRPr="005B16C1">
        <w:rPr>
          <w:rFonts w:ascii="Times New Roman" w:hAnsi="Times New Roman" w:cs="Times New Roman"/>
          <w:sz w:val="24"/>
          <w:szCs w:val="24"/>
          <w:lang w:val="en-US"/>
        </w:rPr>
        <w:t>effect was mainly driven by increases in light activity</w:t>
      </w:r>
      <w:r w:rsidR="004A2528" w:rsidRPr="005B16C1">
        <w:rPr>
          <w:rFonts w:ascii="Times New Roman" w:hAnsi="Times New Roman" w:cs="Times New Roman"/>
          <w:sz w:val="24"/>
          <w:szCs w:val="24"/>
          <w:lang w:val="en-US"/>
        </w:rPr>
        <w:t xml:space="preserve"> (see Table S2)</w:t>
      </w:r>
      <w:r w:rsidR="00E86E6F" w:rsidRPr="005B16C1">
        <w:rPr>
          <w:rFonts w:ascii="Times New Roman" w:hAnsi="Times New Roman" w:cs="Times New Roman"/>
          <w:sz w:val="24"/>
          <w:szCs w:val="24"/>
          <w:lang w:val="en-US"/>
        </w:rPr>
        <w:t xml:space="preserve">. It could be that light activity is </w:t>
      </w:r>
      <w:r w:rsidR="00185A6A" w:rsidRPr="005B16C1">
        <w:rPr>
          <w:rFonts w:ascii="Times New Roman" w:hAnsi="Times New Roman" w:cs="Times New Roman"/>
          <w:sz w:val="24"/>
          <w:szCs w:val="24"/>
          <w:lang w:val="en-US"/>
        </w:rPr>
        <w:t xml:space="preserve">more </w:t>
      </w:r>
      <w:r w:rsidR="00694E80" w:rsidRPr="005B16C1">
        <w:rPr>
          <w:rFonts w:ascii="Times New Roman" w:hAnsi="Times New Roman" w:cs="Times New Roman"/>
          <w:sz w:val="24"/>
          <w:szCs w:val="24"/>
          <w:lang w:val="en-US"/>
        </w:rPr>
        <w:t>manageable</w:t>
      </w:r>
      <w:r w:rsidR="00E86E6F" w:rsidRPr="005B16C1">
        <w:rPr>
          <w:rFonts w:ascii="Times New Roman" w:hAnsi="Times New Roman" w:cs="Times New Roman"/>
          <w:sz w:val="24"/>
          <w:szCs w:val="24"/>
          <w:lang w:val="en-US"/>
        </w:rPr>
        <w:t xml:space="preserve"> in this population</w:t>
      </w:r>
      <w:r w:rsidR="0019242A" w:rsidRPr="005B16C1">
        <w:rPr>
          <w:rFonts w:ascii="Times New Roman" w:hAnsi="Times New Roman" w:cs="Times New Roman"/>
          <w:sz w:val="24"/>
          <w:szCs w:val="24"/>
          <w:lang w:val="en-US"/>
        </w:rPr>
        <w:t>,</w:t>
      </w:r>
      <w:r w:rsidR="00E86E6F" w:rsidRPr="005B16C1">
        <w:rPr>
          <w:rFonts w:ascii="Times New Roman" w:hAnsi="Times New Roman" w:cs="Times New Roman"/>
          <w:sz w:val="24"/>
          <w:szCs w:val="24"/>
          <w:lang w:val="en-US"/>
        </w:rPr>
        <w:t xml:space="preserve"> </w:t>
      </w:r>
      <w:r w:rsidR="00143BC5" w:rsidRPr="005B16C1">
        <w:rPr>
          <w:rFonts w:ascii="Times New Roman" w:hAnsi="Times New Roman" w:cs="Times New Roman"/>
          <w:sz w:val="24"/>
          <w:szCs w:val="24"/>
          <w:lang w:val="en-US"/>
        </w:rPr>
        <w:t>as first-time mothers</w:t>
      </w:r>
      <w:r w:rsidR="00ED3757" w:rsidRPr="005B16C1">
        <w:rPr>
          <w:rFonts w:ascii="Times New Roman" w:hAnsi="Times New Roman" w:cs="Times New Roman"/>
          <w:sz w:val="24"/>
          <w:szCs w:val="24"/>
          <w:lang w:val="en-US"/>
        </w:rPr>
        <w:t xml:space="preserve"> attend to the daily workload of infant care and thus shift from sedentary </w:t>
      </w:r>
      <w:proofErr w:type="spellStart"/>
      <w:r w:rsidR="00ED3757" w:rsidRPr="005B16C1">
        <w:rPr>
          <w:rFonts w:ascii="Times New Roman" w:hAnsi="Times New Roman" w:cs="Times New Roman"/>
          <w:sz w:val="24"/>
          <w:szCs w:val="24"/>
          <w:lang w:val="en-US"/>
        </w:rPr>
        <w:t>behavio</w:t>
      </w:r>
      <w:r w:rsidR="0053577F" w:rsidRPr="005B16C1">
        <w:rPr>
          <w:rFonts w:ascii="Times New Roman" w:hAnsi="Times New Roman" w:cs="Times New Roman"/>
          <w:sz w:val="24"/>
          <w:szCs w:val="24"/>
          <w:lang w:val="en-US"/>
        </w:rPr>
        <w:t>u</w:t>
      </w:r>
      <w:r w:rsidR="00ED3757" w:rsidRPr="005B16C1">
        <w:rPr>
          <w:rFonts w:ascii="Times New Roman" w:hAnsi="Times New Roman" w:cs="Times New Roman"/>
          <w:sz w:val="24"/>
          <w:szCs w:val="24"/>
          <w:lang w:val="en-US"/>
        </w:rPr>
        <w:t>r</w:t>
      </w:r>
      <w:proofErr w:type="spellEnd"/>
      <w:r w:rsidR="00ED3757" w:rsidRPr="005B16C1">
        <w:rPr>
          <w:rFonts w:ascii="Times New Roman" w:hAnsi="Times New Roman" w:cs="Times New Roman"/>
          <w:sz w:val="24"/>
          <w:szCs w:val="24"/>
          <w:lang w:val="en-US"/>
        </w:rPr>
        <w:t xml:space="preserve"> to light activity</w:t>
      </w:r>
      <w:r w:rsidR="00143BC5" w:rsidRPr="005B16C1">
        <w:rPr>
          <w:rFonts w:ascii="Times New Roman" w:hAnsi="Times New Roman" w:cs="Times New Roman"/>
          <w:sz w:val="24"/>
          <w:szCs w:val="24"/>
          <w:lang w:val="en-US"/>
        </w:rPr>
        <w:t xml:space="preserve"> (Rhodes et al., 2014)</w:t>
      </w:r>
      <w:r w:rsidR="00ED3757" w:rsidRPr="005B16C1">
        <w:rPr>
          <w:rFonts w:ascii="Times New Roman" w:hAnsi="Times New Roman" w:cs="Times New Roman"/>
          <w:sz w:val="24"/>
          <w:szCs w:val="24"/>
          <w:lang w:val="en-US"/>
        </w:rPr>
        <w:t xml:space="preserve">. </w:t>
      </w:r>
      <w:r w:rsidR="007D60F9" w:rsidRPr="005B16C1">
        <w:rPr>
          <w:rFonts w:ascii="Times New Roman" w:hAnsi="Times New Roman" w:cs="Times New Roman"/>
          <w:sz w:val="24"/>
          <w:szCs w:val="24"/>
          <w:lang w:val="en-US"/>
        </w:rPr>
        <w:t>During our feasibility interviews in the development phase,</w:t>
      </w:r>
      <w:r w:rsidR="008E79F4" w:rsidRPr="005B16C1">
        <w:rPr>
          <w:rFonts w:ascii="Times New Roman" w:hAnsi="Times New Roman" w:cs="Times New Roman"/>
          <w:sz w:val="24"/>
          <w:szCs w:val="24"/>
          <w:lang w:val="en-US"/>
        </w:rPr>
        <w:t xml:space="preserve"> mothers alluded to difficult births and how child-birth complications hinder</w:t>
      </w:r>
      <w:r w:rsidR="0019242A" w:rsidRPr="005B16C1">
        <w:rPr>
          <w:rFonts w:ascii="Times New Roman" w:hAnsi="Times New Roman" w:cs="Times New Roman"/>
          <w:sz w:val="24"/>
          <w:szCs w:val="24"/>
          <w:lang w:val="en-US"/>
        </w:rPr>
        <w:t>ed</w:t>
      </w:r>
      <w:r w:rsidR="008E79F4" w:rsidRPr="005B16C1">
        <w:rPr>
          <w:rFonts w:ascii="Times New Roman" w:hAnsi="Times New Roman" w:cs="Times New Roman"/>
          <w:sz w:val="24"/>
          <w:szCs w:val="24"/>
          <w:lang w:val="en-US"/>
        </w:rPr>
        <w:t xml:space="preserve"> the</w:t>
      </w:r>
      <w:r w:rsidR="001A425D" w:rsidRPr="005B16C1">
        <w:rPr>
          <w:rFonts w:ascii="Times New Roman" w:hAnsi="Times New Roman" w:cs="Times New Roman"/>
          <w:sz w:val="24"/>
          <w:szCs w:val="24"/>
          <w:lang w:val="en-US"/>
        </w:rPr>
        <w:t>ir</w:t>
      </w:r>
      <w:r w:rsidR="008E79F4" w:rsidRPr="005B16C1">
        <w:rPr>
          <w:rFonts w:ascii="Times New Roman" w:hAnsi="Times New Roman" w:cs="Times New Roman"/>
          <w:sz w:val="24"/>
          <w:szCs w:val="24"/>
          <w:lang w:val="en-US"/>
        </w:rPr>
        <w:t xml:space="preserve"> </w:t>
      </w:r>
      <w:r w:rsidR="0019242A" w:rsidRPr="005B16C1">
        <w:rPr>
          <w:rFonts w:ascii="Times New Roman" w:hAnsi="Times New Roman" w:cs="Times New Roman"/>
          <w:sz w:val="24"/>
          <w:szCs w:val="24"/>
          <w:lang w:val="en-US"/>
        </w:rPr>
        <w:t xml:space="preserve">intentions to undertake </w:t>
      </w:r>
      <w:r w:rsidR="005525AB" w:rsidRPr="005B16C1">
        <w:rPr>
          <w:rFonts w:ascii="Times New Roman" w:hAnsi="Times New Roman" w:cs="Times New Roman"/>
          <w:sz w:val="24"/>
          <w:szCs w:val="24"/>
          <w:lang w:val="en-US"/>
        </w:rPr>
        <w:t>MVPA</w:t>
      </w:r>
      <w:r w:rsidR="00ED3757" w:rsidRPr="005B16C1">
        <w:rPr>
          <w:rFonts w:ascii="Times New Roman" w:hAnsi="Times New Roman" w:cs="Times New Roman"/>
          <w:sz w:val="24"/>
          <w:szCs w:val="24"/>
          <w:lang w:val="en-US"/>
        </w:rPr>
        <w:t xml:space="preserve">, thus light PA is easier to </w:t>
      </w:r>
      <w:r w:rsidR="00F475F4" w:rsidRPr="005B16C1">
        <w:rPr>
          <w:rFonts w:ascii="Times New Roman" w:hAnsi="Times New Roman" w:cs="Times New Roman"/>
          <w:sz w:val="24"/>
          <w:szCs w:val="24"/>
          <w:lang w:val="en-US"/>
        </w:rPr>
        <w:t xml:space="preserve">participate </w:t>
      </w:r>
      <w:r w:rsidR="00ED3757" w:rsidRPr="005B16C1">
        <w:rPr>
          <w:rFonts w:ascii="Times New Roman" w:hAnsi="Times New Roman" w:cs="Times New Roman"/>
          <w:sz w:val="24"/>
          <w:szCs w:val="24"/>
          <w:lang w:val="en-US"/>
        </w:rPr>
        <w:t>i</w:t>
      </w:r>
      <w:r w:rsidR="00B36790" w:rsidRPr="005B16C1">
        <w:rPr>
          <w:rFonts w:ascii="Times New Roman" w:hAnsi="Times New Roman" w:cs="Times New Roman"/>
          <w:sz w:val="24"/>
          <w:szCs w:val="24"/>
          <w:lang w:val="en-US"/>
        </w:rPr>
        <w:t>n</w:t>
      </w:r>
      <w:r w:rsidR="008E79F4" w:rsidRPr="005B16C1">
        <w:rPr>
          <w:rFonts w:ascii="Times New Roman" w:hAnsi="Times New Roman" w:cs="Times New Roman"/>
          <w:sz w:val="24"/>
          <w:szCs w:val="24"/>
          <w:lang w:val="en-US"/>
        </w:rPr>
        <w:t xml:space="preserve">. </w:t>
      </w:r>
      <w:r w:rsidR="009901D4" w:rsidRPr="005B16C1">
        <w:rPr>
          <w:rFonts w:ascii="Times New Roman" w:hAnsi="Times New Roman" w:cs="Times New Roman"/>
          <w:sz w:val="24"/>
          <w:szCs w:val="24"/>
          <w:lang w:val="en-US"/>
        </w:rPr>
        <w:t>Further, t</w:t>
      </w:r>
      <w:r w:rsidR="006C2A79" w:rsidRPr="005B16C1">
        <w:rPr>
          <w:rFonts w:ascii="Times New Roman" w:hAnsi="Times New Roman" w:cs="Times New Roman"/>
          <w:sz w:val="24"/>
          <w:szCs w:val="24"/>
          <w:lang w:val="en-US"/>
        </w:rPr>
        <w:t xml:space="preserve">here are many </w:t>
      </w:r>
      <w:r w:rsidR="009901D4" w:rsidRPr="005B16C1">
        <w:rPr>
          <w:rFonts w:ascii="Times New Roman" w:hAnsi="Times New Roman" w:cs="Times New Roman"/>
          <w:sz w:val="24"/>
          <w:szCs w:val="24"/>
          <w:lang w:val="en-US"/>
        </w:rPr>
        <w:t xml:space="preserve">time-consuming </w:t>
      </w:r>
      <w:r w:rsidR="006C2A79" w:rsidRPr="005B16C1">
        <w:rPr>
          <w:rFonts w:ascii="Times New Roman" w:hAnsi="Times New Roman" w:cs="Times New Roman"/>
          <w:sz w:val="24"/>
          <w:szCs w:val="24"/>
          <w:lang w:val="en-US"/>
        </w:rPr>
        <w:t xml:space="preserve">responsibilities that </w:t>
      </w:r>
      <w:r w:rsidR="0019242A" w:rsidRPr="005B16C1">
        <w:rPr>
          <w:rFonts w:ascii="Times New Roman" w:hAnsi="Times New Roman" w:cs="Times New Roman"/>
          <w:sz w:val="24"/>
          <w:szCs w:val="24"/>
          <w:lang w:val="en-US"/>
        </w:rPr>
        <w:t xml:space="preserve">are linked to </w:t>
      </w:r>
      <w:r w:rsidR="006C2A79" w:rsidRPr="005B16C1">
        <w:rPr>
          <w:rFonts w:ascii="Times New Roman" w:hAnsi="Times New Roman" w:cs="Times New Roman"/>
          <w:sz w:val="24"/>
          <w:szCs w:val="24"/>
          <w:lang w:val="en-US"/>
        </w:rPr>
        <w:t>infant care</w:t>
      </w:r>
      <w:r w:rsidR="008E79F4" w:rsidRPr="005B16C1">
        <w:rPr>
          <w:rFonts w:ascii="Times New Roman" w:hAnsi="Times New Roman" w:cs="Times New Roman"/>
          <w:sz w:val="24"/>
          <w:szCs w:val="24"/>
          <w:lang w:val="en-US"/>
        </w:rPr>
        <w:t>,</w:t>
      </w:r>
      <w:r w:rsidR="006C2A79" w:rsidRPr="005B16C1">
        <w:rPr>
          <w:rFonts w:ascii="Times New Roman" w:hAnsi="Times New Roman" w:cs="Times New Roman"/>
          <w:sz w:val="24"/>
          <w:szCs w:val="24"/>
          <w:lang w:val="en-US"/>
        </w:rPr>
        <w:t xml:space="preserve"> </w:t>
      </w:r>
      <w:r w:rsidR="008E79F4" w:rsidRPr="005B16C1">
        <w:rPr>
          <w:rFonts w:ascii="Times New Roman" w:hAnsi="Times New Roman" w:cs="Times New Roman"/>
          <w:sz w:val="24"/>
          <w:szCs w:val="24"/>
          <w:lang w:val="en-US"/>
        </w:rPr>
        <w:t>such as</w:t>
      </w:r>
      <w:r w:rsidR="006C2A79" w:rsidRPr="005B16C1">
        <w:rPr>
          <w:rFonts w:ascii="Times New Roman" w:hAnsi="Times New Roman" w:cs="Times New Roman"/>
          <w:sz w:val="24"/>
          <w:szCs w:val="24"/>
          <w:lang w:val="en-US"/>
        </w:rPr>
        <w:t xml:space="preserve"> household chores and returning to work</w:t>
      </w:r>
      <w:r w:rsidR="005C2F35" w:rsidRPr="005B16C1">
        <w:rPr>
          <w:rFonts w:ascii="Times New Roman" w:hAnsi="Times New Roman" w:cs="Times New Roman"/>
          <w:sz w:val="24"/>
          <w:szCs w:val="24"/>
          <w:lang w:val="en-US"/>
        </w:rPr>
        <w:t xml:space="preserve"> (Connolly, Feltz, &amp; </w:t>
      </w:r>
      <w:proofErr w:type="spellStart"/>
      <w:r w:rsidR="005C2F35" w:rsidRPr="005B16C1">
        <w:rPr>
          <w:rFonts w:ascii="Times New Roman" w:hAnsi="Times New Roman" w:cs="Times New Roman"/>
          <w:sz w:val="24"/>
          <w:szCs w:val="24"/>
          <w:lang w:val="en-US"/>
        </w:rPr>
        <w:t>Pivarnik</w:t>
      </w:r>
      <w:proofErr w:type="spellEnd"/>
      <w:r w:rsidR="00DC27E8" w:rsidRPr="005B16C1">
        <w:rPr>
          <w:rFonts w:ascii="Times New Roman" w:hAnsi="Times New Roman" w:cs="Times New Roman"/>
          <w:sz w:val="24"/>
          <w:szCs w:val="24"/>
          <w:lang w:val="en-US"/>
        </w:rPr>
        <w:t>, 2014</w:t>
      </w:r>
      <w:r w:rsidR="005C2F35" w:rsidRPr="005B16C1">
        <w:rPr>
          <w:rFonts w:ascii="Times New Roman" w:hAnsi="Times New Roman" w:cs="Times New Roman"/>
          <w:sz w:val="24"/>
          <w:szCs w:val="24"/>
          <w:lang w:val="en-US"/>
        </w:rPr>
        <w:t>)</w:t>
      </w:r>
      <w:r w:rsidR="00ED3757" w:rsidRPr="005B16C1">
        <w:rPr>
          <w:rFonts w:ascii="Times New Roman" w:hAnsi="Times New Roman" w:cs="Times New Roman"/>
          <w:sz w:val="24"/>
          <w:szCs w:val="24"/>
          <w:lang w:val="en-US"/>
        </w:rPr>
        <w:t xml:space="preserve">, </w:t>
      </w:r>
      <w:r w:rsidR="00282A4B" w:rsidRPr="005B16C1">
        <w:rPr>
          <w:rFonts w:ascii="Times New Roman" w:hAnsi="Times New Roman" w:cs="Times New Roman"/>
          <w:sz w:val="24"/>
          <w:szCs w:val="24"/>
          <w:lang w:val="en-US"/>
        </w:rPr>
        <w:t xml:space="preserve">with many of </w:t>
      </w:r>
      <w:r w:rsidR="00ED3757" w:rsidRPr="005B16C1">
        <w:rPr>
          <w:rFonts w:ascii="Times New Roman" w:hAnsi="Times New Roman" w:cs="Times New Roman"/>
          <w:sz w:val="24"/>
          <w:szCs w:val="24"/>
          <w:lang w:val="en-US"/>
        </w:rPr>
        <w:t>these responsibilities involv</w:t>
      </w:r>
      <w:r w:rsidR="00282A4B" w:rsidRPr="005B16C1">
        <w:rPr>
          <w:rFonts w:ascii="Times New Roman" w:hAnsi="Times New Roman" w:cs="Times New Roman"/>
          <w:sz w:val="24"/>
          <w:szCs w:val="24"/>
          <w:lang w:val="en-US"/>
        </w:rPr>
        <w:t>ing</w:t>
      </w:r>
      <w:r w:rsidR="00ED3757" w:rsidRPr="005B16C1">
        <w:rPr>
          <w:rFonts w:ascii="Times New Roman" w:hAnsi="Times New Roman" w:cs="Times New Roman"/>
          <w:sz w:val="24"/>
          <w:szCs w:val="24"/>
          <w:lang w:val="en-US"/>
        </w:rPr>
        <w:t xml:space="preserve"> light PA</w:t>
      </w:r>
      <w:r w:rsidR="005C2F35" w:rsidRPr="005B16C1">
        <w:rPr>
          <w:rFonts w:ascii="Times New Roman" w:hAnsi="Times New Roman" w:cs="Times New Roman"/>
          <w:sz w:val="24"/>
          <w:szCs w:val="24"/>
          <w:lang w:val="en-US"/>
        </w:rPr>
        <w:t>.</w:t>
      </w:r>
      <w:r w:rsidR="00051FCE" w:rsidRPr="005B16C1">
        <w:rPr>
          <w:rFonts w:ascii="Times New Roman" w:hAnsi="Times New Roman" w:cs="Times New Roman"/>
          <w:sz w:val="24"/>
          <w:szCs w:val="24"/>
          <w:lang w:val="en-US"/>
        </w:rPr>
        <w:t xml:space="preserve"> </w:t>
      </w:r>
      <w:r w:rsidR="001D7CC4" w:rsidRPr="005B16C1">
        <w:rPr>
          <w:rFonts w:ascii="Times New Roman" w:hAnsi="Times New Roman" w:cs="Times New Roman"/>
          <w:sz w:val="24"/>
          <w:szCs w:val="24"/>
          <w:lang w:val="en-US"/>
        </w:rPr>
        <w:t>Need supportive communication</w:t>
      </w:r>
      <w:r w:rsidR="00ED3757" w:rsidRPr="005B16C1">
        <w:rPr>
          <w:rFonts w:ascii="Times New Roman" w:hAnsi="Times New Roman" w:cs="Times New Roman"/>
          <w:sz w:val="24"/>
          <w:szCs w:val="24"/>
          <w:lang w:val="en-US"/>
        </w:rPr>
        <w:t xml:space="preserve"> training may be less important </w:t>
      </w:r>
      <w:r w:rsidR="0053577F" w:rsidRPr="005B16C1">
        <w:rPr>
          <w:rFonts w:ascii="Times New Roman" w:hAnsi="Times New Roman" w:cs="Times New Roman"/>
          <w:sz w:val="24"/>
          <w:szCs w:val="24"/>
          <w:lang w:val="en-US"/>
        </w:rPr>
        <w:t xml:space="preserve">for </w:t>
      </w:r>
      <w:r w:rsidR="00ED3757" w:rsidRPr="005B16C1">
        <w:rPr>
          <w:rFonts w:ascii="Times New Roman" w:hAnsi="Times New Roman" w:cs="Times New Roman"/>
          <w:sz w:val="24"/>
          <w:szCs w:val="24"/>
          <w:lang w:val="en-US"/>
        </w:rPr>
        <w:t xml:space="preserve">light PA </w:t>
      </w:r>
      <w:r w:rsidR="0053577F" w:rsidRPr="005B16C1">
        <w:rPr>
          <w:rFonts w:ascii="Times New Roman" w:hAnsi="Times New Roman" w:cs="Times New Roman"/>
          <w:sz w:val="24"/>
          <w:szCs w:val="24"/>
          <w:lang w:val="en-US"/>
        </w:rPr>
        <w:t xml:space="preserve">and possibly counterproductive </w:t>
      </w:r>
      <w:r w:rsidR="00ED3757" w:rsidRPr="005B16C1">
        <w:rPr>
          <w:rFonts w:ascii="Times New Roman" w:hAnsi="Times New Roman" w:cs="Times New Roman"/>
          <w:sz w:val="24"/>
          <w:szCs w:val="24"/>
          <w:lang w:val="en-US"/>
        </w:rPr>
        <w:t xml:space="preserve">as light PA can be accumulated through partaking in chores and childcare tasks. </w:t>
      </w:r>
    </w:p>
    <w:p w14:paraId="3CA76E07" w14:textId="1413C91A" w:rsidR="00502647" w:rsidRPr="005B16C1" w:rsidRDefault="00370613" w:rsidP="00D23A3E">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In partial support of</w:t>
      </w:r>
      <w:r w:rsidR="00E66064" w:rsidRPr="005B16C1">
        <w:rPr>
          <w:rFonts w:ascii="Times New Roman" w:hAnsi="Times New Roman" w:cs="Times New Roman"/>
          <w:sz w:val="24"/>
          <w:szCs w:val="24"/>
          <w:lang w:val="en-US"/>
        </w:rPr>
        <w:t xml:space="preserve"> H2 (which predicted that </w:t>
      </w:r>
      <w:bookmarkStart w:id="19" w:name="_Hlk43284411"/>
      <w:r w:rsidR="00E66064" w:rsidRPr="005B16C1">
        <w:rPr>
          <w:rFonts w:ascii="Times New Roman" w:hAnsi="Times New Roman" w:cs="Times New Roman"/>
          <w:sz w:val="24"/>
          <w:szCs w:val="24"/>
          <w:lang w:val="en-US"/>
        </w:rPr>
        <w:t xml:space="preserve">mothers and their partners </w:t>
      </w:r>
      <w:bookmarkEnd w:id="19"/>
      <w:r w:rsidR="00E66064" w:rsidRPr="005B16C1">
        <w:rPr>
          <w:rFonts w:ascii="Times New Roman" w:hAnsi="Times New Roman" w:cs="Times New Roman"/>
          <w:sz w:val="24"/>
          <w:szCs w:val="24"/>
          <w:lang w:val="en-US"/>
        </w:rPr>
        <w:t>in the collaborative planning + need supportive communication condition would have higher PA compared to participants in the collaborative planning only condition), a credible effect was found for partners but not actors. P</w:t>
      </w:r>
      <w:r w:rsidR="001E26ED" w:rsidRPr="005B16C1">
        <w:rPr>
          <w:rFonts w:ascii="Times New Roman" w:hAnsi="Times New Roman" w:cs="Times New Roman"/>
          <w:sz w:val="24"/>
          <w:szCs w:val="24"/>
          <w:lang w:val="en-US"/>
        </w:rPr>
        <w:t xml:space="preserve">artners </w:t>
      </w:r>
      <w:r w:rsidR="007159E1" w:rsidRPr="005B16C1">
        <w:rPr>
          <w:rFonts w:ascii="Times New Roman" w:hAnsi="Times New Roman" w:cs="Times New Roman"/>
          <w:sz w:val="24"/>
          <w:szCs w:val="24"/>
          <w:lang w:val="en-US"/>
        </w:rPr>
        <w:t xml:space="preserve">(84% of whom were spouses) </w:t>
      </w:r>
      <w:r w:rsidR="001E26ED" w:rsidRPr="005B16C1">
        <w:rPr>
          <w:rFonts w:ascii="Times New Roman" w:hAnsi="Times New Roman" w:cs="Times New Roman"/>
          <w:sz w:val="24"/>
          <w:szCs w:val="24"/>
          <w:lang w:val="en-US"/>
        </w:rPr>
        <w:t xml:space="preserve">in the need supportive communication + collaborative planning group increased their total PA over and </w:t>
      </w:r>
      <w:r w:rsidR="001E26ED" w:rsidRPr="005B16C1">
        <w:rPr>
          <w:rFonts w:ascii="Times New Roman" w:hAnsi="Times New Roman" w:cs="Times New Roman"/>
          <w:sz w:val="24"/>
          <w:szCs w:val="24"/>
          <w:lang w:val="en-US"/>
        </w:rPr>
        <w:lastRenderedPageBreak/>
        <w:t xml:space="preserve">above partners in the collaborative planning group. Based on these results we can tentatively conclude that the intervention had a stronger effect for partners (but not for actors) in the need supportive communication-collaborative planning group compared to partners in the collaborative planning group. </w:t>
      </w:r>
      <w:r w:rsidR="007159E1" w:rsidRPr="005B16C1">
        <w:rPr>
          <w:rFonts w:ascii="Times New Roman" w:hAnsi="Times New Roman" w:cs="Times New Roman"/>
          <w:sz w:val="24"/>
          <w:szCs w:val="24"/>
          <w:lang w:val="en-US"/>
        </w:rPr>
        <w:t>Partners</w:t>
      </w:r>
      <w:r w:rsidR="00152B51" w:rsidRPr="005B16C1">
        <w:rPr>
          <w:rFonts w:ascii="Times New Roman" w:hAnsi="Times New Roman" w:cs="Times New Roman"/>
          <w:sz w:val="24"/>
          <w:szCs w:val="24"/>
          <w:lang w:val="en-US"/>
        </w:rPr>
        <w:t xml:space="preserve"> </w:t>
      </w:r>
      <w:r w:rsidR="0019242A" w:rsidRPr="005B16C1">
        <w:rPr>
          <w:rFonts w:ascii="Times New Roman" w:hAnsi="Times New Roman" w:cs="Times New Roman"/>
          <w:sz w:val="24"/>
          <w:szCs w:val="24"/>
          <w:lang w:val="en-US"/>
        </w:rPr>
        <w:t xml:space="preserve">in </w:t>
      </w:r>
      <w:r w:rsidR="005B249D" w:rsidRPr="005B16C1">
        <w:rPr>
          <w:rFonts w:ascii="Times New Roman" w:hAnsi="Times New Roman" w:cs="Times New Roman"/>
          <w:sz w:val="24"/>
          <w:szCs w:val="24"/>
          <w:lang w:val="en-US"/>
        </w:rPr>
        <w:t xml:space="preserve">the </w:t>
      </w:r>
      <w:r w:rsidR="001D7CC4" w:rsidRPr="005B16C1">
        <w:rPr>
          <w:rFonts w:ascii="Times New Roman" w:hAnsi="Times New Roman" w:cs="Times New Roman"/>
          <w:sz w:val="24"/>
          <w:szCs w:val="24"/>
          <w:lang w:val="en-US"/>
        </w:rPr>
        <w:t>collaborative planning</w:t>
      </w:r>
      <w:r w:rsidR="00FB3739" w:rsidRPr="005B16C1">
        <w:rPr>
          <w:rFonts w:ascii="Times New Roman" w:hAnsi="Times New Roman" w:cs="Times New Roman"/>
          <w:sz w:val="24"/>
          <w:szCs w:val="24"/>
          <w:lang w:val="en-US"/>
        </w:rPr>
        <w:t xml:space="preserve"> + </w:t>
      </w:r>
      <w:r w:rsidR="001D7CC4" w:rsidRPr="005B16C1">
        <w:rPr>
          <w:rFonts w:ascii="Times New Roman" w:hAnsi="Times New Roman" w:cs="Times New Roman"/>
          <w:sz w:val="24"/>
          <w:szCs w:val="24"/>
          <w:lang w:val="en-US"/>
        </w:rPr>
        <w:t xml:space="preserve">need supportive </w:t>
      </w:r>
      <w:r w:rsidR="007159E1" w:rsidRPr="005B16C1">
        <w:rPr>
          <w:rFonts w:ascii="Times New Roman" w:hAnsi="Times New Roman" w:cs="Times New Roman"/>
          <w:sz w:val="24"/>
          <w:szCs w:val="24"/>
          <w:lang w:val="en-US"/>
        </w:rPr>
        <w:t xml:space="preserve">were also more likely to engage in some vigorous activity </w:t>
      </w:r>
      <w:r w:rsidR="00FE1ED3" w:rsidRPr="005B16C1">
        <w:rPr>
          <w:rFonts w:ascii="Times New Roman" w:hAnsi="Times New Roman" w:cs="Times New Roman"/>
          <w:sz w:val="24"/>
          <w:szCs w:val="24"/>
          <w:lang w:val="en-US"/>
        </w:rPr>
        <w:t xml:space="preserve">at follow-up </w:t>
      </w:r>
      <w:r w:rsidR="007159E1" w:rsidRPr="005B16C1">
        <w:rPr>
          <w:rFonts w:ascii="Times New Roman" w:hAnsi="Times New Roman" w:cs="Times New Roman"/>
          <w:sz w:val="24"/>
          <w:szCs w:val="24"/>
          <w:lang w:val="en-US"/>
        </w:rPr>
        <w:t>compared to partners in the collaborative planning condition</w:t>
      </w:r>
      <w:r w:rsidR="00E86E6F" w:rsidRPr="005B16C1">
        <w:rPr>
          <w:rFonts w:ascii="Times New Roman" w:hAnsi="Times New Roman" w:cs="Times New Roman"/>
          <w:sz w:val="24"/>
          <w:szCs w:val="24"/>
          <w:lang w:val="en-US"/>
        </w:rPr>
        <w:t>.</w:t>
      </w:r>
      <w:r w:rsidR="0019242A" w:rsidRPr="005B16C1">
        <w:rPr>
          <w:rFonts w:ascii="Times New Roman" w:hAnsi="Times New Roman" w:cs="Times New Roman"/>
          <w:sz w:val="24"/>
          <w:szCs w:val="24"/>
          <w:lang w:val="en-US"/>
        </w:rPr>
        <w:t xml:space="preserve"> Given that planning was </w:t>
      </w:r>
      <w:r w:rsidR="00F67240" w:rsidRPr="005B16C1">
        <w:rPr>
          <w:rFonts w:ascii="Times New Roman" w:hAnsi="Times New Roman" w:cs="Times New Roman"/>
          <w:sz w:val="24"/>
          <w:szCs w:val="24"/>
          <w:lang w:val="en-US"/>
        </w:rPr>
        <w:t xml:space="preserve">a focus </w:t>
      </w:r>
      <w:r w:rsidR="001D7CC4" w:rsidRPr="005B16C1">
        <w:rPr>
          <w:rFonts w:ascii="Times New Roman" w:hAnsi="Times New Roman" w:cs="Times New Roman"/>
          <w:sz w:val="24"/>
          <w:szCs w:val="24"/>
          <w:lang w:val="en-US"/>
        </w:rPr>
        <w:t xml:space="preserve">in </w:t>
      </w:r>
      <w:r w:rsidR="0019242A" w:rsidRPr="005B16C1">
        <w:rPr>
          <w:rFonts w:ascii="Times New Roman" w:hAnsi="Times New Roman" w:cs="Times New Roman"/>
          <w:sz w:val="24"/>
          <w:szCs w:val="24"/>
          <w:lang w:val="en-US"/>
        </w:rPr>
        <w:t xml:space="preserve">both conditions, partners might have benefitted more from the motivational support available in the </w:t>
      </w:r>
      <w:r w:rsidR="001D7CC4" w:rsidRPr="005B16C1">
        <w:rPr>
          <w:rFonts w:ascii="Times New Roman" w:hAnsi="Times New Roman" w:cs="Times New Roman"/>
          <w:sz w:val="24"/>
          <w:szCs w:val="24"/>
          <w:lang w:val="en-US"/>
        </w:rPr>
        <w:t>collaborative planning</w:t>
      </w:r>
      <w:r w:rsidR="0019242A" w:rsidRPr="005B16C1">
        <w:rPr>
          <w:rFonts w:ascii="Times New Roman" w:hAnsi="Times New Roman" w:cs="Times New Roman"/>
          <w:sz w:val="24"/>
          <w:szCs w:val="24"/>
          <w:lang w:val="en-US"/>
        </w:rPr>
        <w:t xml:space="preserve"> + </w:t>
      </w:r>
      <w:r w:rsidR="001D7CC4" w:rsidRPr="005B16C1">
        <w:rPr>
          <w:rFonts w:ascii="Times New Roman" w:hAnsi="Times New Roman" w:cs="Times New Roman"/>
          <w:sz w:val="24"/>
          <w:szCs w:val="24"/>
          <w:lang w:val="en-US"/>
        </w:rPr>
        <w:t>need supportive communication</w:t>
      </w:r>
      <w:r w:rsidR="0019242A" w:rsidRPr="005B16C1">
        <w:rPr>
          <w:rFonts w:ascii="Times New Roman" w:hAnsi="Times New Roman" w:cs="Times New Roman"/>
          <w:sz w:val="24"/>
          <w:szCs w:val="24"/>
          <w:lang w:val="en-US"/>
        </w:rPr>
        <w:t xml:space="preserve"> condition. Such support might be less important for light PA which is </w:t>
      </w:r>
      <w:r w:rsidR="004B5C4A" w:rsidRPr="005B16C1">
        <w:rPr>
          <w:rFonts w:ascii="Times New Roman" w:hAnsi="Times New Roman" w:cs="Times New Roman"/>
          <w:sz w:val="24"/>
          <w:szCs w:val="24"/>
          <w:lang w:val="en-US"/>
        </w:rPr>
        <w:t xml:space="preserve">easier to carry out and </w:t>
      </w:r>
      <w:r w:rsidR="0019242A" w:rsidRPr="005B16C1">
        <w:rPr>
          <w:rFonts w:ascii="Times New Roman" w:hAnsi="Times New Roman" w:cs="Times New Roman"/>
          <w:sz w:val="24"/>
          <w:szCs w:val="24"/>
          <w:lang w:val="en-US"/>
        </w:rPr>
        <w:t xml:space="preserve">more </w:t>
      </w:r>
      <w:r w:rsidR="00AF0783" w:rsidRPr="005B16C1">
        <w:rPr>
          <w:rFonts w:ascii="Times New Roman" w:hAnsi="Times New Roman" w:cs="Times New Roman"/>
          <w:sz w:val="24"/>
          <w:szCs w:val="24"/>
          <w:lang w:val="en-US"/>
        </w:rPr>
        <w:t>incidental</w:t>
      </w:r>
      <w:r w:rsidR="001D603D" w:rsidRPr="005B16C1">
        <w:rPr>
          <w:rFonts w:ascii="Times New Roman" w:hAnsi="Times New Roman" w:cs="Times New Roman"/>
          <w:sz w:val="24"/>
          <w:szCs w:val="24"/>
          <w:lang w:val="en-US"/>
        </w:rPr>
        <w:t xml:space="preserve"> (</w:t>
      </w:r>
      <w:proofErr w:type="spellStart"/>
      <w:r w:rsidR="001D603D" w:rsidRPr="005B16C1">
        <w:rPr>
          <w:rFonts w:ascii="Times New Roman" w:hAnsi="Times New Roman" w:cs="Times New Roman"/>
          <w:sz w:val="24"/>
          <w:szCs w:val="24"/>
          <w:lang w:val="en-US"/>
        </w:rPr>
        <w:t>Merom</w:t>
      </w:r>
      <w:proofErr w:type="spellEnd"/>
      <w:r w:rsidR="001D603D" w:rsidRPr="005B16C1">
        <w:rPr>
          <w:rFonts w:ascii="Times New Roman" w:hAnsi="Times New Roman" w:cs="Times New Roman"/>
          <w:sz w:val="24"/>
          <w:szCs w:val="24"/>
          <w:lang w:val="en-US"/>
        </w:rPr>
        <w:t xml:space="preserve"> et al., 2014)</w:t>
      </w:r>
      <w:r w:rsidR="0019242A" w:rsidRPr="005B16C1">
        <w:rPr>
          <w:rFonts w:ascii="Times New Roman" w:hAnsi="Times New Roman" w:cs="Times New Roman"/>
          <w:sz w:val="24"/>
          <w:szCs w:val="24"/>
          <w:lang w:val="en-US"/>
        </w:rPr>
        <w:t xml:space="preserve">. </w:t>
      </w:r>
      <w:r w:rsidR="00502647" w:rsidRPr="005B16C1">
        <w:rPr>
          <w:rFonts w:ascii="Times New Roman" w:hAnsi="Times New Roman" w:cs="Times New Roman"/>
          <w:sz w:val="24"/>
          <w:szCs w:val="24"/>
          <w:lang w:val="en-US"/>
        </w:rPr>
        <w:t xml:space="preserve">Nevertheless, this explanation is tentative, given that there were no differences across conditions in perceptions of </w:t>
      </w:r>
      <w:r w:rsidR="000533F0" w:rsidRPr="005B16C1">
        <w:rPr>
          <w:rFonts w:ascii="Times New Roman" w:hAnsi="Times New Roman" w:cs="Times New Roman"/>
          <w:sz w:val="24"/>
          <w:szCs w:val="24"/>
          <w:lang w:val="en-US"/>
        </w:rPr>
        <w:t>need</w:t>
      </w:r>
      <w:r w:rsidR="00502647" w:rsidRPr="005B16C1">
        <w:rPr>
          <w:rFonts w:ascii="Times New Roman" w:hAnsi="Times New Roman" w:cs="Times New Roman"/>
          <w:sz w:val="24"/>
          <w:szCs w:val="24"/>
          <w:lang w:val="en-US"/>
        </w:rPr>
        <w:t xml:space="preserve"> supportive </w:t>
      </w:r>
      <w:proofErr w:type="spellStart"/>
      <w:r w:rsidR="00502647" w:rsidRPr="005B16C1">
        <w:rPr>
          <w:rFonts w:ascii="Times New Roman" w:hAnsi="Times New Roman" w:cs="Times New Roman"/>
          <w:sz w:val="24"/>
          <w:szCs w:val="24"/>
          <w:lang w:val="en-US"/>
        </w:rPr>
        <w:t>behavio</w:t>
      </w:r>
      <w:r w:rsidR="00600397" w:rsidRPr="005B16C1">
        <w:rPr>
          <w:rFonts w:ascii="Times New Roman" w:hAnsi="Times New Roman" w:cs="Times New Roman"/>
          <w:sz w:val="24"/>
          <w:szCs w:val="24"/>
          <w:lang w:val="en-US"/>
        </w:rPr>
        <w:t>u</w:t>
      </w:r>
      <w:r w:rsidR="00502647" w:rsidRPr="005B16C1">
        <w:rPr>
          <w:rFonts w:ascii="Times New Roman" w:hAnsi="Times New Roman" w:cs="Times New Roman"/>
          <w:sz w:val="24"/>
          <w:szCs w:val="24"/>
          <w:lang w:val="en-US"/>
        </w:rPr>
        <w:t>rs</w:t>
      </w:r>
      <w:proofErr w:type="spellEnd"/>
      <w:r w:rsidR="00502647" w:rsidRPr="005B16C1">
        <w:rPr>
          <w:rFonts w:ascii="Times New Roman" w:hAnsi="Times New Roman" w:cs="Times New Roman"/>
          <w:sz w:val="24"/>
          <w:szCs w:val="24"/>
          <w:lang w:val="en-US"/>
        </w:rPr>
        <w:t>.</w:t>
      </w:r>
    </w:p>
    <w:p w14:paraId="2CBBF836" w14:textId="0D1797E4" w:rsidR="00E3206E" w:rsidRPr="005B16C1" w:rsidRDefault="00DD2B7A" w:rsidP="00D23A3E">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It</w:t>
      </w:r>
      <w:r w:rsidR="00E3206E" w:rsidRPr="005B16C1">
        <w:rPr>
          <w:rFonts w:ascii="Times New Roman" w:hAnsi="Times New Roman" w:cs="Times New Roman"/>
          <w:sz w:val="24"/>
          <w:szCs w:val="24"/>
          <w:lang w:val="en-US"/>
        </w:rPr>
        <w:t xml:space="preserve"> is important to note that the priors did have a large impact on the results </w:t>
      </w:r>
      <w:r w:rsidR="001B5B7C" w:rsidRPr="005B16C1">
        <w:rPr>
          <w:rFonts w:ascii="Times New Roman" w:hAnsi="Times New Roman" w:cs="Times New Roman"/>
          <w:sz w:val="24"/>
          <w:szCs w:val="24"/>
          <w:lang w:val="en-US"/>
        </w:rPr>
        <w:t xml:space="preserve">related to total PA </w:t>
      </w:r>
      <w:r w:rsidR="00E3206E" w:rsidRPr="005B16C1">
        <w:rPr>
          <w:rFonts w:ascii="Times New Roman" w:hAnsi="Times New Roman" w:cs="Times New Roman"/>
          <w:sz w:val="24"/>
          <w:szCs w:val="24"/>
          <w:lang w:val="en-US"/>
        </w:rPr>
        <w:t>(</w:t>
      </w:r>
      <w:r w:rsidR="002F17B0" w:rsidRPr="005B16C1">
        <w:rPr>
          <w:rFonts w:ascii="Times New Roman" w:hAnsi="Times New Roman" w:cs="Times New Roman"/>
          <w:sz w:val="24"/>
          <w:szCs w:val="24"/>
          <w:lang w:val="en-US"/>
        </w:rPr>
        <w:t>i.e., as indicated by</w:t>
      </w:r>
      <w:r w:rsidR="00E3206E" w:rsidRPr="005B16C1">
        <w:rPr>
          <w:rFonts w:ascii="Times New Roman" w:hAnsi="Times New Roman" w:cs="Times New Roman"/>
          <w:sz w:val="24"/>
          <w:szCs w:val="24"/>
          <w:lang w:val="en-US"/>
        </w:rPr>
        <w:t xml:space="preserve"> the percent relative deviation)</w:t>
      </w:r>
      <w:r w:rsidR="005D056C" w:rsidRPr="005B16C1">
        <w:rPr>
          <w:rFonts w:ascii="Times New Roman" w:hAnsi="Times New Roman" w:cs="Times New Roman"/>
          <w:sz w:val="24"/>
          <w:szCs w:val="24"/>
          <w:lang w:val="en-US"/>
        </w:rPr>
        <w:t>.</w:t>
      </w:r>
      <w:r w:rsidR="00E3206E" w:rsidRPr="005B16C1">
        <w:rPr>
          <w:rFonts w:ascii="Times New Roman" w:hAnsi="Times New Roman" w:cs="Times New Roman"/>
          <w:sz w:val="24"/>
          <w:szCs w:val="24"/>
          <w:lang w:val="en-US"/>
        </w:rPr>
        <w:t xml:space="preserve"> </w:t>
      </w:r>
      <w:r w:rsidR="005D056C" w:rsidRPr="005B16C1">
        <w:rPr>
          <w:rFonts w:ascii="Times New Roman" w:hAnsi="Times New Roman" w:cs="Times New Roman"/>
          <w:sz w:val="24"/>
          <w:szCs w:val="24"/>
          <w:lang w:val="en-US"/>
        </w:rPr>
        <w:t>F</w:t>
      </w:r>
      <w:r w:rsidR="00ED1345" w:rsidRPr="005B16C1">
        <w:rPr>
          <w:rFonts w:ascii="Times New Roman" w:hAnsi="Times New Roman" w:cs="Times New Roman"/>
          <w:sz w:val="24"/>
          <w:szCs w:val="24"/>
          <w:lang w:val="en-US"/>
        </w:rPr>
        <w:t xml:space="preserve">or </w:t>
      </w:r>
      <w:r w:rsidR="00E3206E" w:rsidRPr="005B16C1">
        <w:rPr>
          <w:rFonts w:ascii="Times New Roman" w:hAnsi="Times New Roman" w:cs="Times New Roman"/>
          <w:sz w:val="24"/>
          <w:szCs w:val="24"/>
          <w:lang w:val="en-US"/>
        </w:rPr>
        <w:t>some intervention effects</w:t>
      </w:r>
      <w:r w:rsidR="001B5B7C" w:rsidRPr="005B16C1">
        <w:rPr>
          <w:rFonts w:ascii="Times New Roman" w:hAnsi="Times New Roman" w:cs="Times New Roman"/>
          <w:sz w:val="24"/>
          <w:szCs w:val="24"/>
          <w:lang w:val="en-US"/>
        </w:rPr>
        <w:t xml:space="preserve"> (mostly at the </w:t>
      </w:r>
      <w:r w:rsidR="00B93B6F" w:rsidRPr="005B16C1">
        <w:rPr>
          <w:rFonts w:ascii="Times New Roman" w:hAnsi="Times New Roman" w:cs="Times New Roman"/>
          <w:sz w:val="24"/>
          <w:szCs w:val="24"/>
          <w:lang w:val="en-US"/>
        </w:rPr>
        <w:t>post-intervention</w:t>
      </w:r>
      <w:r w:rsidR="001B5B7C" w:rsidRPr="005B16C1">
        <w:rPr>
          <w:rFonts w:ascii="Times New Roman" w:hAnsi="Times New Roman" w:cs="Times New Roman"/>
          <w:sz w:val="24"/>
          <w:szCs w:val="24"/>
          <w:lang w:val="en-US"/>
        </w:rPr>
        <w:t>)</w:t>
      </w:r>
      <w:r w:rsidR="00E3206E" w:rsidRPr="005B16C1">
        <w:rPr>
          <w:rFonts w:ascii="Times New Roman" w:hAnsi="Times New Roman" w:cs="Times New Roman"/>
          <w:sz w:val="24"/>
          <w:szCs w:val="24"/>
          <w:lang w:val="en-US"/>
        </w:rPr>
        <w:t xml:space="preserve"> </w:t>
      </w:r>
      <w:r w:rsidR="00ED1345" w:rsidRPr="005B16C1">
        <w:rPr>
          <w:rFonts w:ascii="Times New Roman" w:hAnsi="Times New Roman" w:cs="Times New Roman"/>
          <w:sz w:val="24"/>
          <w:szCs w:val="24"/>
          <w:lang w:val="en-US"/>
        </w:rPr>
        <w:t>the</w:t>
      </w:r>
      <w:r w:rsidR="005D056C" w:rsidRPr="005B16C1">
        <w:rPr>
          <w:rFonts w:ascii="Times New Roman" w:hAnsi="Times New Roman" w:cs="Times New Roman"/>
          <w:sz w:val="24"/>
          <w:szCs w:val="24"/>
          <w:lang w:val="en-US"/>
        </w:rPr>
        <w:t>re were relatively large differences in the magnitude, sign, and interpretation of the effects between models with informative and noninformative priors</w:t>
      </w:r>
      <w:r w:rsidR="00ED1345" w:rsidRPr="005B16C1">
        <w:rPr>
          <w:rFonts w:ascii="Times New Roman" w:hAnsi="Times New Roman" w:cs="Times New Roman"/>
          <w:sz w:val="24"/>
          <w:szCs w:val="24"/>
          <w:lang w:val="en-US"/>
        </w:rPr>
        <w:t xml:space="preserve"> (Van de </w:t>
      </w:r>
      <w:proofErr w:type="spellStart"/>
      <w:r w:rsidR="00ED1345" w:rsidRPr="005B16C1">
        <w:rPr>
          <w:rFonts w:ascii="Times New Roman" w:hAnsi="Times New Roman" w:cs="Times New Roman"/>
          <w:sz w:val="24"/>
          <w:szCs w:val="24"/>
          <w:lang w:val="en-US"/>
        </w:rPr>
        <w:t>Schoot</w:t>
      </w:r>
      <w:proofErr w:type="spellEnd"/>
      <w:r w:rsidR="00F6574A" w:rsidRPr="005B16C1">
        <w:rPr>
          <w:rFonts w:ascii="Times New Roman" w:hAnsi="Times New Roman" w:cs="Times New Roman"/>
          <w:sz w:val="24"/>
          <w:szCs w:val="24"/>
          <w:lang w:val="en-US"/>
        </w:rPr>
        <w:t xml:space="preserve"> &amp; </w:t>
      </w:r>
      <w:proofErr w:type="spellStart"/>
      <w:r w:rsidR="00F6574A" w:rsidRPr="005B16C1">
        <w:rPr>
          <w:rFonts w:ascii="Times New Roman" w:hAnsi="Times New Roman" w:cs="Times New Roman"/>
          <w:sz w:val="24"/>
          <w:szCs w:val="24"/>
          <w:lang w:val="en-US"/>
        </w:rPr>
        <w:t>Depaoli</w:t>
      </w:r>
      <w:proofErr w:type="spellEnd"/>
      <w:r w:rsidR="00ED1345" w:rsidRPr="005B16C1">
        <w:rPr>
          <w:rFonts w:ascii="Times New Roman" w:hAnsi="Times New Roman" w:cs="Times New Roman"/>
          <w:sz w:val="24"/>
          <w:szCs w:val="24"/>
          <w:lang w:val="en-US"/>
        </w:rPr>
        <w:t>, 2014)</w:t>
      </w:r>
      <w:r w:rsidR="005D056C" w:rsidRPr="005B16C1">
        <w:rPr>
          <w:rFonts w:ascii="Times New Roman" w:hAnsi="Times New Roman" w:cs="Times New Roman"/>
          <w:sz w:val="24"/>
          <w:szCs w:val="24"/>
          <w:lang w:val="en-US"/>
        </w:rPr>
        <w:t>, which needs to be taken into consideration when interpreting the findings</w:t>
      </w:r>
      <w:r w:rsidR="00ED1345" w:rsidRPr="005B16C1">
        <w:rPr>
          <w:rFonts w:ascii="Times New Roman" w:hAnsi="Times New Roman" w:cs="Times New Roman"/>
          <w:sz w:val="24"/>
          <w:szCs w:val="24"/>
          <w:lang w:val="en-US"/>
        </w:rPr>
        <w:t>.</w:t>
      </w:r>
      <w:r w:rsidR="001B5B7C" w:rsidRPr="005B16C1">
        <w:rPr>
          <w:rFonts w:ascii="Times New Roman" w:hAnsi="Times New Roman" w:cs="Times New Roman"/>
          <w:sz w:val="24"/>
          <w:szCs w:val="24"/>
          <w:lang w:val="en-US"/>
        </w:rPr>
        <w:t xml:space="preserve"> T</w:t>
      </w:r>
      <w:r w:rsidR="005A28E1" w:rsidRPr="005B16C1">
        <w:rPr>
          <w:rFonts w:ascii="Times New Roman" w:hAnsi="Times New Roman" w:cs="Times New Roman"/>
          <w:sz w:val="24"/>
          <w:szCs w:val="24"/>
          <w:lang w:val="en-US"/>
        </w:rPr>
        <w:t>he</w:t>
      </w:r>
      <w:r w:rsidR="001B5B7C" w:rsidRPr="005B16C1">
        <w:rPr>
          <w:rFonts w:ascii="Times New Roman" w:hAnsi="Times New Roman" w:cs="Times New Roman"/>
          <w:sz w:val="24"/>
          <w:szCs w:val="24"/>
          <w:lang w:val="en-US"/>
        </w:rPr>
        <w:t xml:space="preserve"> differences</w:t>
      </w:r>
      <w:r w:rsidR="005A28E1" w:rsidRPr="005B16C1">
        <w:rPr>
          <w:rFonts w:ascii="Times New Roman" w:hAnsi="Times New Roman" w:cs="Times New Roman"/>
          <w:sz w:val="24"/>
          <w:szCs w:val="24"/>
          <w:lang w:val="en-US"/>
        </w:rPr>
        <w:t xml:space="preserve"> </w:t>
      </w:r>
      <w:r w:rsidR="00D310A2" w:rsidRPr="005B16C1">
        <w:rPr>
          <w:rFonts w:ascii="Times New Roman" w:hAnsi="Times New Roman" w:cs="Times New Roman"/>
          <w:sz w:val="24"/>
          <w:szCs w:val="24"/>
          <w:lang w:val="en-US"/>
        </w:rPr>
        <w:t xml:space="preserve">between models with informative and noninformative priors </w:t>
      </w:r>
      <w:r w:rsidR="005A28E1" w:rsidRPr="005B16C1">
        <w:rPr>
          <w:rFonts w:ascii="Times New Roman" w:hAnsi="Times New Roman" w:cs="Times New Roman"/>
          <w:sz w:val="24"/>
          <w:szCs w:val="24"/>
          <w:lang w:val="en-US"/>
        </w:rPr>
        <w:t xml:space="preserve">at </w:t>
      </w:r>
      <w:r w:rsidR="00B93B6F" w:rsidRPr="005B16C1">
        <w:rPr>
          <w:rFonts w:ascii="Times New Roman" w:hAnsi="Times New Roman" w:cs="Times New Roman"/>
          <w:sz w:val="24"/>
          <w:szCs w:val="24"/>
          <w:lang w:val="en-US"/>
        </w:rPr>
        <w:t>post-intervention</w:t>
      </w:r>
      <w:r w:rsidR="001B5B7C" w:rsidRPr="005B16C1">
        <w:rPr>
          <w:rFonts w:ascii="Times New Roman" w:hAnsi="Times New Roman" w:cs="Times New Roman"/>
          <w:sz w:val="24"/>
          <w:szCs w:val="24"/>
          <w:lang w:val="en-US"/>
        </w:rPr>
        <w:t xml:space="preserve"> potentially reflect that parents need more time to implement their</w:t>
      </w:r>
      <w:r w:rsidR="00837CA3" w:rsidRPr="005B16C1">
        <w:rPr>
          <w:rFonts w:ascii="Times New Roman" w:hAnsi="Times New Roman" w:cs="Times New Roman"/>
          <w:sz w:val="24"/>
          <w:szCs w:val="24"/>
          <w:lang w:val="en-US"/>
        </w:rPr>
        <w:t xml:space="preserve"> </w:t>
      </w:r>
      <w:r w:rsidR="001B5B7C" w:rsidRPr="005B16C1">
        <w:rPr>
          <w:rFonts w:ascii="Times New Roman" w:hAnsi="Times New Roman" w:cs="Times New Roman"/>
          <w:sz w:val="24"/>
          <w:szCs w:val="24"/>
          <w:lang w:val="en-US"/>
        </w:rPr>
        <w:t xml:space="preserve">plans and motivation strategies </w:t>
      </w:r>
      <w:r w:rsidR="005A28E1" w:rsidRPr="005B16C1">
        <w:rPr>
          <w:rFonts w:ascii="Times New Roman" w:hAnsi="Times New Roman" w:cs="Times New Roman"/>
          <w:sz w:val="24"/>
          <w:szCs w:val="24"/>
          <w:lang w:val="en-US"/>
        </w:rPr>
        <w:t>than</w:t>
      </w:r>
      <w:r w:rsidR="009E4815" w:rsidRPr="005B16C1">
        <w:rPr>
          <w:rFonts w:ascii="Times New Roman" w:hAnsi="Times New Roman" w:cs="Times New Roman"/>
          <w:sz w:val="24"/>
          <w:szCs w:val="24"/>
          <w:lang w:val="en-US"/>
        </w:rPr>
        <w:t xml:space="preserve"> the time frame of our study.</w:t>
      </w:r>
      <w:r w:rsidR="00271F2A" w:rsidRPr="005B16C1">
        <w:rPr>
          <w:rFonts w:ascii="Times New Roman" w:hAnsi="Times New Roman" w:cs="Times New Roman"/>
          <w:sz w:val="24"/>
          <w:szCs w:val="24"/>
          <w:lang w:val="en-US"/>
        </w:rPr>
        <w:t xml:space="preserve"> Parents may feel they have limited time</w:t>
      </w:r>
      <w:r w:rsidR="00347AE6" w:rsidRPr="005B16C1">
        <w:rPr>
          <w:rFonts w:ascii="Times New Roman" w:hAnsi="Times New Roman" w:cs="Times New Roman"/>
          <w:sz w:val="24"/>
          <w:szCs w:val="24"/>
          <w:lang w:val="en-US"/>
        </w:rPr>
        <w:t xml:space="preserve"> </w:t>
      </w:r>
      <w:r w:rsidR="00271F2A" w:rsidRPr="005B16C1">
        <w:rPr>
          <w:rFonts w:ascii="Times New Roman" w:hAnsi="Times New Roman" w:cs="Times New Roman"/>
          <w:sz w:val="24"/>
          <w:szCs w:val="24"/>
          <w:lang w:val="en-US"/>
        </w:rPr>
        <w:t xml:space="preserve">to reflect on the strategies or they may take longer to start </w:t>
      </w:r>
      <w:r w:rsidR="00347AE6" w:rsidRPr="005B16C1">
        <w:rPr>
          <w:rFonts w:ascii="Times New Roman" w:hAnsi="Times New Roman" w:cs="Times New Roman"/>
          <w:sz w:val="24"/>
          <w:szCs w:val="24"/>
          <w:lang w:val="en-US"/>
        </w:rPr>
        <w:t xml:space="preserve">using them after the workshop, due to their childcare commitments. Thus, more time for reflection and practice could be useful. </w:t>
      </w:r>
      <w:r w:rsidR="00D9499E" w:rsidRPr="005B16C1">
        <w:rPr>
          <w:rFonts w:ascii="Times New Roman" w:hAnsi="Times New Roman" w:cs="Times New Roman"/>
          <w:sz w:val="24"/>
          <w:szCs w:val="24"/>
          <w:lang w:val="en-US"/>
        </w:rPr>
        <w:t xml:space="preserve">However, the large impact of the prior specification on the results and the similar model fit observed for models not indicating a credible effect, suggests that these findings need to be interpreted with caution.     </w:t>
      </w:r>
    </w:p>
    <w:p w14:paraId="1D9DD003" w14:textId="3D83D7D1" w:rsidR="00694E80" w:rsidRPr="005B16C1" w:rsidRDefault="00694E80" w:rsidP="00D23A3E">
      <w:pPr>
        <w:spacing w:after="0" w:line="480" w:lineRule="auto"/>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Motivation and </w:t>
      </w:r>
      <w:r w:rsidR="00DD2B7A" w:rsidRPr="005B16C1">
        <w:rPr>
          <w:rFonts w:ascii="Times New Roman" w:hAnsi="Times New Roman" w:cs="Times New Roman"/>
          <w:b/>
          <w:sz w:val="24"/>
          <w:szCs w:val="24"/>
          <w:lang w:val="en-US"/>
        </w:rPr>
        <w:t>Confidence</w:t>
      </w:r>
    </w:p>
    <w:p w14:paraId="4A2C3059" w14:textId="59F28003" w:rsidR="00BD543F" w:rsidRPr="005B16C1" w:rsidRDefault="00BE7EA9" w:rsidP="00D23A3E">
      <w:pPr>
        <w:spacing w:after="0" w:line="480" w:lineRule="auto"/>
        <w:ind w:firstLine="720"/>
        <w:rPr>
          <w:rFonts w:ascii="Times New Roman" w:eastAsia="Adobe Kaiti Std R" w:hAnsi="Times New Roman" w:cs="Times New Roman"/>
          <w:sz w:val="24"/>
          <w:szCs w:val="24"/>
          <w:lang w:val="en-US"/>
        </w:rPr>
      </w:pPr>
      <w:r w:rsidRPr="005B16C1">
        <w:rPr>
          <w:rFonts w:ascii="Times New Roman" w:eastAsia="Adobe Kaiti Std R" w:hAnsi="Times New Roman" w:cs="Times New Roman"/>
          <w:sz w:val="24"/>
          <w:szCs w:val="24"/>
          <w:lang w:val="en-US"/>
        </w:rPr>
        <w:lastRenderedPageBreak/>
        <w:t xml:space="preserve">We found no support for Hypotheses 3-5. </w:t>
      </w:r>
      <w:r w:rsidR="000533F0" w:rsidRPr="005B16C1">
        <w:rPr>
          <w:rFonts w:ascii="Times New Roman" w:eastAsia="Adobe Kaiti Std R" w:hAnsi="Times New Roman" w:cs="Times New Roman"/>
          <w:sz w:val="24"/>
          <w:szCs w:val="24"/>
          <w:lang w:val="en-US"/>
        </w:rPr>
        <w:t>Contrary to H3</w:t>
      </w:r>
      <w:r w:rsidRPr="005B16C1">
        <w:rPr>
          <w:rFonts w:ascii="Times New Roman" w:eastAsia="Adobe Kaiti Std R" w:hAnsi="Times New Roman" w:cs="Times New Roman"/>
          <w:sz w:val="24"/>
          <w:szCs w:val="24"/>
          <w:lang w:val="en-US"/>
        </w:rPr>
        <w:t xml:space="preserve">a, </w:t>
      </w:r>
      <w:r w:rsidR="000533F0" w:rsidRPr="005B16C1">
        <w:rPr>
          <w:rFonts w:ascii="Times New Roman" w:eastAsia="Adobe Kaiti Std R" w:hAnsi="Times New Roman" w:cs="Times New Roman"/>
          <w:sz w:val="24"/>
          <w:szCs w:val="24"/>
          <w:lang w:val="en-US"/>
        </w:rPr>
        <w:t xml:space="preserve">H3b, </w:t>
      </w:r>
      <w:r w:rsidRPr="005B16C1">
        <w:rPr>
          <w:rFonts w:ascii="Times New Roman" w:eastAsia="Adobe Kaiti Std R" w:hAnsi="Times New Roman" w:cs="Times New Roman"/>
          <w:sz w:val="24"/>
          <w:szCs w:val="24"/>
          <w:lang w:val="en-US"/>
        </w:rPr>
        <w:t xml:space="preserve">and H4b, there were no group differences in need supportive </w:t>
      </w:r>
      <w:proofErr w:type="spellStart"/>
      <w:r w:rsidRPr="005B16C1">
        <w:rPr>
          <w:rFonts w:ascii="Times New Roman" w:eastAsia="Adobe Kaiti Std R" w:hAnsi="Times New Roman" w:cs="Times New Roman"/>
          <w:sz w:val="24"/>
          <w:szCs w:val="24"/>
          <w:lang w:val="en-US"/>
        </w:rPr>
        <w:t>behavio</w:t>
      </w:r>
      <w:r w:rsidR="00600397" w:rsidRPr="005B16C1">
        <w:rPr>
          <w:rFonts w:ascii="Times New Roman" w:eastAsia="Adobe Kaiti Std R" w:hAnsi="Times New Roman" w:cs="Times New Roman"/>
          <w:sz w:val="24"/>
          <w:szCs w:val="24"/>
          <w:lang w:val="en-US"/>
        </w:rPr>
        <w:t>u</w:t>
      </w:r>
      <w:r w:rsidRPr="005B16C1">
        <w:rPr>
          <w:rFonts w:ascii="Times New Roman" w:eastAsia="Adobe Kaiti Std R" w:hAnsi="Times New Roman" w:cs="Times New Roman"/>
          <w:sz w:val="24"/>
          <w:szCs w:val="24"/>
          <w:lang w:val="en-US"/>
        </w:rPr>
        <w:t>rs</w:t>
      </w:r>
      <w:proofErr w:type="spellEnd"/>
      <w:r w:rsidRPr="005B16C1">
        <w:rPr>
          <w:rFonts w:ascii="Times New Roman" w:eastAsia="Adobe Kaiti Std R" w:hAnsi="Times New Roman" w:cs="Times New Roman"/>
          <w:sz w:val="24"/>
          <w:szCs w:val="24"/>
          <w:lang w:val="en-US"/>
        </w:rPr>
        <w:t xml:space="preserve">, controlling </w:t>
      </w:r>
      <w:proofErr w:type="spellStart"/>
      <w:r w:rsidRPr="005B16C1">
        <w:rPr>
          <w:rFonts w:ascii="Times New Roman" w:eastAsia="Adobe Kaiti Std R" w:hAnsi="Times New Roman" w:cs="Times New Roman"/>
          <w:sz w:val="24"/>
          <w:szCs w:val="24"/>
          <w:lang w:val="en-US"/>
        </w:rPr>
        <w:t>behavio</w:t>
      </w:r>
      <w:r w:rsidR="00600397" w:rsidRPr="005B16C1">
        <w:rPr>
          <w:rFonts w:ascii="Times New Roman" w:eastAsia="Adobe Kaiti Std R" w:hAnsi="Times New Roman" w:cs="Times New Roman"/>
          <w:sz w:val="24"/>
          <w:szCs w:val="24"/>
          <w:lang w:val="en-US"/>
        </w:rPr>
        <w:t>u</w:t>
      </w:r>
      <w:r w:rsidRPr="005B16C1">
        <w:rPr>
          <w:rFonts w:ascii="Times New Roman" w:eastAsia="Adobe Kaiti Std R" w:hAnsi="Times New Roman" w:cs="Times New Roman"/>
          <w:sz w:val="24"/>
          <w:szCs w:val="24"/>
          <w:lang w:val="en-US"/>
        </w:rPr>
        <w:t>rs</w:t>
      </w:r>
      <w:proofErr w:type="spellEnd"/>
      <w:r w:rsidRPr="005B16C1">
        <w:rPr>
          <w:rFonts w:ascii="Times New Roman" w:eastAsia="Adobe Kaiti Std R" w:hAnsi="Times New Roman" w:cs="Times New Roman"/>
          <w:sz w:val="24"/>
          <w:szCs w:val="24"/>
          <w:lang w:val="en-US"/>
        </w:rPr>
        <w:t xml:space="preserve">, or controlled motivation. </w:t>
      </w:r>
      <w:r w:rsidR="00BD543F" w:rsidRPr="005B16C1">
        <w:rPr>
          <w:rFonts w:ascii="Times New Roman" w:eastAsia="Adobe Kaiti Std R" w:hAnsi="Times New Roman" w:cs="Times New Roman"/>
          <w:sz w:val="24"/>
          <w:szCs w:val="24"/>
          <w:lang w:val="en-US"/>
        </w:rPr>
        <w:t>Previous research has shown that need supportive training of 1-3 hours in duration, produces greater effect sizes than longer or shorter durations of the same training (</w:t>
      </w:r>
      <w:proofErr w:type="spellStart"/>
      <w:r w:rsidR="00BD543F" w:rsidRPr="005B16C1">
        <w:rPr>
          <w:rFonts w:ascii="Times New Roman" w:eastAsia="Adobe Kaiti Std R" w:hAnsi="Times New Roman" w:cs="Times New Roman"/>
          <w:sz w:val="24"/>
          <w:szCs w:val="24"/>
          <w:lang w:val="en-US"/>
        </w:rPr>
        <w:t>Su</w:t>
      </w:r>
      <w:proofErr w:type="spellEnd"/>
      <w:r w:rsidR="00BD543F" w:rsidRPr="005B16C1">
        <w:rPr>
          <w:rFonts w:ascii="Times New Roman" w:eastAsia="Adobe Kaiti Std R" w:hAnsi="Times New Roman" w:cs="Times New Roman"/>
          <w:sz w:val="24"/>
          <w:szCs w:val="24"/>
          <w:lang w:val="en-US"/>
        </w:rPr>
        <w:t xml:space="preserve"> &amp; Reeve, 2011). As our </w:t>
      </w:r>
      <w:r w:rsidR="001D7CC4" w:rsidRPr="005B16C1">
        <w:rPr>
          <w:rFonts w:ascii="Times New Roman" w:eastAsia="Adobe Kaiti Std R" w:hAnsi="Times New Roman" w:cs="Times New Roman"/>
          <w:sz w:val="24"/>
          <w:szCs w:val="24"/>
          <w:lang w:val="en-US"/>
        </w:rPr>
        <w:t>collaborative planning</w:t>
      </w:r>
      <w:r w:rsidR="00FB3739" w:rsidRPr="005B16C1">
        <w:rPr>
          <w:rFonts w:ascii="Times New Roman" w:eastAsia="Adobe Kaiti Std R" w:hAnsi="Times New Roman" w:cs="Times New Roman"/>
          <w:sz w:val="24"/>
          <w:szCs w:val="24"/>
          <w:lang w:val="en-US"/>
        </w:rPr>
        <w:t xml:space="preserve"> + </w:t>
      </w:r>
      <w:r w:rsidR="001D7CC4" w:rsidRPr="005B16C1">
        <w:rPr>
          <w:rFonts w:ascii="Times New Roman" w:eastAsia="Adobe Kaiti Std R" w:hAnsi="Times New Roman" w:cs="Times New Roman"/>
          <w:sz w:val="24"/>
          <w:szCs w:val="24"/>
          <w:lang w:val="en-US"/>
        </w:rPr>
        <w:t>need supportive communication</w:t>
      </w:r>
      <w:r w:rsidR="00BD543F" w:rsidRPr="005B16C1">
        <w:rPr>
          <w:rFonts w:ascii="Times New Roman" w:eastAsia="Adobe Kaiti Std R" w:hAnsi="Times New Roman" w:cs="Times New Roman"/>
          <w:sz w:val="24"/>
          <w:szCs w:val="24"/>
          <w:lang w:val="en-US"/>
        </w:rPr>
        <w:t xml:space="preserve"> video was 40 minutes in duration, this might have been too short to produce increases in need support. Our training was relatively brief because mothers had limited time for the intervention and asking them to engage in a 3</w:t>
      </w:r>
      <w:r w:rsidR="007453C6" w:rsidRPr="005B16C1">
        <w:rPr>
          <w:rFonts w:ascii="Times New Roman" w:eastAsia="Adobe Kaiti Std R" w:hAnsi="Times New Roman" w:cs="Times New Roman"/>
          <w:sz w:val="24"/>
          <w:szCs w:val="24"/>
          <w:lang w:val="en-US"/>
        </w:rPr>
        <w:t>-</w:t>
      </w:r>
      <w:r w:rsidR="00BD543F" w:rsidRPr="005B16C1">
        <w:rPr>
          <w:rFonts w:ascii="Times New Roman" w:eastAsia="Adobe Kaiti Std R" w:hAnsi="Times New Roman" w:cs="Times New Roman"/>
          <w:sz w:val="24"/>
          <w:szCs w:val="24"/>
          <w:lang w:val="en-US"/>
        </w:rPr>
        <w:t xml:space="preserve">hour workshop </w:t>
      </w:r>
      <w:r w:rsidR="00A07608" w:rsidRPr="005B16C1">
        <w:rPr>
          <w:rFonts w:ascii="Times New Roman" w:eastAsia="Adobe Kaiti Std R" w:hAnsi="Times New Roman" w:cs="Times New Roman"/>
          <w:sz w:val="24"/>
          <w:szCs w:val="24"/>
          <w:lang w:val="en-US"/>
        </w:rPr>
        <w:t>would</w:t>
      </w:r>
      <w:r w:rsidR="00BD543F" w:rsidRPr="005B16C1">
        <w:rPr>
          <w:rFonts w:ascii="Times New Roman" w:eastAsia="Adobe Kaiti Std R" w:hAnsi="Times New Roman" w:cs="Times New Roman"/>
          <w:sz w:val="24"/>
          <w:szCs w:val="24"/>
          <w:lang w:val="en-US"/>
        </w:rPr>
        <w:t xml:space="preserve"> not</w:t>
      </w:r>
      <w:r w:rsidR="00A07608" w:rsidRPr="005B16C1">
        <w:rPr>
          <w:rFonts w:ascii="Times New Roman" w:eastAsia="Adobe Kaiti Std R" w:hAnsi="Times New Roman" w:cs="Times New Roman"/>
          <w:sz w:val="24"/>
          <w:szCs w:val="24"/>
          <w:lang w:val="en-US"/>
        </w:rPr>
        <w:t xml:space="preserve"> be</w:t>
      </w:r>
      <w:r w:rsidR="00BD543F" w:rsidRPr="005B16C1">
        <w:rPr>
          <w:rFonts w:ascii="Times New Roman" w:eastAsia="Adobe Kaiti Std R" w:hAnsi="Times New Roman" w:cs="Times New Roman"/>
          <w:sz w:val="24"/>
          <w:szCs w:val="24"/>
          <w:lang w:val="en-US"/>
        </w:rPr>
        <w:t xml:space="preserve"> feasible. </w:t>
      </w:r>
    </w:p>
    <w:p w14:paraId="1082E56D" w14:textId="7254B30A" w:rsidR="006C7A69" w:rsidRPr="005B16C1" w:rsidRDefault="00BE7EA9" w:rsidP="00D23A3E">
      <w:pPr>
        <w:spacing w:after="0" w:line="480" w:lineRule="auto"/>
        <w:ind w:firstLine="720"/>
        <w:rPr>
          <w:rFonts w:ascii="Times New Roman" w:eastAsia="Adobe Kaiti Std R" w:hAnsi="Times New Roman" w:cs="Times New Roman"/>
          <w:sz w:val="24"/>
          <w:szCs w:val="24"/>
          <w:lang w:val="en-US"/>
        </w:rPr>
      </w:pPr>
      <w:r w:rsidRPr="005B16C1">
        <w:rPr>
          <w:rFonts w:ascii="Times New Roman" w:eastAsia="Adobe Kaiti Std R" w:hAnsi="Times New Roman" w:cs="Times New Roman"/>
          <w:sz w:val="24"/>
          <w:szCs w:val="24"/>
          <w:lang w:val="en-US"/>
        </w:rPr>
        <w:t>The findings for H4a and H5 were surprising.</w:t>
      </w:r>
      <w:r w:rsidR="00F24457" w:rsidRPr="005B16C1">
        <w:rPr>
          <w:rFonts w:ascii="Times New Roman" w:eastAsia="Adobe Kaiti Std R" w:hAnsi="Times New Roman" w:cs="Times New Roman"/>
          <w:sz w:val="24"/>
          <w:szCs w:val="24"/>
          <w:lang w:val="en-US"/>
        </w:rPr>
        <w:t xml:space="preserve"> </w:t>
      </w:r>
      <w:r w:rsidRPr="005B16C1">
        <w:rPr>
          <w:rFonts w:ascii="Times New Roman" w:eastAsia="Adobe Kaiti Std R" w:hAnsi="Times New Roman" w:cs="Times New Roman"/>
          <w:sz w:val="24"/>
          <w:szCs w:val="24"/>
          <w:lang w:val="en-US"/>
        </w:rPr>
        <w:t>A</w:t>
      </w:r>
      <w:r w:rsidR="00694E80" w:rsidRPr="005B16C1">
        <w:rPr>
          <w:rFonts w:ascii="Times New Roman" w:eastAsia="Adobe Kaiti Std R" w:hAnsi="Times New Roman" w:cs="Times New Roman"/>
          <w:sz w:val="24"/>
          <w:szCs w:val="24"/>
          <w:lang w:val="en-US"/>
        </w:rPr>
        <w:t xml:space="preserve">t the follow-up, </w:t>
      </w:r>
      <w:r w:rsidR="00984740" w:rsidRPr="005B16C1">
        <w:rPr>
          <w:rFonts w:ascii="Times New Roman" w:eastAsia="Adobe Kaiti Std R" w:hAnsi="Times New Roman" w:cs="Times New Roman"/>
          <w:sz w:val="24"/>
          <w:szCs w:val="24"/>
          <w:lang w:val="en-US"/>
        </w:rPr>
        <w:t xml:space="preserve">compared to the control condition, </w:t>
      </w:r>
      <w:r w:rsidR="00FA3008" w:rsidRPr="005B16C1">
        <w:rPr>
          <w:rFonts w:ascii="Times New Roman" w:eastAsia="Adobe Kaiti Std R" w:hAnsi="Times New Roman" w:cs="Times New Roman"/>
          <w:sz w:val="24"/>
          <w:szCs w:val="24"/>
          <w:lang w:val="en-US"/>
        </w:rPr>
        <w:t xml:space="preserve">actors </w:t>
      </w:r>
      <w:r w:rsidR="00694E80" w:rsidRPr="005B16C1">
        <w:rPr>
          <w:rFonts w:ascii="Times New Roman" w:eastAsia="Adobe Kaiti Std R" w:hAnsi="Times New Roman" w:cs="Times New Roman"/>
          <w:sz w:val="24"/>
          <w:szCs w:val="24"/>
          <w:lang w:val="en-US"/>
        </w:rPr>
        <w:t xml:space="preserve">in the </w:t>
      </w:r>
      <w:r w:rsidR="001D7CC4" w:rsidRPr="005B16C1">
        <w:rPr>
          <w:rFonts w:ascii="Times New Roman" w:eastAsia="Adobe Kaiti Std R" w:hAnsi="Times New Roman" w:cs="Times New Roman"/>
          <w:sz w:val="24"/>
          <w:szCs w:val="24"/>
          <w:lang w:val="en-US"/>
        </w:rPr>
        <w:t>collaborative planning</w:t>
      </w:r>
      <w:r w:rsidR="00FB3739" w:rsidRPr="005B16C1">
        <w:rPr>
          <w:rFonts w:ascii="Times New Roman" w:eastAsia="Adobe Kaiti Std R" w:hAnsi="Times New Roman" w:cs="Times New Roman"/>
          <w:sz w:val="24"/>
          <w:szCs w:val="24"/>
          <w:lang w:val="en-US"/>
        </w:rPr>
        <w:t xml:space="preserve"> + </w:t>
      </w:r>
      <w:r w:rsidR="001D7CC4" w:rsidRPr="005B16C1">
        <w:rPr>
          <w:rFonts w:ascii="Times New Roman" w:eastAsia="Adobe Kaiti Std R" w:hAnsi="Times New Roman" w:cs="Times New Roman"/>
          <w:sz w:val="24"/>
          <w:szCs w:val="24"/>
          <w:lang w:val="en-US"/>
        </w:rPr>
        <w:t>need supportive communication</w:t>
      </w:r>
      <w:r w:rsidR="00694E80" w:rsidRPr="005B16C1">
        <w:rPr>
          <w:rFonts w:ascii="Times New Roman" w:eastAsia="Adobe Kaiti Std R" w:hAnsi="Times New Roman" w:cs="Times New Roman"/>
          <w:sz w:val="24"/>
          <w:szCs w:val="24"/>
          <w:lang w:val="en-US"/>
        </w:rPr>
        <w:t xml:space="preserve"> group scored lower on personal autonomous reasons</w:t>
      </w:r>
      <w:r w:rsidRPr="005B16C1">
        <w:rPr>
          <w:rFonts w:ascii="Times New Roman" w:eastAsia="Adobe Kaiti Std R" w:hAnsi="Times New Roman" w:cs="Times New Roman"/>
          <w:sz w:val="24"/>
          <w:szCs w:val="24"/>
          <w:lang w:val="en-US"/>
        </w:rPr>
        <w:t xml:space="preserve"> (counteracting hypothesis H4a)</w:t>
      </w:r>
      <w:r w:rsidR="007453C6" w:rsidRPr="005B16C1">
        <w:rPr>
          <w:rFonts w:ascii="Times New Roman" w:eastAsia="Adobe Kaiti Std R" w:hAnsi="Times New Roman" w:cs="Times New Roman"/>
          <w:sz w:val="24"/>
          <w:szCs w:val="24"/>
          <w:lang w:val="en-US"/>
        </w:rPr>
        <w:t>,</w:t>
      </w:r>
      <w:r w:rsidRPr="005B16C1">
        <w:rPr>
          <w:rFonts w:ascii="Times New Roman" w:eastAsia="Adobe Kaiti Std R" w:hAnsi="Times New Roman" w:cs="Times New Roman"/>
          <w:sz w:val="24"/>
          <w:szCs w:val="24"/>
          <w:lang w:val="en-US"/>
        </w:rPr>
        <w:t xml:space="preserve"> and </w:t>
      </w:r>
      <w:r w:rsidR="00694E80" w:rsidRPr="005B16C1">
        <w:rPr>
          <w:rFonts w:ascii="Times New Roman" w:eastAsia="Adobe Kaiti Std R" w:hAnsi="Times New Roman" w:cs="Times New Roman"/>
          <w:sz w:val="24"/>
          <w:szCs w:val="24"/>
          <w:lang w:val="en-US"/>
        </w:rPr>
        <w:t>partners scored lower on confidence in t</w:t>
      </w:r>
      <w:r w:rsidR="00381675" w:rsidRPr="005B16C1">
        <w:rPr>
          <w:rFonts w:ascii="Times New Roman" w:eastAsia="Adobe Kaiti Std R" w:hAnsi="Times New Roman" w:cs="Times New Roman"/>
          <w:sz w:val="24"/>
          <w:szCs w:val="24"/>
          <w:lang w:val="en-US"/>
        </w:rPr>
        <w:t>he mothers’</w:t>
      </w:r>
      <w:r w:rsidR="00694E80" w:rsidRPr="005B16C1">
        <w:rPr>
          <w:rFonts w:ascii="Times New Roman" w:eastAsia="Adobe Kaiti Std R" w:hAnsi="Times New Roman" w:cs="Times New Roman"/>
          <w:sz w:val="24"/>
          <w:szCs w:val="24"/>
          <w:lang w:val="en-US"/>
        </w:rPr>
        <w:t xml:space="preserve"> </w:t>
      </w:r>
      <w:r w:rsidR="006515CF" w:rsidRPr="005B16C1">
        <w:rPr>
          <w:rFonts w:ascii="Times New Roman" w:eastAsia="Adobe Kaiti Std R" w:hAnsi="Times New Roman" w:cs="Times New Roman"/>
          <w:sz w:val="24"/>
          <w:szCs w:val="24"/>
          <w:lang w:val="en-US"/>
        </w:rPr>
        <w:t xml:space="preserve">ability to </w:t>
      </w:r>
      <w:r w:rsidR="00694E80" w:rsidRPr="005B16C1">
        <w:rPr>
          <w:rFonts w:ascii="Times New Roman" w:eastAsia="Adobe Kaiti Std R" w:hAnsi="Times New Roman" w:cs="Times New Roman"/>
          <w:sz w:val="24"/>
          <w:szCs w:val="24"/>
          <w:lang w:val="en-US"/>
        </w:rPr>
        <w:t>support</w:t>
      </w:r>
      <w:r w:rsidR="006515CF" w:rsidRPr="005B16C1">
        <w:rPr>
          <w:rFonts w:ascii="Times New Roman" w:eastAsia="Adobe Kaiti Std R" w:hAnsi="Times New Roman" w:cs="Times New Roman"/>
          <w:sz w:val="24"/>
          <w:szCs w:val="24"/>
          <w:lang w:val="en-US"/>
        </w:rPr>
        <w:t xml:space="preserve"> them</w:t>
      </w:r>
      <w:r w:rsidR="00183419" w:rsidRPr="005B16C1">
        <w:rPr>
          <w:rFonts w:ascii="Times New Roman" w:eastAsia="Adobe Kaiti Std R" w:hAnsi="Times New Roman" w:cs="Times New Roman"/>
          <w:sz w:val="24"/>
          <w:szCs w:val="24"/>
          <w:lang w:val="en-US"/>
        </w:rPr>
        <w:t xml:space="preserve"> (</w:t>
      </w:r>
      <w:r w:rsidR="009901D4" w:rsidRPr="005B16C1">
        <w:rPr>
          <w:rFonts w:ascii="Times New Roman" w:eastAsia="Adobe Kaiti Std R" w:hAnsi="Times New Roman" w:cs="Times New Roman"/>
          <w:sz w:val="24"/>
          <w:szCs w:val="24"/>
          <w:lang w:val="en-US"/>
        </w:rPr>
        <w:t>counteract</w:t>
      </w:r>
      <w:r w:rsidR="00183419" w:rsidRPr="005B16C1">
        <w:rPr>
          <w:rFonts w:ascii="Times New Roman" w:eastAsia="Adobe Kaiti Std R" w:hAnsi="Times New Roman" w:cs="Times New Roman"/>
          <w:sz w:val="24"/>
          <w:szCs w:val="24"/>
          <w:lang w:val="en-US"/>
        </w:rPr>
        <w:t>ing</w:t>
      </w:r>
      <w:r w:rsidR="00694E80" w:rsidRPr="005B16C1">
        <w:rPr>
          <w:rFonts w:ascii="Times New Roman" w:eastAsia="Adobe Kaiti Std R" w:hAnsi="Times New Roman" w:cs="Times New Roman"/>
          <w:sz w:val="24"/>
          <w:szCs w:val="24"/>
          <w:lang w:val="en-US"/>
        </w:rPr>
        <w:t xml:space="preserve"> hypothes</w:t>
      </w:r>
      <w:r w:rsidRPr="005B16C1">
        <w:rPr>
          <w:rFonts w:ascii="Times New Roman" w:eastAsia="Adobe Kaiti Std R" w:hAnsi="Times New Roman" w:cs="Times New Roman"/>
          <w:sz w:val="24"/>
          <w:szCs w:val="24"/>
          <w:lang w:val="en-US"/>
        </w:rPr>
        <w:t>i</w:t>
      </w:r>
      <w:r w:rsidR="00694E80" w:rsidRPr="005B16C1">
        <w:rPr>
          <w:rFonts w:ascii="Times New Roman" w:eastAsia="Adobe Kaiti Std R" w:hAnsi="Times New Roman" w:cs="Times New Roman"/>
          <w:sz w:val="24"/>
          <w:szCs w:val="24"/>
          <w:lang w:val="en-US"/>
        </w:rPr>
        <w:t>s H5</w:t>
      </w:r>
      <w:r w:rsidR="00183419" w:rsidRPr="005B16C1">
        <w:rPr>
          <w:rFonts w:ascii="Times New Roman" w:eastAsia="Adobe Kaiti Std R" w:hAnsi="Times New Roman" w:cs="Times New Roman"/>
          <w:sz w:val="24"/>
          <w:szCs w:val="24"/>
          <w:lang w:val="en-US"/>
        </w:rPr>
        <w:t>)</w:t>
      </w:r>
      <w:r w:rsidR="00694E80" w:rsidRPr="005B16C1">
        <w:rPr>
          <w:rFonts w:ascii="Times New Roman" w:eastAsia="Adobe Kaiti Std R" w:hAnsi="Times New Roman" w:cs="Times New Roman"/>
          <w:sz w:val="24"/>
          <w:szCs w:val="24"/>
          <w:lang w:val="en-US"/>
        </w:rPr>
        <w:t>.</w:t>
      </w:r>
      <w:r w:rsidR="00FE5BF0" w:rsidRPr="005B16C1">
        <w:rPr>
          <w:rFonts w:ascii="Times New Roman" w:eastAsia="Adobe Kaiti Std R" w:hAnsi="Times New Roman" w:cs="Times New Roman"/>
          <w:sz w:val="24"/>
          <w:szCs w:val="24"/>
          <w:lang w:val="en-US"/>
        </w:rPr>
        <w:t xml:space="preserve"> </w:t>
      </w:r>
      <w:r w:rsidR="003B6865" w:rsidRPr="005B16C1">
        <w:rPr>
          <w:rFonts w:ascii="Times New Roman" w:eastAsia="Adobe Kaiti Std R" w:hAnsi="Times New Roman" w:cs="Times New Roman"/>
          <w:sz w:val="24"/>
          <w:szCs w:val="24"/>
          <w:lang w:val="en-US"/>
        </w:rPr>
        <w:t xml:space="preserve">It is </w:t>
      </w:r>
      <w:r w:rsidR="000771F5" w:rsidRPr="005B16C1">
        <w:rPr>
          <w:rFonts w:ascii="Times New Roman" w:eastAsia="Adobe Kaiti Std R" w:hAnsi="Times New Roman" w:cs="Times New Roman"/>
          <w:sz w:val="24"/>
          <w:szCs w:val="24"/>
          <w:lang w:val="en-US"/>
        </w:rPr>
        <w:t xml:space="preserve">possible </w:t>
      </w:r>
      <w:r w:rsidR="003B6865" w:rsidRPr="005B16C1">
        <w:rPr>
          <w:rFonts w:ascii="Times New Roman" w:eastAsia="Adobe Kaiti Std R" w:hAnsi="Times New Roman" w:cs="Times New Roman"/>
          <w:sz w:val="24"/>
          <w:szCs w:val="24"/>
          <w:lang w:val="en-US"/>
        </w:rPr>
        <w:t>that</w:t>
      </w:r>
      <w:r w:rsidR="002D7F63" w:rsidRPr="005B16C1">
        <w:rPr>
          <w:rFonts w:ascii="Times New Roman" w:eastAsia="Adobe Kaiti Std R" w:hAnsi="Times New Roman" w:cs="Times New Roman"/>
          <w:sz w:val="24"/>
          <w:szCs w:val="24"/>
          <w:lang w:val="en-US"/>
        </w:rPr>
        <w:t xml:space="preserve"> in the </w:t>
      </w:r>
      <w:r w:rsidR="001D7CC4" w:rsidRPr="005B16C1">
        <w:rPr>
          <w:rFonts w:ascii="Times New Roman" w:eastAsia="Adobe Kaiti Std R" w:hAnsi="Times New Roman" w:cs="Times New Roman"/>
          <w:sz w:val="24"/>
          <w:szCs w:val="24"/>
          <w:lang w:val="en-US"/>
        </w:rPr>
        <w:t>collaborative planning</w:t>
      </w:r>
      <w:r w:rsidR="00FB3739" w:rsidRPr="005B16C1">
        <w:rPr>
          <w:rFonts w:ascii="Times New Roman" w:eastAsia="Adobe Kaiti Std R" w:hAnsi="Times New Roman" w:cs="Times New Roman"/>
          <w:sz w:val="24"/>
          <w:szCs w:val="24"/>
          <w:lang w:val="en-US"/>
        </w:rPr>
        <w:t xml:space="preserve"> + </w:t>
      </w:r>
      <w:r w:rsidR="001D7CC4" w:rsidRPr="005B16C1">
        <w:rPr>
          <w:rFonts w:ascii="Times New Roman" w:eastAsia="Adobe Kaiti Std R" w:hAnsi="Times New Roman" w:cs="Times New Roman"/>
          <w:sz w:val="24"/>
          <w:szCs w:val="24"/>
          <w:lang w:val="en-US"/>
        </w:rPr>
        <w:t>need supportive communication</w:t>
      </w:r>
      <w:r w:rsidR="002D7F63" w:rsidRPr="005B16C1">
        <w:rPr>
          <w:rFonts w:ascii="Times New Roman" w:eastAsia="Adobe Kaiti Std R" w:hAnsi="Times New Roman" w:cs="Times New Roman"/>
          <w:sz w:val="24"/>
          <w:szCs w:val="24"/>
          <w:lang w:val="en-US"/>
        </w:rPr>
        <w:t xml:space="preserve"> condition </w:t>
      </w:r>
      <w:r w:rsidR="003B6865" w:rsidRPr="005B16C1">
        <w:rPr>
          <w:rFonts w:ascii="Times New Roman" w:eastAsia="Adobe Kaiti Std R" w:hAnsi="Times New Roman" w:cs="Times New Roman"/>
          <w:sz w:val="24"/>
          <w:szCs w:val="24"/>
          <w:lang w:val="en-US"/>
        </w:rPr>
        <w:t>actors</w:t>
      </w:r>
      <w:r w:rsidR="00070A7B" w:rsidRPr="005B16C1">
        <w:rPr>
          <w:rFonts w:ascii="Times New Roman" w:eastAsia="Adobe Kaiti Std R" w:hAnsi="Times New Roman" w:cs="Times New Roman"/>
          <w:sz w:val="24"/>
          <w:szCs w:val="24"/>
          <w:lang w:val="en-US"/>
        </w:rPr>
        <w:t>,</w:t>
      </w:r>
      <w:r w:rsidR="002D7F63" w:rsidRPr="005B16C1">
        <w:rPr>
          <w:rFonts w:ascii="Times New Roman" w:eastAsia="Adobe Kaiti Std R" w:hAnsi="Times New Roman" w:cs="Times New Roman"/>
          <w:sz w:val="24"/>
          <w:szCs w:val="24"/>
          <w:lang w:val="en-US"/>
        </w:rPr>
        <w:t xml:space="preserve"> through increased knowledge</w:t>
      </w:r>
      <w:r w:rsidR="003B6865" w:rsidRPr="005B16C1">
        <w:rPr>
          <w:rFonts w:ascii="Times New Roman" w:eastAsia="Adobe Kaiti Std R" w:hAnsi="Times New Roman" w:cs="Times New Roman"/>
          <w:sz w:val="24"/>
          <w:szCs w:val="24"/>
          <w:lang w:val="en-US"/>
        </w:rPr>
        <w:t xml:space="preserve"> about motivation</w:t>
      </w:r>
      <w:r w:rsidR="002D7F63" w:rsidRPr="005B16C1">
        <w:rPr>
          <w:rFonts w:ascii="Times New Roman" w:eastAsia="Adobe Kaiti Std R" w:hAnsi="Times New Roman" w:cs="Times New Roman"/>
          <w:sz w:val="24"/>
          <w:szCs w:val="24"/>
          <w:lang w:val="en-US"/>
        </w:rPr>
        <w:t>,</w:t>
      </w:r>
      <w:r w:rsidR="00070A7B" w:rsidRPr="005B16C1">
        <w:rPr>
          <w:rFonts w:ascii="Times New Roman" w:eastAsia="Adobe Kaiti Std R" w:hAnsi="Times New Roman" w:cs="Times New Roman"/>
          <w:sz w:val="24"/>
          <w:szCs w:val="24"/>
          <w:lang w:val="en-US"/>
        </w:rPr>
        <w:t xml:space="preserve"> </w:t>
      </w:r>
      <w:r w:rsidR="003B6865" w:rsidRPr="005B16C1">
        <w:rPr>
          <w:rFonts w:ascii="Times New Roman" w:eastAsia="Adobe Kaiti Std R" w:hAnsi="Times New Roman" w:cs="Times New Roman"/>
          <w:sz w:val="24"/>
          <w:szCs w:val="24"/>
          <w:lang w:val="en-US"/>
        </w:rPr>
        <w:t xml:space="preserve">were more able to accurately assess their degree of autonomous motivation, compared to the other groups which received no </w:t>
      </w:r>
      <w:r w:rsidR="007E60EC" w:rsidRPr="005B16C1">
        <w:rPr>
          <w:rFonts w:ascii="Times New Roman" w:eastAsia="Adobe Kaiti Std R" w:hAnsi="Times New Roman" w:cs="Times New Roman"/>
          <w:sz w:val="24"/>
          <w:szCs w:val="24"/>
          <w:lang w:val="en-US"/>
        </w:rPr>
        <w:t>need supportive need supportive communication training</w:t>
      </w:r>
      <w:r w:rsidR="00061B93" w:rsidRPr="005B16C1">
        <w:rPr>
          <w:rFonts w:ascii="Times New Roman" w:eastAsia="Adobe Kaiti Std R" w:hAnsi="Times New Roman" w:cs="Times New Roman"/>
          <w:sz w:val="24"/>
          <w:szCs w:val="24"/>
          <w:lang w:val="en-US"/>
        </w:rPr>
        <w:t>.</w:t>
      </w:r>
      <w:r w:rsidR="003B6865" w:rsidRPr="005B16C1">
        <w:rPr>
          <w:rFonts w:ascii="Times New Roman" w:eastAsia="Adobe Kaiti Std R" w:hAnsi="Times New Roman" w:cs="Times New Roman"/>
          <w:sz w:val="24"/>
          <w:szCs w:val="24"/>
          <w:lang w:val="en-US"/>
        </w:rPr>
        <w:t xml:space="preserve"> </w:t>
      </w:r>
      <w:r w:rsidR="00F20306" w:rsidRPr="005B16C1">
        <w:rPr>
          <w:rFonts w:ascii="Times New Roman" w:hAnsi="Times New Roman" w:cs="Times New Roman"/>
          <w:sz w:val="24"/>
          <w:szCs w:val="24"/>
          <w:lang w:val="en-NZ"/>
        </w:rPr>
        <w:t xml:space="preserve">Our study found </w:t>
      </w:r>
      <w:r w:rsidR="00C531A2" w:rsidRPr="005B16C1">
        <w:rPr>
          <w:rFonts w:ascii="Times New Roman" w:hAnsi="Times New Roman" w:cs="Times New Roman"/>
          <w:sz w:val="24"/>
          <w:szCs w:val="24"/>
          <w:lang w:val="en-NZ"/>
        </w:rPr>
        <w:t xml:space="preserve">carrying out plans </w:t>
      </w:r>
      <w:r w:rsidR="00F20306" w:rsidRPr="005B16C1">
        <w:rPr>
          <w:rFonts w:ascii="Times New Roman" w:hAnsi="Times New Roman" w:cs="Times New Roman"/>
          <w:sz w:val="24"/>
          <w:szCs w:val="24"/>
          <w:lang w:val="en-NZ"/>
        </w:rPr>
        <w:t>to exercise together was not practical for many parent dyads. This may have led to decrease</w:t>
      </w:r>
      <w:r w:rsidR="00630480" w:rsidRPr="005B16C1">
        <w:rPr>
          <w:rFonts w:ascii="Times New Roman" w:hAnsi="Times New Roman" w:cs="Times New Roman"/>
          <w:sz w:val="24"/>
          <w:szCs w:val="24"/>
          <w:lang w:val="en-NZ"/>
        </w:rPr>
        <w:t>d</w:t>
      </w:r>
      <w:r w:rsidR="00F20306" w:rsidRPr="005B16C1">
        <w:rPr>
          <w:rFonts w:ascii="Times New Roman" w:hAnsi="Times New Roman" w:cs="Times New Roman"/>
          <w:sz w:val="24"/>
          <w:szCs w:val="24"/>
          <w:lang w:val="en-NZ"/>
        </w:rPr>
        <w:t xml:space="preserve"> autonomous motivation and less confidence in partner support. </w:t>
      </w:r>
      <w:r w:rsidR="00C531A2" w:rsidRPr="005B16C1">
        <w:rPr>
          <w:rFonts w:ascii="Times New Roman" w:hAnsi="Times New Roman" w:cs="Times New Roman"/>
          <w:sz w:val="24"/>
          <w:szCs w:val="24"/>
          <w:lang w:val="en-NZ"/>
        </w:rPr>
        <w:t>We tentatively suggest that m</w:t>
      </w:r>
      <w:r w:rsidR="00870F5D" w:rsidRPr="005B16C1">
        <w:rPr>
          <w:rFonts w:ascii="Times New Roman" w:eastAsia="Adobe Kaiti Std R" w:hAnsi="Times New Roman" w:cs="Times New Roman"/>
          <w:sz w:val="24"/>
          <w:szCs w:val="24"/>
          <w:lang w:val="en-US"/>
        </w:rPr>
        <w:t xml:space="preserve">others, being time poor, did not sufficiently engage with the intervention, </w:t>
      </w:r>
      <w:r w:rsidR="00A07608" w:rsidRPr="005B16C1">
        <w:rPr>
          <w:rFonts w:ascii="Times New Roman" w:eastAsia="Adobe Kaiti Std R" w:hAnsi="Times New Roman" w:cs="Times New Roman"/>
          <w:sz w:val="24"/>
          <w:szCs w:val="24"/>
          <w:lang w:val="en-US"/>
        </w:rPr>
        <w:t xml:space="preserve">and, thus, </w:t>
      </w:r>
      <w:r w:rsidR="00870F5D" w:rsidRPr="005B16C1">
        <w:rPr>
          <w:rFonts w:ascii="Times New Roman" w:eastAsia="Adobe Kaiti Std R" w:hAnsi="Times New Roman" w:cs="Times New Roman"/>
          <w:sz w:val="24"/>
          <w:szCs w:val="24"/>
          <w:lang w:val="en-US"/>
        </w:rPr>
        <w:t>were able to realize that their autonomous motivation for PA was low</w:t>
      </w:r>
      <w:r w:rsidR="00A07608" w:rsidRPr="005B16C1">
        <w:rPr>
          <w:rFonts w:ascii="Times New Roman" w:eastAsia="Adobe Kaiti Std R" w:hAnsi="Times New Roman" w:cs="Times New Roman"/>
          <w:sz w:val="24"/>
          <w:szCs w:val="24"/>
          <w:lang w:val="en-US"/>
        </w:rPr>
        <w:t>;</w:t>
      </w:r>
      <w:r w:rsidR="00870F5D" w:rsidRPr="005B16C1">
        <w:rPr>
          <w:rFonts w:ascii="Times New Roman" w:eastAsia="Adobe Kaiti Std R" w:hAnsi="Times New Roman" w:cs="Times New Roman"/>
          <w:sz w:val="24"/>
          <w:szCs w:val="24"/>
          <w:lang w:val="en-US"/>
        </w:rPr>
        <w:t xml:space="preserve"> their partners were </w:t>
      </w:r>
      <w:r w:rsidR="00A07608" w:rsidRPr="005B16C1">
        <w:rPr>
          <w:rFonts w:ascii="Times New Roman" w:eastAsia="Adobe Kaiti Std R" w:hAnsi="Times New Roman" w:cs="Times New Roman"/>
          <w:sz w:val="24"/>
          <w:szCs w:val="24"/>
          <w:lang w:val="en-US"/>
        </w:rPr>
        <w:t xml:space="preserve">also </w:t>
      </w:r>
      <w:r w:rsidR="00870F5D" w:rsidRPr="005B16C1">
        <w:rPr>
          <w:rFonts w:ascii="Times New Roman" w:eastAsia="Adobe Kaiti Std R" w:hAnsi="Times New Roman" w:cs="Times New Roman"/>
          <w:sz w:val="24"/>
          <w:szCs w:val="24"/>
          <w:lang w:val="en-US"/>
        </w:rPr>
        <w:t xml:space="preserve">able to discern this </w:t>
      </w:r>
      <w:r w:rsidR="00A07608" w:rsidRPr="005B16C1">
        <w:rPr>
          <w:rFonts w:ascii="Times New Roman" w:eastAsia="Adobe Kaiti Std R" w:hAnsi="Times New Roman" w:cs="Times New Roman"/>
          <w:sz w:val="24"/>
          <w:szCs w:val="24"/>
          <w:lang w:val="en-US"/>
        </w:rPr>
        <w:t xml:space="preserve">lack of engagement </w:t>
      </w:r>
      <w:r w:rsidR="00870F5D" w:rsidRPr="005B16C1">
        <w:rPr>
          <w:rFonts w:ascii="Times New Roman" w:eastAsia="Adobe Kaiti Std R" w:hAnsi="Times New Roman" w:cs="Times New Roman"/>
          <w:sz w:val="24"/>
          <w:szCs w:val="24"/>
          <w:lang w:val="en-US"/>
        </w:rPr>
        <w:t xml:space="preserve">by having less confidence in the mothers to support them.  </w:t>
      </w:r>
      <w:r w:rsidR="00F24457" w:rsidRPr="005B16C1">
        <w:rPr>
          <w:rFonts w:ascii="Times New Roman" w:eastAsia="Adobe Kaiti Std R" w:hAnsi="Times New Roman" w:cs="Times New Roman"/>
          <w:sz w:val="24"/>
          <w:szCs w:val="24"/>
          <w:lang w:val="en-US"/>
        </w:rPr>
        <w:t xml:space="preserve"> </w:t>
      </w:r>
      <w:r w:rsidR="00061B93" w:rsidRPr="005B16C1">
        <w:rPr>
          <w:rFonts w:ascii="Times New Roman" w:eastAsia="Adobe Kaiti Std R" w:hAnsi="Times New Roman" w:cs="Times New Roman"/>
          <w:sz w:val="24"/>
          <w:szCs w:val="24"/>
          <w:lang w:val="en-US"/>
        </w:rPr>
        <w:t xml:space="preserve"> </w:t>
      </w:r>
    </w:p>
    <w:p w14:paraId="44C0ED37" w14:textId="6639EBE1" w:rsidR="00B734C2" w:rsidRPr="005B16C1" w:rsidRDefault="00431529" w:rsidP="00D23A3E">
      <w:pPr>
        <w:spacing w:after="0" w:line="480" w:lineRule="auto"/>
        <w:rPr>
          <w:rFonts w:ascii="Times New Roman" w:eastAsia="Adobe Kaiti Std R" w:hAnsi="Times New Roman" w:cs="Times New Roman"/>
          <w:b/>
          <w:sz w:val="24"/>
          <w:szCs w:val="24"/>
          <w:lang w:val="en-US"/>
        </w:rPr>
      </w:pPr>
      <w:r w:rsidRPr="005B16C1">
        <w:rPr>
          <w:rFonts w:ascii="Times New Roman" w:eastAsia="Adobe Kaiti Std R" w:hAnsi="Times New Roman" w:cs="Times New Roman"/>
          <w:b/>
          <w:sz w:val="24"/>
          <w:szCs w:val="24"/>
          <w:lang w:val="en-US"/>
        </w:rPr>
        <w:t>Actor-Partner Effects</w:t>
      </w:r>
    </w:p>
    <w:p w14:paraId="25B5C6B0" w14:textId="002320C7" w:rsidR="00B734C2" w:rsidRPr="005B16C1" w:rsidRDefault="00B734C2" w:rsidP="00D23A3E">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We also found </w:t>
      </w:r>
      <w:r w:rsidR="00BA795A" w:rsidRPr="005B16C1">
        <w:rPr>
          <w:rFonts w:ascii="Times New Roman" w:hAnsi="Times New Roman" w:cs="Times New Roman"/>
          <w:sz w:val="24"/>
          <w:szCs w:val="24"/>
          <w:lang w:val="en-US"/>
        </w:rPr>
        <w:t>some</w:t>
      </w:r>
      <w:r w:rsidRPr="005B16C1">
        <w:rPr>
          <w:rFonts w:ascii="Times New Roman" w:hAnsi="Times New Roman" w:cs="Times New Roman"/>
          <w:sz w:val="24"/>
          <w:szCs w:val="24"/>
          <w:lang w:val="en-US"/>
        </w:rPr>
        <w:t xml:space="preserve"> concordance among dyads, although we did not have any specific hypotheses for these relations. Over time, partners’ sedentary time</w:t>
      </w:r>
      <w:r w:rsidR="0049489B"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 moderate PA</w:t>
      </w:r>
      <w:r w:rsidR="0049489B" w:rsidRPr="005B16C1">
        <w:rPr>
          <w:rFonts w:ascii="Times New Roman" w:hAnsi="Times New Roman" w:cs="Times New Roman"/>
          <w:sz w:val="24"/>
          <w:szCs w:val="24"/>
          <w:lang w:val="en-US"/>
        </w:rPr>
        <w:t xml:space="preserve">, and </w:t>
      </w:r>
      <w:r w:rsidR="001B0FC6" w:rsidRPr="005B16C1">
        <w:rPr>
          <w:rFonts w:ascii="Times New Roman" w:hAnsi="Times New Roman" w:cs="Times New Roman"/>
          <w:sz w:val="24"/>
          <w:szCs w:val="24"/>
          <w:lang w:val="en-US"/>
        </w:rPr>
        <w:t xml:space="preserve">total </w:t>
      </w:r>
      <w:r w:rsidR="0049489B" w:rsidRPr="005B16C1">
        <w:rPr>
          <w:rFonts w:ascii="Times New Roman" w:hAnsi="Times New Roman" w:cs="Times New Roman"/>
          <w:sz w:val="24"/>
          <w:szCs w:val="24"/>
          <w:lang w:val="en-US"/>
        </w:rPr>
        <w:t>MVPA</w:t>
      </w:r>
      <w:r w:rsidRPr="005B16C1">
        <w:rPr>
          <w:rFonts w:ascii="Times New Roman" w:hAnsi="Times New Roman" w:cs="Times New Roman"/>
          <w:sz w:val="24"/>
          <w:szCs w:val="24"/>
          <w:lang w:val="en-US"/>
        </w:rPr>
        <w:t xml:space="preserve"> </w:t>
      </w:r>
      <w:r w:rsidR="00431529" w:rsidRPr="005B16C1">
        <w:rPr>
          <w:rFonts w:ascii="Times New Roman" w:hAnsi="Times New Roman" w:cs="Times New Roman"/>
          <w:sz w:val="24"/>
          <w:szCs w:val="24"/>
          <w:lang w:val="en-US"/>
        </w:rPr>
        <w:t xml:space="preserve">were </w:t>
      </w:r>
      <w:r w:rsidRPr="005B16C1">
        <w:rPr>
          <w:rFonts w:ascii="Times New Roman" w:hAnsi="Times New Roman" w:cs="Times New Roman"/>
          <w:sz w:val="24"/>
          <w:szCs w:val="24"/>
          <w:lang w:val="en-US"/>
        </w:rPr>
        <w:t>associated with actors’ corresponding values.</w:t>
      </w:r>
      <w:r w:rsidR="00F24457" w:rsidRPr="005B16C1">
        <w:rPr>
          <w:rFonts w:ascii="Times New Roman" w:hAnsi="Times New Roman" w:cs="Times New Roman"/>
          <w:sz w:val="24"/>
          <w:szCs w:val="24"/>
          <w:lang w:val="en-US"/>
        </w:rPr>
        <w:t xml:space="preserve"> Also, </w:t>
      </w:r>
      <w:r w:rsidR="005824B2" w:rsidRPr="005B16C1">
        <w:rPr>
          <w:rFonts w:ascii="Times New Roman" w:hAnsi="Times New Roman" w:cs="Times New Roman"/>
          <w:sz w:val="24"/>
          <w:szCs w:val="24"/>
          <w:lang w:val="en-US"/>
        </w:rPr>
        <w:t xml:space="preserve">personal autonomous </w:t>
      </w:r>
      <w:r w:rsidR="005824B2" w:rsidRPr="005B16C1">
        <w:rPr>
          <w:rFonts w:ascii="Times New Roman" w:hAnsi="Times New Roman" w:cs="Times New Roman"/>
          <w:sz w:val="24"/>
          <w:szCs w:val="24"/>
          <w:lang w:val="en-US"/>
        </w:rPr>
        <w:lastRenderedPageBreak/>
        <w:t xml:space="preserve">reasons for PA for actors at baseline were positively associated with personal autonomous reasons for partners at the follow-up. </w:t>
      </w:r>
      <w:bookmarkStart w:id="20" w:name="_Hlk38465058"/>
      <w:r w:rsidR="00B91D54" w:rsidRPr="005B16C1">
        <w:rPr>
          <w:rFonts w:ascii="Times New Roman" w:hAnsi="Times New Roman" w:cs="Times New Roman"/>
          <w:sz w:val="24"/>
          <w:szCs w:val="24"/>
          <w:lang w:val="en-US"/>
        </w:rPr>
        <w:t xml:space="preserve">These findings indicate that a ripple effect may have taken place between the mothers’ activity and reasons for exercise, and their partners’ corresponding values (or vice versa). </w:t>
      </w:r>
      <w:bookmarkEnd w:id="20"/>
      <w:r w:rsidR="00CE2B8D" w:rsidRPr="005B16C1">
        <w:rPr>
          <w:rFonts w:ascii="Times New Roman" w:hAnsi="Times New Roman" w:cs="Times New Roman"/>
          <w:sz w:val="24"/>
          <w:szCs w:val="24"/>
          <w:lang w:val="en-US"/>
        </w:rPr>
        <w:t>Th</w:t>
      </w:r>
      <w:r w:rsidR="00AE0B7C" w:rsidRPr="005B16C1">
        <w:rPr>
          <w:rFonts w:ascii="Times New Roman" w:hAnsi="Times New Roman" w:cs="Times New Roman"/>
          <w:sz w:val="24"/>
          <w:szCs w:val="24"/>
          <w:lang w:val="en-US"/>
        </w:rPr>
        <w:t>e findings</w:t>
      </w:r>
      <w:r w:rsidR="00CE2B8D" w:rsidRPr="005B16C1">
        <w:rPr>
          <w:rFonts w:ascii="Times New Roman" w:hAnsi="Times New Roman" w:cs="Times New Roman"/>
          <w:sz w:val="24"/>
          <w:szCs w:val="24"/>
          <w:lang w:val="en-US"/>
        </w:rPr>
        <w:t xml:space="preserve"> support past research, which has found that if one partner adopts a new healthier </w:t>
      </w:r>
      <w:proofErr w:type="spellStart"/>
      <w:r w:rsidR="00CE2B8D" w:rsidRPr="005B16C1">
        <w:rPr>
          <w:rFonts w:ascii="Times New Roman" w:hAnsi="Times New Roman" w:cs="Times New Roman"/>
          <w:sz w:val="24"/>
          <w:szCs w:val="24"/>
          <w:lang w:val="en-US"/>
        </w:rPr>
        <w:t>behaviour</w:t>
      </w:r>
      <w:proofErr w:type="spellEnd"/>
      <w:r w:rsidR="00CE2B8D" w:rsidRPr="005B16C1">
        <w:rPr>
          <w:rFonts w:ascii="Times New Roman" w:hAnsi="Times New Roman" w:cs="Times New Roman"/>
          <w:sz w:val="24"/>
          <w:szCs w:val="24"/>
          <w:lang w:val="en-US"/>
        </w:rPr>
        <w:t xml:space="preserve">, their spouse may be more likely to follow suit (Jackson, Steptoe, &amp; Wardle, 2015). </w:t>
      </w:r>
      <w:bookmarkStart w:id="21" w:name="_Hlk47623459"/>
      <w:proofErr w:type="spellStart"/>
      <w:r w:rsidR="00013B8E" w:rsidRPr="005B16C1">
        <w:rPr>
          <w:rFonts w:ascii="Times New Roman" w:hAnsi="Times New Roman" w:cs="Times New Roman"/>
          <w:sz w:val="24"/>
          <w:szCs w:val="24"/>
          <w:lang w:val="en-US"/>
        </w:rPr>
        <w:t>Balneaves</w:t>
      </w:r>
      <w:proofErr w:type="spellEnd"/>
      <w:r w:rsidR="00013B8E" w:rsidRPr="005B16C1">
        <w:rPr>
          <w:rFonts w:ascii="Times New Roman" w:hAnsi="Times New Roman" w:cs="Times New Roman"/>
          <w:sz w:val="24"/>
          <w:szCs w:val="24"/>
          <w:lang w:val="en-US"/>
        </w:rPr>
        <w:t xml:space="preserve"> et al. (2014) also found that taking part in a lifestyle intervention</w:t>
      </w:r>
      <w:r w:rsidR="005B305C" w:rsidRPr="005B16C1">
        <w:rPr>
          <w:rFonts w:ascii="Times New Roman" w:hAnsi="Times New Roman" w:cs="Times New Roman"/>
          <w:sz w:val="24"/>
          <w:szCs w:val="24"/>
          <w:lang w:val="en-US"/>
        </w:rPr>
        <w:t>,</w:t>
      </w:r>
      <w:r w:rsidR="00013B8E" w:rsidRPr="005B16C1">
        <w:rPr>
          <w:rFonts w:ascii="Times New Roman" w:hAnsi="Times New Roman" w:cs="Times New Roman"/>
          <w:sz w:val="24"/>
          <w:szCs w:val="24"/>
          <w:lang w:val="en-US"/>
        </w:rPr>
        <w:t xml:space="preserve"> for some women had a </w:t>
      </w:r>
      <w:r w:rsidR="00AE3C62" w:rsidRPr="005B16C1">
        <w:rPr>
          <w:rFonts w:ascii="Times New Roman" w:hAnsi="Times New Roman" w:cs="Times New Roman"/>
          <w:sz w:val="24"/>
          <w:szCs w:val="24"/>
          <w:lang w:val="en-US"/>
        </w:rPr>
        <w:t xml:space="preserve">positive health </w:t>
      </w:r>
      <w:proofErr w:type="spellStart"/>
      <w:r w:rsidR="00AE3C62" w:rsidRPr="005B16C1">
        <w:rPr>
          <w:rFonts w:ascii="Times New Roman" w:hAnsi="Times New Roman" w:cs="Times New Roman"/>
          <w:sz w:val="24"/>
          <w:szCs w:val="24"/>
          <w:lang w:val="en-US"/>
        </w:rPr>
        <w:t>behaviour</w:t>
      </w:r>
      <w:proofErr w:type="spellEnd"/>
      <w:r w:rsidR="00AE3C62" w:rsidRPr="005B16C1">
        <w:rPr>
          <w:rFonts w:ascii="Times New Roman" w:hAnsi="Times New Roman" w:cs="Times New Roman"/>
          <w:sz w:val="24"/>
          <w:szCs w:val="24"/>
          <w:lang w:val="en-US"/>
        </w:rPr>
        <w:t xml:space="preserve"> ripple effect to partners, children, and friends. </w:t>
      </w:r>
      <w:bookmarkEnd w:id="21"/>
      <w:r w:rsidRPr="005B16C1">
        <w:rPr>
          <w:rFonts w:ascii="Times New Roman" w:hAnsi="Times New Roman" w:cs="Times New Roman"/>
          <w:sz w:val="24"/>
          <w:szCs w:val="24"/>
          <w:lang w:val="en-US"/>
        </w:rPr>
        <w:t xml:space="preserve">These findings are </w:t>
      </w:r>
      <w:r w:rsidR="00917DB8" w:rsidRPr="005B16C1">
        <w:rPr>
          <w:rFonts w:ascii="Times New Roman" w:hAnsi="Times New Roman" w:cs="Times New Roman"/>
          <w:sz w:val="24"/>
          <w:szCs w:val="24"/>
          <w:lang w:val="en-US"/>
        </w:rPr>
        <w:t>un</w:t>
      </w:r>
      <w:r w:rsidRPr="005B16C1">
        <w:rPr>
          <w:rFonts w:ascii="Times New Roman" w:hAnsi="Times New Roman" w:cs="Times New Roman"/>
          <w:sz w:val="24"/>
          <w:szCs w:val="24"/>
          <w:lang w:val="en-US"/>
        </w:rPr>
        <w:t xml:space="preserve">surprising, given the literature on romantic partners has shown that health </w:t>
      </w:r>
      <w:proofErr w:type="spellStart"/>
      <w:r w:rsidRPr="005B16C1">
        <w:rPr>
          <w:rFonts w:ascii="Times New Roman" w:hAnsi="Times New Roman" w:cs="Times New Roman"/>
          <w:sz w:val="24"/>
          <w:szCs w:val="24"/>
          <w:lang w:val="en-US"/>
        </w:rPr>
        <w:t>behavio</w:t>
      </w:r>
      <w:r w:rsidR="00600397" w:rsidRPr="005B16C1">
        <w:rPr>
          <w:rFonts w:ascii="Times New Roman" w:hAnsi="Times New Roman" w:cs="Times New Roman"/>
          <w:sz w:val="24"/>
          <w:szCs w:val="24"/>
          <w:lang w:val="en-US"/>
        </w:rPr>
        <w:t>u</w:t>
      </w:r>
      <w:r w:rsidRPr="005B16C1">
        <w:rPr>
          <w:rFonts w:ascii="Times New Roman" w:hAnsi="Times New Roman" w:cs="Times New Roman"/>
          <w:sz w:val="24"/>
          <w:szCs w:val="24"/>
          <w:lang w:val="en-US"/>
        </w:rPr>
        <w:t>rs</w:t>
      </w:r>
      <w:proofErr w:type="spellEnd"/>
      <w:r w:rsidRPr="005B16C1">
        <w:rPr>
          <w:rFonts w:ascii="Times New Roman" w:hAnsi="Times New Roman" w:cs="Times New Roman"/>
          <w:sz w:val="24"/>
          <w:szCs w:val="24"/>
          <w:lang w:val="en-US"/>
        </w:rPr>
        <w:t xml:space="preserve"> are concordant across couples (Arden-Close &amp; McGrath, 2017) and people often partner with others of a similar health status (</w:t>
      </w:r>
      <w:proofErr w:type="spellStart"/>
      <w:r w:rsidRPr="005B16C1">
        <w:rPr>
          <w:rFonts w:ascii="Times New Roman" w:hAnsi="Times New Roman" w:cs="Times New Roman"/>
          <w:sz w:val="24"/>
          <w:szCs w:val="24"/>
          <w:lang w:val="en-US"/>
        </w:rPr>
        <w:t>vanDellen</w:t>
      </w:r>
      <w:proofErr w:type="spellEnd"/>
      <w:r w:rsidR="009D6D64" w:rsidRPr="005B16C1">
        <w:rPr>
          <w:rFonts w:ascii="Times New Roman" w:hAnsi="Times New Roman" w:cs="Times New Roman"/>
          <w:sz w:val="24"/>
          <w:szCs w:val="24"/>
          <w:lang w:val="en-US"/>
        </w:rPr>
        <w:t xml:space="preserve">, Boyd, </w:t>
      </w:r>
      <w:proofErr w:type="spellStart"/>
      <w:r w:rsidR="009D6D64" w:rsidRPr="005B16C1">
        <w:rPr>
          <w:rFonts w:ascii="Times New Roman" w:hAnsi="Times New Roman" w:cs="Times New Roman"/>
          <w:sz w:val="24"/>
          <w:szCs w:val="24"/>
          <w:lang w:val="en-US"/>
        </w:rPr>
        <w:t>Ranby</w:t>
      </w:r>
      <w:proofErr w:type="spellEnd"/>
      <w:r w:rsidR="009D6D64" w:rsidRPr="005B16C1">
        <w:rPr>
          <w:rFonts w:ascii="Times New Roman" w:hAnsi="Times New Roman" w:cs="Times New Roman"/>
          <w:sz w:val="24"/>
          <w:szCs w:val="24"/>
          <w:lang w:val="en-US"/>
        </w:rPr>
        <w:t xml:space="preserve">, MacKillop, &amp; </w:t>
      </w:r>
      <w:proofErr w:type="spellStart"/>
      <w:r w:rsidR="009D6D64" w:rsidRPr="005B16C1">
        <w:rPr>
          <w:rFonts w:ascii="Times New Roman" w:hAnsi="Times New Roman" w:cs="Times New Roman"/>
          <w:sz w:val="24"/>
          <w:szCs w:val="24"/>
          <w:lang w:val="en-US"/>
        </w:rPr>
        <w:t>Lipkus</w:t>
      </w:r>
      <w:proofErr w:type="spellEnd"/>
      <w:r w:rsidR="009D6D64" w:rsidRPr="005B16C1">
        <w:rPr>
          <w:rFonts w:ascii="Times New Roman" w:hAnsi="Times New Roman" w:cs="Times New Roman"/>
          <w:sz w:val="24"/>
          <w:szCs w:val="24"/>
          <w:lang w:val="en-US"/>
        </w:rPr>
        <w:t xml:space="preserve">, </w:t>
      </w:r>
      <w:r w:rsidRPr="005B16C1">
        <w:rPr>
          <w:rFonts w:ascii="Times New Roman" w:hAnsi="Times New Roman" w:cs="Times New Roman"/>
          <w:sz w:val="24"/>
          <w:szCs w:val="24"/>
          <w:lang w:val="en-US"/>
        </w:rPr>
        <w:t xml:space="preserve">2016). There is also evidence of </w:t>
      </w:r>
      <w:r w:rsidR="00431529" w:rsidRPr="005B16C1">
        <w:rPr>
          <w:rFonts w:ascii="Times New Roman" w:hAnsi="Times New Roman" w:cs="Times New Roman"/>
          <w:sz w:val="24"/>
          <w:szCs w:val="24"/>
          <w:lang w:val="en-US"/>
        </w:rPr>
        <w:t xml:space="preserve">similar </w:t>
      </w:r>
      <w:r w:rsidRPr="005B16C1">
        <w:rPr>
          <w:rFonts w:ascii="Times New Roman" w:hAnsi="Times New Roman" w:cs="Times New Roman"/>
          <w:sz w:val="24"/>
          <w:szCs w:val="24"/>
          <w:lang w:val="en-US"/>
        </w:rPr>
        <w:t>associations in best friend dyads’ PA (Lopes, Gabbard, &amp; Rodrigues, 2013)</w:t>
      </w:r>
      <w:r w:rsidR="005824B2" w:rsidRPr="005B16C1">
        <w:rPr>
          <w:rFonts w:ascii="Times New Roman" w:hAnsi="Times New Roman" w:cs="Times New Roman"/>
          <w:sz w:val="24"/>
          <w:szCs w:val="24"/>
          <w:lang w:val="en-US"/>
        </w:rPr>
        <w:t>, and parent-adolescent dyads in terms of autonomous motivation (Dwyer et al., 2017)</w:t>
      </w:r>
      <w:r w:rsidR="00F24457" w:rsidRPr="005B16C1">
        <w:rPr>
          <w:rFonts w:ascii="Times New Roman" w:hAnsi="Times New Roman" w:cs="Times New Roman"/>
          <w:sz w:val="24"/>
          <w:szCs w:val="24"/>
          <w:lang w:val="en-US"/>
        </w:rPr>
        <w:t>.</w:t>
      </w:r>
      <w:r w:rsidR="004C1B34" w:rsidRPr="005B16C1">
        <w:rPr>
          <w:rFonts w:ascii="Times New Roman" w:hAnsi="Times New Roman" w:cs="Times New Roman"/>
          <w:sz w:val="24"/>
          <w:szCs w:val="24"/>
          <w:lang w:val="en-US"/>
        </w:rPr>
        <w:t xml:space="preserve"> </w:t>
      </w:r>
      <w:bookmarkStart w:id="22" w:name="_Hlk47623487"/>
      <w:r w:rsidR="005B305C" w:rsidRPr="005B16C1">
        <w:rPr>
          <w:rFonts w:ascii="Times New Roman" w:hAnsi="Times New Roman" w:cs="Times New Roman"/>
          <w:sz w:val="24"/>
          <w:szCs w:val="24"/>
          <w:lang w:val="en-US"/>
        </w:rPr>
        <w:t>Recruiting both mothers and their partners to our intervention, may have increased</w:t>
      </w:r>
      <w:r w:rsidR="00013B8E" w:rsidRPr="005B16C1">
        <w:rPr>
          <w:rFonts w:ascii="Times New Roman" w:hAnsi="Times New Roman" w:cs="Times New Roman"/>
          <w:sz w:val="24"/>
          <w:szCs w:val="24"/>
          <w:lang w:val="en-US"/>
        </w:rPr>
        <w:t xml:space="preserve"> the likelihood of ripple effects emerging</w:t>
      </w:r>
      <w:r w:rsidR="00AE0B7C" w:rsidRPr="005B16C1">
        <w:rPr>
          <w:rFonts w:ascii="Times New Roman" w:hAnsi="Times New Roman" w:cs="Times New Roman"/>
          <w:sz w:val="24"/>
          <w:szCs w:val="24"/>
          <w:lang w:val="en-US"/>
        </w:rPr>
        <w:t>, as a</w:t>
      </w:r>
      <w:r w:rsidR="00013B8E" w:rsidRPr="005B16C1">
        <w:rPr>
          <w:rFonts w:ascii="Times New Roman" w:hAnsi="Times New Roman" w:cs="Times New Roman"/>
          <w:sz w:val="24"/>
          <w:szCs w:val="24"/>
          <w:lang w:val="en-US"/>
        </w:rPr>
        <w:t>n intervention aimed to prevent excessive gestational weight gain, did not lead to untreated partners losing a significant amount of weight (</w:t>
      </w:r>
      <w:proofErr w:type="spellStart"/>
      <w:r w:rsidR="00013B8E" w:rsidRPr="005B16C1">
        <w:rPr>
          <w:rFonts w:ascii="Times New Roman" w:hAnsi="Times New Roman" w:cs="Times New Roman"/>
          <w:sz w:val="24"/>
          <w:szCs w:val="24"/>
          <w:lang w:val="en-US"/>
        </w:rPr>
        <w:t>Hagobian</w:t>
      </w:r>
      <w:proofErr w:type="spellEnd"/>
      <w:r w:rsidR="00013B8E" w:rsidRPr="005B16C1">
        <w:rPr>
          <w:rFonts w:ascii="Times New Roman" w:hAnsi="Times New Roman" w:cs="Times New Roman"/>
          <w:sz w:val="24"/>
          <w:szCs w:val="24"/>
          <w:lang w:val="en-US"/>
        </w:rPr>
        <w:t xml:space="preserve"> et al., 2016).</w:t>
      </w:r>
      <w:bookmarkEnd w:id="22"/>
    </w:p>
    <w:p w14:paraId="7A8BB7F3" w14:textId="25FDA46C" w:rsidR="00E86E6F" w:rsidRPr="005B16C1" w:rsidRDefault="00551288" w:rsidP="00D23A3E">
      <w:pPr>
        <w:spacing w:after="0" w:line="480" w:lineRule="auto"/>
        <w:rPr>
          <w:rFonts w:ascii="Times New Roman" w:hAnsi="Times New Roman" w:cs="Times New Roman"/>
          <w:b/>
          <w:sz w:val="24"/>
          <w:szCs w:val="24"/>
          <w:lang w:val="en-US"/>
        </w:rPr>
      </w:pPr>
      <w:r w:rsidRPr="005B16C1">
        <w:rPr>
          <w:rFonts w:ascii="Times New Roman" w:hAnsi="Times New Roman" w:cs="Times New Roman"/>
          <w:b/>
          <w:sz w:val="24"/>
          <w:szCs w:val="24"/>
          <w:lang w:val="en-US"/>
        </w:rPr>
        <w:t>Strengths</w:t>
      </w:r>
      <w:r w:rsidR="00AA7FCA" w:rsidRPr="005B16C1">
        <w:rPr>
          <w:rFonts w:ascii="Times New Roman" w:hAnsi="Times New Roman" w:cs="Times New Roman"/>
          <w:b/>
          <w:sz w:val="24"/>
          <w:szCs w:val="24"/>
          <w:lang w:val="en-US"/>
        </w:rPr>
        <w:t>,</w:t>
      </w:r>
      <w:r w:rsidR="006F7028" w:rsidRPr="005B16C1">
        <w:rPr>
          <w:rFonts w:ascii="Times New Roman" w:hAnsi="Times New Roman" w:cs="Times New Roman"/>
          <w:b/>
          <w:sz w:val="24"/>
          <w:szCs w:val="24"/>
          <w:lang w:val="en-US"/>
        </w:rPr>
        <w:t xml:space="preserve"> Limitations</w:t>
      </w:r>
      <w:r w:rsidR="00AA7FCA" w:rsidRPr="005B16C1">
        <w:rPr>
          <w:rFonts w:ascii="Times New Roman" w:hAnsi="Times New Roman" w:cs="Times New Roman"/>
          <w:b/>
          <w:sz w:val="24"/>
          <w:szCs w:val="24"/>
          <w:lang w:val="en-US"/>
        </w:rPr>
        <w:t>, and Future Research Directions</w:t>
      </w:r>
    </w:p>
    <w:p w14:paraId="201EEF22" w14:textId="3E9B629C" w:rsidR="003D641B" w:rsidRPr="005B16C1" w:rsidRDefault="00116CF5" w:rsidP="00D23A3E">
      <w:pPr>
        <w:spacing w:after="0" w:line="480" w:lineRule="auto"/>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             We have shown that it is possible to recruit postpartum mothers and</w:t>
      </w:r>
      <w:r w:rsidR="00131EE8"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 to a large extent</w:t>
      </w:r>
      <w:r w:rsidR="00131EE8"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 their spouse to a dyadic </w:t>
      </w:r>
      <w:r w:rsidR="00131EE8" w:rsidRPr="005B16C1">
        <w:rPr>
          <w:rFonts w:ascii="Times New Roman" w:hAnsi="Times New Roman" w:cs="Times New Roman"/>
          <w:sz w:val="24"/>
          <w:szCs w:val="24"/>
          <w:lang w:val="en-US"/>
        </w:rPr>
        <w:t xml:space="preserve">PA </w:t>
      </w:r>
      <w:r w:rsidRPr="005B16C1">
        <w:rPr>
          <w:rFonts w:ascii="Times New Roman" w:hAnsi="Times New Roman" w:cs="Times New Roman"/>
          <w:sz w:val="24"/>
          <w:szCs w:val="24"/>
          <w:lang w:val="en-US"/>
        </w:rPr>
        <w:t xml:space="preserve">intervention. </w:t>
      </w:r>
      <w:r w:rsidR="005B0831" w:rsidRPr="005B16C1">
        <w:rPr>
          <w:rFonts w:ascii="Times New Roman" w:hAnsi="Times New Roman" w:cs="Times New Roman"/>
          <w:sz w:val="24"/>
          <w:szCs w:val="24"/>
          <w:lang w:val="en-US"/>
        </w:rPr>
        <w:t>This study provided an opportunity for postpartum mothers to take part in a PA intervention, without leaving their home, overcoming the barriers of inconvenient locations and high costs associated with postnatal PA classes (</w:t>
      </w:r>
      <w:proofErr w:type="spellStart"/>
      <w:r w:rsidR="005B0831" w:rsidRPr="005B16C1">
        <w:rPr>
          <w:rFonts w:ascii="Times New Roman" w:hAnsi="Times New Roman" w:cs="Times New Roman"/>
          <w:sz w:val="24"/>
          <w:szCs w:val="24"/>
          <w:lang w:val="en-US"/>
        </w:rPr>
        <w:t>Saligheh</w:t>
      </w:r>
      <w:proofErr w:type="spellEnd"/>
      <w:r w:rsidR="005B0831" w:rsidRPr="005B16C1">
        <w:rPr>
          <w:rFonts w:ascii="Times New Roman" w:hAnsi="Times New Roman" w:cs="Times New Roman"/>
          <w:sz w:val="24"/>
          <w:szCs w:val="24"/>
          <w:lang w:val="en-US"/>
        </w:rPr>
        <w:t>, McNamara, &amp; Rooney, 2016).</w:t>
      </w:r>
      <w:r w:rsidR="003E1D2B" w:rsidRPr="005B16C1">
        <w:rPr>
          <w:rFonts w:ascii="Times New Roman" w:hAnsi="Times New Roman" w:cs="Times New Roman"/>
          <w:sz w:val="24"/>
          <w:szCs w:val="24"/>
          <w:lang w:val="en-US"/>
        </w:rPr>
        <w:t xml:space="preserve"> We were inclusive in our approach and allowed mothers to self-select any significant other</w:t>
      </w:r>
      <w:r w:rsidR="000F6103" w:rsidRPr="005B16C1">
        <w:rPr>
          <w:rFonts w:ascii="Times New Roman" w:hAnsi="Times New Roman" w:cs="Times New Roman"/>
          <w:sz w:val="24"/>
          <w:szCs w:val="24"/>
          <w:lang w:val="en-US"/>
        </w:rPr>
        <w:t xml:space="preserve">, increasing </w:t>
      </w:r>
      <w:proofErr w:type="spellStart"/>
      <w:r w:rsidR="000F6103" w:rsidRPr="005B16C1">
        <w:rPr>
          <w:rFonts w:ascii="Times New Roman" w:hAnsi="Times New Roman" w:cs="Times New Roman"/>
          <w:sz w:val="24"/>
          <w:szCs w:val="24"/>
          <w:lang w:val="en-US"/>
        </w:rPr>
        <w:t>generali</w:t>
      </w:r>
      <w:r w:rsidR="002B4D5F" w:rsidRPr="005B16C1">
        <w:rPr>
          <w:rFonts w:ascii="Times New Roman" w:hAnsi="Times New Roman" w:cs="Times New Roman"/>
          <w:sz w:val="24"/>
          <w:szCs w:val="24"/>
          <w:lang w:val="en-US"/>
        </w:rPr>
        <w:t>s</w:t>
      </w:r>
      <w:r w:rsidR="000F6103" w:rsidRPr="005B16C1">
        <w:rPr>
          <w:rFonts w:ascii="Times New Roman" w:hAnsi="Times New Roman" w:cs="Times New Roman"/>
          <w:sz w:val="24"/>
          <w:szCs w:val="24"/>
          <w:lang w:val="en-US"/>
        </w:rPr>
        <w:t>ability</w:t>
      </w:r>
      <w:proofErr w:type="spellEnd"/>
      <w:r w:rsidR="003E1D2B" w:rsidRPr="005B16C1">
        <w:rPr>
          <w:rFonts w:ascii="Times New Roman" w:hAnsi="Times New Roman" w:cs="Times New Roman"/>
          <w:sz w:val="24"/>
          <w:szCs w:val="24"/>
          <w:lang w:val="en-US"/>
        </w:rPr>
        <w:t>.</w:t>
      </w:r>
      <w:r w:rsidR="003E1D2B" w:rsidRPr="005B16C1">
        <w:rPr>
          <w:lang w:val="en-NZ"/>
        </w:rPr>
        <w:t xml:space="preserve"> </w:t>
      </w:r>
      <w:r w:rsidR="003E1D2B" w:rsidRPr="005B16C1">
        <w:rPr>
          <w:rFonts w:ascii="Times New Roman" w:hAnsi="Times New Roman" w:cs="Times New Roman"/>
          <w:sz w:val="24"/>
          <w:szCs w:val="24"/>
          <w:lang w:val="en-US"/>
        </w:rPr>
        <w:t>We also provided more choice than Prestwich et al. (2012)</w:t>
      </w:r>
      <w:r w:rsidR="00F20306" w:rsidRPr="005B16C1">
        <w:rPr>
          <w:rFonts w:ascii="Times New Roman" w:hAnsi="Times New Roman" w:cs="Times New Roman"/>
          <w:sz w:val="24"/>
          <w:szCs w:val="24"/>
          <w:lang w:val="en-US"/>
        </w:rPr>
        <w:t>,</w:t>
      </w:r>
      <w:r w:rsidR="003E1D2B" w:rsidRPr="005B16C1">
        <w:rPr>
          <w:rFonts w:ascii="Times New Roman" w:hAnsi="Times New Roman" w:cs="Times New Roman"/>
          <w:sz w:val="24"/>
          <w:szCs w:val="24"/>
          <w:lang w:val="en-US"/>
        </w:rPr>
        <w:t xml:space="preserve"> as participants could exercise together or separately. Strengths of our </w:t>
      </w:r>
      <w:r w:rsidRPr="005B16C1">
        <w:rPr>
          <w:rFonts w:ascii="Times New Roman" w:hAnsi="Times New Roman" w:cs="Times New Roman"/>
          <w:sz w:val="24"/>
          <w:szCs w:val="24"/>
          <w:lang w:val="en-US"/>
        </w:rPr>
        <w:t>study</w:t>
      </w:r>
      <w:r w:rsidR="002D7F63" w:rsidRPr="005B16C1">
        <w:rPr>
          <w:rFonts w:ascii="Times New Roman" w:hAnsi="Times New Roman" w:cs="Times New Roman"/>
          <w:sz w:val="24"/>
          <w:szCs w:val="24"/>
          <w:lang w:val="en-US"/>
        </w:rPr>
        <w:t xml:space="preserve"> </w:t>
      </w:r>
      <w:r w:rsidR="003E1D2B" w:rsidRPr="005B16C1">
        <w:rPr>
          <w:rFonts w:ascii="Times New Roman" w:hAnsi="Times New Roman" w:cs="Times New Roman"/>
          <w:sz w:val="24"/>
          <w:szCs w:val="24"/>
          <w:lang w:val="en-US"/>
        </w:rPr>
        <w:t xml:space="preserve">also </w:t>
      </w:r>
      <w:r w:rsidR="002D7F63" w:rsidRPr="005B16C1">
        <w:rPr>
          <w:rFonts w:ascii="Times New Roman" w:hAnsi="Times New Roman" w:cs="Times New Roman"/>
          <w:sz w:val="24"/>
          <w:szCs w:val="24"/>
          <w:lang w:val="en-US"/>
        </w:rPr>
        <w:t>include</w:t>
      </w:r>
      <w:r w:rsidRPr="005B16C1">
        <w:rPr>
          <w:rFonts w:ascii="Times New Roman" w:hAnsi="Times New Roman" w:cs="Times New Roman"/>
          <w:sz w:val="24"/>
          <w:szCs w:val="24"/>
          <w:lang w:val="en-US"/>
        </w:rPr>
        <w:t xml:space="preserve"> the </w:t>
      </w:r>
      <w:r w:rsidR="00131EE8" w:rsidRPr="005B16C1">
        <w:rPr>
          <w:rFonts w:ascii="Times New Roman" w:hAnsi="Times New Roman" w:cs="Times New Roman"/>
          <w:sz w:val="24"/>
          <w:szCs w:val="24"/>
          <w:lang w:val="en-US"/>
        </w:rPr>
        <w:t xml:space="preserve">use of </w:t>
      </w:r>
      <w:r w:rsidR="00994B51" w:rsidRPr="005B16C1">
        <w:rPr>
          <w:rFonts w:ascii="Times New Roman" w:hAnsi="Times New Roman" w:cs="Times New Roman"/>
          <w:sz w:val="24"/>
          <w:szCs w:val="24"/>
          <w:lang w:val="en-US"/>
        </w:rPr>
        <w:t>a</w:t>
      </w:r>
      <w:r w:rsidR="00131EE8" w:rsidRPr="005B16C1">
        <w:rPr>
          <w:rFonts w:ascii="Times New Roman" w:hAnsi="Times New Roman" w:cs="Times New Roman"/>
          <w:sz w:val="24"/>
          <w:szCs w:val="24"/>
          <w:lang w:val="en-US"/>
        </w:rPr>
        <w:t xml:space="preserve"> RCT design and the testing </w:t>
      </w:r>
      <w:r w:rsidRPr="005B16C1">
        <w:rPr>
          <w:rFonts w:ascii="Times New Roman" w:hAnsi="Times New Roman" w:cs="Times New Roman"/>
          <w:sz w:val="24"/>
          <w:szCs w:val="24"/>
          <w:lang w:val="en-US"/>
        </w:rPr>
        <w:t xml:space="preserve">of </w:t>
      </w:r>
      <w:r w:rsidR="00131EE8" w:rsidRPr="005B16C1">
        <w:rPr>
          <w:rFonts w:ascii="Times New Roman" w:hAnsi="Times New Roman" w:cs="Times New Roman"/>
          <w:sz w:val="24"/>
          <w:szCs w:val="24"/>
          <w:lang w:val="en-US"/>
        </w:rPr>
        <w:t xml:space="preserve">two </w:t>
      </w:r>
      <w:r w:rsidRPr="005B16C1">
        <w:rPr>
          <w:rFonts w:ascii="Times New Roman" w:hAnsi="Times New Roman" w:cs="Times New Roman"/>
          <w:sz w:val="24"/>
          <w:szCs w:val="24"/>
          <w:lang w:val="en-US"/>
        </w:rPr>
        <w:t>treatment</w:t>
      </w:r>
      <w:r w:rsidR="00131EE8" w:rsidRPr="005B16C1">
        <w:rPr>
          <w:rFonts w:ascii="Times New Roman" w:hAnsi="Times New Roman" w:cs="Times New Roman"/>
          <w:sz w:val="24"/>
          <w:szCs w:val="24"/>
          <w:lang w:val="en-US"/>
        </w:rPr>
        <w:t>s</w:t>
      </w:r>
      <w:r w:rsidRPr="005B16C1">
        <w:rPr>
          <w:rFonts w:ascii="Times New Roman" w:hAnsi="Times New Roman" w:cs="Times New Roman"/>
          <w:sz w:val="24"/>
          <w:szCs w:val="24"/>
          <w:lang w:val="en-US"/>
        </w:rPr>
        <w:t xml:space="preserve"> </w:t>
      </w:r>
      <w:r w:rsidR="00131EE8" w:rsidRPr="005B16C1">
        <w:rPr>
          <w:rFonts w:ascii="Times New Roman" w:hAnsi="Times New Roman" w:cs="Times New Roman"/>
          <w:sz w:val="24"/>
          <w:szCs w:val="24"/>
          <w:lang w:val="en-US"/>
        </w:rPr>
        <w:t>groups against a minimal treatment group</w:t>
      </w:r>
      <w:r w:rsidRPr="005B16C1">
        <w:rPr>
          <w:rFonts w:ascii="Times New Roman" w:hAnsi="Times New Roman" w:cs="Times New Roman"/>
          <w:sz w:val="24"/>
          <w:szCs w:val="24"/>
          <w:lang w:val="en-US"/>
        </w:rPr>
        <w:t xml:space="preserve">, the use of </w:t>
      </w:r>
      <w:r w:rsidR="003E1D2B" w:rsidRPr="005B16C1">
        <w:rPr>
          <w:rFonts w:ascii="Times New Roman" w:hAnsi="Times New Roman" w:cs="Times New Roman"/>
          <w:sz w:val="24"/>
          <w:szCs w:val="24"/>
          <w:lang w:val="en-US"/>
        </w:rPr>
        <w:t xml:space="preserve">both </w:t>
      </w:r>
      <w:r w:rsidRPr="005B16C1">
        <w:rPr>
          <w:rFonts w:ascii="Times New Roman" w:hAnsi="Times New Roman" w:cs="Times New Roman"/>
          <w:sz w:val="24"/>
          <w:szCs w:val="24"/>
          <w:lang w:val="en-US"/>
        </w:rPr>
        <w:t>face-to-face and online components</w:t>
      </w:r>
      <w:r w:rsidR="00F20306" w:rsidRPr="005B16C1">
        <w:rPr>
          <w:rFonts w:ascii="Times New Roman" w:hAnsi="Times New Roman" w:cs="Times New Roman"/>
          <w:sz w:val="24"/>
          <w:szCs w:val="24"/>
          <w:lang w:val="en-US"/>
        </w:rPr>
        <w:t xml:space="preserve">, and </w:t>
      </w:r>
      <w:r w:rsidR="00F20306" w:rsidRPr="005B16C1">
        <w:rPr>
          <w:rFonts w:ascii="Times New Roman" w:hAnsi="Times New Roman" w:cs="Times New Roman"/>
          <w:sz w:val="24"/>
          <w:szCs w:val="24"/>
          <w:lang w:val="en-US"/>
        </w:rPr>
        <w:lastRenderedPageBreak/>
        <w:t xml:space="preserve">the objective assessment of both actor and partner PA and sedentary </w:t>
      </w:r>
      <w:proofErr w:type="spellStart"/>
      <w:r w:rsidR="00F20306" w:rsidRPr="005B16C1">
        <w:rPr>
          <w:rFonts w:ascii="Times New Roman" w:hAnsi="Times New Roman" w:cs="Times New Roman"/>
          <w:sz w:val="24"/>
          <w:szCs w:val="24"/>
          <w:lang w:val="en-US"/>
        </w:rPr>
        <w:t>behavio</w:t>
      </w:r>
      <w:r w:rsidR="00600397" w:rsidRPr="005B16C1">
        <w:rPr>
          <w:rFonts w:ascii="Times New Roman" w:hAnsi="Times New Roman" w:cs="Times New Roman"/>
          <w:sz w:val="24"/>
          <w:szCs w:val="24"/>
          <w:lang w:val="en-US"/>
        </w:rPr>
        <w:t>u</w:t>
      </w:r>
      <w:r w:rsidR="00F20306" w:rsidRPr="005B16C1">
        <w:rPr>
          <w:rFonts w:ascii="Times New Roman" w:hAnsi="Times New Roman" w:cs="Times New Roman"/>
          <w:sz w:val="24"/>
          <w:szCs w:val="24"/>
          <w:lang w:val="en-US"/>
        </w:rPr>
        <w:t>r</w:t>
      </w:r>
      <w:proofErr w:type="spellEnd"/>
      <w:r w:rsidRPr="005B16C1">
        <w:rPr>
          <w:rFonts w:ascii="Times New Roman" w:hAnsi="Times New Roman" w:cs="Times New Roman"/>
          <w:sz w:val="24"/>
          <w:szCs w:val="24"/>
          <w:lang w:val="en-US"/>
        </w:rPr>
        <w:t xml:space="preserve">. </w:t>
      </w:r>
      <w:r w:rsidR="00F475F4" w:rsidRPr="005B16C1">
        <w:rPr>
          <w:rFonts w:ascii="Times New Roman" w:hAnsi="Times New Roman" w:cs="Times New Roman"/>
          <w:sz w:val="24"/>
          <w:szCs w:val="24"/>
          <w:lang w:val="en-US"/>
        </w:rPr>
        <w:t xml:space="preserve">This </w:t>
      </w:r>
      <w:r w:rsidR="003E1D2B" w:rsidRPr="005B16C1">
        <w:rPr>
          <w:rFonts w:ascii="Times New Roman" w:hAnsi="Times New Roman" w:cs="Times New Roman"/>
          <w:sz w:val="24"/>
          <w:szCs w:val="24"/>
          <w:lang w:val="en-US"/>
        </w:rPr>
        <w:t>dyadic intervention to promote P</w:t>
      </w:r>
      <w:r w:rsidR="00F475F4" w:rsidRPr="005B16C1">
        <w:rPr>
          <w:rFonts w:ascii="Times New Roman" w:hAnsi="Times New Roman" w:cs="Times New Roman"/>
          <w:sz w:val="24"/>
          <w:szCs w:val="24"/>
          <w:lang w:val="en-US"/>
        </w:rPr>
        <w:t>A</w:t>
      </w:r>
      <w:r w:rsidR="00D12A0D" w:rsidRPr="005B16C1">
        <w:rPr>
          <w:rFonts w:ascii="Times New Roman" w:hAnsi="Times New Roman" w:cs="Times New Roman"/>
          <w:sz w:val="24"/>
          <w:szCs w:val="24"/>
          <w:lang w:val="en-US"/>
        </w:rPr>
        <w:t xml:space="preserve"> uses </w:t>
      </w:r>
      <w:r w:rsidR="003E1D2B" w:rsidRPr="005B16C1">
        <w:rPr>
          <w:rFonts w:ascii="Times New Roman" w:hAnsi="Times New Roman" w:cs="Times New Roman"/>
          <w:sz w:val="24"/>
          <w:szCs w:val="24"/>
          <w:lang w:val="en-US"/>
        </w:rPr>
        <w:t xml:space="preserve">SDT as one of its theoretical </w:t>
      </w:r>
      <w:r w:rsidR="00342735" w:rsidRPr="005B16C1">
        <w:rPr>
          <w:rFonts w:ascii="Times New Roman" w:hAnsi="Times New Roman" w:cs="Times New Roman"/>
          <w:sz w:val="24"/>
          <w:szCs w:val="24"/>
          <w:lang w:val="en-US"/>
        </w:rPr>
        <w:t>frameworks and</w:t>
      </w:r>
      <w:r w:rsidR="003E1D2B" w:rsidRPr="005B16C1">
        <w:rPr>
          <w:rFonts w:ascii="Times New Roman" w:hAnsi="Times New Roman" w:cs="Times New Roman"/>
          <w:sz w:val="24"/>
          <w:szCs w:val="24"/>
          <w:lang w:val="en-US"/>
        </w:rPr>
        <w:t xml:space="preserve"> compares the use of </w:t>
      </w:r>
      <w:r w:rsidR="001D7CC4" w:rsidRPr="005B16C1">
        <w:rPr>
          <w:rFonts w:ascii="Times New Roman" w:hAnsi="Times New Roman" w:cs="Times New Roman"/>
          <w:sz w:val="24"/>
          <w:szCs w:val="24"/>
          <w:lang w:val="en-US"/>
        </w:rPr>
        <w:t>collaborative planning</w:t>
      </w:r>
      <w:r w:rsidR="003E1D2B" w:rsidRPr="005B16C1">
        <w:rPr>
          <w:rFonts w:ascii="Times New Roman" w:hAnsi="Times New Roman" w:cs="Times New Roman"/>
          <w:sz w:val="24"/>
          <w:szCs w:val="24"/>
          <w:lang w:val="en-US"/>
        </w:rPr>
        <w:t xml:space="preserve"> with and without </w:t>
      </w:r>
      <w:r w:rsidR="007E60EC" w:rsidRPr="005B16C1">
        <w:rPr>
          <w:rFonts w:ascii="Times New Roman" w:hAnsi="Times New Roman" w:cs="Times New Roman"/>
          <w:sz w:val="24"/>
          <w:szCs w:val="24"/>
          <w:lang w:val="en-US"/>
        </w:rPr>
        <w:t>need supportive communication training</w:t>
      </w:r>
      <w:r w:rsidR="00DF66EA" w:rsidRPr="005B16C1">
        <w:rPr>
          <w:rFonts w:ascii="Times New Roman" w:hAnsi="Times New Roman" w:cs="Times New Roman"/>
          <w:sz w:val="24"/>
          <w:szCs w:val="24"/>
          <w:lang w:val="en-US"/>
        </w:rPr>
        <w:t xml:space="preserve">. </w:t>
      </w:r>
    </w:p>
    <w:p w14:paraId="21DD1A83" w14:textId="60D3343E" w:rsidR="005D2911" w:rsidRPr="005B16C1" w:rsidRDefault="003E2079" w:rsidP="00D23A3E">
      <w:pPr>
        <w:spacing w:after="0" w:line="480" w:lineRule="auto"/>
        <w:ind w:firstLine="720"/>
        <w:rPr>
          <w:rFonts w:ascii="Times New Roman" w:hAnsi="Times New Roman" w:cs="Times New Roman"/>
          <w:sz w:val="24"/>
          <w:szCs w:val="24"/>
          <w:lang w:val="en-NZ"/>
        </w:rPr>
      </w:pPr>
      <w:r w:rsidRPr="005B16C1">
        <w:rPr>
          <w:rFonts w:ascii="Times New Roman" w:hAnsi="Times New Roman" w:cs="Times New Roman"/>
          <w:sz w:val="24"/>
          <w:szCs w:val="24"/>
          <w:lang w:val="en-US"/>
        </w:rPr>
        <w:t xml:space="preserve">As </w:t>
      </w:r>
      <w:r w:rsidR="00B348FA" w:rsidRPr="005B16C1">
        <w:rPr>
          <w:rFonts w:ascii="Times New Roman" w:hAnsi="Times New Roman" w:cs="Times New Roman"/>
          <w:sz w:val="24"/>
          <w:szCs w:val="24"/>
          <w:lang w:val="en-US"/>
        </w:rPr>
        <w:t xml:space="preserve">with </w:t>
      </w:r>
      <w:r w:rsidRPr="005B16C1">
        <w:rPr>
          <w:rFonts w:ascii="Times New Roman" w:hAnsi="Times New Roman" w:cs="Times New Roman"/>
          <w:sz w:val="24"/>
          <w:szCs w:val="24"/>
          <w:lang w:val="en-US"/>
        </w:rPr>
        <w:t>all</w:t>
      </w:r>
      <w:r w:rsidR="00C531A2" w:rsidRPr="005B16C1">
        <w:rPr>
          <w:rFonts w:ascii="Times New Roman" w:hAnsi="Times New Roman" w:cs="Times New Roman"/>
          <w:sz w:val="24"/>
          <w:szCs w:val="24"/>
          <w:lang w:val="en-US"/>
        </w:rPr>
        <w:t xml:space="preserve"> </w:t>
      </w:r>
      <w:r w:rsidR="007D60F9" w:rsidRPr="005B16C1">
        <w:rPr>
          <w:rFonts w:ascii="Times New Roman" w:hAnsi="Times New Roman" w:cs="Times New Roman"/>
          <w:sz w:val="24"/>
          <w:szCs w:val="24"/>
          <w:lang w:val="en-US"/>
        </w:rPr>
        <w:t xml:space="preserve">real-world </w:t>
      </w:r>
      <w:r w:rsidRPr="005B16C1">
        <w:rPr>
          <w:rFonts w:ascii="Times New Roman" w:hAnsi="Times New Roman" w:cs="Times New Roman"/>
          <w:sz w:val="24"/>
          <w:szCs w:val="24"/>
          <w:lang w:val="en-US"/>
        </w:rPr>
        <w:t>interventions, this</w:t>
      </w:r>
      <w:r w:rsidRPr="005B16C1">
        <w:rPr>
          <w:rFonts w:ascii="Times New Roman" w:hAnsi="Times New Roman" w:cs="Times New Roman"/>
          <w:b/>
          <w:i/>
          <w:sz w:val="24"/>
          <w:szCs w:val="24"/>
          <w:lang w:val="en-NZ"/>
        </w:rPr>
        <w:t xml:space="preserve"> </w:t>
      </w:r>
      <w:r w:rsidRPr="005B16C1">
        <w:rPr>
          <w:rFonts w:ascii="Times New Roman" w:hAnsi="Times New Roman" w:cs="Times New Roman"/>
          <w:sz w:val="24"/>
          <w:szCs w:val="24"/>
          <w:lang w:val="en-NZ"/>
        </w:rPr>
        <w:t xml:space="preserve">study had limitations. </w:t>
      </w:r>
      <w:r w:rsidR="005D2911" w:rsidRPr="005B16C1">
        <w:rPr>
          <w:rFonts w:ascii="Times New Roman" w:hAnsi="Times New Roman" w:cs="Times New Roman"/>
          <w:sz w:val="24"/>
          <w:szCs w:val="24"/>
          <w:lang w:val="en-NZ"/>
        </w:rPr>
        <w:t xml:space="preserve">We did not pre-register the trial. Pre-registering is becoming increasingly important as it prevents the selective reporting of outcomes, helps the public know trials they could enrol in, and avoids unnecessary duplication (International Committee of Medical Journal Editors, 2020). </w:t>
      </w:r>
      <w:r w:rsidR="008914BB" w:rsidRPr="005B16C1">
        <w:rPr>
          <w:rFonts w:ascii="Times New Roman" w:hAnsi="Times New Roman" w:cs="Times New Roman"/>
          <w:sz w:val="24"/>
          <w:szCs w:val="24"/>
          <w:lang w:val="en-NZ"/>
        </w:rPr>
        <w:t xml:space="preserve">However, the trial was </w:t>
      </w:r>
      <w:r w:rsidR="005432AB" w:rsidRPr="005B16C1">
        <w:rPr>
          <w:rFonts w:ascii="Times New Roman" w:hAnsi="Times New Roman" w:cs="Times New Roman"/>
          <w:sz w:val="24"/>
          <w:szCs w:val="24"/>
          <w:lang w:val="en-NZ"/>
        </w:rPr>
        <w:t>submitted to</w:t>
      </w:r>
      <w:r w:rsidR="008914BB" w:rsidRPr="005B16C1">
        <w:rPr>
          <w:rFonts w:ascii="Times New Roman" w:hAnsi="Times New Roman" w:cs="Times New Roman"/>
          <w:sz w:val="24"/>
          <w:szCs w:val="24"/>
          <w:lang w:val="en-NZ"/>
        </w:rPr>
        <w:t xml:space="preserve"> the lead authors’ University, by means of a PhD feasibility proposal and the lack of significant findings indicates outcomes were not selectively reported. </w:t>
      </w:r>
    </w:p>
    <w:p w14:paraId="2D2CD3AC" w14:textId="0D30BD5C" w:rsidR="00706F61" w:rsidRPr="005B16C1" w:rsidRDefault="00F3015C" w:rsidP="00D23A3E">
      <w:pPr>
        <w:spacing w:after="0" w:line="480" w:lineRule="auto"/>
        <w:ind w:firstLine="720"/>
        <w:rPr>
          <w:rFonts w:ascii="Times New Roman" w:hAnsi="Times New Roman" w:cs="Times New Roman"/>
          <w:sz w:val="24"/>
          <w:szCs w:val="24"/>
          <w:lang w:val="en-NZ"/>
        </w:rPr>
      </w:pPr>
      <w:r w:rsidRPr="005B16C1">
        <w:rPr>
          <w:rFonts w:ascii="Times New Roman" w:hAnsi="Times New Roman" w:cs="Times New Roman"/>
          <w:sz w:val="24"/>
          <w:szCs w:val="24"/>
          <w:lang w:val="en-NZ"/>
        </w:rPr>
        <w:t xml:space="preserve">Most of the analyses were underpowered to detect significant effects. The analyses which were adequately powered (based on the Monte Carlo Simulations) are the ones with highly informative powers. </w:t>
      </w:r>
      <w:r w:rsidR="00706F61" w:rsidRPr="005B16C1">
        <w:rPr>
          <w:rFonts w:ascii="Times New Roman" w:hAnsi="Times New Roman" w:cs="Times New Roman"/>
          <w:sz w:val="24"/>
          <w:szCs w:val="24"/>
          <w:lang w:val="en-NZ"/>
        </w:rPr>
        <w:t>Many pilot studies have fewer than 18 participants per group</w:t>
      </w:r>
      <w:r w:rsidR="007B11F7" w:rsidRPr="005B16C1">
        <w:rPr>
          <w:rFonts w:ascii="Times New Roman" w:hAnsi="Times New Roman" w:cs="Times New Roman"/>
          <w:sz w:val="24"/>
          <w:szCs w:val="24"/>
          <w:lang w:val="en-NZ"/>
        </w:rPr>
        <w:t xml:space="preserve">, </w:t>
      </w:r>
      <w:r w:rsidR="00706F61" w:rsidRPr="005B16C1">
        <w:rPr>
          <w:rFonts w:ascii="Times New Roman" w:hAnsi="Times New Roman" w:cs="Times New Roman"/>
          <w:sz w:val="24"/>
          <w:szCs w:val="24"/>
          <w:lang w:val="en-NZ"/>
        </w:rPr>
        <w:t>we do not know as much about the efficacy of intervention conditions with data from a small sample (</w:t>
      </w:r>
      <w:r w:rsidR="00C27205" w:rsidRPr="005B16C1">
        <w:rPr>
          <w:rFonts w:ascii="Times New Roman" w:hAnsi="Times New Roman" w:cs="Times New Roman"/>
          <w:sz w:val="24"/>
          <w:szCs w:val="24"/>
          <w:lang w:val="en-NZ"/>
        </w:rPr>
        <w:t>Leon, Davis, &amp; Kraemer, 2011</w:t>
      </w:r>
      <w:r w:rsidR="00706F61" w:rsidRPr="005B16C1">
        <w:rPr>
          <w:rFonts w:ascii="Times New Roman" w:hAnsi="Times New Roman" w:cs="Times New Roman"/>
          <w:sz w:val="24"/>
          <w:szCs w:val="24"/>
          <w:lang w:val="en-NZ"/>
        </w:rPr>
        <w:t xml:space="preserve">). </w:t>
      </w:r>
      <w:r w:rsidR="00C37B18" w:rsidRPr="005B16C1">
        <w:rPr>
          <w:rFonts w:ascii="Times New Roman" w:hAnsi="Times New Roman" w:cs="Times New Roman"/>
          <w:sz w:val="24"/>
          <w:szCs w:val="24"/>
          <w:lang w:val="en-NZ"/>
        </w:rPr>
        <w:t>W</w:t>
      </w:r>
      <w:r w:rsidR="00706F61" w:rsidRPr="005B16C1">
        <w:rPr>
          <w:rFonts w:ascii="Times New Roman" w:hAnsi="Times New Roman" w:cs="Times New Roman"/>
          <w:sz w:val="24"/>
          <w:szCs w:val="24"/>
          <w:lang w:val="en-NZ"/>
        </w:rPr>
        <w:t>e had group sizes ranging from 30 – 38 participants at baseline</w:t>
      </w:r>
      <w:r w:rsidR="00C37B18" w:rsidRPr="005B16C1">
        <w:rPr>
          <w:rFonts w:ascii="Times New Roman" w:hAnsi="Times New Roman" w:cs="Times New Roman"/>
          <w:sz w:val="24"/>
          <w:szCs w:val="24"/>
          <w:lang w:val="en-NZ"/>
        </w:rPr>
        <w:t>, but some people did not complete all the surveys or wear the accelerometers</w:t>
      </w:r>
      <w:r w:rsidR="004A3613" w:rsidRPr="005B16C1">
        <w:rPr>
          <w:rFonts w:ascii="Times New Roman" w:hAnsi="Times New Roman" w:cs="Times New Roman"/>
          <w:sz w:val="24"/>
          <w:szCs w:val="24"/>
          <w:lang w:val="en-NZ"/>
        </w:rPr>
        <w:t xml:space="preserve">. A pilot study should incorporate testing of the outcome measures and serves to help develop the intervention (Leon, Davis, &amp; Kraemer, 2011). </w:t>
      </w:r>
      <w:r w:rsidR="00CA54B5" w:rsidRPr="005B16C1">
        <w:rPr>
          <w:rFonts w:ascii="Times New Roman" w:hAnsi="Times New Roman" w:cs="Times New Roman"/>
          <w:sz w:val="24"/>
          <w:szCs w:val="24"/>
          <w:lang w:val="en-NZ"/>
        </w:rPr>
        <w:t xml:space="preserve">Yet, a pilot study should not be considered a run-through of whether the hypotheses were supported (Leon, Davis, &amp; Kraemer, 2011). </w:t>
      </w:r>
      <w:r w:rsidR="004A3613" w:rsidRPr="005B16C1">
        <w:rPr>
          <w:rFonts w:ascii="Times New Roman" w:hAnsi="Times New Roman" w:cs="Times New Roman"/>
          <w:sz w:val="24"/>
          <w:szCs w:val="24"/>
          <w:lang w:val="en-NZ"/>
        </w:rPr>
        <w:t>We</w:t>
      </w:r>
      <w:r w:rsidR="00CA54B5" w:rsidRPr="005B16C1">
        <w:rPr>
          <w:rFonts w:ascii="Times New Roman" w:hAnsi="Times New Roman" w:cs="Times New Roman"/>
          <w:sz w:val="24"/>
          <w:szCs w:val="24"/>
          <w:lang w:val="en-NZ"/>
        </w:rPr>
        <w:t xml:space="preserve"> </w:t>
      </w:r>
      <w:r w:rsidR="00C37B18" w:rsidRPr="005B16C1">
        <w:rPr>
          <w:rFonts w:ascii="Times New Roman" w:hAnsi="Times New Roman" w:cs="Times New Roman"/>
          <w:sz w:val="24"/>
          <w:szCs w:val="24"/>
          <w:lang w:val="en-NZ"/>
        </w:rPr>
        <w:t>went beyond a traditional pilot study by including</w:t>
      </w:r>
      <w:r w:rsidR="004A3613" w:rsidRPr="005B16C1">
        <w:rPr>
          <w:rFonts w:ascii="Times New Roman" w:hAnsi="Times New Roman" w:cs="Times New Roman"/>
          <w:sz w:val="24"/>
          <w:szCs w:val="24"/>
          <w:lang w:val="en-NZ"/>
        </w:rPr>
        <w:t xml:space="preserve"> formal hypotheses testing, </w:t>
      </w:r>
      <w:r w:rsidR="00C37B18" w:rsidRPr="005B16C1">
        <w:rPr>
          <w:rFonts w:ascii="Times New Roman" w:hAnsi="Times New Roman" w:cs="Times New Roman"/>
          <w:sz w:val="24"/>
          <w:szCs w:val="24"/>
          <w:lang w:val="en-NZ"/>
        </w:rPr>
        <w:t>even though</w:t>
      </w:r>
      <w:r w:rsidR="004A3613" w:rsidRPr="005B16C1">
        <w:rPr>
          <w:rFonts w:ascii="Times New Roman" w:hAnsi="Times New Roman" w:cs="Times New Roman"/>
          <w:sz w:val="24"/>
          <w:szCs w:val="24"/>
          <w:lang w:val="en-NZ"/>
        </w:rPr>
        <w:t xml:space="preserve"> there was limited knowledge about the intervention and its effect on the population being studied (postpartum mothers). </w:t>
      </w:r>
      <w:r w:rsidR="00CA54B5" w:rsidRPr="005B16C1">
        <w:rPr>
          <w:rFonts w:ascii="Times New Roman" w:hAnsi="Times New Roman" w:cs="Times New Roman"/>
          <w:sz w:val="24"/>
          <w:szCs w:val="24"/>
          <w:lang w:val="en-NZ"/>
        </w:rPr>
        <w:t xml:space="preserve">The smaller sample size in pilot studies contributes to why hypothesis testing is not strictly needed. </w:t>
      </w:r>
      <w:bookmarkStart w:id="23" w:name="_Hlk43204114"/>
      <w:r w:rsidR="00CA54B5" w:rsidRPr="005B16C1">
        <w:rPr>
          <w:rFonts w:ascii="Times New Roman" w:hAnsi="Times New Roman" w:cs="Times New Roman"/>
          <w:sz w:val="24"/>
          <w:szCs w:val="24"/>
          <w:lang w:val="en-NZ"/>
        </w:rPr>
        <w:t xml:space="preserve">Given the small sample, the results of all analyses should be interpreted with caution. </w:t>
      </w:r>
      <w:r w:rsidR="004A3613" w:rsidRPr="005B16C1">
        <w:rPr>
          <w:rFonts w:ascii="Times New Roman" w:hAnsi="Times New Roman" w:cs="Times New Roman"/>
          <w:sz w:val="24"/>
          <w:szCs w:val="24"/>
          <w:lang w:val="en-NZ"/>
        </w:rPr>
        <w:t xml:space="preserve">Yet, </w:t>
      </w:r>
      <w:bookmarkStart w:id="24" w:name="_Hlk43204103"/>
      <w:bookmarkEnd w:id="23"/>
      <w:r w:rsidR="004A3613" w:rsidRPr="005B16C1">
        <w:rPr>
          <w:rFonts w:ascii="Times New Roman" w:hAnsi="Times New Roman" w:cs="Times New Roman"/>
          <w:sz w:val="24"/>
          <w:szCs w:val="24"/>
          <w:lang w:val="en-NZ"/>
        </w:rPr>
        <w:t>we felt it was important to get a sense of which intervention treatment</w:t>
      </w:r>
      <w:r w:rsidR="005C6EAA" w:rsidRPr="005B16C1">
        <w:rPr>
          <w:rFonts w:ascii="Times New Roman" w:hAnsi="Times New Roman" w:cs="Times New Roman"/>
          <w:sz w:val="24"/>
          <w:szCs w:val="24"/>
          <w:lang w:val="en-NZ"/>
        </w:rPr>
        <w:t xml:space="preserve">s </w:t>
      </w:r>
      <w:r w:rsidR="00CA54B5" w:rsidRPr="005B16C1">
        <w:rPr>
          <w:rFonts w:ascii="Times New Roman" w:hAnsi="Times New Roman" w:cs="Times New Roman"/>
          <w:sz w:val="24"/>
          <w:szCs w:val="24"/>
          <w:lang w:val="en-NZ"/>
        </w:rPr>
        <w:t xml:space="preserve">might have </w:t>
      </w:r>
      <w:r w:rsidR="004A3613" w:rsidRPr="005B16C1">
        <w:rPr>
          <w:rFonts w:ascii="Times New Roman" w:hAnsi="Times New Roman" w:cs="Times New Roman"/>
          <w:sz w:val="24"/>
          <w:szCs w:val="24"/>
          <w:lang w:val="en-NZ"/>
        </w:rPr>
        <w:t xml:space="preserve">worked and which did not work in terms of postpartum mothers and their partners’ PA. </w:t>
      </w:r>
      <w:bookmarkEnd w:id="24"/>
    </w:p>
    <w:p w14:paraId="36084DD0" w14:textId="509BE94F" w:rsidR="004908CA" w:rsidRPr="005B16C1" w:rsidRDefault="00C37B18" w:rsidP="00D23A3E">
      <w:pPr>
        <w:spacing w:after="0" w:line="480" w:lineRule="auto"/>
        <w:ind w:firstLine="720"/>
        <w:rPr>
          <w:rFonts w:ascii="Times New Roman" w:hAnsi="Times New Roman" w:cs="Times New Roman"/>
          <w:b/>
          <w:i/>
          <w:sz w:val="24"/>
          <w:szCs w:val="24"/>
          <w:lang w:val="en-NZ"/>
        </w:rPr>
      </w:pPr>
      <w:r w:rsidRPr="005B16C1">
        <w:rPr>
          <w:rFonts w:ascii="Times New Roman" w:hAnsi="Times New Roman" w:cs="Times New Roman"/>
          <w:sz w:val="24"/>
          <w:szCs w:val="24"/>
          <w:lang w:val="en-US"/>
        </w:rPr>
        <w:lastRenderedPageBreak/>
        <w:t>In relation to specific components of the intervention</w:t>
      </w:r>
      <w:r w:rsidR="004B0B7B" w:rsidRPr="005B16C1">
        <w:rPr>
          <w:rFonts w:ascii="Times New Roman" w:hAnsi="Times New Roman" w:cs="Times New Roman"/>
          <w:sz w:val="24"/>
          <w:szCs w:val="24"/>
          <w:lang w:val="en-US"/>
        </w:rPr>
        <w:t>, e</w:t>
      </w:r>
      <w:r w:rsidR="004908CA" w:rsidRPr="005B16C1">
        <w:rPr>
          <w:rFonts w:ascii="Times New Roman" w:hAnsi="Times New Roman" w:cs="Times New Roman"/>
          <w:sz w:val="24"/>
          <w:szCs w:val="24"/>
          <w:lang w:val="en-US"/>
        </w:rPr>
        <w:t>ngagement with the Facebook website was poor</w:t>
      </w:r>
      <w:r w:rsidR="00B348FA" w:rsidRPr="005B16C1">
        <w:rPr>
          <w:rFonts w:ascii="Times New Roman" w:hAnsi="Times New Roman" w:cs="Times New Roman"/>
          <w:sz w:val="24"/>
          <w:szCs w:val="24"/>
          <w:lang w:val="en-US"/>
        </w:rPr>
        <w:t>;</w:t>
      </w:r>
      <w:r w:rsidR="004908CA" w:rsidRPr="005B16C1">
        <w:rPr>
          <w:rFonts w:ascii="Times New Roman" w:hAnsi="Times New Roman" w:cs="Times New Roman"/>
          <w:sz w:val="24"/>
          <w:szCs w:val="24"/>
          <w:lang w:val="en-US"/>
        </w:rPr>
        <w:t xml:space="preserve"> in fact, no participants posted </w:t>
      </w:r>
      <w:r w:rsidR="003E2079" w:rsidRPr="005B16C1">
        <w:rPr>
          <w:rFonts w:ascii="Times New Roman" w:hAnsi="Times New Roman" w:cs="Times New Roman"/>
          <w:sz w:val="24"/>
          <w:szCs w:val="24"/>
          <w:lang w:val="en-US"/>
        </w:rPr>
        <w:t>o</w:t>
      </w:r>
      <w:r w:rsidR="004908CA" w:rsidRPr="005B16C1">
        <w:rPr>
          <w:rFonts w:ascii="Times New Roman" w:hAnsi="Times New Roman" w:cs="Times New Roman"/>
          <w:sz w:val="24"/>
          <w:szCs w:val="24"/>
          <w:lang w:val="en-US"/>
        </w:rPr>
        <w:t xml:space="preserve">n the </w:t>
      </w:r>
      <w:r w:rsidR="001D7CC4" w:rsidRPr="005B16C1">
        <w:rPr>
          <w:rFonts w:ascii="Times New Roman" w:hAnsi="Times New Roman" w:cs="Times New Roman"/>
          <w:sz w:val="24"/>
          <w:szCs w:val="24"/>
          <w:lang w:val="en-US"/>
        </w:rPr>
        <w:t>collaborative planning</w:t>
      </w:r>
      <w:r w:rsidR="004908CA" w:rsidRPr="005B16C1">
        <w:rPr>
          <w:rFonts w:ascii="Times New Roman" w:hAnsi="Times New Roman" w:cs="Times New Roman"/>
          <w:sz w:val="24"/>
          <w:szCs w:val="24"/>
          <w:lang w:val="en-US"/>
        </w:rPr>
        <w:t xml:space="preserve"> condition’s page. This may be due to the small number of participants who were in the groups at any given time, as the workshop sessions were staggered over 6 months. The groups were designed to promote social connectedness, but participants </w:t>
      </w:r>
      <w:r w:rsidR="003E2079" w:rsidRPr="005B16C1">
        <w:rPr>
          <w:rFonts w:ascii="Times New Roman" w:hAnsi="Times New Roman" w:cs="Times New Roman"/>
          <w:sz w:val="24"/>
          <w:szCs w:val="24"/>
          <w:lang w:val="en-US"/>
        </w:rPr>
        <w:t xml:space="preserve">waited for </w:t>
      </w:r>
      <w:r w:rsidR="004908CA" w:rsidRPr="005B16C1">
        <w:rPr>
          <w:rFonts w:ascii="Times New Roman" w:hAnsi="Times New Roman" w:cs="Times New Roman"/>
          <w:sz w:val="24"/>
          <w:szCs w:val="24"/>
          <w:lang w:val="en-US"/>
        </w:rPr>
        <w:t>the researcher to initiate discussions</w:t>
      </w:r>
      <w:r w:rsidR="003E2079" w:rsidRPr="005B16C1">
        <w:rPr>
          <w:rFonts w:ascii="Times New Roman" w:hAnsi="Times New Roman" w:cs="Times New Roman"/>
          <w:sz w:val="24"/>
          <w:szCs w:val="24"/>
          <w:lang w:val="en-US"/>
        </w:rPr>
        <w:t>, possibly because they did not know other participants</w:t>
      </w:r>
      <w:r w:rsidR="004908CA" w:rsidRPr="005B16C1">
        <w:rPr>
          <w:rFonts w:ascii="Times New Roman" w:hAnsi="Times New Roman" w:cs="Times New Roman"/>
          <w:sz w:val="24"/>
          <w:szCs w:val="24"/>
          <w:lang w:val="en-US"/>
        </w:rPr>
        <w:t>.</w:t>
      </w:r>
      <w:r w:rsidR="003E2079" w:rsidRPr="005B16C1">
        <w:rPr>
          <w:rFonts w:ascii="Times New Roman" w:hAnsi="Times New Roman" w:cs="Times New Roman"/>
          <w:sz w:val="24"/>
          <w:szCs w:val="24"/>
          <w:lang w:val="en-US"/>
        </w:rPr>
        <w:t xml:space="preserve"> In hindsight, w</w:t>
      </w:r>
      <w:r w:rsidR="004908CA" w:rsidRPr="005B16C1">
        <w:rPr>
          <w:rFonts w:ascii="Times New Roman" w:hAnsi="Times New Roman" w:cs="Times New Roman"/>
          <w:sz w:val="24"/>
          <w:szCs w:val="24"/>
          <w:lang w:val="en-US"/>
        </w:rPr>
        <w:t>e should have initiated discussions among participants with researcher-led tips</w:t>
      </w:r>
      <w:r w:rsidR="003E2079" w:rsidRPr="005B16C1">
        <w:rPr>
          <w:rFonts w:ascii="Times New Roman" w:hAnsi="Times New Roman" w:cs="Times New Roman"/>
          <w:sz w:val="24"/>
          <w:szCs w:val="24"/>
          <w:lang w:val="en-US"/>
        </w:rPr>
        <w:t xml:space="preserve"> or invite</w:t>
      </w:r>
      <w:r w:rsidR="00630480" w:rsidRPr="005B16C1">
        <w:rPr>
          <w:rFonts w:ascii="Times New Roman" w:hAnsi="Times New Roman" w:cs="Times New Roman"/>
          <w:sz w:val="24"/>
          <w:szCs w:val="24"/>
          <w:lang w:val="en-US"/>
        </w:rPr>
        <w:t>d</w:t>
      </w:r>
      <w:r w:rsidR="003E2079" w:rsidRPr="005B16C1">
        <w:rPr>
          <w:rFonts w:ascii="Times New Roman" w:hAnsi="Times New Roman" w:cs="Times New Roman"/>
          <w:sz w:val="24"/>
          <w:szCs w:val="24"/>
          <w:lang w:val="en-US"/>
        </w:rPr>
        <w:t xml:space="preserve"> their Facebook friends to join (as in Kernot, </w:t>
      </w:r>
      <w:proofErr w:type="spellStart"/>
      <w:r w:rsidR="003E2079" w:rsidRPr="005B16C1">
        <w:rPr>
          <w:rFonts w:ascii="Times New Roman" w:hAnsi="Times New Roman" w:cs="Times New Roman"/>
          <w:sz w:val="24"/>
          <w:szCs w:val="24"/>
          <w:lang w:val="en-US"/>
        </w:rPr>
        <w:t>Olds</w:t>
      </w:r>
      <w:proofErr w:type="spellEnd"/>
      <w:r w:rsidR="003E2079" w:rsidRPr="005B16C1">
        <w:rPr>
          <w:rFonts w:ascii="Times New Roman" w:hAnsi="Times New Roman" w:cs="Times New Roman"/>
          <w:sz w:val="24"/>
          <w:szCs w:val="24"/>
          <w:lang w:val="en-US"/>
        </w:rPr>
        <w:t>, Lewis, &amp; Maher, 2014)</w:t>
      </w:r>
      <w:r w:rsidR="004908CA" w:rsidRPr="005B16C1">
        <w:rPr>
          <w:rFonts w:ascii="Times New Roman" w:hAnsi="Times New Roman" w:cs="Times New Roman"/>
          <w:sz w:val="24"/>
          <w:szCs w:val="24"/>
          <w:lang w:val="en-US"/>
        </w:rPr>
        <w:t xml:space="preserve">. </w:t>
      </w:r>
    </w:p>
    <w:p w14:paraId="41ADB3E8" w14:textId="77777777" w:rsidR="00F358A2" w:rsidRPr="005B16C1" w:rsidRDefault="004908CA" w:rsidP="005F1B75">
      <w:pPr>
        <w:spacing w:after="0" w:line="480" w:lineRule="auto"/>
        <w:ind w:firstLine="720"/>
        <w:rPr>
          <w:rFonts w:ascii="Times New Roman" w:hAnsi="Times New Roman" w:cs="Times New Roman"/>
          <w:sz w:val="24"/>
          <w:szCs w:val="24"/>
          <w:lang w:val="en-NZ"/>
        </w:rPr>
      </w:pPr>
      <w:r w:rsidRPr="005B16C1">
        <w:rPr>
          <w:rFonts w:ascii="Times New Roman" w:hAnsi="Times New Roman" w:cs="Times New Roman"/>
          <w:sz w:val="24"/>
          <w:szCs w:val="24"/>
          <w:lang w:val="en-US"/>
        </w:rPr>
        <w:t xml:space="preserve">If the participants attended a face-to-face session to meet others, they may have been more likely to engage in online discussion. </w:t>
      </w:r>
      <w:r w:rsidRPr="005B16C1">
        <w:rPr>
          <w:rFonts w:ascii="Times New Roman" w:hAnsi="Times New Roman" w:cs="Times New Roman"/>
          <w:sz w:val="24"/>
          <w:szCs w:val="24"/>
          <w:lang w:val="en-NZ"/>
        </w:rPr>
        <w:t>We intended to run face-to-face workshops with groups of 3-4 pairs. The workshops were designed to prompt discussion among the dyads about how they can overcome barriers and to offer suggestions to the wider group. Most participants (</w:t>
      </w:r>
      <w:r w:rsidRPr="005B16C1">
        <w:rPr>
          <w:rFonts w:ascii="Times New Roman" w:hAnsi="Times New Roman" w:cs="Times New Roman"/>
          <w:i/>
          <w:sz w:val="24"/>
          <w:szCs w:val="24"/>
          <w:lang w:val="en-NZ"/>
        </w:rPr>
        <w:t>n</w:t>
      </w:r>
      <w:r w:rsidR="000A7B98" w:rsidRPr="005B16C1">
        <w:rPr>
          <w:rFonts w:ascii="Times New Roman" w:hAnsi="Times New Roman" w:cs="Times New Roman"/>
          <w:i/>
          <w:sz w:val="24"/>
          <w:szCs w:val="24"/>
          <w:lang w:val="en-NZ"/>
        </w:rPr>
        <w:t xml:space="preserve"> </w:t>
      </w:r>
      <w:r w:rsidRPr="005B16C1">
        <w:rPr>
          <w:rFonts w:ascii="Times New Roman" w:hAnsi="Times New Roman" w:cs="Times New Roman"/>
          <w:sz w:val="24"/>
          <w:szCs w:val="24"/>
          <w:lang w:val="en-NZ"/>
        </w:rPr>
        <w:t>= 84) opted to watch a video of the workshop at home with their partner</w:t>
      </w:r>
      <w:r w:rsidR="00AF57F9" w:rsidRPr="005B16C1">
        <w:rPr>
          <w:rFonts w:ascii="Times New Roman" w:hAnsi="Times New Roman" w:cs="Times New Roman"/>
          <w:sz w:val="24"/>
          <w:szCs w:val="24"/>
          <w:lang w:val="en-NZ"/>
        </w:rPr>
        <w:t xml:space="preserve"> </w:t>
      </w:r>
      <w:bookmarkStart w:id="25" w:name="_Hlk22317216"/>
      <w:r w:rsidR="00AF57F9" w:rsidRPr="005B16C1">
        <w:rPr>
          <w:rFonts w:ascii="Times New Roman" w:hAnsi="Times New Roman" w:cs="Times New Roman"/>
          <w:sz w:val="24"/>
          <w:szCs w:val="24"/>
          <w:lang w:val="en-NZ"/>
        </w:rPr>
        <w:t>(for 10 individuals the researcher was also present)</w:t>
      </w:r>
      <w:bookmarkEnd w:id="25"/>
      <w:r w:rsidR="00A829A4" w:rsidRPr="005B16C1">
        <w:rPr>
          <w:rFonts w:ascii="Times New Roman" w:hAnsi="Times New Roman" w:cs="Times New Roman"/>
          <w:sz w:val="24"/>
          <w:szCs w:val="24"/>
          <w:lang w:val="en-NZ"/>
        </w:rPr>
        <w:t xml:space="preserve">, which is indicative of the challenges of offering </w:t>
      </w:r>
      <w:r w:rsidR="00342735" w:rsidRPr="005B16C1">
        <w:rPr>
          <w:rFonts w:ascii="Times New Roman" w:hAnsi="Times New Roman" w:cs="Times New Roman"/>
          <w:sz w:val="24"/>
          <w:szCs w:val="24"/>
          <w:lang w:val="en-NZ"/>
        </w:rPr>
        <w:t xml:space="preserve">a </w:t>
      </w:r>
      <w:r w:rsidR="00A829A4" w:rsidRPr="005B16C1">
        <w:rPr>
          <w:rFonts w:ascii="Times New Roman" w:hAnsi="Times New Roman" w:cs="Times New Roman"/>
          <w:sz w:val="24"/>
          <w:szCs w:val="24"/>
          <w:lang w:val="en-NZ"/>
        </w:rPr>
        <w:t>face-to-face intervention with this time poor population group</w:t>
      </w:r>
      <w:r w:rsidRPr="005B16C1">
        <w:rPr>
          <w:rFonts w:ascii="Times New Roman" w:hAnsi="Times New Roman" w:cs="Times New Roman"/>
          <w:sz w:val="24"/>
          <w:szCs w:val="24"/>
          <w:lang w:val="en-NZ"/>
        </w:rPr>
        <w:t xml:space="preserve">. Thus, they missed out on </w:t>
      </w:r>
      <w:r w:rsidR="003E2079" w:rsidRPr="005B16C1">
        <w:rPr>
          <w:rFonts w:ascii="Times New Roman" w:hAnsi="Times New Roman" w:cs="Times New Roman"/>
          <w:sz w:val="24"/>
          <w:szCs w:val="24"/>
          <w:lang w:val="en-NZ"/>
        </w:rPr>
        <w:t xml:space="preserve">connecting with </w:t>
      </w:r>
      <w:r w:rsidRPr="005B16C1">
        <w:rPr>
          <w:rFonts w:ascii="Times New Roman" w:hAnsi="Times New Roman" w:cs="Times New Roman"/>
          <w:sz w:val="24"/>
          <w:szCs w:val="24"/>
          <w:lang w:val="en-NZ"/>
        </w:rPr>
        <w:t xml:space="preserve">a wider group. Miller, </w:t>
      </w:r>
      <w:proofErr w:type="spellStart"/>
      <w:r w:rsidRPr="005B16C1">
        <w:rPr>
          <w:rFonts w:ascii="Times New Roman" w:hAnsi="Times New Roman" w:cs="Times New Roman"/>
          <w:sz w:val="24"/>
          <w:szCs w:val="24"/>
          <w:lang w:val="en-NZ"/>
        </w:rPr>
        <w:t>Trost</w:t>
      </w:r>
      <w:proofErr w:type="spellEnd"/>
      <w:r w:rsidRPr="005B16C1">
        <w:rPr>
          <w:rFonts w:ascii="Times New Roman" w:hAnsi="Times New Roman" w:cs="Times New Roman"/>
          <w:sz w:val="24"/>
          <w:szCs w:val="24"/>
          <w:lang w:val="en-NZ"/>
        </w:rPr>
        <w:t>, and Brown (2002) found that mothers who received printed information and participated in discussion groups with other young mothers were more likely to achieve PA recommendations</w:t>
      </w:r>
      <w:r w:rsidR="009A0FA1" w:rsidRPr="005B16C1">
        <w:rPr>
          <w:rFonts w:ascii="Times New Roman" w:hAnsi="Times New Roman" w:cs="Times New Roman"/>
          <w:sz w:val="24"/>
          <w:szCs w:val="24"/>
          <w:lang w:val="en-NZ"/>
        </w:rPr>
        <w:t xml:space="preserve"> compared to a control group</w:t>
      </w:r>
      <w:r w:rsidRPr="005B16C1">
        <w:rPr>
          <w:rFonts w:ascii="Times New Roman" w:hAnsi="Times New Roman" w:cs="Times New Roman"/>
          <w:sz w:val="24"/>
          <w:szCs w:val="24"/>
          <w:lang w:val="en-NZ"/>
        </w:rPr>
        <w:t>.</w:t>
      </w:r>
    </w:p>
    <w:p w14:paraId="160F819F" w14:textId="25D799E0" w:rsidR="005F1B75" w:rsidRPr="005B16C1" w:rsidRDefault="005F1B75" w:rsidP="005F1B75">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We encouraged </w:t>
      </w:r>
      <w:r w:rsidR="00947819" w:rsidRPr="005B16C1">
        <w:rPr>
          <w:rFonts w:ascii="Times New Roman" w:hAnsi="Times New Roman" w:cs="Times New Roman"/>
          <w:sz w:val="24"/>
          <w:szCs w:val="24"/>
          <w:lang w:val="en-US"/>
        </w:rPr>
        <w:t xml:space="preserve">the </w:t>
      </w:r>
      <w:r w:rsidRPr="005B16C1">
        <w:rPr>
          <w:rFonts w:ascii="Times New Roman" w:hAnsi="Times New Roman" w:cs="Times New Roman"/>
          <w:sz w:val="24"/>
          <w:szCs w:val="24"/>
          <w:lang w:val="en-US"/>
        </w:rPr>
        <w:t xml:space="preserve">dyads in the control condition to spend 5-10 minutes thinking about whether to exercise together or separately and setting a goal for the desired activity (e.g., “I will play tennis twice a week”). They were encouraged to discuss with their partner what they wanted to do. This process may this have led to some participants in this condition forming collaborative plans, although they did not receive any targeted planning strategies. This might have contributed to the somewhat limited intervention effects in increasing levels of PA. </w:t>
      </w:r>
    </w:p>
    <w:p w14:paraId="5930899A" w14:textId="77777777" w:rsidR="001301B5" w:rsidRPr="005B16C1" w:rsidRDefault="006749AB" w:rsidP="005F1B75">
      <w:pPr>
        <w:spacing w:after="0" w:line="480" w:lineRule="auto"/>
        <w:ind w:firstLine="720"/>
        <w:rPr>
          <w:rFonts w:ascii="Times New Roman" w:hAnsi="Times New Roman" w:cs="Times New Roman"/>
          <w:sz w:val="24"/>
          <w:szCs w:val="24"/>
          <w:lang w:val="en-NZ"/>
        </w:rPr>
      </w:pPr>
      <w:r w:rsidRPr="005B16C1">
        <w:rPr>
          <w:rFonts w:ascii="Times New Roman" w:hAnsi="Times New Roman" w:cs="Times New Roman"/>
          <w:sz w:val="24"/>
          <w:szCs w:val="24"/>
          <w:lang w:val="en-NZ"/>
        </w:rPr>
        <w:lastRenderedPageBreak/>
        <w:t xml:space="preserve">We encouraged the dyads to create plans to exercise together or separately (while their partner provided support). This task proved challenging for dyads where the partner worked full-time or lived separately. We encouraged some pairs to phone each other to “check-in” </w:t>
      </w:r>
      <w:r w:rsidR="006A1E5B" w:rsidRPr="005B16C1">
        <w:rPr>
          <w:rFonts w:ascii="Times New Roman" w:hAnsi="Times New Roman" w:cs="Times New Roman"/>
          <w:sz w:val="24"/>
          <w:szCs w:val="24"/>
          <w:lang w:val="en-NZ"/>
        </w:rPr>
        <w:t>when</w:t>
      </w:r>
      <w:r w:rsidRPr="005B16C1">
        <w:rPr>
          <w:rFonts w:ascii="Times New Roman" w:hAnsi="Times New Roman" w:cs="Times New Roman"/>
          <w:sz w:val="24"/>
          <w:szCs w:val="24"/>
          <w:lang w:val="en-NZ"/>
        </w:rPr>
        <w:t xml:space="preserve"> exercis</w:t>
      </w:r>
      <w:r w:rsidR="006A1E5B" w:rsidRPr="005B16C1">
        <w:rPr>
          <w:rFonts w:ascii="Times New Roman" w:hAnsi="Times New Roman" w:cs="Times New Roman"/>
          <w:sz w:val="24"/>
          <w:szCs w:val="24"/>
          <w:lang w:val="en-NZ"/>
        </w:rPr>
        <w:t xml:space="preserve">ing </w:t>
      </w:r>
      <w:r w:rsidRPr="005B16C1">
        <w:rPr>
          <w:rFonts w:ascii="Times New Roman" w:hAnsi="Times New Roman" w:cs="Times New Roman"/>
          <w:sz w:val="24"/>
          <w:szCs w:val="24"/>
          <w:lang w:val="en-NZ"/>
        </w:rPr>
        <w:t>separately (e.g.</w:t>
      </w:r>
      <w:r w:rsidR="0011641F" w:rsidRPr="005B16C1">
        <w:rPr>
          <w:rFonts w:ascii="Times New Roman" w:hAnsi="Times New Roman" w:cs="Times New Roman"/>
          <w:sz w:val="24"/>
          <w:szCs w:val="24"/>
          <w:lang w:val="en-NZ"/>
        </w:rPr>
        <w:t>,</w:t>
      </w:r>
      <w:r w:rsidRPr="005B16C1">
        <w:rPr>
          <w:rFonts w:ascii="Times New Roman" w:hAnsi="Times New Roman" w:cs="Times New Roman"/>
          <w:sz w:val="24"/>
          <w:szCs w:val="24"/>
          <w:lang w:val="en-NZ"/>
        </w:rPr>
        <w:t xml:space="preserve"> </w:t>
      </w:r>
      <w:r w:rsidR="001D603D" w:rsidRPr="005B16C1">
        <w:rPr>
          <w:rFonts w:ascii="Times New Roman" w:hAnsi="Times New Roman" w:cs="Times New Roman"/>
          <w:sz w:val="24"/>
          <w:szCs w:val="24"/>
          <w:lang w:val="en-NZ"/>
        </w:rPr>
        <w:t xml:space="preserve">to </w:t>
      </w:r>
      <w:r w:rsidRPr="005B16C1">
        <w:rPr>
          <w:rFonts w:ascii="Times New Roman" w:hAnsi="Times New Roman" w:cs="Times New Roman"/>
          <w:sz w:val="24"/>
          <w:szCs w:val="24"/>
          <w:lang w:val="en-NZ"/>
        </w:rPr>
        <w:t xml:space="preserve">ask </w:t>
      </w:r>
      <w:r w:rsidR="006A1E5B" w:rsidRPr="005B16C1">
        <w:rPr>
          <w:rFonts w:ascii="Times New Roman" w:hAnsi="Times New Roman" w:cs="Times New Roman"/>
          <w:sz w:val="24"/>
          <w:szCs w:val="24"/>
          <w:lang w:val="en-NZ"/>
        </w:rPr>
        <w:t xml:space="preserve">their partner if </w:t>
      </w:r>
      <w:r w:rsidRPr="005B16C1">
        <w:rPr>
          <w:rFonts w:ascii="Times New Roman" w:hAnsi="Times New Roman" w:cs="Times New Roman"/>
          <w:sz w:val="24"/>
          <w:szCs w:val="24"/>
          <w:lang w:val="en-NZ"/>
        </w:rPr>
        <w:t>they managed to carry out the</w:t>
      </w:r>
      <w:r w:rsidR="003533A3" w:rsidRPr="005B16C1">
        <w:rPr>
          <w:rFonts w:ascii="Times New Roman" w:hAnsi="Times New Roman" w:cs="Times New Roman"/>
          <w:sz w:val="24"/>
          <w:szCs w:val="24"/>
          <w:lang w:val="en-NZ"/>
        </w:rPr>
        <w:t>ir</w:t>
      </w:r>
      <w:r w:rsidRPr="005B16C1">
        <w:rPr>
          <w:rFonts w:ascii="Times New Roman" w:hAnsi="Times New Roman" w:cs="Times New Roman"/>
          <w:sz w:val="24"/>
          <w:szCs w:val="24"/>
          <w:lang w:val="en-NZ"/>
        </w:rPr>
        <w:t xml:space="preserve"> plans or to offer need support). Prestwich et al. (2012) found that when dyads plan to exercise together, they have greater PA compared to planning individually or not planning. </w:t>
      </w:r>
      <w:r w:rsidR="004C1B34" w:rsidRPr="005B16C1">
        <w:rPr>
          <w:rFonts w:ascii="Times New Roman" w:hAnsi="Times New Roman" w:cs="Times New Roman"/>
          <w:sz w:val="24"/>
          <w:szCs w:val="24"/>
          <w:lang w:val="en-NZ"/>
        </w:rPr>
        <w:t xml:space="preserve">It seems that </w:t>
      </w:r>
      <w:r w:rsidR="00645932" w:rsidRPr="005B16C1">
        <w:rPr>
          <w:rFonts w:ascii="Times New Roman" w:hAnsi="Times New Roman" w:cs="Times New Roman"/>
          <w:sz w:val="24"/>
          <w:szCs w:val="24"/>
          <w:lang w:val="en-NZ"/>
        </w:rPr>
        <w:t>some</w:t>
      </w:r>
      <w:r w:rsidR="005C6EAA" w:rsidRPr="005B16C1">
        <w:rPr>
          <w:rFonts w:ascii="Times New Roman" w:hAnsi="Times New Roman" w:cs="Times New Roman"/>
          <w:sz w:val="24"/>
          <w:szCs w:val="24"/>
          <w:lang w:val="en-NZ"/>
        </w:rPr>
        <w:t xml:space="preserve"> mothers and their partners</w:t>
      </w:r>
      <w:r w:rsidR="004C1B34" w:rsidRPr="005B16C1">
        <w:rPr>
          <w:rFonts w:ascii="Times New Roman" w:hAnsi="Times New Roman" w:cs="Times New Roman"/>
          <w:sz w:val="24"/>
          <w:szCs w:val="24"/>
          <w:lang w:val="en-NZ"/>
        </w:rPr>
        <w:t xml:space="preserve"> made dyadic plans</w:t>
      </w:r>
      <w:r w:rsidR="006C4AE8" w:rsidRPr="005B16C1">
        <w:rPr>
          <w:rFonts w:ascii="Times New Roman" w:hAnsi="Times New Roman" w:cs="Times New Roman"/>
          <w:sz w:val="24"/>
          <w:szCs w:val="24"/>
          <w:lang w:val="en-NZ"/>
        </w:rPr>
        <w:t xml:space="preserve"> </w:t>
      </w:r>
      <w:r w:rsidR="0016797F" w:rsidRPr="005B16C1">
        <w:rPr>
          <w:rFonts w:ascii="Times New Roman" w:hAnsi="Times New Roman" w:cs="Times New Roman"/>
          <w:sz w:val="24"/>
          <w:szCs w:val="24"/>
          <w:lang w:val="en-NZ"/>
        </w:rPr>
        <w:t xml:space="preserve">(i.e., </w:t>
      </w:r>
      <w:r w:rsidR="006C4AE8" w:rsidRPr="005B16C1">
        <w:rPr>
          <w:rFonts w:ascii="Times New Roman" w:hAnsi="Times New Roman" w:cs="Times New Roman"/>
          <w:sz w:val="24"/>
          <w:szCs w:val="24"/>
          <w:lang w:val="en-NZ"/>
        </w:rPr>
        <w:t xml:space="preserve">target persons forming plans for </w:t>
      </w:r>
      <w:r w:rsidR="006C4AE8" w:rsidRPr="005B16C1">
        <w:rPr>
          <w:rFonts w:ascii="Times New Roman" w:hAnsi="Times New Roman" w:cs="Times New Roman"/>
          <w:i/>
          <w:iCs/>
          <w:sz w:val="24"/>
          <w:szCs w:val="24"/>
          <w:lang w:val="en-NZ"/>
        </w:rPr>
        <w:t>their own</w:t>
      </w:r>
      <w:r w:rsidR="006C4AE8" w:rsidRPr="005B16C1">
        <w:rPr>
          <w:rFonts w:ascii="Times New Roman" w:hAnsi="Times New Roman" w:cs="Times New Roman"/>
          <w:sz w:val="24"/>
          <w:szCs w:val="24"/>
          <w:lang w:val="en-NZ"/>
        </w:rPr>
        <w:t xml:space="preserve"> PA together with their partners</w:t>
      </w:r>
      <w:r w:rsidR="0016797F" w:rsidRPr="005B16C1">
        <w:rPr>
          <w:rFonts w:ascii="Times New Roman" w:hAnsi="Times New Roman" w:cs="Times New Roman"/>
          <w:sz w:val="24"/>
          <w:szCs w:val="24"/>
          <w:lang w:val="en-NZ"/>
        </w:rPr>
        <w:t xml:space="preserve">, </w:t>
      </w:r>
      <w:r w:rsidR="004C1B34" w:rsidRPr="005B16C1">
        <w:rPr>
          <w:rFonts w:ascii="Times New Roman" w:hAnsi="Times New Roman" w:cs="Times New Roman"/>
          <w:sz w:val="24"/>
          <w:szCs w:val="24"/>
          <w:lang w:val="en-NZ"/>
        </w:rPr>
        <w:t>see Knoll et al., 2017)</w:t>
      </w:r>
      <w:r w:rsidR="00645932" w:rsidRPr="005B16C1">
        <w:rPr>
          <w:rFonts w:ascii="Times New Roman" w:hAnsi="Times New Roman" w:cs="Times New Roman"/>
          <w:sz w:val="24"/>
          <w:szCs w:val="24"/>
          <w:lang w:val="en-NZ"/>
        </w:rPr>
        <w:t>, while most individuals made a combination of dyadic and collaborative plans</w:t>
      </w:r>
      <w:r w:rsidR="006C4AE8" w:rsidRPr="005B16C1">
        <w:rPr>
          <w:rFonts w:ascii="Times New Roman" w:hAnsi="Times New Roman" w:cs="Times New Roman"/>
          <w:sz w:val="24"/>
          <w:szCs w:val="24"/>
          <w:lang w:val="en-NZ"/>
        </w:rPr>
        <w:t xml:space="preserve">. Thus, </w:t>
      </w:r>
      <w:r w:rsidR="00BA0677" w:rsidRPr="005B16C1">
        <w:rPr>
          <w:rFonts w:ascii="Times New Roman" w:hAnsi="Times New Roman" w:cs="Times New Roman"/>
          <w:sz w:val="24"/>
          <w:szCs w:val="24"/>
          <w:lang w:val="en-NZ"/>
        </w:rPr>
        <w:t xml:space="preserve">we deviated slightly from previous </w:t>
      </w:r>
      <w:r w:rsidR="00BA0677" w:rsidRPr="005B16C1">
        <w:rPr>
          <w:rFonts w:ascii="Times New Roman" w:hAnsi="Times New Roman" w:cs="Times New Roman"/>
          <w:i/>
          <w:iCs/>
          <w:sz w:val="24"/>
          <w:szCs w:val="24"/>
          <w:lang w:val="en-NZ"/>
        </w:rPr>
        <w:t xml:space="preserve">collaborative implementation intention </w:t>
      </w:r>
      <w:r w:rsidR="00BA0677" w:rsidRPr="005B16C1">
        <w:rPr>
          <w:rFonts w:ascii="Times New Roman" w:hAnsi="Times New Roman" w:cs="Times New Roman"/>
          <w:sz w:val="24"/>
          <w:szCs w:val="24"/>
          <w:lang w:val="en-NZ"/>
        </w:rPr>
        <w:t>research where dyads needed to exercise together</w:t>
      </w:r>
      <w:r w:rsidR="006C4AE8" w:rsidRPr="005B16C1">
        <w:rPr>
          <w:rFonts w:ascii="Times New Roman" w:hAnsi="Times New Roman" w:cs="Times New Roman"/>
          <w:sz w:val="24"/>
          <w:szCs w:val="24"/>
          <w:lang w:val="en-NZ"/>
        </w:rPr>
        <w:t xml:space="preserve">. The dyad may not </w:t>
      </w:r>
      <w:r w:rsidR="00645932" w:rsidRPr="005B16C1">
        <w:rPr>
          <w:rFonts w:ascii="Times New Roman" w:hAnsi="Times New Roman" w:cs="Times New Roman"/>
          <w:sz w:val="24"/>
          <w:szCs w:val="24"/>
          <w:lang w:val="en-NZ"/>
        </w:rPr>
        <w:t xml:space="preserve">always </w:t>
      </w:r>
      <w:r w:rsidR="006C4AE8" w:rsidRPr="005B16C1">
        <w:rPr>
          <w:rFonts w:ascii="Times New Roman" w:hAnsi="Times New Roman" w:cs="Times New Roman"/>
          <w:sz w:val="24"/>
          <w:szCs w:val="24"/>
          <w:lang w:val="en-NZ"/>
        </w:rPr>
        <w:t>be able to engage in PA together</w:t>
      </w:r>
      <w:r w:rsidR="00645932" w:rsidRPr="005B16C1">
        <w:rPr>
          <w:rFonts w:ascii="Times New Roman" w:hAnsi="Times New Roman" w:cs="Times New Roman"/>
          <w:sz w:val="24"/>
          <w:szCs w:val="24"/>
          <w:lang w:val="en-NZ"/>
        </w:rPr>
        <w:t xml:space="preserve"> </w:t>
      </w:r>
      <w:r w:rsidR="006C4AE8" w:rsidRPr="005B16C1">
        <w:rPr>
          <w:rFonts w:ascii="Times New Roman" w:hAnsi="Times New Roman" w:cs="Times New Roman"/>
          <w:sz w:val="24"/>
          <w:szCs w:val="24"/>
          <w:lang w:val="en-NZ"/>
        </w:rPr>
        <w:t xml:space="preserve">due to childcare commitments or differences in ability/difficulties during childbirth. </w:t>
      </w:r>
      <w:r w:rsidR="00A05E7B" w:rsidRPr="005B16C1">
        <w:rPr>
          <w:rFonts w:ascii="Times New Roman" w:hAnsi="Times New Roman" w:cs="Times New Roman"/>
          <w:sz w:val="24"/>
          <w:szCs w:val="24"/>
          <w:lang w:val="en-NZ"/>
        </w:rPr>
        <w:t>Future studies should explore further strategies to help parent dyads support each other when exercising individually</w:t>
      </w:r>
      <w:r w:rsidR="0016797F" w:rsidRPr="005B16C1">
        <w:rPr>
          <w:rFonts w:ascii="Times New Roman" w:hAnsi="Times New Roman" w:cs="Times New Roman"/>
          <w:sz w:val="24"/>
          <w:szCs w:val="24"/>
          <w:lang w:val="en-NZ"/>
        </w:rPr>
        <w:t xml:space="preserve"> (e.g., supportive phone calls/checking-in with their partner)</w:t>
      </w:r>
      <w:r w:rsidR="00A05E7B" w:rsidRPr="005B16C1">
        <w:rPr>
          <w:rFonts w:ascii="Times New Roman" w:hAnsi="Times New Roman" w:cs="Times New Roman"/>
          <w:sz w:val="24"/>
          <w:szCs w:val="24"/>
          <w:lang w:val="en-NZ"/>
        </w:rPr>
        <w:t xml:space="preserve">, as collaborative </w:t>
      </w:r>
      <w:r w:rsidR="00F35AA2" w:rsidRPr="005B16C1">
        <w:rPr>
          <w:rFonts w:ascii="Times New Roman" w:hAnsi="Times New Roman" w:cs="Times New Roman"/>
          <w:sz w:val="24"/>
          <w:szCs w:val="24"/>
          <w:lang w:val="en-NZ"/>
        </w:rPr>
        <w:t xml:space="preserve">implementation intentions </w:t>
      </w:r>
      <w:r w:rsidR="00A05E7B" w:rsidRPr="005B16C1">
        <w:rPr>
          <w:rFonts w:ascii="Times New Roman" w:hAnsi="Times New Roman" w:cs="Times New Roman"/>
          <w:sz w:val="24"/>
          <w:szCs w:val="24"/>
          <w:lang w:val="en-NZ"/>
        </w:rPr>
        <w:t>were not suited for many dyads which comprised of postpartum mothers</w:t>
      </w:r>
      <w:r w:rsidR="006C4AE8" w:rsidRPr="005B16C1">
        <w:rPr>
          <w:rFonts w:ascii="Times New Roman" w:hAnsi="Times New Roman" w:cs="Times New Roman"/>
          <w:sz w:val="24"/>
          <w:szCs w:val="24"/>
          <w:lang w:val="en-NZ"/>
        </w:rPr>
        <w:t>.</w:t>
      </w:r>
    </w:p>
    <w:p w14:paraId="38E93571" w14:textId="0C8804E5" w:rsidR="00116CF5" w:rsidRPr="005B16C1" w:rsidRDefault="007C3FBD" w:rsidP="005F1B75">
      <w:pPr>
        <w:spacing w:after="0" w:line="480" w:lineRule="auto"/>
        <w:ind w:firstLine="720"/>
        <w:rPr>
          <w:rFonts w:ascii="Times New Roman" w:hAnsi="Times New Roman" w:cs="Times New Roman"/>
          <w:sz w:val="24"/>
          <w:szCs w:val="24"/>
          <w:lang w:val="en-US"/>
        </w:rPr>
      </w:pPr>
      <w:r w:rsidRPr="005B16C1">
        <w:rPr>
          <w:rFonts w:ascii="Times New Roman" w:hAnsi="Times New Roman" w:cs="Times New Roman"/>
          <w:sz w:val="24"/>
          <w:szCs w:val="24"/>
          <w:lang w:val="en-US"/>
        </w:rPr>
        <w:t>P</w:t>
      </w:r>
      <w:r w:rsidR="00116CF5" w:rsidRPr="005B16C1">
        <w:rPr>
          <w:rFonts w:ascii="Times New Roman" w:hAnsi="Times New Roman" w:cs="Times New Roman"/>
          <w:sz w:val="24"/>
          <w:szCs w:val="24"/>
          <w:lang w:val="en-US"/>
        </w:rPr>
        <w:t xml:space="preserve">articipants </w:t>
      </w:r>
      <w:r w:rsidRPr="005B16C1">
        <w:rPr>
          <w:rFonts w:ascii="Times New Roman" w:hAnsi="Times New Roman" w:cs="Times New Roman"/>
          <w:sz w:val="24"/>
          <w:szCs w:val="24"/>
          <w:lang w:val="en-US"/>
        </w:rPr>
        <w:t>selected</w:t>
      </w:r>
      <w:r w:rsidR="00116CF5" w:rsidRPr="005B16C1">
        <w:rPr>
          <w:rFonts w:ascii="Times New Roman" w:hAnsi="Times New Roman" w:cs="Times New Roman"/>
          <w:sz w:val="24"/>
          <w:szCs w:val="24"/>
          <w:lang w:val="en-US"/>
        </w:rPr>
        <w:t xml:space="preserve"> a</w:t>
      </w:r>
      <w:r w:rsidR="00F35AA2" w:rsidRPr="005B16C1">
        <w:rPr>
          <w:rFonts w:ascii="Times New Roman" w:hAnsi="Times New Roman" w:cs="Times New Roman"/>
          <w:sz w:val="24"/>
          <w:szCs w:val="24"/>
          <w:lang w:val="en-US"/>
        </w:rPr>
        <w:t xml:space="preserve"> somewhat active or not active</w:t>
      </w:r>
      <w:r w:rsidR="00116CF5" w:rsidRPr="005B16C1">
        <w:rPr>
          <w:rFonts w:ascii="Times New Roman" w:hAnsi="Times New Roman" w:cs="Times New Roman"/>
          <w:sz w:val="24"/>
          <w:szCs w:val="24"/>
          <w:lang w:val="en-US"/>
        </w:rPr>
        <w:t xml:space="preserve"> partner, </w:t>
      </w:r>
      <w:r w:rsidR="00F35AA2" w:rsidRPr="005B16C1">
        <w:rPr>
          <w:rFonts w:ascii="Times New Roman" w:hAnsi="Times New Roman" w:cs="Times New Roman"/>
          <w:sz w:val="24"/>
          <w:szCs w:val="24"/>
          <w:lang w:val="en-US"/>
        </w:rPr>
        <w:t xml:space="preserve">(i.e., they both had to score less than 24 units on the LSI index of an adapted version of Godin’s (2011) PA Questionnaire) </w:t>
      </w:r>
      <w:r w:rsidR="00116CF5" w:rsidRPr="005B16C1">
        <w:rPr>
          <w:rFonts w:ascii="Times New Roman" w:hAnsi="Times New Roman" w:cs="Times New Roman"/>
          <w:sz w:val="24"/>
          <w:szCs w:val="24"/>
          <w:lang w:val="en-US"/>
        </w:rPr>
        <w:t xml:space="preserve">which sometimes meant they settled for their second choice of partner or someone of a similar </w:t>
      </w:r>
      <w:r w:rsidR="009C066B" w:rsidRPr="005B16C1">
        <w:rPr>
          <w:rFonts w:ascii="Times New Roman" w:hAnsi="Times New Roman" w:cs="Times New Roman"/>
          <w:sz w:val="24"/>
          <w:szCs w:val="24"/>
          <w:lang w:val="en-US"/>
        </w:rPr>
        <w:t xml:space="preserve">low PA </w:t>
      </w:r>
      <w:r w:rsidR="00116CF5" w:rsidRPr="005B16C1">
        <w:rPr>
          <w:rFonts w:ascii="Times New Roman" w:hAnsi="Times New Roman" w:cs="Times New Roman"/>
          <w:sz w:val="24"/>
          <w:szCs w:val="24"/>
          <w:lang w:val="en-US"/>
        </w:rPr>
        <w:t xml:space="preserve">status. </w:t>
      </w:r>
      <w:r w:rsidRPr="005B16C1">
        <w:rPr>
          <w:rFonts w:ascii="Times New Roman" w:hAnsi="Times New Roman" w:cs="Times New Roman"/>
          <w:sz w:val="24"/>
          <w:szCs w:val="24"/>
          <w:lang w:val="en-US"/>
        </w:rPr>
        <w:t>F</w:t>
      </w:r>
      <w:r w:rsidR="00116CF5" w:rsidRPr="005B16C1">
        <w:rPr>
          <w:rFonts w:ascii="Times New Roman" w:hAnsi="Times New Roman" w:cs="Times New Roman"/>
          <w:sz w:val="24"/>
          <w:szCs w:val="24"/>
          <w:lang w:val="en-US"/>
        </w:rPr>
        <w:t xml:space="preserve">uture studies </w:t>
      </w:r>
      <w:r w:rsidRPr="005B16C1">
        <w:rPr>
          <w:rFonts w:ascii="Times New Roman" w:hAnsi="Times New Roman" w:cs="Times New Roman"/>
          <w:sz w:val="24"/>
          <w:szCs w:val="24"/>
          <w:lang w:val="en-US"/>
        </w:rPr>
        <w:t xml:space="preserve">could </w:t>
      </w:r>
      <w:r w:rsidR="00116CF5" w:rsidRPr="005B16C1">
        <w:rPr>
          <w:rFonts w:ascii="Times New Roman" w:hAnsi="Times New Roman" w:cs="Times New Roman"/>
          <w:sz w:val="24"/>
          <w:szCs w:val="24"/>
          <w:lang w:val="en-US"/>
        </w:rPr>
        <w:t>explore whether greater PA is achieved through pairing</w:t>
      </w:r>
      <w:r w:rsidR="009C066B" w:rsidRPr="005B16C1">
        <w:rPr>
          <w:rFonts w:ascii="Times New Roman" w:hAnsi="Times New Roman" w:cs="Times New Roman"/>
          <w:sz w:val="24"/>
          <w:szCs w:val="24"/>
          <w:lang w:val="en-US"/>
        </w:rPr>
        <w:t xml:space="preserve"> an inactive individual</w:t>
      </w:r>
      <w:r w:rsidR="00116CF5" w:rsidRPr="005B16C1">
        <w:rPr>
          <w:rFonts w:ascii="Times New Roman" w:hAnsi="Times New Roman" w:cs="Times New Roman"/>
          <w:sz w:val="24"/>
          <w:szCs w:val="24"/>
          <w:lang w:val="en-US"/>
        </w:rPr>
        <w:t xml:space="preserve"> with an active partner.</w:t>
      </w:r>
      <w:r w:rsidR="001D4CA8" w:rsidRPr="005B16C1">
        <w:rPr>
          <w:rFonts w:ascii="Times New Roman" w:hAnsi="Times New Roman" w:cs="Times New Roman"/>
          <w:sz w:val="24"/>
          <w:szCs w:val="24"/>
          <w:lang w:val="en-US"/>
        </w:rPr>
        <w:t xml:space="preserve"> It may be useful to pair participants with a physically active role model of a similar status who could serve as their inspiration (e.g. a physically active mother who balances PA with the demands of childcare). These role models could work with the participants to provide support and promote PA. </w:t>
      </w:r>
      <w:r w:rsidR="00116CF5" w:rsidRPr="005B16C1">
        <w:rPr>
          <w:rFonts w:ascii="Times New Roman" w:hAnsi="Times New Roman" w:cs="Times New Roman"/>
          <w:sz w:val="24"/>
          <w:szCs w:val="24"/>
          <w:lang w:val="en-US"/>
        </w:rPr>
        <w:t xml:space="preserve"> </w:t>
      </w:r>
      <w:r w:rsidR="00B81F86" w:rsidRPr="005B16C1">
        <w:rPr>
          <w:rFonts w:ascii="Times New Roman" w:hAnsi="Times New Roman" w:cs="Times New Roman"/>
          <w:sz w:val="24"/>
          <w:szCs w:val="24"/>
          <w:lang w:val="en-US"/>
        </w:rPr>
        <w:t xml:space="preserve"> </w:t>
      </w:r>
    </w:p>
    <w:p w14:paraId="550101A1" w14:textId="46D1470B" w:rsidR="009F5106" w:rsidRPr="005B16C1" w:rsidRDefault="00A10B09" w:rsidP="009F5106">
      <w:pPr>
        <w:spacing w:after="0" w:line="480" w:lineRule="auto"/>
        <w:ind w:firstLine="720"/>
        <w:rPr>
          <w:rFonts w:ascii="Times New Roman" w:hAnsi="Times New Roman" w:cs="Times New Roman"/>
          <w:sz w:val="24"/>
          <w:szCs w:val="24"/>
          <w:lang w:val="en-NZ"/>
        </w:rPr>
      </w:pPr>
      <w:r w:rsidRPr="005B16C1">
        <w:rPr>
          <w:rFonts w:ascii="Times New Roman" w:hAnsi="Times New Roman" w:cs="Times New Roman"/>
          <w:sz w:val="24"/>
          <w:szCs w:val="24"/>
          <w:lang w:val="en-NZ"/>
        </w:rPr>
        <w:t>Finally, mothers, being time poor, may not readily engage with PA interventions. The mothers who signed up to join our study may not be reflective of the general population</w:t>
      </w:r>
      <w:r w:rsidR="00911169" w:rsidRPr="005B16C1">
        <w:rPr>
          <w:rFonts w:ascii="Times New Roman" w:hAnsi="Times New Roman" w:cs="Times New Roman"/>
          <w:sz w:val="24"/>
          <w:szCs w:val="24"/>
          <w:lang w:val="en-NZ"/>
        </w:rPr>
        <w:t xml:space="preserve">. They </w:t>
      </w:r>
      <w:r w:rsidRPr="005B16C1">
        <w:rPr>
          <w:rFonts w:ascii="Times New Roman" w:hAnsi="Times New Roman" w:cs="Times New Roman"/>
          <w:sz w:val="24"/>
          <w:szCs w:val="24"/>
          <w:lang w:val="en-NZ"/>
        </w:rPr>
        <w:lastRenderedPageBreak/>
        <w:t>may have been more motivated to fit PA around their childcare commitments</w:t>
      </w:r>
      <w:r w:rsidR="00911169" w:rsidRPr="005B16C1">
        <w:rPr>
          <w:rFonts w:ascii="Times New Roman" w:hAnsi="Times New Roman" w:cs="Times New Roman"/>
          <w:sz w:val="24"/>
          <w:szCs w:val="24"/>
          <w:lang w:val="en-NZ"/>
        </w:rPr>
        <w:t xml:space="preserve"> than other mothers</w:t>
      </w:r>
      <w:r w:rsidR="006467B8" w:rsidRPr="005B16C1">
        <w:rPr>
          <w:rFonts w:ascii="Times New Roman" w:hAnsi="Times New Roman" w:cs="Times New Roman"/>
          <w:sz w:val="24"/>
          <w:szCs w:val="24"/>
          <w:lang w:val="en-NZ"/>
        </w:rPr>
        <w:t xml:space="preserve"> who declined the trial</w:t>
      </w:r>
      <w:r w:rsidR="00911169" w:rsidRPr="005B16C1">
        <w:rPr>
          <w:rFonts w:ascii="Times New Roman" w:hAnsi="Times New Roman" w:cs="Times New Roman"/>
          <w:sz w:val="24"/>
          <w:szCs w:val="24"/>
          <w:lang w:val="en-NZ"/>
        </w:rPr>
        <w:t xml:space="preserve">, as childcare commitments did not stop them from </w:t>
      </w:r>
      <w:r w:rsidR="006467B8" w:rsidRPr="005B16C1">
        <w:rPr>
          <w:rFonts w:ascii="Times New Roman" w:hAnsi="Times New Roman" w:cs="Times New Roman"/>
          <w:sz w:val="24"/>
          <w:szCs w:val="24"/>
          <w:lang w:val="en-NZ"/>
        </w:rPr>
        <w:t>signing up to the study. It would be useful to interview mothers who were participating as well as decliners, to find out what recruitment strategies are most acceptable and the barriers to taking part.</w:t>
      </w:r>
      <w:r w:rsidR="00626AAE" w:rsidRPr="005B16C1">
        <w:rPr>
          <w:rFonts w:ascii="Times New Roman" w:hAnsi="Times New Roman" w:cs="Times New Roman"/>
          <w:sz w:val="24"/>
          <w:szCs w:val="24"/>
          <w:lang w:val="en-NZ"/>
        </w:rPr>
        <w:t xml:space="preserve"> </w:t>
      </w:r>
      <w:r w:rsidR="00B351A6" w:rsidRPr="005B16C1">
        <w:rPr>
          <w:rFonts w:ascii="Times New Roman" w:hAnsi="Times New Roman" w:cs="Times New Roman"/>
          <w:sz w:val="24"/>
          <w:szCs w:val="24"/>
          <w:lang w:val="en-NZ"/>
        </w:rPr>
        <w:t>The outcomes of these interviews</w:t>
      </w:r>
      <w:r w:rsidR="00626AAE" w:rsidRPr="005B16C1">
        <w:rPr>
          <w:rFonts w:ascii="Times New Roman" w:hAnsi="Times New Roman" w:cs="Times New Roman"/>
          <w:sz w:val="24"/>
          <w:szCs w:val="24"/>
          <w:lang w:val="en-NZ"/>
        </w:rPr>
        <w:t xml:space="preserve"> would be particularly warranted if we decided to conduct a full definitive trial, as we </w:t>
      </w:r>
      <w:r w:rsidR="00B351A6" w:rsidRPr="005B16C1">
        <w:rPr>
          <w:rFonts w:ascii="Times New Roman" w:hAnsi="Times New Roman" w:cs="Times New Roman"/>
          <w:sz w:val="24"/>
          <w:szCs w:val="24"/>
          <w:lang w:val="en-NZ"/>
        </w:rPr>
        <w:t xml:space="preserve">would need to recruit a larger sample size. </w:t>
      </w:r>
    </w:p>
    <w:p w14:paraId="17237E0B" w14:textId="36D3C069" w:rsidR="00671D19" w:rsidRPr="005B16C1" w:rsidRDefault="006467B8" w:rsidP="00626AAE">
      <w:pPr>
        <w:spacing w:after="0" w:line="480" w:lineRule="auto"/>
        <w:ind w:firstLine="720"/>
        <w:rPr>
          <w:rFonts w:ascii="Times New Roman" w:hAnsi="Times New Roman" w:cs="Times New Roman"/>
          <w:sz w:val="24"/>
          <w:szCs w:val="24"/>
          <w:lang w:val="en-NZ"/>
        </w:rPr>
      </w:pPr>
      <w:r w:rsidRPr="005B16C1">
        <w:rPr>
          <w:rFonts w:ascii="Times New Roman" w:hAnsi="Times New Roman" w:cs="Times New Roman"/>
          <w:sz w:val="24"/>
          <w:szCs w:val="24"/>
          <w:lang w:val="en-NZ"/>
        </w:rPr>
        <w:t>To make the results more generalisable to different categories of families it may have been useful to explicitly target Facebook groups or face-to-face support groups for other types of family situations. Recruitment strategies could be further improved by setting-up a group of parents from different backgrounds (e.g., work full-time/unemployed, have childcare/no childcare, previously was active/never active). We did not manage to recruit any same-sex couples to the study. We are also unaware if the participants’ child(ren) were adopted or biological, or if they were from “nuclear or blended families”. Th</w:t>
      </w:r>
      <w:r w:rsidR="009E508D" w:rsidRPr="005B16C1">
        <w:rPr>
          <w:rFonts w:ascii="Times New Roman" w:hAnsi="Times New Roman" w:cs="Times New Roman"/>
          <w:sz w:val="24"/>
          <w:szCs w:val="24"/>
          <w:lang w:val="en-NZ"/>
        </w:rPr>
        <w:t>e</w:t>
      </w:r>
      <w:r w:rsidRPr="005B16C1">
        <w:rPr>
          <w:rFonts w:ascii="Times New Roman" w:hAnsi="Times New Roman" w:cs="Times New Roman"/>
          <w:sz w:val="24"/>
          <w:szCs w:val="24"/>
          <w:lang w:val="en-NZ"/>
        </w:rPr>
        <w:t>s</w:t>
      </w:r>
      <w:r w:rsidR="009E508D" w:rsidRPr="005B16C1">
        <w:rPr>
          <w:rFonts w:ascii="Times New Roman" w:hAnsi="Times New Roman" w:cs="Times New Roman"/>
          <w:sz w:val="24"/>
          <w:szCs w:val="24"/>
          <w:lang w:val="en-NZ"/>
        </w:rPr>
        <w:t>e</w:t>
      </w:r>
      <w:r w:rsidRPr="005B16C1">
        <w:rPr>
          <w:rFonts w:ascii="Times New Roman" w:hAnsi="Times New Roman" w:cs="Times New Roman"/>
          <w:sz w:val="24"/>
          <w:szCs w:val="24"/>
          <w:lang w:val="en-NZ"/>
        </w:rPr>
        <w:t xml:space="preserve"> group</w:t>
      </w:r>
      <w:r w:rsidR="009E508D" w:rsidRPr="005B16C1">
        <w:rPr>
          <w:rFonts w:ascii="Times New Roman" w:hAnsi="Times New Roman" w:cs="Times New Roman"/>
          <w:sz w:val="24"/>
          <w:szCs w:val="24"/>
          <w:lang w:val="en-NZ"/>
        </w:rPr>
        <w:t>s</w:t>
      </w:r>
      <w:r w:rsidRPr="005B16C1">
        <w:rPr>
          <w:rFonts w:ascii="Times New Roman" w:hAnsi="Times New Roman" w:cs="Times New Roman"/>
          <w:sz w:val="24"/>
          <w:szCs w:val="24"/>
          <w:lang w:val="en-NZ"/>
        </w:rPr>
        <w:t xml:space="preserve"> of parents could provide feedback on the recruitment flyers and patient-facing documentation, to help </w:t>
      </w:r>
      <w:r w:rsidR="009F5106" w:rsidRPr="005B16C1">
        <w:rPr>
          <w:rFonts w:ascii="Times New Roman" w:hAnsi="Times New Roman" w:cs="Times New Roman"/>
          <w:sz w:val="24"/>
          <w:szCs w:val="24"/>
          <w:lang w:val="en-NZ"/>
        </w:rPr>
        <w:t xml:space="preserve">us </w:t>
      </w:r>
      <w:r w:rsidRPr="005B16C1">
        <w:rPr>
          <w:rFonts w:ascii="Times New Roman" w:hAnsi="Times New Roman" w:cs="Times New Roman"/>
          <w:sz w:val="24"/>
          <w:szCs w:val="24"/>
          <w:lang w:val="en-NZ"/>
        </w:rPr>
        <w:t xml:space="preserve">recruit </w:t>
      </w:r>
      <w:r w:rsidR="009F5106" w:rsidRPr="005B16C1">
        <w:rPr>
          <w:rFonts w:ascii="Times New Roman" w:hAnsi="Times New Roman" w:cs="Times New Roman"/>
          <w:sz w:val="24"/>
          <w:szCs w:val="24"/>
          <w:lang w:val="en-NZ"/>
        </w:rPr>
        <w:t xml:space="preserve">parents from </w:t>
      </w:r>
      <w:r w:rsidRPr="005B16C1">
        <w:rPr>
          <w:rFonts w:ascii="Times New Roman" w:hAnsi="Times New Roman" w:cs="Times New Roman"/>
          <w:sz w:val="24"/>
          <w:szCs w:val="24"/>
          <w:lang w:val="en-NZ"/>
        </w:rPr>
        <w:t xml:space="preserve">as many different </w:t>
      </w:r>
      <w:r w:rsidR="009F5106" w:rsidRPr="005B16C1">
        <w:rPr>
          <w:rFonts w:ascii="Times New Roman" w:hAnsi="Times New Roman" w:cs="Times New Roman"/>
          <w:sz w:val="24"/>
          <w:szCs w:val="24"/>
          <w:lang w:val="en-NZ"/>
        </w:rPr>
        <w:t>family situations</w:t>
      </w:r>
      <w:r w:rsidRPr="005B16C1">
        <w:rPr>
          <w:rFonts w:ascii="Times New Roman" w:hAnsi="Times New Roman" w:cs="Times New Roman"/>
          <w:sz w:val="24"/>
          <w:szCs w:val="24"/>
          <w:lang w:val="en-NZ"/>
        </w:rPr>
        <w:t xml:space="preserve"> as possible. </w:t>
      </w:r>
      <w:r w:rsidR="00A10B09" w:rsidRPr="005B16C1">
        <w:rPr>
          <w:rFonts w:ascii="Times New Roman" w:hAnsi="Times New Roman" w:cs="Times New Roman"/>
          <w:sz w:val="24"/>
          <w:szCs w:val="24"/>
          <w:lang w:val="en-NZ"/>
        </w:rPr>
        <w:t>However, generalisability of the study was aided by recruiting through a variety of mediums including flyers, Facebook posts, and from family and parenting centres</w:t>
      </w:r>
      <w:r w:rsidR="00600397" w:rsidRPr="005B16C1">
        <w:rPr>
          <w:rFonts w:ascii="Times New Roman" w:hAnsi="Times New Roman" w:cs="Times New Roman"/>
          <w:sz w:val="24"/>
          <w:szCs w:val="24"/>
          <w:lang w:val="en-NZ"/>
        </w:rPr>
        <w:t xml:space="preserve">. </w:t>
      </w:r>
    </w:p>
    <w:p w14:paraId="720A6FA4" w14:textId="52C2E078" w:rsidR="00671D19" w:rsidRPr="005B16C1" w:rsidRDefault="00671D19" w:rsidP="00671D19">
      <w:pPr>
        <w:spacing w:after="0" w:line="480" w:lineRule="auto"/>
        <w:rPr>
          <w:rFonts w:ascii="Times New Roman" w:hAnsi="Times New Roman" w:cs="Times New Roman"/>
          <w:b/>
          <w:bCs/>
          <w:sz w:val="24"/>
          <w:szCs w:val="24"/>
          <w:lang w:val="en-NZ"/>
        </w:rPr>
      </w:pPr>
      <w:r w:rsidRPr="005B16C1">
        <w:rPr>
          <w:rFonts w:ascii="Times New Roman" w:hAnsi="Times New Roman" w:cs="Times New Roman"/>
          <w:b/>
          <w:bCs/>
          <w:sz w:val="24"/>
          <w:szCs w:val="24"/>
          <w:lang w:val="en-NZ"/>
        </w:rPr>
        <w:t xml:space="preserve">Implications for </w:t>
      </w:r>
      <w:r w:rsidR="005E4E90" w:rsidRPr="005B16C1">
        <w:rPr>
          <w:rFonts w:ascii="Times New Roman" w:hAnsi="Times New Roman" w:cs="Times New Roman"/>
          <w:b/>
          <w:bCs/>
          <w:sz w:val="24"/>
          <w:szCs w:val="24"/>
          <w:lang w:val="en-NZ"/>
        </w:rPr>
        <w:t>P</w:t>
      </w:r>
      <w:r w:rsidRPr="005B16C1">
        <w:rPr>
          <w:rFonts w:ascii="Times New Roman" w:hAnsi="Times New Roman" w:cs="Times New Roman"/>
          <w:b/>
          <w:bCs/>
          <w:sz w:val="24"/>
          <w:szCs w:val="24"/>
          <w:lang w:val="en-NZ"/>
        </w:rPr>
        <w:t xml:space="preserve">rogressing to a </w:t>
      </w:r>
      <w:r w:rsidR="005E4E90" w:rsidRPr="005B16C1">
        <w:rPr>
          <w:rFonts w:ascii="Times New Roman" w:hAnsi="Times New Roman" w:cs="Times New Roman"/>
          <w:b/>
          <w:bCs/>
          <w:sz w:val="24"/>
          <w:szCs w:val="24"/>
          <w:lang w:val="en-NZ"/>
        </w:rPr>
        <w:t>M</w:t>
      </w:r>
      <w:r w:rsidRPr="005B16C1">
        <w:rPr>
          <w:rFonts w:ascii="Times New Roman" w:hAnsi="Times New Roman" w:cs="Times New Roman"/>
          <w:b/>
          <w:bCs/>
          <w:sz w:val="24"/>
          <w:szCs w:val="24"/>
          <w:lang w:val="en-NZ"/>
        </w:rPr>
        <w:t xml:space="preserve">ain </w:t>
      </w:r>
      <w:r w:rsidR="005E4E90" w:rsidRPr="005B16C1">
        <w:rPr>
          <w:rFonts w:ascii="Times New Roman" w:hAnsi="Times New Roman" w:cs="Times New Roman"/>
          <w:b/>
          <w:bCs/>
          <w:sz w:val="24"/>
          <w:szCs w:val="24"/>
          <w:lang w:val="en-NZ"/>
        </w:rPr>
        <w:t>T</w:t>
      </w:r>
      <w:r w:rsidRPr="005B16C1">
        <w:rPr>
          <w:rFonts w:ascii="Times New Roman" w:hAnsi="Times New Roman" w:cs="Times New Roman"/>
          <w:b/>
          <w:bCs/>
          <w:sz w:val="24"/>
          <w:szCs w:val="24"/>
          <w:lang w:val="en-NZ"/>
        </w:rPr>
        <w:t>rial</w:t>
      </w:r>
    </w:p>
    <w:p w14:paraId="6FB7405F" w14:textId="7EB4FB6A" w:rsidR="00AC5C91" w:rsidRPr="005B16C1" w:rsidRDefault="000C0713" w:rsidP="00AC5C91">
      <w:pPr>
        <w:spacing w:after="0" w:line="480" w:lineRule="auto"/>
        <w:ind w:firstLine="720"/>
        <w:rPr>
          <w:rFonts w:ascii="Times New Roman" w:hAnsi="Times New Roman" w:cs="Times New Roman"/>
          <w:sz w:val="24"/>
          <w:szCs w:val="24"/>
          <w:lang w:val="en-NZ"/>
        </w:rPr>
      </w:pPr>
      <w:proofErr w:type="gramStart"/>
      <w:r w:rsidRPr="005B16C1">
        <w:rPr>
          <w:rFonts w:ascii="Times New Roman" w:hAnsi="Times New Roman" w:cs="Times New Roman"/>
          <w:sz w:val="24"/>
          <w:szCs w:val="24"/>
          <w:lang w:val="en-NZ"/>
        </w:rPr>
        <w:t>In order to</w:t>
      </w:r>
      <w:proofErr w:type="gramEnd"/>
      <w:r w:rsidRPr="005B16C1">
        <w:rPr>
          <w:rFonts w:ascii="Times New Roman" w:hAnsi="Times New Roman" w:cs="Times New Roman"/>
          <w:sz w:val="24"/>
          <w:szCs w:val="24"/>
          <w:lang w:val="en-NZ"/>
        </w:rPr>
        <w:t xml:space="preserve"> progress this pilot study to a full trial, we suggest </w:t>
      </w:r>
      <w:r w:rsidR="009E508D" w:rsidRPr="005B16C1">
        <w:rPr>
          <w:rFonts w:ascii="Times New Roman" w:hAnsi="Times New Roman" w:cs="Times New Roman"/>
          <w:sz w:val="24"/>
          <w:szCs w:val="24"/>
          <w:lang w:val="en-NZ"/>
        </w:rPr>
        <w:t xml:space="preserve">a number of </w:t>
      </w:r>
      <w:r w:rsidRPr="005B16C1">
        <w:rPr>
          <w:rFonts w:ascii="Times New Roman" w:hAnsi="Times New Roman" w:cs="Times New Roman"/>
          <w:sz w:val="24"/>
          <w:szCs w:val="24"/>
          <w:lang w:val="en-NZ"/>
        </w:rPr>
        <w:t>modifications</w:t>
      </w:r>
      <w:r w:rsidR="009E508D" w:rsidRPr="005B16C1">
        <w:rPr>
          <w:rFonts w:ascii="Times New Roman" w:hAnsi="Times New Roman" w:cs="Times New Roman"/>
          <w:sz w:val="24"/>
          <w:szCs w:val="24"/>
          <w:lang w:val="en-NZ"/>
        </w:rPr>
        <w:t xml:space="preserve"> to address specific issues</w:t>
      </w:r>
      <w:r w:rsidRPr="005B16C1">
        <w:rPr>
          <w:rFonts w:ascii="Times New Roman" w:hAnsi="Times New Roman" w:cs="Times New Roman"/>
          <w:sz w:val="24"/>
          <w:szCs w:val="24"/>
          <w:lang w:val="en-NZ"/>
        </w:rPr>
        <w:t xml:space="preserve">. </w:t>
      </w:r>
      <w:r w:rsidR="009E508D" w:rsidRPr="005B16C1">
        <w:rPr>
          <w:rFonts w:ascii="Times New Roman" w:hAnsi="Times New Roman" w:cs="Times New Roman"/>
          <w:sz w:val="24"/>
          <w:szCs w:val="24"/>
          <w:lang w:val="en-NZ"/>
        </w:rPr>
        <w:t>S</w:t>
      </w:r>
      <w:r w:rsidRPr="005B16C1">
        <w:rPr>
          <w:rFonts w:ascii="Times New Roman" w:hAnsi="Times New Roman" w:cs="Times New Roman"/>
          <w:sz w:val="24"/>
          <w:szCs w:val="24"/>
          <w:lang w:val="en-NZ"/>
        </w:rPr>
        <w:t>ome participants completed the measures but did not engage with the intervention. In contrast,</w:t>
      </w:r>
      <w:r w:rsidR="00847662" w:rsidRPr="005B16C1">
        <w:rPr>
          <w:rFonts w:ascii="Times New Roman" w:hAnsi="Times New Roman" w:cs="Times New Roman"/>
          <w:sz w:val="24"/>
          <w:szCs w:val="24"/>
          <w:lang w:val="en-NZ"/>
        </w:rPr>
        <w:t xml:space="preserve"> many</w:t>
      </w:r>
      <w:r w:rsidRPr="005B16C1">
        <w:rPr>
          <w:rFonts w:ascii="Times New Roman" w:hAnsi="Times New Roman" w:cs="Times New Roman"/>
          <w:sz w:val="24"/>
          <w:szCs w:val="24"/>
          <w:lang w:val="en-NZ"/>
        </w:rPr>
        <w:t xml:space="preserve"> participants felt that completing the measures was the part of the program they found hardest to engage with </w:t>
      </w:r>
      <w:r w:rsidR="00847662" w:rsidRPr="005B16C1">
        <w:rPr>
          <w:rFonts w:ascii="Times New Roman" w:hAnsi="Times New Roman" w:cs="Times New Roman"/>
          <w:sz w:val="24"/>
          <w:szCs w:val="24"/>
          <w:lang w:val="en-NZ"/>
        </w:rPr>
        <w:t xml:space="preserve">and were often late in </w:t>
      </w:r>
      <w:r w:rsidR="00360F4E" w:rsidRPr="005B16C1">
        <w:rPr>
          <w:rFonts w:ascii="Times New Roman" w:hAnsi="Times New Roman" w:cs="Times New Roman"/>
          <w:sz w:val="24"/>
          <w:szCs w:val="24"/>
          <w:lang w:val="en-NZ"/>
        </w:rPr>
        <w:t>complet</w:t>
      </w:r>
      <w:r w:rsidR="00847662" w:rsidRPr="005B16C1">
        <w:rPr>
          <w:rFonts w:ascii="Times New Roman" w:hAnsi="Times New Roman" w:cs="Times New Roman"/>
          <w:sz w:val="24"/>
          <w:szCs w:val="24"/>
          <w:lang w:val="en-NZ"/>
        </w:rPr>
        <w:t>ing</w:t>
      </w:r>
      <w:r w:rsidR="00360F4E" w:rsidRPr="005B16C1">
        <w:rPr>
          <w:rFonts w:ascii="Times New Roman" w:hAnsi="Times New Roman" w:cs="Times New Roman"/>
          <w:sz w:val="24"/>
          <w:szCs w:val="24"/>
          <w:lang w:val="en-NZ"/>
        </w:rPr>
        <w:t xml:space="preserve"> the measure</w:t>
      </w:r>
      <w:r w:rsidR="00847662" w:rsidRPr="005B16C1">
        <w:rPr>
          <w:rFonts w:ascii="Times New Roman" w:hAnsi="Times New Roman" w:cs="Times New Roman"/>
          <w:sz w:val="24"/>
          <w:szCs w:val="24"/>
          <w:lang w:val="en-NZ"/>
        </w:rPr>
        <w:t xml:space="preserve">s </w:t>
      </w:r>
      <w:r w:rsidR="00360F4E" w:rsidRPr="005B16C1">
        <w:rPr>
          <w:rFonts w:ascii="Times New Roman" w:hAnsi="Times New Roman" w:cs="Times New Roman"/>
          <w:sz w:val="24"/>
          <w:szCs w:val="24"/>
          <w:lang w:val="en-NZ"/>
        </w:rPr>
        <w:t>or</w:t>
      </w:r>
      <w:r w:rsidRPr="005B16C1">
        <w:rPr>
          <w:rFonts w:ascii="Times New Roman" w:hAnsi="Times New Roman" w:cs="Times New Roman"/>
          <w:sz w:val="24"/>
          <w:szCs w:val="24"/>
          <w:lang w:val="en-NZ"/>
        </w:rPr>
        <w:t xml:space="preserve"> w</w:t>
      </w:r>
      <w:r w:rsidR="00847662" w:rsidRPr="005B16C1">
        <w:rPr>
          <w:rFonts w:ascii="Times New Roman" w:hAnsi="Times New Roman" w:cs="Times New Roman"/>
          <w:sz w:val="24"/>
          <w:szCs w:val="24"/>
          <w:lang w:val="en-NZ"/>
        </w:rPr>
        <w:t>earing</w:t>
      </w:r>
      <w:r w:rsidRPr="005B16C1">
        <w:rPr>
          <w:rFonts w:ascii="Times New Roman" w:hAnsi="Times New Roman" w:cs="Times New Roman"/>
          <w:sz w:val="24"/>
          <w:szCs w:val="24"/>
          <w:lang w:val="en-NZ"/>
        </w:rPr>
        <w:t xml:space="preserve"> the accelerometers</w:t>
      </w:r>
      <w:r w:rsidR="00360F4E" w:rsidRPr="005B16C1">
        <w:rPr>
          <w:rFonts w:ascii="Times New Roman" w:hAnsi="Times New Roman" w:cs="Times New Roman"/>
          <w:sz w:val="24"/>
          <w:szCs w:val="24"/>
          <w:lang w:val="en-NZ"/>
        </w:rPr>
        <w:t>.</w:t>
      </w:r>
      <w:r w:rsidRPr="005B16C1">
        <w:rPr>
          <w:rFonts w:ascii="Times New Roman" w:hAnsi="Times New Roman" w:cs="Times New Roman"/>
          <w:sz w:val="24"/>
          <w:szCs w:val="24"/>
          <w:lang w:val="en-NZ"/>
        </w:rPr>
        <w:t xml:space="preserve"> </w:t>
      </w:r>
      <w:r w:rsidR="009E508D" w:rsidRPr="005B16C1">
        <w:rPr>
          <w:rFonts w:ascii="Times New Roman" w:hAnsi="Times New Roman" w:cs="Times New Roman"/>
          <w:sz w:val="24"/>
          <w:szCs w:val="24"/>
          <w:lang w:val="en-NZ"/>
        </w:rPr>
        <w:t>Consequently, w</w:t>
      </w:r>
      <w:r w:rsidRPr="005B16C1">
        <w:rPr>
          <w:rFonts w:ascii="Times New Roman" w:hAnsi="Times New Roman" w:cs="Times New Roman"/>
          <w:sz w:val="24"/>
          <w:szCs w:val="24"/>
          <w:lang w:val="en-NZ"/>
        </w:rPr>
        <w:t>e recommend that researchers emphasise the purpose of a “research study”. We needed to emphasise how the program provided a scaffold in which to structure PA but relies on the scientific assessment of PA and is not to be confused with a prescribed exercise program at a gym or exercise facility.</w:t>
      </w:r>
      <w:r w:rsidR="00AC5C91" w:rsidRPr="005B16C1">
        <w:rPr>
          <w:rFonts w:ascii="Times New Roman" w:hAnsi="Times New Roman" w:cs="Times New Roman"/>
          <w:sz w:val="24"/>
          <w:szCs w:val="24"/>
          <w:lang w:val="en-NZ"/>
        </w:rPr>
        <w:t xml:space="preserve"> </w:t>
      </w:r>
      <w:r w:rsidRPr="005B16C1">
        <w:rPr>
          <w:rFonts w:ascii="Times New Roman" w:hAnsi="Times New Roman" w:cs="Times New Roman"/>
          <w:sz w:val="24"/>
          <w:szCs w:val="24"/>
          <w:lang w:val="en-NZ"/>
        </w:rPr>
        <w:lastRenderedPageBreak/>
        <w:t xml:space="preserve">We also needed to bring the material “alive”. For instance, </w:t>
      </w:r>
      <w:r w:rsidR="00895E72" w:rsidRPr="005B16C1">
        <w:rPr>
          <w:rFonts w:ascii="Times New Roman" w:hAnsi="Times New Roman" w:cs="Times New Roman"/>
          <w:sz w:val="24"/>
          <w:szCs w:val="24"/>
          <w:lang w:val="en-NZ"/>
        </w:rPr>
        <w:t>involv</w:t>
      </w:r>
      <w:r w:rsidR="00AC5C91" w:rsidRPr="005B16C1">
        <w:rPr>
          <w:rFonts w:ascii="Times New Roman" w:hAnsi="Times New Roman" w:cs="Times New Roman"/>
          <w:sz w:val="24"/>
          <w:szCs w:val="24"/>
          <w:lang w:val="en-NZ"/>
        </w:rPr>
        <w:t>ing</w:t>
      </w:r>
      <w:r w:rsidR="00895E72" w:rsidRPr="005B16C1">
        <w:rPr>
          <w:rFonts w:ascii="Times New Roman" w:hAnsi="Times New Roman" w:cs="Times New Roman"/>
          <w:sz w:val="24"/>
          <w:szCs w:val="24"/>
          <w:lang w:val="en-NZ"/>
        </w:rPr>
        <w:t xml:space="preserve"> the dyads in active role plays to discuss problems they may encounter in PA</w:t>
      </w:r>
      <w:r w:rsidR="00AC5C91" w:rsidRPr="005B16C1">
        <w:rPr>
          <w:rFonts w:ascii="Times New Roman" w:hAnsi="Times New Roman" w:cs="Times New Roman"/>
          <w:sz w:val="24"/>
          <w:szCs w:val="24"/>
          <w:lang w:val="en-NZ"/>
        </w:rPr>
        <w:t xml:space="preserve"> and strategies to overcome them</w:t>
      </w:r>
      <w:r w:rsidR="00895E72" w:rsidRPr="005B16C1">
        <w:rPr>
          <w:rFonts w:ascii="Times New Roman" w:hAnsi="Times New Roman" w:cs="Times New Roman"/>
          <w:sz w:val="24"/>
          <w:szCs w:val="24"/>
          <w:lang w:val="en-NZ"/>
        </w:rPr>
        <w:t xml:space="preserve">, </w:t>
      </w:r>
      <w:r w:rsidR="00AC5C91" w:rsidRPr="005B16C1">
        <w:rPr>
          <w:rFonts w:ascii="Times New Roman" w:hAnsi="Times New Roman" w:cs="Times New Roman"/>
          <w:sz w:val="24"/>
          <w:szCs w:val="24"/>
          <w:lang w:val="en-NZ"/>
        </w:rPr>
        <w:t xml:space="preserve">and </w:t>
      </w:r>
      <w:r w:rsidR="00895E72" w:rsidRPr="005B16C1">
        <w:rPr>
          <w:rFonts w:ascii="Times New Roman" w:hAnsi="Times New Roman" w:cs="Times New Roman"/>
          <w:sz w:val="24"/>
          <w:szCs w:val="24"/>
          <w:lang w:val="en-NZ"/>
        </w:rPr>
        <w:t>how to speak to each other in a need supportive way or us</w:t>
      </w:r>
      <w:r w:rsidR="00AC5C91" w:rsidRPr="005B16C1">
        <w:rPr>
          <w:rFonts w:ascii="Times New Roman" w:hAnsi="Times New Roman" w:cs="Times New Roman"/>
          <w:sz w:val="24"/>
          <w:szCs w:val="24"/>
          <w:lang w:val="en-NZ"/>
        </w:rPr>
        <w:t>e</w:t>
      </w:r>
      <w:r w:rsidR="00895E72" w:rsidRPr="005B16C1">
        <w:rPr>
          <w:rFonts w:ascii="Times New Roman" w:hAnsi="Times New Roman" w:cs="Times New Roman"/>
          <w:sz w:val="24"/>
          <w:szCs w:val="24"/>
          <w:lang w:val="en-NZ"/>
        </w:rPr>
        <w:t xml:space="preserve"> amusing quizzes or blogs about PA.</w:t>
      </w:r>
    </w:p>
    <w:p w14:paraId="429AB5F6" w14:textId="3ADF8184" w:rsidR="00847662" w:rsidRPr="005B16C1" w:rsidRDefault="00895E72" w:rsidP="00AC5C91">
      <w:pPr>
        <w:spacing w:after="0" w:line="480" w:lineRule="auto"/>
        <w:ind w:firstLine="720"/>
        <w:rPr>
          <w:rFonts w:ascii="Times New Roman" w:hAnsi="Times New Roman" w:cs="Times New Roman"/>
          <w:sz w:val="24"/>
          <w:szCs w:val="24"/>
          <w:lang w:val="en-NZ"/>
        </w:rPr>
      </w:pPr>
      <w:r w:rsidRPr="005B16C1">
        <w:rPr>
          <w:rFonts w:ascii="Times New Roman" w:hAnsi="Times New Roman" w:cs="Times New Roman"/>
          <w:sz w:val="24"/>
          <w:szCs w:val="24"/>
          <w:lang w:val="en-NZ"/>
        </w:rPr>
        <w:t xml:space="preserve">In hindsight </w:t>
      </w:r>
      <w:r w:rsidR="0015327D" w:rsidRPr="005B16C1">
        <w:rPr>
          <w:rFonts w:ascii="Times New Roman" w:hAnsi="Times New Roman" w:cs="Times New Roman"/>
          <w:sz w:val="24"/>
          <w:szCs w:val="24"/>
          <w:lang w:val="en-NZ"/>
        </w:rPr>
        <w:t xml:space="preserve">we were asking the mothers to </w:t>
      </w:r>
      <w:r w:rsidR="00AC5C91" w:rsidRPr="005B16C1">
        <w:rPr>
          <w:rFonts w:ascii="Times New Roman" w:hAnsi="Times New Roman" w:cs="Times New Roman"/>
          <w:sz w:val="24"/>
          <w:szCs w:val="24"/>
          <w:lang w:val="en-NZ"/>
        </w:rPr>
        <w:t xml:space="preserve">structure their lives </w:t>
      </w:r>
      <w:r w:rsidR="0015327D" w:rsidRPr="005B16C1">
        <w:rPr>
          <w:rFonts w:ascii="Times New Roman" w:hAnsi="Times New Roman" w:cs="Times New Roman"/>
          <w:sz w:val="24"/>
          <w:szCs w:val="24"/>
          <w:lang w:val="en-NZ"/>
        </w:rPr>
        <w:t>around the program not the other way around</w:t>
      </w:r>
      <w:r w:rsidR="00AC5C91" w:rsidRPr="005B16C1">
        <w:rPr>
          <w:rFonts w:ascii="Times New Roman" w:hAnsi="Times New Roman" w:cs="Times New Roman"/>
          <w:sz w:val="24"/>
          <w:szCs w:val="24"/>
          <w:lang w:val="en-NZ"/>
        </w:rPr>
        <w:t>, e.g. completing measures at pre-specified time points, creating space in their schedule to be more active, and changing how they communicate with each other</w:t>
      </w:r>
      <w:r w:rsidRPr="005B16C1">
        <w:rPr>
          <w:rFonts w:ascii="Times New Roman" w:hAnsi="Times New Roman" w:cs="Times New Roman"/>
          <w:sz w:val="24"/>
          <w:szCs w:val="24"/>
          <w:lang w:val="en-NZ"/>
        </w:rPr>
        <w:t xml:space="preserve">. </w:t>
      </w:r>
      <w:r w:rsidR="00AC5C91" w:rsidRPr="005B16C1">
        <w:rPr>
          <w:rFonts w:ascii="Times New Roman" w:hAnsi="Times New Roman" w:cs="Times New Roman"/>
          <w:sz w:val="24"/>
          <w:szCs w:val="24"/>
          <w:lang w:val="en-NZ"/>
        </w:rPr>
        <w:t xml:space="preserve">Completing questionnaires, watching a workshop, or engaging with Facebook/online, may take time away from family life. </w:t>
      </w:r>
      <w:r w:rsidR="0015327D" w:rsidRPr="005B16C1">
        <w:rPr>
          <w:rFonts w:ascii="Times New Roman" w:hAnsi="Times New Roman" w:cs="Times New Roman"/>
          <w:sz w:val="24"/>
          <w:szCs w:val="24"/>
          <w:lang w:val="en-NZ"/>
        </w:rPr>
        <w:t>We should have adapted</w:t>
      </w:r>
      <w:r w:rsidRPr="005B16C1">
        <w:rPr>
          <w:rFonts w:ascii="Times New Roman" w:hAnsi="Times New Roman" w:cs="Times New Roman"/>
          <w:sz w:val="24"/>
          <w:szCs w:val="24"/>
          <w:lang w:val="en-NZ"/>
        </w:rPr>
        <w:t xml:space="preserve"> every component of the intervention around the </w:t>
      </w:r>
      <w:r w:rsidR="00D74471" w:rsidRPr="005B16C1">
        <w:rPr>
          <w:rFonts w:ascii="Times New Roman" w:hAnsi="Times New Roman" w:cs="Times New Roman"/>
          <w:sz w:val="24"/>
          <w:szCs w:val="24"/>
          <w:lang w:val="en-NZ"/>
        </w:rPr>
        <w:t>lifestyle of being a mother with a young child.</w:t>
      </w:r>
      <w:r w:rsidRPr="005B16C1">
        <w:rPr>
          <w:rFonts w:ascii="Times New Roman" w:hAnsi="Times New Roman" w:cs="Times New Roman"/>
          <w:sz w:val="24"/>
          <w:szCs w:val="24"/>
          <w:lang w:val="en-NZ"/>
        </w:rPr>
        <w:t xml:space="preserve"> </w:t>
      </w:r>
      <w:r w:rsidR="00AC5C91" w:rsidRPr="005B16C1">
        <w:rPr>
          <w:rFonts w:ascii="Times New Roman" w:hAnsi="Times New Roman" w:cs="Times New Roman"/>
          <w:sz w:val="24"/>
          <w:szCs w:val="24"/>
          <w:lang w:val="en-NZ"/>
        </w:rPr>
        <w:t xml:space="preserve">Perhaps we could have focused on any times </w:t>
      </w:r>
      <w:r w:rsidR="00D74471" w:rsidRPr="005B16C1">
        <w:rPr>
          <w:rFonts w:ascii="Times New Roman" w:hAnsi="Times New Roman" w:cs="Times New Roman"/>
          <w:sz w:val="24"/>
          <w:szCs w:val="24"/>
          <w:lang w:val="en-NZ"/>
        </w:rPr>
        <w:t xml:space="preserve">the </w:t>
      </w:r>
      <w:r w:rsidR="00AC5C91" w:rsidRPr="005B16C1">
        <w:rPr>
          <w:rFonts w:ascii="Times New Roman" w:hAnsi="Times New Roman" w:cs="Times New Roman"/>
          <w:sz w:val="24"/>
          <w:szCs w:val="24"/>
          <w:lang w:val="en-NZ"/>
        </w:rPr>
        <w:t xml:space="preserve">mothers </w:t>
      </w:r>
      <w:r w:rsidR="00D74471" w:rsidRPr="005B16C1">
        <w:rPr>
          <w:rFonts w:ascii="Times New Roman" w:hAnsi="Times New Roman" w:cs="Times New Roman"/>
          <w:sz w:val="24"/>
          <w:szCs w:val="24"/>
          <w:lang w:val="en-NZ"/>
        </w:rPr>
        <w:t xml:space="preserve">were </w:t>
      </w:r>
      <w:r w:rsidR="00AC5C91" w:rsidRPr="005B16C1">
        <w:rPr>
          <w:rFonts w:ascii="Times New Roman" w:hAnsi="Times New Roman" w:cs="Times New Roman"/>
          <w:sz w:val="24"/>
          <w:szCs w:val="24"/>
          <w:lang w:val="en-NZ"/>
        </w:rPr>
        <w:t xml:space="preserve">currently active or communicate in a supportive way with their partner and encourage them to reflect on how that makes them feel and the barriers to </w:t>
      </w:r>
      <w:r w:rsidR="00D74471" w:rsidRPr="005B16C1">
        <w:rPr>
          <w:rFonts w:ascii="Times New Roman" w:hAnsi="Times New Roman" w:cs="Times New Roman"/>
          <w:sz w:val="24"/>
          <w:szCs w:val="24"/>
          <w:lang w:val="en-NZ"/>
        </w:rPr>
        <w:t>increasing those behaviours</w:t>
      </w:r>
      <w:r w:rsidR="00AC5C91" w:rsidRPr="005B16C1">
        <w:rPr>
          <w:rFonts w:ascii="Times New Roman" w:hAnsi="Times New Roman" w:cs="Times New Roman"/>
          <w:sz w:val="24"/>
          <w:szCs w:val="24"/>
          <w:lang w:val="en-NZ"/>
        </w:rPr>
        <w:t>.</w:t>
      </w:r>
    </w:p>
    <w:p w14:paraId="1A7B16B6" w14:textId="3444BCE1" w:rsidR="000C0713" w:rsidRPr="005B16C1" w:rsidRDefault="00895E72" w:rsidP="00AC5C91">
      <w:pPr>
        <w:spacing w:after="0" w:line="480" w:lineRule="auto"/>
        <w:ind w:firstLine="720"/>
        <w:rPr>
          <w:rFonts w:ascii="Times New Roman" w:hAnsi="Times New Roman" w:cs="Times New Roman"/>
          <w:sz w:val="24"/>
          <w:szCs w:val="24"/>
          <w:lang w:val="en-NZ"/>
        </w:rPr>
      </w:pPr>
      <w:r w:rsidRPr="005B16C1">
        <w:rPr>
          <w:rFonts w:ascii="Times New Roman" w:hAnsi="Times New Roman" w:cs="Times New Roman"/>
          <w:sz w:val="24"/>
          <w:szCs w:val="24"/>
          <w:lang w:val="en-NZ"/>
        </w:rPr>
        <w:t xml:space="preserve">We could have used a bottom up approach, asking mothers why they want to be more active and if they were to describe an “active mother” what would this look like, </w:t>
      </w:r>
      <w:r w:rsidR="00D74471" w:rsidRPr="005B16C1">
        <w:rPr>
          <w:rFonts w:ascii="Times New Roman" w:hAnsi="Times New Roman" w:cs="Times New Roman"/>
          <w:sz w:val="24"/>
          <w:szCs w:val="24"/>
          <w:lang w:val="en-NZ"/>
        </w:rPr>
        <w:t xml:space="preserve">what would this mean to them, </w:t>
      </w:r>
      <w:r w:rsidRPr="005B16C1">
        <w:rPr>
          <w:rFonts w:ascii="Times New Roman" w:hAnsi="Times New Roman" w:cs="Times New Roman"/>
          <w:sz w:val="24"/>
          <w:szCs w:val="24"/>
          <w:lang w:val="en-NZ"/>
        </w:rPr>
        <w:t xml:space="preserve">and how would they achieve that. It may have been more appropriate to ask mothers to text </w:t>
      </w:r>
      <w:r w:rsidR="0015327D" w:rsidRPr="005B16C1">
        <w:rPr>
          <w:rFonts w:ascii="Times New Roman" w:hAnsi="Times New Roman" w:cs="Times New Roman"/>
          <w:sz w:val="24"/>
          <w:szCs w:val="24"/>
          <w:lang w:val="en-NZ"/>
        </w:rPr>
        <w:t>the researcher if</w:t>
      </w:r>
      <w:r w:rsidRPr="005B16C1">
        <w:rPr>
          <w:rFonts w:ascii="Times New Roman" w:hAnsi="Times New Roman" w:cs="Times New Roman"/>
          <w:sz w:val="24"/>
          <w:szCs w:val="24"/>
          <w:lang w:val="en-NZ"/>
        </w:rPr>
        <w:t xml:space="preserve"> they have </w:t>
      </w:r>
      <w:r w:rsidR="0015327D" w:rsidRPr="005B16C1">
        <w:rPr>
          <w:rFonts w:ascii="Times New Roman" w:hAnsi="Times New Roman" w:cs="Times New Roman"/>
          <w:sz w:val="24"/>
          <w:szCs w:val="24"/>
          <w:lang w:val="en-NZ"/>
        </w:rPr>
        <w:t>achieved PA</w:t>
      </w:r>
      <w:r w:rsidR="00D74471" w:rsidRPr="005B16C1">
        <w:rPr>
          <w:rFonts w:ascii="Times New Roman" w:hAnsi="Times New Roman" w:cs="Times New Roman"/>
          <w:sz w:val="24"/>
          <w:szCs w:val="24"/>
          <w:lang w:val="en-NZ"/>
        </w:rPr>
        <w:t xml:space="preserve"> rather than complete a survey</w:t>
      </w:r>
      <w:r w:rsidR="0015327D" w:rsidRPr="005B16C1">
        <w:rPr>
          <w:rFonts w:ascii="Times New Roman" w:hAnsi="Times New Roman" w:cs="Times New Roman"/>
          <w:sz w:val="24"/>
          <w:szCs w:val="24"/>
          <w:lang w:val="en-NZ"/>
        </w:rPr>
        <w:t xml:space="preserve"> and </w:t>
      </w:r>
      <w:r w:rsidR="00D74471" w:rsidRPr="005B16C1">
        <w:rPr>
          <w:rFonts w:ascii="Times New Roman" w:hAnsi="Times New Roman" w:cs="Times New Roman"/>
          <w:sz w:val="24"/>
          <w:szCs w:val="24"/>
          <w:lang w:val="en-NZ"/>
        </w:rPr>
        <w:t xml:space="preserve">for the researcher </w:t>
      </w:r>
      <w:r w:rsidR="0015327D" w:rsidRPr="005B16C1">
        <w:rPr>
          <w:rFonts w:ascii="Times New Roman" w:hAnsi="Times New Roman" w:cs="Times New Roman"/>
          <w:sz w:val="24"/>
          <w:szCs w:val="24"/>
          <w:lang w:val="en-NZ"/>
        </w:rPr>
        <w:t xml:space="preserve">to send short video modules or text tips about how to get the whole family to be more active. Potentially, we could have harnessed more social support from other dyads in the intervention. For instance, </w:t>
      </w:r>
      <w:r w:rsidR="00D74471" w:rsidRPr="005B16C1">
        <w:rPr>
          <w:rFonts w:ascii="Times New Roman" w:hAnsi="Times New Roman" w:cs="Times New Roman"/>
          <w:sz w:val="24"/>
          <w:szCs w:val="24"/>
          <w:lang w:val="en-NZ"/>
        </w:rPr>
        <w:t>promoting the use of</w:t>
      </w:r>
      <w:r w:rsidR="0015327D" w:rsidRPr="005B16C1">
        <w:rPr>
          <w:rFonts w:ascii="Times New Roman" w:hAnsi="Times New Roman" w:cs="Times New Roman"/>
          <w:sz w:val="24"/>
          <w:szCs w:val="24"/>
          <w:lang w:val="en-NZ"/>
        </w:rPr>
        <w:t xml:space="preserve"> a “confession time” chat function where parents can share their stories about using controlling language and offer suggestions about how to make the language more supportive</w:t>
      </w:r>
      <w:r w:rsidR="00AC5C91" w:rsidRPr="005B16C1">
        <w:rPr>
          <w:rFonts w:ascii="Times New Roman" w:hAnsi="Times New Roman" w:cs="Times New Roman"/>
          <w:sz w:val="24"/>
          <w:szCs w:val="24"/>
          <w:lang w:val="en-NZ"/>
        </w:rPr>
        <w:t xml:space="preserve">, or where </w:t>
      </w:r>
      <w:r w:rsidR="00847662" w:rsidRPr="005B16C1">
        <w:rPr>
          <w:rFonts w:ascii="Times New Roman" w:hAnsi="Times New Roman" w:cs="Times New Roman"/>
          <w:sz w:val="24"/>
          <w:szCs w:val="24"/>
          <w:lang w:val="en-NZ"/>
        </w:rPr>
        <w:t>they have not struggled with their plans</w:t>
      </w:r>
      <w:r w:rsidR="00AC5C91" w:rsidRPr="005B16C1">
        <w:rPr>
          <w:rFonts w:ascii="Times New Roman" w:hAnsi="Times New Roman" w:cs="Times New Roman"/>
          <w:sz w:val="24"/>
          <w:szCs w:val="24"/>
          <w:lang w:val="en-NZ"/>
        </w:rPr>
        <w:t>, and problem solve how to fit them into their lives</w:t>
      </w:r>
      <w:r w:rsidR="0015327D" w:rsidRPr="005B16C1">
        <w:rPr>
          <w:rFonts w:ascii="Times New Roman" w:hAnsi="Times New Roman" w:cs="Times New Roman"/>
          <w:sz w:val="24"/>
          <w:szCs w:val="24"/>
          <w:lang w:val="en-NZ"/>
        </w:rPr>
        <w:t xml:space="preserve">. </w:t>
      </w:r>
      <w:r w:rsidR="00D74471" w:rsidRPr="005B16C1">
        <w:rPr>
          <w:rFonts w:ascii="Times New Roman" w:hAnsi="Times New Roman" w:cs="Times New Roman"/>
          <w:sz w:val="24"/>
          <w:szCs w:val="24"/>
          <w:lang w:val="en-NZ"/>
        </w:rPr>
        <w:t>The Facebook groups were meant for this purpose, but we needed to s</w:t>
      </w:r>
      <w:r w:rsidR="00671D19" w:rsidRPr="005B16C1">
        <w:rPr>
          <w:rFonts w:ascii="Times New Roman" w:hAnsi="Times New Roman" w:cs="Times New Roman"/>
          <w:sz w:val="24"/>
          <w:szCs w:val="24"/>
          <w:lang w:val="en-NZ"/>
        </w:rPr>
        <w:t>tart</w:t>
      </w:r>
      <w:r w:rsidR="00D74471" w:rsidRPr="005B16C1">
        <w:rPr>
          <w:rFonts w:ascii="Times New Roman" w:hAnsi="Times New Roman" w:cs="Times New Roman"/>
          <w:sz w:val="24"/>
          <w:szCs w:val="24"/>
          <w:lang w:val="en-NZ"/>
        </w:rPr>
        <w:t xml:space="preserve"> the discussion</w:t>
      </w:r>
      <w:r w:rsidR="00671D19" w:rsidRPr="005B16C1">
        <w:rPr>
          <w:rFonts w:ascii="Times New Roman" w:hAnsi="Times New Roman" w:cs="Times New Roman"/>
          <w:sz w:val="24"/>
          <w:szCs w:val="24"/>
          <w:lang w:val="en-NZ"/>
        </w:rPr>
        <w:t xml:space="preserve"> and prompt parents to share their stories</w:t>
      </w:r>
      <w:r w:rsidR="00D74471" w:rsidRPr="005B16C1">
        <w:rPr>
          <w:rFonts w:ascii="Times New Roman" w:hAnsi="Times New Roman" w:cs="Times New Roman"/>
          <w:sz w:val="24"/>
          <w:szCs w:val="24"/>
          <w:lang w:val="en-NZ"/>
        </w:rPr>
        <w:t xml:space="preserve">. </w:t>
      </w:r>
      <w:r w:rsidR="0015327D" w:rsidRPr="005B16C1">
        <w:rPr>
          <w:rFonts w:ascii="Times New Roman" w:hAnsi="Times New Roman" w:cs="Times New Roman"/>
          <w:sz w:val="24"/>
          <w:szCs w:val="24"/>
          <w:lang w:val="en-NZ"/>
        </w:rPr>
        <w:t>We could also ask parents to chat or share videos about how their child is developing, and how this relates to PA e.g. “</w:t>
      </w:r>
      <w:r w:rsidR="00AC5C91" w:rsidRPr="005B16C1">
        <w:rPr>
          <w:rFonts w:ascii="Times New Roman" w:hAnsi="Times New Roman" w:cs="Times New Roman"/>
          <w:sz w:val="24"/>
          <w:szCs w:val="24"/>
          <w:lang w:val="en-NZ"/>
        </w:rPr>
        <w:t>I have found my</w:t>
      </w:r>
      <w:r w:rsidR="0015327D" w:rsidRPr="005B16C1">
        <w:rPr>
          <w:rFonts w:ascii="Times New Roman" w:hAnsi="Times New Roman" w:cs="Times New Roman"/>
          <w:sz w:val="24"/>
          <w:szCs w:val="24"/>
          <w:lang w:val="en-NZ"/>
        </w:rPr>
        <w:t xml:space="preserve"> toddler release</w:t>
      </w:r>
      <w:r w:rsidR="00AC5C91" w:rsidRPr="005B16C1">
        <w:rPr>
          <w:rFonts w:ascii="Times New Roman" w:hAnsi="Times New Roman" w:cs="Times New Roman"/>
          <w:sz w:val="24"/>
          <w:szCs w:val="24"/>
          <w:lang w:val="en-NZ"/>
        </w:rPr>
        <w:t>s</w:t>
      </w:r>
      <w:r w:rsidR="0015327D" w:rsidRPr="005B16C1">
        <w:rPr>
          <w:rFonts w:ascii="Times New Roman" w:hAnsi="Times New Roman" w:cs="Times New Roman"/>
          <w:sz w:val="24"/>
          <w:szCs w:val="24"/>
          <w:lang w:val="en-NZ"/>
        </w:rPr>
        <w:t xml:space="preserve"> emotions/pent-up energy by </w:t>
      </w:r>
      <w:r w:rsidR="0015327D" w:rsidRPr="005B16C1">
        <w:rPr>
          <w:rFonts w:ascii="Times New Roman" w:hAnsi="Times New Roman" w:cs="Times New Roman"/>
          <w:sz w:val="24"/>
          <w:szCs w:val="24"/>
          <w:lang w:val="en-NZ"/>
        </w:rPr>
        <w:lastRenderedPageBreak/>
        <w:t>dancing or running.”</w:t>
      </w:r>
      <w:r w:rsidR="00AC5C91" w:rsidRPr="005B16C1">
        <w:rPr>
          <w:rFonts w:ascii="Times New Roman" w:hAnsi="Times New Roman" w:cs="Times New Roman"/>
          <w:sz w:val="24"/>
          <w:szCs w:val="24"/>
          <w:lang w:val="en-NZ"/>
        </w:rPr>
        <w:t xml:space="preserve"> </w:t>
      </w:r>
      <w:r w:rsidR="00D74471" w:rsidRPr="005B16C1">
        <w:rPr>
          <w:rFonts w:ascii="Times New Roman" w:hAnsi="Times New Roman" w:cs="Times New Roman"/>
          <w:sz w:val="24"/>
          <w:szCs w:val="24"/>
          <w:lang w:val="en-NZ"/>
        </w:rPr>
        <w:t xml:space="preserve">All these strategies would only be effective if we recruited more participants to the intervention </w:t>
      </w:r>
      <w:r w:rsidR="00671D19" w:rsidRPr="005B16C1">
        <w:rPr>
          <w:rFonts w:ascii="Times New Roman" w:hAnsi="Times New Roman" w:cs="Times New Roman"/>
          <w:sz w:val="24"/>
          <w:szCs w:val="24"/>
          <w:lang w:val="en-NZ"/>
        </w:rPr>
        <w:t xml:space="preserve">and </w:t>
      </w:r>
      <w:r w:rsidR="00D74471" w:rsidRPr="005B16C1">
        <w:rPr>
          <w:rFonts w:ascii="Times New Roman" w:hAnsi="Times New Roman" w:cs="Times New Roman"/>
          <w:sz w:val="24"/>
          <w:szCs w:val="24"/>
          <w:lang w:val="en-NZ"/>
        </w:rPr>
        <w:t>create</w:t>
      </w:r>
      <w:r w:rsidR="00671D19" w:rsidRPr="005B16C1">
        <w:rPr>
          <w:rFonts w:ascii="Times New Roman" w:hAnsi="Times New Roman" w:cs="Times New Roman"/>
          <w:sz w:val="24"/>
          <w:szCs w:val="24"/>
          <w:lang w:val="en-NZ"/>
        </w:rPr>
        <w:t>d</w:t>
      </w:r>
      <w:r w:rsidR="00D74471" w:rsidRPr="005B16C1">
        <w:rPr>
          <w:rFonts w:ascii="Times New Roman" w:hAnsi="Times New Roman" w:cs="Times New Roman"/>
          <w:sz w:val="24"/>
          <w:szCs w:val="24"/>
          <w:lang w:val="en-NZ"/>
        </w:rPr>
        <w:t xml:space="preserve"> an interactive social environment, thus we were limited in our ability to carry out the proposed strategies during the constraints of a pilot study. For example, even </w:t>
      </w:r>
      <w:r w:rsidR="00671D19" w:rsidRPr="005B16C1">
        <w:rPr>
          <w:rFonts w:ascii="Times New Roman" w:hAnsi="Times New Roman" w:cs="Times New Roman"/>
          <w:sz w:val="24"/>
          <w:szCs w:val="24"/>
          <w:lang w:val="en-NZ"/>
        </w:rPr>
        <w:t>with</w:t>
      </w:r>
      <w:r w:rsidR="00D74471" w:rsidRPr="005B16C1">
        <w:rPr>
          <w:rFonts w:ascii="Times New Roman" w:hAnsi="Times New Roman" w:cs="Times New Roman"/>
          <w:sz w:val="24"/>
          <w:szCs w:val="24"/>
          <w:lang w:val="en-NZ"/>
        </w:rPr>
        <w:t xml:space="preserve"> role plays and a platform for discussion, this relie</w:t>
      </w:r>
      <w:r w:rsidR="00671D19" w:rsidRPr="005B16C1">
        <w:rPr>
          <w:rFonts w:ascii="Times New Roman" w:hAnsi="Times New Roman" w:cs="Times New Roman"/>
          <w:sz w:val="24"/>
          <w:szCs w:val="24"/>
          <w:lang w:val="en-NZ"/>
        </w:rPr>
        <w:t>d</w:t>
      </w:r>
      <w:r w:rsidR="00D74471" w:rsidRPr="005B16C1">
        <w:rPr>
          <w:rFonts w:ascii="Times New Roman" w:hAnsi="Times New Roman" w:cs="Times New Roman"/>
          <w:sz w:val="24"/>
          <w:szCs w:val="24"/>
          <w:lang w:val="en-NZ"/>
        </w:rPr>
        <w:t xml:space="preserve"> on mothers being actively engaged and enough participants </w:t>
      </w:r>
      <w:r w:rsidR="00671D19" w:rsidRPr="005B16C1">
        <w:rPr>
          <w:rFonts w:ascii="Times New Roman" w:hAnsi="Times New Roman" w:cs="Times New Roman"/>
          <w:sz w:val="24"/>
          <w:szCs w:val="24"/>
          <w:lang w:val="en-NZ"/>
        </w:rPr>
        <w:t>who want to</w:t>
      </w:r>
      <w:r w:rsidR="00D74471" w:rsidRPr="005B16C1">
        <w:rPr>
          <w:rFonts w:ascii="Times New Roman" w:hAnsi="Times New Roman" w:cs="Times New Roman"/>
          <w:sz w:val="24"/>
          <w:szCs w:val="24"/>
          <w:lang w:val="en-NZ"/>
        </w:rPr>
        <w:t xml:space="preserve"> </w:t>
      </w:r>
      <w:r w:rsidR="00671D19" w:rsidRPr="005B16C1">
        <w:rPr>
          <w:rFonts w:ascii="Times New Roman" w:hAnsi="Times New Roman" w:cs="Times New Roman"/>
          <w:sz w:val="24"/>
          <w:szCs w:val="24"/>
          <w:lang w:val="en-NZ"/>
        </w:rPr>
        <w:t>contribute</w:t>
      </w:r>
      <w:r w:rsidR="00D74471" w:rsidRPr="005B16C1">
        <w:rPr>
          <w:rFonts w:ascii="Times New Roman" w:hAnsi="Times New Roman" w:cs="Times New Roman"/>
          <w:sz w:val="24"/>
          <w:szCs w:val="24"/>
          <w:lang w:val="en-NZ"/>
        </w:rPr>
        <w:t xml:space="preserve">. </w:t>
      </w:r>
      <w:r w:rsidR="00671D19" w:rsidRPr="005B16C1">
        <w:rPr>
          <w:rFonts w:ascii="Times New Roman" w:hAnsi="Times New Roman" w:cs="Times New Roman"/>
          <w:sz w:val="24"/>
          <w:szCs w:val="24"/>
          <w:lang w:val="en-NZ"/>
        </w:rPr>
        <w:t xml:space="preserve">We have shown limited numbers of engagement in our Facebook groups. </w:t>
      </w:r>
      <w:r w:rsidR="00D74471" w:rsidRPr="005B16C1">
        <w:rPr>
          <w:rFonts w:ascii="Times New Roman" w:hAnsi="Times New Roman" w:cs="Times New Roman"/>
          <w:sz w:val="24"/>
          <w:szCs w:val="24"/>
          <w:lang w:val="en-NZ"/>
        </w:rPr>
        <w:t xml:space="preserve">A full trial </w:t>
      </w:r>
      <w:r w:rsidR="00671D19" w:rsidRPr="005B16C1">
        <w:rPr>
          <w:rFonts w:ascii="Times New Roman" w:hAnsi="Times New Roman" w:cs="Times New Roman"/>
          <w:sz w:val="24"/>
          <w:szCs w:val="24"/>
          <w:lang w:val="en-NZ"/>
        </w:rPr>
        <w:t xml:space="preserve">is thus warranted, </w:t>
      </w:r>
      <w:r w:rsidR="00D74471" w:rsidRPr="005B16C1">
        <w:rPr>
          <w:rFonts w:ascii="Times New Roman" w:hAnsi="Times New Roman" w:cs="Times New Roman"/>
          <w:sz w:val="24"/>
          <w:szCs w:val="24"/>
          <w:lang w:val="en-NZ"/>
        </w:rPr>
        <w:t>with a greater sample size</w:t>
      </w:r>
      <w:r w:rsidR="00671D19" w:rsidRPr="005B16C1">
        <w:rPr>
          <w:rFonts w:ascii="Times New Roman" w:hAnsi="Times New Roman" w:cs="Times New Roman"/>
          <w:sz w:val="24"/>
          <w:szCs w:val="24"/>
          <w:lang w:val="en-NZ"/>
        </w:rPr>
        <w:t>,</w:t>
      </w:r>
      <w:r w:rsidR="00D74471" w:rsidRPr="005B16C1">
        <w:rPr>
          <w:rFonts w:ascii="Times New Roman" w:hAnsi="Times New Roman" w:cs="Times New Roman"/>
          <w:sz w:val="24"/>
          <w:szCs w:val="24"/>
          <w:lang w:val="en-NZ"/>
        </w:rPr>
        <w:t xml:space="preserve"> more funding </w:t>
      </w:r>
      <w:r w:rsidR="00671D19" w:rsidRPr="005B16C1">
        <w:rPr>
          <w:rFonts w:ascii="Times New Roman" w:hAnsi="Times New Roman" w:cs="Times New Roman"/>
          <w:sz w:val="24"/>
          <w:szCs w:val="24"/>
          <w:lang w:val="en-NZ"/>
        </w:rPr>
        <w:t xml:space="preserve">and external partners </w:t>
      </w:r>
      <w:r w:rsidR="00D74471" w:rsidRPr="005B16C1">
        <w:rPr>
          <w:rFonts w:ascii="Times New Roman" w:hAnsi="Times New Roman" w:cs="Times New Roman"/>
          <w:sz w:val="24"/>
          <w:szCs w:val="24"/>
          <w:lang w:val="en-NZ"/>
        </w:rPr>
        <w:t>to make</w:t>
      </w:r>
      <w:r w:rsidR="00671D19" w:rsidRPr="005B16C1">
        <w:rPr>
          <w:rFonts w:ascii="Times New Roman" w:hAnsi="Times New Roman" w:cs="Times New Roman"/>
          <w:sz w:val="24"/>
          <w:szCs w:val="24"/>
          <w:lang w:val="en-NZ"/>
        </w:rPr>
        <w:t xml:space="preserve"> phone </w:t>
      </w:r>
      <w:r w:rsidR="00D74471" w:rsidRPr="005B16C1">
        <w:rPr>
          <w:rFonts w:ascii="Times New Roman" w:hAnsi="Times New Roman" w:cs="Times New Roman"/>
          <w:sz w:val="24"/>
          <w:szCs w:val="24"/>
          <w:lang w:val="en-NZ"/>
        </w:rPr>
        <w:t>app</w:t>
      </w:r>
      <w:r w:rsidR="00671D19" w:rsidRPr="005B16C1">
        <w:rPr>
          <w:rFonts w:ascii="Times New Roman" w:hAnsi="Times New Roman" w:cs="Times New Roman"/>
          <w:sz w:val="24"/>
          <w:szCs w:val="24"/>
          <w:lang w:val="en-NZ"/>
        </w:rPr>
        <w:t xml:space="preserve">s, </w:t>
      </w:r>
      <w:proofErr w:type="gramStart"/>
      <w:r w:rsidR="00D74471" w:rsidRPr="005B16C1">
        <w:rPr>
          <w:rFonts w:ascii="Times New Roman" w:hAnsi="Times New Roman" w:cs="Times New Roman"/>
          <w:sz w:val="24"/>
          <w:szCs w:val="24"/>
          <w:lang w:val="en-NZ"/>
        </w:rPr>
        <w:t>video</w:t>
      </w:r>
      <w:r w:rsidR="00671D19" w:rsidRPr="005B16C1">
        <w:rPr>
          <w:rFonts w:ascii="Times New Roman" w:hAnsi="Times New Roman" w:cs="Times New Roman"/>
          <w:sz w:val="24"/>
          <w:szCs w:val="24"/>
          <w:lang w:val="en-NZ"/>
        </w:rPr>
        <w:t>s</w:t>
      </w:r>
      <w:proofErr w:type="gramEnd"/>
      <w:r w:rsidR="00671D19" w:rsidRPr="005B16C1">
        <w:rPr>
          <w:rFonts w:ascii="Times New Roman" w:hAnsi="Times New Roman" w:cs="Times New Roman"/>
          <w:sz w:val="24"/>
          <w:szCs w:val="24"/>
          <w:lang w:val="en-NZ"/>
        </w:rPr>
        <w:t xml:space="preserve"> and the creative content such as websites and Facebook group posts more interactive and engaging. </w:t>
      </w:r>
    </w:p>
    <w:p w14:paraId="03B5D924" w14:textId="1C5938B1" w:rsidR="00E86E6F" w:rsidRPr="005B16C1" w:rsidRDefault="00E86E6F" w:rsidP="00D23A3E">
      <w:pPr>
        <w:spacing w:after="0" w:line="480" w:lineRule="auto"/>
        <w:rPr>
          <w:rFonts w:ascii="Times New Roman" w:hAnsi="Times New Roman" w:cs="Times New Roman"/>
          <w:b/>
          <w:sz w:val="24"/>
          <w:szCs w:val="24"/>
          <w:lang w:val="en-US"/>
        </w:rPr>
      </w:pPr>
      <w:r w:rsidRPr="005B16C1">
        <w:rPr>
          <w:rFonts w:ascii="Times New Roman" w:hAnsi="Times New Roman" w:cs="Times New Roman"/>
          <w:b/>
          <w:sz w:val="24"/>
          <w:szCs w:val="24"/>
          <w:lang w:val="en-US"/>
        </w:rPr>
        <w:t>Conclusion</w:t>
      </w:r>
    </w:p>
    <w:p w14:paraId="6B4F384F" w14:textId="45137EFB" w:rsidR="00C05E2C" w:rsidRPr="005B16C1" w:rsidRDefault="008E79F4" w:rsidP="00D23A3E">
      <w:pPr>
        <w:spacing w:line="480" w:lineRule="auto"/>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             To our knowledge, this trial was the first dyadic </w:t>
      </w:r>
      <w:r w:rsidR="00B81F86" w:rsidRPr="005B16C1">
        <w:rPr>
          <w:rFonts w:ascii="Times New Roman" w:hAnsi="Times New Roman" w:cs="Times New Roman"/>
          <w:sz w:val="24"/>
          <w:szCs w:val="24"/>
          <w:lang w:val="en-US"/>
        </w:rPr>
        <w:t>PA</w:t>
      </w:r>
      <w:r w:rsidRPr="005B16C1">
        <w:rPr>
          <w:rFonts w:ascii="Times New Roman" w:hAnsi="Times New Roman" w:cs="Times New Roman"/>
          <w:sz w:val="24"/>
          <w:szCs w:val="24"/>
          <w:lang w:val="en-US"/>
        </w:rPr>
        <w:t xml:space="preserve"> intervention aimed at postpartum parent couples. </w:t>
      </w:r>
      <w:r w:rsidR="00DC27E8" w:rsidRPr="005B16C1">
        <w:rPr>
          <w:rFonts w:ascii="Times New Roman" w:hAnsi="Times New Roman" w:cs="Times New Roman"/>
          <w:sz w:val="24"/>
          <w:szCs w:val="24"/>
          <w:lang w:val="en-US"/>
        </w:rPr>
        <w:t xml:space="preserve">With new responsibilities and lifestyle changes, postpartum </w:t>
      </w:r>
      <w:r w:rsidR="00A25942" w:rsidRPr="005B16C1">
        <w:rPr>
          <w:rFonts w:ascii="Times New Roman" w:hAnsi="Times New Roman" w:cs="Times New Roman"/>
          <w:sz w:val="24"/>
          <w:szCs w:val="24"/>
          <w:lang w:val="en-US"/>
        </w:rPr>
        <w:t xml:space="preserve">mothers </w:t>
      </w:r>
      <w:r w:rsidR="00DC27E8" w:rsidRPr="005B16C1">
        <w:rPr>
          <w:rFonts w:ascii="Times New Roman" w:hAnsi="Times New Roman" w:cs="Times New Roman"/>
          <w:sz w:val="24"/>
          <w:szCs w:val="24"/>
          <w:lang w:val="en-US"/>
        </w:rPr>
        <w:t xml:space="preserve">face a unique set of barriers to PA (Connolly et al., 2014). Although we showed that it is possible to recruit postpartum mothers and to a large extent their spouses, </w:t>
      </w:r>
      <w:r w:rsidR="001D7CC4" w:rsidRPr="005B16C1">
        <w:rPr>
          <w:rFonts w:ascii="Times New Roman" w:hAnsi="Times New Roman" w:cs="Times New Roman"/>
          <w:sz w:val="24"/>
          <w:szCs w:val="24"/>
          <w:lang w:val="en-US"/>
        </w:rPr>
        <w:t>collaborative planning</w:t>
      </w:r>
      <w:r w:rsidR="00DC27E8" w:rsidRPr="005B16C1">
        <w:rPr>
          <w:rFonts w:ascii="Times New Roman" w:hAnsi="Times New Roman" w:cs="Times New Roman"/>
          <w:sz w:val="24"/>
          <w:szCs w:val="24"/>
          <w:lang w:val="en-US"/>
        </w:rPr>
        <w:t xml:space="preserve"> and</w:t>
      </w:r>
      <w:r w:rsidR="00051FCE" w:rsidRPr="005B16C1">
        <w:rPr>
          <w:rFonts w:ascii="Times New Roman" w:hAnsi="Times New Roman" w:cs="Times New Roman"/>
          <w:sz w:val="24"/>
          <w:szCs w:val="24"/>
          <w:lang w:val="en-US"/>
        </w:rPr>
        <w:t xml:space="preserve"> need supportive</w:t>
      </w:r>
      <w:r w:rsidR="00DC27E8" w:rsidRPr="005B16C1">
        <w:rPr>
          <w:rFonts w:ascii="Times New Roman" w:hAnsi="Times New Roman" w:cs="Times New Roman"/>
          <w:sz w:val="24"/>
          <w:szCs w:val="24"/>
          <w:lang w:val="en-US"/>
        </w:rPr>
        <w:t xml:space="preserve"> communication strategies had somewhat limited effects in increasing levels of </w:t>
      </w:r>
      <w:r w:rsidRPr="005B16C1">
        <w:rPr>
          <w:rFonts w:ascii="Times New Roman" w:hAnsi="Times New Roman" w:cs="Times New Roman"/>
          <w:sz w:val="24"/>
          <w:szCs w:val="24"/>
          <w:lang w:val="en-US"/>
        </w:rPr>
        <w:t>PA</w:t>
      </w:r>
      <w:r w:rsidR="00DC27E8" w:rsidRPr="005B16C1">
        <w:rPr>
          <w:rFonts w:ascii="Times New Roman" w:hAnsi="Times New Roman" w:cs="Times New Roman"/>
          <w:sz w:val="24"/>
          <w:szCs w:val="24"/>
          <w:lang w:val="en-US"/>
        </w:rPr>
        <w:t xml:space="preserve"> </w:t>
      </w:r>
      <w:r w:rsidRPr="005B16C1">
        <w:rPr>
          <w:rFonts w:ascii="Times New Roman" w:hAnsi="Times New Roman" w:cs="Times New Roman"/>
          <w:sz w:val="24"/>
          <w:szCs w:val="24"/>
          <w:lang w:val="en-US"/>
        </w:rPr>
        <w:t xml:space="preserve">and unexpected effects on motivation and confidence. </w:t>
      </w:r>
      <w:r w:rsidR="00A25942" w:rsidRPr="005B16C1">
        <w:rPr>
          <w:rFonts w:ascii="Times New Roman" w:hAnsi="Times New Roman" w:cs="Times New Roman"/>
          <w:sz w:val="24"/>
          <w:szCs w:val="24"/>
          <w:lang w:val="en-US"/>
        </w:rPr>
        <w:t xml:space="preserve">We hope our results will inform future dyadic studies </w:t>
      </w:r>
      <w:r w:rsidR="00AA7FCA" w:rsidRPr="005B16C1">
        <w:rPr>
          <w:rFonts w:ascii="Times New Roman" w:hAnsi="Times New Roman" w:cs="Times New Roman"/>
          <w:sz w:val="24"/>
          <w:szCs w:val="24"/>
          <w:lang w:val="en-US"/>
        </w:rPr>
        <w:t>for PA promotion in</w:t>
      </w:r>
      <w:r w:rsidR="00A25942" w:rsidRPr="005B16C1">
        <w:rPr>
          <w:rFonts w:ascii="Times New Roman" w:hAnsi="Times New Roman" w:cs="Times New Roman"/>
          <w:sz w:val="24"/>
          <w:szCs w:val="24"/>
          <w:lang w:val="en-US"/>
        </w:rPr>
        <w:t xml:space="preserve"> couples with young children. </w:t>
      </w:r>
    </w:p>
    <w:p w14:paraId="7B6EAF9F" w14:textId="38260055" w:rsidR="00C05E2C" w:rsidRPr="005B16C1" w:rsidRDefault="00C05E2C" w:rsidP="00D23A3E">
      <w:pPr>
        <w:spacing w:line="480" w:lineRule="auto"/>
        <w:rPr>
          <w:rFonts w:ascii="Times New Roman" w:hAnsi="Times New Roman" w:cs="Times New Roman"/>
          <w:b/>
          <w:sz w:val="24"/>
          <w:szCs w:val="24"/>
          <w:lang w:val="en-US"/>
        </w:rPr>
      </w:pPr>
      <w:bookmarkStart w:id="26" w:name="_Hlk22388322"/>
      <w:r w:rsidRPr="005B16C1">
        <w:rPr>
          <w:rFonts w:ascii="Times New Roman" w:hAnsi="Times New Roman" w:cs="Times New Roman"/>
          <w:b/>
          <w:sz w:val="24"/>
          <w:szCs w:val="24"/>
          <w:lang w:val="en-US"/>
        </w:rPr>
        <w:t xml:space="preserve">Disclosure of </w:t>
      </w:r>
      <w:r w:rsidR="00134407" w:rsidRPr="005B16C1">
        <w:rPr>
          <w:rFonts w:ascii="Times New Roman" w:hAnsi="Times New Roman" w:cs="Times New Roman"/>
          <w:b/>
          <w:sz w:val="24"/>
          <w:szCs w:val="24"/>
          <w:lang w:val="en-US"/>
        </w:rPr>
        <w:t>I</w:t>
      </w:r>
      <w:r w:rsidRPr="005B16C1">
        <w:rPr>
          <w:rFonts w:ascii="Times New Roman" w:hAnsi="Times New Roman" w:cs="Times New Roman"/>
          <w:b/>
          <w:sz w:val="24"/>
          <w:szCs w:val="24"/>
          <w:lang w:val="en-US"/>
        </w:rPr>
        <w:t>nterest</w:t>
      </w:r>
    </w:p>
    <w:p w14:paraId="6B5A0D75" w14:textId="20E5B7DC" w:rsidR="00E86E6F" w:rsidRPr="005B16C1" w:rsidRDefault="00C05E2C" w:rsidP="00C05E2C">
      <w:pPr>
        <w:spacing w:line="480" w:lineRule="auto"/>
        <w:rPr>
          <w:rFonts w:ascii="Times New Roman" w:hAnsi="Times New Roman" w:cs="Times New Roman"/>
          <w:sz w:val="24"/>
          <w:szCs w:val="24"/>
          <w:shd w:val="clear" w:color="auto" w:fill="FFCCFF"/>
          <w:lang w:val="en-US"/>
        </w:rPr>
      </w:pPr>
      <w:r w:rsidRPr="005B16C1">
        <w:rPr>
          <w:rFonts w:ascii="Times New Roman" w:hAnsi="Times New Roman" w:cs="Times New Roman"/>
          <w:sz w:val="24"/>
          <w:szCs w:val="24"/>
          <w:lang w:val="en-US"/>
        </w:rPr>
        <w:t xml:space="preserve">           The authors report no conflict of interest</w:t>
      </w:r>
      <w:r w:rsidR="007F7336" w:rsidRPr="005B16C1">
        <w:rPr>
          <w:rFonts w:ascii="Times New Roman" w:hAnsi="Times New Roman" w:cs="Times New Roman"/>
          <w:sz w:val="24"/>
          <w:szCs w:val="24"/>
          <w:lang w:val="en-US"/>
        </w:rPr>
        <w:t xml:space="preserve">. </w:t>
      </w:r>
      <w:bookmarkEnd w:id="26"/>
      <w:r w:rsidR="00E86E6F" w:rsidRPr="005B16C1">
        <w:rPr>
          <w:rFonts w:ascii="Times New Roman" w:hAnsi="Times New Roman" w:cs="Times New Roman"/>
          <w:sz w:val="24"/>
          <w:szCs w:val="24"/>
          <w:shd w:val="clear" w:color="auto" w:fill="FFCCFF"/>
          <w:lang w:val="en-US"/>
        </w:rPr>
        <w:br w:type="page"/>
      </w:r>
    </w:p>
    <w:p w14:paraId="78C3290D" w14:textId="56C581BD" w:rsidR="00E86E6F" w:rsidRPr="005B16C1" w:rsidRDefault="00E86E6F" w:rsidP="00E86E6F">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References</w:t>
      </w:r>
      <w:r w:rsidR="00D23A3E" w:rsidRPr="005B16C1">
        <w:rPr>
          <w:rFonts w:ascii="Times New Roman" w:hAnsi="Times New Roman" w:cs="Times New Roman"/>
          <w:sz w:val="24"/>
          <w:szCs w:val="24"/>
          <w:lang w:val="en-US"/>
        </w:rPr>
        <w:t xml:space="preserve"> </w:t>
      </w:r>
    </w:p>
    <w:p w14:paraId="00FE8D28" w14:textId="5A2055EE"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Arden</w:t>
      </w:r>
      <w:r w:rsidRPr="005B16C1">
        <w:rPr>
          <w:rFonts w:ascii="Cambria Math" w:hAnsi="Cambria Math" w:cs="Cambria Math"/>
          <w:sz w:val="24"/>
          <w:szCs w:val="24"/>
          <w:lang w:val="en-US"/>
        </w:rPr>
        <w:t>‐</w:t>
      </w:r>
      <w:r w:rsidRPr="005B16C1">
        <w:rPr>
          <w:rFonts w:ascii="Times New Roman" w:hAnsi="Times New Roman" w:cs="Times New Roman"/>
          <w:sz w:val="24"/>
          <w:szCs w:val="24"/>
          <w:lang w:val="en-US"/>
        </w:rPr>
        <w:t xml:space="preserve">Close, E., &amp; McGrath, N. (2017). Health </w:t>
      </w:r>
      <w:proofErr w:type="spellStart"/>
      <w:r w:rsidRPr="005B16C1">
        <w:rPr>
          <w:rFonts w:ascii="Times New Roman" w:hAnsi="Times New Roman" w:cs="Times New Roman"/>
          <w:sz w:val="24"/>
          <w:szCs w:val="24"/>
          <w:lang w:val="en-US"/>
        </w:rPr>
        <w:t>behaviour</w:t>
      </w:r>
      <w:proofErr w:type="spellEnd"/>
      <w:r w:rsidRPr="005B16C1">
        <w:rPr>
          <w:rFonts w:ascii="Times New Roman" w:hAnsi="Times New Roman" w:cs="Times New Roman"/>
          <w:sz w:val="24"/>
          <w:szCs w:val="24"/>
          <w:lang w:val="en-US"/>
        </w:rPr>
        <w:t xml:space="preserve"> change interventions for couples: A systematic review. </w:t>
      </w:r>
      <w:r w:rsidRPr="005B16C1">
        <w:rPr>
          <w:rFonts w:ascii="Times New Roman" w:hAnsi="Times New Roman" w:cs="Times New Roman"/>
          <w:i/>
          <w:sz w:val="24"/>
          <w:szCs w:val="24"/>
          <w:lang w:val="en-US"/>
        </w:rPr>
        <w:t>British Journal of Health Psychology, 22</w:t>
      </w:r>
      <w:r w:rsidRPr="005B16C1">
        <w:rPr>
          <w:rFonts w:ascii="Times New Roman" w:hAnsi="Times New Roman" w:cs="Times New Roman"/>
          <w:sz w:val="24"/>
          <w:szCs w:val="24"/>
          <w:lang w:val="en-US"/>
        </w:rPr>
        <w:t xml:space="preserve">, 215-237. </w:t>
      </w:r>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:10.1111/bjhp.12227</w:t>
      </w:r>
      <w:r w:rsidR="00B71608" w:rsidRPr="005B16C1">
        <w:rPr>
          <w:rFonts w:ascii="Times New Roman" w:hAnsi="Times New Roman" w:cs="Times New Roman"/>
          <w:sz w:val="24"/>
          <w:szCs w:val="24"/>
          <w:lang w:val="en-US"/>
        </w:rPr>
        <w:t xml:space="preserve"> </w:t>
      </w:r>
    </w:p>
    <w:p w14:paraId="4079E83C" w14:textId="021D4622" w:rsidR="00E86E6F" w:rsidRPr="005B16C1" w:rsidRDefault="00E86E6F" w:rsidP="00E86E6F">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en-US"/>
        </w:rPr>
        <w:t>Asparouhov</w:t>
      </w:r>
      <w:proofErr w:type="spellEnd"/>
      <w:r w:rsidRPr="005B16C1">
        <w:rPr>
          <w:rFonts w:ascii="Times New Roman" w:hAnsi="Times New Roman" w:cs="Times New Roman"/>
          <w:sz w:val="24"/>
          <w:szCs w:val="24"/>
          <w:lang w:val="en-US"/>
        </w:rPr>
        <w:t xml:space="preserve">, T., &amp; </w:t>
      </w:r>
      <w:proofErr w:type="spellStart"/>
      <w:r w:rsidRPr="005B16C1">
        <w:rPr>
          <w:rFonts w:ascii="Times New Roman" w:hAnsi="Times New Roman" w:cs="Times New Roman"/>
          <w:sz w:val="24"/>
          <w:szCs w:val="24"/>
          <w:lang w:val="en-US"/>
        </w:rPr>
        <w:t>Muthén</w:t>
      </w:r>
      <w:proofErr w:type="spellEnd"/>
      <w:r w:rsidRPr="005B16C1">
        <w:rPr>
          <w:rFonts w:ascii="Times New Roman" w:hAnsi="Times New Roman" w:cs="Times New Roman"/>
          <w:sz w:val="24"/>
          <w:szCs w:val="24"/>
          <w:lang w:val="en-US"/>
        </w:rPr>
        <w:t xml:space="preserve">, B. (2010). </w:t>
      </w:r>
      <w:r w:rsidRPr="005B16C1">
        <w:rPr>
          <w:rFonts w:ascii="Times New Roman" w:hAnsi="Times New Roman" w:cs="Times New Roman"/>
          <w:i/>
          <w:sz w:val="24"/>
          <w:szCs w:val="24"/>
          <w:lang w:val="en-US"/>
        </w:rPr>
        <w:t xml:space="preserve">Bayesian analysis using </w:t>
      </w:r>
      <w:proofErr w:type="spellStart"/>
      <w:r w:rsidRPr="005B16C1">
        <w:rPr>
          <w:rFonts w:ascii="Times New Roman" w:hAnsi="Times New Roman" w:cs="Times New Roman"/>
          <w:i/>
          <w:sz w:val="24"/>
          <w:szCs w:val="24"/>
          <w:lang w:val="en-US"/>
        </w:rPr>
        <w:t>Mplus</w:t>
      </w:r>
      <w:proofErr w:type="spellEnd"/>
      <w:r w:rsidRPr="005B16C1">
        <w:rPr>
          <w:rFonts w:ascii="Times New Roman" w:hAnsi="Times New Roman" w:cs="Times New Roman"/>
          <w:i/>
          <w:sz w:val="24"/>
          <w:szCs w:val="24"/>
          <w:lang w:val="en-US"/>
        </w:rPr>
        <w:t>: Technical implementation.</w:t>
      </w:r>
      <w:r w:rsidRPr="005B16C1">
        <w:rPr>
          <w:rFonts w:ascii="Times New Roman" w:hAnsi="Times New Roman" w:cs="Times New Roman"/>
          <w:sz w:val="24"/>
          <w:szCs w:val="24"/>
          <w:lang w:val="en-US"/>
        </w:rPr>
        <w:t xml:space="preserve"> </w:t>
      </w:r>
      <w:proofErr w:type="spellStart"/>
      <w:r w:rsidRPr="005B16C1">
        <w:rPr>
          <w:rFonts w:ascii="Times New Roman" w:hAnsi="Times New Roman" w:cs="Times New Roman"/>
          <w:sz w:val="24"/>
          <w:szCs w:val="24"/>
          <w:lang w:val="en-US"/>
        </w:rPr>
        <w:t>Mplus</w:t>
      </w:r>
      <w:proofErr w:type="spellEnd"/>
      <w:r w:rsidRPr="005B16C1">
        <w:rPr>
          <w:rFonts w:ascii="Times New Roman" w:hAnsi="Times New Roman" w:cs="Times New Roman"/>
          <w:sz w:val="24"/>
          <w:szCs w:val="24"/>
          <w:lang w:val="en-US"/>
        </w:rPr>
        <w:t xml:space="preserve"> Technical Report. Retrieved from </w:t>
      </w:r>
      <w:r w:rsidR="00583DCB" w:rsidRPr="005B16C1">
        <w:rPr>
          <w:rFonts w:ascii="Times New Roman" w:hAnsi="Times New Roman" w:cs="Times New Roman"/>
          <w:sz w:val="24"/>
          <w:szCs w:val="24"/>
          <w:lang w:val="en-US"/>
        </w:rPr>
        <w:t>http://www.statmodel.com</w:t>
      </w:r>
      <w:r w:rsidRPr="005B16C1">
        <w:rPr>
          <w:rFonts w:ascii="Times New Roman" w:hAnsi="Times New Roman" w:cs="Times New Roman"/>
          <w:sz w:val="24"/>
          <w:szCs w:val="24"/>
          <w:lang w:val="en-US"/>
        </w:rPr>
        <w:t>.</w:t>
      </w:r>
      <w:r w:rsidR="00583DCB" w:rsidRPr="005B16C1">
        <w:rPr>
          <w:rFonts w:ascii="Times New Roman" w:hAnsi="Times New Roman" w:cs="Times New Roman"/>
          <w:sz w:val="24"/>
          <w:szCs w:val="24"/>
          <w:lang w:val="en-US"/>
        </w:rPr>
        <w:t xml:space="preserve"> </w:t>
      </w:r>
    </w:p>
    <w:p w14:paraId="1FCF2230" w14:textId="57929E21"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de-DE"/>
        </w:rPr>
        <w:t xml:space="preserve">Baldwin, S. A., Fellingham, G. W., &amp; Baldwin, A. S. (2016). </w:t>
      </w:r>
      <w:r w:rsidRPr="005B16C1">
        <w:rPr>
          <w:rFonts w:ascii="Times New Roman" w:hAnsi="Times New Roman" w:cs="Times New Roman"/>
          <w:sz w:val="24"/>
          <w:szCs w:val="24"/>
          <w:lang w:val="en-US"/>
        </w:rPr>
        <w:t xml:space="preserve">Statistical models for multilevel skewed physical activity data in health research and behavioral medicine. </w:t>
      </w:r>
      <w:r w:rsidRPr="005B16C1">
        <w:rPr>
          <w:rFonts w:ascii="Times New Roman" w:hAnsi="Times New Roman" w:cs="Times New Roman"/>
          <w:i/>
          <w:sz w:val="24"/>
          <w:szCs w:val="24"/>
          <w:lang w:val="en-US"/>
        </w:rPr>
        <w:t>Health Psychology, 35</w:t>
      </w:r>
      <w:r w:rsidRPr="005B16C1">
        <w:rPr>
          <w:rFonts w:ascii="Times New Roman" w:hAnsi="Times New Roman" w:cs="Times New Roman"/>
          <w:sz w:val="24"/>
          <w:szCs w:val="24"/>
          <w:lang w:val="en-US"/>
        </w:rPr>
        <w:t xml:space="preserve">, 552-562. </w:t>
      </w:r>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:10.1037/hea0000292</w:t>
      </w:r>
      <w:r w:rsidR="00583DCB" w:rsidRPr="005B16C1">
        <w:rPr>
          <w:rFonts w:ascii="Times New Roman" w:hAnsi="Times New Roman" w:cs="Times New Roman"/>
          <w:sz w:val="24"/>
          <w:szCs w:val="24"/>
          <w:lang w:val="en-US"/>
        </w:rPr>
        <w:t xml:space="preserve"> </w:t>
      </w:r>
    </w:p>
    <w:p w14:paraId="33AAE7F4" w14:textId="77777777" w:rsidR="00AE0B7C" w:rsidRPr="005B16C1" w:rsidRDefault="00AE0B7C" w:rsidP="00E86E6F">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en-US"/>
        </w:rPr>
        <w:t>Balneaves</w:t>
      </w:r>
      <w:proofErr w:type="spellEnd"/>
      <w:r w:rsidRPr="005B16C1">
        <w:rPr>
          <w:rFonts w:ascii="Times New Roman" w:hAnsi="Times New Roman" w:cs="Times New Roman"/>
          <w:sz w:val="24"/>
          <w:szCs w:val="24"/>
          <w:lang w:val="en-US"/>
        </w:rPr>
        <w:t xml:space="preserve">, L. G., Van Patten, C., Truant, T. L., Kelly, M. T., Neil, S. E., &amp; Campbell, K. L. (2014). Breast cancer survivors’ perspectives on a weight loss and physical activity lifestyle intervention. </w:t>
      </w:r>
      <w:r w:rsidRPr="005B16C1">
        <w:rPr>
          <w:rFonts w:ascii="Times New Roman" w:hAnsi="Times New Roman" w:cs="Times New Roman"/>
          <w:i/>
          <w:iCs/>
          <w:sz w:val="24"/>
          <w:szCs w:val="24"/>
          <w:lang w:val="en-US"/>
        </w:rPr>
        <w:t>Supportive Care in Cancer, 22</w:t>
      </w:r>
      <w:r w:rsidRPr="005B16C1">
        <w:rPr>
          <w:rFonts w:ascii="Times New Roman" w:hAnsi="Times New Roman" w:cs="Times New Roman"/>
          <w:sz w:val="24"/>
          <w:szCs w:val="24"/>
          <w:lang w:val="en-US"/>
        </w:rPr>
        <w:t>, 2057-2065.</w:t>
      </w:r>
    </w:p>
    <w:p w14:paraId="4FB5037B" w14:textId="10A8B816" w:rsidR="00AE0B7C" w:rsidRPr="005B16C1" w:rsidRDefault="00AE0B7C" w:rsidP="00AE0B7C">
      <w:pPr>
        <w:spacing w:after="0" w:line="480" w:lineRule="auto"/>
        <w:ind w:left="567"/>
        <w:rPr>
          <w:rFonts w:ascii="Times New Roman" w:hAnsi="Times New Roman" w:cs="Times New Roman"/>
          <w:sz w:val="24"/>
          <w:szCs w:val="24"/>
          <w:lang w:val="en-US"/>
        </w:rPr>
      </w:pPr>
      <w:r w:rsidRPr="005B16C1">
        <w:rPr>
          <w:rFonts w:ascii="Times New Roman" w:hAnsi="Times New Roman" w:cs="Times New Roman"/>
          <w:sz w:val="24"/>
          <w:szCs w:val="24"/>
          <w:lang w:val="en-US"/>
        </w:rPr>
        <w:t>doi:10.1007/s00520-014-2185-4</w:t>
      </w:r>
    </w:p>
    <w:p w14:paraId="685F48F4" w14:textId="5F9AC644"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Bartholomew, K. J., Ntoumanis, N., &amp; </w:t>
      </w:r>
      <w:proofErr w:type="spellStart"/>
      <w:r w:rsidRPr="005B16C1">
        <w:rPr>
          <w:rFonts w:ascii="Times New Roman" w:hAnsi="Times New Roman" w:cs="Times New Roman"/>
          <w:sz w:val="24"/>
          <w:szCs w:val="24"/>
          <w:lang w:val="en-US"/>
        </w:rPr>
        <w:t>Thøgersen-Ntoumani</w:t>
      </w:r>
      <w:proofErr w:type="spellEnd"/>
      <w:r w:rsidRPr="005B16C1">
        <w:rPr>
          <w:rFonts w:ascii="Times New Roman" w:hAnsi="Times New Roman" w:cs="Times New Roman"/>
          <w:sz w:val="24"/>
          <w:szCs w:val="24"/>
          <w:lang w:val="en-US"/>
        </w:rPr>
        <w:t xml:space="preserve">, C. (2010). The controlling interpersonal style in a coaching context: Development and initial validation of a psychometric scale. </w:t>
      </w:r>
      <w:r w:rsidRPr="005B16C1">
        <w:rPr>
          <w:rFonts w:ascii="Times New Roman" w:hAnsi="Times New Roman" w:cs="Times New Roman"/>
          <w:i/>
          <w:sz w:val="24"/>
          <w:szCs w:val="24"/>
          <w:lang w:val="en-US"/>
        </w:rPr>
        <w:t>Journal of Sport and Exercise Psychology, 32</w:t>
      </w:r>
      <w:r w:rsidRPr="005B16C1">
        <w:rPr>
          <w:rFonts w:ascii="Times New Roman" w:hAnsi="Times New Roman" w:cs="Times New Roman"/>
          <w:sz w:val="24"/>
          <w:szCs w:val="24"/>
          <w:lang w:val="en-US"/>
        </w:rPr>
        <w:t xml:space="preserve">, 193-216. </w:t>
      </w:r>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:10.1123/jsep.32.2.193</w:t>
      </w:r>
      <w:r w:rsidR="00583DCB" w:rsidRPr="005B16C1">
        <w:rPr>
          <w:rFonts w:ascii="Times New Roman" w:hAnsi="Times New Roman" w:cs="Times New Roman"/>
          <w:sz w:val="24"/>
          <w:szCs w:val="24"/>
          <w:lang w:val="en-US"/>
        </w:rPr>
        <w:t xml:space="preserve"> </w:t>
      </w:r>
    </w:p>
    <w:p w14:paraId="2A7E975A" w14:textId="49EBD4A7"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Bellows-</w:t>
      </w:r>
      <w:proofErr w:type="spellStart"/>
      <w:r w:rsidRPr="005B16C1">
        <w:rPr>
          <w:rFonts w:ascii="Times New Roman" w:hAnsi="Times New Roman" w:cs="Times New Roman"/>
          <w:sz w:val="24"/>
          <w:szCs w:val="24"/>
          <w:lang w:val="en-US"/>
        </w:rPr>
        <w:t>Riecken</w:t>
      </w:r>
      <w:proofErr w:type="spellEnd"/>
      <w:r w:rsidRPr="005B16C1">
        <w:rPr>
          <w:rFonts w:ascii="Times New Roman" w:hAnsi="Times New Roman" w:cs="Times New Roman"/>
          <w:sz w:val="24"/>
          <w:szCs w:val="24"/>
          <w:lang w:val="en-US"/>
        </w:rPr>
        <w:t xml:space="preserve">, K. H., &amp; Rhodes, R. E. (2008). A birth of inactivity? A review of physical activity and parenthood. </w:t>
      </w:r>
      <w:r w:rsidRPr="005B16C1">
        <w:rPr>
          <w:rFonts w:ascii="Times New Roman" w:hAnsi="Times New Roman" w:cs="Times New Roman"/>
          <w:i/>
          <w:sz w:val="24"/>
          <w:szCs w:val="24"/>
          <w:lang w:val="en-US"/>
        </w:rPr>
        <w:t>Preventive Medicine, 46</w:t>
      </w:r>
      <w:r w:rsidRPr="005B16C1">
        <w:rPr>
          <w:rFonts w:ascii="Times New Roman" w:hAnsi="Times New Roman" w:cs="Times New Roman"/>
          <w:sz w:val="24"/>
          <w:szCs w:val="24"/>
          <w:lang w:val="en-US"/>
        </w:rPr>
        <w:t xml:space="preserve">, 99-110. </w:t>
      </w:r>
      <w:proofErr w:type="gramStart"/>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:10.1016/j.ypmed</w:t>
      </w:r>
      <w:proofErr w:type="gramEnd"/>
      <w:r w:rsidRPr="005B16C1">
        <w:rPr>
          <w:rFonts w:ascii="Times New Roman" w:hAnsi="Times New Roman" w:cs="Times New Roman"/>
          <w:sz w:val="24"/>
          <w:szCs w:val="24"/>
          <w:lang w:val="en-US"/>
        </w:rPr>
        <w:t>.2007.08.003</w:t>
      </w:r>
      <w:r w:rsidR="00583DCB" w:rsidRPr="005B16C1">
        <w:rPr>
          <w:rFonts w:ascii="Times New Roman" w:hAnsi="Times New Roman" w:cs="Times New Roman"/>
          <w:sz w:val="24"/>
          <w:szCs w:val="24"/>
          <w:lang w:val="en-US"/>
        </w:rPr>
        <w:t xml:space="preserve"> </w:t>
      </w:r>
    </w:p>
    <w:p w14:paraId="7749DFD2" w14:textId="47295506" w:rsidR="00B52DA5" w:rsidRPr="005B16C1" w:rsidRDefault="00B52DA5" w:rsidP="00B52DA5">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en-US"/>
        </w:rPr>
        <w:t>Benyamini</w:t>
      </w:r>
      <w:proofErr w:type="spellEnd"/>
      <w:r w:rsidRPr="005B16C1">
        <w:rPr>
          <w:rFonts w:ascii="Times New Roman" w:hAnsi="Times New Roman" w:cs="Times New Roman"/>
          <w:sz w:val="24"/>
          <w:szCs w:val="24"/>
          <w:lang w:val="en-US"/>
        </w:rPr>
        <w:t xml:space="preserve">, Y., Ashery, L., &amp; Shiloh, S. (2011). Involving husbands in their wives’ health </w:t>
      </w:r>
      <w:proofErr w:type="spellStart"/>
      <w:r w:rsidRPr="005B16C1">
        <w:rPr>
          <w:rFonts w:ascii="Times New Roman" w:hAnsi="Times New Roman" w:cs="Times New Roman"/>
          <w:sz w:val="24"/>
          <w:szCs w:val="24"/>
          <w:lang w:val="en-US"/>
        </w:rPr>
        <w:t>behaviour</w:t>
      </w:r>
      <w:proofErr w:type="spellEnd"/>
      <w:r w:rsidRPr="005B16C1">
        <w:rPr>
          <w:rFonts w:ascii="Times New Roman" w:hAnsi="Times New Roman" w:cs="Times New Roman"/>
          <w:sz w:val="24"/>
          <w:szCs w:val="24"/>
          <w:lang w:val="en-US"/>
        </w:rPr>
        <w:t xml:space="preserve">: Does it work? </w:t>
      </w:r>
      <w:r w:rsidRPr="005B16C1">
        <w:rPr>
          <w:rFonts w:ascii="Times New Roman" w:hAnsi="Times New Roman" w:cs="Times New Roman"/>
          <w:i/>
          <w:iCs/>
          <w:sz w:val="24"/>
          <w:szCs w:val="24"/>
          <w:lang w:val="en-US"/>
        </w:rPr>
        <w:t>Applied Psychology: Health and Well-Being, 3</w:t>
      </w:r>
      <w:r w:rsidRPr="005B16C1">
        <w:rPr>
          <w:rFonts w:ascii="Times New Roman" w:hAnsi="Times New Roman" w:cs="Times New Roman"/>
          <w:sz w:val="24"/>
          <w:szCs w:val="24"/>
          <w:lang w:val="en-US"/>
        </w:rPr>
        <w:t>, 66-86. doi:10.1111/j.1758-0854.</w:t>
      </w:r>
      <w:proofErr w:type="gramStart"/>
      <w:r w:rsidRPr="005B16C1">
        <w:rPr>
          <w:rFonts w:ascii="Times New Roman" w:hAnsi="Times New Roman" w:cs="Times New Roman"/>
          <w:sz w:val="24"/>
          <w:szCs w:val="24"/>
          <w:lang w:val="en-US"/>
        </w:rPr>
        <w:t>2010.01041.x</w:t>
      </w:r>
      <w:proofErr w:type="gramEnd"/>
    </w:p>
    <w:p w14:paraId="558121F3" w14:textId="3914BC6E" w:rsidR="00E86E6F" w:rsidRPr="005B16C1" w:rsidRDefault="00E86E6F" w:rsidP="00E86E6F">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en-US"/>
        </w:rPr>
        <w:t>Berli</w:t>
      </w:r>
      <w:proofErr w:type="spellEnd"/>
      <w:r w:rsidRPr="005B16C1">
        <w:rPr>
          <w:rFonts w:ascii="Times New Roman" w:hAnsi="Times New Roman" w:cs="Times New Roman"/>
          <w:sz w:val="24"/>
          <w:szCs w:val="24"/>
          <w:lang w:val="en-US"/>
        </w:rPr>
        <w:t xml:space="preserve">, C., Bolger, N., </w:t>
      </w:r>
      <w:proofErr w:type="spellStart"/>
      <w:r w:rsidRPr="005B16C1">
        <w:rPr>
          <w:rFonts w:ascii="Times New Roman" w:hAnsi="Times New Roman" w:cs="Times New Roman"/>
          <w:sz w:val="24"/>
          <w:szCs w:val="24"/>
          <w:lang w:val="en-US"/>
        </w:rPr>
        <w:t>Shrout</w:t>
      </w:r>
      <w:proofErr w:type="spellEnd"/>
      <w:r w:rsidRPr="005B16C1">
        <w:rPr>
          <w:rFonts w:ascii="Times New Roman" w:hAnsi="Times New Roman" w:cs="Times New Roman"/>
          <w:sz w:val="24"/>
          <w:szCs w:val="24"/>
          <w:lang w:val="en-US"/>
        </w:rPr>
        <w:t>, P. E., Stadler, G., &amp; Scholz, U. (2018). Interpersonal processes of couples’ daily support for goal pursuit: The example of physical activity. </w:t>
      </w:r>
      <w:r w:rsidRPr="005B16C1">
        <w:rPr>
          <w:rFonts w:ascii="Times New Roman" w:hAnsi="Times New Roman" w:cs="Times New Roman"/>
          <w:i/>
          <w:iCs/>
          <w:sz w:val="24"/>
          <w:szCs w:val="24"/>
          <w:lang w:val="en-US"/>
        </w:rPr>
        <w:t>Personality and Social Psychology Bulletin</w:t>
      </w:r>
      <w:r w:rsidRPr="005B16C1">
        <w:rPr>
          <w:rFonts w:ascii="Times New Roman" w:hAnsi="Times New Roman" w:cs="Times New Roman"/>
          <w:sz w:val="24"/>
          <w:szCs w:val="24"/>
          <w:lang w:val="en-US"/>
        </w:rPr>
        <w:t>, </w:t>
      </w:r>
      <w:r w:rsidRPr="005B16C1">
        <w:rPr>
          <w:rFonts w:ascii="Times New Roman" w:hAnsi="Times New Roman" w:cs="Times New Roman"/>
          <w:i/>
          <w:iCs/>
          <w:sz w:val="24"/>
          <w:szCs w:val="24"/>
          <w:lang w:val="en-US"/>
        </w:rPr>
        <w:t>44</w:t>
      </w:r>
      <w:r w:rsidRPr="005B16C1">
        <w:rPr>
          <w:rFonts w:ascii="Times New Roman" w:hAnsi="Times New Roman" w:cs="Times New Roman"/>
          <w:sz w:val="24"/>
          <w:szCs w:val="24"/>
          <w:lang w:val="en-US"/>
        </w:rPr>
        <w:t xml:space="preserve">, 332-344. </w:t>
      </w:r>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:10.1177/0146167217739264</w:t>
      </w:r>
      <w:r w:rsidR="004E473C" w:rsidRPr="005B16C1">
        <w:rPr>
          <w:rFonts w:ascii="Times New Roman" w:hAnsi="Times New Roman" w:cs="Times New Roman"/>
          <w:sz w:val="24"/>
          <w:szCs w:val="24"/>
          <w:lang w:val="en-US"/>
        </w:rPr>
        <w:t xml:space="preserve"> </w:t>
      </w:r>
    </w:p>
    <w:p w14:paraId="56004157" w14:textId="590837AD"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 xml:space="preserve">Brooks, S.P., &amp; Gelman, A. (1998). General methods for monitoring convergence of iterative simulations. </w:t>
      </w:r>
      <w:r w:rsidRPr="005B16C1">
        <w:rPr>
          <w:rFonts w:ascii="Times New Roman" w:hAnsi="Times New Roman" w:cs="Times New Roman"/>
          <w:i/>
          <w:sz w:val="24"/>
          <w:szCs w:val="24"/>
          <w:lang w:val="en-US"/>
        </w:rPr>
        <w:t>Journal of Computational and Graphical Statistics, 7</w:t>
      </w:r>
      <w:r w:rsidRPr="005B16C1">
        <w:rPr>
          <w:rFonts w:ascii="Times New Roman" w:hAnsi="Times New Roman" w:cs="Times New Roman"/>
          <w:sz w:val="24"/>
          <w:szCs w:val="24"/>
          <w:lang w:val="en-US"/>
        </w:rPr>
        <w:t>, 434</w:t>
      </w:r>
      <w:r w:rsidR="003E6BAA"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455. </w:t>
      </w:r>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:10.1080/10618600.1998.10474787</w:t>
      </w:r>
      <w:r w:rsidR="006527F6" w:rsidRPr="005B16C1">
        <w:rPr>
          <w:rFonts w:ascii="Times New Roman" w:hAnsi="Times New Roman" w:cs="Times New Roman"/>
          <w:sz w:val="24"/>
          <w:szCs w:val="24"/>
          <w:lang w:val="en-US"/>
        </w:rPr>
        <w:t xml:space="preserve"> </w:t>
      </w:r>
    </w:p>
    <w:p w14:paraId="2B4CD206" w14:textId="380F125A" w:rsidR="00B52DA5" w:rsidRPr="005B16C1" w:rsidRDefault="00B52DA5" w:rsidP="00B52DA5">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Burkert, S., Scholz, U., </w:t>
      </w:r>
      <w:proofErr w:type="spellStart"/>
      <w:r w:rsidRPr="005B16C1">
        <w:rPr>
          <w:rFonts w:ascii="Times New Roman" w:hAnsi="Times New Roman" w:cs="Times New Roman"/>
          <w:sz w:val="24"/>
          <w:szCs w:val="24"/>
          <w:lang w:val="en-US"/>
        </w:rPr>
        <w:t>Gralla</w:t>
      </w:r>
      <w:proofErr w:type="spellEnd"/>
      <w:r w:rsidRPr="005B16C1">
        <w:rPr>
          <w:rFonts w:ascii="Times New Roman" w:hAnsi="Times New Roman" w:cs="Times New Roman"/>
          <w:sz w:val="24"/>
          <w:szCs w:val="24"/>
          <w:lang w:val="en-US"/>
        </w:rPr>
        <w:t xml:space="preserve">, O., </w:t>
      </w:r>
      <w:proofErr w:type="spellStart"/>
      <w:r w:rsidRPr="005B16C1">
        <w:rPr>
          <w:rFonts w:ascii="Times New Roman" w:hAnsi="Times New Roman" w:cs="Times New Roman"/>
          <w:sz w:val="24"/>
          <w:szCs w:val="24"/>
          <w:lang w:val="en-US"/>
        </w:rPr>
        <w:t>Roigas</w:t>
      </w:r>
      <w:proofErr w:type="spellEnd"/>
      <w:r w:rsidRPr="005B16C1">
        <w:rPr>
          <w:rFonts w:ascii="Times New Roman" w:hAnsi="Times New Roman" w:cs="Times New Roman"/>
          <w:sz w:val="24"/>
          <w:szCs w:val="24"/>
          <w:lang w:val="en-US"/>
        </w:rPr>
        <w:t xml:space="preserve">, J., &amp; Knoll, N. (2011). Dyadic planning of health-behavior </w:t>
      </w:r>
      <w:proofErr w:type="gramStart"/>
      <w:r w:rsidRPr="005B16C1">
        <w:rPr>
          <w:rFonts w:ascii="Times New Roman" w:hAnsi="Times New Roman" w:cs="Times New Roman"/>
          <w:sz w:val="24"/>
          <w:szCs w:val="24"/>
          <w:lang w:val="en-US"/>
        </w:rPr>
        <w:t>change</w:t>
      </w:r>
      <w:proofErr w:type="gramEnd"/>
      <w:r w:rsidRPr="005B16C1">
        <w:rPr>
          <w:rFonts w:ascii="Times New Roman" w:hAnsi="Times New Roman" w:cs="Times New Roman"/>
          <w:sz w:val="24"/>
          <w:szCs w:val="24"/>
          <w:lang w:val="en-US"/>
        </w:rPr>
        <w:t xml:space="preserve"> after prostatectomy: A randomized controlled planning intervention. </w:t>
      </w:r>
      <w:r w:rsidRPr="005B16C1">
        <w:rPr>
          <w:rFonts w:ascii="Times New Roman" w:hAnsi="Times New Roman" w:cs="Times New Roman"/>
          <w:i/>
          <w:iCs/>
          <w:sz w:val="24"/>
          <w:szCs w:val="24"/>
          <w:lang w:val="en-US"/>
        </w:rPr>
        <w:t>Social Science &amp; Medicine, 73</w:t>
      </w:r>
      <w:r w:rsidRPr="005B16C1">
        <w:rPr>
          <w:rFonts w:ascii="Times New Roman" w:hAnsi="Times New Roman" w:cs="Times New Roman"/>
          <w:sz w:val="24"/>
          <w:szCs w:val="24"/>
          <w:lang w:val="en-US"/>
        </w:rPr>
        <w:t xml:space="preserve">, 783-792. </w:t>
      </w:r>
      <w:proofErr w:type="gramStart"/>
      <w:r w:rsidRPr="005B16C1">
        <w:rPr>
          <w:rFonts w:ascii="Times New Roman" w:hAnsi="Times New Roman" w:cs="Times New Roman"/>
          <w:sz w:val="24"/>
          <w:szCs w:val="24"/>
          <w:lang w:val="en-US"/>
        </w:rPr>
        <w:t>doi:10.1016/j.socscimed</w:t>
      </w:r>
      <w:proofErr w:type="gramEnd"/>
      <w:r w:rsidRPr="005B16C1">
        <w:rPr>
          <w:rFonts w:ascii="Times New Roman" w:hAnsi="Times New Roman" w:cs="Times New Roman"/>
          <w:sz w:val="24"/>
          <w:szCs w:val="24"/>
          <w:lang w:val="en-US"/>
        </w:rPr>
        <w:t>.2011.06.016</w:t>
      </w:r>
    </w:p>
    <w:p w14:paraId="54ACE1CB" w14:textId="6DC67E0B"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Canadian Society for Exercise Physiology. (2002). Retrieved from </w:t>
      </w:r>
      <w:r w:rsidR="00F05498" w:rsidRPr="005B16C1">
        <w:rPr>
          <w:rFonts w:ascii="Times New Roman" w:hAnsi="Times New Roman" w:cs="Times New Roman"/>
          <w:sz w:val="24"/>
          <w:szCs w:val="24"/>
          <w:lang w:val="en-US"/>
        </w:rPr>
        <w:t xml:space="preserve">https://www2.fgcu.edu/mariebcollege/RS/files/EIM_PAR_Q1.pdf </w:t>
      </w:r>
    </w:p>
    <w:p w14:paraId="5A8C3E37" w14:textId="0E01F15F" w:rsidR="005F690B" w:rsidRPr="005B16C1" w:rsidRDefault="005F690B"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it-IT"/>
        </w:rPr>
        <w:t xml:space="preserve">Carr, R. M., Prestwich, A., Kwasnicka, D., Thøgersen-Ntoumani, C., Gucciardi, D. F., Quested, E., ... </w:t>
      </w:r>
      <w:r w:rsidRPr="005B16C1">
        <w:rPr>
          <w:rFonts w:ascii="Times New Roman" w:hAnsi="Times New Roman" w:cs="Times New Roman"/>
          <w:sz w:val="24"/>
          <w:szCs w:val="24"/>
          <w:lang w:val="en-US"/>
        </w:rPr>
        <w:t xml:space="preserve">&amp; Ntoumanis, N. (2019). Dyadic interventions to promote physical activity and reduce sedentary </w:t>
      </w:r>
      <w:proofErr w:type="spellStart"/>
      <w:r w:rsidRPr="005B16C1">
        <w:rPr>
          <w:rFonts w:ascii="Times New Roman" w:hAnsi="Times New Roman" w:cs="Times New Roman"/>
          <w:sz w:val="24"/>
          <w:szCs w:val="24"/>
          <w:lang w:val="en-US"/>
        </w:rPr>
        <w:t>behaviour</w:t>
      </w:r>
      <w:proofErr w:type="spellEnd"/>
      <w:r w:rsidRPr="005B16C1">
        <w:rPr>
          <w:rFonts w:ascii="Times New Roman" w:hAnsi="Times New Roman" w:cs="Times New Roman"/>
          <w:sz w:val="24"/>
          <w:szCs w:val="24"/>
          <w:lang w:val="en-US"/>
        </w:rPr>
        <w:t xml:space="preserve">: systematic review and meta-analysis. </w:t>
      </w:r>
      <w:r w:rsidRPr="005B16C1">
        <w:rPr>
          <w:rFonts w:ascii="Times New Roman" w:hAnsi="Times New Roman" w:cs="Times New Roman"/>
          <w:i/>
          <w:sz w:val="24"/>
          <w:szCs w:val="24"/>
          <w:lang w:val="en-US"/>
        </w:rPr>
        <w:t xml:space="preserve">Health </w:t>
      </w:r>
      <w:r w:rsidR="00D36171" w:rsidRPr="005B16C1">
        <w:rPr>
          <w:rFonts w:ascii="Times New Roman" w:hAnsi="Times New Roman" w:cs="Times New Roman"/>
          <w:i/>
          <w:sz w:val="24"/>
          <w:szCs w:val="24"/>
          <w:lang w:val="en-US"/>
        </w:rPr>
        <w:t>P</w:t>
      </w:r>
      <w:r w:rsidRPr="005B16C1">
        <w:rPr>
          <w:rFonts w:ascii="Times New Roman" w:hAnsi="Times New Roman" w:cs="Times New Roman"/>
          <w:i/>
          <w:sz w:val="24"/>
          <w:szCs w:val="24"/>
          <w:lang w:val="en-US"/>
        </w:rPr>
        <w:t xml:space="preserve">sychology </w:t>
      </w:r>
      <w:r w:rsidR="00D36171" w:rsidRPr="005B16C1">
        <w:rPr>
          <w:rFonts w:ascii="Times New Roman" w:hAnsi="Times New Roman" w:cs="Times New Roman"/>
          <w:i/>
          <w:sz w:val="24"/>
          <w:szCs w:val="24"/>
          <w:lang w:val="en-US"/>
        </w:rPr>
        <w:t>R</w:t>
      </w:r>
      <w:r w:rsidRPr="005B16C1">
        <w:rPr>
          <w:rFonts w:ascii="Times New Roman" w:hAnsi="Times New Roman" w:cs="Times New Roman"/>
          <w:i/>
          <w:sz w:val="24"/>
          <w:szCs w:val="24"/>
          <w:lang w:val="en-US"/>
        </w:rPr>
        <w:t xml:space="preserve">eview, 13, </w:t>
      </w:r>
      <w:r w:rsidRPr="005B16C1">
        <w:rPr>
          <w:rFonts w:ascii="Times New Roman" w:hAnsi="Times New Roman" w:cs="Times New Roman"/>
          <w:sz w:val="24"/>
          <w:szCs w:val="24"/>
          <w:lang w:val="en-US"/>
        </w:rPr>
        <w:t xml:space="preserve">91-109. </w:t>
      </w:r>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:10.1080/17437199.2018.1532312</w:t>
      </w:r>
      <w:r w:rsidR="006527F6" w:rsidRPr="005B16C1">
        <w:rPr>
          <w:rFonts w:ascii="Times New Roman" w:hAnsi="Times New Roman" w:cs="Times New Roman"/>
          <w:sz w:val="24"/>
          <w:szCs w:val="24"/>
          <w:lang w:val="en-US"/>
        </w:rPr>
        <w:t xml:space="preserve"> </w:t>
      </w:r>
    </w:p>
    <w:p w14:paraId="075F104E" w14:textId="44673CFC"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Carson, V., Adamo, K., &amp; Rhodes, R. E. (2018). Associations of parenthood with physical activity, sedentary behavior, and sleep. </w:t>
      </w:r>
      <w:r w:rsidRPr="005B16C1">
        <w:rPr>
          <w:rFonts w:ascii="Times New Roman" w:hAnsi="Times New Roman" w:cs="Times New Roman"/>
          <w:i/>
          <w:iCs/>
          <w:sz w:val="24"/>
          <w:szCs w:val="24"/>
          <w:lang w:val="en-US"/>
        </w:rPr>
        <w:t xml:space="preserve">American </w:t>
      </w:r>
      <w:r w:rsidR="00643D90" w:rsidRPr="005B16C1">
        <w:rPr>
          <w:rFonts w:ascii="Times New Roman" w:hAnsi="Times New Roman" w:cs="Times New Roman"/>
          <w:i/>
          <w:iCs/>
          <w:sz w:val="24"/>
          <w:szCs w:val="24"/>
          <w:lang w:val="en-US"/>
        </w:rPr>
        <w:t>J</w:t>
      </w:r>
      <w:r w:rsidRPr="005B16C1">
        <w:rPr>
          <w:rFonts w:ascii="Times New Roman" w:hAnsi="Times New Roman" w:cs="Times New Roman"/>
          <w:i/>
          <w:iCs/>
          <w:sz w:val="24"/>
          <w:szCs w:val="24"/>
          <w:lang w:val="en-US"/>
        </w:rPr>
        <w:t>ournal of Health Behavior</w:t>
      </w:r>
      <w:r w:rsidRPr="005B16C1">
        <w:rPr>
          <w:rFonts w:ascii="Times New Roman" w:hAnsi="Times New Roman" w:cs="Times New Roman"/>
          <w:sz w:val="24"/>
          <w:szCs w:val="24"/>
          <w:lang w:val="en-US"/>
        </w:rPr>
        <w:t>, </w:t>
      </w:r>
      <w:r w:rsidRPr="005B16C1">
        <w:rPr>
          <w:rFonts w:ascii="Times New Roman" w:hAnsi="Times New Roman" w:cs="Times New Roman"/>
          <w:i/>
          <w:iCs/>
          <w:sz w:val="24"/>
          <w:szCs w:val="24"/>
          <w:lang w:val="en-US"/>
        </w:rPr>
        <w:t>42</w:t>
      </w:r>
      <w:r w:rsidRPr="005B16C1">
        <w:rPr>
          <w:rFonts w:ascii="Times New Roman" w:hAnsi="Times New Roman" w:cs="Times New Roman"/>
          <w:sz w:val="24"/>
          <w:szCs w:val="24"/>
          <w:lang w:val="en-US"/>
        </w:rPr>
        <w:t xml:space="preserve">, 80-89. </w:t>
      </w:r>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:10.5993/AJHB.42.3.8</w:t>
      </w:r>
      <w:r w:rsidR="00583DCB" w:rsidRPr="005B16C1">
        <w:rPr>
          <w:rFonts w:ascii="Times New Roman" w:hAnsi="Times New Roman" w:cs="Times New Roman"/>
          <w:sz w:val="24"/>
          <w:szCs w:val="24"/>
          <w:lang w:val="en-US"/>
        </w:rPr>
        <w:t xml:space="preserve"> </w:t>
      </w:r>
    </w:p>
    <w:p w14:paraId="78087CEF" w14:textId="59A07833"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Cohen, J. (1988). </w:t>
      </w:r>
      <w:r w:rsidRPr="005B16C1">
        <w:rPr>
          <w:rFonts w:ascii="Times New Roman" w:hAnsi="Times New Roman" w:cs="Times New Roman"/>
          <w:i/>
          <w:sz w:val="24"/>
          <w:szCs w:val="24"/>
          <w:lang w:val="en-US"/>
        </w:rPr>
        <w:t>Statistical power analysis for the behavioral sciences</w:t>
      </w:r>
      <w:r w:rsidRPr="005B16C1">
        <w:rPr>
          <w:rFonts w:ascii="Times New Roman" w:hAnsi="Times New Roman" w:cs="Times New Roman"/>
          <w:sz w:val="24"/>
          <w:szCs w:val="24"/>
          <w:lang w:val="en-US"/>
        </w:rPr>
        <w:t>. New York, NY: Routledge Academic.</w:t>
      </w:r>
      <w:r w:rsidR="00583DCB" w:rsidRPr="005B16C1">
        <w:rPr>
          <w:rFonts w:ascii="Times New Roman" w:hAnsi="Times New Roman" w:cs="Times New Roman"/>
          <w:sz w:val="24"/>
          <w:szCs w:val="24"/>
          <w:lang w:val="en-US"/>
        </w:rPr>
        <w:t xml:space="preserve"> </w:t>
      </w:r>
    </w:p>
    <w:p w14:paraId="01E92467" w14:textId="6068DE86" w:rsidR="008E79F4" w:rsidRPr="005B16C1" w:rsidRDefault="008E79F4"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Connolly, C. P., Feltz, D. L., &amp; </w:t>
      </w:r>
      <w:proofErr w:type="spellStart"/>
      <w:r w:rsidRPr="005B16C1">
        <w:rPr>
          <w:rFonts w:ascii="Times New Roman" w:hAnsi="Times New Roman" w:cs="Times New Roman"/>
          <w:sz w:val="24"/>
          <w:szCs w:val="24"/>
          <w:lang w:val="en-US"/>
        </w:rPr>
        <w:t>Pivarnik</w:t>
      </w:r>
      <w:proofErr w:type="spellEnd"/>
      <w:r w:rsidRPr="005B16C1">
        <w:rPr>
          <w:rFonts w:ascii="Times New Roman" w:hAnsi="Times New Roman" w:cs="Times New Roman"/>
          <w:sz w:val="24"/>
          <w:szCs w:val="24"/>
          <w:lang w:val="en-US"/>
        </w:rPr>
        <w:t xml:space="preserve">, J. M. (2014). Overcoming barriers to physical activity during pregnancy and the postpartum period: the potential impact of social support. </w:t>
      </w:r>
      <w:r w:rsidRPr="005B16C1">
        <w:rPr>
          <w:rFonts w:ascii="Times New Roman" w:hAnsi="Times New Roman" w:cs="Times New Roman"/>
          <w:i/>
          <w:sz w:val="24"/>
          <w:szCs w:val="24"/>
          <w:lang w:val="en-US"/>
        </w:rPr>
        <w:t>Kinesiology Review, 3,</w:t>
      </w:r>
      <w:r w:rsidRPr="005B16C1">
        <w:rPr>
          <w:rFonts w:ascii="Times New Roman" w:hAnsi="Times New Roman" w:cs="Times New Roman"/>
          <w:sz w:val="24"/>
          <w:szCs w:val="24"/>
          <w:lang w:val="en-US"/>
        </w:rPr>
        <w:t xml:space="preserve"> 135-148. </w:t>
      </w:r>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:10.1123/kr.2013-0009</w:t>
      </w:r>
      <w:r w:rsidR="006527F6" w:rsidRPr="005B16C1">
        <w:rPr>
          <w:rFonts w:ascii="Times New Roman" w:hAnsi="Times New Roman" w:cs="Times New Roman"/>
          <w:sz w:val="24"/>
          <w:szCs w:val="24"/>
          <w:lang w:val="en-US"/>
        </w:rPr>
        <w:t xml:space="preserve"> </w:t>
      </w:r>
    </w:p>
    <w:p w14:paraId="1010119D" w14:textId="0793E5D0" w:rsidR="003E4568" w:rsidRPr="005B16C1" w:rsidRDefault="003E4568" w:rsidP="003E4568">
      <w:pPr>
        <w:spacing w:after="0" w:line="480" w:lineRule="auto"/>
        <w:ind w:left="436" w:hanging="720"/>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en-US"/>
        </w:rPr>
        <w:t>Depaoli</w:t>
      </w:r>
      <w:proofErr w:type="spellEnd"/>
      <w:r w:rsidRPr="005B16C1">
        <w:rPr>
          <w:rFonts w:ascii="Times New Roman" w:hAnsi="Times New Roman" w:cs="Times New Roman"/>
          <w:sz w:val="24"/>
          <w:szCs w:val="24"/>
          <w:lang w:val="en-US"/>
        </w:rPr>
        <w:t xml:space="preserve">, S., &amp; Van de </w:t>
      </w:r>
      <w:proofErr w:type="spellStart"/>
      <w:r w:rsidRPr="005B16C1">
        <w:rPr>
          <w:rFonts w:ascii="Times New Roman" w:hAnsi="Times New Roman" w:cs="Times New Roman"/>
          <w:sz w:val="24"/>
          <w:szCs w:val="24"/>
          <w:lang w:val="en-US"/>
        </w:rPr>
        <w:t>Schoot</w:t>
      </w:r>
      <w:proofErr w:type="spellEnd"/>
      <w:r w:rsidRPr="005B16C1">
        <w:rPr>
          <w:rFonts w:ascii="Times New Roman" w:hAnsi="Times New Roman" w:cs="Times New Roman"/>
          <w:sz w:val="24"/>
          <w:szCs w:val="24"/>
          <w:lang w:val="en-US"/>
        </w:rPr>
        <w:t xml:space="preserve">, R. (2017). Improving transparency and replication in Bayesian statistics: The WAMBS-Checklist. </w:t>
      </w:r>
      <w:r w:rsidRPr="005B16C1">
        <w:rPr>
          <w:rFonts w:ascii="Times New Roman" w:hAnsi="Times New Roman" w:cs="Times New Roman"/>
          <w:i/>
          <w:sz w:val="24"/>
          <w:szCs w:val="24"/>
          <w:lang w:val="en-US"/>
        </w:rPr>
        <w:t>Psychological Methods, 22,</w:t>
      </w:r>
      <w:r w:rsidRPr="005B16C1">
        <w:rPr>
          <w:rFonts w:ascii="Times New Roman" w:hAnsi="Times New Roman" w:cs="Times New Roman"/>
          <w:sz w:val="24"/>
          <w:szCs w:val="24"/>
          <w:lang w:val="en-US"/>
        </w:rPr>
        <w:t xml:space="preserve"> 240-261. </w:t>
      </w:r>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:10.1037/met0000065</w:t>
      </w:r>
      <w:r w:rsidR="00F05498" w:rsidRPr="005B16C1">
        <w:rPr>
          <w:rFonts w:ascii="Times New Roman" w:hAnsi="Times New Roman" w:cs="Times New Roman"/>
          <w:sz w:val="24"/>
          <w:szCs w:val="24"/>
          <w:lang w:val="en-US"/>
        </w:rPr>
        <w:t xml:space="preserve"> </w:t>
      </w:r>
    </w:p>
    <w:p w14:paraId="4E7DC45B" w14:textId="00324CF1" w:rsidR="00E86E6F" w:rsidRPr="005B16C1" w:rsidRDefault="00E86E6F" w:rsidP="00E86E6F">
      <w:pPr>
        <w:spacing w:after="0" w:line="480" w:lineRule="auto"/>
        <w:ind w:left="436" w:hanging="720"/>
        <w:rPr>
          <w:rFonts w:ascii="Times New Roman" w:hAnsi="Times New Roman" w:cs="Times New Roman"/>
          <w:sz w:val="24"/>
          <w:szCs w:val="24"/>
          <w:lang w:val="en-US"/>
        </w:rPr>
      </w:pPr>
      <w:r w:rsidRPr="005B16C1">
        <w:rPr>
          <w:rFonts w:ascii="Times New Roman" w:hAnsi="Times New Roman" w:cs="Times New Roman"/>
          <w:sz w:val="24"/>
          <w:szCs w:val="24"/>
          <w:lang w:val="en-US"/>
        </w:rPr>
        <w:t>Department of Health. (201</w:t>
      </w:r>
      <w:r w:rsidR="00B90F6A" w:rsidRPr="005B16C1">
        <w:rPr>
          <w:rFonts w:ascii="Times New Roman" w:hAnsi="Times New Roman" w:cs="Times New Roman"/>
          <w:sz w:val="24"/>
          <w:szCs w:val="24"/>
          <w:lang w:val="en-US"/>
        </w:rPr>
        <w:t>9</w:t>
      </w:r>
      <w:r w:rsidRPr="005B16C1">
        <w:rPr>
          <w:rFonts w:ascii="Times New Roman" w:hAnsi="Times New Roman" w:cs="Times New Roman"/>
          <w:sz w:val="24"/>
          <w:szCs w:val="24"/>
          <w:lang w:val="en-US"/>
        </w:rPr>
        <w:t>). Australia</w:t>
      </w:r>
      <w:r w:rsidR="00997CAB"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s physical activity and sedentary </w:t>
      </w:r>
      <w:proofErr w:type="spellStart"/>
      <w:r w:rsidRPr="005B16C1">
        <w:rPr>
          <w:rFonts w:ascii="Times New Roman" w:hAnsi="Times New Roman" w:cs="Times New Roman"/>
          <w:sz w:val="24"/>
          <w:szCs w:val="24"/>
          <w:lang w:val="en-US"/>
        </w:rPr>
        <w:t>behaviour</w:t>
      </w:r>
      <w:proofErr w:type="spellEnd"/>
      <w:r w:rsidRPr="005B16C1">
        <w:rPr>
          <w:rFonts w:ascii="Times New Roman" w:hAnsi="Times New Roman" w:cs="Times New Roman"/>
          <w:sz w:val="24"/>
          <w:szCs w:val="24"/>
          <w:lang w:val="en-US"/>
        </w:rPr>
        <w:t xml:space="preserve"> guidelines</w:t>
      </w:r>
      <w:r w:rsidR="00B90F6A" w:rsidRPr="005B16C1">
        <w:rPr>
          <w:rFonts w:ascii="Times New Roman" w:hAnsi="Times New Roman" w:cs="Times New Roman"/>
          <w:sz w:val="24"/>
          <w:szCs w:val="24"/>
          <w:lang w:val="en-US"/>
        </w:rPr>
        <w:t xml:space="preserve"> and the Australian 24-hour movement guidelines</w:t>
      </w:r>
      <w:r w:rsidRPr="005B16C1">
        <w:rPr>
          <w:rFonts w:ascii="Times New Roman" w:hAnsi="Times New Roman" w:cs="Times New Roman"/>
          <w:sz w:val="24"/>
          <w:szCs w:val="24"/>
          <w:lang w:val="en-US"/>
        </w:rPr>
        <w:t xml:space="preserve">. Retrieved from </w:t>
      </w:r>
      <w:r w:rsidR="00583DCB" w:rsidRPr="005B16C1">
        <w:rPr>
          <w:rStyle w:val="Hyperlink"/>
          <w:rFonts w:ascii="Times New Roman" w:hAnsi="Times New Roman" w:cs="Times New Roman"/>
          <w:color w:val="auto"/>
          <w:sz w:val="24"/>
          <w:szCs w:val="24"/>
          <w:u w:val="none"/>
          <w:lang w:val="en-US"/>
        </w:rPr>
        <w:lastRenderedPageBreak/>
        <w:t xml:space="preserve">http://www.health.gov.au/internet/main/publishing.nsf/content/health-pubhlth-strateg-phys-act-guidelines </w:t>
      </w:r>
    </w:p>
    <w:p w14:paraId="3D5D9A4B" w14:textId="041D5763" w:rsidR="001D24CC" w:rsidRPr="005B16C1" w:rsidRDefault="001D24CC" w:rsidP="00E86E6F">
      <w:pPr>
        <w:spacing w:after="0" w:line="480" w:lineRule="auto"/>
        <w:ind w:left="436" w:hanging="720"/>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Dwyer, L. A., Bolger, N., </w:t>
      </w:r>
      <w:proofErr w:type="spellStart"/>
      <w:r w:rsidRPr="005B16C1">
        <w:rPr>
          <w:rFonts w:ascii="Times New Roman" w:hAnsi="Times New Roman" w:cs="Times New Roman"/>
          <w:sz w:val="24"/>
          <w:szCs w:val="24"/>
          <w:lang w:val="en-US"/>
        </w:rPr>
        <w:t>Laurenceau</w:t>
      </w:r>
      <w:proofErr w:type="spellEnd"/>
      <w:r w:rsidRPr="005B16C1">
        <w:rPr>
          <w:rFonts w:ascii="Times New Roman" w:hAnsi="Times New Roman" w:cs="Times New Roman"/>
          <w:sz w:val="24"/>
          <w:szCs w:val="24"/>
          <w:lang w:val="en-US"/>
        </w:rPr>
        <w:t xml:space="preserve">, J. P., Patrick, H., Oh, A. Y., </w:t>
      </w:r>
      <w:proofErr w:type="spellStart"/>
      <w:r w:rsidRPr="005B16C1">
        <w:rPr>
          <w:rFonts w:ascii="Times New Roman" w:hAnsi="Times New Roman" w:cs="Times New Roman"/>
          <w:sz w:val="24"/>
          <w:szCs w:val="24"/>
          <w:lang w:val="en-US"/>
        </w:rPr>
        <w:t>Nebeling</w:t>
      </w:r>
      <w:proofErr w:type="spellEnd"/>
      <w:r w:rsidRPr="005B16C1">
        <w:rPr>
          <w:rFonts w:ascii="Times New Roman" w:hAnsi="Times New Roman" w:cs="Times New Roman"/>
          <w:sz w:val="24"/>
          <w:szCs w:val="24"/>
          <w:lang w:val="en-US"/>
        </w:rPr>
        <w:t xml:space="preserve">, L. C., &amp; Hennessy, E. (2017). Autonomous motivation and fruit/vegetable intake in parent–adolescent dyads. </w:t>
      </w:r>
      <w:r w:rsidRPr="005B16C1">
        <w:rPr>
          <w:rFonts w:ascii="Times New Roman" w:hAnsi="Times New Roman" w:cs="Times New Roman"/>
          <w:i/>
          <w:sz w:val="24"/>
          <w:szCs w:val="24"/>
          <w:lang w:val="en-US"/>
        </w:rPr>
        <w:t>American Journal of Preventive Medicine, 52,</w:t>
      </w:r>
      <w:r w:rsidRPr="005B16C1">
        <w:rPr>
          <w:rFonts w:ascii="Times New Roman" w:hAnsi="Times New Roman" w:cs="Times New Roman"/>
          <w:sz w:val="24"/>
          <w:szCs w:val="24"/>
          <w:lang w:val="en-US"/>
        </w:rPr>
        <w:t xml:space="preserve"> 863</w:t>
      </w:r>
      <w:r w:rsidR="00273BF9"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871.</w:t>
      </w:r>
      <w:r w:rsidR="00273BF9" w:rsidRPr="005B16C1">
        <w:rPr>
          <w:rFonts w:ascii="Times New Roman" w:hAnsi="Times New Roman" w:cs="Times New Roman"/>
          <w:sz w:val="24"/>
          <w:szCs w:val="24"/>
          <w:lang w:val="en-US"/>
        </w:rPr>
        <w:t xml:space="preserve"> </w:t>
      </w:r>
      <w:proofErr w:type="gramStart"/>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:10.1016/j.amepre</w:t>
      </w:r>
      <w:proofErr w:type="gramEnd"/>
      <w:r w:rsidRPr="005B16C1">
        <w:rPr>
          <w:rFonts w:ascii="Times New Roman" w:hAnsi="Times New Roman" w:cs="Times New Roman"/>
          <w:sz w:val="24"/>
          <w:szCs w:val="24"/>
          <w:lang w:val="en-US"/>
        </w:rPr>
        <w:t>.2017.01.011</w:t>
      </w:r>
      <w:r w:rsidR="006527F6" w:rsidRPr="005B16C1">
        <w:rPr>
          <w:rFonts w:ascii="Times New Roman" w:hAnsi="Times New Roman" w:cs="Times New Roman"/>
          <w:sz w:val="24"/>
          <w:szCs w:val="24"/>
          <w:lang w:val="en-US"/>
        </w:rPr>
        <w:t xml:space="preserve"> </w:t>
      </w:r>
    </w:p>
    <w:p w14:paraId="49E2AF19" w14:textId="495FE9D6" w:rsidR="00E86E6F" w:rsidRPr="005B16C1" w:rsidRDefault="00E86E6F" w:rsidP="00E86E6F">
      <w:pPr>
        <w:spacing w:after="0" w:line="480" w:lineRule="auto"/>
        <w:ind w:left="-284"/>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Enders, C. K. (2010). </w:t>
      </w:r>
      <w:r w:rsidRPr="005B16C1">
        <w:rPr>
          <w:rFonts w:ascii="Times New Roman" w:hAnsi="Times New Roman" w:cs="Times New Roman"/>
          <w:i/>
          <w:sz w:val="24"/>
          <w:szCs w:val="24"/>
          <w:lang w:val="en-US"/>
        </w:rPr>
        <w:t>Applied missing data analysis</w:t>
      </w:r>
      <w:r w:rsidRPr="005B16C1">
        <w:rPr>
          <w:rFonts w:ascii="Times New Roman" w:hAnsi="Times New Roman" w:cs="Times New Roman"/>
          <w:sz w:val="24"/>
          <w:szCs w:val="24"/>
          <w:lang w:val="en-US"/>
        </w:rPr>
        <w:t>. New York, NY: Guilford Press.</w:t>
      </w:r>
      <w:r w:rsidR="00583DCB" w:rsidRPr="005B16C1">
        <w:rPr>
          <w:rFonts w:ascii="Times New Roman" w:hAnsi="Times New Roman" w:cs="Times New Roman"/>
          <w:sz w:val="24"/>
          <w:szCs w:val="24"/>
          <w:lang w:val="en-US"/>
        </w:rPr>
        <w:t xml:space="preserve"> </w:t>
      </w:r>
    </w:p>
    <w:p w14:paraId="11C2389E" w14:textId="542D920E" w:rsidR="009345E6" w:rsidRPr="005B16C1" w:rsidRDefault="009345E6" w:rsidP="00E86E6F">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en-US"/>
        </w:rPr>
        <w:t>Esliger</w:t>
      </w:r>
      <w:proofErr w:type="spellEnd"/>
      <w:r w:rsidRPr="005B16C1">
        <w:rPr>
          <w:rFonts w:ascii="Times New Roman" w:hAnsi="Times New Roman" w:cs="Times New Roman"/>
          <w:sz w:val="24"/>
          <w:szCs w:val="24"/>
          <w:lang w:val="en-US"/>
        </w:rPr>
        <w:t xml:space="preserve">, D. W., Rowlands, A. V., Hurst, T. L., Catt, M., Murray, P., &amp; </w:t>
      </w:r>
      <w:proofErr w:type="spellStart"/>
      <w:r w:rsidRPr="005B16C1">
        <w:rPr>
          <w:rFonts w:ascii="Times New Roman" w:hAnsi="Times New Roman" w:cs="Times New Roman"/>
          <w:sz w:val="24"/>
          <w:szCs w:val="24"/>
          <w:lang w:val="en-US"/>
        </w:rPr>
        <w:t>Eston</w:t>
      </w:r>
      <w:proofErr w:type="spellEnd"/>
      <w:r w:rsidRPr="005B16C1">
        <w:rPr>
          <w:rFonts w:ascii="Times New Roman" w:hAnsi="Times New Roman" w:cs="Times New Roman"/>
          <w:sz w:val="24"/>
          <w:szCs w:val="24"/>
          <w:lang w:val="en-US"/>
        </w:rPr>
        <w:t>, R. G. (2011). Validation of the GENEA Accelerometer.</w:t>
      </w:r>
      <w:r w:rsidRPr="005B16C1">
        <w:rPr>
          <w:lang w:val="en-NZ"/>
        </w:rPr>
        <w:t xml:space="preserve"> </w:t>
      </w:r>
      <w:r w:rsidRPr="005B16C1">
        <w:rPr>
          <w:rFonts w:ascii="Times New Roman" w:hAnsi="Times New Roman" w:cs="Times New Roman"/>
          <w:i/>
          <w:sz w:val="24"/>
          <w:szCs w:val="24"/>
          <w:lang w:val="en-US"/>
        </w:rPr>
        <w:t>Medicine and Science in Sports and Exercise, 43,</w:t>
      </w:r>
      <w:r w:rsidRPr="005B16C1">
        <w:rPr>
          <w:rFonts w:ascii="Times New Roman" w:hAnsi="Times New Roman" w:cs="Times New Roman"/>
          <w:sz w:val="24"/>
          <w:szCs w:val="24"/>
          <w:lang w:val="en-US"/>
        </w:rPr>
        <w:t xml:space="preserve"> 1085-1093.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:10.1249/MSS.0b013e31820513be</w:t>
      </w:r>
      <w:r w:rsidR="00583DCB" w:rsidRPr="005B16C1">
        <w:rPr>
          <w:rFonts w:ascii="Times New Roman" w:hAnsi="Times New Roman" w:cs="Times New Roman"/>
          <w:sz w:val="24"/>
          <w:szCs w:val="24"/>
          <w:lang w:val="en-US"/>
        </w:rPr>
        <w:t xml:space="preserve"> </w:t>
      </w:r>
    </w:p>
    <w:p w14:paraId="0E631993" w14:textId="1B486239" w:rsidR="002B21B8" w:rsidRPr="005B16C1" w:rsidRDefault="002B21B8" w:rsidP="00E86E6F">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fr-FR"/>
        </w:rPr>
        <w:t>Evenson</w:t>
      </w:r>
      <w:proofErr w:type="spellEnd"/>
      <w:r w:rsidRPr="005B16C1">
        <w:rPr>
          <w:rFonts w:ascii="Times New Roman" w:hAnsi="Times New Roman" w:cs="Times New Roman"/>
          <w:sz w:val="24"/>
          <w:szCs w:val="24"/>
          <w:lang w:val="fr-FR"/>
        </w:rPr>
        <w:t xml:space="preserve">, K. R., </w:t>
      </w:r>
      <w:proofErr w:type="spellStart"/>
      <w:r w:rsidRPr="005B16C1">
        <w:rPr>
          <w:rFonts w:ascii="Times New Roman" w:hAnsi="Times New Roman" w:cs="Times New Roman"/>
          <w:sz w:val="24"/>
          <w:szCs w:val="24"/>
          <w:lang w:val="fr-FR"/>
        </w:rPr>
        <w:t>Aytur</w:t>
      </w:r>
      <w:proofErr w:type="spellEnd"/>
      <w:r w:rsidRPr="005B16C1">
        <w:rPr>
          <w:rFonts w:ascii="Times New Roman" w:hAnsi="Times New Roman" w:cs="Times New Roman"/>
          <w:sz w:val="24"/>
          <w:szCs w:val="24"/>
          <w:lang w:val="fr-FR"/>
        </w:rPr>
        <w:t xml:space="preserve">, S. A., &amp; </w:t>
      </w:r>
      <w:proofErr w:type="spellStart"/>
      <w:r w:rsidRPr="005B16C1">
        <w:rPr>
          <w:rFonts w:ascii="Times New Roman" w:hAnsi="Times New Roman" w:cs="Times New Roman"/>
          <w:sz w:val="24"/>
          <w:szCs w:val="24"/>
          <w:lang w:val="fr-FR"/>
        </w:rPr>
        <w:t>Borodulin</w:t>
      </w:r>
      <w:proofErr w:type="spellEnd"/>
      <w:r w:rsidRPr="005B16C1">
        <w:rPr>
          <w:rFonts w:ascii="Times New Roman" w:hAnsi="Times New Roman" w:cs="Times New Roman"/>
          <w:sz w:val="24"/>
          <w:szCs w:val="24"/>
          <w:lang w:val="fr-FR"/>
        </w:rPr>
        <w:t xml:space="preserve">, K. (2009). </w:t>
      </w:r>
      <w:r w:rsidRPr="005B16C1">
        <w:rPr>
          <w:rFonts w:ascii="Times New Roman" w:hAnsi="Times New Roman" w:cs="Times New Roman"/>
          <w:sz w:val="24"/>
          <w:szCs w:val="24"/>
          <w:lang w:val="en-US"/>
        </w:rPr>
        <w:t xml:space="preserve">Physical activity beliefs, barriers, and enablers among postpartum women. </w:t>
      </w:r>
      <w:r w:rsidRPr="005B16C1">
        <w:rPr>
          <w:rFonts w:ascii="Times New Roman" w:hAnsi="Times New Roman" w:cs="Times New Roman"/>
          <w:i/>
          <w:sz w:val="24"/>
          <w:szCs w:val="24"/>
          <w:lang w:val="en-US"/>
        </w:rPr>
        <w:t>Journal of Women</w:t>
      </w:r>
      <w:r w:rsidR="00997CAB" w:rsidRPr="005B16C1">
        <w:rPr>
          <w:rFonts w:ascii="Times New Roman" w:hAnsi="Times New Roman" w:cs="Times New Roman"/>
          <w:i/>
          <w:sz w:val="24"/>
          <w:szCs w:val="24"/>
          <w:lang w:val="en-US"/>
        </w:rPr>
        <w:t>’</w:t>
      </w:r>
      <w:r w:rsidRPr="005B16C1">
        <w:rPr>
          <w:rFonts w:ascii="Times New Roman" w:hAnsi="Times New Roman" w:cs="Times New Roman"/>
          <w:i/>
          <w:sz w:val="24"/>
          <w:szCs w:val="24"/>
          <w:lang w:val="en-US"/>
        </w:rPr>
        <w:t>s Health, 18,</w:t>
      </w:r>
      <w:r w:rsidRPr="005B16C1">
        <w:rPr>
          <w:rFonts w:ascii="Times New Roman" w:hAnsi="Times New Roman" w:cs="Times New Roman"/>
          <w:sz w:val="24"/>
          <w:szCs w:val="24"/>
          <w:lang w:val="en-US"/>
        </w:rPr>
        <w:t xml:space="preserve"> 1925-1934.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:10.1089/jwh.2008.1309</w:t>
      </w:r>
      <w:r w:rsidR="00583DCB" w:rsidRPr="005B16C1">
        <w:rPr>
          <w:rFonts w:ascii="Times New Roman" w:hAnsi="Times New Roman" w:cs="Times New Roman"/>
          <w:sz w:val="24"/>
          <w:szCs w:val="24"/>
          <w:lang w:val="en-US"/>
        </w:rPr>
        <w:t xml:space="preserve"> </w:t>
      </w:r>
    </w:p>
    <w:p w14:paraId="18643C55" w14:textId="0DA51B7D"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Ferrari, R. M., </w:t>
      </w:r>
      <w:proofErr w:type="spellStart"/>
      <w:r w:rsidRPr="005B16C1">
        <w:rPr>
          <w:rFonts w:ascii="Times New Roman" w:hAnsi="Times New Roman" w:cs="Times New Roman"/>
          <w:sz w:val="24"/>
          <w:szCs w:val="24"/>
          <w:lang w:val="en-US"/>
        </w:rPr>
        <w:t>Siega-Riz</w:t>
      </w:r>
      <w:proofErr w:type="spellEnd"/>
      <w:r w:rsidRPr="005B16C1">
        <w:rPr>
          <w:rFonts w:ascii="Times New Roman" w:hAnsi="Times New Roman" w:cs="Times New Roman"/>
          <w:sz w:val="24"/>
          <w:szCs w:val="24"/>
          <w:lang w:val="en-US"/>
        </w:rPr>
        <w:t xml:space="preserve">, A. M., Evenson, K. R., Moos, M. K., Melvin, C. L., &amp; Herring, A. H. (2010). Provider advice about weight loss and physical activity in the postpartum period. </w:t>
      </w:r>
      <w:r w:rsidRPr="005B16C1">
        <w:rPr>
          <w:rFonts w:ascii="Times New Roman" w:hAnsi="Times New Roman" w:cs="Times New Roman"/>
          <w:i/>
          <w:sz w:val="24"/>
          <w:szCs w:val="24"/>
          <w:lang w:val="en-US"/>
        </w:rPr>
        <w:t>Journal of Women</w:t>
      </w:r>
      <w:r w:rsidR="00997CAB" w:rsidRPr="005B16C1">
        <w:rPr>
          <w:rFonts w:ascii="Times New Roman" w:hAnsi="Times New Roman" w:cs="Times New Roman"/>
          <w:i/>
          <w:sz w:val="24"/>
          <w:szCs w:val="24"/>
          <w:lang w:val="en-US"/>
        </w:rPr>
        <w:t>’</w:t>
      </w:r>
      <w:r w:rsidRPr="005B16C1">
        <w:rPr>
          <w:rFonts w:ascii="Times New Roman" w:hAnsi="Times New Roman" w:cs="Times New Roman"/>
          <w:i/>
          <w:sz w:val="24"/>
          <w:szCs w:val="24"/>
          <w:lang w:val="en-US"/>
        </w:rPr>
        <w:t>s Health, 19</w:t>
      </w:r>
      <w:r w:rsidRPr="005B16C1">
        <w:rPr>
          <w:rFonts w:ascii="Times New Roman" w:hAnsi="Times New Roman" w:cs="Times New Roman"/>
          <w:sz w:val="24"/>
          <w:szCs w:val="24"/>
          <w:lang w:val="en-US"/>
        </w:rPr>
        <w:t xml:space="preserve">, 397-406.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:10.1089/jwh.2008.1332</w:t>
      </w:r>
      <w:r w:rsidR="00F05498" w:rsidRPr="005B16C1">
        <w:rPr>
          <w:rFonts w:ascii="Times New Roman" w:hAnsi="Times New Roman" w:cs="Times New Roman"/>
          <w:sz w:val="24"/>
          <w:szCs w:val="24"/>
          <w:lang w:val="en-US"/>
        </w:rPr>
        <w:t xml:space="preserve"> </w:t>
      </w:r>
    </w:p>
    <w:p w14:paraId="41F1FD8F" w14:textId="298ADED5" w:rsidR="00EA0D32" w:rsidRPr="005B16C1" w:rsidRDefault="00EA0D32"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Fitzpatrick, J., </w:t>
      </w:r>
      <w:proofErr w:type="spellStart"/>
      <w:r w:rsidRPr="005B16C1">
        <w:rPr>
          <w:rFonts w:ascii="Times New Roman" w:hAnsi="Times New Roman" w:cs="Times New Roman"/>
          <w:sz w:val="24"/>
          <w:szCs w:val="24"/>
          <w:lang w:val="en-US"/>
        </w:rPr>
        <w:t>Gareau</w:t>
      </w:r>
      <w:proofErr w:type="spellEnd"/>
      <w:r w:rsidRPr="005B16C1">
        <w:rPr>
          <w:rFonts w:ascii="Times New Roman" w:hAnsi="Times New Roman" w:cs="Times New Roman"/>
          <w:sz w:val="24"/>
          <w:szCs w:val="24"/>
          <w:lang w:val="en-US"/>
        </w:rPr>
        <w:t xml:space="preserve">, A., Lafontaine, M. F., &amp; Gaudreau, P. (2016). How to use the actor-partner interdependence model (APIM) to estimate different dyadic patterns in </w:t>
      </w:r>
      <w:proofErr w:type="spellStart"/>
      <w:r w:rsidRPr="005B16C1">
        <w:rPr>
          <w:rFonts w:ascii="Times New Roman" w:hAnsi="Times New Roman" w:cs="Times New Roman"/>
          <w:sz w:val="24"/>
          <w:szCs w:val="24"/>
          <w:lang w:val="en-US"/>
        </w:rPr>
        <w:t>Mplus</w:t>
      </w:r>
      <w:proofErr w:type="spellEnd"/>
      <w:r w:rsidRPr="005B16C1">
        <w:rPr>
          <w:rFonts w:ascii="Times New Roman" w:hAnsi="Times New Roman" w:cs="Times New Roman"/>
          <w:sz w:val="24"/>
          <w:szCs w:val="24"/>
          <w:lang w:val="en-US"/>
        </w:rPr>
        <w:t xml:space="preserve">: A step-by-step tutorial. </w:t>
      </w:r>
      <w:r w:rsidRPr="005B16C1">
        <w:rPr>
          <w:rFonts w:ascii="Times New Roman" w:hAnsi="Times New Roman" w:cs="Times New Roman"/>
          <w:i/>
          <w:iCs/>
          <w:sz w:val="24"/>
          <w:szCs w:val="24"/>
          <w:lang w:val="en-US"/>
        </w:rPr>
        <w:t>The Quantitative Methods for Psychology, 12</w:t>
      </w:r>
      <w:r w:rsidRPr="005B16C1">
        <w:rPr>
          <w:rFonts w:ascii="Times New Roman" w:hAnsi="Times New Roman" w:cs="Times New Roman"/>
          <w:sz w:val="24"/>
          <w:szCs w:val="24"/>
          <w:lang w:val="en-US"/>
        </w:rPr>
        <w:t>, 74-86. doi:10.20982/tqmp.12.</w:t>
      </w:r>
      <w:proofErr w:type="gramStart"/>
      <w:r w:rsidRPr="005B16C1">
        <w:rPr>
          <w:rFonts w:ascii="Times New Roman" w:hAnsi="Times New Roman" w:cs="Times New Roman"/>
          <w:sz w:val="24"/>
          <w:szCs w:val="24"/>
          <w:lang w:val="en-US"/>
        </w:rPr>
        <w:t>1.p</w:t>
      </w:r>
      <w:proofErr w:type="gramEnd"/>
      <w:r w:rsidRPr="005B16C1">
        <w:rPr>
          <w:rFonts w:ascii="Times New Roman" w:hAnsi="Times New Roman" w:cs="Times New Roman"/>
          <w:sz w:val="24"/>
          <w:szCs w:val="24"/>
          <w:lang w:val="en-US"/>
        </w:rPr>
        <w:t>074</w:t>
      </w:r>
    </w:p>
    <w:p w14:paraId="6938BBC9" w14:textId="2A450062" w:rsidR="005B2198" w:rsidRPr="005B16C1" w:rsidRDefault="00E86E6F" w:rsidP="000F6103">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nn-NO"/>
        </w:rPr>
        <w:t xml:space="preserve">Fjeldsoe, B. S., Miller, Y. D., &amp; Marshall, A. L. (2013). </w:t>
      </w:r>
      <w:r w:rsidRPr="005B16C1">
        <w:rPr>
          <w:rFonts w:ascii="Times New Roman" w:hAnsi="Times New Roman" w:cs="Times New Roman"/>
          <w:sz w:val="24"/>
          <w:szCs w:val="24"/>
          <w:lang w:val="en-US"/>
        </w:rPr>
        <w:t xml:space="preserve">Social cognitive mediators of the effect of the </w:t>
      </w:r>
      <w:proofErr w:type="spellStart"/>
      <w:r w:rsidRPr="005B16C1">
        <w:rPr>
          <w:rFonts w:ascii="Times New Roman" w:hAnsi="Times New Roman" w:cs="Times New Roman"/>
          <w:sz w:val="24"/>
          <w:szCs w:val="24"/>
          <w:lang w:val="en-US"/>
        </w:rPr>
        <w:t>MobileMums</w:t>
      </w:r>
      <w:proofErr w:type="spellEnd"/>
      <w:r w:rsidRPr="005B16C1">
        <w:rPr>
          <w:rFonts w:ascii="Times New Roman" w:hAnsi="Times New Roman" w:cs="Times New Roman"/>
          <w:sz w:val="24"/>
          <w:szCs w:val="24"/>
          <w:lang w:val="en-US"/>
        </w:rPr>
        <w:t xml:space="preserve"> intervention on physical activity. </w:t>
      </w:r>
      <w:r w:rsidRPr="005B16C1">
        <w:rPr>
          <w:rFonts w:ascii="Times New Roman" w:hAnsi="Times New Roman" w:cs="Times New Roman"/>
          <w:i/>
          <w:sz w:val="24"/>
          <w:szCs w:val="24"/>
          <w:lang w:val="en-US"/>
        </w:rPr>
        <w:t>Health Psychology, 32</w:t>
      </w:r>
      <w:r w:rsidRPr="005B16C1">
        <w:rPr>
          <w:rFonts w:ascii="Times New Roman" w:hAnsi="Times New Roman" w:cs="Times New Roman"/>
          <w:sz w:val="24"/>
          <w:szCs w:val="24"/>
          <w:lang w:val="en-US"/>
        </w:rPr>
        <w:t xml:space="preserve">, 729-738.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:10.1037/a0027548</w:t>
      </w:r>
      <w:r w:rsidR="00583DCB" w:rsidRPr="005B16C1">
        <w:rPr>
          <w:rFonts w:ascii="Times New Roman" w:hAnsi="Times New Roman" w:cs="Times New Roman"/>
          <w:sz w:val="24"/>
          <w:szCs w:val="24"/>
          <w:lang w:val="en-US"/>
        </w:rPr>
        <w:t xml:space="preserve"> </w:t>
      </w:r>
    </w:p>
    <w:p w14:paraId="2838DB3A" w14:textId="70234804"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Godin, G. (2011). The Godin-Shephard leisure-time physical activity questionnaire. </w:t>
      </w:r>
      <w:r w:rsidRPr="005B16C1">
        <w:rPr>
          <w:rFonts w:ascii="Times New Roman" w:hAnsi="Times New Roman" w:cs="Times New Roman"/>
          <w:i/>
          <w:sz w:val="24"/>
          <w:szCs w:val="24"/>
          <w:lang w:val="en-US"/>
        </w:rPr>
        <w:t xml:space="preserve">Health &amp; Fitness Journal of Canada, 4, </w:t>
      </w:r>
      <w:r w:rsidRPr="005B16C1">
        <w:rPr>
          <w:rFonts w:ascii="Times New Roman" w:hAnsi="Times New Roman" w:cs="Times New Roman"/>
          <w:sz w:val="24"/>
          <w:szCs w:val="24"/>
          <w:lang w:val="en-US"/>
        </w:rPr>
        <w:t xml:space="preserve">18-22.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:10.14288/</w:t>
      </w:r>
      <w:proofErr w:type="gramStart"/>
      <w:r w:rsidRPr="005B16C1">
        <w:rPr>
          <w:rFonts w:ascii="Times New Roman" w:hAnsi="Times New Roman" w:cs="Times New Roman"/>
          <w:sz w:val="24"/>
          <w:szCs w:val="24"/>
          <w:lang w:val="en-US"/>
        </w:rPr>
        <w:t>hfjc.v</w:t>
      </w:r>
      <w:proofErr w:type="gramEnd"/>
      <w:r w:rsidRPr="005B16C1">
        <w:rPr>
          <w:rFonts w:ascii="Times New Roman" w:hAnsi="Times New Roman" w:cs="Times New Roman"/>
          <w:sz w:val="24"/>
          <w:szCs w:val="24"/>
          <w:lang w:val="en-US"/>
        </w:rPr>
        <w:t>4i1.82</w:t>
      </w:r>
      <w:r w:rsidR="00F05498" w:rsidRPr="005B16C1">
        <w:rPr>
          <w:rFonts w:ascii="Times New Roman" w:hAnsi="Times New Roman" w:cs="Times New Roman"/>
          <w:sz w:val="24"/>
          <w:szCs w:val="24"/>
          <w:lang w:val="en-US"/>
        </w:rPr>
        <w:t xml:space="preserve"> </w:t>
      </w:r>
    </w:p>
    <w:p w14:paraId="283F139E" w14:textId="63CF2F8A"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 xml:space="preserve">Gore, J. S., Bowman, K., Grosse, C., &amp; Justice, L. (2016). Let’s be healthy together: relational motivation for physical health is more effective for women. </w:t>
      </w:r>
      <w:r w:rsidRPr="005B16C1">
        <w:rPr>
          <w:rFonts w:ascii="Times New Roman" w:hAnsi="Times New Roman" w:cs="Times New Roman"/>
          <w:i/>
          <w:sz w:val="24"/>
          <w:szCs w:val="24"/>
          <w:lang w:val="en-US"/>
        </w:rPr>
        <w:t>Motivation and Emotion, 40,</w:t>
      </w:r>
      <w:r w:rsidRPr="005B16C1">
        <w:rPr>
          <w:rFonts w:ascii="Times New Roman" w:hAnsi="Times New Roman" w:cs="Times New Roman"/>
          <w:sz w:val="24"/>
          <w:szCs w:val="24"/>
          <w:lang w:val="en-US"/>
        </w:rPr>
        <w:t xml:space="preserve"> 36-55. </w:t>
      </w:r>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:10.1007/s11031-015-9523-9</w:t>
      </w:r>
      <w:r w:rsidR="00583DCB" w:rsidRPr="005B16C1">
        <w:rPr>
          <w:rFonts w:ascii="Times New Roman" w:hAnsi="Times New Roman" w:cs="Times New Roman"/>
          <w:sz w:val="24"/>
          <w:szCs w:val="24"/>
          <w:lang w:val="en-US"/>
        </w:rPr>
        <w:t xml:space="preserve"> </w:t>
      </w:r>
    </w:p>
    <w:p w14:paraId="07807098" w14:textId="7E7C90DD" w:rsidR="00023175" w:rsidRPr="005B16C1" w:rsidRDefault="00023175" w:rsidP="00E86E6F">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en-US"/>
        </w:rPr>
        <w:t>Hagobian</w:t>
      </w:r>
      <w:proofErr w:type="spellEnd"/>
      <w:r w:rsidRPr="005B16C1">
        <w:rPr>
          <w:rFonts w:ascii="Times New Roman" w:hAnsi="Times New Roman" w:cs="Times New Roman"/>
          <w:sz w:val="24"/>
          <w:szCs w:val="24"/>
          <w:lang w:val="en-US"/>
        </w:rPr>
        <w:t xml:space="preserve">, T. A., Phelan, S., </w:t>
      </w:r>
      <w:proofErr w:type="spellStart"/>
      <w:r w:rsidRPr="005B16C1">
        <w:rPr>
          <w:rFonts w:ascii="Times New Roman" w:hAnsi="Times New Roman" w:cs="Times New Roman"/>
          <w:sz w:val="24"/>
          <w:szCs w:val="24"/>
          <w:lang w:val="en-US"/>
        </w:rPr>
        <w:t>Gorin</w:t>
      </w:r>
      <w:proofErr w:type="spellEnd"/>
      <w:r w:rsidRPr="005B16C1">
        <w:rPr>
          <w:rFonts w:ascii="Times New Roman" w:hAnsi="Times New Roman" w:cs="Times New Roman"/>
          <w:sz w:val="24"/>
          <w:szCs w:val="24"/>
          <w:lang w:val="en-US"/>
        </w:rPr>
        <w:t xml:space="preserve">, A. A., Phipps, M. G., Abrams, B., &amp; Wing, R. R. (2016). Effects of maternal lifestyle intervention during pregnancy on untreated partner weight: Results from fit for delivery study. </w:t>
      </w:r>
      <w:r w:rsidRPr="005B16C1">
        <w:rPr>
          <w:rFonts w:ascii="Times New Roman" w:hAnsi="Times New Roman" w:cs="Times New Roman"/>
          <w:i/>
          <w:iCs/>
          <w:sz w:val="24"/>
          <w:szCs w:val="24"/>
          <w:lang w:val="en-US"/>
        </w:rPr>
        <w:t>Obesity, 24</w:t>
      </w:r>
      <w:r w:rsidRPr="005B16C1">
        <w:rPr>
          <w:rFonts w:ascii="Times New Roman" w:hAnsi="Times New Roman" w:cs="Times New Roman"/>
          <w:sz w:val="24"/>
          <w:szCs w:val="24"/>
          <w:lang w:val="en-US"/>
        </w:rPr>
        <w:t>, 23-25. doi:10.1002/oby.21368</w:t>
      </w:r>
    </w:p>
    <w:p w14:paraId="16E05C2F" w14:textId="72DEFEDA"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Hamilton, K., &amp; White, K. M. (2010</w:t>
      </w:r>
      <w:r w:rsidR="00B52DA5" w:rsidRPr="005B16C1">
        <w:rPr>
          <w:rFonts w:ascii="Times New Roman" w:hAnsi="Times New Roman" w:cs="Times New Roman"/>
          <w:sz w:val="24"/>
          <w:szCs w:val="24"/>
          <w:lang w:val="en-US"/>
        </w:rPr>
        <w:t>a</w:t>
      </w:r>
      <w:r w:rsidRPr="005B16C1">
        <w:rPr>
          <w:rFonts w:ascii="Times New Roman" w:hAnsi="Times New Roman" w:cs="Times New Roman"/>
          <w:sz w:val="24"/>
          <w:szCs w:val="24"/>
          <w:lang w:val="en-US"/>
        </w:rPr>
        <w:t>). Understanding parental physical activity: Meanings,</w:t>
      </w:r>
    </w:p>
    <w:p w14:paraId="4A6FA808" w14:textId="77777777" w:rsidR="00B52DA5" w:rsidRPr="005B16C1" w:rsidRDefault="00E86E6F" w:rsidP="00B52DA5">
      <w:pPr>
        <w:spacing w:after="0" w:line="480" w:lineRule="auto"/>
        <w:ind w:left="567"/>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habits, and social role influence. </w:t>
      </w:r>
      <w:r w:rsidRPr="005B16C1">
        <w:rPr>
          <w:rFonts w:ascii="Times New Roman" w:hAnsi="Times New Roman" w:cs="Times New Roman"/>
          <w:i/>
          <w:sz w:val="24"/>
          <w:szCs w:val="24"/>
          <w:lang w:val="en-US"/>
        </w:rPr>
        <w:t>Psychology of Sport and Exercise, 11,</w:t>
      </w:r>
      <w:r w:rsidRPr="005B16C1">
        <w:rPr>
          <w:rFonts w:ascii="Times New Roman" w:hAnsi="Times New Roman" w:cs="Times New Roman"/>
          <w:sz w:val="24"/>
          <w:szCs w:val="24"/>
          <w:lang w:val="en-US"/>
        </w:rPr>
        <w:t xml:space="preserve"> 275-285. </w:t>
      </w:r>
      <w:proofErr w:type="gramStart"/>
      <w:r w:rsidR="000F6103"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:10.1016/j.psychsport</w:t>
      </w:r>
      <w:proofErr w:type="gramEnd"/>
      <w:r w:rsidRPr="005B16C1">
        <w:rPr>
          <w:rFonts w:ascii="Times New Roman" w:hAnsi="Times New Roman" w:cs="Times New Roman"/>
          <w:sz w:val="24"/>
          <w:szCs w:val="24"/>
          <w:lang w:val="en-US"/>
        </w:rPr>
        <w:t>.2010.02.006</w:t>
      </w:r>
      <w:r w:rsidR="004E473C" w:rsidRPr="005B16C1">
        <w:rPr>
          <w:rFonts w:ascii="Times New Roman" w:hAnsi="Times New Roman" w:cs="Times New Roman"/>
          <w:sz w:val="24"/>
          <w:szCs w:val="24"/>
          <w:lang w:val="en-US"/>
        </w:rPr>
        <w:t xml:space="preserve"> </w:t>
      </w:r>
    </w:p>
    <w:p w14:paraId="6DE71496" w14:textId="63298211" w:rsidR="00B52DA5" w:rsidRPr="005B16C1" w:rsidRDefault="00B52DA5" w:rsidP="00B52DA5">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Hamilton, K., &amp; White, K. M. (2010b). Parental physical activity: Exploring the role of social support. </w:t>
      </w:r>
      <w:r w:rsidRPr="005B16C1">
        <w:rPr>
          <w:rFonts w:ascii="Times New Roman" w:hAnsi="Times New Roman" w:cs="Times New Roman"/>
          <w:i/>
          <w:iCs/>
          <w:sz w:val="24"/>
          <w:szCs w:val="24"/>
          <w:lang w:val="en-US"/>
        </w:rPr>
        <w:t>American Journal of Health Behavior, 34</w:t>
      </w:r>
      <w:r w:rsidRPr="005B16C1">
        <w:rPr>
          <w:rFonts w:ascii="Times New Roman" w:hAnsi="Times New Roman" w:cs="Times New Roman"/>
          <w:sz w:val="24"/>
          <w:szCs w:val="24"/>
          <w:lang w:val="en-US"/>
        </w:rPr>
        <w:t>, 573-584.</w:t>
      </w:r>
    </w:p>
    <w:p w14:paraId="7BAA3604" w14:textId="69D7DB38" w:rsidR="004B2A37" w:rsidRPr="005B16C1" w:rsidRDefault="00E86E6F" w:rsidP="004B2A37">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en-US"/>
        </w:rPr>
        <w:t>Hancox</w:t>
      </w:r>
      <w:proofErr w:type="spellEnd"/>
      <w:r w:rsidRPr="005B16C1">
        <w:rPr>
          <w:rFonts w:ascii="Times New Roman" w:hAnsi="Times New Roman" w:cs="Times New Roman"/>
          <w:sz w:val="24"/>
          <w:szCs w:val="24"/>
          <w:lang w:val="en-US"/>
        </w:rPr>
        <w:t xml:space="preserve">, J. E., Ntoumanis, N., </w:t>
      </w:r>
      <w:proofErr w:type="spellStart"/>
      <w:r w:rsidRPr="005B16C1">
        <w:rPr>
          <w:rFonts w:ascii="Times New Roman" w:hAnsi="Times New Roman" w:cs="Times New Roman"/>
          <w:sz w:val="24"/>
          <w:szCs w:val="24"/>
          <w:lang w:val="en-US"/>
        </w:rPr>
        <w:t>Thøgersen-Ntoumani</w:t>
      </w:r>
      <w:proofErr w:type="spellEnd"/>
      <w:r w:rsidRPr="005B16C1">
        <w:rPr>
          <w:rFonts w:ascii="Times New Roman" w:hAnsi="Times New Roman" w:cs="Times New Roman"/>
          <w:sz w:val="24"/>
          <w:szCs w:val="24"/>
          <w:lang w:val="en-US"/>
        </w:rPr>
        <w:t xml:space="preserve">, C., &amp; Quested, E. (2015). Self-determination theory. In J. </w:t>
      </w:r>
      <w:proofErr w:type="spellStart"/>
      <w:r w:rsidRPr="005B16C1">
        <w:rPr>
          <w:rFonts w:ascii="Times New Roman" w:hAnsi="Times New Roman" w:cs="Times New Roman"/>
          <w:sz w:val="24"/>
          <w:szCs w:val="24"/>
          <w:lang w:val="en-US"/>
        </w:rPr>
        <w:t>MiddelKamp</w:t>
      </w:r>
      <w:proofErr w:type="spellEnd"/>
      <w:r w:rsidRPr="005B16C1">
        <w:rPr>
          <w:rFonts w:ascii="Times New Roman" w:hAnsi="Times New Roman" w:cs="Times New Roman"/>
          <w:sz w:val="24"/>
          <w:szCs w:val="24"/>
          <w:lang w:val="en-US"/>
        </w:rPr>
        <w:t xml:space="preserve"> (Ed.), </w:t>
      </w:r>
      <w:proofErr w:type="spellStart"/>
      <w:r w:rsidRPr="005B16C1">
        <w:rPr>
          <w:rFonts w:ascii="Times New Roman" w:hAnsi="Times New Roman" w:cs="Times New Roman"/>
          <w:i/>
          <w:sz w:val="24"/>
          <w:szCs w:val="24"/>
          <w:lang w:val="en-US"/>
        </w:rPr>
        <w:t>EuropeActive</w:t>
      </w:r>
      <w:r w:rsidR="00997CAB" w:rsidRPr="005B16C1">
        <w:rPr>
          <w:rFonts w:ascii="Times New Roman" w:hAnsi="Times New Roman" w:cs="Times New Roman"/>
          <w:i/>
          <w:sz w:val="24"/>
          <w:szCs w:val="24"/>
          <w:lang w:val="en-US"/>
        </w:rPr>
        <w:t>’</w:t>
      </w:r>
      <w:r w:rsidRPr="005B16C1">
        <w:rPr>
          <w:rFonts w:ascii="Times New Roman" w:hAnsi="Times New Roman" w:cs="Times New Roman"/>
          <w:i/>
          <w:sz w:val="24"/>
          <w:szCs w:val="24"/>
          <w:lang w:val="en-US"/>
        </w:rPr>
        <w:t>s</w:t>
      </w:r>
      <w:proofErr w:type="spellEnd"/>
      <w:r w:rsidRPr="005B16C1">
        <w:rPr>
          <w:rFonts w:ascii="Times New Roman" w:hAnsi="Times New Roman" w:cs="Times New Roman"/>
          <w:i/>
          <w:sz w:val="24"/>
          <w:szCs w:val="24"/>
          <w:lang w:val="en-US"/>
        </w:rPr>
        <w:t xml:space="preserve"> Essentials of motivation and </w:t>
      </w:r>
      <w:proofErr w:type="spellStart"/>
      <w:r w:rsidRPr="005B16C1">
        <w:rPr>
          <w:rFonts w:ascii="Times New Roman" w:hAnsi="Times New Roman" w:cs="Times New Roman"/>
          <w:i/>
          <w:sz w:val="24"/>
          <w:szCs w:val="24"/>
          <w:lang w:val="en-US"/>
        </w:rPr>
        <w:t>behaviour</w:t>
      </w:r>
      <w:proofErr w:type="spellEnd"/>
      <w:r w:rsidRPr="005B16C1">
        <w:rPr>
          <w:rFonts w:ascii="Times New Roman" w:hAnsi="Times New Roman" w:cs="Times New Roman"/>
          <w:i/>
          <w:sz w:val="24"/>
          <w:szCs w:val="24"/>
          <w:lang w:val="en-US"/>
        </w:rPr>
        <w:t xml:space="preserve"> change for fitness, </w:t>
      </w:r>
      <w:proofErr w:type="gramStart"/>
      <w:r w:rsidRPr="005B16C1">
        <w:rPr>
          <w:rFonts w:ascii="Times New Roman" w:hAnsi="Times New Roman" w:cs="Times New Roman"/>
          <w:i/>
          <w:sz w:val="24"/>
          <w:szCs w:val="24"/>
          <w:lang w:val="en-US"/>
        </w:rPr>
        <w:t>health</w:t>
      </w:r>
      <w:proofErr w:type="gramEnd"/>
      <w:r w:rsidRPr="005B16C1">
        <w:rPr>
          <w:rFonts w:ascii="Times New Roman" w:hAnsi="Times New Roman" w:cs="Times New Roman"/>
          <w:i/>
          <w:sz w:val="24"/>
          <w:szCs w:val="24"/>
          <w:lang w:val="en-US"/>
        </w:rPr>
        <w:t xml:space="preserve"> and sport professionals</w:t>
      </w:r>
      <w:r w:rsidRPr="005B16C1">
        <w:rPr>
          <w:rFonts w:ascii="Times New Roman" w:hAnsi="Times New Roman" w:cs="Times New Roman"/>
          <w:sz w:val="24"/>
          <w:szCs w:val="24"/>
          <w:lang w:val="en-US"/>
        </w:rPr>
        <w:t xml:space="preserve"> (pp. 68–84). Nijmegen: </w:t>
      </w:r>
      <w:proofErr w:type="spellStart"/>
      <w:r w:rsidRPr="005B16C1">
        <w:rPr>
          <w:rFonts w:ascii="Times New Roman" w:hAnsi="Times New Roman" w:cs="Times New Roman"/>
          <w:sz w:val="24"/>
          <w:szCs w:val="24"/>
          <w:lang w:val="en-US"/>
        </w:rPr>
        <w:t>BlackBoxPublishers</w:t>
      </w:r>
      <w:proofErr w:type="spellEnd"/>
      <w:r w:rsidRPr="005B16C1">
        <w:rPr>
          <w:rFonts w:ascii="Times New Roman" w:hAnsi="Times New Roman" w:cs="Times New Roman"/>
          <w:sz w:val="24"/>
          <w:szCs w:val="24"/>
          <w:lang w:val="en-US"/>
        </w:rPr>
        <w:t>.</w:t>
      </w:r>
      <w:r w:rsidR="00583DCB" w:rsidRPr="005B16C1">
        <w:rPr>
          <w:rFonts w:ascii="Times New Roman" w:hAnsi="Times New Roman" w:cs="Times New Roman"/>
          <w:sz w:val="24"/>
          <w:szCs w:val="24"/>
          <w:lang w:val="en-US"/>
        </w:rPr>
        <w:t xml:space="preserve"> </w:t>
      </w:r>
    </w:p>
    <w:p w14:paraId="49983467" w14:textId="28AEFAAB" w:rsidR="008914BB" w:rsidRPr="005B16C1" w:rsidRDefault="008914BB"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International Committee of Medical Journal Editors. (2020). Clinical </w:t>
      </w:r>
      <w:r w:rsidR="00E103B0" w:rsidRPr="005B16C1">
        <w:rPr>
          <w:rFonts w:ascii="Times New Roman" w:hAnsi="Times New Roman" w:cs="Times New Roman"/>
          <w:sz w:val="24"/>
          <w:szCs w:val="24"/>
          <w:lang w:val="en-US"/>
        </w:rPr>
        <w:t>t</w:t>
      </w:r>
      <w:r w:rsidRPr="005B16C1">
        <w:rPr>
          <w:rFonts w:ascii="Times New Roman" w:hAnsi="Times New Roman" w:cs="Times New Roman"/>
          <w:sz w:val="24"/>
          <w:szCs w:val="24"/>
          <w:lang w:val="en-US"/>
        </w:rPr>
        <w:t>rials. Retrieved from http://www.icmje.org/recommendations/browse/publishing-and-editorial-issues/clinical-trial-registration.html</w:t>
      </w:r>
    </w:p>
    <w:p w14:paraId="633AA566" w14:textId="31BD6353"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Jackson, S. E., Steptoe, A., &amp; Wardle, J. (2015). The influence of partner</w:t>
      </w:r>
      <w:r w:rsidR="00997CAB" w:rsidRPr="005B16C1">
        <w:rPr>
          <w:rFonts w:ascii="Times New Roman" w:hAnsi="Times New Roman" w:cs="Times New Roman"/>
          <w:sz w:val="24"/>
          <w:szCs w:val="24"/>
          <w:lang w:val="en-US"/>
        </w:rPr>
        <w:t>’</w:t>
      </w:r>
      <w:r w:rsidRPr="005B16C1">
        <w:rPr>
          <w:rFonts w:ascii="Times New Roman" w:hAnsi="Times New Roman" w:cs="Times New Roman"/>
          <w:sz w:val="24"/>
          <w:szCs w:val="24"/>
          <w:lang w:val="en-US"/>
        </w:rPr>
        <w:t xml:space="preserve">s behavior on health behavior change: The English Longitudinal Study of Ageing. </w:t>
      </w:r>
      <w:r w:rsidRPr="005B16C1">
        <w:rPr>
          <w:rFonts w:ascii="Times New Roman" w:hAnsi="Times New Roman" w:cs="Times New Roman"/>
          <w:i/>
          <w:sz w:val="24"/>
          <w:szCs w:val="24"/>
          <w:lang w:val="en-US"/>
        </w:rPr>
        <w:t>JAMA International Medicine, 175,</w:t>
      </w:r>
      <w:r w:rsidRPr="005B16C1">
        <w:rPr>
          <w:rFonts w:ascii="Times New Roman" w:hAnsi="Times New Roman" w:cs="Times New Roman"/>
          <w:sz w:val="24"/>
          <w:szCs w:val="24"/>
          <w:lang w:val="en-US"/>
        </w:rPr>
        <w:t xml:space="preserve"> 385-392.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:10.1001/jamainternmed.2014.7554</w:t>
      </w:r>
      <w:r w:rsidR="004E473C" w:rsidRPr="005B16C1">
        <w:rPr>
          <w:rFonts w:ascii="Times New Roman" w:hAnsi="Times New Roman" w:cs="Times New Roman"/>
          <w:sz w:val="24"/>
          <w:szCs w:val="24"/>
          <w:lang w:val="en-US"/>
        </w:rPr>
        <w:t xml:space="preserve"> </w:t>
      </w:r>
    </w:p>
    <w:p w14:paraId="56F8606C" w14:textId="5DB72B44" w:rsidR="00C83809" w:rsidRPr="005B16C1" w:rsidRDefault="00C83809"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Jackson, B., </w:t>
      </w:r>
      <w:proofErr w:type="spellStart"/>
      <w:r w:rsidRPr="005B16C1">
        <w:rPr>
          <w:rFonts w:ascii="Times New Roman" w:hAnsi="Times New Roman" w:cs="Times New Roman"/>
          <w:sz w:val="24"/>
          <w:szCs w:val="24"/>
          <w:lang w:val="en-US"/>
        </w:rPr>
        <w:t>Whipp</w:t>
      </w:r>
      <w:proofErr w:type="spellEnd"/>
      <w:r w:rsidRPr="005B16C1">
        <w:rPr>
          <w:rFonts w:ascii="Times New Roman" w:hAnsi="Times New Roman" w:cs="Times New Roman"/>
          <w:sz w:val="24"/>
          <w:szCs w:val="24"/>
          <w:lang w:val="en-US"/>
        </w:rPr>
        <w:t xml:space="preserve">, P. R., Chua, K. P., Dimmock, J. A., &amp; Hagger, M. S. (2013). Students’ tripartite efficacy beliefs in high school physical education: Within-and cross-domain relations with motivational processes and leisure-time physical activity. </w:t>
      </w:r>
      <w:r w:rsidRPr="005B16C1">
        <w:rPr>
          <w:rFonts w:ascii="Times New Roman" w:hAnsi="Times New Roman" w:cs="Times New Roman"/>
          <w:i/>
          <w:sz w:val="24"/>
          <w:szCs w:val="24"/>
          <w:lang w:val="en-US"/>
        </w:rPr>
        <w:t>Journal of Sport and Exercise Psychology, 35,</w:t>
      </w:r>
      <w:r w:rsidRPr="005B16C1">
        <w:rPr>
          <w:rFonts w:ascii="Times New Roman" w:hAnsi="Times New Roman" w:cs="Times New Roman"/>
          <w:sz w:val="24"/>
          <w:szCs w:val="24"/>
          <w:lang w:val="en-US"/>
        </w:rPr>
        <w:t xml:space="preserve"> 72-84.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:10.1123/jsep.35.1.72</w:t>
      </w:r>
      <w:r w:rsidR="00583DCB" w:rsidRPr="005B16C1">
        <w:rPr>
          <w:rFonts w:ascii="Times New Roman" w:hAnsi="Times New Roman" w:cs="Times New Roman"/>
          <w:sz w:val="24"/>
          <w:szCs w:val="24"/>
          <w:lang w:val="en-US"/>
        </w:rPr>
        <w:t xml:space="preserve"> </w:t>
      </w:r>
    </w:p>
    <w:p w14:paraId="5703B5D4" w14:textId="166605A9" w:rsidR="00EA0D32" w:rsidRPr="005B16C1" w:rsidRDefault="00EA0D32" w:rsidP="00EA0D32">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 xml:space="preserve">Kenny, D. A., </w:t>
      </w:r>
      <w:proofErr w:type="spellStart"/>
      <w:r w:rsidRPr="005B16C1">
        <w:rPr>
          <w:rFonts w:ascii="Times New Roman" w:hAnsi="Times New Roman" w:cs="Times New Roman"/>
          <w:sz w:val="24"/>
          <w:szCs w:val="24"/>
          <w:lang w:val="en-US"/>
        </w:rPr>
        <w:t>Kashy</w:t>
      </w:r>
      <w:proofErr w:type="spellEnd"/>
      <w:r w:rsidRPr="005B16C1">
        <w:rPr>
          <w:rFonts w:ascii="Times New Roman" w:hAnsi="Times New Roman" w:cs="Times New Roman"/>
          <w:sz w:val="24"/>
          <w:szCs w:val="24"/>
          <w:lang w:val="en-US"/>
        </w:rPr>
        <w:t xml:space="preserve">, D. A., &amp; Cook, W. L. (2006). </w:t>
      </w:r>
      <w:r w:rsidRPr="005B16C1">
        <w:rPr>
          <w:rFonts w:ascii="Times New Roman" w:hAnsi="Times New Roman" w:cs="Times New Roman"/>
          <w:i/>
          <w:iCs/>
          <w:sz w:val="24"/>
          <w:szCs w:val="24"/>
          <w:lang w:val="en-US"/>
        </w:rPr>
        <w:t>Dyadic data analysis.</w:t>
      </w:r>
      <w:r w:rsidRPr="005B16C1">
        <w:rPr>
          <w:rFonts w:ascii="Times New Roman" w:hAnsi="Times New Roman" w:cs="Times New Roman"/>
          <w:sz w:val="24"/>
          <w:szCs w:val="24"/>
          <w:lang w:val="en-US"/>
        </w:rPr>
        <w:t xml:space="preserve"> New York: The Guildford Press.</w:t>
      </w:r>
    </w:p>
    <w:p w14:paraId="5BE83217" w14:textId="56E40CDC" w:rsidR="00E86E6F" w:rsidRPr="005B16C1" w:rsidRDefault="00E86E6F" w:rsidP="00E86E6F">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fr-FR"/>
        </w:rPr>
        <w:t>Koestner</w:t>
      </w:r>
      <w:proofErr w:type="spellEnd"/>
      <w:r w:rsidRPr="005B16C1">
        <w:rPr>
          <w:rFonts w:ascii="Times New Roman" w:hAnsi="Times New Roman" w:cs="Times New Roman"/>
          <w:sz w:val="24"/>
          <w:szCs w:val="24"/>
          <w:lang w:val="fr-FR"/>
        </w:rPr>
        <w:t xml:space="preserve">, R., Otis, N., Powers, T. A., Pelletier, L., &amp; Gagnon, H. (2008). </w:t>
      </w:r>
      <w:r w:rsidRPr="005B16C1">
        <w:rPr>
          <w:rFonts w:ascii="Times New Roman" w:hAnsi="Times New Roman" w:cs="Times New Roman"/>
          <w:sz w:val="24"/>
          <w:szCs w:val="24"/>
          <w:lang w:val="en-US"/>
        </w:rPr>
        <w:t xml:space="preserve">Autonomous motivation, controlled motivation, and goal progress. </w:t>
      </w:r>
      <w:r w:rsidRPr="005B16C1">
        <w:rPr>
          <w:rFonts w:ascii="Times New Roman" w:hAnsi="Times New Roman" w:cs="Times New Roman"/>
          <w:i/>
          <w:sz w:val="24"/>
          <w:szCs w:val="24"/>
          <w:lang w:val="en-US"/>
        </w:rPr>
        <w:t>Journal of Personality, 76</w:t>
      </w:r>
      <w:r w:rsidRPr="005B16C1">
        <w:rPr>
          <w:rFonts w:ascii="Times New Roman" w:hAnsi="Times New Roman" w:cs="Times New Roman"/>
          <w:sz w:val="24"/>
          <w:szCs w:val="24"/>
          <w:lang w:val="en-US"/>
        </w:rPr>
        <w:t xml:space="preserve">, 1201-1230.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:10.1111/j.1467-6494.</w:t>
      </w:r>
      <w:proofErr w:type="gramStart"/>
      <w:r w:rsidRPr="005B16C1">
        <w:rPr>
          <w:rFonts w:ascii="Times New Roman" w:hAnsi="Times New Roman" w:cs="Times New Roman"/>
          <w:sz w:val="24"/>
          <w:szCs w:val="24"/>
          <w:lang w:val="en-US"/>
        </w:rPr>
        <w:t>2008.00519.x</w:t>
      </w:r>
      <w:proofErr w:type="gramEnd"/>
      <w:r w:rsidR="00583DCB" w:rsidRPr="005B16C1">
        <w:rPr>
          <w:rFonts w:ascii="Times New Roman" w:hAnsi="Times New Roman" w:cs="Times New Roman"/>
          <w:sz w:val="24"/>
          <w:szCs w:val="24"/>
          <w:lang w:val="en-US"/>
        </w:rPr>
        <w:t xml:space="preserve"> </w:t>
      </w:r>
    </w:p>
    <w:p w14:paraId="2F039B3E" w14:textId="59ACCC59" w:rsidR="00E923A0" w:rsidRPr="005B16C1" w:rsidRDefault="00E86E6F" w:rsidP="00E923A0">
      <w:pPr>
        <w:spacing w:after="0" w:line="480" w:lineRule="auto"/>
        <w:ind w:left="567" w:hanging="851"/>
        <w:rPr>
          <w:rFonts w:ascii="Times New Roman" w:hAnsi="Times New Roman" w:cs="Times New Roman"/>
          <w:sz w:val="24"/>
          <w:szCs w:val="24"/>
          <w:lang w:val="en-US"/>
        </w:rPr>
      </w:pPr>
      <w:bookmarkStart w:id="27" w:name="_Hlk38294299"/>
      <w:r w:rsidRPr="005B16C1">
        <w:rPr>
          <w:rFonts w:ascii="Times New Roman" w:hAnsi="Times New Roman" w:cs="Times New Roman"/>
          <w:sz w:val="24"/>
          <w:szCs w:val="24"/>
          <w:lang w:val="de-DE"/>
        </w:rPr>
        <w:t xml:space="preserve">Keller, J., Wiedemann, A. U., Hohl, D. H., Scholz, U., Burkert, S., Schrader, M., &amp; Knoll, N. (2017). </w:t>
      </w:r>
      <w:r w:rsidRPr="005B16C1">
        <w:rPr>
          <w:rFonts w:ascii="Times New Roman" w:hAnsi="Times New Roman" w:cs="Times New Roman"/>
          <w:sz w:val="24"/>
          <w:szCs w:val="24"/>
          <w:lang w:val="en-US"/>
        </w:rPr>
        <w:t xml:space="preserve">Predictors of dyadic planning: Perspectives of prostate cancer survivors and their partners. </w:t>
      </w:r>
      <w:r w:rsidRPr="005B16C1">
        <w:rPr>
          <w:rFonts w:ascii="Times New Roman" w:hAnsi="Times New Roman" w:cs="Times New Roman"/>
          <w:i/>
          <w:sz w:val="24"/>
          <w:szCs w:val="24"/>
          <w:lang w:val="en-US"/>
        </w:rPr>
        <w:t>British Journal of Health Psychology, 22</w:t>
      </w:r>
      <w:r w:rsidRPr="005B16C1">
        <w:rPr>
          <w:rFonts w:ascii="Times New Roman" w:hAnsi="Times New Roman" w:cs="Times New Roman"/>
          <w:sz w:val="24"/>
          <w:szCs w:val="24"/>
          <w:lang w:val="en-US"/>
        </w:rPr>
        <w:t xml:space="preserve">, 42-59.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:10.1111/bjhp.12216</w:t>
      </w:r>
      <w:r w:rsidR="000A36F8" w:rsidRPr="005B16C1">
        <w:rPr>
          <w:rFonts w:ascii="Times New Roman" w:hAnsi="Times New Roman" w:cs="Times New Roman"/>
          <w:sz w:val="24"/>
          <w:szCs w:val="24"/>
          <w:lang w:val="en-US"/>
        </w:rPr>
        <w:t xml:space="preserve"> </w:t>
      </w:r>
    </w:p>
    <w:bookmarkEnd w:id="27"/>
    <w:p w14:paraId="3F6FEE9D" w14:textId="317E4866"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Kenny, D. A., &amp; Ledermann, T. (2010). Detecting, measuring, and testing dyadic patterns in the actor–partner interdependence model. </w:t>
      </w:r>
      <w:r w:rsidRPr="005B16C1">
        <w:rPr>
          <w:rFonts w:ascii="Times New Roman" w:hAnsi="Times New Roman" w:cs="Times New Roman"/>
          <w:i/>
          <w:sz w:val="24"/>
          <w:szCs w:val="24"/>
          <w:lang w:val="en-US"/>
        </w:rPr>
        <w:t>Journal of Family Psychology, 24</w:t>
      </w:r>
      <w:r w:rsidRPr="005B16C1">
        <w:rPr>
          <w:rFonts w:ascii="Times New Roman" w:hAnsi="Times New Roman" w:cs="Times New Roman"/>
          <w:sz w:val="24"/>
          <w:szCs w:val="24"/>
          <w:lang w:val="en-US"/>
        </w:rPr>
        <w:t xml:space="preserve">, 359-366.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:10.1037/a0019651</w:t>
      </w:r>
      <w:r w:rsidR="00583DCB" w:rsidRPr="005B16C1">
        <w:rPr>
          <w:rFonts w:ascii="Times New Roman" w:hAnsi="Times New Roman" w:cs="Times New Roman"/>
          <w:sz w:val="24"/>
          <w:szCs w:val="24"/>
          <w:lang w:val="en-US"/>
        </w:rPr>
        <w:t xml:space="preserve"> </w:t>
      </w:r>
    </w:p>
    <w:p w14:paraId="4421C8CA" w14:textId="1A0F1E02"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Kernot, J., </w:t>
      </w:r>
      <w:proofErr w:type="spellStart"/>
      <w:r w:rsidRPr="005B16C1">
        <w:rPr>
          <w:rFonts w:ascii="Times New Roman" w:hAnsi="Times New Roman" w:cs="Times New Roman"/>
          <w:sz w:val="24"/>
          <w:szCs w:val="24"/>
          <w:lang w:val="en-US"/>
        </w:rPr>
        <w:t>Olds</w:t>
      </w:r>
      <w:proofErr w:type="spellEnd"/>
      <w:r w:rsidRPr="005B16C1">
        <w:rPr>
          <w:rFonts w:ascii="Times New Roman" w:hAnsi="Times New Roman" w:cs="Times New Roman"/>
          <w:sz w:val="24"/>
          <w:szCs w:val="24"/>
          <w:lang w:val="en-US"/>
        </w:rPr>
        <w:t xml:space="preserve">, T., Lewis, L. K., &amp; Maher, C. (2014). Usability testing and piloting of the mums step it up program-A team-based social networking physical activity intervention for women with young children. </w:t>
      </w:r>
      <w:proofErr w:type="spellStart"/>
      <w:r w:rsidRPr="005B16C1">
        <w:rPr>
          <w:rFonts w:ascii="Times New Roman" w:hAnsi="Times New Roman" w:cs="Times New Roman"/>
          <w:i/>
          <w:sz w:val="24"/>
          <w:szCs w:val="24"/>
          <w:lang w:val="en-US"/>
        </w:rPr>
        <w:t>P</w:t>
      </w:r>
      <w:r w:rsidR="00997CAB" w:rsidRPr="005B16C1">
        <w:rPr>
          <w:rFonts w:ascii="Times New Roman" w:hAnsi="Times New Roman" w:cs="Times New Roman"/>
          <w:i/>
          <w:sz w:val="24"/>
          <w:szCs w:val="24"/>
          <w:lang w:val="en-US"/>
        </w:rPr>
        <w:t>l</w:t>
      </w:r>
      <w:r w:rsidRPr="005B16C1">
        <w:rPr>
          <w:rFonts w:ascii="Times New Roman" w:hAnsi="Times New Roman" w:cs="Times New Roman"/>
          <w:i/>
          <w:sz w:val="24"/>
          <w:szCs w:val="24"/>
          <w:lang w:val="en-US"/>
        </w:rPr>
        <w:t>oS</w:t>
      </w:r>
      <w:proofErr w:type="spellEnd"/>
      <w:r w:rsidRPr="005B16C1">
        <w:rPr>
          <w:rFonts w:ascii="Times New Roman" w:hAnsi="Times New Roman" w:cs="Times New Roman"/>
          <w:i/>
          <w:sz w:val="24"/>
          <w:szCs w:val="24"/>
          <w:lang w:val="en-US"/>
        </w:rPr>
        <w:t xml:space="preserve"> One, 9, </w:t>
      </w:r>
      <w:r w:rsidRPr="005B16C1">
        <w:rPr>
          <w:rFonts w:ascii="Times New Roman" w:hAnsi="Times New Roman" w:cs="Times New Roman"/>
          <w:sz w:val="24"/>
          <w:szCs w:val="24"/>
          <w:lang w:val="en-US"/>
        </w:rPr>
        <w:t>e108842.</w:t>
      </w:r>
      <w:r w:rsidR="000A36F8" w:rsidRPr="005B16C1">
        <w:rPr>
          <w:rFonts w:ascii="Times New Roman" w:hAnsi="Times New Roman" w:cs="Times New Roman"/>
          <w:sz w:val="24"/>
          <w:szCs w:val="24"/>
          <w:lang w:val="en-US"/>
        </w:rPr>
        <w:t xml:space="preserve"> </w:t>
      </w:r>
      <w:proofErr w:type="gramStart"/>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:10.1371/journal.pone</w:t>
      </w:r>
      <w:proofErr w:type="gramEnd"/>
      <w:r w:rsidRPr="005B16C1">
        <w:rPr>
          <w:rFonts w:ascii="Times New Roman" w:hAnsi="Times New Roman" w:cs="Times New Roman"/>
          <w:sz w:val="24"/>
          <w:szCs w:val="24"/>
          <w:lang w:val="en-US"/>
        </w:rPr>
        <w:t>.0108842</w:t>
      </w:r>
      <w:r w:rsidR="006527F6" w:rsidRPr="005B16C1">
        <w:rPr>
          <w:rFonts w:ascii="Times New Roman" w:hAnsi="Times New Roman" w:cs="Times New Roman"/>
          <w:sz w:val="24"/>
          <w:szCs w:val="24"/>
          <w:lang w:val="en-US"/>
        </w:rPr>
        <w:t xml:space="preserve"> </w:t>
      </w:r>
    </w:p>
    <w:p w14:paraId="5F20B95C" w14:textId="34A5DCD6"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Knoll, N., </w:t>
      </w:r>
      <w:bookmarkStart w:id="28" w:name="_Hlk5983122"/>
      <w:proofErr w:type="spellStart"/>
      <w:r w:rsidRPr="005B16C1">
        <w:rPr>
          <w:rFonts w:ascii="Times New Roman" w:hAnsi="Times New Roman" w:cs="Times New Roman"/>
          <w:sz w:val="24"/>
          <w:szCs w:val="24"/>
          <w:lang w:val="en-US"/>
        </w:rPr>
        <w:t>Hohl</w:t>
      </w:r>
      <w:proofErr w:type="spellEnd"/>
      <w:r w:rsidRPr="005B16C1">
        <w:rPr>
          <w:rFonts w:ascii="Times New Roman" w:hAnsi="Times New Roman" w:cs="Times New Roman"/>
          <w:sz w:val="24"/>
          <w:szCs w:val="24"/>
          <w:lang w:val="en-US"/>
        </w:rPr>
        <w:t xml:space="preserve">, D. H., Keller, J., </w:t>
      </w:r>
      <w:proofErr w:type="spellStart"/>
      <w:r w:rsidRPr="005B16C1">
        <w:rPr>
          <w:rFonts w:ascii="Times New Roman" w:hAnsi="Times New Roman" w:cs="Times New Roman"/>
          <w:sz w:val="24"/>
          <w:szCs w:val="24"/>
          <w:lang w:val="en-US"/>
        </w:rPr>
        <w:t>Schuez</w:t>
      </w:r>
      <w:proofErr w:type="spellEnd"/>
      <w:r w:rsidRPr="005B16C1">
        <w:rPr>
          <w:rFonts w:ascii="Times New Roman" w:hAnsi="Times New Roman" w:cs="Times New Roman"/>
          <w:sz w:val="24"/>
          <w:szCs w:val="24"/>
          <w:lang w:val="en-US"/>
        </w:rPr>
        <w:t xml:space="preserve">, N., </w:t>
      </w:r>
      <w:proofErr w:type="spellStart"/>
      <w:r w:rsidRPr="005B16C1">
        <w:rPr>
          <w:rFonts w:ascii="Times New Roman" w:hAnsi="Times New Roman" w:cs="Times New Roman"/>
          <w:sz w:val="24"/>
          <w:szCs w:val="24"/>
          <w:lang w:val="en-US"/>
        </w:rPr>
        <w:t>Luszczynska</w:t>
      </w:r>
      <w:proofErr w:type="spellEnd"/>
      <w:r w:rsidRPr="005B16C1">
        <w:rPr>
          <w:rFonts w:ascii="Times New Roman" w:hAnsi="Times New Roman" w:cs="Times New Roman"/>
          <w:sz w:val="24"/>
          <w:szCs w:val="24"/>
          <w:lang w:val="en-US"/>
        </w:rPr>
        <w:t xml:space="preserve">, A., &amp; Burkert, S. </w:t>
      </w:r>
      <w:bookmarkEnd w:id="28"/>
      <w:r w:rsidRPr="005B16C1">
        <w:rPr>
          <w:rFonts w:ascii="Times New Roman" w:hAnsi="Times New Roman" w:cs="Times New Roman"/>
          <w:sz w:val="24"/>
          <w:szCs w:val="24"/>
          <w:lang w:val="en-US"/>
        </w:rPr>
        <w:t xml:space="preserve">(2017). Effects of dyadic planning on physical activity in couples: A randomized controlled trial. </w:t>
      </w:r>
      <w:r w:rsidRPr="005B16C1">
        <w:rPr>
          <w:rFonts w:ascii="Times New Roman" w:hAnsi="Times New Roman" w:cs="Times New Roman"/>
          <w:i/>
          <w:sz w:val="24"/>
          <w:szCs w:val="24"/>
          <w:lang w:val="en-US"/>
        </w:rPr>
        <w:t xml:space="preserve">Health Psychology, 36, </w:t>
      </w:r>
      <w:r w:rsidRPr="005B16C1">
        <w:rPr>
          <w:rFonts w:ascii="Times New Roman" w:hAnsi="Times New Roman" w:cs="Times New Roman"/>
          <w:sz w:val="24"/>
          <w:szCs w:val="24"/>
          <w:lang w:val="en-US"/>
        </w:rPr>
        <w:t xml:space="preserve">8. </w:t>
      </w:r>
      <w:r w:rsidR="00255586" w:rsidRPr="005B16C1">
        <w:rPr>
          <w:rFonts w:ascii="Times New Roman" w:hAnsi="Times New Roman" w:cs="Times New Roman"/>
          <w:sz w:val="24"/>
          <w:szCs w:val="24"/>
          <w:lang w:val="en-US"/>
        </w:rPr>
        <w:t>doi</w:t>
      </w:r>
      <w:r w:rsidRPr="005B16C1">
        <w:rPr>
          <w:rFonts w:ascii="Times New Roman" w:hAnsi="Times New Roman" w:cs="Times New Roman"/>
          <w:sz w:val="24"/>
          <w:szCs w:val="24"/>
          <w:lang w:val="en-US"/>
        </w:rPr>
        <w:t>:10.1037/hea0000423</w:t>
      </w:r>
      <w:r w:rsidR="004E473C" w:rsidRPr="005B16C1">
        <w:rPr>
          <w:rFonts w:ascii="Times New Roman" w:hAnsi="Times New Roman" w:cs="Times New Roman"/>
          <w:sz w:val="24"/>
          <w:szCs w:val="24"/>
          <w:lang w:val="en-US"/>
        </w:rPr>
        <w:t xml:space="preserve"> </w:t>
      </w:r>
    </w:p>
    <w:p w14:paraId="494A87DB" w14:textId="0AACB05B" w:rsidR="00E86E6F" w:rsidRPr="005B16C1" w:rsidRDefault="00E86E6F" w:rsidP="00E86E6F">
      <w:pPr>
        <w:spacing w:after="0" w:line="480" w:lineRule="auto"/>
        <w:ind w:left="567" w:hanging="851"/>
        <w:rPr>
          <w:rFonts w:ascii="Times New Roman" w:hAnsi="Times New Roman" w:cs="Times New Roman"/>
          <w:sz w:val="24"/>
          <w:szCs w:val="24"/>
          <w:lang w:val="de-DE"/>
        </w:rPr>
      </w:pPr>
      <w:proofErr w:type="spellStart"/>
      <w:r w:rsidRPr="005B16C1">
        <w:rPr>
          <w:rFonts w:ascii="Times New Roman" w:hAnsi="Times New Roman" w:cs="Times New Roman"/>
          <w:sz w:val="24"/>
          <w:szCs w:val="24"/>
          <w:lang w:val="en-US"/>
        </w:rPr>
        <w:t>Lakens</w:t>
      </w:r>
      <w:proofErr w:type="spellEnd"/>
      <w:r w:rsidRPr="005B16C1">
        <w:rPr>
          <w:rFonts w:ascii="Times New Roman" w:hAnsi="Times New Roman" w:cs="Times New Roman"/>
          <w:sz w:val="24"/>
          <w:szCs w:val="24"/>
          <w:lang w:val="en-US"/>
        </w:rPr>
        <w:t xml:space="preserve">, D. (2013). Calculating and reporting effect sizes to facilitate cumulative science: A practical primer for t-tests and ANOVAs. </w:t>
      </w:r>
      <w:r w:rsidRPr="005B16C1">
        <w:rPr>
          <w:rFonts w:ascii="Times New Roman" w:hAnsi="Times New Roman" w:cs="Times New Roman"/>
          <w:i/>
          <w:sz w:val="24"/>
          <w:szCs w:val="24"/>
          <w:lang w:val="de-DE"/>
        </w:rPr>
        <w:t>Frontiers in Psychology, 4</w:t>
      </w:r>
      <w:r w:rsidRPr="005B16C1">
        <w:rPr>
          <w:rFonts w:ascii="Times New Roman" w:hAnsi="Times New Roman" w:cs="Times New Roman"/>
          <w:sz w:val="24"/>
          <w:szCs w:val="24"/>
          <w:lang w:val="de-DE"/>
        </w:rPr>
        <w:t xml:space="preserve">, 1-12. </w:t>
      </w:r>
      <w:r w:rsidR="00255586" w:rsidRPr="005B16C1">
        <w:rPr>
          <w:rFonts w:ascii="Times New Roman" w:hAnsi="Times New Roman" w:cs="Times New Roman"/>
          <w:sz w:val="24"/>
          <w:szCs w:val="24"/>
          <w:lang w:val="de-DE"/>
        </w:rPr>
        <w:t>d</w:t>
      </w:r>
      <w:r w:rsidR="000F6103" w:rsidRPr="005B16C1">
        <w:rPr>
          <w:rFonts w:ascii="Times New Roman" w:hAnsi="Times New Roman" w:cs="Times New Roman"/>
          <w:sz w:val="24"/>
          <w:szCs w:val="24"/>
          <w:lang w:val="de-DE"/>
        </w:rPr>
        <w:t>oi</w:t>
      </w:r>
      <w:r w:rsidRPr="005B16C1">
        <w:rPr>
          <w:rFonts w:ascii="Times New Roman" w:hAnsi="Times New Roman" w:cs="Times New Roman"/>
          <w:sz w:val="24"/>
          <w:szCs w:val="24"/>
          <w:lang w:val="de-DE"/>
        </w:rPr>
        <w:t>:10.3389/fpsyg.2013.00863</w:t>
      </w:r>
      <w:r w:rsidR="00583DCB" w:rsidRPr="005B16C1">
        <w:rPr>
          <w:rFonts w:ascii="Times New Roman" w:hAnsi="Times New Roman" w:cs="Times New Roman"/>
          <w:sz w:val="24"/>
          <w:szCs w:val="24"/>
          <w:lang w:val="de-DE"/>
        </w:rPr>
        <w:t xml:space="preserve"> </w:t>
      </w:r>
    </w:p>
    <w:p w14:paraId="462270B7" w14:textId="442FA68D" w:rsidR="00CA54B5" w:rsidRPr="005B16C1" w:rsidRDefault="00C37B18"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de-DE"/>
        </w:rPr>
        <w:t xml:space="preserve">Leon, A. C., Davis, L. L., &amp; Kraemer, H. C. (2011). </w:t>
      </w:r>
      <w:r w:rsidRPr="005B16C1">
        <w:rPr>
          <w:rFonts w:ascii="Times New Roman" w:hAnsi="Times New Roman" w:cs="Times New Roman"/>
          <w:sz w:val="24"/>
          <w:szCs w:val="24"/>
          <w:lang w:val="en-US"/>
        </w:rPr>
        <w:t xml:space="preserve">The role and interpretation of pilot studies in clinical research. </w:t>
      </w:r>
      <w:r w:rsidRPr="005B16C1">
        <w:rPr>
          <w:rFonts w:ascii="Times New Roman" w:hAnsi="Times New Roman" w:cs="Times New Roman"/>
          <w:i/>
          <w:iCs/>
          <w:sz w:val="24"/>
          <w:szCs w:val="24"/>
          <w:lang w:val="en-US"/>
        </w:rPr>
        <w:t xml:space="preserve">Journal of </w:t>
      </w:r>
      <w:r w:rsidR="00CA54B5" w:rsidRPr="005B16C1">
        <w:rPr>
          <w:rFonts w:ascii="Times New Roman" w:hAnsi="Times New Roman" w:cs="Times New Roman"/>
          <w:i/>
          <w:iCs/>
          <w:sz w:val="24"/>
          <w:szCs w:val="24"/>
          <w:lang w:val="en-US"/>
        </w:rPr>
        <w:t>P</w:t>
      </w:r>
      <w:r w:rsidRPr="005B16C1">
        <w:rPr>
          <w:rFonts w:ascii="Times New Roman" w:hAnsi="Times New Roman" w:cs="Times New Roman"/>
          <w:i/>
          <w:iCs/>
          <w:sz w:val="24"/>
          <w:szCs w:val="24"/>
          <w:lang w:val="en-US"/>
        </w:rPr>
        <w:t xml:space="preserve">sychiatric </w:t>
      </w:r>
      <w:r w:rsidR="00CA54B5" w:rsidRPr="005B16C1">
        <w:rPr>
          <w:rFonts w:ascii="Times New Roman" w:hAnsi="Times New Roman" w:cs="Times New Roman"/>
          <w:i/>
          <w:iCs/>
          <w:sz w:val="24"/>
          <w:szCs w:val="24"/>
          <w:lang w:val="en-US"/>
        </w:rPr>
        <w:t>R</w:t>
      </w:r>
      <w:r w:rsidRPr="005B16C1">
        <w:rPr>
          <w:rFonts w:ascii="Times New Roman" w:hAnsi="Times New Roman" w:cs="Times New Roman"/>
          <w:i/>
          <w:iCs/>
          <w:sz w:val="24"/>
          <w:szCs w:val="24"/>
          <w:lang w:val="en-US"/>
        </w:rPr>
        <w:t>esearch, 45</w:t>
      </w:r>
      <w:r w:rsidRPr="005B16C1">
        <w:rPr>
          <w:rFonts w:ascii="Times New Roman" w:hAnsi="Times New Roman" w:cs="Times New Roman"/>
          <w:sz w:val="24"/>
          <w:szCs w:val="24"/>
          <w:lang w:val="en-US"/>
        </w:rPr>
        <w:t>, 626-629.</w:t>
      </w:r>
      <w:r w:rsidR="00CA54B5" w:rsidRPr="005B16C1">
        <w:rPr>
          <w:rFonts w:ascii="Times New Roman" w:hAnsi="Times New Roman" w:cs="Times New Roman"/>
          <w:sz w:val="24"/>
          <w:szCs w:val="24"/>
          <w:lang w:val="en-US"/>
        </w:rPr>
        <w:t xml:space="preserve"> </w:t>
      </w:r>
      <w:proofErr w:type="gramStart"/>
      <w:r w:rsidR="00CA54B5" w:rsidRPr="005B16C1">
        <w:rPr>
          <w:rFonts w:ascii="Times New Roman" w:hAnsi="Times New Roman" w:cs="Times New Roman"/>
          <w:sz w:val="24"/>
          <w:szCs w:val="24"/>
          <w:lang w:val="en-US"/>
        </w:rPr>
        <w:t>doi:10.1016/j.jpsychires</w:t>
      </w:r>
      <w:proofErr w:type="gramEnd"/>
      <w:r w:rsidR="00CA54B5" w:rsidRPr="005B16C1">
        <w:rPr>
          <w:rFonts w:ascii="Times New Roman" w:hAnsi="Times New Roman" w:cs="Times New Roman"/>
          <w:sz w:val="24"/>
          <w:szCs w:val="24"/>
          <w:lang w:val="en-US"/>
        </w:rPr>
        <w:t>.2010.10.008</w:t>
      </w:r>
    </w:p>
    <w:p w14:paraId="4B4AB234" w14:textId="65CEB5D4"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 xml:space="preserve">Leslie, E., Owen, N., Salmon, J., Bauman, A., </w:t>
      </w:r>
      <w:proofErr w:type="spellStart"/>
      <w:r w:rsidRPr="005B16C1">
        <w:rPr>
          <w:rFonts w:ascii="Times New Roman" w:hAnsi="Times New Roman" w:cs="Times New Roman"/>
          <w:sz w:val="24"/>
          <w:szCs w:val="24"/>
          <w:lang w:val="en-US"/>
        </w:rPr>
        <w:t>Sallis</w:t>
      </w:r>
      <w:proofErr w:type="spellEnd"/>
      <w:r w:rsidRPr="005B16C1">
        <w:rPr>
          <w:rFonts w:ascii="Times New Roman" w:hAnsi="Times New Roman" w:cs="Times New Roman"/>
          <w:sz w:val="24"/>
          <w:szCs w:val="24"/>
          <w:lang w:val="en-US"/>
        </w:rPr>
        <w:t xml:space="preserve">, J. F., &amp; Kai Lo, S. (1999). Insufficiently 17 active Australian college students: Perceived personal, social, and environmental 18 influences. </w:t>
      </w:r>
      <w:r w:rsidRPr="005B16C1">
        <w:rPr>
          <w:rFonts w:ascii="Times New Roman" w:hAnsi="Times New Roman" w:cs="Times New Roman"/>
          <w:i/>
          <w:sz w:val="24"/>
          <w:szCs w:val="24"/>
          <w:lang w:val="en-US"/>
        </w:rPr>
        <w:t>Preventive Medicine, 28,</w:t>
      </w:r>
      <w:r w:rsidRPr="005B16C1">
        <w:rPr>
          <w:rFonts w:ascii="Times New Roman" w:hAnsi="Times New Roman" w:cs="Times New Roman"/>
          <w:sz w:val="24"/>
          <w:szCs w:val="24"/>
          <w:lang w:val="en-US"/>
        </w:rPr>
        <w:t xml:space="preserve"> 20-27.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:10.1006/pmed.1998.0375</w:t>
      </w:r>
      <w:r w:rsidR="00583DCB" w:rsidRPr="005B16C1">
        <w:rPr>
          <w:rFonts w:ascii="Times New Roman" w:hAnsi="Times New Roman" w:cs="Times New Roman"/>
          <w:sz w:val="24"/>
          <w:szCs w:val="24"/>
          <w:lang w:val="en-US"/>
        </w:rPr>
        <w:t xml:space="preserve"> </w:t>
      </w:r>
    </w:p>
    <w:p w14:paraId="0BA33FF9" w14:textId="77777777"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Lewis, B. A., &amp; Ridge, D. (2005). Mothers reframing physical activity: Family oriented</w:t>
      </w:r>
    </w:p>
    <w:p w14:paraId="10D9E716" w14:textId="77777777" w:rsidR="00E86E6F" w:rsidRPr="005B16C1" w:rsidRDefault="00E86E6F" w:rsidP="00D92127">
      <w:pPr>
        <w:spacing w:after="0" w:line="480" w:lineRule="auto"/>
        <w:ind w:firstLine="567"/>
        <w:rPr>
          <w:rFonts w:ascii="Times New Roman" w:hAnsi="Times New Roman" w:cs="Times New Roman"/>
          <w:i/>
          <w:sz w:val="24"/>
          <w:szCs w:val="24"/>
          <w:lang w:val="en-US"/>
        </w:rPr>
      </w:pPr>
      <w:r w:rsidRPr="005B16C1">
        <w:rPr>
          <w:rFonts w:ascii="Times New Roman" w:hAnsi="Times New Roman" w:cs="Times New Roman"/>
          <w:sz w:val="24"/>
          <w:szCs w:val="24"/>
          <w:lang w:val="en-US"/>
        </w:rPr>
        <w:t xml:space="preserve">politicism, </w:t>
      </w:r>
      <w:proofErr w:type="gramStart"/>
      <w:r w:rsidRPr="005B16C1">
        <w:rPr>
          <w:rFonts w:ascii="Times New Roman" w:hAnsi="Times New Roman" w:cs="Times New Roman"/>
          <w:sz w:val="24"/>
          <w:szCs w:val="24"/>
          <w:lang w:val="en-US"/>
        </w:rPr>
        <w:t>transgression</w:t>
      </w:r>
      <w:proofErr w:type="gramEnd"/>
      <w:r w:rsidRPr="005B16C1">
        <w:rPr>
          <w:rFonts w:ascii="Times New Roman" w:hAnsi="Times New Roman" w:cs="Times New Roman"/>
          <w:sz w:val="24"/>
          <w:szCs w:val="24"/>
          <w:lang w:val="en-US"/>
        </w:rPr>
        <w:t xml:space="preserve"> and contested expertise in Australia. </w:t>
      </w:r>
      <w:r w:rsidRPr="005B16C1">
        <w:rPr>
          <w:rFonts w:ascii="Times New Roman" w:hAnsi="Times New Roman" w:cs="Times New Roman"/>
          <w:i/>
          <w:sz w:val="24"/>
          <w:szCs w:val="24"/>
          <w:lang w:val="en-US"/>
        </w:rPr>
        <w:t>Social Science &amp;</w:t>
      </w:r>
    </w:p>
    <w:p w14:paraId="1282F03E" w14:textId="405DE0D2" w:rsidR="00E86E6F" w:rsidRPr="005B16C1" w:rsidRDefault="00E86E6F" w:rsidP="00D92127">
      <w:pPr>
        <w:spacing w:after="0" w:line="480" w:lineRule="auto"/>
        <w:ind w:firstLine="567"/>
        <w:rPr>
          <w:rFonts w:ascii="Times New Roman" w:hAnsi="Times New Roman" w:cs="Times New Roman"/>
          <w:sz w:val="24"/>
          <w:szCs w:val="24"/>
          <w:lang w:val="en-US"/>
        </w:rPr>
      </w:pPr>
      <w:r w:rsidRPr="005B16C1">
        <w:rPr>
          <w:rFonts w:ascii="Times New Roman" w:hAnsi="Times New Roman" w:cs="Times New Roman"/>
          <w:i/>
          <w:sz w:val="24"/>
          <w:szCs w:val="24"/>
          <w:lang w:val="en-US"/>
        </w:rPr>
        <w:t>Medicine, 60,</w:t>
      </w:r>
      <w:r w:rsidRPr="005B16C1">
        <w:rPr>
          <w:rFonts w:ascii="Times New Roman" w:hAnsi="Times New Roman" w:cs="Times New Roman"/>
          <w:sz w:val="24"/>
          <w:szCs w:val="24"/>
          <w:lang w:val="en-US"/>
        </w:rPr>
        <w:t xml:space="preserve"> 2295-2306. </w:t>
      </w:r>
      <w:proofErr w:type="gramStart"/>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:10.1016/j.socscimed</w:t>
      </w:r>
      <w:proofErr w:type="gramEnd"/>
      <w:r w:rsidRPr="005B16C1">
        <w:rPr>
          <w:rFonts w:ascii="Times New Roman" w:hAnsi="Times New Roman" w:cs="Times New Roman"/>
          <w:sz w:val="24"/>
          <w:szCs w:val="24"/>
          <w:lang w:val="en-US"/>
        </w:rPr>
        <w:t>.2004.10.011</w:t>
      </w:r>
      <w:r w:rsidR="007778A2" w:rsidRPr="005B16C1">
        <w:rPr>
          <w:rFonts w:ascii="Times New Roman" w:hAnsi="Times New Roman" w:cs="Times New Roman"/>
          <w:sz w:val="24"/>
          <w:szCs w:val="24"/>
          <w:lang w:val="en-US"/>
        </w:rPr>
        <w:t xml:space="preserve"> </w:t>
      </w:r>
    </w:p>
    <w:p w14:paraId="4447254F" w14:textId="235CBBB1"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Lim, B. S. C., &amp; Wang, C. K. J. (2009). Perceived autonomy support, </w:t>
      </w:r>
      <w:proofErr w:type="spellStart"/>
      <w:r w:rsidRPr="005B16C1">
        <w:rPr>
          <w:rFonts w:ascii="Times New Roman" w:hAnsi="Times New Roman" w:cs="Times New Roman"/>
          <w:sz w:val="24"/>
          <w:szCs w:val="24"/>
          <w:lang w:val="en-US"/>
        </w:rPr>
        <w:t>behavioural</w:t>
      </w:r>
      <w:proofErr w:type="spellEnd"/>
      <w:r w:rsidRPr="005B16C1">
        <w:rPr>
          <w:rFonts w:ascii="Times New Roman" w:hAnsi="Times New Roman" w:cs="Times New Roman"/>
          <w:sz w:val="24"/>
          <w:szCs w:val="24"/>
          <w:lang w:val="en-US"/>
        </w:rPr>
        <w:t xml:space="preserve"> regulations in physical education and physical activity intention.</w:t>
      </w:r>
      <w:r w:rsidRPr="005B16C1">
        <w:rPr>
          <w:rFonts w:ascii="Times New Roman" w:hAnsi="Times New Roman" w:cs="Times New Roman"/>
          <w:i/>
          <w:sz w:val="24"/>
          <w:szCs w:val="24"/>
          <w:lang w:val="en-US"/>
        </w:rPr>
        <w:t xml:space="preserve"> Psychology for Sport and Exercise, 10</w:t>
      </w:r>
      <w:r w:rsidRPr="005B16C1">
        <w:rPr>
          <w:rFonts w:ascii="Times New Roman" w:hAnsi="Times New Roman" w:cs="Times New Roman"/>
          <w:sz w:val="24"/>
          <w:szCs w:val="24"/>
          <w:lang w:val="en-US"/>
        </w:rPr>
        <w:t xml:space="preserve">, 52– 60.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 xml:space="preserve">:10.1016/ </w:t>
      </w:r>
      <w:proofErr w:type="gramStart"/>
      <w:r w:rsidRPr="005B16C1">
        <w:rPr>
          <w:rFonts w:ascii="Times New Roman" w:hAnsi="Times New Roman" w:cs="Times New Roman"/>
          <w:sz w:val="24"/>
          <w:szCs w:val="24"/>
          <w:lang w:val="en-US"/>
        </w:rPr>
        <w:t>j.psychsport</w:t>
      </w:r>
      <w:proofErr w:type="gramEnd"/>
      <w:r w:rsidRPr="005B16C1">
        <w:rPr>
          <w:rFonts w:ascii="Times New Roman" w:hAnsi="Times New Roman" w:cs="Times New Roman"/>
          <w:sz w:val="24"/>
          <w:szCs w:val="24"/>
          <w:lang w:val="en-US"/>
        </w:rPr>
        <w:t xml:space="preserve">.2008.06.003 </w:t>
      </w:r>
    </w:p>
    <w:p w14:paraId="0E012FAE" w14:textId="03CD43BB" w:rsidR="00293820" w:rsidRPr="005B16C1" w:rsidRDefault="00293820"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Lopes, V. P., Gabbard, C., &amp; Rodrigues, L. P. (2013). Physical activity in adolescents: Examining influence of the best friend dyad.</w:t>
      </w:r>
      <w:r w:rsidRPr="005B16C1">
        <w:rPr>
          <w:rFonts w:ascii="Times New Roman" w:hAnsi="Times New Roman" w:cs="Times New Roman"/>
          <w:i/>
          <w:sz w:val="24"/>
          <w:szCs w:val="24"/>
          <w:lang w:val="en-US"/>
        </w:rPr>
        <w:t xml:space="preserve"> Journal of Adolescent Health, 52, </w:t>
      </w:r>
      <w:r w:rsidRPr="005B16C1">
        <w:rPr>
          <w:rFonts w:ascii="Times New Roman" w:hAnsi="Times New Roman" w:cs="Times New Roman"/>
          <w:sz w:val="24"/>
          <w:szCs w:val="24"/>
          <w:lang w:val="en-US"/>
        </w:rPr>
        <w:t xml:space="preserve">752-756. </w:t>
      </w:r>
      <w:proofErr w:type="gramStart"/>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:10.1016/j.jadohealth</w:t>
      </w:r>
      <w:proofErr w:type="gramEnd"/>
      <w:r w:rsidRPr="005B16C1">
        <w:rPr>
          <w:rFonts w:ascii="Times New Roman" w:hAnsi="Times New Roman" w:cs="Times New Roman"/>
          <w:sz w:val="24"/>
          <w:szCs w:val="24"/>
          <w:lang w:val="en-US"/>
        </w:rPr>
        <w:t>.2012.12.004</w:t>
      </w:r>
      <w:r w:rsidR="000A36F8" w:rsidRPr="005B16C1">
        <w:rPr>
          <w:rFonts w:ascii="Times New Roman" w:hAnsi="Times New Roman" w:cs="Times New Roman"/>
          <w:sz w:val="24"/>
          <w:szCs w:val="24"/>
          <w:lang w:val="en-US"/>
        </w:rPr>
        <w:t xml:space="preserve"> </w:t>
      </w:r>
    </w:p>
    <w:p w14:paraId="5205746D" w14:textId="5E906E72" w:rsidR="00A03498" w:rsidRPr="005B16C1" w:rsidRDefault="00A03498" w:rsidP="00E86E6F">
      <w:pPr>
        <w:spacing w:after="0" w:line="480" w:lineRule="auto"/>
        <w:ind w:left="567" w:hanging="851"/>
        <w:rPr>
          <w:rFonts w:ascii="Times New Roman" w:hAnsi="Times New Roman" w:cs="Times New Roman"/>
          <w:sz w:val="24"/>
          <w:szCs w:val="24"/>
          <w:lang w:val="nl-NL"/>
        </w:rPr>
      </w:pPr>
      <w:r w:rsidRPr="005B16C1">
        <w:rPr>
          <w:rFonts w:ascii="Times New Roman" w:hAnsi="Times New Roman" w:cs="Times New Roman"/>
          <w:sz w:val="24"/>
          <w:szCs w:val="24"/>
          <w:lang w:val="en-US"/>
        </w:rPr>
        <w:t xml:space="preserve">Marques, A., Santos, T., Martins, J., Matos, M. G. D., &amp; </w:t>
      </w:r>
      <w:proofErr w:type="spellStart"/>
      <w:r w:rsidRPr="005B16C1">
        <w:rPr>
          <w:rFonts w:ascii="Times New Roman" w:hAnsi="Times New Roman" w:cs="Times New Roman"/>
          <w:sz w:val="24"/>
          <w:szCs w:val="24"/>
          <w:lang w:val="en-US"/>
        </w:rPr>
        <w:t>Valeiro</w:t>
      </w:r>
      <w:proofErr w:type="spellEnd"/>
      <w:r w:rsidRPr="005B16C1">
        <w:rPr>
          <w:rFonts w:ascii="Times New Roman" w:hAnsi="Times New Roman" w:cs="Times New Roman"/>
          <w:sz w:val="24"/>
          <w:szCs w:val="24"/>
          <w:lang w:val="en-US"/>
        </w:rPr>
        <w:t xml:space="preserve">, M. G. (2018). The association between physical activity and chronic diseases in European adults. </w:t>
      </w:r>
      <w:r w:rsidRPr="005B16C1">
        <w:rPr>
          <w:rFonts w:ascii="Times New Roman" w:hAnsi="Times New Roman" w:cs="Times New Roman"/>
          <w:i/>
          <w:sz w:val="24"/>
          <w:szCs w:val="24"/>
          <w:lang w:val="nl-NL"/>
        </w:rPr>
        <w:t>European Journal of Sport Science, 18,</w:t>
      </w:r>
      <w:r w:rsidRPr="005B16C1">
        <w:rPr>
          <w:rFonts w:ascii="Times New Roman" w:hAnsi="Times New Roman" w:cs="Times New Roman"/>
          <w:sz w:val="24"/>
          <w:szCs w:val="24"/>
          <w:lang w:val="nl-NL"/>
        </w:rPr>
        <w:t xml:space="preserve"> 140-149.doi:10.1080/17461391.2017.1400109</w:t>
      </w:r>
      <w:r w:rsidR="00583DCB" w:rsidRPr="005B16C1">
        <w:rPr>
          <w:rFonts w:ascii="Times New Roman" w:hAnsi="Times New Roman" w:cs="Times New Roman"/>
          <w:sz w:val="24"/>
          <w:szCs w:val="24"/>
          <w:lang w:val="nl-NL"/>
        </w:rPr>
        <w:t xml:space="preserve"> </w:t>
      </w:r>
    </w:p>
    <w:p w14:paraId="1F44902D" w14:textId="03D07214" w:rsidR="001D603D" w:rsidRPr="005B16C1" w:rsidRDefault="001D603D"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nl-NL"/>
        </w:rPr>
        <w:t xml:space="preserve">Merom, D., Delbaere, K., Cumming, R., Voukelatos, A., Rissel, C., Van der Ploeg, H. P., &amp; Lord, S. R. (2014). </w:t>
      </w:r>
      <w:r w:rsidRPr="005B16C1">
        <w:rPr>
          <w:rFonts w:ascii="Times New Roman" w:hAnsi="Times New Roman" w:cs="Times New Roman"/>
          <w:sz w:val="24"/>
          <w:szCs w:val="24"/>
          <w:lang w:val="en-US"/>
        </w:rPr>
        <w:t xml:space="preserve">Incidental and planned exercise questionnaire for seniors: validity and responsiveness. </w:t>
      </w:r>
      <w:r w:rsidRPr="005B16C1">
        <w:rPr>
          <w:rFonts w:ascii="Times New Roman" w:hAnsi="Times New Roman" w:cs="Times New Roman"/>
          <w:i/>
          <w:sz w:val="24"/>
          <w:szCs w:val="24"/>
          <w:lang w:val="en-US"/>
        </w:rPr>
        <w:t>Medicine &amp; Science in Sports &amp; Exercise, 46,</w:t>
      </w:r>
      <w:r w:rsidRPr="005B16C1">
        <w:rPr>
          <w:rFonts w:ascii="Times New Roman" w:hAnsi="Times New Roman" w:cs="Times New Roman"/>
          <w:sz w:val="24"/>
          <w:szCs w:val="24"/>
          <w:lang w:val="en-US"/>
        </w:rPr>
        <w:t xml:space="preserve"> 947-954.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:10.1249/mss.0000000000000196</w:t>
      </w:r>
      <w:r w:rsidR="006527F6" w:rsidRPr="005B16C1">
        <w:rPr>
          <w:rFonts w:ascii="Times New Roman" w:hAnsi="Times New Roman" w:cs="Times New Roman"/>
          <w:sz w:val="24"/>
          <w:szCs w:val="24"/>
          <w:lang w:val="en-US"/>
        </w:rPr>
        <w:t xml:space="preserve"> </w:t>
      </w:r>
    </w:p>
    <w:p w14:paraId="58C5AF8E" w14:textId="7039AC62"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Miller, Y. D., </w:t>
      </w:r>
      <w:proofErr w:type="spellStart"/>
      <w:r w:rsidRPr="005B16C1">
        <w:rPr>
          <w:rFonts w:ascii="Times New Roman" w:hAnsi="Times New Roman" w:cs="Times New Roman"/>
          <w:sz w:val="24"/>
          <w:szCs w:val="24"/>
          <w:lang w:val="en-US"/>
        </w:rPr>
        <w:t>Trost</w:t>
      </w:r>
      <w:proofErr w:type="spellEnd"/>
      <w:r w:rsidRPr="005B16C1">
        <w:rPr>
          <w:rFonts w:ascii="Times New Roman" w:hAnsi="Times New Roman" w:cs="Times New Roman"/>
          <w:sz w:val="24"/>
          <w:szCs w:val="24"/>
          <w:lang w:val="en-US"/>
        </w:rPr>
        <w:t xml:space="preserve">, S. G., &amp; Brown, W. J. (2002). Mediators of physical activity behavior change among women with young children. </w:t>
      </w:r>
      <w:r w:rsidRPr="005B16C1">
        <w:rPr>
          <w:rFonts w:ascii="Times New Roman" w:hAnsi="Times New Roman" w:cs="Times New Roman"/>
          <w:i/>
          <w:sz w:val="24"/>
          <w:szCs w:val="24"/>
          <w:lang w:val="en-US"/>
        </w:rPr>
        <w:t>American Journal of Preventive Medicine, 23</w:t>
      </w:r>
      <w:r w:rsidRPr="005B16C1">
        <w:rPr>
          <w:rFonts w:ascii="Times New Roman" w:hAnsi="Times New Roman" w:cs="Times New Roman"/>
          <w:sz w:val="24"/>
          <w:szCs w:val="24"/>
          <w:lang w:val="en-US"/>
        </w:rPr>
        <w:t xml:space="preserve">, 98-103.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:10.1016/S0749-3797(02)00484-1</w:t>
      </w:r>
      <w:r w:rsidR="006527F6" w:rsidRPr="005B16C1">
        <w:rPr>
          <w:rFonts w:ascii="Times New Roman" w:hAnsi="Times New Roman" w:cs="Times New Roman"/>
          <w:sz w:val="24"/>
          <w:szCs w:val="24"/>
          <w:lang w:val="en-US"/>
        </w:rPr>
        <w:t xml:space="preserve"> </w:t>
      </w:r>
    </w:p>
    <w:p w14:paraId="13B739B9" w14:textId="5179D53C" w:rsidR="00E809B6" w:rsidRPr="005B16C1" w:rsidRDefault="00E809B6" w:rsidP="00E86E6F">
      <w:pPr>
        <w:spacing w:after="0" w:line="480" w:lineRule="auto"/>
        <w:ind w:left="567" w:hanging="851"/>
        <w:rPr>
          <w:rFonts w:ascii="Times New Roman" w:hAnsi="Times New Roman" w:cs="Times New Roman"/>
          <w:sz w:val="24"/>
          <w:szCs w:val="24"/>
          <w:lang w:val="en-NZ"/>
        </w:rPr>
      </w:pPr>
      <w:r w:rsidRPr="005B16C1">
        <w:rPr>
          <w:rFonts w:ascii="Times New Roman" w:hAnsi="Times New Roman" w:cs="Times New Roman"/>
          <w:sz w:val="24"/>
          <w:szCs w:val="24"/>
          <w:lang w:val="en-NZ"/>
        </w:rPr>
        <w:t xml:space="preserve">Milne, S., Orbell, S., &amp; Sheeran, P. (2002).  Combining motivational and volitional interventions to promote exercise participation: Protection motivation theory and implementation intentions.  </w:t>
      </w:r>
      <w:r w:rsidRPr="005B16C1">
        <w:rPr>
          <w:rFonts w:ascii="Times New Roman" w:hAnsi="Times New Roman" w:cs="Times New Roman"/>
          <w:i/>
          <w:sz w:val="24"/>
          <w:szCs w:val="24"/>
          <w:lang w:val="en-NZ"/>
        </w:rPr>
        <w:t>British Journal of Health Psychology</w:t>
      </w:r>
      <w:r w:rsidRPr="005B16C1">
        <w:rPr>
          <w:rFonts w:ascii="Times New Roman" w:hAnsi="Times New Roman" w:cs="Times New Roman"/>
          <w:sz w:val="24"/>
          <w:szCs w:val="24"/>
          <w:lang w:val="en-NZ"/>
        </w:rPr>
        <w:t xml:space="preserve">, </w:t>
      </w:r>
      <w:r w:rsidRPr="005B16C1">
        <w:rPr>
          <w:rFonts w:ascii="Times New Roman" w:hAnsi="Times New Roman" w:cs="Times New Roman"/>
          <w:i/>
          <w:sz w:val="24"/>
          <w:szCs w:val="24"/>
          <w:lang w:val="en-NZ"/>
        </w:rPr>
        <w:t>7</w:t>
      </w:r>
      <w:r w:rsidRPr="005B16C1">
        <w:rPr>
          <w:rFonts w:ascii="Times New Roman" w:hAnsi="Times New Roman" w:cs="Times New Roman"/>
          <w:sz w:val="24"/>
          <w:szCs w:val="24"/>
          <w:lang w:val="en-NZ"/>
        </w:rPr>
        <w:t xml:space="preserve">, 163-184. </w:t>
      </w:r>
      <w:proofErr w:type="spellStart"/>
      <w:r w:rsidRPr="005B16C1">
        <w:rPr>
          <w:rFonts w:ascii="Times New Roman" w:hAnsi="Times New Roman" w:cs="Times New Roman"/>
          <w:sz w:val="24"/>
          <w:szCs w:val="24"/>
          <w:lang w:val="en-NZ"/>
        </w:rPr>
        <w:t>doi</w:t>
      </w:r>
      <w:proofErr w:type="spellEnd"/>
      <w:r w:rsidRPr="005B16C1">
        <w:rPr>
          <w:rFonts w:ascii="Times New Roman" w:hAnsi="Times New Roman" w:cs="Times New Roman"/>
          <w:sz w:val="24"/>
          <w:szCs w:val="24"/>
          <w:lang w:val="en-NZ"/>
        </w:rPr>
        <w:t>:</w:t>
      </w:r>
      <w:r w:rsidRPr="005B16C1">
        <w:rPr>
          <w:rFonts w:ascii="Times New Roman" w:hAnsi="Times New Roman" w:cs="Times New Roman"/>
          <w:sz w:val="24"/>
          <w:szCs w:val="24"/>
          <w:shd w:val="clear" w:color="auto" w:fill="FFFFFF"/>
          <w:lang w:val="en-US"/>
        </w:rPr>
        <w:t>10.1348/135910702169420</w:t>
      </w:r>
      <w:r w:rsidR="004E473C" w:rsidRPr="005B16C1">
        <w:rPr>
          <w:rFonts w:ascii="Times New Roman" w:hAnsi="Times New Roman" w:cs="Times New Roman"/>
          <w:sz w:val="24"/>
          <w:szCs w:val="24"/>
          <w:shd w:val="clear" w:color="auto" w:fill="FFFFFF"/>
          <w:lang w:val="en-US"/>
        </w:rPr>
        <w:t xml:space="preserve"> </w:t>
      </w:r>
    </w:p>
    <w:p w14:paraId="32ECCA28" w14:textId="1829BB47"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 xml:space="preserve">Molloy, G. J., Dixon, D., Hamer, M., &amp; </w:t>
      </w:r>
      <w:proofErr w:type="spellStart"/>
      <w:r w:rsidRPr="005B16C1">
        <w:rPr>
          <w:rFonts w:ascii="Times New Roman" w:hAnsi="Times New Roman" w:cs="Times New Roman"/>
          <w:sz w:val="24"/>
          <w:szCs w:val="24"/>
          <w:lang w:val="en-US"/>
        </w:rPr>
        <w:t>Sniehotta</w:t>
      </w:r>
      <w:proofErr w:type="spellEnd"/>
      <w:r w:rsidRPr="005B16C1">
        <w:rPr>
          <w:rFonts w:ascii="Times New Roman" w:hAnsi="Times New Roman" w:cs="Times New Roman"/>
          <w:sz w:val="24"/>
          <w:szCs w:val="24"/>
          <w:lang w:val="en-US"/>
        </w:rPr>
        <w:t xml:space="preserve">, F. F. (2010). Social support and regular physical activity: </w:t>
      </w:r>
      <w:proofErr w:type="gramStart"/>
      <w:r w:rsidRPr="005B16C1">
        <w:rPr>
          <w:rFonts w:ascii="Times New Roman" w:hAnsi="Times New Roman" w:cs="Times New Roman"/>
          <w:sz w:val="24"/>
          <w:szCs w:val="24"/>
          <w:lang w:val="en-US"/>
        </w:rPr>
        <w:t>Does</w:t>
      </w:r>
      <w:proofErr w:type="gramEnd"/>
      <w:r w:rsidRPr="005B16C1">
        <w:rPr>
          <w:rFonts w:ascii="Times New Roman" w:hAnsi="Times New Roman" w:cs="Times New Roman"/>
          <w:sz w:val="24"/>
          <w:szCs w:val="24"/>
          <w:lang w:val="en-US"/>
        </w:rPr>
        <w:t xml:space="preserve"> planning mediate this link? </w:t>
      </w:r>
      <w:r w:rsidRPr="005B16C1">
        <w:rPr>
          <w:rFonts w:ascii="Times New Roman" w:hAnsi="Times New Roman" w:cs="Times New Roman"/>
          <w:i/>
          <w:sz w:val="24"/>
          <w:szCs w:val="24"/>
          <w:lang w:val="en-US"/>
        </w:rPr>
        <w:t>British Journal of Health Psychology, 15</w:t>
      </w:r>
      <w:r w:rsidRPr="005B16C1">
        <w:rPr>
          <w:rFonts w:ascii="Times New Roman" w:hAnsi="Times New Roman" w:cs="Times New Roman"/>
          <w:sz w:val="24"/>
          <w:szCs w:val="24"/>
          <w:lang w:val="en-US"/>
        </w:rPr>
        <w:t xml:space="preserve">, 859-870.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:10.1348/135910710X490406</w:t>
      </w:r>
      <w:r w:rsidR="00583DCB" w:rsidRPr="005B16C1">
        <w:rPr>
          <w:rFonts w:ascii="Times New Roman" w:hAnsi="Times New Roman" w:cs="Times New Roman"/>
          <w:sz w:val="24"/>
          <w:szCs w:val="24"/>
          <w:lang w:val="en-US"/>
        </w:rPr>
        <w:t xml:space="preserve"> </w:t>
      </w:r>
    </w:p>
    <w:p w14:paraId="411425C4" w14:textId="72C14B83" w:rsidR="00E86E6F" w:rsidRPr="005B16C1" w:rsidRDefault="00E86E6F" w:rsidP="00E86E6F">
      <w:pPr>
        <w:spacing w:after="0" w:line="480" w:lineRule="auto"/>
        <w:ind w:left="567" w:hanging="851"/>
        <w:rPr>
          <w:rFonts w:ascii="Times New Roman" w:hAnsi="Times New Roman" w:cs="Times New Roman"/>
          <w:sz w:val="24"/>
          <w:szCs w:val="24"/>
          <w:lang w:val="fr-FR"/>
        </w:rPr>
      </w:pPr>
      <w:proofErr w:type="spellStart"/>
      <w:r w:rsidRPr="005B16C1">
        <w:rPr>
          <w:rFonts w:ascii="Times New Roman" w:hAnsi="Times New Roman" w:cs="Times New Roman"/>
          <w:sz w:val="24"/>
          <w:szCs w:val="24"/>
          <w:lang w:val="en-US"/>
        </w:rPr>
        <w:t>Muthén</w:t>
      </w:r>
      <w:proofErr w:type="spellEnd"/>
      <w:r w:rsidRPr="005B16C1">
        <w:rPr>
          <w:rFonts w:ascii="Times New Roman" w:hAnsi="Times New Roman" w:cs="Times New Roman"/>
          <w:sz w:val="24"/>
          <w:szCs w:val="24"/>
          <w:lang w:val="en-US"/>
        </w:rPr>
        <w:t xml:space="preserve">, L. K., &amp; </w:t>
      </w:r>
      <w:proofErr w:type="spellStart"/>
      <w:r w:rsidRPr="005B16C1">
        <w:rPr>
          <w:rFonts w:ascii="Times New Roman" w:hAnsi="Times New Roman" w:cs="Times New Roman"/>
          <w:sz w:val="24"/>
          <w:szCs w:val="24"/>
          <w:lang w:val="en-US"/>
        </w:rPr>
        <w:t>Muthén</w:t>
      </w:r>
      <w:proofErr w:type="spellEnd"/>
      <w:r w:rsidRPr="005B16C1">
        <w:rPr>
          <w:rFonts w:ascii="Times New Roman" w:hAnsi="Times New Roman" w:cs="Times New Roman"/>
          <w:sz w:val="24"/>
          <w:szCs w:val="24"/>
          <w:lang w:val="en-US"/>
        </w:rPr>
        <w:t xml:space="preserve">, B. O. (1998-2018). </w:t>
      </w:r>
      <w:proofErr w:type="spellStart"/>
      <w:r w:rsidRPr="005B16C1">
        <w:rPr>
          <w:rFonts w:ascii="Times New Roman" w:hAnsi="Times New Roman" w:cs="Times New Roman"/>
          <w:i/>
          <w:sz w:val="24"/>
          <w:szCs w:val="24"/>
          <w:lang w:val="en-US"/>
        </w:rPr>
        <w:t>Mplus</w:t>
      </w:r>
      <w:proofErr w:type="spellEnd"/>
      <w:r w:rsidRPr="005B16C1">
        <w:rPr>
          <w:rFonts w:ascii="Times New Roman" w:hAnsi="Times New Roman" w:cs="Times New Roman"/>
          <w:i/>
          <w:sz w:val="24"/>
          <w:szCs w:val="24"/>
          <w:lang w:val="en-US"/>
        </w:rPr>
        <w:t xml:space="preserve"> User</w:t>
      </w:r>
      <w:r w:rsidR="00997CAB" w:rsidRPr="005B16C1">
        <w:rPr>
          <w:rFonts w:ascii="Times New Roman" w:hAnsi="Times New Roman" w:cs="Times New Roman"/>
          <w:i/>
          <w:sz w:val="24"/>
          <w:szCs w:val="24"/>
          <w:lang w:val="en-US"/>
        </w:rPr>
        <w:t>’</w:t>
      </w:r>
      <w:r w:rsidRPr="005B16C1">
        <w:rPr>
          <w:rFonts w:ascii="Times New Roman" w:hAnsi="Times New Roman" w:cs="Times New Roman"/>
          <w:i/>
          <w:sz w:val="24"/>
          <w:szCs w:val="24"/>
          <w:lang w:val="en-US"/>
        </w:rPr>
        <w:t>s guide</w:t>
      </w:r>
      <w:r w:rsidRPr="005B16C1">
        <w:rPr>
          <w:rFonts w:ascii="Times New Roman" w:hAnsi="Times New Roman" w:cs="Times New Roman"/>
          <w:sz w:val="24"/>
          <w:szCs w:val="24"/>
          <w:lang w:val="en-US"/>
        </w:rPr>
        <w:t xml:space="preserve"> (Eight Edition). </w:t>
      </w:r>
      <w:r w:rsidRPr="005B16C1">
        <w:rPr>
          <w:rFonts w:ascii="Times New Roman" w:hAnsi="Times New Roman" w:cs="Times New Roman"/>
          <w:sz w:val="24"/>
          <w:szCs w:val="24"/>
          <w:lang w:val="fr-FR"/>
        </w:rPr>
        <w:t>Los</w:t>
      </w:r>
    </w:p>
    <w:p w14:paraId="7EEE31A2" w14:textId="78AEA974" w:rsidR="001F577B" w:rsidRPr="005B16C1" w:rsidRDefault="00E86E6F" w:rsidP="00BB5BC6">
      <w:pPr>
        <w:spacing w:after="0" w:line="480" w:lineRule="auto"/>
        <w:ind w:left="567"/>
        <w:rPr>
          <w:rFonts w:ascii="Times New Roman" w:hAnsi="Times New Roman" w:cs="Times New Roman"/>
          <w:sz w:val="24"/>
          <w:szCs w:val="24"/>
          <w:lang w:val="fr-FR"/>
        </w:rPr>
      </w:pPr>
      <w:r w:rsidRPr="005B16C1">
        <w:rPr>
          <w:rFonts w:ascii="Times New Roman" w:hAnsi="Times New Roman" w:cs="Times New Roman"/>
          <w:sz w:val="24"/>
          <w:szCs w:val="24"/>
          <w:lang w:val="fr-FR"/>
        </w:rPr>
        <w:t xml:space="preserve">Angeles, </w:t>
      </w:r>
      <w:proofErr w:type="gramStart"/>
      <w:r w:rsidRPr="005B16C1">
        <w:rPr>
          <w:rFonts w:ascii="Times New Roman" w:hAnsi="Times New Roman" w:cs="Times New Roman"/>
          <w:sz w:val="24"/>
          <w:szCs w:val="24"/>
          <w:lang w:val="fr-FR"/>
        </w:rPr>
        <w:t>CA:</w:t>
      </w:r>
      <w:proofErr w:type="gramEnd"/>
      <w:r w:rsidRPr="005B16C1">
        <w:rPr>
          <w:rFonts w:ascii="Times New Roman" w:hAnsi="Times New Roman" w:cs="Times New Roman"/>
          <w:sz w:val="24"/>
          <w:szCs w:val="24"/>
          <w:lang w:val="fr-FR"/>
        </w:rPr>
        <w:t xml:space="preserve"> </w:t>
      </w:r>
      <w:proofErr w:type="spellStart"/>
      <w:r w:rsidRPr="005B16C1">
        <w:rPr>
          <w:rFonts w:ascii="Times New Roman" w:hAnsi="Times New Roman" w:cs="Times New Roman"/>
          <w:sz w:val="24"/>
          <w:szCs w:val="24"/>
          <w:lang w:val="fr-FR"/>
        </w:rPr>
        <w:t>Muthén</w:t>
      </w:r>
      <w:proofErr w:type="spellEnd"/>
      <w:r w:rsidRPr="005B16C1">
        <w:rPr>
          <w:rFonts w:ascii="Times New Roman" w:hAnsi="Times New Roman" w:cs="Times New Roman"/>
          <w:sz w:val="24"/>
          <w:szCs w:val="24"/>
          <w:lang w:val="fr-FR"/>
        </w:rPr>
        <w:t xml:space="preserve"> &amp; </w:t>
      </w:r>
      <w:proofErr w:type="spellStart"/>
      <w:r w:rsidRPr="005B16C1">
        <w:rPr>
          <w:rFonts w:ascii="Times New Roman" w:hAnsi="Times New Roman" w:cs="Times New Roman"/>
          <w:sz w:val="24"/>
          <w:szCs w:val="24"/>
          <w:lang w:val="fr-FR"/>
        </w:rPr>
        <w:t>Muthén</w:t>
      </w:r>
      <w:proofErr w:type="spellEnd"/>
      <w:r w:rsidRPr="005B16C1">
        <w:rPr>
          <w:rFonts w:ascii="Times New Roman" w:hAnsi="Times New Roman" w:cs="Times New Roman"/>
          <w:sz w:val="24"/>
          <w:szCs w:val="24"/>
          <w:lang w:val="fr-FR"/>
        </w:rPr>
        <w:t>.</w:t>
      </w:r>
      <w:r w:rsidR="00583DCB" w:rsidRPr="005B16C1">
        <w:rPr>
          <w:rFonts w:ascii="Times New Roman" w:hAnsi="Times New Roman" w:cs="Times New Roman"/>
          <w:sz w:val="24"/>
          <w:szCs w:val="24"/>
          <w:lang w:val="fr-FR"/>
        </w:rPr>
        <w:t xml:space="preserve"> </w:t>
      </w:r>
    </w:p>
    <w:p w14:paraId="1F798C91" w14:textId="4891F36F" w:rsidR="001F577B" w:rsidRPr="005B16C1" w:rsidRDefault="001F577B" w:rsidP="001F577B">
      <w:pPr>
        <w:spacing w:after="0" w:line="480" w:lineRule="auto"/>
        <w:ind w:left="567" w:hanging="851"/>
        <w:rPr>
          <w:rFonts w:ascii="Times New Roman" w:hAnsi="Times New Roman" w:cs="Times New Roman"/>
          <w:sz w:val="24"/>
          <w:szCs w:val="24"/>
          <w:lang w:val="en-NZ"/>
        </w:rPr>
      </w:pPr>
      <w:proofErr w:type="spellStart"/>
      <w:r w:rsidRPr="005B16C1">
        <w:rPr>
          <w:rFonts w:ascii="Times New Roman" w:hAnsi="Times New Roman" w:cs="Times New Roman"/>
          <w:sz w:val="24"/>
          <w:szCs w:val="24"/>
          <w:lang w:val="fr-FR"/>
        </w:rPr>
        <w:t>Muthén</w:t>
      </w:r>
      <w:proofErr w:type="spellEnd"/>
      <w:r w:rsidRPr="005B16C1">
        <w:rPr>
          <w:rFonts w:ascii="Times New Roman" w:hAnsi="Times New Roman" w:cs="Times New Roman"/>
          <w:sz w:val="24"/>
          <w:szCs w:val="24"/>
          <w:lang w:val="fr-FR"/>
        </w:rPr>
        <w:t xml:space="preserve">, L. K., &amp; </w:t>
      </w:r>
      <w:proofErr w:type="spellStart"/>
      <w:r w:rsidRPr="005B16C1">
        <w:rPr>
          <w:rFonts w:ascii="Times New Roman" w:hAnsi="Times New Roman" w:cs="Times New Roman"/>
          <w:sz w:val="24"/>
          <w:szCs w:val="24"/>
          <w:lang w:val="fr-FR"/>
        </w:rPr>
        <w:t>Muthén</w:t>
      </w:r>
      <w:proofErr w:type="spellEnd"/>
      <w:r w:rsidRPr="005B16C1">
        <w:rPr>
          <w:rFonts w:ascii="Times New Roman" w:hAnsi="Times New Roman" w:cs="Times New Roman"/>
          <w:sz w:val="24"/>
          <w:szCs w:val="24"/>
          <w:lang w:val="fr-FR"/>
        </w:rPr>
        <w:t xml:space="preserve">, B. O. (2002). </w:t>
      </w:r>
      <w:r w:rsidRPr="005B16C1">
        <w:rPr>
          <w:rFonts w:ascii="Times New Roman" w:hAnsi="Times New Roman" w:cs="Times New Roman"/>
          <w:sz w:val="24"/>
          <w:szCs w:val="24"/>
          <w:lang w:val="en-NZ"/>
        </w:rPr>
        <w:t xml:space="preserve">How to use a Monte Carlo study to decide on sample size and determine power. </w:t>
      </w:r>
      <w:r w:rsidRPr="005B16C1">
        <w:rPr>
          <w:rFonts w:ascii="Times New Roman" w:hAnsi="Times New Roman" w:cs="Times New Roman"/>
          <w:i/>
          <w:sz w:val="24"/>
          <w:szCs w:val="24"/>
          <w:lang w:val="en-NZ"/>
        </w:rPr>
        <w:t xml:space="preserve">Structural Equation </w:t>
      </w:r>
      <w:proofErr w:type="spellStart"/>
      <w:r w:rsidRPr="005B16C1">
        <w:rPr>
          <w:rFonts w:ascii="Times New Roman" w:hAnsi="Times New Roman" w:cs="Times New Roman"/>
          <w:i/>
          <w:sz w:val="24"/>
          <w:szCs w:val="24"/>
          <w:lang w:val="en-NZ"/>
        </w:rPr>
        <w:t>Modeling</w:t>
      </w:r>
      <w:proofErr w:type="spellEnd"/>
      <w:r w:rsidRPr="005B16C1">
        <w:rPr>
          <w:rFonts w:ascii="Times New Roman" w:hAnsi="Times New Roman" w:cs="Times New Roman"/>
          <w:i/>
          <w:sz w:val="24"/>
          <w:szCs w:val="24"/>
          <w:lang w:val="en-NZ"/>
        </w:rPr>
        <w:t>: A Multidisciplinary Journal, 9</w:t>
      </w:r>
      <w:r w:rsidRPr="005B16C1">
        <w:rPr>
          <w:rFonts w:ascii="Times New Roman" w:hAnsi="Times New Roman" w:cs="Times New Roman"/>
          <w:sz w:val="24"/>
          <w:szCs w:val="24"/>
          <w:lang w:val="en-NZ"/>
        </w:rPr>
        <w:t xml:space="preserve">, 599-620. </w:t>
      </w:r>
      <w:r w:rsidR="00255586" w:rsidRPr="005B16C1">
        <w:rPr>
          <w:rFonts w:ascii="Times New Roman" w:hAnsi="Times New Roman" w:cs="Times New Roman"/>
          <w:sz w:val="24"/>
          <w:szCs w:val="24"/>
          <w:lang w:val="en-NZ"/>
        </w:rPr>
        <w:t>d</w:t>
      </w:r>
      <w:r w:rsidR="000F6103" w:rsidRPr="005B16C1">
        <w:rPr>
          <w:rFonts w:ascii="Times New Roman" w:hAnsi="Times New Roman" w:cs="Times New Roman"/>
          <w:sz w:val="24"/>
          <w:szCs w:val="24"/>
          <w:lang w:val="en-NZ"/>
        </w:rPr>
        <w:t>oi</w:t>
      </w:r>
      <w:r w:rsidRPr="005B16C1">
        <w:rPr>
          <w:rFonts w:ascii="Times New Roman" w:hAnsi="Times New Roman" w:cs="Times New Roman"/>
          <w:sz w:val="24"/>
          <w:szCs w:val="24"/>
          <w:lang w:val="en-NZ"/>
        </w:rPr>
        <w:t>:10.1207/S15328007SEM0904_8</w:t>
      </w:r>
      <w:r w:rsidR="00583DCB" w:rsidRPr="005B16C1">
        <w:rPr>
          <w:rFonts w:ascii="Times New Roman" w:hAnsi="Times New Roman" w:cs="Times New Roman"/>
          <w:sz w:val="24"/>
          <w:szCs w:val="24"/>
          <w:lang w:val="en-NZ"/>
        </w:rPr>
        <w:t xml:space="preserve"> </w:t>
      </w:r>
    </w:p>
    <w:p w14:paraId="500BC488" w14:textId="1A847197" w:rsidR="00E86E6F" w:rsidRPr="005B16C1" w:rsidRDefault="00E86E6F" w:rsidP="00E86E6F">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en-US"/>
        </w:rPr>
        <w:t>Muthén</w:t>
      </w:r>
      <w:proofErr w:type="spellEnd"/>
      <w:r w:rsidRPr="005B16C1">
        <w:rPr>
          <w:rFonts w:ascii="Times New Roman" w:hAnsi="Times New Roman" w:cs="Times New Roman"/>
          <w:sz w:val="24"/>
          <w:szCs w:val="24"/>
          <w:lang w:val="en-US"/>
        </w:rPr>
        <w:t xml:space="preserve">, B. O., </w:t>
      </w:r>
      <w:proofErr w:type="spellStart"/>
      <w:r w:rsidRPr="005B16C1">
        <w:rPr>
          <w:rFonts w:ascii="Times New Roman" w:hAnsi="Times New Roman" w:cs="Times New Roman"/>
          <w:sz w:val="24"/>
          <w:szCs w:val="24"/>
          <w:lang w:val="en-US"/>
        </w:rPr>
        <w:t>Muthén</w:t>
      </w:r>
      <w:proofErr w:type="spellEnd"/>
      <w:r w:rsidRPr="005B16C1">
        <w:rPr>
          <w:rFonts w:ascii="Times New Roman" w:hAnsi="Times New Roman" w:cs="Times New Roman"/>
          <w:sz w:val="24"/>
          <w:szCs w:val="24"/>
          <w:lang w:val="en-US"/>
        </w:rPr>
        <w:t xml:space="preserve">, L. K., &amp; </w:t>
      </w:r>
      <w:proofErr w:type="spellStart"/>
      <w:r w:rsidRPr="005B16C1">
        <w:rPr>
          <w:rFonts w:ascii="Times New Roman" w:hAnsi="Times New Roman" w:cs="Times New Roman"/>
          <w:sz w:val="24"/>
          <w:szCs w:val="24"/>
          <w:lang w:val="en-US"/>
        </w:rPr>
        <w:t>Asparouhov</w:t>
      </w:r>
      <w:proofErr w:type="spellEnd"/>
      <w:r w:rsidRPr="005B16C1">
        <w:rPr>
          <w:rFonts w:ascii="Times New Roman" w:hAnsi="Times New Roman" w:cs="Times New Roman"/>
          <w:sz w:val="24"/>
          <w:szCs w:val="24"/>
          <w:lang w:val="en-US"/>
        </w:rPr>
        <w:t xml:space="preserve">, T. (2017). </w:t>
      </w:r>
      <w:r w:rsidRPr="005B16C1">
        <w:rPr>
          <w:rFonts w:ascii="Times New Roman" w:hAnsi="Times New Roman" w:cs="Times New Roman"/>
          <w:i/>
          <w:sz w:val="24"/>
          <w:szCs w:val="24"/>
          <w:lang w:val="en-US"/>
        </w:rPr>
        <w:t xml:space="preserve">Regression and mediation analysis using </w:t>
      </w:r>
      <w:proofErr w:type="spellStart"/>
      <w:r w:rsidRPr="005B16C1">
        <w:rPr>
          <w:rFonts w:ascii="Times New Roman" w:hAnsi="Times New Roman" w:cs="Times New Roman"/>
          <w:i/>
          <w:sz w:val="24"/>
          <w:szCs w:val="24"/>
          <w:lang w:val="en-US"/>
        </w:rPr>
        <w:t>Mplus</w:t>
      </w:r>
      <w:proofErr w:type="spellEnd"/>
      <w:r w:rsidRPr="005B16C1">
        <w:rPr>
          <w:rFonts w:ascii="Times New Roman" w:hAnsi="Times New Roman" w:cs="Times New Roman"/>
          <w:sz w:val="24"/>
          <w:szCs w:val="24"/>
          <w:lang w:val="en-US"/>
        </w:rPr>
        <w:t xml:space="preserve">. Los Angeles, CA: </w:t>
      </w:r>
      <w:proofErr w:type="spellStart"/>
      <w:r w:rsidRPr="005B16C1">
        <w:rPr>
          <w:rFonts w:ascii="Times New Roman" w:hAnsi="Times New Roman" w:cs="Times New Roman"/>
          <w:sz w:val="24"/>
          <w:szCs w:val="24"/>
          <w:lang w:val="en-US"/>
        </w:rPr>
        <w:t>Muthén</w:t>
      </w:r>
      <w:proofErr w:type="spellEnd"/>
      <w:r w:rsidRPr="005B16C1">
        <w:rPr>
          <w:rFonts w:ascii="Times New Roman" w:hAnsi="Times New Roman" w:cs="Times New Roman"/>
          <w:sz w:val="24"/>
          <w:szCs w:val="24"/>
          <w:lang w:val="en-US"/>
        </w:rPr>
        <w:t xml:space="preserve"> &amp; </w:t>
      </w:r>
      <w:proofErr w:type="spellStart"/>
      <w:r w:rsidRPr="005B16C1">
        <w:rPr>
          <w:rFonts w:ascii="Times New Roman" w:hAnsi="Times New Roman" w:cs="Times New Roman"/>
          <w:sz w:val="24"/>
          <w:szCs w:val="24"/>
          <w:lang w:val="en-US"/>
        </w:rPr>
        <w:t>Muthén</w:t>
      </w:r>
      <w:proofErr w:type="spellEnd"/>
      <w:r w:rsidRPr="005B16C1">
        <w:rPr>
          <w:rFonts w:ascii="Times New Roman" w:hAnsi="Times New Roman" w:cs="Times New Roman"/>
          <w:sz w:val="24"/>
          <w:szCs w:val="24"/>
          <w:lang w:val="en-US"/>
        </w:rPr>
        <w:t xml:space="preserve">. </w:t>
      </w:r>
    </w:p>
    <w:p w14:paraId="0167E4B2" w14:textId="660C0FE5" w:rsidR="00AB5BEF" w:rsidRPr="005B16C1" w:rsidRDefault="00AB5BEF" w:rsidP="00E86E6F">
      <w:pPr>
        <w:spacing w:after="0" w:line="480" w:lineRule="auto"/>
        <w:ind w:left="567" w:hanging="851"/>
        <w:rPr>
          <w:rFonts w:ascii="Times New Roman" w:hAnsi="Times New Roman" w:cs="Times New Roman"/>
          <w:sz w:val="24"/>
          <w:szCs w:val="24"/>
          <w:lang w:val="en-GB"/>
        </w:rPr>
      </w:pPr>
      <w:r w:rsidRPr="005B16C1">
        <w:rPr>
          <w:rFonts w:ascii="Times New Roman" w:hAnsi="Times New Roman" w:cs="Times New Roman"/>
          <w:sz w:val="24"/>
          <w:szCs w:val="24"/>
          <w:lang w:val="en-US"/>
        </w:rPr>
        <w:t xml:space="preserve">Ntoumanis, N., Ng, J.Y.Y., Prestwich, A., Quested, E., </w:t>
      </w:r>
      <w:proofErr w:type="spellStart"/>
      <w:r w:rsidRPr="005B16C1">
        <w:rPr>
          <w:rFonts w:ascii="Times New Roman" w:hAnsi="Times New Roman" w:cs="Times New Roman"/>
          <w:sz w:val="24"/>
          <w:szCs w:val="24"/>
          <w:lang w:val="en-US"/>
        </w:rPr>
        <w:t>Hancox</w:t>
      </w:r>
      <w:proofErr w:type="spellEnd"/>
      <w:r w:rsidRPr="005B16C1">
        <w:rPr>
          <w:rFonts w:ascii="Times New Roman" w:hAnsi="Times New Roman" w:cs="Times New Roman"/>
          <w:sz w:val="24"/>
          <w:szCs w:val="24"/>
          <w:lang w:val="en-US"/>
        </w:rPr>
        <w:t xml:space="preserve">, J.E., </w:t>
      </w:r>
      <w:proofErr w:type="spellStart"/>
      <w:r w:rsidRPr="005B16C1">
        <w:rPr>
          <w:rFonts w:ascii="Times New Roman" w:hAnsi="Times New Roman" w:cs="Times New Roman"/>
          <w:sz w:val="24"/>
          <w:szCs w:val="24"/>
          <w:lang w:val="en-US"/>
        </w:rPr>
        <w:t>Thogersen-Ntoumani</w:t>
      </w:r>
      <w:proofErr w:type="spellEnd"/>
      <w:r w:rsidRPr="005B16C1">
        <w:rPr>
          <w:rFonts w:ascii="Times New Roman" w:hAnsi="Times New Roman" w:cs="Times New Roman"/>
          <w:sz w:val="24"/>
          <w:szCs w:val="24"/>
          <w:lang w:val="en-US"/>
        </w:rPr>
        <w:t xml:space="preserve">, C., Deci, E.L., Ryan, R.M., Lonsdale, C., &amp; Williams, G.C. (in press).  </w:t>
      </w:r>
      <w:r w:rsidRPr="005B16C1">
        <w:rPr>
          <w:rFonts w:ascii="Times New Roman" w:hAnsi="Times New Roman" w:cs="Times New Roman"/>
          <w:sz w:val="24"/>
          <w:szCs w:val="24"/>
          <w:lang w:val="en-GB"/>
        </w:rPr>
        <w:t xml:space="preserve">A meta-analysis of self-determination theory-informed studies in the health domain: Effects on motivation, health behaviour, physical and psychological health.  </w:t>
      </w:r>
      <w:r w:rsidRPr="005B16C1">
        <w:rPr>
          <w:rFonts w:ascii="Times New Roman" w:hAnsi="Times New Roman" w:cs="Times New Roman"/>
          <w:i/>
          <w:iCs/>
          <w:sz w:val="24"/>
          <w:szCs w:val="24"/>
          <w:lang w:val="en-GB"/>
        </w:rPr>
        <w:t>Health Psychology Review</w:t>
      </w:r>
      <w:r w:rsidRPr="005B16C1">
        <w:rPr>
          <w:rFonts w:ascii="Times New Roman" w:hAnsi="Times New Roman" w:cs="Times New Roman"/>
          <w:sz w:val="24"/>
          <w:szCs w:val="24"/>
          <w:lang w:val="en-GB"/>
        </w:rPr>
        <w:t>.</w:t>
      </w:r>
    </w:p>
    <w:p w14:paraId="51F27040" w14:textId="5DE5F9ED" w:rsidR="00F323C7" w:rsidRPr="005B16C1" w:rsidRDefault="00F323C7"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GB"/>
        </w:rPr>
        <w:t xml:space="preserve">Ntoumanis, N., Quested, E., Reeve, J., </w:t>
      </w:r>
      <w:proofErr w:type="spellStart"/>
      <w:r w:rsidRPr="005B16C1">
        <w:rPr>
          <w:rFonts w:ascii="Times New Roman" w:hAnsi="Times New Roman" w:cs="Times New Roman"/>
          <w:sz w:val="24"/>
          <w:szCs w:val="24"/>
          <w:lang w:val="en-GB"/>
        </w:rPr>
        <w:t>Cheon</w:t>
      </w:r>
      <w:proofErr w:type="spellEnd"/>
      <w:r w:rsidRPr="005B16C1">
        <w:rPr>
          <w:rFonts w:ascii="Times New Roman" w:hAnsi="Times New Roman" w:cs="Times New Roman"/>
          <w:sz w:val="24"/>
          <w:szCs w:val="24"/>
          <w:lang w:val="en-GB"/>
        </w:rPr>
        <w:t xml:space="preserve">, S.H. (2018). </w:t>
      </w:r>
      <w:r w:rsidRPr="005B16C1">
        <w:rPr>
          <w:rFonts w:ascii="Times New Roman" w:hAnsi="Times New Roman" w:cs="Times New Roman"/>
          <w:sz w:val="24"/>
          <w:szCs w:val="24"/>
          <w:lang w:val="en-US"/>
        </w:rPr>
        <w:t xml:space="preserve">Need supportive communication: Implications for motivation in sport, exercise, and physical activity. In B. Jackson, J.A. Dimmock, &amp; J. Compton (Eds.), </w:t>
      </w:r>
      <w:r w:rsidRPr="005B16C1">
        <w:rPr>
          <w:rFonts w:ascii="Times New Roman" w:hAnsi="Times New Roman" w:cs="Times New Roman"/>
          <w:i/>
          <w:sz w:val="24"/>
          <w:szCs w:val="24"/>
          <w:lang w:val="en-US"/>
        </w:rPr>
        <w:t xml:space="preserve">Persuasion and communication in sport, exercise, and physical activity </w:t>
      </w:r>
      <w:r w:rsidRPr="005B16C1">
        <w:rPr>
          <w:rFonts w:ascii="Times New Roman" w:hAnsi="Times New Roman" w:cs="Times New Roman"/>
          <w:sz w:val="24"/>
          <w:szCs w:val="24"/>
          <w:lang w:val="en-US"/>
        </w:rPr>
        <w:t>(pp. 155-169). Abingdon, UK: Routledge.</w:t>
      </w:r>
      <w:r w:rsidR="004E473C" w:rsidRPr="005B16C1">
        <w:rPr>
          <w:rFonts w:ascii="Times New Roman" w:hAnsi="Times New Roman" w:cs="Times New Roman"/>
          <w:sz w:val="24"/>
          <w:szCs w:val="24"/>
          <w:lang w:val="en-US"/>
        </w:rPr>
        <w:t xml:space="preserve"> </w:t>
      </w:r>
    </w:p>
    <w:p w14:paraId="29ECD4C9" w14:textId="6A1C6FD1"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Olsen, M. K., &amp; Schafer, J. L. (2001). A two-part random-effects model for semicontinuous longitudinal data. </w:t>
      </w:r>
      <w:r w:rsidRPr="005B16C1">
        <w:rPr>
          <w:rFonts w:ascii="Times New Roman" w:hAnsi="Times New Roman" w:cs="Times New Roman"/>
          <w:i/>
          <w:sz w:val="24"/>
          <w:szCs w:val="24"/>
          <w:lang w:val="en-US"/>
        </w:rPr>
        <w:t>Journal of the American Statistical Association, 96</w:t>
      </w:r>
      <w:r w:rsidRPr="005B16C1">
        <w:rPr>
          <w:rFonts w:ascii="Times New Roman" w:hAnsi="Times New Roman" w:cs="Times New Roman"/>
          <w:sz w:val="24"/>
          <w:szCs w:val="24"/>
          <w:lang w:val="en-US"/>
        </w:rPr>
        <w:t xml:space="preserve">, 730-745.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:10.1198/016214501753168389</w:t>
      </w:r>
      <w:r w:rsidR="00583DCB" w:rsidRPr="005B16C1">
        <w:rPr>
          <w:rFonts w:ascii="Times New Roman" w:hAnsi="Times New Roman" w:cs="Times New Roman"/>
          <w:sz w:val="24"/>
          <w:szCs w:val="24"/>
          <w:lang w:val="en-US"/>
        </w:rPr>
        <w:t xml:space="preserve"> </w:t>
      </w:r>
    </w:p>
    <w:p w14:paraId="7046AEF1" w14:textId="3686FF4C" w:rsidR="00184A56" w:rsidRPr="005B16C1" w:rsidRDefault="002B21B8"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Pereira, M. A., </w:t>
      </w:r>
      <w:proofErr w:type="spellStart"/>
      <w:r w:rsidRPr="005B16C1">
        <w:rPr>
          <w:rFonts w:ascii="Times New Roman" w:hAnsi="Times New Roman" w:cs="Times New Roman"/>
          <w:sz w:val="24"/>
          <w:szCs w:val="24"/>
          <w:lang w:val="en-US"/>
        </w:rPr>
        <w:t>Rifas-Shiman</w:t>
      </w:r>
      <w:proofErr w:type="spellEnd"/>
      <w:r w:rsidRPr="005B16C1">
        <w:rPr>
          <w:rFonts w:ascii="Times New Roman" w:hAnsi="Times New Roman" w:cs="Times New Roman"/>
          <w:sz w:val="24"/>
          <w:szCs w:val="24"/>
          <w:lang w:val="en-US"/>
        </w:rPr>
        <w:t xml:space="preserve">, S. L., Kleinman, K. P., Rich-Edwards, J. W., Peterson, K. E., &amp; Gillman, M. W. (2007). Predictors of change in physical activity during and after pregnancy: Project Viva. </w:t>
      </w:r>
      <w:r w:rsidRPr="005B16C1">
        <w:rPr>
          <w:rFonts w:ascii="Times New Roman" w:hAnsi="Times New Roman" w:cs="Times New Roman"/>
          <w:i/>
          <w:sz w:val="24"/>
          <w:szCs w:val="24"/>
          <w:lang w:val="en-US"/>
        </w:rPr>
        <w:t>American Journal of Preventive Medicine, 32,</w:t>
      </w:r>
      <w:r w:rsidRPr="005B16C1">
        <w:rPr>
          <w:rFonts w:ascii="Times New Roman" w:hAnsi="Times New Roman" w:cs="Times New Roman"/>
          <w:sz w:val="24"/>
          <w:szCs w:val="24"/>
          <w:lang w:val="en-US"/>
        </w:rPr>
        <w:t xml:space="preserve"> 312-319. </w:t>
      </w:r>
      <w:proofErr w:type="gramStart"/>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:10.1016/j.amepre</w:t>
      </w:r>
      <w:proofErr w:type="gramEnd"/>
      <w:r w:rsidRPr="005B16C1">
        <w:rPr>
          <w:rFonts w:ascii="Times New Roman" w:hAnsi="Times New Roman" w:cs="Times New Roman"/>
          <w:sz w:val="24"/>
          <w:szCs w:val="24"/>
          <w:lang w:val="en-US"/>
        </w:rPr>
        <w:t>.2006.12.017</w:t>
      </w:r>
      <w:r w:rsidR="00583DCB" w:rsidRPr="005B16C1">
        <w:rPr>
          <w:rFonts w:ascii="Times New Roman" w:hAnsi="Times New Roman" w:cs="Times New Roman"/>
          <w:sz w:val="24"/>
          <w:szCs w:val="24"/>
          <w:lang w:val="en-US"/>
        </w:rPr>
        <w:t xml:space="preserve"> </w:t>
      </w:r>
    </w:p>
    <w:p w14:paraId="2093556A" w14:textId="683FF686" w:rsidR="00184A56" w:rsidRPr="005B16C1" w:rsidRDefault="00E86E6F" w:rsidP="00E86E6F">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en-US"/>
        </w:rPr>
        <w:lastRenderedPageBreak/>
        <w:t>Phongsavan</w:t>
      </w:r>
      <w:proofErr w:type="spellEnd"/>
      <w:r w:rsidRPr="005B16C1">
        <w:rPr>
          <w:rFonts w:ascii="Times New Roman" w:hAnsi="Times New Roman" w:cs="Times New Roman"/>
          <w:sz w:val="24"/>
          <w:szCs w:val="24"/>
          <w:lang w:val="en-US"/>
        </w:rPr>
        <w:t xml:space="preserve">, P., </w:t>
      </w:r>
      <w:bookmarkStart w:id="29" w:name="_Hlk12027052"/>
      <w:r w:rsidRPr="005B16C1">
        <w:rPr>
          <w:rFonts w:ascii="Times New Roman" w:hAnsi="Times New Roman" w:cs="Times New Roman"/>
          <w:sz w:val="24"/>
          <w:szCs w:val="24"/>
          <w:lang w:val="en-US"/>
        </w:rPr>
        <w:t xml:space="preserve">McLean, G., &amp; Bauman, </w:t>
      </w:r>
      <w:bookmarkEnd w:id="29"/>
      <w:r w:rsidRPr="005B16C1">
        <w:rPr>
          <w:rFonts w:ascii="Times New Roman" w:hAnsi="Times New Roman" w:cs="Times New Roman"/>
          <w:sz w:val="24"/>
          <w:szCs w:val="24"/>
          <w:lang w:val="en-US"/>
        </w:rPr>
        <w:t xml:space="preserve">A. (2007). Gender differences in influences of 16 perceived environmental and psychosocial correlates on recommended level of 17 physical activity among New Zealanders. </w:t>
      </w:r>
      <w:r w:rsidRPr="005B16C1">
        <w:rPr>
          <w:rFonts w:ascii="Times New Roman" w:hAnsi="Times New Roman" w:cs="Times New Roman"/>
          <w:i/>
          <w:sz w:val="24"/>
          <w:szCs w:val="24"/>
          <w:lang w:val="en-US"/>
        </w:rPr>
        <w:t>Psychology of Sport and Exercise, 8,</w:t>
      </w:r>
      <w:r w:rsidRPr="005B16C1">
        <w:rPr>
          <w:rFonts w:ascii="Times New Roman" w:hAnsi="Times New Roman" w:cs="Times New Roman"/>
          <w:sz w:val="24"/>
          <w:szCs w:val="24"/>
          <w:lang w:val="en-US"/>
        </w:rPr>
        <w:t xml:space="preserve"> 939- 18 950. </w:t>
      </w:r>
      <w:proofErr w:type="gramStart"/>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:10.1016/j.psychsport</w:t>
      </w:r>
      <w:proofErr w:type="gramEnd"/>
      <w:r w:rsidRPr="005B16C1">
        <w:rPr>
          <w:rFonts w:ascii="Times New Roman" w:hAnsi="Times New Roman" w:cs="Times New Roman"/>
          <w:sz w:val="24"/>
          <w:szCs w:val="24"/>
          <w:lang w:val="en-US"/>
        </w:rPr>
        <w:t>.2006.11.004</w:t>
      </w:r>
      <w:r w:rsidR="00583DCB" w:rsidRPr="005B16C1">
        <w:rPr>
          <w:rFonts w:ascii="Times New Roman" w:hAnsi="Times New Roman" w:cs="Times New Roman"/>
          <w:sz w:val="24"/>
          <w:szCs w:val="24"/>
          <w:lang w:val="en-US"/>
        </w:rPr>
        <w:t xml:space="preserve"> </w:t>
      </w:r>
    </w:p>
    <w:p w14:paraId="3DE0A69F" w14:textId="0F5113A3" w:rsidR="00DD7C80" w:rsidRPr="005B16C1" w:rsidRDefault="00E809B6" w:rsidP="00BA7522">
      <w:pPr>
        <w:spacing w:after="0" w:line="480" w:lineRule="auto"/>
        <w:ind w:left="567" w:hanging="851"/>
        <w:rPr>
          <w:rFonts w:ascii="Arial" w:hAnsi="Arial" w:cs="Arial"/>
          <w:sz w:val="20"/>
          <w:szCs w:val="20"/>
          <w:lang w:val="en-US"/>
        </w:rPr>
      </w:pPr>
      <w:r w:rsidRPr="005B16C1">
        <w:rPr>
          <w:rFonts w:ascii="Times New Roman" w:hAnsi="Times New Roman" w:cs="Times New Roman"/>
          <w:sz w:val="24"/>
          <w:szCs w:val="24"/>
          <w:lang w:val="en-US"/>
        </w:rPr>
        <w:t xml:space="preserve">Prestwich, A., Conner, M., Lawton, R., Bailey, W., </w:t>
      </w:r>
      <w:proofErr w:type="spellStart"/>
      <w:r w:rsidRPr="005B16C1">
        <w:rPr>
          <w:rFonts w:ascii="Times New Roman" w:hAnsi="Times New Roman" w:cs="Times New Roman"/>
          <w:sz w:val="24"/>
          <w:szCs w:val="24"/>
          <w:lang w:val="en-US"/>
        </w:rPr>
        <w:t>Litman</w:t>
      </w:r>
      <w:proofErr w:type="spellEnd"/>
      <w:r w:rsidRPr="005B16C1">
        <w:rPr>
          <w:rFonts w:ascii="Times New Roman" w:hAnsi="Times New Roman" w:cs="Times New Roman"/>
          <w:sz w:val="24"/>
          <w:szCs w:val="24"/>
          <w:lang w:val="en-US"/>
        </w:rPr>
        <w:t xml:space="preserve">, J. &amp; Molyneaux, V. (2005). Individual and collaborative implementation intentions and the promotion of breast self-examination. </w:t>
      </w:r>
      <w:r w:rsidRPr="005B16C1">
        <w:rPr>
          <w:rFonts w:ascii="Times New Roman" w:hAnsi="Times New Roman" w:cs="Times New Roman"/>
          <w:i/>
          <w:sz w:val="24"/>
          <w:szCs w:val="24"/>
          <w:lang w:val="en-US"/>
        </w:rPr>
        <w:t>Psychology &amp; Health, 20</w:t>
      </w:r>
      <w:r w:rsidRPr="005B16C1">
        <w:rPr>
          <w:rFonts w:ascii="Times New Roman" w:hAnsi="Times New Roman" w:cs="Times New Roman"/>
          <w:iCs/>
          <w:sz w:val="24"/>
          <w:szCs w:val="24"/>
          <w:lang w:val="en-US"/>
        </w:rPr>
        <w:t>, 743-760. doi:</w:t>
      </w:r>
      <w:r w:rsidR="00DD7C80" w:rsidRPr="005B16C1">
        <w:rPr>
          <w:rFonts w:ascii="Times New Roman" w:hAnsi="Times New Roman" w:cs="Times New Roman"/>
          <w:sz w:val="24"/>
          <w:szCs w:val="24"/>
          <w:lang w:val="en-US"/>
        </w:rPr>
        <w:t>10.1080/14768320500183335</w:t>
      </w:r>
      <w:r w:rsidR="004E473C" w:rsidRPr="005B16C1">
        <w:rPr>
          <w:rFonts w:ascii="Times New Roman" w:hAnsi="Times New Roman" w:cs="Times New Roman"/>
          <w:sz w:val="24"/>
          <w:szCs w:val="24"/>
          <w:lang w:val="en-US"/>
        </w:rPr>
        <w:t xml:space="preserve"> </w:t>
      </w:r>
    </w:p>
    <w:p w14:paraId="31549525" w14:textId="1E2DBEE6" w:rsidR="00184A56" w:rsidRPr="005B16C1" w:rsidRDefault="00E809B6" w:rsidP="008B0C46">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iCs/>
          <w:sz w:val="24"/>
          <w:szCs w:val="24"/>
          <w:lang w:val="en-US"/>
        </w:rPr>
        <w:t xml:space="preserve"> </w:t>
      </w:r>
      <w:r w:rsidR="008B0C46" w:rsidRPr="005B16C1">
        <w:rPr>
          <w:rFonts w:ascii="Times New Roman" w:hAnsi="Times New Roman" w:cs="Times New Roman"/>
          <w:sz w:val="24"/>
          <w:szCs w:val="24"/>
          <w:lang w:val="en-US"/>
        </w:rPr>
        <w:t xml:space="preserve">Prestwich, A., Conner, M. T., Lawton, R. J., Ward, J. K., Ayres, K., &amp; </w:t>
      </w:r>
      <w:proofErr w:type="spellStart"/>
      <w:r w:rsidR="008B0C46" w:rsidRPr="005B16C1">
        <w:rPr>
          <w:rFonts w:ascii="Times New Roman" w:hAnsi="Times New Roman" w:cs="Times New Roman"/>
          <w:sz w:val="24"/>
          <w:szCs w:val="24"/>
          <w:lang w:val="en-US"/>
        </w:rPr>
        <w:t>McEachan</w:t>
      </w:r>
      <w:proofErr w:type="spellEnd"/>
      <w:r w:rsidR="008B0C46" w:rsidRPr="005B16C1">
        <w:rPr>
          <w:rFonts w:ascii="Times New Roman" w:hAnsi="Times New Roman" w:cs="Times New Roman"/>
          <w:sz w:val="24"/>
          <w:szCs w:val="24"/>
          <w:lang w:val="en-US"/>
        </w:rPr>
        <w:t>, R. R.</w:t>
      </w:r>
      <w:r w:rsidR="007B7A8F" w:rsidRPr="005B16C1">
        <w:rPr>
          <w:rFonts w:ascii="Times New Roman" w:hAnsi="Times New Roman" w:cs="Times New Roman"/>
          <w:sz w:val="24"/>
          <w:szCs w:val="24"/>
          <w:lang w:val="en-US"/>
        </w:rPr>
        <w:t>C.</w:t>
      </w:r>
      <w:r w:rsidR="008B0C46" w:rsidRPr="005B16C1">
        <w:rPr>
          <w:rFonts w:ascii="Times New Roman" w:hAnsi="Times New Roman" w:cs="Times New Roman"/>
          <w:sz w:val="24"/>
          <w:szCs w:val="24"/>
          <w:lang w:val="en-US"/>
        </w:rPr>
        <w:t xml:space="preserve"> (2012). Randomized controlled trial of collaborative implementation intentions targeting working adults</w:t>
      </w:r>
      <w:r w:rsidR="00997CAB" w:rsidRPr="005B16C1">
        <w:rPr>
          <w:rFonts w:ascii="Times New Roman" w:hAnsi="Times New Roman" w:cs="Times New Roman"/>
          <w:sz w:val="24"/>
          <w:szCs w:val="24"/>
          <w:lang w:val="en-US"/>
        </w:rPr>
        <w:t>’</w:t>
      </w:r>
      <w:r w:rsidR="008B0C46" w:rsidRPr="005B16C1">
        <w:rPr>
          <w:rFonts w:ascii="Times New Roman" w:hAnsi="Times New Roman" w:cs="Times New Roman"/>
          <w:sz w:val="24"/>
          <w:szCs w:val="24"/>
          <w:lang w:val="en-US"/>
        </w:rPr>
        <w:t xml:space="preserve"> physical activity. </w:t>
      </w:r>
      <w:r w:rsidR="008B0C46" w:rsidRPr="005B16C1">
        <w:rPr>
          <w:rFonts w:ascii="Times New Roman" w:hAnsi="Times New Roman" w:cs="Times New Roman"/>
          <w:i/>
          <w:sz w:val="24"/>
          <w:szCs w:val="24"/>
          <w:lang w:val="en-US"/>
        </w:rPr>
        <w:t>Health Psychology, 31</w:t>
      </w:r>
      <w:r w:rsidR="008B0C46" w:rsidRPr="005B16C1">
        <w:rPr>
          <w:rFonts w:ascii="Times New Roman" w:hAnsi="Times New Roman" w:cs="Times New Roman"/>
          <w:sz w:val="24"/>
          <w:szCs w:val="24"/>
          <w:lang w:val="en-US"/>
        </w:rPr>
        <w:t xml:space="preserve">, 486-495.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008B0C46" w:rsidRPr="005B16C1">
        <w:rPr>
          <w:rFonts w:ascii="Times New Roman" w:hAnsi="Times New Roman" w:cs="Times New Roman"/>
          <w:sz w:val="24"/>
          <w:szCs w:val="24"/>
          <w:lang w:val="en-US"/>
        </w:rPr>
        <w:t>:10.1037/a0027672</w:t>
      </w:r>
      <w:r w:rsidR="004E473C" w:rsidRPr="005B16C1">
        <w:rPr>
          <w:rFonts w:ascii="Times New Roman" w:hAnsi="Times New Roman" w:cs="Times New Roman"/>
          <w:sz w:val="24"/>
          <w:szCs w:val="24"/>
          <w:lang w:val="en-US"/>
        </w:rPr>
        <w:t xml:space="preserve"> </w:t>
      </w:r>
    </w:p>
    <w:p w14:paraId="1D231B0C" w14:textId="2CD97E24" w:rsidR="007B7A8F" w:rsidRPr="005B16C1" w:rsidRDefault="007B7A8F" w:rsidP="008B0C46">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Prestwich, A., Conner, M.</w:t>
      </w:r>
      <w:r w:rsidR="00AE0EEC" w:rsidRPr="005B16C1">
        <w:rPr>
          <w:rFonts w:ascii="Times New Roman" w:hAnsi="Times New Roman" w:cs="Times New Roman"/>
          <w:sz w:val="24"/>
          <w:szCs w:val="24"/>
          <w:lang w:val="en-US"/>
        </w:rPr>
        <w:t xml:space="preserve"> </w:t>
      </w:r>
      <w:r w:rsidRPr="005B16C1">
        <w:rPr>
          <w:rFonts w:ascii="Times New Roman" w:hAnsi="Times New Roman" w:cs="Times New Roman"/>
          <w:sz w:val="24"/>
          <w:szCs w:val="24"/>
          <w:lang w:val="en-US"/>
        </w:rPr>
        <w:t>T., Lawton, R.</w:t>
      </w:r>
      <w:r w:rsidR="00AE0EEC" w:rsidRPr="005B16C1">
        <w:rPr>
          <w:rFonts w:ascii="Times New Roman" w:hAnsi="Times New Roman" w:cs="Times New Roman"/>
          <w:sz w:val="24"/>
          <w:szCs w:val="24"/>
          <w:lang w:val="en-US"/>
        </w:rPr>
        <w:t xml:space="preserve"> </w:t>
      </w:r>
      <w:r w:rsidRPr="005B16C1">
        <w:rPr>
          <w:rFonts w:ascii="Times New Roman" w:hAnsi="Times New Roman" w:cs="Times New Roman"/>
          <w:sz w:val="24"/>
          <w:szCs w:val="24"/>
          <w:lang w:val="en-US"/>
        </w:rPr>
        <w:t>J., Ward, J.</w:t>
      </w:r>
      <w:r w:rsidR="00AE0EEC" w:rsidRPr="005B16C1">
        <w:rPr>
          <w:rFonts w:ascii="Times New Roman" w:hAnsi="Times New Roman" w:cs="Times New Roman"/>
          <w:sz w:val="24"/>
          <w:szCs w:val="24"/>
          <w:lang w:val="en-US"/>
        </w:rPr>
        <w:t xml:space="preserve"> </w:t>
      </w:r>
      <w:r w:rsidRPr="005B16C1">
        <w:rPr>
          <w:rFonts w:ascii="Times New Roman" w:hAnsi="Times New Roman" w:cs="Times New Roman"/>
          <w:sz w:val="24"/>
          <w:szCs w:val="24"/>
          <w:lang w:val="en-US"/>
        </w:rPr>
        <w:t xml:space="preserve">K., Ayres, K., &amp; </w:t>
      </w:r>
      <w:proofErr w:type="spellStart"/>
      <w:r w:rsidRPr="005B16C1">
        <w:rPr>
          <w:rFonts w:ascii="Times New Roman" w:hAnsi="Times New Roman" w:cs="Times New Roman"/>
          <w:sz w:val="24"/>
          <w:szCs w:val="24"/>
          <w:lang w:val="en-US"/>
        </w:rPr>
        <w:t>McEachan</w:t>
      </w:r>
      <w:proofErr w:type="spellEnd"/>
      <w:r w:rsidRPr="005B16C1">
        <w:rPr>
          <w:rFonts w:ascii="Times New Roman" w:hAnsi="Times New Roman" w:cs="Times New Roman"/>
          <w:sz w:val="24"/>
          <w:szCs w:val="24"/>
          <w:lang w:val="en-US"/>
        </w:rPr>
        <w:t>, R.</w:t>
      </w:r>
      <w:r w:rsidR="00AE0EEC" w:rsidRPr="005B16C1">
        <w:rPr>
          <w:rFonts w:ascii="Times New Roman" w:hAnsi="Times New Roman" w:cs="Times New Roman"/>
          <w:sz w:val="24"/>
          <w:szCs w:val="24"/>
          <w:lang w:val="en-US"/>
        </w:rPr>
        <w:t xml:space="preserve"> </w:t>
      </w:r>
      <w:r w:rsidRPr="005B16C1">
        <w:rPr>
          <w:rFonts w:ascii="Times New Roman" w:hAnsi="Times New Roman" w:cs="Times New Roman"/>
          <w:sz w:val="24"/>
          <w:szCs w:val="24"/>
          <w:lang w:val="en-US"/>
        </w:rPr>
        <w:t>R.</w:t>
      </w:r>
      <w:r w:rsidR="00AE0EEC" w:rsidRPr="005B16C1">
        <w:rPr>
          <w:rFonts w:ascii="Times New Roman" w:hAnsi="Times New Roman" w:cs="Times New Roman"/>
          <w:sz w:val="24"/>
          <w:szCs w:val="24"/>
          <w:lang w:val="en-US"/>
        </w:rPr>
        <w:t xml:space="preserve"> </w:t>
      </w:r>
      <w:r w:rsidRPr="005B16C1">
        <w:rPr>
          <w:rFonts w:ascii="Times New Roman" w:hAnsi="Times New Roman" w:cs="Times New Roman"/>
          <w:sz w:val="24"/>
          <w:szCs w:val="24"/>
          <w:lang w:val="en-US"/>
        </w:rPr>
        <w:t xml:space="preserve">C. (2014).  Partner and planning-based interventions to reduce fat consumption: Randomized controlled trial. </w:t>
      </w:r>
      <w:r w:rsidRPr="005B16C1">
        <w:rPr>
          <w:rFonts w:ascii="Times New Roman" w:hAnsi="Times New Roman" w:cs="Times New Roman"/>
          <w:i/>
          <w:iCs/>
          <w:sz w:val="24"/>
          <w:szCs w:val="24"/>
          <w:lang w:val="en-US"/>
        </w:rPr>
        <w:t>British Journal of Health Psychology, 19</w:t>
      </w:r>
      <w:r w:rsidRPr="005B16C1">
        <w:rPr>
          <w:rFonts w:ascii="Times New Roman" w:hAnsi="Times New Roman" w:cs="Times New Roman"/>
          <w:sz w:val="24"/>
          <w:szCs w:val="24"/>
          <w:lang w:val="en-US"/>
        </w:rPr>
        <w:t>, 132-148. doi:</w:t>
      </w:r>
      <w:r w:rsidR="00672D8F" w:rsidRPr="005B16C1">
        <w:rPr>
          <w:rFonts w:ascii="Times New Roman" w:hAnsi="Times New Roman" w:cs="Times New Roman"/>
          <w:sz w:val="24"/>
          <w:szCs w:val="24"/>
          <w:lang w:val="en-US"/>
        </w:rPr>
        <w:t>10.1111/bjhp.12047</w:t>
      </w:r>
    </w:p>
    <w:p w14:paraId="03D5E561" w14:textId="400A85C3" w:rsidR="00DD7C80" w:rsidRPr="005B16C1" w:rsidRDefault="00E809B6" w:rsidP="00DD7C80">
      <w:pPr>
        <w:spacing w:after="0" w:line="480" w:lineRule="auto"/>
        <w:ind w:left="567" w:hanging="851"/>
        <w:rPr>
          <w:rFonts w:ascii="Arial" w:hAnsi="Arial" w:cs="Arial"/>
          <w:sz w:val="20"/>
          <w:szCs w:val="20"/>
          <w:lang w:val="en-US"/>
        </w:rPr>
      </w:pPr>
      <w:r w:rsidRPr="005B16C1">
        <w:rPr>
          <w:rFonts w:ascii="Times New Roman" w:hAnsi="Times New Roman" w:cs="Times New Roman"/>
          <w:sz w:val="24"/>
          <w:szCs w:val="24"/>
          <w:lang w:val="en-US"/>
        </w:rPr>
        <w:t xml:space="preserve">Prestwich, A., Lawton, R.J. &amp; Conner, M.T. (2003). The use of implementation intentions and the decision balance sheet in promoting exercise </w:t>
      </w:r>
      <w:proofErr w:type="spellStart"/>
      <w:r w:rsidRPr="005B16C1">
        <w:rPr>
          <w:rFonts w:ascii="Times New Roman" w:hAnsi="Times New Roman" w:cs="Times New Roman"/>
          <w:sz w:val="24"/>
          <w:szCs w:val="24"/>
          <w:lang w:val="en-US"/>
        </w:rPr>
        <w:t>behaviour</w:t>
      </w:r>
      <w:proofErr w:type="spellEnd"/>
      <w:r w:rsidRPr="005B16C1">
        <w:rPr>
          <w:rFonts w:ascii="Times New Roman" w:hAnsi="Times New Roman" w:cs="Times New Roman"/>
          <w:sz w:val="24"/>
          <w:szCs w:val="24"/>
          <w:lang w:val="en-US"/>
        </w:rPr>
        <w:t xml:space="preserve">. </w:t>
      </w:r>
      <w:r w:rsidRPr="005B16C1">
        <w:rPr>
          <w:rFonts w:ascii="Times New Roman" w:hAnsi="Times New Roman" w:cs="Times New Roman"/>
          <w:i/>
          <w:sz w:val="24"/>
          <w:szCs w:val="24"/>
          <w:lang w:val="en-US"/>
        </w:rPr>
        <w:t>Psychology &amp; Health</w:t>
      </w:r>
      <w:r w:rsidRPr="005B16C1">
        <w:rPr>
          <w:rFonts w:ascii="Times New Roman" w:hAnsi="Times New Roman" w:cs="Times New Roman"/>
          <w:sz w:val="24"/>
          <w:szCs w:val="24"/>
          <w:lang w:val="en-US"/>
        </w:rPr>
        <w:t xml:space="preserve">, </w:t>
      </w:r>
      <w:r w:rsidRPr="005B16C1">
        <w:rPr>
          <w:rFonts w:ascii="Times New Roman" w:hAnsi="Times New Roman" w:cs="Times New Roman"/>
          <w:i/>
          <w:sz w:val="24"/>
          <w:szCs w:val="24"/>
          <w:lang w:val="en-US"/>
        </w:rPr>
        <w:t>18</w:t>
      </w:r>
      <w:r w:rsidRPr="005B16C1">
        <w:rPr>
          <w:rFonts w:ascii="Times New Roman" w:hAnsi="Times New Roman" w:cs="Times New Roman"/>
          <w:sz w:val="24"/>
          <w:szCs w:val="24"/>
          <w:lang w:val="en-US"/>
        </w:rPr>
        <w:t>, 707-721.</w:t>
      </w:r>
      <w:r w:rsidR="00DD7C80" w:rsidRPr="005B16C1">
        <w:rPr>
          <w:rFonts w:ascii="Times New Roman" w:hAnsi="Times New Roman" w:cs="Times New Roman"/>
          <w:sz w:val="24"/>
          <w:szCs w:val="24"/>
          <w:lang w:val="en-US"/>
        </w:rPr>
        <w:t xml:space="preserve"> doi:10.1080/08870440310001594493</w:t>
      </w:r>
      <w:r w:rsidR="004E473C" w:rsidRPr="005B16C1">
        <w:rPr>
          <w:rFonts w:ascii="Times New Roman" w:hAnsi="Times New Roman" w:cs="Times New Roman"/>
          <w:sz w:val="24"/>
          <w:szCs w:val="24"/>
          <w:lang w:val="en-US"/>
        </w:rPr>
        <w:t xml:space="preserve"> </w:t>
      </w:r>
    </w:p>
    <w:p w14:paraId="299B81CF" w14:textId="516A6905" w:rsidR="00E809B6" w:rsidRPr="005B16C1" w:rsidRDefault="00E809B6" w:rsidP="00E809B6">
      <w:pPr>
        <w:spacing w:after="0" w:line="480" w:lineRule="auto"/>
        <w:ind w:left="567" w:hanging="851"/>
        <w:rPr>
          <w:rFonts w:ascii="Times New Roman" w:hAnsi="Times New Roman" w:cs="Times New Roman"/>
          <w:iCs/>
          <w:sz w:val="24"/>
          <w:szCs w:val="24"/>
          <w:lang w:val="en-US"/>
        </w:rPr>
      </w:pPr>
      <w:r w:rsidRPr="005B16C1">
        <w:rPr>
          <w:rFonts w:ascii="Times New Roman" w:hAnsi="Times New Roman" w:cs="Times New Roman"/>
          <w:iCs/>
          <w:sz w:val="24"/>
          <w:szCs w:val="24"/>
          <w:lang w:val="en-US"/>
        </w:rPr>
        <w:t xml:space="preserve">Prestwich, A., </w:t>
      </w:r>
      <w:proofErr w:type="spellStart"/>
      <w:r w:rsidRPr="005B16C1">
        <w:rPr>
          <w:rFonts w:ascii="Times New Roman" w:hAnsi="Times New Roman" w:cs="Times New Roman"/>
          <w:iCs/>
          <w:sz w:val="24"/>
          <w:szCs w:val="24"/>
          <w:lang w:val="en-US"/>
        </w:rPr>
        <w:t>Perugini</w:t>
      </w:r>
      <w:proofErr w:type="spellEnd"/>
      <w:r w:rsidRPr="005B16C1">
        <w:rPr>
          <w:rFonts w:ascii="Times New Roman" w:hAnsi="Times New Roman" w:cs="Times New Roman"/>
          <w:iCs/>
          <w:sz w:val="24"/>
          <w:szCs w:val="24"/>
          <w:lang w:val="en-US"/>
        </w:rPr>
        <w:t xml:space="preserve">, M., &amp; Hurling, R. (2009). Can the effects of implementation intentions on exercise be enhanced using text messages? </w:t>
      </w:r>
      <w:r w:rsidRPr="005B16C1">
        <w:rPr>
          <w:rFonts w:ascii="Times New Roman" w:hAnsi="Times New Roman" w:cs="Times New Roman"/>
          <w:i/>
          <w:sz w:val="24"/>
          <w:szCs w:val="24"/>
          <w:lang w:val="en-US"/>
        </w:rPr>
        <w:t>Psychology &amp; Health</w:t>
      </w:r>
      <w:r w:rsidRPr="005B16C1">
        <w:rPr>
          <w:rFonts w:ascii="Times New Roman" w:hAnsi="Times New Roman" w:cs="Times New Roman"/>
          <w:iCs/>
          <w:sz w:val="24"/>
          <w:szCs w:val="24"/>
          <w:lang w:val="en-US"/>
        </w:rPr>
        <w:t xml:space="preserve">, </w:t>
      </w:r>
      <w:r w:rsidRPr="005B16C1">
        <w:rPr>
          <w:rFonts w:ascii="Times New Roman" w:hAnsi="Times New Roman" w:cs="Times New Roman"/>
          <w:i/>
          <w:iCs/>
          <w:sz w:val="24"/>
          <w:szCs w:val="24"/>
          <w:lang w:val="en-US"/>
        </w:rPr>
        <w:t>24</w:t>
      </w:r>
      <w:r w:rsidRPr="005B16C1">
        <w:rPr>
          <w:rFonts w:ascii="Times New Roman" w:hAnsi="Times New Roman" w:cs="Times New Roman"/>
          <w:iCs/>
          <w:sz w:val="24"/>
          <w:szCs w:val="24"/>
          <w:lang w:val="en-US"/>
        </w:rPr>
        <w:t>, 677-687. doi:</w:t>
      </w:r>
      <w:r w:rsidR="00184A56" w:rsidRPr="005B16C1">
        <w:rPr>
          <w:rFonts w:ascii="Times New Roman" w:hAnsi="Times New Roman" w:cs="Times New Roman"/>
          <w:sz w:val="24"/>
          <w:szCs w:val="24"/>
          <w:lang w:val="en-US"/>
        </w:rPr>
        <w:t>10.1080/08870440802040715</w:t>
      </w:r>
      <w:r w:rsidR="004E473C" w:rsidRPr="005B16C1">
        <w:rPr>
          <w:rFonts w:ascii="Times New Roman" w:hAnsi="Times New Roman" w:cs="Times New Roman"/>
          <w:sz w:val="24"/>
          <w:szCs w:val="24"/>
          <w:lang w:val="en-US"/>
        </w:rPr>
        <w:t xml:space="preserve"> </w:t>
      </w:r>
    </w:p>
    <w:p w14:paraId="173E6DDF" w14:textId="105F52A9" w:rsidR="00E809B6" w:rsidRPr="005B16C1" w:rsidRDefault="00E809B6" w:rsidP="00E809B6">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Prestwich, A., </w:t>
      </w:r>
      <w:proofErr w:type="spellStart"/>
      <w:r w:rsidRPr="005B16C1">
        <w:rPr>
          <w:rFonts w:ascii="Times New Roman" w:hAnsi="Times New Roman" w:cs="Times New Roman"/>
          <w:sz w:val="24"/>
          <w:szCs w:val="24"/>
          <w:lang w:val="en-US"/>
        </w:rPr>
        <w:t>Perugini</w:t>
      </w:r>
      <w:proofErr w:type="spellEnd"/>
      <w:r w:rsidRPr="005B16C1">
        <w:rPr>
          <w:rFonts w:ascii="Times New Roman" w:hAnsi="Times New Roman" w:cs="Times New Roman"/>
          <w:sz w:val="24"/>
          <w:szCs w:val="24"/>
          <w:lang w:val="en-US"/>
        </w:rPr>
        <w:t xml:space="preserve">, M., &amp; Hurling, R. (2010). Can implementation intentions and text messages promote brisk walking? A randomized trial. </w:t>
      </w:r>
      <w:r w:rsidRPr="005B16C1">
        <w:rPr>
          <w:rFonts w:ascii="Times New Roman" w:hAnsi="Times New Roman" w:cs="Times New Roman"/>
          <w:i/>
          <w:sz w:val="24"/>
          <w:szCs w:val="24"/>
          <w:lang w:val="en-US"/>
        </w:rPr>
        <w:t>Health Psychology</w:t>
      </w:r>
      <w:r w:rsidRPr="005B16C1">
        <w:rPr>
          <w:rFonts w:ascii="Times New Roman" w:hAnsi="Times New Roman" w:cs="Times New Roman"/>
          <w:sz w:val="24"/>
          <w:szCs w:val="24"/>
          <w:lang w:val="en-US"/>
        </w:rPr>
        <w:t xml:space="preserve">, </w:t>
      </w:r>
      <w:r w:rsidRPr="005B16C1">
        <w:rPr>
          <w:rFonts w:ascii="Times New Roman" w:hAnsi="Times New Roman" w:cs="Times New Roman"/>
          <w:i/>
          <w:sz w:val="24"/>
          <w:szCs w:val="24"/>
          <w:lang w:val="en-US"/>
        </w:rPr>
        <w:t>29</w:t>
      </w:r>
      <w:r w:rsidRPr="005B16C1">
        <w:rPr>
          <w:rFonts w:ascii="Times New Roman" w:hAnsi="Times New Roman" w:cs="Times New Roman"/>
          <w:sz w:val="24"/>
          <w:szCs w:val="24"/>
          <w:lang w:val="en-US"/>
        </w:rPr>
        <w:t>, 40-49.</w:t>
      </w:r>
      <w:r w:rsidR="00DD7C80" w:rsidRPr="005B16C1">
        <w:rPr>
          <w:rFonts w:ascii="Times New Roman" w:hAnsi="Times New Roman" w:cs="Times New Roman"/>
          <w:sz w:val="24"/>
          <w:szCs w:val="24"/>
          <w:lang w:val="en-US"/>
        </w:rPr>
        <w:t xml:space="preserve"> doi:</w:t>
      </w:r>
      <w:r w:rsidR="00DD7C80" w:rsidRPr="005B16C1">
        <w:rPr>
          <w:rFonts w:ascii="Times New Roman" w:hAnsi="Times New Roman" w:cs="Times New Roman"/>
          <w:sz w:val="24"/>
          <w:szCs w:val="24"/>
          <w:shd w:val="clear" w:color="auto" w:fill="FFFFFF"/>
          <w:lang w:val="en-US"/>
        </w:rPr>
        <w:t>10.1037/a0016993</w:t>
      </w:r>
      <w:r w:rsidR="004E473C" w:rsidRPr="005B16C1">
        <w:rPr>
          <w:rFonts w:ascii="Times New Roman" w:hAnsi="Times New Roman" w:cs="Times New Roman"/>
          <w:sz w:val="24"/>
          <w:szCs w:val="24"/>
          <w:shd w:val="clear" w:color="auto" w:fill="FFFFFF"/>
          <w:lang w:val="en-US"/>
        </w:rPr>
        <w:t xml:space="preserve"> </w:t>
      </w:r>
    </w:p>
    <w:p w14:paraId="344C4E8B" w14:textId="77777777" w:rsidR="00255586" w:rsidRPr="005B16C1" w:rsidRDefault="008B0C46" w:rsidP="008B0C46">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Rhodes, R. E., Blanchard, C. M., Benoit, C., Levy-Milne, R., Naylor, P. J., Downs, D. S., &amp; Warburton, D. E. (2014). Physical activity and sedentary behavior across 12 months in </w:t>
      </w:r>
      <w:r w:rsidRPr="005B16C1">
        <w:rPr>
          <w:rFonts w:ascii="Times New Roman" w:hAnsi="Times New Roman" w:cs="Times New Roman"/>
          <w:sz w:val="24"/>
          <w:szCs w:val="24"/>
          <w:lang w:val="en-US"/>
        </w:rPr>
        <w:lastRenderedPageBreak/>
        <w:t xml:space="preserve">cohort samples of couples without children, expecting their first child, and expecting their second child. </w:t>
      </w:r>
      <w:r w:rsidRPr="005B16C1">
        <w:rPr>
          <w:rFonts w:ascii="Times New Roman" w:hAnsi="Times New Roman" w:cs="Times New Roman"/>
          <w:i/>
          <w:sz w:val="24"/>
          <w:szCs w:val="24"/>
          <w:lang w:val="en-US"/>
        </w:rPr>
        <w:t>Journal of Behavioral Medicine, 37</w:t>
      </w:r>
      <w:r w:rsidRPr="005B16C1">
        <w:rPr>
          <w:rFonts w:ascii="Times New Roman" w:hAnsi="Times New Roman" w:cs="Times New Roman"/>
          <w:sz w:val="24"/>
          <w:szCs w:val="24"/>
          <w:lang w:val="en-US"/>
        </w:rPr>
        <w:t>, 533-542.</w:t>
      </w:r>
    </w:p>
    <w:p w14:paraId="5D5ADAB3" w14:textId="531699BD" w:rsidR="008B0C46" w:rsidRPr="005B16C1" w:rsidRDefault="00255586" w:rsidP="00255586">
      <w:pPr>
        <w:spacing w:after="0" w:line="480" w:lineRule="auto"/>
        <w:ind w:left="567"/>
        <w:rPr>
          <w:rFonts w:ascii="Times New Roman" w:hAnsi="Times New Roman" w:cs="Times New Roman"/>
          <w:sz w:val="24"/>
          <w:szCs w:val="24"/>
          <w:lang w:val="en-US"/>
        </w:rPr>
      </w:pPr>
      <w:r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008B0C46" w:rsidRPr="005B16C1">
        <w:rPr>
          <w:rFonts w:ascii="Times New Roman" w:hAnsi="Times New Roman" w:cs="Times New Roman"/>
          <w:sz w:val="24"/>
          <w:szCs w:val="24"/>
          <w:lang w:val="en-US"/>
        </w:rPr>
        <w:t>:10.1007/s10865-013-9508-7</w:t>
      </w:r>
      <w:r w:rsidR="00583DCB" w:rsidRPr="005B16C1">
        <w:rPr>
          <w:rFonts w:ascii="Times New Roman" w:hAnsi="Times New Roman" w:cs="Times New Roman"/>
          <w:sz w:val="24"/>
          <w:szCs w:val="24"/>
          <w:lang w:val="en-US"/>
        </w:rPr>
        <w:t xml:space="preserve"> </w:t>
      </w:r>
    </w:p>
    <w:p w14:paraId="47BB477D" w14:textId="00F1E99F" w:rsidR="009E3A9C" w:rsidRPr="005B16C1" w:rsidRDefault="009E3A9C" w:rsidP="008B0C46">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Ryan, R. M., &amp; Deci, E. L. (2017). </w:t>
      </w:r>
      <w:r w:rsidRPr="005B16C1">
        <w:rPr>
          <w:rFonts w:ascii="Times New Roman" w:hAnsi="Times New Roman" w:cs="Times New Roman"/>
          <w:i/>
          <w:iCs/>
          <w:sz w:val="24"/>
          <w:szCs w:val="24"/>
          <w:lang w:val="en-US"/>
        </w:rPr>
        <w:t>Self-determination theory: Basic psychological needs in motivation, development, and wellness</w:t>
      </w:r>
      <w:r w:rsidRPr="005B16C1">
        <w:rPr>
          <w:rFonts w:ascii="Times New Roman" w:hAnsi="Times New Roman" w:cs="Times New Roman"/>
          <w:sz w:val="24"/>
          <w:szCs w:val="24"/>
          <w:lang w:val="en-US"/>
        </w:rPr>
        <w:t>. New York: Guilford Publications.</w:t>
      </w:r>
      <w:r w:rsidR="004E473C" w:rsidRPr="005B16C1">
        <w:rPr>
          <w:rFonts w:ascii="Times New Roman" w:hAnsi="Times New Roman" w:cs="Times New Roman"/>
          <w:sz w:val="24"/>
          <w:szCs w:val="24"/>
          <w:lang w:val="en-US"/>
        </w:rPr>
        <w:t xml:space="preserve"> </w:t>
      </w:r>
    </w:p>
    <w:p w14:paraId="2D844B49" w14:textId="4120332D" w:rsidR="00B5051F" w:rsidRPr="005B16C1" w:rsidRDefault="00B5051F" w:rsidP="008B0C46">
      <w:pPr>
        <w:spacing w:after="0" w:line="480" w:lineRule="auto"/>
        <w:ind w:left="567" w:hanging="851"/>
        <w:rPr>
          <w:rFonts w:ascii="Times New Roman" w:hAnsi="Times New Roman" w:cs="Times New Roman"/>
          <w:sz w:val="24"/>
          <w:szCs w:val="24"/>
          <w:lang w:val="en-US"/>
        </w:rPr>
      </w:pPr>
      <w:proofErr w:type="spellStart"/>
      <w:r w:rsidRPr="005B16C1">
        <w:rPr>
          <w:rFonts w:ascii="Times New Roman" w:hAnsi="Times New Roman" w:cs="Times New Roman"/>
          <w:sz w:val="24"/>
          <w:szCs w:val="24"/>
          <w:lang w:val="en-US"/>
        </w:rPr>
        <w:t>Saligheh</w:t>
      </w:r>
      <w:proofErr w:type="spellEnd"/>
      <w:r w:rsidRPr="005B16C1">
        <w:rPr>
          <w:rFonts w:ascii="Times New Roman" w:hAnsi="Times New Roman" w:cs="Times New Roman"/>
          <w:sz w:val="24"/>
          <w:szCs w:val="24"/>
          <w:lang w:val="en-US"/>
        </w:rPr>
        <w:t xml:space="preserve">, M., McNamara, B., &amp; Rooney, R. (2016). Perceived barriers and enablers of physical activity in postpartum women: a qualitative approach. </w:t>
      </w:r>
      <w:r w:rsidRPr="005B16C1">
        <w:rPr>
          <w:rFonts w:ascii="Times New Roman" w:hAnsi="Times New Roman" w:cs="Times New Roman"/>
          <w:i/>
          <w:sz w:val="24"/>
          <w:szCs w:val="24"/>
          <w:lang w:val="en-US"/>
        </w:rPr>
        <w:t xml:space="preserve">BMC Pregnancy and Childbirth, 16, </w:t>
      </w:r>
      <w:r w:rsidRPr="005B16C1">
        <w:rPr>
          <w:rFonts w:ascii="Times New Roman" w:hAnsi="Times New Roman" w:cs="Times New Roman"/>
          <w:sz w:val="24"/>
          <w:szCs w:val="24"/>
          <w:lang w:val="en-US"/>
        </w:rPr>
        <w:t xml:space="preserve">131.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:10.1186/s12884-016-0908-x</w:t>
      </w:r>
      <w:r w:rsidR="006527F6" w:rsidRPr="005B16C1">
        <w:rPr>
          <w:rFonts w:ascii="Times New Roman" w:hAnsi="Times New Roman" w:cs="Times New Roman"/>
          <w:sz w:val="24"/>
          <w:szCs w:val="24"/>
          <w:lang w:val="en-US"/>
        </w:rPr>
        <w:t xml:space="preserve"> </w:t>
      </w:r>
    </w:p>
    <w:p w14:paraId="51ADFCAD" w14:textId="43011E83" w:rsidR="00F05498" w:rsidRPr="005B16C1" w:rsidRDefault="00F05498" w:rsidP="008B0C46">
      <w:pPr>
        <w:spacing w:after="0" w:line="480" w:lineRule="auto"/>
        <w:ind w:left="567" w:hanging="851"/>
        <w:rPr>
          <w:rFonts w:ascii="Times New Roman" w:hAnsi="Times New Roman" w:cs="Times New Roman"/>
          <w:sz w:val="24"/>
          <w:szCs w:val="24"/>
          <w:lang w:val="nl-NL"/>
        </w:rPr>
      </w:pPr>
      <w:r w:rsidRPr="005B16C1">
        <w:rPr>
          <w:rFonts w:ascii="Times New Roman" w:hAnsi="Times New Roman" w:cs="Times New Roman"/>
          <w:sz w:val="24"/>
          <w:szCs w:val="24"/>
          <w:lang w:val="en-US"/>
        </w:rPr>
        <w:t xml:space="preserve">Shields, C. A., &amp; </w:t>
      </w:r>
      <w:bookmarkStart w:id="30" w:name="_Hlk21457037"/>
      <w:r w:rsidRPr="005B16C1">
        <w:rPr>
          <w:rFonts w:ascii="Times New Roman" w:hAnsi="Times New Roman" w:cs="Times New Roman"/>
          <w:sz w:val="24"/>
          <w:szCs w:val="24"/>
          <w:lang w:val="en-US"/>
        </w:rPr>
        <w:t xml:space="preserve">Brawley, L. R. (2006). </w:t>
      </w:r>
      <w:bookmarkEnd w:id="30"/>
      <w:r w:rsidRPr="005B16C1">
        <w:rPr>
          <w:rFonts w:ascii="Times New Roman" w:hAnsi="Times New Roman" w:cs="Times New Roman"/>
          <w:sz w:val="24"/>
          <w:szCs w:val="24"/>
          <w:lang w:val="en-US"/>
        </w:rPr>
        <w:t xml:space="preserve">Preferring Proxy-agency: Impact on Self-efficacy for Exercise. </w:t>
      </w:r>
      <w:r w:rsidRPr="005B16C1">
        <w:rPr>
          <w:rFonts w:ascii="Times New Roman" w:hAnsi="Times New Roman" w:cs="Times New Roman"/>
          <w:i/>
          <w:sz w:val="24"/>
          <w:szCs w:val="24"/>
          <w:lang w:val="nl-NL"/>
        </w:rPr>
        <w:t>Journal of Health Psychology, 11</w:t>
      </w:r>
      <w:r w:rsidRPr="005B16C1">
        <w:rPr>
          <w:rFonts w:ascii="Times New Roman" w:hAnsi="Times New Roman" w:cs="Times New Roman"/>
          <w:sz w:val="24"/>
          <w:szCs w:val="24"/>
          <w:lang w:val="nl-NL"/>
        </w:rPr>
        <w:t>, 904–914. doi:10.1177/1359105306069092</w:t>
      </w:r>
    </w:p>
    <w:p w14:paraId="39F1A66E" w14:textId="27E551D8" w:rsidR="003E4568" w:rsidRPr="005B16C1" w:rsidRDefault="003E4568"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nl-NL"/>
        </w:rPr>
        <w:t xml:space="preserve">Spiegelhalter, D. J., Best, N. G., Carlin, B. P., &amp; Van Der Linde, A. (2002). </w:t>
      </w:r>
      <w:r w:rsidRPr="005B16C1">
        <w:rPr>
          <w:rFonts w:ascii="Times New Roman" w:hAnsi="Times New Roman" w:cs="Times New Roman"/>
          <w:sz w:val="24"/>
          <w:szCs w:val="24"/>
          <w:lang w:val="en-US"/>
        </w:rPr>
        <w:t xml:space="preserve">Bayesian measures of model complexity and fit. </w:t>
      </w:r>
      <w:r w:rsidRPr="005B16C1">
        <w:rPr>
          <w:rFonts w:ascii="Times New Roman" w:hAnsi="Times New Roman" w:cs="Times New Roman"/>
          <w:i/>
          <w:sz w:val="24"/>
          <w:szCs w:val="24"/>
          <w:lang w:val="en-US"/>
        </w:rPr>
        <w:t>Journal of the Royal Statistical Society: Series B (Statistical Methodology), 64,</w:t>
      </w:r>
      <w:r w:rsidRPr="005B16C1">
        <w:rPr>
          <w:rFonts w:ascii="Times New Roman" w:hAnsi="Times New Roman" w:cs="Times New Roman"/>
          <w:sz w:val="24"/>
          <w:szCs w:val="24"/>
          <w:lang w:val="en-US"/>
        </w:rPr>
        <w:t xml:space="preserve"> 583-639.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:10.1111/1467-9868.00353</w:t>
      </w:r>
      <w:r w:rsidR="006527F6" w:rsidRPr="005B16C1">
        <w:rPr>
          <w:rFonts w:ascii="Times New Roman" w:hAnsi="Times New Roman" w:cs="Times New Roman"/>
          <w:sz w:val="24"/>
          <w:szCs w:val="24"/>
          <w:lang w:val="en-US"/>
        </w:rPr>
        <w:t xml:space="preserve"> </w:t>
      </w:r>
    </w:p>
    <w:p w14:paraId="7B570B72" w14:textId="547DEFDC" w:rsidR="00342735" w:rsidRPr="005B16C1" w:rsidRDefault="00342735"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da-DK"/>
        </w:rPr>
        <w:t xml:space="preserve">Su, Y. L., &amp; Reeve, J. (2011). </w:t>
      </w:r>
      <w:r w:rsidRPr="005B16C1">
        <w:rPr>
          <w:rFonts w:ascii="Times New Roman" w:hAnsi="Times New Roman" w:cs="Times New Roman"/>
          <w:sz w:val="24"/>
          <w:szCs w:val="24"/>
          <w:lang w:val="en-US"/>
        </w:rPr>
        <w:t xml:space="preserve">A meta-analysis of the effectiveness of intervention programs designed to support autonomy. </w:t>
      </w:r>
      <w:r w:rsidRPr="005B16C1">
        <w:rPr>
          <w:rFonts w:ascii="Times New Roman" w:hAnsi="Times New Roman" w:cs="Times New Roman"/>
          <w:i/>
          <w:sz w:val="24"/>
          <w:szCs w:val="24"/>
          <w:lang w:val="en-US"/>
        </w:rPr>
        <w:t>Educational Psychology Review, 23,</w:t>
      </w:r>
      <w:r w:rsidRPr="005B16C1">
        <w:rPr>
          <w:rFonts w:ascii="Times New Roman" w:hAnsi="Times New Roman" w:cs="Times New Roman"/>
          <w:sz w:val="24"/>
          <w:szCs w:val="24"/>
          <w:lang w:val="en-US"/>
        </w:rPr>
        <w:t xml:space="preserve"> 159-188.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:10.1007/s10648-010-9142-7</w:t>
      </w:r>
      <w:r w:rsidR="006527F6" w:rsidRPr="005B16C1">
        <w:rPr>
          <w:rFonts w:ascii="Times New Roman" w:hAnsi="Times New Roman" w:cs="Times New Roman"/>
          <w:sz w:val="24"/>
          <w:szCs w:val="24"/>
          <w:lang w:val="en-US"/>
        </w:rPr>
        <w:t xml:space="preserve"> </w:t>
      </w:r>
    </w:p>
    <w:p w14:paraId="1D464F06" w14:textId="6BEE9CC9" w:rsidR="00E86E6F" w:rsidRPr="005B16C1" w:rsidRDefault="00604523"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V</w:t>
      </w:r>
      <w:r w:rsidR="00E86E6F" w:rsidRPr="005B16C1">
        <w:rPr>
          <w:rFonts w:ascii="Times New Roman" w:hAnsi="Times New Roman" w:cs="Times New Roman"/>
          <w:sz w:val="24"/>
          <w:szCs w:val="24"/>
          <w:lang w:val="en-US"/>
        </w:rPr>
        <w:t>an</w:t>
      </w:r>
      <w:r w:rsidRPr="005B16C1">
        <w:rPr>
          <w:rFonts w:ascii="Times New Roman" w:hAnsi="Times New Roman" w:cs="Times New Roman"/>
          <w:sz w:val="24"/>
          <w:szCs w:val="24"/>
          <w:lang w:val="en-US"/>
        </w:rPr>
        <w:t xml:space="preserve"> </w:t>
      </w:r>
      <w:proofErr w:type="spellStart"/>
      <w:r w:rsidR="00E86E6F" w:rsidRPr="005B16C1">
        <w:rPr>
          <w:rFonts w:ascii="Times New Roman" w:hAnsi="Times New Roman" w:cs="Times New Roman"/>
          <w:sz w:val="24"/>
          <w:szCs w:val="24"/>
          <w:lang w:val="en-US"/>
        </w:rPr>
        <w:t>Dellen</w:t>
      </w:r>
      <w:proofErr w:type="spellEnd"/>
      <w:r w:rsidR="00E86E6F" w:rsidRPr="005B16C1">
        <w:rPr>
          <w:rFonts w:ascii="Times New Roman" w:hAnsi="Times New Roman" w:cs="Times New Roman"/>
          <w:sz w:val="24"/>
          <w:szCs w:val="24"/>
          <w:lang w:val="en-US"/>
        </w:rPr>
        <w:t xml:space="preserve">, M. R., Boyd, S. M., </w:t>
      </w:r>
      <w:proofErr w:type="spellStart"/>
      <w:r w:rsidR="00E86E6F" w:rsidRPr="005B16C1">
        <w:rPr>
          <w:rFonts w:ascii="Times New Roman" w:hAnsi="Times New Roman" w:cs="Times New Roman"/>
          <w:sz w:val="24"/>
          <w:szCs w:val="24"/>
          <w:lang w:val="en-US"/>
        </w:rPr>
        <w:t>Ranby</w:t>
      </w:r>
      <w:proofErr w:type="spellEnd"/>
      <w:r w:rsidR="00E86E6F" w:rsidRPr="005B16C1">
        <w:rPr>
          <w:rFonts w:ascii="Times New Roman" w:hAnsi="Times New Roman" w:cs="Times New Roman"/>
          <w:sz w:val="24"/>
          <w:szCs w:val="24"/>
          <w:lang w:val="en-US"/>
        </w:rPr>
        <w:t xml:space="preserve">, K. W., MacKillop, J., &amp; </w:t>
      </w:r>
      <w:proofErr w:type="spellStart"/>
      <w:r w:rsidR="00E86E6F" w:rsidRPr="005B16C1">
        <w:rPr>
          <w:rFonts w:ascii="Times New Roman" w:hAnsi="Times New Roman" w:cs="Times New Roman"/>
          <w:sz w:val="24"/>
          <w:szCs w:val="24"/>
          <w:lang w:val="en-US"/>
        </w:rPr>
        <w:t>Lipkus</w:t>
      </w:r>
      <w:proofErr w:type="spellEnd"/>
      <w:r w:rsidR="00E86E6F" w:rsidRPr="005B16C1">
        <w:rPr>
          <w:rFonts w:ascii="Times New Roman" w:hAnsi="Times New Roman" w:cs="Times New Roman"/>
          <w:sz w:val="24"/>
          <w:szCs w:val="24"/>
          <w:lang w:val="en-US"/>
        </w:rPr>
        <w:t xml:space="preserve">, I. (2016). Willingness to support partner’s smoking cessation: A study of partners of smokers. </w:t>
      </w:r>
      <w:r w:rsidR="00E86E6F" w:rsidRPr="005B16C1">
        <w:rPr>
          <w:rFonts w:ascii="Times New Roman" w:hAnsi="Times New Roman" w:cs="Times New Roman"/>
          <w:i/>
          <w:sz w:val="24"/>
          <w:szCs w:val="24"/>
          <w:lang w:val="en-US"/>
        </w:rPr>
        <w:t>Journal of Health Psychology, 21</w:t>
      </w:r>
      <w:r w:rsidR="00E86E6F" w:rsidRPr="005B16C1">
        <w:rPr>
          <w:rFonts w:ascii="Times New Roman" w:hAnsi="Times New Roman" w:cs="Times New Roman"/>
          <w:sz w:val="24"/>
          <w:szCs w:val="24"/>
          <w:lang w:val="en-US"/>
        </w:rPr>
        <w:t xml:space="preserve">, 1840–1849.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00E86E6F" w:rsidRPr="005B16C1">
        <w:rPr>
          <w:rFonts w:ascii="Times New Roman" w:hAnsi="Times New Roman" w:cs="Times New Roman"/>
          <w:sz w:val="24"/>
          <w:szCs w:val="24"/>
          <w:lang w:val="en-US"/>
        </w:rPr>
        <w:t>:10.1177/1359105314567209.</w:t>
      </w:r>
      <w:r w:rsidR="006527F6" w:rsidRPr="005B16C1">
        <w:rPr>
          <w:rFonts w:ascii="Times New Roman" w:hAnsi="Times New Roman" w:cs="Times New Roman"/>
          <w:sz w:val="24"/>
          <w:szCs w:val="24"/>
          <w:lang w:val="en-US"/>
        </w:rPr>
        <w:t xml:space="preserve"> </w:t>
      </w:r>
    </w:p>
    <w:p w14:paraId="78D1718C" w14:textId="6F31775D" w:rsidR="00A972D4" w:rsidRPr="005B16C1" w:rsidRDefault="00A972D4"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Van de </w:t>
      </w:r>
      <w:proofErr w:type="spellStart"/>
      <w:r w:rsidRPr="005B16C1">
        <w:rPr>
          <w:rFonts w:ascii="Times New Roman" w:hAnsi="Times New Roman" w:cs="Times New Roman"/>
          <w:sz w:val="24"/>
          <w:szCs w:val="24"/>
          <w:lang w:val="en-US"/>
        </w:rPr>
        <w:t>Schoot</w:t>
      </w:r>
      <w:proofErr w:type="spellEnd"/>
      <w:r w:rsidRPr="005B16C1">
        <w:rPr>
          <w:rFonts w:ascii="Times New Roman" w:hAnsi="Times New Roman" w:cs="Times New Roman"/>
          <w:sz w:val="24"/>
          <w:szCs w:val="24"/>
          <w:lang w:val="en-US"/>
        </w:rPr>
        <w:t xml:space="preserve">, R., &amp; </w:t>
      </w:r>
      <w:proofErr w:type="spellStart"/>
      <w:r w:rsidRPr="005B16C1">
        <w:rPr>
          <w:rFonts w:ascii="Times New Roman" w:hAnsi="Times New Roman" w:cs="Times New Roman"/>
          <w:sz w:val="24"/>
          <w:szCs w:val="24"/>
          <w:lang w:val="en-US"/>
        </w:rPr>
        <w:t>Depaoli</w:t>
      </w:r>
      <w:proofErr w:type="spellEnd"/>
      <w:r w:rsidRPr="005B16C1">
        <w:rPr>
          <w:rFonts w:ascii="Times New Roman" w:hAnsi="Times New Roman" w:cs="Times New Roman"/>
          <w:sz w:val="24"/>
          <w:szCs w:val="24"/>
          <w:lang w:val="en-US"/>
        </w:rPr>
        <w:t xml:space="preserve">, S. (2014). Bayesian analyses: where to start and what to report. </w:t>
      </w:r>
      <w:r w:rsidRPr="005B16C1">
        <w:rPr>
          <w:rFonts w:ascii="Times New Roman" w:hAnsi="Times New Roman" w:cs="Times New Roman"/>
          <w:i/>
          <w:sz w:val="24"/>
          <w:szCs w:val="24"/>
          <w:lang w:val="en-US"/>
        </w:rPr>
        <w:t>The European Health Psychologist, 16,</w:t>
      </w:r>
      <w:r w:rsidRPr="005B16C1">
        <w:rPr>
          <w:rFonts w:ascii="Times New Roman" w:hAnsi="Times New Roman" w:cs="Times New Roman"/>
          <w:sz w:val="24"/>
          <w:szCs w:val="24"/>
          <w:lang w:val="en-US"/>
        </w:rPr>
        <w:t xml:space="preserve"> 75-84. Retrieved from </w:t>
      </w:r>
      <w:r w:rsidR="006527F6" w:rsidRPr="005B16C1">
        <w:rPr>
          <w:rFonts w:ascii="Times New Roman" w:hAnsi="Times New Roman" w:cs="Times New Roman"/>
          <w:sz w:val="24"/>
          <w:szCs w:val="24"/>
          <w:lang w:val="en-US"/>
        </w:rPr>
        <w:t xml:space="preserve">http://www.ehps.net/ehp/index.php/contents/issue/view/ehp.v16.i2/showToc </w:t>
      </w:r>
    </w:p>
    <w:p w14:paraId="2D526648" w14:textId="24066C73"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Vickers, A. J., &amp; Altman, D. G. (2001). </w:t>
      </w:r>
      <w:proofErr w:type="spellStart"/>
      <w:r w:rsidRPr="005B16C1">
        <w:rPr>
          <w:rFonts w:ascii="Times New Roman" w:hAnsi="Times New Roman" w:cs="Times New Roman"/>
          <w:sz w:val="24"/>
          <w:szCs w:val="24"/>
          <w:lang w:val="en-US"/>
        </w:rPr>
        <w:t>Analysing</w:t>
      </w:r>
      <w:proofErr w:type="spellEnd"/>
      <w:r w:rsidRPr="005B16C1">
        <w:rPr>
          <w:rFonts w:ascii="Times New Roman" w:hAnsi="Times New Roman" w:cs="Times New Roman"/>
          <w:sz w:val="24"/>
          <w:szCs w:val="24"/>
          <w:lang w:val="en-US"/>
        </w:rPr>
        <w:t xml:space="preserve"> controlled trials with baseline and follow up measurements. </w:t>
      </w:r>
      <w:r w:rsidRPr="005B16C1">
        <w:rPr>
          <w:rFonts w:ascii="Times New Roman" w:hAnsi="Times New Roman" w:cs="Times New Roman"/>
          <w:i/>
          <w:sz w:val="24"/>
          <w:szCs w:val="24"/>
          <w:lang w:val="en-US"/>
        </w:rPr>
        <w:t>BMJ, 323</w:t>
      </w:r>
      <w:r w:rsidRPr="005B16C1">
        <w:rPr>
          <w:rFonts w:ascii="Times New Roman" w:hAnsi="Times New Roman" w:cs="Times New Roman"/>
          <w:sz w:val="24"/>
          <w:szCs w:val="24"/>
          <w:lang w:val="en-US"/>
        </w:rPr>
        <w:t xml:space="preserve">, 1123-1124.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:10.1136/bmj.323.7321.1123</w:t>
      </w:r>
      <w:r w:rsidR="00583DCB" w:rsidRPr="005B16C1">
        <w:rPr>
          <w:rFonts w:ascii="Times New Roman" w:hAnsi="Times New Roman" w:cs="Times New Roman"/>
          <w:sz w:val="24"/>
          <w:szCs w:val="24"/>
          <w:lang w:val="en-US"/>
        </w:rPr>
        <w:t xml:space="preserve"> </w:t>
      </w:r>
    </w:p>
    <w:p w14:paraId="79743B62" w14:textId="1AF1B537" w:rsidR="00E86E6F" w:rsidRPr="005B16C1" w:rsidRDefault="00E86E6F" w:rsidP="00E86E6F">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 xml:space="preserve">Williams, G. C., Grow, V. M., Freedman, Z. R., Ryan, R. M., &amp; Deci, E. L. (1996). Motivational predictors of weight loss and weight-loss maintenance. </w:t>
      </w:r>
      <w:r w:rsidRPr="005B16C1">
        <w:rPr>
          <w:rFonts w:ascii="Times New Roman" w:hAnsi="Times New Roman" w:cs="Times New Roman"/>
          <w:i/>
          <w:sz w:val="24"/>
          <w:szCs w:val="24"/>
          <w:lang w:val="en-US"/>
        </w:rPr>
        <w:t xml:space="preserve">Journal of </w:t>
      </w:r>
      <w:r w:rsidR="00B268A5" w:rsidRPr="005B16C1">
        <w:rPr>
          <w:rFonts w:ascii="Times New Roman" w:hAnsi="Times New Roman" w:cs="Times New Roman"/>
          <w:i/>
          <w:sz w:val="24"/>
          <w:szCs w:val="24"/>
          <w:lang w:val="en-US"/>
        </w:rPr>
        <w:t>P</w:t>
      </w:r>
      <w:r w:rsidRPr="005B16C1">
        <w:rPr>
          <w:rFonts w:ascii="Times New Roman" w:hAnsi="Times New Roman" w:cs="Times New Roman"/>
          <w:i/>
          <w:sz w:val="24"/>
          <w:szCs w:val="24"/>
          <w:lang w:val="en-US"/>
        </w:rPr>
        <w:t>ersonality and Social Psychology, 70</w:t>
      </w:r>
      <w:r w:rsidRPr="005B16C1">
        <w:rPr>
          <w:rFonts w:ascii="Times New Roman" w:hAnsi="Times New Roman" w:cs="Times New Roman"/>
          <w:sz w:val="24"/>
          <w:szCs w:val="24"/>
          <w:lang w:val="en-US"/>
        </w:rPr>
        <w:t xml:space="preserve">, 115.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:10.1037/0022-3514.70.1.115</w:t>
      </w:r>
      <w:r w:rsidR="00583DCB" w:rsidRPr="005B16C1">
        <w:rPr>
          <w:rFonts w:ascii="Times New Roman" w:hAnsi="Times New Roman" w:cs="Times New Roman"/>
          <w:sz w:val="24"/>
          <w:szCs w:val="24"/>
          <w:lang w:val="en-US"/>
        </w:rPr>
        <w:t xml:space="preserve"> </w:t>
      </w:r>
    </w:p>
    <w:p w14:paraId="3E097179" w14:textId="319F08DB" w:rsidR="00731F54" w:rsidRPr="005B16C1" w:rsidRDefault="00E86E6F" w:rsidP="00731F54">
      <w:pPr>
        <w:spacing w:after="0" w:line="480" w:lineRule="auto"/>
        <w:ind w:left="567" w:hanging="851"/>
        <w:rPr>
          <w:rFonts w:ascii="Times New Roman" w:hAnsi="Times New Roman" w:cs="Times New Roman"/>
          <w:sz w:val="24"/>
          <w:szCs w:val="24"/>
          <w:lang w:val="en-US"/>
        </w:rPr>
      </w:pPr>
      <w:r w:rsidRPr="005B16C1">
        <w:rPr>
          <w:rFonts w:ascii="Times New Roman" w:hAnsi="Times New Roman" w:cs="Times New Roman"/>
          <w:sz w:val="24"/>
          <w:szCs w:val="24"/>
        </w:rPr>
        <w:t xml:space="preserve">Zyphur, M. J., &amp; Oswald, F. L. (2015). </w:t>
      </w:r>
      <w:r w:rsidRPr="005B16C1">
        <w:rPr>
          <w:rFonts w:ascii="Times New Roman" w:hAnsi="Times New Roman" w:cs="Times New Roman"/>
          <w:sz w:val="24"/>
          <w:szCs w:val="24"/>
          <w:lang w:val="en-US"/>
        </w:rPr>
        <w:t xml:space="preserve">Bayesian estimation and inference: A user’s guide. </w:t>
      </w:r>
      <w:r w:rsidRPr="005B16C1">
        <w:rPr>
          <w:rFonts w:ascii="Times New Roman" w:hAnsi="Times New Roman" w:cs="Times New Roman"/>
          <w:i/>
          <w:sz w:val="24"/>
          <w:szCs w:val="24"/>
          <w:lang w:val="en-US"/>
        </w:rPr>
        <w:t>Journal of Management, 41</w:t>
      </w:r>
      <w:r w:rsidRPr="005B16C1">
        <w:rPr>
          <w:rFonts w:ascii="Times New Roman" w:hAnsi="Times New Roman" w:cs="Times New Roman"/>
          <w:sz w:val="24"/>
          <w:szCs w:val="24"/>
          <w:lang w:val="en-US"/>
        </w:rPr>
        <w:t xml:space="preserve">, 390-420. </w:t>
      </w:r>
      <w:r w:rsidR="00255586" w:rsidRPr="005B16C1">
        <w:rPr>
          <w:rFonts w:ascii="Times New Roman" w:hAnsi="Times New Roman" w:cs="Times New Roman"/>
          <w:sz w:val="24"/>
          <w:szCs w:val="24"/>
          <w:lang w:val="en-US"/>
        </w:rPr>
        <w:t>d</w:t>
      </w:r>
      <w:r w:rsidR="000F6103" w:rsidRPr="005B16C1">
        <w:rPr>
          <w:rFonts w:ascii="Times New Roman" w:hAnsi="Times New Roman" w:cs="Times New Roman"/>
          <w:sz w:val="24"/>
          <w:szCs w:val="24"/>
          <w:lang w:val="en-US"/>
        </w:rPr>
        <w:t>oi</w:t>
      </w:r>
      <w:r w:rsidRPr="005B16C1">
        <w:rPr>
          <w:rFonts w:ascii="Times New Roman" w:hAnsi="Times New Roman" w:cs="Times New Roman"/>
          <w:sz w:val="24"/>
          <w:szCs w:val="24"/>
          <w:lang w:val="en-US"/>
        </w:rPr>
        <w:t>:10.1177/2F0149206313501200</w:t>
      </w:r>
      <w:r w:rsidR="00583DCB" w:rsidRPr="005B16C1">
        <w:rPr>
          <w:rFonts w:ascii="Times New Roman" w:hAnsi="Times New Roman" w:cs="Times New Roman"/>
          <w:sz w:val="24"/>
          <w:szCs w:val="24"/>
          <w:lang w:val="en-US"/>
        </w:rPr>
        <w:t xml:space="preserve"> </w:t>
      </w:r>
    </w:p>
    <w:p w14:paraId="594E8EC6" w14:textId="369F7973" w:rsidR="001A58F3" w:rsidRPr="005B16C1" w:rsidRDefault="00003229">
      <w:pPr>
        <w:rPr>
          <w:rFonts w:ascii="Times New Roman" w:hAnsi="Times New Roman" w:cs="Times New Roman"/>
          <w:sz w:val="24"/>
          <w:szCs w:val="24"/>
          <w:lang w:val="en-US"/>
        </w:rPr>
      </w:pPr>
      <w:r w:rsidRPr="005B16C1">
        <w:rPr>
          <w:rFonts w:ascii="Times New Roman" w:hAnsi="Times New Roman" w:cs="Times New Roman"/>
          <w:sz w:val="24"/>
          <w:szCs w:val="24"/>
          <w:lang w:val="en-US"/>
        </w:rPr>
        <w:br w:type="page"/>
      </w:r>
      <w:r w:rsidR="001A58F3" w:rsidRPr="005B16C1">
        <w:rPr>
          <w:rFonts w:ascii="Times New Roman" w:hAnsi="Times New Roman" w:cs="Times New Roman"/>
          <w:sz w:val="24"/>
          <w:szCs w:val="24"/>
          <w:lang w:val="en-US"/>
        </w:rPr>
        <w:lastRenderedPageBreak/>
        <w:t>Table 1</w:t>
      </w:r>
    </w:p>
    <w:tbl>
      <w:tblPr>
        <w:tblStyle w:val="TableGrid"/>
        <w:tblpPr w:leftFromText="180" w:rightFromText="180" w:vertAnchor="page" w:horzAnchor="page" w:tblpX="793" w:tblpY="2053"/>
        <w:tblW w:w="10344" w:type="dxa"/>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2229"/>
        <w:gridCol w:w="890"/>
        <w:gridCol w:w="1375"/>
        <w:gridCol w:w="1436"/>
        <w:gridCol w:w="1489"/>
        <w:gridCol w:w="1436"/>
        <w:gridCol w:w="1489"/>
      </w:tblGrid>
      <w:tr w:rsidR="005B16C1" w:rsidRPr="005B16C1" w14:paraId="0EA89F33" w14:textId="77777777" w:rsidTr="008E28EE">
        <w:trPr>
          <w:trHeight w:val="292"/>
        </w:trPr>
        <w:tc>
          <w:tcPr>
            <w:tcW w:w="2229" w:type="dxa"/>
          </w:tcPr>
          <w:p w14:paraId="3E3821C3" w14:textId="21539EF5" w:rsidR="00BE5C7C" w:rsidRPr="005B16C1" w:rsidRDefault="00BE5C7C" w:rsidP="00BE5C7C">
            <w:pPr>
              <w:jc w:val="center"/>
              <w:rPr>
                <w:rFonts w:ascii="Times New Roman" w:hAnsi="Times New Roman" w:cs="Times New Roman"/>
                <w:sz w:val="24"/>
                <w:szCs w:val="24"/>
                <w:lang w:val="en-US"/>
              </w:rPr>
            </w:pPr>
          </w:p>
        </w:tc>
        <w:tc>
          <w:tcPr>
            <w:tcW w:w="2265" w:type="dxa"/>
            <w:gridSpan w:val="2"/>
          </w:tcPr>
          <w:p w14:paraId="0A73F9F4"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2925" w:type="dxa"/>
            <w:gridSpan w:val="2"/>
          </w:tcPr>
          <w:p w14:paraId="1E48BD64" w14:textId="2A810AA0" w:rsidR="00BE5C7C" w:rsidRPr="005B16C1" w:rsidRDefault="001D7CC4"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2925" w:type="dxa"/>
            <w:gridSpan w:val="2"/>
          </w:tcPr>
          <w:p w14:paraId="67965E32" w14:textId="0638D1B2" w:rsidR="00BE5C7C" w:rsidRPr="005B16C1" w:rsidRDefault="001D7CC4"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r w:rsidR="00FB3739" w:rsidRPr="005B16C1">
              <w:rPr>
                <w:rFonts w:ascii="Times New Roman" w:hAnsi="Times New Roman" w:cs="Times New Roman"/>
                <w:sz w:val="24"/>
                <w:szCs w:val="24"/>
                <w:lang w:val="en-US"/>
              </w:rPr>
              <w:t xml:space="preserve"> + </w:t>
            </w:r>
            <w:r w:rsidRPr="005B16C1">
              <w:rPr>
                <w:rFonts w:ascii="Times New Roman" w:hAnsi="Times New Roman" w:cs="Times New Roman"/>
                <w:sz w:val="24"/>
                <w:szCs w:val="24"/>
                <w:lang w:val="en-US"/>
              </w:rPr>
              <w:t>need supportive communication</w:t>
            </w:r>
          </w:p>
        </w:tc>
      </w:tr>
      <w:tr w:rsidR="005B16C1" w:rsidRPr="005B16C1" w14:paraId="666D837D" w14:textId="77777777" w:rsidTr="00FE72B4">
        <w:trPr>
          <w:trHeight w:val="292"/>
        </w:trPr>
        <w:tc>
          <w:tcPr>
            <w:tcW w:w="2229" w:type="dxa"/>
            <w:tcBorders>
              <w:bottom w:val="single" w:sz="4" w:space="0" w:color="auto"/>
            </w:tcBorders>
          </w:tcPr>
          <w:p w14:paraId="75F024BE" w14:textId="1DE764A5" w:rsidR="00BE5C7C" w:rsidRPr="005B16C1" w:rsidRDefault="00BE5C7C" w:rsidP="00BE5C7C">
            <w:pPr>
              <w:rPr>
                <w:rFonts w:ascii="Times New Roman" w:hAnsi="Times New Roman" w:cs="Times New Roman"/>
                <w:sz w:val="24"/>
                <w:szCs w:val="24"/>
                <w:lang w:val="en-US"/>
              </w:rPr>
            </w:pPr>
          </w:p>
        </w:tc>
        <w:tc>
          <w:tcPr>
            <w:tcW w:w="890" w:type="dxa"/>
            <w:tcBorders>
              <w:bottom w:val="single" w:sz="4" w:space="0" w:color="auto"/>
            </w:tcBorders>
          </w:tcPr>
          <w:p w14:paraId="18BE763A"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Actor</w:t>
            </w:r>
          </w:p>
        </w:tc>
        <w:tc>
          <w:tcPr>
            <w:tcW w:w="1375" w:type="dxa"/>
            <w:tcBorders>
              <w:bottom w:val="single" w:sz="4" w:space="0" w:color="auto"/>
            </w:tcBorders>
          </w:tcPr>
          <w:p w14:paraId="5DCA4372"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Partner</w:t>
            </w:r>
          </w:p>
        </w:tc>
        <w:tc>
          <w:tcPr>
            <w:tcW w:w="1436" w:type="dxa"/>
            <w:tcBorders>
              <w:bottom w:val="single" w:sz="4" w:space="0" w:color="auto"/>
            </w:tcBorders>
          </w:tcPr>
          <w:p w14:paraId="338A44FB"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Actor</w:t>
            </w:r>
          </w:p>
        </w:tc>
        <w:tc>
          <w:tcPr>
            <w:tcW w:w="1489" w:type="dxa"/>
            <w:tcBorders>
              <w:bottom w:val="single" w:sz="4" w:space="0" w:color="auto"/>
            </w:tcBorders>
          </w:tcPr>
          <w:p w14:paraId="5A851F7B"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Partner</w:t>
            </w:r>
          </w:p>
        </w:tc>
        <w:tc>
          <w:tcPr>
            <w:tcW w:w="1436" w:type="dxa"/>
            <w:tcBorders>
              <w:bottom w:val="single" w:sz="4" w:space="0" w:color="auto"/>
            </w:tcBorders>
          </w:tcPr>
          <w:p w14:paraId="4015AAC5"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Actor</w:t>
            </w:r>
          </w:p>
        </w:tc>
        <w:tc>
          <w:tcPr>
            <w:tcW w:w="1489" w:type="dxa"/>
            <w:tcBorders>
              <w:bottom w:val="single" w:sz="4" w:space="0" w:color="auto"/>
            </w:tcBorders>
          </w:tcPr>
          <w:p w14:paraId="1A450F6D"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Partner</w:t>
            </w:r>
          </w:p>
        </w:tc>
      </w:tr>
      <w:tr w:rsidR="005B16C1" w:rsidRPr="005B16C1" w14:paraId="5DB7B277" w14:textId="77777777" w:rsidTr="00FE72B4">
        <w:trPr>
          <w:trHeight w:val="279"/>
        </w:trPr>
        <w:tc>
          <w:tcPr>
            <w:tcW w:w="2229" w:type="dxa"/>
            <w:tcBorders>
              <w:bottom w:val="nil"/>
            </w:tcBorders>
            <w:vAlign w:val="center"/>
          </w:tcPr>
          <w:p w14:paraId="71E5EF92" w14:textId="047AB3C4" w:rsidR="000F6AEC" w:rsidRPr="005B16C1" w:rsidRDefault="000F6AEC" w:rsidP="00BE5C7C">
            <w:pPr>
              <w:rPr>
                <w:rFonts w:ascii="Times New Roman" w:hAnsi="Times New Roman" w:cs="Times New Roman"/>
                <w:lang w:val="en-US"/>
              </w:rPr>
            </w:pPr>
            <w:r w:rsidRPr="005B16C1">
              <w:rPr>
                <w:rFonts w:ascii="Times New Roman" w:hAnsi="Times New Roman" w:cs="Times New Roman"/>
                <w:lang w:val="en-US"/>
              </w:rPr>
              <w:t>Relationships</w:t>
            </w:r>
            <w:r w:rsidR="000B32F9" w:rsidRPr="005B16C1">
              <w:rPr>
                <w:rFonts w:ascii="Times New Roman" w:hAnsi="Times New Roman" w:cs="Times New Roman"/>
                <w:lang w:val="en-US"/>
              </w:rPr>
              <w:t xml:space="preserve"> </w:t>
            </w:r>
            <w:r w:rsidRPr="005B16C1">
              <w:rPr>
                <w:rFonts w:ascii="Times New Roman" w:hAnsi="Times New Roman" w:cs="Times New Roman"/>
                <w:lang w:val="en-US"/>
              </w:rPr>
              <w:t>(dyads)</w:t>
            </w:r>
          </w:p>
        </w:tc>
        <w:tc>
          <w:tcPr>
            <w:tcW w:w="890" w:type="dxa"/>
            <w:tcBorders>
              <w:bottom w:val="nil"/>
            </w:tcBorders>
          </w:tcPr>
          <w:p w14:paraId="1D24AC87" w14:textId="77777777" w:rsidR="000F6AEC" w:rsidRPr="005B16C1" w:rsidRDefault="000F6AEC" w:rsidP="00BE5C7C">
            <w:pPr>
              <w:jc w:val="center"/>
              <w:rPr>
                <w:rFonts w:ascii="Times New Roman" w:hAnsi="Times New Roman" w:cs="Times New Roman"/>
                <w:sz w:val="24"/>
                <w:szCs w:val="24"/>
                <w:lang w:val="en-US"/>
              </w:rPr>
            </w:pPr>
          </w:p>
        </w:tc>
        <w:tc>
          <w:tcPr>
            <w:tcW w:w="1375" w:type="dxa"/>
            <w:tcBorders>
              <w:bottom w:val="nil"/>
            </w:tcBorders>
          </w:tcPr>
          <w:p w14:paraId="22FB6D85" w14:textId="77777777" w:rsidR="000F6AEC" w:rsidRPr="005B16C1" w:rsidRDefault="000F6AEC" w:rsidP="00BE5C7C">
            <w:pPr>
              <w:jc w:val="center"/>
              <w:rPr>
                <w:rFonts w:ascii="Times New Roman" w:hAnsi="Times New Roman" w:cs="Times New Roman"/>
                <w:sz w:val="24"/>
                <w:szCs w:val="24"/>
                <w:lang w:val="en-US"/>
              </w:rPr>
            </w:pPr>
          </w:p>
        </w:tc>
        <w:tc>
          <w:tcPr>
            <w:tcW w:w="1436" w:type="dxa"/>
            <w:tcBorders>
              <w:bottom w:val="nil"/>
            </w:tcBorders>
          </w:tcPr>
          <w:p w14:paraId="22A53CD1" w14:textId="77777777" w:rsidR="000F6AEC" w:rsidRPr="005B16C1" w:rsidRDefault="000F6AEC" w:rsidP="00BE5C7C">
            <w:pPr>
              <w:jc w:val="center"/>
              <w:rPr>
                <w:rFonts w:ascii="Times New Roman" w:hAnsi="Times New Roman" w:cs="Times New Roman"/>
                <w:sz w:val="24"/>
                <w:szCs w:val="24"/>
                <w:lang w:val="en-US"/>
              </w:rPr>
            </w:pPr>
          </w:p>
        </w:tc>
        <w:tc>
          <w:tcPr>
            <w:tcW w:w="1489" w:type="dxa"/>
            <w:tcBorders>
              <w:bottom w:val="nil"/>
            </w:tcBorders>
          </w:tcPr>
          <w:p w14:paraId="381AEBED" w14:textId="77777777" w:rsidR="000F6AEC" w:rsidRPr="005B16C1" w:rsidRDefault="000F6AEC" w:rsidP="00BE5C7C">
            <w:pPr>
              <w:jc w:val="center"/>
              <w:rPr>
                <w:rFonts w:ascii="Times New Roman" w:hAnsi="Times New Roman" w:cs="Times New Roman"/>
                <w:sz w:val="24"/>
                <w:szCs w:val="24"/>
                <w:lang w:val="en-US"/>
              </w:rPr>
            </w:pPr>
          </w:p>
        </w:tc>
        <w:tc>
          <w:tcPr>
            <w:tcW w:w="1436" w:type="dxa"/>
            <w:tcBorders>
              <w:bottom w:val="nil"/>
            </w:tcBorders>
          </w:tcPr>
          <w:p w14:paraId="7BD9C04E" w14:textId="77777777" w:rsidR="000F6AEC" w:rsidRPr="005B16C1" w:rsidRDefault="000F6AEC" w:rsidP="00BE5C7C">
            <w:pPr>
              <w:jc w:val="center"/>
              <w:rPr>
                <w:rFonts w:ascii="Times New Roman" w:hAnsi="Times New Roman" w:cs="Times New Roman"/>
                <w:sz w:val="24"/>
                <w:szCs w:val="24"/>
                <w:lang w:val="en-US"/>
              </w:rPr>
            </w:pPr>
          </w:p>
        </w:tc>
        <w:tc>
          <w:tcPr>
            <w:tcW w:w="1489" w:type="dxa"/>
            <w:tcBorders>
              <w:bottom w:val="nil"/>
            </w:tcBorders>
          </w:tcPr>
          <w:p w14:paraId="6BB36F0A" w14:textId="77777777" w:rsidR="000F6AEC" w:rsidRPr="005B16C1" w:rsidRDefault="000F6AEC" w:rsidP="00BE5C7C">
            <w:pPr>
              <w:jc w:val="center"/>
              <w:rPr>
                <w:rFonts w:ascii="Times New Roman" w:hAnsi="Times New Roman" w:cs="Times New Roman"/>
                <w:sz w:val="24"/>
                <w:szCs w:val="24"/>
                <w:lang w:val="en-US"/>
              </w:rPr>
            </w:pPr>
          </w:p>
        </w:tc>
      </w:tr>
      <w:tr w:rsidR="005B16C1" w:rsidRPr="005B16C1" w14:paraId="0820FD44" w14:textId="77777777" w:rsidTr="008E28EE">
        <w:trPr>
          <w:trHeight w:val="279"/>
        </w:trPr>
        <w:tc>
          <w:tcPr>
            <w:tcW w:w="2229" w:type="dxa"/>
            <w:tcBorders>
              <w:top w:val="nil"/>
              <w:bottom w:val="nil"/>
            </w:tcBorders>
            <w:vAlign w:val="center"/>
          </w:tcPr>
          <w:p w14:paraId="60763BBB" w14:textId="7E2570CA" w:rsidR="000F6AEC" w:rsidRPr="005B16C1" w:rsidRDefault="006A0C29" w:rsidP="00BE5C7C">
            <w:pPr>
              <w:rPr>
                <w:rFonts w:ascii="Times New Roman" w:hAnsi="Times New Roman" w:cs="Times New Roman"/>
                <w:lang w:val="en-US"/>
              </w:rPr>
            </w:pPr>
            <w:bookmarkStart w:id="31" w:name="_Hlk38385000"/>
            <w:r w:rsidRPr="005B16C1">
              <w:rPr>
                <w:rFonts w:ascii="Times New Roman" w:hAnsi="Times New Roman" w:cs="Times New Roman"/>
                <w:lang w:val="en-US"/>
              </w:rPr>
              <w:t>Romantic partners</w:t>
            </w:r>
          </w:p>
        </w:tc>
        <w:tc>
          <w:tcPr>
            <w:tcW w:w="2265" w:type="dxa"/>
            <w:gridSpan w:val="2"/>
            <w:tcBorders>
              <w:top w:val="nil"/>
              <w:bottom w:val="nil"/>
            </w:tcBorders>
          </w:tcPr>
          <w:p w14:paraId="1818D5BB" w14:textId="63F906BF" w:rsidR="000F6AEC" w:rsidRPr="005B16C1" w:rsidRDefault="000F6AE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14</w:t>
            </w:r>
          </w:p>
        </w:tc>
        <w:tc>
          <w:tcPr>
            <w:tcW w:w="2925" w:type="dxa"/>
            <w:gridSpan w:val="2"/>
            <w:tcBorders>
              <w:top w:val="nil"/>
              <w:bottom w:val="nil"/>
            </w:tcBorders>
          </w:tcPr>
          <w:p w14:paraId="311DD44F" w14:textId="7DCEB01A" w:rsidR="000F6AEC" w:rsidRPr="005B16C1" w:rsidRDefault="000F6AE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16</w:t>
            </w:r>
          </w:p>
        </w:tc>
        <w:tc>
          <w:tcPr>
            <w:tcW w:w="2925" w:type="dxa"/>
            <w:gridSpan w:val="2"/>
            <w:tcBorders>
              <w:top w:val="nil"/>
              <w:bottom w:val="nil"/>
            </w:tcBorders>
          </w:tcPr>
          <w:p w14:paraId="5BDEA9B2" w14:textId="07EED7C1" w:rsidR="000F6AEC" w:rsidRPr="005B16C1" w:rsidRDefault="000F6AE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13</w:t>
            </w:r>
          </w:p>
        </w:tc>
      </w:tr>
      <w:tr w:rsidR="005B16C1" w:rsidRPr="005B16C1" w14:paraId="454635A1" w14:textId="77777777" w:rsidTr="008E28EE">
        <w:trPr>
          <w:trHeight w:val="279"/>
        </w:trPr>
        <w:tc>
          <w:tcPr>
            <w:tcW w:w="2229" w:type="dxa"/>
            <w:tcBorders>
              <w:top w:val="nil"/>
              <w:bottom w:val="nil"/>
            </w:tcBorders>
            <w:vAlign w:val="center"/>
          </w:tcPr>
          <w:p w14:paraId="47AAC8B1" w14:textId="2241F1DC" w:rsidR="000F6AEC" w:rsidRPr="005B16C1" w:rsidRDefault="000F6AEC" w:rsidP="00BE5C7C">
            <w:pPr>
              <w:rPr>
                <w:rFonts w:ascii="Times New Roman" w:hAnsi="Times New Roman" w:cs="Times New Roman"/>
                <w:lang w:val="en-US"/>
              </w:rPr>
            </w:pPr>
            <w:r w:rsidRPr="005B16C1">
              <w:rPr>
                <w:rFonts w:ascii="Times New Roman" w:hAnsi="Times New Roman" w:cs="Times New Roman"/>
                <w:lang w:val="en-US"/>
              </w:rPr>
              <w:t>Friend</w:t>
            </w:r>
          </w:p>
        </w:tc>
        <w:tc>
          <w:tcPr>
            <w:tcW w:w="2265" w:type="dxa"/>
            <w:gridSpan w:val="2"/>
            <w:tcBorders>
              <w:top w:val="nil"/>
              <w:bottom w:val="nil"/>
            </w:tcBorders>
          </w:tcPr>
          <w:p w14:paraId="641FB615" w14:textId="56E84E5A" w:rsidR="000F6AEC" w:rsidRPr="005B16C1" w:rsidRDefault="000F6AE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w:t>
            </w:r>
          </w:p>
        </w:tc>
        <w:tc>
          <w:tcPr>
            <w:tcW w:w="2925" w:type="dxa"/>
            <w:gridSpan w:val="2"/>
            <w:tcBorders>
              <w:top w:val="nil"/>
              <w:bottom w:val="nil"/>
            </w:tcBorders>
          </w:tcPr>
          <w:p w14:paraId="249B61C3" w14:textId="48471383" w:rsidR="000F6AEC" w:rsidRPr="005B16C1" w:rsidRDefault="000F6AE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w:t>
            </w:r>
          </w:p>
        </w:tc>
        <w:tc>
          <w:tcPr>
            <w:tcW w:w="2925" w:type="dxa"/>
            <w:gridSpan w:val="2"/>
            <w:tcBorders>
              <w:top w:val="nil"/>
              <w:bottom w:val="nil"/>
            </w:tcBorders>
          </w:tcPr>
          <w:p w14:paraId="081FC145" w14:textId="75E6B36F" w:rsidR="000F6AEC" w:rsidRPr="005B16C1" w:rsidRDefault="000F6AE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w:t>
            </w:r>
          </w:p>
        </w:tc>
      </w:tr>
      <w:tr w:rsidR="005B16C1" w:rsidRPr="005B16C1" w14:paraId="293BD8EE" w14:textId="77777777" w:rsidTr="008E28EE">
        <w:trPr>
          <w:trHeight w:val="279"/>
        </w:trPr>
        <w:tc>
          <w:tcPr>
            <w:tcW w:w="2229" w:type="dxa"/>
            <w:tcBorders>
              <w:top w:val="nil"/>
              <w:bottom w:val="nil"/>
            </w:tcBorders>
            <w:vAlign w:val="center"/>
          </w:tcPr>
          <w:p w14:paraId="2EEB731C" w14:textId="3CB4AA20" w:rsidR="000F6AEC" w:rsidRPr="005B16C1" w:rsidRDefault="000F6AEC" w:rsidP="00BE5C7C">
            <w:pPr>
              <w:rPr>
                <w:rFonts w:ascii="Times New Roman" w:hAnsi="Times New Roman" w:cs="Times New Roman"/>
                <w:lang w:val="en-US"/>
              </w:rPr>
            </w:pPr>
            <w:r w:rsidRPr="005B16C1">
              <w:rPr>
                <w:rFonts w:ascii="Times New Roman" w:hAnsi="Times New Roman" w:cs="Times New Roman"/>
                <w:lang w:val="en-US"/>
              </w:rPr>
              <w:t>Family</w:t>
            </w:r>
            <w:r w:rsidR="0029306C" w:rsidRPr="005B16C1">
              <w:rPr>
                <w:rFonts w:ascii="Times New Roman" w:hAnsi="Times New Roman" w:cs="Times New Roman"/>
                <w:lang w:val="en-US"/>
              </w:rPr>
              <w:t xml:space="preserve"> member</w:t>
            </w:r>
          </w:p>
        </w:tc>
        <w:tc>
          <w:tcPr>
            <w:tcW w:w="2265" w:type="dxa"/>
            <w:gridSpan w:val="2"/>
            <w:tcBorders>
              <w:top w:val="nil"/>
              <w:bottom w:val="nil"/>
            </w:tcBorders>
          </w:tcPr>
          <w:p w14:paraId="6F01B4D0" w14:textId="2E485D59" w:rsidR="000F6AEC" w:rsidRPr="005B16C1" w:rsidRDefault="000F6AE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2</w:t>
            </w:r>
          </w:p>
        </w:tc>
        <w:tc>
          <w:tcPr>
            <w:tcW w:w="2925" w:type="dxa"/>
            <w:gridSpan w:val="2"/>
            <w:tcBorders>
              <w:top w:val="nil"/>
              <w:bottom w:val="nil"/>
            </w:tcBorders>
          </w:tcPr>
          <w:p w14:paraId="3BFDC48A" w14:textId="69C46B7E" w:rsidR="000F6AEC" w:rsidRPr="005B16C1" w:rsidRDefault="000F6AE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2</w:t>
            </w:r>
          </w:p>
        </w:tc>
        <w:tc>
          <w:tcPr>
            <w:tcW w:w="2925" w:type="dxa"/>
            <w:gridSpan w:val="2"/>
            <w:tcBorders>
              <w:top w:val="nil"/>
              <w:bottom w:val="nil"/>
            </w:tcBorders>
          </w:tcPr>
          <w:p w14:paraId="21BEA139" w14:textId="0C0344DF" w:rsidR="000F6AEC" w:rsidRPr="005B16C1" w:rsidRDefault="000F6AE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w:t>
            </w:r>
          </w:p>
        </w:tc>
      </w:tr>
      <w:bookmarkEnd w:id="31"/>
      <w:tr w:rsidR="005B16C1" w:rsidRPr="005B16C1" w14:paraId="151DB25D" w14:textId="77777777" w:rsidTr="00FE72B4">
        <w:trPr>
          <w:trHeight w:val="279"/>
        </w:trPr>
        <w:tc>
          <w:tcPr>
            <w:tcW w:w="2229" w:type="dxa"/>
            <w:tcBorders>
              <w:top w:val="nil"/>
              <w:bottom w:val="nil"/>
            </w:tcBorders>
            <w:vAlign w:val="center"/>
          </w:tcPr>
          <w:p w14:paraId="125A49C6" w14:textId="0918270A" w:rsidR="00BE5C7C" w:rsidRPr="005B16C1" w:rsidRDefault="00BE5C7C" w:rsidP="00BE5C7C">
            <w:pPr>
              <w:rPr>
                <w:rFonts w:ascii="Times New Roman" w:hAnsi="Times New Roman" w:cs="Times New Roman"/>
                <w:lang w:val="en-US"/>
              </w:rPr>
            </w:pPr>
            <w:r w:rsidRPr="005B16C1">
              <w:rPr>
                <w:rFonts w:ascii="Times New Roman" w:hAnsi="Times New Roman" w:cs="Times New Roman"/>
                <w:lang w:val="en-US"/>
              </w:rPr>
              <w:t>Age</w:t>
            </w:r>
          </w:p>
        </w:tc>
        <w:tc>
          <w:tcPr>
            <w:tcW w:w="890" w:type="dxa"/>
            <w:tcBorders>
              <w:top w:val="nil"/>
              <w:bottom w:val="nil"/>
            </w:tcBorders>
          </w:tcPr>
          <w:p w14:paraId="2CCCF1F8" w14:textId="572F3892"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34.76</w:t>
            </w:r>
          </w:p>
        </w:tc>
        <w:tc>
          <w:tcPr>
            <w:tcW w:w="1375" w:type="dxa"/>
            <w:tcBorders>
              <w:top w:val="nil"/>
              <w:bottom w:val="nil"/>
            </w:tcBorders>
          </w:tcPr>
          <w:p w14:paraId="4D6B840B"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37.81</w:t>
            </w:r>
          </w:p>
        </w:tc>
        <w:tc>
          <w:tcPr>
            <w:tcW w:w="1436" w:type="dxa"/>
            <w:tcBorders>
              <w:top w:val="nil"/>
              <w:bottom w:val="nil"/>
            </w:tcBorders>
          </w:tcPr>
          <w:p w14:paraId="30B588BE"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33.88</w:t>
            </w:r>
          </w:p>
        </w:tc>
        <w:tc>
          <w:tcPr>
            <w:tcW w:w="1489" w:type="dxa"/>
            <w:tcBorders>
              <w:top w:val="nil"/>
              <w:bottom w:val="nil"/>
            </w:tcBorders>
          </w:tcPr>
          <w:p w14:paraId="3F4BA655"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38.64</w:t>
            </w:r>
          </w:p>
        </w:tc>
        <w:tc>
          <w:tcPr>
            <w:tcW w:w="1436" w:type="dxa"/>
            <w:tcBorders>
              <w:top w:val="nil"/>
              <w:bottom w:val="nil"/>
            </w:tcBorders>
          </w:tcPr>
          <w:p w14:paraId="5438E564"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35.22</w:t>
            </w:r>
          </w:p>
        </w:tc>
        <w:tc>
          <w:tcPr>
            <w:tcW w:w="1489" w:type="dxa"/>
            <w:tcBorders>
              <w:top w:val="nil"/>
              <w:bottom w:val="nil"/>
            </w:tcBorders>
          </w:tcPr>
          <w:p w14:paraId="25C5175B" w14:textId="77777777" w:rsidR="00BE5C7C" w:rsidRPr="005B16C1" w:rsidRDefault="00BE5C7C"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40.26</w:t>
            </w:r>
          </w:p>
        </w:tc>
      </w:tr>
      <w:tr w:rsidR="005B16C1" w:rsidRPr="005B16C1" w14:paraId="1F21E35D" w14:textId="77777777" w:rsidTr="00FE72B4">
        <w:trPr>
          <w:trHeight w:val="292"/>
        </w:trPr>
        <w:tc>
          <w:tcPr>
            <w:tcW w:w="2229" w:type="dxa"/>
            <w:tcBorders>
              <w:top w:val="nil"/>
              <w:bottom w:val="nil"/>
            </w:tcBorders>
            <w:vAlign w:val="center"/>
          </w:tcPr>
          <w:p w14:paraId="2F504505" w14:textId="0DBF6E2C" w:rsidR="00BE5C7C" w:rsidRPr="005B16C1" w:rsidRDefault="00BE5C7C" w:rsidP="00BE5C7C">
            <w:pPr>
              <w:rPr>
                <w:rFonts w:ascii="Times New Roman" w:hAnsi="Times New Roman" w:cs="Times New Roman"/>
                <w:lang w:val="en-US"/>
              </w:rPr>
            </w:pPr>
            <w:r w:rsidRPr="005B16C1">
              <w:rPr>
                <w:rFonts w:ascii="Times New Roman" w:hAnsi="Times New Roman" w:cs="Times New Roman"/>
                <w:lang w:val="en-US"/>
              </w:rPr>
              <w:t>Sex %</w:t>
            </w:r>
            <w:r w:rsidR="00991DCA" w:rsidRPr="005B16C1">
              <w:rPr>
                <w:rFonts w:ascii="Times New Roman" w:hAnsi="Times New Roman" w:cs="Times New Roman"/>
                <w:lang w:val="en-US"/>
              </w:rPr>
              <w:t xml:space="preserve"> female</w:t>
            </w:r>
          </w:p>
        </w:tc>
        <w:tc>
          <w:tcPr>
            <w:tcW w:w="890" w:type="dxa"/>
            <w:tcBorders>
              <w:top w:val="nil"/>
              <w:bottom w:val="nil"/>
            </w:tcBorders>
          </w:tcPr>
          <w:p w14:paraId="3574A33D" w14:textId="44896FFC" w:rsidR="00BE5C7C" w:rsidRPr="005B16C1" w:rsidRDefault="0007091B"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100%</w:t>
            </w:r>
          </w:p>
        </w:tc>
        <w:tc>
          <w:tcPr>
            <w:tcW w:w="1375" w:type="dxa"/>
            <w:tcBorders>
              <w:top w:val="nil"/>
              <w:bottom w:val="nil"/>
            </w:tcBorders>
          </w:tcPr>
          <w:p w14:paraId="56A72D81" w14:textId="1DB7FF8D" w:rsidR="00BE5C7C" w:rsidRPr="005B16C1" w:rsidRDefault="0007091B"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18%</w:t>
            </w:r>
          </w:p>
        </w:tc>
        <w:tc>
          <w:tcPr>
            <w:tcW w:w="1436" w:type="dxa"/>
            <w:tcBorders>
              <w:top w:val="nil"/>
              <w:bottom w:val="nil"/>
            </w:tcBorders>
          </w:tcPr>
          <w:p w14:paraId="66899F9A" w14:textId="4DB3A38B" w:rsidR="00BE5C7C" w:rsidRPr="005B16C1" w:rsidRDefault="0007091B"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100%</w:t>
            </w:r>
          </w:p>
        </w:tc>
        <w:tc>
          <w:tcPr>
            <w:tcW w:w="1489" w:type="dxa"/>
            <w:tcBorders>
              <w:top w:val="nil"/>
              <w:bottom w:val="nil"/>
            </w:tcBorders>
          </w:tcPr>
          <w:p w14:paraId="48BCCCCF" w14:textId="0DB72048" w:rsidR="00BE5C7C" w:rsidRPr="005B16C1" w:rsidRDefault="0007091B"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16%</w:t>
            </w:r>
          </w:p>
        </w:tc>
        <w:tc>
          <w:tcPr>
            <w:tcW w:w="1436" w:type="dxa"/>
            <w:tcBorders>
              <w:top w:val="nil"/>
              <w:bottom w:val="nil"/>
            </w:tcBorders>
          </w:tcPr>
          <w:p w14:paraId="0E09F054" w14:textId="4C552AE3" w:rsidR="00BE5C7C" w:rsidRPr="005B16C1" w:rsidRDefault="0007091B"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100%</w:t>
            </w:r>
          </w:p>
        </w:tc>
        <w:tc>
          <w:tcPr>
            <w:tcW w:w="1489" w:type="dxa"/>
            <w:tcBorders>
              <w:top w:val="nil"/>
              <w:bottom w:val="nil"/>
            </w:tcBorders>
          </w:tcPr>
          <w:p w14:paraId="2E5572CD" w14:textId="30AE0017" w:rsidR="00BE5C7C" w:rsidRPr="005B16C1" w:rsidRDefault="0007091B"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13%</w:t>
            </w:r>
          </w:p>
        </w:tc>
      </w:tr>
      <w:tr w:rsidR="005B16C1" w:rsidRPr="005B16C1" w14:paraId="518809BE" w14:textId="77777777" w:rsidTr="00FE72B4">
        <w:trPr>
          <w:trHeight w:val="292"/>
        </w:trPr>
        <w:tc>
          <w:tcPr>
            <w:tcW w:w="2229" w:type="dxa"/>
            <w:tcBorders>
              <w:top w:val="nil"/>
              <w:bottom w:val="nil"/>
            </w:tcBorders>
            <w:vAlign w:val="center"/>
          </w:tcPr>
          <w:p w14:paraId="243D0C59" w14:textId="180891A1" w:rsidR="000B32F9" w:rsidRPr="005B16C1" w:rsidRDefault="008E28EE" w:rsidP="00BE5C7C">
            <w:pPr>
              <w:rPr>
                <w:rFonts w:ascii="Times New Roman" w:hAnsi="Times New Roman" w:cs="Times New Roman"/>
                <w:lang w:val="en-US"/>
              </w:rPr>
            </w:pPr>
            <w:r w:rsidRPr="005B16C1">
              <w:rPr>
                <w:rFonts w:ascii="Times New Roman" w:hAnsi="Times New Roman" w:cs="Times New Roman"/>
                <w:lang w:val="en-US"/>
              </w:rPr>
              <w:t>M</w:t>
            </w:r>
            <w:r w:rsidR="000B32F9" w:rsidRPr="005B16C1">
              <w:rPr>
                <w:rFonts w:ascii="Times New Roman" w:hAnsi="Times New Roman" w:cs="Times New Roman"/>
                <w:lang w:val="en-US"/>
              </w:rPr>
              <w:t>arried</w:t>
            </w:r>
            <w:r w:rsidR="00105E8D" w:rsidRPr="005B16C1">
              <w:rPr>
                <w:rFonts w:ascii="Times New Roman" w:hAnsi="Times New Roman" w:cs="Times New Roman"/>
                <w:lang w:val="en-US"/>
              </w:rPr>
              <w:t xml:space="preserve"> or </w:t>
            </w:r>
            <w:proofErr w:type="spellStart"/>
            <w:r w:rsidRPr="005B16C1">
              <w:rPr>
                <w:rFonts w:ascii="Times New Roman" w:hAnsi="Times New Roman" w:cs="Times New Roman"/>
                <w:lang w:val="en-US"/>
              </w:rPr>
              <w:t>D</w:t>
            </w:r>
            <w:r w:rsidR="000B32F9" w:rsidRPr="005B16C1">
              <w:rPr>
                <w:rFonts w:ascii="Times New Roman" w:hAnsi="Times New Roman" w:cs="Times New Roman"/>
                <w:lang w:val="en-US"/>
              </w:rPr>
              <w:t>efacto</w:t>
            </w:r>
            <w:proofErr w:type="spellEnd"/>
            <w:r w:rsidRPr="005B16C1">
              <w:rPr>
                <w:rFonts w:ascii="Times New Roman" w:hAnsi="Times New Roman" w:cs="Times New Roman"/>
                <w:lang w:val="en-US"/>
              </w:rPr>
              <w:t xml:space="preserve"> %</w:t>
            </w:r>
          </w:p>
        </w:tc>
        <w:tc>
          <w:tcPr>
            <w:tcW w:w="890" w:type="dxa"/>
            <w:tcBorders>
              <w:top w:val="nil"/>
              <w:bottom w:val="nil"/>
            </w:tcBorders>
          </w:tcPr>
          <w:p w14:paraId="550F7578" w14:textId="0E598F1D" w:rsidR="000B32F9" w:rsidRPr="005B16C1" w:rsidRDefault="000B32F9"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100%</w:t>
            </w:r>
          </w:p>
        </w:tc>
        <w:tc>
          <w:tcPr>
            <w:tcW w:w="1375" w:type="dxa"/>
            <w:tcBorders>
              <w:top w:val="nil"/>
              <w:bottom w:val="nil"/>
            </w:tcBorders>
          </w:tcPr>
          <w:p w14:paraId="4D1A4CD7" w14:textId="235B19DA" w:rsidR="000B32F9" w:rsidRPr="005B16C1" w:rsidRDefault="008E28EE"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94%</w:t>
            </w:r>
          </w:p>
        </w:tc>
        <w:tc>
          <w:tcPr>
            <w:tcW w:w="1436" w:type="dxa"/>
            <w:tcBorders>
              <w:top w:val="nil"/>
              <w:bottom w:val="nil"/>
            </w:tcBorders>
          </w:tcPr>
          <w:p w14:paraId="0502C28E" w14:textId="04DDA3A0" w:rsidR="000B32F9" w:rsidRPr="005B16C1" w:rsidRDefault="000B32F9"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95%</w:t>
            </w:r>
          </w:p>
        </w:tc>
        <w:tc>
          <w:tcPr>
            <w:tcW w:w="1489" w:type="dxa"/>
            <w:tcBorders>
              <w:top w:val="nil"/>
              <w:bottom w:val="nil"/>
            </w:tcBorders>
          </w:tcPr>
          <w:p w14:paraId="55EE6B05" w14:textId="58314B58" w:rsidR="000B32F9" w:rsidRPr="005B16C1" w:rsidRDefault="00B268A5"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90</w:t>
            </w:r>
            <w:r w:rsidR="008E28EE" w:rsidRPr="005B16C1">
              <w:rPr>
                <w:rFonts w:ascii="Times New Roman" w:hAnsi="Times New Roman" w:cs="Times New Roman"/>
                <w:sz w:val="24"/>
                <w:szCs w:val="24"/>
                <w:lang w:val="en-US"/>
              </w:rPr>
              <w:t>%</w:t>
            </w:r>
          </w:p>
        </w:tc>
        <w:tc>
          <w:tcPr>
            <w:tcW w:w="1436" w:type="dxa"/>
            <w:tcBorders>
              <w:top w:val="nil"/>
              <w:bottom w:val="nil"/>
            </w:tcBorders>
          </w:tcPr>
          <w:p w14:paraId="368C89D1" w14:textId="291DDEB2" w:rsidR="000B32F9" w:rsidRPr="005B16C1" w:rsidRDefault="000B32F9"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93%</w:t>
            </w:r>
          </w:p>
        </w:tc>
        <w:tc>
          <w:tcPr>
            <w:tcW w:w="1489" w:type="dxa"/>
            <w:tcBorders>
              <w:top w:val="nil"/>
              <w:bottom w:val="nil"/>
            </w:tcBorders>
          </w:tcPr>
          <w:p w14:paraId="488FD916" w14:textId="2EFD3192" w:rsidR="000B32F9" w:rsidRPr="005B16C1" w:rsidRDefault="008E28EE"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93%</w:t>
            </w:r>
          </w:p>
        </w:tc>
      </w:tr>
      <w:tr w:rsidR="005B16C1" w:rsidRPr="005B16C1" w14:paraId="4B0DD9B0" w14:textId="77777777" w:rsidTr="00FE72B4">
        <w:trPr>
          <w:trHeight w:val="877"/>
        </w:trPr>
        <w:tc>
          <w:tcPr>
            <w:tcW w:w="2229" w:type="dxa"/>
            <w:tcBorders>
              <w:top w:val="nil"/>
              <w:bottom w:val="nil"/>
            </w:tcBorders>
            <w:vAlign w:val="center"/>
          </w:tcPr>
          <w:p w14:paraId="567F56B0" w14:textId="5FCA3007" w:rsidR="0007091B" w:rsidRPr="005B16C1" w:rsidRDefault="008E28EE" w:rsidP="00BE5C7C">
            <w:pPr>
              <w:rPr>
                <w:rFonts w:ascii="Times New Roman" w:hAnsi="Times New Roman" w:cs="Times New Roman"/>
                <w:lang w:val="en-US"/>
              </w:rPr>
            </w:pPr>
            <w:r w:rsidRPr="005B16C1">
              <w:rPr>
                <w:rFonts w:ascii="Times New Roman" w:hAnsi="Times New Roman" w:cs="Times New Roman"/>
                <w:lang w:val="en-US"/>
              </w:rPr>
              <w:t>B</w:t>
            </w:r>
            <w:r w:rsidR="0007091B" w:rsidRPr="005B16C1">
              <w:rPr>
                <w:rFonts w:ascii="Times New Roman" w:hAnsi="Times New Roman" w:cs="Times New Roman"/>
                <w:lang w:val="en-US"/>
              </w:rPr>
              <w:t>reastfeed</w:t>
            </w:r>
            <w:r w:rsidR="0029306C" w:rsidRPr="005B16C1">
              <w:rPr>
                <w:rFonts w:ascii="Times New Roman" w:hAnsi="Times New Roman" w:cs="Times New Roman"/>
                <w:lang w:val="en-US"/>
              </w:rPr>
              <w:t>ing</w:t>
            </w:r>
            <w:r w:rsidR="0007091B" w:rsidRPr="005B16C1">
              <w:rPr>
                <w:rFonts w:ascii="Times New Roman" w:hAnsi="Times New Roman" w:cs="Times New Roman"/>
                <w:lang w:val="en-US"/>
              </w:rPr>
              <w:t xml:space="preserve"> %</w:t>
            </w:r>
          </w:p>
        </w:tc>
        <w:tc>
          <w:tcPr>
            <w:tcW w:w="890" w:type="dxa"/>
            <w:tcBorders>
              <w:top w:val="nil"/>
              <w:bottom w:val="nil"/>
            </w:tcBorders>
          </w:tcPr>
          <w:p w14:paraId="6E2D6F88" w14:textId="43B721F3" w:rsidR="000B32F9" w:rsidRPr="005B16C1" w:rsidRDefault="000B32F9" w:rsidP="00BE5C7C">
            <w:pPr>
              <w:jc w:val="center"/>
              <w:rPr>
                <w:rFonts w:ascii="Times New Roman" w:hAnsi="Times New Roman" w:cs="Times New Roman"/>
                <w:sz w:val="24"/>
                <w:szCs w:val="24"/>
                <w:lang w:val="en-US"/>
              </w:rPr>
            </w:pPr>
          </w:p>
          <w:p w14:paraId="639E46CF" w14:textId="1483688C" w:rsidR="0007091B" w:rsidRPr="005B16C1" w:rsidRDefault="00105E8D" w:rsidP="000B32F9">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59%</w:t>
            </w:r>
          </w:p>
        </w:tc>
        <w:tc>
          <w:tcPr>
            <w:tcW w:w="1375" w:type="dxa"/>
            <w:tcBorders>
              <w:top w:val="nil"/>
              <w:bottom w:val="nil"/>
            </w:tcBorders>
          </w:tcPr>
          <w:p w14:paraId="601CAD30" w14:textId="2042C6F3" w:rsidR="000B32F9" w:rsidRPr="005B16C1" w:rsidRDefault="000B32F9" w:rsidP="00BE5C7C">
            <w:pPr>
              <w:jc w:val="center"/>
              <w:rPr>
                <w:rFonts w:ascii="Times New Roman" w:hAnsi="Times New Roman" w:cs="Times New Roman"/>
                <w:sz w:val="24"/>
                <w:szCs w:val="24"/>
                <w:lang w:val="en-US"/>
              </w:rPr>
            </w:pPr>
          </w:p>
          <w:p w14:paraId="3CD71A71" w14:textId="4A0FA61D" w:rsidR="0007091B" w:rsidRPr="005B16C1" w:rsidRDefault="000B32F9" w:rsidP="000B32F9">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n/a</w:t>
            </w:r>
          </w:p>
        </w:tc>
        <w:tc>
          <w:tcPr>
            <w:tcW w:w="1436" w:type="dxa"/>
            <w:tcBorders>
              <w:top w:val="nil"/>
              <w:bottom w:val="nil"/>
            </w:tcBorders>
          </w:tcPr>
          <w:p w14:paraId="472D0326" w14:textId="7985C098" w:rsidR="000B32F9" w:rsidRPr="005B16C1" w:rsidRDefault="000B32F9" w:rsidP="00BE5C7C">
            <w:pPr>
              <w:jc w:val="center"/>
              <w:rPr>
                <w:rFonts w:ascii="Times New Roman" w:hAnsi="Times New Roman" w:cs="Times New Roman"/>
                <w:sz w:val="24"/>
                <w:szCs w:val="24"/>
                <w:lang w:val="en-US"/>
              </w:rPr>
            </w:pPr>
          </w:p>
          <w:p w14:paraId="1B3A7A3C" w14:textId="1210C36E" w:rsidR="0007091B" w:rsidRPr="005B16C1" w:rsidRDefault="00105E8D" w:rsidP="000B32F9">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58%</w:t>
            </w:r>
          </w:p>
        </w:tc>
        <w:tc>
          <w:tcPr>
            <w:tcW w:w="1489" w:type="dxa"/>
            <w:tcBorders>
              <w:top w:val="nil"/>
              <w:bottom w:val="nil"/>
            </w:tcBorders>
          </w:tcPr>
          <w:p w14:paraId="24DE942F" w14:textId="07D57AF5" w:rsidR="000B32F9" w:rsidRPr="005B16C1" w:rsidRDefault="000B32F9" w:rsidP="00BE5C7C">
            <w:pPr>
              <w:jc w:val="center"/>
              <w:rPr>
                <w:rFonts w:ascii="Times New Roman" w:hAnsi="Times New Roman" w:cs="Times New Roman"/>
                <w:sz w:val="24"/>
                <w:szCs w:val="24"/>
                <w:lang w:val="en-US"/>
              </w:rPr>
            </w:pPr>
          </w:p>
          <w:p w14:paraId="23DABFEE" w14:textId="14FF4690" w:rsidR="0007091B" w:rsidRPr="005B16C1" w:rsidRDefault="000B32F9" w:rsidP="000B32F9">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n/a</w:t>
            </w:r>
          </w:p>
        </w:tc>
        <w:tc>
          <w:tcPr>
            <w:tcW w:w="1436" w:type="dxa"/>
            <w:tcBorders>
              <w:top w:val="nil"/>
              <w:bottom w:val="nil"/>
            </w:tcBorders>
          </w:tcPr>
          <w:p w14:paraId="09E79E94" w14:textId="6FF186E9" w:rsidR="000B32F9" w:rsidRPr="005B16C1" w:rsidRDefault="000B32F9" w:rsidP="00BE5C7C">
            <w:pPr>
              <w:jc w:val="center"/>
              <w:rPr>
                <w:rFonts w:ascii="Times New Roman" w:hAnsi="Times New Roman" w:cs="Times New Roman"/>
                <w:sz w:val="24"/>
                <w:szCs w:val="24"/>
                <w:lang w:val="en-US"/>
              </w:rPr>
            </w:pPr>
          </w:p>
          <w:p w14:paraId="1FD19122" w14:textId="66042B3C" w:rsidR="0007091B" w:rsidRPr="005B16C1" w:rsidRDefault="00105E8D" w:rsidP="000B32F9">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73%</w:t>
            </w:r>
          </w:p>
        </w:tc>
        <w:tc>
          <w:tcPr>
            <w:tcW w:w="1489" w:type="dxa"/>
            <w:tcBorders>
              <w:top w:val="nil"/>
              <w:bottom w:val="nil"/>
            </w:tcBorders>
          </w:tcPr>
          <w:p w14:paraId="15BB3C88" w14:textId="70122C59" w:rsidR="000B32F9" w:rsidRPr="005B16C1" w:rsidRDefault="000B32F9" w:rsidP="00BE5C7C">
            <w:pPr>
              <w:jc w:val="center"/>
              <w:rPr>
                <w:rFonts w:ascii="Times New Roman" w:hAnsi="Times New Roman" w:cs="Times New Roman"/>
                <w:sz w:val="24"/>
                <w:szCs w:val="24"/>
                <w:lang w:val="en-US"/>
              </w:rPr>
            </w:pPr>
          </w:p>
          <w:p w14:paraId="043C3F22" w14:textId="288BBBC3" w:rsidR="0007091B" w:rsidRPr="005B16C1" w:rsidRDefault="000B32F9" w:rsidP="000B32F9">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n/a</w:t>
            </w:r>
          </w:p>
        </w:tc>
      </w:tr>
      <w:tr w:rsidR="005B16C1" w:rsidRPr="005B16C1" w14:paraId="6647080F" w14:textId="77777777" w:rsidTr="00FE72B4">
        <w:trPr>
          <w:trHeight w:val="877"/>
        </w:trPr>
        <w:tc>
          <w:tcPr>
            <w:tcW w:w="2229" w:type="dxa"/>
            <w:tcBorders>
              <w:top w:val="nil"/>
              <w:bottom w:val="nil"/>
            </w:tcBorders>
            <w:vAlign w:val="center"/>
          </w:tcPr>
          <w:p w14:paraId="721C25CC" w14:textId="1DD6D52B" w:rsidR="00BE5C7C" w:rsidRPr="005B16C1" w:rsidRDefault="00BE5C7C" w:rsidP="00BE5C7C">
            <w:pPr>
              <w:rPr>
                <w:rFonts w:ascii="Times New Roman" w:hAnsi="Times New Roman" w:cs="Times New Roman"/>
                <w:lang w:val="en-US"/>
              </w:rPr>
            </w:pPr>
            <w:r w:rsidRPr="005B16C1">
              <w:rPr>
                <w:rFonts w:ascii="Times New Roman" w:hAnsi="Times New Roman" w:cs="Times New Roman"/>
                <w:lang w:val="en-US"/>
              </w:rPr>
              <w:t>Number of children (median</w:t>
            </w:r>
            <w:r w:rsidR="008F3ADC" w:rsidRPr="005B16C1">
              <w:rPr>
                <w:rFonts w:ascii="Times New Roman" w:hAnsi="Times New Roman" w:cs="Times New Roman"/>
                <w:lang w:val="en-US"/>
              </w:rPr>
              <w:t>, range</w:t>
            </w:r>
            <w:r w:rsidRPr="005B16C1">
              <w:rPr>
                <w:rFonts w:ascii="Times New Roman" w:hAnsi="Times New Roman" w:cs="Times New Roman"/>
                <w:lang w:val="en-US"/>
              </w:rPr>
              <w:t>)</w:t>
            </w:r>
            <w:r w:rsidR="008E28EE" w:rsidRPr="005B16C1">
              <w:rPr>
                <w:rFonts w:ascii="Times New Roman" w:hAnsi="Times New Roman" w:cs="Times New Roman"/>
                <w:lang w:val="en-US"/>
              </w:rPr>
              <w:t xml:space="preserve"> </w:t>
            </w:r>
          </w:p>
        </w:tc>
        <w:tc>
          <w:tcPr>
            <w:tcW w:w="890" w:type="dxa"/>
            <w:tcBorders>
              <w:top w:val="nil"/>
              <w:bottom w:val="nil"/>
            </w:tcBorders>
          </w:tcPr>
          <w:p w14:paraId="3CE2FA19" w14:textId="2C68B271" w:rsidR="000B32F9" w:rsidRPr="005B16C1" w:rsidRDefault="000B32F9" w:rsidP="00BE5C7C">
            <w:pPr>
              <w:jc w:val="center"/>
              <w:rPr>
                <w:rFonts w:ascii="Times New Roman" w:hAnsi="Times New Roman" w:cs="Times New Roman"/>
                <w:sz w:val="24"/>
                <w:szCs w:val="24"/>
                <w:lang w:val="en-US"/>
              </w:rPr>
            </w:pPr>
          </w:p>
          <w:p w14:paraId="47926015" w14:textId="0577203A" w:rsidR="00BE5C7C" w:rsidRPr="005B16C1" w:rsidRDefault="000B32F9" w:rsidP="000B32F9">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2</w:t>
            </w:r>
            <w:r w:rsidR="003816F7" w:rsidRPr="005B16C1">
              <w:rPr>
                <w:rFonts w:ascii="Times New Roman" w:hAnsi="Times New Roman" w:cs="Times New Roman"/>
                <w:sz w:val="24"/>
                <w:szCs w:val="24"/>
                <w:lang w:val="en-US"/>
              </w:rPr>
              <w:t xml:space="preserve"> (1-3)</w:t>
            </w:r>
          </w:p>
        </w:tc>
        <w:tc>
          <w:tcPr>
            <w:tcW w:w="1375" w:type="dxa"/>
            <w:tcBorders>
              <w:top w:val="nil"/>
              <w:bottom w:val="nil"/>
            </w:tcBorders>
          </w:tcPr>
          <w:p w14:paraId="6AA155A4" w14:textId="2F8EFC33" w:rsidR="0007091B" w:rsidRPr="005B16C1" w:rsidRDefault="0007091B" w:rsidP="00BE5C7C">
            <w:pPr>
              <w:jc w:val="center"/>
              <w:rPr>
                <w:rFonts w:ascii="Times New Roman" w:hAnsi="Times New Roman" w:cs="Times New Roman"/>
                <w:sz w:val="24"/>
                <w:szCs w:val="24"/>
                <w:lang w:val="en-US"/>
              </w:rPr>
            </w:pPr>
          </w:p>
          <w:p w14:paraId="402CF92C" w14:textId="2A56B9F8" w:rsidR="00BE5C7C" w:rsidRPr="005B16C1" w:rsidRDefault="0007091B" w:rsidP="0007091B">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2</w:t>
            </w:r>
            <w:r w:rsidR="003816F7" w:rsidRPr="005B16C1">
              <w:rPr>
                <w:rFonts w:ascii="Times New Roman" w:hAnsi="Times New Roman" w:cs="Times New Roman"/>
                <w:sz w:val="24"/>
                <w:szCs w:val="24"/>
                <w:lang w:val="en-US"/>
              </w:rPr>
              <w:t xml:space="preserve"> (0-3)</w:t>
            </w:r>
          </w:p>
        </w:tc>
        <w:tc>
          <w:tcPr>
            <w:tcW w:w="1436" w:type="dxa"/>
            <w:tcBorders>
              <w:top w:val="nil"/>
              <w:bottom w:val="nil"/>
            </w:tcBorders>
          </w:tcPr>
          <w:p w14:paraId="4A5F5622" w14:textId="33B54356" w:rsidR="000B32F9" w:rsidRPr="005B16C1" w:rsidRDefault="000B32F9" w:rsidP="00BE5C7C">
            <w:pPr>
              <w:jc w:val="center"/>
              <w:rPr>
                <w:rFonts w:ascii="Times New Roman" w:hAnsi="Times New Roman" w:cs="Times New Roman"/>
                <w:sz w:val="24"/>
                <w:szCs w:val="24"/>
                <w:lang w:val="en-US"/>
              </w:rPr>
            </w:pPr>
          </w:p>
          <w:p w14:paraId="4BE4F729" w14:textId="2711F6E0" w:rsidR="00BE5C7C" w:rsidRPr="005B16C1" w:rsidRDefault="000B32F9" w:rsidP="000B32F9">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w:t>
            </w:r>
            <w:r w:rsidR="003816F7" w:rsidRPr="005B16C1">
              <w:rPr>
                <w:rFonts w:ascii="Times New Roman" w:hAnsi="Times New Roman" w:cs="Times New Roman"/>
                <w:sz w:val="24"/>
                <w:szCs w:val="24"/>
                <w:lang w:val="en-US"/>
              </w:rPr>
              <w:t xml:space="preserve"> (1-3)</w:t>
            </w:r>
          </w:p>
        </w:tc>
        <w:tc>
          <w:tcPr>
            <w:tcW w:w="1489" w:type="dxa"/>
            <w:tcBorders>
              <w:top w:val="nil"/>
              <w:bottom w:val="nil"/>
            </w:tcBorders>
          </w:tcPr>
          <w:p w14:paraId="46784339" w14:textId="5BE7DA34" w:rsidR="0007091B" w:rsidRPr="005B16C1" w:rsidRDefault="0007091B" w:rsidP="00BE5C7C">
            <w:pPr>
              <w:jc w:val="center"/>
              <w:rPr>
                <w:rFonts w:ascii="Times New Roman" w:hAnsi="Times New Roman" w:cs="Times New Roman"/>
                <w:sz w:val="24"/>
                <w:szCs w:val="24"/>
                <w:lang w:val="en-US"/>
              </w:rPr>
            </w:pPr>
          </w:p>
          <w:p w14:paraId="68AAD142" w14:textId="21490C78" w:rsidR="00BE5C7C" w:rsidRPr="005B16C1" w:rsidRDefault="0007091B" w:rsidP="0007091B">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w:t>
            </w:r>
            <w:r w:rsidR="003816F7" w:rsidRPr="005B16C1">
              <w:rPr>
                <w:rFonts w:ascii="Times New Roman" w:hAnsi="Times New Roman" w:cs="Times New Roman"/>
                <w:sz w:val="24"/>
                <w:szCs w:val="24"/>
                <w:lang w:val="en-US"/>
              </w:rPr>
              <w:t xml:space="preserve"> (0-2)</w:t>
            </w:r>
          </w:p>
        </w:tc>
        <w:tc>
          <w:tcPr>
            <w:tcW w:w="1436" w:type="dxa"/>
            <w:tcBorders>
              <w:top w:val="nil"/>
              <w:bottom w:val="nil"/>
            </w:tcBorders>
          </w:tcPr>
          <w:p w14:paraId="0EB7B8A1" w14:textId="2B042891" w:rsidR="000B32F9" w:rsidRPr="005B16C1" w:rsidRDefault="000B32F9" w:rsidP="00BE5C7C">
            <w:pPr>
              <w:jc w:val="center"/>
              <w:rPr>
                <w:rFonts w:ascii="Times New Roman" w:hAnsi="Times New Roman" w:cs="Times New Roman"/>
                <w:sz w:val="24"/>
                <w:szCs w:val="24"/>
                <w:lang w:val="en-US"/>
              </w:rPr>
            </w:pPr>
          </w:p>
          <w:p w14:paraId="599519BE" w14:textId="56A80D7B" w:rsidR="00BE5C7C" w:rsidRPr="005B16C1" w:rsidRDefault="000B32F9" w:rsidP="000B32F9">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2</w:t>
            </w:r>
            <w:r w:rsidR="003816F7" w:rsidRPr="005B16C1">
              <w:rPr>
                <w:rFonts w:ascii="Times New Roman" w:hAnsi="Times New Roman" w:cs="Times New Roman"/>
                <w:sz w:val="24"/>
                <w:szCs w:val="24"/>
                <w:lang w:val="en-US"/>
              </w:rPr>
              <w:t xml:space="preserve"> (1-3)</w:t>
            </w:r>
          </w:p>
        </w:tc>
        <w:tc>
          <w:tcPr>
            <w:tcW w:w="1489" w:type="dxa"/>
            <w:tcBorders>
              <w:top w:val="nil"/>
              <w:bottom w:val="nil"/>
            </w:tcBorders>
          </w:tcPr>
          <w:p w14:paraId="3932A093" w14:textId="0EF002AF" w:rsidR="0007091B" w:rsidRPr="005B16C1" w:rsidRDefault="0007091B" w:rsidP="00BE5C7C">
            <w:pPr>
              <w:jc w:val="center"/>
              <w:rPr>
                <w:rFonts w:ascii="Times New Roman" w:hAnsi="Times New Roman" w:cs="Times New Roman"/>
                <w:sz w:val="24"/>
                <w:szCs w:val="24"/>
                <w:lang w:val="en-US"/>
              </w:rPr>
            </w:pPr>
          </w:p>
          <w:p w14:paraId="28A3A674" w14:textId="30142AB9" w:rsidR="00BE5C7C" w:rsidRPr="005B16C1" w:rsidRDefault="0007091B" w:rsidP="0007091B">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2</w:t>
            </w:r>
            <w:r w:rsidR="0043775E" w:rsidRPr="005B16C1">
              <w:rPr>
                <w:rFonts w:ascii="Times New Roman" w:hAnsi="Times New Roman" w:cs="Times New Roman"/>
                <w:sz w:val="24"/>
                <w:szCs w:val="24"/>
                <w:lang w:val="en-US"/>
              </w:rPr>
              <w:t xml:space="preserve"> (0-3)</w:t>
            </w:r>
          </w:p>
        </w:tc>
      </w:tr>
      <w:tr w:rsidR="005B16C1" w:rsidRPr="005B16C1" w14:paraId="45999412" w14:textId="77777777" w:rsidTr="00FE72B4">
        <w:trPr>
          <w:trHeight w:val="877"/>
        </w:trPr>
        <w:tc>
          <w:tcPr>
            <w:tcW w:w="2229" w:type="dxa"/>
            <w:tcBorders>
              <w:top w:val="nil"/>
              <w:bottom w:val="nil"/>
            </w:tcBorders>
            <w:vAlign w:val="center"/>
          </w:tcPr>
          <w:p w14:paraId="63D0748D" w14:textId="08DE29F9" w:rsidR="00835D70" w:rsidRPr="005B16C1" w:rsidRDefault="00835D70" w:rsidP="00BE5C7C">
            <w:pPr>
              <w:rPr>
                <w:rFonts w:ascii="Times New Roman" w:hAnsi="Times New Roman" w:cs="Times New Roman"/>
                <w:lang w:val="en-US"/>
              </w:rPr>
            </w:pPr>
            <w:r w:rsidRPr="005B16C1">
              <w:rPr>
                <w:rFonts w:ascii="Times New Roman" w:hAnsi="Times New Roman" w:cs="Times New Roman"/>
                <w:lang w:val="en-US"/>
              </w:rPr>
              <w:t>Good social support networks for childcare %</w:t>
            </w:r>
          </w:p>
        </w:tc>
        <w:tc>
          <w:tcPr>
            <w:tcW w:w="890" w:type="dxa"/>
            <w:tcBorders>
              <w:top w:val="nil"/>
              <w:bottom w:val="nil"/>
            </w:tcBorders>
          </w:tcPr>
          <w:p w14:paraId="4F143FA8" w14:textId="491A3F03" w:rsidR="00835D70" w:rsidRPr="005B16C1" w:rsidRDefault="00835D70" w:rsidP="00BE5C7C">
            <w:pPr>
              <w:jc w:val="center"/>
              <w:rPr>
                <w:rFonts w:ascii="Times New Roman" w:hAnsi="Times New Roman" w:cs="Times New Roman"/>
                <w:sz w:val="24"/>
                <w:szCs w:val="24"/>
                <w:lang w:val="en-US"/>
              </w:rPr>
            </w:pPr>
          </w:p>
          <w:p w14:paraId="0EF041FD" w14:textId="01D37851" w:rsidR="00835D70" w:rsidRPr="005B16C1" w:rsidRDefault="00835D70" w:rsidP="00835D70">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65%</w:t>
            </w:r>
          </w:p>
        </w:tc>
        <w:tc>
          <w:tcPr>
            <w:tcW w:w="1375" w:type="dxa"/>
            <w:tcBorders>
              <w:top w:val="nil"/>
              <w:bottom w:val="nil"/>
            </w:tcBorders>
          </w:tcPr>
          <w:p w14:paraId="56DAE23A" w14:textId="0384F16A" w:rsidR="00835D70" w:rsidRPr="005B16C1" w:rsidRDefault="00835D70" w:rsidP="00BE5C7C">
            <w:pPr>
              <w:jc w:val="center"/>
              <w:rPr>
                <w:rFonts w:ascii="Times New Roman" w:hAnsi="Times New Roman" w:cs="Times New Roman"/>
                <w:sz w:val="24"/>
                <w:szCs w:val="24"/>
                <w:lang w:val="en-US"/>
              </w:rPr>
            </w:pPr>
          </w:p>
          <w:p w14:paraId="1E2E1BDE" w14:textId="0FB3A463" w:rsidR="00835D70" w:rsidRPr="005B16C1" w:rsidRDefault="00835D70" w:rsidP="00835D70">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n/a</w:t>
            </w:r>
          </w:p>
        </w:tc>
        <w:tc>
          <w:tcPr>
            <w:tcW w:w="1436" w:type="dxa"/>
            <w:tcBorders>
              <w:top w:val="nil"/>
              <w:bottom w:val="nil"/>
            </w:tcBorders>
          </w:tcPr>
          <w:p w14:paraId="2625AEE0" w14:textId="5ACCDABD" w:rsidR="00835D70" w:rsidRPr="005B16C1" w:rsidRDefault="00835D70" w:rsidP="00BE5C7C">
            <w:pPr>
              <w:jc w:val="center"/>
              <w:rPr>
                <w:rFonts w:ascii="Times New Roman" w:hAnsi="Times New Roman" w:cs="Times New Roman"/>
                <w:sz w:val="24"/>
                <w:szCs w:val="24"/>
                <w:lang w:val="en-US"/>
              </w:rPr>
            </w:pPr>
          </w:p>
          <w:p w14:paraId="7FF05F2C" w14:textId="20E4C5CC" w:rsidR="00835D70" w:rsidRPr="005B16C1" w:rsidRDefault="00835D70" w:rsidP="00835D70">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53%</w:t>
            </w:r>
          </w:p>
        </w:tc>
        <w:tc>
          <w:tcPr>
            <w:tcW w:w="1489" w:type="dxa"/>
            <w:tcBorders>
              <w:top w:val="nil"/>
              <w:bottom w:val="nil"/>
            </w:tcBorders>
          </w:tcPr>
          <w:p w14:paraId="0EB29F1F" w14:textId="79B61E30" w:rsidR="00835D70" w:rsidRPr="005B16C1" w:rsidRDefault="00835D70" w:rsidP="00BE5C7C">
            <w:pPr>
              <w:jc w:val="center"/>
              <w:rPr>
                <w:rFonts w:ascii="Times New Roman" w:hAnsi="Times New Roman" w:cs="Times New Roman"/>
                <w:sz w:val="24"/>
                <w:szCs w:val="24"/>
                <w:lang w:val="en-US"/>
              </w:rPr>
            </w:pPr>
          </w:p>
          <w:p w14:paraId="5AB1086E" w14:textId="04C338A5" w:rsidR="00835D70" w:rsidRPr="005B16C1" w:rsidRDefault="00835D70" w:rsidP="00835D70">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n/a</w:t>
            </w:r>
          </w:p>
        </w:tc>
        <w:tc>
          <w:tcPr>
            <w:tcW w:w="1436" w:type="dxa"/>
            <w:tcBorders>
              <w:top w:val="nil"/>
              <w:bottom w:val="nil"/>
            </w:tcBorders>
          </w:tcPr>
          <w:p w14:paraId="758F1045" w14:textId="77DEF1ED" w:rsidR="00835D70" w:rsidRPr="005B16C1" w:rsidRDefault="00835D70" w:rsidP="00BE5C7C">
            <w:pPr>
              <w:jc w:val="center"/>
              <w:rPr>
                <w:rFonts w:ascii="Times New Roman" w:hAnsi="Times New Roman" w:cs="Times New Roman"/>
                <w:sz w:val="24"/>
                <w:szCs w:val="24"/>
                <w:lang w:val="en-US"/>
              </w:rPr>
            </w:pPr>
          </w:p>
          <w:p w14:paraId="3EF418CB" w14:textId="55027845" w:rsidR="00835D70" w:rsidRPr="005B16C1" w:rsidRDefault="00835D70" w:rsidP="00835D70">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60%</w:t>
            </w:r>
          </w:p>
        </w:tc>
        <w:tc>
          <w:tcPr>
            <w:tcW w:w="1489" w:type="dxa"/>
            <w:tcBorders>
              <w:top w:val="nil"/>
              <w:bottom w:val="nil"/>
            </w:tcBorders>
          </w:tcPr>
          <w:p w14:paraId="0C70271F" w14:textId="5060CFAF" w:rsidR="00835D70" w:rsidRPr="005B16C1" w:rsidRDefault="00835D70" w:rsidP="00BE5C7C">
            <w:pPr>
              <w:jc w:val="center"/>
              <w:rPr>
                <w:rFonts w:ascii="Times New Roman" w:hAnsi="Times New Roman" w:cs="Times New Roman"/>
                <w:sz w:val="24"/>
                <w:szCs w:val="24"/>
                <w:lang w:val="en-US"/>
              </w:rPr>
            </w:pPr>
          </w:p>
          <w:p w14:paraId="2D0C39D4" w14:textId="25B6C99C" w:rsidR="00835D70" w:rsidRPr="005B16C1" w:rsidRDefault="00835D70" w:rsidP="00835D70">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n/a</w:t>
            </w:r>
          </w:p>
        </w:tc>
      </w:tr>
      <w:tr w:rsidR="005B16C1" w:rsidRPr="005B16C1" w14:paraId="612FC05F" w14:textId="77777777" w:rsidTr="00FE72B4">
        <w:trPr>
          <w:trHeight w:val="191"/>
        </w:trPr>
        <w:tc>
          <w:tcPr>
            <w:tcW w:w="2229" w:type="dxa"/>
            <w:tcBorders>
              <w:top w:val="nil"/>
              <w:bottom w:val="nil"/>
            </w:tcBorders>
            <w:vAlign w:val="center"/>
          </w:tcPr>
          <w:p w14:paraId="17CA4925" w14:textId="77777777" w:rsidR="000F6AEC" w:rsidRPr="005B16C1" w:rsidRDefault="000F6AEC" w:rsidP="00BE5C7C">
            <w:pPr>
              <w:rPr>
                <w:rFonts w:ascii="Times New Roman" w:hAnsi="Times New Roman" w:cs="Times New Roman"/>
                <w:lang w:val="en-US"/>
              </w:rPr>
            </w:pPr>
          </w:p>
        </w:tc>
        <w:tc>
          <w:tcPr>
            <w:tcW w:w="890" w:type="dxa"/>
            <w:tcBorders>
              <w:top w:val="nil"/>
              <w:bottom w:val="nil"/>
            </w:tcBorders>
          </w:tcPr>
          <w:p w14:paraId="4664C20B" w14:textId="77777777" w:rsidR="000F6AEC" w:rsidRPr="005B16C1" w:rsidRDefault="000F6AEC" w:rsidP="00BE5C7C">
            <w:pPr>
              <w:jc w:val="center"/>
              <w:rPr>
                <w:rFonts w:ascii="Times New Roman" w:hAnsi="Times New Roman" w:cs="Times New Roman"/>
                <w:sz w:val="24"/>
                <w:szCs w:val="24"/>
                <w:lang w:val="en-US"/>
              </w:rPr>
            </w:pPr>
          </w:p>
        </w:tc>
        <w:tc>
          <w:tcPr>
            <w:tcW w:w="1375" w:type="dxa"/>
            <w:tcBorders>
              <w:top w:val="nil"/>
              <w:bottom w:val="nil"/>
            </w:tcBorders>
          </w:tcPr>
          <w:p w14:paraId="22750347" w14:textId="2912ACD6" w:rsidR="000F6AEC" w:rsidRPr="005B16C1" w:rsidRDefault="000F6AEC" w:rsidP="00BE5C7C">
            <w:pPr>
              <w:jc w:val="center"/>
              <w:rPr>
                <w:rFonts w:ascii="Times New Roman" w:hAnsi="Times New Roman" w:cs="Times New Roman"/>
                <w:sz w:val="24"/>
                <w:szCs w:val="24"/>
                <w:lang w:val="en-US"/>
              </w:rPr>
            </w:pPr>
          </w:p>
        </w:tc>
        <w:tc>
          <w:tcPr>
            <w:tcW w:w="1436" w:type="dxa"/>
            <w:tcBorders>
              <w:top w:val="nil"/>
              <w:bottom w:val="nil"/>
            </w:tcBorders>
          </w:tcPr>
          <w:p w14:paraId="7E0B881E" w14:textId="77777777" w:rsidR="000F6AEC" w:rsidRPr="005B16C1" w:rsidRDefault="000F6AEC" w:rsidP="00BE5C7C">
            <w:pPr>
              <w:jc w:val="center"/>
              <w:rPr>
                <w:rFonts w:ascii="Times New Roman" w:hAnsi="Times New Roman" w:cs="Times New Roman"/>
                <w:sz w:val="24"/>
                <w:szCs w:val="24"/>
                <w:lang w:val="en-US"/>
              </w:rPr>
            </w:pPr>
          </w:p>
        </w:tc>
        <w:tc>
          <w:tcPr>
            <w:tcW w:w="1489" w:type="dxa"/>
            <w:tcBorders>
              <w:top w:val="nil"/>
              <w:bottom w:val="nil"/>
            </w:tcBorders>
          </w:tcPr>
          <w:p w14:paraId="1B71D220" w14:textId="77777777" w:rsidR="000F6AEC" w:rsidRPr="005B16C1" w:rsidRDefault="000F6AEC" w:rsidP="00BE5C7C">
            <w:pPr>
              <w:jc w:val="center"/>
              <w:rPr>
                <w:rFonts w:ascii="Times New Roman" w:hAnsi="Times New Roman" w:cs="Times New Roman"/>
                <w:sz w:val="24"/>
                <w:szCs w:val="24"/>
                <w:lang w:val="en-US"/>
              </w:rPr>
            </w:pPr>
          </w:p>
        </w:tc>
        <w:tc>
          <w:tcPr>
            <w:tcW w:w="1436" w:type="dxa"/>
            <w:tcBorders>
              <w:top w:val="nil"/>
              <w:bottom w:val="nil"/>
            </w:tcBorders>
          </w:tcPr>
          <w:p w14:paraId="7896C666" w14:textId="77777777" w:rsidR="000F6AEC" w:rsidRPr="005B16C1" w:rsidRDefault="000F6AEC" w:rsidP="00BE5C7C">
            <w:pPr>
              <w:jc w:val="center"/>
              <w:rPr>
                <w:rFonts w:ascii="Times New Roman" w:hAnsi="Times New Roman" w:cs="Times New Roman"/>
                <w:sz w:val="24"/>
                <w:szCs w:val="24"/>
                <w:lang w:val="en-US"/>
              </w:rPr>
            </w:pPr>
          </w:p>
        </w:tc>
        <w:tc>
          <w:tcPr>
            <w:tcW w:w="1489" w:type="dxa"/>
            <w:tcBorders>
              <w:top w:val="nil"/>
              <w:bottom w:val="nil"/>
            </w:tcBorders>
          </w:tcPr>
          <w:p w14:paraId="4B4640C6" w14:textId="77777777" w:rsidR="000F6AEC" w:rsidRPr="005B16C1" w:rsidRDefault="000F6AEC" w:rsidP="00BE5C7C">
            <w:pPr>
              <w:jc w:val="center"/>
              <w:rPr>
                <w:rFonts w:ascii="Times New Roman" w:hAnsi="Times New Roman" w:cs="Times New Roman"/>
                <w:sz w:val="24"/>
                <w:szCs w:val="24"/>
                <w:lang w:val="en-US"/>
              </w:rPr>
            </w:pPr>
          </w:p>
        </w:tc>
      </w:tr>
      <w:tr w:rsidR="005B16C1" w:rsidRPr="005B16C1" w14:paraId="50D1BC4B" w14:textId="77777777" w:rsidTr="00FE72B4">
        <w:trPr>
          <w:trHeight w:val="279"/>
        </w:trPr>
        <w:tc>
          <w:tcPr>
            <w:tcW w:w="2229" w:type="dxa"/>
            <w:tcBorders>
              <w:top w:val="nil"/>
              <w:bottom w:val="nil"/>
            </w:tcBorders>
            <w:vAlign w:val="center"/>
          </w:tcPr>
          <w:p w14:paraId="00E53582" w14:textId="33B7CDD7" w:rsidR="00BE5C7C" w:rsidRPr="005B16C1" w:rsidRDefault="0007091B" w:rsidP="00BE5C7C">
            <w:pPr>
              <w:rPr>
                <w:rFonts w:ascii="Times New Roman" w:hAnsi="Times New Roman" w:cs="Times New Roman"/>
                <w:lang w:val="en-US"/>
              </w:rPr>
            </w:pPr>
            <w:r w:rsidRPr="005B16C1">
              <w:rPr>
                <w:rFonts w:ascii="Times New Roman" w:hAnsi="Times New Roman" w:cs="Times New Roman"/>
                <w:lang w:val="en-US"/>
              </w:rPr>
              <w:t>SES</w:t>
            </w:r>
            <w:r w:rsidR="008E28EE" w:rsidRPr="005B16C1">
              <w:rPr>
                <w:rFonts w:ascii="Times New Roman" w:hAnsi="Times New Roman" w:cs="Times New Roman"/>
                <w:lang w:val="en-US"/>
              </w:rPr>
              <w:t xml:space="preserve"> (median)</w:t>
            </w:r>
          </w:p>
        </w:tc>
        <w:tc>
          <w:tcPr>
            <w:tcW w:w="890" w:type="dxa"/>
            <w:tcBorders>
              <w:top w:val="nil"/>
              <w:bottom w:val="nil"/>
            </w:tcBorders>
          </w:tcPr>
          <w:p w14:paraId="74427252" w14:textId="516D372B" w:rsidR="00BE5C7C" w:rsidRPr="005B16C1" w:rsidRDefault="000B32F9"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1029</w:t>
            </w:r>
          </w:p>
        </w:tc>
        <w:tc>
          <w:tcPr>
            <w:tcW w:w="1375" w:type="dxa"/>
            <w:tcBorders>
              <w:top w:val="nil"/>
              <w:bottom w:val="nil"/>
            </w:tcBorders>
          </w:tcPr>
          <w:p w14:paraId="3428B98A" w14:textId="098CCC59" w:rsidR="00BE5C7C" w:rsidRPr="005B16C1" w:rsidRDefault="0007091B"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102</w:t>
            </w:r>
            <w:r w:rsidR="000B32F9" w:rsidRPr="005B16C1">
              <w:rPr>
                <w:rFonts w:ascii="Times New Roman" w:hAnsi="Times New Roman" w:cs="Times New Roman"/>
                <w:sz w:val="24"/>
                <w:szCs w:val="24"/>
                <w:lang w:val="en-US"/>
              </w:rPr>
              <w:t>9</w:t>
            </w:r>
          </w:p>
        </w:tc>
        <w:tc>
          <w:tcPr>
            <w:tcW w:w="1436" w:type="dxa"/>
            <w:tcBorders>
              <w:top w:val="nil"/>
              <w:bottom w:val="nil"/>
            </w:tcBorders>
          </w:tcPr>
          <w:p w14:paraId="1962AAFE" w14:textId="2C63EAE0" w:rsidR="00BE5C7C" w:rsidRPr="005B16C1" w:rsidRDefault="000B32F9"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1006</w:t>
            </w:r>
          </w:p>
        </w:tc>
        <w:tc>
          <w:tcPr>
            <w:tcW w:w="1489" w:type="dxa"/>
            <w:tcBorders>
              <w:top w:val="nil"/>
              <w:bottom w:val="nil"/>
            </w:tcBorders>
          </w:tcPr>
          <w:p w14:paraId="79468D2A" w14:textId="792FE371" w:rsidR="00BE5C7C" w:rsidRPr="005B16C1" w:rsidRDefault="0007091B"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10</w:t>
            </w:r>
            <w:r w:rsidR="000B32F9" w:rsidRPr="005B16C1">
              <w:rPr>
                <w:rFonts w:ascii="Times New Roman" w:hAnsi="Times New Roman" w:cs="Times New Roman"/>
                <w:sz w:val="24"/>
                <w:szCs w:val="24"/>
                <w:lang w:val="en-US"/>
              </w:rPr>
              <w:t>06</w:t>
            </w:r>
          </w:p>
        </w:tc>
        <w:tc>
          <w:tcPr>
            <w:tcW w:w="1436" w:type="dxa"/>
            <w:tcBorders>
              <w:top w:val="nil"/>
              <w:bottom w:val="nil"/>
            </w:tcBorders>
          </w:tcPr>
          <w:p w14:paraId="22A27B9F" w14:textId="136E2B2A" w:rsidR="00BE5C7C" w:rsidRPr="005B16C1" w:rsidRDefault="000B32F9"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1000</w:t>
            </w:r>
          </w:p>
        </w:tc>
        <w:tc>
          <w:tcPr>
            <w:tcW w:w="1489" w:type="dxa"/>
            <w:tcBorders>
              <w:top w:val="nil"/>
              <w:bottom w:val="nil"/>
            </w:tcBorders>
          </w:tcPr>
          <w:p w14:paraId="4E6D43E0" w14:textId="2E259595" w:rsidR="00BE5C7C" w:rsidRPr="005B16C1" w:rsidRDefault="0007091B"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10</w:t>
            </w:r>
            <w:r w:rsidR="000B32F9" w:rsidRPr="005B16C1">
              <w:rPr>
                <w:rFonts w:ascii="Times New Roman" w:hAnsi="Times New Roman" w:cs="Times New Roman"/>
                <w:sz w:val="24"/>
                <w:szCs w:val="24"/>
                <w:lang w:val="en-US"/>
              </w:rPr>
              <w:t>00</w:t>
            </w:r>
          </w:p>
        </w:tc>
      </w:tr>
      <w:tr w:rsidR="005B16C1" w:rsidRPr="005B16C1" w14:paraId="2DC857F8" w14:textId="77777777" w:rsidTr="00FE72B4">
        <w:trPr>
          <w:trHeight w:val="279"/>
        </w:trPr>
        <w:tc>
          <w:tcPr>
            <w:tcW w:w="2229" w:type="dxa"/>
            <w:tcBorders>
              <w:top w:val="nil"/>
              <w:bottom w:val="nil"/>
            </w:tcBorders>
            <w:vAlign w:val="center"/>
          </w:tcPr>
          <w:p w14:paraId="2C235D6A" w14:textId="77777777" w:rsidR="008E28EE" w:rsidRPr="005B16C1" w:rsidRDefault="008E28EE" w:rsidP="00BE5C7C">
            <w:pPr>
              <w:rPr>
                <w:rFonts w:ascii="Times New Roman" w:hAnsi="Times New Roman" w:cs="Times New Roman"/>
                <w:lang w:val="en-US"/>
              </w:rPr>
            </w:pPr>
          </w:p>
        </w:tc>
        <w:tc>
          <w:tcPr>
            <w:tcW w:w="890" w:type="dxa"/>
            <w:tcBorders>
              <w:top w:val="nil"/>
              <w:bottom w:val="nil"/>
            </w:tcBorders>
          </w:tcPr>
          <w:p w14:paraId="63C36367" w14:textId="77777777" w:rsidR="008E28EE" w:rsidRPr="005B16C1" w:rsidRDefault="008E28EE" w:rsidP="00BE5C7C">
            <w:pPr>
              <w:jc w:val="center"/>
              <w:rPr>
                <w:rFonts w:ascii="Times New Roman" w:hAnsi="Times New Roman" w:cs="Times New Roman"/>
                <w:sz w:val="24"/>
                <w:szCs w:val="24"/>
                <w:lang w:val="en-US"/>
              </w:rPr>
            </w:pPr>
          </w:p>
        </w:tc>
        <w:tc>
          <w:tcPr>
            <w:tcW w:w="1375" w:type="dxa"/>
            <w:tcBorders>
              <w:top w:val="nil"/>
              <w:bottom w:val="nil"/>
            </w:tcBorders>
          </w:tcPr>
          <w:p w14:paraId="59C95396" w14:textId="77777777" w:rsidR="008E28EE" w:rsidRPr="005B16C1" w:rsidRDefault="008E28EE" w:rsidP="00BE5C7C">
            <w:pPr>
              <w:jc w:val="center"/>
              <w:rPr>
                <w:rFonts w:ascii="Times New Roman" w:hAnsi="Times New Roman" w:cs="Times New Roman"/>
                <w:sz w:val="24"/>
                <w:szCs w:val="24"/>
                <w:lang w:val="en-US"/>
              </w:rPr>
            </w:pPr>
          </w:p>
        </w:tc>
        <w:tc>
          <w:tcPr>
            <w:tcW w:w="1436" w:type="dxa"/>
            <w:tcBorders>
              <w:top w:val="nil"/>
              <w:bottom w:val="nil"/>
            </w:tcBorders>
          </w:tcPr>
          <w:p w14:paraId="1B989449" w14:textId="77777777" w:rsidR="008E28EE" w:rsidRPr="005B16C1" w:rsidRDefault="008E28EE" w:rsidP="00BE5C7C">
            <w:pPr>
              <w:jc w:val="center"/>
              <w:rPr>
                <w:rFonts w:ascii="Times New Roman" w:hAnsi="Times New Roman" w:cs="Times New Roman"/>
                <w:sz w:val="24"/>
                <w:szCs w:val="24"/>
                <w:lang w:val="en-US"/>
              </w:rPr>
            </w:pPr>
          </w:p>
        </w:tc>
        <w:tc>
          <w:tcPr>
            <w:tcW w:w="1489" w:type="dxa"/>
            <w:tcBorders>
              <w:top w:val="nil"/>
              <w:bottom w:val="nil"/>
            </w:tcBorders>
          </w:tcPr>
          <w:p w14:paraId="477D727C" w14:textId="77777777" w:rsidR="008E28EE" w:rsidRPr="005B16C1" w:rsidRDefault="008E28EE" w:rsidP="00BE5C7C">
            <w:pPr>
              <w:jc w:val="center"/>
              <w:rPr>
                <w:rFonts w:ascii="Times New Roman" w:hAnsi="Times New Roman" w:cs="Times New Roman"/>
                <w:sz w:val="24"/>
                <w:szCs w:val="24"/>
                <w:lang w:val="en-US"/>
              </w:rPr>
            </w:pPr>
          </w:p>
        </w:tc>
        <w:tc>
          <w:tcPr>
            <w:tcW w:w="1436" w:type="dxa"/>
            <w:tcBorders>
              <w:top w:val="nil"/>
              <w:bottom w:val="nil"/>
            </w:tcBorders>
          </w:tcPr>
          <w:p w14:paraId="329DE134" w14:textId="77777777" w:rsidR="008E28EE" w:rsidRPr="005B16C1" w:rsidRDefault="008E28EE" w:rsidP="00BE5C7C">
            <w:pPr>
              <w:jc w:val="center"/>
              <w:rPr>
                <w:rFonts w:ascii="Times New Roman" w:hAnsi="Times New Roman" w:cs="Times New Roman"/>
                <w:sz w:val="24"/>
                <w:szCs w:val="24"/>
                <w:lang w:val="en-US"/>
              </w:rPr>
            </w:pPr>
          </w:p>
        </w:tc>
        <w:tc>
          <w:tcPr>
            <w:tcW w:w="1489" w:type="dxa"/>
            <w:tcBorders>
              <w:top w:val="nil"/>
              <w:bottom w:val="nil"/>
            </w:tcBorders>
          </w:tcPr>
          <w:p w14:paraId="6DD55FC7" w14:textId="77777777" w:rsidR="008E28EE" w:rsidRPr="005B16C1" w:rsidRDefault="008E28EE" w:rsidP="00BE5C7C">
            <w:pPr>
              <w:jc w:val="center"/>
              <w:rPr>
                <w:rFonts w:ascii="Times New Roman" w:hAnsi="Times New Roman" w:cs="Times New Roman"/>
                <w:sz w:val="24"/>
                <w:szCs w:val="24"/>
                <w:lang w:val="en-US"/>
              </w:rPr>
            </w:pPr>
          </w:p>
        </w:tc>
      </w:tr>
      <w:tr w:rsidR="005B16C1" w:rsidRPr="005B16C1" w14:paraId="29CB9949" w14:textId="77777777" w:rsidTr="00FE72B4">
        <w:trPr>
          <w:trHeight w:val="279"/>
        </w:trPr>
        <w:tc>
          <w:tcPr>
            <w:tcW w:w="2229" w:type="dxa"/>
            <w:tcBorders>
              <w:top w:val="nil"/>
              <w:bottom w:val="nil"/>
            </w:tcBorders>
            <w:vAlign w:val="center"/>
          </w:tcPr>
          <w:p w14:paraId="115DEA77" w14:textId="08A5AB4E" w:rsidR="008E28EE" w:rsidRPr="005B16C1" w:rsidRDefault="008E28EE" w:rsidP="00BE5C7C">
            <w:pPr>
              <w:rPr>
                <w:rFonts w:ascii="Times New Roman" w:hAnsi="Times New Roman" w:cs="Times New Roman"/>
                <w:lang w:val="en-US"/>
              </w:rPr>
            </w:pPr>
            <w:r w:rsidRPr="005B16C1">
              <w:rPr>
                <w:rFonts w:ascii="Times New Roman" w:hAnsi="Times New Roman" w:cs="Times New Roman"/>
                <w:lang w:val="en-US"/>
              </w:rPr>
              <w:t>Education</w:t>
            </w:r>
          </w:p>
        </w:tc>
        <w:tc>
          <w:tcPr>
            <w:tcW w:w="890" w:type="dxa"/>
            <w:tcBorders>
              <w:top w:val="nil"/>
              <w:bottom w:val="nil"/>
            </w:tcBorders>
          </w:tcPr>
          <w:p w14:paraId="5AF8A48E" w14:textId="77777777" w:rsidR="008E28EE" w:rsidRPr="005B16C1" w:rsidRDefault="008E28EE" w:rsidP="00BE5C7C">
            <w:pPr>
              <w:jc w:val="center"/>
              <w:rPr>
                <w:rFonts w:ascii="Times New Roman" w:hAnsi="Times New Roman" w:cs="Times New Roman"/>
                <w:sz w:val="24"/>
                <w:szCs w:val="24"/>
                <w:lang w:val="en-US"/>
              </w:rPr>
            </w:pPr>
          </w:p>
        </w:tc>
        <w:tc>
          <w:tcPr>
            <w:tcW w:w="1375" w:type="dxa"/>
            <w:tcBorders>
              <w:top w:val="nil"/>
              <w:bottom w:val="nil"/>
            </w:tcBorders>
          </w:tcPr>
          <w:p w14:paraId="0FCDC6D0" w14:textId="77777777" w:rsidR="008E28EE" w:rsidRPr="005B16C1" w:rsidRDefault="008E28EE" w:rsidP="00BE5C7C">
            <w:pPr>
              <w:jc w:val="center"/>
              <w:rPr>
                <w:rFonts w:ascii="Times New Roman" w:hAnsi="Times New Roman" w:cs="Times New Roman"/>
                <w:sz w:val="24"/>
                <w:szCs w:val="24"/>
                <w:lang w:val="en-US"/>
              </w:rPr>
            </w:pPr>
          </w:p>
        </w:tc>
        <w:tc>
          <w:tcPr>
            <w:tcW w:w="1436" w:type="dxa"/>
            <w:tcBorders>
              <w:top w:val="nil"/>
              <w:bottom w:val="nil"/>
            </w:tcBorders>
          </w:tcPr>
          <w:p w14:paraId="6450CA44" w14:textId="77777777" w:rsidR="008E28EE" w:rsidRPr="005B16C1" w:rsidRDefault="008E28EE" w:rsidP="00BE5C7C">
            <w:pPr>
              <w:jc w:val="center"/>
              <w:rPr>
                <w:rFonts w:ascii="Times New Roman" w:hAnsi="Times New Roman" w:cs="Times New Roman"/>
                <w:sz w:val="24"/>
                <w:szCs w:val="24"/>
                <w:lang w:val="en-US"/>
              </w:rPr>
            </w:pPr>
          </w:p>
        </w:tc>
        <w:tc>
          <w:tcPr>
            <w:tcW w:w="1489" w:type="dxa"/>
            <w:tcBorders>
              <w:top w:val="nil"/>
              <w:bottom w:val="nil"/>
            </w:tcBorders>
          </w:tcPr>
          <w:p w14:paraId="0A6C6F18" w14:textId="77777777" w:rsidR="008E28EE" w:rsidRPr="005B16C1" w:rsidRDefault="008E28EE" w:rsidP="00BE5C7C">
            <w:pPr>
              <w:jc w:val="center"/>
              <w:rPr>
                <w:rFonts w:ascii="Times New Roman" w:hAnsi="Times New Roman" w:cs="Times New Roman"/>
                <w:sz w:val="24"/>
                <w:szCs w:val="24"/>
                <w:lang w:val="en-US"/>
              </w:rPr>
            </w:pPr>
          </w:p>
        </w:tc>
        <w:tc>
          <w:tcPr>
            <w:tcW w:w="1436" w:type="dxa"/>
            <w:tcBorders>
              <w:top w:val="nil"/>
              <w:bottom w:val="nil"/>
            </w:tcBorders>
          </w:tcPr>
          <w:p w14:paraId="7CEE9DC4" w14:textId="77777777" w:rsidR="008E28EE" w:rsidRPr="005B16C1" w:rsidRDefault="008E28EE" w:rsidP="00BE5C7C">
            <w:pPr>
              <w:jc w:val="center"/>
              <w:rPr>
                <w:rFonts w:ascii="Times New Roman" w:hAnsi="Times New Roman" w:cs="Times New Roman"/>
                <w:sz w:val="24"/>
                <w:szCs w:val="24"/>
                <w:lang w:val="en-US"/>
              </w:rPr>
            </w:pPr>
          </w:p>
        </w:tc>
        <w:tc>
          <w:tcPr>
            <w:tcW w:w="1489" w:type="dxa"/>
            <w:tcBorders>
              <w:top w:val="nil"/>
              <w:bottom w:val="nil"/>
            </w:tcBorders>
          </w:tcPr>
          <w:p w14:paraId="6927754A" w14:textId="77777777" w:rsidR="008E28EE" w:rsidRPr="005B16C1" w:rsidRDefault="008E28EE" w:rsidP="00BE5C7C">
            <w:pPr>
              <w:jc w:val="center"/>
              <w:rPr>
                <w:rFonts w:ascii="Times New Roman" w:hAnsi="Times New Roman" w:cs="Times New Roman"/>
                <w:sz w:val="24"/>
                <w:szCs w:val="24"/>
                <w:lang w:val="en-US"/>
              </w:rPr>
            </w:pPr>
          </w:p>
        </w:tc>
      </w:tr>
      <w:tr w:rsidR="005B16C1" w:rsidRPr="005B16C1" w14:paraId="114FAE31" w14:textId="77777777" w:rsidTr="00FE72B4">
        <w:trPr>
          <w:trHeight w:val="279"/>
        </w:trPr>
        <w:tc>
          <w:tcPr>
            <w:tcW w:w="2229" w:type="dxa"/>
            <w:tcBorders>
              <w:top w:val="nil"/>
              <w:bottom w:val="nil"/>
            </w:tcBorders>
            <w:vAlign w:val="center"/>
          </w:tcPr>
          <w:p w14:paraId="79B50C06" w14:textId="45B16841" w:rsidR="00105E8D" w:rsidRPr="005B16C1" w:rsidRDefault="00105E8D" w:rsidP="00BE5C7C">
            <w:pPr>
              <w:rPr>
                <w:rFonts w:ascii="Times New Roman" w:hAnsi="Times New Roman" w:cs="Times New Roman"/>
                <w:lang w:val="en-US"/>
              </w:rPr>
            </w:pPr>
            <w:r w:rsidRPr="005B16C1">
              <w:rPr>
                <w:rFonts w:ascii="Times New Roman" w:hAnsi="Times New Roman" w:cs="Times New Roman"/>
                <w:lang w:val="en-US"/>
              </w:rPr>
              <w:t>Less than high school</w:t>
            </w:r>
          </w:p>
        </w:tc>
        <w:tc>
          <w:tcPr>
            <w:tcW w:w="890" w:type="dxa"/>
            <w:tcBorders>
              <w:top w:val="nil"/>
              <w:bottom w:val="nil"/>
            </w:tcBorders>
          </w:tcPr>
          <w:p w14:paraId="319B4621" w14:textId="54717AB5" w:rsidR="00105E8D"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w:t>
            </w:r>
          </w:p>
        </w:tc>
        <w:tc>
          <w:tcPr>
            <w:tcW w:w="1375" w:type="dxa"/>
            <w:tcBorders>
              <w:top w:val="nil"/>
              <w:bottom w:val="nil"/>
            </w:tcBorders>
          </w:tcPr>
          <w:p w14:paraId="2CDE34E2" w14:textId="7247C581" w:rsidR="00105E8D"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w:t>
            </w:r>
          </w:p>
        </w:tc>
        <w:tc>
          <w:tcPr>
            <w:tcW w:w="1436" w:type="dxa"/>
            <w:tcBorders>
              <w:top w:val="nil"/>
              <w:bottom w:val="nil"/>
            </w:tcBorders>
          </w:tcPr>
          <w:p w14:paraId="639F9439" w14:textId="55403D6C" w:rsidR="00105E8D"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w:t>
            </w:r>
          </w:p>
        </w:tc>
        <w:tc>
          <w:tcPr>
            <w:tcW w:w="1489" w:type="dxa"/>
            <w:tcBorders>
              <w:top w:val="nil"/>
              <w:bottom w:val="nil"/>
            </w:tcBorders>
          </w:tcPr>
          <w:p w14:paraId="7C062B8A" w14:textId="63E6C05B" w:rsidR="00105E8D"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w:t>
            </w:r>
          </w:p>
        </w:tc>
        <w:tc>
          <w:tcPr>
            <w:tcW w:w="1436" w:type="dxa"/>
            <w:tcBorders>
              <w:top w:val="nil"/>
              <w:bottom w:val="nil"/>
            </w:tcBorders>
          </w:tcPr>
          <w:p w14:paraId="13C14F5C" w14:textId="2211F1A1" w:rsidR="00105E8D"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w:t>
            </w:r>
          </w:p>
        </w:tc>
        <w:tc>
          <w:tcPr>
            <w:tcW w:w="1489" w:type="dxa"/>
            <w:tcBorders>
              <w:top w:val="nil"/>
              <w:bottom w:val="nil"/>
            </w:tcBorders>
          </w:tcPr>
          <w:p w14:paraId="7A0E4A92" w14:textId="26972305" w:rsidR="00105E8D"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7%</w:t>
            </w:r>
          </w:p>
        </w:tc>
      </w:tr>
      <w:tr w:rsidR="005B16C1" w:rsidRPr="005B16C1" w14:paraId="6380B700" w14:textId="77777777" w:rsidTr="00FE72B4">
        <w:trPr>
          <w:trHeight w:val="279"/>
        </w:trPr>
        <w:tc>
          <w:tcPr>
            <w:tcW w:w="2229" w:type="dxa"/>
            <w:tcBorders>
              <w:top w:val="nil"/>
              <w:bottom w:val="nil"/>
            </w:tcBorders>
            <w:vAlign w:val="center"/>
          </w:tcPr>
          <w:p w14:paraId="243794AE" w14:textId="27E96E5C" w:rsidR="008E28EE" w:rsidRPr="005B16C1" w:rsidRDefault="008E28EE" w:rsidP="00BE5C7C">
            <w:pPr>
              <w:rPr>
                <w:rFonts w:ascii="Times New Roman" w:hAnsi="Times New Roman" w:cs="Times New Roman"/>
                <w:lang w:val="en-US"/>
              </w:rPr>
            </w:pPr>
            <w:r w:rsidRPr="005B16C1">
              <w:rPr>
                <w:rFonts w:ascii="Times New Roman" w:hAnsi="Times New Roman" w:cs="Times New Roman"/>
                <w:lang w:val="en-US"/>
              </w:rPr>
              <w:t>High school</w:t>
            </w:r>
          </w:p>
        </w:tc>
        <w:tc>
          <w:tcPr>
            <w:tcW w:w="890" w:type="dxa"/>
            <w:tcBorders>
              <w:top w:val="nil"/>
              <w:bottom w:val="nil"/>
            </w:tcBorders>
          </w:tcPr>
          <w:p w14:paraId="034F903C" w14:textId="0870BF60"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24%</w:t>
            </w:r>
          </w:p>
        </w:tc>
        <w:tc>
          <w:tcPr>
            <w:tcW w:w="1375" w:type="dxa"/>
            <w:tcBorders>
              <w:top w:val="nil"/>
              <w:bottom w:val="nil"/>
            </w:tcBorders>
          </w:tcPr>
          <w:p w14:paraId="1E5D0A0B" w14:textId="5B0CBBB3" w:rsidR="008E28EE" w:rsidRPr="005B16C1" w:rsidRDefault="008E28EE"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24%</w:t>
            </w:r>
          </w:p>
        </w:tc>
        <w:tc>
          <w:tcPr>
            <w:tcW w:w="1436" w:type="dxa"/>
            <w:tcBorders>
              <w:top w:val="nil"/>
              <w:bottom w:val="nil"/>
            </w:tcBorders>
          </w:tcPr>
          <w:p w14:paraId="7256FCF8" w14:textId="76244AC1"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w:t>
            </w:r>
            <w:r w:rsidR="00B268A5" w:rsidRPr="005B16C1">
              <w:rPr>
                <w:rFonts w:ascii="Times New Roman" w:hAnsi="Times New Roman" w:cs="Times New Roman"/>
                <w:sz w:val="24"/>
                <w:szCs w:val="24"/>
                <w:lang w:val="en-US"/>
              </w:rPr>
              <w:t>1</w:t>
            </w:r>
            <w:r w:rsidRPr="005B16C1">
              <w:rPr>
                <w:rFonts w:ascii="Times New Roman" w:hAnsi="Times New Roman" w:cs="Times New Roman"/>
                <w:sz w:val="24"/>
                <w:szCs w:val="24"/>
                <w:lang w:val="en-US"/>
              </w:rPr>
              <w:t>%</w:t>
            </w:r>
          </w:p>
        </w:tc>
        <w:tc>
          <w:tcPr>
            <w:tcW w:w="1489" w:type="dxa"/>
            <w:tcBorders>
              <w:top w:val="nil"/>
              <w:bottom w:val="nil"/>
            </w:tcBorders>
          </w:tcPr>
          <w:p w14:paraId="0E33B70C" w14:textId="05C3F710" w:rsidR="008E28EE" w:rsidRPr="005B16C1" w:rsidRDefault="00A368D9"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32%</w:t>
            </w:r>
          </w:p>
        </w:tc>
        <w:tc>
          <w:tcPr>
            <w:tcW w:w="1436" w:type="dxa"/>
            <w:tcBorders>
              <w:top w:val="nil"/>
              <w:bottom w:val="nil"/>
            </w:tcBorders>
          </w:tcPr>
          <w:p w14:paraId="7102120F" w14:textId="49F322AC"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w:t>
            </w:r>
          </w:p>
        </w:tc>
        <w:tc>
          <w:tcPr>
            <w:tcW w:w="1489" w:type="dxa"/>
            <w:tcBorders>
              <w:top w:val="nil"/>
              <w:bottom w:val="nil"/>
            </w:tcBorders>
          </w:tcPr>
          <w:p w14:paraId="777BCD52" w14:textId="2255FDC3"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13%</w:t>
            </w:r>
          </w:p>
        </w:tc>
      </w:tr>
      <w:tr w:rsidR="005B16C1" w:rsidRPr="005B16C1" w14:paraId="5FC35216" w14:textId="77777777" w:rsidTr="00FE72B4">
        <w:trPr>
          <w:trHeight w:val="279"/>
        </w:trPr>
        <w:tc>
          <w:tcPr>
            <w:tcW w:w="2229" w:type="dxa"/>
            <w:tcBorders>
              <w:top w:val="nil"/>
              <w:bottom w:val="nil"/>
            </w:tcBorders>
            <w:vAlign w:val="center"/>
          </w:tcPr>
          <w:p w14:paraId="10262650" w14:textId="288724D2" w:rsidR="008E28EE" w:rsidRPr="005B16C1" w:rsidRDefault="008E28EE" w:rsidP="00BE5C7C">
            <w:pPr>
              <w:rPr>
                <w:rFonts w:ascii="Times New Roman" w:hAnsi="Times New Roman" w:cs="Times New Roman"/>
                <w:lang w:val="en-US"/>
              </w:rPr>
            </w:pPr>
            <w:r w:rsidRPr="005B16C1">
              <w:rPr>
                <w:rFonts w:ascii="Times New Roman" w:hAnsi="Times New Roman" w:cs="Times New Roman"/>
                <w:lang w:val="en-US"/>
              </w:rPr>
              <w:t>Some college</w:t>
            </w:r>
          </w:p>
        </w:tc>
        <w:tc>
          <w:tcPr>
            <w:tcW w:w="890" w:type="dxa"/>
            <w:tcBorders>
              <w:top w:val="nil"/>
              <w:bottom w:val="nil"/>
            </w:tcBorders>
          </w:tcPr>
          <w:p w14:paraId="22988582" w14:textId="6A2CE96A"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12%</w:t>
            </w:r>
          </w:p>
        </w:tc>
        <w:tc>
          <w:tcPr>
            <w:tcW w:w="1375" w:type="dxa"/>
            <w:tcBorders>
              <w:top w:val="nil"/>
              <w:bottom w:val="nil"/>
            </w:tcBorders>
          </w:tcPr>
          <w:p w14:paraId="504699C7" w14:textId="485FC0CD" w:rsidR="008E28EE" w:rsidRPr="005B16C1" w:rsidRDefault="008E28EE"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18%</w:t>
            </w:r>
          </w:p>
        </w:tc>
        <w:tc>
          <w:tcPr>
            <w:tcW w:w="1436" w:type="dxa"/>
            <w:tcBorders>
              <w:top w:val="nil"/>
              <w:bottom w:val="nil"/>
            </w:tcBorders>
          </w:tcPr>
          <w:p w14:paraId="3F86410F" w14:textId="6954BB82"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w:t>
            </w:r>
            <w:r w:rsidR="00B268A5" w:rsidRPr="005B16C1">
              <w:rPr>
                <w:rFonts w:ascii="Times New Roman" w:hAnsi="Times New Roman" w:cs="Times New Roman"/>
                <w:sz w:val="24"/>
                <w:szCs w:val="24"/>
                <w:lang w:val="en-US"/>
              </w:rPr>
              <w:t>1</w:t>
            </w:r>
            <w:r w:rsidRPr="005B16C1">
              <w:rPr>
                <w:rFonts w:ascii="Times New Roman" w:hAnsi="Times New Roman" w:cs="Times New Roman"/>
                <w:sz w:val="24"/>
                <w:szCs w:val="24"/>
                <w:lang w:val="en-US"/>
              </w:rPr>
              <w:t>%</w:t>
            </w:r>
          </w:p>
        </w:tc>
        <w:tc>
          <w:tcPr>
            <w:tcW w:w="1489" w:type="dxa"/>
            <w:tcBorders>
              <w:top w:val="nil"/>
              <w:bottom w:val="nil"/>
            </w:tcBorders>
          </w:tcPr>
          <w:p w14:paraId="1C7AA728" w14:textId="56F37156"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16%</w:t>
            </w:r>
          </w:p>
        </w:tc>
        <w:tc>
          <w:tcPr>
            <w:tcW w:w="1436" w:type="dxa"/>
            <w:tcBorders>
              <w:top w:val="nil"/>
              <w:bottom w:val="nil"/>
            </w:tcBorders>
          </w:tcPr>
          <w:p w14:paraId="286B60AE" w14:textId="47741154"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20%</w:t>
            </w:r>
          </w:p>
        </w:tc>
        <w:tc>
          <w:tcPr>
            <w:tcW w:w="1489" w:type="dxa"/>
            <w:tcBorders>
              <w:top w:val="nil"/>
              <w:bottom w:val="nil"/>
            </w:tcBorders>
          </w:tcPr>
          <w:p w14:paraId="3A68C110" w14:textId="43758F7D"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13%</w:t>
            </w:r>
          </w:p>
        </w:tc>
      </w:tr>
      <w:tr w:rsidR="005B16C1" w:rsidRPr="005B16C1" w14:paraId="191A1D1F" w14:textId="77777777" w:rsidTr="00FE72B4">
        <w:trPr>
          <w:trHeight w:val="279"/>
        </w:trPr>
        <w:tc>
          <w:tcPr>
            <w:tcW w:w="2229" w:type="dxa"/>
            <w:tcBorders>
              <w:top w:val="nil"/>
              <w:bottom w:val="nil"/>
            </w:tcBorders>
            <w:vAlign w:val="center"/>
          </w:tcPr>
          <w:p w14:paraId="73B556FA" w14:textId="4E68E087" w:rsidR="008E28EE" w:rsidRPr="005B16C1" w:rsidRDefault="008E28EE" w:rsidP="00BE5C7C">
            <w:pPr>
              <w:rPr>
                <w:rFonts w:ascii="Times New Roman" w:hAnsi="Times New Roman" w:cs="Times New Roman"/>
                <w:lang w:val="en-US"/>
              </w:rPr>
            </w:pPr>
            <w:r w:rsidRPr="005B16C1">
              <w:rPr>
                <w:rFonts w:ascii="Times New Roman" w:hAnsi="Times New Roman" w:cs="Times New Roman"/>
                <w:lang w:val="en-US"/>
              </w:rPr>
              <w:t>Degree level</w:t>
            </w:r>
          </w:p>
        </w:tc>
        <w:tc>
          <w:tcPr>
            <w:tcW w:w="890" w:type="dxa"/>
            <w:tcBorders>
              <w:top w:val="nil"/>
              <w:bottom w:val="nil"/>
            </w:tcBorders>
          </w:tcPr>
          <w:p w14:paraId="0ED6981B" w14:textId="3F24EE9C"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65%</w:t>
            </w:r>
          </w:p>
        </w:tc>
        <w:tc>
          <w:tcPr>
            <w:tcW w:w="1375" w:type="dxa"/>
            <w:tcBorders>
              <w:top w:val="nil"/>
              <w:bottom w:val="nil"/>
            </w:tcBorders>
          </w:tcPr>
          <w:p w14:paraId="5995EAD8" w14:textId="679B8246" w:rsidR="008E28EE" w:rsidRPr="005B16C1" w:rsidRDefault="008E28EE"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59%</w:t>
            </w:r>
          </w:p>
        </w:tc>
        <w:tc>
          <w:tcPr>
            <w:tcW w:w="1436" w:type="dxa"/>
            <w:tcBorders>
              <w:top w:val="nil"/>
              <w:bottom w:val="nil"/>
            </w:tcBorders>
          </w:tcPr>
          <w:p w14:paraId="675F52A8" w14:textId="15EC4D54"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79%</w:t>
            </w:r>
          </w:p>
        </w:tc>
        <w:tc>
          <w:tcPr>
            <w:tcW w:w="1489" w:type="dxa"/>
            <w:tcBorders>
              <w:top w:val="nil"/>
              <w:bottom w:val="nil"/>
            </w:tcBorders>
          </w:tcPr>
          <w:p w14:paraId="4EF2F057" w14:textId="5BE0D0BB"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53%</w:t>
            </w:r>
          </w:p>
        </w:tc>
        <w:tc>
          <w:tcPr>
            <w:tcW w:w="1436" w:type="dxa"/>
            <w:tcBorders>
              <w:top w:val="nil"/>
              <w:bottom w:val="nil"/>
            </w:tcBorders>
          </w:tcPr>
          <w:p w14:paraId="58FB165E" w14:textId="4227E8DC"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80%</w:t>
            </w:r>
          </w:p>
        </w:tc>
        <w:tc>
          <w:tcPr>
            <w:tcW w:w="1489" w:type="dxa"/>
            <w:tcBorders>
              <w:top w:val="nil"/>
              <w:bottom w:val="nil"/>
            </w:tcBorders>
          </w:tcPr>
          <w:p w14:paraId="3395E90B" w14:textId="31534727" w:rsidR="008E28EE" w:rsidRPr="005B16C1" w:rsidRDefault="00105E8D" w:rsidP="00BE5C7C">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67%</w:t>
            </w:r>
          </w:p>
        </w:tc>
      </w:tr>
      <w:tr w:rsidR="005B16C1" w:rsidRPr="005B16C1" w14:paraId="558ED0E0" w14:textId="77777777" w:rsidTr="00FE72B4">
        <w:trPr>
          <w:trHeight w:val="61"/>
        </w:trPr>
        <w:tc>
          <w:tcPr>
            <w:tcW w:w="2229" w:type="dxa"/>
            <w:tcBorders>
              <w:top w:val="nil"/>
            </w:tcBorders>
            <w:vAlign w:val="center"/>
          </w:tcPr>
          <w:p w14:paraId="193173DF" w14:textId="41064ADA" w:rsidR="00BE5C7C" w:rsidRPr="005B16C1" w:rsidRDefault="00BE5C7C" w:rsidP="00BE5C7C">
            <w:pPr>
              <w:rPr>
                <w:rFonts w:ascii="Times New Roman" w:hAnsi="Times New Roman" w:cs="Times New Roman"/>
                <w:sz w:val="24"/>
                <w:szCs w:val="24"/>
                <w:lang w:val="en-US"/>
              </w:rPr>
            </w:pPr>
          </w:p>
        </w:tc>
        <w:tc>
          <w:tcPr>
            <w:tcW w:w="890" w:type="dxa"/>
            <w:tcBorders>
              <w:top w:val="nil"/>
            </w:tcBorders>
          </w:tcPr>
          <w:p w14:paraId="1936F7B3" w14:textId="77777777" w:rsidR="00BE5C7C" w:rsidRPr="005B16C1" w:rsidRDefault="00BE5C7C" w:rsidP="00BE5C7C">
            <w:pPr>
              <w:jc w:val="center"/>
              <w:rPr>
                <w:rFonts w:ascii="Times New Roman" w:hAnsi="Times New Roman" w:cs="Times New Roman"/>
                <w:sz w:val="24"/>
                <w:szCs w:val="24"/>
                <w:lang w:val="en-US"/>
              </w:rPr>
            </w:pPr>
          </w:p>
        </w:tc>
        <w:tc>
          <w:tcPr>
            <w:tcW w:w="1375" w:type="dxa"/>
            <w:tcBorders>
              <w:top w:val="nil"/>
            </w:tcBorders>
          </w:tcPr>
          <w:p w14:paraId="6CC93EA7" w14:textId="77777777" w:rsidR="00BE5C7C" w:rsidRPr="005B16C1" w:rsidRDefault="00BE5C7C" w:rsidP="00BE5C7C">
            <w:pPr>
              <w:jc w:val="center"/>
              <w:rPr>
                <w:rFonts w:ascii="Times New Roman" w:hAnsi="Times New Roman" w:cs="Times New Roman"/>
                <w:sz w:val="24"/>
                <w:szCs w:val="24"/>
                <w:lang w:val="en-US"/>
              </w:rPr>
            </w:pPr>
          </w:p>
        </w:tc>
        <w:tc>
          <w:tcPr>
            <w:tcW w:w="1436" w:type="dxa"/>
            <w:tcBorders>
              <w:top w:val="nil"/>
            </w:tcBorders>
          </w:tcPr>
          <w:p w14:paraId="7F758872" w14:textId="77777777" w:rsidR="00BE5C7C" w:rsidRPr="005B16C1" w:rsidRDefault="00BE5C7C" w:rsidP="00BE5C7C">
            <w:pPr>
              <w:jc w:val="center"/>
              <w:rPr>
                <w:rFonts w:ascii="Times New Roman" w:hAnsi="Times New Roman" w:cs="Times New Roman"/>
                <w:sz w:val="24"/>
                <w:szCs w:val="24"/>
                <w:lang w:val="en-US"/>
              </w:rPr>
            </w:pPr>
          </w:p>
        </w:tc>
        <w:tc>
          <w:tcPr>
            <w:tcW w:w="1489" w:type="dxa"/>
            <w:tcBorders>
              <w:top w:val="nil"/>
            </w:tcBorders>
          </w:tcPr>
          <w:p w14:paraId="5B008050" w14:textId="77777777" w:rsidR="00BE5C7C" w:rsidRPr="005B16C1" w:rsidRDefault="00BE5C7C" w:rsidP="00BE5C7C">
            <w:pPr>
              <w:jc w:val="center"/>
              <w:rPr>
                <w:rFonts w:ascii="Times New Roman" w:hAnsi="Times New Roman" w:cs="Times New Roman"/>
                <w:sz w:val="24"/>
                <w:szCs w:val="24"/>
                <w:lang w:val="en-US"/>
              </w:rPr>
            </w:pPr>
          </w:p>
        </w:tc>
        <w:tc>
          <w:tcPr>
            <w:tcW w:w="1436" w:type="dxa"/>
            <w:tcBorders>
              <w:top w:val="nil"/>
            </w:tcBorders>
          </w:tcPr>
          <w:p w14:paraId="3D47637D" w14:textId="77777777" w:rsidR="00BE5C7C" w:rsidRPr="005B16C1" w:rsidRDefault="00BE5C7C" w:rsidP="00BE5C7C">
            <w:pPr>
              <w:jc w:val="center"/>
              <w:rPr>
                <w:rFonts w:ascii="Times New Roman" w:hAnsi="Times New Roman" w:cs="Times New Roman"/>
                <w:sz w:val="24"/>
                <w:szCs w:val="24"/>
                <w:lang w:val="en-US"/>
              </w:rPr>
            </w:pPr>
          </w:p>
        </w:tc>
        <w:tc>
          <w:tcPr>
            <w:tcW w:w="1489" w:type="dxa"/>
            <w:tcBorders>
              <w:top w:val="nil"/>
            </w:tcBorders>
          </w:tcPr>
          <w:p w14:paraId="76C097DC" w14:textId="77777777" w:rsidR="00BE5C7C" w:rsidRPr="005B16C1" w:rsidRDefault="00BE5C7C" w:rsidP="00BE5C7C">
            <w:pPr>
              <w:jc w:val="center"/>
              <w:rPr>
                <w:rFonts w:ascii="Times New Roman" w:hAnsi="Times New Roman" w:cs="Times New Roman"/>
                <w:sz w:val="24"/>
                <w:szCs w:val="24"/>
                <w:lang w:val="en-US"/>
              </w:rPr>
            </w:pPr>
          </w:p>
        </w:tc>
      </w:tr>
    </w:tbl>
    <w:p w14:paraId="48FB525B" w14:textId="639C4396" w:rsidR="00003229" w:rsidRPr="005B16C1" w:rsidRDefault="00FA327A">
      <w:pPr>
        <w:rPr>
          <w:rFonts w:ascii="Times New Roman" w:hAnsi="Times New Roman" w:cs="Times New Roman"/>
          <w:i/>
          <w:sz w:val="24"/>
          <w:szCs w:val="24"/>
          <w:lang w:val="en-US"/>
        </w:rPr>
      </w:pPr>
      <w:r w:rsidRPr="005B16C1">
        <w:rPr>
          <w:rFonts w:ascii="Times New Roman" w:hAnsi="Times New Roman" w:cs="Times New Roman"/>
          <w:i/>
          <w:noProof/>
          <w:sz w:val="24"/>
          <w:szCs w:val="24"/>
          <w:lang w:eastAsia="sv-SE"/>
        </w:rPr>
        <mc:AlternateContent>
          <mc:Choice Requires="wps">
            <w:drawing>
              <wp:anchor distT="45720" distB="45720" distL="114300" distR="114300" simplePos="0" relativeHeight="251734016" behindDoc="0" locked="0" layoutInCell="1" allowOverlap="1" wp14:anchorId="6A15FF98" wp14:editId="72CFA010">
                <wp:simplePos x="0" y="0"/>
                <wp:positionH relativeFrom="margin">
                  <wp:posOffset>-335444</wp:posOffset>
                </wp:positionH>
                <wp:positionV relativeFrom="paragraph">
                  <wp:posOffset>5907142</wp:posOffset>
                </wp:positionV>
                <wp:extent cx="6576060" cy="1404620"/>
                <wp:effectExtent l="0" t="0" r="1524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404620"/>
                        </a:xfrm>
                        <a:prstGeom prst="rect">
                          <a:avLst/>
                        </a:prstGeom>
                        <a:solidFill>
                          <a:srgbClr val="FFFFFF"/>
                        </a:solidFill>
                        <a:ln w="9525">
                          <a:solidFill>
                            <a:schemeClr val="bg1"/>
                          </a:solidFill>
                          <a:miter lim="800000"/>
                          <a:headEnd/>
                          <a:tailEnd/>
                        </a:ln>
                      </wps:spPr>
                      <wps:txbx>
                        <w:txbxContent>
                          <w:p w14:paraId="42AC42F4" w14:textId="7696A54F" w:rsidR="00983BAC" w:rsidRPr="00F05498" w:rsidRDefault="00983BAC" w:rsidP="00271F2A">
                            <w:pPr>
                              <w:spacing w:line="276" w:lineRule="auto"/>
                              <w:rPr>
                                <w:rFonts w:ascii="Times New Roman" w:hAnsi="Times New Roman" w:cs="Times New Roman"/>
                                <w:color w:val="000000"/>
                                <w:sz w:val="18"/>
                                <w:szCs w:val="18"/>
                                <w:shd w:val="clear" w:color="auto" w:fill="FFFFFF"/>
                                <w:lang w:val="en-US"/>
                              </w:rPr>
                            </w:pPr>
                            <w:r w:rsidRPr="00F05498">
                              <w:rPr>
                                <w:rFonts w:ascii="Times New Roman" w:hAnsi="Times New Roman" w:cs="Times New Roman"/>
                                <w:b/>
                                <w:i/>
                                <w:color w:val="000000"/>
                                <w:sz w:val="18"/>
                                <w:szCs w:val="18"/>
                                <w:shd w:val="clear" w:color="auto" w:fill="FFFFFF"/>
                                <w:lang w:val="en-US"/>
                              </w:rPr>
                              <w:t>Note.</w:t>
                            </w:r>
                            <w:r w:rsidRPr="00F05498">
                              <w:rPr>
                                <w:rFonts w:ascii="Times New Roman" w:hAnsi="Times New Roman" w:cs="Times New Roman"/>
                                <w:color w:val="000000"/>
                                <w:sz w:val="18"/>
                                <w:szCs w:val="18"/>
                                <w:shd w:val="clear" w:color="auto" w:fill="FFFFFF"/>
                                <w:lang w:val="en-US"/>
                              </w:rPr>
                              <w:t xml:space="preserve"> Mothers may have stopped breastfeeding by the end of the study. SES = Socioeconomic status. Socio-Economic Indexes for Areas is developed by the ABS and ranks areas in Australia according to relative socio-economic advantage and disadvantage, see</w:t>
                            </w:r>
                            <w:r w:rsidRPr="00F05498">
                              <w:rPr>
                                <w:rFonts w:ascii="Times New Roman" w:eastAsia="Microsoft JhengHei Light" w:hAnsi="Times New Roman" w:cs="Times New Roman"/>
                                <w:sz w:val="18"/>
                                <w:szCs w:val="18"/>
                                <w:lang w:val="en-US"/>
                              </w:rPr>
                              <w:t xml:space="preserve"> http://stat.data.abs.gov.au/Index.aspx?DataSetCode=SEIFA_SSC</w:t>
                            </w:r>
                          </w:p>
                          <w:p w14:paraId="7A80780A" w14:textId="7B77EC2C" w:rsidR="00983BAC" w:rsidRPr="00F05498" w:rsidRDefault="00983BAC">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A15FF98" id="_x0000_t202" coordsize="21600,21600" o:spt="202" path="m,l,21600r21600,l21600,xe">
                <v:stroke joinstyle="miter"/>
                <v:path gradientshapeok="t" o:connecttype="rect"/>
              </v:shapetype>
              <v:shape id="Text Box 2" o:spid="_x0000_s1026" type="#_x0000_t202" style="position:absolute;margin-left:-26.4pt;margin-top:465.15pt;width:517.8pt;height:110.6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" strokecolor="white [3212]">
                <v:textbox style="mso-fit-shape-to-text:t">
                  <w:txbxContent>
                    <w:p w14:paraId="42AC42F4" w14:textId="7696A54F" w:rsidR="00983BAC" w:rsidRPr="00F05498" w:rsidRDefault="00983BAC" w:rsidP="00271F2A">
                      <w:pPr>
                        <w:spacing w:line="276" w:lineRule="auto"/>
                        <w:rPr>
                          <w:rFonts w:ascii="Times New Roman" w:hAnsi="Times New Roman" w:cs="Times New Roman"/>
                          <w:color w:val="000000"/>
                          <w:sz w:val="18"/>
                          <w:szCs w:val="18"/>
                          <w:shd w:val="clear" w:color="auto" w:fill="FFFFFF"/>
                          <w:lang w:val="en-US"/>
                        </w:rPr>
                      </w:pPr>
                      <w:r w:rsidRPr="00F05498">
                        <w:rPr>
                          <w:rFonts w:ascii="Times New Roman" w:hAnsi="Times New Roman" w:cs="Times New Roman"/>
                          <w:b/>
                          <w:i/>
                          <w:color w:val="000000"/>
                          <w:sz w:val="18"/>
                          <w:szCs w:val="18"/>
                          <w:shd w:val="clear" w:color="auto" w:fill="FFFFFF"/>
                          <w:lang w:val="en-US"/>
                        </w:rPr>
                        <w:t>Note.</w:t>
                      </w:r>
                      <w:r w:rsidRPr="00F05498">
                        <w:rPr>
                          <w:rFonts w:ascii="Times New Roman" w:hAnsi="Times New Roman" w:cs="Times New Roman"/>
                          <w:color w:val="000000"/>
                          <w:sz w:val="18"/>
                          <w:szCs w:val="18"/>
                          <w:shd w:val="clear" w:color="auto" w:fill="FFFFFF"/>
                          <w:lang w:val="en-US"/>
                        </w:rPr>
                        <w:t xml:space="preserve"> Mothers may have stopped breastfeeding by the end of the study. SES = Socioeconomic status. Socio-Economic Indexes for Areas is developed by the ABS and ranks areas in Australia according to relative socio-economic advantage and disadvantage, see</w:t>
                      </w:r>
                      <w:r w:rsidRPr="00F05498">
                        <w:rPr>
                          <w:rFonts w:ascii="Times New Roman" w:eastAsia="Microsoft JhengHei Light" w:hAnsi="Times New Roman" w:cs="Times New Roman"/>
                          <w:sz w:val="18"/>
                          <w:szCs w:val="18"/>
                          <w:lang w:val="en-US"/>
                        </w:rPr>
                        <w:t xml:space="preserve"> http://stat.data.abs.gov.au/Index.aspx?DataSetCode=SEIFA_SSC</w:t>
                      </w:r>
                    </w:p>
                    <w:p w14:paraId="7A80780A" w14:textId="7B77EC2C" w:rsidR="00983BAC" w:rsidRPr="00F05498" w:rsidRDefault="00983BAC">
                      <w:pPr>
                        <w:rPr>
                          <w:lang w:val="en-US"/>
                        </w:rPr>
                      </w:pPr>
                    </w:p>
                  </w:txbxContent>
                </v:textbox>
                <w10:wrap anchorx="margin"/>
              </v:shape>
            </w:pict>
          </mc:Fallback>
        </mc:AlternateContent>
      </w:r>
      <w:r w:rsidR="0007091B" w:rsidRPr="005B16C1">
        <w:rPr>
          <w:rFonts w:ascii="Times New Roman" w:hAnsi="Times New Roman" w:cs="Times New Roman"/>
          <w:i/>
          <w:sz w:val="24"/>
          <w:szCs w:val="24"/>
          <w:lang w:val="en-US"/>
        </w:rPr>
        <w:t>C</w:t>
      </w:r>
      <w:r w:rsidR="001A58F3" w:rsidRPr="005B16C1">
        <w:rPr>
          <w:rFonts w:ascii="Times New Roman" w:hAnsi="Times New Roman" w:cs="Times New Roman"/>
          <w:i/>
          <w:sz w:val="24"/>
          <w:szCs w:val="24"/>
          <w:lang w:val="en-US"/>
        </w:rPr>
        <w:t xml:space="preserve">haracteristics of the </w:t>
      </w:r>
      <w:r w:rsidR="0007091B" w:rsidRPr="005B16C1">
        <w:rPr>
          <w:rFonts w:ascii="Times New Roman" w:hAnsi="Times New Roman" w:cs="Times New Roman"/>
          <w:i/>
          <w:sz w:val="24"/>
          <w:szCs w:val="24"/>
          <w:lang w:val="en-US"/>
        </w:rPr>
        <w:t>S</w:t>
      </w:r>
      <w:r w:rsidR="001A58F3" w:rsidRPr="005B16C1">
        <w:rPr>
          <w:rFonts w:ascii="Times New Roman" w:hAnsi="Times New Roman" w:cs="Times New Roman"/>
          <w:i/>
          <w:sz w:val="24"/>
          <w:szCs w:val="24"/>
          <w:lang w:val="en-US"/>
        </w:rPr>
        <w:t xml:space="preserve">tudy </w:t>
      </w:r>
      <w:r w:rsidR="0007091B" w:rsidRPr="005B16C1">
        <w:rPr>
          <w:rFonts w:ascii="Times New Roman" w:hAnsi="Times New Roman" w:cs="Times New Roman"/>
          <w:i/>
          <w:sz w:val="24"/>
          <w:szCs w:val="24"/>
          <w:lang w:val="en-US"/>
        </w:rPr>
        <w:t>S</w:t>
      </w:r>
      <w:r w:rsidR="001A58F3" w:rsidRPr="005B16C1">
        <w:rPr>
          <w:rFonts w:ascii="Times New Roman" w:hAnsi="Times New Roman" w:cs="Times New Roman"/>
          <w:i/>
          <w:sz w:val="24"/>
          <w:szCs w:val="24"/>
          <w:lang w:val="en-US"/>
        </w:rPr>
        <w:t>ample</w:t>
      </w:r>
      <w:r w:rsidR="00307786" w:rsidRPr="005B16C1">
        <w:rPr>
          <w:rFonts w:ascii="Times New Roman" w:hAnsi="Times New Roman" w:cs="Times New Roman"/>
          <w:i/>
          <w:sz w:val="24"/>
          <w:szCs w:val="24"/>
          <w:lang w:val="en-US"/>
        </w:rPr>
        <w:t xml:space="preserve"> </w:t>
      </w:r>
      <w:r w:rsidR="002608E9" w:rsidRPr="005B16C1">
        <w:rPr>
          <w:rFonts w:ascii="Times New Roman" w:hAnsi="Times New Roman" w:cs="Times New Roman"/>
          <w:i/>
          <w:sz w:val="24"/>
          <w:szCs w:val="24"/>
          <w:lang w:val="en-US"/>
        </w:rPr>
        <w:t>at Screening</w:t>
      </w:r>
      <w:r w:rsidR="00003229" w:rsidRPr="005B16C1">
        <w:rPr>
          <w:rFonts w:ascii="Times New Roman" w:hAnsi="Times New Roman" w:cs="Times New Roman"/>
          <w:i/>
          <w:sz w:val="24"/>
          <w:szCs w:val="24"/>
          <w:lang w:val="en-US"/>
        </w:rPr>
        <w:br w:type="page"/>
      </w:r>
    </w:p>
    <w:p w14:paraId="3282218C" w14:textId="77777777" w:rsidR="00C01ABB" w:rsidRPr="005B16C1" w:rsidRDefault="00C01ABB" w:rsidP="00731F54">
      <w:pPr>
        <w:rPr>
          <w:rFonts w:ascii="Times New Roman" w:hAnsi="Times New Roman" w:cs="Times New Roman"/>
          <w:sz w:val="24"/>
          <w:szCs w:val="24"/>
          <w:lang w:val="en-US"/>
        </w:rPr>
        <w:sectPr w:rsidR="00C01ABB" w:rsidRPr="005B16C1" w:rsidSect="005411C4">
          <w:headerReference w:type="default" r:id="rId9"/>
          <w:pgSz w:w="11906" w:h="16838"/>
          <w:pgMar w:top="851" w:right="1418" w:bottom="1418" w:left="1418" w:header="709" w:footer="709" w:gutter="0"/>
          <w:cols w:space="708"/>
          <w:docGrid w:linePitch="360"/>
        </w:sectPr>
      </w:pPr>
    </w:p>
    <w:p w14:paraId="5127A900" w14:textId="0DB32417" w:rsidR="00C01ABB" w:rsidRPr="005B16C1" w:rsidRDefault="00C01ABB" w:rsidP="00C01ABB">
      <w:pPr>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 xml:space="preserve">Table </w:t>
      </w:r>
      <w:r w:rsidR="009E3A9C" w:rsidRPr="005B16C1">
        <w:rPr>
          <w:rFonts w:ascii="Times New Roman" w:hAnsi="Times New Roman" w:cs="Times New Roman"/>
          <w:sz w:val="24"/>
          <w:szCs w:val="24"/>
          <w:lang w:val="en-US"/>
        </w:rPr>
        <w:t>2</w:t>
      </w:r>
    </w:p>
    <w:p w14:paraId="18A9DD46" w14:textId="202977F1" w:rsidR="009245E6" w:rsidRPr="005B16C1" w:rsidRDefault="00C01ABB" w:rsidP="009245E6">
      <w:pPr>
        <w:rPr>
          <w:rFonts w:ascii="Times New Roman" w:hAnsi="Times New Roman" w:cs="Times New Roman"/>
          <w:i/>
          <w:sz w:val="24"/>
          <w:szCs w:val="24"/>
          <w:lang w:val="en-US"/>
        </w:rPr>
      </w:pPr>
      <w:r w:rsidRPr="005B16C1">
        <w:rPr>
          <w:rFonts w:ascii="Times New Roman" w:hAnsi="Times New Roman" w:cs="Times New Roman"/>
          <w:i/>
          <w:sz w:val="24"/>
          <w:szCs w:val="24"/>
          <w:lang w:val="en-US"/>
        </w:rPr>
        <w:t xml:space="preserve">Within-group Estimates of Actors’ Total Physical Activity, Sedentary Time, and Psychosocial Outcomes, at </w:t>
      </w:r>
      <w:r w:rsidR="00C531A2" w:rsidRPr="005B16C1">
        <w:rPr>
          <w:rFonts w:ascii="Times New Roman" w:hAnsi="Times New Roman" w:cs="Times New Roman"/>
          <w:i/>
          <w:sz w:val="24"/>
          <w:szCs w:val="24"/>
          <w:lang w:val="en-US"/>
        </w:rPr>
        <w:t>Baseline</w:t>
      </w:r>
      <w:r w:rsidRPr="005B16C1">
        <w:rPr>
          <w:rFonts w:ascii="Times New Roman" w:hAnsi="Times New Roman" w:cs="Times New Roman"/>
          <w:i/>
          <w:sz w:val="24"/>
          <w:szCs w:val="24"/>
          <w:lang w:val="en-US"/>
        </w:rPr>
        <w:t xml:space="preserve">, </w:t>
      </w:r>
      <w:r w:rsidR="00DF24E2" w:rsidRPr="005B16C1">
        <w:rPr>
          <w:rFonts w:ascii="Times New Roman" w:hAnsi="Times New Roman" w:cs="Times New Roman"/>
          <w:i/>
          <w:sz w:val="24"/>
          <w:szCs w:val="24"/>
          <w:lang w:val="en-US"/>
        </w:rPr>
        <w:t>Post-intervention</w:t>
      </w:r>
      <w:r w:rsidRPr="005B16C1">
        <w:rPr>
          <w:rFonts w:ascii="Times New Roman" w:hAnsi="Times New Roman" w:cs="Times New Roman"/>
          <w:i/>
          <w:sz w:val="24"/>
          <w:szCs w:val="24"/>
          <w:lang w:val="en-US"/>
        </w:rPr>
        <w:t xml:space="preserve">, and Follow-Up </w:t>
      </w:r>
    </w:p>
    <w:tbl>
      <w:tblPr>
        <w:tblStyle w:val="TableGrid"/>
        <w:tblW w:w="148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876"/>
        <w:gridCol w:w="876"/>
        <w:gridCol w:w="922"/>
        <w:gridCol w:w="922"/>
        <w:gridCol w:w="876"/>
        <w:gridCol w:w="876"/>
        <w:gridCol w:w="1762"/>
        <w:gridCol w:w="1196"/>
        <w:gridCol w:w="1842"/>
      </w:tblGrid>
      <w:tr w:rsidR="005B16C1" w:rsidRPr="005B16C1" w14:paraId="4B9C4D09" w14:textId="77777777" w:rsidTr="00DA778D">
        <w:trPr>
          <w:trHeight w:val="567"/>
        </w:trPr>
        <w:tc>
          <w:tcPr>
            <w:tcW w:w="4685" w:type="dxa"/>
            <w:tcBorders>
              <w:top w:val="single" w:sz="4" w:space="0" w:color="auto"/>
              <w:left w:val="nil"/>
              <w:bottom w:val="nil"/>
              <w:right w:val="nil"/>
            </w:tcBorders>
          </w:tcPr>
          <w:p w14:paraId="479A91BC" w14:textId="77777777" w:rsidR="009245E6" w:rsidRPr="005B16C1" w:rsidRDefault="009245E6">
            <w:pPr>
              <w:jc w:val="center"/>
              <w:rPr>
                <w:rFonts w:ascii="Times New Roman" w:hAnsi="Times New Roman" w:cs="Times New Roman"/>
                <w:sz w:val="24"/>
                <w:szCs w:val="24"/>
                <w:lang w:val="en-US"/>
              </w:rPr>
            </w:pPr>
          </w:p>
        </w:tc>
        <w:tc>
          <w:tcPr>
            <w:tcW w:w="0" w:type="auto"/>
            <w:gridSpan w:val="2"/>
            <w:tcBorders>
              <w:top w:val="single" w:sz="4" w:space="0" w:color="auto"/>
              <w:left w:val="nil"/>
              <w:bottom w:val="nil"/>
              <w:right w:val="nil"/>
            </w:tcBorders>
            <w:hideMark/>
          </w:tcPr>
          <w:p w14:paraId="0FD5A1D5" w14:textId="157F1152" w:rsidR="009245E6" w:rsidRPr="005B16C1" w:rsidRDefault="00C531A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Baseline</w:t>
            </w:r>
          </w:p>
        </w:tc>
        <w:tc>
          <w:tcPr>
            <w:tcW w:w="0" w:type="auto"/>
            <w:gridSpan w:val="2"/>
            <w:tcBorders>
              <w:top w:val="single" w:sz="4" w:space="0" w:color="auto"/>
              <w:left w:val="nil"/>
              <w:bottom w:val="nil"/>
              <w:right w:val="nil"/>
            </w:tcBorders>
            <w:hideMark/>
          </w:tcPr>
          <w:p w14:paraId="11AE1544" w14:textId="0E197E49" w:rsidR="009245E6" w:rsidRPr="005B16C1" w:rsidRDefault="00DF24E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Post-intervention</w:t>
            </w:r>
          </w:p>
        </w:tc>
        <w:tc>
          <w:tcPr>
            <w:tcW w:w="0" w:type="auto"/>
            <w:gridSpan w:val="2"/>
            <w:tcBorders>
              <w:top w:val="single" w:sz="4" w:space="0" w:color="auto"/>
              <w:left w:val="nil"/>
              <w:bottom w:val="nil"/>
              <w:right w:val="nil"/>
            </w:tcBorders>
            <w:hideMark/>
          </w:tcPr>
          <w:p w14:paraId="5E727D9C" w14:textId="77777777" w:rsidR="009245E6" w:rsidRPr="005B16C1" w:rsidRDefault="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Follow-up</w:t>
            </w:r>
          </w:p>
        </w:tc>
        <w:tc>
          <w:tcPr>
            <w:tcW w:w="0" w:type="auto"/>
            <w:gridSpan w:val="3"/>
            <w:tcBorders>
              <w:top w:val="single" w:sz="4" w:space="0" w:color="auto"/>
              <w:left w:val="nil"/>
              <w:bottom w:val="nil"/>
              <w:right w:val="nil"/>
            </w:tcBorders>
            <w:hideMark/>
          </w:tcPr>
          <w:p w14:paraId="6949B471" w14:textId="77777777" w:rsidR="009245E6" w:rsidRPr="005B16C1" w:rsidRDefault="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Effect size (Hedges’ </w:t>
            </w:r>
            <w:proofErr w:type="spellStart"/>
            <w:r w:rsidRPr="005B16C1">
              <w:rPr>
                <w:rFonts w:ascii="Times New Roman" w:hAnsi="Times New Roman" w:cs="Times New Roman"/>
                <w:i/>
                <w:sz w:val="24"/>
                <w:szCs w:val="24"/>
                <w:lang w:val="en-US"/>
              </w:rPr>
              <w:t>g</w:t>
            </w:r>
            <w:r w:rsidRPr="005B16C1">
              <w:rPr>
                <w:rFonts w:ascii="Times New Roman" w:hAnsi="Times New Roman" w:cs="Times New Roman"/>
                <w:i/>
                <w:sz w:val="24"/>
                <w:szCs w:val="24"/>
                <w:vertAlign w:val="subscript"/>
                <w:lang w:val="en-US"/>
              </w:rPr>
              <w:t>av</w:t>
            </w:r>
            <w:proofErr w:type="spellEnd"/>
            <w:r w:rsidRPr="005B16C1">
              <w:rPr>
                <w:rFonts w:ascii="Times New Roman" w:hAnsi="Times New Roman" w:cs="Times New Roman"/>
                <w:sz w:val="24"/>
                <w:szCs w:val="24"/>
                <w:lang w:val="en-US"/>
              </w:rPr>
              <w:t>)</w:t>
            </w:r>
          </w:p>
        </w:tc>
      </w:tr>
      <w:tr w:rsidR="005B16C1" w:rsidRPr="005B16C1" w14:paraId="7E378B04" w14:textId="77777777" w:rsidTr="00DA778D">
        <w:trPr>
          <w:trHeight w:val="853"/>
        </w:trPr>
        <w:tc>
          <w:tcPr>
            <w:tcW w:w="4685" w:type="dxa"/>
            <w:tcBorders>
              <w:top w:val="nil"/>
              <w:left w:val="nil"/>
              <w:bottom w:val="single" w:sz="4" w:space="0" w:color="auto"/>
              <w:right w:val="nil"/>
            </w:tcBorders>
          </w:tcPr>
          <w:p w14:paraId="46442105" w14:textId="77777777" w:rsidR="009245E6" w:rsidRPr="005B16C1" w:rsidRDefault="009245E6">
            <w:pPr>
              <w:jc w:val="center"/>
              <w:rPr>
                <w:rFonts w:ascii="Times New Roman" w:hAnsi="Times New Roman" w:cs="Times New Roman"/>
                <w:sz w:val="24"/>
                <w:szCs w:val="24"/>
                <w:lang w:val="en-US"/>
              </w:rPr>
            </w:pPr>
          </w:p>
        </w:tc>
        <w:tc>
          <w:tcPr>
            <w:tcW w:w="0" w:type="auto"/>
            <w:tcBorders>
              <w:top w:val="nil"/>
              <w:left w:val="nil"/>
              <w:bottom w:val="single" w:sz="4" w:space="0" w:color="auto"/>
              <w:right w:val="nil"/>
            </w:tcBorders>
            <w:vAlign w:val="bottom"/>
            <w:hideMark/>
          </w:tcPr>
          <w:p w14:paraId="3EB392FC" w14:textId="77777777" w:rsidR="009245E6" w:rsidRPr="005B16C1" w:rsidRDefault="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M</w:t>
            </w:r>
          </w:p>
        </w:tc>
        <w:tc>
          <w:tcPr>
            <w:tcW w:w="0" w:type="auto"/>
            <w:tcBorders>
              <w:top w:val="nil"/>
              <w:left w:val="nil"/>
              <w:bottom w:val="single" w:sz="4" w:space="0" w:color="auto"/>
              <w:right w:val="nil"/>
            </w:tcBorders>
            <w:vAlign w:val="bottom"/>
            <w:hideMark/>
          </w:tcPr>
          <w:p w14:paraId="0A1AA30B" w14:textId="77777777" w:rsidR="009245E6" w:rsidRPr="005B16C1" w:rsidRDefault="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SD</w:t>
            </w:r>
          </w:p>
        </w:tc>
        <w:tc>
          <w:tcPr>
            <w:tcW w:w="0" w:type="auto"/>
            <w:tcBorders>
              <w:top w:val="nil"/>
              <w:left w:val="nil"/>
              <w:bottom w:val="single" w:sz="4" w:space="0" w:color="auto"/>
              <w:right w:val="nil"/>
            </w:tcBorders>
            <w:vAlign w:val="bottom"/>
            <w:hideMark/>
          </w:tcPr>
          <w:p w14:paraId="3AED9A23" w14:textId="77777777" w:rsidR="009245E6" w:rsidRPr="005B16C1" w:rsidRDefault="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M</w:t>
            </w:r>
          </w:p>
        </w:tc>
        <w:tc>
          <w:tcPr>
            <w:tcW w:w="0" w:type="auto"/>
            <w:tcBorders>
              <w:top w:val="nil"/>
              <w:left w:val="nil"/>
              <w:bottom w:val="single" w:sz="4" w:space="0" w:color="auto"/>
              <w:right w:val="nil"/>
            </w:tcBorders>
            <w:vAlign w:val="bottom"/>
            <w:hideMark/>
          </w:tcPr>
          <w:p w14:paraId="483F12F2" w14:textId="77777777" w:rsidR="009245E6" w:rsidRPr="005B16C1" w:rsidRDefault="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SD</w:t>
            </w:r>
          </w:p>
        </w:tc>
        <w:tc>
          <w:tcPr>
            <w:tcW w:w="0" w:type="auto"/>
            <w:tcBorders>
              <w:top w:val="nil"/>
              <w:left w:val="nil"/>
              <w:bottom w:val="single" w:sz="4" w:space="0" w:color="auto"/>
              <w:right w:val="nil"/>
            </w:tcBorders>
            <w:vAlign w:val="bottom"/>
            <w:hideMark/>
          </w:tcPr>
          <w:p w14:paraId="36C6ACC6" w14:textId="77777777" w:rsidR="009245E6" w:rsidRPr="005B16C1" w:rsidRDefault="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M</w:t>
            </w:r>
          </w:p>
        </w:tc>
        <w:tc>
          <w:tcPr>
            <w:tcW w:w="0" w:type="auto"/>
            <w:tcBorders>
              <w:top w:val="nil"/>
              <w:left w:val="nil"/>
              <w:bottom w:val="single" w:sz="4" w:space="0" w:color="auto"/>
              <w:right w:val="nil"/>
            </w:tcBorders>
            <w:vAlign w:val="bottom"/>
            <w:hideMark/>
          </w:tcPr>
          <w:p w14:paraId="7EDF001E" w14:textId="77777777" w:rsidR="009245E6" w:rsidRPr="005B16C1" w:rsidRDefault="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SD</w:t>
            </w:r>
          </w:p>
        </w:tc>
        <w:tc>
          <w:tcPr>
            <w:tcW w:w="0" w:type="auto"/>
            <w:tcBorders>
              <w:top w:val="nil"/>
              <w:left w:val="nil"/>
              <w:bottom w:val="single" w:sz="4" w:space="0" w:color="auto"/>
              <w:right w:val="nil"/>
            </w:tcBorders>
            <w:hideMark/>
          </w:tcPr>
          <w:p w14:paraId="4C147715" w14:textId="46C82253" w:rsidR="009245E6" w:rsidRPr="005B16C1" w:rsidRDefault="00C531A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Baseline</w:t>
            </w:r>
            <w:r w:rsidR="009245E6" w:rsidRPr="005B16C1">
              <w:rPr>
                <w:rFonts w:ascii="Times New Roman" w:hAnsi="Times New Roman" w:cs="Times New Roman"/>
                <w:sz w:val="24"/>
                <w:szCs w:val="24"/>
                <w:lang w:val="en-US"/>
              </w:rPr>
              <w:t>-</w:t>
            </w:r>
          </w:p>
          <w:p w14:paraId="482947F4" w14:textId="030E65A5" w:rsidR="009245E6" w:rsidRPr="005B16C1" w:rsidRDefault="00DF24E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Post-intervention</w:t>
            </w:r>
          </w:p>
        </w:tc>
        <w:tc>
          <w:tcPr>
            <w:tcW w:w="0" w:type="auto"/>
            <w:tcBorders>
              <w:top w:val="nil"/>
              <w:left w:val="nil"/>
              <w:bottom w:val="single" w:sz="4" w:space="0" w:color="auto"/>
              <w:right w:val="nil"/>
            </w:tcBorders>
            <w:hideMark/>
          </w:tcPr>
          <w:p w14:paraId="72BA47FC" w14:textId="06D9A917" w:rsidR="009245E6" w:rsidRPr="005B16C1" w:rsidRDefault="00C531A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Baseline</w:t>
            </w:r>
            <w:r w:rsidR="009245E6" w:rsidRPr="005B16C1">
              <w:rPr>
                <w:rFonts w:ascii="Times New Roman" w:hAnsi="Times New Roman" w:cs="Times New Roman"/>
                <w:sz w:val="24"/>
                <w:szCs w:val="24"/>
                <w:lang w:val="en-US"/>
              </w:rPr>
              <w:t>-</w:t>
            </w:r>
          </w:p>
          <w:p w14:paraId="6F688169" w14:textId="77777777" w:rsidR="009245E6" w:rsidRPr="005B16C1" w:rsidRDefault="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Follow-up</w:t>
            </w:r>
          </w:p>
        </w:tc>
        <w:tc>
          <w:tcPr>
            <w:tcW w:w="0" w:type="auto"/>
            <w:tcBorders>
              <w:top w:val="nil"/>
              <w:left w:val="nil"/>
              <w:bottom w:val="single" w:sz="4" w:space="0" w:color="auto"/>
              <w:right w:val="nil"/>
            </w:tcBorders>
            <w:hideMark/>
          </w:tcPr>
          <w:p w14:paraId="17398485" w14:textId="5A5E18D5" w:rsidR="009245E6" w:rsidRPr="005B16C1" w:rsidRDefault="00DF24E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Post-intervention</w:t>
            </w:r>
            <w:r w:rsidR="009245E6" w:rsidRPr="005B16C1">
              <w:rPr>
                <w:rFonts w:ascii="Times New Roman" w:hAnsi="Times New Roman" w:cs="Times New Roman"/>
                <w:sz w:val="24"/>
                <w:szCs w:val="24"/>
                <w:lang w:val="en-US"/>
              </w:rPr>
              <w:t>-</w:t>
            </w:r>
          </w:p>
          <w:p w14:paraId="149DA109" w14:textId="77777777" w:rsidR="009245E6" w:rsidRPr="005B16C1" w:rsidRDefault="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Follow-up</w:t>
            </w:r>
          </w:p>
        </w:tc>
      </w:tr>
      <w:tr w:rsidR="005B16C1" w:rsidRPr="005B16C1" w14:paraId="57A7976C" w14:textId="77777777" w:rsidTr="00DA778D">
        <w:trPr>
          <w:trHeight w:val="283"/>
        </w:trPr>
        <w:tc>
          <w:tcPr>
            <w:tcW w:w="4685" w:type="dxa"/>
          </w:tcPr>
          <w:p w14:paraId="449AD173" w14:textId="790F93BD" w:rsidR="00280EB2" w:rsidRPr="005B16C1" w:rsidRDefault="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Total Valid Days (mins/day)</w:t>
            </w:r>
          </w:p>
        </w:tc>
        <w:tc>
          <w:tcPr>
            <w:tcW w:w="0" w:type="auto"/>
          </w:tcPr>
          <w:p w14:paraId="0262113B" w14:textId="77777777" w:rsidR="00280EB2" w:rsidRPr="005B16C1" w:rsidRDefault="00280EB2">
            <w:pPr>
              <w:jc w:val="right"/>
              <w:rPr>
                <w:rFonts w:ascii="Times New Roman" w:hAnsi="Times New Roman" w:cs="Times New Roman"/>
                <w:sz w:val="24"/>
                <w:szCs w:val="24"/>
                <w:lang w:val="en-US"/>
              </w:rPr>
            </w:pPr>
          </w:p>
        </w:tc>
        <w:tc>
          <w:tcPr>
            <w:tcW w:w="0" w:type="auto"/>
          </w:tcPr>
          <w:p w14:paraId="073BBFDB" w14:textId="77777777" w:rsidR="00280EB2" w:rsidRPr="005B16C1" w:rsidRDefault="00280EB2">
            <w:pPr>
              <w:jc w:val="right"/>
              <w:rPr>
                <w:rFonts w:ascii="Times New Roman" w:hAnsi="Times New Roman" w:cs="Times New Roman"/>
                <w:sz w:val="24"/>
                <w:szCs w:val="24"/>
                <w:lang w:val="en-US"/>
              </w:rPr>
            </w:pPr>
          </w:p>
        </w:tc>
        <w:tc>
          <w:tcPr>
            <w:tcW w:w="0" w:type="auto"/>
          </w:tcPr>
          <w:p w14:paraId="1A3BE99D" w14:textId="77777777" w:rsidR="00280EB2" w:rsidRPr="005B16C1" w:rsidRDefault="00280EB2">
            <w:pPr>
              <w:jc w:val="right"/>
              <w:rPr>
                <w:rFonts w:ascii="Times New Roman" w:hAnsi="Times New Roman" w:cs="Times New Roman"/>
                <w:sz w:val="24"/>
                <w:szCs w:val="24"/>
                <w:lang w:val="en-US"/>
              </w:rPr>
            </w:pPr>
          </w:p>
        </w:tc>
        <w:tc>
          <w:tcPr>
            <w:tcW w:w="0" w:type="auto"/>
          </w:tcPr>
          <w:p w14:paraId="077DE739" w14:textId="77777777" w:rsidR="00280EB2" w:rsidRPr="005B16C1" w:rsidRDefault="00280EB2">
            <w:pPr>
              <w:jc w:val="right"/>
              <w:rPr>
                <w:rFonts w:ascii="Times New Roman" w:hAnsi="Times New Roman" w:cs="Times New Roman"/>
                <w:sz w:val="24"/>
                <w:szCs w:val="24"/>
                <w:lang w:val="en-US"/>
              </w:rPr>
            </w:pPr>
          </w:p>
        </w:tc>
        <w:tc>
          <w:tcPr>
            <w:tcW w:w="0" w:type="auto"/>
          </w:tcPr>
          <w:p w14:paraId="041C2CF8" w14:textId="77777777" w:rsidR="00280EB2" w:rsidRPr="005B16C1" w:rsidRDefault="00280EB2">
            <w:pPr>
              <w:jc w:val="right"/>
              <w:rPr>
                <w:rFonts w:ascii="Times New Roman" w:hAnsi="Times New Roman" w:cs="Times New Roman"/>
                <w:sz w:val="24"/>
                <w:szCs w:val="24"/>
                <w:lang w:val="en-US"/>
              </w:rPr>
            </w:pPr>
          </w:p>
        </w:tc>
        <w:tc>
          <w:tcPr>
            <w:tcW w:w="0" w:type="auto"/>
          </w:tcPr>
          <w:p w14:paraId="47F5EB37" w14:textId="77777777" w:rsidR="00280EB2" w:rsidRPr="005B16C1" w:rsidRDefault="00280EB2">
            <w:pPr>
              <w:jc w:val="right"/>
              <w:rPr>
                <w:rFonts w:ascii="Times New Roman" w:hAnsi="Times New Roman" w:cs="Times New Roman"/>
                <w:sz w:val="24"/>
                <w:szCs w:val="24"/>
                <w:lang w:val="en-US"/>
              </w:rPr>
            </w:pPr>
          </w:p>
        </w:tc>
        <w:tc>
          <w:tcPr>
            <w:tcW w:w="0" w:type="auto"/>
          </w:tcPr>
          <w:p w14:paraId="404D7941" w14:textId="77777777" w:rsidR="00280EB2" w:rsidRPr="005B16C1" w:rsidRDefault="00280EB2">
            <w:pPr>
              <w:jc w:val="center"/>
              <w:rPr>
                <w:rFonts w:ascii="Times New Roman" w:hAnsi="Times New Roman" w:cs="Times New Roman"/>
                <w:sz w:val="24"/>
                <w:szCs w:val="24"/>
                <w:lang w:val="en-US"/>
              </w:rPr>
            </w:pPr>
          </w:p>
        </w:tc>
        <w:tc>
          <w:tcPr>
            <w:tcW w:w="0" w:type="auto"/>
          </w:tcPr>
          <w:p w14:paraId="773193B8" w14:textId="77777777" w:rsidR="00280EB2" w:rsidRPr="005B16C1" w:rsidRDefault="00280EB2">
            <w:pPr>
              <w:jc w:val="center"/>
              <w:rPr>
                <w:rFonts w:ascii="Times New Roman" w:hAnsi="Times New Roman" w:cs="Times New Roman"/>
                <w:sz w:val="24"/>
                <w:szCs w:val="24"/>
                <w:lang w:val="en-US"/>
              </w:rPr>
            </w:pPr>
          </w:p>
        </w:tc>
        <w:tc>
          <w:tcPr>
            <w:tcW w:w="0" w:type="auto"/>
          </w:tcPr>
          <w:p w14:paraId="43FCE345" w14:textId="77777777" w:rsidR="00280EB2" w:rsidRPr="005B16C1" w:rsidRDefault="00280EB2">
            <w:pPr>
              <w:jc w:val="center"/>
              <w:rPr>
                <w:rFonts w:ascii="Times New Roman" w:hAnsi="Times New Roman" w:cs="Times New Roman"/>
                <w:sz w:val="24"/>
                <w:szCs w:val="24"/>
                <w:lang w:val="en-US"/>
              </w:rPr>
            </w:pPr>
          </w:p>
        </w:tc>
      </w:tr>
      <w:tr w:rsidR="005B16C1" w:rsidRPr="005B16C1" w14:paraId="474BEBE9" w14:textId="77777777" w:rsidTr="00DA778D">
        <w:trPr>
          <w:trHeight w:val="283"/>
        </w:trPr>
        <w:tc>
          <w:tcPr>
            <w:tcW w:w="4685" w:type="dxa"/>
          </w:tcPr>
          <w:p w14:paraId="4A4C9660" w14:textId="0432D3BE"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sz w:val="24"/>
                <w:szCs w:val="24"/>
                <w:lang w:val="en-US"/>
              </w:rPr>
              <w:t>Control</w:t>
            </w:r>
          </w:p>
        </w:tc>
        <w:tc>
          <w:tcPr>
            <w:tcW w:w="0" w:type="auto"/>
          </w:tcPr>
          <w:p w14:paraId="7731CFD7" w14:textId="065459A5"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7.35</w:t>
            </w:r>
          </w:p>
        </w:tc>
        <w:tc>
          <w:tcPr>
            <w:tcW w:w="0" w:type="auto"/>
          </w:tcPr>
          <w:p w14:paraId="4CFF6BAF" w14:textId="34EC22E6"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1.17</w:t>
            </w:r>
          </w:p>
        </w:tc>
        <w:tc>
          <w:tcPr>
            <w:tcW w:w="0" w:type="auto"/>
          </w:tcPr>
          <w:p w14:paraId="7DD2E6B9" w14:textId="114983C8"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7.23</w:t>
            </w:r>
          </w:p>
        </w:tc>
        <w:tc>
          <w:tcPr>
            <w:tcW w:w="0" w:type="auto"/>
          </w:tcPr>
          <w:p w14:paraId="1EEA325B" w14:textId="659B4E44"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1.54</w:t>
            </w:r>
          </w:p>
        </w:tc>
        <w:tc>
          <w:tcPr>
            <w:tcW w:w="0" w:type="auto"/>
          </w:tcPr>
          <w:p w14:paraId="199A9D4F" w14:textId="3E83DC84"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7.46</w:t>
            </w:r>
          </w:p>
        </w:tc>
        <w:tc>
          <w:tcPr>
            <w:tcW w:w="0" w:type="auto"/>
          </w:tcPr>
          <w:p w14:paraId="5B91A7C7" w14:textId="2EAB962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1.13</w:t>
            </w:r>
          </w:p>
        </w:tc>
        <w:tc>
          <w:tcPr>
            <w:tcW w:w="0" w:type="auto"/>
          </w:tcPr>
          <w:p w14:paraId="7DDE7374"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5A001423"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50116B3D"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64A8FDFE" w14:textId="77777777" w:rsidTr="00DA778D">
        <w:trPr>
          <w:trHeight w:val="283"/>
        </w:trPr>
        <w:tc>
          <w:tcPr>
            <w:tcW w:w="4685" w:type="dxa"/>
          </w:tcPr>
          <w:p w14:paraId="76E07C60" w14:textId="2CF1D766"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sz w:val="24"/>
                <w:szCs w:val="24"/>
                <w:lang w:val="en-US"/>
              </w:rPr>
              <w:t>Collaborative planning</w:t>
            </w:r>
          </w:p>
        </w:tc>
        <w:tc>
          <w:tcPr>
            <w:tcW w:w="0" w:type="auto"/>
          </w:tcPr>
          <w:p w14:paraId="1D105468" w14:textId="32E99BAB"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8.00</w:t>
            </w:r>
          </w:p>
        </w:tc>
        <w:tc>
          <w:tcPr>
            <w:tcW w:w="0" w:type="auto"/>
          </w:tcPr>
          <w:p w14:paraId="1682D20E" w14:textId="6BE3A95C"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0.94</w:t>
            </w:r>
          </w:p>
        </w:tc>
        <w:tc>
          <w:tcPr>
            <w:tcW w:w="0" w:type="auto"/>
          </w:tcPr>
          <w:p w14:paraId="33C1265F" w14:textId="45909531"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7.54</w:t>
            </w:r>
          </w:p>
        </w:tc>
        <w:tc>
          <w:tcPr>
            <w:tcW w:w="0" w:type="auto"/>
          </w:tcPr>
          <w:p w14:paraId="13E9E8B3" w14:textId="54E2C10B"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1.39</w:t>
            </w:r>
          </w:p>
        </w:tc>
        <w:tc>
          <w:tcPr>
            <w:tcW w:w="0" w:type="auto"/>
          </w:tcPr>
          <w:p w14:paraId="0F90DADF" w14:textId="41B2B5E8"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7.36</w:t>
            </w:r>
          </w:p>
        </w:tc>
        <w:tc>
          <w:tcPr>
            <w:tcW w:w="0" w:type="auto"/>
          </w:tcPr>
          <w:p w14:paraId="43294732" w14:textId="3DA99AD2"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1.22</w:t>
            </w:r>
          </w:p>
        </w:tc>
        <w:tc>
          <w:tcPr>
            <w:tcW w:w="0" w:type="auto"/>
          </w:tcPr>
          <w:p w14:paraId="219D2D1F"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25D8BD94"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06ED9CE7"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40250FA3" w14:textId="77777777" w:rsidTr="00DA778D">
        <w:trPr>
          <w:trHeight w:val="283"/>
        </w:trPr>
        <w:tc>
          <w:tcPr>
            <w:tcW w:w="4685" w:type="dxa"/>
          </w:tcPr>
          <w:p w14:paraId="70917224" w14:textId="54E12072"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tcPr>
          <w:p w14:paraId="16D4CB03" w14:textId="73B308CC"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7.60</w:t>
            </w:r>
          </w:p>
        </w:tc>
        <w:tc>
          <w:tcPr>
            <w:tcW w:w="0" w:type="auto"/>
          </w:tcPr>
          <w:p w14:paraId="7C7CF659" w14:textId="3D61C34D"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1.06</w:t>
            </w:r>
          </w:p>
        </w:tc>
        <w:tc>
          <w:tcPr>
            <w:tcW w:w="0" w:type="auto"/>
          </w:tcPr>
          <w:p w14:paraId="6103A060" w14:textId="0C6DE799"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7.15</w:t>
            </w:r>
          </w:p>
        </w:tc>
        <w:tc>
          <w:tcPr>
            <w:tcW w:w="0" w:type="auto"/>
          </w:tcPr>
          <w:p w14:paraId="632C8061" w14:textId="0A1A392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1.34</w:t>
            </w:r>
          </w:p>
        </w:tc>
        <w:tc>
          <w:tcPr>
            <w:tcW w:w="0" w:type="auto"/>
          </w:tcPr>
          <w:p w14:paraId="3D45EC98" w14:textId="745C9F78"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7.54</w:t>
            </w:r>
          </w:p>
        </w:tc>
        <w:tc>
          <w:tcPr>
            <w:tcW w:w="0" w:type="auto"/>
          </w:tcPr>
          <w:p w14:paraId="3E925783" w14:textId="5C263A88"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1.13</w:t>
            </w:r>
          </w:p>
        </w:tc>
        <w:tc>
          <w:tcPr>
            <w:tcW w:w="0" w:type="auto"/>
          </w:tcPr>
          <w:p w14:paraId="0F3423B2"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5E4A14BE"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5B0A95E3"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44AA69A0" w14:textId="77777777" w:rsidTr="00DA778D">
        <w:trPr>
          <w:trHeight w:val="283"/>
        </w:trPr>
        <w:tc>
          <w:tcPr>
            <w:tcW w:w="4685" w:type="dxa"/>
          </w:tcPr>
          <w:p w14:paraId="1170F115" w14:textId="65A3B3F1"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Waking Wear Time (mins/day)</w:t>
            </w:r>
          </w:p>
        </w:tc>
        <w:tc>
          <w:tcPr>
            <w:tcW w:w="0" w:type="auto"/>
          </w:tcPr>
          <w:p w14:paraId="34DD6176"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2BF0B380"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4C2301DA"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760AE58E"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1B155EDE"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1DE51BE1"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796B472C"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23966B48"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5C9E6C37"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7C18B150" w14:textId="77777777" w:rsidTr="00DA778D">
        <w:trPr>
          <w:trHeight w:val="283"/>
        </w:trPr>
        <w:tc>
          <w:tcPr>
            <w:tcW w:w="4685" w:type="dxa"/>
          </w:tcPr>
          <w:p w14:paraId="78C4DF88" w14:textId="3E12088F" w:rsidR="00674557" w:rsidRPr="005B16C1" w:rsidRDefault="00674557" w:rsidP="00674557">
            <w:pPr>
              <w:rPr>
                <w:rFonts w:ascii="Times New Roman" w:hAnsi="Times New Roman" w:cs="Times New Roman"/>
                <w:b/>
                <w:sz w:val="24"/>
                <w:szCs w:val="24"/>
                <w:lang w:val="en-US"/>
              </w:rPr>
            </w:pPr>
            <w:r w:rsidRPr="005B16C1">
              <w:rPr>
                <w:rFonts w:ascii="Times New Roman" w:hAnsi="Times New Roman" w:cs="Times New Roman"/>
                <w:sz w:val="24"/>
                <w:szCs w:val="24"/>
                <w:lang w:val="en-US"/>
              </w:rPr>
              <w:t>Control</w:t>
            </w:r>
          </w:p>
        </w:tc>
        <w:tc>
          <w:tcPr>
            <w:tcW w:w="0" w:type="auto"/>
          </w:tcPr>
          <w:p w14:paraId="33C06FB3" w14:textId="24C4AACD" w:rsidR="00674557" w:rsidRPr="005B16C1" w:rsidRDefault="00674557"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891.90</w:t>
            </w:r>
          </w:p>
        </w:tc>
        <w:tc>
          <w:tcPr>
            <w:tcW w:w="0" w:type="auto"/>
          </w:tcPr>
          <w:p w14:paraId="7889F346" w14:textId="36EA371A" w:rsidR="00674557" w:rsidRPr="005B16C1" w:rsidRDefault="00674557"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74.53</w:t>
            </w:r>
          </w:p>
        </w:tc>
        <w:tc>
          <w:tcPr>
            <w:tcW w:w="0" w:type="auto"/>
          </w:tcPr>
          <w:p w14:paraId="5F46CF0C" w14:textId="369ACFA9" w:rsidR="00674557" w:rsidRPr="005B16C1" w:rsidRDefault="00674557"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906.67</w:t>
            </w:r>
          </w:p>
        </w:tc>
        <w:tc>
          <w:tcPr>
            <w:tcW w:w="0" w:type="auto"/>
          </w:tcPr>
          <w:p w14:paraId="3A81DAB3" w14:textId="5AE27D3C" w:rsidR="00674557" w:rsidRPr="005B16C1" w:rsidRDefault="00674557"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52.44</w:t>
            </w:r>
          </w:p>
        </w:tc>
        <w:tc>
          <w:tcPr>
            <w:tcW w:w="0" w:type="auto"/>
          </w:tcPr>
          <w:p w14:paraId="22AFC89D" w14:textId="200F7BD3"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895.22</w:t>
            </w:r>
          </w:p>
        </w:tc>
        <w:tc>
          <w:tcPr>
            <w:tcW w:w="0" w:type="auto"/>
          </w:tcPr>
          <w:p w14:paraId="4CB002BB" w14:textId="12BA19B6"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45.46</w:t>
            </w:r>
          </w:p>
        </w:tc>
        <w:tc>
          <w:tcPr>
            <w:tcW w:w="0" w:type="auto"/>
          </w:tcPr>
          <w:p w14:paraId="176595A8"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2F2AF9B7"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1EBAB75A" w14:textId="77777777" w:rsidR="00674557" w:rsidRPr="005B16C1" w:rsidRDefault="00674557" w:rsidP="00674557">
            <w:pPr>
              <w:jc w:val="center"/>
              <w:rPr>
                <w:rFonts w:ascii="Times New Roman" w:hAnsi="Times New Roman" w:cs="Times New Roman"/>
                <w:sz w:val="24"/>
                <w:szCs w:val="24"/>
                <w:lang w:val="en-US"/>
              </w:rPr>
            </w:pPr>
          </w:p>
        </w:tc>
      </w:tr>
      <w:tr w:rsidR="005B16C1" w:rsidRPr="005B16C1" w14:paraId="57AEE37F" w14:textId="77777777" w:rsidTr="00DA778D">
        <w:trPr>
          <w:trHeight w:val="283"/>
        </w:trPr>
        <w:tc>
          <w:tcPr>
            <w:tcW w:w="4685" w:type="dxa"/>
          </w:tcPr>
          <w:p w14:paraId="63728BF7" w14:textId="54DF2958" w:rsidR="00674557" w:rsidRPr="005B16C1" w:rsidRDefault="00674557" w:rsidP="00674557">
            <w:pPr>
              <w:rPr>
                <w:rFonts w:ascii="Times New Roman" w:hAnsi="Times New Roman" w:cs="Times New Roman"/>
                <w:b/>
                <w:sz w:val="24"/>
                <w:szCs w:val="24"/>
                <w:lang w:val="en-US"/>
              </w:rPr>
            </w:pPr>
            <w:r w:rsidRPr="005B16C1">
              <w:rPr>
                <w:rFonts w:ascii="Times New Roman" w:hAnsi="Times New Roman" w:cs="Times New Roman"/>
                <w:sz w:val="24"/>
                <w:szCs w:val="24"/>
                <w:lang w:val="en-US"/>
              </w:rPr>
              <w:t>Collaborative planning</w:t>
            </w:r>
          </w:p>
        </w:tc>
        <w:tc>
          <w:tcPr>
            <w:tcW w:w="0" w:type="auto"/>
          </w:tcPr>
          <w:p w14:paraId="3C706975" w14:textId="74B6D9CE" w:rsidR="00674557" w:rsidRPr="005B16C1" w:rsidRDefault="00674557"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909.48</w:t>
            </w:r>
          </w:p>
        </w:tc>
        <w:tc>
          <w:tcPr>
            <w:tcW w:w="0" w:type="auto"/>
          </w:tcPr>
          <w:p w14:paraId="3F8A8878" w14:textId="72D805B4" w:rsidR="00674557" w:rsidRPr="005B16C1" w:rsidRDefault="00674557"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51.60</w:t>
            </w:r>
          </w:p>
        </w:tc>
        <w:tc>
          <w:tcPr>
            <w:tcW w:w="0" w:type="auto"/>
          </w:tcPr>
          <w:p w14:paraId="40A22AB3" w14:textId="58DFAD9C" w:rsidR="00674557" w:rsidRPr="005B16C1" w:rsidRDefault="00674557"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887.28</w:t>
            </w:r>
          </w:p>
        </w:tc>
        <w:tc>
          <w:tcPr>
            <w:tcW w:w="0" w:type="auto"/>
          </w:tcPr>
          <w:p w14:paraId="284CFD54" w14:textId="224CCD80" w:rsidR="00674557" w:rsidRPr="005B16C1" w:rsidRDefault="00674557"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52.75</w:t>
            </w:r>
          </w:p>
        </w:tc>
        <w:tc>
          <w:tcPr>
            <w:tcW w:w="0" w:type="auto"/>
          </w:tcPr>
          <w:p w14:paraId="2C9F535D" w14:textId="6EB4A965"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918.31</w:t>
            </w:r>
          </w:p>
        </w:tc>
        <w:tc>
          <w:tcPr>
            <w:tcW w:w="0" w:type="auto"/>
          </w:tcPr>
          <w:p w14:paraId="774DD413" w14:textId="063E6B40"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57.02</w:t>
            </w:r>
          </w:p>
        </w:tc>
        <w:tc>
          <w:tcPr>
            <w:tcW w:w="0" w:type="auto"/>
          </w:tcPr>
          <w:p w14:paraId="7FCDCD11"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1541023C"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79FF716A" w14:textId="77777777" w:rsidR="00674557" w:rsidRPr="005B16C1" w:rsidRDefault="00674557" w:rsidP="00674557">
            <w:pPr>
              <w:jc w:val="center"/>
              <w:rPr>
                <w:rFonts w:ascii="Times New Roman" w:hAnsi="Times New Roman" w:cs="Times New Roman"/>
                <w:sz w:val="24"/>
                <w:szCs w:val="24"/>
                <w:lang w:val="en-US"/>
              </w:rPr>
            </w:pPr>
          </w:p>
        </w:tc>
      </w:tr>
      <w:tr w:rsidR="005B16C1" w:rsidRPr="005B16C1" w14:paraId="645F7149" w14:textId="77777777" w:rsidTr="00DA778D">
        <w:trPr>
          <w:trHeight w:val="283"/>
        </w:trPr>
        <w:tc>
          <w:tcPr>
            <w:tcW w:w="4685" w:type="dxa"/>
          </w:tcPr>
          <w:p w14:paraId="593F8C03" w14:textId="1041F52E" w:rsidR="00674557" w:rsidRPr="005B16C1" w:rsidRDefault="00674557" w:rsidP="00674557">
            <w:pPr>
              <w:rPr>
                <w:rFonts w:ascii="Times New Roman" w:hAnsi="Times New Roman" w:cs="Times New Roman"/>
                <w:b/>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tcPr>
          <w:p w14:paraId="75EB2E05" w14:textId="4F6AD7B9" w:rsidR="00674557" w:rsidRPr="005B16C1" w:rsidRDefault="00674557"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882.15</w:t>
            </w:r>
          </w:p>
        </w:tc>
        <w:tc>
          <w:tcPr>
            <w:tcW w:w="0" w:type="auto"/>
          </w:tcPr>
          <w:p w14:paraId="5A517B56" w14:textId="24A89C75" w:rsidR="00674557" w:rsidRPr="005B16C1" w:rsidRDefault="00674557"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71.04</w:t>
            </w:r>
          </w:p>
        </w:tc>
        <w:tc>
          <w:tcPr>
            <w:tcW w:w="0" w:type="auto"/>
          </w:tcPr>
          <w:p w14:paraId="02F58676" w14:textId="6EFAFCB4" w:rsidR="00674557" w:rsidRPr="005B16C1" w:rsidRDefault="00FC11A6"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893.63</w:t>
            </w:r>
          </w:p>
        </w:tc>
        <w:tc>
          <w:tcPr>
            <w:tcW w:w="0" w:type="auto"/>
          </w:tcPr>
          <w:p w14:paraId="203405C8" w14:textId="32EF38CC" w:rsidR="00674557" w:rsidRPr="005B16C1" w:rsidRDefault="00FC11A6"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42.87</w:t>
            </w:r>
          </w:p>
        </w:tc>
        <w:tc>
          <w:tcPr>
            <w:tcW w:w="0" w:type="auto"/>
          </w:tcPr>
          <w:p w14:paraId="06CE83E2" w14:textId="60982E79"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879.73</w:t>
            </w:r>
          </w:p>
        </w:tc>
        <w:tc>
          <w:tcPr>
            <w:tcW w:w="0" w:type="auto"/>
          </w:tcPr>
          <w:p w14:paraId="3BA61E63" w14:textId="3C60C4E2"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60.40</w:t>
            </w:r>
          </w:p>
        </w:tc>
        <w:tc>
          <w:tcPr>
            <w:tcW w:w="0" w:type="auto"/>
          </w:tcPr>
          <w:p w14:paraId="6EE89906"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6C436BF2"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71910AFD" w14:textId="77777777" w:rsidR="00674557" w:rsidRPr="005B16C1" w:rsidRDefault="00674557" w:rsidP="00674557">
            <w:pPr>
              <w:jc w:val="center"/>
              <w:rPr>
                <w:rFonts w:ascii="Times New Roman" w:hAnsi="Times New Roman" w:cs="Times New Roman"/>
                <w:sz w:val="24"/>
                <w:szCs w:val="24"/>
                <w:lang w:val="en-US"/>
              </w:rPr>
            </w:pPr>
          </w:p>
        </w:tc>
      </w:tr>
      <w:tr w:rsidR="005B16C1" w:rsidRPr="005B16C1" w14:paraId="1A204332" w14:textId="77777777" w:rsidTr="003E595D">
        <w:trPr>
          <w:trHeight w:val="283"/>
        </w:trPr>
        <w:tc>
          <w:tcPr>
            <w:tcW w:w="4685" w:type="dxa"/>
            <w:hideMark/>
          </w:tcPr>
          <w:p w14:paraId="33DD13DC" w14:textId="00E56E4D" w:rsidR="00674557" w:rsidRPr="005B16C1" w:rsidRDefault="00674557" w:rsidP="00674557">
            <w:pPr>
              <w:rPr>
                <w:rFonts w:ascii="Times New Roman" w:hAnsi="Times New Roman" w:cs="Times New Roman"/>
                <w:b/>
                <w:sz w:val="24"/>
                <w:szCs w:val="24"/>
                <w:lang w:val="en-US"/>
              </w:rPr>
            </w:pPr>
            <w:r w:rsidRPr="005B16C1">
              <w:rPr>
                <w:rFonts w:ascii="Times New Roman" w:hAnsi="Times New Roman" w:cs="Times New Roman"/>
                <w:b/>
                <w:sz w:val="24"/>
                <w:szCs w:val="24"/>
                <w:lang w:val="en-US"/>
              </w:rPr>
              <w:t>Total Physical Activity (mins/day)</w:t>
            </w:r>
          </w:p>
        </w:tc>
        <w:tc>
          <w:tcPr>
            <w:tcW w:w="0" w:type="auto"/>
            <w:vAlign w:val="bottom"/>
          </w:tcPr>
          <w:p w14:paraId="434FBF0E" w14:textId="77777777" w:rsidR="00674557" w:rsidRPr="005B16C1" w:rsidRDefault="00674557" w:rsidP="00674557">
            <w:pPr>
              <w:jc w:val="right"/>
              <w:rPr>
                <w:rFonts w:ascii="Times New Roman" w:hAnsi="Times New Roman" w:cs="Times New Roman"/>
                <w:sz w:val="24"/>
                <w:szCs w:val="24"/>
                <w:lang w:val="en-US"/>
              </w:rPr>
            </w:pPr>
          </w:p>
        </w:tc>
        <w:tc>
          <w:tcPr>
            <w:tcW w:w="0" w:type="auto"/>
            <w:vAlign w:val="bottom"/>
          </w:tcPr>
          <w:p w14:paraId="656157A5" w14:textId="77777777" w:rsidR="00674557" w:rsidRPr="005B16C1" w:rsidRDefault="00674557" w:rsidP="00674557">
            <w:pPr>
              <w:jc w:val="right"/>
              <w:rPr>
                <w:rFonts w:ascii="Times New Roman" w:hAnsi="Times New Roman" w:cs="Times New Roman"/>
                <w:sz w:val="24"/>
                <w:szCs w:val="24"/>
                <w:lang w:val="en-US"/>
              </w:rPr>
            </w:pPr>
          </w:p>
        </w:tc>
        <w:tc>
          <w:tcPr>
            <w:tcW w:w="0" w:type="auto"/>
            <w:vAlign w:val="bottom"/>
          </w:tcPr>
          <w:p w14:paraId="626C53CB" w14:textId="77777777" w:rsidR="00674557" w:rsidRPr="005B16C1" w:rsidRDefault="00674557" w:rsidP="00674557">
            <w:pPr>
              <w:jc w:val="right"/>
              <w:rPr>
                <w:rFonts w:ascii="Times New Roman" w:hAnsi="Times New Roman" w:cs="Times New Roman"/>
                <w:sz w:val="24"/>
                <w:szCs w:val="24"/>
                <w:lang w:val="en-US"/>
              </w:rPr>
            </w:pPr>
          </w:p>
        </w:tc>
        <w:tc>
          <w:tcPr>
            <w:tcW w:w="0" w:type="auto"/>
            <w:vAlign w:val="bottom"/>
          </w:tcPr>
          <w:p w14:paraId="70D78070" w14:textId="77777777" w:rsidR="00674557" w:rsidRPr="005B16C1" w:rsidRDefault="00674557" w:rsidP="00674557">
            <w:pPr>
              <w:jc w:val="right"/>
              <w:rPr>
                <w:rFonts w:ascii="Times New Roman" w:hAnsi="Times New Roman" w:cs="Times New Roman"/>
                <w:sz w:val="24"/>
                <w:szCs w:val="24"/>
                <w:lang w:val="en-US"/>
              </w:rPr>
            </w:pPr>
          </w:p>
        </w:tc>
        <w:tc>
          <w:tcPr>
            <w:tcW w:w="0" w:type="auto"/>
            <w:vAlign w:val="bottom"/>
          </w:tcPr>
          <w:p w14:paraId="166745E5" w14:textId="77777777" w:rsidR="00674557" w:rsidRPr="005B16C1" w:rsidRDefault="00674557" w:rsidP="00674557">
            <w:pPr>
              <w:jc w:val="right"/>
              <w:rPr>
                <w:rFonts w:ascii="Times New Roman" w:hAnsi="Times New Roman" w:cs="Times New Roman"/>
                <w:sz w:val="24"/>
                <w:szCs w:val="24"/>
                <w:lang w:val="en-US"/>
              </w:rPr>
            </w:pPr>
          </w:p>
        </w:tc>
        <w:tc>
          <w:tcPr>
            <w:tcW w:w="0" w:type="auto"/>
            <w:vAlign w:val="bottom"/>
          </w:tcPr>
          <w:p w14:paraId="12F129C0" w14:textId="77777777" w:rsidR="00674557" w:rsidRPr="005B16C1" w:rsidRDefault="00674557" w:rsidP="00674557">
            <w:pPr>
              <w:jc w:val="right"/>
              <w:rPr>
                <w:rFonts w:ascii="Times New Roman" w:hAnsi="Times New Roman" w:cs="Times New Roman"/>
                <w:sz w:val="24"/>
                <w:szCs w:val="24"/>
                <w:lang w:val="en-US"/>
              </w:rPr>
            </w:pPr>
          </w:p>
        </w:tc>
        <w:tc>
          <w:tcPr>
            <w:tcW w:w="0" w:type="auto"/>
          </w:tcPr>
          <w:p w14:paraId="48DB7022"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2569A9D6"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61A53648" w14:textId="77777777" w:rsidR="00674557" w:rsidRPr="005B16C1" w:rsidRDefault="00674557" w:rsidP="00674557">
            <w:pPr>
              <w:jc w:val="center"/>
              <w:rPr>
                <w:rFonts w:ascii="Times New Roman" w:hAnsi="Times New Roman" w:cs="Times New Roman"/>
                <w:sz w:val="24"/>
                <w:szCs w:val="24"/>
                <w:lang w:val="en-US"/>
              </w:rPr>
            </w:pPr>
          </w:p>
        </w:tc>
      </w:tr>
      <w:tr w:rsidR="005B16C1" w:rsidRPr="005B16C1" w14:paraId="6835069B" w14:textId="77777777" w:rsidTr="00DA778D">
        <w:trPr>
          <w:trHeight w:val="283"/>
        </w:trPr>
        <w:tc>
          <w:tcPr>
            <w:tcW w:w="4685" w:type="dxa"/>
            <w:hideMark/>
          </w:tcPr>
          <w:p w14:paraId="62BEA33D"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0" w:type="auto"/>
            <w:vAlign w:val="bottom"/>
            <w:hideMark/>
          </w:tcPr>
          <w:p w14:paraId="46893F5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416.97</w:t>
            </w:r>
          </w:p>
        </w:tc>
        <w:tc>
          <w:tcPr>
            <w:tcW w:w="0" w:type="auto"/>
            <w:vAlign w:val="bottom"/>
            <w:hideMark/>
          </w:tcPr>
          <w:p w14:paraId="1A4FC0D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98.11</w:t>
            </w:r>
          </w:p>
        </w:tc>
        <w:tc>
          <w:tcPr>
            <w:tcW w:w="0" w:type="auto"/>
            <w:vAlign w:val="bottom"/>
            <w:hideMark/>
          </w:tcPr>
          <w:p w14:paraId="00A53EC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382.86</w:t>
            </w:r>
          </w:p>
        </w:tc>
        <w:tc>
          <w:tcPr>
            <w:tcW w:w="0" w:type="auto"/>
            <w:vAlign w:val="bottom"/>
            <w:hideMark/>
          </w:tcPr>
          <w:p w14:paraId="5E66809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110.44</w:t>
            </w:r>
          </w:p>
        </w:tc>
        <w:tc>
          <w:tcPr>
            <w:tcW w:w="0" w:type="auto"/>
            <w:vAlign w:val="bottom"/>
            <w:hideMark/>
          </w:tcPr>
          <w:p w14:paraId="1D5FAC9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431.01</w:t>
            </w:r>
          </w:p>
        </w:tc>
        <w:tc>
          <w:tcPr>
            <w:tcW w:w="0" w:type="auto"/>
            <w:vAlign w:val="bottom"/>
            <w:hideMark/>
          </w:tcPr>
          <w:p w14:paraId="7A6E228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103.32</w:t>
            </w:r>
          </w:p>
        </w:tc>
        <w:tc>
          <w:tcPr>
            <w:tcW w:w="0" w:type="auto"/>
            <w:vAlign w:val="bottom"/>
            <w:hideMark/>
          </w:tcPr>
          <w:p w14:paraId="6E3096C5" w14:textId="0DE49B4C"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0.31</w:t>
            </w:r>
          </w:p>
        </w:tc>
        <w:tc>
          <w:tcPr>
            <w:tcW w:w="0" w:type="auto"/>
            <w:vAlign w:val="bottom"/>
            <w:hideMark/>
          </w:tcPr>
          <w:p w14:paraId="59150710" w14:textId="562C581C"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0.13</w:t>
            </w:r>
          </w:p>
        </w:tc>
        <w:tc>
          <w:tcPr>
            <w:tcW w:w="0" w:type="auto"/>
            <w:vAlign w:val="bottom"/>
            <w:hideMark/>
          </w:tcPr>
          <w:p w14:paraId="16BCE8A0" w14:textId="262240D9"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0.43</w:t>
            </w:r>
          </w:p>
        </w:tc>
      </w:tr>
      <w:tr w:rsidR="005B16C1" w:rsidRPr="005B16C1" w14:paraId="278EFBA1" w14:textId="77777777" w:rsidTr="00DA778D">
        <w:trPr>
          <w:trHeight w:val="283"/>
        </w:trPr>
        <w:tc>
          <w:tcPr>
            <w:tcW w:w="4685" w:type="dxa"/>
            <w:hideMark/>
          </w:tcPr>
          <w:p w14:paraId="554B6942" w14:textId="4CD13FE1"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0" w:type="auto"/>
            <w:vAlign w:val="bottom"/>
            <w:hideMark/>
          </w:tcPr>
          <w:p w14:paraId="4911F9F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394.61</w:t>
            </w:r>
          </w:p>
        </w:tc>
        <w:tc>
          <w:tcPr>
            <w:tcW w:w="0" w:type="auto"/>
            <w:vAlign w:val="bottom"/>
            <w:hideMark/>
          </w:tcPr>
          <w:p w14:paraId="51AF75A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94.89</w:t>
            </w:r>
          </w:p>
        </w:tc>
        <w:tc>
          <w:tcPr>
            <w:tcW w:w="0" w:type="auto"/>
            <w:vAlign w:val="bottom"/>
            <w:hideMark/>
          </w:tcPr>
          <w:p w14:paraId="5340C02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395.99</w:t>
            </w:r>
          </w:p>
        </w:tc>
        <w:tc>
          <w:tcPr>
            <w:tcW w:w="0" w:type="auto"/>
            <w:vAlign w:val="bottom"/>
            <w:hideMark/>
          </w:tcPr>
          <w:p w14:paraId="7619C05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70.02</w:t>
            </w:r>
          </w:p>
        </w:tc>
        <w:tc>
          <w:tcPr>
            <w:tcW w:w="0" w:type="auto"/>
            <w:vAlign w:val="bottom"/>
            <w:hideMark/>
          </w:tcPr>
          <w:p w14:paraId="54F4875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446.89</w:t>
            </w:r>
          </w:p>
        </w:tc>
        <w:tc>
          <w:tcPr>
            <w:tcW w:w="0" w:type="auto"/>
            <w:vAlign w:val="bottom"/>
            <w:hideMark/>
          </w:tcPr>
          <w:p w14:paraId="43F92E9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97.85</w:t>
            </w:r>
          </w:p>
        </w:tc>
        <w:tc>
          <w:tcPr>
            <w:tcW w:w="0" w:type="auto"/>
            <w:vAlign w:val="bottom"/>
            <w:hideMark/>
          </w:tcPr>
          <w:p w14:paraId="497CEE62" w14:textId="399AA913"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0.02</w:t>
            </w:r>
          </w:p>
        </w:tc>
        <w:tc>
          <w:tcPr>
            <w:tcW w:w="0" w:type="auto"/>
            <w:vAlign w:val="bottom"/>
            <w:hideMark/>
          </w:tcPr>
          <w:p w14:paraId="58D200C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0.52</w:t>
            </w:r>
          </w:p>
        </w:tc>
        <w:tc>
          <w:tcPr>
            <w:tcW w:w="0" w:type="auto"/>
            <w:vAlign w:val="bottom"/>
            <w:hideMark/>
          </w:tcPr>
          <w:p w14:paraId="0B752166"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0.57</w:t>
            </w:r>
          </w:p>
        </w:tc>
      </w:tr>
      <w:tr w:rsidR="005B16C1" w:rsidRPr="005B16C1" w14:paraId="2B23CAEF" w14:textId="77777777" w:rsidTr="00DA778D">
        <w:trPr>
          <w:trHeight w:val="283"/>
        </w:trPr>
        <w:tc>
          <w:tcPr>
            <w:tcW w:w="4685" w:type="dxa"/>
            <w:hideMark/>
          </w:tcPr>
          <w:p w14:paraId="33582475" w14:textId="6DEE1585"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vAlign w:val="bottom"/>
            <w:hideMark/>
          </w:tcPr>
          <w:p w14:paraId="577B759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408.08</w:t>
            </w:r>
          </w:p>
        </w:tc>
        <w:tc>
          <w:tcPr>
            <w:tcW w:w="0" w:type="auto"/>
            <w:vAlign w:val="bottom"/>
            <w:hideMark/>
          </w:tcPr>
          <w:p w14:paraId="365B20E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109.26</w:t>
            </w:r>
          </w:p>
        </w:tc>
        <w:tc>
          <w:tcPr>
            <w:tcW w:w="0" w:type="auto"/>
            <w:vAlign w:val="bottom"/>
            <w:hideMark/>
          </w:tcPr>
          <w:p w14:paraId="610B4D0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371.63</w:t>
            </w:r>
          </w:p>
        </w:tc>
        <w:tc>
          <w:tcPr>
            <w:tcW w:w="0" w:type="auto"/>
            <w:hideMark/>
          </w:tcPr>
          <w:p w14:paraId="151B8DEA" w14:textId="77777777" w:rsidR="00280EB2" w:rsidRPr="005B16C1" w:rsidRDefault="00280EB2" w:rsidP="00280EB2">
            <w:pPr>
              <w:jc w:val="right"/>
              <w:rPr>
                <w:rFonts w:ascii="Times New Roman" w:hAnsi="Times New Roman" w:cs="Times New Roman"/>
                <w:sz w:val="24"/>
                <w:szCs w:val="24"/>
                <w:lang w:val="en-US"/>
              </w:rPr>
            </w:pPr>
          </w:p>
          <w:p w14:paraId="0998294B" w14:textId="0A41B0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90.13</w:t>
            </w:r>
          </w:p>
        </w:tc>
        <w:tc>
          <w:tcPr>
            <w:tcW w:w="0" w:type="auto"/>
            <w:vAlign w:val="bottom"/>
            <w:hideMark/>
          </w:tcPr>
          <w:p w14:paraId="2D74EAD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376.31</w:t>
            </w:r>
          </w:p>
        </w:tc>
        <w:tc>
          <w:tcPr>
            <w:tcW w:w="0" w:type="auto"/>
            <w:hideMark/>
          </w:tcPr>
          <w:p w14:paraId="3066030C" w14:textId="77777777" w:rsidR="00280EB2" w:rsidRPr="005B16C1" w:rsidRDefault="00280EB2" w:rsidP="00280EB2">
            <w:pPr>
              <w:jc w:val="right"/>
              <w:rPr>
                <w:rFonts w:ascii="Times New Roman" w:hAnsi="Times New Roman" w:cs="Times New Roman"/>
                <w:sz w:val="24"/>
                <w:szCs w:val="24"/>
                <w:lang w:val="en-US"/>
              </w:rPr>
            </w:pPr>
          </w:p>
          <w:p w14:paraId="79628768" w14:textId="5D2004D3"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79.87</w:t>
            </w:r>
          </w:p>
        </w:tc>
        <w:tc>
          <w:tcPr>
            <w:tcW w:w="0" w:type="auto"/>
            <w:vAlign w:val="bottom"/>
            <w:hideMark/>
          </w:tcPr>
          <w:p w14:paraId="53F1954B" w14:textId="6CF065BF"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0.34</w:t>
            </w:r>
          </w:p>
        </w:tc>
        <w:tc>
          <w:tcPr>
            <w:tcW w:w="0" w:type="auto"/>
            <w:vAlign w:val="bottom"/>
            <w:hideMark/>
          </w:tcPr>
          <w:p w14:paraId="75F9497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0.31</w:t>
            </w:r>
          </w:p>
        </w:tc>
        <w:tc>
          <w:tcPr>
            <w:tcW w:w="0" w:type="auto"/>
            <w:vAlign w:val="bottom"/>
            <w:hideMark/>
          </w:tcPr>
          <w:p w14:paraId="778457A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0.05</w:t>
            </w:r>
          </w:p>
        </w:tc>
      </w:tr>
      <w:tr w:rsidR="005B16C1" w:rsidRPr="005B16C1" w14:paraId="4779835B" w14:textId="77777777" w:rsidTr="00DA778D">
        <w:trPr>
          <w:trHeight w:val="283"/>
        </w:trPr>
        <w:tc>
          <w:tcPr>
            <w:tcW w:w="4685" w:type="dxa"/>
            <w:hideMark/>
          </w:tcPr>
          <w:p w14:paraId="172CF2E4" w14:textId="6833E49D"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Sedentary Time (mins/day)</w:t>
            </w:r>
          </w:p>
        </w:tc>
        <w:tc>
          <w:tcPr>
            <w:tcW w:w="0" w:type="auto"/>
          </w:tcPr>
          <w:p w14:paraId="326ED3EB" w14:textId="77777777" w:rsidR="00280EB2" w:rsidRPr="005B16C1" w:rsidRDefault="00280EB2" w:rsidP="00280EB2">
            <w:pPr>
              <w:rPr>
                <w:rFonts w:ascii="Times New Roman" w:hAnsi="Times New Roman" w:cs="Times New Roman"/>
                <w:sz w:val="24"/>
                <w:szCs w:val="24"/>
                <w:lang w:val="en-US"/>
              </w:rPr>
            </w:pPr>
          </w:p>
        </w:tc>
        <w:tc>
          <w:tcPr>
            <w:tcW w:w="0" w:type="auto"/>
          </w:tcPr>
          <w:p w14:paraId="60C4B5F6" w14:textId="77777777" w:rsidR="00280EB2" w:rsidRPr="005B16C1" w:rsidRDefault="00280EB2" w:rsidP="00280EB2">
            <w:pPr>
              <w:rPr>
                <w:rFonts w:ascii="Times New Roman" w:hAnsi="Times New Roman" w:cs="Times New Roman"/>
                <w:sz w:val="24"/>
                <w:szCs w:val="24"/>
                <w:lang w:val="en-US"/>
              </w:rPr>
            </w:pPr>
          </w:p>
        </w:tc>
        <w:tc>
          <w:tcPr>
            <w:tcW w:w="0" w:type="auto"/>
          </w:tcPr>
          <w:p w14:paraId="7585852A" w14:textId="77777777" w:rsidR="00280EB2" w:rsidRPr="005B16C1" w:rsidRDefault="00280EB2" w:rsidP="00280EB2">
            <w:pPr>
              <w:rPr>
                <w:rFonts w:ascii="Times New Roman" w:hAnsi="Times New Roman" w:cs="Times New Roman"/>
                <w:sz w:val="24"/>
                <w:szCs w:val="24"/>
                <w:lang w:val="en-US"/>
              </w:rPr>
            </w:pPr>
          </w:p>
        </w:tc>
        <w:tc>
          <w:tcPr>
            <w:tcW w:w="0" w:type="auto"/>
          </w:tcPr>
          <w:p w14:paraId="1E52A48E" w14:textId="77777777" w:rsidR="00280EB2" w:rsidRPr="005B16C1" w:rsidRDefault="00280EB2" w:rsidP="00280EB2">
            <w:pPr>
              <w:rPr>
                <w:rFonts w:ascii="Times New Roman" w:hAnsi="Times New Roman" w:cs="Times New Roman"/>
                <w:sz w:val="24"/>
                <w:szCs w:val="24"/>
                <w:lang w:val="en-US"/>
              </w:rPr>
            </w:pPr>
          </w:p>
        </w:tc>
        <w:tc>
          <w:tcPr>
            <w:tcW w:w="0" w:type="auto"/>
          </w:tcPr>
          <w:p w14:paraId="637F9EA5" w14:textId="77777777" w:rsidR="00280EB2" w:rsidRPr="005B16C1" w:rsidRDefault="00280EB2" w:rsidP="00280EB2">
            <w:pPr>
              <w:rPr>
                <w:rFonts w:ascii="Times New Roman" w:hAnsi="Times New Roman" w:cs="Times New Roman"/>
                <w:sz w:val="24"/>
                <w:szCs w:val="24"/>
                <w:lang w:val="en-US"/>
              </w:rPr>
            </w:pPr>
          </w:p>
        </w:tc>
        <w:tc>
          <w:tcPr>
            <w:tcW w:w="0" w:type="auto"/>
          </w:tcPr>
          <w:p w14:paraId="31F60F96" w14:textId="77777777" w:rsidR="00280EB2" w:rsidRPr="005B16C1" w:rsidRDefault="00280EB2" w:rsidP="00280EB2">
            <w:pPr>
              <w:rPr>
                <w:rFonts w:ascii="Times New Roman" w:hAnsi="Times New Roman" w:cs="Times New Roman"/>
                <w:sz w:val="24"/>
                <w:szCs w:val="24"/>
                <w:lang w:val="en-US"/>
              </w:rPr>
            </w:pPr>
          </w:p>
        </w:tc>
        <w:tc>
          <w:tcPr>
            <w:tcW w:w="0" w:type="auto"/>
          </w:tcPr>
          <w:p w14:paraId="47C0B9B2" w14:textId="77777777" w:rsidR="00280EB2" w:rsidRPr="005B16C1" w:rsidRDefault="00280EB2" w:rsidP="00280EB2">
            <w:pPr>
              <w:rPr>
                <w:rFonts w:ascii="Times New Roman" w:hAnsi="Times New Roman" w:cs="Times New Roman"/>
                <w:sz w:val="24"/>
                <w:szCs w:val="24"/>
                <w:lang w:val="en-US"/>
              </w:rPr>
            </w:pPr>
          </w:p>
        </w:tc>
        <w:tc>
          <w:tcPr>
            <w:tcW w:w="0" w:type="auto"/>
          </w:tcPr>
          <w:p w14:paraId="47A0B117" w14:textId="77777777" w:rsidR="00280EB2" w:rsidRPr="005B16C1" w:rsidRDefault="00280EB2" w:rsidP="00280EB2">
            <w:pPr>
              <w:rPr>
                <w:rFonts w:ascii="Times New Roman" w:hAnsi="Times New Roman" w:cs="Times New Roman"/>
                <w:sz w:val="24"/>
                <w:szCs w:val="24"/>
                <w:lang w:val="en-US"/>
              </w:rPr>
            </w:pPr>
          </w:p>
        </w:tc>
        <w:tc>
          <w:tcPr>
            <w:tcW w:w="0" w:type="auto"/>
          </w:tcPr>
          <w:p w14:paraId="7AB68782" w14:textId="77777777" w:rsidR="00280EB2" w:rsidRPr="005B16C1" w:rsidRDefault="00280EB2" w:rsidP="00280EB2">
            <w:pPr>
              <w:rPr>
                <w:rFonts w:ascii="Times New Roman" w:hAnsi="Times New Roman" w:cs="Times New Roman"/>
                <w:sz w:val="24"/>
                <w:szCs w:val="24"/>
                <w:lang w:val="en-US"/>
              </w:rPr>
            </w:pPr>
          </w:p>
        </w:tc>
      </w:tr>
      <w:tr w:rsidR="005B16C1" w:rsidRPr="005B16C1" w14:paraId="1EB6381D" w14:textId="77777777" w:rsidTr="00DA778D">
        <w:trPr>
          <w:trHeight w:val="283"/>
        </w:trPr>
        <w:tc>
          <w:tcPr>
            <w:tcW w:w="4685" w:type="dxa"/>
            <w:hideMark/>
          </w:tcPr>
          <w:p w14:paraId="1BB12116"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0" w:type="auto"/>
            <w:vAlign w:val="bottom"/>
            <w:hideMark/>
          </w:tcPr>
          <w:p w14:paraId="754F197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474.87</w:t>
            </w:r>
          </w:p>
        </w:tc>
        <w:tc>
          <w:tcPr>
            <w:tcW w:w="0" w:type="auto"/>
            <w:vAlign w:val="bottom"/>
            <w:hideMark/>
          </w:tcPr>
          <w:p w14:paraId="7690C73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84.54</w:t>
            </w:r>
          </w:p>
        </w:tc>
        <w:tc>
          <w:tcPr>
            <w:tcW w:w="0" w:type="auto"/>
            <w:vAlign w:val="bottom"/>
            <w:hideMark/>
          </w:tcPr>
          <w:p w14:paraId="2B3772D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487.91</w:t>
            </w:r>
          </w:p>
        </w:tc>
        <w:tc>
          <w:tcPr>
            <w:tcW w:w="0" w:type="auto"/>
            <w:vAlign w:val="bottom"/>
            <w:hideMark/>
          </w:tcPr>
          <w:p w14:paraId="093E085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94.89</w:t>
            </w:r>
          </w:p>
        </w:tc>
        <w:tc>
          <w:tcPr>
            <w:tcW w:w="0" w:type="auto"/>
            <w:hideMark/>
          </w:tcPr>
          <w:p w14:paraId="2BD3923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456.05</w:t>
            </w:r>
          </w:p>
        </w:tc>
        <w:tc>
          <w:tcPr>
            <w:tcW w:w="0" w:type="auto"/>
            <w:vAlign w:val="bottom"/>
            <w:hideMark/>
          </w:tcPr>
          <w:p w14:paraId="6E9DAEF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109.38</w:t>
            </w:r>
          </w:p>
        </w:tc>
        <w:tc>
          <w:tcPr>
            <w:tcW w:w="0" w:type="auto"/>
            <w:vAlign w:val="bottom"/>
            <w:hideMark/>
          </w:tcPr>
          <w:p w14:paraId="324ED35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0.14</w:t>
            </w:r>
          </w:p>
        </w:tc>
        <w:tc>
          <w:tcPr>
            <w:tcW w:w="0" w:type="auto"/>
            <w:vAlign w:val="bottom"/>
            <w:hideMark/>
          </w:tcPr>
          <w:p w14:paraId="150D6EEB"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0.18</w:t>
            </w:r>
          </w:p>
        </w:tc>
        <w:tc>
          <w:tcPr>
            <w:tcW w:w="0" w:type="auto"/>
            <w:vAlign w:val="bottom"/>
            <w:hideMark/>
          </w:tcPr>
          <w:p w14:paraId="3F64F275"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0.30</w:t>
            </w:r>
          </w:p>
        </w:tc>
      </w:tr>
      <w:tr w:rsidR="005B16C1" w:rsidRPr="005B16C1" w14:paraId="414E6090" w14:textId="77777777" w:rsidTr="00DA778D">
        <w:trPr>
          <w:trHeight w:val="283"/>
        </w:trPr>
        <w:tc>
          <w:tcPr>
            <w:tcW w:w="4685" w:type="dxa"/>
            <w:hideMark/>
          </w:tcPr>
          <w:p w14:paraId="4F93808F" w14:textId="5770696A"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0" w:type="auto"/>
            <w:vAlign w:val="bottom"/>
            <w:hideMark/>
          </w:tcPr>
          <w:p w14:paraId="68B7C77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514.85</w:t>
            </w:r>
          </w:p>
        </w:tc>
        <w:tc>
          <w:tcPr>
            <w:tcW w:w="0" w:type="auto"/>
            <w:vAlign w:val="bottom"/>
            <w:hideMark/>
          </w:tcPr>
          <w:p w14:paraId="6D6CE29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93.23</w:t>
            </w:r>
          </w:p>
        </w:tc>
        <w:tc>
          <w:tcPr>
            <w:tcW w:w="0" w:type="auto"/>
            <w:vAlign w:val="bottom"/>
            <w:hideMark/>
          </w:tcPr>
          <w:p w14:paraId="053CE4E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499.70</w:t>
            </w:r>
          </w:p>
        </w:tc>
        <w:tc>
          <w:tcPr>
            <w:tcW w:w="0" w:type="auto"/>
            <w:vAlign w:val="bottom"/>
            <w:hideMark/>
          </w:tcPr>
          <w:p w14:paraId="0C26B1D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93.62</w:t>
            </w:r>
          </w:p>
        </w:tc>
        <w:tc>
          <w:tcPr>
            <w:tcW w:w="0" w:type="auto"/>
            <w:vAlign w:val="bottom"/>
            <w:hideMark/>
          </w:tcPr>
          <w:p w14:paraId="4380330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499.16</w:t>
            </w:r>
          </w:p>
        </w:tc>
        <w:tc>
          <w:tcPr>
            <w:tcW w:w="0" w:type="auto"/>
            <w:vAlign w:val="bottom"/>
            <w:hideMark/>
          </w:tcPr>
          <w:p w14:paraId="2831A14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104.84</w:t>
            </w:r>
          </w:p>
        </w:tc>
        <w:tc>
          <w:tcPr>
            <w:tcW w:w="0" w:type="auto"/>
            <w:vAlign w:val="bottom"/>
            <w:hideMark/>
          </w:tcPr>
          <w:p w14:paraId="1304FA8F" w14:textId="46B96CF8"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0.16</w:t>
            </w:r>
          </w:p>
        </w:tc>
        <w:tc>
          <w:tcPr>
            <w:tcW w:w="0" w:type="auto"/>
            <w:vAlign w:val="bottom"/>
            <w:hideMark/>
          </w:tcPr>
          <w:p w14:paraId="410D0AA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0.15</w:t>
            </w:r>
          </w:p>
        </w:tc>
        <w:tc>
          <w:tcPr>
            <w:tcW w:w="0" w:type="auto"/>
            <w:vAlign w:val="bottom"/>
            <w:hideMark/>
          </w:tcPr>
          <w:p w14:paraId="2C5E862E"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0.01</w:t>
            </w:r>
          </w:p>
        </w:tc>
      </w:tr>
      <w:tr w:rsidR="005B16C1" w:rsidRPr="005B16C1" w14:paraId="11023DC5" w14:textId="77777777" w:rsidTr="00DA778D">
        <w:trPr>
          <w:trHeight w:val="283"/>
        </w:trPr>
        <w:tc>
          <w:tcPr>
            <w:tcW w:w="4685" w:type="dxa"/>
            <w:hideMark/>
          </w:tcPr>
          <w:p w14:paraId="76DB4395" w14:textId="04E23285"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vAlign w:val="bottom"/>
            <w:hideMark/>
          </w:tcPr>
          <w:p w14:paraId="54BCB21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474.05</w:t>
            </w:r>
          </w:p>
        </w:tc>
        <w:tc>
          <w:tcPr>
            <w:tcW w:w="0" w:type="auto"/>
            <w:vAlign w:val="bottom"/>
            <w:hideMark/>
          </w:tcPr>
          <w:p w14:paraId="660861F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76.51</w:t>
            </w:r>
          </w:p>
        </w:tc>
        <w:tc>
          <w:tcPr>
            <w:tcW w:w="0" w:type="auto"/>
            <w:vAlign w:val="bottom"/>
            <w:hideMark/>
          </w:tcPr>
          <w:p w14:paraId="6AA3EDA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515.08</w:t>
            </w:r>
          </w:p>
        </w:tc>
        <w:tc>
          <w:tcPr>
            <w:tcW w:w="0" w:type="auto"/>
            <w:vAlign w:val="bottom"/>
            <w:hideMark/>
          </w:tcPr>
          <w:p w14:paraId="2DE0986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104.22</w:t>
            </w:r>
          </w:p>
        </w:tc>
        <w:tc>
          <w:tcPr>
            <w:tcW w:w="0" w:type="auto"/>
            <w:vAlign w:val="bottom"/>
            <w:hideMark/>
          </w:tcPr>
          <w:p w14:paraId="1C43698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510.44</w:t>
            </w:r>
          </w:p>
        </w:tc>
        <w:tc>
          <w:tcPr>
            <w:tcW w:w="0" w:type="auto"/>
            <w:vAlign w:val="bottom"/>
            <w:hideMark/>
          </w:tcPr>
          <w:p w14:paraId="61335BA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82.40</w:t>
            </w:r>
          </w:p>
        </w:tc>
        <w:tc>
          <w:tcPr>
            <w:tcW w:w="0" w:type="auto"/>
            <w:vAlign w:val="bottom"/>
            <w:hideMark/>
          </w:tcPr>
          <w:p w14:paraId="0A4FA45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0.42</w:t>
            </w:r>
          </w:p>
        </w:tc>
        <w:tc>
          <w:tcPr>
            <w:tcW w:w="0" w:type="auto"/>
            <w:vAlign w:val="bottom"/>
            <w:hideMark/>
          </w:tcPr>
          <w:p w14:paraId="2C61019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0.43</w:t>
            </w:r>
          </w:p>
        </w:tc>
        <w:tc>
          <w:tcPr>
            <w:tcW w:w="0" w:type="auto"/>
            <w:vAlign w:val="bottom"/>
            <w:hideMark/>
          </w:tcPr>
          <w:p w14:paraId="2087B39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0.05</w:t>
            </w:r>
          </w:p>
        </w:tc>
      </w:tr>
      <w:tr w:rsidR="005B16C1" w:rsidRPr="005B16C1" w14:paraId="6F06E64D" w14:textId="77777777" w:rsidTr="00DA778D">
        <w:trPr>
          <w:trHeight w:val="283"/>
        </w:trPr>
        <w:tc>
          <w:tcPr>
            <w:tcW w:w="4685" w:type="dxa"/>
            <w:hideMark/>
          </w:tcPr>
          <w:p w14:paraId="1E0856BB" w14:textId="34752ABF" w:rsidR="00280EB2" w:rsidRPr="005B16C1" w:rsidRDefault="00280EB2" w:rsidP="00280EB2">
            <w:pPr>
              <w:rPr>
                <w:rFonts w:ascii="Times New Roman" w:hAnsi="Times New Roman" w:cs="Times New Roman"/>
                <w:b/>
                <w:sz w:val="24"/>
                <w:szCs w:val="24"/>
                <w:vertAlign w:val="subscript"/>
                <w:lang w:val="en-US"/>
              </w:rPr>
            </w:pPr>
            <w:r w:rsidRPr="005B16C1">
              <w:rPr>
                <w:rFonts w:ascii="Times New Roman" w:hAnsi="Times New Roman" w:cs="Times New Roman"/>
                <w:b/>
                <w:sz w:val="24"/>
                <w:szCs w:val="24"/>
                <w:lang w:val="en-US"/>
              </w:rPr>
              <w:t xml:space="preserve">Personal Autonomous Reasons </w:t>
            </w:r>
            <w:r w:rsidRPr="005B16C1">
              <w:rPr>
                <w:rFonts w:ascii="Times New Roman" w:hAnsi="Times New Roman" w:cs="Times New Roman"/>
                <w:b/>
                <w:vertAlign w:val="subscript"/>
                <w:lang w:val="en-US"/>
              </w:rPr>
              <w:t>(1-5)</w:t>
            </w:r>
          </w:p>
        </w:tc>
        <w:tc>
          <w:tcPr>
            <w:tcW w:w="0" w:type="auto"/>
          </w:tcPr>
          <w:p w14:paraId="40F40532" w14:textId="77777777" w:rsidR="00280EB2" w:rsidRPr="005B16C1" w:rsidRDefault="00280EB2" w:rsidP="00280EB2">
            <w:pPr>
              <w:rPr>
                <w:rFonts w:ascii="Times New Roman" w:hAnsi="Times New Roman" w:cs="Times New Roman"/>
                <w:sz w:val="24"/>
                <w:szCs w:val="24"/>
                <w:lang w:val="en-US"/>
              </w:rPr>
            </w:pPr>
          </w:p>
        </w:tc>
        <w:tc>
          <w:tcPr>
            <w:tcW w:w="0" w:type="auto"/>
          </w:tcPr>
          <w:p w14:paraId="6C783105" w14:textId="77777777" w:rsidR="00280EB2" w:rsidRPr="005B16C1" w:rsidRDefault="00280EB2" w:rsidP="00280EB2">
            <w:pPr>
              <w:rPr>
                <w:rFonts w:ascii="Times New Roman" w:hAnsi="Times New Roman" w:cs="Times New Roman"/>
                <w:sz w:val="24"/>
                <w:szCs w:val="24"/>
                <w:lang w:val="en-US"/>
              </w:rPr>
            </w:pPr>
          </w:p>
        </w:tc>
        <w:tc>
          <w:tcPr>
            <w:tcW w:w="0" w:type="auto"/>
          </w:tcPr>
          <w:p w14:paraId="59FD6F32" w14:textId="77777777" w:rsidR="00280EB2" w:rsidRPr="005B16C1" w:rsidRDefault="00280EB2" w:rsidP="00280EB2">
            <w:pPr>
              <w:rPr>
                <w:rFonts w:ascii="Times New Roman" w:hAnsi="Times New Roman" w:cs="Times New Roman"/>
                <w:sz w:val="24"/>
                <w:szCs w:val="24"/>
                <w:lang w:val="en-US"/>
              </w:rPr>
            </w:pPr>
          </w:p>
        </w:tc>
        <w:tc>
          <w:tcPr>
            <w:tcW w:w="0" w:type="auto"/>
          </w:tcPr>
          <w:p w14:paraId="6A9FBE08" w14:textId="77777777" w:rsidR="00280EB2" w:rsidRPr="005B16C1" w:rsidRDefault="00280EB2" w:rsidP="00280EB2">
            <w:pPr>
              <w:rPr>
                <w:rFonts w:ascii="Times New Roman" w:hAnsi="Times New Roman" w:cs="Times New Roman"/>
                <w:sz w:val="24"/>
                <w:szCs w:val="24"/>
                <w:lang w:val="en-US"/>
              </w:rPr>
            </w:pPr>
          </w:p>
        </w:tc>
        <w:tc>
          <w:tcPr>
            <w:tcW w:w="0" w:type="auto"/>
          </w:tcPr>
          <w:p w14:paraId="0D4A3631" w14:textId="77777777" w:rsidR="00280EB2" w:rsidRPr="005B16C1" w:rsidRDefault="00280EB2" w:rsidP="00280EB2">
            <w:pPr>
              <w:rPr>
                <w:rFonts w:ascii="Times New Roman" w:hAnsi="Times New Roman" w:cs="Times New Roman"/>
                <w:sz w:val="24"/>
                <w:szCs w:val="24"/>
                <w:lang w:val="en-US"/>
              </w:rPr>
            </w:pPr>
          </w:p>
        </w:tc>
        <w:tc>
          <w:tcPr>
            <w:tcW w:w="0" w:type="auto"/>
          </w:tcPr>
          <w:p w14:paraId="730D9DE2" w14:textId="77777777" w:rsidR="00280EB2" w:rsidRPr="005B16C1" w:rsidRDefault="00280EB2" w:rsidP="00280EB2">
            <w:pPr>
              <w:rPr>
                <w:rFonts w:ascii="Times New Roman" w:hAnsi="Times New Roman" w:cs="Times New Roman"/>
                <w:sz w:val="24"/>
                <w:szCs w:val="24"/>
                <w:lang w:val="en-US"/>
              </w:rPr>
            </w:pPr>
          </w:p>
        </w:tc>
        <w:tc>
          <w:tcPr>
            <w:tcW w:w="0" w:type="auto"/>
          </w:tcPr>
          <w:p w14:paraId="6C6EEE1F" w14:textId="77777777" w:rsidR="00280EB2" w:rsidRPr="005B16C1" w:rsidRDefault="00280EB2" w:rsidP="00280EB2">
            <w:pPr>
              <w:rPr>
                <w:rFonts w:ascii="Times New Roman" w:hAnsi="Times New Roman" w:cs="Times New Roman"/>
                <w:sz w:val="24"/>
                <w:szCs w:val="24"/>
                <w:lang w:val="en-US"/>
              </w:rPr>
            </w:pPr>
          </w:p>
        </w:tc>
        <w:tc>
          <w:tcPr>
            <w:tcW w:w="0" w:type="auto"/>
          </w:tcPr>
          <w:p w14:paraId="76B20163" w14:textId="77777777" w:rsidR="00280EB2" w:rsidRPr="005B16C1" w:rsidRDefault="00280EB2" w:rsidP="00280EB2">
            <w:pPr>
              <w:rPr>
                <w:rFonts w:ascii="Times New Roman" w:hAnsi="Times New Roman" w:cs="Times New Roman"/>
                <w:sz w:val="24"/>
                <w:szCs w:val="24"/>
                <w:lang w:val="en-US"/>
              </w:rPr>
            </w:pPr>
          </w:p>
        </w:tc>
        <w:tc>
          <w:tcPr>
            <w:tcW w:w="0" w:type="auto"/>
          </w:tcPr>
          <w:p w14:paraId="25EC22FC" w14:textId="77777777" w:rsidR="00280EB2" w:rsidRPr="005B16C1" w:rsidRDefault="00280EB2" w:rsidP="00280EB2">
            <w:pPr>
              <w:rPr>
                <w:rFonts w:ascii="Times New Roman" w:hAnsi="Times New Roman" w:cs="Times New Roman"/>
                <w:sz w:val="24"/>
                <w:szCs w:val="24"/>
                <w:lang w:val="en-US"/>
              </w:rPr>
            </w:pPr>
          </w:p>
        </w:tc>
      </w:tr>
      <w:tr w:rsidR="005B16C1" w:rsidRPr="005B16C1" w14:paraId="226CA337" w14:textId="77777777" w:rsidTr="00DA778D">
        <w:trPr>
          <w:trHeight w:val="283"/>
        </w:trPr>
        <w:tc>
          <w:tcPr>
            <w:tcW w:w="4685" w:type="dxa"/>
            <w:hideMark/>
          </w:tcPr>
          <w:p w14:paraId="76BE001F"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0" w:type="auto"/>
            <w:vAlign w:val="bottom"/>
            <w:hideMark/>
          </w:tcPr>
          <w:p w14:paraId="721791A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3.90</w:t>
            </w:r>
          </w:p>
        </w:tc>
        <w:tc>
          <w:tcPr>
            <w:tcW w:w="0" w:type="auto"/>
            <w:vAlign w:val="bottom"/>
            <w:hideMark/>
          </w:tcPr>
          <w:p w14:paraId="0D3CBA1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0.61</w:t>
            </w:r>
          </w:p>
        </w:tc>
        <w:tc>
          <w:tcPr>
            <w:tcW w:w="0" w:type="auto"/>
            <w:vAlign w:val="bottom"/>
            <w:hideMark/>
          </w:tcPr>
          <w:p w14:paraId="6DBCFF1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3.99</w:t>
            </w:r>
          </w:p>
        </w:tc>
        <w:tc>
          <w:tcPr>
            <w:tcW w:w="0" w:type="auto"/>
            <w:vAlign w:val="bottom"/>
            <w:hideMark/>
          </w:tcPr>
          <w:p w14:paraId="0694032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0.38</w:t>
            </w:r>
          </w:p>
        </w:tc>
        <w:tc>
          <w:tcPr>
            <w:tcW w:w="0" w:type="auto"/>
            <w:vAlign w:val="bottom"/>
            <w:hideMark/>
          </w:tcPr>
          <w:p w14:paraId="7749E6A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4.13</w:t>
            </w:r>
          </w:p>
        </w:tc>
        <w:tc>
          <w:tcPr>
            <w:tcW w:w="0" w:type="auto"/>
            <w:vAlign w:val="bottom"/>
            <w:hideMark/>
          </w:tcPr>
          <w:p w14:paraId="6923702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0.40</w:t>
            </w:r>
          </w:p>
        </w:tc>
        <w:tc>
          <w:tcPr>
            <w:tcW w:w="0" w:type="auto"/>
            <w:vAlign w:val="bottom"/>
            <w:hideMark/>
          </w:tcPr>
          <w:p w14:paraId="0F93A64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0.17</w:t>
            </w:r>
          </w:p>
        </w:tc>
        <w:tc>
          <w:tcPr>
            <w:tcW w:w="0" w:type="auto"/>
            <w:vAlign w:val="bottom"/>
            <w:hideMark/>
          </w:tcPr>
          <w:p w14:paraId="2E5F88A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0.43</w:t>
            </w:r>
          </w:p>
        </w:tc>
        <w:tc>
          <w:tcPr>
            <w:tcW w:w="0" w:type="auto"/>
            <w:vAlign w:val="bottom"/>
            <w:hideMark/>
          </w:tcPr>
          <w:p w14:paraId="220B313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0.35</w:t>
            </w:r>
          </w:p>
        </w:tc>
      </w:tr>
      <w:tr w:rsidR="005B16C1" w:rsidRPr="005B16C1" w14:paraId="53426D9E" w14:textId="77777777" w:rsidTr="00DA778D">
        <w:trPr>
          <w:trHeight w:val="283"/>
        </w:trPr>
        <w:tc>
          <w:tcPr>
            <w:tcW w:w="4685" w:type="dxa"/>
            <w:hideMark/>
          </w:tcPr>
          <w:p w14:paraId="3CBE3558" w14:textId="654BF56C"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Collaborative planning</w:t>
            </w:r>
          </w:p>
        </w:tc>
        <w:tc>
          <w:tcPr>
            <w:tcW w:w="0" w:type="auto"/>
            <w:vAlign w:val="bottom"/>
            <w:hideMark/>
          </w:tcPr>
          <w:p w14:paraId="68114BE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3.65</w:t>
            </w:r>
          </w:p>
        </w:tc>
        <w:tc>
          <w:tcPr>
            <w:tcW w:w="0" w:type="auto"/>
            <w:vAlign w:val="bottom"/>
            <w:hideMark/>
          </w:tcPr>
          <w:p w14:paraId="7A9AD6E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0.78</w:t>
            </w:r>
          </w:p>
        </w:tc>
        <w:tc>
          <w:tcPr>
            <w:tcW w:w="0" w:type="auto"/>
            <w:vAlign w:val="bottom"/>
            <w:hideMark/>
          </w:tcPr>
          <w:p w14:paraId="213450C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3.60</w:t>
            </w:r>
          </w:p>
        </w:tc>
        <w:tc>
          <w:tcPr>
            <w:tcW w:w="0" w:type="auto"/>
            <w:vAlign w:val="bottom"/>
            <w:hideMark/>
          </w:tcPr>
          <w:p w14:paraId="6F0B1CA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0.84</w:t>
            </w:r>
          </w:p>
        </w:tc>
        <w:tc>
          <w:tcPr>
            <w:tcW w:w="0" w:type="auto"/>
            <w:vAlign w:val="bottom"/>
            <w:hideMark/>
          </w:tcPr>
          <w:p w14:paraId="1858493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3.61</w:t>
            </w:r>
          </w:p>
        </w:tc>
        <w:tc>
          <w:tcPr>
            <w:tcW w:w="0" w:type="auto"/>
            <w:vAlign w:val="bottom"/>
            <w:hideMark/>
          </w:tcPr>
          <w:p w14:paraId="0DFE266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0.86</w:t>
            </w:r>
          </w:p>
        </w:tc>
        <w:tc>
          <w:tcPr>
            <w:tcW w:w="0" w:type="auto"/>
            <w:vAlign w:val="bottom"/>
            <w:hideMark/>
          </w:tcPr>
          <w:p w14:paraId="6A138884"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0.06</w:t>
            </w:r>
          </w:p>
        </w:tc>
        <w:tc>
          <w:tcPr>
            <w:tcW w:w="0" w:type="auto"/>
            <w:vAlign w:val="bottom"/>
            <w:hideMark/>
          </w:tcPr>
          <w:p w14:paraId="0A692705"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c>
          <w:tcPr>
            <w:tcW w:w="0" w:type="auto"/>
            <w:vAlign w:val="bottom"/>
            <w:hideMark/>
          </w:tcPr>
          <w:p w14:paraId="7F0A8FF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0.02</w:t>
            </w:r>
          </w:p>
        </w:tc>
      </w:tr>
      <w:tr w:rsidR="005B16C1" w:rsidRPr="005B16C1" w14:paraId="7F8920BA" w14:textId="77777777" w:rsidTr="00DA778D">
        <w:trPr>
          <w:trHeight w:val="283"/>
        </w:trPr>
        <w:tc>
          <w:tcPr>
            <w:tcW w:w="4685" w:type="dxa"/>
            <w:hideMark/>
          </w:tcPr>
          <w:p w14:paraId="367433B8" w14:textId="1E737799"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vAlign w:val="bottom"/>
            <w:hideMark/>
          </w:tcPr>
          <w:p w14:paraId="22F0F43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4.00</w:t>
            </w:r>
          </w:p>
        </w:tc>
        <w:tc>
          <w:tcPr>
            <w:tcW w:w="0" w:type="auto"/>
            <w:vAlign w:val="bottom"/>
            <w:hideMark/>
          </w:tcPr>
          <w:p w14:paraId="10D5715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0.85</w:t>
            </w:r>
          </w:p>
        </w:tc>
        <w:tc>
          <w:tcPr>
            <w:tcW w:w="0" w:type="auto"/>
            <w:vAlign w:val="bottom"/>
            <w:hideMark/>
          </w:tcPr>
          <w:p w14:paraId="6769F98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3.87</w:t>
            </w:r>
          </w:p>
        </w:tc>
        <w:tc>
          <w:tcPr>
            <w:tcW w:w="0" w:type="auto"/>
            <w:vAlign w:val="bottom"/>
            <w:hideMark/>
          </w:tcPr>
          <w:p w14:paraId="6795E76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0.81</w:t>
            </w:r>
          </w:p>
        </w:tc>
        <w:tc>
          <w:tcPr>
            <w:tcW w:w="0" w:type="auto"/>
            <w:vAlign w:val="bottom"/>
            <w:hideMark/>
          </w:tcPr>
          <w:p w14:paraId="7CDC8D2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3.74</w:t>
            </w:r>
          </w:p>
        </w:tc>
        <w:tc>
          <w:tcPr>
            <w:tcW w:w="0" w:type="auto"/>
            <w:vAlign w:val="bottom"/>
            <w:hideMark/>
          </w:tcPr>
          <w:p w14:paraId="341FE65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0.73</w:t>
            </w:r>
          </w:p>
        </w:tc>
        <w:tc>
          <w:tcPr>
            <w:tcW w:w="0" w:type="auto"/>
            <w:vAlign w:val="bottom"/>
            <w:hideMark/>
          </w:tcPr>
          <w:p w14:paraId="46D5457E"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0.14</w:t>
            </w:r>
          </w:p>
        </w:tc>
        <w:tc>
          <w:tcPr>
            <w:tcW w:w="0" w:type="auto"/>
            <w:vAlign w:val="bottom"/>
            <w:hideMark/>
          </w:tcPr>
          <w:p w14:paraId="7ED7C61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0.32</w:t>
            </w:r>
          </w:p>
        </w:tc>
        <w:tc>
          <w:tcPr>
            <w:tcW w:w="0" w:type="auto"/>
            <w:vAlign w:val="bottom"/>
            <w:hideMark/>
          </w:tcPr>
          <w:p w14:paraId="36D75FF6"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0.17</w:t>
            </w:r>
          </w:p>
        </w:tc>
      </w:tr>
      <w:tr w:rsidR="005B16C1" w:rsidRPr="005B16C1" w14:paraId="124B7518" w14:textId="77777777" w:rsidTr="00DA778D">
        <w:trPr>
          <w:trHeight w:val="296"/>
        </w:trPr>
        <w:tc>
          <w:tcPr>
            <w:tcW w:w="4685" w:type="dxa"/>
            <w:hideMark/>
          </w:tcPr>
          <w:p w14:paraId="4AB980E5" w14:textId="66890E5A"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Relational Autonomous Reasons </w:t>
            </w:r>
            <w:r w:rsidRPr="005B16C1">
              <w:rPr>
                <w:rFonts w:ascii="Times New Roman" w:hAnsi="Times New Roman" w:cs="Times New Roman"/>
                <w:b/>
                <w:vertAlign w:val="subscript"/>
                <w:lang w:val="en-US"/>
              </w:rPr>
              <w:t>(1-5)</w:t>
            </w:r>
          </w:p>
        </w:tc>
        <w:tc>
          <w:tcPr>
            <w:tcW w:w="0" w:type="auto"/>
            <w:vAlign w:val="bottom"/>
          </w:tcPr>
          <w:p w14:paraId="4992BED0"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DAF0170"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5DD6F14A"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9F3884A"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2EC041A5"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20A32AB7"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2EAA64CE" w14:textId="77777777" w:rsidR="00280EB2" w:rsidRPr="005B16C1" w:rsidRDefault="00280EB2" w:rsidP="00280EB2">
            <w:pPr>
              <w:jc w:val="center"/>
              <w:rPr>
                <w:rFonts w:ascii="Times New Roman" w:hAnsi="Times New Roman" w:cs="Times New Roman"/>
                <w:sz w:val="24"/>
                <w:szCs w:val="24"/>
                <w:lang w:val="en-US"/>
              </w:rPr>
            </w:pPr>
          </w:p>
        </w:tc>
        <w:tc>
          <w:tcPr>
            <w:tcW w:w="0" w:type="auto"/>
            <w:vAlign w:val="bottom"/>
          </w:tcPr>
          <w:p w14:paraId="59EA00C3" w14:textId="77777777" w:rsidR="00280EB2" w:rsidRPr="005B16C1" w:rsidRDefault="00280EB2" w:rsidP="00280EB2">
            <w:pPr>
              <w:jc w:val="center"/>
              <w:rPr>
                <w:rFonts w:ascii="Times New Roman" w:hAnsi="Times New Roman" w:cs="Times New Roman"/>
                <w:sz w:val="24"/>
                <w:szCs w:val="24"/>
                <w:lang w:val="en-US"/>
              </w:rPr>
            </w:pPr>
          </w:p>
        </w:tc>
        <w:tc>
          <w:tcPr>
            <w:tcW w:w="0" w:type="auto"/>
            <w:vAlign w:val="bottom"/>
          </w:tcPr>
          <w:p w14:paraId="012C0F16"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6CEE32AC" w14:textId="77777777" w:rsidTr="00DA778D">
        <w:trPr>
          <w:trHeight w:val="283"/>
        </w:trPr>
        <w:tc>
          <w:tcPr>
            <w:tcW w:w="4685" w:type="dxa"/>
            <w:hideMark/>
          </w:tcPr>
          <w:p w14:paraId="73D7D2BD"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0" w:type="auto"/>
            <w:vAlign w:val="bottom"/>
            <w:hideMark/>
          </w:tcPr>
          <w:p w14:paraId="39BC8AC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3.21</w:t>
            </w:r>
          </w:p>
        </w:tc>
        <w:tc>
          <w:tcPr>
            <w:tcW w:w="0" w:type="auto"/>
            <w:vAlign w:val="bottom"/>
            <w:hideMark/>
          </w:tcPr>
          <w:p w14:paraId="11246B3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0.90</w:t>
            </w:r>
          </w:p>
        </w:tc>
        <w:tc>
          <w:tcPr>
            <w:tcW w:w="0" w:type="auto"/>
            <w:vAlign w:val="bottom"/>
            <w:hideMark/>
          </w:tcPr>
          <w:p w14:paraId="3D326AB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3.31</w:t>
            </w:r>
          </w:p>
        </w:tc>
        <w:tc>
          <w:tcPr>
            <w:tcW w:w="0" w:type="auto"/>
            <w:vAlign w:val="bottom"/>
            <w:hideMark/>
          </w:tcPr>
          <w:p w14:paraId="52357FE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0.91</w:t>
            </w:r>
          </w:p>
        </w:tc>
        <w:tc>
          <w:tcPr>
            <w:tcW w:w="0" w:type="auto"/>
            <w:vAlign w:val="bottom"/>
            <w:hideMark/>
          </w:tcPr>
          <w:p w14:paraId="6978469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3.19</w:t>
            </w:r>
          </w:p>
        </w:tc>
        <w:tc>
          <w:tcPr>
            <w:tcW w:w="0" w:type="auto"/>
            <w:vAlign w:val="bottom"/>
            <w:hideMark/>
          </w:tcPr>
          <w:p w14:paraId="4639C76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0.63</w:t>
            </w:r>
          </w:p>
        </w:tc>
        <w:tc>
          <w:tcPr>
            <w:tcW w:w="0" w:type="auto"/>
            <w:vAlign w:val="bottom"/>
            <w:hideMark/>
          </w:tcPr>
          <w:p w14:paraId="31A2C5FB"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0.11</w:t>
            </w:r>
          </w:p>
        </w:tc>
        <w:tc>
          <w:tcPr>
            <w:tcW w:w="0" w:type="auto"/>
            <w:vAlign w:val="bottom"/>
            <w:hideMark/>
          </w:tcPr>
          <w:p w14:paraId="4C91FDAF"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0.02</w:t>
            </w:r>
          </w:p>
        </w:tc>
        <w:tc>
          <w:tcPr>
            <w:tcW w:w="0" w:type="auto"/>
            <w:vAlign w:val="bottom"/>
            <w:hideMark/>
          </w:tcPr>
          <w:p w14:paraId="17BDF1B4"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0.14</w:t>
            </w:r>
          </w:p>
        </w:tc>
      </w:tr>
      <w:tr w:rsidR="005B16C1" w:rsidRPr="005B16C1" w14:paraId="28A8A516" w14:textId="77777777" w:rsidTr="00DA778D">
        <w:trPr>
          <w:trHeight w:val="283"/>
        </w:trPr>
        <w:tc>
          <w:tcPr>
            <w:tcW w:w="4685" w:type="dxa"/>
            <w:hideMark/>
          </w:tcPr>
          <w:p w14:paraId="091AD7BD" w14:textId="5AB1FF1B"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0" w:type="auto"/>
            <w:vAlign w:val="bottom"/>
            <w:hideMark/>
          </w:tcPr>
          <w:p w14:paraId="65D32CD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3.68</w:t>
            </w:r>
          </w:p>
        </w:tc>
        <w:tc>
          <w:tcPr>
            <w:tcW w:w="0" w:type="auto"/>
            <w:vAlign w:val="bottom"/>
            <w:hideMark/>
          </w:tcPr>
          <w:p w14:paraId="716B793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0.51</w:t>
            </w:r>
          </w:p>
        </w:tc>
        <w:tc>
          <w:tcPr>
            <w:tcW w:w="0" w:type="auto"/>
            <w:vAlign w:val="bottom"/>
            <w:hideMark/>
          </w:tcPr>
          <w:p w14:paraId="4315EF4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3.56</w:t>
            </w:r>
          </w:p>
        </w:tc>
        <w:tc>
          <w:tcPr>
            <w:tcW w:w="0" w:type="auto"/>
            <w:vAlign w:val="bottom"/>
            <w:hideMark/>
          </w:tcPr>
          <w:p w14:paraId="3B8A18F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0.71</w:t>
            </w:r>
          </w:p>
        </w:tc>
        <w:tc>
          <w:tcPr>
            <w:tcW w:w="0" w:type="auto"/>
            <w:vAlign w:val="bottom"/>
            <w:hideMark/>
          </w:tcPr>
          <w:p w14:paraId="3BED8EB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3.82</w:t>
            </w:r>
          </w:p>
        </w:tc>
        <w:tc>
          <w:tcPr>
            <w:tcW w:w="0" w:type="auto"/>
            <w:vAlign w:val="bottom"/>
            <w:hideMark/>
          </w:tcPr>
          <w:p w14:paraId="238885B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0.68</w:t>
            </w:r>
          </w:p>
        </w:tc>
        <w:tc>
          <w:tcPr>
            <w:tcW w:w="0" w:type="auto"/>
            <w:vAlign w:val="bottom"/>
            <w:hideMark/>
          </w:tcPr>
          <w:p w14:paraId="477E1CF6"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0.19</w:t>
            </w:r>
          </w:p>
        </w:tc>
        <w:tc>
          <w:tcPr>
            <w:tcW w:w="0" w:type="auto"/>
            <w:vAlign w:val="bottom"/>
            <w:hideMark/>
          </w:tcPr>
          <w:p w14:paraId="4C29E9A6"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0.21</w:t>
            </w:r>
          </w:p>
        </w:tc>
        <w:tc>
          <w:tcPr>
            <w:tcW w:w="0" w:type="auto"/>
            <w:vAlign w:val="bottom"/>
            <w:hideMark/>
          </w:tcPr>
          <w:p w14:paraId="7EF56EC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0.35</w:t>
            </w:r>
          </w:p>
        </w:tc>
      </w:tr>
      <w:tr w:rsidR="005B16C1" w:rsidRPr="005B16C1" w14:paraId="749CC9BF" w14:textId="77777777" w:rsidTr="00DA778D">
        <w:trPr>
          <w:trHeight w:val="283"/>
        </w:trPr>
        <w:tc>
          <w:tcPr>
            <w:tcW w:w="4685" w:type="dxa"/>
            <w:hideMark/>
          </w:tcPr>
          <w:p w14:paraId="68D20525" w14:textId="6FBFA44E"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vAlign w:val="bottom"/>
            <w:hideMark/>
          </w:tcPr>
          <w:p w14:paraId="5C1C599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3.42</w:t>
            </w:r>
          </w:p>
        </w:tc>
        <w:tc>
          <w:tcPr>
            <w:tcW w:w="0" w:type="auto"/>
            <w:vAlign w:val="bottom"/>
            <w:hideMark/>
          </w:tcPr>
          <w:p w14:paraId="46A51CE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1.09</w:t>
            </w:r>
          </w:p>
        </w:tc>
        <w:tc>
          <w:tcPr>
            <w:tcW w:w="0" w:type="auto"/>
            <w:vAlign w:val="bottom"/>
            <w:hideMark/>
          </w:tcPr>
          <w:p w14:paraId="475325E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3.30</w:t>
            </w:r>
          </w:p>
        </w:tc>
        <w:tc>
          <w:tcPr>
            <w:tcW w:w="0" w:type="auto"/>
            <w:vAlign w:val="bottom"/>
            <w:hideMark/>
          </w:tcPr>
          <w:p w14:paraId="5BE21A8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0.78</w:t>
            </w:r>
          </w:p>
        </w:tc>
        <w:tc>
          <w:tcPr>
            <w:tcW w:w="0" w:type="auto"/>
            <w:vAlign w:val="bottom"/>
            <w:hideMark/>
          </w:tcPr>
          <w:p w14:paraId="0C1FD64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3.28</w:t>
            </w:r>
          </w:p>
        </w:tc>
        <w:tc>
          <w:tcPr>
            <w:tcW w:w="0" w:type="auto"/>
            <w:vAlign w:val="bottom"/>
            <w:hideMark/>
          </w:tcPr>
          <w:p w14:paraId="3C6C2E9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0.95</w:t>
            </w:r>
          </w:p>
        </w:tc>
        <w:tc>
          <w:tcPr>
            <w:tcW w:w="0" w:type="auto"/>
            <w:vAlign w:val="bottom"/>
            <w:hideMark/>
          </w:tcPr>
          <w:p w14:paraId="1D445E0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0.12</w:t>
            </w:r>
          </w:p>
        </w:tc>
        <w:tc>
          <w:tcPr>
            <w:tcW w:w="0" w:type="auto"/>
            <w:vAlign w:val="bottom"/>
            <w:hideMark/>
          </w:tcPr>
          <w:p w14:paraId="62D8001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0.12</w:t>
            </w:r>
          </w:p>
        </w:tc>
        <w:tc>
          <w:tcPr>
            <w:tcW w:w="0" w:type="auto"/>
            <w:vAlign w:val="bottom"/>
            <w:hideMark/>
          </w:tcPr>
          <w:p w14:paraId="1388727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0.01</w:t>
            </w:r>
          </w:p>
        </w:tc>
      </w:tr>
      <w:tr w:rsidR="005B16C1" w:rsidRPr="005B16C1" w14:paraId="5CCDBC26" w14:textId="77777777" w:rsidTr="00DA778D">
        <w:trPr>
          <w:trHeight w:val="283"/>
        </w:trPr>
        <w:tc>
          <w:tcPr>
            <w:tcW w:w="4685" w:type="dxa"/>
            <w:hideMark/>
          </w:tcPr>
          <w:p w14:paraId="6D70FC51" w14:textId="6EFAF42F"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Relational Controlled Reasons </w:t>
            </w:r>
            <w:r w:rsidRPr="005B16C1">
              <w:rPr>
                <w:rFonts w:ascii="Times New Roman" w:hAnsi="Times New Roman" w:cs="Times New Roman"/>
                <w:b/>
                <w:vertAlign w:val="subscript"/>
                <w:lang w:val="en-US"/>
              </w:rPr>
              <w:t>(1-5)</w:t>
            </w:r>
          </w:p>
        </w:tc>
        <w:tc>
          <w:tcPr>
            <w:tcW w:w="0" w:type="auto"/>
            <w:vAlign w:val="bottom"/>
          </w:tcPr>
          <w:p w14:paraId="228CA883"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09297173"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5F203AD"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0083AE7C"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56C98C15"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0D0FF4F3"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3834BBC2"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5A13E521"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484A1328"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234C3071" w14:textId="77777777" w:rsidTr="00DA778D">
        <w:trPr>
          <w:trHeight w:val="283"/>
        </w:trPr>
        <w:tc>
          <w:tcPr>
            <w:tcW w:w="4685" w:type="dxa"/>
            <w:hideMark/>
          </w:tcPr>
          <w:p w14:paraId="5BB7D6BE"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0" w:type="auto"/>
            <w:vAlign w:val="bottom"/>
            <w:hideMark/>
          </w:tcPr>
          <w:p w14:paraId="36B6282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1.92</w:t>
            </w:r>
          </w:p>
        </w:tc>
        <w:tc>
          <w:tcPr>
            <w:tcW w:w="0" w:type="auto"/>
            <w:vAlign w:val="bottom"/>
            <w:hideMark/>
          </w:tcPr>
          <w:p w14:paraId="052FB7B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0.72</w:t>
            </w:r>
          </w:p>
        </w:tc>
        <w:tc>
          <w:tcPr>
            <w:tcW w:w="0" w:type="auto"/>
            <w:vAlign w:val="bottom"/>
            <w:hideMark/>
          </w:tcPr>
          <w:p w14:paraId="12A8976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2.08</w:t>
            </w:r>
          </w:p>
        </w:tc>
        <w:tc>
          <w:tcPr>
            <w:tcW w:w="0" w:type="auto"/>
            <w:vAlign w:val="bottom"/>
            <w:hideMark/>
          </w:tcPr>
          <w:p w14:paraId="68C4A6F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0.75</w:t>
            </w:r>
          </w:p>
        </w:tc>
        <w:tc>
          <w:tcPr>
            <w:tcW w:w="0" w:type="auto"/>
            <w:vAlign w:val="bottom"/>
            <w:hideMark/>
          </w:tcPr>
          <w:p w14:paraId="5B46A1E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2.16</w:t>
            </w:r>
          </w:p>
        </w:tc>
        <w:tc>
          <w:tcPr>
            <w:tcW w:w="0" w:type="auto"/>
            <w:vAlign w:val="bottom"/>
            <w:hideMark/>
          </w:tcPr>
          <w:p w14:paraId="3FBD258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0.77</w:t>
            </w:r>
          </w:p>
        </w:tc>
        <w:tc>
          <w:tcPr>
            <w:tcW w:w="0" w:type="auto"/>
            <w:vAlign w:val="bottom"/>
            <w:hideMark/>
          </w:tcPr>
          <w:p w14:paraId="5654ADD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0.20</w:t>
            </w:r>
          </w:p>
        </w:tc>
        <w:tc>
          <w:tcPr>
            <w:tcW w:w="0" w:type="auto"/>
            <w:vAlign w:val="bottom"/>
            <w:hideMark/>
          </w:tcPr>
          <w:p w14:paraId="099ED5A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0.31</w:t>
            </w:r>
          </w:p>
        </w:tc>
        <w:tc>
          <w:tcPr>
            <w:tcW w:w="0" w:type="auto"/>
            <w:vAlign w:val="bottom"/>
            <w:hideMark/>
          </w:tcPr>
          <w:p w14:paraId="2D76028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0.10</w:t>
            </w:r>
          </w:p>
        </w:tc>
      </w:tr>
      <w:tr w:rsidR="005B16C1" w:rsidRPr="005B16C1" w14:paraId="37824A78" w14:textId="77777777" w:rsidTr="00DA778D">
        <w:trPr>
          <w:trHeight w:val="283"/>
        </w:trPr>
        <w:tc>
          <w:tcPr>
            <w:tcW w:w="4685" w:type="dxa"/>
            <w:hideMark/>
          </w:tcPr>
          <w:p w14:paraId="3CEB1D64" w14:textId="6111D3CD"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0" w:type="auto"/>
            <w:vAlign w:val="bottom"/>
            <w:hideMark/>
          </w:tcPr>
          <w:p w14:paraId="22D363F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2.11</w:t>
            </w:r>
          </w:p>
        </w:tc>
        <w:tc>
          <w:tcPr>
            <w:tcW w:w="0" w:type="auto"/>
            <w:vAlign w:val="bottom"/>
            <w:hideMark/>
          </w:tcPr>
          <w:p w14:paraId="22AEBE0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0.86</w:t>
            </w:r>
          </w:p>
        </w:tc>
        <w:tc>
          <w:tcPr>
            <w:tcW w:w="0" w:type="auto"/>
            <w:vAlign w:val="bottom"/>
            <w:hideMark/>
          </w:tcPr>
          <w:p w14:paraId="24BC7DA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2.31</w:t>
            </w:r>
          </w:p>
        </w:tc>
        <w:tc>
          <w:tcPr>
            <w:tcW w:w="0" w:type="auto"/>
            <w:vAlign w:val="bottom"/>
            <w:hideMark/>
          </w:tcPr>
          <w:p w14:paraId="6E2CBC6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0.91</w:t>
            </w:r>
          </w:p>
        </w:tc>
        <w:tc>
          <w:tcPr>
            <w:tcW w:w="0" w:type="auto"/>
            <w:vAlign w:val="bottom"/>
            <w:hideMark/>
          </w:tcPr>
          <w:p w14:paraId="4545256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2.21</w:t>
            </w:r>
          </w:p>
        </w:tc>
        <w:tc>
          <w:tcPr>
            <w:tcW w:w="0" w:type="auto"/>
            <w:vAlign w:val="bottom"/>
            <w:hideMark/>
          </w:tcPr>
          <w:p w14:paraId="08B95DE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0.85</w:t>
            </w:r>
          </w:p>
        </w:tc>
        <w:tc>
          <w:tcPr>
            <w:tcW w:w="0" w:type="auto"/>
            <w:vAlign w:val="bottom"/>
            <w:hideMark/>
          </w:tcPr>
          <w:p w14:paraId="4A542D33"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0.22</w:t>
            </w:r>
          </w:p>
        </w:tc>
        <w:tc>
          <w:tcPr>
            <w:tcW w:w="0" w:type="auto"/>
            <w:vAlign w:val="bottom"/>
            <w:hideMark/>
          </w:tcPr>
          <w:p w14:paraId="1A56E5E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0.11</w:t>
            </w:r>
          </w:p>
        </w:tc>
        <w:tc>
          <w:tcPr>
            <w:tcW w:w="0" w:type="auto"/>
            <w:vAlign w:val="bottom"/>
            <w:hideMark/>
          </w:tcPr>
          <w:p w14:paraId="12BEA9B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0.11</w:t>
            </w:r>
          </w:p>
        </w:tc>
      </w:tr>
      <w:tr w:rsidR="005B16C1" w:rsidRPr="005B16C1" w14:paraId="70BEF9B3" w14:textId="77777777" w:rsidTr="00DA778D">
        <w:trPr>
          <w:trHeight w:val="283"/>
        </w:trPr>
        <w:tc>
          <w:tcPr>
            <w:tcW w:w="4685" w:type="dxa"/>
            <w:hideMark/>
          </w:tcPr>
          <w:p w14:paraId="1C6FA7C6" w14:textId="30249225"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vAlign w:val="bottom"/>
            <w:hideMark/>
          </w:tcPr>
          <w:p w14:paraId="02842A0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2.27</w:t>
            </w:r>
          </w:p>
        </w:tc>
        <w:tc>
          <w:tcPr>
            <w:tcW w:w="0" w:type="auto"/>
            <w:vAlign w:val="bottom"/>
            <w:hideMark/>
          </w:tcPr>
          <w:p w14:paraId="234D12E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0.92</w:t>
            </w:r>
          </w:p>
        </w:tc>
        <w:tc>
          <w:tcPr>
            <w:tcW w:w="0" w:type="auto"/>
            <w:vAlign w:val="bottom"/>
            <w:hideMark/>
          </w:tcPr>
          <w:p w14:paraId="5EDA0E6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2.22</w:t>
            </w:r>
          </w:p>
        </w:tc>
        <w:tc>
          <w:tcPr>
            <w:tcW w:w="0" w:type="auto"/>
            <w:vAlign w:val="bottom"/>
            <w:hideMark/>
          </w:tcPr>
          <w:p w14:paraId="6E66FC3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0.98</w:t>
            </w:r>
          </w:p>
        </w:tc>
        <w:tc>
          <w:tcPr>
            <w:tcW w:w="0" w:type="auto"/>
            <w:vAlign w:val="bottom"/>
            <w:hideMark/>
          </w:tcPr>
          <w:p w14:paraId="7FE6239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2.12</w:t>
            </w:r>
          </w:p>
        </w:tc>
        <w:tc>
          <w:tcPr>
            <w:tcW w:w="0" w:type="auto"/>
            <w:vAlign w:val="bottom"/>
            <w:hideMark/>
          </w:tcPr>
          <w:p w14:paraId="3AF13E3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0.87</w:t>
            </w:r>
          </w:p>
        </w:tc>
        <w:tc>
          <w:tcPr>
            <w:tcW w:w="0" w:type="auto"/>
            <w:vAlign w:val="bottom"/>
            <w:hideMark/>
          </w:tcPr>
          <w:p w14:paraId="53ED7BE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c>
          <w:tcPr>
            <w:tcW w:w="0" w:type="auto"/>
            <w:vAlign w:val="bottom"/>
            <w:hideMark/>
          </w:tcPr>
          <w:p w14:paraId="58B753A3"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0.15</w:t>
            </w:r>
          </w:p>
        </w:tc>
        <w:tc>
          <w:tcPr>
            <w:tcW w:w="0" w:type="auto"/>
            <w:vAlign w:val="bottom"/>
            <w:hideMark/>
          </w:tcPr>
          <w:p w14:paraId="0C1084B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0.10</w:t>
            </w:r>
          </w:p>
        </w:tc>
      </w:tr>
      <w:tr w:rsidR="005B16C1" w:rsidRPr="005B16C1" w14:paraId="72780BC5" w14:textId="77777777" w:rsidTr="00DA778D">
        <w:trPr>
          <w:trHeight w:val="283"/>
        </w:trPr>
        <w:tc>
          <w:tcPr>
            <w:tcW w:w="4685" w:type="dxa"/>
            <w:hideMark/>
          </w:tcPr>
          <w:p w14:paraId="697E36D8" w14:textId="0999C800"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Need Supportive </w:t>
            </w:r>
            <w:proofErr w:type="spellStart"/>
            <w:r w:rsidRPr="005B16C1">
              <w:rPr>
                <w:rFonts w:ascii="Times New Roman" w:hAnsi="Times New Roman" w:cs="Times New Roman"/>
                <w:b/>
                <w:sz w:val="24"/>
                <w:szCs w:val="24"/>
                <w:lang w:val="en-US"/>
              </w:rPr>
              <w:t>Behaviours</w:t>
            </w:r>
            <w:proofErr w:type="spellEnd"/>
            <w:r w:rsidRPr="005B16C1">
              <w:rPr>
                <w:rFonts w:ascii="Times New Roman" w:hAnsi="Times New Roman" w:cs="Times New Roman"/>
                <w:b/>
                <w:sz w:val="24"/>
                <w:szCs w:val="24"/>
                <w:lang w:val="en-US"/>
              </w:rPr>
              <w:t xml:space="preserve"> </w:t>
            </w:r>
            <w:r w:rsidRPr="005B16C1">
              <w:rPr>
                <w:rFonts w:ascii="Times New Roman" w:hAnsi="Times New Roman" w:cs="Times New Roman"/>
                <w:b/>
                <w:vertAlign w:val="subscript"/>
                <w:lang w:val="en-US"/>
              </w:rPr>
              <w:t>(1-7)</w:t>
            </w:r>
          </w:p>
        </w:tc>
        <w:tc>
          <w:tcPr>
            <w:tcW w:w="0" w:type="auto"/>
            <w:vAlign w:val="bottom"/>
          </w:tcPr>
          <w:p w14:paraId="2A0AEF30"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0086BB70"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4BD1779A"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3DE62677"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415E682A"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5DCEF14B"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670BA282"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44665461"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24BFF072"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59F32999" w14:textId="77777777" w:rsidTr="00DA778D">
        <w:trPr>
          <w:trHeight w:val="283"/>
        </w:trPr>
        <w:tc>
          <w:tcPr>
            <w:tcW w:w="4685" w:type="dxa"/>
            <w:hideMark/>
          </w:tcPr>
          <w:p w14:paraId="026873EA"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0" w:type="auto"/>
            <w:vAlign w:val="bottom"/>
            <w:hideMark/>
          </w:tcPr>
          <w:p w14:paraId="7C33887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5.81</w:t>
            </w:r>
          </w:p>
        </w:tc>
        <w:tc>
          <w:tcPr>
            <w:tcW w:w="0" w:type="auto"/>
            <w:vAlign w:val="bottom"/>
            <w:hideMark/>
          </w:tcPr>
          <w:p w14:paraId="6007EAE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1.09</w:t>
            </w:r>
          </w:p>
        </w:tc>
        <w:tc>
          <w:tcPr>
            <w:tcW w:w="0" w:type="auto"/>
            <w:vAlign w:val="bottom"/>
            <w:hideMark/>
          </w:tcPr>
          <w:p w14:paraId="2ACB28B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5.89</w:t>
            </w:r>
          </w:p>
        </w:tc>
        <w:tc>
          <w:tcPr>
            <w:tcW w:w="0" w:type="auto"/>
            <w:vAlign w:val="bottom"/>
            <w:hideMark/>
          </w:tcPr>
          <w:p w14:paraId="4EE4A51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0.74</w:t>
            </w:r>
          </w:p>
        </w:tc>
        <w:tc>
          <w:tcPr>
            <w:tcW w:w="0" w:type="auto"/>
            <w:vAlign w:val="bottom"/>
            <w:hideMark/>
          </w:tcPr>
          <w:p w14:paraId="349DD27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5.91</w:t>
            </w:r>
          </w:p>
        </w:tc>
        <w:tc>
          <w:tcPr>
            <w:tcW w:w="0" w:type="auto"/>
            <w:vAlign w:val="bottom"/>
            <w:hideMark/>
          </w:tcPr>
          <w:p w14:paraId="25A130F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0.83</w:t>
            </w:r>
          </w:p>
        </w:tc>
        <w:tc>
          <w:tcPr>
            <w:tcW w:w="0" w:type="auto"/>
            <w:vAlign w:val="bottom"/>
            <w:hideMark/>
          </w:tcPr>
          <w:p w14:paraId="33E17ED4"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0.08</w:t>
            </w:r>
          </w:p>
        </w:tc>
        <w:tc>
          <w:tcPr>
            <w:tcW w:w="0" w:type="auto"/>
            <w:vAlign w:val="bottom"/>
            <w:hideMark/>
          </w:tcPr>
          <w:p w14:paraId="6CCB5CD6"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0.08</w:t>
            </w:r>
          </w:p>
        </w:tc>
        <w:tc>
          <w:tcPr>
            <w:tcW w:w="0" w:type="auto"/>
            <w:vAlign w:val="bottom"/>
            <w:hideMark/>
          </w:tcPr>
          <w:p w14:paraId="50B56511"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0.08</w:t>
            </w:r>
          </w:p>
        </w:tc>
      </w:tr>
      <w:tr w:rsidR="005B16C1" w:rsidRPr="005B16C1" w14:paraId="02316909" w14:textId="77777777" w:rsidTr="00DA778D">
        <w:trPr>
          <w:trHeight w:val="283"/>
        </w:trPr>
        <w:tc>
          <w:tcPr>
            <w:tcW w:w="4685" w:type="dxa"/>
            <w:hideMark/>
          </w:tcPr>
          <w:p w14:paraId="608FA60D" w14:textId="3C4A2010"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0" w:type="auto"/>
            <w:vAlign w:val="bottom"/>
            <w:hideMark/>
          </w:tcPr>
          <w:p w14:paraId="01E227E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5.19</w:t>
            </w:r>
          </w:p>
        </w:tc>
        <w:tc>
          <w:tcPr>
            <w:tcW w:w="0" w:type="auto"/>
            <w:vAlign w:val="bottom"/>
            <w:hideMark/>
          </w:tcPr>
          <w:p w14:paraId="5C2180F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0.78</w:t>
            </w:r>
          </w:p>
        </w:tc>
        <w:tc>
          <w:tcPr>
            <w:tcW w:w="0" w:type="auto"/>
            <w:vAlign w:val="bottom"/>
            <w:hideMark/>
          </w:tcPr>
          <w:p w14:paraId="0C5D587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5.95</w:t>
            </w:r>
          </w:p>
        </w:tc>
        <w:tc>
          <w:tcPr>
            <w:tcW w:w="0" w:type="auto"/>
            <w:vAlign w:val="bottom"/>
            <w:hideMark/>
          </w:tcPr>
          <w:p w14:paraId="74181B8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0.69</w:t>
            </w:r>
          </w:p>
        </w:tc>
        <w:tc>
          <w:tcPr>
            <w:tcW w:w="0" w:type="auto"/>
            <w:vAlign w:val="bottom"/>
            <w:hideMark/>
          </w:tcPr>
          <w:p w14:paraId="5BE4263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5.71</w:t>
            </w:r>
          </w:p>
        </w:tc>
        <w:tc>
          <w:tcPr>
            <w:tcW w:w="0" w:type="auto"/>
            <w:vAlign w:val="bottom"/>
            <w:hideMark/>
          </w:tcPr>
          <w:p w14:paraId="5A9BCE1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0.96</w:t>
            </w:r>
          </w:p>
        </w:tc>
        <w:tc>
          <w:tcPr>
            <w:tcW w:w="0" w:type="auto"/>
            <w:vAlign w:val="bottom"/>
            <w:hideMark/>
          </w:tcPr>
          <w:p w14:paraId="263E6A0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0.09</w:t>
            </w:r>
          </w:p>
        </w:tc>
        <w:tc>
          <w:tcPr>
            <w:tcW w:w="0" w:type="auto"/>
            <w:vAlign w:val="bottom"/>
            <w:hideMark/>
          </w:tcPr>
          <w:p w14:paraId="43774DD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0.09</w:t>
            </w:r>
          </w:p>
        </w:tc>
        <w:tc>
          <w:tcPr>
            <w:tcW w:w="0" w:type="auto"/>
            <w:vAlign w:val="bottom"/>
            <w:hideMark/>
          </w:tcPr>
          <w:p w14:paraId="52F0FD4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0.09</w:t>
            </w:r>
          </w:p>
        </w:tc>
      </w:tr>
      <w:tr w:rsidR="005B16C1" w:rsidRPr="005B16C1" w14:paraId="68F68FC1" w14:textId="77777777" w:rsidTr="00DA778D">
        <w:trPr>
          <w:trHeight w:val="283"/>
        </w:trPr>
        <w:tc>
          <w:tcPr>
            <w:tcW w:w="4685" w:type="dxa"/>
            <w:hideMark/>
          </w:tcPr>
          <w:p w14:paraId="3C972263" w14:textId="4504DE1C"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vAlign w:val="bottom"/>
            <w:hideMark/>
          </w:tcPr>
          <w:p w14:paraId="0D0EF89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5.61</w:t>
            </w:r>
          </w:p>
        </w:tc>
        <w:tc>
          <w:tcPr>
            <w:tcW w:w="0" w:type="auto"/>
            <w:vAlign w:val="bottom"/>
            <w:hideMark/>
          </w:tcPr>
          <w:p w14:paraId="1262EA4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1.07</w:t>
            </w:r>
          </w:p>
        </w:tc>
        <w:tc>
          <w:tcPr>
            <w:tcW w:w="0" w:type="auto"/>
            <w:vAlign w:val="bottom"/>
            <w:hideMark/>
          </w:tcPr>
          <w:p w14:paraId="77C1AB0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5.48</w:t>
            </w:r>
          </w:p>
        </w:tc>
        <w:tc>
          <w:tcPr>
            <w:tcW w:w="0" w:type="auto"/>
            <w:vAlign w:val="bottom"/>
            <w:hideMark/>
          </w:tcPr>
          <w:p w14:paraId="5BCC4A6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1.24</w:t>
            </w:r>
          </w:p>
        </w:tc>
        <w:tc>
          <w:tcPr>
            <w:tcW w:w="0" w:type="auto"/>
            <w:vAlign w:val="bottom"/>
            <w:hideMark/>
          </w:tcPr>
          <w:p w14:paraId="474FE15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5.52</w:t>
            </w:r>
          </w:p>
        </w:tc>
        <w:tc>
          <w:tcPr>
            <w:tcW w:w="0" w:type="auto"/>
            <w:vAlign w:val="bottom"/>
            <w:hideMark/>
          </w:tcPr>
          <w:p w14:paraId="5E845A6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0.94</w:t>
            </w:r>
          </w:p>
        </w:tc>
        <w:tc>
          <w:tcPr>
            <w:tcW w:w="0" w:type="auto"/>
            <w:vAlign w:val="bottom"/>
            <w:hideMark/>
          </w:tcPr>
          <w:p w14:paraId="168C6002"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0.02</w:t>
            </w:r>
          </w:p>
        </w:tc>
        <w:tc>
          <w:tcPr>
            <w:tcW w:w="0" w:type="auto"/>
            <w:vAlign w:val="bottom"/>
            <w:hideMark/>
          </w:tcPr>
          <w:p w14:paraId="224BF09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0.02</w:t>
            </w:r>
          </w:p>
        </w:tc>
        <w:tc>
          <w:tcPr>
            <w:tcW w:w="0" w:type="auto"/>
            <w:vAlign w:val="bottom"/>
            <w:hideMark/>
          </w:tcPr>
          <w:p w14:paraId="565A803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0.02</w:t>
            </w:r>
          </w:p>
        </w:tc>
      </w:tr>
      <w:tr w:rsidR="005B16C1" w:rsidRPr="005B16C1" w14:paraId="23B4918C" w14:textId="77777777" w:rsidTr="00DA778D">
        <w:trPr>
          <w:trHeight w:val="283"/>
        </w:trPr>
        <w:tc>
          <w:tcPr>
            <w:tcW w:w="4685" w:type="dxa"/>
            <w:hideMark/>
          </w:tcPr>
          <w:p w14:paraId="55F5D905" w14:textId="1A8BB38C"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Controlling </w:t>
            </w:r>
            <w:proofErr w:type="spellStart"/>
            <w:r w:rsidRPr="005B16C1">
              <w:rPr>
                <w:rFonts w:ascii="Times New Roman" w:hAnsi="Times New Roman" w:cs="Times New Roman"/>
                <w:b/>
                <w:sz w:val="24"/>
                <w:szCs w:val="24"/>
                <w:lang w:val="en-US"/>
              </w:rPr>
              <w:t>Behaviours</w:t>
            </w:r>
            <w:proofErr w:type="spellEnd"/>
            <w:r w:rsidRPr="005B16C1">
              <w:rPr>
                <w:rFonts w:ascii="Times New Roman" w:hAnsi="Times New Roman" w:cs="Times New Roman"/>
                <w:b/>
                <w:sz w:val="24"/>
                <w:szCs w:val="24"/>
                <w:lang w:val="en-US"/>
              </w:rPr>
              <w:t xml:space="preserve"> </w:t>
            </w:r>
            <w:r w:rsidRPr="005B16C1">
              <w:rPr>
                <w:rFonts w:ascii="Times New Roman" w:hAnsi="Times New Roman" w:cs="Times New Roman"/>
                <w:b/>
                <w:vertAlign w:val="subscript"/>
                <w:lang w:val="en-US"/>
              </w:rPr>
              <w:t>(1-7)</w:t>
            </w:r>
          </w:p>
        </w:tc>
        <w:tc>
          <w:tcPr>
            <w:tcW w:w="0" w:type="auto"/>
            <w:vAlign w:val="bottom"/>
          </w:tcPr>
          <w:p w14:paraId="539382F6"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5D13F1A8"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612A8F26"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38C28BD5"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1A7B3ADB"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048D9A2F"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4760C082"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65C62759"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7DE05F4A"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454D6A08" w14:textId="77777777" w:rsidTr="00DA778D">
        <w:trPr>
          <w:trHeight w:val="283"/>
        </w:trPr>
        <w:tc>
          <w:tcPr>
            <w:tcW w:w="4685" w:type="dxa"/>
            <w:hideMark/>
          </w:tcPr>
          <w:p w14:paraId="61405E7B"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0" w:type="auto"/>
            <w:vAlign w:val="bottom"/>
            <w:hideMark/>
          </w:tcPr>
          <w:p w14:paraId="7D757E7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2.28</w:t>
            </w:r>
          </w:p>
        </w:tc>
        <w:tc>
          <w:tcPr>
            <w:tcW w:w="0" w:type="auto"/>
            <w:vAlign w:val="bottom"/>
            <w:hideMark/>
          </w:tcPr>
          <w:p w14:paraId="1F8220C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0.80</w:t>
            </w:r>
          </w:p>
        </w:tc>
        <w:tc>
          <w:tcPr>
            <w:tcW w:w="0" w:type="auto"/>
            <w:vAlign w:val="bottom"/>
            <w:hideMark/>
          </w:tcPr>
          <w:p w14:paraId="5E315CD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1.93</w:t>
            </w:r>
          </w:p>
        </w:tc>
        <w:tc>
          <w:tcPr>
            <w:tcW w:w="0" w:type="auto"/>
            <w:vAlign w:val="bottom"/>
            <w:hideMark/>
          </w:tcPr>
          <w:p w14:paraId="26C4AF4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0.77</w:t>
            </w:r>
          </w:p>
        </w:tc>
        <w:tc>
          <w:tcPr>
            <w:tcW w:w="0" w:type="auto"/>
            <w:vAlign w:val="bottom"/>
            <w:hideMark/>
          </w:tcPr>
          <w:p w14:paraId="62850F9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1.94</w:t>
            </w:r>
          </w:p>
        </w:tc>
        <w:tc>
          <w:tcPr>
            <w:tcW w:w="0" w:type="auto"/>
            <w:vAlign w:val="bottom"/>
            <w:hideMark/>
          </w:tcPr>
          <w:p w14:paraId="25B3AA5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0.73</w:t>
            </w:r>
          </w:p>
        </w:tc>
        <w:tc>
          <w:tcPr>
            <w:tcW w:w="0" w:type="auto"/>
            <w:vAlign w:val="bottom"/>
            <w:hideMark/>
          </w:tcPr>
          <w:p w14:paraId="789A6B99"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0.43</w:t>
            </w:r>
          </w:p>
        </w:tc>
        <w:tc>
          <w:tcPr>
            <w:tcW w:w="0" w:type="auto"/>
            <w:vAlign w:val="bottom"/>
            <w:hideMark/>
          </w:tcPr>
          <w:p w14:paraId="571EBBE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0.43</w:t>
            </w:r>
          </w:p>
        </w:tc>
        <w:tc>
          <w:tcPr>
            <w:tcW w:w="0" w:type="auto"/>
            <w:vAlign w:val="bottom"/>
            <w:hideMark/>
          </w:tcPr>
          <w:p w14:paraId="511C49F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0.00</w:t>
            </w:r>
          </w:p>
        </w:tc>
      </w:tr>
      <w:tr w:rsidR="005B16C1" w:rsidRPr="005B16C1" w14:paraId="61A1C6F1" w14:textId="77777777" w:rsidTr="00DA778D">
        <w:trPr>
          <w:trHeight w:val="283"/>
        </w:trPr>
        <w:tc>
          <w:tcPr>
            <w:tcW w:w="4685" w:type="dxa"/>
            <w:hideMark/>
          </w:tcPr>
          <w:p w14:paraId="45E999AF" w14:textId="4CA5C5C0"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0" w:type="auto"/>
            <w:vAlign w:val="bottom"/>
            <w:hideMark/>
          </w:tcPr>
          <w:p w14:paraId="2DB9B42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2.16</w:t>
            </w:r>
          </w:p>
        </w:tc>
        <w:tc>
          <w:tcPr>
            <w:tcW w:w="0" w:type="auto"/>
            <w:vAlign w:val="bottom"/>
            <w:hideMark/>
          </w:tcPr>
          <w:p w14:paraId="484207E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0.73</w:t>
            </w:r>
          </w:p>
        </w:tc>
        <w:tc>
          <w:tcPr>
            <w:tcW w:w="0" w:type="auto"/>
            <w:vAlign w:val="bottom"/>
            <w:hideMark/>
          </w:tcPr>
          <w:p w14:paraId="2834FAF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2.10</w:t>
            </w:r>
          </w:p>
        </w:tc>
        <w:tc>
          <w:tcPr>
            <w:tcW w:w="0" w:type="auto"/>
            <w:vAlign w:val="bottom"/>
            <w:hideMark/>
          </w:tcPr>
          <w:p w14:paraId="138B858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0.70</w:t>
            </w:r>
          </w:p>
        </w:tc>
        <w:tc>
          <w:tcPr>
            <w:tcW w:w="0" w:type="auto"/>
            <w:vAlign w:val="bottom"/>
            <w:hideMark/>
          </w:tcPr>
          <w:p w14:paraId="6A8D882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1.80</w:t>
            </w:r>
          </w:p>
        </w:tc>
        <w:tc>
          <w:tcPr>
            <w:tcW w:w="0" w:type="auto"/>
            <w:vAlign w:val="bottom"/>
            <w:hideMark/>
          </w:tcPr>
          <w:p w14:paraId="52ADBF7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0.75</w:t>
            </w:r>
          </w:p>
        </w:tc>
        <w:tc>
          <w:tcPr>
            <w:tcW w:w="0" w:type="auto"/>
            <w:vAlign w:val="bottom"/>
            <w:hideMark/>
          </w:tcPr>
          <w:p w14:paraId="6E9672D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0.08</w:t>
            </w:r>
          </w:p>
        </w:tc>
        <w:tc>
          <w:tcPr>
            <w:tcW w:w="0" w:type="auto"/>
            <w:vAlign w:val="bottom"/>
            <w:hideMark/>
          </w:tcPr>
          <w:p w14:paraId="1CC0C10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0.46</w:t>
            </w:r>
          </w:p>
        </w:tc>
        <w:tc>
          <w:tcPr>
            <w:tcW w:w="0" w:type="auto"/>
            <w:vAlign w:val="bottom"/>
            <w:hideMark/>
          </w:tcPr>
          <w:p w14:paraId="29BA0D6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0.40</w:t>
            </w:r>
          </w:p>
        </w:tc>
      </w:tr>
      <w:tr w:rsidR="005B16C1" w:rsidRPr="005B16C1" w14:paraId="1899FEB9" w14:textId="77777777" w:rsidTr="00DA778D">
        <w:trPr>
          <w:trHeight w:val="283"/>
        </w:trPr>
        <w:tc>
          <w:tcPr>
            <w:tcW w:w="4685" w:type="dxa"/>
            <w:hideMark/>
          </w:tcPr>
          <w:p w14:paraId="1659FC2C" w14:textId="62EFCC90"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vAlign w:val="bottom"/>
            <w:hideMark/>
          </w:tcPr>
          <w:p w14:paraId="152BD7B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1.94</w:t>
            </w:r>
          </w:p>
        </w:tc>
        <w:tc>
          <w:tcPr>
            <w:tcW w:w="0" w:type="auto"/>
            <w:vAlign w:val="bottom"/>
            <w:hideMark/>
          </w:tcPr>
          <w:p w14:paraId="4DFE3B2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0.79</w:t>
            </w:r>
          </w:p>
        </w:tc>
        <w:tc>
          <w:tcPr>
            <w:tcW w:w="0" w:type="auto"/>
            <w:vAlign w:val="bottom"/>
            <w:hideMark/>
          </w:tcPr>
          <w:p w14:paraId="2D30143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2.08</w:t>
            </w:r>
          </w:p>
        </w:tc>
        <w:tc>
          <w:tcPr>
            <w:tcW w:w="0" w:type="auto"/>
            <w:vAlign w:val="bottom"/>
            <w:hideMark/>
          </w:tcPr>
          <w:p w14:paraId="2883918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0.91</w:t>
            </w:r>
          </w:p>
        </w:tc>
        <w:tc>
          <w:tcPr>
            <w:tcW w:w="0" w:type="auto"/>
            <w:vAlign w:val="bottom"/>
            <w:hideMark/>
          </w:tcPr>
          <w:p w14:paraId="5A72362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2.15</w:t>
            </w:r>
          </w:p>
        </w:tc>
        <w:tc>
          <w:tcPr>
            <w:tcW w:w="0" w:type="auto"/>
            <w:vAlign w:val="bottom"/>
            <w:hideMark/>
          </w:tcPr>
          <w:p w14:paraId="6A93DDF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0.87</w:t>
            </w:r>
          </w:p>
        </w:tc>
        <w:tc>
          <w:tcPr>
            <w:tcW w:w="0" w:type="auto"/>
            <w:vAlign w:val="bottom"/>
            <w:hideMark/>
          </w:tcPr>
          <w:p w14:paraId="45B7333B"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0.15</w:t>
            </w:r>
          </w:p>
        </w:tc>
        <w:tc>
          <w:tcPr>
            <w:tcW w:w="0" w:type="auto"/>
            <w:vAlign w:val="bottom"/>
            <w:hideMark/>
          </w:tcPr>
          <w:p w14:paraId="20354ADB"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0.24</w:t>
            </w:r>
          </w:p>
        </w:tc>
        <w:tc>
          <w:tcPr>
            <w:tcW w:w="0" w:type="auto"/>
            <w:vAlign w:val="bottom"/>
            <w:hideMark/>
          </w:tcPr>
          <w:p w14:paraId="3785870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0.08</w:t>
            </w:r>
          </w:p>
        </w:tc>
      </w:tr>
      <w:tr w:rsidR="005B16C1" w:rsidRPr="005B16C1" w14:paraId="2E75125E" w14:textId="77777777" w:rsidTr="00DA778D">
        <w:trPr>
          <w:trHeight w:val="173"/>
        </w:trPr>
        <w:tc>
          <w:tcPr>
            <w:tcW w:w="4685" w:type="dxa"/>
            <w:hideMark/>
          </w:tcPr>
          <w:p w14:paraId="578EB9C8" w14:textId="2787FBC1"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Confidence in Partner to Support </w:t>
            </w:r>
            <w:r w:rsidRPr="005B16C1">
              <w:rPr>
                <w:rFonts w:ascii="Times New Roman" w:hAnsi="Times New Roman" w:cs="Times New Roman"/>
                <w:b/>
                <w:vertAlign w:val="subscript"/>
                <w:lang w:val="en-US"/>
              </w:rPr>
              <w:t>(1-5)</w:t>
            </w:r>
          </w:p>
        </w:tc>
        <w:tc>
          <w:tcPr>
            <w:tcW w:w="0" w:type="auto"/>
            <w:vAlign w:val="bottom"/>
          </w:tcPr>
          <w:p w14:paraId="197A0BFE"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7A2ADD0C"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596F0407"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2FA6553"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2B0DE065"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4E6641DB"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43F94D1E" w14:textId="77777777" w:rsidR="00280EB2" w:rsidRPr="005B16C1" w:rsidRDefault="00280EB2" w:rsidP="00280EB2">
            <w:pPr>
              <w:jc w:val="center"/>
              <w:rPr>
                <w:rFonts w:ascii="Times New Roman" w:hAnsi="Times New Roman" w:cs="Times New Roman"/>
                <w:sz w:val="24"/>
                <w:szCs w:val="24"/>
                <w:lang w:val="en-US"/>
              </w:rPr>
            </w:pPr>
          </w:p>
        </w:tc>
        <w:tc>
          <w:tcPr>
            <w:tcW w:w="0" w:type="auto"/>
            <w:vAlign w:val="bottom"/>
          </w:tcPr>
          <w:p w14:paraId="4E105A94" w14:textId="77777777" w:rsidR="00280EB2" w:rsidRPr="005B16C1" w:rsidRDefault="00280EB2" w:rsidP="00280EB2">
            <w:pPr>
              <w:jc w:val="center"/>
              <w:rPr>
                <w:rFonts w:ascii="Times New Roman" w:hAnsi="Times New Roman" w:cs="Times New Roman"/>
                <w:sz w:val="24"/>
                <w:szCs w:val="24"/>
                <w:lang w:val="en-US"/>
              </w:rPr>
            </w:pPr>
          </w:p>
        </w:tc>
        <w:tc>
          <w:tcPr>
            <w:tcW w:w="0" w:type="auto"/>
            <w:vAlign w:val="bottom"/>
          </w:tcPr>
          <w:p w14:paraId="646FC212"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3564B522" w14:textId="77777777" w:rsidTr="00DA778D">
        <w:trPr>
          <w:trHeight w:val="283"/>
        </w:trPr>
        <w:tc>
          <w:tcPr>
            <w:tcW w:w="4685" w:type="dxa"/>
            <w:hideMark/>
          </w:tcPr>
          <w:p w14:paraId="5C4E7437"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0" w:type="auto"/>
            <w:vAlign w:val="bottom"/>
            <w:hideMark/>
          </w:tcPr>
          <w:p w14:paraId="48CD5A8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3.12</w:t>
            </w:r>
          </w:p>
        </w:tc>
        <w:tc>
          <w:tcPr>
            <w:tcW w:w="0" w:type="auto"/>
            <w:vAlign w:val="bottom"/>
            <w:hideMark/>
          </w:tcPr>
          <w:p w14:paraId="091743F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0.74</w:t>
            </w:r>
          </w:p>
        </w:tc>
        <w:tc>
          <w:tcPr>
            <w:tcW w:w="0" w:type="auto"/>
            <w:vAlign w:val="bottom"/>
            <w:hideMark/>
          </w:tcPr>
          <w:p w14:paraId="5C9625E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3.24</w:t>
            </w:r>
          </w:p>
        </w:tc>
        <w:tc>
          <w:tcPr>
            <w:tcW w:w="0" w:type="auto"/>
            <w:vAlign w:val="bottom"/>
            <w:hideMark/>
          </w:tcPr>
          <w:p w14:paraId="0739E9D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0.51</w:t>
            </w:r>
          </w:p>
        </w:tc>
        <w:tc>
          <w:tcPr>
            <w:tcW w:w="0" w:type="auto"/>
            <w:vAlign w:val="bottom"/>
            <w:hideMark/>
          </w:tcPr>
          <w:p w14:paraId="53CC906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2.97</w:t>
            </w:r>
          </w:p>
        </w:tc>
        <w:tc>
          <w:tcPr>
            <w:tcW w:w="0" w:type="auto"/>
            <w:vAlign w:val="bottom"/>
            <w:hideMark/>
          </w:tcPr>
          <w:p w14:paraId="69CDB60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0.50</w:t>
            </w:r>
          </w:p>
        </w:tc>
        <w:tc>
          <w:tcPr>
            <w:tcW w:w="0" w:type="auto"/>
            <w:vAlign w:val="bottom"/>
            <w:hideMark/>
          </w:tcPr>
          <w:p w14:paraId="13CE3F15"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0.17</w:t>
            </w:r>
          </w:p>
        </w:tc>
        <w:tc>
          <w:tcPr>
            <w:tcW w:w="0" w:type="auto"/>
            <w:vAlign w:val="bottom"/>
            <w:hideMark/>
          </w:tcPr>
          <w:p w14:paraId="6A56D61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0.22</w:t>
            </w:r>
          </w:p>
        </w:tc>
        <w:tc>
          <w:tcPr>
            <w:tcW w:w="0" w:type="auto"/>
            <w:vAlign w:val="bottom"/>
            <w:hideMark/>
          </w:tcPr>
          <w:p w14:paraId="20609C9B"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0.50</w:t>
            </w:r>
          </w:p>
        </w:tc>
      </w:tr>
      <w:tr w:rsidR="005B16C1" w:rsidRPr="005B16C1" w14:paraId="3A8C7B9D" w14:textId="77777777" w:rsidTr="00DA778D">
        <w:trPr>
          <w:trHeight w:val="283"/>
        </w:trPr>
        <w:tc>
          <w:tcPr>
            <w:tcW w:w="4685" w:type="dxa"/>
            <w:hideMark/>
          </w:tcPr>
          <w:p w14:paraId="7385B67C" w14:textId="7025E890"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0" w:type="auto"/>
            <w:vAlign w:val="bottom"/>
            <w:hideMark/>
          </w:tcPr>
          <w:p w14:paraId="6BB6AAC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2.95</w:t>
            </w:r>
          </w:p>
        </w:tc>
        <w:tc>
          <w:tcPr>
            <w:tcW w:w="0" w:type="auto"/>
            <w:vAlign w:val="bottom"/>
            <w:hideMark/>
          </w:tcPr>
          <w:p w14:paraId="59C29EA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0.79</w:t>
            </w:r>
          </w:p>
        </w:tc>
        <w:tc>
          <w:tcPr>
            <w:tcW w:w="0" w:type="auto"/>
            <w:vAlign w:val="bottom"/>
            <w:hideMark/>
          </w:tcPr>
          <w:p w14:paraId="1A4E8C4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3.38</w:t>
            </w:r>
          </w:p>
        </w:tc>
        <w:tc>
          <w:tcPr>
            <w:tcW w:w="0" w:type="auto"/>
            <w:vAlign w:val="bottom"/>
            <w:hideMark/>
          </w:tcPr>
          <w:p w14:paraId="5269089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0.89</w:t>
            </w:r>
          </w:p>
        </w:tc>
        <w:tc>
          <w:tcPr>
            <w:tcW w:w="0" w:type="auto"/>
            <w:vAlign w:val="bottom"/>
            <w:hideMark/>
          </w:tcPr>
          <w:p w14:paraId="227B5F8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3.06</w:t>
            </w:r>
          </w:p>
        </w:tc>
        <w:tc>
          <w:tcPr>
            <w:tcW w:w="0" w:type="auto"/>
            <w:vAlign w:val="bottom"/>
            <w:hideMark/>
          </w:tcPr>
          <w:p w14:paraId="720D5DC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0.92</w:t>
            </w:r>
          </w:p>
        </w:tc>
        <w:tc>
          <w:tcPr>
            <w:tcW w:w="0" w:type="auto"/>
            <w:vAlign w:val="bottom"/>
            <w:hideMark/>
          </w:tcPr>
          <w:p w14:paraId="05D3153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0.49</w:t>
            </w:r>
          </w:p>
        </w:tc>
        <w:tc>
          <w:tcPr>
            <w:tcW w:w="0" w:type="auto"/>
            <w:vAlign w:val="bottom"/>
            <w:hideMark/>
          </w:tcPr>
          <w:p w14:paraId="0DE210A4"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0.13</w:t>
            </w:r>
          </w:p>
        </w:tc>
        <w:tc>
          <w:tcPr>
            <w:tcW w:w="0" w:type="auto"/>
            <w:vAlign w:val="bottom"/>
            <w:hideMark/>
          </w:tcPr>
          <w:p w14:paraId="34A50A64"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0.33</w:t>
            </w:r>
          </w:p>
        </w:tc>
      </w:tr>
      <w:tr w:rsidR="005B16C1" w:rsidRPr="005B16C1" w14:paraId="692D390C" w14:textId="77777777" w:rsidTr="00DA778D">
        <w:trPr>
          <w:trHeight w:val="283"/>
        </w:trPr>
        <w:tc>
          <w:tcPr>
            <w:tcW w:w="4685" w:type="dxa"/>
            <w:hideMark/>
          </w:tcPr>
          <w:p w14:paraId="3A6F1558" w14:textId="7FBA611A"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vAlign w:val="bottom"/>
            <w:hideMark/>
          </w:tcPr>
          <w:p w14:paraId="5292AC9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3.55</w:t>
            </w:r>
          </w:p>
        </w:tc>
        <w:tc>
          <w:tcPr>
            <w:tcW w:w="0" w:type="auto"/>
            <w:vAlign w:val="bottom"/>
            <w:hideMark/>
          </w:tcPr>
          <w:p w14:paraId="5FF495C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1.05</w:t>
            </w:r>
          </w:p>
        </w:tc>
        <w:tc>
          <w:tcPr>
            <w:tcW w:w="0" w:type="auto"/>
            <w:vAlign w:val="bottom"/>
            <w:hideMark/>
          </w:tcPr>
          <w:p w14:paraId="452269C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3.09</w:t>
            </w:r>
          </w:p>
        </w:tc>
        <w:tc>
          <w:tcPr>
            <w:tcW w:w="0" w:type="auto"/>
            <w:vAlign w:val="bottom"/>
            <w:hideMark/>
          </w:tcPr>
          <w:p w14:paraId="5440CE8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0.94</w:t>
            </w:r>
          </w:p>
        </w:tc>
        <w:tc>
          <w:tcPr>
            <w:tcW w:w="0" w:type="auto"/>
            <w:vAlign w:val="bottom"/>
            <w:hideMark/>
          </w:tcPr>
          <w:p w14:paraId="553F3B8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3.30</w:t>
            </w:r>
          </w:p>
        </w:tc>
        <w:tc>
          <w:tcPr>
            <w:tcW w:w="0" w:type="auto"/>
            <w:vAlign w:val="bottom"/>
            <w:hideMark/>
          </w:tcPr>
          <w:p w14:paraId="75DC606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1.03</w:t>
            </w:r>
          </w:p>
        </w:tc>
        <w:tc>
          <w:tcPr>
            <w:tcW w:w="0" w:type="auto"/>
            <w:vAlign w:val="bottom"/>
            <w:hideMark/>
          </w:tcPr>
          <w:p w14:paraId="226AEA2B"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0.43</w:t>
            </w:r>
          </w:p>
        </w:tc>
        <w:tc>
          <w:tcPr>
            <w:tcW w:w="0" w:type="auto"/>
            <w:vAlign w:val="bottom"/>
            <w:hideMark/>
          </w:tcPr>
          <w:p w14:paraId="7AA6479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0.23</w:t>
            </w:r>
          </w:p>
        </w:tc>
        <w:tc>
          <w:tcPr>
            <w:tcW w:w="0" w:type="auto"/>
            <w:vAlign w:val="bottom"/>
            <w:hideMark/>
          </w:tcPr>
          <w:p w14:paraId="581643A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0.19</w:t>
            </w:r>
          </w:p>
        </w:tc>
      </w:tr>
      <w:tr w:rsidR="005B16C1" w:rsidRPr="005B16C1" w14:paraId="3D9B5CF0" w14:textId="77777777" w:rsidTr="00DA778D">
        <w:trPr>
          <w:trHeight w:val="67"/>
        </w:trPr>
        <w:tc>
          <w:tcPr>
            <w:tcW w:w="4685" w:type="dxa"/>
            <w:hideMark/>
          </w:tcPr>
          <w:p w14:paraId="06F27F18" w14:textId="4E248B2B"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Confidence in Partner to Exercise </w:t>
            </w:r>
            <w:r w:rsidRPr="005B16C1">
              <w:rPr>
                <w:rFonts w:ascii="Times New Roman" w:hAnsi="Times New Roman" w:cs="Times New Roman"/>
                <w:b/>
                <w:vertAlign w:val="subscript"/>
                <w:lang w:val="en-US"/>
              </w:rPr>
              <w:t>(1-5)</w:t>
            </w:r>
          </w:p>
        </w:tc>
        <w:tc>
          <w:tcPr>
            <w:tcW w:w="0" w:type="auto"/>
            <w:vAlign w:val="bottom"/>
          </w:tcPr>
          <w:p w14:paraId="20026741"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73FF08C"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0AFBECBA"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7DB54214"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2DB50768"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14E9EA4A"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6CCDD3A0"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2F3C8A8D"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409C0C94"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4FB5B740" w14:textId="77777777" w:rsidTr="00DA778D">
        <w:trPr>
          <w:trHeight w:val="283"/>
        </w:trPr>
        <w:tc>
          <w:tcPr>
            <w:tcW w:w="4685" w:type="dxa"/>
            <w:hideMark/>
          </w:tcPr>
          <w:p w14:paraId="0C492E7E"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0" w:type="auto"/>
            <w:vAlign w:val="bottom"/>
            <w:hideMark/>
          </w:tcPr>
          <w:p w14:paraId="6E89604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2.84</w:t>
            </w:r>
          </w:p>
        </w:tc>
        <w:tc>
          <w:tcPr>
            <w:tcW w:w="0" w:type="auto"/>
            <w:vAlign w:val="bottom"/>
            <w:hideMark/>
          </w:tcPr>
          <w:p w14:paraId="2740639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0.55</w:t>
            </w:r>
          </w:p>
        </w:tc>
        <w:tc>
          <w:tcPr>
            <w:tcW w:w="0" w:type="auto"/>
            <w:vAlign w:val="bottom"/>
            <w:hideMark/>
          </w:tcPr>
          <w:p w14:paraId="6C391D7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2.91</w:t>
            </w:r>
          </w:p>
        </w:tc>
        <w:tc>
          <w:tcPr>
            <w:tcW w:w="0" w:type="auto"/>
            <w:vAlign w:val="bottom"/>
            <w:hideMark/>
          </w:tcPr>
          <w:p w14:paraId="662C9CB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0.67</w:t>
            </w:r>
          </w:p>
        </w:tc>
        <w:tc>
          <w:tcPr>
            <w:tcW w:w="0" w:type="auto"/>
            <w:vAlign w:val="bottom"/>
            <w:hideMark/>
          </w:tcPr>
          <w:p w14:paraId="58844EA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2.89</w:t>
            </w:r>
          </w:p>
        </w:tc>
        <w:tc>
          <w:tcPr>
            <w:tcW w:w="0" w:type="auto"/>
            <w:vAlign w:val="bottom"/>
            <w:hideMark/>
          </w:tcPr>
          <w:p w14:paraId="66CB1FE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0.72</w:t>
            </w:r>
          </w:p>
        </w:tc>
        <w:tc>
          <w:tcPr>
            <w:tcW w:w="0" w:type="auto"/>
            <w:vAlign w:val="bottom"/>
            <w:hideMark/>
          </w:tcPr>
          <w:p w14:paraId="1993F80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0.11</w:t>
            </w:r>
          </w:p>
        </w:tc>
        <w:tc>
          <w:tcPr>
            <w:tcW w:w="0" w:type="auto"/>
            <w:vAlign w:val="bottom"/>
            <w:hideMark/>
          </w:tcPr>
          <w:p w14:paraId="5C9FCC5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0.07</w:t>
            </w:r>
          </w:p>
        </w:tc>
        <w:tc>
          <w:tcPr>
            <w:tcW w:w="0" w:type="auto"/>
            <w:vAlign w:val="bottom"/>
            <w:hideMark/>
          </w:tcPr>
          <w:p w14:paraId="796FC3C1"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r>
      <w:tr w:rsidR="005B16C1" w:rsidRPr="005B16C1" w14:paraId="2EABFDBB" w14:textId="77777777" w:rsidTr="00DA778D">
        <w:trPr>
          <w:trHeight w:val="283"/>
        </w:trPr>
        <w:tc>
          <w:tcPr>
            <w:tcW w:w="4685" w:type="dxa"/>
            <w:hideMark/>
          </w:tcPr>
          <w:p w14:paraId="09440113" w14:textId="78DE1A28"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0" w:type="auto"/>
            <w:vAlign w:val="bottom"/>
            <w:hideMark/>
          </w:tcPr>
          <w:p w14:paraId="10E9DBD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3.17</w:t>
            </w:r>
          </w:p>
        </w:tc>
        <w:tc>
          <w:tcPr>
            <w:tcW w:w="0" w:type="auto"/>
            <w:vAlign w:val="bottom"/>
            <w:hideMark/>
          </w:tcPr>
          <w:p w14:paraId="76A2B75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0.84</w:t>
            </w:r>
          </w:p>
        </w:tc>
        <w:tc>
          <w:tcPr>
            <w:tcW w:w="0" w:type="auto"/>
            <w:vAlign w:val="bottom"/>
            <w:hideMark/>
          </w:tcPr>
          <w:p w14:paraId="5B5F88D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3.04</w:t>
            </w:r>
          </w:p>
        </w:tc>
        <w:tc>
          <w:tcPr>
            <w:tcW w:w="0" w:type="auto"/>
            <w:vAlign w:val="bottom"/>
            <w:hideMark/>
          </w:tcPr>
          <w:p w14:paraId="7B10DDC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0.90</w:t>
            </w:r>
          </w:p>
        </w:tc>
        <w:tc>
          <w:tcPr>
            <w:tcW w:w="0" w:type="auto"/>
            <w:vAlign w:val="bottom"/>
            <w:hideMark/>
          </w:tcPr>
          <w:p w14:paraId="5119981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3.13</w:t>
            </w:r>
          </w:p>
        </w:tc>
        <w:tc>
          <w:tcPr>
            <w:tcW w:w="0" w:type="auto"/>
            <w:vAlign w:val="bottom"/>
            <w:hideMark/>
          </w:tcPr>
          <w:p w14:paraId="5DECF1E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0.97</w:t>
            </w:r>
          </w:p>
        </w:tc>
        <w:tc>
          <w:tcPr>
            <w:tcW w:w="0" w:type="auto"/>
            <w:vAlign w:val="bottom"/>
            <w:hideMark/>
          </w:tcPr>
          <w:p w14:paraId="6608868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0.14</w:t>
            </w:r>
          </w:p>
        </w:tc>
        <w:tc>
          <w:tcPr>
            <w:tcW w:w="0" w:type="auto"/>
            <w:vAlign w:val="bottom"/>
            <w:hideMark/>
          </w:tcPr>
          <w:p w14:paraId="701CD20F"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c>
          <w:tcPr>
            <w:tcW w:w="0" w:type="auto"/>
            <w:vAlign w:val="bottom"/>
            <w:hideMark/>
          </w:tcPr>
          <w:p w14:paraId="1CB3896E"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0.09</w:t>
            </w:r>
          </w:p>
        </w:tc>
      </w:tr>
      <w:tr w:rsidR="005B16C1" w:rsidRPr="005B16C1" w14:paraId="5A05B23F" w14:textId="77777777" w:rsidTr="00DA778D">
        <w:trPr>
          <w:trHeight w:val="283"/>
        </w:trPr>
        <w:tc>
          <w:tcPr>
            <w:tcW w:w="4685" w:type="dxa"/>
            <w:hideMark/>
          </w:tcPr>
          <w:p w14:paraId="1731AE53" w14:textId="34A46731"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vAlign w:val="bottom"/>
            <w:hideMark/>
          </w:tcPr>
          <w:p w14:paraId="67F9734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3.55</w:t>
            </w:r>
          </w:p>
        </w:tc>
        <w:tc>
          <w:tcPr>
            <w:tcW w:w="0" w:type="auto"/>
            <w:vAlign w:val="bottom"/>
            <w:hideMark/>
          </w:tcPr>
          <w:p w14:paraId="67C75AE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0.88</w:t>
            </w:r>
          </w:p>
        </w:tc>
        <w:tc>
          <w:tcPr>
            <w:tcW w:w="0" w:type="auto"/>
            <w:vAlign w:val="bottom"/>
            <w:hideMark/>
          </w:tcPr>
          <w:p w14:paraId="65F83FE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3.63</w:t>
            </w:r>
          </w:p>
        </w:tc>
        <w:tc>
          <w:tcPr>
            <w:tcW w:w="0" w:type="auto"/>
            <w:vAlign w:val="bottom"/>
            <w:hideMark/>
          </w:tcPr>
          <w:p w14:paraId="7FB7E91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0.82</w:t>
            </w:r>
          </w:p>
        </w:tc>
        <w:tc>
          <w:tcPr>
            <w:tcW w:w="0" w:type="auto"/>
            <w:vAlign w:val="bottom"/>
            <w:hideMark/>
          </w:tcPr>
          <w:p w14:paraId="4D75FA5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3.58</w:t>
            </w:r>
          </w:p>
        </w:tc>
        <w:tc>
          <w:tcPr>
            <w:tcW w:w="0" w:type="auto"/>
            <w:vAlign w:val="bottom"/>
            <w:hideMark/>
          </w:tcPr>
          <w:p w14:paraId="42118D2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0.98</w:t>
            </w:r>
          </w:p>
        </w:tc>
        <w:tc>
          <w:tcPr>
            <w:tcW w:w="0" w:type="auto"/>
            <w:vAlign w:val="bottom"/>
            <w:hideMark/>
          </w:tcPr>
          <w:p w14:paraId="36602DA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0.09</w:t>
            </w:r>
          </w:p>
        </w:tc>
        <w:tc>
          <w:tcPr>
            <w:tcW w:w="0" w:type="auto"/>
            <w:vAlign w:val="bottom"/>
            <w:hideMark/>
          </w:tcPr>
          <w:p w14:paraId="22C4A435"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0.03</w:t>
            </w:r>
          </w:p>
        </w:tc>
        <w:tc>
          <w:tcPr>
            <w:tcW w:w="0" w:type="auto"/>
            <w:vAlign w:val="bottom"/>
            <w:hideMark/>
          </w:tcPr>
          <w:p w14:paraId="6CDC49B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0.05</w:t>
            </w:r>
          </w:p>
        </w:tc>
      </w:tr>
      <w:tr w:rsidR="005B16C1" w:rsidRPr="005B16C1" w14:paraId="114CADF5" w14:textId="77777777" w:rsidTr="00DA778D">
        <w:trPr>
          <w:trHeight w:val="283"/>
        </w:trPr>
        <w:tc>
          <w:tcPr>
            <w:tcW w:w="4685" w:type="dxa"/>
            <w:hideMark/>
          </w:tcPr>
          <w:p w14:paraId="27940BF5" w14:textId="574291AB"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Relation-inferred Self-Efficacy </w:t>
            </w:r>
            <w:r w:rsidRPr="005B16C1">
              <w:rPr>
                <w:rFonts w:ascii="Times New Roman" w:hAnsi="Times New Roman" w:cs="Times New Roman"/>
                <w:b/>
                <w:vertAlign w:val="subscript"/>
                <w:lang w:val="en-US"/>
              </w:rPr>
              <w:t>(1-5)</w:t>
            </w:r>
          </w:p>
        </w:tc>
        <w:tc>
          <w:tcPr>
            <w:tcW w:w="0" w:type="auto"/>
            <w:vAlign w:val="bottom"/>
          </w:tcPr>
          <w:p w14:paraId="759B6D26"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66B73F04"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EF9722B"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629D9CCF"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53958C16"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2B2C0E7F"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5434E432"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0C2325A3"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3B679F07"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65BCC39B" w14:textId="77777777" w:rsidTr="00DA778D">
        <w:trPr>
          <w:trHeight w:val="283"/>
        </w:trPr>
        <w:tc>
          <w:tcPr>
            <w:tcW w:w="4685" w:type="dxa"/>
            <w:hideMark/>
          </w:tcPr>
          <w:p w14:paraId="45BA3E62"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0" w:type="auto"/>
            <w:tcBorders>
              <w:left w:val="nil"/>
            </w:tcBorders>
            <w:vAlign w:val="bottom"/>
            <w:hideMark/>
          </w:tcPr>
          <w:p w14:paraId="14F8202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3.21</w:t>
            </w:r>
          </w:p>
        </w:tc>
        <w:tc>
          <w:tcPr>
            <w:tcW w:w="0" w:type="auto"/>
            <w:vAlign w:val="bottom"/>
            <w:hideMark/>
          </w:tcPr>
          <w:p w14:paraId="0DF636E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0.69</w:t>
            </w:r>
          </w:p>
        </w:tc>
        <w:tc>
          <w:tcPr>
            <w:tcW w:w="0" w:type="auto"/>
            <w:vAlign w:val="bottom"/>
            <w:hideMark/>
          </w:tcPr>
          <w:p w14:paraId="39A4573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3.34</w:t>
            </w:r>
          </w:p>
        </w:tc>
        <w:tc>
          <w:tcPr>
            <w:tcW w:w="0" w:type="auto"/>
            <w:vAlign w:val="bottom"/>
            <w:hideMark/>
          </w:tcPr>
          <w:p w14:paraId="70B2AE0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0.68</w:t>
            </w:r>
          </w:p>
        </w:tc>
        <w:tc>
          <w:tcPr>
            <w:tcW w:w="0" w:type="auto"/>
            <w:vAlign w:val="bottom"/>
            <w:hideMark/>
          </w:tcPr>
          <w:p w14:paraId="11CAFC3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3.00</w:t>
            </w:r>
          </w:p>
        </w:tc>
        <w:tc>
          <w:tcPr>
            <w:tcW w:w="0" w:type="auto"/>
            <w:vAlign w:val="bottom"/>
            <w:hideMark/>
          </w:tcPr>
          <w:p w14:paraId="333B84E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0.65</w:t>
            </w:r>
          </w:p>
        </w:tc>
        <w:tc>
          <w:tcPr>
            <w:tcW w:w="0" w:type="auto"/>
            <w:vAlign w:val="bottom"/>
            <w:hideMark/>
          </w:tcPr>
          <w:p w14:paraId="0D667C7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0.18</w:t>
            </w:r>
          </w:p>
        </w:tc>
        <w:tc>
          <w:tcPr>
            <w:tcW w:w="0" w:type="auto"/>
            <w:vAlign w:val="bottom"/>
            <w:hideMark/>
          </w:tcPr>
          <w:p w14:paraId="2FC1C64F"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0.29</w:t>
            </w:r>
          </w:p>
        </w:tc>
        <w:tc>
          <w:tcPr>
            <w:tcW w:w="0" w:type="auto"/>
            <w:vAlign w:val="bottom"/>
            <w:hideMark/>
          </w:tcPr>
          <w:p w14:paraId="37E19FD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0.49</w:t>
            </w:r>
          </w:p>
        </w:tc>
      </w:tr>
      <w:tr w:rsidR="005B16C1" w:rsidRPr="005B16C1" w14:paraId="1CAD19D4" w14:textId="77777777" w:rsidTr="00DA778D">
        <w:trPr>
          <w:trHeight w:val="283"/>
        </w:trPr>
        <w:tc>
          <w:tcPr>
            <w:tcW w:w="4685" w:type="dxa"/>
            <w:hideMark/>
          </w:tcPr>
          <w:p w14:paraId="15A8F15F" w14:textId="032D52FA"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0" w:type="auto"/>
            <w:tcBorders>
              <w:left w:val="nil"/>
            </w:tcBorders>
            <w:vAlign w:val="bottom"/>
            <w:hideMark/>
          </w:tcPr>
          <w:p w14:paraId="0D4077B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3.03</w:t>
            </w:r>
          </w:p>
        </w:tc>
        <w:tc>
          <w:tcPr>
            <w:tcW w:w="0" w:type="auto"/>
            <w:vAlign w:val="bottom"/>
            <w:hideMark/>
          </w:tcPr>
          <w:p w14:paraId="7D3E90A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0.73</w:t>
            </w:r>
          </w:p>
        </w:tc>
        <w:tc>
          <w:tcPr>
            <w:tcW w:w="0" w:type="auto"/>
            <w:vAlign w:val="bottom"/>
            <w:hideMark/>
          </w:tcPr>
          <w:p w14:paraId="643F842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3.06</w:t>
            </w:r>
          </w:p>
        </w:tc>
        <w:tc>
          <w:tcPr>
            <w:tcW w:w="0" w:type="auto"/>
            <w:vAlign w:val="bottom"/>
            <w:hideMark/>
          </w:tcPr>
          <w:p w14:paraId="73BE666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0.73</w:t>
            </w:r>
          </w:p>
        </w:tc>
        <w:tc>
          <w:tcPr>
            <w:tcW w:w="0" w:type="auto"/>
            <w:vAlign w:val="bottom"/>
            <w:hideMark/>
          </w:tcPr>
          <w:p w14:paraId="6A6C204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3.09</w:t>
            </w:r>
          </w:p>
        </w:tc>
        <w:tc>
          <w:tcPr>
            <w:tcW w:w="0" w:type="auto"/>
            <w:vAlign w:val="bottom"/>
            <w:hideMark/>
          </w:tcPr>
          <w:p w14:paraId="511F95D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0.80</w:t>
            </w:r>
          </w:p>
        </w:tc>
        <w:tc>
          <w:tcPr>
            <w:tcW w:w="0" w:type="auto"/>
            <w:vAlign w:val="bottom"/>
            <w:hideMark/>
          </w:tcPr>
          <w:p w14:paraId="43C35216"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c>
          <w:tcPr>
            <w:tcW w:w="0" w:type="auto"/>
            <w:vAlign w:val="bottom"/>
            <w:hideMark/>
          </w:tcPr>
          <w:p w14:paraId="3730E3B2"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0.08</w:t>
            </w:r>
          </w:p>
        </w:tc>
        <w:tc>
          <w:tcPr>
            <w:tcW w:w="0" w:type="auto"/>
            <w:vAlign w:val="bottom"/>
            <w:hideMark/>
          </w:tcPr>
          <w:p w14:paraId="699BE50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r>
      <w:tr w:rsidR="005B16C1" w:rsidRPr="005B16C1" w14:paraId="60B99F20" w14:textId="77777777" w:rsidTr="00DA778D">
        <w:trPr>
          <w:trHeight w:val="283"/>
        </w:trPr>
        <w:tc>
          <w:tcPr>
            <w:tcW w:w="4685" w:type="dxa"/>
            <w:hideMark/>
          </w:tcPr>
          <w:p w14:paraId="37C491EA" w14:textId="7EF5305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0" w:type="auto"/>
            <w:tcBorders>
              <w:left w:val="nil"/>
            </w:tcBorders>
            <w:vAlign w:val="bottom"/>
            <w:hideMark/>
          </w:tcPr>
          <w:p w14:paraId="0B1E84D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3.28</w:t>
            </w:r>
          </w:p>
        </w:tc>
        <w:tc>
          <w:tcPr>
            <w:tcW w:w="0" w:type="auto"/>
            <w:vAlign w:val="bottom"/>
            <w:hideMark/>
          </w:tcPr>
          <w:p w14:paraId="2CDA125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0.68</w:t>
            </w:r>
          </w:p>
        </w:tc>
        <w:tc>
          <w:tcPr>
            <w:tcW w:w="0" w:type="auto"/>
            <w:vAlign w:val="bottom"/>
            <w:hideMark/>
          </w:tcPr>
          <w:p w14:paraId="44FEEB0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3.23</w:t>
            </w:r>
          </w:p>
        </w:tc>
        <w:tc>
          <w:tcPr>
            <w:tcW w:w="0" w:type="auto"/>
            <w:vAlign w:val="bottom"/>
            <w:hideMark/>
          </w:tcPr>
          <w:p w14:paraId="028B275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0.66</w:t>
            </w:r>
          </w:p>
        </w:tc>
        <w:tc>
          <w:tcPr>
            <w:tcW w:w="0" w:type="auto"/>
            <w:vAlign w:val="bottom"/>
            <w:hideMark/>
          </w:tcPr>
          <w:p w14:paraId="2F70E62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3.36</w:t>
            </w:r>
          </w:p>
        </w:tc>
        <w:tc>
          <w:tcPr>
            <w:tcW w:w="0" w:type="auto"/>
            <w:vAlign w:val="bottom"/>
            <w:hideMark/>
          </w:tcPr>
          <w:p w14:paraId="193982A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0.79</w:t>
            </w:r>
          </w:p>
        </w:tc>
        <w:tc>
          <w:tcPr>
            <w:tcW w:w="0" w:type="auto"/>
            <w:vAlign w:val="bottom"/>
            <w:hideMark/>
          </w:tcPr>
          <w:p w14:paraId="4E569C35"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0.07</w:t>
            </w:r>
          </w:p>
        </w:tc>
        <w:tc>
          <w:tcPr>
            <w:tcW w:w="0" w:type="auto"/>
            <w:vAlign w:val="bottom"/>
            <w:hideMark/>
          </w:tcPr>
          <w:p w14:paraId="6BB37F0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0.10</w:t>
            </w:r>
          </w:p>
        </w:tc>
        <w:tc>
          <w:tcPr>
            <w:tcW w:w="0" w:type="auto"/>
            <w:vAlign w:val="bottom"/>
            <w:hideMark/>
          </w:tcPr>
          <w:p w14:paraId="601D57AE"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0.17</w:t>
            </w:r>
          </w:p>
        </w:tc>
      </w:tr>
      <w:tr w:rsidR="00280EB2" w:rsidRPr="005B16C1" w14:paraId="307CB268" w14:textId="77777777" w:rsidTr="00DA778D">
        <w:trPr>
          <w:trHeight w:val="283"/>
        </w:trPr>
        <w:tc>
          <w:tcPr>
            <w:tcW w:w="4685" w:type="dxa"/>
            <w:tcBorders>
              <w:top w:val="nil"/>
              <w:left w:val="nil"/>
              <w:bottom w:val="single" w:sz="4" w:space="0" w:color="auto"/>
              <w:right w:val="nil"/>
            </w:tcBorders>
          </w:tcPr>
          <w:p w14:paraId="1133D751" w14:textId="7E441775" w:rsidR="00280EB2" w:rsidRPr="005B16C1" w:rsidRDefault="00280EB2" w:rsidP="00280EB2">
            <w:pPr>
              <w:rPr>
                <w:rFonts w:ascii="Times New Roman" w:hAnsi="Times New Roman" w:cs="Times New Roman"/>
                <w:sz w:val="24"/>
                <w:szCs w:val="24"/>
                <w:lang w:val="en-US"/>
              </w:rPr>
            </w:pPr>
          </w:p>
        </w:tc>
        <w:tc>
          <w:tcPr>
            <w:tcW w:w="0" w:type="auto"/>
            <w:tcBorders>
              <w:top w:val="nil"/>
              <w:left w:val="nil"/>
              <w:bottom w:val="single" w:sz="4" w:space="0" w:color="auto"/>
              <w:right w:val="nil"/>
            </w:tcBorders>
            <w:vAlign w:val="bottom"/>
          </w:tcPr>
          <w:p w14:paraId="0CD7F833" w14:textId="0EF59439" w:rsidR="00280EB2" w:rsidRPr="005B16C1" w:rsidRDefault="00280EB2" w:rsidP="00280EB2">
            <w:pPr>
              <w:jc w:val="right"/>
              <w:rPr>
                <w:rFonts w:ascii="Times New Roman" w:hAnsi="Times New Roman" w:cs="Times New Roman"/>
                <w:sz w:val="24"/>
                <w:szCs w:val="24"/>
                <w:lang w:val="en-US"/>
              </w:rPr>
            </w:pPr>
          </w:p>
        </w:tc>
        <w:tc>
          <w:tcPr>
            <w:tcW w:w="0" w:type="auto"/>
            <w:tcBorders>
              <w:top w:val="nil"/>
              <w:left w:val="nil"/>
              <w:bottom w:val="single" w:sz="4" w:space="0" w:color="auto"/>
              <w:right w:val="nil"/>
            </w:tcBorders>
            <w:vAlign w:val="bottom"/>
          </w:tcPr>
          <w:p w14:paraId="545971BA" w14:textId="711A09C4" w:rsidR="00280EB2" w:rsidRPr="005B16C1" w:rsidRDefault="00280EB2" w:rsidP="00280EB2">
            <w:pPr>
              <w:jc w:val="right"/>
              <w:rPr>
                <w:rFonts w:ascii="Times New Roman" w:hAnsi="Times New Roman" w:cs="Times New Roman"/>
                <w:sz w:val="24"/>
                <w:szCs w:val="24"/>
                <w:lang w:val="en-US"/>
              </w:rPr>
            </w:pPr>
          </w:p>
        </w:tc>
        <w:tc>
          <w:tcPr>
            <w:tcW w:w="0" w:type="auto"/>
            <w:tcBorders>
              <w:top w:val="nil"/>
              <w:left w:val="nil"/>
              <w:bottom w:val="single" w:sz="4" w:space="0" w:color="auto"/>
              <w:right w:val="nil"/>
            </w:tcBorders>
            <w:vAlign w:val="bottom"/>
          </w:tcPr>
          <w:p w14:paraId="066CC511" w14:textId="54A5A0E3" w:rsidR="00280EB2" w:rsidRPr="005B16C1" w:rsidRDefault="00280EB2" w:rsidP="00280EB2">
            <w:pPr>
              <w:jc w:val="right"/>
              <w:rPr>
                <w:rFonts w:ascii="Times New Roman" w:hAnsi="Times New Roman" w:cs="Times New Roman"/>
                <w:sz w:val="24"/>
                <w:szCs w:val="24"/>
                <w:lang w:val="en-US"/>
              </w:rPr>
            </w:pPr>
          </w:p>
        </w:tc>
        <w:tc>
          <w:tcPr>
            <w:tcW w:w="0" w:type="auto"/>
            <w:tcBorders>
              <w:top w:val="nil"/>
              <w:left w:val="nil"/>
              <w:bottom w:val="single" w:sz="4" w:space="0" w:color="auto"/>
              <w:right w:val="nil"/>
            </w:tcBorders>
          </w:tcPr>
          <w:p w14:paraId="15D0BE26" w14:textId="55846F10" w:rsidR="00280EB2" w:rsidRPr="005B16C1" w:rsidRDefault="00280EB2" w:rsidP="00280EB2">
            <w:pPr>
              <w:jc w:val="right"/>
              <w:rPr>
                <w:rFonts w:ascii="Times New Roman" w:hAnsi="Times New Roman" w:cs="Times New Roman"/>
                <w:sz w:val="24"/>
                <w:szCs w:val="24"/>
                <w:lang w:val="en-US"/>
              </w:rPr>
            </w:pPr>
          </w:p>
        </w:tc>
        <w:tc>
          <w:tcPr>
            <w:tcW w:w="0" w:type="auto"/>
            <w:tcBorders>
              <w:top w:val="nil"/>
              <w:left w:val="nil"/>
              <w:bottom w:val="single" w:sz="4" w:space="0" w:color="auto"/>
              <w:right w:val="nil"/>
            </w:tcBorders>
            <w:vAlign w:val="bottom"/>
          </w:tcPr>
          <w:p w14:paraId="041B684A" w14:textId="64596BAB" w:rsidR="00280EB2" w:rsidRPr="005B16C1" w:rsidRDefault="00280EB2" w:rsidP="00280EB2">
            <w:pPr>
              <w:jc w:val="right"/>
              <w:rPr>
                <w:rFonts w:ascii="Times New Roman" w:hAnsi="Times New Roman" w:cs="Times New Roman"/>
                <w:sz w:val="24"/>
                <w:szCs w:val="24"/>
                <w:lang w:val="en-US"/>
              </w:rPr>
            </w:pPr>
          </w:p>
        </w:tc>
        <w:tc>
          <w:tcPr>
            <w:tcW w:w="0" w:type="auto"/>
            <w:tcBorders>
              <w:top w:val="nil"/>
              <w:left w:val="nil"/>
              <w:bottom w:val="single" w:sz="4" w:space="0" w:color="auto"/>
              <w:right w:val="nil"/>
            </w:tcBorders>
          </w:tcPr>
          <w:p w14:paraId="2A7C8001" w14:textId="25AFCD08" w:rsidR="00280EB2" w:rsidRPr="005B16C1" w:rsidRDefault="00280EB2" w:rsidP="00280EB2">
            <w:pPr>
              <w:jc w:val="right"/>
              <w:rPr>
                <w:rFonts w:ascii="Times New Roman" w:hAnsi="Times New Roman" w:cs="Times New Roman"/>
                <w:sz w:val="24"/>
                <w:szCs w:val="24"/>
                <w:lang w:val="en-US"/>
              </w:rPr>
            </w:pPr>
          </w:p>
        </w:tc>
        <w:tc>
          <w:tcPr>
            <w:tcW w:w="0" w:type="auto"/>
            <w:tcBorders>
              <w:top w:val="nil"/>
              <w:left w:val="nil"/>
              <w:bottom w:val="single" w:sz="4" w:space="0" w:color="auto"/>
              <w:right w:val="nil"/>
            </w:tcBorders>
            <w:vAlign w:val="bottom"/>
          </w:tcPr>
          <w:p w14:paraId="054764C8" w14:textId="26CD1BCA" w:rsidR="00280EB2" w:rsidRPr="005B16C1" w:rsidRDefault="00280EB2" w:rsidP="00280EB2">
            <w:pPr>
              <w:jc w:val="center"/>
              <w:rPr>
                <w:rFonts w:ascii="Times New Roman" w:hAnsi="Times New Roman" w:cs="Times New Roman"/>
                <w:sz w:val="24"/>
                <w:szCs w:val="24"/>
                <w:lang w:val="en-US"/>
              </w:rPr>
            </w:pPr>
          </w:p>
        </w:tc>
        <w:tc>
          <w:tcPr>
            <w:tcW w:w="0" w:type="auto"/>
            <w:tcBorders>
              <w:top w:val="nil"/>
              <w:left w:val="nil"/>
              <w:bottom w:val="single" w:sz="4" w:space="0" w:color="auto"/>
              <w:right w:val="nil"/>
            </w:tcBorders>
            <w:vAlign w:val="bottom"/>
          </w:tcPr>
          <w:p w14:paraId="1EF20BE6" w14:textId="16C88CC5" w:rsidR="00280EB2" w:rsidRPr="005B16C1" w:rsidRDefault="00280EB2" w:rsidP="00280EB2">
            <w:pPr>
              <w:jc w:val="center"/>
              <w:rPr>
                <w:rFonts w:ascii="Times New Roman" w:hAnsi="Times New Roman" w:cs="Times New Roman"/>
                <w:sz w:val="24"/>
                <w:szCs w:val="24"/>
                <w:lang w:val="en-US"/>
              </w:rPr>
            </w:pPr>
          </w:p>
        </w:tc>
        <w:tc>
          <w:tcPr>
            <w:tcW w:w="0" w:type="auto"/>
            <w:tcBorders>
              <w:top w:val="nil"/>
              <w:left w:val="nil"/>
              <w:bottom w:val="single" w:sz="4" w:space="0" w:color="auto"/>
              <w:right w:val="nil"/>
            </w:tcBorders>
            <w:vAlign w:val="bottom"/>
          </w:tcPr>
          <w:p w14:paraId="46BF35B8" w14:textId="63001F95" w:rsidR="00280EB2" w:rsidRPr="005B16C1" w:rsidRDefault="00280EB2" w:rsidP="00280EB2">
            <w:pPr>
              <w:jc w:val="center"/>
              <w:rPr>
                <w:rFonts w:ascii="Times New Roman" w:hAnsi="Times New Roman" w:cs="Times New Roman"/>
                <w:sz w:val="24"/>
                <w:szCs w:val="24"/>
                <w:lang w:val="en-US"/>
              </w:rPr>
            </w:pPr>
          </w:p>
        </w:tc>
      </w:tr>
    </w:tbl>
    <w:p w14:paraId="3AD4FC19" w14:textId="77777777" w:rsidR="009245E6" w:rsidRPr="005B16C1" w:rsidRDefault="009245E6" w:rsidP="009245E6">
      <w:pPr>
        <w:rPr>
          <w:rFonts w:ascii="Times New Roman" w:hAnsi="Times New Roman" w:cs="Times New Roman"/>
          <w:sz w:val="24"/>
          <w:szCs w:val="24"/>
          <w:lang w:val="en-US"/>
        </w:rPr>
      </w:pPr>
    </w:p>
    <w:p w14:paraId="3D6CB6BE" w14:textId="77777777" w:rsidR="009245E6" w:rsidRPr="005B16C1" w:rsidRDefault="009245E6" w:rsidP="009245E6">
      <w:pPr>
        <w:spacing w:after="0" w:line="480" w:lineRule="auto"/>
        <w:rPr>
          <w:rFonts w:ascii="Times New Roman" w:hAnsi="Times New Roman" w:cs="Times New Roman"/>
          <w:b/>
          <w:sz w:val="24"/>
          <w:szCs w:val="24"/>
          <w:lang w:val="en-US"/>
        </w:rPr>
        <w:sectPr w:rsidR="009245E6" w:rsidRPr="005B16C1" w:rsidSect="00C01ABB">
          <w:pgSz w:w="16838" w:h="11906" w:orient="landscape"/>
          <w:pgMar w:top="1418" w:right="1418" w:bottom="1418" w:left="1418" w:header="709" w:footer="709" w:gutter="0"/>
          <w:cols w:space="708"/>
          <w:docGrid w:linePitch="360"/>
        </w:sectPr>
      </w:pPr>
    </w:p>
    <w:p w14:paraId="411451E9" w14:textId="2C7C3E07" w:rsidR="009245E6" w:rsidRPr="005B16C1" w:rsidRDefault="009245E6" w:rsidP="009245E6">
      <w:pPr>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 xml:space="preserve">Table </w:t>
      </w:r>
      <w:r w:rsidR="009E3A9C" w:rsidRPr="005B16C1">
        <w:rPr>
          <w:rFonts w:ascii="Times New Roman" w:hAnsi="Times New Roman" w:cs="Times New Roman"/>
          <w:sz w:val="24"/>
          <w:szCs w:val="24"/>
          <w:lang w:val="en-US"/>
        </w:rPr>
        <w:t>3</w:t>
      </w:r>
    </w:p>
    <w:p w14:paraId="43973AC6" w14:textId="1410479E" w:rsidR="009245E6" w:rsidRPr="005B16C1" w:rsidRDefault="009245E6" w:rsidP="009245E6">
      <w:pPr>
        <w:rPr>
          <w:rFonts w:ascii="Times New Roman" w:hAnsi="Times New Roman" w:cs="Times New Roman"/>
          <w:i/>
          <w:sz w:val="24"/>
          <w:szCs w:val="24"/>
          <w:lang w:val="en-US"/>
        </w:rPr>
      </w:pPr>
      <w:r w:rsidRPr="005B16C1">
        <w:rPr>
          <w:rFonts w:ascii="Times New Roman" w:hAnsi="Times New Roman" w:cs="Times New Roman"/>
          <w:i/>
          <w:sz w:val="24"/>
          <w:szCs w:val="24"/>
          <w:lang w:val="en-US"/>
        </w:rPr>
        <w:t>Within-group Estimates of</w:t>
      </w:r>
      <w:r w:rsidR="000C2059" w:rsidRPr="005B16C1">
        <w:rPr>
          <w:rFonts w:ascii="Times New Roman" w:hAnsi="Times New Roman" w:cs="Times New Roman"/>
          <w:i/>
          <w:sz w:val="24"/>
          <w:szCs w:val="24"/>
          <w:lang w:val="en-US"/>
        </w:rPr>
        <w:t xml:space="preserve"> Partners’</w:t>
      </w:r>
      <w:r w:rsidRPr="005B16C1">
        <w:rPr>
          <w:rFonts w:ascii="Times New Roman" w:hAnsi="Times New Roman" w:cs="Times New Roman"/>
          <w:i/>
          <w:sz w:val="24"/>
          <w:szCs w:val="24"/>
          <w:lang w:val="en-US"/>
        </w:rPr>
        <w:t xml:space="preserve"> Total Physical Activity, Sedentary Time, and Psychosocial Outcomes </w:t>
      </w:r>
      <w:r w:rsidR="000C2059" w:rsidRPr="005B16C1">
        <w:rPr>
          <w:rFonts w:ascii="Times New Roman" w:hAnsi="Times New Roman" w:cs="Times New Roman"/>
          <w:i/>
          <w:sz w:val="24"/>
          <w:szCs w:val="24"/>
          <w:lang w:val="en-US"/>
        </w:rPr>
        <w:t xml:space="preserve">at </w:t>
      </w:r>
      <w:r w:rsidR="00C531A2" w:rsidRPr="005B16C1">
        <w:rPr>
          <w:rFonts w:ascii="Times New Roman" w:hAnsi="Times New Roman" w:cs="Times New Roman"/>
          <w:i/>
          <w:sz w:val="24"/>
          <w:szCs w:val="24"/>
          <w:lang w:val="en-US"/>
        </w:rPr>
        <w:t>Baseline</w:t>
      </w:r>
      <w:r w:rsidRPr="005B16C1">
        <w:rPr>
          <w:rFonts w:ascii="Times New Roman" w:hAnsi="Times New Roman" w:cs="Times New Roman"/>
          <w:i/>
          <w:sz w:val="24"/>
          <w:szCs w:val="24"/>
          <w:lang w:val="en-US"/>
        </w:rPr>
        <w:t xml:space="preserve">, </w:t>
      </w:r>
      <w:r w:rsidR="00DF24E2" w:rsidRPr="005B16C1">
        <w:rPr>
          <w:rFonts w:ascii="Times New Roman" w:hAnsi="Times New Roman" w:cs="Times New Roman"/>
          <w:i/>
          <w:sz w:val="24"/>
          <w:szCs w:val="24"/>
          <w:lang w:val="en-US"/>
        </w:rPr>
        <w:t>Post-intervention</w:t>
      </w:r>
      <w:r w:rsidRPr="005B16C1">
        <w:rPr>
          <w:rFonts w:ascii="Times New Roman" w:hAnsi="Times New Roman" w:cs="Times New Roman"/>
          <w:i/>
          <w:sz w:val="24"/>
          <w:szCs w:val="24"/>
          <w:lang w:val="en-US"/>
        </w:rPr>
        <w:t xml:space="preserve">, and Follow-Up </w:t>
      </w:r>
    </w:p>
    <w:tbl>
      <w:tblPr>
        <w:tblStyle w:val="TableGrid"/>
        <w:tblW w:w="148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928"/>
        <w:gridCol w:w="928"/>
        <w:gridCol w:w="963"/>
        <w:gridCol w:w="963"/>
        <w:gridCol w:w="902"/>
        <w:gridCol w:w="902"/>
        <w:gridCol w:w="1926"/>
        <w:gridCol w:w="1253"/>
        <w:gridCol w:w="2008"/>
      </w:tblGrid>
      <w:tr w:rsidR="005B16C1" w:rsidRPr="005B16C1" w14:paraId="41479061" w14:textId="77777777" w:rsidTr="00DA778D">
        <w:trPr>
          <w:trHeight w:val="555"/>
        </w:trPr>
        <w:tc>
          <w:tcPr>
            <w:tcW w:w="4055" w:type="dxa"/>
            <w:tcBorders>
              <w:top w:val="single" w:sz="4" w:space="0" w:color="auto"/>
            </w:tcBorders>
          </w:tcPr>
          <w:p w14:paraId="1BB6A3AF" w14:textId="77777777" w:rsidR="009245E6" w:rsidRPr="005B16C1" w:rsidRDefault="009245E6" w:rsidP="009245E6">
            <w:pPr>
              <w:jc w:val="center"/>
              <w:rPr>
                <w:rFonts w:ascii="Times New Roman" w:hAnsi="Times New Roman" w:cs="Times New Roman"/>
                <w:sz w:val="24"/>
                <w:szCs w:val="24"/>
                <w:lang w:val="en-US"/>
              </w:rPr>
            </w:pPr>
          </w:p>
        </w:tc>
        <w:tc>
          <w:tcPr>
            <w:tcW w:w="1856" w:type="dxa"/>
            <w:gridSpan w:val="2"/>
            <w:tcBorders>
              <w:top w:val="single" w:sz="4" w:space="0" w:color="auto"/>
              <w:left w:val="nil"/>
            </w:tcBorders>
          </w:tcPr>
          <w:p w14:paraId="48B23DAD" w14:textId="4F9821FC" w:rsidR="009245E6" w:rsidRPr="005B16C1" w:rsidRDefault="00C531A2" w:rsidP="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Baseline</w:t>
            </w:r>
          </w:p>
        </w:tc>
        <w:tc>
          <w:tcPr>
            <w:tcW w:w="0" w:type="auto"/>
            <w:gridSpan w:val="2"/>
            <w:tcBorders>
              <w:top w:val="single" w:sz="4" w:space="0" w:color="auto"/>
            </w:tcBorders>
          </w:tcPr>
          <w:p w14:paraId="78F4EC29" w14:textId="7786B3FE" w:rsidR="009245E6" w:rsidRPr="005B16C1" w:rsidRDefault="00DF24E2" w:rsidP="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Post-intervention</w:t>
            </w:r>
          </w:p>
        </w:tc>
        <w:tc>
          <w:tcPr>
            <w:tcW w:w="0" w:type="auto"/>
            <w:gridSpan w:val="2"/>
            <w:tcBorders>
              <w:top w:val="single" w:sz="4" w:space="0" w:color="auto"/>
            </w:tcBorders>
          </w:tcPr>
          <w:p w14:paraId="6714EAB0" w14:textId="77777777" w:rsidR="009245E6" w:rsidRPr="005B16C1" w:rsidRDefault="009245E6" w:rsidP="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Follow-up</w:t>
            </w:r>
          </w:p>
        </w:tc>
        <w:tc>
          <w:tcPr>
            <w:tcW w:w="0" w:type="auto"/>
            <w:gridSpan w:val="3"/>
            <w:tcBorders>
              <w:top w:val="single" w:sz="4" w:space="0" w:color="auto"/>
            </w:tcBorders>
          </w:tcPr>
          <w:p w14:paraId="287C3D47" w14:textId="77777777" w:rsidR="009245E6" w:rsidRPr="005B16C1" w:rsidRDefault="009245E6" w:rsidP="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Effect size (Hedges’ </w:t>
            </w:r>
            <w:proofErr w:type="spellStart"/>
            <w:r w:rsidRPr="005B16C1">
              <w:rPr>
                <w:rFonts w:ascii="Times New Roman" w:hAnsi="Times New Roman" w:cs="Times New Roman"/>
                <w:i/>
                <w:sz w:val="24"/>
                <w:szCs w:val="24"/>
                <w:lang w:val="en-US"/>
              </w:rPr>
              <w:t>g</w:t>
            </w:r>
            <w:r w:rsidRPr="005B16C1">
              <w:rPr>
                <w:rFonts w:ascii="Times New Roman" w:hAnsi="Times New Roman" w:cs="Times New Roman"/>
                <w:i/>
                <w:sz w:val="24"/>
                <w:szCs w:val="24"/>
                <w:vertAlign w:val="subscript"/>
                <w:lang w:val="en-US"/>
              </w:rPr>
              <w:t>av</w:t>
            </w:r>
            <w:proofErr w:type="spellEnd"/>
            <w:r w:rsidRPr="005B16C1">
              <w:rPr>
                <w:rFonts w:ascii="Times New Roman" w:hAnsi="Times New Roman" w:cs="Times New Roman"/>
                <w:sz w:val="24"/>
                <w:szCs w:val="24"/>
                <w:lang w:val="en-US"/>
              </w:rPr>
              <w:t>)</w:t>
            </w:r>
          </w:p>
        </w:tc>
      </w:tr>
      <w:tr w:rsidR="005B16C1" w:rsidRPr="005B16C1" w14:paraId="78C58698" w14:textId="77777777" w:rsidTr="00DA778D">
        <w:trPr>
          <w:trHeight w:val="832"/>
        </w:trPr>
        <w:tc>
          <w:tcPr>
            <w:tcW w:w="4055" w:type="dxa"/>
            <w:tcBorders>
              <w:bottom w:val="single" w:sz="4" w:space="0" w:color="auto"/>
            </w:tcBorders>
          </w:tcPr>
          <w:p w14:paraId="717AACEE" w14:textId="77777777" w:rsidR="009245E6" w:rsidRPr="005B16C1" w:rsidRDefault="009245E6" w:rsidP="009245E6">
            <w:pPr>
              <w:jc w:val="center"/>
              <w:rPr>
                <w:rFonts w:ascii="Times New Roman" w:hAnsi="Times New Roman" w:cs="Times New Roman"/>
                <w:sz w:val="24"/>
                <w:szCs w:val="24"/>
                <w:lang w:val="en-US"/>
              </w:rPr>
            </w:pPr>
          </w:p>
        </w:tc>
        <w:tc>
          <w:tcPr>
            <w:tcW w:w="928" w:type="dxa"/>
            <w:tcBorders>
              <w:left w:val="nil"/>
              <w:bottom w:val="single" w:sz="4" w:space="0" w:color="auto"/>
            </w:tcBorders>
            <w:vAlign w:val="bottom"/>
          </w:tcPr>
          <w:p w14:paraId="0A49228C" w14:textId="77777777" w:rsidR="009245E6" w:rsidRPr="005B16C1" w:rsidRDefault="009245E6" w:rsidP="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M</w:t>
            </w:r>
          </w:p>
        </w:tc>
        <w:tc>
          <w:tcPr>
            <w:tcW w:w="0" w:type="auto"/>
            <w:tcBorders>
              <w:bottom w:val="single" w:sz="4" w:space="0" w:color="auto"/>
            </w:tcBorders>
            <w:vAlign w:val="bottom"/>
          </w:tcPr>
          <w:p w14:paraId="32BF008B" w14:textId="77777777" w:rsidR="009245E6" w:rsidRPr="005B16C1" w:rsidRDefault="009245E6" w:rsidP="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SD</w:t>
            </w:r>
          </w:p>
        </w:tc>
        <w:tc>
          <w:tcPr>
            <w:tcW w:w="0" w:type="auto"/>
            <w:tcBorders>
              <w:bottom w:val="single" w:sz="4" w:space="0" w:color="auto"/>
            </w:tcBorders>
            <w:vAlign w:val="bottom"/>
          </w:tcPr>
          <w:p w14:paraId="6484AA5D" w14:textId="77777777" w:rsidR="009245E6" w:rsidRPr="005B16C1" w:rsidRDefault="009245E6" w:rsidP="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M</w:t>
            </w:r>
          </w:p>
        </w:tc>
        <w:tc>
          <w:tcPr>
            <w:tcW w:w="0" w:type="auto"/>
            <w:tcBorders>
              <w:bottom w:val="single" w:sz="4" w:space="0" w:color="auto"/>
            </w:tcBorders>
            <w:vAlign w:val="bottom"/>
          </w:tcPr>
          <w:p w14:paraId="508891C5" w14:textId="77777777" w:rsidR="009245E6" w:rsidRPr="005B16C1" w:rsidRDefault="009245E6" w:rsidP="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SD</w:t>
            </w:r>
          </w:p>
        </w:tc>
        <w:tc>
          <w:tcPr>
            <w:tcW w:w="0" w:type="auto"/>
            <w:tcBorders>
              <w:bottom w:val="single" w:sz="4" w:space="0" w:color="auto"/>
            </w:tcBorders>
            <w:vAlign w:val="bottom"/>
          </w:tcPr>
          <w:p w14:paraId="224D0032" w14:textId="77777777" w:rsidR="009245E6" w:rsidRPr="005B16C1" w:rsidRDefault="009245E6" w:rsidP="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M</w:t>
            </w:r>
          </w:p>
        </w:tc>
        <w:tc>
          <w:tcPr>
            <w:tcW w:w="0" w:type="auto"/>
            <w:tcBorders>
              <w:bottom w:val="single" w:sz="4" w:space="0" w:color="auto"/>
            </w:tcBorders>
            <w:vAlign w:val="bottom"/>
          </w:tcPr>
          <w:p w14:paraId="7F0D3888" w14:textId="77777777" w:rsidR="009245E6" w:rsidRPr="005B16C1" w:rsidRDefault="009245E6" w:rsidP="009245E6">
            <w:pPr>
              <w:jc w:val="center"/>
              <w:rPr>
                <w:rFonts w:ascii="Times New Roman" w:hAnsi="Times New Roman" w:cs="Times New Roman"/>
                <w:i/>
                <w:sz w:val="24"/>
                <w:szCs w:val="24"/>
                <w:lang w:val="en-US"/>
              </w:rPr>
            </w:pPr>
            <w:r w:rsidRPr="005B16C1">
              <w:rPr>
                <w:rFonts w:ascii="Times New Roman" w:hAnsi="Times New Roman" w:cs="Times New Roman"/>
                <w:i/>
                <w:sz w:val="24"/>
                <w:szCs w:val="24"/>
                <w:lang w:val="en-US"/>
              </w:rPr>
              <w:t>SD</w:t>
            </w:r>
          </w:p>
        </w:tc>
        <w:tc>
          <w:tcPr>
            <w:tcW w:w="0" w:type="auto"/>
            <w:tcBorders>
              <w:bottom w:val="single" w:sz="4" w:space="0" w:color="auto"/>
            </w:tcBorders>
          </w:tcPr>
          <w:p w14:paraId="393EA65A" w14:textId="1A5C931F" w:rsidR="009245E6" w:rsidRPr="005B16C1" w:rsidRDefault="00C531A2" w:rsidP="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Baseline</w:t>
            </w:r>
            <w:r w:rsidR="009245E6" w:rsidRPr="005B16C1">
              <w:rPr>
                <w:rFonts w:ascii="Times New Roman" w:hAnsi="Times New Roman" w:cs="Times New Roman"/>
                <w:sz w:val="24"/>
                <w:szCs w:val="24"/>
                <w:lang w:val="en-US"/>
              </w:rPr>
              <w:t>-</w:t>
            </w:r>
          </w:p>
          <w:p w14:paraId="3380A8BB" w14:textId="05B41CF3" w:rsidR="009245E6" w:rsidRPr="005B16C1" w:rsidRDefault="00DF24E2" w:rsidP="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Post-intervention</w:t>
            </w:r>
          </w:p>
        </w:tc>
        <w:tc>
          <w:tcPr>
            <w:tcW w:w="0" w:type="auto"/>
            <w:tcBorders>
              <w:bottom w:val="single" w:sz="4" w:space="0" w:color="auto"/>
            </w:tcBorders>
          </w:tcPr>
          <w:p w14:paraId="69D5E632" w14:textId="6C84C62E" w:rsidR="009245E6" w:rsidRPr="005B16C1" w:rsidRDefault="00C531A2" w:rsidP="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Baseline</w:t>
            </w:r>
            <w:r w:rsidR="009245E6" w:rsidRPr="005B16C1">
              <w:rPr>
                <w:rFonts w:ascii="Times New Roman" w:hAnsi="Times New Roman" w:cs="Times New Roman"/>
                <w:sz w:val="24"/>
                <w:szCs w:val="24"/>
                <w:lang w:val="en-US"/>
              </w:rPr>
              <w:t>-</w:t>
            </w:r>
          </w:p>
          <w:p w14:paraId="4DED0B51" w14:textId="77777777" w:rsidR="009245E6" w:rsidRPr="005B16C1" w:rsidRDefault="009245E6" w:rsidP="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Follow-up</w:t>
            </w:r>
          </w:p>
        </w:tc>
        <w:tc>
          <w:tcPr>
            <w:tcW w:w="0" w:type="auto"/>
            <w:tcBorders>
              <w:bottom w:val="single" w:sz="4" w:space="0" w:color="auto"/>
            </w:tcBorders>
          </w:tcPr>
          <w:p w14:paraId="19D805A2" w14:textId="69C74B8D" w:rsidR="009245E6" w:rsidRPr="005B16C1" w:rsidRDefault="00DF24E2" w:rsidP="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Post-intervention</w:t>
            </w:r>
            <w:r w:rsidR="009245E6" w:rsidRPr="005B16C1">
              <w:rPr>
                <w:rFonts w:ascii="Times New Roman" w:hAnsi="Times New Roman" w:cs="Times New Roman"/>
                <w:sz w:val="24"/>
                <w:szCs w:val="24"/>
                <w:lang w:val="en-US"/>
              </w:rPr>
              <w:t>-</w:t>
            </w:r>
          </w:p>
          <w:p w14:paraId="0F5CDE36" w14:textId="77777777" w:rsidR="009245E6" w:rsidRPr="005B16C1" w:rsidRDefault="009245E6" w:rsidP="009245E6">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Follow-up</w:t>
            </w:r>
          </w:p>
        </w:tc>
      </w:tr>
      <w:tr w:rsidR="005B16C1" w:rsidRPr="005B16C1" w14:paraId="31AAFEE6" w14:textId="77777777" w:rsidTr="00DA778D">
        <w:trPr>
          <w:trHeight w:val="277"/>
        </w:trPr>
        <w:tc>
          <w:tcPr>
            <w:tcW w:w="4055" w:type="dxa"/>
          </w:tcPr>
          <w:p w14:paraId="4D25BE5E" w14:textId="42DC911A"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Total Valid Days (mins/day)</w:t>
            </w:r>
          </w:p>
        </w:tc>
        <w:tc>
          <w:tcPr>
            <w:tcW w:w="928" w:type="dxa"/>
            <w:tcBorders>
              <w:left w:val="nil"/>
            </w:tcBorders>
            <w:vAlign w:val="bottom"/>
          </w:tcPr>
          <w:p w14:paraId="3C04E91A"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236F52D4"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00C95454"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46B4CEAA"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216939C9"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5CDA93C8"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48644F99"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4B4E88A8"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1EDD7A56"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1CD2BF22" w14:textId="77777777" w:rsidTr="003E595D">
        <w:trPr>
          <w:trHeight w:val="277"/>
        </w:trPr>
        <w:tc>
          <w:tcPr>
            <w:tcW w:w="4055" w:type="dxa"/>
          </w:tcPr>
          <w:p w14:paraId="41700C7F" w14:textId="22B75D00"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sz w:val="24"/>
                <w:szCs w:val="24"/>
                <w:lang w:val="en-US"/>
              </w:rPr>
              <w:t>Control</w:t>
            </w:r>
          </w:p>
        </w:tc>
        <w:tc>
          <w:tcPr>
            <w:tcW w:w="928" w:type="dxa"/>
            <w:tcBorders>
              <w:left w:val="nil"/>
            </w:tcBorders>
          </w:tcPr>
          <w:p w14:paraId="029C3AD5" w14:textId="12E4E220"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7.44</w:t>
            </w:r>
          </w:p>
        </w:tc>
        <w:tc>
          <w:tcPr>
            <w:tcW w:w="0" w:type="auto"/>
          </w:tcPr>
          <w:p w14:paraId="3E89B6ED" w14:textId="1B5E05FA"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1.31</w:t>
            </w:r>
          </w:p>
        </w:tc>
        <w:tc>
          <w:tcPr>
            <w:tcW w:w="0" w:type="auto"/>
          </w:tcPr>
          <w:p w14:paraId="443B68C2" w14:textId="55C47345"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7.91</w:t>
            </w:r>
          </w:p>
        </w:tc>
        <w:tc>
          <w:tcPr>
            <w:tcW w:w="0" w:type="auto"/>
          </w:tcPr>
          <w:p w14:paraId="362EAFF8" w14:textId="03A20196"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1.70</w:t>
            </w:r>
          </w:p>
        </w:tc>
        <w:tc>
          <w:tcPr>
            <w:tcW w:w="0" w:type="auto"/>
          </w:tcPr>
          <w:p w14:paraId="3821A099" w14:textId="567E4016"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7.91</w:t>
            </w:r>
          </w:p>
        </w:tc>
        <w:tc>
          <w:tcPr>
            <w:tcW w:w="0" w:type="auto"/>
          </w:tcPr>
          <w:p w14:paraId="7D1AEFCF" w14:textId="3DA62604"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0.83</w:t>
            </w:r>
          </w:p>
        </w:tc>
        <w:tc>
          <w:tcPr>
            <w:tcW w:w="0" w:type="auto"/>
          </w:tcPr>
          <w:p w14:paraId="0D6EDD6D"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71315092"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0BECF72A"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62DA11F9" w14:textId="77777777" w:rsidTr="003E595D">
        <w:trPr>
          <w:trHeight w:val="277"/>
        </w:trPr>
        <w:tc>
          <w:tcPr>
            <w:tcW w:w="4055" w:type="dxa"/>
          </w:tcPr>
          <w:p w14:paraId="650EED6B" w14:textId="6F779892"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sz w:val="24"/>
                <w:szCs w:val="24"/>
                <w:lang w:val="en-US"/>
              </w:rPr>
              <w:t>Collaborative planning</w:t>
            </w:r>
          </w:p>
        </w:tc>
        <w:tc>
          <w:tcPr>
            <w:tcW w:w="928" w:type="dxa"/>
            <w:tcBorders>
              <w:left w:val="nil"/>
            </w:tcBorders>
          </w:tcPr>
          <w:p w14:paraId="08B70395" w14:textId="0FF20FFB"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7.67</w:t>
            </w:r>
          </w:p>
        </w:tc>
        <w:tc>
          <w:tcPr>
            <w:tcW w:w="0" w:type="auto"/>
          </w:tcPr>
          <w:p w14:paraId="70111935" w14:textId="548E2BB8"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1.28</w:t>
            </w:r>
          </w:p>
        </w:tc>
        <w:tc>
          <w:tcPr>
            <w:tcW w:w="0" w:type="auto"/>
          </w:tcPr>
          <w:p w14:paraId="5B00FB4A" w14:textId="3E7BA3E2"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7.77</w:t>
            </w:r>
          </w:p>
        </w:tc>
        <w:tc>
          <w:tcPr>
            <w:tcW w:w="0" w:type="auto"/>
          </w:tcPr>
          <w:p w14:paraId="4FB53B98" w14:textId="2D013323"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0.93</w:t>
            </w:r>
          </w:p>
        </w:tc>
        <w:tc>
          <w:tcPr>
            <w:tcW w:w="0" w:type="auto"/>
          </w:tcPr>
          <w:p w14:paraId="76BC1DC4" w14:textId="46B051E6"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7.57</w:t>
            </w:r>
          </w:p>
        </w:tc>
        <w:tc>
          <w:tcPr>
            <w:tcW w:w="0" w:type="auto"/>
          </w:tcPr>
          <w:p w14:paraId="29CEE975" w14:textId="5808A1CD"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1.22</w:t>
            </w:r>
          </w:p>
        </w:tc>
        <w:tc>
          <w:tcPr>
            <w:tcW w:w="0" w:type="auto"/>
          </w:tcPr>
          <w:p w14:paraId="01DEEDB9"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605278DE"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56F3D25D"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0ECBB904" w14:textId="77777777" w:rsidTr="003E595D">
        <w:trPr>
          <w:trHeight w:val="277"/>
        </w:trPr>
        <w:tc>
          <w:tcPr>
            <w:tcW w:w="4055" w:type="dxa"/>
          </w:tcPr>
          <w:p w14:paraId="6850C2B8" w14:textId="5A25157E"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928" w:type="dxa"/>
            <w:tcBorders>
              <w:left w:val="nil"/>
            </w:tcBorders>
          </w:tcPr>
          <w:p w14:paraId="7D4AF883" w14:textId="4DA1FC69"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w:t>
            </w:r>
            <w:r w:rsidR="00674557" w:rsidRPr="005B16C1">
              <w:rPr>
                <w:rFonts w:ascii="Times New Roman" w:hAnsi="Times New Roman" w:cs="Times New Roman"/>
                <w:sz w:val="24"/>
                <w:szCs w:val="24"/>
                <w:lang w:val="en-US"/>
              </w:rPr>
              <w:t>71</w:t>
            </w:r>
          </w:p>
        </w:tc>
        <w:tc>
          <w:tcPr>
            <w:tcW w:w="0" w:type="auto"/>
          </w:tcPr>
          <w:p w14:paraId="402CBA78" w14:textId="40CE81B3"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0.99</w:t>
            </w:r>
          </w:p>
        </w:tc>
        <w:tc>
          <w:tcPr>
            <w:tcW w:w="0" w:type="auto"/>
          </w:tcPr>
          <w:p w14:paraId="0EFA5142" w14:textId="0F1DA27C"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7.25</w:t>
            </w:r>
          </w:p>
        </w:tc>
        <w:tc>
          <w:tcPr>
            <w:tcW w:w="0" w:type="auto"/>
          </w:tcPr>
          <w:p w14:paraId="340C0547" w14:textId="40B41EAB"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1.22</w:t>
            </w:r>
          </w:p>
        </w:tc>
        <w:tc>
          <w:tcPr>
            <w:tcW w:w="0" w:type="auto"/>
          </w:tcPr>
          <w:p w14:paraId="4C334664" w14:textId="6A05BA72"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6.92</w:t>
            </w:r>
          </w:p>
        </w:tc>
        <w:tc>
          <w:tcPr>
            <w:tcW w:w="0" w:type="auto"/>
          </w:tcPr>
          <w:p w14:paraId="66203CBF" w14:textId="4E98050C" w:rsidR="00280EB2" w:rsidRPr="005B16C1" w:rsidRDefault="00674557"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1.51</w:t>
            </w:r>
          </w:p>
        </w:tc>
        <w:tc>
          <w:tcPr>
            <w:tcW w:w="0" w:type="auto"/>
          </w:tcPr>
          <w:p w14:paraId="7DC76418"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6557DE75"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76FE2483"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7D397AE5" w14:textId="77777777" w:rsidTr="00DA778D">
        <w:trPr>
          <w:trHeight w:val="277"/>
        </w:trPr>
        <w:tc>
          <w:tcPr>
            <w:tcW w:w="4055" w:type="dxa"/>
          </w:tcPr>
          <w:p w14:paraId="27526F91" w14:textId="5BB677BC"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Waking Wear Time (mins/day)</w:t>
            </w:r>
          </w:p>
        </w:tc>
        <w:tc>
          <w:tcPr>
            <w:tcW w:w="928" w:type="dxa"/>
            <w:tcBorders>
              <w:left w:val="nil"/>
            </w:tcBorders>
            <w:vAlign w:val="bottom"/>
          </w:tcPr>
          <w:p w14:paraId="208EE352"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24B38BDF"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7099DA4" w14:textId="77777777" w:rsidR="00280EB2" w:rsidRPr="005B16C1" w:rsidRDefault="00280EB2" w:rsidP="00674557">
            <w:pPr>
              <w:rPr>
                <w:rFonts w:ascii="Times New Roman" w:hAnsi="Times New Roman" w:cs="Times New Roman"/>
                <w:sz w:val="24"/>
                <w:szCs w:val="24"/>
                <w:lang w:val="en-US"/>
              </w:rPr>
            </w:pPr>
          </w:p>
        </w:tc>
        <w:tc>
          <w:tcPr>
            <w:tcW w:w="0" w:type="auto"/>
            <w:vAlign w:val="bottom"/>
          </w:tcPr>
          <w:p w14:paraId="66F155D2"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537650CC"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7D069772"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00ECDB7E"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19AD139E"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1FD659A3"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3957A5D4" w14:textId="77777777" w:rsidTr="003E595D">
        <w:trPr>
          <w:trHeight w:val="277"/>
        </w:trPr>
        <w:tc>
          <w:tcPr>
            <w:tcW w:w="4055" w:type="dxa"/>
          </w:tcPr>
          <w:p w14:paraId="27298D0C" w14:textId="021C55E5" w:rsidR="00674557" w:rsidRPr="005B16C1" w:rsidRDefault="00674557" w:rsidP="00674557">
            <w:pPr>
              <w:rPr>
                <w:rFonts w:ascii="Times New Roman" w:hAnsi="Times New Roman" w:cs="Times New Roman"/>
                <w:b/>
                <w:sz w:val="24"/>
                <w:szCs w:val="24"/>
                <w:lang w:val="en-US"/>
              </w:rPr>
            </w:pPr>
            <w:r w:rsidRPr="005B16C1">
              <w:rPr>
                <w:rFonts w:ascii="Times New Roman" w:hAnsi="Times New Roman" w:cs="Times New Roman"/>
                <w:sz w:val="24"/>
                <w:szCs w:val="24"/>
                <w:lang w:val="en-US"/>
              </w:rPr>
              <w:t>Control</w:t>
            </w:r>
          </w:p>
        </w:tc>
        <w:tc>
          <w:tcPr>
            <w:tcW w:w="928" w:type="dxa"/>
            <w:tcBorders>
              <w:left w:val="nil"/>
            </w:tcBorders>
          </w:tcPr>
          <w:p w14:paraId="0014C786" w14:textId="33E6C175"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948.41</w:t>
            </w:r>
          </w:p>
        </w:tc>
        <w:tc>
          <w:tcPr>
            <w:tcW w:w="0" w:type="auto"/>
          </w:tcPr>
          <w:p w14:paraId="38372211" w14:textId="18782FE9"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55.99</w:t>
            </w:r>
          </w:p>
        </w:tc>
        <w:tc>
          <w:tcPr>
            <w:tcW w:w="0" w:type="auto"/>
          </w:tcPr>
          <w:p w14:paraId="3622BD78" w14:textId="1701EAF2"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898.36</w:t>
            </w:r>
          </w:p>
        </w:tc>
        <w:tc>
          <w:tcPr>
            <w:tcW w:w="0" w:type="auto"/>
          </w:tcPr>
          <w:p w14:paraId="6DCB7D28" w14:textId="3640B538"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100.48</w:t>
            </w:r>
          </w:p>
        </w:tc>
        <w:tc>
          <w:tcPr>
            <w:tcW w:w="0" w:type="auto"/>
          </w:tcPr>
          <w:p w14:paraId="328D5C32" w14:textId="76C114CD"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932.26</w:t>
            </w:r>
          </w:p>
        </w:tc>
        <w:tc>
          <w:tcPr>
            <w:tcW w:w="0" w:type="auto"/>
          </w:tcPr>
          <w:p w14:paraId="7416BCF5" w14:textId="14CDC5F9"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84.61</w:t>
            </w:r>
          </w:p>
        </w:tc>
        <w:tc>
          <w:tcPr>
            <w:tcW w:w="0" w:type="auto"/>
          </w:tcPr>
          <w:p w14:paraId="275BF832"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0E4D4CF1"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468D648F" w14:textId="77777777" w:rsidR="00674557" w:rsidRPr="005B16C1" w:rsidRDefault="00674557" w:rsidP="00674557">
            <w:pPr>
              <w:jc w:val="center"/>
              <w:rPr>
                <w:rFonts w:ascii="Times New Roman" w:hAnsi="Times New Roman" w:cs="Times New Roman"/>
                <w:sz w:val="24"/>
                <w:szCs w:val="24"/>
                <w:lang w:val="en-US"/>
              </w:rPr>
            </w:pPr>
          </w:p>
        </w:tc>
      </w:tr>
      <w:tr w:rsidR="005B16C1" w:rsidRPr="005B16C1" w14:paraId="13A8FE43" w14:textId="77777777" w:rsidTr="003E595D">
        <w:trPr>
          <w:trHeight w:val="277"/>
        </w:trPr>
        <w:tc>
          <w:tcPr>
            <w:tcW w:w="4055" w:type="dxa"/>
          </w:tcPr>
          <w:p w14:paraId="5A160324" w14:textId="1417E991" w:rsidR="00674557" w:rsidRPr="005B16C1" w:rsidRDefault="00674557" w:rsidP="00674557">
            <w:pPr>
              <w:rPr>
                <w:rFonts w:ascii="Times New Roman" w:hAnsi="Times New Roman" w:cs="Times New Roman"/>
                <w:b/>
                <w:sz w:val="24"/>
                <w:szCs w:val="24"/>
                <w:lang w:val="en-US"/>
              </w:rPr>
            </w:pPr>
            <w:r w:rsidRPr="005B16C1">
              <w:rPr>
                <w:rFonts w:ascii="Times New Roman" w:hAnsi="Times New Roman" w:cs="Times New Roman"/>
                <w:sz w:val="24"/>
                <w:szCs w:val="24"/>
                <w:lang w:val="en-US"/>
              </w:rPr>
              <w:t>Collaborative planning</w:t>
            </w:r>
          </w:p>
        </w:tc>
        <w:tc>
          <w:tcPr>
            <w:tcW w:w="928" w:type="dxa"/>
            <w:tcBorders>
              <w:left w:val="nil"/>
            </w:tcBorders>
          </w:tcPr>
          <w:p w14:paraId="19836ECC" w14:textId="0A5C9B88"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928.15</w:t>
            </w:r>
          </w:p>
        </w:tc>
        <w:tc>
          <w:tcPr>
            <w:tcW w:w="0" w:type="auto"/>
          </w:tcPr>
          <w:p w14:paraId="623E3F1B" w14:textId="7061D868"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90.39</w:t>
            </w:r>
          </w:p>
        </w:tc>
        <w:tc>
          <w:tcPr>
            <w:tcW w:w="0" w:type="auto"/>
          </w:tcPr>
          <w:p w14:paraId="0907D517" w14:textId="228B2B8E"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937.90</w:t>
            </w:r>
          </w:p>
        </w:tc>
        <w:tc>
          <w:tcPr>
            <w:tcW w:w="0" w:type="auto"/>
          </w:tcPr>
          <w:p w14:paraId="0C868483" w14:textId="776CC48E"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60.85</w:t>
            </w:r>
          </w:p>
        </w:tc>
        <w:tc>
          <w:tcPr>
            <w:tcW w:w="0" w:type="auto"/>
          </w:tcPr>
          <w:p w14:paraId="1F964F10" w14:textId="4423E2ED"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933.96</w:t>
            </w:r>
          </w:p>
        </w:tc>
        <w:tc>
          <w:tcPr>
            <w:tcW w:w="0" w:type="auto"/>
          </w:tcPr>
          <w:p w14:paraId="6463D880" w14:textId="65DAEF17"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70.56</w:t>
            </w:r>
          </w:p>
        </w:tc>
        <w:tc>
          <w:tcPr>
            <w:tcW w:w="0" w:type="auto"/>
          </w:tcPr>
          <w:p w14:paraId="65758F79"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6A0E0127"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364F1A19" w14:textId="77777777" w:rsidR="00674557" w:rsidRPr="005B16C1" w:rsidRDefault="00674557" w:rsidP="00674557">
            <w:pPr>
              <w:jc w:val="center"/>
              <w:rPr>
                <w:rFonts w:ascii="Times New Roman" w:hAnsi="Times New Roman" w:cs="Times New Roman"/>
                <w:sz w:val="24"/>
                <w:szCs w:val="24"/>
                <w:lang w:val="en-US"/>
              </w:rPr>
            </w:pPr>
          </w:p>
        </w:tc>
      </w:tr>
      <w:tr w:rsidR="005B16C1" w:rsidRPr="005B16C1" w14:paraId="541F9259" w14:textId="77777777" w:rsidTr="003E595D">
        <w:trPr>
          <w:trHeight w:val="277"/>
        </w:trPr>
        <w:tc>
          <w:tcPr>
            <w:tcW w:w="4055" w:type="dxa"/>
          </w:tcPr>
          <w:p w14:paraId="485D56C4" w14:textId="74681C11" w:rsidR="00674557" w:rsidRPr="005B16C1" w:rsidRDefault="00674557" w:rsidP="00674557">
            <w:pPr>
              <w:rPr>
                <w:rFonts w:ascii="Times New Roman" w:hAnsi="Times New Roman" w:cs="Times New Roman"/>
                <w:b/>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928" w:type="dxa"/>
            <w:tcBorders>
              <w:left w:val="nil"/>
            </w:tcBorders>
          </w:tcPr>
          <w:p w14:paraId="3FD678D7" w14:textId="508907D7"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909.91</w:t>
            </w:r>
          </w:p>
        </w:tc>
        <w:tc>
          <w:tcPr>
            <w:tcW w:w="0" w:type="auto"/>
          </w:tcPr>
          <w:p w14:paraId="21E6AF91" w14:textId="0B5F68A5"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61.22</w:t>
            </w:r>
          </w:p>
        </w:tc>
        <w:tc>
          <w:tcPr>
            <w:tcW w:w="0" w:type="auto"/>
          </w:tcPr>
          <w:p w14:paraId="29EA10E3" w14:textId="6C1B44A9"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890.76</w:t>
            </w:r>
          </w:p>
        </w:tc>
        <w:tc>
          <w:tcPr>
            <w:tcW w:w="0" w:type="auto"/>
          </w:tcPr>
          <w:p w14:paraId="1396ABAF" w14:textId="7B91815E"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77.17</w:t>
            </w:r>
          </w:p>
        </w:tc>
        <w:tc>
          <w:tcPr>
            <w:tcW w:w="0" w:type="auto"/>
          </w:tcPr>
          <w:p w14:paraId="16451C89" w14:textId="75280C5C"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886.88</w:t>
            </w:r>
          </w:p>
        </w:tc>
        <w:tc>
          <w:tcPr>
            <w:tcW w:w="0" w:type="auto"/>
          </w:tcPr>
          <w:p w14:paraId="746483F1" w14:textId="58B9CA0A" w:rsidR="00674557" w:rsidRPr="005B16C1" w:rsidRDefault="006A4F00" w:rsidP="00674557">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85.17</w:t>
            </w:r>
          </w:p>
        </w:tc>
        <w:tc>
          <w:tcPr>
            <w:tcW w:w="0" w:type="auto"/>
          </w:tcPr>
          <w:p w14:paraId="4F269C07"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173C8C8A" w14:textId="77777777" w:rsidR="00674557" w:rsidRPr="005B16C1" w:rsidRDefault="00674557" w:rsidP="00674557">
            <w:pPr>
              <w:jc w:val="center"/>
              <w:rPr>
                <w:rFonts w:ascii="Times New Roman" w:hAnsi="Times New Roman" w:cs="Times New Roman"/>
                <w:sz w:val="24"/>
                <w:szCs w:val="24"/>
                <w:lang w:val="en-US"/>
              </w:rPr>
            </w:pPr>
          </w:p>
        </w:tc>
        <w:tc>
          <w:tcPr>
            <w:tcW w:w="0" w:type="auto"/>
          </w:tcPr>
          <w:p w14:paraId="08E8555D" w14:textId="77777777" w:rsidR="00674557" w:rsidRPr="005B16C1" w:rsidRDefault="00674557" w:rsidP="00674557">
            <w:pPr>
              <w:jc w:val="center"/>
              <w:rPr>
                <w:rFonts w:ascii="Times New Roman" w:hAnsi="Times New Roman" w:cs="Times New Roman"/>
                <w:sz w:val="24"/>
                <w:szCs w:val="24"/>
                <w:lang w:val="en-US"/>
              </w:rPr>
            </w:pPr>
          </w:p>
        </w:tc>
      </w:tr>
      <w:tr w:rsidR="005B16C1" w:rsidRPr="005B16C1" w14:paraId="690D773F" w14:textId="77777777" w:rsidTr="00DA778D">
        <w:trPr>
          <w:trHeight w:val="277"/>
        </w:trPr>
        <w:tc>
          <w:tcPr>
            <w:tcW w:w="4055" w:type="dxa"/>
          </w:tcPr>
          <w:p w14:paraId="4CC97246" w14:textId="1F15493B"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Total Physical Activity (mins/day)</w:t>
            </w:r>
          </w:p>
        </w:tc>
        <w:tc>
          <w:tcPr>
            <w:tcW w:w="928" w:type="dxa"/>
            <w:tcBorders>
              <w:left w:val="nil"/>
            </w:tcBorders>
            <w:vAlign w:val="bottom"/>
          </w:tcPr>
          <w:p w14:paraId="6731C769"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7BBBFB21"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759E2815"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4F749AA6"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475DB73C"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714B45F8"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6FC83EBD"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701BDE68"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78301E75"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52ED0BCA" w14:textId="77777777" w:rsidTr="00DA778D">
        <w:trPr>
          <w:trHeight w:val="277"/>
        </w:trPr>
        <w:tc>
          <w:tcPr>
            <w:tcW w:w="4055" w:type="dxa"/>
          </w:tcPr>
          <w:p w14:paraId="44A498C2"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928" w:type="dxa"/>
            <w:tcBorders>
              <w:left w:val="nil"/>
            </w:tcBorders>
            <w:vAlign w:val="bottom"/>
          </w:tcPr>
          <w:p w14:paraId="7985216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403.21</w:t>
            </w:r>
          </w:p>
        </w:tc>
        <w:tc>
          <w:tcPr>
            <w:tcW w:w="0" w:type="auto"/>
            <w:vAlign w:val="bottom"/>
          </w:tcPr>
          <w:p w14:paraId="035EEE2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128.50</w:t>
            </w:r>
          </w:p>
        </w:tc>
        <w:tc>
          <w:tcPr>
            <w:tcW w:w="0" w:type="auto"/>
            <w:vAlign w:val="bottom"/>
          </w:tcPr>
          <w:p w14:paraId="6BE2BBC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397.60</w:t>
            </w:r>
          </w:p>
        </w:tc>
        <w:tc>
          <w:tcPr>
            <w:tcW w:w="0" w:type="auto"/>
            <w:vAlign w:val="bottom"/>
          </w:tcPr>
          <w:p w14:paraId="744BE12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170.48</w:t>
            </w:r>
          </w:p>
        </w:tc>
        <w:tc>
          <w:tcPr>
            <w:tcW w:w="0" w:type="auto"/>
            <w:vAlign w:val="bottom"/>
          </w:tcPr>
          <w:p w14:paraId="1E09267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402.23</w:t>
            </w:r>
          </w:p>
        </w:tc>
        <w:tc>
          <w:tcPr>
            <w:tcW w:w="0" w:type="auto"/>
            <w:vAlign w:val="bottom"/>
          </w:tcPr>
          <w:p w14:paraId="6015EEA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116.15</w:t>
            </w:r>
          </w:p>
        </w:tc>
        <w:tc>
          <w:tcPr>
            <w:tcW w:w="0" w:type="auto"/>
            <w:vAlign w:val="bottom"/>
          </w:tcPr>
          <w:p w14:paraId="4471A92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c>
          <w:tcPr>
            <w:tcW w:w="0" w:type="auto"/>
            <w:vAlign w:val="bottom"/>
          </w:tcPr>
          <w:p w14:paraId="57731C4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0.01</w:t>
            </w:r>
          </w:p>
        </w:tc>
        <w:tc>
          <w:tcPr>
            <w:tcW w:w="0" w:type="auto"/>
            <w:vAlign w:val="bottom"/>
          </w:tcPr>
          <w:p w14:paraId="760FB05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0.03</w:t>
            </w:r>
          </w:p>
        </w:tc>
      </w:tr>
      <w:tr w:rsidR="005B16C1" w:rsidRPr="005B16C1" w14:paraId="1EA1FEEC" w14:textId="77777777" w:rsidTr="00DA778D">
        <w:trPr>
          <w:trHeight w:val="277"/>
        </w:trPr>
        <w:tc>
          <w:tcPr>
            <w:tcW w:w="4055" w:type="dxa"/>
          </w:tcPr>
          <w:p w14:paraId="6AEA2CE8" w14:textId="08EDFBBB"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928" w:type="dxa"/>
            <w:tcBorders>
              <w:left w:val="nil"/>
            </w:tcBorders>
            <w:vAlign w:val="bottom"/>
          </w:tcPr>
          <w:p w14:paraId="34C9A90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377.57</w:t>
            </w:r>
          </w:p>
        </w:tc>
        <w:tc>
          <w:tcPr>
            <w:tcW w:w="0" w:type="auto"/>
            <w:vAlign w:val="bottom"/>
          </w:tcPr>
          <w:p w14:paraId="37666F5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101.26</w:t>
            </w:r>
          </w:p>
        </w:tc>
        <w:tc>
          <w:tcPr>
            <w:tcW w:w="0" w:type="auto"/>
            <w:vAlign w:val="bottom"/>
          </w:tcPr>
          <w:p w14:paraId="6FCA823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379.44</w:t>
            </w:r>
          </w:p>
        </w:tc>
        <w:tc>
          <w:tcPr>
            <w:tcW w:w="0" w:type="auto"/>
            <w:vAlign w:val="bottom"/>
          </w:tcPr>
          <w:p w14:paraId="46F1A25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113.23</w:t>
            </w:r>
          </w:p>
        </w:tc>
        <w:tc>
          <w:tcPr>
            <w:tcW w:w="0" w:type="auto"/>
            <w:vAlign w:val="bottom"/>
          </w:tcPr>
          <w:p w14:paraId="3EEDA5E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365.37</w:t>
            </w:r>
          </w:p>
        </w:tc>
        <w:tc>
          <w:tcPr>
            <w:tcW w:w="0" w:type="auto"/>
            <w:vAlign w:val="bottom"/>
          </w:tcPr>
          <w:p w14:paraId="3E02F8B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91.19</w:t>
            </w:r>
          </w:p>
        </w:tc>
        <w:tc>
          <w:tcPr>
            <w:tcW w:w="0" w:type="auto"/>
            <w:vAlign w:val="bottom"/>
          </w:tcPr>
          <w:p w14:paraId="130B93B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0.02</w:t>
            </w:r>
          </w:p>
        </w:tc>
        <w:tc>
          <w:tcPr>
            <w:tcW w:w="0" w:type="auto"/>
            <w:vAlign w:val="bottom"/>
          </w:tcPr>
          <w:p w14:paraId="3E2E9F29"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0.12</w:t>
            </w:r>
          </w:p>
        </w:tc>
        <w:tc>
          <w:tcPr>
            <w:tcW w:w="0" w:type="auto"/>
            <w:vAlign w:val="bottom"/>
          </w:tcPr>
          <w:p w14:paraId="1D9CACE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0.13</w:t>
            </w:r>
          </w:p>
        </w:tc>
      </w:tr>
      <w:tr w:rsidR="005B16C1" w:rsidRPr="005B16C1" w14:paraId="2897E8AA" w14:textId="77777777" w:rsidTr="00DA778D">
        <w:trPr>
          <w:trHeight w:val="277"/>
        </w:trPr>
        <w:tc>
          <w:tcPr>
            <w:tcW w:w="4055" w:type="dxa"/>
          </w:tcPr>
          <w:p w14:paraId="47BD77E1" w14:textId="7ED47252"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 + need supportive communication</w:t>
            </w:r>
          </w:p>
        </w:tc>
        <w:tc>
          <w:tcPr>
            <w:tcW w:w="928" w:type="dxa"/>
            <w:tcBorders>
              <w:left w:val="nil"/>
            </w:tcBorders>
            <w:vAlign w:val="bottom"/>
          </w:tcPr>
          <w:p w14:paraId="4AACCBE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372.27</w:t>
            </w:r>
          </w:p>
        </w:tc>
        <w:tc>
          <w:tcPr>
            <w:tcW w:w="0" w:type="auto"/>
            <w:vAlign w:val="bottom"/>
          </w:tcPr>
          <w:p w14:paraId="62173C9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98.93</w:t>
            </w:r>
          </w:p>
        </w:tc>
        <w:tc>
          <w:tcPr>
            <w:tcW w:w="0" w:type="auto"/>
            <w:vAlign w:val="bottom"/>
          </w:tcPr>
          <w:p w14:paraId="307CB81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351.94</w:t>
            </w:r>
          </w:p>
        </w:tc>
        <w:tc>
          <w:tcPr>
            <w:tcW w:w="0" w:type="auto"/>
            <w:vAlign w:val="bottom"/>
          </w:tcPr>
          <w:p w14:paraId="3BAE08A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110.06</w:t>
            </w:r>
          </w:p>
        </w:tc>
        <w:tc>
          <w:tcPr>
            <w:tcW w:w="0" w:type="auto"/>
            <w:vAlign w:val="bottom"/>
          </w:tcPr>
          <w:p w14:paraId="1E8F4D3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367.91</w:t>
            </w:r>
          </w:p>
        </w:tc>
        <w:tc>
          <w:tcPr>
            <w:tcW w:w="0" w:type="auto"/>
            <w:vAlign w:val="bottom"/>
          </w:tcPr>
          <w:p w14:paraId="7A91AFD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93.22</w:t>
            </w:r>
          </w:p>
        </w:tc>
        <w:tc>
          <w:tcPr>
            <w:tcW w:w="0" w:type="auto"/>
            <w:vAlign w:val="bottom"/>
          </w:tcPr>
          <w:p w14:paraId="4214814F"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0.18</w:t>
            </w:r>
          </w:p>
        </w:tc>
        <w:tc>
          <w:tcPr>
            <w:tcW w:w="0" w:type="auto"/>
            <w:vAlign w:val="bottom"/>
          </w:tcPr>
          <w:p w14:paraId="27B18D3E"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c>
          <w:tcPr>
            <w:tcW w:w="0" w:type="auto"/>
            <w:vAlign w:val="bottom"/>
          </w:tcPr>
          <w:p w14:paraId="61843952"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0.15</w:t>
            </w:r>
          </w:p>
        </w:tc>
      </w:tr>
      <w:tr w:rsidR="005B16C1" w:rsidRPr="005B16C1" w14:paraId="0C207F85" w14:textId="77777777" w:rsidTr="00DA778D">
        <w:trPr>
          <w:trHeight w:val="277"/>
        </w:trPr>
        <w:tc>
          <w:tcPr>
            <w:tcW w:w="4055" w:type="dxa"/>
          </w:tcPr>
          <w:p w14:paraId="66C58E7B" w14:textId="3DC904E6"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Sedentary Time (mins/day)</w:t>
            </w:r>
          </w:p>
        </w:tc>
        <w:tc>
          <w:tcPr>
            <w:tcW w:w="928" w:type="dxa"/>
            <w:tcBorders>
              <w:left w:val="nil"/>
            </w:tcBorders>
            <w:vAlign w:val="bottom"/>
          </w:tcPr>
          <w:p w14:paraId="43F804E3"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CE04A24"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6388FA1A"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18EFAC09" w14:textId="77777777" w:rsidR="00280EB2" w:rsidRPr="005B16C1" w:rsidRDefault="00280EB2" w:rsidP="00280EB2">
            <w:pPr>
              <w:rPr>
                <w:rFonts w:ascii="Times New Roman" w:hAnsi="Times New Roman" w:cs="Times New Roman"/>
                <w:sz w:val="24"/>
                <w:szCs w:val="24"/>
                <w:lang w:val="en-US"/>
              </w:rPr>
            </w:pPr>
          </w:p>
        </w:tc>
        <w:tc>
          <w:tcPr>
            <w:tcW w:w="0" w:type="auto"/>
          </w:tcPr>
          <w:p w14:paraId="3DA7A106" w14:textId="77777777" w:rsidR="00280EB2" w:rsidRPr="005B16C1" w:rsidRDefault="00280EB2" w:rsidP="00280EB2">
            <w:pPr>
              <w:rPr>
                <w:rFonts w:ascii="Times New Roman" w:hAnsi="Times New Roman" w:cs="Times New Roman"/>
                <w:sz w:val="24"/>
                <w:szCs w:val="24"/>
                <w:lang w:val="en-US"/>
              </w:rPr>
            </w:pPr>
          </w:p>
        </w:tc>
        <w:tc>
          <w:tcPr>
            <w:tcW w:w="0" w:type="auto"/>
          </w:tcPr>
          <w:p w14:paraId="62D92F28" w14:textId="77777777" w:rsidR="00280EB2" w:rsidRPr="005B16C1" w:rsidRDefault="00280EB2" w:rsidP="00280EB2">
            <w:pPr>
              <w:rPr>
                <w:rFonts w:ascii="Times New Roman" w:hAnsi="Times New Roman" w:cs="Times New Roman"/>
                <w:sz w:val="24"/>
                <w:szCs w:val="24"/>
                <w:lang w:val="en-US"/>
              </w:rPr>
            </w:pPr>
          </w:p>
        </w:tc>
        <w:tc>
          <w:tcPr>
            <w:tcW w:w="0" w:type="auto"/>
          </w:tcPr>
          <w:p w14:paraId="40F2F26A" w14:textId="77777777" w:rsidR="00280EB2" w:rsidRPr="005B16C1" w:rsidRDefault="00280EB2" w:rsidP="00280EB2">
            <w:pPr>
              <w:rPr>
                <w:rFonts w:ascii="Times New Roman" w:hAnsi="Times New Roman" w:cs="Times New Roman"/>
                <w:sz w:val="24"/>
                <w:szCs w:val="24"/>
                <w:lang w:val="en-US"/>
              </w:rPr>
            </w:pPr>
          </w:p>
        </w:tc>
        <w:tc>
          <w:tcPr>
            <w:tcW w:w="0" w:type="auto"/>
          </w:tcPr>
          <w:p w14:paraId="434AA107" w14:textId="77777777" w:rsidR="00280EB2" w:rsidRPr="005B16C1" w:rsidRDefault="00280EB2" w:rsidP="00280EB2">
            <w:pPr>
              <w:rPr>
                <w:rFonts w:ascii="Times New Roman" w:hAnsi="Times New Roman" w:cs="Times New Roman"/>
                <w:sz w:val="24"/>
                <w:szCs w:val="24"/>
                <w:lang w:val="en-US"/>
              </w:rPr>
            </w:pPr>
          </w:p>
        </w:tc>
        <w:tc>
          <w:tcPr>
            <w:tcW w:w="0" w:type="auto"/>
          </w:tcPr>
          <w:p w14:paraId="21105F30" w14:textId="77777777" w:rsidR="00280EB2" w:rsidRPr="005B16C1" w:rsidRDefault="00280EB2" w:rsidP="00280EB2">
            <w:pPr>
              <w:rPr>
                <w:rFonts w:ascii="Times New Roman" w:hAnsi="Times New Roman" w:cs="Times New Roman"/>
                <w:sz w:val="24"/>
                <w:szCs w:val="24"/>
                <w:lang w:val="en-US"/>
              </w:rPr>
            </w:pPr>
          </w:p>
        </w:tc>
      </w:tr>
      <w:tr w:rsidR="005B16C1" w:rsidRPr="005B16C1" w14:paraId="62B7651C" w14:textId="77777777" w:rsidTr="00DA778D">
        <w:trPr>
          <w:trHeight w:val="277"/>
        </w:trPr>
        <w:tc>
          <w:tcPr>
            <w:tcW w:w="4055" w:type="dxa"/>
          </w:tcPr>
          <w:p w14:paraId="55C8C4F1"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928" w:type="dxa"/>
            <w:tcBorders>
              <w:left w:val="nil"/>
            </w:tcBorders>
            <w:vAlign w:val="bottom"/>
          </w:tcPr>
          <w:p w14:paraId="1238312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540.71</w:t>
            </w:r>
          </w:p>
        </w:tc>
        <w:tc>
          <w:tcPr>
            <w:tcW w:w="0" w:type="auto"/>
            <w:vAlign w:val="bottom"/>
          </w:tcPr>
          <w:p w14:paraId="10C2C30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128.55</w:t>
            </w:r>
          </w:p>
        </w:tc>
        <w:tc>
          <w:tcPr>
            <w:tcW w:w="0" w:type="auto"/>
            <w:vAlign w:val="bottom"/>
          </w:tcPr>
          <w:p w14:paraId="1AC14BF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497.10</w:t>
            </w:r>
          </w:p>
        </w:tc>
        <w:tc>
          <w:tcPr>
            <w:tcW w:w="0" w:type="auto"/>
            <w:vAlign w:val="bottom"/>
          </w:tcPr>
          <w:p w14:paraId="048C542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155.86</w:t>
            </w:r>
          </w:p>
        </w:tc>
        <w:tc>
          <w:tcPr>
            <w:tcW w:w="0" w:type="auto"/>
            <w:vAlign w:val="bottom"/>
          </w:tcPr>
          <w:p w14:paraId="1685BEC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513.72</w:t>
            </w:r>
          </w:p>
        </w:tc>
        <w:tc>
          <w:tcPr>
            <w:tcW w:w="0" w:type="auto"/>
            <w:vAlign w:val="bottom"/>
          </w:tcPr>
          <w:p w14:paraId="23F3B06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127.65</w:t>
            </w:r>
          </w:p>
        </w:tc>
        <w:tc>
          <w:tcPr>
            <w:tcW w:w="0" w:type="auto"/>
            <w:vAlign w:val="bottom"/>
          </w:tcPr>
          <w:p w14:paraId="56C250E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0.29</w:t>
            </w:r>
          </w:p>
        </w:tc>
        <w:tc>
          <w:tcPr>
            <w:tcW w:w="0" w:type="auto"/>
            <w:vAlign w:val="bottom"/>
          </w:tcPr>
          <w:p w14:paraId="77A69BAF"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0.20</w:t>
            </w:r>
          </w:p>
        </w:tc>
        <w:tc>
          <w:tcPr>
            <w:tcW w:w="0" w:type="auto"/>
            <w:vAlign w:val="bottom"/>
          </w:tcPr>
          <w:p w14:paraId="4DAF8CBF"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0.11</w:t>
            </w:r>
          </w:p>
        </w:tc>
      </w:tr>
      <w:tr w:rsidR="005B16C1" w:rsidRPr="005B16C1" w14:paraId="366B015D" w14:textId="77777777" w:rsidTr="00DA778D">
        <w:trPr>
          <w:trHeight w:val="277"/>
        </w:trPr>
        <w:tc>
          <w:tcPr>
            <w:tcW w:w="4055" w:type="dxa"/>
          </w:tcPr>
          <w:p w14:paraId="30AEC854" w14:textId="3732B75D"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928" w:type="dxa"/>
            <w:tcBorders>
              <w:left w:val="nil"/>
            </w:tcBorders>
            <w:vAlign w:val="bottom"/>
          </w:tcPr>
          <w:p w14:paraId="3C47FA3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551.55</w:t>
            </w:r>
          </w:p>
        </w:tc>
        <w:tc>
          <w:tcPr>
            <w:tcW w:w="0" w:type="auto"/>
            <w:vAlign w:val="bottom"/>
          </w:tcPr>
          <w:p w14:paraId="3057A0B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94.70</w:t>
            </w:r>
          </w:p>
        </w:tc>
        <w:tc>
          <w:tcPr>
            <w:tcW w:w="0" w:type="auto"/>
            <w:vAlign w:val="bottom"/>
          </w:tcPr>
          <w:p w14:paraId="2CBD934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544.65</w:t>
            </w:r>
          </w:p>
        </w:tc>
        <w:tc>
          <w:tcPr>
            <w:tcW w:w="0" w:type="auto"/>
            <w:vAlign w:val="bottom"/>
          </w:tcPr>
          <w:p w14:paraId="7FC7DBD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105.78</w:t>
            </w:r>
          </w:p>
        </w:tc>
        <w:tc>
          <w:tcPr>
            <w:tcW w:w="0" w:type="auto"/>
            <w:vAlign w:val="bottom"/>
          </w:tcPr>
          <w:p w14:paraId="314A9BA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576.07</w:t>
            </w:r>
          </w:p>
        </w:tc>
        <w:tc>
          <w:tcPr>
            <w:tcW w:w="0" w:type="auto"/>
            <w:vAlign w:val="bottom"/>
          </w:tcPr>
          <w:p w14:paraId="164244F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104.28</w:t>
            </w:r>
          </w:p>
        </w:tc>
        <w:tc>
          <w:tcPr>
            <w:tcW w:w="0" w:type="auto"/>
            <w:vAlign w:val="bottom"/>
          </w:tcPr>
          <w:p w14:paraId="075B7AE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0.07</w:t>
            </w:r>
          </w:p>
        </w:tc>
        <w:tc>
          <w:tcPr>
            <w:tcW w:w="0" w:type="auto"/>
            <w:vAlign w:val="bottom"/>
          </w:tcPr>
          <w:p w14:paraId="5B8720A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0.24</w:t>
            </w:r>
          </w:p>
        </w:tc>
        <w:tc>
          <w:tcPr>
            <w:tcW w:w="0" w:type="auto"/>
            <w:vAlign w:val="bottom"/>
          </w:tcPr>
          <w:p w14:paraId="69FD5321"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0.29</w:t>
            </w:r>
          </w:p>
        </w:tc>
      </w:tr>
      <w:tr w:rsidR="005B16C1" w:rsidRPr="005B16C1" w14:paraId="4D18878A" w14:textId="77777777" w:rsidTr="00DA778D">
        <w:trPr>
          <w:trHeight w:val="277"/>
        </w:trPr>
        <w:tc>
          <w:tcPr>
            <w:tcW w:w="4055" w:type="dxa"/>
          </w:tcPr>
          <w:p w14:paraId="42202799" w14:textId="6B0888C5"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928" w:type="dxa"/>
            <w:tcBorders>
              <w:left w:val="nil"/>
            </w:tcBorders>
            <w:vAlign w:val="bottom"/>
          </w:tcPr>
          <w:p w14:paraId="669BF81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536.44</w:t>
            </w:r>
          </w:p>
        </w:tc>
        <w:tc>
          <w:tcPr>
            <w:tcW w:w="0" w:type="auto"/>
            <w:vAlign w:val="bottom"/>
          </w:tcPr>
          <w:p w14:paraId="088A611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81.23</w:t>
            </w:r>
          </w:p>
        </w:tc>
        <w:tc>
          <w:tcPr>
            <w:tcW w:w="0" w:type="auto"/>
            <w:vAlign w:val="bottom"/>
          </w:tcPr>
          <w:p w14:paraId="3FBB0F5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534.25</w:t>
            </w:r>
          </w:p>
        </w:tc>
        <w:tc>
          <w:tcPr>
            <w:tcW w:w="0" w:type="auto"/>
            <w:vAlign w:val="bottom"/>
          </w:tcPr>
          <w:p w14:paraId="0649272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70.34</w:t>
            </w:r>
          </w:p>
        </w:tc>
        <w:tc>
          <w:tcPr>
            <w:tcW w:w="0" w:type="auto"/>
            <w:vAlign w:val="bottom"/>
          </w:tcPr>
          <w:p w14:paraId="3F6E9CE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510.41</w:t>
            </w:r>
          </w:p>
        </w:tc>
        <w:tc>
          <w:tcPr>
            <w:tcW w:w="0" w:type="auto"/>
            <w:vAlign w:val="bottom"/>
          </w:tcPr>
          <w:p w14:paraId="11868FE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78.28</w:t>
            </w:r>
          </w:p>
        </w:tc>
        <w:tc>
          <w:tcPr>
            <w:tcW w:w="0" w:type="auto"/>
            <w:vAlign w:val="bottom"/>
          </w:tcPr>
          <w:p w14:paraId="724A808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0.03</w:t>
            </w:r>
          </w:p>
        </w:tc>
        <w:tc>
          <w:tcPr>
            <w:tcW w:w="0" w:type="auto"/>
            <w:vAlign w:val="bottom"/>
          </w:tcPr>
          <w:p w14:paraId="2F31BA6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0.31</w:t>
            </w:r>
          </w:p>
        </w:tc>
        <w:tc>
          <w:tcPr>
            <w:tcW w:w="0" w:type="auto"/>
            <w:vAlign w:val="bottom"/>
          </w:tcPr>
          <w:p w14:paraId="21C992F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0.30</w:t>
            </w:r>
          </w:p>
        </w:tc>
      </w:tr>
      <w:tr w:rsidR="005B16C1" w:rsidRPr="005B16C1" w14:paraId="1703CDB2" w14:textId="77777777" w:rsidTr="00DA778D">
        <w:trPr>
          <w:trHeight w:val="277"/>
        </w:trPr>
        <w:tc>
          <w:tcPr>
            <w:tcW w:w="4055" w:type="dxa"/>
          </w:tcPr>
          <w:p w14:paraId="4114A99A" w14:textId="1BE28803"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Personal Autonomous Reasons </w:t>
            </w:r>
            <w:r w:rsidRPr="005B16C1">
              <w:rPr>
                <w:rFonts w:ascii="Times New Roman" w:hAnsi="Times New Roman" w:cs="Times New Roman"/>
                <w:b/>
                <w:vertAlign w:val="subscript"/>
                <w:lang w:val="en-US"/>
              </w:rPr>
              <w:t>(1-5)</w:t>
            </w:r>
          </w:p>
        </w:tc>
        <w:tc>
          <w:tcPr>
            <w:tcW w:w="928" w:type="dxa"/>
            <w:tcBorders>
              <w:left w:val="nil"/>
            </w:tcBorders>
            <w:vAlign w:val="bottom"/>
          </w:tcPr>
          <w:p w14:paraId="50BB4512"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3B55B25C"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61A83FB2"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0EA08C6C"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4037CF45"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38176135"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73F9119B" w14:textId="77777777" w:rsidR="00280EB2" w:rsidRPr="005B16C1" w:rsidRDefault="00280EB2" w:rsidP="00280EB2">
            <w:pPr>
              <w:rPr>
                <w:rFonts w:ascii="Times New Roman" w:hAnsi="Times New Roman" w:cs="Times New Roman"/>
                <w:sz w:val="24"/>
                <w:szCs w:val="24"/>
                <w:lang w:val="en-US"/>
              </w:rPr>
            </w:pPr>
          </w:p>
        </w:tc>
        <w:tc>
          <w:tcPr>
            <w:tcW w:w="0" w:type="auto"/>
          </w:tcPr>
          <w:p w14:paraId="352561F8" w14:textId="77777777" w:rsidR="00280EB2" w:rsidRPr="005B16C1" w:rsidRDefault="00280EB2" w:rsidP="00280EB2">
            <w:pPr>
              <w:rPr>
                <w:rFonts w:ascii="Times New Roman" w:hAnsi="Times New Roman" w:cs="Times New Roman"/>
                <w:sz w:val="24"/>
                <w:szCs w:val="24"/>
                <w:lang w:val="en-US"/>
              </w:rPr>
            </w:pPr>
          </w:p>
        </w:tc>
        <w:tc>
          <w:tcPr>
            <w:tcW w:w="0" w:type="auto"/>
          </w:tcPr>
          <w:p w14:paraId="762C27E7" w14:textId="77777777" w:rsidR="00280EB2" w:rsidRPr="005B16C1" w:rsidRDefault="00280EB2" w:rsidP="00280EB2">
            <w:pPr>
              <w:rPr>
                <w:rFonts w:ascii="Times New Roman" w:hAnsi="Times New Roman" w:cs="Times New Roman"/>
                <w:sz w:val="24"/>
                <w:szCs w:val="24"/>
                <w:lang w:val="en-US"/>
              </w:rPr>
            </w:pPr>
          </w:p>
        </w:tc>
      </w:tr>
      <w:tr w:rsidR="005B16C1" w:rsidRPr="005B16C1" w14:paraId="30BBE230" w14:textId="77777777" w:rsidTr="00DA778D">
        <w:trPr>
          <w:trHeight w:val="277"/>
        </w:trPr>
        <w:tc>
          <w:tcPr>
            <w:tcW w:w="4055" w:type="dxa"/>
          </w:tcPr>
          <w:p w14:paraId="07F6D40C"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928" w:type="dxa"/>
            <w:tcBorders>
              <w:left w:val="nil"/>
            </w:tcBorders>
            <w:vAlign w:val="bottom"/>
          </w:tcPr>
          <w:p w14:paraId="2331948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3.77</w:t>
            </w:r>
          </w:p>
        </w:tc>
        <w:tc>
          <w:tcPr>
            <w:tcW w:w="0" w:type="auto"/>
            <w:vAlign w:val="bottom"/>
          </w:tcPr>
          <w:p w14:paraId="401C7D9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0.52</w:t>
            </w:r>
          </w:p>
        </w:tc>
        <w:tc>
          <w:tcPr>
            <w:tcW w:w="0" w:type="auto"/>
            <w:vAlign w:val="bottom"/>
          </w:tcPr>
          <w:p w14:paraId="200A4B8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3.90</w:t>
            </w:r>
          </w:p>
        </w:tc>
        <w:tc>
          <w:tcPr>
            <w:tcW w:w="0" w:type="auto"/>
            <w:vAlign w:val="bottom"/>
          </w:tcPr>
          <w:p w14:paraId="45FFDBF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0.52</w:t>
            </w:r>
          </w:p>
        </w:tc>
        <w:tc>
          <w:tcPr>
            <w:tcW w:w="0" w:type="auto"/>
            <w:vAlign w:val="bottom"/>
          </w:tcPr>
          <w:p w14:paraId="03A7A5B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4.00</w:t>
            </w:r>
          </w:p>
        </w:tc>
        <w:tc>
          <w:tcPr>
            <w:tcW w:w="0" w:type="auto"/>
            <w:vAlign w:val="bottom"/>
          </w:tcPr>
          <w:p w14:paraId="518C724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0.60</w:t>
            </w:r>
          </w:p>
        </w:tc>
        <w:tc>
          <w:tcPr>
            <w:tcW w:w="0" w:type="auto"/>
            <w:vAlign w:val="bottom"/>
          </w:tcPr>
          <w:p w14:paraId="14082A9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0.25</w:t>
            </w:r>
          </w:p>
        </w:tc>
        <w:tc>
          <w:tcPr>
            <w:tcW w:w="0" w:type="auto"/>
            <w:vAlign w:val="bottom"/>
          </w:tcPr>
          <w:p w14:paraId="1856A9D1"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0.40</w:t>
            </w:r>
          </w:p>
        </w:tc>
        <w:tc>
          <w:tcPr>
            <w:tcW w:w="0" w:type="auto"/>
            <w:vAlign w:val="bottom"/>
          </w:tcPr>
          <w:p w14:paraId="4FBD6AE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0.17</w:t>
            </w:r>
          </w:p>
        </w:tc>
      </w:tr>
      <w:tr w:rsidR="005B16C1" w:rsidRPr="005B16C1" w14:paraId="0B3E2226" w14:textId="77777777" w:rsidTr="00DA778D">
        <w:trPr>
          <w:trHeight w:val="277"/>
        </w:trPr>
        <w:tc>
          <w:tcPr>
            <w:tcW w:w="4055" w:type="dxa"/>
          </w:tcPr>
          <w:p w14:paraId="32E107FB" w14:textId="5D8D48AF"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928" w:type="dxa"/>
            <w:tcBorders>
              <w:left w:val="nil"/>
            </w:tcBorders>
            <w:vAlign w:val="bottom"/>
          </w:tcPr>
          <w:p w14:paraId="7DFBF90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3.41</w:t>
            </w:r>
          </w:p>
        </w:tc>
        <w:tc>
          <w:tcPr>
            <w:tcW w:w="0" w:type="auto"/>
            <w:vAlign w:val="bottom"/>
          </w:tcPr>
          <w:p w14:paraId="468D815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1.02</w:t>
            </w:r>
          </w:p>
        </w:tc>
        <w:tc>
          <w:tcPr>
            <w:tcW w:w="0" w:type="auto"/>
            <w:vAlign w:val="bottom"/>
          </w:tcPr>
          <w:p w14:paraId="3DA8EED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3.49</w:t>
            </w:r>
          </w:p>
        </w:tc>
        <w:tc>
          <w:tcPr>
            <w:tcW w:w="0" w:type="auto"/>
            <w:vAlign w:val="bottom"/>
          </w:tcPr>
          <w:p w14:paraId="14E01D2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0.67</w:t>
            </w:r>
          </w:p>
        </w:tc>
        <w:tc>
          <w:tcPr>
            <w:tcW w:w="0" w:type="auto"/>
            <w:vAlign w:val="bottom"/>
          </w:tcPr>
          <w:p w14:paraId="74CA3F1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3.72</w:t>
            </w:r>
          </w:p>
        </w:tc>
        <w:tc>
          <w:tcPr>
            <w:tcW w:w="0" w:type="auto"/>
            <w:vAlign w:val="bottom"/>
          </w:tcPr>
          <w:p w14:paraId="0DE3803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0.90</w:t>
            </w:r>
          </w:p>
        </w:tc>
        <w:tc>
          <w:tcPr>
            <w:tcW w:w="0" w:type="auto"/>
            <w:vAlign w:val="bottom"/>
          </w:tcPr>
          <w:p w14:paraId="6BB9B70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0.09</w:t>
            </w:r>
          </w:p>
        </w:tc>
        <w:tc>
          <w:tcPr>
            <w:tcW w:w="0" w:type="auto"/>
            <w:vAlign w:val="bottom"/>
          </w:tcPr>
          <w:p w14:paraId="4EAFA8F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0.31</w:t>
            </w:r>
          </w:p>
        </w:tc>
        <w:tc>
          <w:tcPr>
            <w:tcW w:w="0" w:type="auto"/>
            <w:vAlign w:val="bottom"/>
          </w:tcPr>
          <w:p w14:paraId="43F0E2EB"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0.28</w:t>
            </w:r>
          </w:p>
        </w:tc>
      </w:tr>
      <w:tr w:rsidR="005B16C1" w:rsidRPr="005B16C1" w14:paraId="04CB104F" w14:textId="77777777" w:rsidTr="00DA778D">
        <w:trPr>
          <w:trHeight w:val="277"/>
        </w:trPr>
        <w:tc>
          <w:tcPr>
            <w:tcW w:w="4055" w:type="dxa"/>
          </w:tcPr>
          <w:p w14:paraId="69B0B7EF" w14:textId="18E6372C"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928" w:type="dxa"/>
            <w:tcBorders>
              <w:left w:val="nil"/>
            </w:tcBorders>
            <w:vAlign w:val="bottom"/>
          </w:tcPr>
          <w:p w14:paraId="3B8D4B8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3.98</w:t>
            </w:r>
          </w:p>
        </w:tc>
        <w:tc>
          <w:tcPr>
            <w:tcW w:w="0" w:type="auto"/>
            <w:vAlign w:val="bottom"/>
          </w:tcPr>
          <w:p w14:paraId="36965B1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0.53</w:t>
            </w:r>
          </w:p>
        </w:tc>
        <w:tc>
          <w:tcPr>
            <w:tcW w:w="0" w:type="auto"/>
            <w:vAlign w:val="bottom"/>
          </w:tcPr>
          <w:p w14:paraId="4132842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3.74</w:t>
            </w:r>
          </w:p>
        </w:tc>
        <w:tc>
          <w:tcPr>
            <w:tcW w:w="0" w:type="auto"/>
            <w:vAlign w:val="bottom"/>
          </w:tcPr>
          <w:p w14:paraId="4A03FE5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0.45</w:t>
            </w:r>
          </w:p>
        </w:tc>
        <w:tc>
          <w:tcPr>
            <w:tcW w:w="0" w:type="auto"/>
            <w:vAlign w:val="bottom"/>
          </w:tcPr>
          <w:p w14:paraId="16404DD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4.05</w:t>
            </w:r>
          </w:p>
        </w:tc>
        <w:tc>
          <w:tcPr>
            <w:tcW w:w="0" w:type="auto"/>
            <w:vAlign w:val="bottom"/>
          </w:tcPr>
          <w:p w14:paraId="3BF6A72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0.59</w:t>
            </w:r>
          </w:p>
        </w:tc>
        <w:tc>
          <w:tcPr>
            <w:tcW w:w="0" w:type="auto"/>
            <w:vAlign w:val="bottom"/>
          </w:tcPr>
          <w:p w14:paraId="0076E3D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0.46</w:t>
            </w:r>
          </w:p>
        </w:tc>
        <w:tc>
          <w:tcPr>
            <w:tcW w:w="0" w:type="auto"/>
            <w:vAlign w:val="bottom"/>
          </w:tcPr>
          <w:p w14:paraId="6C0FD884"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0.11</w:t>
            </w:r>
          </w:p>
        </w:tc>
        <w:tc>
          <w:tcPr>
            <w:tcW w:w="0" w:type="auto"/>
            <w:vAlign w:val="bottom"/>
          </w:tcPr>
          <w:p w14:paraId="36F2343E"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0.55</w:t>
            </w:r>
          </w:p>
        </w:tc>
      </w:tr>
      <w:tr w:rsidR="005B16C1" w:rsidRPr="005B16C1" w14:paraId="45177420" w14:textId="77777777" w:rsidTr="00DC27FB">
        <w:trPr>
          <w:trHeight w:val="163"/>
        </w:trPr>
        <w:tc>
          <w:tcPr>
            <w:tcW w:w="4055" w:type="dxa"/>
          </w:tcPr>
          <w:p w14:paraId="7D3D5BBF" w14:textId="3220D548"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Relational Autonomous Reasons </w:t>
            </w:r>
            <w:r w:rsidRPr="005B16C1">
              <w:rPr>
                <w:rFonts w:ascii="Times New Roman" w:hAnsi="Times New Roman" w:cs="Times New Roman"/>
                <w:b/>
                <w:vertAlign w:val="subscript"/>
                <w:lang w:val="en-US"/>
              </w:rPr>
              <w:t>(1-5)</w:t>
            </w:r>
          </w:p>
        </w:tc>
        <w:tc>
          <w:tcPr>
            <w:tcW w:w="928" w:type="dxa"/>
            <w:vAlign w:val="bottom"/>
          </w:tcPr>
          <w:p w14:paraId="35F59F4E"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2AED42FC"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6B2F9A9B"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C4B1D14"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08A749FB"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4CDE120"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39425248" w14:textId="77777777" w:rsidR="00280EB2" w:rsidRPr="005B16C1" w:rsidRDefault="00280EB2" w:rsidP="00280EB2">
            <w:pPr>
              <w:jc w:val="center"/>
              <w:rPr>
                <w:rFonts w:ascii="Times New Roman" w:hAnsi="Times New Roman" w:cs="Times New Roman"/>
                <w:sz w:val="24"/>
                <w:szCs w:val="24"/>
                <w:lang w:val="en-US"/>
              </w:rPr>
            </w:pPr>
          </w:p>
        </w:tc>
        <w:tc>
          <w:tcPr>
            <w:tcW w:w="0" w:type="auto"/>
            <w:vAlign w:val="bottom"/>
          </w:tcPr>
          <w:p w14:paraId="405B5CD6" w14:textId="77777777" w:rsidR="00280EB2" w:rsidRPr="005B16C1" w:rsidRDefault="00280EB2" w:rsidP="00280EB2">
            <w:pPr>
              <w:jc w:val="center"/>
              <w:rPr>
                <w:rFonts w:ascii="Times New Roman" w:hAnsi="Times New Roman" w:cs="Times New Roman"/>
                <w:sz w:val="24"/>
                <w:szCs w:val="24"/>
                <w:lang w:val="en-US"/>
              </w:rPr>
            </w:pPr>
          </w:p>
        </w:tc>
        <w:tc>
          <w:tcPr>
            <w:tcW w:w="0" w:type="auto"/>
            <w:vAlign w:val="bottom"/>
          </w:tcPr>
          <w:p w14:paraId="0C055EED"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5D143D77" w14:textId="77777777" w:rsidTr="00DC27FB">
        <w:trPr>
          <w:trHeight w:val="277"/>
        </w:trPr>
        <w:tc>
          <w:tcPr>
            <w:tcW w:w="4055" w:type="dxa"/>
          </w:tcPr>
          <w:p w14:paraId="2FCEDB26"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928" w:type="dxa"/>
            <w:vAlign w:val="bottom"/>
          </w:tcPr>
          <w:p w14:paraId="2DBA0D6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3.44</w:t>
            </w:r>
          </w:p>
        </w:tc>
        <w:tc>
          <w:tcPr>
            <w:tcW w:w="0" w:type="auto"/>
            <w:vAlign w:val="bottom"/>
          </w:tcPr>
          <w:p w14:paraId="55A0348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0.55</w:t>
            </w:r>
          </w:p>
        </w:tc>
        <w:tc>
          <w:tcPr>
            <w:tcW w:w="0" w:type="auto"/>
            <w:vAlign w:val="bottom"/>
          </w:tcPr>
          <w:p w14:paraId="7E0B12C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3.68</w:t>
            </w:r>
          </w:p>
        </w:tc>
        <w:tc>
          <w:tcPr>
            <w:tcW w:w="0" w:type="auto"/>
            <w:vAlign w:val="bottom"/>
          </w:tcPr>
          <w:p w14:paraId="09DC34F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0.55</w:t>
            </w:r>
          </w:p>
        </w:tc>
        <w:tc>
          <w:tcPr>
            <w:tcW w:w="0" w:type="auto"/>
            <w:vAlign w:val="bottom"/>
          </w:tcPr>
          <w:p w14:paraId="5FE78A2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3.57</w:t>
            </w:r>
          </w:p>
        </w:tc>
        <w:tc>
          <w:tcPr>
            <w:tcW w:w="0" w:type="auto"/>
            <w:vAlign w:val="bottom"/>
          </w:tcPr>
          <w:p w14:paraId="50AC693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0.67</w:t>
            </w:r>
          </w:p>
        </w:tc>
        <w:tc>
          <w:tcPr>
            <w:tcW w:w="0" w:type="auto"/>
            <w:vAlign w:val="bottom"/>
          </w:tcPr>
          <w:p w14:paraId="014C40E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0.41</w:t>
            </w:r>
          </w:p>
        </w:tc>
        <w:tc>
          <w:tcPr>
            <w:tcW w:w="0" w:type="auto"/>
            <w:vAlign w:val="bottom"/>
          </w:tcPr>
          <w:p w14:paraId="656308C1"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0.20</w:t>
            </w:r>
          </w:p>
        </w:tc>
        <w:tc>
          <w:tcPr>
            <w:tcW w:w="0" w:type="auto"/>
            <w:vAlign w:val="bottom"/>
          </w:tcPr>
          <w:p w14:paraId="2353B35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0.16</w:t>
            </w:r>
          </w:p>
        </w:tc>
      </w:tr>
      <w:tr w:rsidR="005B16C1" w:rsidRPr="005B16C1" w14:paraId="25B4E54F" w14:textId="77777777" w:rsidTr="00DC27FB">
        <w:trPr>
          <w:trHeight w:val="277"/>
        </w:trPr>
        <w:tc>
          <w:tcPr>
            <w:tcW w:w="4055" w:type="dxa"/>
          </w:tcPr>
          <w:p w14:paraId="6C86D9CA" w14:textId="4FA0C300"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928" w:type="dxa"/>
            <w:vAlign w:val="bottom"/>
          </w:tcPr>
          <w:p w14:paraId="0C5E193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3.25</w:t>
            </w:r>
          </w:p>
        </w:tc>
        <w:tc>
          <w:tcPr>
            <w:tcW w:w="0" w:type="auto"/>
            <w:vAlign w:val="bottom"/>
          </w:tcPr>
          <w:p w14:paraId="10FB009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0.81</w:t>
            </w:r>
          </w:p>
        </w:tc>
        <w:tc>
          <w:tcPr>
            <w:tcW w:w="0" w:type="auto"/>
            <w:vAlign w:val="bottom"/>
          </w:tcPr>
          <w:p w14:paraId="0851987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3.41</w:t>
            </w:r>
          </w:p>
        </w:tc>
        <w:tc>
          <w:tcPr>
            <w:tcW w:w="0" w:type="auto"/>
            <w:vAlign w:val="bottom"/>
          </w:tcPr>
          <w:p w14:paraId="3D53B6C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0.59</w:t>
            </w:r>
          </w:p>
        </w:tc>
        <w:tc>
          <w:tcPr>
            <w:tcW w:w="0" w:type="auto"/>
            <w:vAlign w:val="bottom"/>
          </w:tcPr>
          <w:p w14:paraId="4F9788B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3.42</w:t>
            </w:r>
          </w:p>
        </w:tc>
        <w:tc>
          <w:tcPr>
            <w:tcW w:w="0" w:type="auto"/>
            <w:vAlign w:val="bottom"/>
          </w:tcPr>
          <w:p w14:paraId="0364DCE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0.87</w:t>
            </w:r>
          </w:p>
        </w:tc>
        <w:tc>
          <w:tcPr>
            <w:tcW w:w="0" w:type="auto"/>
            <w:vAlign w:val="bottom"/>
          </w:tcPr>
          <w:p w14:paraId="4F7C4105"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0.22</w:t>
            </w:r>
          </w:p>
        </w:tc>
        <w:tc>
          <w:tcPr>
            <w:tcW w:w="0" w:type="auto"/>
            <w:vAlign w:val="bottom"/>
          </w:tcPr>
          <w:p w14:paraId="6CD73D3F"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0.20</w:t>
            </w:r>
          </w:p>
        </w:tc>
        <w:tc>
          <w:tcPr>
            <w:tcW w:w="0" w:type="auto"/>
            <w:vAlign w:val="bottom"/>
          </w:tcPr>
          <w:p w14:paraId="18559153"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0.02</w:t>
            </w:r>
          </w:p>
        </w:tc>
      </w:tr>
      <w:tr w:rsidR="005B16C1" w:rsidRPr="005B16C1" w14:paraId="65E748ED" w14:textId="77777777" w:rsidTr="00DC27FB">
        <w:trPr>
          <w:trHeight w:val="277"/>
        </w:trPr>
        <w:tc>
          <w:tcPr>
            <w:tcW w:w="4055" w:type="dxa"/>
          </w:tcPr>
          <w:p w14:paraId="27CDDE78" w14:textId="5A4B924A"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928" w:type="dxa"/>
            <w:vAlign w:val="bottom"/>
          </w:tcPr>
          <w:p w14:paraId="1FDC621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3.48</w:t>
            </w:r>
          </w:p>
        </w:tc>
        <w:tc>
          <w:tcPr>
            <w:tcW w:w="0" w:type="auto"/>
            <w:vAlign w:val="bottom"/>
          </w:tcPr>
          <w:p w14:paraId="64AC8EB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0.79</w:t>
            </w:r>
          </w:p>
        </w:tc>
        <w:tc>
          <w:tcPr>
            <w:tcW w:w="0" w:type="auto"/>
            <w:vAlign w:val="bottom"/>
          </w:tcPr>
          <w:p w14:paraId="4AEB9AF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3.41</w:t>
            </w:r>
          </w:p>
        </w:tc>
        <w:tc>
          <w:tcPr>
            <w:tcW w:w="0" w:type="auto"/>
            <w:vAlign w:val="bottom"/>
          </w:tcPr>
          <w:p w14:paraId="4BA5783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1.02</w:t>
            </w:r>
          </w:p>
        </w:tc>
        <w:tc>
          <w:tcPr>
            <w:tcW w:w="0" w:type="auto"/>
            <w:vAlign w:val="bottom"/>
          </w:tcPr>
          <w:p w14:paraId="2602629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3.23</w:t>
            </w:r>
          </w:p>
        </w:tc>
        <w:tc>
          <w:tcPr>
            <w:tcW w:w="0" w:type="auto"/>
            <w:vAlign w:val="bottom"/>
          </w:tcPr>
          <w:p w14:paraId="448D686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1.11</w:t>
            </w:r>
          </w:p>
        </w:tc>
        <w:tc>
          <w:tcPr>
            <w:tcW w:w="0" w:type="auto"/>
            <w:vAlign w:val="bottom"/>
          </w:tcPr>
          <w:p w14:paraId="7FEA91E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0.07</w:t>
            </w:r>
          </w:p>
        </w:tc>
        <w:tc>
          <w:tcPr>
            <w:tcW w:w="0" w:type="auto"/>
            <w:vAlign w:val="bottom"/>
          </w:tcPr>
          <w:p w14:paraId="64EB3E8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0.25</w:t>
            </w:r>
          </w:p>
        </w:tc>
        <w:tc>
          <w:tcPr>
            <w:tcW w:w="0" w:type="auto"/>
            <w:vAlign w:val="bottom"/>
          </w:tcPr>
          <w:p w14:paraId="2FC9A5B8"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0.16</w:t>
            </w:r>
          </w:p>
        </w:tc>
      </w:tr>
      <w:tr w:rsidR="005B16C1" w:rsidRPr="005B16C1" w14:paraId="018210C4" w14:textId="77777777" w:rsidTr="00DC27FB">
        <w:trPr>
          <w:trHeight w:val="277"/>
        </w:trPr>
        <w:tc>
          <w:tcPr>
            <w:tcW w:w="4055" w:type="dxa"/>
          </w:tcPr>
          <w:p w14:paraId="50657016" w14:textId="1F95FCEC"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Relational Controlled Reasons </w:t>
            </w:r>
            <w:r w:rsidRPr="005B16C1">
              <w:rPr>
                <w:rFonts w:ascii="Times New Roman" w:hAnsi="Times New Roman" w:cs="Times New Roman"/>
                <w:b/>
                <w:vertAlign w:val="subscript"/>
                <w:lang w:val="en-US"/>
              </w:rPr>
              <w:t>(1-5)</w:t>
            </w:r>
          </w:p>
        </w:tc>
        <w:tc>
          <w:tcPr>
            <w:tcW w:w="928" w:type="dxa"/>
            <w:vAlign w:val="bottom"/>
          </w:tcPr>
          <w:p w14:paraId="5E89D288"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685EA3BD"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1BC7EED"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075E07D8"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3D5F905B"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1631D751"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111DF341"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4509BA43"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213B7847"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67CD3101" w14:textId="77777777" w:rsidTr="00DC27FB">
        <w:trPr>
          <w:trHeight w:val="277"/>
        </w:trPr>
        <w:tc>
          <w:tcPr>
            <w:tcW w:w="4055" w:type="dxa"/>
          </w:tcPr>
          <w:p w14:paraId="75C9E1ED"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928" w:type="dxa"/>
            <w:vAlign w:val="bottom"/>
          </w:tcPr>
          <w:p w14:paraId="5CED402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2.69</w:t>
            </w:r>
          </w:p>
        </w:tc>
        <w:tc>
          <w:tcPr>
            <w:tcW w:w="0" w:type="auto"/>
            <w:vAlign w:val="bottom"/>
          </w:tcPr>
          <w:p w14:paraId="14C3E62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0.93</w:t>
            </w:r>
          </w:p>
        </w:tc>
        <w:tc>
          <w:tcPr>
            <w:tcW w:w="0" w:type="auto"/>
            <w:vAlign w:val="bottom"/>
          </w:tcPr>
          <w:p w14:paraId="3A60230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2.58</w:t>
            </w:r>
          </w:p>
        </w:tc>
        <w:tc>
          <w:tcPr>
            <w:tcW w:w="0" w:type="auto"/>
            <w:vAlign w:val="bottom"/>
          </w:tcPr>
          <w:p w14:paraId="152DAA3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0.99</w:t>
            </w:r>
          </w:p>
        </w:tc>
        <w:tc>
          <w:tcPr>
            <w:tcW w:w="0" w:type="auto"/>
            <w:vAlign w:val="bottom"/>
          </w:tcPr>
          <w:p w14:paraId="13E83A4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2.61</w:t>
            </w:r>
          </w:p>
        </w:tc>
        <w:tc>
          <w:tcPr>
            <w:tcW w:w="0" w:type="auto"/>
            <w:vAlign w:val="bottom"/>
          </w:tcPr>
          <w:p w14:paraId="4F0F988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0.99</w:t>
            </w:r>
          </w:p>
        </w:tc>
        <w:tc>
          <w:tcPr>
            <w:tcW w:w="0" w:type="auto"/>
            <w:vAlign w:val="bottom"/>
          </w:tcPr>
          <w:p w14:paraId="245AF60B"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0.10</w:t>
            </w:r>
          </w:p>
        </w:tc>
        <w:tc>
          <w:tcPr>
            <w:tcW w:w="0" w:type="auto"/>
            <w:vAlign w:val="bottom"/>
          </w:tcPr>
          <w:p w14:paraId="509DC1A9"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0.07</w:t>
            </w:r>
          </w:p>
        </w:tc>
        <w:tc>
          <w:tcPr>
            <w:tcW w:w="0" w:type="auto"/>
            <w:vAlign w:val="bottom"/>
          </w:tcPr>
          <w:p w14:paraId="4F1B5D0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0.03</w:t>
            </w:r>
          </w:p>
        </w:tc>
      </w:tr>
      <w:tr w:rsidR="005B16C1" w:rsidRPr="005B16C1" w14:paraId="0BB772FB" w14:textId="77777777" w:rsidTr="00DC27FB">
        <w:trPr>
          <w:trHeight w:val="277"/>
        </w:trPr>
        <w:tc>
          <w:tcPr>
            <w:tcW w:w="4055" w:type="dxa"/>
          </w:tcPr>
          <w:p w14:paraId="45DDF48A" w14:textId="52CBF918"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928" w:type="dxa"/>
            <w:vAlign w:val="bottom"/>
          </w:tcPr>
          <w:p w14:paraId="6EFB31A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2.14</w:t>
            </w:r>
          </w:p>
        </w:tc>
        <w:tc>
          <w:tcPr>
            <w:tcW w:w="0" w:type="auto"/>
            <w:vAlign w:val="bottom"/>
          </w:tcPr>
          <w:p w14:paraId="35AD374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0.89</w:t>
            </w:r>
          </w:p>
        </w:tc>
        <w:tc>
          <w:tcPr>
            <w:tcW w:w="0" w:type="auto"/>
            <w:vAlign w:val="bottom"/>
          </w:tcPr>
          <w:p w14:paraId="512F583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2.31</w:t>
            </w:r>
          </w:p>
        </w:tc>
        <w:tc>
          <w:tcPr>
            <w:tcW w:w="0" w:type="auto"/>
            <w:vAlign w:val="bottom"/>
          </w:tcPr>
          <w:p w14:paraId="20582E9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1.07</w:t>
            </w:r>
          </w:p>
        </w:tc>
        <w:tc>
          <w:tcPr>
            <w:tcW w:w="0" w:type="auto"/>
            <w:vAlign w:val="bottom"/>
          </w:tcPr>
          <w:p w14:paraId="720127C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2.36</w:t>
            </w:r>
          </w:p>
        </w:tc>
        <w:tc>
          <w:tcPr>
            <w:tcW w:w="0" w:type="auto"/>
            <w:vAlign w:val="bottom"/>
          </w:tcPr>
          <w:p w14:paraId="316103D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1.04</w:t>
            </w:r>
          </w:p>
        </w:tc>
        <w:tc>
          <w:tcPr>
            <w:tcW w:w="0" w:type="auto"/>
            <w:vAlign w:val="bottom"/>
          </w:tcPr>
          <w:p w14:paraId="71DC5E09"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0.17</w:t>
            </w:r>
          </w:p>
        </w:tc>
        <w:tc>
          <w:tcPr>
            <w:tcW w:w="0" w:type="auto"/>
            <w:vAlign w:val="bottom"/>
          </w:tcPr>
          <w:p w14:paraId="2E107BC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0.22</w:t>
            </w:r>
          </w:p>
        </w:tc>
        <w:tc>
          <w:tcPr>
            <w:tcW w:w="0" w:type="auto"/>
            <w:vAlign w:val="bottom"/>
          </w:tcPr>
          <w:p w14:paraId="496A3D1E"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r>
      <w:tr w:rsidR="005B16C1" w:rsidRPr="005B16C1" w14:paraId="646EF72A" w14:textId="77777777" w:rsidTr="00DC27FB">
        <w:trPr>
          <w:trHeight w:val="277"/>
        </w:trPr>
        <w:tc>
          <w:tcPr>
            <w:tcW w:w="4055" w:type="dxa"/>
          </w:tcPr>
          <w:p w14:paraId="17C2BAD0" w14:textId="07448CD8"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928" w:type="dxa"/>
            <w:vAlign w:val="bottom"/>
          </w:tcPr>
          <w:p w14:paraId="248576C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2.13</w:t>
            </w:r>
          </w:p>
        </w:tc>
        <w:tc>
          <w:tcPr>
            <w:tcW w:w="0" w:type="auto"/>
            <w:vAlign w:val="bottom"/>
          </w:tcPr>
          <w:p w14:paraId="2F2BB45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0.81</w:t>
            </w:r>
          </w:p>
        </w:tc>
        <w:tc>
          <w:tcPr>
            <w:tcW w:w="0" w:type="auto"/>
            <w:vAlign w:val="bottom"/>
          </w:tcPr>
          <w:p w14:paraId="3AB2894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2.07</w:t>
            </w:r>
          </w:p>
        </w:tc>
        <w:tc>
          <w:tcPr>
            <w:tcW w:w="0" w:type="auto"/>
            <w:vAlign w:val="bottom"/>
          </w:tcPr>
          <w:p w14:paraId="6E4A606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0.81</w:t>
            </w:r>
          </w:p>
        </w:tc>
        <w:tc>
          <w:tcPr>
            <w:tcW w:w="0" w:type="auto"/>
            <w:vAlign w:val="bottom"/>
          </w:tcPr>
          <w:p w14:paraId="3661654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2.18</w:t>
            </w:r>
          </w:p>
        </w:tc>
        <w:tc>
          <w:tcPr>
            <w:tcW w:w="0" w:type="auto"/>
            <w:vAlign w:val="bottom"/>
          </w:tcPr>
          <w:p w14:paraId="5177130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0.63</w:t>
            </w:r>
          </w:p>
        </w:tc>
        <w:tc>
          <w:tcPr>
            <w:tcW w:w="0" w:type="auto"/>
            <w:vAlign w:val="bottom"/>
          </w:tcPr>
          <w:p w14:paraId="6022FE1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0.07</w:t>
            </w:r>
          </w:p>
        </w:tc>
        <w:tc>
          <w:tcPr>
            <w:tcW w:w="0" w:type="auto"/>
            <w:vAlign w:val="bottom"/>
          </w:tcPr>
          <w:p w14:paraId="397B8C4E"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0.06</w:t>
            </w:r>
          </w:p>
        </w:tc>
        <w:tc>
          <w:tcPr>
            <w:tcW w:w="0" w:type="auto"/>
            <w:vAlign w:val="bottom"/>
          </w:tcPr>
          <w:p w14:paraId="53C26A25"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0.14</w:t>
            </w:r>
          </w:p>
        </w:tc>
      </w:tr>
      <w:tr w:rsidR="005B16C1" w:rsidRPr="005B16C1" w14:paraId="37CA2FC3" w14:textId="77777777" w:rsidTr="00DC27FB">
        <w:trPr>
          <w:trHeight w:val="277"/>
        </w:trPr>
        <w:tc>
          <w:tcPr>
            <w:tcW w:w="4055" w:type="dxa"/>
          </w:tcPr>
          <w:p w14:paraId="100CEB6A" w14:textId="152539AD"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Need Supportive </w:t>
            </w:r>
            <w:proofErr w:type="spellStart"/>
            <w:r w:rsidRPr="005B16C1">
              <w:rPr>
                <w:rFonts w:ascii="Times New Roman" w:hAnsi="Times New Roman" w:cs="Times New Roman"/>
                <w:b/>
                <w:sz w:val="24"/>
                <w:szCs w:val="24"/>
                <w:lang w:val="en-US"/>
              </w:rPr>
              <w:t>Behaviours</w:t>
            </w:r>
            <w:proofErr w:type="spellEnd"/>
            <w:r w:rsidRPr="005B16C1">
              <w:rPr>
                <w:rFonts w:ascii="Times New Roman" w:hAnsi="Times New Roman" w:cs="Times New Roman"/>
                <w:b/>
                <w:sz w:val="24"/>
                <w:szCs w:val="24"/>
                <w:lang w:val="en-US"/>
              </w:rPr>
              <w:t xml:space="preserve"> </w:t>
            </w:r>
            <w:r w:rsidRPr="005B16C1">
              <w:rPr>
                <w:rFonts w:ascii="Times New Roman" w:hAnsi="Times New Roman" w:cs="Times New Roman"/>
                <w:b/>
                <w:vertAlign w:val="subscript"/>
                <w:lang w:val="en-US"/>
              </w:rPr>
              <w:t>(1-7)</w:t>
            </w:r>
          </w:p>
        </w:tc>
        <w:tc>
          <w:tcPr>
            <w:tcW w:w="928" w:type="dxa"/>
            <w:vAlign w:val="bottom"/>
          </w:tcPr>
          <w:p w14:paraId="5AAFFD39"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2C926AFF"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081F72B6"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39805AD4"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0C293F06"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25639203"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77E545D8"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31B5579F"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14EF34D3"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5B2D99AA" w14:textId="77777777" w:rsidTr="00DC27FB">
        <w:trPr>
          <w:trHeight w:val="277"/>
        </w:trPr>
        <w:tc>
          <w:tcPr>
            <w:tcW w:w="4055" w:type="dxa"/>
          </w:tcPr>
          <w:p w14:paraId="62970CA7"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928" w:type="dxa"/>
            <w:vAlign w:val="bottom"/>
          </w:tcPr>
          <w:p w14:paraId="57CD411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5.39</w:t>
            </w:r>
          </w:p>
        </w:tc>
        <w:tc>
          <w:tcPr>
            <w:tcW w:w="0" w:type="auto"/>
            <w:vAlign w:val="bottom"/>
          </w:tcPr>
          <w:p w14:paraId="7846710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1.13</w:t>
            </w:r>
          </w:p>
        </w:tc>
        <w:tc>
          <w:tcPr>
            <w:tcW w:w="0" w:type="auto"/>
            <w:vAlign w:val="bottom"/>
          </w:tcPr>
          <w:p w14:paraId="416A444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5.98</w:t>
            </w:r>
          </w:p>
        </w:tc>
        <w:tc>
          <w:tcPr>
            <w:tcW w:w="0" w:type="auto"/>
            <w:vAlign w:val="bottom"/>
          </w:tcPr>
          <w:p w14:paraId="24CA16A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0.72</w:t>
            </w:r>
          </w:p>
        </w:tc>
        <w:tc>
          <w:tcPr>
            <w:tcW w:w="0" w:type="auto"/>
            <w:vAlign w:val="bottom"/>
          </w:tcPr>
          <w:p w14:paraId="77D4141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5.69</w:t>
            </w:r>
          </w:p>
        </w:tc>
        <w:tc>
          <w:tcPr>
            <w:tcW w:w="0" w:type="auto"/>
            <w:vAlign w:val="bottom"/>
          </w:tcPr>
          <w:p w14:paraId="1E13366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1.05</w:t>
            </w:r>
          </w:p>
        </w:tc>
        <w:tc>
          <w:tcPr>
            <w:tcW w:w="0" w:type="auto"/>
            <w:vAlign w:val="bottom"/>
          </w:tcPr>
          <w:p w14:paraId="621BFAD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0.60</w:t>
            </w:r>
          </w:p>
        </w:tc>
        <w:tc>
          <w:tcPr>
            <w:tcW w:w="0" w:type="auto"/>
            <w:vAlign w:val="bottom"/>
          </w:tcPr>
          <w:p w14:paraId="667304F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0.27</w:t>
            </w:r>
          </w:p>
        </w:tc>
        <w:tc>
          <w:tcPr>
            <w:tcW w:w="0" w:type="auto"/>
            <w:vAlign w:val="bottom"/>
          </w:tcPr>
          <w:p w14:paraId="6593338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0.31</w:t>
            </w:r>
          </w:p>
        </w:tc>
      </w:tr>
      <w:tr w:rsidR="005B16C1" w:rsidRPr="005B16C1" w14:paraId="49569E9A" w14:textId="77777777" w:rsidTr="00DC27FB">
        <w:trPr>
          <w:trHeight w:val="277"/>
        </w:trPr>
        <w:tc>
          <w:tcPr>
            <w:tcW w:w="4055" w:type="dxa"/>
          </w:tcPr>
          <w:p w14:paraId="7F6CE8BE" w14:textId="2DD84435"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928" w:type="dxa"/>
            <w:vAlign w:val="bottom"/>
          </w:tcPr>
          <w:p w14:paraId="1029C70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5.95</w:t>
            </w:r>
          </w:p>
        </w:tc>
        <w:tc>
          <w:tcPr>
            <w:tcW w:w="0" w:type="auto"/>
            <w:vAlign w:val="bottom"/>
          </w:tcPr>
          <w:p w14:paraId="2DC3F5C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0.59</w:t>
            </w:r>
          </w:p>
        </w:tc>
        <w:tc>
          <w:tcPr>
            <w:tcW w:w="0" w:type="auto"/>
            <w:vAlign w:val="bottom"/>
          </w:tcPr>
          <w:p w14:paraId="51B8EEF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5.92</w:t>
            </w:r>
          </w:p>
        </w:tc>
        <w:tc>
          <w:tcPr>
            <w:tcW w:w="0" w:type="auto"/>
            <w:vAlign w:val="bottom"/>
          </w:tcPr>
          <w:p w14:paraId="3EB5715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0.55</w:t>
            </w:r>
          </w:p>
        </w:tc>
        <w:tc>
          <w:tcPr>
            <w:tcW w:w="0" w:type="auto"/>
            <w:vAlign w:val="bottom"/>
          </w:tcPr>
          <w:p w14:paraId="51CA2C7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5.88</w:t>
            </w:r>
          </w:p>
        </w:tc>
        <w:tc>
          <w:tcPr>
            <w:tcW w:w="0" w:type="auto"/>
            <w:vAlign w:val="bottom"/>
          </w:tcPr>
          <w:p w14:paraId="54188F7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0.51</w:t>
            </w:r>
          </w:p>
        </w:tc>
        <w:tc>
          <w:tcPr>
            <w:tcW w:w="0" w:type="auto"/>
            <w:vAlign w:val="bottom"/>
          </w:tcPr>
          <w:p w14:paraId="4D45D2C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0.06</w:t>
            </w:r>
          </w:p>
        </w:tc>
        <w:tc>
          <w:tcPr>
            <w:tcW w:w="0" w:type="auto"/>
            <w:vAlign w:val="bottom"/>
          </w:tcPr>
          <w:p w14:paraId="0AB4F03F"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0.02</w:t>
            </w:r>
          </w:p>
        </w:tc>
        <w:tc>
          <w:tcPr>
            <w:tcW w:w="0" w:type="auto"/>
            <w:vAlign w:val="bottom"/>
          </w:tcPr>
          <w:p w14:paraId="5A715855"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0.09</w:t>
            </w:r>
          </w:p>
        </w:tc>
      </w:tr>
      <w:tr w:rsidR="005B16C1" w:rsidRPr="005B16C1" w14:paraId="08B1E23B" w14:textId="77777777" w:rsidTr="00DC27FB">
        <w:trPr>
          <w:trHeight w:val="277"/>
        </w:trPr>
        <w:tc>
          <w:tcPr>
            <w:tcW w:w="4055" w:type="dxa"/>
          </w:tcPr>
          <w:p w14:paraId="1B0F5F1A" w14:textId="6DD9FEE1"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928" w:type="dxa"/>
            <w:vAlign w:val="bottom"/>
          </w:tcPr>
          <w:p w14:paraId="37C0242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5.89</w:t>
            </w:r>
          </w:p>
        </w:tc>
        <w:tc>
          <w:tcPr>
            <w:tcW w:w="0" w:type="auto"/>
            <w:vAlign w:val="bottom"/>
          </w:tcPr>
          <w:p w14:paraId="6138302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0.69</w:t>
            </w:r>
          </w:p>
        </w:tc>
        <w:tc>
          <w:tcPr>
            <w:tcW w:w="0" w:type="auto"/>
            <w:vAlign w:val="bottom"/>
          </w:tcPr>
          <w:p w14:paraId="439D352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5.78</w:t>
            </w:r>
          </w:p>
        </w:tc>
        <w:tc>
          <w:tcPr>
            <w:tcW w:w="0" w:type="auto"/>
            <w:vAlign w:val="bottom"/>
          </w:tcPr>
          <w:p w14:paraId="010C9D8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1.10</w:t>
            </w:r>
          </w:p>
        </w:tc>
        <w:tc>
          <w:tcPr>
            <w:tcW w:w="0" w:type="auto"/>
            <w:vAlign w:val="bottom"/>
          </w:tcPr>
          <w:p w14:paraId="5C0398F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5.81</w:t>
            </w:r>
          </w:p>
        </w:tc>
        <w:tc>
          <w:tcPr>
            <w:tcW w:w="0" w:type="auto"/>
            <w:vAlign w:val="bottom"/>
          </w:tcPr>
          <w:p w14:paraId="110FDE3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0.85</w:t>
            </w:r>
          </w:p>
        </w:tc>
        <w:tc>
          <w:tcPr>
            <w:tcW w:w="0" w:type="auto"/>
            <w:vAlign w:val="bottom"/>
          </w:tcPr>
          <w:p w14:paraId="28CC1EC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0.11</w:t>
            </w:r>
          </w:p>
        </w:tc>
        <w:tc>
          <w:tcPr>
            <w:tcW w:w="0" w:type="auto"/>
            <w:vAlign w:val="bottom"/>
          </w:tcPr>
          <w:p w14:paraId="39C46585"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0.10</w:t>
            </w:r>
          </w:p>
        </w:tc>
        <w:tc>
          <w:tcPr>
            <w:tcW w:w="0" w:type="auto"/>
            <w:vAlign w:val="bottom"/>
          </w:tcPr>
          <w:p w14:paraId="3E777AE1"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0.03</w:t>
            </w:r>
          </w:p>
        </w:tc>
      </w:tr>
      <w:tr w:rsidR="005B16C1" w:rsidRPr="005B16C1" w14:paraId="31B3BC19" w14:textId="77777777" w:rsidTr="00DC27FB">
        <w:trPr>
          <w:trHeight w:val="277"/>
        </w:trPr>
        <w:tc>
          <w:tcPr>
            <w:tcW w:w="4055" w:type="dxa"/>
          </w:tcPr>
          <w:p w14:paraId="2B40B8C4" w14:textId="52D6844D"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Controlling </w:t>
            </w:r>
            <w:proofErr w:type="spellStart"/>
            <w:r w:rsidRPr="005B16C1">
              <w:rPr>
                <w:rFonts w:ascii="Times New Roman" w:hAnsi="Times New Roman" w:cs="Times New Roman"/>
                <w:b/>
                <w:sz w:val="24"/>
                <w:szCs w:val="24"/>
                <w:lang w:val="en-US"/>
              </w:rPr>
              <w:t>Behaviours</w:t>
            </w:r>
            <w:proofErr w:type="spellEnd"/>
            <w:r w:rsidRPr="005B16C1">
              <w:rPr>
                <w:rFonts w:ascii="Times New Roman" w:hAnsi="Times New Roman" w:cs="Times New Roman"/>
                <w:b/>
                <w:sz w:val="24"/>
                <w:szCs w:val="24"/>
                <w:lang w:val="en-US"/>
              </w:rPr>
              <w:t xml:space="preserve"> </w:t>
            </w:r>
            <w:r w:rsidRPr="005B16C1">
              <w:rPr>
                <w:rFonts w:ascii="Times New Roman" w:hAnsi="Times New Roman" w:cs="Times New Roman"/>
                <w:b/>
                <w:vertAlign w:val="subscript"/>
                <w:lang w:val="en-US"/>
              </w:rPr>
              <w:t>(1-7)</w:t>
            </w:r>
          </w:p>
        </w:tc>
        <w:tc>
          <w:tcPr>
            <w:tcW w:w="928" w:type="dxa"/>
            <w:vAlign w:val="bottom"/>
          </w:tcPr>
          <w:p w14:paraId="6CFD0E0B"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4310A9D7"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71508208"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38996072"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6F15D2D9"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3346BC14"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3BAA1ED0"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086CD959"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52DADF42"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76FEEDBF" w14:textId="77777777" w:rsidTr="00DC27FB">
        <w:trPr>
          <w:trHeight w:val="277"/>
        </w:trPr>
        <w:tc>
          <w:tcPr>
            <w:tcW w:w="4055" w:type="dxa"/>
          </w:tcPr>
          <w:p w14:paraId="5743CBBE"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928" w:type="dxa"/>
            <w:vAlign w:val="bottom"/>
          </w:tcPr>
          <w:p w14:paraId="5EEC2ED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2.74</w:t>
            </w:r>
          </w:p>
        </w:tc>
        <w:tc>
          <w:tcPr>
            <w:tcW w:w="0" w:type="auto"/>
            <w:vAlign w:val="bottom"/>
          </w:tcPr>
          <w:p w14:paraId="25CE8AE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1.08</w:t>
            </w:r>
          </w:p>
        </w:tc>
        <w:tc>
          <w:tcPr>
            <w:tcW w:w="0" w:type="auto"/>
            <w:vAlign w:val="bottom"/>
          </w:tcPr>
          <w:p w14:paraId="7FB3D01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2.35</w:t>
            </w:r>
          </w:p>
        </w:tc>
        <w:tc>
          <w:tcPr>
            <w:tcW w:w="0" w:type="auto"/>
            <w:vAlign w:val="bottom"/>
          </w:tcPr>
          <w:p w14:paraId="30427B6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0.80</w:t>
            </w:r>
          </w:p>
        </w:tc>
        <w:tc>
          <w:tcPr>
            <w:tcW w:w="0" w:type="auto"/>
            <w:vAlign w:val="bottom"/>
          </w:tcPr>
          <w:p w14:paraId="0184630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3.09</w:t>
            </w:r>
          </w:p>
        </w:tc>
        <w:tc>
          <w:tcPr>
            <w:tcW w:w="0" w:type="auto"/>
            <w:vAlign w:val="bottom"/>
          </w:tcPr>
          <w:p w14:paraId="4ED6CF4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1.32</w:t>
            </w:r>
          </w:p>
        </w:tc>
        <w:tc>
          <w:tcPr>
            <w:tcW w:w="0" w:type="auto"/>
            <w:vAlign w:val="bottom"/>
          </w:tcPr>
          <w:p w14:paraId="21DA3C7F"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0.38</w:t>
            </w:r>
          </w:p>
        </w:tc>
        <w:tc>
          <w:tcPr>
            <w:tcW w:w="0" w:type="auto"/>
            <w:vAlign w:val="bottom"/>
          </w:tcPr>
          <w:p w14:paraId="4C4F9C71"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0.28</w:t>
            </w:r>
          </w:p>
        </w:tc>
        <w:tc>
          <w:tcPr>
            <w:tcW w:w="0" w:type="auto"/>
            <w:vAlign w:val="bottom"/>
          </w:tcPr>
          <w:p w14:paraId="25317FC2"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0.65</w:t>
            </w:r>
          </w:p>
        </w:tc>
      </w:tr>
      <w:tr w:rsidR="005B16C1" w:rsidRPr="005B16C1" w14:paraId="5FD147DF" w14:textId="77777777" w:rsidTr="00DC27FB">
        <w:trPr>
          <w:trHeight w:val="277"/>
        </w:trPr>
        <w:tc>
          <w:tcPr>
            <w:tcW w:w="4055" w:type="dxa"/>
          </w:tcPr>
          <w:p w14:paraId="2CF3A20A" w14:textId="2FF92291"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928" w:type="dxa"/>
            <w:vAlign w:val="bottom"/>
          </w:tcPr>
          <w:p w14:paraId="199C119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2.31</w:t>
            </w:r>
          </w:p>
        </w:tc>
        <w:tc>
          <w:tcPr>
            <w:tcW w:w="0" w:type="auto"/>
            <w:vAlign w:val="bottom"/>
          </w:tcPr>
          <w:p w14:paraId="135C351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0.97</w:t>
            </w:r>
          </w:p>
        </w:tc>
        <w:tc>
          <w:tcPr>
            <w:tcW w:w="0" w:type="auto"/>
            <w:vAlign w:val="bottom"/>
          </w:tcPr>
          <w:p w14:paraId="536D554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2.59</w:t>
            </w:r>
          </w:p>
        </w:tc>
        <w:tc>
          <w:tcPr>
            <w:tcW w:w="0" w:type="auto"/>
            <w:vAlign w:val="bottom"/>
          </w:tcPr>
          <w:p w14:paraId="246E295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1.12</w:t>
            </w:r>
          </w:p>
        </w:tc>
        <w:tc>
          <w:tcPr>
            <w:tcW w:w="0" w:type="auto"/>
            <w:vAlign w:val="bottom"/>
          </w:tcPr>
          <w:p w14:paraId="3133C0B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2.65</w:t>
            </w:r>
          </w:p>
        </w:tc>
        <w:tc>
          <w:tcPr>
            <w:tcW w:w="0" w:type="auto"/>
            <w:vAlign w:val="bottom"/>
          </w:tcPr>
          <w:p w14:paraId="2974565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1.06</w:t>
            </w:r>
          </w:p>
        </w:tc>
        <w:tc>
          <w:tcPr>
            <w:tcW w:w="0" w:type="auto"/>
            <w:vAlign w:val="bottom"/>
          </w:tcPr>
          <w:p w14:paraId="6F20193F"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0.26</w:t>
            </w:r>
          </w:p>
        </w:tc>
        <w:tc>
          <w:tcPr>
            <w:tcW w:w="0" w:type="auto"/>
            <w:vAlign w:val="bottom"/>
          </w:tcPr>
          <w:p w14:paraId="3D756C1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0.33</w:t>
            </w:r>
          </w:p>
        </w:tc>
        <w:tc>
          <w:tcPr>
            <w:tcW w:w="0" w:type="auto"/>
            <w:vAlign w:val="bottom"/>
          </w:tcPr>
          <w:p w14:paraId="5CC07EE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0.05</w:t>
            </w:r>
          </w:p>
        </w:tc>
      </w:tr>
      <w:tr w:rsidR="005B16C1" w:rsidRPr="005B16C1" w14:paraId="022DA83A" w14:textId="77777777" w:rsidTr="00DC27FB">
        <w:trPr>
          <w:trHeight w:val="277"/>
        </w:trPr>
        <w:tc>
          <w:tcPr>
            <w:tcW w:w="4055" w:type="dxa"/>
          </w:tcPr>
          <w:p w14:paraId="7ABF1BB0" w14:textId="17AF2AC0"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928" w:type="dxa"/>
            <w:vAlign w:val="bottom"/>
          </w:tcPr>
          <w:p w14:paraId="10961B7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2.17</w:t>
            </w:r>
          </w:p>
        </w:tc>
        <w:tc>
          <w:tcPr>
            <w:tcW w:w="0" w:type="auto"/>
            <w:vAlign w:val="bottom"/>
          </w:tcPr>
          <w:p w14:paraId="69A74BC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0.72</w:t>
            </w:r>
          </w:p>
        </w:tc>
        <w:tc>
          <w:tcPr>
            <w:tcW w:w="0" w:type="auto"/>
            <w:vAlign w:val="bottom"/>
          </w:tcPr>
          <w:p w14:paraId="52125AE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2.11</w:t>
            </w:r>
          </w:p>
        </w:tc>
        <w:tc>
          <w:tcPr>
            <w:tcW w:w="0" w:type="auto"/>
          </w:tcPr>
          <w:p w14:paraId="2535E1F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0.52</w:t>
            </w:r>
          </w:p>
        </w:tc>
        <w:tc>
          <w:tcPr>
            <w:tcW w:w="0" w:type="auto"/>
            <w:vAlign w:val="bottom"/>
          </w:tcPr>
          <w:p w14:paraId="1F2B050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0.68</w:t>
            </w:r>
          </w:p>
        </w:tc>
        <w:tc>
          <w:tcPr>
            <w:tcW w:w="0" w:type="auto"/>
            <w:vAlign w:val="bottom"/>
          </w:tcPr>
          <w:p w14:paraId="506D4CF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2.04</w:t>
            </w:r>
          </w:p>
        </w:tc>
        <w:tc>
          <w:tcPr>
            <w:tcW w:w="0" w:type="auto"/>
            <w:vAlign w:val="bottom"/>
          </w:tcPr>
          <w:p w14:paraId="0C2D7A24"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0.09</w:t>
            </w:r>
          </w:p>
        </w:tc>
        <w:tc>
          <w:tcPr>
            <w:tcW w:w="0" w:type="auto"/>
            <w:vAlign w:val="bottom"/>
          </w:tcPr>
          <w:p w14:paraId="47B38095"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0.17</w:t>
            </w:r>
          </w:p>
        </w:tc>
        <w:tc>
          <w:tcPr>
            <w:tcW w:w="0" w:type="auto"/>
            <w:vAlign w:val="bottom"/>
          </w:tcPr>
          <w:p w14:paraId="4C58B53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0.10</w:t>
            </w:r>
          </w:p>
        </w:tc>
      </w:tr>
      <w:tr w:rsidR="005B16C1" w:rsidRPr="005B16C1" w14:paraId="31C23EB3" w14:textId="77777777" w:rsidTr="00DC27FB">
        <w:trPr>
          <w:trHeight w:val="184"/>
        </w:trPr>
        <w:tc>
          <w:tcPr>
            <w:tcW w:w="4055" w:type="dxa"/>
          </w:tcPr>
          <w:p w14:paraId="257B7AF5" w14:textId="137D94D8"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Confidence in Partner to Support </w:t>
            </w:r>
            <w:r w:rsidRPr="005B16C1">
              <w:rPr>
                <w:rFonts w:ascii="Times New Roman" w:hAnsi="Times New Roman" w:cs="Times New Roman"/>
                <w:b/>
                <w:vertAlign w:val="subscript"/>
                <w:lang w:val="en-US"/>
              </w:rPr>
              <w:t>(1-5)</w:t>
            </w:r>
          </w:p>
        </w:tc>
        <w:tc>
          <w:tcPr>
            <w:tcW w:w="928" w:type="dxa"/>
            <w:vAlign w:val="bottom"/>
          </w:tcPr>
          <w:p w14:paraId="0D28CB3E"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7109D2E0"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20EBD4E9"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253BA1A"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3117278D"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60551739"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3B68DF17" w14:textId="77777777" w:rsidR="00280EB2" w:rsidRPr="005B16C1" w:rsidRDefault="00280EB2" w:rsidP="00280EB2">
            <w:pPr>
              <w:jc w:val="center"/>
              <w:rPr>
                <w:rFonts w:ascii="Times New Roman" w:hAnsi="Times New Roman" w:cs="Times New Roman"/>
                <w:sz w:val="24"/>
                <w:szCs w:val="24"/>
                <w:lang w:val="en-US"/>
              </w:rPr>
            </w:pPr>
          </w:p>
        </w:tc>
        <w:tc>
          <w:tcPr>
            <w:tcW w:w="0" w:type="auto"/>
            <w:vAlign w:val="bottom"/>
          </w:tcPr>
          <w:p w14:paraId="41435916" w14:textId="77777777" w:rsidR="00280EB2" w:rsidRPr="005B16C1" w:rsidRDefault="00280EB2" w:rsidP="00280EB2">
            <w:pPr>
              <w:jc w:val="center"/>
              <w:rPr>
                <w:rFonts w:ascii="Times New Roman" w:hAnsi="Times New Roman" w:cs="Times New Roman"/>
                <w:sz w:val="24"/>
                <w:szCs w:val="24"/>
                <w:lang w:val="en-US"/>
              </w:rPr>
            </w:pPr>
          </w:p>
        </w:tc>
        <w:tc>
          <w:tcPr>
            <w:tcW w:w="0" w:type="auto"/>
            <w:vAlign w:val="bottom"/>
          </w:tcPr>
          <w:p w14:paraId="4FBD71C4"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6E7EBC9B" w14:textId="77777777" w:rsidTr="00DC27FB">
        <w:trPr>
          <w:trHeight w:val="277"/>
        </w:trPr>
        <w:tc>
          <w:tcPr>
            <w:tcW w:w="4055" w:type="dxa"/>
          </w:tcPr>
          <w:p w14:paraId="03EC3259"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928" w:type="dxa"/>
            <w:vAlign w:val="bottom"/>
          </w:tcPr>
          <w:p w14:paraId="1754213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3.13</w:t>
            </w:r>
          </w:p>
        </w:tc>
        <w:tc>
          <w:tcPr>
            <w:tcW w:w="0" w:type="auto"/>
            <w:vAlign w:val="bottom"/>
          </w:tcPr>
          <w:p w14:paraId="118B7DF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0.72</w:t>
            </w:r>
          </w:p>
        </w:tc>
        <w:tc>
          <w:tcPr>
            <w:tcW w:w="0" w:type="auto"/>
            <w:vAlign w:val="bottom"/>
          </w:tcPr>
          <w:p w14:paraId="2F6B788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3.16</w:t>
            </w:r>
          </w:p>
        </w:tc>
        <w:tc>
          <w:tcPr>
            <w:tcW w:w="0" w:type="auto"/>
            <w:vAlign w:val="bottom"/>
          </w:tcPr>
          <w:p w14:paraId="48FB445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0.75</w:t>
            </w:r>
          </w:p>
        </w:tc>
        <w:tc>
          <w:tcPr>
            <w:tcW w:w="0" w:type="auto"/>
            <w:vAlign w:val="bottom"/>
          </w:tcPr>
          <w:p w14:paraId="6A7A402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3.45</w:t>
            </w:r>
          </w:p>
        </w:tc>
        <w:tc>
          <w:tcPr>
            <w:tcW w:w="0" w:type="auto"/>
            <w:vAlign w:val="bottom"/>
          </w:tcPr>
          <w:p w14:paraId="6EFD1ED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0.85</w:t>
            </w:r>
          </w:p>
        </w:tc>
        <w:tc>
          <w:tcPr>
            <w:tcW w:w="0" w:type="auto"/>
            <w:vAlign w:val="bottom"/>
          </w:tcPr>
          <w:p w14:paraId="7F952127"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c>
          <w:tcPr>
            <w:tcW w:w="0" w:type="auto"/>
            <w:vAlign w:val="bottom"/>
          </w:tcPr>
          <w:p w14:paraId="1725C989"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0.38</w:t>
            </w:r>
          </w:p>
        </w:tc>
        <w:tc>
          <w:tcPr>
            <w:tcW w:w="0" w:type="auto"/>
            <w:vAlign w:val="bottom"/>
          </w:tcPr>
          <w:p w14:paraId="1FB143B2"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0.34</w:t>
            </w:r>
          </w:p>
        </w:tc>
      </w:tr>
      <w:tr w:rsidR="005B16C1" w:rsidRPr="005B16C1" w14:paraId="6F8FAB37" w14:textId="77777777" w:rsidTr="00DC27FB">
        <w:trPr>
          <w:trHeight w:val="277"/>
        </w:trPr>
        <w:tc>
          <w:tcPr>
            <w:tcW w:w="4055" w:type="dxa"/>
          </w:tcPr>
          <w:p w14:paraId="0F168850" w14:textId="09A5923D"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928" w:type="dxa"/>
            <w:vAlign w:val="bottom"/>
          </w:tcPr>
          <w:p w14:paraId="6E781E3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3.45</w:t>
            </w:r>
          </w:p>
        </w:tc>
        <w:tc>
          <w:tcPr>
            <w:tcW w:w="0" w:type="auto"/>
            <w:vAlign w:val="bottom"/>
          </w:tcPr>
          <w:p w14:paraId="112CADF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0.75</w:t>
            </w:r>
          </w:p>
        </w:tc>
        <w:tc>
          <w:tcPr>
            <w:tcW w:w="0" w:type="auto"/>
            <w:vAlign w:val="bottom"/>
          </w:tcPr>
          <w:p w14:paraId="7A1B231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3.39</w:t>
            </w:r>
          </w:p>
        </w:tc>
        <w:tc>
          <w:tcPr>
            <w:tcW w:w="0" w:type="auto"/>
            <w:vAlign w:val="bottom"/>
          </w:tcPr>
          <w:p w14:paraId="7E1D157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0.79</w:t>
            </w:r>
          </w:p>
        </w:tc>
        <w:tc>
          <w:tcPr>
            <w:tcW w:w="0" w:type="auto"/>
            <w:vAlign w:val="bottom"/>
          </w:tcPr>
          <w:p w14:paraId="3CCCA15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3.38</w:t>
            </w:r>
          </w:p>
        </w:tc>
        <w:tc>
          <w:tcPr>
            <w:tcW w:w="0" w:type="auto"/>
            <w:vAlign w:val="bottom"/>
          </w:tcPr>
          <w:p w14:paraId="115641E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0.96</w:t>
            </w:r>
          </w:p>
        </w:tc>
        <w:tc>
          <w:tcPr>
            <w:tcW w:w="0" w:type="auto"/>
            <w:vAlign w:val="bottom"/>
          </w:tcPr>
          <w:p w14:paraId="3529FBDA"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0.08</w:t>
            </w:r>
          </w:p>
        </w:tc>
        <w:tc>
          <w:tcPr>
            <w:tcW w:w="0" w:type="auto"/>
            <w:vAlign w:val="bottom"/>
          </w:tcPr>
          <w:p w14:paraId="26AFACFE"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0.07</w:t>
            </w:r>
          </w:p>
        </w:tc>
        <w:tc>
          <w:tcPr>
            <w:tcW w:w="0" w:type="auto"/>
            <w:vAlign w:val="bottom"/>
          </w:tcPr>
          <w:p w14:paraId="3C8C5B19"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0.01</w:t>
            </w:r>
          </w:p>
        </w:tc>
      </w:tr>
      <w:tr w:rsidR="005B16C1" w:rsidRPr="005B16C1" w14:paraId="6E77552A" w14:textId="77777777" w:rsidTr="00DC27FB">
        <w:trPr>
          <w:trHeight w:val="277"/>
        </w:trPr>
        <w:tc>
          <w:tcPr>
            <w:tcW w:w="4055" w:type="dxa"/>
          </w:tcPr>
          <w:p w14:paraId="75A854B7" w14:textId="1A4477DB"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928" w:type="dxa"/>
            <w:vAlign w:val="bottom"/>
          </w:tcPr>
          <w:p w14:paraId="55C6D48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3.35</w:t>
            </w:r>
          </w:p>
        </w:tc>
        <w:tc>
          <w:tcPr>
            <w:tcW w:w="0" w:type="auto"/>
            <w:vAlign w:val="bottom"/>
          </w:tcPr>
          <w:p w14:paraId="47D36BF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0.64</w:t>
            </w:r>
          </w:p>
        </w:tc>
        <w:tc>
          <w:tcPr>
            <w:tcW w:w="0" w:type="auto"/>
            <w:vAlign w:val="bottom"/>
          </w:tcPr>
          <w:p w14:paraId="14E1124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3.17</w:t>
            </w:r>
          </w:p>
        </w:tc>
        <w:tc>
          <w:tcPr>
            <w:tcW w:w="0" w:type="auto"/>
            <w:vAlign w:val="bottom"/>
          </w:tcPr>
          <w:p w14:paraId="198644A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0.63</w:t>
            </w:r>
          </w:p>
        </w:tc>
        <w:tc>
          <w:tcPr>
            <w:tcW w:w="0" w:type="auto"/>
            <w:vAlign w:val="bottom"/>
          </w:tcPr>
          <w:p w14:paraId="4F05340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2.89</w:t>
            </w:r>
          </w:p>
        </w:tc>
        <w:tc>
          <w:tcPr>
            <w:tcW w:w="0" w:type="auto"/>
            <w:vAlign w:val="bottom"/>
          </w:tcPr>
          <w:p w14:paraId="15A9DD9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0.83</w:t>
            </w:r>
          </w:p>
        </w:tc>
        <w:tc>
          <w:tcPr>
            <w:tcW w:w="0" w:type="auto"/>
            <w:vAlign w:val="bottom"/>
          </w:tcPr>
          <w:p w14:paraId="30A5C22B"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0.27</w:t>
            </w:r>
          </w:p>
        </w:tc>
        <w:tc>
          <w:tcPr>
            <w:tcW w:w="0" w:type="auto"/>
            <w:vAlign w:val="bottom"/>
          </w:tcPr>
          <w:p w14:paraId="6216B1D4"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0.59</w:t>
            </w:r>
          </w:p>
        </w:tc>
        <w:tc>
          <w:tcPr>
            <w:tcW w:w="0" w:type="auto"/>
            <w:vAlign w:val="bottom"/>
          </w:tcPr>
          <w:p w14:paraId="1BB0F36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0.36</w:t>
            </w:r>
          </w:p>
        </w:tc>
      </w:tr>
      <w:tr w:rsidR="005B16C1" w:rsidRPr="005B16C1" w14:paraId="1CFB179A" w14:textId="77777777" w:rsidTr="00DC27FB">
        <w:trPr>
          <w:trHeight w:val="89"/>
        </w:trPr>
        <w:tc>
          <w:tcPr>
            <w:tcW w:w="4055" w:type="dxa"/>
          </w:tcPr>
          <w:p w14:paraId="730B31C7" w14:textId="1A4F9DF6"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t xml:space="preserve">Confidence in Partner to Exercise </w:t>
            </w:r>
            <w:r w:rsidRPr="005B16C1">
              <w:rPr>
                <w:rFonts w:ascii="Times New Roman" w:hAnsi="Times New Roman" w:cs="Times New Roman"/>
                <w:b/>
                <w:vertAlign w:val="subscript"/>
                <w:lang w:val="en-US"/>
              </w:rPr>
              <w:t>(1-5)</w:t>
            </w:r>
          </w:p>
        </w:tc>
        <w:tc>
          <w:tcPr>
            <w:tcW w:w="928" w:type="dxa"/>
            <w:vAlign w:val="bottom"/>
          </w:tcPr>
          <w:p w14:paraId="0F819383"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7904B193"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441D3BF4"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3091DAAE"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667F1349"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3413BBB3"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7414963E"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54D4CF05"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0316CE75"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5900265F" w14:textId="77777777" w:rsidTr="00DC27FB">
        <w:trPr>
          <w:trHeight w:val="277"/>
        </w:trPr>
        <w:tc>
          <w:tcPr>
            <w:tcW w:w="4055" w:type="dxa"/>
          </w:tcPr>
          <w:p w14:paraId="67C53228"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928" w:type="dxa"/>
            <w:vAlign w:val="bottom"/>
          </w:tcPr>
          <w:p w14:paraId="132216C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3.27</w:t>
            </w:r>
          </w:p>
        </w:tc>
        <w:tc>
          <w:tcPr>
            <w:tcW w:w="0" w:type="auto"/>
            <w:vAlign w:val="bottom"/>
          </w:tcPr>
          <w:p w14:paraId="1DCFA50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0.69</w:t>
            </w:r>
          </w:p>
        </w:tc>
        <w:tc>
          <w:tcPr>
            <w:tcW w:w="0" w:type="auto"/>
            <w:vAlign w:val="bottom"/>
          </w:tcPr>
          <w:p w14:paraId="41FA0EB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3.33</w:t>
            </w:r>
          </w:p>
        </w:tc>
        <w:tc>
          <w:tcPr>
            <w:tcW w:w="0" w:type="auto"/>
            <w:vAlign w:val="bottom"/>
          </w:tcPr>
          <w:p w14:paraId="3113B69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0.73</w:t>
            </w:r>
          </w:p>
        </w:tc>
        <w:tc>
          <w:tcPr>
            <w:tcW w:w="0" w:type="auto"/>
            <w:vAlign w:val="bottom"/>
          </w:tcPr>
          <w:p w14:paraId="5C514B9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3.42</w:t>
            </w:r>
          </w:p>
        </w:tc>
        <w:tc>
          <w:tcPr>
            <w:tcW w:w="0" w:type="auto"/>
            <w:vAlign w:val="bottom"/>
          </w:tcPr>
          <w:p w14:paraId="35CF018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0.86</w:t>
            </w:r>
          </w:p>
        </w:tc>
        <w:tc>
          <w:tcPr>
            <w:tcW w:w="0" w:type="auto"/>
            <w:vAlign w:val="bottom"/>
          </w:tcPr>
          <w:p w14:paraId="61799D89"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0.09</w:t>
            </w:r>
          </w:p>
        </w:tc>
        <w:tc>
          <w:tcPr>
            <w:tcW w:w="0" w:type="auto"/>
            <w:vAlign w:val="bottom"/>
          </w:tcPr>
          <w:p w14:paraId="119D6B49"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0.19</w:t>
            </w:r>
          </w:p>
        </w:tc>
        <w:tc>
          <w:tcPr>
            <w:tcW w:w="0" w:type="auto"/>
            <w:vAlign w:val="bottom"/>
          </w:tcPr>
          <w:p w14:paraId="5F29932E"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0.10</w:t>
            </w:r>
          </w:p>
        </w:tc>
      </w:tr>
      <w:tr w:rsidR="005B16C1" w:rsidRPr="005B16C1" w14:paraId="24802639" w14:textId="77777777" w:rsidTr="00DC27FB">
        <w:trPr>
          <w:trHeight w:val="277"/>
        </w:trPr>
        <w:tc>
          <w:tcPr>
            <w:tcW w:w="4055" w:type="dxa"/>
          </w:tcPr>
          <w:p w14:paraId="75CD0278" w14:textId="0A4C8A7D"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928" w:type="dxa"/>
            <w:vAlign w:val="bottom"/>
          </w:tcPr>
          <w:p w14:paraId="54E4AE6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3.38</w:t>
            </w:r>
          </w:p>
        </w:tc>
        <w:tc>
          <w:tcPr>
            <w:tcW w:w="0" w:type="auto"/>
            <w:vAlign w:val="bottom"/>
          </w:tcPr>
          <w:p w14:paraId="64029195"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0.89</w:t>
            </w:r>
          </w:p>
        </w:tc>
        <w:tc>
          <w:tcPr>
            <w:tcW w:w="0" w:type="auto"/>
            <w:vAlign w:val="bottom"/>
          </w:tcPr>
          <w:p w14:paraId="5197F2DF"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3.45</w:t>
            </w:r>
          </w:p>
        </w:tc>
        <w:tc>
          <w:tcPr>
            <w:tcW w:w="0" w:type="auto"/>
            <w:vAlign w:val="bottom"/>
          </w:tcPr>
          <w:p w14:paraId="4D4D248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1.02</w:t>
            </w:r>
          </w:p>
        </w:tc>
        <w:tc>
          <w:tcPr>
            <w:tcW w:w="0" w:type="auto"/>
            <w:vAlign w:val="bottom"/>
          </w:tcPr>
          <w:p w14:paraId="237E84B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3.42</w:t>
            </w:r>
          </w:p>
        </w:tc>
        <w:tc>
          <w:tcPr>
            <w:tcW w:w="0" w:type="auto"/>
            <w:vAlign w:val="bottom"/>
          </w:tcPr>
          <w:p w14:paraId="47B6332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0.85</w:t>
            </w:r>
          </w:p>
        </w:tc>
        <w:tc>
          <w:tcPr>
            <w:tcW w:w="0" w:type="auto"/>
            <w:vAlign w:val="bottom"/>
          </w:tcPr>
          <w:p w14:paraId="33D439E1"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0.07</w:t>
            </w:r>
          </w:p>
        </w:tc>
        <w:tc>
          <w:tcPr>
            <w:tcW w:w="0" w:type="auto"/>
            <w:vAlign w:val="bottom"/>
          </w:tcPr>
          <w:p w14:paraId="6FBD2BC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c>
          <w:tcPr>
            <w:tcW w:w="0" w:type="auto"/>
            <w:vAlign w:val="bottom"/>
          </w:tcPr>
          <w:p w14:paraId="47445BB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0.03</w:t>
            </w:r>
          </w:p>
        </w:tc>
      </w:tr>
      <w:tr w:rsidR="005B16C1" w:rsidRPr="005B16C1" w14:paraId="26898E44" w14:textId="77777777" w:rsidTr="00DC27FB">
        <w:trPr>
          <w:trHeight w:val="277"/>
        </w:trPr>
        <w:tc>
          <w:tcPr>
            <w:tcW w:w="4055" w:type="dxa"/>
          </w:tcPr>
          <w:p w14:paraId="634713E6" w14:textId="332271B9"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928" w:type="dxa"/>
            <w:vAlign w:val="bottom"/>
          </w:tcPr>
          <w:p w14:paraId="38D34B6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3.00</w:t>
            </w:r>
          </w:p>
        </w:tc>
        <w:tc>
          <w:tcPr>
            <w:tcW w:w="0" w:type="auto"/>
            <w:vAlign w:val="bottom"/>
          </w:tcPr>
          <w:p w14:paraId="1D016B84"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0.56</w:t>
            </w:r>
          </w:p>
        </w:tc>
        <w:tc>
          <w:tcPr>
            <w:tcW w:w="0" w:type="auto"/>
            <w:vAlign w:val="bottom"/>
          </w:tcPr>
          <w:p w14:paraId="5A867567"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2.89</w:t>
            </w:r>
          </w:p>
        </w:tc>
        <w:tc>
          <w:tcPr>
            <w:tcW w:w="0" w:type="auto"/>
            <w:vAlign w:val="bottom"/>
          </w:tcPr>
          <w:p w14:paraId="7352D113"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0.76</w:t>
            </w:r>
          </w:p>
        </w:tc>
        <w:tc>
          <w:tcPr>
            <w:tcW w:w="0" w:type="auto"/>
            <w:vAlign w:val="bottom"/>
          </w:tcPr>
          <w:p w14:paraId="4B2BABE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2.66</w:t>
            </w:r>
          </w:p>
        </w:tc>
        <w:tc>
          <w:tcPr>
            <w:tcW w:w="0" w:type="auto"/>
            <w:vAlign w:val="bottom"/>
          </w:tcPr>
          <w:p w14:paraId="656DB8D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0.83</w:t>
            </w:r>
          </w:p>
        </w:tc>
        <w:tc>
          <w:tcPr>
            <w:tcW w:w="0" w:type="auto"/>
            <w:vAlign w:val="bottom"/>
          </w:tcPr>
          <w:p w14:paraId="3D582136"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0.15</w:t>
            </w:r>
          </w:p>
        </w:tc>
        <w:tc>
          <w:tcPr>
            <w:tcW w:w="0" w:type="auto"/>
            <w:vAlign w:val="bottom"/>
          </w:tcPr>
          <w:p w14:paraId="78FEF50C"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0.45</w:t>
            </w:r>
          </w:p>
        </w:tc>
        <w:tc>
          <w:tcPr>
            <w:tcW w:w="0" w:type="auto"/>
            <w:vAlign w:val="bottom"/>
          </w:tcPr>
          <w:p w14:paraId="680BC4CB"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0.27</w:t>
            </w:r>
          </w:p>
        </w:tc>
      </w:tr>
      <w:tr w:rsidR="005B16C1" w:rsidRPr="005B16C1" w14:paraId="1AF2D399" w14:textId="77777777" w:rsidTr="00DC27FB">
        <w:trPr>
          <w:trHeight w:val="277"/>
        </w:trPr>
        <w:tc>
          <w:tcPr>
            <w:tcW w:w="4055" w:type="dxa"/>
          </w:tcPr>
          <w:p w14:paraId="06239D79" w14:textId="6A9D9DC4" w:rsidR="00280EB2" w:rsidRPr="005B16C1" w:rsidRDefault="00280EB2" w:rsidP="00280EB2">
            <w:pPr>
              <w:rPr>
                <w:rFonts w:ascii="Times New Roman" w:hAnsi="Times New Roman" w:cs="Times New Roman"/>
                <w:b/>
                <w:sz w:val="24"/>
                <w:szCs w:val="24"/>
                <w:lang w:val="en-US"/>
              </w:rPr>
            </w:pPr>
            <w:r w:rsidRPr="005B16C1">
              <w:rPr>
                <w:rFonts w:ascii="Times New Roman" w:hAnsi="Times New Roman" w:cs="Times New Roman"/>
                <w:b/>
                <w:sz w:val="24"/>
                <w:szCs w:val="24"/>
                <w:lang w:val="en-US"/>
              </w:rPr>
              <w:lastRenderedPageBreak/>
              <w:t xml:space="preserve">Relation-inferred Self-Efficacy </w:t>
            </w:r>
            <w:r w:rsidRPr="005B16C1">
              <w:rPr>
                <w:rFonts w:ascii="Times New Roman" w:hAnsi="Times New Roman" w:cs="Times New Roman"/>
                <w:b/>
                <w:vertAlign w:val="subscript"/>
                <w:lang w:val="en-US"/>
              </w:rPr>
              <w:t>(1-5)</w:t>
            </w:r>
          </w:p>
        </w:tc>
        <w:tc>
          <w:tcPr>
            <w:tcW w:w="928" w:type="dxa"/>
            <w:vAlign w:val="bottom"/>
          </w:tcPr>
          <w:p w14:paraId="1F5CEB79"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4AC2437E" w14:textId="77777777" w:rsidR="00280EB2" w:rsidRPr="005B16C1" w:rsidRDefault="00280EB2" w:rsidP="00280EB2">
            <w:pPr>
              <w:jc w:val="right"/>
              <w:rPr>
                <w:rFonts w:ascii="Times New Roman" w:hAnsi="Times New Roman" w:cs="Times New Roman"/>
                <w:sz w:val="24"/>
                <w:szCs w:val="24"/>
                <w:lang w:val="en-US"/>
              </w:rPr>
            </w:pPr>
          </w:p>
        </w:tc>
        <w:tc>
          <w:tcPr>
            <w:tcW w:w="0" w:type="auto"/>
            <w:vAlign w:val="bottom"/>
          </w:tcPr>
          <w:p w14:paraId="19A41E01"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481FCF0D"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0756F287"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2DA2DF7D" w14:textId="77777777" w:rsidR="00280EB2" w:rsidRPr="005B16C1" w:rsidRDefault="00280EB2" w:rsidP="00280EB2">
            <w:pPr>
              <w:jc w:val="right"/>
              <w:rPr>
                <w:rFonts w:ascii="Times New Roman" w:hAnsi="Times New Roman" w:cs="Times New Roman"/>
                <w:sz w:val="24"/>
                <w:szCs w:val="24"/>
                <w:lang w:val="en-US"/>
              </w:rPr>
            </w:pPr>
          </w:p>
        </w:tc>
        <w:tc>
          <w:tcPr>
            <w:tcW w:w="0" w:type="auto"/>
          </w:tcPr>
          <w:p w14:paraId="5C648BF6"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185A3622" w14:textId="77777777" w:rsidR="00280EB2" w:rsidRPr="005B16C1" w:rsidRDefault="00280EB2" w:rsidP="00280EB2">
            <w:pPr>
              <w:jc w:val="center"/>
              <w:rPr>
                <w:rFonts w:ascii="Times New Roman" w:hAnsi="Times New Roman" w:cs="Times New Roman"/>
                <w:sz w:val="24"/>
                <w:szCs w:val="24"/>
                <w:lang w:val="en-US"/>
              </w:rPr>
            </w:pPr>
          </w:p>
        </w:tc>
        <w:tc>
          <w:tcPr>
            <w:tcW w:w="0" w:type="auto"/>
          </w:tcPr>
          <w:p w14:paraId="57DB810E" w14:textId="77777777" w:rsidR="00280EB2" w:rsidRPr="005B16C1" w:rsidRDefault="00280EB2" w:rsidP="00280EB2">
            <w:pPr>
              <w:jc w:val="center"/>
              <w:rPr>
                <w:rFonts w:ascii="Times New Roman" w:hAnsi="Times New Roman" w:cs="Times New Roman"/>
                <w:sz w:val="24"/>
                <w:szCs w:val="24"/>
                <w:lang w:val="en-US"/>
              </w:rPr>
            </w:pPr>
          </w:p>
        </w:tc>
      </w:tr>
      <w:tr w:rsidR="005B16C1" w:rsidRPr="005B16C1" w14:paraId="34F223B1" w14:textId="77777777" w:rsidTr="00DC27FB">
        <w:trPr>
          <w:trHeight w:val="277"/>
        </w:trPr>
        <w:tc>
          <w:tcPr>
            <w:tcW w:w="4055" w:type="dxa"/>
          </w:tcPr>
          <w:p w14:paraId="70AC626E" w14:textId="77777777"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Control</w:t>
            </w:r>
          </w:p>
        </w:tc>
        <w:tc>
          <w:tcPr>
            <w:tcW w:w="928" w:type="dxa"/>
            <w:vAlign w:val="bottom"/>
          </w:tcPr>
          <w:p w14:paraId="20490B9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3.03</w:t>
            </w:r>
          </w:p>
        </w:tc>
        <w:tc>
          <w:tcPr>
            <w:tcW w:w="0" w:type="auto"/>
            <w:vAlign w:val="bottom"/>
          </w:tcPr>
          <w:p w14:paraId="2D4ECD5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0.57</w:t>
            </w:r>
          </w:p>
        </w:tc>
        <w:tc>
          <w:tcPr>
            <w:tcW w:w="0" w:type="auto"/>
            <w:vAlign w:val="bottom"/>
          </w:tcPr>
          <w:p w14:paraId="43276302"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3.20</w:t>
            </w:r>
          </w:p>
        </w:tc>
        <w:tc>
          <w:tcPr>
            <w:tcW w:w="0" w:type="auto"/>
            <w:vAlign w:val="bottom"/>
          </w:tcPr>
          <w:p w14:paraId="590E219C"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0.61</w:t>
            </w:r>
          </w:p>
        </w:tc>
        <w:tc>
          <w:tcPr>
            <w:tcW w:w="0" w:type="auto"/>
            <w:vAlign w:val="bottom"/>
          </w:tcPr>
          <w:p w14:paraId="0E2C4E5E"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3.04</w:t>
            </w:r>
          </w:p>
        </w:tc>
        <w:tc>
          <w:tcPr>
            <w:tcW w:w="0" w:type="auto"/>
            <w:vAlign w:val="bottom"/>
          </w:tcPr>
          <w:p w14:paraId="54C726D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0.95</w:t>
            </w:r>
          </w:p>
        </w:tc>
        <w:tc>
          <w:tcPr>
            <w:tcW w:w="0" w:type="auto"/>
            <w:vAlign w:val="bottom"/>
          </w:tcPr>
          <w:p w14:paraId="77290261"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0.28</w:t>
            </w:r>
          </w:p>
        </w:tc>
        <w:tc>
          <w:tcPr>
            <w:tcW w:w="0" w:type="auto"/>
            <w:vAlign w:val="bottom"/>
          </w:tcPr>
          <w:p w14:paraId="7B4D370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0.01</w:t>
            </w:r>
          </w:p>
        </w:tc>
        <w:tc>
          <w:tcPr>
            <w:tcW w:w="0" w:type="auto"/>
            <w:vAlign w:val="bottom"/>
          </w:tcPr>
          <w:p w14:paraId="5C43ED44"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0.20</w:t>
            </w:r>
          </w:p>
        </w:tc>
      </w:tr>
      <w:tr w:rsidR="005B16C1" w:rsidRPr="005B16C1" w14:paraId="4F45BA13" w14:textId="77777777" w:rsidTr="00DC27FB">
        <w:trPr>
          <w:trHeight w:val="277"/>
        </w:trPr>
        <w:tc>
          <w:tcPr>
            <w:tcW w:w="4055" w:type="dxa"/>
          </w:tcPr>
          <w:p w14:paraId="48501CE9" w14:textId="31E7DF15"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Collaborative planning</w:t>
            </w:r>
          </w:p>
        </w:tc>
        <w:tc>
          <w:tcPr>
            <w:tcW w:w="928" w:type="dxa"/>
            <w:vAlign w:val="bottom"/>
          </w:tcPr>
          <w:p w14:paraId="4471E7C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3.11</w:t>
            </w:r>
          </w:p>
        </w:tc>
        <w:tc>
          <w:tcPr>
            <w:tcW w:w="0" w:type="auto"/>
            <w:vAlign w:val="bottom"/>
          </w:tcPr>
          <w:p w14:paraId="60D625B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0.80</w:t>
            </w:r>
          </w:p>
        </w:tc>
        <w:tc>
          <w:tcPr>
            <w:tcW w:w="0" w:type="auto"/>
            <w:vAlign w:val="bottom"/>
          </w:tcPr>
          <w:p w14:paraId="1271EEEB"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3.05</w:t>
            </w:r>
          </w:p>
        </w:tc>
        <w:tc>
          <w:tcPr>
            <w:tcW w:w="0" w:type="auto"/>
            <w:vAlign w:val="bottom"/>
          </w:tcPr>
          <w:p w14:paraId="37E77680"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0.64</w:t>
            </w:r>
          </w:p>
        </w:tc>
        <w:tc>
          <w:tcPr>
            <w:tcW w:w="0" w:type="auto"/>
            <w:vAlign w:val="bottom"/>
          </w:tcPr>
          <w:p w14:paraId="45B9F121"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3.07</w:t>
            </w:r>
          </w:p>
        </w:tc>
        <w:tc>
          <w:tcPr>
            <w:tcW w:w="0" w:type="auto"/>
            <w:vAlign w:val="bottom"/>
          </w:tcPr>
          <w:p w14:paraId="096456A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0.66</w:t>
            </w:r>
          </w:p>
        </w:tc>
        <w:tc>
          <w:tcPr>
            <w:tcW w:w="0" w:type="auto"/>
            <w:vAlign w:val="bottom"/>
          </w:tcPr>
          <w:p w14:paraId="695D327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0.07</w:t>
            </w:r>
          </w:p>
        </w:tc>
        <w:tc>
          <w:tcPr>
            <w:tcW w:w="0" w:type="auto"/>
            <w:vAlign w:val="bottom"/>
          </w:tcPr>
          <w:p w14:paraId="3764D080"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0.04</w:t>
            </w:r>
          </w:p>
        </w:tc>
        <w:tc>
          <w:tcPr>
            <w:tcW w:w="0" w:type="auto"/>
            <w:vAlign w:val="bottom"/>
          </w:tcPr>
          <w:p w14:paraId="319F81DD"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0.03</w:t>
            </w:r>
          </w:p>
        </w:tc>
      </w:tr>
      <w:tr w:rsidR="005B16C1" w:rsidRPr="005B16C1" w14:paraId="454B447D" w14:textId="77777777" w:rsidTr="00DC27FB">
        <w:trPr>
          <w:trHeight w:val="277"/>
        </w:trPr>
        <w:tc>
          <w:tcPr>
            <w:tcW w:w="4055" w:type="dxa"/>
          </w:tcPr>
          <w:p w14:paraId="41004CFC" w14:textId="61521B50" w:rsidR="00280EB2" w:rsidRPr="005B16C1" w:rsidRDefault="00280EB2" w:rsidP="00280EB2">
            <w:pPr>
              <w:rPr>
                <w:rFonts w:ascii="Times New Roman" w:hAnsi="Times New Roman" w:cs="Times New Roman"/>
                <w:sz w:val="24"/>
                <w:szCs w:val="24"/>
                <w:lang w:val="en-US"/>
              </w:rPr>
            </w:pPr>
            <w:r w:rsidRPr="005B16C1">
              <w:rPr>
                <w:rFonts w:ascii="Times New Roman" w:hAnsi="Times New Roman" w:cs="Times New Roman"/>
                <w:sz w:val="24"/>
                <w:szCs w:val="24"/>
                <w:lang w:val="en-US"/>
              </w:rPr>
              <w:t xml:space="preserve">Collaborative </w:t>
            </w:r>
            <w:proofErr w:type="spellStart"/>
            <w:r w:rsidRPr="005B16C1">
              <w:rPr>
                <w:rFonts w:ascii="Times New Roman" w:hAnsi="Times New Roman" w:cs="Times New Roman"/>
                <w:sz w:val="24"/>
                <w:szCs w:val="24"/>
                <w:lang w:val="en-US"/>
              </w:rPr>
              <w:t>planning+need</w:t>
            </w:r>
            <w:proofErr w:type="spellEnd"/>
            <w:r w:rsidRPr="005B16C1">
              <w:rPr>
                <w:rFonts w:ascii="Times New Roman" w:hAnsi="Times New Roman" w:cs="Times New Roman"/>
                <w:sz w:val="24"/>
                <w:szCs w:val="24"/>
                <w:lang w:val="en-US"/>
              </w:rPr>
              <w:t xml:space="preserve"> supportive communication</w:t>
            </w:r>
          </w:p>
        </w:tc>
        <w:tc>
          <w:tcPr>
            <w:tcW w:w="928" w:type="dxa"/>
            <w:vAlign w:val="bottom"/>
          </w:tcPr>
          <w:p w14:paraId="43963078"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3.13</w:t>
            </w:r>
          </w:p>
        </w:tc>
        <w:tc>
          <w:tcPr>
            <w:tcW w:w="0" w:type="auto"/>
            <w:vAlign w:val="bottom"/>
          </w:tcPr>
          <w:p w14:paraId="73CE4C06"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0.75</w:t>
            </w:r>
          </w:p>
        </w:tc>
        <w:tc>
          <w:tcPr>
            <w:tcW w:w="0" w:type="auto"/>
            <w:vAlign w:val="bottom"/>
          </w:tcPr>
          <w:p w14:paraId="4C47799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3.30</w:t>
            </w:r>
          </w:p>
        </w:tc>
        <w:tc>
          <w:tcPr>
            <w:tcW w:w="0" w:type="auto"/>
            <w:vAlign w:val="bottom"/>
          </w:tcPr>
          <w:p w14:paraId="6D116A8D"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0.50</w:t>
            </w:r>
          </w:p>
        </w:tc>
        <w:tc>
          <w:tcPr>
            <w:tcW w:w="0" w:type="auto"/>
            <w:vAlign w:val="bottom"/>
          </w:tcPr>
          <w:p w14:paraId="5031A05A"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2.99</w:t>
            </w:r>
          </w:p>
        </w:tc>
        <w:tc>
          <w:tcPr>
            <w:tcW w:w="0" w:type="auto"/>
            <w:vAlign w:val="bottom"/>
          </w:tcPr>
          <w:p w14:paraId="1AE183B9" w14:textId="77777777" w:rsidR="00280EB2" w:rsidRPr="005B16C1" w:rsidRDefault="00280EB2" w:rsidP="00280EB2">
            <w:pPr>
              <w:jc w:val="right"/>
              <w:rPr>
                <w:rFonts w:ascii="Times New Roman" w:hAnsi="Times New Roman" w:cs="Times New Roman"/>
                <w:sz w:val="24"/>
                <w:szCs w:val="24"/>
                <w:lang w:val="en-US"/>
              </w:rPr>
            </w:pPr>
            <w:r w:rsidRPr="005B16C1">
              <w:rPr>
                <w:rFonts w:ascii="Times New Roman" w:hAnsi="Times New Roman" w:cs="Times New Roman"/>
                <w:sz w:val="24"/>
                <w:szCs w:val="24"/>
                <w:lang w:val="en-US"/>
              </w:rPr>
              <w:t>0.66</w:t>
            </w:r>
          </w:p>
        </w:tc>
        <w:tc>
          <w:tcPr>
            <w:tcW w:w="0" w:type="auto"/>
            <w:vAlign w:val="bottom"/>
          </w:tcPr>
          <w:p w14:paraId="588720AE"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0.24</w:t>
            </w:r>
          </w:p>
        </w:tc>
        <w:tc>
          <w:tcPr>
            <w:tcW w:w="0" w:type="auto"/>
            <w:vAlign w:val="bottom"/>
          </w:tcPr>
          <w:p w14:paraId="52FD9032"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0.20</w:t>
            </w:r>
          </w:p>
        </w:tc>
        <w:tc>
          <w:tcPr>
            <w:tcW w:w="0" w:type="auto"/>
            <w:vAlign w:val="bottom"/>
          </w:tcPr>
          <w:p w14:paraId="6491B7F6" w14:textId="77777777" w:rsidR="00280EB2" w:rsidRPr="005B16C1" w:rsidRDefault="00280EB2" w:rsidP="00280EB2">
            <w:pPr>
              <w:jc w:val="center"/>
              <w:rPr>
                <w:rFonts w:ascii="Times New Roman" w:hAnsi="Times New Roman" w:cs="Times New Roman"/>
                <w:sz w:val="24"/>
                <w:szCs w:val="24"/>
                <w:lang w:val="en-US"/>
              </w:rPr>
            </w:pPr>
            <w:r w:rsidRPr="005B16C1">
              <w:rPr>
                <w:rFonts w:ascii="Times New Roman" w:hAnsi="Times New Roman" w:cs="Times New Roman"/>
                <w:sz w:val="24"/>
                <w:szCs w:val="24"/>
                <w:lang w:val="en-US"/>
              </w:rPr>
              <w:t>0.51</w:t>
            </w:r>
          </w:p>
        </w:tc>
      </w:tr>
      <w:tr w:rsidR="00280EB2" w:rsidRPr="005B16C1" w14:paraId="5D1DC68B" w14:textId="77777777" w:rsidTr="00DC27FB">
        <w:trPr>
          <w:trHeight w:val="68"/>
        </w:trPr>
        <w:tc>
          <w:tcPr>
            <w:tcW w:w="4055" w:type="dxa"/>
            <w:tcBorders>
              <w:bottom w:val="single" w:sz="4" w:space="0" w:color="auto"/>
            </w:tcBorders>
          </w:tcPr>
          <w:p w14:paraId="5B614C68" w14:textId="0A99956D" w:rsidR="00280EB2" w:rsidRPr="005B16C1" w:rsidRDefault="00280EB2" w:rsidP="00280EB2">
            <w:pPr>
              <w:rPr>
                <w:rFonts w:ascii="Times New Roman" w:hAnsi="Times New Roman" w:cs="Times New Roman"/>
                <w:sz w:val="24"/>
                <w:szCs w:val="24"/>
                <w:lang w:val="en-US"/>
              </w:rPr>
            </w:pPr>
          </w:p>
        </w:tc>
        <w:tc>
          <w:tcPr>
            <w:tcW w:w="928" w:type="dxa"/>
            <w:tcBorders>
              <w:bottom w:val="single" w:sz="4" w:space="0" w:color="auto"/>
            </w:tcBorders>
            <w:vAlign w:val="bottom"/>
          </w:tcPr>
          <w:p w14:paraId="3EBD1224" w14:textId="32FF6384" w:rsidR="00280EB2" w:rsidRPr="005B16C1" w:rsidRDefault="00280EB2" w:rsidP="00280EB2">
            <w:pPr>
              <w:jc w:val="right"/>
              <w:rPr>
                <w:rFonts w:ascii="Times New Roman" w:hAnsi="Times New Roman" w:cs="Times New Roman"/>
                <w:sz w:val="24"/>
                <w:szCs w:val="24"/>
                <w:lang w:val="en-US"/>
              </w:rPr>
            </w:pPr>
          </w:p>
        </w:tc>
        <w:tc>
          <w:tcPr>
            <w:tcW w:w="0" w:type="auto"/>
            <w:tcBorders>
              <w:bottom w:val="single" w:sz="4" w:space="0" w:color="auto"/>
            </w:tcBorders>
            <w:vAlign w:val="bottom"/>
          </w:tcPr>
          <w:p w14:paraId="766DB92E" w14:textId="2E815750" w:rsidR="00280EB2" w:rsidRPr="005B16C1" w:rsidRDefault="00280EB2" w:rsidP="00280EB2">
            <w:pPr>
              <w:jc w:val="right"/>
              <w:rPr>
                <w:rFonts w:ascii="Times New Roman" w:hAnsi="Times New Roman" w:cs="Times New Roman"/>
                <w:sz w:val="24"/>
                <w:szCs w:val="24"/>
                <w:lang w:val="en-US"/>
              </w:rPr>
            </w:pPr>
          </w:p>
        </w:tc>
        <w:tc>
          <w:tcPr>
            <w:tcW w:w="0" w:type="auto"/>
            <w:tcBorders>
              <w:bottom w:val="single" w:sz="4" w:space="0" w:color="auto"/>
            </w:tcBorders>
            <w:vAlign w:val="bottom"/>
          </w:tcPr>
          <w:p w14:paraId="6A660C33" w14:textId="4A8D6C52" w:rsidR="00280EB2" w:rsidRPr="005B16C1" w:rsidRDefault="00280EB2" w:rsidP="00280EB2">
            <w:pPr>
              <w:jc w:val="right"/>
              <w:rPr>
                <w:rFonts w:ascii="Times New Roman" w:hAnsi="Times New Roman" w:cs="Times New Roman"/>
                <w:sz w:val="24"/>
                <w:szCs w:val="24"/>
                <w:lang w:val="en-US"/>
              </w:rPr>
            </w:pPr>
          </w:p>
        </w:tc>
        <w:tc>
          <w:tcPr>
            <w:tcW w:w="0" w:type="auto"/>
            <w:tcBorders>
              <w:bottom w:val="single" w:sz="4" w:space="0" w:color="auto"/>
            </w:tcBorders>
            <w:vAlign w:val="bottom"/>
          </w:tcPr>
          <w:p w14:paraId="67EEEF58" w14:textId="4D477CD9" w:rsidR="00280EB2" w:rsidRPr="005B16C1" w:rsidRDefault="00280EB2" w:rsidP="00280EB2">
            <w:pPr>
              <w:jc w:val="right"/>
              <w:rPr>
                <w:rFonts w:ascii="Times New Roman" w:hAnsi="Times New Roman" w:cs="Times New Roman"/>
                <w:sz w:val="24"/>
                <w:szCs w:val="24"/>
                <w:lang w:val="en-US"/>
              </w:rPr>
            </w:pPr>
          </w:p>
        </w:tc>
        <w:tc>
          <w:tcPr>
            <w:tcW w:w="0" w:type="auto"/>
            <w:tcBorders>
              <w:bottom w:val="single" w:sz="4" w:space="0" w:color="auto"/>
            </w:tcBorders>
            <w:vAlign w:val="bottom"/>
          </w:tcPr>
          <w:p w14:paraId="5460F59C" w14:textId="76E51444" w:rsidR="00280EB2" w:rsidRPr="005B16C1" w:rsidRDefault="00280EB2" w:rsidP="00280EB2">
            <w:pPr>
              <w:jc w:val="right"/>
              <w:rPr>
                <w:rFonts w:ascii="Times New Roman" w:hAnsi="Times New Roman" w:cs="Times New Roman"/>
                <w:sz w:val="24"/>
                <w:szCs w:val="24"/>
                <w:lang w:val="en-US"/>
              </w:rPr>
            </w:pPr>
          </w:p>
        </w:tc>
        <w:tc>
          <w:tcPr>
            <w:tcW w:w="0" w:type="auto"/>
            <w:tcBorders>
              <w:bottom w:val="single" w:sz="4" w:space="0" w:color="auto"/>
            </w:tcBorders>
            <w:vAlign w:val="bottom"/>
          </w:tcPr>
          <w:p w14:paraId="26BB3811" w14:textId="7A1E490B" w:rsidR="00280EB2" w:rsidRPr="005B16C1" w:rsidRDefault="00280EB2" w:rsidP="00280EB2">
            <w:pPr>
              <w:jc w:val="right"/>
              <w:rPr>
                <w:rFonts w:ascii="Times New Roman" w:hAnsi="Times New Roman" w:cs="Times New Roman"/>
                <w:sz w:val="24"/>
                <w:szCs w:val="24"/>
                <w:lang w:val="en-US"/>
              </w:rPr>
            </w:pPr>
          </w:p>
        </w:tc>
        <w:tc>
          <w:tcPr>
            <w:tcW w:w="0" w:type="auto"/>
            <w:tcBorders>
              <w:bottom w:val="single" w:sz="4" w:space="0" w:color="auto"/>
            </w:tcBorders>
            <w:vAlign w:val="bottom"/>
          </w:tcPr>
          <w:p w14:paraId="7762A835" w14:textId="65FEC6D2" w:rsidR="00280EB2" w:rsidRPr="005B16C1" w:rsidRDefault="00280EB2" w:rsidP="00280EB2">
            <w:pPr>
              <w:jc w:val="center"/>
              <w:rPr>
                <w:rFonts w:ascii="Times New Roman" w:hAnsi="Times New Roman" w:cs="Times New Roman"/>
                <w:sz w:val="24"/>
                <w:szCs w:val="24"/>
                <w:lang w:val="en-US"/>
              </w:rPr>
            </w:pPr>
          </w:p>
        </w:tc>
        <w:tc>
          <w:tcPr>
            <w:tcW w:w="0" w:type="auto"/>
            <w:tcBorders>
              <w:bottom w:val="single" w:sz="4" w:space="0" w:color="auto"/>
            </w:tcBorders>
            <w:vAlign w:val="bottom"/>
          </w:tcPr>
          <w:p w14:paraId="1EDBF6C3" w14:textId="0E12100F" w:rsidR="00280EB2" w:rsidRPr="005B16C1" w:rsidRDefault="00280EB2" w:rsidP="00280EB2">
            <w:pPr>
              <w:jc w:val="center"/>
              <w:rPr>
                <w:rFonts w:ascii="Times New Roman" w:hAnsi="Times New Roman" w:cs="Times New Roman"/>
                <w:sz w:val="24"/>
                <w:szCs w:val="24"/>
                <w:lang w:val="en-US"/>
              </w:rPr>
            </w:pPr>
          </w:p>
        </w:tc>
        <w:tc>
          <w:tcPr>
            <w:tcW w:w="0" w:type="auto"/>
            <w:tcBorders>
              <w:bottom w:val="single" w:sz="4" w:space="0" w:color="auto"/>
            </w:tcBorders>
            <w:vAlign w:val="bottom"/>
          </w:tcPr>
          <w:p w14:paraId="779653E7" w14:textId="2C81E3EF" w:rsidR="00280EB2" w:rsidRPr="005B16C1" w:rsidRDefault="00280EB2" w:rsidP="00280EB2">
            <w:pPr>
              <w:jc w:val="center"/>
              <w:rPr>
                <w:rFonts w:ascii="Times New Roman" w:hAnsi="Times New Roman" w:cs="Times New Roman"/>
                <w:sz w:val="24"/>
                <w:szCs w:val="24"/>
                <w:lang w:val="en-US"/>
              </w:rPr>
            </w:pPr>
          </w:p>
        </w:tc>
      </w:tr>
    </w:tbl>
    <w:p w14:paraId="5A56A5A0" w14:textId="77777777" w:rsidR="009245E6" w:rsidRPr="005B16C1" w:rsidRDefault="009245E6" w:rsidP="009245E6">
      <w:pPr>
        <w:rPr>
          <w:rFonts w:ascii="Times New Roman" w:hAnsi="Times New Roman" w:cs="Times New Roman"/>
          <w:sz w:val="24"/>
          <w:szCs w:val="24"/>
          <w:lang w:val="en-US"/>
        </w:rPr>
      </w:pPr>
    </w:p>
    <w:p w14:paraId="4CE79260" w14:textId="77777777" w:rsidR="00EA1223" w:rsidRPr="005B16C1" w:rsidRDefault="00EA1223">
      <w:pPr>
        <w:rPr>
          <w:rFonts w:ascii="Times New Roman" w:hAnsi="Times New Roman" w:cs="Times New Roman"/>
          <w:b/>
          <w:sz w:val="24"/>
          <w:szCs w:val="24"/>
          <w:lang w:val="en-US"/>
        </w:rPr>
        <w:sectPr w:rsidR="00EA1223" w:rsidRPr="005B16C1" w:rsidSect="009245E6">
          <w:pgSz w:w="16838" w:h="11906" w:orient="landscape"/>
          <w:pgMar w:top="1418" w:right="1418" w:bottom="1418" w:left="1418" w:header="709" w:footer="709" w:gutter="0"/>
          <w:cols w:space="708"/>
          <w:docGrid w:linePitch="360"/>
        </w:sectPr>
      </w:pPr>
    </w:p>
    <w:p w14:paraId="609DA692" w14:textId="77777777" w:rsidR="008E56EB" w:rsidRPr="005B16C1" w:rsidRDefault="008E56EB" w:rsidP="008E56EB">
      <w:pPr>
        <w:spacing w:after="0"/>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Table 4</w:t>
      </w:r>
    </w:p>
    <w:p w14:paraId="1B0C2487" w14:textId="77777777" w:rsidR="008E56EB" w:rsidRPr="005B16C1" w:rsidRDefault="008E56EB" w:rsidP="008E56EB">
      <w:pPr>
        <w:spacing w:after="0"/>
        <w:rPr>
          <w:rFonts w:ascii="Times New Roman" w:hAnsi="Times New Roman" w:cs="Times New Roman"/>
          <w:i/>
          <w:sz w:val="24"/>
          <w:szCs w:val="24"/>
          <w:lang w:val="en-US"/>
        </w:rPr>
      </w:pPr>
      <w:r w:rsidRPr="005B16C1">
        <w:rPr>
          <w:rFonts w:ascii="Times New Roman" w:hAnsi="Times New Roman" w:cs="Times New Roman"/>
          <w:i/>
          <w:sz w:val="24"/>
          <w:szCs w:val="24"/>
          <w:lang w:val="en-US"/>
        </w:rPr>
        <w:t>Intervention Effects at Post-Test on Total Physical Activity for Actors and Partners.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870"/>
        <w:gridCol w:w="986"/>
        <w:gridCol w:w="864"/>
        <w:gridCol w:w="870"/>
        <w:gridCol w:w="870"/>
        <w:gridCol w:w="864"/>
        <w:gridCol w:w="908"/>
        <w:gridCol w:w="870"/>
        <w:gridCol w:w="864"/>
        <w:gridCol w:w="870"/>
        <w:gridCol w:w="986"/>
        <w:gridCol w:w="864"/>
        <w:gridCol w:w="908"/>
        <w:gridCol w:w="870"/>
        <w:gridCol w:w="851"/>
      </w:tblGrid>
      <w:tr w:rsidR="005B16C1" w:rsidRPr="005B16C1" w14:paraId="0F5C19A3" w14:textId="77777777" w:rsidTr="000B1C32">
        <w:trPr>
          <w:trHeight w:val="510"/>
        </w:trPr>
        <w:tc>
          <w:tcPr>
            <w:tcW w:w="761" w:type="pct"/>
            <w:tcBorders>
              <w:top w:val="single" w:sz="4" w:space="0" w:color="auto"/>
            </w:tcBorders>
            <w:shd w:val="clear" w:color="auto" w:fill="auto"/>
          </w:tcPr>
          <w:p w14:paraId="3BE221B0" w14:textId="77777777" w:rsidR="008E56EB" w:rsidRPr="005B16C1" w:rsidRDefault="008E56EB" w:rsidP="006D1115">
            <w:pPr>
              <w:rPr>
                <w:rFonts w:ascii="Times New Roman" w:hAnsi="Times New Roman" w:cs="Times New Roman"/>
                <w:sz w:val="20"/>
                <w:szCs w:val="20"/>
                <w:lang w:val="en-US"/>
              </w:rPr>
            </w:pPr>
          </w:p>
        </w:tc>
        <w:tc>
          <w:tcPr>
            <w:tcW w:w="865" w:type="pct"/>
            <w:gridSpan w:val="3"/>
            <w:tcBorders>
              <w:top w:val="single" w:sz="4" w:space="0" w:color="auto"/>
            </w:tcBorders>
            <w:shd w:val="clear" w:color="auto" w:fill="auto"/>
          </w:tcPr>
          <w:p w14:paraId="6D334430"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Model A1</w:t>
            </w:r>
          </w:p>
          <w:p w14:paraId="62CBCAD0"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Priors: noninformative</w:t>
            </w:r>
          </w:p>
        </w:tc>
        <w:tc>
          <w:tcPr>
            <w:tcW w:w="828" w:type="pct"/>
            <w:gridSpan w:val="3"/>
            <w:tcBorders>
              <w:top w:val="single" w:sz="4" w:space="0" w:color="auto"/>
            </w:tcBorders>
            <w:shd w:val="clear" w:color="auto" w:fill="auto"/>
          </w:tcPr>
          <w:p w14:paraId="3F3084A0" w14:textId="77777777" w:rsidR="008E56EB" w:rsidRPr="005B16C1" w:rsidRDefault="008E56EB" w:rsidP="006D1115">
            <w:pPr>
              <w:jc w:val="center"/>
              <w:rPr>
                <w:rFonts w:ascii="Times New Roman" w:hAnsi="Times New Roman" w:cs="Times New Roman"/>
                <w:sz w:val="20"/>
                <w:szCs w:val="20"/>
                <w:lang w:val="da-DK"/>
              </w:rPr>
            </w:pPr>
            <w:r w:rsidRPr="005B16C1">
              <w:rPr>
                <w:rFonts w:ascii="Times New Roman" w:hAnsi="Times New Roman" w:cs="Times New Roman"/>
                <w:sz w:val="20"/>
                <w:szCs w:val="20"/>
                <w:lang w:val="da-DK"/>
              </w:rPr>
              <w:t>Model B1</w:t>
            </w:r>
          </w:p>
          <w:p w14:paraId="435CB9A7" w14:textId="77777777" w:rsidR="008E56EB" w:rsidRPr="005B16C1" w:rsidRDefault="008E56EB" w:rsidP="006D1115">
            <w:pPr>
              <w:jc w:val="center"/>
              <w:rPr>
                <w:rFonts w:ascii="Times New Roman" w:hAnsi="Times New Roman" w:cs="Times New Roman"/>
                <w:sz w:val="20"/>
                <w:szCs w:val="20"/>
                <w:lang w:val="da-DK"/>
              </w:rPr>
            </w:pPr>
            <w:r w:rsidRPr="005B16C1">
              <w:rPr>
                <w:rFonts w:ascii="Times New Roman" w:hAnsi="Times New Roman" w:cs="Times New Roman"/>
                <w:sz w:val="20"/>
                <w:szCs w:val="20"/>
                <w:lang w:val="da-DK"/>
              </w:rPr>
              <w:t xml:space="preserve">Priors: </w:t>
            </w:r>
            <w:r w:rsidRPr="005B16C1">
              <w:rPr>
                <w:rFonts w:ascii="Times New Roman" w:hAnsi="Times New Roman" w:cs="Times New Roman"/>
                <w:i/>
                <w:sz w:val="20"/>
                <w:szCs w:val="20"/>
                <w:lang w:val="da-DK"/>
              </w:rPr>
              <w:t>M</w:t>
            </w:r>
            <w:r w:rsidRPr="005B16C1">
              <w:rPr>
                <w:rFonts w:ascii="Times New Roman" w:hAnsi="Times New Roman" w:cs="Times New Roman"/>
                <w:sz w:val="20"/>
                <w:szCs w:val="20"/>
                <w:lang w:val="da-DK"/>
              </w:rPr>
              <w:t xml:space="preserve"> = 15, </w:t>
            </w:r>
            <w:r w:rsidRPr="005B16C1">
              <w:rPr>
                <w:rFonts w:ascii="Times New Roman" w:hAnsi="Times New Roman" w:cs="Times New Roman"/>
                <w:i/>
                <w:sz w:val="20"/>
                <w:szCs w:val="20"/>
                <w:lang w:val="da-DK"/>
              </w:rPr>
              <w:t xml:space="preserve">SD </w:t>
            </w:r>
            <w:r w:rsidRPr="005B16C1">
              <w:rPr>
                <w:rFonts w:ascii="Times New Roman" w:hAnsi="Times New Roman" w:cs="Times New Roman"/>
                <w:sz w:val="20"/>
                <w:szCs w:val="20"/>
                <w:lang w:val="da-DK"/>
              </w:rPr>
              <w:t>= 15</w:t>
            </w:r>
          </w:p>
        </w:tc>
        <w:tc>
          <w:tcPr>
            <w:tcW w:w="840" w:type="pct"/>
            <w:gridSpan w:val="3"/>
            <w:tcBorders>
              <w:top w:val="single" w:sz="4" w:space="0" w:color="auto"/>
            </w:tcBorders>
            <w:shd w:val="clear" w:color="auto" w:fill="auto"/>
          </w:tcPr>
          <w:p w14:paraId="574B191A"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C1</w:t>
            </w:r>
          </w:p>
          <w:p w14:paraId="770EE7B0"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M</w:t>
            </w:r>
            <w:r w:rsidRPr="005B16C1">
              <w:rPr>
                <w:rFonts w:ascii="Times New Roman" w:hAnsi="Times New Roman" w:cs="Times New Roman"/>
                <w:sz w:val="20"/>
                <w:szCs w:val="20"/>
                <w:lang w:val="it-IT"/>
              </w:rPr>
              <w:t xml:space="preserve"> = 15, SD = 7.5</w:t>
            </w:r>
          </w:p>
        </w:tc>
        <w:tc>
          <w:tcPr>
            <w:tcW w:w="865" w:type="pct"/>
            <w:gridSpan w:val="3"/>
            <w:tcBorders>
              <w:top w:val="single" w:sz="4" w:space="0" w:color="auto"/>
            </w:tcBorders>
            <w:shd w:val="clear" w:color="auto" w:fill="auto"/>
          </w:tcPr>
          <w:p w14:paraId="11DB44B3"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D1</w:t>
            </w:r>
          </w:p>
          <w:p w14:paraId="23E740F3"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M</w:t>
            </w:r>
            <w:r w:rsidRPr="005B16C1">
              <w:rPr>
                <w:rFonts w:ascii="Times New Roman" w:hAnsi="Times New Roman" w:cs="Times New Roman"/>
                <w:sz w:val="20"/>
                <w:szCs w:val="20"/>
                <w:lang w:val="it-IT"/>
              </w:rPr>
              <w:t xml:space="preserve"> = 30, </w:t>
            </w:r>
            <w:r w:rsidRPr="005B16C1">
              <w:rPr>
                <w:rFonts w:ascii="Times New Roman" w:hAnsi="Times New Roman" w:cs="Times New Roman"/>
                <w:i/>
                <w:sz w:val="20"/>
                <w:szCs w:val="20"/>
                <w:lang w:val="it-IT"/>
              </w:rPr>
              <w:t>SD</w:t>
            </w:r>
            <w:r w:rsidRPr="005B16C1">
              <w:rPr>
                <w:rFonts w:ascii="Times New Roman" w:hAnsi="Times New Roman" w:cs="Times New Roman"/>
                <w:sz w:val="20"/>
                <w:szCs w:val="20"/>
                <w:lang w:val="it-IT"/>
              </w:rPr>
              <w:t xml:space="preserve"> = 30</w:t>
            </w:r>
          </w:p>
        </w:tc>
        <w:tc>
          <w:tcPr>
            <w:tcW w:w="840" w:type="pct"/>
            <w:gridSpan w:val="3"/>
            <w:tcBorders>
              <w:top w:val="single" w:sz="4" w:space="0" w:color="auto"/>
            </w:tcBorders>
            <w:shd w:val="clear" w:color="auto" w:fill="auto"/>
          </w:tcPr>
          <w:p w14:paraId="79B36D69"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E1</w:t>
            </w:r>
          </w:p>
          <w:p w14:paraId="73794BC1"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 xml:space="preserve">M </w:t>
            </w:r>
            <w:r w:rsidRPr="005B16C1">
              <w:rPr>
                <w:rFonts w:ascii="Times New Roman" w:hAnsi="Times New Roman" w:cs="Times New Roman"/>
                <w:sz w:val="20"/>
                <w:szCs w:val="20"/>
                <w:lang w:val="it-IT"/>
              </w:rPr>
              <w:t xml:space="preserve">= 30, </w:t>
            </w:r>
            <w:r w:rsidRPr="005B16C1">
              <w:rPr>
                <w:rFonts w:ascii="Times New Roman" w:hAnsi="Times New Roman" w:cs="Times New Roman"/>
                <w:i/>
                <w:sz w:val="20"/>
                <w:szCs w:val="20"/>
                <w:lang w:val="it-IT"/>
              </w:rPr>
              <w:t>SD</w:t>
            </w:r>
            <w:r w:rsidRPr="005B16C1">
              <w:rPr>
                <w:rFonts w:ascii="Times New Roman" w:hAnsi="Times New Roman" w:cs="Times New Roman"/>
                <w:sz w:val="20"/>
                <w:szCs w:val="20"/>
                <w:lang w:val="it-IT"/>
              </w:rPr>
              <w:t xml:space="preserve"> = 15</w:t>
            </w:r>
          </w:p>
        </w:tc>
      </w:tr>
      <w:tr w:rsidR="005B16C1" w:rsidRPr="005B16C1" w14:paraId="05141BD1" w14:textId="77777777" w:rsidTr="000B1C32">
        <w:trPr>
          <w:trHeight w:val="254"/>
        </w:trPr>
        <w:tc>
          <w:tcPr>
            <w:tcW w:w="761" w:type="pct"/>
            <w:shd w:val="clear" w:color="auto" w:fill="auto"/>
          </w:tcPr>
          <w:p w14:paraId="5B5032B1" w14:textId="77777777" w:rsidR="001555D9" w:rsidRPr="005B16C1" w:rsidRDefault="001555D9" w:rsidP="001555D9">
            <w:pPr>
              <w:rPr>
                <w:rFonts w:ascii="Times New Roman" w:hAnsi="Times New Roman" w:cs="Times New Roman"/>
                <w:sz w:val="20"/>
                <w:szCs w:val="20"/>
                <w:lang w:val="it-IT"/>
              </w:rPr>
            </w:pPr>
          </w:p>
        </w:tc>
        <w:tc>
          <w:tcPr>
            <w:tcW w:w="277" w:type="pct"/>
            <w:shd w:val="clear" w:color="auto" w:fill="auto"/>
          </w:tcPr>
          <w:p w14:paraId="0C600DE5" w14:textId="437551D1" w:rsidR="001555D9" w:rsidRPr="005B16C1" w:rsidRDefault="001555D9" w:rsidP="001555D9">
            <w:pPr>
              <w:jc w:val="center"/>
              <w:rPr>
                <w:rFonts w:ascii="Times New Roman" w:hAnsi="Times New Roman" w:cs="Times New Roman"/>
                <w:i/>
                <w:sz w:val="20"/>
                <w:szCs w:val="20"/>
                <w:lang w:val="it-IT"/>
              </w:rPr>
            </w:pPr>
          </w:p>
        </w:tc>
        <w:tc>
          <w:tcPr>
            <w:tcW w:w="589" w:type="pct"/>
            <w:gridSpan w:val="2"/>
            <w:shd w:val="clear" w:color="auto" w:fill="auto"/>
          </w:tcPr>
          <w:p w14:paraId="0880D639" w14:textId="064A5CDB"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sz w:val="20"/>
                <w:szCs w:val="20"/>
                <w:lang w:val="en-US"/>
              </w:rPr>
              <w:t>95% CI</w:t>
            </w:r>
          </w:p>
        </w:tc>
        <w:tc>
          <w:tcPr>
            <w:tcW w:w="277" w:type="pct"/>
            <w:shd w:val="clear" w:color="auto" w:fill="auto"/>
          </w:tcPr>
          <w:p w14:paraId="51A707F2" w14:textId="77777777" w:rsidR="001555D9" w:rsidRPr="005B16C1" w:rsidRDefault="001555D9" w:rsidP="001555D9">
            <w:pPr>
              <w:jc w:val="center"/>
              <w:rPr>
                <w:rFonts w:ascii="Times New Roman" w:hAnsi="Times New Roman" w:cs="Times New Roman"/>
                <w:i/>
                <w:sz w:val="20"/>
                <w:szCs w:val="20"/>
                <w:lang w:val="en-US"/>
              </w:rPr>
            </w:pPr>
          </w:p>
        </w:tc>
        <w:tc>
          <w:tcPr>
            <w:tcW w:w="551" w:type="pct"/>
            <w:gridSpan w:val="2"/>
            <w:shd w:val="clear" w:color="auto" w:fill="auto"/>
          </w:tcPr>
          <w:p w14:paraId="0FE8B472"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289" w:type="pct"/>
            <w:shd w:val="clear" w:color="auto" w:fill="auto"/>
          </w:tcPr>
          <w:p w14:paraId="6D5F319C" w14:textId="77777777" w:rsidR="001555D9" w:rsidRPr="005B16C1" w:rsidRDefault="001555D9" w:rsidP="001555D9">
            <w:pPr>
              <w:jc w:val="center"/>
              <w:rPr>
                <w:rFonts w:ascii="Times New Roman" w:hAnsi="Times New Roman" w:cs="Times New Roman"/>
                <w:sz w:val="20"/>
                <w:szCs w:val="20"/>
                <w:lang w:val="en-US"/>
              </w:rPr>
            </w:pPr>
          </w:p>
        </w:tc>
        <w:tc>
          <w:tcPr>
            <w:tcW w:w="551" w:type="pct"/>
            <w:gridSpan w:val="2"/>
            <w:shd w:val="clear" w:color="auto" w:fill="auto"/>
          </w:tcPr>
          <w:p w14:paraId="77FF1059"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277" w:type="pct"/>
            <w:shd w:val="clear" w:color="auto" w:fill="auto"/>
          </w:tcPr>
          <w:p w14:paraId="0F232F14" w14:textId="77777777" w:rsidR="001555D9" w:rsidRPr="005B16C1" w:rsidRDefault="001555D9" w:rsidP="001555D9">
            <w:pPr>
              <w:jc w:val="center"/>
              <w:rPr>
                <w:rFonts w:ascii="Times New Roman" w:hAnsi="Times New Roman" w:cs="Times New Roman"/>
                <w:sz w:val="20"/>
                <w:szCs w:val="20"/>
                <w:lang w:val="en-US"/>
              </w:rPr>
            </w:pPr>
          </w:p>
        </w:tc>
        <w:tc>
          <w:tcPr>
            <w:tcW w:w="589" w:type="pct"/>
            <w:gridSpan w:val="2"/>
            <w:shd w:val="clear" w:color="auto" w:fill="auto"/>
          </w:tcPr>
          <w:p w14:paraId="53D1D8C6"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289" w:type="pct"/>
            <w:shd w:val="clear" w:color="auto" w:fill="auto"/>
          </w:tcPr>
          <w:p w14:paraId="3475FAD9" w14:textId="77777777" w:rsidR="001555D9" w:rsidRPr="005B16C1" w:rsidRDefault="001555D9" w:rsidP="001555D9">
            <w:pPr>
              <w:jc w:val="center"/>
              <w:rPr>
                <w:rFonts w:ascii="Times New Roman" w:hAnsi="Times New Roman" w:cs="Times New Roman"/>
                <w:sz w:val="20"/>
                <w:szCs w:val="20"/>
                <w:lang w:val="en-US"/>
              </w:rPr>
            </w:pPr>
          </w:p>
        </w:tc>
        <w:tc>
          <w:tcPr>
            <w:tcW w:w="551" w:type="pct"/>
            <w:gridSpan w:val="2"/>
            <w:shd w:val="clear" w:color="auto" w:fill="auto"/>
          </w:tcPr>
          <w:p w14:paraId="2D252549"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r>
      <w:tr w:rsidR="005B16C1" w:rsidRPr="005B16C1" w14:paraId="6C2E959C" w14:textId="77777777" w:rsidTr="000B1C32">
        <w:trPr>
          <w:trHeight w:val="254"/>
        </w:trPr>
        <w:tc>
          <w:tcPr>
            <w:tcW w:w="761" w:type="pct"/>
            <w:tcBorders>
              <w:bottom w:val="single" w:sz="4" w:space="0" w:color="auto"/>
            </w:tcBorders>
            <w:shd w:val="clear" w:color="auto" w:fill="auto"/>
            <w:vAlign w:val="bottom"/>
          </w:tcPr>
          <w:p w14:paraId="6F7BE08A" w14:textId="77777777" w:rsidR="001555D9" w:rsidRPr="005B16C1" w:rsidRDefault="001555D9" w:rsidP="001555D9">
            <w:pPr>
              <w:rPr>
                <w:rFonts w:ascii="Times New Roman" w:hAnsi="Times New Roman" w:cs="Times New Roman"/>
                <w:sz w:val="20"/>
                <w:szCs w:val="20"/>
                <w:lang w:val="en-US"/>
              </w:rPr>
            </w:pPr>
          </w:p>
        </w:tc>
        <w:tc>
          <w:tcPr>
            <w:tcW w:w="277" w:type="pct"/>
            <w:tcBorders>
              <w:bottom w:val="single" w:sz="4" w:space="0" w:color="auto"/>
            </w:tcBorders>
            <w:shd w:val="clear" w:color="auto" w:fill="auto"/>
            <w:vAlign w:val="bottom"/>
          </w:tcPr>
          <w:p w14:paraId="7E61F023"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314" w:type="pct"/>
            <w:tcBorders>
              <w:bottom w:val="single" w:sz="4" w:space="0" w:color="auto"/>
            </w:tcBorders>
            <w:shd w:val="clear" w:color="auto" w:fill="auto"/>
            <w:vAlign w:val="bottom"/>
          </w:tcPr>
          <w:p w14:paraId="0E465F09"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75" w:type="pct"/>
            <w:tcBorders>
              <w:bottom w:val="single" w:sz="4" w:space="0" w:color="auto"/>
            </w:tcBorders>
            <w:shd w:val="clear" w:color="auto" w:fill="auto"/>
            <w:vAlign w:val="bottom"/>
          </w:tcPr>
          <w:p w14:paraId="3CB89A89"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77" w:type="pct"/>
            <w:tcBorders>
              <w:bottom w:val="single" w:sz="4" w:space="0" w:color="auto"/>
            </w:tcBorders>
            <w:shd w:val="clear" w:color="auto" w:fill="auto"/>
            <w:vAlign w:val="bottom"/>
          </w:tcPr>
          <w:p w14:paraId="110D5170"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77" w:type="pct"/>
            <w:tcBorders>
              <w:bottom w:val="single" w:sz="4" w:space="0" w:color="auto"/>
            </w:tcBorders>
            <w:shd w:val="clear" w:color="auto" w:fill="auto"/>
            <w:vAlign w:val="bottom"/>
          </w:tcPr>
          <w:p w14:paraId="46F9FD18"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75" w:type="pct"/>
            <w:tcBorders>
              <w:bottom w:val="single" w:sz="4" w:space="0" w:color="auto"/>
            </w:tcBorders>
            <w:shd w:val="clear" w:color="auto" w:fill="auto"/>
            <w:vAlign w:val="bottom"/>
          </w:tcPr>
          <w:p w14:paraId="7F6F5F87"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89" w:type="pct"/>
            <w:tcBorders>
              <w:bottom w:val="single" w:sz="4" w:space="0" w:color="auto"/>
            </w:tcBorders>
            <w:shd w:val="clear" w:color="auto" w:fill="auto"/>
            <w:vAlign w:val="bottom"/>
          </w:tcPr>
          <w:p w14:paraId="6EB0A7C4"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77" w:type="pct"/>
            <w:tcBorders>
              <w:bottom w:val="single" w:sz="4" w:space="0" w:color="auto"/>
            </w:tcBorders>
            <w:shd w:val="clear" w:color="auto" w:fill="auto"/>
            <w:vAlign w:val="bottom"/>
          </w:tcPr>
          <w:p w14:paraId="0A20EF6F"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75" w:type="pct"/>
            <w:tcBorders>
              <w:bottom w:val="single" w:sz="4" w:space="0" w:color="auto"/>
            </w:tcBorders>
            <w:shd w:val="clear" w:color="auto" w:fill="auto"/>
            <w:vAlign w:val="bottom"/>
          </w:tcPr>
          <w:p w14:paraId="2C8E3816"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77" w:type="pct"/>
            <w:tcBorders>
              <w:bottom w:val="single" w:sz="4" w:space="0" w:color="auto"/>
            </w:tcBorders>
            <w:shd w:val="clear" w:color="auto" w:fill="auto"/>
            <w:vAlign w:val="bottom"/>
          </w:tcPr>
          <w:p w14:paraId="670A77C3"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314" w:type="pct"/>
            <w:tcBorders>
              <w:bottom w:val="single" w:sz="4" w:space="0" w:color="auto"/>
            </w:tcBorders>
            <w:shd w:val="clear" w:color="auto" w:fill="auto"/>
            <w:vAlign w:val="bottom"/>
          </w:tcPr>
          <w:p w14:paraId="17A15087"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75" w:type="pct"/>
            <w:tcBorders>
              <w:bottom w:val="single" w:sz="4" w:space="0" w:color="auto"/>
            </w:tcBorders>
            <w:shd w:val="clear" w:color="auto" w:fill="auto"/>
            <w:vAlign w:val="bottom"/>
          </w:tcPr>
          <w:p w14:paraId="229B18F8"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89" w:type="pct"/>
            <w:tcBorders>
              <w:bottom w:val="single" w:sz="4" w:space="0" w:color="auto"/>
            </w:tcBorders>
            <w:shd w:val="clear" w:color="auto" w:fill="auto"/>
            <w:vAlign w:val="bottom"/>
          </w:tcPr>
          <w:p w14:paraId="3319B856"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77" w:type="pct"/>
            <w:tcBorders>
              <w:bottom w:val="single" w:sz="4" w:space="0" w:color="auto"/>
            </w:tcBorders>
            <w:shd w:val="clear" w:color="auto" w:fill="auto"/>
            <w:vAlign w:val="bottom"/>
          </w:tcPr>
          <w:p w14:paraId="7CC197B3"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75" w:type="pct"/>
            <w:tcBorders>
              <w:bottom w:val="single" w:sz="4" w:space="0" w:color="auto"/>
            </w:tcBorders>
            <w:shd w:val="clear" w:color="auto" w:fill="auto"/>
            <w:vAlign w:val="bottom"/>
          </w:tcPr>
          <w:p w14:paraId="29E5B3C7"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r>
      <w:tr w:rsidR="005B16C1" w:rsidRPr="005B16C1" w14:paraId="1F452977" w14:textId="77777777" w:rsidTr="000B1C32">
        <w:trPr>
          <w:trHeight w:val="254"/>
        </w:trPr>
        <w:tc>
          <w:tcPr>
            <w:tcW w:w="761" w:type="pct"/>
            <w:tcBorders>
              <w:top w:val="single" w:sz="4" w:space="0" w:color="auto"/>
            </w:tcBorders>
            <w:shd w:val="clear" w:color="auto" w:fill="auto"/>
            <w:vAlign w:val="bottom"/>
          </w:tcPr>
          <w:p w14:paraId="56F12734" w14:textId="0FAE70BD"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b/>
                <w:sz w:val="20"/>
                <w:szCs w:val="20"/>
                <w:lang w:val="en-US"/>
              </w:rPr>
              <w:t>Actor effects</w:t>
            </w:r>
          </w:p>
        </w:tc>
        <w:tc>
          <w:tcPr>
            <w:tcW w:w="277" w:type="pct"/>
            <w:tcBorders>
              <w:top w:val="single" w:sz="4" w:space="0" w:color="auto"/>
            </w:tcBorders>
            <w:shd w:val="clear" w:color="auto" w:fill="auto"/>
            <w:vAlign w:val="bottom"/>
          </w:tcPr>
          <w:p w14:paraId="7C79E77B" w14:textId="77777777" w:rsidR="001555D9" w:rsidRPr="005B16C1" w:rsidRDefault="001555D9" w:rsidP="001555D9">
            <w:pPr>
              <w:jc w:val="center"/>
              <w:rPr>
                <w:rFonts w:ascii="Times New Roman" w:hAnsi="Times New Roman" w:cs="Times New Roman"/>
                <w:i/>
                <w:sz w:val="20"/>
                <w:szCs w:val="20"/>
                <w:lang w:val="en-US"/>
              </w:rPr>
            </w:pPr>
          </w:p>
        </w:tc>
        <w:tc>
          <w:tcPr>
            <w:tcW w:w="314" w:type="pct"/>
            <w:tcBorders>
              <w:top w:val="single" w:sz="4" w:space="0" w:color="auto"/>
            </w:tcBorders>
            <w:shd w:val="clear" w:color="auto" w:fill="auto"/>
            <w:vAlign w:val="bottom"/>
          </w:tcPr>
          <w:p w14:paraId="6BB2419B" w14:textId="77777777" w:rsidR="001555D9" w:rsidRPr="005B16C1" w:rsidRDefault="001555D9" w:rsidP="001555D9">
            <w:pPr>
              <w:jc w:val="center"/>
              <w:rPr>
                <w:rFonts w:ascii="Times New Roman" w:hAnsi="Times New Roman" w:cs="Times New Roman"/>
                <w:i/>
                <w:sz w:val="20"/>
                <w:szCs w:val="20"/>
                <w:lang w:val="en-US"/>
              </w:rPr>
            </w:pPr>
          </w:p>
        </w:tc>
        <w:tc>
          <w:tcPr>
            <w:tcW w:w="275" w:type="pct"/>
            <w:tcBorders>
              <w:top w:val="single" w:sz="4" w:space="0" w:color="auto"/>
            </w:tcBorders>
            <w:shd w:val="clear" w:color="auto" w:fill="auto"/>
            <w:vAlign w:val="bottom"/>
          </w:tcPr>
          <w:p w14:paraId="308BD51D" w14:textId="77777777" w:rsidR="001555D9" w:rsidRPr="005B16C1" w:rsidRDefault="001555D9" w:rsidP="001555D9">
            <w:pPr>
              <w:jc w:val="center"/>
              <w:rPr>
                <w:rFonts w:ascii="Times New Roman" w:hAnsi="Times New Roman" w:cs="Times New Roman"/>
                <w:i/>
                <w:sz w:val="20"/>
                <w:szCs w:val="20"/>
                <w:lang w:val="en-US"/>
              </w:rPr>
            </w:pPr>
          </w:p>
        </w:tc>
        <w:tc>
          <w:tcPr>
            <w:tcW w:w="277" w:type="pct"/>
            <w:tcBorders>
              <w:top w:val="single" w:sz="4" w:space="0" w:color="auto"/>
            </w:tcBorders>
            <w:shd w:val="clear" w:color="auto" w:fill="auto"/>
            <w:vAlign w:val="bottom"/>
          </w:tcPr>
          <w:p w14:paraId="7F7B9279" w14:textId="77777777" w:rsidR="001555D9" w:rsidRPr="005B16C1" w:rsidRDefault="001555D9" w:rsidP="001555D9">
            <w:pPr>
              <w:jc w:val="center"/>
              <w:rPr>
                <w:rFonts w:ascii="Times New Roman" w:hAnsi="Times New Roman" w:cs="Times New Roman"/>
                <w:i/>
                <w:sz w:val="20"/>
                <w:szCs w:val="20"/>
                <w:lang w:val="en-US"/>
              </w:rPr>
            </w:pPr>
          </w:p>
        </w:tc>
        <w:tc>
          <w:tcPr>
            <w:tcW w:w="277" w:type="pct"/>
            <w:tcBorders>
              <w:top w:val="single" w:sz="4" w:space="0" w:color="auto"/>
            </w:tcBorders>
            <w:shd w:val="clear" w:color="auto" w:fill="auto"/>
            <w:vAlign w:val="bottom"/>
          </w:tcPr>
          <w:p w14:paraId="42AF1D19" w14:textId="77777777" w:rsidR="001555D9" w:rsidRPr="005B16C1" w:rsidRDefault="001555D9" w:rsidP="001555D9">
            <w:pPr>
              <w:jc w:val="center"/>
              <w:rPr>
                <w:rFonts w:ascii="Times New Roman" w:hAnsi="Times New Roman" w:cs="Times New Roman"/>
                <w:i/>
                <w:sz w:val="20"/>
                <w:szCs w:val="20"/>
                <w:lang w:val="en-US"/>
              </w:rPr>
            </w:pPr>
          </w:p>
        </w:tc>
        <w:tc>
          <w:tcPr>
            <w:tcW w:w="275" w:type="pct"/>
            <w:tcBorders>
              <w:top w:val="single" w:sz="4" w:space="0" w:color="auto"/>
            </w:tcBorders>
            <w:shd w:val="clear" w:color="auto" w:fill="auto"/>
            <w:vAlign w:val="bottom"/>
          </w:tcPr>
          <w:p w14:paraId="52FC2CB6" w14:textId="77777777" w:rsidR="001555D9" w:rsidRPr="005B16C1" w:rsidRDefault="001555D9" w:rsidP="001555D9">
            <w:pPr>
              <w:jc w:val="center"/>
              <w:rPr>
                <w:rFonts w:ascii="Times New Roman" w:hAnsi="Times New Roman" w:cs="Times New Roman"/>
                <w:i/>
                <w:sz w:val="20"/>
                <w:szCs w:val="20"/>
                <w:lang w:val="en-US"/>
              </w:rPr>
            </w:pPr>
          </w:p>
        </w:tc>
        <w:tc>
          <w:tcPr>
            <w:tcW w:w="289" w:type="pct"/>
            <w:tcBorders>
              <w:top w:val="single" w:sz="4" w:space="0" w:color="auto"/>
            </w:tcBorders>
            <w:shd w:val="clear" w:color="auto" w:fill="auto"/>
            <w:vAlign w:val="bottom"/>
          </w:tcPr>
          <w:p w14:paraId="2F4C19C9" w14:textId="77777777" w:rsidR="001555D9" w:rsidRPr="005B16C1" w:rsidRDefault="001555D9" w:rsidP="001555D9">
            <w:pPr>
              <w:jc w:val="center"/>
              <w:rPr>
                <w:rFonts w:ascii="Times New Roman" w:hAnsi="Times New Roman" w:cs="Times New Roman"/>
                <w:i/>
                <w:sz w:val="20"/>
                <w:szCs w:val="20"/>
                <w:lang w:val="en-US"/>
              </w:rPr>
            </w:pPr>
          </w:p>
        </w:tc>
        <w:tc>
          <w:tcPr>
            <w:tcW w:w="277" w:type="pct"/>
            <w:tcBorders>
              <w:top w:val="single" w:sz="4" w:space="0" w:color="auto"/>
            </w:tcBorders>
            <w:shd w:val="clear" w:color="auto" w:fill="auto"/>
            <w:vAlign w:val="bottom"/>
          </w:tcPr>
          <w:p w14:paraId="1585FB6E" w14:textId="77777777" w:rsidR="001555D9" w:rsidRPr="005B16C1" w:rsidRDefault="001555D9" w:rsidP="001555D9">
            <w:pPr>
              <w:jc w:val="center"/>
              <w:rPr>
                <w:rFonts w:ascii="Times New Roman" w:hAnsi="Times New Roman" w:cs="Times New Roman"/>
                <w:i/>
                <w:sz w:val="20"/>
                <w:szCs w:val="20"/>
                <w:lang w:val="en-US"/>
              </w:rPr>
            </w:pPr>
          </w:p>
        </w:tc>
        <w:tc>
          <w:tcPr>
            <w:tcW w:w="275" w:type="pct"/>
            <w:tcBorders>
              <w:top w:val="single" w:sz="4" w:space="0" w:color="auto"/>
            </w:tcBorders>
            <w:shd w:val="clear" w:color="auto" w:fill="auto"/>
            <w:vAlign w:val="bottom"/>
          </w:tcPr>
          <w:p w14:paraId="500B6268" w14:textId="77777777" w:rsidR="001555D9" w:rsidRPr="005B16C1" w:rsidRDefault="001555D9" w:rsidP="001555D9">
            <w:pPr>
              <w:jc w:val="center"/>
              <w:rPr>
                <w:rFonts w:ascii="Times New Roman" w:hAnsi="Times New Roman" w:cs="Times New Roman"/>
                <w:i/>
                <w:sz w:val="20"/>
                <w:szCs w:val="20"/>
                <w:lang w:val="en-US"/>
              </w:rPr>
            </w:pPr>
          </w:p>
        </w:tc>
        <w:tc>
          <w:tcPr>
            <w:tcW w:w="277" w:type="pct"/>
            <w:tcBorders>
              <w:top w:val="single" w:sz="4" w:space="0" w:color="auto"/>
            </w:tcBorders>
            <w:shd w:val="clear" w:color="auto" w:fill="auto"/>
            <w:vAlign w:val="bottom"/>
          </w:tcPr>
          <w:p w14:paraId="5FCB1981" w14:textId="77777777" w:rsidR="001555D9" w:rsidRPr="005B16C1" w:rsidRDefault="001555D9" w:rsidP="001555D9">
            <w:pPr>
              <w:jc w:val="center"/>
              <w:rPr>
                <w:rFonts w:ascii="Times New Roman" w:hAnsi="Times New Roman" w:cs="Times New Roman"/>
                <w:i/>
                <w:sz w:val="20"/>
                <w:szCs w:val="20"/>
                <w:lang w:val="en-US"/>
              </w:rPr>
            </w:pPr>
          </w:p>
        </w:tc>
        <w:tc>
          <w:tcPr>
            <w:tcW w:w="314" w:type="pct"/>
            <w:tcBorders>
              <w:top w:val="single" w:sz="4" w:space="0" w:color="auto"/>
            </w:tcBorders>
            <w:shd w:val="clear" w:color="auto" w:fill="auto"/>
            <w:vAlign w:val="bottom"/>
          </w:tcPr>
          <w:p w14:paraId="0D9E4F05" w14:textId="77777777" w:rsidR="001555D9" w:rsidRPr="005B16C1" w:rsidRDefault="001555D9" w:rsidP="001555D9">
            <w:pPr>
              <w:jc w:val="center"/>
              <w:rPr>
                <w:rFonts w:ascii="Times New Roman" w:hAnsi="Times New Roman" w:cs="Times New Roman"/>
                <w:i/>
                <w:sz w:val="20"/>
                <w:szCs w:val="20"/>
                <w:lang w:val="en-US"/>
              </w:rPr>
            </w:pPr>
          </w:p>
        </w:tc>
        <w:tc>
          <w:tcPr>
            <w:tcW w:w="275" w:type="pct"/>
            <w:tcBorders>
              <w:top w:val="single" w:sz="4" w:space="0" w:color="auto"/>
            </w:tcBorders>
            <w:shd w:val="clear" w:color="auto" w:fill="auto"/>
            <w:vAlign w:val="bottom"/>
          </w:tcPr>
          <w:p w14:paraId="0D4A2E8A" w14:textId="77777777" w:rsidR="001555D9" w:rsidRPr="005B16C1" w:rsidRDefault="001555D9" w:rsidP="001555D9">
            <w:pPr>
              <w:jc w:val="center"/>
              <w:rPr>
                <w:rFonts w:ascii="Times New Roman" w:hAnsi="Times New Roman" w:cs="Times New Roman"/>
                <w:i/>
                <w:sz w:val="20"/>
                <w:szCs w:val="20"/>
                <w:lang w:val="en-US"/>
              </w:rPr>
            </w:pPr>
          </w:p>
        </w:tc>
        <w:tc>
          <w:tcPr>
            <w:tcW w:w="289" w:type="pct"/>
            <w:tcBorders>
              <w:top w:val="single" w:sz="4" w:space="0" w:color="auto"/>
            </w:tcBorders>
            <w:shd w:val="clear" w:color="auto" w:fill="auto"/>
            <w:vAlign w:val="bottom"/>
          </w:tcPr>
          <w:p w14:paraId="71E80EB0" w14:textId="77777777" w:rsidR="001555D9" w:rsidRPr="005B16C1" w:rsidRDefault="001555D9" w:rsidP="001555D9">
            <w:pPr>
              <w:jc w:val="center"/>
              <w:rPr>
                <w:rFonts w:ascii="Times New Roman" w:hAnsi="Times New Roman" w:cs="Times New Roman"/>
                <w:i/>
                <w:sz w:val="20"/>
                <w:szCs w:val="20"/>
                <w:lang w:val="en-US"/>
              </w:rPr>
            </w:pPr>
          </w:p>
        </w:tc>
        <w:tc>
          <w:tcPr>
            <w:tcW w:w="277" w:type="pct"/>
            <w:tcBorders>
              <w:top w:val="single" w:sz="4" w:space="0" w:color="auto"/>
            </w:tcBorders>
            <w:shd w:val="clear" w:color="auto" w:fill="auto"/>
            <w:vAlign w:val="bottom"/>
          </w:tcPr>
          <w:p w14:paraId="6E887CBB" w14:textId="77777777" w:rsidR="001555D9" w:rsidRPr="005B16C1" w:rsidRDefault="001555D9" w:rsidP="001555D9">
            <w:pPr>
              <w:jc w:val="center"/>
              <w:rPr>
                <w:rFonts w:ascii="Times New Roman" w:hAnsi="Times New Roman" w:cs="Times New Roman"/>
                <w:i/>
                <w:sz w:val="20"/>
                <w:szCs w:val="20"/>
                <w:lang w:val="en-US"/>
              </w:rPr>
            </w:pPr>
          </w:p>
        </w:tc>
        <w:tc>
          <w:tcPr>
            <w:tcW w:w="275" w:type="pct"/>
            <w:tcBorders>
              <w:top w:val="single" w:sz="4" w:space="0" w:color="auto"/>
            </w:tcBorders>
            <w:shd w:val="clear" w:color="auto" w:fill="auto"/>
            <w:vAlign w:val="bottom"/>
          </w:tcPr>
          <w:p w14:paraId="05260973" w14:textId="77777777" w:rsidR="001555D9" w:rsidRPr="005B16C1" w:rsidRDefault="001555D9" w:rsidP="001555D9">
            <w:pPr>
              <w:jc w:val="center"/>
              <w:rPr>
                <w:rFonts w:ascii="Times New Roman" w:hAnsi="Times New Roman" w:cs="Times New Roman"/>
                <w:i/>
                <w:sz w:val="20"/>
                <w:szCs w:val="20"/>
                <w:lang w:val="en-US"/>
              </w:rPr>
            </w:pPr>
          </w:p>
        </w:tc>
      </w:tr>
      <w:tr w:rsidR="005B16C1" w:rsidRPr="005B16C1" w14:paraId="374D6BF4" w14:textId="77777777" w:rsidTr="000B1C32">
        <w:trPr>
          <w:trHeight w:val="283"/>
        </w:trPr>
        <w:tc>
          <w:tcPr>
            <w:tcW w:w="761" w:type="pct"/>
            <w:shd w:val="clear" w:color="auto" w:fill="auto"/>
            <w:vAlign w:val="center"/>
          </w:tcPr>
          <w:p w14:paraId="7160B016" w14:textId="77777777"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p>
        </w:tc>
        <w:tc>
          <w:tcPr>
            <w:tcW w:w="277" w:type="pct"/>
            <w:shd w:val="clear" w:color="auto" w:fill="auto"/>
            <w:vAlign w:val="center"/>
          </w:tcPr>
          <w:p w14:paraId="2550384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0.61*</w:t>
            </w:r>
          </w:p>
        </w:tc>
        <w:tc>
          <w:tcPr>
            <w:tcW w:w="314" w:type="pct"/>
            <w:shd w:val="clear" w:color="auto" w:fill="auto"/>
            <w:vAlign w:val="center"/>
          </w:tcPr>
          <w:p w14:paraId="118CA2A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0.31</w:t>
            </w:r>
          </w:p>
        </w:tc>
        <w:tc>
          <w:tcPr>
            <w:tcW w:w="275" w:type="pct"/>
            <w:shd w:val="clear" w:color="auto" w:fill="auto"/>
            <w:vAlign w:val="center"/>
          </w:tcPr>
          <w:p w14:paraId="5B4817B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0.90</w:t>
            </w:r>
          </w:p>
        </w:tc>
        <w:tc>
          <w:tcPr>
            <w:tcW w:w="277" w:type="pct"/>
            <w:shd w:val="clear" w:color="auto" w:fill="auto"/>
            <w:vAlign w:val="center"/>
          </w:tcPr>
          <w:p w14:paraId="77C197E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277" w:type="pct"/>
            <w:shd w:val="clear" w:color="auto" w:fill="auto"/>
            <w:vAlign w:val="center"/>
          </w:tcPr>
          <w:p w14:paraId="58EE228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275" w:type="pct"/>
            <w:shd w:val="clear" w:color="auto" w:fill="auto"/>
            <w:vAlign w:val="center"/>
          </w:tcPr>
          <w:p w14:paraId="42AFA78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0.88</w:t>
            </w:r>
          </w:p>
        </w:tc>
        <w:tc>
          <w:tcPr>
            <w:tcW w:w="289" w:type="pct"/>
            <w:shd w:val="clear" w:color="auto" w:fill="auto"/>
            <w:vAlign w:val="center"/>
          </w:tcPr>
          <w:p w14:paraId="67BAC40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277" w:type="pct"/>
            <w:shd w:val="clear" w:color="auto" w:fill="auto"/>
            <w:vAlign w:val="center"/>
          </w:tcPr>
          <w:p w14:paraId="02FE2BA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275" w:type="pct"/>
            <w:shd w:val="clear" w:color="auto" w:fill="auto"/>
            <w:vAlign w:val="center"/>
          </w:tcPr>
          <w:p w14:paraId="6BDDCF4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0.88</w:t>
            </w:r>
          </w:p>
        </w:tc>
        <w:tc>
          <w:tcPr>
            <w:tcW w:w="277" w:type="pct"/>
            <w:shd w:val="clear" w:color="auto" w:fill="auto"/>
            <w:vAlign w:val="center"/>
          </w:tcPr>
          <w:p w14:paraId="3766C62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314" w:type="pct"/>
            <w:shd w:val="clear" w:color="auto" w:fill="auto"/>
            <w:vAlign w:val="center"/>
          </w:tcPr>
          <w:p w14:paraId="7CCD408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275" w:type="pct"/>
            <w:shd w:val="clear" w:color="auto" w:fill="auto"/>
            <w:vAlign w:val="center"/>
          </w:tcPr>
          <w:p w14:paraId="6930696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0.88</w:t>
            </w:r>
          </w:p>
        </w:tc>
        <w:tc>
          <w:tcPr>
            <w:tcW w:w="289" w:type="pct"/>
            <w:shd w:val="clear" w:color="auto" w:fill="auto"/>
            <w:vAlign w:val="center"/>
          </w:tcPr>
          <w:p w14:paraId="0147AA4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0.58*</w:t>
            </w:r>
          </w:p>
        </w:tc>
        <w:tc>
          <w:tcPr>
            <w:tcW w:w="277" w:type="pct"/>
            <w:shd w:val="clear" w:color="auto" w:fill="auto"/>
            <w:vAlign w:val="center"/>
          </w:tcPr>
          <w:p w14:paraId="355AFDF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0.27</w:t>
            </w:r>
          </w:p>
        </w:tc>
        <w:tc>
          <w:tcPr>
            <w:tcW w:w="275" w:type="pct"/>
            <w:shd w:val="clear" w:color="auto" w:fill="auto"/>
            <w:vAlign w:val="center"/>
          </w:tcPr>
          <w:p w14:paraId="7ECDC6B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0.88</w:t>
            </w:r>
          </w:p>
        </w:tc>
      </w:tr>
      <w:tr w:rsidR="005B16C1" w:rsidRPr="005B16C1" w14:paraId="3EBF5C0B" w14:textId="77777777" w:rsidTr="000B1C32">
        <w:trPr>
          <w:trHeight w:val="283"/>
        </w:trPr>
        <w:tc>
          <w:tcPr>
            <w:tcW w:w="761" w:type="pct"/>
            <w:shd w:val="clear" w:color="auto" w:fill="auto"/>
            <w:vAlign w:val="center"/>
          </w:tcPr>
          <w:p w14:paraId="30334F7A" w14:textId="77777777"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PartnerT1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p>
        </w:tc>
        <w:tc>
          <w:tcPr>
            <w:tcW w:w="277" w:type="pct"/>
            <w:shd w:val="clear" w:color="auto" w:fill="auto"/>
            <w:vAlign w:val="center"/>
          </w:tcPr>
          <w:p w14:paraId="3B7CBB0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0.17</w:t>
            </w:r>
          </w:p>
        </w:tc>
        <w:tc>
          <w:tcPr>
            <w:tcW w:w="314" w:type="pct"/>
            <w:shd w:val="clear" w:color="auto" w:fill="auto"/>
            <w:vAlign w:val="center"/>
          </w:tcPr>
          <w:p w14:paraId="3B1F24B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-0.06</w:t>
            </w:r>
          </w:p>
        </w:tc>
        <w:tc>
          <w:tcPr>
            <w:tcW w:w="275" w:type="pct"/>
            <w:shd w:val="clear" w:color="auto" w:fill="auto"/>
            <w:vAlign w:val="center"/>
          </w:tcPr>
          <w:p w14:paraId="34CFD33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0.40</w:t>
            </w:r>
          </w:p>
        </w:tc>
        <w:tc>
          <w:tcPr>
            <w:tcW w:w="277" w:type="pct"/>
            <w:shd w:val="clear" w:color="auto" w:fill="auto"/>
            <w:vAlign w:val="center"/>
          </w:tcPr>
          <w:p w14:paraId="23E716A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0.18</w:t>
            </w:r>
          </w:p>
        </w:tc>
        <w:tc>
          <w:tcPr>
            <w:tcW w:w="277" w:type="pct"/>
            <w:shd w:val="clear" w:color="auto" w:fill="auto"/>
            <w:vAlign w:val="center"/>
          </w:tcPr>
          <w:p w14:paraId="735C386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275" w:type="pct"/>
            <w:shd w:val="clear" w:color="auto" w:fill="auto"/>
            <w:vAlign w:val="center"/>
          </w:tcPr>
          <w:p w14:paraId="33EC319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0.41</w:t>
            </w:r>
          </w:p>
        </w:tc>
        <w:tc>
          <w:tcPr>
            <w:tcW w:w="289" w:type="pct"/>
            <w:shd w:val="clear" w:color="auto" w:fill="auto"/>
            <w:vAlign w:val="center"/>
          </w:tcPr>
          <w:p w14:paraId="0738336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0.18</w:t>
            </w:r>
          </w:p>
        </w:tc>
        <w:tc>
          <w:tcPr>
            <w:tcW w:w="277" w:type="pct"/>
            <w:shd w:val="clear" w:color="auto" w:fill="auto"/>
            <w:vAlign w:val="center"/>
          </w:tcPr>
          <w:p w14:paraId="1219727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275" w:type="pct"/>
            <w:shd w:val="clear" w:color="auto" w:fill="auto"/>
            <w:vAlign w:val="center"/>
          </w:tcPr>
          <w:p w14:paraId="75498DA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0.41</w:t>
            </w:r>
          </w:p>
        </w:tc>
        <w:tc>
          <w:tcPr>
            <w:tcW w:w="277" w:type="pct"/>
            <w:shd w:val="clear" w:color="auto" w:fill="auto"/>
            <w:vAlign w:val="center"/>
          </w:tcPr>
          <w:p w14:paraId="21CC4FF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0.17</w:t>
            </w:r>
          </w:p>
        </w:tc>
        <w:tc>
          <w:tcPr>
            <w:tcW w:w="314" w:type="pct"/>
            <w:shd w:val="clear" w:color="auto" w:fill="auto"/>
            <w:vAlign w:val="center"/>
          </w:tcPr>
          <w:p w14:paraId="3625240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-0.06</w:t>
            </w:r>
          </w:p>
        </w:tc>
        <w:tc>
          <w:tcPr>
            <w:tcW w:w="275" w:type="pct"/>
            <w:shd w:val="clear" w:color="auto" w:fill="auto"/>
            <w:vAlign w:val="center"/>
          </w:tcPr>
          <w:p w14:paraId="49E4043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0.40</w:t>
            </w:r>
          </w:p>
        </w:tc>
        <w:tc>
          <w:tcPr>
            <w:tcW w:w="289" w:type="pct"/>
            <w:shd w:val="clear" w:color="auto" w:fill="auto"/>
            <w:vAlign w:val="center"/>
          </w:tcPr>
          <w:p w14:paraId="4B81E25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0.18</w:t>
            </w:r>
          </w:p>
        </w:tc>
        <w:tc>
          <w:tcPr>
            <w:tcW w:w="277" w:type="pct"/>
            <w:shd w:val="clear" w:color="auto" w:fill="auto"/>
            <w:vAlign w:val="center"/>
          </w:tcPr>
          <w:p w14:paraId="50D4AD7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-0.06</w:t>
            </w:r>
          </w:p>
        </w:tc>
        <w:tc>
          <w:tcPr>
            <w:tcW w:w="275" w:type="pct"/>
            <w:shd w:val="clear" w:color="auto" w:fill="auto"/>
            <w:vAlign w:val="center"/>
          </w:tcPr>
          <w:p w14:paraId="0A10BA1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0.41</w:t>
            </w:r>
          </w:p>
        </w:tc>
      </w:tr>
      <w:tr w:rsidR="005B16C1" w:rsidRPr="005B16C1" w14:paraId="33D81BC9" w14:textId="77777777" w:rsidTr="000B1C32">
        <w:trPr>
          <w:trHeight w:val="283"/>
        </w:trPr>
        <w:tc>
          <w:tcPr>
            <w:tcW w:w="761" w:type="pct"/>
            <w:shd w:val="clear" w:color="auto" w:fill="auto"/>
            <w:vAlign w:val="center"/>
          </w:tcPr>
          <w:p w14:paraId="4E3AF679" w14:textId="6AF54899"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277" w:type="pct"/>
            <w:shd w:val="clear" w:color="auto" w:fill="auto"/>
            <w:vAlign w:val="center"/>
          </w:tcPr>
          <w:p w14:paraId="470E700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-2.82</w:t>
            </w:r>
          </w:p>
        </w:tc>
        <w:tc>
          <w:tcPr>
            <w:tcW w:w="314" w:type="pct"/>
            <w:shd w:val="clear" w:color="auto" w:fill="auto"/>
            <w:vAlign w:val="center"/>
          </w:tcPr>
          <w:p w14:paraId="0FED726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-57.24</w:t>
            </w:r>
          </w:p>
        </w:tc>
        <w:tc>
          <w:tcPr>
            <w:tcW w:w="275" w:type="pct"/>
            <w:shd w:val="clear" w:color="auto" w:fill="auto"/>
            <w:vAlign w:val="center"/>
          </w:tcPr>
          <w:p w14:paraId="2349839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51.44</w:t>
            </w:r>
          </w:p>
        </w:tc>
        <w:tc>
          <w:tcPr>
            <w:tcW w:w="277" w:type="pct"/>
            <w:shd w:val="clear" w:color="auto" w:fill="auto"/>
            <w:vAlign w:val="center"/>
          </w:tcPr>
          <w:p w14:paraId="564968C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15.49</w:t>
            </w:r>
          </w:p>
        </w:tc>
        <w:tc>
          <w:tcPr>
            <w:tcW w:w="277" w:type="pct"/>
            <w:shd w:val="clear" w:color="auto" w:fill="auto"/>
            <w:vAlign w:val="center"/>
          </w:tcPr>
          <w:p w14:paraId="59468ED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-9.53</w:t>
            </w:r>
          </w:p>
        </w:tc>
        <w:tc>
          <w:tcPr>
            <w:tcW w:w="275" w:type="pct"/>
            <w:shd w:val="clear" w:color="auto" w:fill="auto"/>
            <w:vAlign w:val="center"/>
          </w:tcPr>
          <w:p w14:paraId="02E2861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40.51</w:t>
            </w:r>
          </w:p>
        </w:tc>
        <w:tc>
          <w:tcPr>
            <w:tcW w:w="289" w:type="pct"/>
            <w:shd w:val="clear" w:color="auto" w:fill="auto"/>
            <w:vAlign w:val="center"/>
          </w:tcPr>
          <w:p w14:paraId="473E7B0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15.54*</w:t>
            </w:r>
          </w:p>
        </w:tc>
        <w:tc>
          <w:tcPr>
            <w:tcW w:w="277" w:type="pct"/>
            <w:shd w:val="clear" w:color="auto" w:fill="auto"/>
            <w:vAlign w:val="center"/>
          </w:tcPr>
          <w:p w14:paraId="43031D4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1.55</w:t>
            </w:r>
          </w:p>
        </w:tc>
        <w:tc>
          <w:tcPr>
            <w:tcW w:w="275" w:type="pct"/>
            <w:shd w:val="clear" w:color="auto" w:fill="auto"/>
            <w:vAlign w:val="center"/>
          </w:tcPr>
          <w:p w14:paraId="69880EA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29.54</w:t>
            </w:r>
          </w:p>
        </w:tc>
        <w:tc>
          <w:tcPr>
            <w:tcW w:w="277" w:type="pct"/>
            <w:shd w:val="clear" w:color="auto" w:fill="auto"/>
            <w:vAlign w:val="center"/>
          </w:tcPr>
          <w:p w14:paraId="23A7FEC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20.61</w:t>
            </w:r>
          </w:p>
        </w:tc>
        <w:tc>
          <w:tcPr>
            <w:tcW w:w="314" w:type="pct"/>
            <w:shd w:val="clear" w:color="auto" w:fill="auto"/>
            <w:vAlign w:val="center"/>
          </w:tcPr>
          <w:p w14:paraId="7EE602C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-17.25</w:t>
            </w:r>
          </w:p>
        </w:tc>
        <w:tc>
          <w:tcPr>
            <w:tcW w:w="275" w:type="pct"/>
            <w:shd w:val="clear" w:color="auto" w:fill="auto"/>
            <w:vAlign w:val="center"/>
          </w:tcPr>
          <w:p w14:paraId="5904F75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59.84</w:t>
            </w:r>
          </w:p>
        </w:tc>
        <w:tc>
          <w:tcPr>
            <w:tcW w:w="289" w:type="pct"/>
            <w:shd w:val="clear" w:color="auto" w:fill="auto"/>
            <w:vAlign w:val="center"/>
          </w:tcPr>
          <w:p w14:paraId="2E90974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28.37*</w:t>
            </w:r>
          </w:p>
        </w:tc>
        <w:tc>
          <w:tcPr>
            <w:tcW w:w="277" w:type="pct"/>
            <w:shd w:val="clear" w:color="auto" w:fill="auto"/>
            <w:vAlign w:val="center"/>
          </w:tcPr>
          <w:p w14:paraId="7C09134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3.20</w:t>
            </w:r>
          </w:p>
        </w:tc>
        <w:tc>
          <w:tcPr>
            <w:tcW w:w="275" w:type="pct"/>
            <w:shd w:val="clear" w:color="auto" w:fill="auto"/>
            <w:vAlign w:val="center"/>
          </w:tcPr>
          <w:p w14:paraId="03356E6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53.73</w:t>
            </w:r>
          </w:p>
        </w:tc>
      </w:tr>
      <w:tr w:rsidR="005B16C1" w:rsidRPr="005B16C1" w14:paraId="6CCF8996" w14:textId="77777777" w:rsidTr="000B1C32">
        <w:trPr>
          <w:trHeight w:val="283"/>
        </w:trPr>
        <w:tc>
          <w:tcPr>
            <w:tcW w:w="761" w:type="pct"/>
            <w:shd w:val="clear" w:color="auto" w:fill="auto"/>
            <w:vAlign w:val="center"/>
          </w:tcPr>
          <w:p w14:paraId="04AECFBB" w14:textId="1595DF0E"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CP+NSC</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277" w:type="pct"/>
            <w:shd w:val="clear" w:color="auto" w:fill="auto"/>
            <w:vAlign w:val="center"/>
          </w:tcPr>
          <w:p w14:paraId="3414CB6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-27.05</w:t>
            </w:r>
          </w:p>
        </w:tc>
        <w:tc>
          <w:tcPr>
            <w:tcW w:w="314" w:type="pct"/>
            <w:shd w:val="clear" w:color="auto" w:fill="auto"/>
            <w:vAlign w:val="center"/>
          </w:tcPr>
          <w:p w14:paraId="7B6B814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-78.56</w:t>
            </w:r>
          </w:p>
        </w:tc>
        <w:tc>
          <w:tcPr>
            <w:tcW w:w="275" w:type="pct"/>
            <w:shd w:val="clear" w:color="auto" w:fill="auto"/>
            <w:vAlign w:val="center"/>
          </w:tcPr>
          <w:p w14:paraId="16B8596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24.35</w:t>
            </w:r>
          </w:p>
        </w:tc>
        <w:tc>
          <w:tcPr>
            <w:tcW w:w="277" w:type="pct"/>
            <w:shd w:val="clear" w:color="auto" w:fill="auto"/>
            <w:vAlign w:val="center"/>
          </w:tcPr>
          <w:p w14:paraId="3949928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4.14</w:t>
            </w:r>
          </w:p>
        </w:tc>
        <w:tc>
          <w:tcPr>
            <w:tcW w:w="277" w:type="pct"/>
            <w:shd w:val="clear" w:color="auto" w:fill="auto"/>
            <w:vAlign w:val="center"/>
          </w:tcPr>
          <w:p w14:paraId="568789B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-20.24</w:t>
            </w:r>
          </w:p>
        </w:tc>
        <w:tc>
          <w:tcPr>
            <w:tcW w:w="275" w:type="pct"/>
            <w:shd w:val="clear" w:color="auto" w:fill="auto"/>
            <w:vAlign w:val="center"/>
          </w:tcPr>
          <w:p w14:paraId="28BB9D5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29.29</w:t>
            </w:r>
          </w:p>
        </w:tc>
        <w:tc>
          <w:tcPr>
            <w:tcW w:w="289" w:type="pct"/>
            <w:shd w:val="clear" w:color="auto" w:fill="auto"/>
            <w:vAlign w:val="center"/>
          </w:tcPr>
          <w:p w14:paraId="40907E6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11.39</w:t>
            </w:r>
          </w:p>
        </w:tc>
        <w:tc>
          <w:tcPr>
            <w:tcW w:w="277" w:type="pct"/>
            <w:shd w:val="clear" w:color="auto" w:fill="auto"/>
            <w:vAlign w:val="center"/>
          </w:tcPr>
          <w:p w14:paraId="024E272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-2.53</w:t>
            </w:r>
          </w:p>
        </w:tc>
        <w:tc>
          <w:tcPr>
            <w:tcW w:w="275" w:type="pct"/>
            <w:shd w:val="clear" w:color="auto" w:fill="auto"/>
            <w:vAlign w:val="center"/>
          </w:tcPr>
          <w:p w14:paraId="0B411F6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25.49</w:t>
            </w:r>
          </w:p>
        </w:tc>
        <w:tc>
          <w:tcPr>
            <w:tcW w:w="277" w:type="pct"/>
            <w:shd w:val="clear" w:color="auto" w:fill="auto"/>
            <w:vAlign w:val="center"/>
          </w:tcPr>
          <w:p w14:paraId="5C5E34D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0.77</w:t>
            </w:r>
          </w:p>
        </w:tc>
        <w:tc>
          <w:tcPr>
            <w:tcW w:w="314" w:type="pct"/>
            <w:shd w:val="clear" w:color="auto" w:fill="auto"/>
            <w:vAlign w:val="center"/>
          </w:tcPr>
          <w:p w14:paraId="251D1F9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-35.43</w:t>
            </w:r>
          </w:p>
        </w:tc>
        <w:tc>
          <w:tcPr>
            <w:tcW w:w="275" w:type="pct"/>
            <w:shd w:val="clear" w:color="auto" w:fill="auto"/>
            <w:vAlign w:val="center"/>
          </w:tcPr>
          <w:p w14:paraId="6950CC9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39.26</w:t>
            </w:r>
          </w:p>
        </w:tc>
        <w:tc>
          <w:tcPr>
            <w:tcW w:w="289" w:type="pct"/>
            <w:shd w:val="clear" w:color="auto" w:fill="auto"/>
            <w:vAlign w:val="center"/>
          </w:tcPr>
          <w:p w14:paraId="5BC5078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16.93</w:t>
            </w:r>
          </w:p>
        </w:tc>
        <w:tc>
          <w:tcPr>
            <w:tcW w:w="277" w:type="pct"/>
            <w:shd w:val="clear" w:color="auto" w:fill="auto"/>
            <w:vAlign w:val="center"/>
          </w:tcPr>
          <w:p w14:paraId="30BDD37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-7.74</w:t>
            </w:r>
          </w:p>
        </w:tc>
        <w:tc>
          <w:tcPr>
            <w:tcW w:w="275" w:type="pct"/>
            <w:shd w:val="clear" w:color="auto" w:fill="auto"/>
            <w:vAlign w:val="center"/>
          </w:tcPr>
          <w:p w14:paraId="7D66D39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42.49</w:t>
            </w:r>
          </w:p>
        </w:tc>
      </w:tr>
      <w:tr w:rsidR="005B16C1" w:rsidRPr="005B16C1" w14:paraId="039BF4E9" w14:textId="77777777" w:rsidTr="000B1C32">
        <w:trPr>
          <w:trHeight w:val="283"/>
        </w:trPr>
        <w:tc>
          <w:tcPr>
            <w:tcW w:w="761" w:type="pct"/>
            <w:shd w:val="clear" w:color="auto" w:fill="auto"/>
            <w:vAlign w:val="center"/>
          </w:tcPr>
          <w:p w14:paraId="70DE41F1"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Wear-time</w:t>
            </w:r>
          </w:p>
        </w:tc>
        <w:tc>
          <w:tcPr>
            <w:tcW w:w="277" w:type="pct"/>
            <w:shd w:val="clear" w:color="auto" w:fill="auto"/>
            <w:vAlign w:val="center"/>
          </w:tcPr>
          <w:p w14:paraId="19949D8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0.14</w:t>
            </w:r>
          </w:p>
        </w:tc>
        <w:tc>
          <w:tcPr>
            <w:tcW w:w="314" w:type="pct"/>
            <w:shd w:val="clear" w:color="auto" w:fill="auto"/>
            <w:vAlign w:val="center"/>
          </w:tcPr>
          <w:p w14:paraId="756C424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-0.28</w:t>
            </w:r>
          </w:p>
        </w:tc>
        <w:tc>
          <w:tcPr>
            <w:tcW w:w="275" w:type="pct"/>
            <w:shd w:val="clear" w:color="auto" w:fill="auto"/>
            <w:vAlign w:val="center"/>
          </w:tcPr>
          <w:p w14:paraId="553839E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0.56</w:t>
            </w:r>
          </w:p>
        </w:tc>
        <w:tc>
          <w:tcPr>
            <w:tcW w:w="277" w:type="pct"/>
            <w:shd w:val="clear" w:color="auto" w:fill="auto"/>
            <w:vAlign w:val="center"/>
          </w:tcPr>
          <w:p w14:paraId="6912E42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0.19</w:t>
            </w:r>
          </w:p>
        </w:tc>
        <w:tc>
          <w:tcPr>
            <w:tcW w:w="277" w:type="pct"/>
            <w:shd w:val="clear" w:color="auto" w:fill="auto"/>
            <w:vAlign w:val="center"/>
          </w:tcPr>
          <w:p w14:paraId="14C8A39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-0.23</w:t>
            </w:r>
          </w:p>
        </w:tc>
        <w:tc>
          <w:tcPr>
            <w:tcW w:w="275" w:type="pct"/>
            <w:shd w:val="clear" w:color="auto" w:fill="auto"/>
            <w:vAlign w:val="center"/>
          </w:tcPr>
          <w:p w14:paraId="70377F8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0.60</w:t>
            </w:r>
          </w:p>
        </w:tc>
        <w:tc>
          <w:tcPr>
            <w:tcW w:w="289" w:type="pct"/>
            <w:shd w:val="clear" w:color="auto" w:fill="auto"/>
            <w:vAlign w:val="center"/>
          </w:tcPr>
          <w:p w14:paraId="1C249BC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0.19</w:t>
            </w:r>
          </w:p>
        </w:tc>
        <w:tc>
          <w:tcPr>
            <w:tcW w:w="277" w:type="pct"/>
            <w:shd w:val="clear" w:color="auto" w:fill="auto"/>
            <w:vAlign w:val="center"/>
          </w:tcPr>
          <w:p w14:paraId="43785E6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-0.22</w:t>
            </w:r>
          </w:p>
        </w:tc>
        <w:tc>
          <w:tcPr>
            <w:tcW w:w="275" w:type="pct"/>
            <w:shd w:val="clear" w:color="auto" w:fill="auto"/>
            <w:vAlign w:val="center"/>
          </w:tcPr>
          <w:p w14:paraId="7BC9A79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0.61</w:t>
            </w:r>
          </w:p>
        </w:tc>
        <w:tc>
          <w:tcPr>
            <w:tcW w:w="277" w:type="pct"/>
            <w:shd w:val="clear" w:color="auto" w:fill="auto"/>
            <w:vAlign w:val="center"/>
          </w:tcPr>
          <w:p w14:paraId="022E814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0.18</w:t>
            </w:r>
          </w:p>
        </w:tc>
        <w:tc>
          <w:tcPr>
            <w:tcW w:w="314" w:type="pct"/>
            <w:shd w:val="clear" w:color="auto" w:fill="auto"/>
            <w:vAlign w:val="center"/>
          </w:tcPr>
          <w:p w14:paraId="4D234B2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-0.23</w:t>
            </w:r>
          </w:p>
        </w:tc>
        <w:tc>
          <w:tcPr>
            <w:tcW w:w="275" w:type="pct"/>
            <w:shd w:val="clear" w:color="auto" w:fill="auto"/>
            <w:vAlign w:val="center"/>
          </w:tcPr>
          <w:p w14:paraId="5E06EB6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0.60</w:t>
            </w:r>
          </w:p>
        </w:tc>
        <w:tc>
          <w:tcPr>
            <w:tcW w:w="289" w:type="pct"/>
            <w:shd w:val="clear" w:color="auto" w:fill="auto"/>
            <w:vAlign w:val="center"/>
          </w:tcPr>
          <w:p w14:paraId="4A812C1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0.21</w:t>
            </w:r>
          </w:p>
        </w:tc>
        <w:tc>
          <w:tcPr>
            <w:tcW w:w="277" w:type="pct"/>
            <w:shd w:val="clear" w:color="auto" w:fill="auto"/>
            <w:vAlign w:val="center"/>
          </w:tcPr>
          <w:p w14:paraId="5885B3F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-0.22</w:t>
            </w:r>
          </w:p>
        </w:tc>
        <w:tc>
          <w:tcPr>
            <w:tcW w:w="275" w:type="pct"/>
            <w:shd w:val="clear" w:color="auto" w:fill="auto"/>
            <w:vAlign w:val="center"/>
          </w:tcPr>
          <w:p w14:paraId="1C54FDD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0.63</w:t>
            </w:r>
          </w:p>
        </w:tc>
      </w:tr>
      <w:tr w:rsidR="005B16C1" w:rsidRPr="005B16C1" w14:paraId="2009970A" w14:textId="77777777" w:rsidTr="000B1C32">
        <w:trPr>
          <w:trHeight w:val="283"/>
        </w:trPr>
        <w:tc>
          <w:tcPr>
            <w:tcW w:w="761" w:type="pct"/>
            <w:shd w:val="clear" w:color="auto" w:fill="auto"/>
            <w:vAlign w:val="center"/>
          </w:tcPr>
          <w:p w14:paraId="110F3828"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Age</w:t>
            </w:r>
          </w:p>
        </w:tc>
        <w:tc>
          <w:tcPr>
            <w:tcW w:w="277" w:type="pct"/>
            <w:shd w:val="clear" w:color="auto" w:fill="auto"/>
            <w:vAlign w:val="center"/>
          </w:tcPr>
          <w:p w14:paraId="0FEA222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1.55</w:t>
            </w:r>
          </w:p>
        </w:tc>
        <w:tc>
          <w:tcPr>
            <w:tcW w:w="314" w:type="pct"/>
            <w:shd w:val="clear" w:color="auto" w:fill="auto"/>
            <w:vAlign w:val="center"/>
          </w:tcPr>
          <w:p w14:paraId="242C56C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-3.73</w:t>
            </w:r>
          </w:p>
        </w:tc>
        <w:tc>
          <w:tcPr>
            <w:tcW w:w="275" w:type="pct"/>
            <w:shd w:val="clear" w:color="auto" w:fill="auto"/>
            <w:vAlign w:val="center"/>
          </w:tcPr>
          <w:p w14:paraId="5409133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6.82</w:t>
            </w:r>
          </w:p>
        </w:tc>
        <w:tc>
          <w:tcPr>
            <w:tcW w:w="277" w:type="pct"/>
            <w:shd w:val="clear" w:color="auto" w:fill="auto"/>
            <w:vAlign w:val="center"/>
          </w:tcPr>
          <w:p w14:paraId="7B33DEE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1.47</w:t>
            </w:r>
          </w:p>
        </w:tc>
        <w:tc>
          <w:tcPr>
            <w:tcW w:w="277" w:type="pct"/>
            <w:shd w:val="clear" w:color="auto" w:fill="auto"/>
            <w:vAlign w:val="center"/>
          </w:tcPr>
          <w:p w14:paraId="0FFC2D2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-3.77</w:t>
            </w:r>
          </w:p>
        </w:tc>
        <w:tc>
          <w:tcPr>
            <w:tcW w:w="275" w:type="pct"/>
            <w:shd w:val="clear" w:color="auto" w:fill="auto"/>
            <w:vAlign w:val="center"/>
          </w:tcPr>
          <w:p w14:paraId="585CD8C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6.69</w:t>
            </w:r>
          </w:p>
        </w:tc>
        <w:tc>
          <w:tcPr>
            <w:tcW w:w="289" w:type="pct"/>
            <w:shd w:val="clear" w:color="auto" w:fill="auto"/>
            <w:vAlign w:val="center"/>
          </w:tcPr>
          <w:p w14:paraId="7CF6340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1.40</w:t>
            </w:r>
          </w:p>
        </w:tc>
        <w:tc>
          <w:tcPr>
            <w:tcW w:w="277" w:type="pct"/>
            <w:shd w:val="clear" w:color="auto" w:fill="auto"/>
            <w:vAlign w:val="center"/>
          </w:tcPr>
          <w:p w14:paraId="0C3788B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-3.89</w:t>
            </w:r>
          </w:p>
        </w:tc>
        <w:tc>
          <w:tcPr>
            <w:tcW w:w="275" w:type="pct"/>
            <w:shd w:val="clear" w:color="auto" w:fill="auto"/>
            <w:vAlign w:val="center"/>
          </w:tcPr>
          <w:p w14:paraId="49841AD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6.66</w:t>
            </w:r>
          </w:p>
        </w:tc>
        <w:tc>
          <w:tcPr>
            <w:tcW w:w="277" w:type="pct"/>
            <w:shd w:val="clear" w:color="auto" w:fill="auto"/>
            <w:vAlign w:val="center"/>
          </w:tcPr>
          <w:p w14:paraId="6C074FF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1.58</w:t>
            </w:r>
          </w:p>
        </w:tc>
        <w:tc>
          <w:tcPr>
            <w:tcW w:w="314" w:type="pct"/>
            <w:shd w:val="clear" w:color="auto" w:fill="auto"/>
            <w:vAlign w:val="center"/>
          </w:tcPr>
          <w:p w14:paraId="6F93EC6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-3.70</w:t>
            </w:r>
          </w:p>
        </w:tc>
        <w:tc>
          <w:tcPr>
            <w:tcW w:w="275" w:type="pct"/>
            <w:shd w:val="clear" w:color="auto" w:fill="auto"/>
            <w:vAlign w:val="center"/>
          </w:tcPr>
          <w:p w14:paraId="18E2243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6.84</w:t>
            </w:r>
          </w:p>
        </w:tc>
        <w:tc>
          <w:tcPr>
            <w:tcW w:w="289" w:type="pct"/>
            <w:shd w:val="clear" w:color="auto" w:fill="auto"/>
            <w:vAlign w:val="center"/>
          </w:tcPr>
          <w:p w14:paraId="3694D76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1.51</w:t>
            </w:r>
          </w:p>
        </w:tc>
        <w:tc>
          <w:tcPr>
            <w:tcW w:w="277" w:type="pct"/>
            <w:shd w:val="clear" w:color="auto" w:fill="auto"/>
            <w:vAlign w:val="center"/>
          </w:tcPr>
          <w:p w14:paraId="071880C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-3.86</w:t>
            </w:r>
          </w:p>
        </w:tc>
        <w:tc>
          <w:tcPr>
            <w:tcW w:w="275" w:type="pct"/>
            <w:shd w:val="clear" w:color="auto" w:fill="auto"/>
            <w:vAlign w:val="center"/>
          </w:tcPr>
          <w:p w14:paraId="5212386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6.84</w:t>
            </w:r>
          </w:p>
        </w:tc>
      </w:tr>
      <w:tr w:rsidR="005B16C1" w:rsidRPr="005B16C1" w14:paraId="0E8F6C7B" w14:textId="77777777" w:rsidTr="000B1C32">
        <w:trPr>
          <w:trHeight w:val="283"/>
        </w:trPr>
        <w:tc>
          <w:tcPr>
            <w:tcW w:w="761" w:type="pct"/>
            <w:shd w:val="clear" w:color="auto" w:fill="auto"/>
            <w:vAlign w:val="center"/>
          </w:tcPr>
          <w:p w14:paraId="2AF41E25"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SES</w:t>
            </w:r>
          </w:p>
        </w:tc>
        <w:tc>
          <w:tcPr>
            <w:tcW w:w="277" w:type="pct"/>
            <w:shd w:val="clear" w:color="auto" w:fill="auto"/>
            <w:vAlign w:val="center"/>
          </w:tcPr>
          <w:p w14:paraId="72353E2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-0.20</w:t>
            </w:r>
          </w:p>
        </w:tc>
        <w:tc>
          <w:tcPr>
            <w:tcW w:w="314" w:type="pct"/>
            <w:shd w:val="clear" w:color="auto" w:fill="auto"/>
            <w:vAlign w:val="center"/>
          </w:tcPr>
          <w:p w14:paraId="7F9ED17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-0.60</w:t>
            </w:r>
          </w:p>
        </w:tc>
        <w:tc>
          <w:tcPr>
            <w:tcW w:w="275" w:type="pct"/>
            <w:shd w:val="clear" w:color="auto" w:fill="auto"/>
            <w:vAlign w:val="center"/>
          </w:tcPr>
          <w:p w14:paraId="0AD66D9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0.21</w:t>
            </w:r>
          </w:p>
        </w:tc>
        <w:tc>
          <w:tcPr>
            <w:tcW w:w="277" w:type="pct"/>
            <w:shd w:val="clear" w:color="auto" w:fill="auto"/>
            <w:vAlign w:val="center"/>
          </w:tcPr>
          <w:p w14:paraId="5F38007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-0.13</w:t>
            </w:r>
          </w:p>
        </w:tc>
        <w:tc>
          <w:tcPr>
            <w:tcW w:w="277" w:type="pct"/>
            <w:shd w:val="clear" w:color="auto" w:fill="auto"/>
            <w:vAlign w:val="center"/>
          </w:tcPr>
          <w:p w14:paraId="0276CCA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275" w:type="pct"/>
            <w:shd w:val="clear" w:color="auto" w:fill="auto"/>
            <w:vAlign w:val="center"/>
          </w:tcPr>
          <w:p w14:paraId="2296842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0.26</w:t>
            </w:r>
          </w:p>
        </w:tc>
        <w:tc>
          <w:tcPr>
            <w:tcW w:w="289" w:type="pct"/>
            <w:shd w:val="clear" w:color="auto" w:fill="auto"/>
            <w:vAlign w:val="center"/>
          </w:tcPr>
          <w:p w14:paraId="0357AED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277" w:type="pct"/>
            <w:shd w:val="clear" w:color="auto" w:fill="auto"/>
            <w:vAlign w:val="center"/>
          </w:tcPr>
          <w:p w14:paraId="55DA8E0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-0.50</w:t>
            </w:r>
          </w:p>
        </w:tc>
        <w:tc>
          <w:tcPr>
            <w:tcW w:w="275" w:type="pct"/>
            <w:shd w:val="clear" w:color="auto" w:fill="auto"/>
            <w:vAlign w:val="center"/>
          </w:tcPr>
          <w:p w14:paraId="3C88417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277" w:type="pct"/>
            <w:shd w:val="clear" w:color="auto" w:fill="auto"/>
            <w:vAlign w:val="center"/>
          </w:tcPr>
          <w:p w14:paraId="5243792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-0.14</w:t>
            </w:r>
          </w:p>
        </w:tc>
        <w:tc>
          <w:tcPr>
            <w:tcW w:w="314" w:type="pct"/>
            <w:shd w:val="clear" w:color="auto" w:fill="auto"/>
            <w:vAlign w:val="center"/>
          </w:tcPr>
          <w:p w14:paraId="018B6C4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-0.54</w:t>
            </w:r>
          </w:p>
        </w:tc>
        <w:tc>
          <w:tcPr>
            <w:tcW w:w="275" w:type="pct"/>
            <w:shd w:val="clear" w:color="auto" w:fill="auto"/>
            <w:vAlign w:val="center"/>
          </w:tcPr>
          <w:p w14:paraId="5CC52EC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0.26</w:t>
            </w:r>
          </w:p>
        </w:tc>
        <w:tc>
          <w:tcPr>
            <w:tcW w:w="289" w:type="pct"/>
            <w:shd w:val="clear" w:color="auto" w:fill="auto"/>
            <w:vAlign w:val="center"/>
          </w:tcPr>
          <w:p w14:paraId="13A0DD2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277" w:type="pct"/>
            <w:shd w:val="clear" w:color="auto" w:fill="auto"/>
            <w:vAlign w:val="center"/>
          </w:tcPr>
          <w:p w14:paraId="1D517B2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-0.51</w:t>
            </w:r>
          </w:p>
        </w:tc>
        <w:tc>
          <w:tcPr>
            <w:tcW w:w="275" w:type="pct"/>
            <w:shd w:val="clear" w:color="auto" w:fill="auto"/>
            <w:vAlign w:val="center"/>
          </w:tcPr>
          <w:p w14:paraId="59EDB04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0.29</w:t>
            </w:r>
          </w:p>
        </w:tc>
      </w:tr>
      <w:tr w:rsidR="005B16C1" w:rsidRPr="005B16C1" w14:paraId="5DB82221" w14:textId="77777777" w:rsidTr="000B1C32">
        <w:trPr>
          <w:trHeight w:val="283"/>
        </w:trPr>
        <w:tc>
          <w:tcPr>
            <w:tcW w:w="761" w:type="pct"/>
            <w:shd w:val="clear" w:color="auto" w:fill="auto"/>
            <w:vAlign w:val="center"/>
          </w:tcPr>
          <w:p w14:paraId="2F416D5F"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Social support</w:t>
            </w:r>
          </w:p>
        </w:tc>
        <w:tc>
          <w:tcPr>
            <w:tcW w:w="277" w:type="pct"/>
            <w:shd w:val="clear" w:color="auto" w:fill="auto"/>
            <w:vAlign w:val="center"/>
          </w:tcPr>
          <w:p w14:paraId="7C0DA24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-34.35</w:t>
            </w:r>
          </w:p>
        </w:tc>
        <w:tc>
          <w:tcPr>
            <w:tcW w:w="314" w:type="pct"/>
            <w:shd w:val="clear" w:color="auto" w:fill="auto"/>
            <w:vAlign w:val="center"/>
          </w:tcPr>
          <w:p w14:paraId="3218B7D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-81.69</w:t>
            </w:r>
          </w:p>
        </w:tc>
        <w:tc>
          <w:tcPr>
            <w:tcW w:w="275" w:type="pct"/>
            <w:shd w:val="clear" w:color="auto" w:fill="auto"/>
            <w:vAlign w:val="center"/>
          </w:tcPr>
          <w:p w14:paraId="7952B38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12.97</w:t>
            </w:r>
          </w:p>
        </w:tc>
        <w:tc>
          <w:tcPr>
            <w:tcW w:w="277" w:type="pct"/>
            <w:shd w:val="clear" w:color="auto" w:fill="auto"/>
            <w:vAlign w:val="center"/>
          </w:tcPr>
          <w:p w14:paraId="74BF751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-36.26</w:t>
            </w:r>
          </w:p>
        </w:tc>
        <w:tc>
          <w:tcPr>
            <w:tcW w:w="277" w:type="pct"/>
            <w:shd w:val="clear" w:color="auto" w:fill="auto"/>
            <w:vAlign w:val="center"/>
          </w:tcPr>
          <w:p w14:paraId="6FFB4B1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-81.82</w:t>
            </w:r>
          </w:p>
        </w:tc>
        <w:tc>
          <w:tcPr>
            <w:tcW w:w="275" w:type="pct"/>
            <w:shd w:val="clear" w:color="auto" w:fill="auto"/>
            <w:vAlign w:val="center"/>
          </w:tcPr>
          <w:p w14:paraId="167DA96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8.89</w:t>
            </w:r>
          </w:p>
        </w:tc>
        <w:tc>
          <w:tcPr>
            <w:tcW w:w="289" w:type="pct"/>
            <w:shd w:val="clear" w:color="auto" w:fill="auto"/>
            <w:vAlign w:val="center"/>
          </w:tcPr>
          <w:p w14:paraId="6DD960E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-38.03</w:t>
            </w:r>
          </w:p>
        </w:tc>
        <w:tc>
          <w:tcPr>
            <w:tcW w:w="277" w:type="pct"/>
            <w:shd w:val="clear" w:color="auto" w:fill="auto"/>
            <w:vAlign w:val="center"/>
          </w:tcPr>
          <w:p w14:paraId="4766B75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-83.20</w:t>
            </w:r>
          </w:p>
        </w:tc>
        <w:tc>
          <w:tcPr>
            <w:tcW w:w="275" w:type="pct"/>
            <w:shd w:val="clear" w:color="auto" w:fill="auto"/>
            <w:vAlign w:val="center"/>
          </w:tcPr>
          <w:p w14:paraId="4A94342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7.01</w:t>
            </w:r>
          </w:p>
        </w:tc>
        <w:tc>
          <w:tcPr>
            <w:tcW w:w="277" w:type="pct"/>
            <w:shd w:val="clear" w:color="auto" w:fill="auto"/>
            <w:vAlign w:val="center"/>
          </w:tcPr>
          <w:p w14:paraId="32A2D60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-33.64</w:t>
            </w:r>
          </w:p>
        </w:tc>
        <w:tc>
          <w:tcPr>
            <w:tcW w:w="314" w:type="pct"/>
            <w:shd w:val="clear" w:color="auto" w:fill="auto"/>
            <w:vAlign w:val="center"/>
          </w:tcPr>
          <w:p w14:paraId="2BF9940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-80.18</w:t>
            </w:r>
          </w:p>
        </w:tc>
        <w:tc>
          <w:tcPr>
            <w:tcW w:w="275" w:type="pct"/>
            <w:shd w:val="clear" w:color="auto" w:fill="auto"/>
            <w:vAlign w:val="center"/>
          </w:tcPr>
          <w:p w14:paraId="20B1717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12.82</w:t>
            </w:r>
          </w:p>
        </w:tc>
        <w:tc>
          <w:tcPr>
            <w:tcW w:w="289" w:type="pct"/>
            <w:shd w:val="clear" w:color="auto" w:fill="auto"/>
            <w:vAlign w:val="center"/>
          </w:tcPr>
          <w:p w14:paraId="525ACBA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-34.93</w:t>
            </w:r>
          </w:p>
        </w:tc>
        <w:tc>
          <w:tcPr>
            <w:tcW w:w="277" w:type="pct"/>
            <w:shd w:val="clear" w:color="auto" w:fill="auto"/>
            <w:vAlign w:val="center"/>
          </w:tcPr>
          <w:p w14:paraId="0043B55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-81.47</w:t>
            </w:r>
          </w:p>
        </w:tc>
        <w:tc>
          <w:tcPr>
            <w:tcW w:w="275" w:type="pct"/>
            <w:shd w:val="clear" w:color="auto" w:fill="auto"/>
            <w:vAlign w:val="center"/>
          </w:tcPr>
          <w:p w14:paraId="408F8A4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11.22</w:t>
            </w:r>
          </w:p>
        </w:tc>
      </w:tr>
      <w:tr w:rsidR="005B16C1" w:rsidRPr="005B16C1" w14:paraId="29702F85" w14:textId="77777777" w:rsidTr="000B1C32">
        <w:trPr>
          <w:trHeight w:val="283"/>
        </w:trPr>
        <w:tc>
          <w:tcPr>
            <w:tcW w:w="761" w:type="pct"/>
            <w:shd w:val="clear" w:color="auto" w:fill="auto"/>
            <w:vAlign w:val="center"/>
          </w:tcPr>
          <w:p w14:paraId="7C022287"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Breastfeeding</w:t>
            </w:r>
          </w:p>
        </w:tc>
        <w:tc>
          <w:tcPr>
            <w:tcW w:w="277" w:type="pct"/>
            <w:shd w:val="clear" w:color="auto" w:fill="auto"/>
            <w:vAlign w:val="center"/>
          </w:tcPr>
          <w:p w14:paraId="78F38D6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11.85</w:t>
            </w:r>
          </w:p>
        </w:tc>
        <w:tc>
          <w:tcPr>
            <w:tcW w:w="314" w:type="pct"/>
            <w:shd w:val="clear" w:color="auto" w:fill="auto"/>
            <w:vAlign w:val="center"/>
          </w:tcPr>
          <w:p w14:paraId="3283914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-28.91</w:t>
            </w:r>
          </w:p>
        </w:tc>
        <w:tc>
          <w:tcPr>
            <w:tcW w:w="275" w:type="pct"/>
            <w:shd w:val="clear" w:color="auto" w:fill="auto"/>
            <w:vAlign w:val="center"/>
          </w:tcPr>
          <w:p w14:paraId="7C698FA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52.72</w:t>
            </w:r>
          </w:p>
        </w:tc>
        <w:tc>
          <w:tcPr>
            <w:tcW w:w="277" w:type="pct"/>
            <w:shd w:val="clear" w:color="auto" w:fill="auto"/>
            <w:vAlign w:val="center"/>
          </w:tcPr>
          <w:p w14:paraId="78B82C3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7.34</w:t>
            </w:r>
          </w:p>
        </w:tc>
        <w:tc>
          <w:tcPr>
            <w:tcW w:w="277" w:type="pct"/>
            <w:shd w:val="clear" w:color="auto" w:fill="auto"/>
            <w:vAlign w:val="center"/>
          </w:tcPr>
          <w:p w14:paraId="4C8434D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-32.90</w:t>
            </w:r>
          </w:p>
        </w:tc>
        <w:tc>
          <w:tcPr>
            <w:tcW w:w="275" w:type="pct"/>
            <w:shd w:val="clear" w:color="auto" w:fill="auto"/>
            <w:vAlign w:val="center"/>
          </w:tcPr>
          <w:p w14:paraId="06EBB1E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47.45</w:t>
            </w:r>
          </w:p>
        </w:tc>
        <w:tc>
          <w:tcPr>
            <w:tcW w:w="289" w:type="pct"/>
            <w:shd w:val="clear" w:color="auto" w:fill="auto"/>
            <w:vAlign w:val="center"/>
          </w:tcPr>
          <w:p w14:paraId="1B150C0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6.52</w:t>
            </w:r>
          </w:p>
        </w:tc>
        <w:tc>
          <w:tcPr>
            <w:tcW w:w="277" w:type="pct"/>
            <w:shd w:val="clear" w:color="auto" w:fill="auto"/>
            <w:vAlign w:val="center"/>
          </w:tcPr>
          <w:p w14:paraId="117ABD2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-33.90</w:t>
            </w:r>
          </w:p>
        </w:tc>
        <w:tc>
          <w:tcPr>
            <w:tcW w:w="275" w:type="pct"/>
            <w:shd w:val="clear" w:color="auto" w:fill="auto"/>
            <w:vAlign w:val="center"/>
          </w:tcPr>
          <w:p w14:paraId="2CB7A13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46.88</w:t>
            </w:r>
          </w:p>
        </w:tc>
        <w:tc>
          <w:tcPr>
            <w:tcW w:w="277" w:type="pct"/>
            <w:shd w:val="clear" w:color="auto" w:fill="auto"/>
            <w:vAlign w:val="center"/>
          </w:tcPr>
          <w:p w14:paraId="1BB0943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7.56</w:t>
            </w:r>
          </w:p>
        </w:tc>
        <w:tc>
          <w:tcPr>
            <w:tcW w:w="314" w:type="pct"/>
            <w:shd w:val="clear" w:color="auto" w:fill="auto"/>
            <w:vAlign w:val="center"/>
          </w:tcPr>
          <w:p w14:paraId="60330EF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-33.27</w:t>
            </w:r>
          </w:p>
        </w:tc>
        <w:tc>
          <w:tcPr>
            <w:tcW w:w="275" w:type="pct"/>
            <w:shd w:val="clear" w:color="auto" w:fill="auto"/>
            <w:vAlign w:val="center"/>
          </w:tcPr>
          <w:p w14:paraId="21D320A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47.91</w:t>
            </w:r>
          </w:p>
        </w:tc>
        <w:tc>
          <w:tcPr>
            <w:tcW w:w="289" w:type="pct"/>
            <w:shd w:val="clear" w:color="auto" w:fill="auto"/>
            <w:vAlign w:val="center"/>
          </w:tcPr>
          <w:p w14:paraId="3B97B21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5.29</w:t>
            </w:r>
          </w:p>
        </w:tc>
        <w:tc>
          <w:tcPr>
            <w:tcW w:w="277" w:type="pct"/>
            <w:shd w:val="clear" w:color="auto" w:fill="auto"/>
            <w:vAlign w:val="center"/>
          </w:tcPr>
          <w:p w14:paraId="4597913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-35.85</w:t>
            </w:r>
          </w:p>
        </w:tc>
        <w:tc>
          <w:tcPr>
            <w:tcW w:w="275" w:type="pct"/>
            <w:shd w:val="clear" w:color="auto" w:fill="auto"/>
            <w:vAlign w:val="center"/>
          </w:tcPr>
          <w:p w14:paraId="62A9DC2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46.23</w:t>
            </w:r>
          </w:p>
        </w:tc>
      </w:tr>
      <w:tr w:rsidR="005B16C1" w:rsidRPr="005B16C1" w14:paraId="0C4503D5" w14:textId="77777777" w:rsidTr="000B1C32">
        <w:trPr>
          <w:trHeight w:val="283"/>
        </w:trPr>
        <w:tc>
          <w:tcPr>
            <w:tcW w:w="761" w:type="pct"/>
            <w:shd w:val="clear" w:color="auto" w:fill="auto"/>
            <w:vAlign w:val="center"/>
          </w:tcPr>
          <w:p w14:paraId="4FDBC93F"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Number of children</w:t>
            </w:r>
          </w:p>
        </w:tc>
        <w:tc>
          <w:tcPr>
            <w:tcW w:w="277" w:type="pct"/>
            <w:shd w:val="clear" w:color="auto" w:fill="auto"/>
            <w:vAlign w:val="center"/>
          </w:tcPr>
          <w:p w14:paraId="3DC45E1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2.87</w:t>
            </w:r>
          </w:p>
        </w:tc>
        <w:tc>
          <w:tcPr>
            <w:tcW w:w="314" w:type="pct"/>
            <w:shd w:val="clear" w:color="auto" w:fill="auto"/>
            <w:vAlign w:val="center"/>
          </w:tcPr>
          <w:p w14:paraId="315B4B6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-50.24</w:t>
            </w:r>
          </w:p>
        </w:tc>
        <w:tc>
          <w:tcPr>
            <w:tcW w:w="275" w:type="pct"/>
            <w:shd w:val="clear" w:color="auto" w:fill="auto"/>
            <w:vAlign w:val="center"/>
          </w:tcPr>
          <w:p w14:paraId="1668E2E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56.22</w:t>
            </w:r>
          </w:p>
        </w:tc>
        <w:tc>
          <w:tcPr>
            <w:tcW w:w="277" w:type="pct"/>
            <w:shd w:val="clear" w:color="auto" w:fill="auto"/>
            <w:vAlign w:val="center"/>
          </w:tcPr>
          <w:p w14:paraId="50D6412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-0.17</w:t>
            </w:r>
          </w:p>
        </w:tc>
        <w:tc>
          <w:tcPr>
            <w:tcW w:w="277" w:type="pct"/>
            <w:shd w:val="clear" w:color="auto" w:fill="auto"/>
            <w:vAlign w:val="center"/>
          </w:tcPr>
          <w:p w14:paraId="468EC26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-50.29</w:t>
            </w:r>
          </w:p>
        </w:tc>
        <w:tc>
          <w:tcPr>
            <w:tcW w:w="275" w:type="pct"/>
            <w:shd w:val="clear" w:color="auto" w:fill="auto"/>
            <w:vAlign w:val="center"/>
          </w:tcPr>
          <w:p w14:paraId="6DC48A3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49.65</w:t>
            </w:r>
          </w:p>
        </w:tc>
        <w:tc>
          <w:tcPr>
            <w:tcW w:w="289" w:type="pct"/>
            <w:shd w:val="clear" w:color="auto" w:fill="auto"/>
            <w:vAlign w:val="center"/>
          </w:tcPr>
          <w:p w14:paraId="27F80F1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-2.72</w:t>
            </w:r>
          </w:p>
        </w:tc>
        <w:tc>
          <w:tcPr>
            <w:tcW w:w="277" w:type="pct"/>
            <w:shd w:val="clear" w:color="auto" w:fill="auto"/>
            <w:vAlign w:val="center"/>
          </w:tcPr>
          <w:p w14:paraId="7266CEF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-52.10</w:t>
            </w:r>
          </w:p>
        </w:tc>
        <w:tc>
          <w:tcPr>
            <w:tcW w:w="275" w:type="pct"/>
            <w:shd w:val="clear" w:color="auto" w:fill="auto"/>
            <w:vAlign w:val="center"/>
          </w:tcPr>
          <w:p w14:paraId="6D1F117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46.48</w:t>
            </w:r>
          </w:p>
        </w:tc>
        <w:tc>
          <w:tcPr>
            <w:tcW w:w="277" w:type="pct"/>
            <w:shd w:val="clear" w:color="auto" w:fill="auto"/>
            <w:vAlign w:val="center"/>
          </w:tcPr>
          <w:p w14:paraId="5BED77A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3.41</w:t>
            </w:r>
          </w:p>
        </w:tc>
        <w:tc>
          <w:tcPr>
            <w:tcW w:w="314" w:type="pct"/>
            <w:shd w:val="clear" w:color="auto" w:fill="auto"/>
            <w:vAlign w:val="center"/>
          </w:tcPr>
          <w:p w14:paraId="40149D9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-48.47</w:t>
            </w:r>
          </w:p>
        </w:tc>
        <w:tc>
          <w:tcPr>
            <w:tcW w:w="275" w:type="pct"/>
            <w:shd w:val="clear" w:color="auto" w:fill="auto"/>
            <w:vAlign w:val="center"/>
          </w:tcPr>
          <w:p w14:paraId="71EE3B6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55.27</w:t>
            </w:r>
          </w:p>
        </w:tc>
        <w:tc>
          <w:tcPr>
            <w:tcW w:w="289" w:type="pct"/>
            <w:shd w:val="clear" w:color="auto" w:fill="auto"/>
            <w:vAlign w:val="center"/>
          </w:tcPr>
          <w:p w14:paraId="5B69322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1.16</w:t>
            </w:r>
          </w:p>
        </w:tc>
        <w:tc>
          <w:tcPr>
            <w:tcW w:w="277" w:type="pct"/>
            <w:shd w:val="clear" w:color="auto" w:fill="auto"/>
            <w:vAlign w:val="center"/>
          </w:tcPr>
          <w:p w14:paraId="6DB5353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-50.29</w:t>
            </w:r>
          </w:p>
        </w:tc>
        <w:tc>
          <w:tcPr>
            <w:tcW w:w="275" w:type="pct"/>
            <w:shd w:val="clear" w:color="auto" w:fill="auto"/>
            <w:vAlign w:val="center"/>
          </w:tcPr>
          <w:p w14:paraId="5BC76A4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52.31</w:t>
            </w:r>
          </w:p>
        </w:tc>
      </w:tr>
      <w:tr w:rsidR="005B16C1" w:rsidRPr="005B16C1" w14:paraId="2EA71DDC" w14:textId="77777777" w:rsidTr="000B1C32">
        <w:trPr>
          <w:trHeight w:val="283"/>
        </w:trPr>
        <w:tc>
          <w:tcPr>
            <w:tcW w:w="761" w:type="pct"/>
            <w:shd w:val="clear" w:color="auto" w:fill="auto"/>
            <w:vAlign w:val="center"/>
          </w:tcPr>
          <w:p w14:paraId="4EB0B448" w14:textId="77777777" w:rsidR="001555D9" w:rsidRPr="005B16C1" w:rsidRDefault="001555D9" w:rsidP="001555D9">
            <w:pPr>
              <w:rPr>
                <w:rFonts w:ascii="Times New Roman" w:hAnsi="Times New Roman" w:cs="Times New Roman"/>
                <w:b/>
                <w:sz w:val="20"/>
                <w:szCs w:val="20"/>
                <w:lang w:val="en-US"/>
              </w:rPr>
            </w:pPr>
            <w:r w:rsidRPr="005B16C1">
              <w:rPr>
                <w:rFonts w:ascii="Times New Roman" w:hAnsi="Times New Roman" w:cs="Times New Roman"/>
                <w:b/>
                <w:sz w:val="20"/>
                <w:szCs w:val="20"/>
                <w:lang w:val="en-US"/>
              </w:rPr>
              <w:t>Partner effects</w:t>
            </w:r>
          </w:p>
        </w:tc>
        <w:tc>
          <w:tcPr>
            <w:tcW w:w="277" w:type="pct"/>
            <w:shd w:val="clear" w:color="auto" w:fill="auto"/>
            <w:vAlign w:val="center"/>
          </w:tcPr>
          <w:p w14:paraId="6C0106F2" w14:textId="77777777" w:rsidR="001555D9" w:rsidRPr="005B16C1" w:rsidRDefault="001555D9" w:rsidP="001555D9">
            <w:pPr>
              <w:jc w:val="center"/>
              <w:rPr>
                <w:rFonts w:ascii="Times New Roman" w:hAnsi="Times New Roman" w:cs="Times New Roman"/>
                <w:sz w:val="20"/>
                <w:szCs w:val="20"/>
                <w:lang w:val="en-US"/>
              </w:rPr>
            </w:pPr>
          </w:p>
        </w:tc>
        <w:tc>
          <w:tcPr>
            <w:tcW w:w="314" w:type="pct"/>
            <w:shd w:val="clear" w:color="auto" w:fill="auto"/>
            <w:vAlign w:val="center"/>
          </w:tcPr>
          <w:p w14:paraId="7E74551E" w14:textId="77777777" w:rsidR="001555D9" w:rsidRPr="005B16C1" w:rsidRDefault="001555D9" w:rsidP="001555D9">
            <w:pPr>
              <w:jc w:val="center"/>
              <w:rPr>
                <w:rFonts w:ascii="Times New Roman" w:hAnsi="Times New Roman" w:cs="Times New Roman"/>
                <w:sz w:val="20"/>
                <w:szCs w:val="20"/>
                <w:lang w:val="en-US"/>
              </w:rPr>
            </w:pPr>
          </w:p>
        </w:tc>
        <w:tc>
          <w:tcPr>
            <w:tcW w:w="275" w:type="pct"/>
            <w:shd w:val="clear" w:color="auto" w:fill="auto"/>
            <w:vAlign w:val="center"/>
          </w:tcPr>
          <w:p w14:paraId="4FF24C9E" w14:textId="77777777" w:rsidR="001555D9" w:rsidRPr="005B16C1" w:rsidRDefault="001555D9" w:rsidP="001555D9">
            <w:pPr>
              <w:jc w:val="center"/>
              <w:rPr>
                <w:rFonts w:ascii="Times New Roman" w:hAnsi="Times New Roman" w:cs="Times New Roman"/>
                <w:sz w:val="20"/>
                <w:szCs w:val="20"/>
                <w:lang w:val="en-US"/>
              </w:rPr>
            </w:pPr>
          </w:p>
        </w:tc>
        <w:tc>
          <w:tcPr>
            <w:tcW w:w="277" w:type="pct"/>
            <w:shd w:val="clear" w:color="auto" w:fill="auto"/>
            <w:vAlign w:val="center"/>
          </w:tcPr>
          <w:p w14:paraId="1D7238D2" w14:textId="77777777" w:rsidR="001555D9" w:rsidRPr="005B16C1" w:rsidRDefault="001555D9" w:rsidP="001555D9">
            <w:pPr>
              <w:jc w:val="center"/>
              <w:rPr>
                <w:rFonts w:ascii="Times New Roman" w:hAnsi="Times New Roman" w:cs="Times New Roman"/>
                <w:sz w:val="20"/>
                <w:szCs w:val="20"/>
                <w:lang w:val="en-US"/>
              </w:rPr>
            </w:pPr>
          </w:p>
        </w:tc>
        <w:tc>
          <w:tcPr>
            <w:tcW w:w="277" w:type="pct"/>
            <w:shd w:val="clear" w:color="auto" w:fill="auto"/>
            <w:vAlign w:val="center"/>
          </w:tcPr>
          <w:p w14:paraId="41FA8796" w14:textId="77777777" w:rsidR="001555D9" w:rsidRPr="005B16C1" w:rsidRDefault="001555D9" w:rsidP="001555D9">
            <w:pPr>
              <w:jc w:val="center"/>
              <w:rPr>
                <w:rFonts w:ascii="Times New Roman" w:hAnsi="Times New Roman" w:cs="Times New Roman"/>
                <w:sz w:val="20"/>
                <w:szCs w:val="20"/>
                <w:lang w:val="en-US"/>
              </w:rPr>
            </w:pPr>
          </w:p>
        </w:tc>
        <w:tc>
          <w:tcPr>
            <w:tcW w:w="275" w:type="pct"/>
            <w:shd w:val="clear" w:color="auto" w:fill="auto"/>
            <w:vAlign w:val="center"/>
          </w:tcPr>
          <w:p w14:paraId="43306148" w14:textId="77777777" w:rsidR="001555D9" w:rsidRPr="005B16C1" w:rsidRDefault="001555D9" w:rsidP="001555D9">
            <w:pPr>
              <w:jc w:val="center"/>
              <w:rPr>
                <w:rFonts w:ascii="Times New Roman" w:hAnsi="Times New Roman" w:cs="Times New Roman"/>
                <w:sz w:val="20"/>
                <w:szCs w:val="20"/>
                <w:lang w:val="en-US"/>
              </w:rPr>
            </w:pPr>
          </w:p>
        </w:tc>
        <w:tc>
          <w:tcPr>
            <w:tcW w:w="289" w:type="pct"/>
            <w:shd w:val="clear" w:color="auto" w:fill="auto"/>
            <w:vAlign w:val="center"/>
          </w:tcPr>
          <w:p w14:paraId="3210CE30" w14:textId="77777777" w:rsidR="001555D9" w:rsidRPr="005B16C1" w:rsidRDefault="001555D9" w:rsidP="001555D9">
            <w:pPr>
              <w:jc w:val="center"/>
              <w:rPr>
                <w:rFonts w:ascii="Times New Roman" w:hAnsi="Times New Roman" w:cs="Times New Roman"/>
                <w:sz w:val="20"/>
                <w:szCs w:val="20"/>
                <w:lang w:val="en-US"/>
              </w:rPr>
            </w:pPr>
          </w:p>
        </w:tc>
        <w:tc>
          <w:tcPr>
            <w:tcW w:w="277" w:type="pct"/>
            <w:shd w:val="clear" w:color="auto" w:fill="auto"/>
            <w:vAlign w:val="center"/>
          </w:tcPr>
          <w:p w14:paraId="49C2E8C5" w14:textId="77777777" w:rsidR="001555D9" w:rsidRPr="005B16C1" w:rsidRDefault="001555D9" w:rsidP="001555D9">
            <w:pPr>
              <w:jc w:val="center"/>
              <w:rPr>
                <w:rFonts w:ascii="Times New Roman" w:hAnsi="Times New Roman" w:cs="Times New Roman"/>
                <w:sz w:val="20"/>
                <w:szCs w:val="20"/>
                <w:lang w:val="en-US"/>
              </w:rPr>
            </w:pPr>
          </w:p>
        </w:tc>
        <w:tc>
          <w:tcPr>
            <w:tcW w:w="275" w:type="pct"/>
            <w:shd w:val="clear" w:color="auto" w:fill="auto"/>
            <w:vAlign w:val="center"/>
          </w:tcPr>
          <w:p w14:paraId="5568A588" w14:textId="77777777" w:rsidR="001555D9" w:rsidRPr="005B16C1" w:rsidRDefault="001555D9" w:rsidP="001555D9">
            <w:pPr>
              <w:jc w:val="center"/>
              <w:rPr>
                <w:rFonts w:ascii="Times New Roman" w:hAnsi="Times New Roman" w:cs="Times New Roman"/>
                <w:sz w:val="20"/>
                <w:szCs w:val="20"/>
                <w:lang w:val="en-US"/>
              </w:rPr>
            </w:pPr>
          </w:p>
        </w:tc>
        <w:tc>
          <w:tcPr>
            <w:tcW w:w="277" w:type="pct"/>
            <w:shd w:val="clear" w:color="auto" w:fill="auto"/>
            <w:vAlign w:val="center"/>
          </w:tcPr>
          <w:p w14:paraId="2AA335B0" w14:textId="77777777" w:rsidR="001555D9" w:rsidRPr="005B16C1" w:rsidRDefault="001555D9" w:rsidP="001555D9">
            <w:pPr>
              <w:jc w:val="center"/>
              <w:rPr>
                <w:rFonts w:ascii="Times New Roman" w:hAnsi="Times New Roman" w:cs="Times New Roman"/>
                <w:sz w:val="20"/>
                <w:szCs w:val="20"/>
                <w:lang w:val="en-US"/>
              </w:rPr>
            </w:pPr>
          </w:p>
        </w:tc>
        <w:tc>
          <w:tcPr>
            <w:tcW w:w="314" w:type="pct"/>
            <w:shd w:val="clear" w:color="auto" w:fill="auto"/>
            <w:vAlign w:val="center"/>
          </w:tcPr>
          <w:p w14:paraId="524F6E43" w14:textId="77777777" w:rsidR="001555D9" w:rsidRPr="005B16C1" w:rsidRDefault="001555D9" w:rsidP="001555D9">
            <w:pPr>
              <w:jc w:val="center"/>
              <w:rPr>
                <w:rFonts w:ascii="Times New Roman" w:hAnsi="Times New Roman" w:cs="Times New Roman"/>
                <w:sz w:val="20"/>
                <w:szCs w:val="20"/>
                <w:lang w:val="en-US"/>
              </w:rPr>
            </w:pPr>
          </w:p>
        </w:tc>
        <w:tc>
          <w:tcPr>
            <w:tcW w:w="275" w:type="pct"/>
            <w:shd w:val="clear" w:color="auto" w:fill="auto"/>
            <w:vAlign w:val="center"/>
          </w:tcPr>
          <w:p w14:paraId="4C45EB90" w14:textId="77777777" w:rsidR="001555D9" w:rsidRPr="005B16C1" w:rsidRDefault="001555D9" w:rsidP="001555D9">
            <w:pPr>
              <w:jc w:val="center"/>
              <w:rPr>
                <w:rFonts w:ascii="Times New Roman" w:hAnsi="Times New Roman" w:cs="Times New Roman"/>
                <w:sz w:val="20"/>
                <w:szCs w:val="20"/>
                <w:lang w:val="en-US"/>
              </w:rPr>
            </w:pPr>
          </w:p>
        </w:tc>
        <w:tc>
          <w:tcPr>
            <w:tcW w:w="289" w:type="pct"/>
            <w:shd w:val="clear" w:color="auto" w:fill="auto"/>
            <w:vAlign w:val="center"/>
          </w:tcPr>
          <w:p w14:paraId="316ACA61" w14:textId="77777777" w:rsidR="001555D9" w:rsidRPr="005B16C1" w:rsidRDefault="001555D9" w:rsidP="001555D9">
            <w:pPr>
              <w:jc w:val="center"/>
              <w:rPr>
                <w:rFonts w:ascii="Times New Roman" w:hAnsi="Times New Roman" w:cs="Times New Roman"/>
                <w:sz w:val="20"/>
                <w:szCs w:val="20"/>
                <w:lang w:val="en-US"/>
              </w:rPr>
            </w:pPr>
          </w:p>
        </w:tc>
        <w:tc>
          <w:tcPr>
            <w:tcW w:w="277" w:type="pct"/>
            <w:shd w:val="clear" w:color="auto" w:fill="auto"/>
            <w:vAlign w:val="center"/>
          </w:tcPr>
          <w:p w14:paraId="68E2C79F" w14:textId="77777777" w:rsidR="001555D9" w:rsidRPr="005B16C1" w:rsidRDefault="001555D9" w:rsidP="001555D9">
            <w:pPr>
              <w:jc w:val="center"/>
              <w:rPr>
                <w:rFonts w:ascii="Times New Roman" w:hAnsi="Times New Roman" w:cs="Times New Roman"/>
                <w:sz w:val="20"/>
                <w:szCs w:val="20"/>
                <w:lang w:val="en-US"/>
              </w:rPr>
            </w:pPr>
          </w:p>
        </w:tc>
        <w:tc>
          <w:tcPr>
            <w:tcW w:w="275" w:type="pct"/>
            <w:shd w:val="clear" w:color="auto" w:fill="auto"/>
            <w:vAlign w:val="center"/>
          </w:tcPr>
          <w:p w14:paraId="5F111D8A" w14:textId="77777777" w:rsidR="001555D9" w:rsidRPr="005B16C1" w:rsidRDefault="001555D9" w:rsidP="001555D9">
            <w:pPr>
              <w:jc w:val="center"/>
              <w:rPr>
                <w:rFonts w:ascii="Times New Roman" w:hAnsi="Times New Roman" w:cs="Times New Roman"/>
                <w:sz w:val="20"/>
                <w:szCs w:val="20"/>
                <w:lang w:val="en-US"/>
              </w:rPr>
            </w:pPr>
          </w:p>
        </w:tc>
      </w:tr>
      <w:tr w:rsidR="005B16C1" w:rsidRPr="005B16C1" w14:paraId="2BF17E6B" w14:textId="77777777" w:rsidTr="000B1C32">
        <w:trPr>
          <w:trHeight w:val="283"/>
        </w:trPr>
        <w:tc>
          <w:tcPr>
            <w:tcW w:w="761" w:type="pct"/>
            <w:shd w:val="clear" w:color="auto" w:fill="auto"/>
            <w:vAlign w:val="center"/>
          </w:tcPr>
          <w:p w14:paraId="5C315BE2" w14:textId="77777777"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PartnerT1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p>
        </w:tc>
        <w:tc>
          <w:tcPr>
            <w:tcW w:w="277" w:type="pct"/>
            <w:shd w:val="clear" w:color="auto" w:fill="auto"/>
            <w:vAlign w:val="center"/>
          </w:tcPr>
          <w:p w14:paraId="6C9EDA9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0.66*</w:t>
            </w:r>
          </w:p>
        </w:tc>
        <w:tc>
          <w:tcPr>
            <w:tcW w:w="314" w:type="pct"/>
            <w:shd w:val="clear" w:color="auto" w:fill="auto"/>
            <w:vAlign w:val="center"/>
          </w:tcPr>
          <w:p w14:paraId="2533FB5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0.29</w:t>
            </w:r>
          </w:p>
        </w:tc>
        <w:tc>
          <w:tcPr>
            <w:tcW w:w="275" w:type="pct"/>
            <w:shd w:val="clear" w:color="auto" w:fill="auto"/>
            <w:vAlign w:val="center"/>
          </w:tcPr>
          <w:p w14:paraId="563E0C7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1.03</w:t>
            </w:r>
          </w:p>
        </w:tc>
        <w:tc>
          <w:tcPr>
            <w:tcW w:w="277" w:type="pct"/>
            <w:shd w:val="clear" w:color="auto" w:fill="auto"/>
            <w:vAlign w:val="center"/>
          </w:tcPr>
          <w:p w14:paraId="25707B6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0.64*</w:t>
            </w:r>
          </w:p>
        </w:tc>
        <w:tc>
          <w:tcPr>
            <w:tcW w:w="277" w:type="pct"/>
            <w:shd w:val="clear" w:color="auto" w:fill="auto"/>
            <w:vAlign w:val="center"/>
          </w:tcPr>
          <w:p w14:paraId="673C1B2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275" w:type="pct"/>
            <w:shd w:val="clear" w:color="auto" w:fill="auto"/>
            <w:vAlign w:val="center"/>
          </w:tcPr>
          <w:p w14:paraId="07E9979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1.00</w:t>
            </w:r>
          </w:p>
        </w:tc>
        <w:tc>
          <w:tcPr>
            <w:tcW w:w="289" w:type="pct"/>
            <w:shd w:val="clear" w:color="auto" w:fill="auto"/>
            <w:vAlign w:val="center"/>
          </w:tcPr>
          <w:p w14:paraId="2769EE4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0.64*</w:t>
            </w:r>
          </w:p>
        </w:tc>
        <w:tc>
          <w:tcPr>
            <w:tcW w:w="277" w:type="pct"/>
            <w:shd w:val="clear" w:color="auto" w:fill="auto"/>
            <w:vAlign w:val="center"/>
          </w:tcPr>
          <w:p w14:paraId="25E5D80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275" w:type="pct"/>
            <w:shd w:val="clear" w:color="auto" w:fill="auto"/>
            <w:vAlign w:val="center"/>
          </w:tcPr>
          <w:p w14:paraId="7D9D690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1.00</w:t>
            </w:r>
          </w:p>
        </w:tc>
        <w:tc>
          <w:tcPr>
            <w:tcW w:w="277" w:type="pct"/>
            <w:shd w:val="clear" w:color="auto" w:fill="auto"/>
            <w:vAlign w:val="center"/>
          </w:tcPr>
          <w:p w14:paraId="1AD2D4E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0.63*</w:t>
            </w:r>
          </w:p>
        </w:tc>
        <w:tc>
          <w:tcPr>
            <w:tcW w:w="314" w:type="pct"/>
            <w:shd w:val="clear" w:color="auto" w:fill="auto"/>
            <w:vAlign w:val="center"/>
          </w:tcPr>
          <w:p w14:paraId="253EBE4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0.26</w:t>
            </w:r>
          </w:p>
        </w:tc>
        <w:tc>
          <w:tcPr>
            <w:tcW w:w="275" w:type="pct"/>
            <w:shd w:val="clear" w:color="auto" w:fill="auto"/>
            <w:vAlign w:val="center"/>
          </w:tcPr>
          <w:p w14:paraId="7317204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1.00</w:t>
            </w:r>
          </w:p>
        </w:tc>
        <w:tc>
          <w:tcPr>
            <w:tcW w:w="289" w:type="pct"/>
            <w:shd w:val="clear" w:color="auto" w:fill="auto"/>
            <w:vAlign w:val="center"/>
          </w:tcPr>
          <w:p w14:paraId="593F411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0.63*</w:t>
            </w:r>
          </w:p>
        </w:tc>
        <w:tc>
          <w:tcPr>
            <w:tcW w:w="277" w:type="pct"/>
            <w:shd w:val="clear" w:color="auto" w:fill="auto"/>
            <w:vAlign w:val="center"/>
          </w:tcPr>
          <w:p w14:paraId="6AB16A8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0.26</w:t>
            </w:r>
          </w:p>
        </w:tc>
        <w:tc>
          <w:tcPr>
            <w:tcW w:w="275" w:type="pct"/>
            <w:shd w:val="clear" w:color="auto" w:fill="auto"/>
            <w:vAlign w:val="center"/>
          </w:tcPr>
          <w:p w14:paraId="3350559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0.99</w:t>
            </w:r>
          </w:p>
        </w:tc>
      </w:tr>
      <w:tr w:rsidR="005B16C1" w:rsidRPr="005B16C1" w14:paraId="11401724" w14:textId="77777777" w:rsidTr="000B1C32">
        <w:trPr>
          <w:trHeight w:val="283"/>
        </w:trPr>
        <w:tc>
          <w:tcPr>
            <w:tcW w:w="761" w:type="pct"/>
            <w:shd w:val="clear" w:color="auto" w:fill="auto"/>
            <w:vAlign w:val="center"/>
          </w:tcPr>
          <w:p w14:paraId="6A8B978D" w14:textId="77777777"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p>
        </w:tc>
        <w:tc>
          <w:tcPr>
            <w:tcW w:w="277" w:type="pct"/>
            <w:shd w:val="clear" w:color="auto" w:fill="auto"/>
            <w:vAlign w:val="center"/>
          </w:tcPr>
          <w:p w14:paraId="0841DD6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0.10</w:t>
            </w:r>
          </w:p>
        </w:tc>
        <w:tc>
          <w:tcPr>
            <w:tcW w:w="314" w:type="pct"/>
            <w:shd w:val="clear" w:color="auto" w:fill="auto"/>
            <w:vAlign w:val="center"/>
          </w:tcPr>
          <w:p w14:paraId="61D7A8C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-0.32</w:t>
            </w:r>
          </w:p>
        </w:tc>
        <w:tc>
          <w:tcPr>
            <w:tcW w:w="275" w:type="pct"/>
            <w:shd w:val="clear" w:color="auto" w:fill="auto"/>
            <w:vAlign w:val="center"/>
          </w:tcPr>
          <w:p w14:paraId="2973F8B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0.52</w:t>
            </w:r>
          </w:p>
        </w:tc>
        <w:tc>
          <w:tcPr>
            <w:tcW w:w="277" w:type="pct"/>
            <w:shd w:val="clear" w:color="auto" w:fill="auto"/>
            <w:vAlign w:val="center"/>
          </w:tcPr>
          <w:p w14:paraId="61199DC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277" w:type="pct"/>
            <w:shd w:val="clear" w:color="auto" w:fill="auto"/>
            <w:vAlign w:val="center"/>
          </w:tcPr>
          <w:p w14:paraId="2EC6F3E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-0.36</w:t>
            </w:r>
          </w:p>
        </w:tc>
        <w:tc>
          <w:tcPr>
            <w:tcW w:w="275" w:type="pct"/>
            <w:shd w:val="clear" w:color="auto" w:fill="auto"/>
            <w:vAlign w:val="center"/>
          </w:tcPr>
          <w:p w14:paraId="21887EA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0.45</w:t>
            </w:r>
          </w:p>
        </w:tc>
        <w:tc>
          <w:tcPr>
            <w:tcW w:w="289" w:type="pct"/>
            <w:shd w:val="clear" w:color="auto" w:fill="auto"/>
            <w:vAlign w:val="center"/>
          </w:tcPr>
          <w:p w14:paraId="0C6F7EF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0.04</w:t>
            </w:r>
          </w:p>
        </w:tc>
        <w:tc>
          <w:tcPr>
            <w:tcW w:w="277" w:type="pct"/>
            <w:shd w:val="clear" w:color="auto" w:fill="auto"/>
            <w:vAlign w:val="center"/>
          </w:tcPr>
          <w:p w14:paraId="2C65DF2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-0.36</w:t>
            </w:r>
          </w:p>
        </w:tc>
        <w:tc>
          <w:tcPr>
            <w:tcW w:w="275" w:type="pct"/>
            <w:shd w:val="clear" w:color="auto" w:fill="auto"/>
            <w:vAlign w:val="center"/>
          </w:tcPr>
          <w:p w14:paraId="5B2FDCA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277" w:type="pct"/>
            <w:shd w:val="clear" w:color="auto" w:fill="auto"/>
            <w:vAlign w:val="center"/>
          </w:tcPr>
          <w:p w14:paraId="5631A11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314" w:type="pct"/>
            <w:shd w:val="clear" w:color="auto" w:fill="auto"/>
            <w:vAlign w:val="center"/>
          </w:tcPr>
          <w:p w14:paraId="48FD5A0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-0.37</w:t>
            </w:r>
          </w:p>
        </w:tc>
        <w:tc>
          <w:tcPr>
            <w:tcW w:w="275" w:type="pct"/>
            <w:shd w:val="clear" w:color="auto" w:fill="auto"/>
            <w:vAlign w:val="center"/>
          </w:tcPr>
          <w:p w14:paraId="3A7294C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0.46</w:t>
            </w:r>
          </w:p>
        </w:tc>
        <w:tc>
          <w:tcPr>
            <w:tcW w:w="289" w:type="pct"/>
            <w:shd w:val="clear" w:color="auto" w:fill="auto"/>
            <w:vAlign w:val="center"/>
          </w:tcPr>
          <w:p w14:paraId="58C1996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0.03</w:t>
            </w:r>
          </w:p>
        </w:tc>
        <w:tc>
          <w:tcPr>
            <w:tcW w:w="277" w:type="pct"/>
            <w:shd w:val="clear" w:color="auto" w:fill="auto"/>
            <w:vAlign w:val="center"/>
          </w:tcPr>
          <w:p w14:paraId="16264CA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-0.38</w:t>
            </w:r>
          </w:p>
        </w:tc>
        <w:tc>
          <w:tcPr>
            <w:tcW w:w="275" w:type="pct"/>
            <w:shd w:val="clear" w:color="auto" w:fill="auto"/>
            <w:vAlign w:val="center"/>
          </w:tcPr>
          <w:p w14:paraId="565836E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0.44</w:t>
            </w:r>
          </w:p>
        </w:tc>
      </w:tr>
      <w:tr w:rsidR="005B16C1" w:rsidRPr="005B16C1" w14:paraId="21A398F4" w14:textId="77777777" w:rsidTr="000B1C32">
        <w:trPr>
          <w:trHeight w:val="283"/>
        </w:trPr>
        <w:tc>
          <w:tcPr>
            <w:tcW w:w="761" w:type="pct"/>
            <w:shd w:val="clear" w:color="auto" w:fill="auto"/>
            <w:vAlign w:val="center"/>
          </w:tcPr>
          <w:p w14:paraId="62C468EA" w14:textId="3D3390DB"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r w:rsidRPr="005B16C1">
              <w:rPr>
                <w:rFonts w:ascii="Times New Roman" w:hAnsi="Times New Roman" w:cs="Times New Roman"/>
                <w:sz w:val="20"/>
                <w:szCs w:val="20"/>
                <w:vertAlign w:val="superscript"/>
                <w:lang w:val="en-US"/>
              </w:rPr>
              <w:t>a</w:t>
            </w:r>
          </w:p>
        </w:tc>
        <w:tc>
          <w:tcPr>
            <w:tcW w:w="277" w:type="pct"/>
            <w:shd w:val="clear" w:color="auto" w:fill="auto"/>
            <w:vAlign w:val="center"/>
          </w:tcPr>
          <w:p w14:paraId="23F9B2A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-34.62</w:t>
            </w:r>
          </w:p>
        </w:tc>
        <w:tc>
          <w:tcPr>
            <w:tcW w:w="314" w:type="pct"/>
            <w:shd w:val="clear" w:color="auto" w:fill="auto"/>
            <w:vAlign w:val="center"/>
          </w:tcPr>
          <w:p w14:paraId="3D4660E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-120.83</w:t>
            </w:r>
          </w:p>
        </w:tc>
        <w:tc>
          <w:tcPr>
            <w:tcW w:w="275" w:type="pct"/>
            <w:shd w:val="clear" w:color="auto" w:fill="auto"/>
            <w:vAlign w:val="center"/>
          </w:tcPr>
          <w:p w14:paraId="4FFFF09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51.96</w:t>
            </w:r>
          </w:p>
        </w:tc>
        <w:tc>
          <w:tcPr>
            <w:tcW w:w="277" w:type="pct"/>
            <w:shd w:val="clear" w:color="auto" w:fill="auto"/>
            <w:vAlign w:val="center"/>
          </w:tcPr>
          <w:p w14:paraId="28BD513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9.64</w:t>
            </w:r>
          </w:p>
        </w:tc>
        <w:tc>
          <w:tcPr>
            <w:tcW w:w="277" w:type="pct"/>
            <w:shd w:val="clear" w:color="auto" w:fill="auto"/>
            <w:vAlign w:val="center"/>
          </w:tcPr>
          <w:p w14:paraId="01E21AC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-17.58</w:t>
            </w:r>
          </w:p>
        </w:tc>
        <w:tc>
          <w:tcPr>
            <w:tcW w:w="275" w:type="pct"/>
            <w:shd w:val="clear" w:color="auto" w:fill="auto"/>
            <w:vAlign w:val="center"/>
          </w:tcPr>
          <w:p w14:paraId="5A291B2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37.11</w:t>
            </w:r>
          </w:p>
        </w:tc>
        <w:tc>
          <w:tcPr>
            <w:tcW w:w="289" w:type="pct"/>
            <w:shd w:val="clear" w:color="auto" w:fill="auto"/>
            <w:vAlign w:val="center"/>
          </w:tcPr>
          <w:p w14:paraId="76048EF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13.44</w:t>
            </w:r>
          </w:p>
        </w:tc>
        <w:tc>
          <w:tcPr>
            <w:tcW w:w="277" w:type="pct"/>
            <w:shd w:val="clear" w:color="auto" w:fill="auto"/>
            <w:vAlign w:val="center"/>
          </w:tcPr>
          <w:p w14:paraId="27EDE07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-0.96</w:t>
            </w:r>
          </w:p>
        </w:tc>
        <w:tc>
          <w:tcPr>
            <w:tcW w:w="275" w:type="pct"/>
            <w:shd w:val="clear" w:color="auto" w:fill="auto"/>
            <w:vAlign w:val="center"/>
          </w:tcPr>
          <w:p w14:paraId="6BC81DC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27.84</w:t>
            </w:r>
          </w:p>
        </w:tc>
        <w:tc>
          <w:tcPr>
            <w:tcW w:w="277" w:type="pct"/>
            <w:shd w:val="clear" w:color="auto" w:fill="auto"/>
            <w:vAlign w:val="center"/>
          </w:tcPr>
          <w:p w14:paraId="772C17A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12.07</w:t>
            </w:r>
          </w:p>
        </w:tc>
        <w:tc>
          <w:tcPr>
            <w:tcW w:w="314" w:type="pct"/>
            <w:shd w:val="clear" w:color="auto" w:fill="auto"/>
            <w:vAlign w:val="center"/>
          </w:tcPr>
          <w:p w14:paraId="7193C43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-34.42</w:t>
            </w:r>
          </w:p>
        </w:tc>
        <w:tc>
          <w:tcPr>
            <w:tcW w:w="275" w:type="pct"/>
            <w:shd w:val="clear" w:color="auto" w:fill="auto"/>
            <w:vAlign w:val="center"/>
          </w:tcPr>
          <w:p w14:paraId="4CDB89D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60.01</w:t>
            </w:r>
          </w:p>
        </w:tc>
        <w:tc>
          <w:tcPr>
            <w:tcW w:w="289" w:type="pct"/>
            <w:shd w:val="clear" w:color="auto" w:fill="auto"/>
            <w:vAlign w:val="center"/>
          </w:tcPr>
          <w:p w14:paraId="1D449DF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23.95</w:t>
            </w:r>
          </w:p>
        </w:tc>
        <w:tc>
          <w:tcPr>
            <w:tcW w:w="277" w:type="pct"/>
            <w:shd w:val="clear" w:color="auto" w:fill="auto"/>
            <w:vAlign w:val="center"/>
          </w:tcPr>
          <w:p w14:paraId="6C6C7C1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-3.33</w:t>
            </w:r>
          </w:p>
        </w:tc>
        <w:tc>
          <w:tcPr>
            <w:tcW w:w="275" w:type="pct"/>
            <w:shd w:val="clear" w:color="auto" w:fill="auto"/>
            <w:vAlign w:val="center"/>
          </w:tcPr>
          <w:p w14:paraId="18E1987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51.54</w:t>
            </w:r>
          </w:p>
        </w:tc>
      </w:tr>
      <w:tr w:rsidR="005B16C1" w:rsidRPr="005B16C1" w14:paraId="19E9961C" w14:textId="77777777" w:rsidTr="000B1C32">
        <w:trPr>
          <w:trHeight w:val="283"/>
        </w:trPr>
        <w:tc>
          <w:tcPr>
            <w:tcW w:w="761" w:type="pct"/>
            <w:shd w:val="clear" w:color="auto" w:fill="auto"/>
            <w:vAlign w:val="center"/>
          </w:tcPr>
          <w:p w14:paraId="1C2F7C32" w14:textId="31CAE3AC"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CP+NSC</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r w:rsidRPr="005B16C1">
              <w:rPr>
                <w:rFonts w:ascii="Times New Roman" w:hAnsi="Times New Roman" w:cs="Times New Roman"/>
                <w:sz w:val="20"/>
                <w:szCs w:val="20"/>
                <w:vertAlign w:val="superscript"/>
                <w:lang w:val="en-US"/>
              </w:rPr>
              <w:t>a</w:t>
            </w:r>
          </w:p>
        </w:tc>
        <w:tc>
          <w:tcPr>
            <w:tcW w:w="277" w:type="pct"/>
            <w:shd w:val="clear" w:color="auto" w:fill="auto"/>
            <w:vAlign w:val="center"/>
          </w:tcPr>
          <w:p w14:paraId="2467905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-8.58</w:t>
            </w:r>
          </w:p>
        </w:tc>
        <w:tc>
          <w:tcPr>
            <w:tcW w:w="314" w:type="pct"/>
            <w:shd w:val="clear" w:color="auto" w:fill="auto"/>
            <w:vAlign w:val="center"/>
          </w:tcPr>
          <w:p w14:paraId="27698C9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84.73</w:t>
            </w:r>
          </w:p>
        </w:tc>
        <w:tc>
          <w:tcPr>
            <w:tcW w:w="275" w:type="pct"/>
            <w:shd w:val="clear" w:color="auto" w:fill="auto"/>
            <w:vAlign w:val="center"/>
          </w:tcPr>
          <w:p w14:paraId="5FF9475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69.36</w:t>
            </w:r>
          </w:p>
        </w:tc>
        <w:tc>
          <w:tcPr>
            <w:tcW w:w="277" w:type="pct"/>
            <w:shd w:val="clear" w:color="auto" w:fill="auto"/>
            <w:vAlign w:val="center"/>
          </w:tcPr>
          <w:p w14:paraId="79324AC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15.50</w:t>
            </w:r>
          </w:p>
        </w:tc>
        <w:tc>
          <w:tcPr>
            <w:tcW w:w="277" w:type="pct"/>
            <w:shd w:val="clear" w:color="auto" w:fill="auto"/>
            <w:vAlign w:val="center"/>
          </w:tcPr>
          <w:p w14:paraId="196C091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-11.48</w:t>
            </w:r>
          </w:p>
        </w:tc>
        <w:tc>
          <w:tcPr>
            <w:tcW w:w="275" w:type="pct"/>
            <w:shd w:val="clear" w:color="auto" w:fill="auto"/>
            <w:vAlign w:val="center"/>
          </w:tcPr>
          <w:p w14:paraId="60A58BC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42.31</w:t>
            </w:r>
          </w:p>
        </w:tc>
        <w:tc>
          <w:tcPr>
            <w:tcW w:w="289" w:type="pct"/>
            <w:shd w:val="clear" w:color="auto" w:fill="auto"/>
            <w:vAlign w:val="center"/>
          </w:tcPr>
          <w:p w14:paraId="49F1062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15.37*</w:t>
            </w:r>
          </w:p>
        </w:tc>
        <w:tc>
          <w:tcPr>
            <w:tcW w:w="277" w:type="pct"/>
            <w:shd w:val="clear" w:color="auto" w:fill="auto"/>
            <w:vAlign w:val="center"/>
          </w:tcPr>
          <w:p w14:paraId="3E85AF0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0.98</w:t>
            </w:r>
          </w:p>
        </w:tc>
        <w:tc>
          <w:tcPr>
            <w:tcW w:w="275" w:type="pct"/>
            <w:shd w:val="clear" w:color="auto" w:fill="auto"/>
            <w:vAlign w:val="center"/>
          </w:tcPr>
          <w:p w14:paraId="299792F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29.65</w:t>
            </w:r>
          </w:p>
        </w:tc>
        <w:tc>
          <w:tcPr>
            <w:tcW w:w="277" w:type="pct"/>
            <w:shd w:val="clear" w:color="auto" w:fill="auto"/>
            <w:vAlign w:val="center"/>
          </w:tcPr>
          <w:p w14:paraId="36EE63F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24.24</w:t>
            </w:r>
          </w:p>
        </w:tc>
        <w:tc>
          <w:tcPr>
            <w:tcW w:w="314" w:type="pct"/>
            <w:shd w:val="clear" w:color="auto" w:fill="auto"/>
            <w:vAlign w:val="center"/>
          </w:tcPr>
          <w:p w14:paraId="727D470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-20.61</w:t>
            </w:r>
          </w:p>
        </w:tc>
        <w:tc>
          <w:tcPr>
            <w:tcW w:w="275" w:type="pct"/>
            <w:shd w:val="clear" w:color="auto" w:fill="auto"/>
            <w:vAlign w:val="center"/>
          </w:tcPr>
          <w:p w14:paraId="4B1ACB0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69.89</w:t>
            </w:r>
          </w:p>
        </w:tc>
        <w:tc>
          <w:tcPr>
            <w:tcW w:w="289" w:type="pct"/>
            <w:shd w:val="clear" w:color="auto" w:fill="auto"/>
            <w:vAlign w:val="center"/>
          </w:tcPr>
          <w:p w14:paraId="5DEAE21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29.61*</w:t>
            </w:r>
          </w:p>
        </w:tc>
        <w:tc>
          <w:tcPr>
            <w:tcW w:w="277" w:type="pct"/>
            <w:shd w:val="clear" w:color="auto" w:fill="auto"/>
            <w:vAlign w:val="center"/>
          </w:tcPr>
          <w:p w14:paraId="16F1834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2.50</w:t>
            </w:r>
          </w:p>
        </w:tc>
        <w:tc>
          <w:tcPr>
            <w:tcW w:w="275" w:type="pct"/>
            <w:shd w:val="clear" w:color="auto" w:fill="auto"/>
            <w:vAlign w:val="center"/>
          </w:tcPr>
          <w:p w14:paraId="4A46D1C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56.56</w:t>
            </w:r>
          </w:p>
        </w:tc>
      </w:tr>
      <w:tr w:rsidR="005B16C1" w:rsidRPr="005B16C1" w14:paraId="03A372F5" w14:textId="77777777" w:rsidTr="000B1C32">
        <w:trPr>
          <w:trHeight w:val="283"/>
        </w:trPr>
        <w:tc>
          <w:tcPr>
            <w:tcW w:w="761" w:type="pct"/>
            <w:shd w:val="clear" w:color="auto" w:fill="auto"/>
            <w:vAlign w:val="center"/>
          </w:tcPr>
          <w:p w14:paraId="31305E1B"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Wear-time</w:t>
            </w:r>
          </w:p>
        </w:tc>
        <w:tc>
          <w:tcPr>
            <w:tcW w:w="277" w:type="pct"/>
            <w:shd w:val="clear" w:color="auto" w:fill="auto"/>
            <w:vAlign w:val="center"/>
          </w:tcPr>
          <w:p w14:paraId="2796F28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0.58*</w:t>
            </w:r>
          </w:p>
        </w:tc>
        <w:tc>
          <w:tcPr>
            <w:tcW w:w="314" w:type="pct"/>
            <w:shd w:val="clear" w:color="auto" w:fill="auto"/>
            <w:vAlign w:val="center"/>
          </w:tcPr>
          <w:p w14:paraId="64E3BC4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0.08</w:t>
            </w:r>
          </w:p>
        </w:tc>
        <w:tc>
          <w:tcPr>
            <w:tcW w:w="275" w:type="pct"/>
            <w:shd w:val="clear" w:color="auto" w:fill="auto"/>
            <w:vAlign w:val="center"/>
          </w:tcPr>
          <w:p w14:paraId="0FBBAED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1.10</w:t>
            </w:r>
          </w:p>
        </w:tc>
        <w:tc>
          <w:tcPr>
            <w:tcW w:w="277" w:type="pct"/>
            <w:shd w:val="clear" w:color="auto" w:fill="auto"/>
            <w:vAlign w:val="center"/>
          </w:tcPr>
          <w:p w14:paraId="2E2F31E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0.50*</w:t>
            </w:r>
          </w:p>
        </w:tc>
        <w:tc>
          <w:tcPr>
            <w:tcW w:w="277" w:type="pct"/>
            <w:shd w:val="clear" w:color="auto" w:fill="auto"/>
            <w:vAlign w:val="center"/>
          </w:tcPr>
          <w:p w14:paraId="639AC69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275" w:type="pct"/>
            <w:shd w:val="clear" w:color="auto" w:fill="auto"/>
            <w:vAlign w:val="center"/>
          </w:tcPr>
          <w:p w14:paraId="43C2180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0.94</w:t>
            </w:r>
          </w:p>
        </w:tc>
        <w:tc>
          <w:tcPr>
            <w:tcW w:w="289" w:type="pct"/>
            <w:shd w:val="clear" w:color="auto" w:fill="auto"/>
            <w:vAlign w:val="center"/>
          </w:tcPr>
          <w:p w14:paraId="082097B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0.48*</w:t>
            </w:r>
          </w:p>
        </w:tc>
        <w:tc>
          <w:tcPr>
            <w:tcW w:w="277" w:type="pct"/>
            <w:shd w:val="clear" w:color="auto" w:fill="auto"/>
            <w:vAlign w:val="center"/>
          </w:tcPr>
          <w:p w14:paraId="656912C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275" w:type="pct"/>
            <w:shd w:val="clear" w:color="auto" w:fill="auto"/>
            <w:vAlign w:val="center"/>
          </w:tcPr>
          <w:p w14:paraId="0B02718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0.91</w:t>
            </w:r>
          </w:p>
        </w:tc>
        <w:tc>
          <w:tcPr>
            <w:tcW w:w="277" w:type="pct"/>
            <w:shd w:val="clear" w:color="auto" w:fill="auto"/>
            <w:vAlign w:val="center"/>
          </w:tcPr>
          <w:p w14:paraId="77CB017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0.53*</w:t>
            </w:r>
          </w:p>
        </w:tc>
        <w:tc>
          <w:tcPr>
            <w:tcW w:w="314" w:type="pct"/>
            <w:shd w:val="clear" w:color="auto" w:fill="auto"/>
            <w:vAlign w:val="center"/>
          </w:tcPr>
          <w:p w14:paraId="42042AD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275" w:type="pct"/>
            <w:shd w:val="clear" w:color="auto" w:fill="auto"/>
            <w:vAlign w:val="center"/>
          </w:tcPr>
          <w:p w14:paraId="34ED4B3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0.99</w:t>
            </w:r>
          </w:p>
        </w:tc>
        <w:tc>
          <w:tcPr>
            <w:tcW w:w="289" w:type="pct"/>
            <w:shd w:val="clear" w:color="auto" w:fill="auto"/>
            <w:vAlign w:val="center"/>
          </w:tcPr>
          <w:p w14:paraId="0E6B11D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0.50*</w:t>
            </w:r>
          </w:p>
        </w:tc>
        <w:tc>
          <w:tcPr>
            <w:tcW w:w="277" w:type="pct"/>
            <w:shd w:val="clear" w:color="auto" w:fill="auto"/>
            <w:vAlign w:val="center"/>
          </w:tcPr>
          <w:p w14:paraId="3C971F1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275" w:type="pct"/>
            <w:shd w:val="clear" w:color="auto" w:fill="auto"/>
            <w:vAlign w:val="center"/>
          </w:tcPr>
          <w:p w14:paraId="0C8FCC7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0.95</w:t>
            </w:r>
          </w:p>
        </w:tc>
      </w:tr>
      <w:tr w:rsidR="005B16C1" w:rsidRPr="005B16C1" w14:paraId="68AE5416" w14:textId="77777777" w:rsidTr="000B1C32">
        <w:trPr>
          <w:trHeight w:val="283"/>
        </w:trPr>
        <w:tc>
          <w:tcPr>
            <w:tcW w:w="761" w:type="pct"/>
            <w:shd w:val="clear" w:color="auto" w:fill="auto"/>
            <w:vAlign w:val="center"/>
          </w:tcPr>
          <w:p w14:paraId="307DDB4D"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Age</w:t>
            </w:r>
          </w:p>
        </w:tc>
        <w:tc>
          <w:tcPr>
            <w:tcW w:w="277" w:type="pct"/>
            <w:shd w:val="clear" w:color="auto" w:fill="auto"/>
            <w:vAlign w:val="center"/>
          </w:tcPr>
          <w:p w14:paraId="6752D89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-3.60</w:t>
            </w:r>
          </w:p>
        </w:tc>
        <w:tc>
          <w:tcPr>
            <w:tcW w:w="314" w:type="pct"/>
            <w:shd w:val="clear" w:color="auto" w:fill="auto"/>
            <w:vAlign w:val="center"/>
          </w:tcPr>
          <w:p w14:paraId="704BD47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-7.61</w:t>
            </w:r>
          </w:p>
        </w:tc>
        <w:tc>
          <w:tcPr>
            <w:tcW w:w="275" w:type="pct"/>
            <w:shd w:val="clear" w:color="auto" w:fill="auto"/>
            <w:vAlign w:val="center"/>
          </w:tcPr>
          <w:p w14:paraId="2823FC7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0.37</w:t>
            </w:r>
          </w:p>
        </w:tc>
        <w:tc>
          <w:tcPr>
            <w:tcW w:w="277" w:type="pct"/>
            <w:shd w:val="clear" w:color="auto" w:fill="auto"/>
            <w:vAlign w:val="center"/>
          </w:tcPr>
          <w:p w14:paraId="0798D2C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-3.44</w:t>
            </w:r>
          </w:p>
        </w:tc>
        <w:tc>
          <w:tcPr>
            <w:tcW w:w="277" w:type="pct"/>
            <w:shd w:val="clear" w:color="auto" w:fill="auto"/>
            <w:vAlign w:val="center"/>
          </w:tcPr>
          <w:p w14:paraId="0CDAA73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-7.32</w:t>
            </w:r>
          </w:p>
        </w:tc>
        <w:tc>
          <w:tcPr>
            <w:tcW w:w="275" w:type="pct"/>
            <w:shd w:val="clear" w:color="auto" w:fill="auto"/>
            <w:vAlign w:val="center"/>
          </w:tcPr>
          <w:p w14:paraId="3B4E703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289" w:type="pct"/>
            <w:shd w:val="clear" w:color="auto" w:fill="auto"/>
            <w:vAlign w:val="center"/>
          </w:tcPr>
          <w:p w14:paraId="4B3358B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-3.37</w:t>
            </w:r>
          </w:p>
        </w:tc>
        <w:tc>
          <w:tcPr>
            <w:tcW w:w="277" w:type="pct"/>
            <w:shd w:val="clear" w:color="auto" w:fill="auto"/>
            <w:vAlign w:val="center"/>
          </w:tcPr>
          <w:p w14:paraId="0BDEB4C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-7.26</w:t>
            </w:r>
          </w:p>
        </w:tc>
        <w:tc>
          <w:tcPr>
            <w:tcW w:w="275" w:type="pct"/>
            <w:shd w:val="clear" w:color="auto" w:fill="auto"/>
            <w:vAlign w:val="center"/>
          </w:tcPr>
          <w:p w14:paraId="79C90EE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0.50</w:t>
            </w:r>
          </w:p>
        </w:tc>
        <w:tc>
          <w:tcPr>
            <w:tcW w:w="277" w:type="pct"/>
            <w:shd w:val="clear" w:color="auto" w:fill="auto"/>
            <w:vAlign w:val="center"/>
          </w:tcPr>
          <w:p w14:paraId="314D960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-3.54</w:t>
            </w:r>
          </w:p>
        </w:tc>
        <w:tc>
          <w:tcPr>
            <w:tcW w:w="314" w:type="pct"/>
            <w:shd w:val="clear" w:color="auto" w:fill="auto"/>
            <w:vAlign w:val="center"/>
          </w:tcPr>
          <w:p w14:paraId="08804F0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-7.50</w:t>
            </w:r>
          </w:p>
        </w:tc>
        <w:tc>
          <w:tcPr>
            <w:tcW w:w="275" w:type="pct"/>
            <w:shd w:val="clear" w:color="auto" w:fill="auto"/>
            <w:vAlign w:val="center"/>
          </w:tcPr>
          <w:p w14:paraId="3D63740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0.42</w:t>
            </w:r>
          </w:p>
        </w:tc>
        <w:tc>
          <w:tcPr>
            <w:tcW w:w="289" w:type="pct"/>
            <w:shd w:val="clear" w:color="auto" w:fill="auto"/>
            <w:vAlign w:val="center"/>
          </w:tcPr>
          <w:p w14:paraId="2B67709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-3.43</w:t>
            </w:r>
          </w:p>
        </w:tc>
        <w:tc>
          <w:tcPr>
            <w:tcW w:w="277" w:type="pct"/>
            <w:shd w:val="clear" w:color="auto" w:fill="auto"/>
            <w:vAlign w:val="center"/>
          </w:tcPr>
          <w:p w14:paraId="3A56F2E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-7.37</w:t>
            </w:r>
          </w:p>
        </w:tc>
        <w:tc>
          <w:tcPr>
            <w:tcW w:w="275" w:type="pct"/>
            <w:shd w:val="clear" w:color="auto" w:fill="auto"/>
            <w:vAlign w:val="center"/>
          </w:tcPr>
          <w:p w14:paraId="34B040A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0.50</w:t>
            </w:r>
          </w:p>
        </w:tc>
      </w:tr>
      <w:tr w:rsidR="005B16C1" w:rsidRPr="005B16C1" w14:paraId="4AA3082D" w14:textId="77777777" w:rsidTr="000B1C32">
        <w:trPr>
          <w:trHeight w:val="283"/>
        </w:trPr>
        <w:tc>
          <w:tcPr>
            <w:tcW w:w="761" w:type="pct"/>
            <w:shd w:val="clear" w:color="auto" w:fill="auto"/>
            <w:vAlign w:val="center"/>
          </w:tcPr>
          <w:p w14:paraId="02DCBA05"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SES</w:t>
            </w:r>
          </w:p>
        </w:tc>
        <w:tc>
          <w:tcPr>
            <w:tcW w:w="277" w:type="pct"/>
            <w:shd w:val="clear" w:color="auto" w:fill="auto"/>
            <w:vAlign w:val="center"/>
          </w:tcPr>
          <w:p w14:paraId="68D9061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-0.21</w:t>
            </w:r>
          </w:p>
        </w:tc>
        <w:tc>
          <w:tcPr>
            <w:tcW w:w="314" w:type="pct"/>
            <w:shd w:val="clear" w:color="auto" w:fill="auto"/>
            <w:vAlign w:val="center"/>
          </w:tcPr>
          <w:p w14:paraId="68CC7E7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-0.79</w:t>
            </w:r>
          </w:p>
        </w:tc>
        <w:tc>
          <w:tcPr>
            <w:tcW w:w="275" w:type="pct"/>
            <w:shd w:val="clear" w:color="auto" w:fill="auto"/>
            <w:vAlign w:val="center"/>
          </w:tcPr>
          <w:p w14:paraId="081DB79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0.37</w:t>
            </w:r>
          </w:p>
        </w:tc>
        <w:tc>
          <w:tcPr>
            <w:tcW w:w="277" w:type="pct"/>
            <w:shd w:val="clear" w:color="auto" w:fill="auto"/>
            <w:vAlign w:val="center"/>
          </w:tcPr>
          <w:p w14:paraId="7717D89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-0.13</w:t>
            </w:r>
          </w:p>
        </w:tc>
        <w:tc>
          <w:tcPr>
            <w:tcW w:w="277" w:type="pct"/>
            <w:shd w:val="clear" w:color="auto" w:fill="auto"/>
            <w:vAlign w:val="center"/>
          </w:tcPr>
          <w:p w14:paraId="68DD0B6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-0.68</w:t>
            </w:r>
          </w:p>
        </w:tc>
        <w:tc>
          <w:tcPr>
            <w:tcW w:w="275" w:type="pct"/>
            <w:shd w:val="clear" w:color="auto" w:fill="auto"/>
            <w:vAlign w:val="center"/>
          </w:tcPr>
          <w:p w14:paraId="030BFDB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0.43</w:t>
            </w:r>
          </w:p>
        </w:tc>
        <w:tc>
          <w:tcPr>
            <w:tcW w:w="289" w:type="pct"/>
            <w:shd w:val="clear" w:color="auto" w:fill="auto"/>
            <w:vAlign w:val="center"/>
          </w:tcPr>
          <w:p w14:paraId="7E11E46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-0.12</w:t>
            </w:r>
          </w:p>
        </w:tc>
        <w:tc>
          <w:tcPr>
            <w:tcW w:w="277" w:type="pct"/>
            <w:shd w:val="clear" w:color="auto" w:fill="auto"/>
            <w:vAlign w:val="center"/>
          </w:tcPr>
          <w:p w14:paraId="0F74D5E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-0.67</w:t>
            </w:r>
          </w:p>
        </w:tc>
        <w:tc>
          <w:tcPr>
            <w:tcW w:w="275" w:type="pct"/>
            <w:shd w:val="clear" w:color="auto" w:fill="auto"/>
            <w:vAlign w:val="center"/>
          </w:tcPr>
          <w:p w14:paraId="103E16F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277" w:type="pct"/>
            <w:shd w:val="clear" w:color="auto" w:fill="auto"/>
            <w:vAlign w:val="center"/>
          </w:tcPr>
          <w:p w14:paraId="3904EA9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-0.13</w:t>
            </w:r>
          </w:p>
        </w:tc>
        <w:tc>
          <w:tcPr>
            <w:tcW w:w="314" w:type="pct"/>
            <w:shd w:val="clear" w:color="auto" w:fill="auto"/>
            <w:vAlign w:val="center"/>
          </w:tcPr>
          <w:p w14:paraId="0CA84DF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-0.69</w:t>
            </w:r>
          </w:p>
        </w:tc>
        <w:tc>
          <w:tcPr>
            <w:tcW w:w="275" w:type="pct"/>
            <w:shd w:val="clear" w:color="auto" w:fill="auto"/>
            <w:vAlign w:val="center"/>
          </w:tcPr>
          <w:p w14:paraId="2FC2DB0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0.45</w:t>
            </w:r>
          </w:p>
        </w:tc>
        <w:tc>
          <w:tcPr>
            <w:tcW w:w="289" w:type="pct"/>
            <w:shd w:val="clear" w:color="auto" w:fill="auto"/>
            <w:vAlign w:val="center"/>
          </w:tcPr>
          <w:p w14:paraId="6159C2D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277" w:type="pct"/>
            <w:shd w:val="clear" w:color="auto" w:fill="auto"/>
            <w:vAlign w:val="center"/>
          </w:tcPr>
          <w:p w14:paraId="4B953C8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-0.67</w:t>
            </w:r>
          </w:p>
        </w:tc>
        <w:tc>
          <w:tcPr>
            <w:tcW w:w="275" w:type="pct"/>
            <w:shd w:val="clear" w:color="auto" w:fill="auto"/>
            <w:vAlign w:val="center"/>
          </w:tcPr>
          <w:p w14:paraId="3740C3C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0.47</w:t>
            </w:r>
          </w:p>
        </w:tc>
      </w:tr>
      <w:tr w:rsidR="005B16C1" w:rsidRPr="005B16C1" w14:paraId="6595AAB9" w14:textId="77777777" w:rsidTr="000B1C32">
        <w:trPr>
          <w:trHeight w:val="283"/>
        </w:trPr>
        <w:tc>
          <w:tcPr>
            <w:tcW w:w="761" w:type="pct"/>
            <w:shd w:val="clear" w:color="auto" w:fill="auto"/>
            <w:vAlign w:val="center"/>
          </w:tcPr>
          <w:p w14:paraId="6B7D753F"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Number of children</w:t>
            </w:r>
          </w:p>
        </w:tc>
        <w:tc>
          <w:tcPr>
            <w:tcW w:w="277" w:type="pct"/>
            <w:shd w:val="clear" w:color="auto" w:fill="auto"/>
            <w:vAlign w:val="center"/>
          </w:tcPr>
          <w:p w14:paraId="4707D5F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-44.62</w:t>
            </w:r>
          </w:p>
        </w:tc>
        <w:tc>
          <w:tcPr>
            <w:tcW w:w="314" w:type="pct"/>
            <w:shd w:val="clear" w:color="auto" w:fill="auto"/>
            <w:vAlign w:val="center"/>
          </w:tcPr>
          <w:p w14:paraId="12A93E8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-122.51</w:t>
            </w:r>
          </w:p>
        </w:tc>
        <w:tc>
          <w:tcPr>
            <w:tcW w:w="275" w:type="pct"/>
            <w:shd w:val="clear" w:color="auto" w:fill="auto"/>
            <w:vAlign w:val="center"/>
          </w:tcPr>
          <w:p w14:paraId="01D07EF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31.57</w:t>
            </w:r>
          </w:p>
        </w:tc>
        <w:tc>
          <w:tcPr>
            <w:tcW w:w="277" w:type="pct"/>
            <w:shd w:val="clear" w:color="auto" w:fill="auto"/>
            <w:vAlign w:val="center"/>
          </w:tcPr>
          <w:p w14:paraId="36A2720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-31.88</w:t>
            </w:r>
          </w:p>
        </w:tc>
        <w:tc>
          <w:tcPr>
            <w:tcW w:w="277" w:type="pct"/>
            <w:shd w:val="clear" w:color="auto" w:fill="auto"/>
            <w:vAlign w:val="center"/>
          </w:tcPr>
          <w:p w14:paraId="10FCB91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-99.50</w:t>
            </w:r>
          </w:p>
        </w:tc>
        <w:tc>
          <w:tcPr>
            <w:tcW w:w="275" w:type="pct"/>
            <w:shd w:val="clear" w:color="auto" w:fill="auto"/>
            <w:vAlign w:val="center"/>
          </w:tcPr>
          <w:p w14:paraId="4A560D6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34.71</w:t>
            </w:r>
          </w:p>
        </w:tc>
        <w:tc>
          <w:tcPr>
            <w:tcW w:w="289" w:type="pct"/>
            <w:shd w:val="clear" w:color="auto" w:fill="auto"/>
            <w:vAlign w:val="center"/>
          </w:tcPr>
          <w:p w14:paraId="624C5AD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-29.49</w:t>
            </w:r>
          </w:p>
        </w:tc>
        <w:tc>
          <w:tcPr>
            <w:tcW w:w="277" w:type="pct"/>
            <w:shd w:val="clear" w:color="auto" w:fill="auto"/>
            <w:vAlign w:val="center"/>
          </w:tcPr>
          <w:p w14:paraId="2646D09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-95.25</w:t>
            </w:r>
          </w:p>
        </w:tc>
        <w:tc>
          <w:tcPr>
            <w:tcW w:w="275" w:type="pct"/>
            <w:shd w:val="clear" w:color="auto" w:fill="auto"/>
            <w:vAlign w:val="center"/>
          </w:tcPr>
          <w:p w14:paraId="05BBFCF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35.34</w:t>
            </w:r>
          </w:p>
        </w:tc>
        <w:tc>
          <w:tcPr>
            <w:tcW w:w="277" w:type="pct"/>
            <w:shd w:val="clear" w:color="auto" w:fill="auto"/>
            <w:vAlign w:val="center"/>
          </w:tcPr>
          <w:p w14:paraId="17E3F1E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-34.90</w:t>
            </w:r>
          </w:p>
        </w:tc>
        <w:tc>
          <w:tcPr>
            <w:tcW w:w="314" w:type="pct"/>
            <w:shd w:val="clear" w:color="auto" w:fill="auto"/>
            <w:vAlign w:val="center"/>
          </w:tcPr>
          <w:p w14:paraId="1EC4463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-106.62</w:t>
            </w:r>
          </w:p>
        </w:tc>
        <w:tc>
          <w:tcPr>
            <w:tcW w:w="275" w:type="pct"/>
            <w:shd w:val="clear" w:color="auto" w:fill="auto"/>
            <w:vAlign w:val="center"/>
          </w:tcPr>
          <w:p w14:paraId="6AC7A71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36.01</w:t>
            </w:r>
          </w:p>
        </w:tc>
        <w:tc>
          <w:tcPr>
            <w:tcW w:w="289" w:type="pct"/>
            <w:shd w:val="clear" w:color="auto" w:fill="auto"/>
            <w:vAlign w:val="center"/>
          </w:tcPr>
          <w:p w14:paraId="086307A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-31.00</w:t>
            </w:r>
          </w:p>
        </w:tc>
        <w:tc>
          <w:tcPr>
            <w:tcW w:w="277" w:type="pct"/>
            <w:shd w:val="clear" w:color="auto" w:fill="auto"/>
            <w:vAlign w:val="center"/>
          </w:tcPr>
          <w:p w14:paraId="5A28B4A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-99.90</w:t>
            </w:r>
          </w:p>
        </w:tc>
        <w:tc>
          <w:tcPr>
            <w:tcW w:w="275" w:type="pct"/>
            <w:shd w:val="clear" w:color="auto" w:fill="auto"/>
            <w:vAlign w:val="center"/>
          </w:tcPr>
          <w:p w14:paraId="66A8677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36.80</w:t>
            </w:r>
          </w:p>
        </w:tc>
      </w:tr>
      <w:tr w:rsidR="005B16C1" w:rsidRPr="005B16C1" w14:paraId="7AFF957E" w14:textId="77777777" w:rsidTr="000B1C32">
        <w:trPr>
          <w:trHeight w:val="283"/>
        </w:trPr>
        <w:tc>
          <w:tcPr>
            <w:tcW w:w="761" w:type="pct"/>
            <w:shd w:val="clear" w:color="auto" w:fill="auto"/>
            <w:vAlign w:val="center"/>
          </w:tcPr>
          <w:p w14:paraId="39C37664" w14:textId="77777777" w:rsidR="001555D9" w:rsidRPr="005B16C1" w:rsidRDefault="001555D9" w:rsidP="001555D9">
            <w:pPr>
              <w:rPr>
                <w:rFonts w:ascii="Times New Roman" w:hAnsi="Times New Roman" w:cs="Times New Roman"/>
                <w:i/>
                <w:sz w:val="20"/>
                <w:szCs w:val="20"/>
                <w:lang w:val="en-US"/>
              </w:rPr>
            </w:pPr>
          </w:p>
        </w:tc>
        <w:tc>
          <w:tcPr>
            <w:tcW w:w="277" w:type="pct"/>
            <w:shd w:val="clear" w:color="auto" w:fill="auto"/>
            <w:vAlign w:val="center"/>
          </w:tcPr>
          <w:p w14:paraId="1AA1A57C"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314" w:type="pct"/>
            <w:shd w:val="clear" w:color="auto" w:fill="auto"/>
            <w:vAlign w:val="center"/>
          </w:tcPr>
          <w:p w14:paraId="465640A4" w14:textId="77777777" w:rsidR="001555D9" w:rsidRPr="005B16C1" w:rsidRDefault="001555D9" w:rsidP="001555D9">
            <w:pPr>
              <w:jc w:val="center"/>
              <w:rPr>
                <w:rFonts w:ascii="Times New Roman" w:hAnsi="Times New Roman" w:cs="Times New Roman"/>
                <w:i/>
                <w:sz w:val="20"/>
                <w:szCs w:val="20"/>
                <w:lang w:val="en-US"/>
              </w:rPr>
            </w:pPr>
          </w:p>
        </w:tc>
        <w:tc>
          <w:tcPr>
            <w:tcW w:w="275" w:type="pct"/>
            <w:shd w:val="clear" w:color="auto" w:fill="auto"/>
            <w:vAlign w:val="center"/>
          </w:tcPr>
          <w:p w14:paraId="75FAAF10" w14:textId="77777777" w:rsidR="001555D9" w:rsidRPr="005B16C1" w:rsidRDefault="001555D9" w:rsidP="001555D9">
            <w:pPr>
              <w:jc w:val="center"/>
              <w:rPr>
                <w:rFonts w:ascii="Times New Roman" w:hAnsi="Times New Roman" w:cs="Times New Roman"/>
                <w:i/>
                <w:sz w:val="20"/>
                <w:szCs w:val="20"/>
                <w:lang w:val="en-US"/>
              </w:rPr>
            </w:pPr>
          </w:p>
        </w:tc>
        <w:tc>
          <w:tcPr>
            <w:tcW w:w="277" w:type="pct"/>
            <w:shd w:val="clear" w:color="auto" w:fill="auto"/>
            <w:vAlign w:val="center"/>
          </w:tcPr>
          <w:p w14:paraId="2D1AF0B3" w14:textId="77777777" w:rsidR="001555D9" w:rsidRPr="005B16C1" w:rsidRDefault="001555D9" w:rsidP="001555D9">
            <w:pPr>
              <w:jc w:val="center"/>
              <w:rPr>
                <w:rFonts w:ascii="Times New Roman" w:hAnsi="Times New Roman" w:cs="Times New Roman"/>
                <w:i/>
                <w:sz w:val="20"/>
                <w:szCs w:val="20"/>
                <w:lang w:val="en-US"/>
              </w:rPr>
            </w:pPr>
          </w:p>
        </w:tc>
        <w:tc>
          <w:tcPr>
            <w:tcW w:w="277" w:type="pct"/>
            <w:shd w:val="clear" w:color="auto" w:fill="auto"/>
            <w:vAlign w:val="center"/>
          </w:tcPr>
          <w:p w14:paraId="7D90CE7A" w14:textId="77777777" w:rsidR="001555D9" w:rsidRPr="005B16C1" w:rsidRDefault="001555D9" w:rsidP="001555D9">
            <w:pPr>
              <w:jc w:val="center"/>
              <w:rPr>
                <w:rFonts w:ascii="Times New Roman" w:hAnsi="Times New Roman" w:cs="Times New Roman"/>
                <w:i/>
                <w:sz w:val="20"/>
                <w:szCs w:val="20"/>
                <w:lang w:val="en-US"/>
              </w:rPr>
            </w:pPr>
          </w:p>
        </w:tc>
        <w:tc>
          <w:tcPr>
            <w:tcW w:w="275" w:type="pct"/>
            <w:shd w:val="clear" w:color="auto" w:fill="auto"/>
            <w:vAlign w:val="center"/>
          </w:tcPr>
          <w:p w14:paraId="374E1B27" w14:textId="77777777" w:rsidR="001555D9" w:rsidRPr="005B16C1" w:rsidRDefault="001555D9" w:rsidP="001555D9">
            <w:pPr>
              <w:jc w:val="center"/>
              <w:rPr>
                <w:rFonts w:ascii="Times New Roman" w:hAnsi="Times New Roman" w:cs="Times New Roman"/>
                <w:i/>
                <w:sz w:val="20"/>
                <w:szCs w:val="20"/>
                <w:lang w:val="en-US"/>
              </w:rPr>
            </w:pPr>
          </w:p>
        </w:tc>
        <w:tc>
          <w:tcPr>
            <w:tcW w:w="289" w:type="pct"/>
            <w:shd w:val="clear" w:color="auto" w:fill="auto"/>
            <w:vAlign w:val="center"/>
          </w:tcPr>
          <w:p w14:paraId="4A747252" w14:textId="77777777" w:rsidR="001555D9" w:rsidRPr="005B16C1" w:rsidRDefault="001555D9" w:rsidP="001555D9">
            <w:pPr>
              <w:jc w:val="center"/>
              <w:rPr>
                <w:rFonts w:ascii="Times New Roman" w:hAnsi="Times New Roman" w:cs="Times New Roman"/>
                <w:i/>
                <w:sz w:val="20"/>
                <w:szCs w:val="20"/>
                <w:lang w:val="en-US"/>
              </w:rPr>
            </w:pPr>
          </w:p>
        </w:tc>
        <w:tc>
          <w:tcPr>
            <w:tcW w:w="277" w:type="pct"/>
            <w:shd w:val="clear" w:color="auto" w:fill="auto"/>
            <w:vAlign w:val="center"/>
          </w:tcPr>
          <w:p w14:paraId="705294BE" w14:textId="77777777" w:rsidR="001555D9" w:rsidRPr="005B16C1" w:rsidRDefault="001555D9" w:rsidP="001555D9">
            <w:pPr>
              <w:jc w:val="center"/>
              <w:rPr>
                <w:rFonts w:ascii="Times New Roman" w:hAnsi="Times New Roman" w:cs="Times New Roman"/>
                <w:i/>
                <w:sz w:val="20"/>
                <w:szCs w:val="20"/>
                <w:lang w:val="en-US"/>
              </w:rPr>
            </w:pPr>
          </w:p>
        </w:tc>
        <w:tc>
          <w:tcPr>
            <w:tcW w:w="275" w:type="pct"/>
            <w:shd w:val="clear" w:color="auto" w:fill="auto"/>
            <w:vAlign w:val="center"/>
          </w:tcPr>
          <w:p w14:paraId="2B213EE0" w14:textId="77777777" w:rsidR="001555D9" w:rsidRPr="005B16C1" w:rsidRDefault="001555D9" w:rsidP="001555D9">
            <w:pPr>
              <w:jc w:val="center"/>
              <w:rPr>
                <w:rFonts w:ascii="Times New Roman" w:hAnsi="Times New Roman" w:cs="Times New Roman"/>
                <w:i/>
                <w:sz w:val="20"/>
                <w:szCs w:val="20"/>
                <w:lang w:val="en-US"/>
              </w:rPr>
            </w:pPr>
          </w:p>
        </w:tc>
        <w:tc>
          <w:tcPr>
            <w:tcW w:w="277" w:type="pct"/>
            <w:shd w:val="clear" w:color="auto" w:fill="auto"/>
            <w:vAlign w:val="center"/>
          </w:tcPr>
          <w:p w14:paraId="3575E8F9"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314" w:type="pct"/>
            <w:shd w:val="clear" w:color="auto" w:fill="auto"/>
            <w:vAlign w:val="center"/>
          </w:tcPr>
          <w:p w14:paraId="07776AE2" w14:textId="77777777" w:rsidR="001555D9" w:rsidRPr="005B16C1" w:rsidRDefault="001555D9" w:rsidP="001555D9">
            <w:pPr>
              <w:jc w:val="center"/>
              <w:rPr>
                <w:rFonts w:ascii="Times New Roman" w:hAnsi="Times New Roman" w:cs="Times New Roman"/>
                <w:i/>
                <w:sz w:val="20"/>
                <w:szCs w:val="20"/>
                <w:lang w:val="en-US"/>
              </w:rPr>
            </w:pPr>
          </w:p>
        </w:tc>
        <w:tc>
          <w:tcPr>
            <w:tcW w:w="275" w:type="pct"/>
            <w:shd w:val="clear" w:color="auto" w:fill="auto"/>
            <w:vAlign w:val="center"/>
          </w:tcPr>
          <w:p w14:paraId="0B4C0C17" w14:textId="77777777" w:rsidR="001555D9" w:rsidRPr="005B16C1" w:rsidRDefault="001555D9" w:rsidP="001555D9">
            <w:pPr>
              <w:jc w:val="center"/>
              <w:rPr>
                <w:rFonts w:ascii="Times New Roman" w:hAnsi="Times New Roman" w:cs="Times New Roman"/>
                <w:i/>
                <w:sz w:val="20"/>
                <w:szCs w:val="20"/>
                <w:lang w:val="en-US"/>
              </w:rPr>
            </w:pPr>
          </w:p>
        </w:tc>
        <w:tc>
          <w:tcPr>
            <w:tcW w:w="289" w:type="pct"/>
            <w:shd w:val="clear" w:color="auto" w:fill="auto"/>
            <w:vAlign w:val="center"/>
          </w:tcPr>
          <w:p w14:paraId="7F78735E" w14:textId="77777777" w:rsidR="001555D9" w:rsidRPr="005B16C1" w:rsidRDefault="001555D9" w:rsidP="001555D9">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277" w:type="pct"/>
            <w:shd w:val="clear" w:color="auto" w:fill="auto"/>
            <w:vAlign w:val="center"/>
          </w:tcPr>
          <w:p w14:paraId="4AEED303" w14:textId="77777777" w:rsidR="001555D9" w:rsidRPr="005B16C1" w:rsidRDefault="001555D9" w:rsidP="001555D9">
            <w:pPr>
              <w:jc w:val="center"/>
              <w:rPr>
                <w:rFonts w:ascii="Times New Roman" w:hAnsi="Times New Roman" w:cs="Times New Roman"/>
                <w:i/>
                <w:sz w:val="20"/>
                <w:szCs w:val="20"/>
                <w:lang w:val="en-US"/>
              </w:rPr>
            </w:pPr>
          </w:p>
        </w:tc>
        <w:tc>
          <w:tcPr>
            <w:tcW w:w="275" w:type="pct"/>
            <w:shd w:val="clear" w:color="auto" w:fill="auto"/>
            <w:vAlign w:val="center"/>
          </w:tcPr>
          <w:p w14:paraId="4721E94A" w14:textId="77777777" w:rsidR="001555D9" w:rsidRPr="005B16C1" w:rsidRDefault="001555D9" w:rsidP="001555D9">
            <w:pPr>
              <w:jc w:val="center"/>
              <w:rPr>
                <w:rFonts w:ascii="Times New Roman" w:hAnsi="Times New Roman" w:cs="Times New Roman"/>
                <w:i/>
                <w:sz w:val="20"/>
                <w:szCs w:val="20"/>
                <w:lang w:val="en-US"/>
              </w:rPr>
            </w:pPr>
          </w:p>
        </w:tc>
      </w:tr>
      <w:tr w:rsidR="005B16C1" w:rsidRPr="005B16C1" w14:paraId="3632D8F9" w14:textId="77777777" w:rsidTr="000B1C32">
        <w:trPr>
          <w:trHeight w:val="283"/>
        </w:trPr>
        <w:tc>
          <w:tcPr>
            <w:tcW w:w="761" w:type="pct"/>
            <w:shd w:val="clear" w:color="auto" w:fill="auto"/>
            <w:vAlign w:val="center"/>
          </w:tcPr>
          <w:p w14:paraId="3A170C44"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B"/>
            </w:r>
            <w:r w:rsidRPr="005B16C1">
              <w:rPr>
                <w:rFonts w:ascii="Times New Roman" w:hAnsi="Times New Roman" w:cs="Times New Roman"/>
                <w:sz w:val="20"/>
                <w:szCs w:val="20"/>
                <w:lang w:val="en-US"/>
              </w:rPr>
              <w:t>PartnerT1</w:t>
            </w:r>
          </w:p>
        </w:tc>
        <w:tc>
          <w:tcPr>
            <w:tcW w:w="277" w:type="pct"/>
            <w:shd w:val="clear" w:color="auto" w:fill="auto"/>
            <w:vAlign w:val="center"/>
          </w:tcPr>
          <w:p w14:paraId="213E728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0.51*</w:t>
            </w:r>
          </w:p>
        </w:tc>
        <w:tc>
          <w:tcPr>
            <w:tcW w:w="314" w:type="pct"/>
            <w:shd w:val="clear" w:color="auto" w:fill="auto"/>
            <w:vAlign w:val="center"/>
          </w:tcPr>
          <w:p w14:paraId="73BC9F7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0.23</w:t>
            </w:r>
          </w:p>
        </w:tc>
        <w:tc>
          <w:tcPr>
            <w:tcW w:w="275" w:type="pct"/>
            <w:shd w:val="clear" w:color="auto" w:fill="auto"/>
            <w:vAlign w:val="center"/>
          </w:tcPr>
          <w:p w14:paraId="263EDD8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0.71</w:t>
            </w:r>
          </w:p>
        </w:tc>
        <w:tc>
          <w:tcPr>
            <w:tcW w:w="277" w:type="pct"/>
            <w:shd w:val="clear" w:color="auto" w:fill="auto"/>
            <w:vAlign w:val="center"/>
          </w:tcPr>
          <w:p w14:paraId="54C4F4D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277" w:type="pct"/>
            <w:shd w:val="clear" w:color="auto" w:fill="auto"/>
            <w:vAlign w:val="center"/>
          </w:tcPr>
          <w:p w14:paraId="22F16E1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75" w:type="pct"/>
            <w:shd w:val="clear" w:color="auto" w:fill="auto"/>
            <w:vAlign w:val="center"/>
          </w:tcPr>
          <w:p w14:paraId="2319329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289" w:type="pct"/>
            <w:shd w:val="clear" w:color="auto" w:fill="auto"/>
            <w:vAlign w:val="center"/>
          </w:tcPr>
          <w:p w14:paraId="18B764B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277" w:type="pct"/>
            <w:shd w:val="clear" w:color="auto" w:fill="auto"/>
            <w:vAlign w:val="center"/>
          </w:tcPr>
          <w:p w14:paraId="4EA066E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75" w:type="pct"/>
            <w:shd w:val="clear" w:color="auto" w:fill="auto"/>
            <w:vAlign w:val="center"/>
          </w:tcPr>
          <w:p w14:paraId="7A976C6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0.72</w:t>
            </w:r>
          </w:p>
        </w:tc>
        <w:tc>
          <w:tcPr>
            <w:tcW w:w="277" w:type="pct"/>
            <w:shd w:val="clear" w:color="auto" w:fill="auto"/>
            <w:vAlign w:val="center"/>
          </w:tcPr>
          <w:p w14:paraId="1E267AC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314" w:type="pct"/>
            <w:shd w:val="clear" w:color="auto" w:fill="auto"/>
            <w:vAlign w:val="center"/>
          </w:tcPr>
          <w:p w14:paraId="454098D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75" w:type="pct"/>
            <w:shd w:val="clear" w:color="auto" w:fill="auto"/>
            <w:vAlign w:val="center"/>
          </w:tcPr>
          <w:p w14:paraId="5A33DED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289" w:type="pct"/>
            <w:shd w:val="clear" w:color="auto" w:fill="auto"/>
            <w:vAlign w:val="center"/>
          </w:tcPr>
          <w:p w14:paraId="12F9F36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277" w:type="pct"/>
            <w:shd w:val="clear" w:color="auto" w:fill="auto"/>
            <w:vAlign w:val="center"/>
          </w:tcPr>
          <w:p w14:paraId="19FB302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75" w:type="pct"/>
            <w:shd w:val="clear" w:color="auto" w:fill="auto"/>
            <w:vAlign w:val="center"/>
          </w:tcPr>
          <w:p w14:paraId="54720B9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0.72</w:t>
            </w:r>
          </w:p>
        </w:tc>
      </w:tr>
      <w:tr w:rsidR="005B16C1" w:rsidRPr="005B16C1" w14:paraId="725E7AD6" w14:textId="77777777" w:rsidTr="000B1C32">
        <w:trPr>
          <w:trHeight w:val="283"/>
        </w:trPr>
        <w:tc>
          <w:tcPr>
            <w:tcW w:w="761" w:type="pct"/>
            <w:shd w:val="clear" w:color="auto" w:fill="auto"/>
            <w:vAlign w:val="center"/>
          </w:tcPr>
          <w:p w14:paraId="57BAA8BD"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ActorT2</w:t>
            </w:r>
            <w:r w:rsidRPr="005B16C1">
              <w:rPr>
                <w:rFonts w:ascii="Times New Roman" w:hAnsi="Times New Roman" w:cs="Times New Roman"/>
                <w:sz w:val="20"/>
                <w:szCs w:val="20"/>
                <w:lang w:val="en-US"/>
              </w:rPr>
              <w:sym w:font="Symbol" w:char="F0AB"/>
            </w:r>
            <w:r w:rsidRPr="005B16C1">
              <w:rPr>
                <w:rFonts w:ascii="Times New Roman" w:hAnsi="Times New Roman" w:cs="Times New Roman"/>
                <w:sz w:val="20"/>
                <w:szCs w:val="20"/>
                <w:lang w:val="en-US"/>
              </w:rPr>
              <w:t>PartnerT2</w:t>
            </w:r>
          </w:p>
        </w:tc>
        <w:tc>
          <w:tcPr>
            <w:tcW w:w="277" w:type="pct"/>
            <w:shd w:val="clear" w:color="auto" w:fill="auto"/>
            <w:vAlign w:val="center"/>
          </w:tcPr>
          <w:p w14:paraId="2EE8442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0.29</w:t>
            </w:r>
          </w:p>
        </w:tc>
        <w:tc>
          <w:tcPr>
            <w:tcW w:w="314" w:type="pct"/>
            <w:shd w:val="clear" w:color="auto" w:fill="auto"/>
            <w:vAlign w:val="center"/>
          </w:tcPr>
          <w:p w14:paraId="1F8BA92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-0.11</w:t>
            </w:r>
          </w:p>
        </w:tc>
        <w:tc>
          <w:tcPr>
            <w:tcW w:w="275" w:type="pct"/>
            <w:shd w:val="clear" w:color="auto" w:fill="auto"/>
            <w:vAlign w:val="center"/>
          </w:tcPr>
          <w:p w14:paraId="4BE4B88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0.60</w:t>
            </w:r>
          </w:p>
        </w:tc>
        <w:tc>
          <w:tcPr>
            <w:tcW w:w="277" w:type="pct"/>
            <w:shd w:val="clear" w:color="auto" w:fill="auto"/>
            <w:vAlign w:val="center"/>
          </w:tcPr>
          <w:p w14:paraId="2087BC7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277" w:type="pct"/>
            <w:shd w:val="clear" w:color="auto" w:fill="auto"/>
            <w:vAlign w:val="center"/>
          </w:tcPr>
          <w:p w14:paraId="12567F5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275" w:type="pct"/>
            <w:shd w:val="clear" w:color="auto" w:fill="auto"/>
            <w:vAlign w:val="center"/>
          </w:tcPr>
          <w:p w14:paraId="1B5F2EF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0.60</w:t>
            </w:r>
          </w:p>
        </w:tc>
        <w:tc>
          <w:tcPr>
            <w:tcW w:w="289" w:type="pct"/>
            <w:shd w:val="clear" w:color="auto" w:fill="auto"/>
            <w:vAlign w:val="center"/>
          </w:tcPr>
          <w:p w14:paraId="2D99090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277" w:type="pct"/>
            <w:shd w:val="clear" w:color="auto" w:fill="auto"/>
            <w:vAlign w:val="center"/>
          </w:tcPr>
          <w:p w14:paraId="62FC28D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275" w:type="pct"/>
            <w:shd w:val="clear" w:color="auto" w:fill="auto"/>
            <w:vAlign w:val="center"/>
          </w:tcPr>
          <w:p w14:paraId="7EB764A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277" w:type="pct"/>
            <w:shd w:val="clear" w:color="auto" w:fill="auto"/>
            <w:vAlign w:val="center"/>
          </w:tcPr>
          <w:p w14:paraId="5C9DE68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0.30</w:t>
            </w:r>
          </w:p>
        </w:tc>
        <w:tc>
          <w:tcPr>
            <w:tcW w:w="314" w:type="pct"/>
            <w:shd w:val="clear" w:color="auto" w:fill="auto"/>
            <w:vAlign w:val="center"/>
          </w:tcPr>
          <w:p w14:paraId="30A1FDB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-0.09</w:t>
            </w:r>
          </w:p>
        </w:tc>
        <w:tc>
          <w:tcPr>
            <w:tcW w:w="275" w:type="pct"/>
            <w:shd w:val="clear" w:color="auto" w:fill="auto"/>
            <w:vAlign w:val="center"/>
          </w:tcPr>
          <w:p w14:paraId="518E6D0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0.61</w:t>
            </w:r>
          </w:p>
        </w:tc>
        <w:tc>
          <w:tcPr>
            <w:tcW w:w="289" w:type="pct"/>
            <w:shd w:val="clear" w:color="auto" w:fill="auto"/>
            <w:vAlign w:val="center"/>
          </w:tcPr>
          <w:p w14:paraId="5FF99DC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77" w:type="pct"/>
            <w:shd w:val="clear" w:color="auto" w:fill="auto"/>
            <w:vAlign w:val="center"/>
          </w:tcPr>
          <w:p w14:paraId="0627AFC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-0.07</w:t>
            </w:r>
          </w:p>
        </w:tc>
        <w:tc>
          <w:tcPr>
            <w:tcW w:w="275" w:type="pct"/>
            <w:shd w:val="clear" w:color="auto" w:fill="auto"/>
            <w:vAlign w:val="center"/>
          </w:tcPr>
          <w:p w14:paraId="3B8EDA6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0.62</w:t>
            </w:r>
          </w:p>
        </w:tc>
      </w:tr>
      <w:tr w:rsidR="005B16C1" w:rsidRPr="005B16C1" w14:paraId="615157FC" w14:textId="77777777" w:rsidTr="000B1C32">
        <w:trPr>
          <w:trHeight w:val="283"/>
        </w:trPr>
        <w:tc>
          <w:tcPr>
            <w:tcW w:w="761" w:type="pct"/>
            <w:shd w:val="clear" w:color="auto" w:fill="auto"/>
            <w:vAlign w:val="center"/>
          </w:tcPr>
          <w:p w14:paraId="2D9B4B85" w14:textId="77777777" w:rsidR="001555D9" w:rsidRPr="005B16C1" w:rsidRDefault="001555D9" w:rsidP="001555D9">
            <w:pPr>
              <w:rPr>
                <w:rFonts w:ascii="Times New Roman" w:hAnsi="Times New Roman" w:cs="Times New Roman"/>
                <w:sz w:val="20"/>
                <w:szCs w:val="20"/>
                <w:lang w:val="en-US"/>
              </w:rPr>
            </w:pPr>
          </w:p>
        </w:tc>
        <w:tc>
          <w:tcPr>
            <w:tcW w:w="277" w:type="pct"/>
            <w:shd w:val="clear" w:color="auto" w:fill="auto"/>
            <w:vAlign w:val="center"/>
          </w:tcPr>
          <w:p w14:paraId="39ACF6D2" w14:textId="77777777" w:rsidR="001555D9" w:rsidRPr="005B16C1" w:rsidRDefault="001555D9" w:rsidP="001555D9">
            <w:pPr>
              <w:jc w:val="center"/>
              <w:rPr>
                <w:rFonts w:ascii="Times New Roman" w:hAnsi="Times New Roman" w:cs="Times New Roman"/>
                <w:sz w:val="20"/>
                <w:szCs w:val="20"/>
                <w:lang w:val="en-US"/>
              </w:rPr>
            </w:pPr>
          </w:p>
        </w:tc>
        <w:tc>
          <w:tcPr>
            <w:tcW w:w="314" w:type="pct"/>
            <w:shd w:val="clear" w:color="auto" w:fill="auto"/>
            <w:vAlign w:val="center"/>
          </w:tcPr>
          <w:p w14:paraId="3B85B766" w14:textId="77777777" w:rsidR="001555D9" w:rsidRPr="005B16C1" w:rsidRDefault="001555D9" w:rsidP="001555D9">
            <w:pPr>
              <w:jc w:val="center"/>
              <w:rPr>
                <w:rFonts w:ascii="Times New Roman" w:hAnsi="Times New Roman" w:cs="Times New Roman"/>
                <w:sz w:val="20"/>
                <w:szCs w:val="20"/>
                <w:lang w:val="en-US"/>
              </w:rPr>
            </w:pPr>
          </w:p>
        </w:tc>
        <w:tc>
          <w:tcPr>
            <w:tcW w:w="275" w:type="pct"/>
            <w:shd w:val="clear" w:color="auto" w:fill="auto"/>
            <w:vAlign w:val="center"/>
          </w:tcPr>
          <w:p w14:paraId="13D9871E" w14:textId="77777777" w:rsidR="001555D9" w:rsidRPr="005B16C1" w:rsidRDefault="001555D9" w:rsidP="001555D9">
            <w:pPr>
              <w:jc w:val="center"/>
              <w:rPr>
                <w:rFonts w:ascii="Times New Roman" w:hAnsi="Times New Roman" w:cs="Times New Roman"/>
                <w:sz w:val="20"/>
                <w:szCs w:val="20"/>
                <w:lang w:val="en-US"/>
              </w:rPr>
            </w:pPr>
          </w:p>
        </w:tc>
        <w:tc>
          <w:tcPr>
            <w:tcW w:w="277" w:type="pct"/>
            <w:shd w:val="clear" w:color="auto" w:fill="auto"/>
            <w:vAlign w:val="center"/>
          </w:tcPr>
          <w:p w14:paraId="1B21532E" w14:textId="77777777" w:rsidR="001555D9" w:rsidRPr="005B16C1" w:rsidRDefault="001555D9" w:rsidP="001555D9">
            <w:pPr>
              <w:jc w:val="center"/>
              <w:rPr>
                <w:rFonts w:ascii="Times New Roman" w:hAnsi="Times New Roman" w:cs="Times New Roman"/>
                <w:sz w:val="20"/>
                <w:szCs w:val="20"/>
                <w:lang w:val="en-US"/>
              </w:rPr>
            </w:pPr>
          </w:p>
        </w:tc>
        <w:tc>
          <w:tcPr>
            <w:tcW w:w="277" w:type="pct"/>
            <w:shd w:val="clear" w:color="auto" w:fill="auto"/>
            <w:vAlign w:val="center"/>
          </w:tcPr>
          <w:p w14:paraId="6880D7E9" w14:textId="77777777" w:rsidR="001555D9" w:rsidRPr="005B16C1" w:rsidRDefault="001555D9" w:rsidP="001555D9">
            <w:pPr>
              <w:jc w:val="center"/>
              <w:rPr>
                <w:rFonts w:ascii="Times New Roman" w:hAnsi="Times New Roman" w:cs="Times New Roman"/>
                <w:sz w:val="20"/>
                <w:szCs w:val="20"/>
                <w:lang w:val="en-US"/>
              </w:rPr>
            </w:pPr>
          </w:p>
        </w:tc>
        <w:tc>
          <w:tcPr>
            <w:tcW w:w="275" w:type="pct"/>
            <w:shd w:val="clear" w:color="auto" w:fill="auto"/>
            <w:vAlign w:val="center"/>
          </w:tcPr>
          <w:p w14:paraId="31E7FB6F" w14:textId="77777777" w:rsidR="001555D9" w:rsidRPr="005B16C1" w:rsidRDefault="001555D9" w:rsidP="001555D9">
            <w:pPr>
              <w:jc w:val="center"/>
              <w:rPr>
                <w:rFonts w:ascii="Times New Roman" w:hAnsi="Times New Roman" w:cs="Times New Roman"/>
                <w:sz w:val="20"/>
                <w:szCs w:val="20"/>
                <w:lang w:val="en-US"/>
              </w:rPr>
            </w:pPr>
          </w:p>
        </w:tc>
        <w:tc>
          <w:tcPr>
            <w:tcW w:w="289" w:type="pct"/>
            <w:shd w:val="clear" w:color="auto" w:fill="auto"/>
            <w:vAlign w:val="center"/>
          </w:tcPr>
          <w:p w14:paraId="2BA5997B" w14:textId="77777777" w:rsidR="001555D9" w:rsidRPr="005B16C1" w:rsidRDefault="001555D9" w:rsidP="001555D9">
            <w:pPr>
              <w:jc w:val="center"/>
              <w:rPr>
                <w:rFonts w:ascii="Times New Roman" w:hAnsi="Times New Roman" w:cs="Times New Roman"/>
                <w:sz w:val="20"/>
                <w:szCs w:val="20"/>
              </w:rPr>
            </w:pPr>
          </w:p>
        </w:tc>
        <w:tc>
          <w:tcPr>
            <w:tcW w:w="277" w:type="pct"/>
            <w:shd w:val="clear" w:color="auto" w:fill="auto"/>
            <w:vAlign w:val="center"/>
          </w:tcPr>
          <w:p w14:paraId="0AFDDA74" w14:textId="77777777" w:rsidR="001555D9" w:rsidRPr="005B16C1" w:rsidRDefault="001555D9" w:rsidP="001555D9">
            <w:pPr>
              <w:jc w:val="center"/>
              <w:rPr>
                <w:rFonts w:ascii="Times New Roman" w:hAnsi="Times New Roman" w:cs="Times New Roman"/>
                <w:sz w:val="20"/>
                <w:szCs w:val="20"/>
              </w:rPr>
            </w:pPr>
          </w:p>
        </w:tc>
        <w:tc>
          <w:tcPr>
            <w:tcW w:w="275" w:type="pct"/>
            <w:shd w:val="clear" w:color="auto" w:fill="auto"/>
            <w:vAlign w:val="center"/>
          </w:tcPr>
          <w:p w14:paraId="47B254A7" w14:textId="77777777" w:rsidR="001555D9" w:rsidRPr="005B16C1" w:rsidRDefault="001555D9" w:rsidP="001555D9">
            <w:pPr>
              <w:jc w:val="center"/>
              <w:rPr>
                <w:rFonts w:ascii="Times New Roman" w:hAnsi="Times New Roman" w:cs="Times New Roman"/>
                <w:sz w:val="20"/>
                <w:szCs w:val="20"/>
              </w:rPr>
            </w:pPr>
          </w:p>
        </w:tc>
        <w:tc>
          <w:tcPr>
            <w:tcW w:w="277" w:type="pct"/>
            <w:shd w:val="clear" w:color="auto" w:fill="auto"/>
            <w:vAlign w:val="center"/>
          </w:tcPr>
          <w:p w14:paraId="1F667392" w14:textId="77777777" w:rsidR="001555D9" w:rsidRPr="005B16C1" w:rsidRDefault="001555D9" w:rsidP="001555D9">
            <w:pPr>
              <w:jc w:val="center"/>
              <w:rPr>
                <w:rFonts w:ascii="Times New Roman" w:hAnsi="Times New Roman" w:cs="Times New Roman"/>
                <w:sz w:val="20"/>
                <w:szCs w:val="20"/>
              </w:rPr>
            </w:pPr>
          </w:p>
        </w:tc>
        <w:tc>
          <w:tcPr>
            <w:tcW w:w="314" w:type="pct"/>
            <w:shd w:val="clear" w:color="auto" w:fill="auto"/>
            <w:vAlign w:val="center"/>
          </w:tcPr>
          <w:p w14:paraId="386C66E8" w14:textId="77777777" w:rsidR="001555D9" w:rsidRPr="005B16C1" w:rsidRDefault="001555D9" w:rsidP="001555D9">
            <w:pPr>
              <w:jc w:val="center"/>
              <w:rPr>
                <w:rFonts w:ascii="Times New Roman" w:hAnsi="Times New Roman" w:cs="Times New Roman"/>
                <w:sz w:val="20"/>
                <w:szCs w:val="20"/>
              </w:rPr>
            </w:pPr>
          </w:p>
        </w:tc>
        <w:tc>
          <w:tcPr>
            <w:tcW w:w="275" w:type="pct"/>
            <w:shd w:val="clear" w:color="auto" w:fill="auto"/>
            <w:vAlign w:val="center"/>
          </w:tcPr>
          <w:p w14:paraId="31B494F8" w14:textId="77777777" w:rsidR="001555D9" w:rsidRPr="005B16C1" w:rsidRDefault="001555D9" w:rsidP="001555D9">
            <w:pPr>
              <w:jc w:val="center"/>
              <w:rPr>
                <w:rFonts w:ascii="Times New Roman" w:hAnsi="Times New Roman" w:cs="Times New Roman"/>
                <w:sz w:val="20"/>
                <w:szCs w:val="20"/>
              </w:rPr>
            </w:pPr>
          </w:p>
        </w:tc>
        <w:tc>
          <w:tcPr>
            <w:tcW w:w="289" w:type="pct"/>
            <w:shd w:val="clear" w:color="auto" w:fill="auto"/>
            <w:vAlign w:val="center"/>
          </w:tcPr>
          <w:p w14:paraId="77C3BAE4" w14:textId="77777777" w:rsidR="001555D9" w:rsidRPr="005B16C1" w:rsidRDefault="001555D9" w:rsidP="001555D9">
            <w:pPr>
              <w:jc w:val="center"/>
              <w:rPr>
                <w:rFonts w:ascii="Times New Roman" w:hAnsi="Times New Roman" w:cs="Times New Roman"/>
                <w:sz w:val="20"/>
                <w:szCs w:val="20"/>
              </w:rPr>
            </w:pPr>
          </w:p>
        </w:tc>
        <w:tc>
          <w:tcPr>
            <w:tcW w:w="277" w:type="pct"/>
            <w:shd w:val="clear" w:color="auto" w:fill="auto"/>
            <w:vAlign w:val="center"/>
          </w:tcPr>
          <w:p w14:paraId="2AE5C400" w14:textId="77777777" w:rsidR="001555D9" w:rsidRPr="005B16C1" w:rsidRDefault="001555D9" w:rsidP="001555D9">
            <w:pPr>
              <w:jc w:val="center"/>
              <w:rPr>
                <w:rFonts w:ascii="Times New Roman" w:hAnsi="Times New Roman" w:cs="Times New Roman"/>
                <w:sz w:val="20"/>
                <w:szCs w:val="20"/>
              </w:rPr>
            </w:pPr>
          </w:p>
        </w:tc>
        <w:tc>
          <w:tcPr>
            <w:tcW w:w="275" w:type="pct"/>
            <w:shd w:val="clear" w:color="auto" w:fill="auto"/>
            <w:vAlign w:val="center"/>
          </w:tcPr>
          <w:p w14:paraId="4B9D018D" w14:textId="77777777" w:rsidR="001555D9" w:rsidRPr="005B16C1" w:rsidRDefault="001555D9" w:rsidP="001555D9">
            <w:pPr>
              <w:jc w:val="center"/>
              <w:rPr>
                <w:rFonts w:ascii="Times New Roman" w:hAnsi="Times New Roman" w:cs="Times New Roman"/>
                <w:sz w:val="20"/>
                <w:szCs w:val="20"/>
              </w:rPr>
            </w:pPr>
          </w:p>
        </w:tc>
      </w:tr>
      <w:tr w:rsidR="005B16C1" w:rsidRPr="005B16C1" w14:paraId="3CB9A9CC" w14:textId="77777777" w:rsidTr="000B1C32">
        <w:trPr>
          <w:trHeight w:val="283"/>
        </w:trPr>
        <w:tc>
          <w:tcPr>
            <w:tcW w:w="761" w:type="pct"/>
            <w:shd w:val="clear" w:color="auto" w:fill="auto"/>
            <w:vAlign w:val="center"/>
          </w:tcPr>
          <w:p w14:paraId="08A94F9E"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PPP</w:t>
            </w:r>
            <w:r w:rsidRPr="005B16C1">
              <w:rPr>
                <w:rFonts w:ascii="Times New Roman" w:hAnsi="Times New Roman" w:cs="Times New Roman"/>
                <w:i/>
                <w:sz w:val="20"/>
                <w:szCs w:val="20"/>
                <w:lang w:val="en-US"/>
              </w:rPr>
              <w:t xml:space="preserve"> </w:t>
            </w:r>
            <w:r w:rsidRPr="005B16C1">
              <w:rPr>
                <w:rFonts w:ascii="Times New Roman" w:hAnsi="Times New Roman" w:cs="Times New Roman"/>
                <w:sz w:val="20"/>
                <w:szCs w:val="20"/>
                <w:lang w:val="en-US"/>
              </w:rPr>
              <w:t>value</w:t>
            </w:r>
          </w:p>
        </w:tc>
        <w:tc>
          <w:tcPr>
            <w:tcW w:w="865" w:type="pct"/>
            <w:gridSpan w:val="3"/>
            <w:shd w:val="clear" w:color="auto" w:fill="auto"/>
            <w:vAlign w:val="center"/>
          </w:tcPr>
          <w:p w14:paraId="6260178B"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0.39 [-33.31, 43.08]</w:t>
            </w:r>
          </w:p>
        </w:tc>
        <w:tc>
          <w:tcPr>
            <w:tcW w:w="828" w:type="pct"/>
            <w:gridSpan w:val="3"/>
            <w:shd w:val="clear" w:color="auto" w:fill="auto"/>
            <w:vAlign w:val="center"/>
          </w:tcPr>
          <w:p w14:paraId="1B7423B6"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0.42 [-33.85, 41.64]</w:t>
            </w:r>
          </w:p>
        </w:tc>
        <w:tc>
          <w:tcPr>
            <w:tcW w:w="840" w:type="pct"/>
            <w:gridSpan w:val="3"/>
            <w:shd w:val="clear" w:color="auto" w:fill="auto"/>
            <w:vAlign w:val="center"/>
          </w:tcPr>
          <w:p w14:paraId="518ACC64"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0.41 [-33.57, 42.12]</w:t>
            </w:r>
          </w:p>
        </w:tc>
        <w:tc>
          <w:tcPr>
            <w:tcW w:w="865" w:type="pct"/>
            <w:gridSpan w:val="3"/>
            <w:shd w:val="clear" w:color="auto" w:fill="auto"/>
            <w:vAlign w:val="center"/>
          </w:tcPr>
          <w:p w14:paraId="54CFF8E9"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0.40 [-33.29, 42.70]</w:t>
            </w:r>
          </w:p>
        </w:tc>
        <w:tc>
          <w:tcPr>
            <w:tcW w:w="840" w:type="pct"/>
            <w:gridSpan w:val="3"/>
            <w:shd w:val="clear" w:color="auto" w:fill="auto"/>
            <w:vAlign w:val="center"/>
          </w:tcPr>
          <w:p w14:paraId="498CE1A7"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0.39 [-32.28, 43.65]</w:t>
            </w:r>
          </w:p>
        </w:tc>
      </w:tr>
      <w:tr w:rsidR="005B16C1" w:rsidRPr="005B16C1" w14:paraId="45CFFE75" w14:textId="77777777" w:rsidTr="000B1C32">
        <w:trPr>
          <w:trHeight w:val="283"/>
        </w:trPr>
        <w:tc>
          <w:tcPr>
            <w:tcW w:w="761" w:type="pct"/>
            <w:tcBorders>
              <w:bottom w:val="single" w:sz="4" w:space="0" w:color="auto"/>
            </w:tcBorders>
            <w:shd w:val="clear" w:color="auto" w:fill="auto"/>
            <w:vAlign w:val="center"/>
          </w:tcPr>
          <w:p w14:paraId="39B3C0B1" w14:textId="77777777" w:rsidR="001555D9" w:rsidRPr="005B16C1" w:rsidRDefault="001555D9" w:rsidP="001555D9">
            <w:pPr>
              <w:rPr>
                <w:rFonts w:ascii="Times New Roman" w:hAnsi="Times New Roman" w:cs="Times New Roman"/>
                <w:sz w:val="20"/>
                <w:szCs w:val="20"/>
                <w:lang w:val="en-US"/>
              </w:rPr>
            </w:pPr>
            <w:r w:rsidRPr="005B16C1">
              <w:rPr>
                <w:rFonts w:ascii="Times New Roman" w:hAnsi="Times New Roman" w:cs="Times New Roman"/>
                <w:sz w:val="20"/>
                <w:szCs w:val="20"/>
                <w:lang w:val="en-US"/>
              </w:rPr>
              <w:t>DIC</w:t>
            </w:r>
          </w:p>
        </w:tc>
        <w:tc>
          <w:tcPr>
            <w:tcW w:w="865" w:type="pct"/>
            <w:gridSpan w:val="3"/>
            <w:tcBorders>
              <w:bottom w:val="single" w:sz="4" w:space="0" w:color="auto"/>
            </w:tcBorders>
            <w:shd w:val="clear" w:color="auto" w:fill="auto"/>
            <w:vAlign w:val="center"/>
          </w:tcPr>
          <w:p w14:paraId="3FF40803"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2906</w:t>
            </w:r>
          </w:p>
        </w:tc>
        <w:tc>
          <w:tcPr>
            <w:tcW w:w="828" w:type="pct"/>
            <w:gridSpan w:val="3"/>
            <w:tcBorders>
              <w:bottom w:val="single" w:sz="4" w:space="0" w:color="auto"/>
            </w:tcBorders>
            <w:shd w:val="clear" w:color="auto" w:fill="auto"/>
            <w:vAlign w:val="center"/>
          </w:tcPr>
          <w:p w14:paraId="0FE44065"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2902</w:t>
            </w:r>
          </w:p>
        </w:tc>
        <w:tc>
          <w:tcPr>
            <w:tcW w:w="840" w:type="pct"/>
            <w:gridSpan w:val="3"/>
            <w:tcBorders>
              <w:bottom w:val="single" w:sz="4" w:space="0" w:color="auto"/>
            </w:tcBorders>
            <w:shd w:val="clear" w:color="auto" w:fill="auto"/>
            <w:vAlign w:val="center"/>
          </w:tcPr>
          <w:p w14:paraId="42872C59"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2902</w:t>
            </w:r>
          </w:p>
        </w:tc>
        <w:tc>
          <w:tcPr>
            <w:tcW w:w="865" w:type="pct"/>
            <w:gridSpan w:val="3"/>
            <w:tcBorders>
              <w:bottom w:val="single" w:sz="4" w:space="0" w:color="auto"/>
            </w:tcBorders>
            <w:shd w:val="clear" w:color="auto" w:fill="auto"/>
            <w:vAlign w:val="center"/>
          </w:tcPr>
          <w:p w14:paraId="56BD1B03"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2904</w:t>
            </w:r>
          </w:p>
        </w:tc>
        <w:tc>
          <w:tcPr>
            <w:tcW w:w="840" w:type="pct"/>
            <w:gridSpan w:val="3"/>
            <w:tcBorders>
              <w:bottom w:val="single" w:sz="4" w:space="0" w:color="auto"/>
            </w:tcBorders>
            <w:shd w:val="clear" w:color="auto" w:fill="auto"/>
            <w:vAlign w:val="center"/>
          </w:tcPr>
          <w:p w14:paraId="2FC22346" w14:textId="77777777" w:rsidR="001555D9" w:rsidRPr="005B16C1" w:rsidRDefault="001555D9" w:rsidP="001555D9">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2905</w:t>
            </w:r>
          </w:p>
        </w:tc>
      </w:tr>
    </w:tbl>
    <w:p w14:paraId="19D87E20" w14:textId="77777777" w:rsidR="001555D9" w:rsidRPr="005B16C1" w:rsidRDefault="001555D9" w:rsidP="001555D9">
      <w:pPr>
        <w:spacing w:after="0"/>
        <w:rPr>
          <w:rFonts w:ascii="Times New Roman" w:hAnsi="Times New Roman" w:cs="Times New Roman"/>
          <w:b/>
          <w:sz w:val="24"/>
          <w:szCs w:val="24"/>
          <w:lang w:val="en-US"/>
        </w:rPr>
        <w:sectPr w:rsidR="001555D9" w:rsidRPr="005B16C1" w:rsidSect="006D1115">
          <w:pgSz w:w="16838" w:h="11906" w:orient="landscape"/>
          <w:pgMar w:top="567" w:right="567" w:bottom="567" w:left="567" w:header="709" w:footer="709" w:gutter="0"/>
          <w:cols w:space="708"/>
          <w:docGrid w:linePitch="360"/>
        </w:sectPr>
      </w:pPr>
      <w:r w:rsidRPr="005B16C1">
        <w:rPr>
          <w:rFonts w:ascii="Times New Roman" w:hAnsi="Times New Roman" w:cs="Times New Roman"/>
          <w:i/>
          <w:sz w:val="20"/>
          <w:szCs w:val="20"/>
          <w:lang w:val="en-US"/>
        </w:rPr>
        <w:t>Note</w:t>
      </w:r>
      <w:r w:rsidRPr="005B16C1">
        <w:rPr>
          <w:rFonts w:ascii="Times New Roman" w:hAnsi="Times New Roman" w:cs="Times New Roman"/>
          <w:sz w:val="20"/>
          <w:szCs w:val="20"/>
          <w:lang w:val="en-US"/>
        </w:rPr>
        <w:t xml:space="preserve">. </w:t>
      </w:r>
      <w:proofErr w:type="spellStart"/>
      <w:r w:rsidRPr="005B16C1">
        <w:rPr>
          <w:rFonts w:ascii="Times New Roman" w:hAnsi="Times New Roman" w:cs="Times New Roman"/>
          <w:sz w:val="20"/>
          <w:szCs w:val="20"/>
          <w:vertAlign w:val="superscript"/>
          <w:lang w:val="en-US"/>
        </w:rPr>
        <w:t>a</w:t>
      </w:r>
      <w:r w:rsidRPr="005B16C1">
        <w:rPr>
          <w:rFonts w:ascii="Times New Roman" w:hAnsi="Times New Roman" w:cs="Times New Roman"/>
          <w:sz w:val="20"/>
          <w:szCs w:val="20"/>
          <w:lang w:val="en-US"/>
        </w:rPr>
        <w:t>priors</w:t>
      </w:r>
      <w:proofErr w:type="spellEnd"/>
      <w:r w:rsidRPr="005B16C1">
        <w:rPr>
          <w:rFonts w:ascii="Times New Roman" w:hAnsi="Times New Roman" w:cs="Times New Roman"/>
          <w:sz w:val="20"/>
          <w:szCs w:val="20"/>
          <w:lang w:val="en-US"/>
        </w:rPr>
        <w:t xml:space="preserve"> placed on the regression coefficients. CP+NSC = need supportive communication-collaborative planning group, CP = collaborative planning group. *denotes a 95% CI excluding zero. PPP value = posterior predictive </w:t>
      </w:r>
      <w:r w:rsidRPr="005B16C1">
        <w:rPr>
          <w:rFonts w:ascii="Times New Roman" w:hAnsi="Times New Roman" w:cs="Times New Roman"/>
          <w:i/>
          <w:sz w:val="20"/>
          <w:szCs w:val="20"/>
          <w:lang w:val="en-US"/>
        </w:rPr>
        <w:t>p</w:t>
      </w:r>
      <w:r w:rsidRPr="005B16C1">
        <w:rPr>
          <w:rFonts w:ascii="Times New Roman" w:hAnsi="Times New Roman" w:cs="Times New Roman"/>
          <w:sz w:val="20"/>
          <w:szCs w:val="20"/>
          <w:lang w:val="en-US"/>
        </w:rPr>
        <w:t xml:space="preserve"> value, DIC = deviance information criterion.</w:t>
      </w:r>
    </w:p>
    <w:p w14:paraId="055C502B" w14:textId="77777777" w:rsidR="008E56EB" w:rsidRPr="005B16C1" w:rsidRDefault="008E56EB" w:rsidP="008E56EB">
      <w:pPr>
        <w:spacing w:after="0"/>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Table 5</w:t>
      </w:r>
    </w:p>
    <w:p w14:paraId="417C352C" w14:textId="77777777" w:rsidR="008E56EB" w:rsidRPr="005B16C1" w:rsidRDefault="008E56EB" w:rsidP="008E56EB">
      <w:pPr>
        <w:spacing w:after="0"/>
        <w:rPr>
          <w:rFonts w:ascii="Times New Roman" w:hAnsi="Times New Roman" w:cs="Times New Roman"/>
          <w:i/>
          <w:sz w:val="24"/>
          <w:szCs w:val="24"/>
          <w:lang w:val="en-US"/>
        </w:rPr>
      </w:pPr>
      <w:r w:rsidRPr="005B16C1">
        <w:rPr>
          <w:rFonts w:ascii="Times New Roman" w:hAnsi="Times New Roman" w:cs="Times New Roman"/>
          <w:i/>
          <w:sz w:val="24"/>
          <w:szCs w:val="24"/>
          <w:lang w:val="en-US"/>
        </w:rPr>
        <w:t>Effect of Collaborative Planning + Need Supportive Communication vs. Collaborative Planning at Post-Test on Total Physical Activity for Actors and Partners.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733"/>
        <w:gridCol w:w="833"/>
        <w:gridCol w:w="766"/>
        <w:gridCol w:w="733"/>
        <w:gridCol w:w="833"/>
        <w:gridCol w:w="728"/>
        <w:gridCol w:w="766"/>
        <w:gridCol w:w="733"/>
        <w:gridCol w:w="728"/>
        <w:gridCol w:w="833"/>
        <w:gridCol w:w="833"/>
        <w:gridCol w:w="728"/>
        <w:gridCol w:w="766"/>
        <w:gridCol w:w="833"/>
        <w:gridCol w:w="728"/>
      </w:tblGrid>
      <w:tr w:rsidR="005B16C1" w:rsidRPr="005B16C1" w14:paraId="789D3879" w14:textId="77777777" w:rsidTr="006D1115">
        <w:trPr>
          <w:trHeight w:val="510"/>
        </w:trPr>
        <w:tc>
          <w:tcPr>
            <w:tcW w:w="0" w:type="auto"/>
            <w:tcBorders>
              <w:top w:val="single" w:sz="4" w:space="0" w:color="auto"/>
            </w:tcBorders>
            <w:shd w:val="clear" w:color="auto" w:fill="auto"/>
          </w:tcPr>
          <w:p w14:paraId="5510B1A0" w14:textId="77777777" w:rsidR="008E56EB" w:rsidRPr="005B16C1" w:rsidRDefault="008E56EB" w:rsidP="006D1115">
            <w:pPr>
              <w:rPr>
                <w:rFonts w:ascii="Times New Roman" w:hAnsi="Times New Roman" w:cs="Times New Roman"/>
                <w:sz w:val="20"/>
                <w:szCs w:val="20"/>
                <w:lang w:val="en-US"/>
              </w:rPr>
            </w:pPr>
          </w:p>
        </w:tc>
        <w:tc>
          <w:tcPr>
            <w:tcW w:w="0" w:type="auto"/>
            <w:gridSpan w:val="3"/>
            <w:tcBorders>
              <w:top w:val="single" w:sz="4" w:space="0" w:color="auto"/>
            </w:tcBorders>
            <w:shd w:val="clear" w:color="auto" w:fill="auto"/>
          </w:tcPr>
          <w:p w14:paraId="7C7B1C64"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Model A2</w:t>
            </w:r>
          </w:p>
          <w:p w14:paraId="19FD1D4B"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Priors: noninformative</w:t>
            </w:r>
          </w:p>
        </w:tc>
        <w:tc>
          <w:tcPr>
            <w:tcW w:w="0" w:type="auto"/>
            <w:gridSpan w:val="3"/>
            <w:tcBorders>
              <w:top w:val="single" w:sz="4" w:space="0" w:color="auto"/>
            </w:tcBorders>
            <w:shd w:val="clear" w:color="auto" w:fill="auto"/>
          </w:tcPr>
          <w:p w14:paraId="1E598E8E" w14:textId="77777777" w:rsidR="008E56EB" w:rsidRPr="005B16C1" w:rsidRDefault="008E56EB" w:rsidP="006D1115">
            <w:pPr>
              <w:jc w:val="center"/>
              <w:rPr>
                <w:rFonts w:ascii="Times New Roman" w:hAnsi="Times New Roman" w:cs="Times New Roman"/>
                <w:sz w:val="20"/>
                <w:szCs w:val="20"/>
                <w:lang w:val="da-DK"/>
              </w:rPr>
            </w:pPr>
            <w:r w:rsidRPr="005B16C1">
              <w:rPr>
                <w:rFonts w:ascii="Times New Roman" w:hAnsi="Times New Roman" w:cs="Times New Roman"/>
                <w:sz w:val="20"/>
                <w:szCs w:val="20"/>
                <w:lang w:val="da-DK"/>
              </w:rPr>
              <w:t>Model B2</w:t>
            </w:r>
          </w:p>
          <w:p w14:paraId="6CBE9BED" w14:textId="77777777" w:rsidR="008E56EB" w:rsidRPr="005B16C1" w:rsidRDefault="008E56EB" w:rsidP="006D1115">
            <w:pPr>
              <w:jc w:val="center"/>
              <w:rPr>
                <w:rFonts w:ascii="Times New Roman" w:hAnsi="Times New Roman" w:cs="Times New Roman"/>
                <w:sz w:val="20"/>
                <w:szCs w:val="20"/>
                <w:lang w:val="da-DK"/>
              </w:rPr>
            </w:pPr>
            <w:r w:rsidRPr="005B16C1">
              <w:rPr>
                <w:rFonts w:ascii="Times New Roman" w:hAnsi="Times New Roman" w:cs="Times New Roman"/>
                <w:sz w:val="20"/>
                <w:szCs w:val="20"/>
                <w:lang w:val="da-DK"/>
              </w:rPr>
              <w:t xml:space="preserve">Priors: </w:t>
            </w:r>
            <w:r w:rsidRPr="005B16C1">
              <w:rPr>
                <w:rFonts w:ascii="Times New Roman" w:hAnsi="Times New Roman" w:cs="Times New Roman"/>
                <w:i/>
                <w:sz w:val="20"/>
                <w:szCs w:val="20"/>
                <w:lang w:val="da-DK"/>
              </w:rPr>
              <w:t>M</w:t>
            </w:r>
            <w:r w:rsidRPr="005B16C1">
              <w:rPr>
                <w:rFonts w:ascii="Times New Roman" w:hAnsi="Times New Roman" w:cs="Times New Roman"/>
                <w:sz w:val="20"/>
                <w:szCs w:val="20"/>
                <w:lang w:val="da-DK"/>
              </w:rPr>
              <w:t xml:space="preserve"> = 15, </w:t>
            </w:r>
            <w:r w:rsidRPr="005B16C1">
              <w:rPr>
                <w:rFonts w:ascii="Times New Roman" w:hAnsi="Times New Roman" w:cs="Times New Roman"/>
                <w:i/>
                <w:sz w:val="20"/>
                <w:szCs w:val="20"/>
                <w:lang w:val="da-DK"/>
              </w:rPr>
              <w:t xml:space="preserve">SD </w:t>
            </w:r>
            <w:r w:rsidRPr="005B16C1">
              <w:rPr>
                <w:rFonts w:ascii="Times New Roman" w:hAnsi="Times New Roman" w:cs="Times New Roman"/>
                <w:sz w:val="20"/>
                <w:szCs w:val="20"/>
                <w:lang w:val="da-DK"/>
              </w:rPr>
              <w:t>= 15</w:t>
            </w:r>
          </w:p>
        </w:tc>
        <w:tc>
          <w:tcPr>
            <w:tcW w:w="0" w:type="auto"/>
            <w:gridSpan w:val="3"/>
            <w:tcBorders>
              <w:top w:val="single" w:sz="4" w:space="0" w:color="auto"/>
            </w:tcBorders>
            <w:shd w:val="clear" w:color="auto" w:fill="auto"/>
          </w:tcPr>
          <w:p w14:paraId="6770B1BB"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C2</w:t>
            </w:r>
          </w:p>
          <w:p w14:paraId="695F3CA8"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M</w:t>
            </w:r>
            <w:r w:rsidRPr="005B16C1">
              <w:rPr>
                <w:rFonts w:ascii="Times New Roman" w:hAnsi="Times New Roman" w:cs="Times New Roman"/>
                <w:sz w:val="20"/>
                <w:szCs w:val="20"/>
                <w:lang w:val="it-IT"/>
              </w:rPr>
              <w:t xml:space="preserve"> = 15, SD = 7.5</w:t>
            </w:r>
          </w:p>
        </w:tc>
        <w:tc>
          <w:tcPr>
            <w:tcW w:w="0" w:type="auto"/>
            <w:gridSpan w:val="3"/>
            <w:tcBorders>
              <w:top w:val="single" w:sz="4" w:space="0" w:color="auto"/>
            </w:tcBorders>
            <w:shd w:val="clear" w:color="auto" w:fill="auto"/>
          </w:tcPr>
          <w:p w14:paraId="05A6DE30"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D2</w:t>
            </w:r>
          </w:p>
          <w:p w14:paraId="6DA69327"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M</w:t>
            </w:r>
            <w:r w:rsidRPr="005B16C1">
              <w:rPr>
                <w:rFonts w:ascii="Times New Roman" w:hAnsi="Times New Roman" w:cs="Times New Roman"/>
                <w:sz w:val="20"/>
                <w:szCs w:val="20"/>
                <w:lang w:val="it-IT"/>
              </w:rPr>
              <w:t xml:space="preserve"> = 30, </w:t>
            </w:r>
            <w:r w:rsidRPr="005B16C1">
              <w:rPr>
                <w:rFonts w:ascii="Times New Roman" w:hAnsi="Times New Roman" w:cs="Times New Roman"/>
                <w:i/>
                <w:sz w:val="20"/>
                <w:szCs w:val="20"/>
                <w:lang w:val="it-IT"/>
              </w:rPr>
              <w:t>SD</w:t>
            </w:r>
            <w:r w:rsidRPr="005B16C1">
              <w:rPr>
                <w:rFonts w:ascii="Times New Roman" w:hAnsi="Times New Roman" w:cs="Times New Roman"/>
                <w:sz w:val="20"/>
                <w:szCs w:val="20"/>
                <w:lang w:val="it-IT"/>
              </w:rPr>
              <w:t xml:space="preserve"> = 30</w:t>
            </w:r>
          </w:p>
        </w:tc>
        <w:tc>
          <w:tcPr>
            <w:tcW w:w="0" w:type="auto"/>
            <w:gridSpan w:val="3"/>
            <w:tcBorders>
              <w:top w:val="single" w:sz="4" w:space="0" w:color="auto"/>
            </w:tcBorders>
            <w:shd w:val="clear" w:color="auto" w:fill="auto"/>
          </w:tcPr>
          <w:p w14:paraId="2A683675"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E2</w:t>
            </w:r>
          </w:p>
          <w:p w14:paraId="7AFDE092"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 xml:space="preserve">M </w:t>
            </w:r>
            <w:r w:rsidRPr="005B16C1">
              <w:rPr>
                <w:rFonts w:ascii="Times New Roman" w:hAnsi="Times New Roman" w:cs="Times New Roman"/>
                <w:sz w:val="20"/>
                <w:szCs w:val="20"/>
                <w:lang w:val="it-IT"/>
              </w:rPr>
              <w:t xml:space="preserve">= 30, </w:t>
            </w:r>
            <w:r w:rsidRPr="005B16C1">
              <w:rPr>
                <w:rFonts w:ascii="Times New Roman" w:hAnsi="Times New Roman" w:cs="Times New Roman"/>
                <w:i/>
                <w:sz w:val="20"/>
                <w:szCs w:val="20"/>
                <w:lang w:val="it-IT"/>
              </w:rPr>
              <w:t>SD</w:t>
            </w:r>
            <w:r w:rsidRPr="005B16C1">
              <w:rPr>
                <w:rFonts w:ascii="Times New Roman" w:hAnsi="Times New Roman" w:cs="Times New Roman"/>
                <w:sz w:val="20"/>
                <w:szCs w:val="20"/>
                <w:lang w:val="it-IT"/>
              </w:rPr>
              <w:t xml:space="preserve"> = 15</w:t>
            </w:r>
          </w:p>
        </w:tc>
      </w:tr>
      <w:tr w:rsidR="005B16C1" w:rsidRPr="005B16C1" w14:paraId="14AA5869" w14:textId="77777777" w:rsidTr="006D1115">
        <w:trPr>
          <w:trHeight w:val="254"/>
        </w:trPr>
        <w:tc>
          <w:tcPr>
            <w:tcW w:w="0" w:type="auto"/>
            <w:shd w:val="clear" w:color="auto" w:fill="auto"/>
          </w:tcPr>
          <w:p w14:paraId="428C687A" w14:textId="77777777" w:rsidR="008E56EB" w:rsidRPr="005B16C1" w:rsidRDefault="008E56EB" w:rsidP="006D1115">
            <w:pPr>
              <w:rPr>
                <w:rFonts w:ascii="Times New Roman" w:hAnsi="Times New Roman" w:cs="Times New Roman"/>
                <w:sz w:val="20"/>
                <w:szCs w:val="20"/>
                <w:lang w:val="it-IT"/>
              </w:rPr>
            </w:pPr>
          </w:p>
        </w:tc>
        <w:tc>
          <w:tcPr>
            <w:tcW w:w="0" w:type="auto"/>
            <w:shd w:val="clear" w:color="auto" w:fill="auto"/>
          </w:tcPr>
          <w:p w14:paraId="1F90E72A" w14:textId="77777777" w:rsidR="008E56EB" w:rsidRPr="005B16C1" w:rsidRDefault="008E56EB" w:rsidP="006D1115">
            <w:pPr>
              <w:jc w:val="center"/>
              <w:rPr>
                <w:rFonts w:ascii="Times New Roman" w:hAnsi="Times New Roman" w:cs="Times New Roman"/>
                <w:i/>
                <w:sz w:val="20"/>
                <w:szCs w:val="20"/>
                <w:lang w:val="it-IT"/>
              </w:rPr>
            </w:pPr>
          </w:p>
        </w:tc>
        <w:tc>
          <w:tcPr>
            <w:tcW w:w="0" w:type="auto"/>
            <w:gridSpan w:val="2"/>
            <w:shd w:val="clear" w:color="auto" w:fill="auto"/>
          </w:tcPr>
          <w:p w14:paraId="1500FDBE"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sz w:val="20"/>
                <w:szCs w:val="20"/>
                <w:lang w:val="en-US"/>
              </w:rPr>
              <w:t>95% CI</w:t>
            </w:r>
          </w:p>
        </w:tc>
        <w:tc>
          <w:tcPr>
            <w:tcW w:w="0" w:type="auto"/>
            <w:shd w:val="clear" w:color="auto" w:fill="auto"/>
          </w:tcPr>
          <w:p w14:paraId="62132070" w14:textId="77777777" w:rsidR="008E56EB" w:rsidRPr="005B16C1" w:rsidRDefault="008E56EB" w:rsidP="006D1115">
            <w:pPr>
              <w:jc w:val="center"/>
              <w:rPr>
                <w:rFonts w:ascii="Times New Roman" w:hAnsi="Times New Roman" w:cs="Times New Roman"/>
                <w:i/>
                <w:sz w:val="20"/>
                <w:szCs w:val="20"/>
                <w:lang w:val="en-US"/>
              </w:rPr>
            </w:pPr>
          </w:p>
        </w:tc>
        <w:tc>
          <w:tcPr>
            <w:tcW w:w="0" w:type="auto"/>
            <w:gridSpan w:val="2"/>
            <w:shd w:val="clear" w:color="auto" w:fill="auto"/>
          </w:tcPr>
          <w:p w14:paraId="12D04E4B"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0" w:type="auto"/>
            <w:shd w:val="clear" w:color="auto" w:fill="auto"/>
          </w:tcPr>
          <w:p w14:paraId="5C585269" w14:textId="77777777" w:rsidR="008E56EB" w:rsidRPr="005B16C1" w:rsidRDefault="008E56EB" w:rsidP="006D1115">
            <w:pPr>
              <w:jc w:val="center"/>
              <w:rPr>
                <w:rFonts w:ascii="Times New Roman" w:hAnsi="Times New Roman" w:cs="Times New Roman"/>
                <w:sz w:val="20"/>
                <w:szCs w:val="20"/>
                <w:lang w:val="en-US"/>
              </w:rPr>
            </w:pPr>
          </w:p>
        </w:tc>
        <w:tc>
          <w:tcPr>
            <w:tcW w:w="0" w:type="auto"/>
            <w:gridSpan w:val="2"/>
            <w:shd w:val="clear" w:color="auto" w:fill="auto"/>
          </w:tcPr>
          <w:p w14:paraId="435E64B4"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0" w:type="auto"/>
            <w:shd w:val="clear" w:color="auto" w:fill="auto"/>
          </w:tcPr>
          <w:p w14:paraId="174A3013" w14:textId="77777777" w:rsidR="008E56EB" w:rsidRPr="005B16C1" w:rsidRDefault="008E56EB" w:rsidP="006D1115">
            <w:pPr>
              <w:jc w:val="center"/>
              <w:rPr>
                <w:rFonts w:ascii="Times New Roman" w:hAnsi="Times New Roman" w:cs="Times New Roman"/>
                <w:sz w:val="20"/>
                <w:szCs w:val="20"/>
                <w:lang w:val="en-US"/>
              </w:rPr>
            </w:pPr>
          </w:p>
        </w:tc>
        <w:tc>
          <w:tcPr>
            <w:tcW w:w="0" w:type="auto"/>
            <w:gridSpan w:val="2"/>
            <w:shd w:val="clear" w:color="auto" w:fill="auto"/>
          </w:tcPr>
          <w:p w14:paraId="142304D9"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0" w:type="auto"/>
            <w:shd w:val="clear" w:color="auto" w:fill="auto"/>
          </w:tcPr>
          <w:p w14:paraId="1E7DB84C" w14:textId="77777777" w:rsidR="008E56EB" w:rsidRPr="005B16C1" w:rsidRDefault="008E56EB" w:rsidP="006D1115">
            <w:pPr>
              <w:jc w:val="center"/>
              <w:rPr>
                <w:rFonts w:ascii="Times New Roman" w:hAnsi="Times New Roman" w:cs="Times New Roman"/>
                <w:sz w:val="20"/>
                <w:szCs w:val="20"/>
                <w:lang w:val="en-US"/>
              </w:rPr>
            </w:pPr>
          </w:p>
        </w:tc>
        <w:tc>
          <w:tcPr>
            <w:tcW w:w="0" w:type="auto"/>
            <w:gridSpan w:val="2"/>
            <w:shd w:val="clear" w:color="auto" w:fill="auto"/>
          </w:tcPr>
          <w:p w14:paraId="58140FAE"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r>
      <w:tr w:rsidR="005B16C1" w:rsidRPr="005B16C1" w14:paraId="3956A46F" w14:textId="77777777" w:rsidTr="006D1115">
        <w:trPr>
          <w:trHeight w:val="254"/>
        </w:trPr>
        <w:tc>
          <w:tcPr>
            <w:tcW w:w="0" w:type="auto"/>
            <w:tcBorders>
              <w:bottom w:val="single" w:sz="4" w:space="0" w:color="auto"/>
            </w:tcBorders>
            <w:shd w:val="clear" w:color="auto" w:fill="auto"/>
          </w:tcPr>
          <w:p w14:paraId="660E7195" w14:textId="77777777" w:rsidR="008E56EB" w:rsidRPr="005B16C1" w:rsidRDefault="008E56EB" w:rsidP="006D1115">
            <w:pPr>
              <w:rPr>
                <w:rFonts w:ascii="Times New Roman" w:hAnsi="Times New Roman" w:cs="Times New Roman"/>
                <w:sz w:val="20"/>
                <w:szCs w:val="20"/>
                <w:lang w:val="en-US"/>
              </w:rPr>
            </w:pPr>
          </w:p>
        </w:tc>
        <w:tc>
          <w:tcPr>
            <w:tcW w:w="0" w:type="auto"/>
            <w:tcBorders>
              <w:bottom w:val="single" w:sz="4" w:space="0" w:color="auto"/>
            </w:tcBorders>
            <w:shd w:val="clear" w:color="auto" w:fill="auto"/>
          </w:tcPr>
          <w:p w14:paraId="53285F3B"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0" w:type="auto"/>
            <w:tcBorders>
              <w:bottom w:val="single" w:sz="4" w:space="0" w:color="auto"/>
            </w:tcBorders>
            <w:shd w:val="clear" w:color="auto" w:fill="auto"/>
          </w:tcPr>
          <w:p w14:paraId="4EDA4F2C"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0" w:type="auto"/>
            <w:tcBorders>
              <w:bottom w:val="single" w:sz="4" w:space="0" w:color="auto"/>
            </w:tcBorders>
            <w:shd w:val="clear" w:color="auto" w:fill="auto"/>
          </w:tcPr>
          <w:p w14:paraId="281C24AD"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0" w:type="auto"/>
            <w:tcBorders>
              <w:bottom w:val="single" w:sz="4" w:space="0" w:color="auto"/>
            </w:tcBorders>
            <w:shd w:val="clear" w:color="auto" w:fill="auto"/>
          </w:tcPr>
          <w:p w14:paraId="5AB7C495"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0" w:type="auto"/>
            <w:tcBorders>
              <w:bottom w:val="single" w:sz="4" w:space="0" w:color="auto"/>
            </w:tcBorders>
            <w:shd w:val="clear" w:color="auto" w:fill="auto"/>
          </w:tcPr>
          <w:p w14:paraId="56FD69C2"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0" w:type="auto"/>
            <w:tcBorders>
              <w:bottom w:val="single" w:sz="4" w:space="0" w:color="auto"/>
            </w:tcBorders>
            <w:shd w:val="clear" w:color="auto" w:fill="auto"/>
          </w:tcPr>
          <w:p w14:paraId="52CF2B51"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0" w:type="auto"/>
            <w:tcBorders>
              <w:bottom w:val="single" w:sz="4" w:space="0" w:color="auto"/>
            </w:tcBorders>
            <w:shd w:val="clear" w:color="auto" w:fill="auto"/>
          </w:tcPr>
          <w:p w14:paraId="70BD9538"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0" w:type="auto"/>
            <w:tcBorders>
              <w:bottom w:val="single" w:sz="4" w:space="0" w:color="auto"/>
            </w:tcBorders>
            <w:shd w:val="clear" w:color="auto" w:fill="auto"/>
          </w:tcPr>
          <w:p w14:paraId="34127A88"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0" w:type="auto"/>
            <w:tcBorders>
              <w:bottom w:val="single" w:sz="4" w:space="0" w:color="auto"/>
            </w:tcBorders>
            <w:shd w:val="clear" w:color="auto" w:fill="auto"/>
          </w:tcPr>
          <w:p w14:paraId="43F3908B"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0" w:type="auto"/>
            <w:tcBorders>
              <w:bottom w:val="single" w:sz="4" w:space="0" w:color="auto"/>
            </w:tcBorders>
            <w:shd w:val="clear" w:color="auto" w:fill="auto"/>
          </w:tcPr>
          <w:p w14:paraId="71FCF5DE"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0" w:type="auto"/>
            <w:tcBorders>
              <w:bottom w:val="single" w:sz="4" w:space="0" w:color="auto"/>
            </w:tcBorders>
            <w:shd w:val="clear" w:color="auto" w:fill="auto"/>
          </w:tcPr>
          <w:p w14:paraId="10712988"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0" w:type="auto"/>
            <w:tcBorders>
              <w:bottom w:val="single" w:sz="4" w:space="0" w:color="auto"/>
            </w:tcBorders>
            <w:shd w:val="clear" w:color="auto" w:fill="auto"/>
          </w:tcPr>
          <w:p w14:paraId="6052FED3"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0" w:type="auto"/>
            <w:tcBorders>
              <w:bottom w:val="single" w:sz="4" w:space="0" w:color="auto"/>
            </w:tcBorders>
            <w:shd w:val="clear" w:color="auto" w:fill="auto"/>
          </w:tcPr>
          <w:p w14:paraId="6B06DC3C"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0" w:type="auto"/>
            <w:tcBorders>
              <w:bottom w:val="single" w:sz="4" w:space="0" w:color="auto"/>
            </w:tcBorders>
            <w:shd w:val="clear" w:color="auto" w:fill="auto"/>
          </w:tcPr>
          <w:p w14:paraId="013BE61B"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0" w:type="auto"/>
            <w:tcBorders>
              <w:bottom w:val="single" w:sz="4" w:space="0" w:color="auto"/>
            </w:tcBorders>
            <w:shd w:val="clear" w:color="auto" w:fill="auto"/>
          </w:tcPr>
          <w:p w14:paraId="71F75A78"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r>
      <w:tr w:rsidR="005B16C1" w:rsidRPr="005B16C1" w14:paraId="45A93735" w14:textId="77777777" w:rsidTr="006D1115">
        <w:trPr>
          <w:trHeight w:val="254"/>
        </w:trPr>
        <w:tc>
          <w:tcPr>
            <w:tcW w:w="0" w:type="auto"/>
            <w:tcBorders>
              <w:top w:val="single" w:sz="4" w:space="0" w:color="auto"/>
            </w:tcBorders>
            <w:shd w:val="clear" w:color="auto" w:fill="auto"/>
          </w:tcPr>
          <w:p w14:paraId="4BEEF87C" w14:textId="77777777" w:rsidR="008E56EB" w:rsidRPr="005B16C1" w:rsidRDefault="008E56EB" w:rsidP="006D1115">
            <w:pPr>
              <w:rPr>
                <w:rFonts w:ascii="Times New Roman" w:hAnsi="Times New Roman" w:cs="Times New Roman"/>
                <w:b/>
                <w:sz w:val="20"/>
                <w:szCs w:val="20"/>
                <w:lang w:val="en-US"/>
              </w:rPr>
            </w:pPr>
            <w:r w:rsidRPr="005B16C1">
              <w:rPr>
                <w:rFonts w:ascii="Times New Roman" w:hAnsi="Times New Roman" w:cs="Times New Roman"/>
                <w:b/>
                <w:sz w:val="20"/>
                <w:szCs w:val="20"/>
                <w:lang w:val="en-US"/>
              </w:rPr>
              <w:t>Actor effects</w:t>
            </w:r>
          </w:p>
        </w:tc>
        <w:tc>
          <w:tcPr>
            <w:tcW w:w="0" w:type="auto"/>
            <w:tcBorders>
              <w:top w:val="single" w:sz="4" w:space="0" w:color="auto"/>
            </w:tcBorders>
            <w:shd w:val="clear" w:color="auto" w:fill="auto"/>
          </w:tcPr>
          <w:p w14:paraId="29BF95CC" w14:textId="77777777" w:rsidR="008E56EB" w:rsidRPr="005B16C1" w:rsidRDefault="008E56EB" w:rsidP="006D1115">
            <w:pPr>
              <w:jc w:val="center"/>
              <w:rPr>
                <w:rFonts w:ascii="Times New Roman" w:hAnsi="Times New Roman" w:cs="Times New Roman"/>
                <w:sz w:val="20"/>
                <w:szCs w:val="20"/>
                <w:lang w:val="en-US"/>
              </w:rPr>
            </w:pPr>
          </w:p>
        </w:tc>
        <w:tc>
          <w:tcPr>
            <w:tcW w:w="0" w:type="auto"/>
            <w:tcBorders>
              <w:top w:val="single" w:sz="4" w:space="0" w:color="auto"/>
            </w:tcBorders>
            <w:shd w:val="clear" w:color="auto" w:fill="auto"/>
          </w:tcPr>
          <w:p w14:paraId="35E28A67"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4EE45C58"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29B78E63"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01DE2D75"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43828B8A"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02300328"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06F5CDBB"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1EE23B41"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6807FF8C"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15E391BD"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565AC2CB"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72EFDC5B"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76E57D80" w14:textId="77777777" w:rsidR="008E56EB" w:rsidRPr="005B16C1" w:rsidRDefault="008E56EB" w:rsidP="006D1115">
            <w:pPr>
              <w:jc w:val="center"/>
              <w:rPr>
                <w:rFonts w:ascii="Times New Roman" w:hAnsi="Times New Roman" w:cs="Times New Roman"/>
                <w:i/>
                <w:sz w:val="20"/>
                <w:szCs w:val="20"/>
                <w:lang w:val="en-US"/>
              </w:rPr>
            </w:pPr>
          </w:p>
        </w:tc>
        <w:tc>
          <w:tcPr>
            <w:tcW w:w="0" w:type="auto"/>
            <w:tcBorders>
              <w:top w:val="single" w:sz="4" w:space="0" w:color="auto"/>
            </w:tcBorders>
            <w:shd w:val="clear" w:color="auto" w:fill="auto"/>
          </w:tcPr>
          <w:p w14:paraId="5D0C8DCF" w14:textId="77777777" w:rsidR="008E56EB" w:rsidRPr="005B16C1" w:rsidRDefault="008E56EB" w:rsidP="006D1115">
            <w:pPr>
              <w:jc w:val="center"/>
              <w:rPr>
                <w:rFonts w:ascii="Times New Roman" w:hAnsi="Times New Roman" w:cs="Times New Roman"/>
                <w:i/>
                <w:sz w:val="20"/>
                <w:szCs w:val="20"/>
                <w:lang w:val="en-US"/>
              </w:rPr>
            </w:pPr>
          </w:p>
        </w:tc>
      </w:tr>
      <w:tr w:rsidR="005B16C1" w:rsidRPr="005B16C1" w14:paraId="70B1674E" w14:textId="77777777" w:rsidTr="006D1115">
        <w:trPr>
          <w:trHeight w:val="280"/>
        </w:trPr>
        <w:tc>
          <w:tcPr>
            <w:tcW w:w="0" w:type="auto"/>
            <w:shd w:val="clear" w:color="auto" w:fill="auto"/>
          </w:tcPr>
          <w:p w14:paraId="07B7D382"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p>
        </w:tc>
        <w:tc>
          <w:tcPr>
            <w:tcW w:w="0" w:type="auto"/>
            <w:shd w:val="clear" w:color="auto" w:fill="auto"/>
          </w:tcPr>
          <w:p w14:paraId="3239E13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0.61*</w:t>
            </w:r>
          </w:p>
        </w:tc>
        <w:tc>
          <w:tcPr>
            <w:tcW w:w="0" w:type="auto"/>
            <w:shd w:val="clear" w:color="auto" w:fill="auto"/>
          </w:tcPr>
          <w:p w14:paraId="7182D82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0.31</w:t>
            </w:r>
          </w:p>
        </w:tc>
        <w:tc>
          <w:tcPr>
            <w:tcW w:w="0" w:type="auto"/>
            <w:shd w:val="clear" w:color="auto" w:fill="auto"/>
          </w:tcPr>
          <w:p w14:paraId="43AAEE5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0.90</w:t>
            </w:r>
          </w:p>
        </w:tc>
        <w:tc>
          <w:tcPr>
            <w:tcW w:w="0" w:type="auto"/>
            <w:shd w:val="clear" w:color="auto" w:fill="auto"/>
          </w:tcPr>
          <w:p w14:paraId="0F87476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0" w:type="auto"/>
            <w:shd w:val="clear" w:color="auto" w:fill="auto"/>
          </w:tcPr>
          <w:p w14:paraId="53CBA15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0" w:type="auto"/>
            <w:shd w:val="clear" w:color="auto" w:fill="auto"/>
          </w:tcPr>
          <w:p w14:paraId="45F9A62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0.89</w:t>
            </w:r>
          </w:p>
        </w:tc>
        <w:tc>
          <w:tcPr>
            <w:tcW w:w="0" w:type="auto"/>
            <w:shd w:val="clear" w:color="auto" w:fill="auto"/>
          </w:tcPr>
          <w:p w14:paraId="15670ED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0" w:type="auto"/>
            <w:shd w:val="clear" w:color="auto" w:fill="auto"/>
          </w:tcPr>
          <w:p w14:paraId="2DB01EB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0" w:type="auto"/>
            <w:shd w:val="clear" w:color="auto" w:fill="auto"/>
          </w:tcPr>
          <w:p w14:paraId="58968A6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0.89</w:t>
            </w:r>
          </w:p>
        </w:tc>
        <w:tc>
          <w:tcPr>
            <w:tcW w:w="0" w:type="auto"/>
            <w:shd w:val="clear" w:color="auto" w:fill="auto"/>
          </w:tcPr>
          <w:p w14:paraId="22484EF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0" w:type="auto"/>
            <w:shd w:val="clear" w:color="auto" w:fill="auto"/>
          </w:tcPr>
          <w:p w14:paraId="4B09058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0" w:type="auto"/>
            <w:shd w:val="clear" w:color="auto" w:fill="auto"/>
          </w:tcPr>
          <w:p w14:paraId="3426230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0.89</w:t>
            </w:r>
          </w:p>
        </w:tc>
        <w:tc>
          <w:tcPr>
            <w:tcW w:w="0" w:type="auto"/>
            <w:shd w:val="clear" w:color="auto" w:fill="auto"/>
          </w:tcPr>
          <w:p w14:paraId="361A773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0" w:type="auto"/>
            <w:shd w:val="clear" w:color="auto" w:fill="auto"/>
          </w:tcPr>
          <w:p w14:paraId="305D6C1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0" w:type="auto"/>
            <w:shd w:val="clear" w:color="auto" w:fill="auto"/>
          </w:tcPr>
          <w:p w14:paraId="0B08EE7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0.90</w:t>
            </w:r>
          </w:p>
        </w:tc>
      </w:tr>
      <w:tr w:rsidR="005B16C1" w:rsidRPr="005B16C1" w14:paraId="31EEFA88" w14:textId="77777777" w:rsidTr="006D1115">
        <w:trPr>
          <w:trHeight w:val="267"/>
        </w:trPr>
        <w:tc>
          <w:tcPr>
            <w:tcW w:w="0" w:type="auto"/>
            <w:shd w:val="clear" w:color="auto" w:fill="auto"/>
          </w:tcPr>
          <w:p w14:paraId="60D502E3"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PartnerT1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p>
        </w:tc>
        <w:tc>
          <w:tcPr>
            <w:tcW w:w="0" w:type="auto"/>
            <w:shd w:val="clear" w:color="auto" w:fill="auto"/>
          </w:tcPr>
          <w:p w14:paraId="66DC998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0.17</w:t>
            </w:r>
          </w:p>
        </w:tc>
        <w:tc>
          <w:tcPr>
            <w:tcW w:w="0" w:type="auto"/>
            <w:shd w:val="clear" w:color="auto" w:fill="auto"/>
          </w:tcPr>
          <w:p w14:paraId="37F9B7F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-0.06</w:t>
            </w:r>
          </w:p>
        </w:tc>
        <w:tc>
          <w:tcPr>
            <w:tcW w:w="0" w:type="auto"/>
            <w:shd w:val="clear" w:color="auto" w:fill="auto"/>
          </w:tcPr>
          <w:p w14:paraId="0212565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0.40</w:t>
            </w:r>
          </w:p>
        </w:tc>
        <w:tc>
          <w:tcPr>
            <w:tcW w:w="0" w:type="auto"/>
            <w:shd w:val="clear" w:color="auto" w:fill="auto"/>
          </w:tcPr>
          <w:p w14:paraId="1488285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0.19</w:t>
            </w:r>
          </w:p>
        </w:tc>
        <w:tc>
          <w:tcPr>
            <w:tcW w:w="0" w:type="auto"/>
            <w:shd w:val="clear" w:color="auto" w:fill="auto"/>
          </w:tcPr>
          <w:p w14:paraId="46817E4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-0.04</w:t>
            </w:r>
          </w:p>
        </w:tc>
        <w:tc>
          <w:tcPr>
            <w:tcW w:w="0" w:type="auto"/>
            <w:shd w:val="clear" w:color="auto" w:fill="auto"/>
          </w:tcPr>
          <w:p w14:paraId="70D682B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0.42</w:t>
            </w:r>
          </w:p>
        </w:tc>
        <w:tc>
          <w:tcPr>
            <w:tcW w:w="0" w:type="auto"/>
            <w:shd w:val="clear" w:color="auto" w:fill="auto"/>
          </w:tcPr>
          <w:p w14:paraId="7061C2A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0.19</w:t>
            </w:r>
          </w:p>
        </w:tc>
        <w:tc>
          <w:tcPr>
            <w:tcW w:w="0" w:type="auto"/>
            <w:shd w:val="clear" w:color="auto" w:fill="auto"/>
          </w:tcPr>
          <w:p w14:paraId="7174890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-0.04</w:t>
            </w:r>
          </w:p>
        </w:tc>
        <w:tc>
          <w:tcPr>
            <w:tcW w:w="0" w:type="auto"/>
            <w:shd w:val="clear" w:color="auto" w:fill="auto"/>
          </w:tcPr>
          <w:p w14:paraId="1EB8E89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0.43</w:t>
            </w:r>
          </w:p>
        </w:tc>
        <w:tc>
          <w:tcPr>
            <w:tcW w:w="0" w:type="auto"/>
            <w:shd w:val="clear" w:color="auto" w:fill="auto"/>
          </w:tcPr>
          <w:p w14:paraId="36BEF09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0.18</w:t>
            </w:r>
          </w:p>
        </w:tc>
        <w:tc>
          <w:tcPr>
            <w:tcW w:w="0" w:type="auto"/>
            <w:shd w:val="clear" w:color="auto" w:fill="auto"/>
          </w:tcPr>
          <w:p w14:paraId="5620E2F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0" w:type="auto"/>
            <w:shd w:val="clear" w:color="auto" w:fill="auto"/>
          </w:tcPr>
          <w:p w14:paraId="46AFFF3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0.42</w:t>
            </w:r>
          </w:p>
        </w:tc>
        <w:tc>
          <w:tcPr>
            <w:tcW w:w="0" w:type="auto"/>
            <w:shd w:val="clear" w:color="auto" w:fill="auto"/>
          </w:tcPr>
          <w:p w14:paraId="68DEA08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0.20</w:t>
            </w:r>
          </w:p>
        </w:tc>
        <w:tc>
          <w:tcPr>
            <w:tcW w:w="0" w:type="auto"/>
            <w:shd w:val="clear" w:color="auto" w:fill="auto"/>
          </w:tcPr>
          <w:p w14:paraId="3FC0E95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0" w:type="auto"/>
            <w:shd w:val="clear" w:color="auto" w:fill="auto"/>
          </w:tcPr>
          <w:p w14:paraId="66C5162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0.44</w:t>
            </w:r>
          </w:p>
        </w:tc>
      </w:tr>
      <w:tr w:rsidR="005B16C1" w:rsidRPr="005B16C1" w14:paraId="5969FEB4" w14:textId="77777777" w:rsidTr="006D1115">
        <w:trPr>
          <w:trHeight w:val="280"/>
        </w:trPr>
        <w:tc>
          <w:tcPr>
            <w:tcW w:w="0" w:type="auto"/>
            <w:shd w:val="clear" w:color="auto" w:fill="auto"/>
          </w:tcPr>
          <w:p w14:paraId="380E07A0" w14:textId="7B768D5C"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CP+NSC vs</w:t>
            </w:r>
            <w:r w:rsidR="0076639D" w:rsidRPr="005B16C1">
              <w:rPr>
                <w:rFonts w:ascii="Times New Roman" w:hAnsi="Times New Roman" w:cs="Times New Roman"/>
                <w:sz w:val="20"/>
                <w:szCs w:val="20"/>
                <w:lang w:val="en-US"/>
              </w:rPr>
              <w:t>.</w:t>
            </w:r>
            <w:r w:rsidRPr="005B16C1">
              <w:rPr>
                <w:rFonts w:ascii="Times New Roman" w:hAnsi="Times New Roman" w:cs="Times New Roman"/>
                <w:sz w:val="20"/>
                <w:szCs w:val="20"/>
                <w:lang w:val="en-US"/>
              </w:rPr>
              <w:t xml:space="preserve"> CP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0" w:type="auto"/>
            <w:shd w:val="clear" w:color="auto" w:fill="auto"/>
          </w:tcPr>
          <w:p w14:paraId="0D476543"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-24.16</w:t>
            </w:r>
          </w:p>
        </w:tc>
        <w:tc>
          <w:tcPr>
            <w:tcW w:w="0" w:type="auto"/>
            <w:shd w:val="clear" w:color="auto" w:fill="auto"/>
          </w:tcPr>
          <w:p w14:paraId="0704708B"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-79.67</w:t>
            </w:r>
          </w:p>
        </w:tc>
        <w:tc>
          <w:tcPr>
            <w:tcW w:w="0" w:type="auto"/>
            <w:shd w:val="clear" w:color="auto" w:fill="auto"/>
          </w:tcPr>
          <w:p w14:paraId="505E369F"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31.70</w:t>
            </w:r>
          </w:p>
        </w:tc>
        <w:tc>
          <w:tcPr>
            <w:tcW w:w="0" w:type="auto"/>
            <w:shd w:val="clear" w:color="auto" w:fill="auto"/>
          </w:tcPr>
          <w:p w14:paraId="49625F75"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4.79</w:t>
            </w:r>
          </w:p>
        </w:tc>
        <w:tc>
          <w:tcPr>
            <w:tcW w:w="0" w:type="auto"/>
            <w:shd w:val="clear" w:color="auto" w:fill="auto"/>
          </w:tcPr>
          <w:p w14:paraId="5DF4E258"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-20.77</w:t>
            </w:r>
          </w:p>
        </w:tc>
        <w:tc>
          <w:tcPr>
            <w:tcW w:w="0" w:type="auto"/>
            <w:shd w:val="clear" w:color="auto" w:fill="auto"/>
          </w:tcPr>
          <w:p w14:paraId="169C37D1"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31.19</w:t>
            </w:r>
          </w:p>
        </w:tc>
        <w:tc>
          <w:tcPr>
            <w:tcW w:w="0" w:type="auto"/>
            <w:shd w:val="clear" w:color="auto" w:fill="auto"/>
          </w:tcPr>
          <w:p w14:paraId="02160B58"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11.90</w:t>
            </w:r>
          </w:p>
        </w:tc>
        <w:tc>
          <w:tcPr>
            <w:tcW w:w="0" w:type="auto"/>
            <w:shd w:val="clear" w:color="auto" w:fill="auto"/>
          </w:tcPr>
          <w:p w14:paraId="22BDEE36"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-2.30</w:t>
            </w:r>
          </w:p>
        </w:tc>
        <w:tc>
          <w:tcPr>
            <w:tcW w:w="0" w:type="auto"/>
            <w:shd w:val="clear" w:color="auto" w:fill="auto"/>
          </w:tcPr>
          <w:p w14:paraId="6B684CC8"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26.23</w:t>
            </w:r>
          </w:p>
        </w:tc>
        <w:tc>
          <w:tcPr>
            <w:tcW w:w="0" w:type="auto"/>
            <w:shd w:val="clear" w:color="auto" w:fill="auto"/>
          </w:tcPr>
          <w:p w14:paraId="1B568A39"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-0.64</w:t>
            </w:r>
          </w:p>
        </w:tc>
        <w:tc>
          <w:tcPr>
            <w:tcW w:w="0" w:type="auto"/>
            <w:shd w:val="clear" w:color="auto" w:fill="auto"/>
          </w:tcPr>
          <w:p w14:paraId="62016008"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-39.66</w:t>
            </w:r>
          </w:p>
        </w:tc>
        <w:tc>
          <w:tcPr>
            <w:tcW w:w="0" w:type="auto"/>
            <w:shd w:val="clear" w:color="auto" w:fill="auto"/>
          </w:tcPr>
          <w:p w14:paraId="69CDFD01"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40.89</w:t>
            </w:r>
          </w:p>
        </w:tc>
        <w:tc>
          <w:tcPr>
            <w:tcW w:w="0" w:type="auto"/>
            <w:shd w:val="clear" w:color="auto" w:fill="auto"/>
          </w:tcPr>
          <w:p w14:paraId="1E6FF0FF"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17.16</w:t>
            </w:r>
          </w:p>
        </w:tc>
        <w:tc>
          <w:tcPr>
            <w:tcW w:w="0" w:type="auto"/>
            <w:shd w:val="clear" w:color="auto" w:fill="auto"/>
          </w:tcPr>
          <w:p w14:paraId="477D341D"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-8.77</w:t>
            </w:r>
          </w:p>
        </w:tc>
        <w:tc>
          <w:tcPr>
            <w:tcW w:w="0" w:type="auto"/>
            <w:shd w:val="clear" w:color="auto" w:fill="auto"/>
          </w:tcPr>
          <w:p w14:paraId="29450F55"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43.96</w:t>
            </w:r>
          </w:p>
        </w:tc>
      </w:tr>
      <w:tr w:rsidR="005B16C1" w:rsidRPr="005B16C1" w14:paraId="7CA82D07" w14:textId="77777777" w:rsidTr="006D1115">
        <w:trPr>
          <w:trHeight w:val="267"/>
        </w:trPr>
        <w:tc>
          <w:tcPr>
            <w:tcW w:w="0" w:type="auto"/>
            <w:shd w:val="clear" w:color="auto" w:fill="auto"/>
          </w:tcPr>
          <w:p w14:paraId="525D1C87"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Intervention vs. control group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0" w:type="auto"/>
            <w:shd w:val="clear" w:color="auto" w:fill="auto"/>
          </w:tcPr>
          <w:p w14:paraId="591C386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-19.99</w:t>
            </w:r>
          </w:p>
        </w:tc>
        <w:tc>
          <w:tcPr>
            <w:tcW w:w="0" w:type="auto"/>
            <w:shd w:val="clear" w:color="auto" w:fill="auto"/>
          </w:tcPr>
          <w:p w14:paraId="2AAD1E6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-79.87</w:t>
            </w:r>
          </w:p>
        </w:tc>
        <w:tc>
          <w:tcPr>
            <w:tcW w:w="0" w:type="auto"/>
            <w:shd w:val="clear" w:color="auto" w:fill="auto"/>
          </w:tcPr>
          <w:p w14:paraId="4E739AA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39.90</w:t>
            </w:r>
          </w:p>
        </w:tc>
        <w:tc>
          <w:tcPr>
            <w:tcW w:w="0" w:type="auto"/>
            <w:shd w:val="clear" w:color="auto" w:fill="auto"/>
          </w:tcPr>
          <w:p w14:paraId="4401A91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8.29</w:t>
            </w:r>
          </w:p>
        </w:tc>
        <w:tc>
          <w:tcPr>
            <w:tcW w:w="0" w:type="auto"/>
            <w:shd w:val="clear" w:color="auto" w:fill="auto"/>
          </w:tcPr>
          <w:p w14:paraId="0EC1248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-17.77</w:t>
            </w:r>
          </w:p>
        </w:tc>
        <w:tc>
          <w:tcPr>
            <w:tcW w:w="0" w:type="auto"/>
            <w:shd w:val="clear" w:color="auto" w:fill="auto"/>
          </w:tcPr>
          <w:p w14:paraId="22A275C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34.62</w:t>
            </w:r>
          </w:p>
        </w:tc>
        <w:tc>
          <w:tcPr>
            <w:tcW w:w="0" w:type="auto"/>
            <w:shd w:val="clear" w:color="auto" w:fill="auto"/>
          </w:tcPr>
          <w:p w14:paraId="4D8E2CD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13.03</w:t>
            </w:r>
          </w:p>
        </w:tc>
        <w:tc>
          <w:tcPr>
            <w:tcW w:w="0" w:type="auto"/>
            <w:shd w:val="clear" w:color="auto" w:fill="auto"/>
          </w:tcPr>
          <w:p w14:paraId="625BE9A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-1.25</w:t>
            </w:r>
          </w:p>
        </w:tc>
        <w:tc>
          <w:tcPr>
            <w:tcW w:w="0" w:type="auto"/>
            <w:shd w:val="clear" w:color="auto" w:fill="auto"/>
          </w:tcPr>
          <w:p w14:paraId="7B1ED36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27.25</w:t>
            </w:r>
          </w:p>
        </w:tc>
        <w:tc>
          <w:tcPr>
            <w:tcW w:w="0" w:type="auto"/>
            <w:shd w:val="clear" w:color="auto" w:fill="auto"/>
          </w:tcPr>
          <w:p w14:paraId="68A0F14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6.78</w:t>
            </w:r>
          </w:p>
        </w:tc>
        <w:tc>
          <w:tcPr>
            <w:tcW w:w="0" w:type="auto"/>
            <w:shd w:val="clear" w:color="auto" w:fill="auto"/>
          </w:tcPr>
          <w:p w14:paraId="015623E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-33.93</w:t>
            </w:r>
          </w:p>
        </w:tc>
        <w:tc>
          <w:tcPr>
            <w:tcW w:w="0" w:type="auto"/>
            <w:shd w:val="clear" w:color="auto" w:fill="auto"/>
          </w:tcPr>
          <w:p w14:paraId="60AC950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49.30</w:t>
            </w:r>
          </w:p>
        </w:tc>
        <w:tc>
          <w:tcPr>
            <w:tcW w:w="0" w:type="auto"/>
            <w:shd w:val="clear" w:color="auto" w:fill="auto"/>
          </w:tcPr>
          <w:p w14:paraId="57DE499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21.08</w:t>
            </w:r>
          </w:p>
        </w:tc>
        <w:tc>
          <w:tcPr>
            <w:tcW w:w="0" w:type="auto"/>
            <w:shd w:val="clear" w:color="auto" w:fill="auto"/>
          </w:tcPr>
          <w:p w14:paraId="05BB256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-5.29</w:t>
            </w:r>
          </w:p>
        </w:tc>
        <w:tc>
          <w:tcPr>
            <w:tcW w:w="0" w:type="auto"/>
            <w:shd w:val="clear" w:color="auto" w:fill="auto"/>
          </w:tcPr>
          <w:p w14:paraId="7797266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47.81</w:t>
            </w:r>
          </w:p>
        </w:tc>
      </w:tr>
      <w:tr w:rsidR="005B16C1" w:rsidRPr="005B16C1" w14:paraId="0A877F71" w14:textId="77777777" w:rsidTr="006D1115">
        <w:trPr>
          <w:trHeight w:val="254"/>
        </w:trPr>
        <w:tc>
          <w:tcPr>
            <w:tcW w:w="0" w:type="auto"/>
            <w:shd w:val="clear" w:color="auto" w:fill="auto"/>
          </w:tcPr>
          <w:p w14:paraId="5AD464FF"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Wear-time</w:t>
            </w:r>
          </w:p>
        </w:tc>
        <w:tc>
          <w:tcPr>
            <w:tcW w:w="0" w:type="auto"/>
            <w:shd w:val="clear" w:color="auto" w:fill="auto"/>
          </w:tcPr>
          <w:p w14:paraId="2133636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0.14</w:t>
            </w:r>
          </w:p>
        </w:tc>
        <w:tc>
          <w:tcPr>
            <w:tcW w:w="0" w:type="auto"/>
            <w:shd w:val="clear" w:color="auto" w:fill="auto"/>
          </w:tcPr>
          <w:p w14:paraId="4B7A2FC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0" w:type="auto"/>
            <w:shd w:val="clear" w:color="auto" w:fill="auto"/>
          </w:tcPr>
          <w:p w14:paraId="2988B83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0.56</w:t>
            </w:r>
          </w:p>
        </w:tc>
        <w:tc>
          <w:tcPr>
            <w:tcW w:w="0" w:type="auto"/>
            <w:shd w:val="clear" w:color="auto" w:fill="auto"/>
          </w:tcPr>
          <w:p w14:paraId="7D0F1F2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0.18</w:t>
            </w:r>
          </w:p>
        </w:tc>
        <w:tc>
          <w:tcPr>
            <w:tcW w:w="0" w:type="auto"/>
            <w:shd w:val="clear" w:color="auto" w:fill="auto"/>
          </w:tcPr>
          <w:p w14:paraId="482AA52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0" w:type="auto"/>
            <w:shd w:val="clear" w:color="auto" w:fill="auto"/>
          </w:tcPr>
          <w:p w14:paraId="270DE95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0.60</w:t>
            </w:r>
          </w:p>
        </w:tc>
        <w:tc>
          <w:tcPr>
            <w:tcW w:w="0" w:type="auto"/>
            <w:shd w:val="clear" w:color="auto" w:fill="auto"/>
          </w:tcPr>
          <w:p w14:paraId="5BBD55D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0.19</w:t>
            </w:r>
          </w:p>
        </w:tc>
        <w:tc>
          <w:tcPr>
            <w:tcW w:w="0" w:type="auto"/>
            <w:shd w:val="clear" w:color="auto" w:fill="auto"/>
          </w:tcPr>
          <w:p w14:paraId="0994066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0" w:type="auto"/>
            <w:shd w:val="clear" w:color="auto" w:fill="auto"/>
          </w:tcPr>
          <w:p w14:paraId="0EC5A43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0.61</w:t>
            </w:r>
          </w:p>
        </w:tc>
        <w:tc>
          <w:tcPr>
            <w:tcW w:w="0" w:type="auto"/>
            <w:shd w:val="clear" w:color="auto" w:fill="auto"/>
          </w:tcPr>
          <w:p w14:paraId="4F387CF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0.17</w:t>
            </w:r>
          </w:p>
        </w:tc>
        <w:tc>
          <w:tcPr>
            <w:tcW w:w="0" w:type="auto"/>
            <w:shd w:val="clear" w:color="auto" w:fill="auto"/>
          </w:tcPr>
          <w:p w14:paraId="451EB3B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-0.25</w:t>
            </w:r>
          </w:p>
        </w:tc>
        <w:tc>
          <w:tcPr>
            <w:tcW w:w="0" w:type="auto"/>
            <w:shd w:val="clear" w:color="auto" w:fill="auto"/>
          </w:tcPr>
          <w:p w14:paraId="45E094B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0" w:type="auto"/>
            <w:shd w:val="clear" w:color="auto" w:fill="auto"/>
          </w:tcPr>
          <w:p w14:paraId="53B5531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0.19</w:t>
            </w:r>
          </w:p>
        </w:tc>
        <w:tc>
          <w:tcPr>
            <w:tcW w:w="0" w:type="auto"/>
            <w:shd w:val="clear" w:color="auto" w:fill="auto"/>
          </w:tcPr>
          <w:p w14:paraId="6E4299A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0" w:type="auto"/>
            <w:shd w:val="clear" w:color="auto" w:fill="auto"/>
          </w:tcPr>
          <w:p w14:paraId="0C0DDA9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0.62</w:t>
            </w:r>
          </w:p>
        </w:tc>
      </w:tr>
      <w:tr w:rsidR="005B16C1" w:rsidRPr="005B16C1" w14:paraId="5E4ADD44" w14:textId="77777777" w:rsidTr="006D1115">
        <w:trPr>
          <w:trHeight w:val="254"/>
        </w:trPr>
        <w:tc>
          <w:tcPr>
            <w:tcW w:w="0" w:type="auto"/>
            <w:shd w:val="clear" w:color="auto" w:fill="auto"/>
          </w:tcPr>
          <w:p w14:paraId="0B30C874"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Age</w:t>
            </w:r>
          </w:p>
        </w:tc>
        <w:tc>
          <w:tcPr>
            <w:tcW w:w="0" w:type="auto"/>
            <w:shd w:val="clear" w:color="auto" w:fill="auto"/>
          </w:tcPr>
          <w:p w14:paraId="6986B8A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1.55</w:t>
            </w:r>
          </w:p>
        </w:tc>
        <w:tc>
          <w:tcPr>
            <w:tcW w:w="0" w:type="auto"/>
            <w:shd w:val="clear" w:color="auto" w:fill="auto"/>
          </w:tcPr>
          <w:p w14:paraId="7067709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-3.77</w:t>
            </w:r>
          </w:p>
        </w:tc>
        <w:tc>
          <w:tcPr>
            <w:tcW w:w="0" w:type="auto"/>
            <w:shd w:val="clear" w:color="auto" w:fill="auto"/>
          </w:tcPr>
          <w:p w14:paraId="4B57C72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6.83</w:t>
            </w:r>
          </w:p>
        </w:tc>
        <w:tc>
          <w:tcPr>
            <w:tcW w:w="0" w:type="auto"/>
            <w:shd w:val="clear" w:color="auto" w:fill="auto"/>
          </w:tcPr>
          <w:p w14:paraId="017FB26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1.30</w:t>
            </w:r>
          </w:p>
        </w:tc>
        <w:tc>
          <w:tcPr>
            <w:tcW w:w="0" w:type="auto"/>
            <w:shd w:val="clear" w:color="auto" w:fill="auto"/>
          </w:tcPr>
          <w:p w14:paraId="1AEB083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-4.05</w:t>
            </w:r>
          </w:p>
        </w:tc>
        <w:tc>
          <w:tcPr>
            <w:tcW w:w="0" w:type="auto"/>
            <w:shd w:val="clear" w:color="auto" w:fill="auto"/>
          </w:tcPr>
          <w:p w14:paraId="45A6B25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6.58</w:t>
            </w:r>
          </w:p>
        </w:tc>
        <w:tc>
          <w:tcPr>
            <w:tcW w:w="0" w:type="auto"/>
            <w:shd w:val="clear" w:color="auto" w:fill="auto"/>
          </w:tcPr>
          <w:p w14:paraId="2714BE3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1.22</w:t>
            </w:r>
          </w:p>
        </w:tc>
        <w:tc>
          <w:tcPr>
            <w:tcW w:w="0" w:type="auto"/>
            <w:shd w:val="clear" w:color="auto" w:fill="auto"/>
          </w:tcPr>
          <w:p w14:paraId="61D0FBE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-4.18</w:t>
            </w:r>
          </w:p>
        </w:tc>
        <w:tc>
          <w:tcPr>
            <w:tcW w:w="0" w:type="auto"/>
            <w:shd w:val="clear" w:color="auto" w:fill="auto"/>
          </w:tcPr>
          <w:p w14:paraId="295D675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6.58</w:t>
            </w:r>
          </w:p>
        </w:tc>
        <w:tc>
          <w:tcPr>
            <w:tcW w:w="0" w:type="auto"/>
            <w:shd w:val="clear" w:color="auto" w:fill="auto"/>
          </w:tcPr>
          <w:p w14:paraId="7F51A5C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1.37</w:t>
            </w:r>
          </w:p>
        </w:tc>
        <w:tc>
          <w:tcPr>
            <w:tcW w:w="0" w:type="auto"/>
            <w:shd w:val="clear" w:color="auto" w:fill="auto"/>
          </w:tcPr>
          <w:p w14:paraId="7A51C03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-3.99</w:t>
            </w:r>
          </w:p>
        </w:tc>
        <w:tc>
          <w:tcPr>
            <w:tcW w:w="0" w:type="auto"/>
            <w:shd w:val="clear" w:color="auto" w:fill="auto"/>
          </w:tcPr>
          <w:p w14:paraId="2D47369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6.64</w:t>
            </w:r>
          </w:p>
        </w:tc>
        <w:tc>
          <w:tcPr>
            <w:tcW w:w="0" w:type="auto"/>
            <w:shd w:val="clear" w:color="auto" w:fill="auto"/>
          </w:tcPr>
          <w:p w14:paraId="20057B5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1.20</w:t>
            </w:r>
          </w:p>
        </w:tc>
        <w:tc>
          <w:tcPr>
            <w:tcW w:w="0" w:type="auto"/>
            <w:shd w:val="clear" w:color="auto" w:fill="auto"/>
          </w:tcPr>
          <w:p w14:paraId="0D59C5E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-4.32</w:t>
            </w:r>
          </w:p>
        </w:tc>
        <w:tc>
          <w:tcPr>
            <w:tcW w:w="0" w:type="auto"/>
            <w:shd w:val="clear" w:color="auto" w:fill="auto"/>
          </w:tcPr>
          <w:p w14:paraId="480AB83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6.65</w:t>
            </w:r>
          </w:p>
        </w:tc>
      </w:tr>
      <w:tr w:rsidR="005B16C1" w:rsidRPr="005B16C1" w14:paraId="66019A54" w14:textId="77777777" w:rsidTr="006D1115">
        <w:trPr>
          <w:trHeight w:val="267"/>
        </w:trPr>
        <w:tc>
          <w:tcPr>
            <w:tcW w:w="0" w:type="auto"/>
            <w:shd w:val="clear" w:color="auto" w:fill="auto"/>
          </w:tcPr>
          <w:p w14:paraId="79176320"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SES</w:t>
            </w:r>
          </w:p>
        </w:tc>
        <w:tc>
          <w:tcPr>
            <w:tcW w:w="0" w:type="auto"/>
            <w:shd w:val="clear" w:color="auto" w:fill="auto"/>
          </w:tcPr>
          <w:p w14:paraId="1142B24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-0.20</w:t>
            </w:r>
          </w:p>
        </w:tc>
        <w:tc>
          <w:tcPr>
            <w:tcW w:w="0" w:type="auto"/>
            <w:shd w:val="clear" w:color="auto" w:fill="auto"/>
          </w:tcPr>
          <w:p w14:paraId="46BDCD6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-0.60</w:t>
            </w:r>
          </w:p>
        </w:tc>
        <w:tc>
          <w:tcPr>
            <w:tcW w:w="0" w:type="auto"/>
            <w:shd w:val="clear" w:color="auto" w:fill="auto"/>
          </w:tcPr>
          <w:p w14:paraId="7A7E5F3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0.20</w:t>
            </w:r>
          </w:p>
        </w:tc>
        <w:tc>
          <w:tcPr>
            <w:tcW w:w="0" w:type="auto"/>
            <w:shd w:val="clear" w:color="auto" w:fill="auto"/>
          </w:tcPr>
          <w:p w14:paraId="5D1840B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0" w:type="auto"/>
            <w:shd w:val="clear" w:color="auto" w:fill="auto"/>
          </w:tcPr>
          <w:p w14:paraId="06775DB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-0.51</w:t>
            </w:r>
          </w:p>
        </w:tc>
        <w:tc>
          <w:tcPr>
            <w:tcW w:w="0" w:type="auto"/>
            <w:shd w:val="clear" w:color="auto" w:fill="auto"/>
          </w:tcPr>
          <w:p w14:paraId="2C52CF8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0" w:type="auto"/>
            <w:shd w:val="clear" w:color="auto" w:fill="auto"/>
          </w:tcPr>
          <w:p w14:paraId="7FF15C8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0" w:type="auto"/>
            <w:shd w:val="clear" w:color="auto" w:fill="auto"/>
          </w:tcPr>
          <w:p w14:paraId="69771D4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-0.49</w:t>
            </w:r>
          </w:p>
        </w:tc>
        <w:tc>
          <w:tcPr>
            <w:tcW w:w="0" w:type="auto"/>
            <w:shd w:val="clear" w:color="auto" w:fill="auto"/>
          </w:tcPr>
          <w:p w14:paraId="19ABFBC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0.30</w:t>
            </w:r>
          </w:p>
        </w:tc>
        <w:tc>
          <w:tcPr>
            <w:tcW w:w="0" w:type="auto"/>
            <w:shd w:val="clear" w:color="auto" w:fill="auto"/>
          </w:tcPr>
          <w:p w14:paraId="75E79F5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-0.13</w:t>
            </w:r>
          </w:p>
        </w:tc>
        <w:tc>
          <w:tcPr>
            <w:tcW w:w="0" w:type="auto"/>
            <w:shd w:val="clear" w:color="auto" w:fill="auto"/>
          </w:tcPr>
          <w:p w14:paraId="51D9C65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-0.53</w:t>
            </w:r>
          </w:p>
        </w:tc>
        <w:tc>
          <w:tcPr>
            <w:tcW w:w="0" w:type="auto"/>
            <w:shd w:val="clear" w:color="auto" w:fill="auto"/>
          </w:tcPr>
          <w:p w14:paraId="2A9A044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0.27</w:t>
            </w:r>
          </w:p>
        </w:tc>
        <w:tc>
          <w:tcPr>
            <w:tcW w:w="0" w:type="auto"/>
            <w:shd w:val="clear" w:color="auto" w:fill="auto"/>
          </w:tcPr>
          <w:p w14:paraId="71A3762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-0.08</w:t>
            </w:r>
          </w:p>
        </w:tc>
        <w:tc>
          <w:tcPr>
            <w:tcW w:w="0" w:type="auto"/>
            <w:shd w:val="clear" w:color="auto" w:fill="auto"/>
          </w:tcPr>
          <w:p w14:paraId="26F9A0B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-0.49</w:t>
            </w:r>
          </w:p>
        </w:tc>
        <w:tc>
          <w:tcPr>
            <w:tcW w:w="0" w:type="auto"/>
            <w:shd w:val="clear" w:color="auto" w:fill="auto"/>
          </w:tcPr>
          <w:p w14:paraId="519897B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r>
      <w:tr w:rsidR="005B16C1" w:rsidRPr="005B16C1" w14:paraId="1A695644" w14:textId="77777777" w:rsidTr="006D1115">
        <w:trPr>
          <w:trHeight w:val="254"/>
        </w:trPr>
        <w:tc>
          <w:tcPr>
            <w:tcW w:w="0" w:type="auto"/>
            <w:shd w:val="clear" w:color="auto" w:fill="auto"/>
          </w:tcPr>
          <w:p w14:paraId="668A6799"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Social support</w:t>
            </w:r>
          </w:p>
        </w:tc>
        <w:tc>
          <w:tcPr>
            <w:tcW w:w="0" w:type="auto"/>
            <w:shd w:val="clear" w:color="auto" w:fill="auto"/>
          </w:tcPr>
          <w:p w14:paraId="66B545A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-34.34</w:t>
            </w:r>
          </w:p>
        </w:tc>
        <w:tc>
          <w:tcPr>
            <w:tcW w:w="0" w:type="auto"/>
            <w:shd w:val="clear" w:color="auto" w:fill="auto"/>
          </w:tcPr>
          <w:p w14:paraId="533EE9A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-81.40</w:t>
            </w:r>
          </w:p>
        </w:tc>
        <w:tc>
          <w:tcPr>
            <w:tcW w:w="0" w:type="auto"/>
            <w:shd w:val="clear" w:color="auto" w:fill="auto"/>
          </w:tcPr>
          <w:p w14:paraId="2F972D9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12.62</w:t>
            </w:r>
          </w:p>
        </w:tc>
        <w:tc>
          <w:tcPr>
            <w:tcW w:w="0" w:type="auto"/>
            <w:shd w:val="clear" w:color="auto" w:fill="auto"/>
          </w:tcPr>
          <w:p w14:paraId="55BC1BD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-40.49</w:t>
            </w:r>
          </w:p>
        </w:tc>
        <w:tc>
          <w:tcPr>
            <w:tcW w:w="0" w:type="auto"/>
            <w:shd w:val="clear" w:color="auto" w:fill="auto"/>
          </w:tcPr>
          <w:p w14:paraId="2C8422B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-85.87</w:t>
            </w:r>
          </w:p>
        </w:tc>
        <w:tc>
          <w:tcPr>
            <w:tcW w:w="0" w:type="auto"/>
            <w:shd w:val="clear" w:color="auto" w:fill="auto"/>
          </w:tcPr>
          <w:p w14:paraId="64341DF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4.62</w:t>
            </w:r>
          </w:p>
        </w:tc>
        <w:tc>
          <w:tcPr>
            <w:tcW w:w="0" w:type="auto"/>
            <w:shd w:val="clear" w:color="auto" w:fill="auto"/>
          </w:tcPr>
          <w:p w14:paraId="3E6D9C7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-42.13</w:t>
            </w:r>
          </w:p>
        </w:tc>
        <w:tc>
          <w:tcPr>
            <w:tcW w:w="0" w:type="auto"/>
            <w:shd w:val="clear" w:color="auto" w:fill="auto"/>
          </w:tcPr>
          <w:p w14:paraId="0E193D8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-87.41</w:t>
            </w:r>
          </w:p>
        </w:tc>
        <w:tc>
          <w:tcPr>
            <w:tcW w:w="0" w:type="auto"/>
            <w:shd w:val="clear" w:color="auto" w:fill="auto"/>
          </w:tcPr>
          <w:p w14:paraId="79594C6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3.28</w:t>
            </w:r>
          </w:p>
        </w:tc>
        <w:tc>
          <w:tcPr>
            <w:tcW w:w="0" w:type="auto"/>
            <w:shd w:val="clear" w:color="auto" w:fill="auto"/>
          </w:tcPr>
          <w:p w14:paraId="71D4599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-38.43</w:t>
            </w:r>
          </w:p>
        </w:tc>
        <w:tc>
          <w:tcPr>
            <w:tcW w:w="0" w:type="auto"/>
            <w:shd w:val="clear" w:color="auto" w:fill="auto"/>
          </w:tcPr>
          <w:p w14:paraId="7A7DD7C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-84.74</w:t>
            </w:r>
          </w:p>
        </w:tc>
        <w:tc>
          <w:tcPr>
            <w:tcW w:w="0" w:type="auto"/>
            <w:shd w:val="clear" w:color="auto" w:fill="auto"/>
          </w:tcPr>
          <w:p w14:paraId="48CC237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7.36</w:t>
            </w:r>
          </w:p>
        </w:tc>
        <w:tc>
          <w:tcPr>
            <w:tcW w:w="0" w:type="auto"/>
            <w:shd w:val="clear" w:color="auto" w:fill="auto"/>
          </w:tcPr>
          <w:p w14:paraId="5A7895C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-41.97</w:t>
            </w:r>
          </w:p>
        </w:tc>
        <w:tc>
          <w:tcPr>
            <w:tcW w:w="0" w:type="auto"/>
            <w:shd w:val="clear" w:color="auto" w:fill="auto"/>
          </w:tcPr>
          <w:p w14:paraId="5F1679B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-88.82</w:t>
            </w:r>
          </w:p>
        </w:tc>
        <w:tc>
          <w:tcPr>
            <w:tcW w:w="0" w:type="auto"/>
            <w:shd w:val="clear" w:color="auto" w:fill="auto"/>
          </w:tcPr>
          <w:p w14:paraId="7C4912F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4.55</w:t>
            </w:r>
          </w:p>
        </w:tc>
      </w:tr>
      <w:tr w:rsidR="005B16C1" w:rsidRPr="005B16C1" w14:paraId="2224EAA8" w14:textId="77777777" w:rsidTr="006D1115">
        <w:trPr>
          <w:trHeight w:val="254"/>
        </w:trPr>
        <w:tc>
          <w:tcPr>
            <w:tcW w:w="0" w:type="auto"/>
            <w:shd w:val="clear" w:color="auto" w:fill="auto"/>
          </w:tcPr>
          <w:p w14:paraId="561F1B96"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Breastfeeding</w:t>
            </w:r>
          </w:p>
        </w:tc>
        <w:tc>
          <w:tcPr>
            <w:tcW w:w="0" w:type="auto"/>
            <w:shd w:val="clear" w:color="auto" w:fill="auto"/>
          </w:tcPr>
          <w:p w14:paraId="02721BC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11.78</w:t>
            </w:r>
          </w:p>
        </w:tc>
        <w:tc>
          <w:tcPr>
            <w:tcW w:w="0" w:type="auto"/>
            <w:shd w:val="clear" w:color="auto" w:fill="auto"/>
          </w:tcPr>
          <w:p w14:paraId="6E9FF29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-29.26</w:t>
            </w:r>
          </w:p>
        </w:tc>
        <w:tc>
          <w:tcPr>
            <w:tcW w:w="0" w:type="auto"/>
            <w:shd w:val="clear" w:color="auto" w:fill="auto"/>
          </w:tcPr>
          <w:p w14:paraId="092B44A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52.92</w:t>
            </w:r>
          </w:p>
        </w:tc>
        <w:tc>
          <w:tcPr>
            <w:tcW w:w="0" w:type="auto"/>
            <w:shd w:val="clear" w:color="auto" w:fill="auto"/>
          </w:tcPr>
          <w:p w14:paraId="5BF5C6D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7.82</w:t>
            </w:r>
          </w:p>
        </w:tc>
        <w:tc>
          <w:tcPr>
            <w:tcW w:w="0" w:type="auto"/>
            <w:shd w:val="clear" w:color="auto" w:fill="auto"/>
          </w:tcPr>
          <w:p w14:paraId="7EDAB9F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-33.25</w:t>
            </w:r>
          </w:p>
        </w:tc>
        <w:tc>
          <w:tcPr>
            <w:tcW w:w="0" w:type="auto"/>
            <w:shd w:val="clear" w:color="auto" w:fill="auto"/>
          </w:tcPr>
          <w:p w14:paraId="281E177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48.58</w:t>
            </w:r>
          </w:p>
        </w:tc>
        <w:tc>
          <w:tcPr>
            <w:tcW w:w="0" w:type="auto"/>
            <w:shd w:val="clear" w:color="auto" w:fill="auto"/>
          </w:tcPr>
          <w:p w14:paraId="25773A7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7.05</w:t>
            </w:r>
          </w:p>
        </w:tc>
        <w:tc>
          <w:tcPr>
            <w:tcW w:w="0" w:type="auto"/>
            <w:shd w:val="clear" w:color="auto" w:fill="auto"/>
          </w:tcPr>
          <w:p w14:paraId="6A0B12A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-34.35</w:t>
            </w:r>
          </w:p>
        </w:tc>
        <w:tc>
          <w:tcPr>
            <w:tcW w:w="0" w:type="auto"/>
            <w:shd w:val="clear" w:color="auto" w:fill="auto"/>
          </w:tcPr>
          <w:p w14:paraId="45D7F46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48.35</w:t>
            </w:r>
          </w:p>
        </w:tc>
        <w:tc>
          <w:tcPr>
            <w:tcW w:w="0" w:type="auto"/>
            <w:shd w:val="clear" w:color="auto" w:fill="auto"/>
          </w:tcPr>
          <w:p w14:paraId="08C6E0F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8.45</w:t>
            </w:r>
          </w:p>
        </w:tc>
        <w:tc>
          <w:tcPr>
            <w:tcW w:w="0" w:type="auto"/>
            <w:shd w:val="clear" w:color="auto" w:fill="auto"/>
          </w:tcPr>
          <w:p w14:paraId="50B03DC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-32.81</w:t>
            </w:r>
          </w:p>
        </w:tc>
        <w:tc>
          <w:tcPr>
            <w:tcW w:w="0" w:type="auto"/>
            <w:shd w:val="clear" w:color="auto" w:fill="auto"/>
          </w:tcPr>
          <w:p w14:paraId="143E553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49.18</w:t>
            </w:r>
          </w:p>
        </w:tc>
        <w:tc>
          <w:tcPr>
            <w:tcW w:w="0" w:type="auto"/>
            <w:shd w:val="clear" w:color="auto" w:fill="auto"/>
          </w:tcPr>
          <w:p w14:paraId="365887C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6.39</w:t>
            </w:r>
          </w:p>
        </w:tc>
        <w:tc>
          <w:tcPr>
            <w:tcW w:w="0" w:type="auto"/>
            <w:shd w:val="clear" w:color="auto" w:fill="auto"/>
          </w:tcPr>
          <w:p w14:paraId="7D5DEB3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-35.99</w:t>
            </w:r>
          </w:p>
        </w:tc>
        <w:tc>
          <w:tcPr>
            <w:tcW w:w="0" w:type="auto"/>
            <w:shd w:val="clear" w:color="auto" w:fill="auto"/>
          </w:tcPr>
          <w:p w14:paraId="17152B2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48.42</w:t>
            </w:r>
          </w:p>
        </w:tc>
      </w:tr>
      <w:tr w:rsidR="005B16C1" w:rsidRPr="005B16C1" w14:paraId="3BA9AD98" w14:textId="77777777" w:rsidTr="006D1115">
        <w:trPr>
          <w:trHeight w:val="254"/>
        </w:trPr>
        <w:tc>
          <w:tcPr>
            <w:tcW w:w="0" w:type="auto"/>
            <w:shd w:val="clear" w:color="auto" w:fill="auto"/>
          </w:tcPr>
          <w:p w14:paraId="7D4AFC0E"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Number of children</w:t>
            </w:r>
          </w:p>
        </w:tc>
        <w:tc>
          <w:tcPr>
            <w:tcW w:w="0" w:type="auto"/>
            <w:shd w:val="clear" w:color="auto" w:fill="auto"/>
          </w:tcPr>
          <w:p w14:paraId="40B49AC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2.93</w:t>
            </w:r>
          </w:p>
        </w:tc>
        <w:tc>
          <w:tcPr>
            <w:tcW w:w="0" w:type="auto"/>
            <w:shd w:val="clear" w:color="auto" w:fill="auto"/>
          </w:tcPr>
          <w:p w14:paraId="6BA36BB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-49.93</w:t>
            </w:r>
          </w:p>
        </w:tc>
        <w:tc>
          <w:tcPr>
            <w:tcW w:w="0" w:type="auto"/>
            <w:shd w:val="clear" w:color="auto" w:fill="auto"/>
          </w:tcPr>
          <w:p w14:paraId="7768ED2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56.07</w:t>
            </w:r>
          </w:p>
        </w:tc>
        <w:tc>
          <w:tcPr>
            <w:tcW w:w="0" w:type="auto"/>
            <w:shd w:val="clear" w:color="auto" w:fill="auto"/>
          </w:tcPr>
          <w:p w14:paraId="0F5ED3B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-6.41</w:t>
            </w:r>
          </w:p>
        </w:tc>
        <w:tc>
          <w:tcPr>
            <w:tcW w:w="0" w:type="auto"/>
            <w:shd w:val="clear" w:color="auto" w:fill="auto"/>
          </w:tcPr>
          <w:p w14:paraId="43EC4E7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-56.28</w:t>
            </w:r>
          </w:p>
        </w:tc>
        <w:tc>
          <w:tcPr>
            <w:tcW w:w="0" w:type="auto"/>
            <w:shd w:val="clear" w:color="auto" w:fill="auto"/>
          </w:tcPr>
          <w:p w14:paraId="5B8B46A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43.07</w:t>
            </w:r>
          </w:p>
        </w:tc>
        <w:tc>
          <w:tcPr>
            <w:tcW w:w="0" w:type="auto"/>
            <w:shd w:val="clear" w:color="auto" w:fill="auto"/>
          </w:tcPr>
          <w:p w14:paraId="0921840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-8.87</w:t>
            </w:r>
          </w:p>
        </w:tc>
        <w:tc>
          <w:tcPr>
            <w:tcW w:w="0" w:type="auto"/>
            <w:shd w:val="clear" w:color="auto" w:fill="auto"/>
          </w:tcPr>
          <w:p w14:paraId="65D3C05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-58.44</w:t>
            </w:r>
          </w:p>
        </w:tc>
        <w:tc>
          <w:tcPr>
            <w:tcW w:w="0" w:type="auto"/>
            <w:shd w:val="clear" w:color="auto" w:fill="auto"/>
          </w:tcPr>
          <w:p w14:paraId="0786866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40.75</w:t>
            </w:r>
          </w:p>
        </w:tc>
        <w:tc>
          <w:tcPr>
            <w:tcW w:w="0" w:type="auto"/>
            <w:shd w:val="clear" w:color="auto" w:fill="auto"/>
          </w:tcPr>
          <w:p w14:paraId="4EDDD04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-4.02</w:t>
            </w:r>
          </w:p>
        </w:tc>
        <w:tc>
          <w:tcPr>
            <w:tcW w:w="0" w:type="auto"/>
            <w:shd w:val="clear" w:color="auto" w:fill="auto"/>
          </w:tcPr>
          <w:p w14:paraId="2E8B8DC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-55.68</w:t>
            </w:r>
          </w:p>
        </w:tc>
        <w:tc>
          <w:tcPr>
            <w:tcW w:w="0" w:type="auto"/>
            <w:shd w:val="clear" w:color="auto" w:fill="auto"/>
          </w:tcPr>
          <w:p w14:paraId="3ACBEE2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46.61</w:t>
            </w:r>
          </w:p>
        </w:tc>
        <w:tc>
          <w:tcPr>
            <w:tcW w:w="0" w:type="auto"/>
            <w:shd w:val="clear" w:color="auto" w:fill="auto"/>
          </w:tcPr>
          <w:p w14:paraId="3C7C319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-9.78</w:t>
            </w:r>
          </w:p>
        </w:tc>
        <w:tc>
          <w:tcPr>
            <w:tcW w:w="0" w:type="auto"/>
            <w:shd w:val="clear" w:color="auto" w:fill="auto"/>
          </w:tcPr>
          <w:p w14:paraId="038795D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-61.57</w:t>
            </w:r>
          </w:p>
        </w:tc>
        <w:tc>
          <w:tcPr>
            <w:tcW w:w="0" w:type="auto"/>
            <w:shd w:val="clear" w:color="auto" w:fill="auto"/>
          </w:tcPr>
          <w:p w14:paraId="038C627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41.52</w:t>
            </w:r>
          </w:p>
        </w:tc>
      </w:tr>
      <w:tr w:rsidR="005B16C1" w:rsidRPr="005B16C1" w14:paraId="36898B0B" w14:textId="77777777" w:rsidTr="006D1115">
        <w:trPr>
          <w:trHeight w:val="254"/>
        </w:trPr>
        <w:tc>
          <w:tcPr>
            <w:tcW w:w="0" w:type="auto"/>
            <w:shd w:val="clear" w:color="auto" w:fill="auto"/>
          </w:tcPr>
          <w:p w14:paraId="7775758F" w14:textId="77777777" w:rsidR="008E56EB" w:rsidRPr="005B16C1" w:rsidRDefault="008E56EB" w:rsidP="006D1115">
            <w:pPr>
              <w:rPr>
                <w:rFonts w:ascii="Times New Roman" w:hAnsi="Times New Roman" w:cs="Times New Roman"/>
                <w:b/>
                <w:sz w:val="20"/>
                <w:szCs w:val="20"/>
                <w:lang w:val="en-US"/>
              </w:rPr>
            </w:pPr>
            <w:r w:rsidRPr="005B16C1">
              <w:rPr>
                <w:rFonts w:ascii="Times New Roman" w:hAnsi="Times New Roman" w:cs="Times New Roman"/>
                <w:b/>
                <w:sz w:val="20"/>
                <w:szCs w:val="20"/>
                <w:lang w:val="en-US"/>
              </w:rPr>
              <w:t>Partner effects</w:t>
            </w:r>
          </w:p>
        </w:tc>
        <w:tc>
          <w:tcPr>
            <w:tcW w:w="0" w:type="auto"/>
            <w:shd w:val="clear" w:color="auto" w:fill="auto"/>
            <w:vAlign w:val="center"/>
          </w:tcPr>
          <w:p w14:paraId="702BEAE1"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5FDEA45C"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7B54498A"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6B963774"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7CDA54F3"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5EF9D933"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320E5B29"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6BCC015E"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0C5D6C50"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7710E198"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5DAB8EAF"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198DC331"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6E85ECB0"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22D61D7E"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0B362080" w14:textId="77777777" w:rsidR="008E56EB" w:rsidRPr="005B16C1" w:rsidRDefault="008E56EB" w:rsidP="006D1115">
            <w:pPr>
              <w:jc w:val="center"/>
              <w:rPr>
                <w:rFonts w:ascii="Times New Roman" w:hAnsi="Times New Roman" w:cs="Times New Roman"/>
                <w:sz w:val="20"/>
                <w:szCs w:val="20"/>
                <w:lang w:val="en-US"/>
              </w:rPr>
            </w:pPr>
          </w:p>
        </w:tc>
      </w:tr>
      <w:tr w:rsidR="005B16C1" w:rsidRPr="005B16C1" w14:paraId="55E243C6" w14:textId="77777777" w:rsidTr="006D1115">
        <w:trPr>
          <w:trHeight w:val="280"/>
        </w:trPr>
        <w:tc>
          <w:tcPr>
            <w:tcW w:w="0" w:type="auto"/>
            <w:shd w:val="clear" w:color="auto" w:fill="auto"/>
          </w:tcPr>
          <w:p w14:paraId="55A7F5D8"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PartnerT1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p>
        </w:tc>
        <w:tc>
          <w:tcPr>
            <w:tcW w:w="0" w:type="auto"/>
            <w:shd w:val="clear" w:color="auto" w:fill="auto"/>
          </w:tcPr>
          <w:p w14:paraId="278F38E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0.66*</w:t>
            </w:r>
          </w:p>
        </w:tc>
        <w:tc>
          <w:tcPr>
            <w:tcW w:w="0" w:type="auto"/>
            <w:shd w:val="clear" w:color="auto" w:fill="auto"/>
          </w:tcPr>
          <w:p w14:paraId="3C87FE0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0" w:type="auto"/>
            <w:shd w:val="clear" w:color="auto" w:fill="auto"/>
          </w:tcPr>
          <w:p w14:paraId="4828CD7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1.03</w:t>
            </w:r>
          </w:p>
        </w:tc>
        <w:tc>
          <w:tcPr>
            <w:tcW w:w="0" w:type="auto"/>
            <w:shd w:val="clear" w:color="auto" w:fill="auto"/>
          </w:tcPr>
          <w:p w14:paraId="605E812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0.65</w:t>
            </w:r>
          </w:p>
        </w:tc>
        <w:tc>
          <w:tcPr>
            <w:tcW w:w="0" w:type="auto"/>
            <w:shd w:val="clear" w:color="auto" w:fill="auto"/>
          </w:tcPr>
          <w:p w14:paraId="248CAC5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0" w:type="auto"/>
            <w:shd w:val="clear" w:color="auto" w:fill="auto"/>
          </w:tcPr>
          <w:p w14:paraId="43BCB89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1.00</w:t>
            </w:r>
          </w:p>
        </w:tc>
        <w:tc>
          <w:tcPr>
            <w:tcW w:w="0" w:type="auto"/>
            <w:shd w:val="clear" w:color="auto" w:fill="auto"/>
          </w:tcPr>
          <w:p w14:paraId="3A03103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0.65*</w:t>
            </w:r>
          </w:p>
        </w:tc>
        <w:tc>
          <w:tcPr>
            <w:tcW w:w="0" w:type="auto"/>
            <w:shd w:val="clear" w:color="auto" w:fill="auto"/>
          </w:tcPr>
          <w:p w14:paraId="2290E14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0" w:type="auto"/>
            <w:shd w:val="clear" w:color="auto" w:fill="auto"/>
          </w:tcPr>
          <w:p w14:paraId="2B1EFA1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1.00</w:t>
            </w:r>
          </w:p>
        </w:tc>
        <w:tc>
          <w:tcPr>
            <w:tcW w:w="0" w:type="auto"/>
            <w:shd w:val="clear" w:color="auto" w:fill="auto"/>
          </w:tcPr>
          <w:p w14:paraId="5E6E39D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0.64*</w:t>
            </w:r>
          </w:p>
        </w:tc>
        <w:tc>
          <w:tcPr>
            <w:tcW w:w="0" w:type="auto"/>
            <w:shd w:val="clear" w:color="auto" w:fill="auto"/>
          </w:tcPr>
          <w:p w14:paraId="45AF0C3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0.27</w:t>
            </w:r>
          </w:p>
        </w:tc>
        <w:tc>
          <w:tcPr>
            <w:tcW w:w="0" w:type="auto"/>
            <w:shd w:val="clear" w:color="auto" w:fill="auto"/>
          </w:tcPr>
          <w:p w14:paraId="6774322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1.00</w:t>
            </w:r>
          </w:p>
        </w:tc>
        <w:tc>
          <w:tcPr>
            <w:tcW w:w="0" w:type="auto"/>
            <w:shd w:val="clear" w:color="auto" w:fill="auto"/>
          </w:tcPr>
          <w:p w14:paraId="6FB6023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0.64*</w:t>
            </w:r>
          </w:p>
        </w:tc>
        <w:tc>
          <w:tcPr>
            <w:tcW w:w="0" w:type="auto"/>
            <w:shd w:val="clear" w:color="auto" w:fill="auto"/>
          </w:tcPr>
          <w:p w14:paraId="34812E8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0.27</w:t>
            </w:r>
          </w:p>
        </w:tc>
        <w:tc>
          <w:tcPr>
            <w:tcW w:w="0" w:type="auto"/>
            <w:shd w:val="clear" w:color="auto" w:fill="auto"/>
          </w:tcPr>
          <w:p w14:paraId="5AE31D2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1.00</w:t>
            </w:r>
          </w:p>
        </w:tc>
      </w:tr>
      <w:tr w:rsidR="005B16C1" w:rsidRPr="005B16C1" w14:paraId="25CBA876" w14:textId="77777777" w:rsidTr="006D1115">
        <w:trPr>
          <w:trHeight w:val="267"/>
        </w:trPr>
        <w:tc>
          <w:tcPr>
            <w:tcW w:w="0" w:type="auto"/>
            <w:shd w:val="clear" w:color="auto" w:fill="auto"/>
          </w:tcPr>
          <w:p w14:paraId="644EDE44"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p>
        </w:tc>
        <w:tc>
          <w:tcPr>
            <w:tcW w:w="0" w:type="auto"/>
            <w:shd w:val="clear" w:color="auto" w:fill="auto"/>
          </w:tcPr>
          <w:p w14:paraId="40B1C0A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0" w:type="auto"/>
            <w:shd w:val="clear" w:color="auto" w:fill="auto"/>
          </w:tcPr>
          <w:p w14:paraId="7E389A5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0" w:type="auto"/>
            <w:shd w:val="clear" w:color="auto" w:fill="auto"/>
          </w:tcPr>
          <w:p w14:paraId="5C86B78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0" w:type="auto"/>
            <w:shd w:val="clear" w:color="auto" w:fill="auto"/>
          </w:tcPr>
          <w:p w14:paraId="373AA1E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0.06</w:t>
            </w:r>
          </w:p>
        </w:tc>
        <w:tc>
          <w:tcPr>
            <w:tcW w:w="0" w:type="auto"/>
            <w:shd w:val="clear" w:color="auto" w:fill="auto"/>
          </w:tcPr>
          <w:p w14:paraId="5F623D8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-0.35</w:t>
            </w:r>
          </w:p>
        </w:tc>
        <w:tc>
          <w:tcPr>
            <w:tcW w:w="0" w:type="auto"/>
            <w:shd w:val="clear" w:color="auto" w:fill="auto"/>
          </w:tcPr>
          <w:p w14:paraId="56DEAA9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0.45</w:t>
            </w:r>
          </w:p>
        </w:tc>
        <w:tc>
          <w:tcPr>
            <w:tcW w:w="0" w:type="auto"/>
            <w:shd w:val="clear" w:color="auto" w:fill="auto"/>
          </w:tcPr>
          <w:p w14:paraId="3742970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0" w:type="auto"/>
            <w:shd w:val="clear" w:color="auto" w:fill="auto"/>
          </w:tcPr>
          <w:p w14:paraId="10A8C84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-0.35</w:t>
            </w:r>
          </w:p>
        </w:tc>
        <w:tc>
          <w:tcPr>
            <w:tcW w:w="0" w:type="auto"/>
            <w:shd w:val="clear" w:color="auto" w:fill="auto"/>
          </w:tcPr>
          <w:p w14:paraId="3618126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0.45</w:t>
            </w:r>
          </w:p>
        </w:tc>
        <w:tc>
          <w:tcPr>
            <w:tcW w:w="0" w:type="auto"/>
            <w:shd w:val="clear" w:color="auto" w:fill="auto"/>
          </w:tcPr>
          <w:p w14:paraId="5485CAC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0.063</w:t>
            </w:r>
          </w:p>
        </w:tc>
        <w:tc>
          <w:tcPr>
            <w:tcW w:w="0" w:type="auto"/>
            <w:shd w:val="clear" w:color="auto" w:fill="auto"/>
          </w:tcPr>
          <w:p w14:paraId="2BC0652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-0.35</w:t>
            </w:r>
          </w:p>
        </w:tc>
        <w:tc>
          <w:tcPr>
            <w:tcW w:w="0" w:type="auto"/>
            <w:shd w:val="clear" w:color="auto" w:fill="auto"/>
          </w:tcPr>
          <w:p w14:paraId="0EF603A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0.47</w:t>
            </w:r>
          </w:p>
        </w:tc>
        <w:tc>
          <w:tcPr>
            <w:tcW w:w="0" w:type="auto"/>
            <w:shd w:val="clear" w:color="auto" w:fill="auto"/>
          </w:tcPr>
          <w:p w14:paraId="0EF7002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0" w:type="auto"/>
            <w:shd w:val="clear" w:color="auto" w:fill="auto"/>
          </w:tcPr>
          <w:p w14:paraId="34CC990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-0.36</w:t>
            </w:r>
          </w:p>
        </w:tc>
        <w:tc>
          <w:tcPr>
            <w:tcW w:w="0" w:type="auto"/>
            <w:shd w:val="clear" w:color="auto" w:fill="auto"/>
          </w:tcPr>
          <w:p w14:paraId="28176D5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0.46</w:t>
            </w:r>
          </w:p>
        </w:tc>
      </w:tr>
      <w:tr w:rsidR="005B16C1" w:rsidRPr="005B16C1" w14:paraId="1029845B" w14:textId="77777777" w:rsidTr="006D1115">
        <w:trPr>
          <w:trHeight w:val="280"/>
        </w:trPr>
        <w:tc>
          <w:tcPr>
            <w:tcW w:w="0" w:type="auto"/>
            <w:shd w:val="clear" w:color="auto" w:fill="auto"/>
          </w:tcPr>
          <w:p w14:paraId="110A6D45"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CP+NSC vs CP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0" w:type="auto"/>
            <w:shd w:val="clear" w:color="auto" w:fill="auto"/>
          </w:tcPr>
          <w:p w14:paraId="580E9E9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26.01</w:t>
            </w:r>
          </w:p>
        </w:tc>
        <w:tc>
          <w:tcPr>
            <w:tcW w:w="0" w:type="auto"/>
            <w:shd w:val="clear" w:color="auto" w:fill="auto"/>
          </w:tcPr>
          <w:p w14:paraId="43E725B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-59.45</w:t>
            </w:r>
          </w:p>
        </w:tc>
        <w:tc>
          <w:tcPr>
            <w:tcW w:w="0" w:type="auto"/>
            <w:shd w:val="clear" w:color="auto" w:fill="auto"/>
          </w:tcPr>
          <w:p w14:paraId="159E473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113.44</w:t>
            </w:r>
          </w:p>
        </w:tc>
        <w:tc>
          <w:tcPr>
            <w:tcW w:w="0" w:type="auto"/>
            <w:shd w:val="clear" w:color="auto" w:fill="auto"/>
          </w:tcPr>
          <w:p w14:paraId="741F57E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17.12</w:t>
            </w:r>
          </w:p>
        </w:tc>
        <w:tc>
          <w:tcPr>
            <w:tcW w:w="0" w:type="auto"/>
            <w:shd w:val="clear" w:color="auto" w:fill="auto"/>
          </w:tcPr>
          <w:p w14:paraId="717D39D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-10.43</w:t>
            </w:r>
          </w:p>
        </w:tc>
        <w:tc>
          <w:tcPr>
            <w:tcW w:w="0" w:type="auto"/>
            <w:shd w:val="clear" w:color="auto" w:fill="auto"/>
          </w:tcPr>
          <w:p w14:paraId="6C2030F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44.75</w:t>
            </w:r>
          </w:p>
        </w:tc>
        <w:tc>
          <w:tcPr>
            <w:tcW w:w="0" w:type="auto"/>
            <w:shd w:val="clear" w:color="auto" w:fill="auto"/>
          </w:tcPr>
          <w:p w14:paraId="2A02469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15.67*</w:t>
            </w:r>
          </w:p>
        </w:tc>
        <w:tc>
          <w:tcPr>
            <w:tcW w:w="0" w:type="auto"/>
            <w:shd w:val="clear" w:color="auto" w:fill="auto"/>
          </w:tcPr>
          <w:p w14:paraId="345A31B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1.27</w:t>
            </w:r>
          </w:p>
        </w:tc>
        <w:tc>
          <w:tcPr>
            <w:tcW w:w="0" w:type="auto"/>
            <w:shd w:val="clear" w:color="auto" w:fill="auto"/>
          </w:tcPr>
          <w:p w14:paraId="0332422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30.13</w:t>
            </w:r>
          </w:p>
        </w:tc>
        <w:tc>
          <w:tcPr>
            <w:tcW w:w="0" w:type="auto"/>
            <w:shd w:val="clear" w:color="auto" w:fill="auto"/>
          </w:tcPr>
          <w:p w14:paraId="3A2091A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30.17</w:t>
            </w:r>
          </w:p>
        </w:tc>
        <w:tc>
          <w:tcPr>
            <w:tcW w:w="0" w:type="auto"/>
            <w:shd w:val="clear" w:color="auto" w:fill="auto"/>
          </w:tcPr>
          <w:p w14:paraId="0E7FC7E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-17.66</w:t>
            </w:r>
          </w:p>
        </w:tc>
        <w:tc>
          <w:tcPr>
            <w:tcW w:w="0" w:type="auto"/>
            <w:shd w:val="clear" w:color="auto" w:fill="auto"/>
          </w:tcPr>
          <w:p w14:paraId="572591E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78.26</w:t>
            </w:r>
          </w:p>
        </w:tc>
        <w:tc>
          <w:tcPr>
            <w:tcW w:w="0" w:type="auto"/>
            <w:shd w:val="clear" w:color="auto" w:fill="auto"/>
          </w:tcPr>
          <w:p w14:paraId="575C589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30.82*</w:t>
            </w:r>
          </w:p>
        </w:tc>
        <w:tc>
          <w:tcPr>
            <w:tcW w:w="0" w:type="auto"/>
            <w:shd w:val="clear" w:color="auto" w:fill="auto"/>
          </w:tcPr>
          <w:p w14:paraId="0CBE64E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3.18</w:t>
            </w:r>
          </w:p>
        </w:tc>
        <w:tc>
          <w:tcPr>
            <w:tcW w:w="0" w:type="auto"/>
            <w:shd w:val="clear" w:color="auto" w:fill="auto"/>
          </w:tcPr>
          <w:p w14:paraId="7F30DA0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58.54</w:t>
            </w:r>
          </w:p>
        </w:tc>
      </w:tr>
      <w:tr w:rsidR="005B16C1" w:rsidRPr="005B16C1" w14:paraId="6BD3B54D" w14:textId="77777777" w:rsidTr="006D1115">
        <w:trPr>
          <w:trHeight w:val="267"/>
        </w:trPr>
        <w:tc>
          <w:tcPr>
            <w:tcW w:w="0" w:type="auto"/>
            <w:shd w:val="clear" w:color="auto" w:fill="auto"/>
          </w:tcPr>
          <w:p w14:paraId="23C75EEB"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Intervention vs. control group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0" w:type="auto"/>
            <w:shd w:val="clear" w:color="auto" w:fill="auto"/>
          </w:tcPr>
          <w:p w14:paraId="3291184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-28.77</w:t>
            </w:r>
          </w:p>
        </w:tc>
        <w:tc>
          <w:tcPr>
            <w:tcW w:w="0" w:type="auto"/>
            <w:shd w:val="clear" w:color="auto" w:fill="auto"/>
          </w:tcPr>
          <w:p w14:paraId="035CB9B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-121.17</w:t>
            </w:r>
          </w:p>
        </w:tc>
        <w:tc>
          <w:tcPr>
            <w:tcW w:w="0" w:type="auto"/>
            <w:shd w:val="clear" w:color="auto" w:fill="auto"/>
          </w:tcPr>
          <w:p w14:paraId="174CEF6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64.41</w:t>
            </w:r>
          </w:p>
        </w:tc>
        <w:tc>
          <w:tcPr>
            <w:tcW w:w="0" w:type="auto"/>
            <w:shd w:val="clear" w:color="auto" w:fill="auto"/>
          </w:tcPr>
          <w:p w14:paraId="7D8A1BE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11.55</w:t>
            </w:r>
          </w:p>
        </w:tc>
        <w:tc>
          <w:tcPr>
            <w:tcW w:w="0" w:type="auto"/>
            <w:shd w:val="clear" w:color="auto" w:fill="auto"/>
          </w:tcPr>
          <w:p w14:paraId="365DA86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-16.39</w:t>
            </w:r>
          </w:p>
        </w:tc>
        <w:tc>
          <w:tcPr>
            <w:tcW w:w="0" w:type="auto"/>
            <w:shd w:val="clear" w:color="auto" w:fill="auto"/>
          </w:tcPr>
          <w:p w14:paraId="4211C9C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39.35</w:t>
            </w:r>
          </w:p>
        </w:tc>
        <w:tc>
          <w:tcPr>
            <w:tcW w:w="0" w:type="auto"/>
            <w:shd w:val="clear" w:color="auto" w:fill="auto"/>
          </w:tcPr>
          <w:p w14:paraId="3F770C7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14.10</w:t>
            </w:r>
          </w:p>
        </w:tc>
        <w:tc>
          <w:tcPr>
            <w:tcW w:w="0" w:type="auto"/>
            <w:shd w:val="clear" w:color="auto" w:fill="auto"/>
          </w:tcPr>
          <w:p w14:paraId="5526396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0" w:type="auto"/>
            <w:shd w:val="clear" w:color="auto" w:fill="auto"/>
          </w:tcPr>
          <w:p w14:paraId="3673F34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28.57</w:t>
            </w:r>
          </w:p>
        </w:tc>
        <w:tc>
          <w:tcPr>
            <w:tcW w:w="0" w:type="auto"/>
            <w:shd w:val="clear" w:color="auto" w:fill="auto"/>
          </w:tcPr>
          <w:p w14:paraId="1949287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14.402</w:t>
            </w:r>
          </w:p>
        </w:tc>
        <w:tc>
          <w:tcPr>
            <w:tcW w:w="0" w:type="auto"/>
            <w:shd w:val="clear" w:color="auto" w:fill="auto"/>
          </w:tcPr>
          <w:p w14:paraId="26A1204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-34.52</w:t>
            </w:r>
          </w:p>
        </w:tc>
        <w:tc>
          <w:tcPr>
            <w:tcW w:w="0" w:type="auto"/>
            <w:shd w:val="clear" w:color="auto" w:fill="auto"/>
          </w:tcPr>
          <w:p w14:paraId="0E5F807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63.97</w:t>
            </w:r>
          </w:p>
        </w:tc>
        <w:tc>
          <w:tcPr>
            <w:tcW w:w="0" w:type="auto"/>
            <w:shd w:val="clear" w:color="auto" w:fill="auto"/>
          </w:tcPr>
          <w:p w14:paraId="00CEF0D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25.49</w:t>
            </w:r>
          </w:p>
        </w:tc>
        <w:tc>
          <w:tcPr>
            <w:tcW w:w="0" w:type="auto"/>
            <w:shd w:val="clear" w:color="auto" w:fill="auto"/>
          </w:tcPr>
          <w:p w14:paraId="1DFA9C7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-2.56</w:t>
            </w:r>
          </w:p>
        </w:tc>
        <w:tc>
          <w:tcPr>
            <w:tcW w:w="0" w:type="auto"/>
            <w:shd w:val="clear" w:color="auto" w:fill="auto"/>
          </w:tcPr>
          <w:p w14:paraId="3251165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53.41</w:t>
            </w:r>
          </w:p>
        </w:tc>
      </w:tr>
      <w:tr w:rsidR="005B16C1" w:rsidRPr="005B16C1" w14:paraId="6967B893" w14:textId="77777777" w:rsidTr="006D1115">
        <w:trPr>
          <w:trHeight w:val="254"/>
        </w:trPr>
        <w:tc>
          <w:tcPr>
            <w:tcW w:w="0" w:type="auto"/>
            <w:shd w:val="clear" w:color="auto" w:fill="auto"/>
          </w:tcPr>
          <w:p w14:paraId="33DF466B"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Wear-time</w:t>
            </w:r>
          </w:p>
        </w:tc>
        <w:tc>
          <w:tcPr>
            <w:tcW w:w="0" w:type="auto"/>
            <w:shd w:val="clear" w:color="auto" w:fill="auto"/>
          </w:tcPr>
          <w:p w14:paraId="179D474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0.58*</w:t>
            </w:r>
          </w:p>
        </w:tc>
        <w:tc>
          <w:tcPr>
            <w:tcW w:w="0" w:type="auto"/>
            <w:shd w:val="clear" w:color="auto" w:fill="auto"/>
          </w:tcPr>
          <w:p w14:paraId="07C3F81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0.08</w:t>
            </w:r>
          </w:p>
        </w:tc>
        <w:tc>
          <w:tcPr>
            <w:tcW w:w="0" w:type="auto"/>
            <w:shd w:val="clear" w:color="auto" w:fill="auto"/>
          </w:tcPr>
          <w:p w14:paraId="04112B8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1.10</w:t>
            </w:r>
          </w:p>
        </w:tc>
        <w:tc>
          <w:tcPr>
            <w:tcW w:w="0" w:type="auto"/>
            <w:shd w:val="clear" w:color="auto" w:fill="auto"/>
          </w:tcPr>
          <w:p w14:paraId="21C0859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0" w:type="auto"/>
            <w:shd w:val="clear" w:color="auto" w:fill="auto"/>
          </w:tcPr>
          <w:p w14:paraId="71D26CC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0.08</w:t>
            </w:r>
          </w:p>
        </w:tc>
        <w:tc>
          <w:tcPr>
            <w:tcW w:w="0" w:type="auto"/>
            <w:shd w:val="clear" w:color="auto" w:fill="auto"/>
          </w:tcPr>
          <w:p w14:paraId="30A4674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0.95</w:t>
            </w:r>
          </w:p>
        </w:tc>
        <w:tc>
          <w:tcPr>
            <w:tcW w:w="0" w:type="auto"/>
            <w:shd w:val="clear" w:color="auto" w:fill="auto"/>
          </w:tcPr>
          <w:p w14:paraId="2E1B368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0.50*</w:t>
            </w:r>
          </w:p>
        </w:tc>
        <w:tc>
          <w:tcPr>
            <w:tcW w:w="0" w:type="auto"/>
            <w:shd w:val="clear" w:color="auto" w:fill="auto"/>
          </w:tcPr>
          <w:p w14:paraId="6508DA0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0.08</w:t>
            </w:r>
          </w:p>
        </w:tc>
        <w:tc>
          <w:tcPr>
            <w:tcW w:w="0" w:type="auto"/>
            <w:shd w:val="clear" w:color="auto" w:fill="auto"/>
          </w:tcPr>
          <w:p w14:paraId="1FA0FC5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0.93</w:t>
            </w:r>
          </w:p>
        </w:tc>
        <w:tc>
          <w:tcPr>
            <w:tcW w:w="0" w:type="auto"/>
            <w:shd w:val="clear" w:color="auto" w:fill="auto"/>
          </w:tcPr>
          <w:p w14:paraId="7DFE29A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0.558*</w:t>
            </w:r>
          </w:p>
        </w:tc>
        <w:tc>
          <w:tcPr>
            <w:tcW w:w="0" w:type="auto"/>
            <w:shd w:val="clear" w:color="auto" w:fill="auto"/>
          </w:tcPr>
          <w:p w14:paraId="1A9058B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0" w:type="auto"/>
            <w:shd w:val="clear" w:color="auto" w:fill="auto"/>
          </w:tcPr>
          <w:p w14:paraId="2EA819C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1.01</w:t>
            </w:r>
          </w:p>
        </w:tc>
        <w:tc>
          <w:tcPr>
            <w:tcW w:w="0" w:type="auto"/>
            <w:shd w:val="clear" w:color="auto" w:fill="auto"/>
          </w:tcPr>
          <w:p w14:paraId="01F0E09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0.54*</w:t>
            </w:r>
          </w:p>
        </w:tc>
        <w:tc>
          <w:tcPr>
            <w:tcW w:w="0" w:type="auto"/>
            <w:shd w:val="clear" w:color="auto" w:fill="auto"/>
          </w:tcPr>
          <w:p w14:paraId="10E42A9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0" w:type="auto"/>
            <w:shd w:val="clear" w:color="auto" w:fill="auto"/>
          </w:tcPr>
          <w:p w14:paraId="1C43A04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0.97</w:t>
            </w:r>
          </w:p>
        </w:tc>
      </w:tr>
      <w:tr w:rsidR="005B16C1" w:rsidRPr="005B16C1" w14:paraId="6307CAD2" w14:textId="77777777" w:rsidTr="006D1115">
        <w:trPr>
          <w:trHeight w:val="254"/>
        </w:trPr>
        <w:tc>
          <w:tcPr>
            <w:tcW w:w="0" w:type="auto"/>
            <w:shd w:val="clear" w:color="auto" w:fill="auto"/>
          </w:tcPr>
          <w:p w14:paraId="4B20CCDF"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Age</w:t>
            </w:r>
          </w:p>
        </w:tc>
        <w:tc>
          <w:tcPr>
            <w:tcW w:w="0" w:type="auto"/>
            <w:shd w:val="clear" w:color="auto" w:fill="auto"/>
          </w:tcPr>
          <w:p w14:paraId="44606F5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-3.60</w:t>
            </w:r>
          </w:p>
        </w:tc>
        <w:tc>
          <w:tcPr>
            <w:tcW w:w="0" w:type="auto"/>
            <w:shd w:val="clear" w:color="auto" w:fill="auto"/>
          </w:tcPr>
          <w:p w14:paraId="429B23E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-7.59</w:t>
            </w:r>
          </w:p>
        </w:tc>
        <w:tc>
          <w:tcPr>
            <w:tcW w:w="0" w:type="auto"/>
            <w:shd w:val="clear" w:color="auto" w:fill="auto"/>
          </w:tcPr>
          <w:p w14:paraId="54BD5EE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0.40</w:t>
            </w:r>
          </w:p>
        </w:tc>
        <w:tc>
          <w:tcPr>
            <w:tcW w:w="0" w:type="auto"/>
            <w:shd w:val="clear" w:color="auto" w:fill="auto"/>
          </w:tcPr>
          <w:p w14:paraId="7FEFE6F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-3.48</w:t>
            </w:r>
          </w:p>
        </w:tc>
        <w:tc>
          <w:tcPr>
            <w:tcW w:w="0" w:type="auto"/>
            <w:shd w:val="clear" w:color="auto" w:fill="auto"/>
          </w:tcPr>
          <w:p w14:paraId="317D74E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-7.34</w:t>
            </w:r>
          </w:p>
        </w:tc>
        <w:tc>
          <w:tcPr>
            <w:tcW w:w="0" w:type="auto"/>
            <w:shd w:val="clear" w:color="auto" w:fill="auto"/>
          </w:tcPr>
          <w:p w14:paraId="34FA27C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0.41</w:t>
            </w:r>
          </w:p>
        </w:tc>
        <w:tc>
          <w:tcPr>
            <w:tcW w:w="0" w:type="auto"/>
            <w:shd w:val="clear" w:color="auto" w:fill="auto"/>
          </w:tcPr>
          <w:p w14:paraId="7BD47B5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-3.44</w:t>
            </w:r>
          </w:p>
        </w:tc>
        <w:tc>
          <w:tcPr>
            <w:tcW w:w="0" w:type="auto"/>
            <w:shd w:val="clear" w:color="auto" w:fill="auto"/>
          </w:tcPr>
          <w:p w14:paraId="218CC37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-7.30</w:t>
            </w:r>
          </w:p>
        </w:tc>
        <w:tc>
          <w:tcPr>
            <w:tcW w:w="0" w:type="auto"/>
            <w:shd w:val="clear" w:color="auto" w:fill="auto"/>
          </w:tcPr>
          <w:p w14:paraId="3032DC9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0" w:type="auto"/>
            <w:shd w:val="clear" w:color="auto" w:fill="auto"/>
          </w:tcPr>
          <w:p w14:paraId="2A4516B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-3.611</w:t>
            </w:r>
          </w:p>
        </w:tc>
        <w:tc>
          <w:tcPr>
            <w:tcW w:w="0" w:type="auto"/>
            <w:shd w:val="clear" w:color="auto" w:fill="auto"/>
          </w:tcPr>
          <w:p w14:paraId="3786765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-7.53</w:t>
            </w:r>
          </w:p>
        </w:tc>
        <w:tc>
          <w:tcPr>
            <w:tcW w:w="0" w:type="auto"/>
            <w:shd w:val="clear" w:color="auto" w:fill="auto"/>
          </w:tcPr>
          <w:p w14:paraId="3C763F4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0" w:type="auto"/>
            <w:shd w:val="clear" w:color="auto" w:fill="auto"/>
          </w:tcPr>
          <w:p w14:paraId="1F6704B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-3.55</w:t>
            </w:r>
          </w:p>
        </w:tc>
        <w:tc>
          <w:tcPr>
            <w:tcW w:w="0" w:type="auto"/>
            <w:shd w:val="clear" w:color="auto" w:fill="auto"/>
          </w:tcPr>
          <w:p w14:paraId="4E2D1D4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-7.45</w:t>
            </w:r>
          </w:p>
        </w:tc>
        <w:tc>
          <w:tcPr>
            <w:tcW w:w="0" w:type="auto"/>
            <w:shd w:val="clear" w:color="auto" w:fill="auto"/>
          </w:tcPr>
          <w:p w14:paraId="33C9E29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0.38</w:t>
            </w:r>
          </w:p>
        </w:tc>
      </w:tr>
      <w:tr w:rsidR="005B16C1" w:rsidRPr="005B16C1" w14:paraId="7E5EF882" w14:textId="77777777" w:rsidTr="006D1115">
        <w:trPr>
          <w:trHeight w:val="254"/>
        </w:trPr>
        <w:tc>
          <w:tcPr>
            <w:tcW w:w="0" w:type="auto"/>
            <w:shd w:val="clear" w:color="auto" w:fill="auto"/>
          </w:tcPr>
          <w:p w14:paraId="3CFCCB0F"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SES</w:t>
            </w:r>
          </w:p>
        </w:tc>
        <w:tc>
          <w:tcPr>
            <w:tcW w:w="0" w:type="auto"/>
            <w:shd w:val="clear" w:color="auto" w:fill="auto"/>
          </w:tcPr>
          <w:p w14:paraId="4906C01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-0.21</w:t>
            </w:r>
          </w:p>
        </w:tc>
        <w:tc>
          <w:tcPr>
            <w:tcW w:w="0" w:type="auto"/>
            <w:shd w:val="clear" w:color="auto" w:fill="auto"/>
          </w:tcPr>
          <w:p w14:paraId="2303EA5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-0.79</w:t>
            </w:r>
          </w:p>
        </w:tc>
        <w:tc>
          <w:tcPr>
            <w:tcW w:w="0" w:type="auto"/>
            <w:shd w:val="clear" w:color="auto" w:fill="auto"/>
          </w:tcPr>
          <w:p w14:paraId="6841664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0.37</w:t>
            </w:r>
          </w:p>
        </w:tc>
        <w:tc>
          <w:tcPr>
            <w:tcW w:w="0" w:type="auto"/>
            <w:shd w:val="clear" w:color="auto" w:fill="auto"/>
          </w:tcPr>
          <w:p w14:paraId="2FFE138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-0.13</w:t>
            </w:r>
          </w:p>
        </w:tc>
        <w:tc>
          <w:tcPr>
            <w:tcW w:w="0" w:type="auto"/>
            <w:shd w:val="clear" w:color="auto" w:fill="auto"/>
          </w:tcPr>
          <w:p w14:paraId="4140ECE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-0.68</w:t>
            </w:r>
          </w:p>
        </w:tc>
        <w:tc>
          <w:tcPr>
            <w:tcW w:w="0" w:type="auto"/>
            <w:shd w:val="clear" w:color="auto" w:fill="auto"/>
          </w:tcPr>
          <w:p w14:paraId="72CE1EB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0.43</w:t>
            </w:r>
          </w:p>
        </w:tc>
        <w:tc>
          <w:tcPr>
            <w:tcW w:w="0" w:type="auto"/>
            <w:shd w:val="clear" w:color="auto" w:fill="auto"/>
          </w:tcPr>
          <w:p w14:paraId="687DD59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-0.13</w:t>
            </w:r>
          </w:p>
        </w:tc>
        <w:tc>
          <w:tcPr>
            <w:tcW w:w="0" w:type="auto"/>
            <w:shd w:val="clear" w:color="auto" w:fill="auto"/>
          </w:tcPr>
          <w:p w14:paraId="3E77937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-0.67</w:t>
            </w:r>
          </w:p>
        </w:tc>
        <w:tc>
          <w:tcPr>
            <w:tcW w:w="0" w:type="auto"/>
            <w:shd w:val="clear" w:color="auto" w:fill="auto"/>
          </w:tcPr>
          <w:p w14:paraId="0C610A0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0.43</w:t>
            </w:r>
          </w:p>
        </w:tc>
        <w:tc>
          <w:tcPr>
            <w:tcW w:w="0" w:type="auto"/>
            <w:shd w:val="clear" w:color="auto" w:fill="auto"/>
          </w:tcPr>
          <w:p w14:paraId="01C9B70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-0.14</w:t>
            </w:r>
          </w:p>
        </w:tc>
        <w:tc>
          <w:tcPr>
            <w:tcW w:w="0" w:type="auto"/>
            <w:shd w:val="clear" w:color="auto" w:fill="auto"/>
          </w:tcPr>
          <w:p w14:paraId="327F929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-0.70</w:t>
            </w:r>
          </w:p>
        </w:tc>
        <w:tc>
          <w:tcPr>
            <w:tcW w:w="0" w:type="auto"/>
            <w:shd w:val="clear" w:color="auto" w:fill="auto"/>
          </w:tcPr>
          <w:p w14:paraId="6328494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0.43</w:t>
            </w:r>
          </w:p>
        </w:tc>
        <w:tc>
          <w:tcPr>
            <w:tcW w:w="0" w:type="auto"/>
            <w:shd w:val="clear" w:color="auto" w:fill="auto"/>
          </w:tcPr>
          <w:p w14:paraId="1B9135F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0" w:type="auto"/>
            <w:shd w:val="clear" w:color="auto" w:fill="auto"/>
          </w:tcPr>
          <w:p w14:paraId="2CD1000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-0.67</w:t>
            </w:r>
          </w:p>
        </w:tc>
        <w:tc>
          <w:tcPr>
            <w:tcW w:w="0" w:type="auto"/>
            <w:shd w:val="clear" w:color="auto" w:fill="auto"/>
          </w:tcPr>
          <w:p w14:paraId="68FAF39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0.45</w:t>
            </w:r>
          </w:p>
        </w:tc>
      </w:tr>
      <w:tr w:rsidR="005B16C1" w:rsidRPr="005B16C1" w14:paraId="4DEE30DA" w14:textId="77777777" w:rsidTr="006D1115">
        <w:trPr>
          <w:trHeight w:val="267"/>
        </w:trPr>
        <w:tc>
          <w:tcPr>
            <w:tcW w:w="0" w:type="auto"/>
            <w:shd w:val="clear" w:color="auto" w:fill="auto"/>
          </w:tcPr>
          <w:p w14:paraId="1C709694"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Number of children</w:t>
            </w:r>
          </w:p>
        </w:tc>
        <w:tc>
          <w:tcPr>
            <w:tcW w:w="0" w:type="auto"/>
            <w:shd w:val="clear" w:color="auto" w:fill="auto"/>
          </w:tcPr>
          <w:p w14:paraId="264D6F4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-44.77</w:t>
            </w:r>
          </w:p>
        </w:tc>
        <w:tc>
          <w:tcPr>
            <w:tcW w:w="0" w:type="auto"/>
            <w:shd w:val="clear" w:color="auto" w:fill="auto"/>
          </w:tcPr>
          <w:p w14:paraId="03B2C38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-122.65</w:t>
            </w:r>
          </w:p>
        </w:tc>
        <w:tc>
          <w:tcPr>
            <w:tcW w:w="0" w:type="auto"/>
            <w:shd w:val="clear" w:color="auto" w:fill="auto"/>
          </w:tcPr>
          <w:p w14:paraId="7C039F2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31.66</w:t>
            </w:r>
          </w:p>
        </w:tc>
        <w:tc>
          <w:tcPr>
            <w:tcW w:w="0" w:type="auto"/>
            <w:shd w:val="clear" w:color="auto" w:fill="auto"/>
          </w:tcPr>
          <w:p w14:paraId="31FD933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-36.51</w:t>
            </w:r>
          </w:p>
        </w:tc>
        <w:tc>
          <w:tcPr>
            <w:tcW w:w="0" w:type="auto"/>
            <w:shd w:val="clear" w:color="auto" w:fill="auto"/>
          </w:tcPr>
          <w:p w14:paraId="68050B6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-102.13</w:t>
            </w:r>
          </w:p>
        </w:tc>
        <w:tc>
          <w:tcPr>
            <w:tcW w:w="0" w:type="auto"/>
            <w:shd w:val="clear" w:color="auto" w:fill="auto"/>
          </w:tcPr>
          <w:p w14:paraId="2494572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28.56</w:t>
            </w:r>
          </w:p>
        </w:tc>
        <w:tc>
          <w:tcPr>
            <w:tcW w:w="0" w:type="auto"/>
            <w:shd w:val="clear" w:color="auto" w:fill="auto"/>
          </w:tcPr>
          <w:p w14:paraId="69DF2A2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-35.31</w:t>
            </w:r>
          </w:p>
        </w:tc>
        <w:tc>
          <w:tcPr>
            <w:tcW w:w="0" w:type="auto"/>
            <w:shd w:val="clear" w:color="auto" w:fill="auto"/>
          </w:tcPr>
          <w:p w14:paraId="31604D7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-99.78</w:t>
            </w:r>
          </w:p>
        </w:tc>
        <w:tc>
          <w:tcPr>
            <w:tcW w:w="0" w:type="auto"/>
            <w:shd w:val="clear" w:color="auto" w:fill="auto"/>
          </w:tcPr>
          <w:p w14:paraId="5687C1E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28.74</w:t>
            </w:r>
          </w:p>
        </w:tc>
        <w:tc>
          <w:tcPr>
            <w:tcW w:w="0" w:type="auto"/>
            <w:shd w:val="clear" w:color="auto" w:fill="auto"/>
          </w:tcPr>
          <w:p w14:paraId="3126198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-42.621</w:t>
            </w:r>
          </w:p>
        </w:tc>
        <w:tc>
          <w:tcPr>
            <w:tcW w:w="0" w:type="auto"/>
            <w:shd w:val="clear" w:color="auto" w:fill="auto"/>
          </w:tcPr>
          <w:p w14:paraId="1DAD1CE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-111.82</w:t>
            </w:r>
          </w:p>
        </w:tc>
        <w:tc>
          <w:tcPr>
            <w:tcW w:w="0" w:type="auto"/>
            <w:shd w:val="clear" w:color="auto" w:fill="auto"/>
          </w:tcPr>
          <w:p w14:paraId="153A250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25.70</w:t>
            </w:r>
          </w:p>
        </w:tc>
        <w:tc>
          <w:tcPr>
            <w:tcW w:w="0" w:type="auto"/>
            <w:shd w:val="clear" w:color="auto" w:fill="auto"/>
          </w:tcPr>
          <w:p w14:paraId="72AC55D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-41.39</w:t>
            </w:r>
          </w:p>
        </w:tc>
        <w:tc>
          <w:tcPr>
            <w:tcW w:w="0" w:type="auto"/>
            <w:shd w:val="clear" w:color="auto" w:fill="auto"/>
          </w:tcPr>
          <w:p w14:paraId="5865E51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-108.00</w:t>
            </w:r>
          </w:p>
        </w:tc>
        <w:tc>
          <w:tcPr>
            <w:tcW w:w="0" w:type="auto"/>
            <w:shd w:val="clear" w:color="auto" w:fill="auto"/>
          </w:tcPr>
          <w:p w14:paraId="581237A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24.42</w:t>
            </w:r>
          </w:p>
        </w:tc>
      </w:tr>
      <w:tr w:rsidR="005B16C1" w:rsidRPr="005B16C1" w14:paraId="4542540B" w14:textId="77777777" w:rsidTr="006D1115">
        <w:trPr>
          <w:trHeight w:val="254"/>
        </w:trPr>
        <w:tc>
          <w:tcPr>
            <w:tcW w:w="0" w:type="auto"/>
            <w:shd w:val="clear" w:color="auto" w:fill="auto"/>
          </w:tcPr>
          <w:p w14:paraId="45D4E899" w14:textId="77777777" w:rsidR="008E56EB" w:rsidRPr="005B16C1" w:rsidRDefault="008E56EB" w:rsidP="006D1115">
            <w:pPr>
              <w:rPr>
                <w:rFonts w:ascii="Times New Roman" w:hAnsi="Times New Roman" w:cs="Times New Roman"/>
                <w:i/>
                <w:sz w:val="20"/>
                <w:szCs w:val="20"/>
                <w:lang w:val="en-US"/>
              </w:rPr>
            </w:pPr>
          </w:p>
        </w:tc>
        <w:tc>
          <w:tcPr>
            <w:tcW w:w="0" w:type="auto"/>
            <w:shd w:val="clear" w:color="auto" w:fill="auto"/>
          </w:tcPr>
          <w:p w14:paraId="13EC016A"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0" w:type="auto"/>
            <w:shd w:val="clear" w:color="auto" w:fill="auto"/>
          </w:tcPr>
          <w:p w14:paraId="5FFEEC17" w14:textId="77777777" w:rsidR="008E56EB" w:rsidRPr="005B16C1" w:rsidRDefault="008E56EB" w:rsidP="006D1115">
            <w:pPr>
              <w:jc w:val="center"/>
              <w:rPr>
                <w:rFonts w:ascii="Times New Roman" w:hAnsi="Times New Roman" w:cs="Times New Roman"/>
                <w:i/>
                <w:sz w:val="20"/>
                <w:szCs w:val="20"/>
                <w:lang w:val="en-US"/>
              </w:rPr>
            </w:pPr>
          </w:p>
        </w:tc>
        <w:tc>
          <w:tcPr>
            <w:tcW w:w="0" w:type="auto"/>
            <w:shd w:val="clear" w:color="auto" w:fill="auto"/>
          </w:tcPr>
          <w:p w14:paraId="51B40B1E" w14:textId="77777777" w:rsidR="008E56EB" w:rsidRPr="005B16C1" w:rsidRDefault="008E56EB" w:rsidP="006D1115">
            <w:pPr>
              <w:jc w:val="center"/>
              <w:rPr>
                <w:rFonts w:ascii="Times New Roman" w:hAnsi="Times New Roman" w:cs="Times New Roman"/>
                <w:i/>
                <w:sz w:val="20"/>
                <w:szCs w:val="20"/>
                <w:lang w:val="en-US"/>
              </w:rPr>
            </w:pPr>
          </w:p>
        </w:tc>
        <w:tc>
          <w:tcPr>
            <w:tcW w:w="0" w:type="auto"/>
            <w:shd w:val="clear" w:color="auto" w:fill="auto"/>
          </w:tcPr>
          <w:p w14:paraId="031B52CC"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0" w:type="auto"/>
            <w:shd w:val="clear" w:color="auto" w:fill="auto"/>
            <w:vAlign w:val="bottom"/>
          </w:tcPr>
          <w:p w14:paraId="4A4407DE" w14:textId="77777777" w:rsidR="008E56EB" w:rsidRPr="005B16C1" w:rsidRDefault="008E56EB" w:rsidP="006D1115">
            <w:pPr>
              <w:jc w:val="center"/>
              <w:rPr>
                <w:rFonts w:ascii="Times New Roman" w:hAnsi="Times New Roman" w:cs="Times New Roman"/>
                <w:i/>
                <w:sz w:val="20"/>
                <w:szCs w:val="20"/>
                <w:lang w:val="en-US"/>
              </w:rPr>
            </w:pPr>
          </w:p>
        </w:tc>
        <w:tc>
          <w:tcPr>
            <w:tcW w:w="0" w:type="auto"/>
            <w:shd w:val="clear" w:color="auto" w:fill="auto"/>
            <w:vAlign w:val="bottom"/>
          </w:tcPr>
          <w:p w14:paraId="2EEEAC7D" w14:textId="77777777" w:rsidR="008E56EB" w:rsidRPr="005B16C1" w:rsidRDefault="008E56EB" w:rsidP="006D1115">
            <w:pPr>
              <w:jc w:val="center"/>
              <w:rPr>
                <w:rFonts w:ascii="Times New Roman" w:hAnsi="Times New Roman" w:cs="Times New Roman"/>
                <w:i/>
                <w:sz w:val="20"/>
                <w:szCs w:val="20"/>
                <w:lang w:val="en-US"/>
              </w:rPr>
            </w:pPr>
          </w:p>
        </w:tc>
        <w:tc>
          <w:tcPr>
            <w:tcW w:w="0" w:type="auto"/>
            <w:shd w:val="clear" w:color="auto" w:fill="auto"/>
          </w:tcPr>
          <w:p w14:paraId="155C03EA"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0" w:type="auto"/>
            <w:shd w:val="clear" w:color="auto" w:fill="auto"/>
          </w:tcPr>
          <w:p w14:paraId="060EECF2" w14:textId="77777777" w:rsidR="008E56EB" w:rsidRPr="005B16C1" w:rsidRDefault="008E56EB" w:rsidP="006D1115">
            <w:pPr>
              <w:jc w:val="center"/>
              <w:rPr>
                <w:rFonts w:ascii="Times New Roman" w:hAnsi="Times New Roman" w:cs="Times New Roman"/>
                <w:i/>
                <w:sz w:val="20"/>
                <w:szCs w:val="20"/>
                <w:lang w:val="en-US"/>
              </w:rPr>
            </w:pPr>
          </w:p>
        </w:tc>
        <w:tc>
          <w:tcPr>
            <w:tcW w:w="0" w:type="auto"/>
            <w:shd w:val="clear" w:color="auto" w:fill="auto"/>
          </w:tcPr>
          <w:p w14:paraId="05A4B797" w14:textId="77777777" w:rsidR="008E56EB" w:rsidRPr="005B16C1" w:rsidRDefault="008E56EB" w:rsidP="006D1115">
            <w:pPr>
              <w:jc w:val="center"/>
              <w:rPr>
                <w:rFonts w:ascii="Times New Roman" w:hAnsi="Times New Roman" w:cs="Times New Roman"/>
                <w:i/>
                <w:sz w:val="20"/>
                <w:szCs w:val="20"/>
                <w:lang w:val="en-US"/>
              </w:rPr>
            </w:pPr>
          </w:p>
        </w:tc>
        <w:tc>
          <w:tcPr>
            <w:tcW w:w="0" w:type="auto"/>
            <w:shd w:val="clear" w:color="auto" w:fill="auto"/>
          </w:tcPr>
          <w:p w14:paraId="1B23CDC3"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0" w:type="auto"/>
            <w:shd w:val="clear" w:color="auto" w:fill="auto"/>
          </w:tcPr>
          <w:p w14:paraId="47996444" w14:textId="77777777" w:rsidR="008E56EB" w:rsidRPr="005B16C1" w:rsidRDefault="008E56EB" w:rsidP="006D1115">
            <w:pPr>
              <w:jc w:val="center"/>
              <w:rPr>
                <w:rFonts w:ascii="Times New Roman" w:hAnsi="Times New Roman" w:cs="Times New Roman"/>
                <w:i/>
                <w:sz w:val="20"/>
                <w:szCs w:val="20"/>
                <w:lang w:val="en-US"/>
              </w:rPr>
            </w:pPr>
          </w:p>
        </w:tc>
        <w:tc>
          <w:tcPr>
            <w:tcW w:w="0" w:type="auto"/>
            <w:shd w:val="clear" w:color="auto" w:fill="auto"/>
          </w:tcPr>
          <w:p w14:paraId="62A867E8" w14:textId="77777777" w:rsidR="008E56EB" w:rsidRPr="005B16C1" w:rsidRDefault="008E56EB" w:rsidP="006D1115">
            <w:pPr>
              <w:jc w:val="center"/>
              <w:rPr>
                <w:rFonts w:ascii="Times New Roman" w:hAnsi="Times New Roman" w:cs="Times New Roman"/>
                <w:i/>
                <w:sz w:val="20"/>
                <w:szCs w:val="20"/>
                <w:lang w:val="en-US"/>
              </w:rPr>
            </w:pPr>
          </w:p>
        </w:tc>
        <w:tc>
          <w:tcPr>
            <w:tcW w:w="0" w:type="auto"/>
            <w:shd w:val="clear" w:color="auto" w:fill="auto"/>
          </w:tcPr>
          <w:p w14:paraId="71A71C00"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0" w:type="auto"/>
            <w:shd w:val="clear" w:color="auto" w:fill="auto"/>
          </w:tcPr>
          <w:p w14:paraId="32EA1B58" w14:textId="77777777" w:rsidR="008E56EB" w:rsidRPr="005B16C1" w:rsidRDefault="008E56EB" w:rsidP="006D1115">
            <w:pPr>
              <w:jc w:val="center"/>
              <w:rPr>
                <w:rFonts w:ascii="Times New Roman" w:hAnsi="Times New Roman" w:cs="Times New Roman"/>
                <w:i/>
                <w:sz w:val="20"/>
                <w:szCs w:val="20"/>
                <w:lang w:val="en-US"/>
              </w:rPr>
            </w:pPr>
          </w:p>
        </w:tc>
        <w:tc>
          <w:tcPr>
            <w:tcW w:w="0" w:type="auto"/>
            <w:shd w:val="clear" w:color="auto" w:fill="auto"/>
          </w:tcPr>
          <w:p w14:paraId="5A27D5CF" w14:textId="77777777" w:rsidR="008E56EB" w:rsidRPr="005B16C1" w:rsidRDefault="008E56EB" w:rsidP="006D1115">
            <w:pPr>
              <w:jc w:val="center"/>
              <w:rPr>
                <w:rFonts w:ascii="Times New Roman" w:hAnsi="Times New Roman" w:cs="Times New Roman"/>
                <w:i/>
                <w:sz w:val="20"/>
                <w:szCs w:val="20"/>
                <w:lang w:val="en-US"/>
              </w:rPr>
            </w:pPr>
          </w:p>
        </w:tc>
      </w:tr>
      <w:tr w:rsidR="005B16C1" w:rsidRPr="005B16C1" w14:paraId="48FE270F" w14:textId="77777777" w:rsidTr="006D1115">
        <w:trPr>
          <w:trHeight w:val="68"/>
        </w:trPr>
        <w:tc>
          <w:tcPr>
            <w:tcW w:w="0" w:type="auto"/>
            <w:shd w:val="clear" w:color="auto" w:fill="auto"/>
          </w:tcPr>
          <w:p w14:paraId="1C9F0EC7"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B"/>
            </w:r>
            <w:r w:rsidRPr="005B16C1">
              <w:rPr>
                <w:rFonts w:ascii="Times New Roman" w:hAnsi="Times New Roman" w:cs="Times New Roman"/>
                <w:sz w:val="20"/>
                <w:szCs w:val="20"/>
                <w:lang w:val="en-US"/>
              </w:rPr>
              <w:t>PartnerT1</w:t>
            </w:r>
          </w:p>
        </w:tc>
        <w:tc>
          <w:tcPr>
            <w:tcW w:w="0" w:type="auto"/>
            <w:shd w:val="clear" w:color="auto" w:fill="auto"/>
            <w:vAlign w:val="center"/>
          </w:tcPr>
          <w:p w14:paraId="1D06A78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0.51*</w:t>
            </w:r>
          </w:p>
        </w:tc>
        <w:tc>
          <w:tcPr>
            <w:tcW w:w="0" w:type="auto"/>
            <w:shd w:val="clear" w:color="auto" w:fill="auto"/>
            <w:vAlign w:val="center"/>
          </w:tcPr>
          <w:p w14:paraId="2355F1F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0.23</w:t>
            </w:r>
          </w:p>
        </w:tc>
        <w:tc>
          <w:tcPr>
            <w:tcW w:w="0" w:type="auto"/>
            <w:shd w:val="clear" w:color="auto" w:fill="auto"/>
            <w:vAlign w:val="center"/>
          </w:tcPr>
          <w:p w14:paraId="332F3C6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0.82</w:t>
            </w:r>
          </w:p>
        </w:tc>
        <w:tc>
          <w:tcPr>
            <w:tcW w:w="0" w:type="auto"/>
            <w:shd w:val="clear" w:color="auto" w:fill="auto"/>
            <w:vAlign w:val="center"/>
          </w:tcPr>
          <w:p w14:paraId="362C5E4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0" w:type="auto"/>
            <w:shd w:val="clear" w:color="auto" w:fill="auto"/>
            <w:vAlign w:val="bottom"/>
          </w:tcPr>
          <w:p w14:paraId="5F29D27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0" w:type="auto"/>
            <w:shd w:val="clear" w:color="auto" w:fill="auto"/>
            <w:vAlign w:val="bottom"/>
          </w:tcPr>
          <w:p w14:paraId="627BDEB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0" w:type="auto"/>
            <w:shd w:val="clear" w:color="auto" w:fill="auto"/>
            <w:vAlign w:val="center"/>
          </w:tcPr>
          <w:p w14:paraId="451B26B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0" w:type="auto"/>
            <w:shd w:val="clear" w:color="auto" w:fill="auto"/>
            <w:vAlign w:val="bottom"/>
          </w:tcPr>
          <w:p w14:paraId="3DA9CC7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0" w:type="auto"/>
            <w:shd w:val="clear" w:color="auto" w:fill="auto"/>
            <w:vAlign w:val="bottom"/>
          </w:tcPr>
          <w:p w14:paraId="3616E19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0" w:type="auto"/>
            <w:shd w:val="clear" w:color="auto" w:fill="auto"/>
            <w:vAlign w:val="center"/>
          </w:tcPr>
          <w:p w14:paraId="26D8C28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0" w:type="auto"/>
            <w:shd w:val="clear" w:color="auto" w:fill="auto"/>
            <w:vAlign w:val="bottom"/>
          </w:tcPr>
          <w:p w14:paraId="64AAC39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0" w:type="auto"/>
            <w:shd w:val="clear" w:color="auto" w:fill="auto"/>
            <w:vAlign w:val="bottom"/>
          </w:tcPr>
          <w:p w14:paraId="061EC4A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0" w:type="auto"/>
            <w:shd w:val="clear" w:color="auto" w:fill="auto"/>
            <w:vAlign w:val="center"/>
          </w:tcPr>
          <w:p w14:paraId="656A64F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0" w:type="auto"/>
            <w:shd w:val="clear" w:color="auto" w:fill="auto"/>
            <w:vAlign w:val="center"/>
          </w:tcPr>
          <w:p w14:paraId="3DAF9FE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0.25</w:t>
            </w:r>
          </w:p>
        </w:tc>
        <w:tc>
          <w:tcPr>
            <w:tcW w:w="0" w:type="auto"/>
            <w:shd w:val="clear" w:color="auto" w:fill="auto"/>
            <w:vAlign w:val="center"/>
          </w:tcPr>
          <w:p w14:paraId="15967B2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0.72</w:t>
            </w:r>
          </w:p>
        </w:tc>
      </w:tr>
      <w:tr w:rsidR="005B16C1" w:rsidRPr="005B16C1" w14:paraId="4F2F8078" w14:textId="77777777" w:rsidTr="006D1115">
        <w:trPr>
          <w:trHeight w:val="280"/>
        </w:trPr>
        <w:tc>
          <w:tcPr>
            <w:tcW w:w="0" w:type="auto"/>
            <w:shd w:val="clear" w:color="auto" w:fill="auto"/>
          </w:tcPr>
          <w:p w14:paraId="592D3946"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ActorT2</w:t>
            </w:r>
            <w:r w:rsidRPr="005B16C1">
              <w:rPr>
                <w:rFonts w:ascii="Times New Roman" w:hAnsi="Times New Roman" w:cs="Times New Roman"/>
                <w:sz w:val="20"/>
                <w:szCs w:val="20"/>
                <w:lang w:val="en-US"/>
              </w:rPr>
              <w:sym w:font="Symbol" w:char="F0AB"/>
            </w:r>
            <w:r w:rsidRPr="005B16C1">
              <w:rPr>
                <w:rFonts w:ascii="Times New Roman" w:hAnsi="Times New Roman" w:cs="Times New Roman"/>
                <w:sz w:val="20"/>
                <w:szCs w:val="20"/>
                <w:lang w:val="en-US"/>
              </w:rPr>
              <w:t>PartnerT2</w:t>
            </w:r>
          </w:p>
        </w:tc>
        <w:tc>
          <w:tcPr>
            <w:tcW w:w="0" w:type="auto"/>
            <w:shd w:val="clear" w:color="auto" w:fill="auto"/>
            <w:vAlign w:val="center"/>
          </w:tcPr>
          <w:p w14:paraId="36FB0F9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0" w:type="auto"/>
            <w:shd w:val="clear" w:color="auto" w:fill="auto"/>
            <w:vAlign w:val="center"/>
          </w:tcPr>
          <w:p w14:paraId="5890FF0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-0.12</w:t>
            </w:r>
          </w:p>
        </w:tc>
        <w:tc>
          <w:tcPr>
            <w:tcW w:w="0" w:type="auto"/>
            <w:shd w:val="clear" w:color="auto" w:fill="auto"/>
            <w:vAlign w:val="center"/>
          </w:tcPr>
          <w:p w14:paraId="4D95533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0.60</w:t>
            </w:r>
          </w:p>
        </w:tc>
        <w:tc>
          <w:tcPr>
            <w:tcW w:w="0" w:type="auto"/>
            <w:shd w:val="clear" w:color="auto" w:fill="auto"/>
            <w:vAlign w:val="center"/>
          </w:tcPr>
          <w:p w14:paraId="74A729D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0" w:type="auto"/>
            <w:shd w:val="clear" w:color="auto" w:fill="auto"/>
            <w:vAlign w:val="bottom"/>
          </w:tcPr>
          <w:p w14:paraId="4BFE1A4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0" w:type="auto"/>
            <w:shd w:val="clear" w:color="auto" w:fill="auto"/>
            <w:vAlign w:val="bottom"/>
          </w:tcPr>
          <w:p w14:paraId="6E427CD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0" w:type="auto"/>
            <w:shd w:val="clear" w:color="auto" w:fill="auto"/>
            <w:vAlign w:val="center"/>
          </w:tcPr>
          <w:p w14:paraId="07BC31A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0" w:type="auto"/>
            <w:shd w:val="clear" w:color="auto" w:fill="auto"/>
            <w:vAlign w:val="bottom"/>
          </w:tcPr>
          <w:p w14:paraId="59C99CB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0" w:type="auto"/>
            <w:shd w:val="clear" w:color="auto" w:fill="auto"/>
            <w:vAlign w:val="bottom"/>
          </w:tcPr>
          <w:p w14:paraId="268E42D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0" w:type="auto"/>
            <w:shd w:val="clear" w:color="auto" w:fill="auto"/>
            <w:vAlign w:val="center"/>
          </w:tcPr>
          <w:p w14:paraId="3AA81A7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0.30</w:t>
            </w:r>
          </w:p>
        </w:tc>
        <w:tc>
          <w:tcPr>
            <w:tcW w:w="0" w:type="auto"/>
            <w:shd w:val="clear" w:color="auto" w:fill="auto"/>
            <w:vAlign w:val="bottom"/>
          </w:tcPr>
          <w:p w14:paraId="5E0B01B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-0.09</w:t>
            </w:r>
          </w:p>
        </w:tc>
        <w:tc>
          <w:tcPr>
            <w:tcW w:w="0" w:type="auto"/>
            <w:shd w:val="clear" w:color="auto" w:fill="auto"/>
            <w:vAlign w:val="bottom"/>
          </w:tcPr>
          <w:p w14:paraId="674DD12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0.61</w:t>
            </w:r>
          </w:p>
        </w:tc>
        <w:tc>
          <w:tcPr>
            <w:tcW w:w="0" w:type="auto"/>
            <w:shd w:val="clear" w:color="auto" w:fill="auto"/>
            <w:vAlign w:val="center"/>
          </w:tcPr>
          <w:p w14:paraId="2F5E835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0" w:type="auto"/>
            <w:shd w:val="clear" w:color="auto" w:fill="auto"/>
            <w:vAlign w:val="center"/>
          </w:tcPr>
          <w:p w14:paraId="57E0775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-0.07</w:t>
            </w:r>
          </w:p>
        </w:tc>
        <w:tc>
          <w:tcPr>
            <w:tcW w:w="0" w:type="auto"/>
            <w:shd w:val="clear" w:color="auto" w:fill="auto"/>
            <w:vAlign w:val="center"/>
          </w:tcPr>
          <w:p w14:paraId="594F384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0.61</w:t>
            </w:r>
          </w:p>
        </w:tc>
      </w:tr>
      <w:tr w:rsidR="005B16C1" w:rsidRPr="005B16C1" w14:paraId="3908FF20" w14:textId="77777777" w:rsidTr="006D1115">
        <w:trPr>
          <w:trHeight w:val="254"/>
        </w:trPr>
        <w:tc>
          <w:tcPr>
            <w:tcW w:w="0" w:type="auto"/>
            <w:shd w:val="clear" w:color="auto" w:fill="auto"/>
          </w:tcPr>
          <w:p w14:paraId="6C6052A8" w14:textId="77777777" w:rsidR="008E56EB" w:rsidRPr="005B16C1" w:rsidRDefault="008E56EB" w:rsidP="006D1115">
            <w:pPr>
              <w:rPr>
                <w:rFonts w:ascii="Times New Roman" w:hAnsi="Times New Roman" w:cs="Times New Roman"/>
                <w:sz w:val="20"/>
                <w:szCs w:val="20"/>
                <w:lang w:val="en-US"/>
              </w:rPr>
            </w:pPr>
          </w:p>
        </w:tc>
        <w:tc>
          <w:tcPr>
            <w:tcW w:w="0" w:type="auto"/>
            <w:shd w:val="clear" w:color="auto" w:fill="auto"/>
            <w:vAlign w:val="center"/>
          </w:tcPr>
          <w:p w14:paraId="464FF9C8"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052E4627"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5B45E723"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23C1008F"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3E3F356E"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19F1A1BE" w14:textId="77777777" w:rsidR="008E56EB" w:rsidRPr="005B16C1" w:rsidRDefault="008E56EB" w:rsidP="006D1115">
            <w:pPr>
              <w:jc w:val="center"/>
              <w:rPr>
                <w:rFonts w:ascii="Times New Roman" w:hAnsi="Times New Roman" w:cs="Times New Roman"/>
                <w:sz w:val="20"/>
                <w:szCs w:val="20"/>
                <w:lang w:val="en-US"/>
              </w:rPr>
            </w:pPr>
          </w:p>
        </w:tc>
        <w:tc>
          <w:tcPr>
            <w:tcW w:w="0" w:type="auto"/>
            <w:shd w:val="clear" w:color="auto" w:fill="auto"/>
            <w:vAlign w:val="center"/>
          </w:tcPr>
          <w:p w14:paraId="65D6B543" w14:textId="77777777" w:rsidR="008E56EB" w:rsidRPr="005B16C1" w:rsidRDefault="008E56EB" w:rsidP="006D1115">
            <w:pPr>
              <w:jc w:val="center"/>
              <w:rPr>
                <w:rFonts w:ascii="Times New Roman" w:hAnsi="Times New Roman" w:cs="Times New Roman"/>
                <w:sz w:val="20"/>
                <w:szCs w:val="20"/>
              </w:rPr>
            </w:pPr>
          </w:p>
        </w:tc>
        <w:tc>
          <w:tcPr>
            <w:tcW w:w="0" w:type="auto"/>
            <w:shd w:val="clear" w:color="auto" w:fill="auto"/>
            <w:vAlign w:val="center"/>
          </w:tcPr>
          <w:p w14:paraId="78F4B0DD" w14:textId="77777777" w:rsidR="008E56EB" w:rsidRPr="005B16C1" w:rsidRDefault="008E56EB" w:rsidP="006D1115">
            <w:pPr>
              <w:jc w:val="center"/>
              <w:rPr>
                <w:rFonts w:ascii="Times New Roman" w:hAnsi="Times New Roman" w:cs="Times New Roman"/>
                <w:sz w:val="20"/>
                <w:szCs w:val="20"/>
              </w:rPr>
            </w:pPr>
          </w:p>
        </w:tc>
        <w:tc>
          <w:tcPr>
            <w:tcW w:w="0" w:type="auto"/>
            <w:shd w:val="clear" w:color="auto" w:fill="auto"/>
            <w:vAlign w:val="center"/>
          </w:tcPr>
          <w:p w14:paraId="5E321335" w14:textId="77777777" w:rsidR="008E56EB" w:rsidRPr="005B16C1" w:rsidRDefault="008E56EB" w:rsidP="006D1115">
            <w:pPr>
              <w:jc w:val="center"/>
              <w:rPr>
                <w:rFonts w:ascii="Times New Roman" w:hAnsi="Times New Roman" w:cs="Times New Roman"/>
                <w:sz w:val="20"/>
                <w:szCs w:val="20"/>
              </w:rPr>
            </w:pPr>
          </w:p>
        </w:tc>
        <w:tc>
          <w:tcPr>
            <w:tcW w:w="0" w:type="auto"/>
            <w:shd w:val="clear" w:color="auto" w:fill="auto"/>
            <w:vAlign w:val="center"/>
          </w:tcPr>
          <w:p w14:paraId="4217BB16" w14:textId="77777777" w:rsidR="008E56EB" w:rsidRPr="005B16C1" w:rsidRDefault="008E56EB" w:rsidP="006D1115">
            <w:pPr>
              <w:jc w:val="center"/>
              <w:rPr>
                <w:rFonts w:ascii="Times New Roman" w:hAnsi="Times New Roman" w:cs="Times New Roman"/>
                <w:sz w:val="20"/>
                <w:szCs w:val="20"/>
              </w:rPr>
            </w:pPr>
          </w:p>
        </w:tc>
        <w:tc>
          <w:tcPr>
            <w:tcW w:w="0" w:type="auto"/>
            <w:shd w:val="clear" w:color="auto" w:fill="auto"/>
            <w:vAlign w:val="center"/>
          </w:tcPr>
          <w:p w14:paraId="237104E0" w14:textId="77777777" w:rsidR="008E56EB" w:rsidRPr="005B16C1" w:rsidRDefault="008E56EB" w:rsidP="006D1115">
            <w:pPr>
              <w:jc w:val="center"/>
              <w:rPr>
                <w:rFonts w:ascii="Times New Roman" w:hAnsi="Times New Roman" w:cs="Times New Roman"/>
                <w:sz w:val="20"/>
                <w:szCs w:val="20"/>
              </w:rPr>
            </w:pPr>
          </w:p>
        </w:tc>
        <w:tc>
          <w:tcPr>
            <w:tcW w:w="0" w:type="auto"/>
            <w:shd w:val="clear" w:color="auto" w:fill="auto"/>
            <w:vAlign w:val="center"/>
          </w:tcPr>
          <w:p w14:paraId="41D4BC99" w14:textId="77777777" w:rsidR="008E56EB" w:rsidRPr="005B16C1" w:rsidRDefault="008E56EB" w:rsidP="006D1115">
            <w:pPr>
              <w:jc w:val="center"/>
              <w:rPr>
                <w:rFonts w:ascii="Times New Roman" w:hAnsi="Times New Roman" w:cs="Times New Roman"/>
                <w:sz w:val="20"/>
                <w:szCs w:val="20"/>
              </w:rPr>
            </w:pPr>
          </w:p>
        </w:tc>
        <w:tc>
          <w:tcPr>
            <w:tcW w:w="0" w:type="auto"/>
            <w:shd w:val="clear" w:color="auto" w:fill="auto"/>
            <w:vAlign w:val="center"/>
          </w:tcPr>
          <w:p w14:paraId="19540E67" w14:textId="77777777" w:rsidR="008E56EB" w:rsidRPr="005B16C1" w:rsidRDefault="008E56EB" w:rsidP="006D1115">
            <w:pPr>
              <w:jc w:val="center"/>
              <w:rPr>
                <w:rFonts w:ascii="Times New Roman" w:hAnsi="Times New Roman" w:cs="Times New Roman"/>
                <w:sz w:val="20"/>
                <w:szCs w:val="20"/>
              </w:rPr>
            </w:pPr>
          </w:p>
        </w:tc>
        <w:tc>
          <w:tcPr>
            <w:tcW w:w="0" w:type="auto"/>
            <w:shd w:val="clear" w:color="auto" w:fill="auto"/>
            <w:vAlign w:val="center"/>
          </w:tcPr>
          <w:p w14:paraId="48B95092" w14:textId="77777777" w:rsidR="008E56EB" w:rsidRPr="005B16C1" w:rsidRDefault="008E56EB" w:rsidP="006D1115">
            <w:pPr>
              <w:jc w:val="center"/>
              <w:rPr>
                <w:rFonts w:ascii="Times New Roman" w:hAnsi="Times New Roman" w:cs="Times New Roman"/>
                <w:sz w:val="20"/>
                <w:szCs w:val="20"/>
              </w:rPr>
            </w:pPr>
          </w:p>
        </w:tc>
        <w:tc>
          <w:tcPr>
            <w:tcW w:w="0" w:type="auto"/>
            <w:shd w:val="clear" w:color="auto" w:fill="auto"/>
            <w:vAlign w:val="center"/>
          </w:tcPr>
          <w:p w14:paraId="0854D200" w14:textId="77777777" w:rsidR="008E56EB" w:rsidRPr="005B16C1" w:rsidRDefault="008E56EB" w:rsidP="006D1115">
            <w:pPr>
              <w:jc w:val="center"/>
              <w:rPr>
                <w:rFonts w:ascii="Times New Roman" w:hAnsi="Times New Roman" w:cs="Times New Roman"/>
                <w:sz w:val="20"/>
                <w:szCs w:val="20"/>
              </w:rPr>
            </w:pPr>
          </w:p>
        </w:tc>
      </w:tr>
      <w:tr w:rsidR="005B16C1" w:rsidRPr="005B16C1" w14:paraId="083E7ABA" w14:textId="77777777" w:rsidTr="006D1115">
        <w:trPr>
          <w:trHeight w:val="254"/>
        </w:trPr>
        <w:tc>
          <w:tcPr>
            <w:tcW w:w="0" w:type="auto"/>
            <w:shd w:val="clear" w:color="auto" w:fill="auto"/>
          </w:tcPr>
          <w:p w14:paraId="29304026"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PPP</w:t>
            </w:r>
            <w:r w:rsidRPr="005B16C1">
              <w:rPr>
                <w:rFonts w:ascii="Times New Roman" w:hAnsi="Times New Roman" w:cs="Times New Roman"/>
                <w:i/>
                <w:sz w:val="20"/>
                <w:szCs w:val="20"/>
                <w:lang w:val="en-US"/>
              </w:rPr>
              <w:t xml:space="preserve"> </w:t>
            </w:r>
            <w:r w:rsidRPr="005B16C1">
              <w:rPr>
                <w:rFonts w:ascii="Times New Roman" w:hAnsi="Times New Roman" w:cs="Times New Roman"/>
                <w:sz w:val="20"/>
                <w:szCs w:val="20"/>
                <w:lang w:val="en-US"/>
              </w:rPr>
              <w:t>value</w:t>
            </w:r>
          </w:p>
        </w:tc>
        <w:tc>
          <w:tcPr>
            <w:tcW w:w="0" w:type="auto"/>
            <w:gridSpan w:val="3"/>
            <w:shd w:val="clear" w:color="auto" w:fill="auto"/>
          </w:tcPr>
          <w:p w14:paraId="3B19BD42"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0.41 [-38.87, 47.91]</w:t>
            </w:r>
          </w:p>
        </w:tc>
        <w:tc>
          <w:tcPr>
            <w:tcW w:w="0" w:type="auto"/>
            <w:gridSpan w:val="3"/>
            <w:shd w:val="clear" w:color="auto" w:fill="auto"/>
          </w:tcPr>
          <w:p w14:paraId="657E6371"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0.42 [-39.29, 46.25]</w:t>
            </w:r>
          </w:p>
        </w:tc>
        <w:tc>
          <w:tcPr>
            <w:tcW w:w="0" w:type="auto"/>
            <w:gridSpan w:val="3"/>
            <w:shd w:val="clear" w:color="auto" w:fill="auto"/>
          </w:tcPr>
          <w:p w14:paraId="3CB9D76B"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0.40 [-37.97, 47.10]</w:t>
            </w:r>
          </w:p>
        </w:tc>
        <w:tc>
          <w:tcPr>
            <w:tcW w:w="0" w:type="auto"/>
            <w:gridSpan w:val="3"/>
            <w:shd w:val="clear" w:color="auto" w:fill="auto"/>
          </w:tcPr>
          <w:p w14:paraId="4089F6E4"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0.41 [-38.72, 47.52]</w:t>
            </w:r>
          </w:p>
        </w:tc>
        <w:tc>
          <w:tcPr>
            <w:tcW w:w="0" w:type="auto"/>
            <w:gridSpan w:val="3"/>
            <w:shd w:val="clear" w:color="auto" w:fill="auto"/>
          </w:tcPr>
          <w:p w14:paraId="07D16C90"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0.36 [-35.71, 49.96]</w:t>
            </w:r>
          </w:p>
        </w:tc>
      </w:tr>
      <w:tr w:rsidR="005B16C1" w:rsidRPr="005B16C1" w14:paraId="16539749" w14:textId="77777777" w:rsidTr="006D1115">
        <w:trPr>
          <w:trHeight w:val="254"/>
        </w:trPr>
        <w:tc>
          <w:tcPr>
            <w:tcW w:w="0" w:type="auto"/>
            <w:tcBorders>
              <w:bottom w:val="single" w:sz="4" w:space="0" w:color="auto"/>
            </w:tcBorders>
            <w:shd w:val="clear" w:color="auto" w:fill="auto"/>
          </w:tcPr>
          <w:p w14:paraId="5FF6DDB4"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DIC</w:t>
            </w:r>
          </w:p>
        </w:tc>
        <w:tc>
          <w:tcPr>
            <w:tcW w:w="0" w:type="auto"/>
            <w:gridSpan w:val="3"/>
            <w:tcBorders>
              <w:bottom w:val="single" w:sz="4" w:space="0" w:color="auto"/>
            </w:tcBorders>
            <w:shd w:val="clear" w:color="auto" w:fill="auto"/>
          </w:tcPr>
          <w:p w14:paraId="1CA41BB5"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2906</w:t>
            </w:r>
          </w:p>
        </w:tc>
        <w:tc>
          <w:tcPr>
            <w:tcW w:w="0" w:type="auto"/>
            <w:gridSpan w:val="3"/>
            <w:tcBorders>
              <w:bottom w:val="single" w:sz="4" w:space="0" w:color="auto"/>
            </w:tcBorders>
            <w:shd w:val="clear" w:color="auto" w:fill="auto"/>
          </w:tcPr>
          <w:p w14:paraId="5EC7B602"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2902</w:t>
            </w:r>
          </w:p>
        </w:tc>
        <w:tc>
          <w:tcPr>
            <w:tcW w:w="0" w:type="auto"/>
            <w:gridSpan w:val="3"/>
            <w:tcBorders>
              <w:bottom w:val="single" w:sz="4" w:space="0" w:color="auto"/>
            </w:tcBorders>
            <w:shd w:val="clear" w:color="auto" w:fill="auto"/>
          </w:tcPr>
          <w:p w14:paraId="2E9E60F7"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2902</w:t>
            </w:r>
          </w:p>
        </w:tc>
        <w:tc>
          <w:tcPr>
            <w:tcW w:w="0" w:type="auto"/>
            <w:gridSpan w:val="3"/>
            <w:tcBorders>
              <w:bottom w:val="single" w:sz="4" w:space="0" w:color="auto"/>
            </w:tcBorders>
            <w:shd w:val="clear" w:color="auto" w:fill="auto"/>
          </w:tcPr>
          <w:p w14:paraId="0CFAAF56"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2903</w:t>
            </w:r>
          </w:p>
        </w:tc>
        <w:tc>
          <w:tcPr>
            <w:tcW w:w="0" w:type="auto"/>
            <w:gridSpan w:val="3"/>
            <w:tcBorders>
              <w:bottom w:val="single" w:sz="4" w:space="0" w:color="auto"/>
            </w:tcBorders>
            <w:shd w:val="clear" w:color="auto" w:fill="auto"/>
          </w:tcPr>
          <w:p w14:paraId="08253449"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2905</w:t>
            </w:r>
          </w:p>
        </w:tc>
      </w:tr>
    </w:tbl>
    <w:p w14:paraId="1FDF78EE" w14:textId="77777777" w:rsidR="008E56EB" w:rsidRPr="005B16C1" w:rsidRDefault="008E56EB" w:rsidP="008E56EB">
      <w:pPr>
        <w:spacing w:after="0"/>
        <w:rPr>
          <w:lang w:val="en-US"/>
        </w:rPr>
      </w:pPr>
      <w:r w:rsidRPr="005B16C1">
        <w:rPr>
          <w:rFonts w:ascii="Times New Roman" w:hAnsi="Times New Roman" w:cs="Times New Roman"/>
          <w:i/>
          <w:sz w:val="20"/>
          <w:szCs w:val="20"/>
          <w:lang w:val="en-US"/>
        </w:rPr>
        <w:t>Note</w:t>
      </w:r>
      <w:r w:rsidRPr="005B16C1">
        <w:rPr>
          <w:rFonts w:ascii="Times New Roman" w:hAnsi="Times New Roman" w:cs="Times New Roman"/>
          <w:sz w:val="20"/>
          <w:szCs w:val="20"/>
          <w:lang w:val="en-US"/>
        </w:rPr>
        <w:t xml:space="preserve">. </w:t>
      </w:r>
      <w:proofErr w:type="spellStart"/>
      <w:r w:rsidRPr="005B16C1">
        <w:rPr>
          <w:rFonts w:ascii="Times New Roman" w:hAnsi="Times New Roman" w:cs="Times New Roman"/>
          <w:sz w:val="20"/>
          <w:szCs w:val="20"/>
          <w:vertAlign w:val="superscript"/>
          <w:lang w:val="en-US"/>
        </w:rPr>
        <w:t>a</w:t>
      </w:r>
      <w:r w:rsidRPr="005B16C1">
        <w:rPr>
          <w:rFonts w:ascii="Times New Roman" w:hAnsi="Times New Roman" w:cs="Times New Roman"/>
          <w:sz w:val="20"/>
          <w:szCs w:val="20"/>
          <w:lang w:val="en-US"/>
        </w:rPr>
        <w:t>priors</w:t>
      </w:r>
      <w:proofErr w:type="spellEnd"/>
      <w:r w:rsidRPr="005B16C1">
        <w:rPr>
          <w:rFonts w:ascii="Times New Roman" w:hAnsi="Times New Roman" w:cs="Times New Roman"/>
          <w:sz w:val="20"/>
          <w:szCs w:val="20"/>
          <w:lang w:val="en-US"/>
        </w:rPr>
        <w:t xml:space="preserve"> placed on the regression coefficients. CP+NSC = need supportive communication-collaborative planning group, CP = collaborative planning group. *denotes a 95% CI excluding zero. PPP value = posterior predictive </w:t>
      </w:r>
      <w:r w:rsidRPr="005B16C1">
        <w:rPr>
          <w:rFonts w:ascii="Times New Roman" w:hAnsi="Times New Roman" w:cs="Times New Roman"/>
          <w:i/>
          <w:sz w:val="20"/>
          <w:szCs w:val="20"/>
          <w:lang w:val="en-US"/>
        </w:rPr>
        <w:t>p</w:t>
      </w:r>
      <w:r w:rsidRPr="005B16C1">
        <w:rPr>
          <w:rFonts w:ascii="Times New Roman" w:hAnsi="Times New Roman" w:cs="Times New Roman"/>
          <w:sz w:val="20"/>
          <w:szCs w:val="20"/>
          <w:lang w:val="en-US"/>
        </w:rPr>
        <w:t xml:space="preserve"> value, DIC = deviance information criterion.</w:t>
      </w:r>
    </w:p>
    <w:p w14:paraId="5B2EF8C8" w14:textId="77777777" w:rsidR="008E56EB" w:rsidRPr="005B16C1" w:rsidRDefault="008E56EB" w:rsidP="008E56EB">
      <w:pPr>
        <w:rPr>
          <w:lang w:val="en-US"/>
        </w:rPr>
      </w:pPr>
      <w:r w:rsidRPr="005B16C1">
        <w:rPr>
          <w:lang w:val="en-US"/>
        </w:rPr>
        <w:br w:type="page"/>
      </w:r>
    </w:p>
    <w:p w14:paraId="340B04F2" w14:textId="77777777" w:rsidR="008E56EB" w:rsidRPr="005B16C1" w:rsidRDefault="008E56EB" w:rsidP="008E56EB">
      <w:pPr>
        <w:spacing w:after="0"/>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Table 6</w:t>
      </w:r>
    </w:p>
    <w:p w14:paraId="25C98E29" w14:textId="77777777" w:rsidR="008E56EB" w:rsidRPr="005B16C1" w:rsidRDefault="008E56EB" w:rsidP="008E56EB">
      <w:pPr>
        <w:spacing w:after="0"/>
        <w:rPr>
          <w:rFonts w:ascii="Times New Roman" w:hAnsi="Times New Roman" w:cs="Times New Roman"/>
          <w:i/>
          <w:sz w:val="24"/>
          <w:szCs w:val="24"/>
          <w:lang w:val="en-US"/>
        </w:rPr>
      </w:pPr>
      <w:r w:rsidRPr="005B16C1">
        <w:rPr>
          <w:rFonts w:ascii="Times New Roman" w:hAnsi="Times New Roman" w:cs="Times New Roman"/>
          <w:i/>
          <w:sz w:val="24"/>
          <w:szCs w:val="24"/>
          <w:lang w:val="en-US"/>
        </w:rPr>
        <w:t>Intervention Effects at Follow-Up on Total Physical Activity for Actors and Partners.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77"/>
        <w:gridCol w:w="996"/>
        <w:gridCol w:w="870"/>
        <w:gridCol w:w="876"/>
        <w:gridCol w:w="876"/>
        <w:gridCol w:w="870"/>
        <w:gridCol w:w="914"/>
        <w:gridCol w:w="876"/>
        <w:gridCol w:w="870"/>
        <w:gridCol w:w="876"/>
        <w:gridCol w:w="876"/>
        <w:gridCol w:w="870"/>
        <w:gridCol w:w="914"/>
        <w:gridCol w:w="876"/>
        <w:gridCol w:w="857"/>
      </w:tblGrid>
      <w:tr w:rsidR="005B16C1" w:rsidRPr="005B16C1" w14:paraId="35E9C230" w14:textId="77777777" w:rsidTr="008100D1">
        <w:trPr>
          <w:trHeight w:val="510"/>
        </w:trPr>
        <w:tc>
          <w:tcPr>
            <w:tcW w:w="767" w:type="pct"/>
            <w:tcBorders>
              <w:top w:val="single" w:sz="4" w:space="0" w:color="auto"/>
            </w:tcBorders>
            <w:shd w:val="clear" w:color="auto" w:fill="auto"/>
          </w:tcPr>
          <w:p w14:paraId="405F70FE" w14:textId="77777777" w:rsidR="008E56EB" w:rsidRPr="005B16C1" w:rsidRDefault="008E56EB" w:rsidP="006D1115">
            <w:pPr>
              <w:rPr>
                <w:rFonts w:ascii="Times New Roman" w:hAnsi="Times New Roman" w:cs="Times New Roman"/>
                <w:sz w:val="20"/>
                <w:szCs w:val="20"/>
                <w:lang w:val="en-US"/>
              </w:rPr>
            </w:pPr>
          </w:p>
        </w:tc>
        <w:tc>
          <w:tcPr>
            <w:tcW w:w="872" w:type="pct"/>
            <w:gridSpan w:val="3"/>
            <w:tcBorders>
              <w:top w:val="single" w:sz="4" w:space="0" w:color="auto"/>
            </w:tcBorders>
            <w:shd w:val="clear" w:color="auto" w:fill="auto"/>
          </w:tcPr>
          <w:p w14:paraId="287E9FA9" w14:textId="394DCB73" w:rsidR="008E56EB" w:rsidRPr="005B16C1" w:rsidRDefault="006D1115"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Model F1</w:t>
            </w:r>
          </w:p>
          <w:p w14:paraId="1CBFD2A4"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Priors: noninformative</w:t>
            </w:r>
          </w:p>
        </w:tc>
        <w:tc>
          <w:tcPr>
            <w:tcW w:w="834" w:type="pct"/>
            <w:gridSpan w:val="3"/>
            <w:tcBorders>
              <w:top w:val="single" w:sz="4" w:space="0" w:color="auto"/>
            </w:tcBorders>
            <w:shd w:val="clear" w:color="auto" w:fill="auto"/>
          </w:tcPr>
          <w:p w14:paraId="0600928E" w14:textId="57F3A2D8" w:rsidR="008E56EB" w:rsidRPr="005B16C1" w:rsidRDefault="008E56EB" w:rsidP="006D1115">
            <w:pPr>
              <w:jc w:val="center"/>
              <w:rPr>
                <w:rFonts w:ascii="Times New Roman" w:hAnsi="Times New Roman" w:cs="Times New Roman"/>
                <w:sz w:val="20"/>
                <w:szCs w:val="20"/>
                <w:lang w:val="da-DK"/>
              </w:rPr>
            </w:pPr>
            <w:r w:rsidRPr="005B16C1">
              <w:rPr>
                <w:rFonts w:ascii="Times New Roman" w:hAnsi="Times New Roman" w:cs="Times New Roman"/>
                <w:sz w:val="20"/>
                <w:szCs w:val="20"/>
                <w:lang w:val="da-DK"/>
              </w:rPr>
              <w:t>Model G</w:t>
            </w:r>
            <w:r w:rsidR="006D1115" w:rsidRPr="005B16C1">
              <w:rPr>
                <w:rFonts w:ascii="Times New Roman" w:hAnsi="Times New Roman" w:cs="Times New Roman"/>
                <w:sz w:val="20"/>
                <w:szCs w:val="20"/>
                <w:lang w:val="da-DK"/>
              </w:rPr>
              <w:t>1</w:t>
            </w:r>
          </w:p>
          <w:p w14:paraId="5F03152B" w14:textId="77777777" w:rsidR="008E56EB" w:rsidRPr="005B16C1" w:rsidRDefault="008E56EB" w:rsidP="006D1115">
            <w:pPr>
              <w:jc w:val="center"/>
              <w:rPr>
                <w:rFonts w:ascii="Times New Roman" w:hAnsi="Times New Roman" w:cs="Times New Roman"/>
                <w:sz w:val="20"/>
                <w:szCs w:val="20"/>
                <w:lang w:val="da-DK"/>
              </w:rPr>
            </w:pPr>
            <w:r w:rsidRPr="005B16C1">
              <w:rPr>
                <w:rFonts w:ascii="Times New Roman" w:hAnsi="Times New Roman" w:cs="Times New Roman"/>
                <w:sz w:val="20"/>
                <w:szCs w:val="20"/>
                <w:lang w:val="da-DK"/>
              </w:rPr>
              <w:t xml:space="preserve">Priors: </w:t>
            </w:r>
            <w:r w:rsidRPr="005B16C1">
              <w:rPr>
                <w:rFonts w:ascii="Times New Roman" w:hAnsi="Times New Roman" w:cs="Times New Roman"/>
                <w:i/>
                <w:sz w:val="20"/>
                <w:szCs w:val="20"/>
                <w:lang w:val="da-DK"/>
              </w:rPr>
              <w:t>M</w:t>
            </w:r>
            <w:r w:rsidRPr="005B16C1">
              <w:rPr>
                <w:rFonts w:ascii="Times New Roman" w:hAnsi="Times New Roman" w:cs="Times New Roman"/>
                <w:sz w:val="20"/>
                <w:szCs w:val="20"/>
                <w:lang w:val="da-DK"/>
              </w:rPr>
              <w:t xml:space="preserve"> = 15, </w:t>
            </w:r>
            <w:r w:rsidRPr="005B16C1">
              <w:rPr>
                <w:rFonts w:ascii="Times New Roman" w:hAnsi="Times New Roman" w:cs="Times New Roman"/>
                <w:i/>
                <w:sz w:val="20"/>
                <w:szCs w:val="20"/>
                <w:lang w:val="da-DK"/>
              </w:rPr>
              <w:t xml:space="preserve">SD </w:t>
            </w:r>
            <w:r w:rsidRPr="005B16C1">
              <w:rPr>
                <w:rFonts w:ascii="Times New Roman" w:hAnsi="Times New Roman" w:cs="Times New Roman"/>
                <w:sz w:val="20"/>
                <w:szCs w:val="20"/>
                <w:lang w:val="da-DK"/>
              </w:rPr>
              <w:t>= 15</w:t>
            </w:r>
          </w:p>
        </w:tc>
        <w:tc>
          <w:tcPr>
            <w:tcW w:w="847" w:type="pct"/>
            <w:gridSpan w:val="3"/>
            <w:tcBorders>
              <w:top w:val="single" w:sz="4" w:space="0" w:color="auto"/>
            </w:tcBorders>
            <w:shd w:val="clear" w:color="auto" w:fill="auto"/>
          </w:tcPr>
          <w:p w14:paraId="14500CAF" w14:textId="091364A8"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H</w:t>
            </w:r>
            <w:r w:rsidR="006D1115" w:rsidRPr="005B16C1">
              <w:rPr>
                <w:rFonts w:ascii="Times New Roman" w:hAnsi="Times New Roman" w:cs="Times New Roman"/>
                <w:sz w:val="20"/>
                <w:szCs w:val="20"/>
                <w:lang w:val="it-IT"/>
              </w:rPr>
              <w:t>1</w:t>
            </w:r>
          </w:p>
          <w:p w14:paraId="5E0344ED"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M</w:t>
            </w:r>
            <w:r w:rsidRPr="005B16C1">
              <w:rPr>
                <w:rFonts w:ascii="Times New Roman" w:hAnsi="Times New Roman" w:cs="Times New Roman"/>
                <w:sz w:val="20"/>
                <w:szCs w:val="20"/>
                <w:lang w:val="it-IT"/>
              </w:rPr>
              <w:t xml:space="preserve"> = 15, SD = 7.5</w:t>
            </w:r>
          </w:p>
        </w:tc>
        <w:tc>
          <w:tcPr>
            <w:tcW w:w="834" w:type="pct"/>
            <w:gridSpan w:val="3"/>
            <w:tcBorders>
              <w:top w:val="single" w:sz="4" w:space="0" w:color="auto"/>
            </w:tcBorders>
            <w:shd w:val="clear" w:color="auto" w:fill="auto"/>
          </w:tcPr>
          <w:p w14:paraId="3E783082" w14:textId="148B7DD3"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I</w:t>
            </w:r>
            <w:r w:rsidR="006D1115" w:rsidRPr="005B16C1">
              <w:rPr>
                <w:rFonts w:ascii="Times New Roman" w:hAnsi="Times New Roman" w:cs="Times New Roman"/>
                <w:sz w:val="20"/>
                <w:szCs w:val="20"/>
                <w:lang w:val="it-IT"/>
              </w:rPr>
              <w:t>1</w:t>
            </w:r>
          </w:p>
          <w:p w14:paraId="23E9C119"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M</w:t>
            </w:r>
            <w:r w:rsidRPr="005B16C1">
              <w:rPr>
                <w:rFonts w:ascii="Times New Roman" w:hAnsi="Times New Roman" w:cs="Times New Roman"/>
                <w:sz w:val="20"/>
                <w:szCs w:val="20"/>
                <w:lang w:val="it-IT"/>
              </w:rPr>
              <w:t xml:space="preserve"> = 30, </w:t>
            </w:r>
            <w:r w:rsidRPr="005B16C1">
              <w:rPr>
                <w:rFonts w:ascii="Times New Roman" w:hAnsi="Times New Roman" w:cs="Times New Roman"/>
                <w:i/>
                <w:sz w:val="20"/>
                <w:szCs w:val="20"/>
                <w:lang w:val="it-IT"/>
              </w:rPr>
              <w:t>SD</w:t>
            </w:r>
            <w:r w:rsidRPr="005B16C1">
              <w:rPr>
                <w:rFonts w:ascii="Times New Roman" w:hAnsi="Times New Roman" w:cs="Times New Roman"/>
                <w:sz w:val="20"/>
                <w:szCs w:val="20"/>
                <w:lang w:val="it-IT"/>
              </w:rPr>
              <w:t xml:space="preserve"> = 30</w:t>
            </w:r>
          </w:p>
        </w:tc>
        <w:tc>
          <w:tcPr>
            <w:tcW w:w="847" w:type="pct"/>
            <w:gridSpan w:val="3"/>
            <w:tcBorders>
              <w:top w:val="single" w:sz="4" w:space="0" w:color="auto"/>
            </w:tcBorders>
            <w:shd w:val="clear" w:color="auto" w:fill="auto"/>
          </w:tcPr>
          <w:p w14:paraId="59A195B3" w14:textId="21733859" w:rsidR="008E56EB" w:rsidRPr="005B16C1" w:rsidRDefault="006D1115"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J1</w:t>
            </w:r>
          </w:p>
          <w:p w14:paraId="26F8E805"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 xml:space="preserve">M </w:t>
            </w:r>
            <w:r w:rsidRPr="005B16C1">
              <w:rPr>
                <w:rFonts w:ascii="Times New Roman" w:hAnsi="Times New Roman" w:cs="Times New Roman"/>
                <w:sz w:val="20"/>
                <w:szCs w:val="20"/>
                <w:lang w:val="it-IT"/>
              </w:rPr>
              <w:t xml:space="preserve">= 30, </w:t>
            </w:r>
            <w:r w:rsidRPr="005B16C1">
              <w:rPr>
                <w:rFonts w:ascii="Times New Roman" w:hAnsi="Times New Roman" w:cs="Times New Roman"/>
                <w:i/>
                <w:sz w:val="20"/>
                <w:szCs w:val="20"/>
                <w:lang w:val="it-IT"/>
              </w:rPr>
              <w:t>SD</w:t>
            </w:r>
            <w:r w:rsidRPr="005B16C1">
              <w:rPr>
                <w:rFonts w:ascii="Times New Roman" w:hAnsi="Times New Roman" w:cs="Times New Roman"/>
                <w:sz w:val="20"/>
                <w:szCs w:val="20"/>
                <w:lang w:val="it-IT"/>
              </w:rPr>
              <w:t xml:space="preserve"> = 15</w:t>
            </w:r>
          </w:p>
        </w:tc>
      </w:tr>
      <w:tr w:rsidR="005B16C1" w:rsidRPr="005B16C1" w14:paraId="65F0DCDB" w14:textId="77777777" w:rsidTr="008100D1">
        <w:trPr>
          <w:trHeight w:val="254"/>
        </w:trPr>
        <w:tc>
          <w:tcPr>
            <w:tcW w:w="767" w:type="pct"/>
            <w:shd w:val="clear" w:color="auto" w:fill="auto"/>
          </w:tcPr>
          <w:p w14:paraId="63CB7205" w14:textId="77777777" w:rsidR="008E56EB" w:rsidRPr="005B16C1" w:rsidRDefault="008E56EB" w:rsidP="006D1115">
            <w:pPr>
              <w:rPr>
                <w:rFonts w:ascii="Times New Roman" w:hAnsi="Times New Roman" w:cs="Times New Roman"/>
                <w:sz w:val="20"/>
                <w:szCs w:val="20"/>
                <w:lang w:val="it-IT"/>
              </w:rPr>
            </w:pPr>
          </w:p>
        </w:tc>
        <w:tc>
          <w:tcPr>
            <w:tcW w:w="279" w:type="pct"/>
            <w:shd w:val="clear" w:color="auto" w:fill="auto"/>
          </w:tcPr>
          <w:p w14:paraId="0EE207B4" w14:textId="77777777" w:rsidR="008E56EB" w:rsidRPr="005B16C1" w:rsidRDefault="008E56EB" w:rsidP="006D1115">
            <w:pPr>
              <w:jc w:val="center"/>
              <w:rPr>
                <w:rFonts w:ascii="Times New Roman" w:hAnsi="Times New Roman" w:cs="Times New Roman"/>
                <w:i/>
                <w:sz w:val="20"/>
                <w:szCs w:val="20"/>
                <w:lang w:val="it-IT"/>
              </w:rPr>
            </w:pPr>
          </w:p>
        </w:tc>
        <w:tc>
          <w:tcPr>
            <w:tcW w:w="593" w:type="pct"/>
            <w:gridSpan w:val="2"/>
            <w:shd w:val="clear" w:color="auto" w:fill="auto"/>
          </w:tcPr>
          <w:p w14:paraId="104E4EB9"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sz w:val="20"/>
                <w:szCs w:val="20"/>
                <w:lang w:val="en-US"/>
              </w:rPr>
              <w:t>95% CI</w:t>
            </w:r>
          </w:p>
        </w:tc>
        <w:tc>
          <w:tcPr>
            <w:tcW w:w="279" w:type="pct"/>
            <w:shd w:val="clear" w:color="auto" w:fill="auto"/>
          </w:tcPr>
          <w:p w14:paraId="272EC9E1" w14:textId="77777777" w:rsidR="008E56EB" w:rsidRPr="005B16C1" w:rsidRDefault="008E56EB" w:rsidP="006D1115">
            <w:pPr>
              <w:jc w:val="center"/>
              <w:rPr>
                <w:rFonts w:ascii="Times New Roman" w:hAnsi="Times New Roman" w:cs="Times New Roman"/>
                <w:i/>
                <w:sz w:val="20"/>
                <w:szCs w:val="20"/>
                <w:lang w:val="en-US"/>
              </w:rPr>
            </w:pPr>
          </w:p>
        </w:tc>
        <w:tc>
          <w:tcPr>
            <w:tcW w:w="555" w:type="pct"/>
            <w:gridSpan w:val="2"/>
            <w:shd w:val="clear" w:color="auto" w:fill="auto"/>
          </w:tcPr>
          <w:p w14:paraId="490378D5"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291" w:type="pct"/>
            <w:shd w:val="clear" w:color="auto" w:fill="auto"/>
          </w:tcPr>
          <w:p w14:paraId="253F50C8" w14:textId="77777777" w:rsidR="008E56EB" w:rsidRPr="005B16C1" w:rsidRDefault="008E56EB" w:rsidP="006D1115">
            <w:pPr>
              <w:jc w:val="center"/>
              <w:rPr>
                <w:rFonts w:ascii="Times New Roman" w:hAnsi="Times New Roman" w:cs="Times New Roman"/>
                <w:sz w:val="20"/>
                <w:szCs w:val="20"/>
                <w:lang w:val="en-US"/>
              </w:rPr>
            </w:pPr>
          </w:p>
        </w:tc>
        <w:tc>
          <w:tcPr>
            <w:tcW w:w="555" w:type="pct"/>
            <w:gridSpan w:val="2"/>
            <w:shd w:val="clear" w:color="auto" w:fill="auto"/>
          </w:tcPr>
          <w:p w14:paraId="090AD47D"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279" w:type="pct"/>
            <w:shd w:val="clear" w:color="auto" w:fill="auto"/>
          </w:tcPr>
          <w:p w14:paraId="7F866BFD" w14:textId="77777777" w:rsidR="008E56EB" w:rsidRPr="005B16C1" w:rsidRDefault="008E56EB" w:rsidP="006D1115">
            <w:pPr>
              <w:jc w:val="center"/>
              <w:rPr>
                <w:rFonts w:ascii="Times New Roman" w:hAnsi="Times New Roman" w:cs="Times New Roman"/>
                <w:sz w:val="20"/>
                <w:szCs w:val="20"/>
                <w:lang w:val="en-US"/>
              </w:rPr>
            </w:pPr>
          </w:p>
        </w:tc>
        <w:tc>
          <w:tcPr>
            <w:tcW w:w="555" w:type="pct"/>
            <w:gridSpan w:val="2"/>
            <w:shd w:val="clear" w:color="auto" w:fill="auto"/>
          </w:tcPr>
          <w:p w14:paraId="62E9CC08"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291" w:type="pct"/>
            <w:shd w:val="clear" w:color="auto" w:fill="auto"/>
          </w:tcPr>
          <w:p w14:paraId="3E454A50" w14:textId="77777777" w:rsidR="008E56EB" w:rsidRPr="005B16C1" w:rsidRDefault="008E56EB" w:rsidP="006D1115">
            <w:pPr>
              <w:jc w:val="center"/>
              <w:rPr>
                <w:rFonts w:ascii="Times New Roman" w:hAnsi="Times New Roman" w:cs="Times New Roman"/>
                <w:sz w:val="20"/>
                <w:szCs w:val="20"/>
                <w:lang w:val="en-US"/>
              </w:rPr>
            </w:pPr>
          </w:p>
        </w:tc>
        <w:tc>
          <w:tcPr>
            <w:tcW w:w="555" w:type="pct"/>
            <w:gridSpan w:val="2"/>
            <w:shd w:val="clear" w:color="auto" w:fill="auto"/>
          </w:tcPr>
          <w:p w14:paraId="0340BF20"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r>
      <w:tr w:rsidR="005B16C1" w:rsidRPr="005B16C1" w14:paraId="0466C957" w14:textId="77777777" w:rsidTr="008100D1">
        <w:trPr>
          <w:trHeight w:val="254"/>
        </w:trPr>
        <w:tc>
          <w:tcPr>
            <w:tcW w:w="767" w:type="pct"/>
            <w:tcBorders>
              <w:bottom w:val="single" w:sz="4" w:space="0" w:color="auto"/>
            </w:tcBorders>
            <w:shd w:val="clear" w:color="auto" w:fill="auto"/>
          </w:tcPr>
          <w:p w14:paraId="64559A2C" w14:textId="77777777" w:rsidR="008E56EB" w:rsidRPr="005B16C1" w:rsidRDefault="008E56EB" w:rsidP="006D1115">
            <w:pPr>
              <w:rPr>
                <w:rFonts w:ascii="Times New Roman" w:hAnsi="Times New Roman" w:cs="Times New Roman"/>
                <w:sz w:val="20"/>
                <w:szCs w:val="20"/>
                <w:lang w:val="en-US"/>
              </w:rPr>
            </w:pPr>
          </w:p>
        </w:tc>
        <w:tc>
          <w:tcPr>
            <w:tcW w:w="279" w:type="pct"/>
            <w:tcBorders>
              <w:bottom w:val="single" w:sz="4" w:space="0" w:color="auto"/>
            </w:tcBorders>
            <w:shd w:val="clear" w:color="auto" w:fill="auto"/>
          </w:tcPr>
          <w:p w14:paraId="430867F2"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317" w:type="pct"/>
            <w:tcBorders>
              <w:bottom w:val="single" w:sz="4" w:space="0" w:color="auto"/>
            </w:tcBorders>
            <w:shd w:val="clear" w:color="auto" w:fill="auto"/>
          </w:tcPr>
          <w:p w14:paraId="34888036"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77" w:type="pct"/>
            <w:tcBorders>
              <w:bottom w:val="single" w:sz="4" w:space="0" w:color="auto"/>
            </w:tcBorders>
            <w:shd w:val="clear" w:color="auto" w:fill="auto"/>
          </w:tcPr>
          <w:p w14:paraId="73AB7487"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79" w:type="pct"/>
            <w:tcBorders>
              <w:bottom w:val="single" w:sz="4" w:space="0" w:color="auto"/>
            </w:tcBorders>
            <w:shd w:val="clear" w:color="auto" w:fill="auto"/>
          </w:tcPr>
          <w:p w14:paraId="13A241E0"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79" w:type="pct"/>
            <w:tcBorders>
              <w:bottom w:val="single" w:sz="4" w:space="0" w:color="auto"/>
            </w:tcBorders>
            <w:shd w:val="clear" w:color="auto" w:fill="auto"/>
          </w:tcPr>
          <w:p w14:paraId="52C5F854"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77" w:type="pct"/>
            <w:tcBorders>
              <w:bottom w:val="single" w:sz="4" w:space="0" w:color="auto"/>
            </w:tcBorders>
            <w:shd w:val="clear" w:color="auto" w:fill="auto"/>
          </w:tcPr>
          <w:p w14:paraId="0FD49313"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91" w:type="pct"/>
            <w:tcBorders>
              <w:bottom w:val="single" w:sz="4" w:space="0" w:color="auto"/>
            </w:tcBorders>
            <w:shd w:val="clear" w:color="auto" w:fill="auto"/>
          </w:tcPr>
          <w:p w14:paraId="691AEA3C"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79" w:type="pct"/>
            <w:tcBorders>
              <w:bottom w:val="single" w:sz="4" w:space="0" w:color="auto"/>
            </w:tcBorders>
            <w:shd w:val="clear" w:color="auto" w:fill="auto"/>
          </w:tcPr>
          <w:p w14:paraId="4898F1B0"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77" w:type="pct"/>
            <w:tcBorders>
              <w:bottom w:val="single" w:sz="4" w:space="0" w:color="auto"/>
            </w:tcBorders>
            <w:shd w:val="clear" w:color="auto" w:fill="auto"/>
          </w:tcPr>
          <w:p w14:paraId="2E7CCA60"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79" w:type="pct"/>
            <w:tcBorders>
              <w:bottom w:val="single" w:sz="4" w:space="0" w:color="auto"/>
            </w:tcBorders>
            <w:shd w:val="clear" w:color="auto" w:fill="auto"/>
          </w:tcPr>
          <w:p w14:paraId="046C8BC3"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79" w:type="pct"/>
            <w:tcBorders>
              <w:bottom w:val="single" w:sz="4" w:space="0" w:color="auto"/>
            </w:tcBorders>
            <w:shd w:val="clear" w:color="auto" w:fill="auto"/>
          </w:tcPr>
          <w:p w14:paraId="533A64DF"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77" w:type="pct"/>
            <w:tcBorders>
              <w:bottom w:val="single" w:sz="4" w:space="0" w:color="auto"/>
            </w:tcBorders>
            <w:shd w:val="clear" w:color="auto" w:fill="auto"/>
          </w:tcPr>
          <w:p w14:paraId="023C9F39"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91" w:type="pct"/>
            <w:tcBorders>
              <w:bottom w:val="single" w:sz="4" w:space="0" w:color="auto"/>
            </w:tcBorders>
            <w:shd w:val="clear" w:color="auto" w:fill="auto"/>
          </w:tcPr>
          <w:p w14:paraId="6AB509DF"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79" w:type="pct"/>
            <w:tcBorders>
              <w:bottom w:val="single" w:sz="4" w:space="0" w:color="auto"/>
            </w:tcBorders>
            <w:shd w:val="clear" w:color="auto" w:fill="auto"/>
          </w:tcPr>
          <w:p w14:paraId="3E48AABF"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77" w:type="pct"/>
            <w:tcBorders>
              <w:bottom w:val="single" w:sz="4" w:space="0" w:color="auto"/>
            </w:tcBorders>
            <w:shd w:val="clear" w:color="auto" w:fill="auto"/>
          </w:tcPr>
          <w:p w14:paraId="04CB401A"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r>
      <w:tr w:rsidR="005B16C1" w:rsidRPr="005B16C1" w14:paraId="4A1BC6B0" w14:textId="77777777" w:rsidTr="008100D1">
        <w:trPr>
          <w:trHeight w:val="254"/>
        </w:trPr>
        <w:tc>
          <w:tcPr>
            <w:tcW w:w="767" w:type="pct"/>
            <w:tcBorders>
              <w:top w:val="single" w:sz="4" w:space="0" w:color="auto"/>
            </w:tcBorders>
            <w:shd w:val="clear" w:color="auto" w:fill="auto"/>
          </w:tcPr>
          <w:p w14:paraId="7646C24E" w14:textId="77777777" w:rsidR="008E56EB" w:rsidRPr="005B16C1" w:rsidRDefault="008E56EB" w:rsidP="006D1115">
            <w:pPr>
              <w:rPr>
                <w:rFonts w:ascii="Times New Roman" w:hAnsi="Times New Roman" w:cs="Times New Roman"/>
                <w:b/>
                <w:sz w:val="20"/>
                <w:szCs w:val="20"/>
                <w:lang w:val="en-US"/>
              </w:rPr>
            </w:pPr>
            <w:r w:rsidRPr="005B16C1">
              <w:rPr>
                <w:rFonts w:ascii="Times New Roman" w:hAnsi="Times New Roman" w:cs="Times New Roman"/>
                <w:b/>
                <w:sz w:val="20"/>
                <w:szCs w:val="20"/>
                <w:lang w:val="en-US"/>
              </w:rPr>
              <w:t>Actor effects</w:t>
            </w:r>
          </w:p>
        </w:tc>
        <w:tc>
          <w:tcPr>
            <w:tcW w:w="279" w:type="pct"/>
            <w:tcBorders>
              <w:top w:val="single" w:sz="4" w:space="0" w:color="auto"/>
            </w:tcBorders>
            <w:shd w:val="clear" w:color="auto" w:fill="auto"/>
          </w:tcPr>
          <w:p w14:paraId="139910EA" w14:textId="77777777" w:rsidR="008E56EB" w:rsidRPr="005B16C1" w:rsidRDefault="008E56EB" w:rsidP="006D1115">
            <w:pPr>
              <w:jc w:val="center"/>
              <w:rPr>
                <w:rFonts w:ascii="Times New Roman" w:hAnsi="Times New Roman" w:cs="Times New Roman"/>
                <w:sz w:val="20"/>
                <w:szCs w:val="20"/>
              </w:rPr>
            </w:pPr>
          </w:p>
        </w:tc>
        <w:tc>
          <w:tcPr>
            <w:tcW w:w="317" w:type="pct"/>
            <w:tcBorders>
              <w:top w:val="single" w:sz="4" w:space="0" w:color="auto"/>
            </w:tcBorders>
            <w:shd w:val="clear" w:color="auto" w:fill="auto"/>
          </w:tcPr>
          <w:p w14:paraId="722AAE1B" w14:textId="77777777" w:rsidR="008E56EB" w:rsidRPr="005B16C1" w:rsidRDefault="008E56EB" w:rsidP="006D1115">
            <w:pPr>
              <w:jc w:val="center"/>
              <w:rPr>
                <w:rFonts w:ascii="Times New Roman" w:hAnsi="Times New Roman" w:cs="Times New Roman"/>
                <w:sz w:val="20"/>
                <w:szCs w:val="20"/>
              </w:rPr>
            </w:pPr>
          </w:p>
        </w:tc>
        <w:tc>
          <w:tcPr>
            <w:tcW w:w="277" w:type="pct"/>
            <w:tcBorders>
              <w:top w:val="single" w:sz="4" w:space="0" w:color="auto"/>
            </w:tcBorders>
            <w:shd w:val="clear" w:color="auto" w:fill="auto"/>
          </w:tcPr>
          <w:p w14:paraId="6A663E7D" w14:textId="77777777" w:rsidR="008E56EB" w:rsidRPr="005B16C1" w:rsidRDefault="008E56EB" w:rsidP="006D1115">
            <w:pPr>
              <w:jc w:val="center"/>
              <w:rPr>
                <w:rFonts w:ascii="Times New Roman" w:hAnsi="Times New Roman" w:cs="Times New Roman"/>
                <w:sz w:val="20"/>
                <w:szCs w:val="20"/>
              </w:rPr>
            </w:pPr>
          </w:p>
        </w:tc>
        <w:tc>
          <w:tcPr>
            <w:tcW w:w="279" w:type="pct"/>
            <w:tcBorders>
              <w:top w:val="single" w:sz="4" w:space="0" w:color="auto"/>
            </w:tcBorders>
            <w:shd w:val="clear" w:color="auto" w:fill="auto"/>
          </w:tcPr>
          <w:p w14:paraId="6F7824D6" w14:textId="77777777" w:rsidR="008E56EB" w:rsidRPr="005B16C1" w:rsidRDefault="008E56EB" w:rsidP="006D1115">
            <w:pPr>
              <w:jc w:val="center"/>
              <w:rPr>
                <w:rFonts w:ascii="Times New Roman" w:hAnsi="Times New Roman" w:cs="Times New Roman"/>
                <w:sz w:val="20"/>
                <w:szCs w:val="20"/>
              </w:rPr>
            </w:pPr>
          </w:p>
        </w:tc>
        <w:tc>
          <w:tcPr>
            <w:tcW w:w="279" w:type="pct"/>
            <w:tcBorders>
              <w:top w:val="single" w:sz="4" w:space="0" w:color="auto"/>
            </w:tcBorders>
            <w:shd w:val="clear" w:color="auto" w:fill="auto"/>
          </w:tcPr>
          <w:p w14:paraId="6F2A275E" w14:textId="77777777" w:rsidR="008E56EB" w:rsidRPr="005B16C1" w:rsidRDefault="008E56EB" w:rsidP="006D1115">
            <w:pPr>
              <w:jc w:val="center"/>
              <w:rPr>
                <w:rFonts w:ascii="Times New Roman" w:hAnsi="Times New Roman" w:cs="Times New Roman"/>
                <w:sz w:val="20"/>
                <w:szCs w:val="20"/>
              </w:rPr>
            </w:pPr>
          </w:p>
        </w:tc>
        <w:tc>
          <w:tcPr>
            <w:tcW w:w="277" w:type="pct"/>
            <w:tcBorders>
              <w:top w:val="single" w:sz="4" w:space="0" w:color="auto"/>
            </w:tcBorders>
            <w:shd w:val="clear" w:color="auto" w:fill="auto"/>
          </w:tcPr>
          <w:p w14:paraId="3F352447" w14:textId="77777777" w:rsidR="008E56EB" w:rsidRPr="005B16C1" w:rsidRDefault="008E56EB" w:rsidP="006D1115">
            <w:pPr>
              <w:jc w:val="center"/>
              <w:rPr>
                <w:rFonts w:ascii="Times New Roman" w:hAnsi="Times New Roman" w:cs="Times New Roman"/>
                <w:sz w:val="20"/>
                <w:szCs w:val="20"/>
              </w:rPr>
            </w:pPr>
          </w:p>
        </w:tc>
        <w:tc>
          <w:tcPr>
            <w:tcW w:w="291" w:type="pct"/>
            <w:tcBorders>
              <w:top w:val="single" w:sz="4" w:space="0" w:color="auto"/>
            </w:tcBorders>
            <w:shd w:val="clear" w:color="auto" w:fill="auto"/>
          </w:tcPr>
          <w:p w14:paraId="74BD9D9E" w14:textId="77777777" w:rsidR="008E56EB" w:rsidRPr="005B16C1" w:rsidRDefault="008E56EB" w:rsidP="006D1115">
            <w:pPr>
              <w:jc w:val="center"/>
              <w:rPr>
                <w:rFonts w:ascii="Times New Roman" w:hAnsi="Times New Roman" w:cs="Times New Roman"/>
                <w:i/>
                <w:sz w:val="20"/>
                <w:szCs w:val="20"/>
                <w:lang w:val="en-US"/>
              </w:rPr>
            </w:pPr>
          </w:p>
        </w:tc>
        <w:tc>
          <w:tcPr>
            <w:tcW w:w="279" w:type="pct"/>
            <w:tcBorders>
              <w:top w:val="single" w:sz="4" w:space="0" w:color="auto"/>
            </w:tcBorders>
            <w:shd w:val="clear" w:color="auto" w:fill="auto"/>
          </w:tcPr>
          <w:p w14:paraId="2954B0D5" w14:textId="77777777" w:rsidR="008E56EB" w:rsidRPr="005B16C1" w:rsidRDefault="008E56EB" w:rsidP="006D1115">
            <w:pPr>
              <w:jc w:val="center"/>
              <w:rPr>
                <w:rFonts w:ascii="Times New Roman" w:hAnsi="Times New Roman" w:cs="Times New Roman"/>
                <w:i/>
                <w:sz w:val="20"/>
                <w:szCs w:val="20"/>
                <w:lang w:val="en-US"/>
              </w:rPr>
            </w:pPr>
          </w:p>
        </w:tc>
        <w:tc>
          <w:tcPr>
            <w:tcW w:w="277" w:type="pct"/>
            <w:tcBorders>
              <w:top w:val="single" w:sz="4" w:space="0" w:color="auto"/>
            </w:tcBorders>
            <w:shd w:val="clear" w:color="auto" w:fill="auto"/>
          </w:tcPr>
          <w:p w14:paraId="3110ADBA" w14:textId="77777777" w:rsidR="008E56EB" w:rsidRPr="005B16C1" w:rsidRDefault="008E56EB" w:rsidP="006D1115">
            <w:pPr>
              <w:jc w:val="center"/>
              <w:rPr>
                <w:rFonts w:ascii="Times New Roman" w:hAnsi="Times New Roman" w:cs="Times New Roman"/>
                <w:i/>
                <w:sz w:val="20"/>
                <w:szCs w:val="20"/>
                <w:lang w:val="en-US"/>
              </w:rPr>
            </w:pPr>
          </w:p>
        </w:tc>
        <w:tc>
          <w:tcPr>
            <w:tcW w:w="279" w:type="pct"/>
            <w:tcBorders>
              <w:top w:val="single" w:sz="4" w:space="0" w:color="auto"/>
            </w:tcBorders>
            <w:shd w:val="clear" w:color="auto" w:fill="auto"/>
          </w:tcPr>
          <w:p w14:paraId="67E583F2" w14:textId="77777777" w:rsidR="008E56EB" w:rsidRPr="005B16C1" w:rsidRDefault="008E56EB" w:rsidP="006D1115">
            <w:pPr>
              <w:jc w:val="center"/>
              <w:rPr>
                <w:rFonts w:ascii="Times New Roman" w:hAnsi="Times New Roman" w:cs="Times New Roman"/>
                <w:i/>
                <w:sz w:val="20"/>
                <w:szCs w:val="20"/>
                <w:lang w:val="en-US"/>
              </w:rPr>
            </w:pPr>
          </w:p>
        </w:tc>
        <w:tc>
          <w:tcPr>
            <w:tcW w:w="279" w:type="pct"/>
            <w:tcBorders>
              <w:top w:val="single" w:sz="4" w:space="0" w:color="auto"/>
            </w:tcBorders>
            <w:shd w:val="clear" w:color="auto" w:fill="auto"/>
          </w:tcPr>
          <w:p w14:paraId="6B03D0C6" w14:textId="77777777" w:rsidR="008E56EB" w:rsidRPr="005B16C1" w:rsidRDefault="008E56EB" w:rsidP="006D1115">
            <w:pPr>
              <w:jc w:val="center"/>
              <w:rPr>
                <w:rFonts w:ascii="Times New Roman" w:hAnsi="Times New Roman" w:cs="Times New Roman"/>
                <w:i/>
                <w:sz w:val="20"/>
                <w:szCs w:val="20"/>
                <w:lang w:val="en-US"/>
              </w:rPr>
            </w:pPr>
          </w:p>
        </w:tc>
        <w:tc>
          <w:tcPr>
            <w:tcW w:w="277" w:type="pct"/>
            <w:tcBorders>
              <w:top w:val="single" w:sz="4" w:space="0" w:color="auto"/>
            </w:tcBorders>
            <w:shd w:val="clear" w:color="auto" w:fill="auto"/>
          </w:tcPr>
          <w:p w14:paraId="0C6D316C" w14:textId="77777777" w:rsidR="008E56EB" w:rsidRPr="005B16C1" w:rsidRDefault="008E56EB" w:rsidP="006D1115">
            <w:pPr>
              <w:jc w:val="center"/>
              <w:rPr>
                <w:rFonts w:ascii="Times New Roman" w:hAnsi="Times New Roman" w:cs="Times New Roman"/>
                <w:i/>
                <w:sz w:val="20"/>
                <w:szCs w:val="20"/>
                <w:lang w:val="en-US"/>
              </w:rPr>
            </w:pPr>
          </w:p>
        </w:tc>
        <w:tc>
          <w:tcPr>
            <w:tcW w:w="291" w:type="pct"/>
            <w:tcBorders>
              <w:top w:val="single" w:sz="4" w:space="0" w:color="auto"/>
            </w:tcBorders>
            <w:shd w:val="clear" w:color="auto" w:fill="auto"/>
          </w:tcPr>
          <w:p w14:paraId="540DA884" w14:textId="77777777" w:rsidR="008E56EB" w:rsidRPr="005B16C1" w:rsidRDefault="008E56EB" w:rsidP="006D1115">
            <w:pPr>
              <w:jc w:val="center"/>
              <w:rPr>
                <w:rFonts w:ascii="Times New Roman" w:hAnsi="Times New Roman" w:cs="Times New Roman"/>
                <w:i/>
                <w:sz w:val="20"/>
                <w:szCs w:val="20"/>
                <w:lang w:val="en-US"/>
              </w:rPr>
            </w:pPr>
          </w:p>
        </w:tc>
        <w:tc>
          <w:tcPr>
            <w:tcW w:w="279" w:type="pct"/>
            <w:tcBorders>
              <w:top w:val="single" w:sz="4" w:space="0" w:color="auto"/>
            </w:tcBorders>
            <w:shd w:val="clear" w:color="auto" w:fill="auto"/>
          </w:tcPr>
          <w:p w14:paraId="2B06B735" w14:textId="77777777" w:rsidR="008E56EB" w:rsidRPr="005B16C1" w:rsidRDefault="008E56EB" w:rsidP="006D1115">
            <w:pPr>
              <w:jc w:val="center"/>
              <w:rPr>
                <w:rFonts w:ascii="Times New Roman" w:hAnsi="Times New Roman" w:cs="Times New Roman"/>
                <w:i/>
                <w:sz w:val="20"/>
                <w:szCs w:val="20"/>
                <w:lang w:val="en-US"/>
              </w:rPr>
            </w:pPr>
          </w:p>
        </w:tc>
        <w:tc>
          <w:tcPr>
            <w:tcW w:w="277" w:type="pct"/>
            <w:tcBorders>
              <w:top w:val="single" w:sz="4" w:space="0" w:color="auto"/>
            </w:tcBorders>
            <w:shd w:val="clear" w:color="auto" w:fill="auto"/>
          </w:tcPr>
          <w:p w14:paraId="3BAF2B45" w14:textId="77777777" w:rsidR="008E56EB" w:rsidRPr="005B16C1" w:rsidRDefault="008E56EB" w:rsidP="006D1115">
            <w:pPr>
              <w:jc w:val="center"/>
              <w:rPr>
                <w:rFonts w:ascii="Times New Roman" w:hAnsi="Times New Roman" w:cs="Times New Roman"/>
                <w:i/>
                <w:sz w:val="20"/>
                <w:szCs w:val="20"/>
                <w:lang w:val="en-US"/>
              </w:rPr>
            </w:pPr>
          </w:p>
        </w:tc>
      </w:tr>
      <w:tr w:rsidR="005B16C1" w:rsidRPr="005B16C1" w14:paraId="2BEDAC67" w14:textId="77777777" w:rsidTr="008100D1">
        <w:trPr>
          <w:trHeight w:val="280"/>
        </w:trPr>
        <w:tc>
          <w:tcPr>
            <w:tcW w:w="767" w:type="pct"/>
            <w:shd w:val="clear" w:color="auto" w:fill="auto"/>
          </w:tcPr>
          <w:p w14:paraId="26A238DD"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p>
        </w:tc>
        <w:tc>
          <w:tcPr>
            <w:tcW w:w="279" w:type="pct"/>
            <w:shd w:val="clear" w:color="auto" w:fill="auto"/>
            <w:vAlign w:val="center"/>
          </w:tcPr>
          <w:p w14:paraId="386C317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0.64*</w:t>
            </w:r>
          </w:p>
        </w:tc>
        <w:tc>
          <w:tcPr>
            <w:tcW w:w="317" w:type="pct"/>
            <w:shd w:val="clear" w:color="auto" w:fill="auto"/>
            <w:vAlign w:val="center"/>
          </w:tcPr>
          <w:p w14:paraId="29B3023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0.33</w:t>
            </w:r>
          </w:p>
        </w:tc>
        <w:tc>
          <w:tcPr>
            <w:tcW w:w="277" w:type="pct"/>
            <w:shd w:val="clear" w:color="auto" w:fill="auto"/>
            <w:vAlign w:val="center"/>
          </w:tcPr>
          <w:p w14:paraId="5367E8B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0.94</w:t>
            </w:r>
          </w:p>
        </w:tc>
        <w:tc>
          <w:tcPr>
            <w:tcW w:w="279" w:type="pct"/>
            <w:shd w:val="clear" w:color="auto" w:fill="auto"/>
            <w:vAlign w:val="bottom"/>
          </w:tcPr>
          <w:p w14:paraId="5457A94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0.63*</w:t>
            </w:r>
          </w:p>
        </w:tc>
        <w:tc>
          <w:tcPr>
            <w:tcW w:w="279" w:type="pct"/>
            <w:shd w:val="clear" w:color="auto" w:fill="auto"/>
            <w:vAlign w:val="bottom"/>
          </w:tcPr>
          <w:p w14:paraId="420682E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77" w:type="pct"/>
            <w:shd w:val="clear" w:color="auto" w:fill="auto"/>
            <w:vAlign w:val="bottom"/>
          </w:tcPr>
          <w:p w14:paraId="0ED8BDE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0.94</w:t>
            </w:r>
          </w:p>
        </w:tc>
        <w:tc>
          <w:tcPr>
            <w:tcW w:w="291" w:type="pct"/>
            <w:shd w:val="clear" w:color="auto" w:fill="auto"/>
            <w:vAlign w:val="bottom"/>
          </w:tcPr>
          <w:p w14:paraId="2BF9DC3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0.63*</w:t>
            </w:r>
          </w:p>
        </w:tc>
        <w:tc>
          <w:tcPr>
            <w:tcW w:w="279" w:type="pct"/>
            <w:shd w:val="clear" w:color="auto" w:fill="auto"/>
            <w:vAlign w:val="bottom"/>
          </w:tcPr>
          <w:p w14:paraId="2B815A7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0.31</w:t>
            </w:r>
          </w:p>
        </w:tc>
        <w:tc>
          <w:tcPr>
            <w:tcW w:w="277" w:type="pct"/>
            <w:shd w:val="clear" w:color="auto" w:fill="auto"/>
            <w:vAlign w:val="bottom"/>
          </w:tcPr>
          <w:p w14:paraId="1C79053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0.94</w:t>
            </w:r>
          </w:p>
        </w:tc>
        <w:tc>
          <w:tcPr>
            <w:tcW w:w="279" w:type="pct"/>
            <w:shd w:val="clear" w:color="auto" w:fill="auto"/>
            <w:vAlign w:val="bottom"/>
          </w:tcPr>
          <w:p w14:paraId="69CAC5D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0.63*</w:t>
            </w:r>
          </w:p>
        </w:tc>
        <w:tc>
          <w:tcPr>
            <w:tcW w:w="279" w:type="pct"/>
            <w:shd w:val="clear" w:color="auto" w:fill="auto"/>
            <w:vAlign w:val="bottom"/>
          </w:tcPr>
          <w:p w14:paraId="2315547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77" w:type="pct"/>
            <w:shd w:val="clear" w:color="auto" w:fill="auto"/>
            <w:vAlign w:val="bottom"/>
          </w:tcPr>
          <w:p w14:paraId="04559D3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0.94</w:t>
            </w:r>
          </w:p>
        </w:tc>
        <w:tc>
          <w:tcPr>
            <w:tcW w:w="291" w:type="pct"/>
            <w:shd w:val="clear" w:color="auto" w:fill="auto"/>
            <w:vAlign w:val="bottom"/>
          </w:tcPr>
          <w:p w14:paraId="637D0DD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0.63*</w:t>
            </w:r>
          </w:p>
        </w:tc>
        <w:tc>
          <w:tcPr>
            <w:tcW w:w="279" w:type="pct"/>
            <w:shd w:val="clear" w:color="auto" w:fill="auto"/>
            <w:vAlign w:val="bottom"/>
          </w:tcPr>
          <w:p w14:paraId="4F89AAA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0.31</w:t>
            </w:r>
          </w:p>
        </w:tc>
        <w:tc>
          <w:tcPr>
            <w:tcW w:w="277" w:type="pct"/>
            <w:shd w:val="clear" w:color="auto" w:fill="auto"/>
            <w:vAlign w:val="bottom"/>
          </w:tcPr>
          <w:p w14:paraId="6F65B56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0.94</w:t>
            </w:r>
          </w:p>
        </w:tc>
      </w:tr>
      <w:tr w:rsidR="005B16C1" w:rsidRPr="005B16C1" w14:paraId="481ED1BA" w14:textId="77777777" w:rsidTr="008100D1">
        <w:trPr>
          <w:trHeight w:val="267"/>
        </w:trPr>
        <w:tc>
          <w:tcPr>
            <w:tcW w:w="767" w:type="pct"/>
            <w:shd w:val="clear" w:color="auto" w:fill="auto"/>
          </w:tcPr>
          <w:p w14:paraId="57FBBFDC"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PartnerT1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p>
        </w:tc>
        <w:tc>
          <w:tcPr>
            <w:tcW w:w="279" w:type="pct"/>
            <w:shd w:val="clear" w:color="auto" w:fill="auto"/>
            <w:vAlign w:val="center"/>
          </w:tcPr>
          <w:p w14:paraId="6FFC4FF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0.12</w:t>
            </w:r>
          </w:p>
        </w:tc>
        <w:tc>
          <w:tcPr>
            <w:tcW w:w="317" w:type="pct"/>
            <w:shd w:val="clear" w:color="auto" w:fill="auto"/>
            <w:vAlign w:val="center"/>
          </w:tcPr>
          <w:p w14:paraId="3D945F9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-0.15</w:t>
            </w:r>
          </w:p>
        </w:tc>
        <w:tc>
          <w:tcPr>
            <w:tcW w:w="277" w:type="pct"/>
            <w:shd w:val="clear" w:color="auto" w:fill="auto"/>
            <w:vAlign w:val="center"/>
          </w:tcPr>
          <w:p w14:paraId="0023175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0.39</w:t>
            </w:r>
          </w:p>
        </w:tc>
        <w:tc>
          <w:tcPr>
            <w:tcW w:w="279" w:type="pct"/>
            <w:shd w:val="clear" w:color="auto" w:fill="auto"/>
            <w:vAlign w:val="bottom"/>
          </w:tcPr>
          <w:p w14:paraId="5D4434E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0.15</w:t>
            </w:r>
          </w:p>
        </w:tc>
        <w:tc>
          <w:tcPr>
            <w:tcW w:w="279" w:type="pct"/>
            <w:shd w:val="clear" w:color="auto" w:fill="auto"/>
            <w:vAlign w:val="bottom"/>
          </w:tcPr>
          <w:p w14:paraId="1CADA3B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277" w:type="pct"/>
            <w:shd w:val="clear" w:color="auto" w:fill="auto"/>
            <w:vAlign w:val="bottom"/>
          </w:tcPr>
          <w:p w14:paraId="4C6F3F2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0.41</w:t>
            </w:r>
          </w:p>
        </w:tc>
        <w:tc>
          <w:tcPr>
            <w:tcW w:w="291" w:type="pct"/>
            <w:shd w:val="clear" w:color="auto" w:fill="auto"/>
            <w:vAlign w:val="bottom"/>
          </w:tcPr>
          <w:p w14:paraId="62D6D5E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0.16</w:t>
            </w:r>
          </w:p>
        </w:tc>
        <w:tc>
          <w:tcPr>
            <w:tcW w:w="279" w:type="pct"/>
            <w:shd w:val="clear" w:color="auto" w:fill="auto"/>
            <w:vAlign w:val="bottom"/>
          </w:tcPr>
          <w:p w14:paraId="66D88F6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277" w:type="pct"/>
            <w:shd w:val="clear" w:color="auto" w:fill="auto"/>
            <w:vAlign w:val="bottom"/>
          </w:tcPr>
          <w:p w14:paraId="1D023AC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0.43</w:t>
            </w:r>
          </w:p>
        </w:tc>
        <w:tc>
          <w:tcPr>
            <w:tcW w:w="279" w:type="pct"/>
            <w:shd w:val="clear" w:color="auto" w:fill="auto"/>
            <w:vAlign w:val="bottom"/>
          </w:tcPr>
          <w:p w14:paraId="7995043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0.13</w:t>
            </w:r>
          </w:p>
        </w:tc>
        <w:tc>
          <w:tcPr>
            <w:tcW w:w="279" w:type="pct"/>
            <w:shd w:val="clear" w:color="auto" w:fill="auto"/>
            <w:vAlign w:val="bottom"/>
          </w:tcPr>
          <w:p w14:paraId="64D050E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-0.13</w:t>
            </w:r>
          </w:p>
        </w:tc>
        <w:tc>
          <w:tcPr>
            <w:tcW w:w="277" w:type="pct"/>
            <w:shd w:val="clear" w:color="auto" w:fill="auto"/>
            <w:vAlign w:val="bottom"/>
          </w:tcPr>
          <w:p w14:paraId="26BBB4E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0.40</w:t>
            </w:r>
          </w:p>
        </w:tc>
        <w:tc>
          <w:tcPr>
            <w:tcW w:w="291" w:type="pct"/>
            <w:shd w:val="clear" w:color="auto" w:fill="auto"/>
            <w:vAlign w:val="bottom"/>
          </w:tcPr>
          <w:p w14:paraId="0A181B1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0.15</w:t>
            </w:r>
          </w:p>
        </w:tc>
        <w:tc>
          <w:tcPr>
            <w:tcW w:w="279" w:type="pct"/>
            <w:shd w:val="clear" w:color="auto" w:fill="auto"/>
            <w:vAlign w:val="bottom"/>
          </w:tcPr>
          <w:p w14:paraId="59D365D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277" w:type="pct"/>
            <w:shd w:val="clear" w:color="auto" w:fill="auto"/>
            <w:vAlign w:val="bottom"/>
          </w:tcPr>
          <w:p w14:paraId="1DF7D7C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0.42</w:t>
            </w:r>
          </w:p>
        </w:tc>
      </w:tr>
      <w:tr w:rsidR="005B16C1" w:rsidRPr="005B16C1" w14:paraId="2B0DCAE5" w14:textId="77777777" w:rsidTr="008100D1">
        <w:trPr>
          <w:trHeight w:val="280"/>
        </w:trPr>
        <w:tc>
          <w:tcPr>
            <w:tcW w:w="767" w:type="pct"/>
            <w:shd w:val="clear" w:color="auto" w:fill="auto"/>
            <w:vAlign w:val="center"/>
          </w:tcPr>
          <w:p w14:paraId="6160A8E1" w14:textId="65559580"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279" w:type="pct"/>
            <w:shd w:val="clear" w:color="auto" w:fill="auto"/>
            <w:vAlign w:val="center"/>
          </w:tcPr>
          <w:p w14:paraId="543BB78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28.44</w:t>
            </w:r>
          </w:p>
        </w:tc>
        <w:tc>
          <w:tcPr>
            <w:tcW w:w="317" w:type="pct"/>
            <w:shd w:val="clear" w:color="auto" w:fill="auto"/>
            <w:vAlign w:val="center"/>
          </w:tcPr>
          <w:p w14:paraId="11FD60B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-34.86</w:t>
            </w:r>
          </w:p>
        </w:tc>
        <w:tc>
          <w:tcPr>
            <w:tcW w:w="277" w:type="pct"/>
            <w:shd w:val="clear" w:color="auto" w:fill="auto"/>
            <w:vAlign w:val="center"/>
          </w:tcPr>
          <w:p w14:paraId="4073DA5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92.03</w:t>
            </w:r>
          </w:p>
        </w:tc>
        <w:tc>
          <w:tcPr>
            <w:tcW w:w="279" w:type="pct"/>
            <w:shd w:val="clear" w:color="auto" w:fill="auto"/>
            <w:vAlign w:val="bottom"/>
          </w:tcPr>
          <w:p w14:paraId="378C2C9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21.47</w:t>
            </w:r>
          </w:p>
        </w:tc>
        <w:tc>
          <w:tcPr>
            <w:tcW w:w="279" w:type="pct"/>
            <w:shd w:val="clear" w:color="auto" w:fill="auto"/>
            <w:vAlign w:val="bottom"/>
          </w:tcPr>
          <w:p w14:paraId="1797C02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-4.82</w:t>
            </w:r>
          </w:p>
        </w:tc>
        <w:tc>
          <w:tcPr>
            <w:tcW w:w="277" w:type="pct"/>
            <w:shd w:val="clear" w:color="auto" w:fill="auto"/>
            <w:vAlign w:val="bottom"/>
          </w:tcPr>
          <w:p w14:paraId="33B25D9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47.44</w:t>
            </w:r>
          </w:p>
        </w:tc>
        <w:tc>
          <w:tcPr>
            <w:tcW w:w="291" w:type="pct"/>
            <w:shd w:val="clear" w:color="auto" w:fill="auto"/>
            <w:vAlign w:val="bottom"/>
          </w:tcPr>
          <w:p w14:paraId="5CBD857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17.15*</w:t>
            </w:r>
          </w:p>
        </w:tc>
        <w:tc>
          <w:tcPr>
            <w:tcW w:w="279" w:type="pct"/>
            <w:shd w:val="clear" w:color="auto" w:fill="auto"/>
            <w:vAlign w:val="bottom"/>
          </w:tcPr>
          <w:p w14:paraId="6DB6A3C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2.86</w:t>
            </w:r>
          </w:p>
        </w:tc>
        <w:tc>
          <w:tcPr>
            <w:tcW w:w="277" w:type="pct"/>
            <w:shd w:val="clear" w:color="auto" w:fill="auto"/>
            <w:vAlign w:val="bottom"/>
          </w:tcPr>
          <w:p w14:paraId="12B649A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31.40</w:t>
            </w:r>
          </w:p>
        </w:tc>
        <w:tc>
          <w:tcPr>
            <w:tcW w:w="279" w:type="pct"/>
            <w:shd w:val="clear" w:color="auto" w:fill="auto"/>
            <w:vAlign w:val="bottom"/>
          </w:tcPr>
          <w:p w14:paraId="7633B02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36.41</w:t>
            </w:r>
          </w:p>
        </w:tc>
        <w:tc>
          <w:tcPr>
            <w:tcW w:w="279" w:type="pct"/>
            <w:shd w:val="clear" w:color="auto" w:fill="auto"/>
            <w:vAlign w:val="bottom"/>
          </w:tcPr>
          <w:p w14:paraId="37FAB6D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-4.89</w:t>
            </w:r>
          </w:p>
        </w:tc>
        <w:tc>
          <w:tcPr>
            <w:tcW w:w="277" w:type="pct"/>
            <w:shd w:val="clear" w:color="auto" w:fill="auto"/>
            <w:vAlign w:val="bottom"/>
          </w:tcPr>
          <w:p w14:paraId="28463AB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77.76</w:t>
            </w:r>
          </w:p>
        </w:tc>
        <w:tc>
          <w:tcPr>
            <w:tcW w:w="291" w:type="pct"/>
            <w:shd w:val="clear" w:color="auto" w:fill="auto"/>
            <w:vAlign w:val="bottom"/>
          </w:tcPr>
          <w:p w14:paraId="29465C30"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34.62*</w:t>
            </w:r>
          </w:p>
        </w:tc>
        <w:tc>
          <w:tcPr>
            <w:tcW w:w="279" w:type="pct"/>
            <w:shd w:val="clear" w:color="auto" w:fill="auto"/>
            <w:vAlign w:val="bottom"/>
          </w:tcPr>
          <w:p w14:paraId="0B4B66A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8.36</w:t>
            </w:r>
          </w:p>
        </w:tc>
        <w:tc>
          <w:tcPr>
            <w:tcW w:w="277" w:type="pct"/>
            <w:shd w:val="clear" w:color="auto" w:fill="auto"/>
            <w:vAlign w:val="bottom"/>
          </w:tcPr>
          <w:p w14:paraId="66AD8D2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60.67</w:t>
            </w:r>
          </w:p>
        </w:tc>
      </w:tr>
      <w:tr w:rsidR="005B16C1" w:rsidRPr="005B16C1" w14:paraId="31B8345A" w14:textId="77777777" w:rsidTr="008100D1">
        <w:trPr>
          <w:trHeight w:val="267"/>
        </w:trPr>
        <w:tc>
          <w:tcPr>
            <w:tcW w:w="767" w:type="pct"/>
            <w:shd w:val="clear" w:color="auto" w:fill="auto"/>
            <w:vAlign w:val="center"/>
          </w:tcPr>
          <w:p w14:paraId="4B2D7AF9" w14:textId="2680A255"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CP+NSC</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279" w:type="pct"/>
            <w:shd w:val="clear" w:color="auto" w:fill="auto"/>
            <w:vAlign w:val="center"/>
          </w:tcPr>
          <w:p w14:paraId="2AD37CB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-20.30</w:t>
            </w:r>
          </w:p>
        </w:tc>
        <w:tc>
          <w:tcPr>
            <w:tcW w:w="317" w:type="pct"/>
            <w:shd w:val="clear" w:color="auto" w:fill="auto"/>
            <w:vAlign w:val="center"/>
          </w:tcPr>
          <w:p w14:paraId="0E65808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-78.80</w:t>
            </w:r>
          </w:p>
        </w:tc>
        <w:tc>
          <w:tcPr>
            <w:tcW w:w="277" w:type="pct"/>
            <w:shd w:val="clear" w:color="auto" w:fill="auto"/>
            <w:vAlign w:val="center"/>
          </w:tcPr>
          <w:p w14:paraId="66FFBBE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38.00</w:t>
            </w:r>
          </w:p>
        </w:tc>
        <w:tc>
          <w:tcPr>
            <w:tcW w:w="279" w:type="pct"/>
            <w:shd w:val="clear" w:color="auto" w:fill="auto"/>
            <w:vAlign w:val="bottom"/>
          </w:tcPr>
          <w:p w14:paraId="7BD7EA4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4.72</w:t>
            </w:r>
          </w:p>
        </w:tc>
        <w:tc>
          <w:tcPr>
            <w:tcW w:w="279" w:type="pct"/>
            <w:shd w:val="clear" w:color="auto" w:fill="auto"/>
            <w:vAlign w:val="bottom"/>
          </w:tcPr>
          <w:p w14:paraId="254468F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-20.67</w:t>
            </w:r>
          </w:p>
        </w:tc>
        <w:tc>
          <w:tcPr>
            <w:tcW w:w="277" w:type="pct"/>
            <w:shd w:val="clear" w:color="auto" w:fill="auto"/>
            <w:vAlign w:val="bottom"/>
          </w:tcPr>
          <w:p w14:paraId="4C7B68E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30.56</w:t>
            </w:r>
          </w:p>
        </w:tc>
        <w:tc>
          <w:tcPr>
            <w:tcW w:w="291" w:type="pct"/>
            <w:shd w:val="clear" w:color="auto" w:fill="auto"/>
            <w:vAlign w:val="bottom"/>
          </w:tcPr>
          <w:p w14:paraId="35734C7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11.67</w:t>
            </w:r>
          </w:p>
        </w:tc>
        <w:tc>
          <w:tcPr>
            <w:tcW w:w="279" w:type="pct"/>
            <w:shd w:val="clear" w:color="auto" w:fill="auto"/>
            <w:vAlign w:val="bottom"/>
          </w:tcPr>
          <w:p w14:paraId="23494B1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-2.42</w:t>
            </w:r>
          </w:p>
        </w:tc>
        <w:tc>
          <w:tcPr>
            <w:tcW w:w="277" w:type="pct"/>
            <w:shd w:val="clear" w:color="auto" w:fill="auto"/>
            <w:vAlign w:val="bottom"/>
          </w:tcPr>
          <w:p w14:paraId="4DD1C33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25.89</w:t>
            </w:r>
          </w:p>
        </w:tc>
        <w:tc>
          <w:tcPr>
            <w:tcW w:w="279" w:type="pct"/>
            <w:shd w:val="clear" w:color="auto" w:fill="auto"/>
            <w:vAlign w:val="bottom"/>
          </w:tcPr>
          <w:p w14:paraId="033AC80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2.47</w:t>
            </w:r>
          </w:p>
        </w:tc>
        <w:tc>
          <w:tcPr>
            <w:tcW w:w="279" w:type="pct"/>
            <w:shd w:val="clear" w:color="auto" w:fill="auto"/>
            <w:vAlign w:val="bottom"/>
          </w:tcPr>
          <w:p w14:paraId="0117C2F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-36.44</w:t>
            </w:r>
          </w:p>
        </w:tc>
        <w:tc>
          <w:tcPr>
            <w:tcW w:w="277" w:type="pct"/>
            <w:shd w:val="clear" w:color="auto" w:fill="auto"/>
            <w:vAlign w:val="bottom"/>
          </w:tcPr>
          <w:p w14:paraId="079ED66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43.09</w:t>
            </w:r>
          </w:p>
        </w:tc>
        <w:tc>
          <w:tcPr>
            <w:tcW w:w="291" w:type="pct"/>
            <w:shd w:val="clear" w:color="auto" w:fill="auto"/>
            <w:vAlign w:val="bottom"/>
          </w:tcPr>
          <w:p w14:paraId="7393C3A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17.46</w:t>
            </w:r>
          </w:p>
        </w:tc>
        <w:tc>
          <w:tcPr>
            <w:tcW w:w="279" w:type="pct"/>
            <w:shd w:val="clear" w:color="auto" w:fill="auto"/>
            <w:vAlign w:val="bottom"/>
          </w:tcPr>
          <w:p w14:paraId="06C63BD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-8.10</w:t>
            </w:r>
          </w:p>
        </w:tc>
        <w:tc>
          <w:tcPr>
            <w:tcW w:w="277" w:type="pct"/>
            <w:shd w:val="clear" w:color="auto" w:fill="auto"/>
            <w:vAlign w:val="bottom"/>
          </w:tcPr>
          <w:p w14:paraId="7DF16B8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43.56</w:t>
            </w:r>
          </w:p>
        </w:tc>
      </w:tr>
      <w:tr w:rsidR="005B16C1" w:rsidRPr="005B16C1" w14:paraId="136FCE49" w14:textId="77777777" w:rsidTr="008100D1">
        <w:trPr>
          <w:trHeight w:val="254"/>
        </w:trPr>
        <w:tc>
          <w:tcPr>
            <w:tcW w:w="767" w:type="pct"/>
            <w:shd w:val="clear" w:color="auto" w:fill="auto"/>
          </w:tcPr>
          <w:p w14:paraId="02BD2DA7"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Wear-time</w:t>
            </w:r>
          </w:p>
        </w:tc>
        <w:tc>
          <w:tcPr>
            <w:tcW w:w="279" w:type="pct"/>
            <w:shd w:val="clear" w:color="auto" w:fill="auto"/>
            <w:vAlign w:val="center"/>
          </w:tcPr>
          <w:p w14:paraId="2E8D01B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0.38</w:t>
            </w:r>
          </w:p>
        </w:tc>
        <w:tc>
          <w:tcPr>
            <w:tcW w:w="317" w:type="pct"/>
            <w:shd w:val="clear" w:color="auto" w:fill="auto"/>
            <w:vAlign w:val="center"/>
          </w:tcPr>
          <w:p w14:paraId="7286823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-0.10</w:t>
            </w:r>
          </w:p>
        </w:tc>
        <w:tc>
          <w:tcPr>
            <w:tcW w:w="277" w:type="pct"/>
            <w:shd w:val="clear" w:color="auto" w:fill="auto"/>
            <w:vAlign w:val="center"/>
          </w:tcPr>
          <w:p w14:paraId="2D3F9C6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0.86</w:t>
            </w:r>
          </w:p>
        </w:tc>
        <w:tc>
          <w:tcPr>
            <w:tcW w:w="279" w:type="pct"/>
            <w:shd w:val="clear" w:color="auto" w:fill="auto"/>
            <w:vAlign w:val="bottom"/>
          </w:tcPr>
          <w:p w14:paraId="7C5FFC7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279" w:type="pct"/>
            <w:shd w:val="clear" w:color="auto" w:fill="auto"/>
            <w:vAlign w:val="bottom"/>
          </w:tcPr>
          <w:p w14:paraId="0964AA3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-0.03</w:t>
            </w:r>
          </w:p>
        </w:tc>
        <w:tc>
          <w:tcPr>
            <w:tcW w:w="277" w:type="pct"/>
            <w:shd w:val="clear" w:color="auto" w:fill="auto"/>
            <w:vAlign w:val="bottom"/>
          </w:tcPr>
          <w:p w14:paraId="75E38D5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0.91</w:t>
            </w:r>
          </w:p>
        </w:tc>
        <w:tc>
          <w:tcPr>
            <w:tcW w:w="291" w:type="pct"/>
            <w:shd w:val="clear" w:color="auto" w:fill="auto"/>
            <w:vAlign w:val="bottom"/>
          </w:tcPr>
          <w:p w14:paraId="35B2691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0.46</w:t>
            </w:r>
          </w:p>
        </w:tc>
        <w:tc>
          <w:tcPr>
            <w:tcW w:w="279" w:type="pct"/>
            <w:shd w:val="clear" w:color="auto" w:fill="auto"/>
            <w:vAlign w:val="bottom"/>
          </w:tcPr>
          <w:p w14:paraId="1876AEF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-0.01</w:t>
            </w:r>
          </w:p>
        </w:tc>
        <w:tc>
          <w:tcPr>
            <w:tcW w:w="277" w:type="pct"/>
            <w:shd w:val="clear" w:color="auto" w:fill="auto"/>
            <w:vAlign w:val="bottom"/>
          </w:tcPr>
          <w:p w14:paraId="1C21F24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0.94</w:t>
            </w:r>
          </w:p>
        </w:tc>
        <w:tc>
          <w:tcPr>
            <w:tcW w:w="279" w:type="pct"/>
            <w:shd w:val="clear" w:color="auto" w:fill="auto"/>
            <w:vAlign w:val="bottom"/>
          </w:tcPr>
          <w:p w14:paraId="5D582D0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0.41</w:t>
            </w:r>
          </w:p>
        </w:tc>
        <w:tc>
          <w:tcPr>
            <w:tcW w:w="279" w:type="pct"/>
            <w:shd w:val="clear" w:color="auto" w:fill="auto"/>
            <w:vAlign w:val="bottom"/>
          </w:tcPr>
          <w:p w14:paraId="1AC4A8A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-0.06</w:t>
            </w:r>
          </w:p>
        </w:tc>
        <w:tc>
          <w:tcPr>
            <w:tcW w:w="277" w:type="pct"/>
            <w:shd w:val="clear" w:color="auto" w:fill="auto"/>
            <w:vAlign w:val="bottom"/>
          </w:tcPr>
          <w:p w14:paraId="05870E9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0.89</w:t>
            </w:r>
          </w:p>
        </w:tc>
        <w:tc>
          <w:tcPr>
            <w:tcW w:w="291" w:type="pct"/>
            <w:shd w:val="clear" w:color="auto" w:fill="auto"/>
            <w:vAlign w:val="bottom"/>
          </w:tcPr>
          <w:p w14:paraId="2946D33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279" w:type="pct"/>
            <w:shd w:val="clear" w:color="auto" w:fill="auto"/>
            <w:vAlign w:val="bottom"/>
          </w:tcPr>
          <w:p w14:paraId="1D21356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-0.03</w:t>
            </w:r>
          </w:p>
        </w:tc>
        <w:tc>
          <w:tcPr>
            <w:tcW w:w="277" w:type="pct"/>
            <w:shd w:val="clear" w:color="auto" w:fill="auto"/>
            <w:vAlign w:val="bottom"/>
          </w:tcPr>
          <w:p w14:paraId="1E0A7D2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0.92</w:t>
            </w:r>
          </w:p>
        </w:tc>
      </w:tr>
      <w:tr w:rsidR="005B16C1" w:rsidRPr="005B16C1" w14:paraId="60CA9B12" w14:textId="77777777" w:rsidTr="008100D1">
        <w:trPr>
          <w:trHeight w:val="254"/>
        </w:trPr>
        <w:tc>
          <w:tcPr>
            <w:tcW w:w="767" w:type="pct"/>
            <w:shd w:val="clear" w:color="auto" w:fill="auto"/>
          </w:tcPr>
          <w:p w14:paraId="434971D4"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Age</w:t>
            </w:r>
          </w:p>
        </w:tc>
        <w:tc>
          <w:tcPr>
            <w:tcW w:w="279" w:type="pct"/>
            <w:shd w:val="clear" w:color="auto" w:fill="auto"/>
            <w:vAlign w:val="center"/>
          </w:tcPr>
          <w:p w14:paraId="73A0AB6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-1.15</w:t>
            </w:r>
          </w:p>
        </w:tc>
        <w:tc>
          <w:tcPr>
            <w:tcW w:w="317" w:type="pct"/>
            <w:shd w:val="clear" w:color="auto" w:fill="auto"/>
            <w:vAlign w:val="center"/>
          </w:tcPr>
          <w:p w14:paraId="75DC830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-7.91</w:t>
            </w:r>
          </w:p>
        </w:tc>
        <w:tc>
          <w:tcPr>
            <w:tcW w:w="277" w:type="pct"/>
            <w:shd w:val="clear" w:color="auto" w:fill="auto"/>
            <w:vAlign w:val="center"/>
          </w:tcPr>
          <w:p w14:paraId="279AAF7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5.61</w:t>
            </w:r>
          </w:p>
        </w:tc>
        <w:tc>
          <w:tcPr>
            <w:tcW w:w="279" w:type="pct"/>
            <w:shd w:val="clear" w:color="auto" w:fill="auto"/>
            <w:vAlign w:val="bottom"/>
          </w:tcPr>
          <w:p w14:paraId="744ACDB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-1.73</w:t>
            </w:r>
          </w:p>
        </w:tc>
        <w:tc>
          <w:tcPr>
            <w:tcW w:w="279" w:type="pct"/>
            <w:shd w:val="clear" w:color="auto" w:fill="auto"/>
            <w:vAlign w:val="bottom"/>
          </w:tcPr>
          <w:p w14:paraId="74C38D2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-8.41</w:t>
            </w:r>
          </w:p>
        </w:tc>
        <w:tc>
          <w:tcPr>
            <w:tcW w:w="277" w:type="pct"/>
            <w:shd w:val="clear" w:color="auto" w:fill="auto"/>
            <w:vAlign w:val="bottom"/>
          </w:tcPr>
          <w:p w14:paraId="0D0ABB5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4.86</w:t>
            </w:r>
          </w:p>
        </w:tc>
        <w:tc>
          <w:tcPr>
            <w:tcW w:w="291" w:type="pct"/>
            <w:shd w:val="clear" w:color="auto" w:fill="auto"/>
            <w:vAlign w:val="bottom"/>
          </w:tcPr>
          <w:p w14:paraId="6FC24FB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-1.96</w:t>
            </w:r>
          </w:p>
        </w:tc>
        <w:tc>
          <w:tcPr>
            <w:tcW w:w="279" w:type="pct"/>
            <w:shd w:val="clear" w:color="auto" w:fill="auto"/>
            <w:vAlign w:val="bottom"/>
          </w:tcPr>
          <w:p w14:paraId="0C7958D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-8.68</w:t>
            </w:r>
          </w:p>
        </w:tc>
        <w:tc>
          <w:tcPr>
            <w:tcW w:w="277" w:type="pct"/>
            <w:shd w:val="clear" w:color="auto" w:fill="auto"/>
            <w:vAlign w:val="bottom"/>
          </w:tcPr>
          <w:p w14:paraId="26528BB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4.72</w:t>
            </w:r>
          </w:p>
        </w:tc>
        <w:tc>
          <w:tcPr>
            <w:tcW w:w="279" w:type="pct"/>
            <w:shd w:val="clear" w:color="auto" w:fill="auto"/>
            <w:vAlign w:val="bottom"/>
          </w:tcPr>
          <w:p w14:paraId="47C6FA9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-1.35</w:t>
            </w:r>
          </w:p>
        </w:tc>
        <w:tc>
          <w:tcPr>
            <w:tcW w:w="279" w:type="pct"/>
            <w:shd w:val="clear" w:color="auto" w:fill="auto"/>
            <w:vAlign w:val="bottom"/>
          </w:tcPr>
          <w:p w14:paraId="3788708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-8.03</w:t>
            </w:r>
          </w:p>
        </w:tc>
        <w:tc>
          <w:tcPr>
            <w:tcW w:w="277" w:type="pct"/>
            <w:shd w:val="clear" w:color="auto" w:fill="auto"/>
            <w:vAlign w:val="bottom"/>
          </w:tcPr>
          <w:p w14:paraId="08511C8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5.27</w:t>
            </w:r>
          </w:p>
        </w:tc>
        <w:tc>
          <w:tcPr>
            <w:tcW w:w="291" w:type="pct"/>
            <w:shd w:val="clear" w:color="auto" w:fill="auto"/>
            <w:vAlign w:val="bottom"/>
          </w:tcPr>
          <w:p w14:paraId="2ABFE65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-1.63</w:t>
            </w:r>
          </w:p>
        </w:tc>
        <w:tc>
          <w:tcPr>
            <w:tcW w:w="279" w:type="pct"/>
            <w:shd w:val="clear" w:color="auto" w:fill="auto"/>
            <w:vAlign w:val="bottom"/>
          </w:tcPr>
          <w:p w14:paraId="1EF58C0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-8.39</w:t>
            </w:r>
          </w:p>
        </w:tc>
        <w:tc>
          <w:tcPr>
            <w:tcW w:w="277" w:type="pct"/>
            <w:shd w:val="clear" w:color="auto" w:fill="auto"/>
            <w:vAlign w:val="bottom"/>
          </w:tcPr>
          <w:p w14:paraId="4D08AC6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5.03</w:t>
            </w:r>
          </w:p>
        </w:tc>
      </w:tr>
      <w:tr w:rsidR="005B16C1" w:rsidRPr="005B16C1" w14:paraId="415FE51F" w14:textId="77777777" w:rsidTr="008100D1">
        <w:trPr>
          <w:trHeight w:val="267"/>
        </w:trPr>
        <w:tc>
          <w:tcPr>
            <w:tcW w:w="767" w:type="pct"/>
            <w:shd w:val="clear" w:color="auto" w:fill="auto"/>
          </w:tcPr>
          <w:p w14:paraId="57ABEF75"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SES</w:t>
            </w:r>
          </w:p>
        </w:tc>
        <w:tc>
          <w:tcPr>
            <w:tcW w:w="279" w:type="pct"/>
            <w:shd w:val="clear" w:color="auto" w:fill="auto"/>
            <w:vAlign w:val="center"/>
          </w:tcPr>
          <w:p w14:paraId="7A0E473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0.10</w:t>
            </w:r>
          </w:p>
        </w:tc>
        <w:tc>
          <w:tcPr>
            <w:tcW w:w="317" w:type="pct"/>
            <w:shd w:val="clear" w:color="auto" w:fill="auto"/>
            <w:vAlign w:val="center"/>
          </w:tcPr>
          <w:p w14:paraId="10D043B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-0.36</w:t>
            </w:r>
          </w:p>
        </w:tc>
        <w:tc>
          <w:tcPr>
            <w:tcW w:w="277" w:type="pct"/>
            <w:shd w:val="clear" w:color="auto" w:fill="auto"/>
            <w:vAlign w:val="center"/>
          </w:tcPr>
          <w:p w14:paraId="20C342E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0.57</w:t>
            </w:r>
          </w:p>
        </w:tc>
        <w:tc>
          <w:tcPr>
            <w:tcW w:w="279" w:type="pct"/>
            <w:shd w:val="clear" w:color="auto" w:fill="auto"/>
            <w:vAlign w:val="bottom"/>
          </w:tcPr>
          <w:p w14:paraId="7DEAC6A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0.13</w:t>
            </w:r>
          </w:p>
        </w:tc>
        <w:tc>
          <w:tcPr>
            <w:tcW w:w="279" w:type="pct"/>
            <w:shd w:val="clear" w:color="auto" w:fill="auto"/>
            <w:vAlign w:val="bottom"/>
          </w:tcPr>
          <w:p w14:paraId="32D3BEA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77" w:type="pct"/>
            <w:shd w:val="clear" w:color="auto" w:fill="auto"/>
            <w:vAlign w:val="bottom"/>
          </w:tcPr>
          <w:p w14:paraId="0044BE6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291" w:type="pct"/>
            <w:shd w:val="clear" w:color="auto" w:fill="auto"/>
            <w:vAlign w:val="bottom"/>
          </w:tcPr>
          <w:p w14:paraId="6848D9F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0.14</w:t>
            </w:r>
          </w:p>
        </w:tc>
        <w:tc>
          <w:tcPr>
            <w:tcW w:w="279" w:type="pct"/>
            <w:shd w:val="clear" w:color="auto" w:fill="auto"/>
            <w:vAlign w:val="bottom"/>
          </w:tcPr>
          <w:p w14:paraId="4DDFD30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77" w:type="pct"/>
            <w:shd w:val="clear" w:color="auto" w:fill="auto"/>
            <w:vAlign w:val="bottom"/>
          </w:tcPr>
          <w:p w14:paraId="1EB0393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0.60</w:t>
            </w:r>
          </w:p>
        </w:tc>
        <w:tc>
          <w:tcPr>
            <w:tcW w:w="279" w:type="pct"/>
            <w:shd w:val="clear" w:color="auto" w:fill="auto"/>
            <w:vAlign w:val="bottom"/>
          </w:tcPr>
          <w:p w14:paraId="698EF1B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0.13</w:t>
            </w:r>
          </w:p>
        </w:tc>
        <w:tc>
          <w:tcPr>
            <w:tcW w:w="279" w:type="pct"/>
            <w:shd w:val="clear" w:color="auto" w:fill="auto"/>
            <w:vAlign w:val="bottom"/>
          </w:tcPr>
          <w:p w14:paraId="2BDC601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77" w:type="pct"/>
            <w:shd w:val="clear" w:color="auto" w:fill="auto"/>
            <w:vAlign w:val="bottom"/>
          </w:tcPr>
          <w:p w14:paraId="405FEF7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291" w:type="pct"/>
            <w:shd w:val="clear" w:color="auto" w:fill="auto"/>
            <w:vAlign w:val="bottom"/>
          </w:tcPr>
          <w:p w14:paraId="3B723AD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0.15</w:t>
            </w:r>
          </w:p>
        </w:tc>
        <w:tc>
          <w:tcPr>
            <w:tcW w:w="279" w:type="pct"/>
            <w:shd w:val="clear" w:color="auto" w:fill="auto"/>
            <w:vAlign w:val="bottom"/>
          </w:tcPr>
          <w:p w14:paraId="2847193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-0.31</w:t>
            </w:r>
          </w:p>
        </w:tc>
        <w:tc>
          <w:tcPr>
            <w:tcW w:w="277" w:type="pct"/>
            <w:shd w:val="clear" w:color="auto" w:fill="auto"/>
            <w:vAlign w:val="bottom"/>
          </w:tcPr>
          <w:p w14:paraId="4A9E98F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0.61</w:t>
            </w:r>
          </w:p>
        </w:tc>
      </w:tr>
      <w:tr w:rsidR="005B16C1" w:rsidRPr="005B16C1" w14:paraId="635C981E" w14:textId="77777777" w:rsidTr="008100D1">
        <w:trPr>
          <w:trHeight w:val="254"/>
        </w:trPr>
        <w:tc>
          <w:tcPr>
            <w:tcW w:w="767" w:type="pct"/>
            <w:shd w:val="clear" w:color="auto" w:fill="auto"/>
          </w:tcPr>
          <w:p w14:paraId="16E5AD7B"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Social support</w:t>
            </w:r>
          </w:p>
        </w:tc>
        <w:tc>
          <w:tcPr>
            <w:tcW w:w="279" w:type="pct"/>
            <w:shd w:val="clear" w:color="auto" w:fill="auto"/>
            <w:vAlign w:val="center"/>
          </w:tcPr>
          <w:p w14:paraId="043D0BA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-21.03</w:t>
            </w:r>
          </w:p>
        </w:tc>
        <w:tc>
          <w:tcPr>
            <w:tcW w:w="317" w:type="pct"/>
            <w:shd w:val="clear" w:color="auto" w:fill="auto"/>
            <w:vAlign w:val="center"/>
          </w:tcPr>
          <w:p w14:paraId="34F4891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-79.80</w:t>
            </w:r>
          </w:p>
        </w:tc>
        <w:tc>
          <w:tcPr>
            <w:tcW w:w="277" w:type="pct"/>
            <w:shd w:val="clear" w:color="auto" w:fill="auto"/>
            <w:vAlign w:val="center"/>
          </w:tcPr>
          <w:p w14:paraId="243D050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37.16</w:t>
            </w:r>
          </w:p>
        </w:tc>
        <w:tc>
          <w:tcPr>
            <w:tcW w:w="279" w:type="pct"/>
            <w:shd w:val="clear" w:color="auto" w:fill="auto"/>
            <w:vAlign w:val="bottom"/>
          </w:tcPr>
          <w:p w14:paraId="53F6180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-27.81</w:t>
            </w:r>
          </w:p>
        </w:tc>
        <w:tc>
          <w:tcPr>
            <w:tcW w:w="279" w:type="pct"/>
            <w:shd w:val="clear" w:color="auto" w:fill="auto"/>
            <w:vAlign w:val="bottom"/>
          </w:tcPr>
          <w:p w14:paraId="2303EF5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-83.09</w:t>
            </w:r>
          </w:p>
        </w:tc>
        <w:tc>
          <w:tcPr>
            <w:tcW w:w="277" w:type="pct"/>
            <w:shd w:val="clear" w:color="auto" w:fill="auto"/>
            <w:vAlign w:val="bottom"/>
          </w:tcPr>
          <w:p w14:paraId="6902156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26.54</w:t>
            </w:r>
          </w:p>
        </w:tc>
        <w:tc>
          <w:tcPr>
            <w:tcW w:w="291" w:type="pct"/>
            <w:shd w:val="clear" w:color="auto" w:fill="auto"/>
            <w:vAlign w:val="bottom"/>
          </w:tcPr>
          <w:p w14:paraId="0FFB013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-30.31</w:t>
            </w:r>
          </w:p>
        </w:tc>
        <w:tc>
          <w:tcPr>
            <w:tcW w:w="279" w:type="pct"/>
            <w:shd w:val="clear" w:color="auto" w:fill="auto"/>
            <w:vAlign w:val="bottom"/>
          </w:tcPr>
          <w:p w14:paraId="2B6B09D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-85.54</w:t>
            </w:r>
          </w:p>
        </w:tc>
        <w:tc>
          <w:tcPr>
            <w:tcW w:w="277" w:type="pct"/>
            <w:shd w:val="clear" w:color="auto" w:fill="auto"/>
            <w:vAlign w:val="bottom"/>
          </w:tcPr>
          <w:p w14:paraId="4465CCB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24.46</w:t>
            </w:r>
          </w:p>
        </w:tc>
        <w:tc>
          <w:tcPr>
            <w:tcW w:w="279" w:type="pct"/>
            <w:shd w:val="clear" w:color="auto" w:fill="auto"/>
            <w:vAlign w:val="bottom"/>
          </w:tcPr>
          <w:p w14:paraId="106C084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-21.65</w:t>
            </w:r>
          </w:p>
        </w:tc>
        <w:tc>
          <w:tcPr>
            <w:tcW w:w="279" w:type="pct"/>
            <w:shd w:val="clear" w:color="auto" w:fill="auto"/>
            <w:vAlign w:val="bottom"/>
          </w:tcPr>
          <w:p w14:paraId="1B86B70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-77.83</w:t>
            </w:r>
          </w:p>
        </w:tc>
        <w:tc>
          <w:tcPr>
            <w:tcW w:w="277" w:type="pct"/>
            <w:shd w:val="clear" w:color="auto" w:fill="auto"/>
            <w:vAlign w:val="bottom"/>
          </w:tcPr>
          <w:p w14:paraId="1A277D1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33.85</w:t>
            </w:r>
          </w:p>
        </w:tc>
        <w:tc>
          <w:tcPr>
            <w:tcW w:w="291" w:type="pct"/>
            <w:shd w:val="clear" w:color="auto" w:fill="auto"/>
            <w:vAlign w:val="bottom"/>
          </w:tcPr>
          <w:p w14:paraId="77F6285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-24.62</w:t>
            </w:r>
          </w:p>
        </w:tc>
        <w:tc>
          <w:tcPr>
            <w:tcW w:w="279" w:type="pct"/>
            <w:shd w:val="clear" w:color="auto" w:fill="auto"/>
            <w:vAlign w:val="bottom"/>
          </w:tcPr>
          <w:p w14:paraId="397603F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-80.58</w:t>
            </w:r>
          </w:p>
        </w:tc>
        <w:tc>
          <w:tcPr>
            <w:tcW w:w="277" w:type="pct"/>
            <w:shd w:val="clear" w:color="auto" w:fill="auto"/>
            <w:vAlign w:val="bottom"/>
          </w:tcPr>
          <w:p w14:paraId="7F8318D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30.49</w:t>
            </w:r>
          </w:p>
        </w:tc>
      </w:tr>
      <w:tr w:rsidR="005B16C1" w:rsidRPr="005B16C1" w14:paraId="6E75CD2F" w14:textId="77777777" w:rsidTr="008100D1">
        <w:trPr>
          <w:trHeight w:val="254"/>
        </w:trPr>
        <w:tc>
          <w:tcPr>
            <w:tcW w:w="767" w:type="pct"/>
            <w:shd w:val="clear" w:color="auto" w:fill="auto"/>
          </w:tcPr>
          <w:p w14:paraId="724490BC"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Breastfeeding</w:t>
            </w:r>
          </w:p>
        </w:tc>
        <w:tc>
          <w:tcPr>
            <w:tcW w:w="279" w:type="pct"/>
            <w:shd w:val="clear" w:color="auto" w:fill="auto"/>
            <w:vAlign w:val="center"/>
          </w:tcPr>
          <w:p w14:paraId="4B71745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-34.75</w:t>
            </w:r>
          </w:p>
        </w:tc>
        <w:tc>
          <w:tcPr>
            <w:tcW w:w="317" w:type="pct"/>
            <w:shd w:val="clear" w:color="auto" w:fill="auto"/>
            <w:vAlign w:val="center"/>
          </w:tcPr>
          <w:p w14:paraId="5A88BA6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-83.64</w:t>
            </w:r>
          </w:p>
        </w:tc>
        <w:tc>
          <w:tcPr>
            <w:tcW w:w="277" w:type="pct"/>
            <w:shd w:val="clear" w:color="auto" w:fill="auto"/>
            <w:vAlign w:val="center"/>
          </w:tcPr>
          <w:p w14:paraId="4A64770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14.55</w:t>
            </w:r>
          </w:p>
        </w:tc>
        <w:tc>
          <w:tcPr>
            <w:tcW w:w="279" w:type="pct"/>
            <w:shd w:val="clear" w:color="auto" w:fill="auto"/>
            <w:vAlign w:val="bottom"/>
          </w:tcPr>
          <w:p w14:paraId="0B3757C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-38.47</w:t>
            </w:r>
          </w:p>
        </w:tc>
        <w:tc>
          <w:tcPr>
            <w:tcW w:w="279" w:type="pct"/>
            <w:shd w:val="clear" w:color="auto" w:fill="auto"/>
            <w:vAlign w:val="bottom"/>
          </w:tcPr>
          <w:p w14:paraId="652F606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-85.78</w:t>
            </w:r>
          </w:p>
        </w:tc>
        <w:tc>
          <w:tcPr>
            <w:tcW w:w="277" w:type="pct"/>
            <w:shd w:val="clear" w:color="auto" w:fill="auto"/>
            <w:vAlign w:val="bottom"/>
          </w:tcPr>
          <w:p w14:paraId="6591697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8.89</w:t>
            </w:r>
          </w:p>
        </w:tc>
        <w:tc>
          <w:tcPr>
            <w:tcW w:w="291" w:type="pct"/>
            <w:shd w:val="clear" w:color="auto" w:fill="auto"/>
            <w:vAlign w:val="bottom"/>
          </w:tcPr>
          <w:p w14:paraId="1686E5B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-39.33</w:t>
            </w:r>
          </w:p>
        </w:tc>
        <w:tc>
          <w:tcPr>
            <w:tcW w:w="279" w:type="pct"/>
            <w:shd w:val="clear" w:color="auto" w:fill="auto"/>
            <w:vAlign w:val="bottom"/>
          </w:tcPr>
          <w:p w14:paraId="5027C39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-86.99</w:t>
            </w:r>
          </w:p>
        </w:tc>
        <w:tc>
          <w:tcPr>
            <w:tcW w:w="277" w:type="pct"/>
            <w:shd w:val="clear" w:color="auto" w:fill="auto"/>
            <w:vAlign w:val="bottom"/>
          </w:tcPr>
          <w:p w14:paraId="208792C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8.58</w:t>
            </w:r>
          </w:p>
        </w:tc>
        <w:tc>
          <w:tcPr>
            <w:tcW w:w="279" w:type="pct"/>
            <w:shd w:val="clear" w:color="auto" w:fill="auto"/>
            <w:vAlign w:val="bottom"/>
          </w:tcPr>
          <w:p w14:paraId="0C17DAF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-38.94</w:t>
            </w:r>
          </w:p>
        </w:tc>
        <w:tc>
          <w:tcPr>
            <w:tcW w:w="279" w:type="pct"/>
            <w:shd w:val="clear" w:color="auto" w:fill="auto"/>
            <w:vAlign w:val="bottom"/>
          </w:tcPr>
          <w:p w14:paraId="0A378E9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-86.63</w:t>
            </w:r>
          </w:p>
        </w:tc>
        <w:tc>
          <w:tcPr>
            <w:tcW w:w="277" w:type="pct"/>
            <w:shd w:val="clear" w:color="auto" w:fill="auto"/>
            <w:vAlign w:val="bottom"/>
          </w:tcPr>
          <w:p w14:paraId="1067244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8.63</w:t>
            </w:r>
          </w:p>
        </w:tc>
        <w:tc>
          <w:tcPr>
            <w:tcW w:w="291" w:type="pct"/>
            <w:shd w:val="clear" w:color="auto" w:fill="auto"/>
            <w:vAlign w:val="bottom"/>
          </w:tcPr>
          <w:p w14:paraId="5FE7B2A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-41.38</w:t>
            </w:r>
          </w:p>
        </w:tc>
        <w:tc>
          <w:tcPr>
            <w:tcW w:w="279" w:type="pct"/>
            <w:shd w:val="clear" w:color="auto" w:fill="auto"/>
            <w:vAlign w:val="bottom"/>
          </w:tcPr>
          <w:p w14:paraId="56BE6C7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-89.23</w:t>
            </w:r>
          </w:p>
        </w:tc>
        <w:tc>
          <w:tcPr>
            <w:tcW w:w="277" w:type="pct"/>
            <w:shd w:val="clear" w:color="auto" w:fill="auto"/>
            <w:vAlign w:val="bottom"/>
          </w:tcPr>
          <w:p w14:paraId="6254E8D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6.43</w:t>
            </w:r>
          </w:p>
        </w:tc>
      </w:tr>
      <w:tr w:rsidR="005B16C1" w:rsidRPr="005B16C1" w14:paraId="2364EFC8" w14:textId="77777777" w:rsidTr="008100D1">
        <w:trPr>
          <w:trHeight w:val="254"/>
        </w:trPr>
        <w:tc>
          <w:tcPr>
            <w:tcW w:w="767" w:type="pct"/>
            <w:shd w:val="clear" w:color="auto" w:fill="auto"/>
          </w:tcPr>
          <w:p w14:paraId="384D63AF"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Number of children</w:t>
            </w:r>
          </w:p>
        </w:tc>
        <w:tc>
          <w:tcPr>
            <w:tcW w:w="279" w:type="pct"/>
            <w:shd w:val="clear" w:color="auto" w:fill="auto"/>
            <w:vAlign w:val="center"/>
          </w:tcPr>
          <w:p w14:paraId="0BF601B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19.94</w:t>
            </w:r>
          </w:p>
        </w:tc>
        <w:tc>
          <w:tcPr>
            <w:tcW w:w="317" w:type="pct"/>
            <w:shd w:val="clear" w:color="auto" w:fill="auto"/>
            <w:vAlign w:val="center"/>
          </w:tcPr>
          <w:p w14:paraId="77ACE52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-36.41</w:t>
            </w:r>
          </w:p>
        </w:tc>
        <w:tc>
          <w:tcPr>
            <w:tcW w:w="277" w:type="pct"/>
            <w:shd w:val="clear" w:color="auto" w:fill="auto"/>
            <w:vAlign w:val="center"/>
          </w:tcPr>
          <w:p w14:paraId="3EE100C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75.76</w:t>
            </w:r>
          </w:p>
        </w:tc>
        <w:tc>
          <w:tcPr>
            <w:tcW w:w="279" w:type="pct"/>
            <w:shd w:val="clear" w:color="auto" w:fill="auto"/>
            <w:vAlign w:val="bottom"/>
          </w:tcPr>
          <w:p w14:paraId="58E7E83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14.68</w:t>
            </w:r>
          </w:p>
        </w:tc>
        <w:tc>
          <w:tcPr>
            <w:tcW w:w="279" w:type="pct"/>
            <w:shd w:val="clear" w:color="auto" w:fill="auto"/>
            <w:vAlign w:val="bottom"/>
          </w:tcPr>
          <w:p w14:paraId="53C4BE4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-39.62</w:t>
            </w:r>
          </w:p>
        </w:tc>
        <w:tc>
          <w:tcPr>
            <w:tcW w:w="277" w:type="pct"/>
            <w:shd w:val="clear" w:color="auto" w:fill="auto"/>
            <w:vAlign w:val="bottom"/>
          </w:tcPr>
          <w:p w14:paraId="3DC589E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68.24</w:t>
            </w:r>
          </w:p>
        </w:tc>
        <w:tc>
          <w:tcPr>
            <w:tcW w:w="291" w:type="pct"/>
            <w:shd w:val="clear" w:color="auto" w:fill="auto"/>
            <w:vAlign w:val="bottom"/>
          </w:tcPr>
          <w:p w14:paraId="5E476AE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12.56</w:t>
            </w:r>
          </w:p>
        </w:tc>
        <w:tc>
          <w:tcPr>
            <w:tcW w:w="279" w:type="pct"/>
            <w:shd w:val="clear" w:color="auto" w:fill="auto"/>
            <w:vAlign w:val="bottom"/>
          </w:tcPr>
          <w:p w14:paraId="74DC3A6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-41.74</w:t>
            </w:r>
          </w:p>
        </w:tc>
        <w:tc>
          <w:tcPr>
            <w:tcW w:w="277" w:type="pct"/>
            <w:shd w:val="clear" w:color="auto" w:fill="auto"/>
            <w:vAlign w:val="bottom"/>
          </w:tcPr>
          <w:p w14:paraId="3FB8E37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66.55</w:t>
            </w:r>
          </w:p>
        </w:tc>
        <w:tc>
          <w:tcPr>
            <w:tcW w:w="279" w:type="pct"/>
            <w:shd w:val="clear" w:color="auto" w:fill="auto"/>
            <w:vAlign w:val="bottom"/>
          </w:tcPr>
          <w:p w14:paraId="32FA737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19.02</w:t>
            </w:r>
          </w:p>
        </w:tc>
        <w:tc>
          <w:tcPr>
            <w:tcW w:w="279" w:type="pct"/>
            <w:shd w:val="clear" w:color="auto" w:fill="auto"/>
            <w:vAlign w:val="bottom"/>
          </w:tcPr>
          <w:p w14:paraId="4D2B868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-35.77</w:t>
            </w:r>
          </w:p>
        </w:tc>
        <w:tc>
          <w:tcPr>
            <w:tcW w:w="277" w:type="pct"/>
            <w:shd w:val="clear" w:color="auto" w:fill="auto"/>
            <w:vAlign w:val="bottom"/>
          </w:tcPr>
          <w:p w14:paraId="19D49FA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73.11</w:t>
            </w:r>
          </w:p>
        </w:tc>
        <w:tc>
          <w:tcPr>
            <w:tcW w:w="291" w:type="pct"/>
            <w:shd w:val="clear" w:color="auto" w:fill="auto"/>
            <w:vAlign w:val="bottom"/>
          </w:tcPr>
          <w:p w14:paraId="0CFE268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16.48</w:t>
            </w:r>
          </w:p>
        </w:tc>
        <w:tc>
          <w:tcPr>
            <w:tcW w:w="279" w:type="pct"/>
            <w:shd w:val="clear" w:color="auto" w:fill="auto"/>
            <w:vAlign w:val="bottom"/>
          </w:tcPr>
          <w:p w14:paraId="0D1A01B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-38.41</w:t>
            </w:r>
          </w:p>
        </w:tc>
        <w:tc>
          <w:tcPr>
            <w:tcW w:w="277" w:type="pct"/>
            <w:shd w:val="clear" w:color="auto" w:fill="auto"/>
            <w:vAlign w:val="bottom"/>
          </w:tcPr>
          <w:p w14:paraId="39C05AB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70.74</w:t>
            </w:r>
          </w:p>
        </w:tc>
      </w:tr>
      <w:tr w:rsidR="005B16C1" w:rsidRPr="005B16C1" w14:paraId="33AF8180" w14:textId="77777777" w:rsidTr="008100D1">
        <w:trPr>
          <w:trHeight w:val="254"/>
        </w:trPr>
        <w:tc>
          <w:tcPr>
            <w:tcW w:w="767" w:type="pct"/>
            <w:shd w:val="clear" w:color="auto" w:fill="auto"/>
          </w:tcPr>
          <w:p w14:paraId="724F8234" w14:textId="77777777" w:rsidR="008E56EB" w:rsidRPr="005B16C1" w:rsidRDefault="008E56EB" w:rsidP="006D1115">
            <w:pPr>
              <w:rPr>
                <w:rFonts w:ascii="Times New Roman" w:hAnsi="Times New Roman" w:cs="Times New Roman"/>
                <w:b/>
                <w:sz w:val="20"/>
                <w:szCs w:val="20"/>
                <w:lang w:val="en-US"/>
              </w:rPr>
            </w:pPr>
            <w:r w:rsidRPr="005B16C1">
              <w:rPr>
                <w:rFonts w:ascii="Times New Roman" w:hAnsi="Times New Roman" w:cs="Times New Roman"/>
                <w:b/>
                <w:sz w:val="20"/>
                <w:szCs w:val="20"/>
                <w:lang w:val="en-US"/>
              </w:rPr>
              <w:t>Partner effects</w:t>
            </w:r>
          </w:p>
        </w:tc>
        <w:tc>
          <w:tcPr>
            <w:tcW w:w="279" w:type="pct"/>
            <w:shd w:val="clear" w:color="auto" w:fill="auto"/>
            <w:vAlign w:val="center"/>
          </w:tcPr>
          <w:p w14:paraId="6F42E7B8" w14:textId="77777777" w:rsidR="008E56EB" w:rsidRPr="005B16C1" w:rsidRDefault="008E56EB" w:rsidP="006D1115">
            <w:pPr>
              <w:jc w:val="center"/>
              <w:rPr>
                <w:rFonts w:ascii="Times New Roman" w:hAnsi="Times New Roman" w:cs="Times New Roman"/>
                <w:sz w:val="20"/>
                <w:szCs w:val="20"/>
                <w:lang w:val="en-US"/>
              </w:rPr>
            </w:pPr>
          </w:p>
        </w:tc>
        <w:tc>
          <w:tcPr>
            <w:tcW w:w="317" w:type="pct"/>
            <w:shd w:val="clear" w:color="auto" w:fill="auto"/>
            <w:vAlign w:val="center"/>
          </w:tcPr>
          <w:p w14:paraId="74C06E29" w14:textId="77777777" w:rsidR="008E56EB" w:rsidRPr="005B16C1" w:rsidRDefault="008E56EB" w:rsidP="006D1115">
            <w:pPr>
              <w:jc w:val="center"/>
              <w:rPr>
                <w:rFonts w:ascii="Times New Roman" w:hAnsi="Times New Roman" w:cs="Times New Roman"/>
                <w:sz w:val="20"/>
                <w:szCs w:val="20"/>
                <w:lang w:val="en-US"/>
              </w:rPr>
            </w:pPr>
          </w:p>
        </w:tc>
        <w:tc>
          <w:tcPr>
            <w:tcW w:w="277" w:type="pct"/>
            <w:shd w:val="clear" w:color="auto" w:fill="auto"/>
            <w:vAlign w:val="center"/>
          </w:tcPr>
          <w:p w14:paraId="154EFF87" w14:textId="77777777" w:rsidR="008E56EB" w:rsidRPr="005B16C1" w:rsidRDefault="008E56EB" w:rsidP="006D1115">
            <w:pPr>
              <w:jc w:val="center"/>
              <w:rPr>
                <w:rFonts w:ascii="Times New Roman" w:hAnsi="Times New Roman" w:cs="Times New Roman"/>
                <w:sz w:val="20"/>
                <w:szCs w:val="20"/>
                <w:lang w:val="en-US"/>
              </w:rPr>
            </w:pPr>
          </w:p>
        </w:tc>
        <w:tc>
          <w:tcPr>
            <w:tcW w:w="279" w:type="pct"/>
            <w:shd w:val="clear" w:color="auto" w:fill="auto"/>
            <w:vAlign w:val="center"/>
          </w:tcPr>
          <w:p w14:paraId="12AD8F6C" w14:textId="77777777" w:rsidR="008E56EB" w:rsidRPr="005B16C1" w:rsidRDefault="008E56EB" w:rsidP="006D1115">
            <w:pPr>
              <w:jc w:val="center"/>
              <w:rPr>
                <w:rFonts w:ascii="Times New Roman" w:hAnsi="Times New Roman" w:cs="Times New Roman"/>
                <w:sz w:val="20"/>
                <w:szCs w:val="20"/>
                <w:lang w:val="en-US"/>
              </w:rPr>
            </w:pPr>
          </w:p>
        </w:tc>
        <w:tc>
          <w:tcPr>
            <w:tcW w:w="279" w:type="pct"/>
            <w:shd w:val="clear" w:color="auto" w:fill="auto"/>
            <w:vAlign w:val="center"/>
          </w:tcPr>
          <w:p w14:paraId="2763F09C" w14:textId="77777777" w:rsidR="008E56EB" w:rsidRPr="005B16C1" w:rsidRDefault="008E56EB" w:rsidP="006D1115">
            <w:pPr>
              <w:jc w:val="center"/>
              <w:rPr>
                <w:rFonts w:ascii="Times New Roman" w:hAnsi="Times New Roman" w:cs="Times New Roman"/>
                <w:sz w:val="20"/>
                <w:szCs w:val="20"/>
                <w:lang w:val="en-US"/>
              </w:rPr>
            </w:pPr>
          </w:p>
        </w:tc>
        <w:tc>
          <w:tcPr>
            <w:tcW w:w="277" w:type="pct"/>
            <w:shd w:val="clear" w:color="auto" w:fill="auto"/>
            <w:vAlign w:val="center"/>
          </w:tcPr>
          <w:p w14:paraId="40126A5D" w14:textId="77777777" w:rsidR="008E56EB" w:rsidRPr="005B16C1" w:rsidRDefault="008E56EB" w:rsidP="006D1115">
            <w:pPr>
              <w:jc w:val="center"/>
              <w:rPr>
                <w:rFonts w:ascii="Times New Roman" w:hAnsi="Times New Roman" w:cs="Times New Roman"/>
                <w:sz w:val="20"/>
                <w:szCs w:val="20"/>
                <w:lang w:val="en-US"/>
              </w:rPr>
            </w:pPr>
          </w:p>
        </w:tc>
        <w:tc>
          <w:tcPr>
            <w:tcW w:w="291" w:type="pct"/>
            <w:shd w:val="clear" w:color="auto" w:fill="auto"/>
            <w:vAlign w:val="center"/>
          </w:tcPr>
          <w:p w14:paraId="1D873586" w14:textId="77777777" w:rsidR="008E56EB" w:rsidRPr="005B16C1" w:rsidRDefault="008E56EB" w:rsidP="006D1115">
            <w:pPr>
              <w:jc w:val="center"/>
              <w:rPr>
                <w:rFonts w:ascii="Times New Roman" w:hAnsi="Times New Roman" w:cs="Times New Roman"/>
                <w:sz w:val="20"/>
                <w:szCs w:val="20"/>
                <w:lang w:val="en-US"/>
              </w:rPr>
            </w:pPr>
          </w:p>
        </w:tc>
        <w:tc>
          <w:tcPr>
            <w:tcW w:w="279" w:type="pct"/>
            <w:shd w:val="clear" w:color="auto" w:fill="auto"/>
            <w:vAlign w:val="center"/>
          </w:tcPr>
          <w:p w14:paraId="671D10F2" w14:textId="77777777" w:rsidR="008E56EB" w:rsidRPr="005B16C1" w:rsidRDefault="008E56EB" w:rsidP="006D1115">
            <w:pPr>
              <w:jc w:val="center"/>
              <w:rPr>
                <w:rFonts w:ascii="Times New Roman" w:hAnsi="Times New Roman" w:cs="Times New Roman"/>
                <w:sz w:val="20"/>
                <w:szCs w:val="20"/>
                <w:lang w:val="en-US"/>
              </w:rPr>
            </w:pPr>
          </w:p>
        </w:tc>
        <w:tc>
          <w:tcPr>
            <w:tcW w:w="277" w:type="pct"/>
            <w:shd w:val="clear" w:color="auto" w:fill="auto"/>
            <w:vAlign w:val="center"/>
          </w:tcPr>
          <w:p w14:paraId="612007C0" w14:textId="77777777" w:rsidR="008E56EB" w:rsidRPr="005B16C1" w:rsidRDefault="008E56EB" w:rsidP="006D1115">
            <w:pPr>
              <w:jc w:val="center"/>
              <w:rPr>
                <w:rFonts w:ascii="Times New Roman" w:hAnsi="Times New Roman" w:cs="Times New Roman"/>
                <w:sz w:val="20"/>
                <w:szCs w:val="20"/>
                <w:lang w:val="en-US"/>
              </w:rPr>
            </w:pPr>
          </w:p>
        </w:tc>
        <w:tc>
          <w:tcPr>
            <w:tcW w:w="279" w:type="pct"/>
            <w:shd w:val="clear" w:color="auto" w:fill="auto"/>
            <w:vAlign w:val="center"/>
          </w:tcPr>
          <w:p w14:paraId="24D649E9" w14:textId="77777777" w:rsidR="008E56EB" w:rsidRPr="005B16C1" w:rsidRDefault="008E56EB" w:rsidP="006D1115">
            <w:pPr>
              <w:jc w:val="center"/>
              <w:rPr>
                <w:rFonts w:ascii="Times New Roman" w:hAnsi="Times New Roman" w:cs="Times New Roman"/>
                <w:sz w:val="20"/>
                <w:szCs w:val="20"/>
                <w:lang w:val="en-US"/>
              </w:rPr>
            </w:pPr>
          </w:p>
        </w:tc>
        <w:tc>
          <w:tcPr>
            <w:tcW w:w="279" w:type="pct"/>
            <w:shd w:val="clear" w:color="auto" w:fill="auto"/>
            <w:vAlign w:val="center"/>
          </w:tcPr>
          <w:p w14:paraId="4BDE3E78" w14:textId="77777777" w:rsidR="008E56EB" w:rsidRPr="005B16C1" w:rsidRDefault="008E56EB" w:rsidP="006D1115">
            <w:pPr>
              <w:jc w:val="center"/>
              <w:rPr>
                <w:rFonts w:ascii="Times New Roman" w:hAnsi="Times New Roman" w:cs="Times New Roman"/>
                <w:sz w:val="20"/>
                <w:szCs w:val="20"/>
                <w:lang w:val="en-US"/>
              </w:rPr>
            </w:pPr>
          </w:p>
        </w:tc>
        <w:tc>
          <w:tcPr>
            <w:tcW w:w="277" w:type="pct"/>
            <w:shd w:val="clear" w:color="auto" w:fill="auto"/>
            <w:vAlign w:val="center"/>
          </w:tcPr>
          <w:p w14:paraId="280F5EBB" w14:textId="77777777" w:rsidR="008E56EB" w:rsidRPr="005B16C1" w:rsidRDefault="008E56EB" w:rsidP="006D1115">
            <w:pPr>
              <w:jc w:val="center"/>
              <w:rPr>
                <w:rFonts w:ascii="Times New Roman" w:hAnsi="Times New Roman" w:cs="Times New Roman"/>
                <w:sz w:val="20"/>
                <w:szCs w:val="20"/>
                <w:lang w:val="en-US"/>
              </w:rPr>
            </w:pPr>
          </w:p>
        </w:tc>
        <w:tc>
          <w:tcPr>
            <w:tcW w:w="291" w:type="pct"/>
            <w:shd w:val="clear" w:color="auto" w:fill="auto"/>
            <w:vAlign w:val="center"/>
          </w:tcPr>
          <w:p w14:paraId="70B1FD4E" w14:textId="77777777" w:rsidR="008E56EB" w:rsidRPr="005B16C1" w:rsidRDefault="008E56EB" w:rsidP="006D1115">
            <w:pPr>
              <w:jc w:val="center"/>
              <w:rPr>
                <w:rFonts w:ascii="Times New Roman" w:hAnsi="Times New Roman" w:cs="Times New Roman"/>
                <w:sz w:val="20"/>
                <w:szCs w:val="20"/>
                <w:lang w:val="en-US"/>
              </w:rPr>
            </w:pPr>
          </w:p>
        </w:tc>
        <w:tc>
          <w:tcPr>
            <w:tcW w:w="279" w:type="pct"/>
            <w:shd w:val="clear" w:color="auto" w:fill="auto"/>
            <w:vAlign w:val="center"/>
          </w:tcPr>
          <w:p w14:paraId="774F7D36" w14:textId="77777777" w:rsidR="008E56EB" w:rsidRPr="005B16C1" w:rsidRDefault="008E56EB" w:rsidP="006D1115">
            <w:pPr>
              <w:jc w:val="center"/>
              <w:rPr>
                <w:rFonts w:ascii="Times New Roman" w:hAnsi="Times New Roman" w:cs="Times New Roman"/>
                <w:sz w:val="20"/>
                <w:szCs w:val="20"/>
                <w:lang w:val="en-US"/>
              </w:rPr>
            </w:pPr>
          </w:p>
        </w:tc>
        <w:tc>
          <w:tcPr>
            <w:tcW w:w="277" w:type="pct"/>
            <w:shd w:val="clear" w:color="auto" w:fill="auto"/>
            <w:vAlign w:val="center"/>
          </w:tcPr>
          <w:p w14:paraId="3F8385C4" w14:textId="77777777" w:rsidR="008E56EB" w:rsidRPr="005B16C1" w:rsidRDefault="008E56EB" w:rsidP="006D1115">
            <w:pPr>
              <w:jc w:val="center"/>
              <w:rPr>
                <w:rFonts w:ascii="Times New Roman" w:hAnsi="Times New Roman" w:cs="Times New Roman"/>
                <w:sz w:val="20"/>
                <w:szCs w:val="20"/>
                <w:lang w:val="en-US"/>
              </w:rPr>
            </w:pPr>
          </w:p>
        </w:tc>
      </w:tr>
      <w:tr w:rsidR="005B16C1" w:rsidRPr="005B16C1" w14:paraId="51875E22" w14:textId="77777777" w:rsidTr="008100D1">
        <w:trPr>
          <w:trHeight w:val="280"/>
        </w:trPr>
        <w:tc>
          <w:tcPr>
            <w:tcW w:w="767" w:type="pct"/>
            <w:shd w:val="clear" w:color="auto" w:fill="auto"/>
          </w:tcPr>
          <w:p w14:paraId="6F07E869"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PartnerT1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p>
        </w:tc>
        <w:tc>
          <w:tcPr>
            <w:tcW w:w="279" w:type="pct"/>
            <w:shd w:val="clear" w:color="auto" w:fill="auto"/>
            <w:vAlign w:val="center"/>
          </w:tcPr>
          <w:p w14:paraId="1D6BE6F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0.68*</w:t>
            </w:r>
          </w:p>
        </w:tc>
        <w:tc>
          <w:tcPr>
            <w:tcW w:w="317" w:type="pct"/>
            <w:shd w:val="clear" w:color="auto" w:fill="auto"/>
            <w:vAlign w:val="center"/>
          </w:tcPr>
          <w:p w14:paraId="4F88CEC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0.44</w:t>
            </w:r>
          </w:p>
        </w:tc>
        <w:tc>
          <w:tcPr>
            <w:tcW w:w="277" w:type="pct"/>
            <w:shd w:val="clear" w:color="auto" w:fill="auto"/>
            <w:vAlign w:val="center"/>
          </w:tcPr>
          <w:p w14:paraId="4E71667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0.92</w:t>
            </w:r>
          </w:p>
        </w:tc>
        <w:tc>
          <w:tcPr>
            <w:tcW w:w="279" w:type="pct"/>
            <w:shd w:val="clear" w:color="auto" w:fill="auto"/>
            <w:vAlign w:val="bottom"/>
          </w:tcPr>
          <w:p w14:paraId="6F7573B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0.67*</w:t>
            </w:r>
          </w:p>
        </w:tc>
        <w:tc>
          <w:tcPr>
            <w:tcW w:w="279" w:type="pct"/>
            <w:shd w:val="clear" w:color="auto" w:fill="auto"/>
            <w:vAlign w:val="bottom"/>
          </w:tcPr>
          <w:p w14:paraId="07E631E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0.43</w:t>
            </w:r>
          </w:p>
        </w:tc>
        <w:tc>
          <w:tcPr>
            <w:tcW w:w="277" w:type="pct"/>
            <w:shd w:val="clear" w:color="auto" w:fill="auto"/>
            <w:vAlign w:val="bottom"/>
          </w:tcPr>
          <w:p w14:paraId="2515BB7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0.91</w:t>
            </w:r>
          </w:p>
        </w:tc>
        <w:tc>
          <w:tcPr>
            <w:tcW w:w="291" w:type="pct"/>
            <w:shd w:val="clear" w:color="auto" w:fill="auto"/>
            <w:vAlign w:val="bottom"/>
          </w:tcPr>
          <w:p w14:paraId="4DC4CB4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0.67*</w:t>
            </w:r>
          </w:p>
        </w:tc>
        <w:tc>
          <w:tcPr>
            <w:tcW w:w="279" w:type="pct"/>
            <w:shd w:val="clear" w:color="auto" w:fill="auto"/>
            <w:vAlign w:val="bottom"/>
          </w:tcPr>
          <w:p w14:paraId="11B7F60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0.42</w:t>
            </w:r>
          </w:p>
        </w:tc>
        <w:tc>
          <w:tcPr>
            <w:tcW w:w="277" w:type="pct"/>
            <w:shd w:val="clear" w:color="auto" w:fill="auto"/>
            <w:vAlign w:val="bottom"/>
          </w:tcPr>
          <w:p w14:paraId="5965649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0.91</w:t>
            </w:r>
          </w:p>
        </w:tc>
        <w:tc>
          <w:tcPr>
            <w:tcW w:w="279" w:type="pct"/>
            <w:shd w:val="clear" w:color="auto" w:fill="auto"/>
            <w:vAlign w:val="bottom"/>
          </w:tcPr>
          <w:p w14:paraId="21D0179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0.68*</w:t>
            </w:r>
          </w:p>
        </w:tc>
        <w:tc>
          <w:tcPr>
            <w:tcW w:w="279" w:type="pct"/>
            <w:shd w:val="clear" w:color="auto" w:fill="auto"/>
            <w:vAlign w:val="bottom"/>
          </w:tcPr>
          <w:p w14:paraId="4725106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277" w:type="pct"/>
            <w:shd w:val="clear" w:color="auto" w:fill="auto"/>
            <w:vAlign w:val="bottom"/>
          </w:tcPr>
          <w:p w14:paraId="73F353D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0.92</w:t>
            </w:r>
          </w:p>
        </w:tc>
        <w:tc>
          <w:tcPr>
            <w:tcW w:w="291" w:type="pct"/>
            <w:shd w:val="clear" w:color="auto" w:fill="auto"/>
            <w:vAlign w:val="bottom"/>
          </w:tcPr>
          <w:p w14:paraId="58E4A58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0.68*</w:t>
            </w:r>
          </w:p>
        </w:tc>
        <w:tc>
          <w:tcPr>
            <w:tcW w:w="279" w:type="pct"/>
            <w:shd w:val="clear" w:color="auto" w:fill="auto"/>
            <w:vAlign w:val="bottom"/>
          </w:tcPr>
          <w:p w14:paraId="56AE923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0.43</w:t>
            </w:r>
          </w:p>
        </w:tc>
        <w:tc>
          <w:tcPr>
            <w:tcW w:w="277" w:type="pct"/>
            <w:shd w:val="clear" w:color="auto" w:fill="auto"/>
            <w:vAlign w:val="bottom"/>
          </w:tcPr>
          <w:p w14:paraId="022B487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0.92</w:t>
            </w:r>
          </w:p>
        </w:tc>
      </w:tr>
      <w:tr w:rsidR="005B16C1" w:rsidRPr="005B16C1" w14:paraId="38B1BA02" w14:textId="77777777" w:rsidTr="008100D1">
        <w:trPr>
          <w:trHeight w:val="267"/>
        </w:trPr>
        <w:tc>
          <w:tcPr>
            <w:tcW w:w="767" w:type="pct"/>
            <w:shd w:val="clear" w:color="auto" w:fill="auto"/>
          </w:tcPr>
          <w:p w14:paraId="51332FF2"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p>
        </w:tc>
        <w:tc>
          <w:tcPr>
            <w:tcW w:w="279" w:type="pct"/>
            <w:shd w:val="clear" w:color="auto" w:fill="auto"/>
            <w:vAlign w:val="center"/>
          </w:tcPr>
          <w:p w14:paraId="33C32F7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0.02</w:t>
            </w:r>
          </w:p>
        </w:tc>
        <w:tc>
          <w:tcPr>
            <w:tcW w:w="317" w:type="pct"/>
            <w:shd w:val="clear" w:color="auto" w:fill="auto"/>
            <w:vAlign w:val="center"/>
          </w:tcPr>
          <w:p w14:paraId="62014FF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-0.31</w:t>
            </w:r>
          </w:p>
        </w:tc>
        <w:tc>
          <w:tcPr>
            <w:tcW w:w="277" w:type="pct"/>
            <w:shd w:val="clear" w:color="auto" w:fill="auto"/>
            <w:vAlign w:val="center"/>
          </w:tcPr>
          <w:p w14:paraId="6766494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0.34</w:t>
            </w:r>
          </w:p>
        </w:tc>
        <w:tc>
          <w:tcPr>
            <w:tcW w:w="279" w:type="pct"/>
            <w:shd w:val="clear" w:color="auto" w:fill="auto"/>
            <w:vAlign w:val="bottom"/>
          </w:tcPr>
          <w:p w14:paraId="5A15A3E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0.01</w:t>
            </w:r>
          </w:p>
        </w:tc>
        <w:tc>
          <w:tcPr>
            <w:tcW w:w="279" w:type="pct"/>
            <w:shd w:val="clear" w:color="auto" w:fill="auto"/>
            <w:vAlign w:val="bottom"/>
          </w:tcPr>
          <w:p w14:paraId="0B3E75F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77" w:type="pct"/>
            <w:shd w:val="clear" w:color="auto" w:fill="auto"/>
            <w:vAlign w:val="bottom"/>
          </w:tcPr>
          <w:p w14:paraId="7641624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91" w:type="pct"/>
            <w:shd w:val="clear" w:color="auto" w:fill="auto"/>
            <w:vAlign w:val="bottom"/>
          </w:tcPr>
          <w:p w14:paraId="4563D87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0.01</w:t>
            </w:r>
          </w:p>
        </w:tc>
        <w:tc>
          <w:tcPr>
            <w:tcW w:w="279" w:type="pct"/>
            <w:shd w:val="clear" w:color="auto" w:fill="auto"/>
            <w:vAlign w:val="bottom"/>
          </w:tcPr>
          <w:p w14:paraId="2274408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77" w:type="pct"/>
            <w:shd w:val="clear" w:color="auto" w:fill="auto"/>
            <w:vAlign w:val="bottom"/>
          </w:tcPr>
          <w:p w14:paraId="60DD033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0.34</w:t>
            </w:r>
          </w:p>
        </w:tc>
        <w:tc>
          <w:tcPr>
            <w:tcW w:w="279" w:type="pct"/>
            <w:shd w:val="clear" w:color="auto" w:fill="auto"/>
            <w:vAlign w:val="bottom"/>
          </w:tcPr>
          <w:p w14:paraId="19D226D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0.00</w:t>
            </w:r>
          </w:p>
        </w:tc>
        <w:tc>
          <w:tcPr>
            <w:tcW w:w="279" w:type="pct"/>
            <w:shd w:val="clear" w:color="auto" w:fill="auto"/>
            <w:vAlign w:val="bottom"/>
          </w:tcPr>
          <w:p w14:paraId="2E2893E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77" w:type="pct"/>
            <w:shd w:val="clear" w:color="auto" w:fill="auto"/>
            <w:vAlign w:val="bottom"/>
          </w:tcPr>
          <w:p w14:paraId="65BE7BD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91" w:type="pct"/>
            <w:shd w:val="clear" w:color="auto" w:fill="auto"/>
            <w:vAlign w:val="bottom"/>
          </w:tcPr>
          <w:p w14:paraId="57A234D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0.00</w:t>
            </w:r>
          </w:p>
        </w:tc>
        <w:tc>
          <w:tcPr>
            <w:tcW w:w="279" w:type="pct"/>
            <w:shd w:val="clear" w:color="auto" w:fill="auto"/>
            <w:vAlign w:val="bottom"/>
          </w:tcPr>
          <w:p w14:paraId="04D2AD8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-0.34</w:t>
            </w:r>
          </w:p>
        </w:tc>
        <w:tc>
          <w:tcPr>
            <w:tcW w:w="277" w:type="pct"/>
            <w:shd w:val="clear" w:color="auto" w:fill="auto"/>
            <w:vAlign w:val="bottom"/>
          </w:tcPr>
          <w:p w14:paraId="215799B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r>
      <w:tr w:rsidR="005B16C1" w:rsidRPr="005B16C1" w14:paraId="2447FD78" w14:textId="77777777" w:rsidTr="008100D1">
        <w:trPr>
          <w:trHeight w:val="280"/>
        </w:trPr>
        <w:tc>
          <w:tcPr>
            <w:tcW w:w="767" w:type="pct"/>
            <w:shd w:val="clear" w:color="auto" w:fill="auto"/>
            <w:vAlign w:val="center"/>
          </w:tcPr>
          <w:p w14:paraId="1539AA1B" w14:textId="20016D61"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r w:rsidRPr="005B16C1">
              <w:rPr>
                <w:rFonts w:ascii="Times New Roman" w:hAnsi="Times New Roman" w:cs="Times New Roman"/>
                <w:sz w:val="20"/>
                <w:szCs w:val="20"/>
                <w:vertAlign w:val="superscript"/>
                <w:lang w:val="en-US"/>
              </w:rPr>
              <w:t>a</w:t>
            </w:r>
          </w:p>
        </w:tc>
        <w:tc>
          <w:tcPr>
            <w:tcW w:w="279" w:type="pct"/>
            <w:shd w:val="clear" w:color="auto" w:fill="auto"/>
            <w:vAlign w:val="center"/>
          </w:tcPr>
          <w:p w14:paraId="603F9D4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-39.62</w:t>
            </w:r>
          </w:p>
        </w:tc>
        <w:tc>
          <w:tcPr>
            <w:tcW w:w="317" w:type="pct"/>
            <w:shd w:val="clear" w:color="auto" w:fill="auto"/>
            <w:vAlign w:val="center"/>
          </w:tcPr>
          <w:p w14:paraId="0382AED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-105.11</w:t>
            </w:r>
          </w:p>
        </w:tc>
        <w:tc>
          <w:tcPr>
            <w:tcW w:w="277" w:type="pct"/>
            <w:shd w:val="clear" w:color="auto" w:fill="auto"/>
            <w:vAlign w:val="center"/>
          </w:tcPr>
          <w:p w14:paraId="4779A74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26.34</w:t>
            </w:r>
          </w:p>
        </w:tc>
        <w:tc>
          <w:tcPr>
            <w:tcW w:w="279" w:type="pct"/>
            <w:shd w:val="clear" w:color="auto" w:fill="auto"/>
            <w:vAlign w:val="bottom"/>
          </w:tcPr>
          <w:p w14:paraId="2113F5D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3.63</w:t>
            </w:r>
          </w:p>
        </w:tc>
        <w:tc>
          <w:tcPr>
            <w:tcW w:w="279" w:type="pct"/>
            <w:shd w:val="clear" w:color="auto" w:fill="auto"/>
            <w:vAlign w:val="bottom"/>
          </w:tcPr>
          <w:p w14:paraId="15CBDE4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-22.64</w:t>
            </w:r>
          </w:p>
        </w:tc>
        <w:tc>
          <w:tcPr>
            <w:tcW w:w="277" w:type="pct"/>
            <w:shd w:val="clear" w:color="auto" w:fill="auto"/>
            <w:vAlign w:val="bottom"/>
          </w:tcPr>
          <w:p w14:paraId="491C009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30.49</w:t>
            </w:r>
          </w:p>
        </w:tc>
        <w:tc>
          <w:tcPr>
            <w:tcW w:w="291" w:type="pct"/>
            <w:shd w:val="clear" w:color="auto" w:fill="auto"/>
            <w:vAlign w:val="bottom"/>
          </w:tcPr>
          <w:p w14:paraId="524FB22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11.60</w:t>
            </w:r>
          </w:p>
        </w:tc>
        <w:tc>
          <w:tcPr>
            <w:tcW w:w="279" w:type="pct"/>
            <w:shd w:val="clear" w:color="auto" w:fill="auto"/>
            <w:vAlign w:val="bottom"/>
          </w:tcPr>
          <w:p w14:paraId="5671F0A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-2.65</w:t>
            </w:r>
          </w:p>
        </w:tc>
        <w:tc>
          <w:tcPr>
            <w:tcW w:w="277" w:type="pct"/>
            <w:shd w:val="clear" w:color="auto" w:fill="auto"/>
            <w:vAlign w:val="bottom"/>
          </w:tcPr>
          <w:p w14:paraId="6C2963B8"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25.95</w:t>
            </w:r>
          </w:p>
        </w:tc>
        <w:tc>
          <w:tcPr>
            <w:tcW w:w="279" w:type="pct"/>
            <w:shd w:val="clear" w:color="auto" w:fill="auto"/>
            <w:vAlign w:val="bottom"/>
          </w:tcPr>
          <w:p w14:paraId="0AE38721"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-2.05</w:t>
            </w:r>
          </w:p>
        </w:tc>
        <w:tc>
          <w:tcPr>
            <w:tcW w:w="279" w:type="pct"/>
            <w:shd w:val="clear" w:color="auto" w:fill="auto"/>
            <w:vAlign w:val="bottom"/>
          </w:tcPr>
          <w:p w14:paraId="55C3A51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-43.94</w:t>
            </w:r>
          </w:p>
        </w:tc>
        <w:tc>
          <w:tcPr>
            <w:tcW w:w="277" w:type="pct"/>
            <w:shd w:val="clear" w:color="auto" w:fill="auto"/>
            <w:vAlign w:val="bottom"/>
          </w:tcPr>
          <w:p w14:paraId="4DA0AA8F"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42.14</w:t>
            </w:r>
          </w:p>
        </w:tc>
        <w:tc>
          <w:tcPr>
            <w:tcW w:w="291" w:type="pct"/>
            <w:shd w:val="clear" w:color="auto" w:fill="auto"/>
            <w:vAlign w:val="bottom"/>
          </w:tcPr>
          <w:p w14:paraId="27BC15E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17.16</w:t>
            </w:r>
          </w:p>
        </w:tc>
        <w:tc>
          <w:tcPr>
            <w:tcW w:w="279" w:type="pct"/>
            <w:shd w:val="clear" w:color="auto" w:fill="auto"/>
            <w:vAlign w:val="bottom"/>
          </w:tcPr>
          <w:p w14:paraId="75A2071A"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-9.32</w:t>
            </w:r>
          </w:p>
        </w:tc>
        <w:tc>
          <w:tcPr>
            <w:tcW w:w="277" w:type="pct"/>
            <w:shd w:val="clear" w:color="auto" w:fill="auto"/>
            <w:vAlign w:val="bottom"/>
          </w:tcPr>
          <w:p w14:paraId="63F760C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44.24</w:t>
            </w:r>
          </w:p>
        </w:tc>
      </w:tr>
      <w:tr w:rsidR="005B16C1" w:rsidRPr="005B16C1" w14:paraId="253B6A14" w14:textId="77777777" w:rsidTr="008100D1">
        <w:trPr>
          <w:trHeight w:val="267"/>
        </w:trPr>
        <w:tc>
          <w:tcPr>
            <w:tcW w:w="767" w:type="pct"/>
            <w:shd w:val="clear" w:color="auto" w:fill="auto"/>
            <w:vAlign w:val="center"/>
          </w:tcPr>
          <w:p w14:paraId="78D3BC42" w14:textId="0538695B" w:rsidR="001555D9" w:rsidRPr="005B16C1" w:rsidRDefault="001555D9" w:rsidP="001555D9">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CP+NSC</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r w:rsidRPr="005B16C1">
              <w:rPr>
                <w:rFonts w:ascii="Times New Roman" w:hAnsi="Times New Roman" w:cs="Times New Roman"/>
                <w:sz w:val="20"/>
                <w:szCs w:val="20"/>
                <w:vertAlign w:val="superscript"/>
                <w:lang w:val="en-US"/>
              </w:rPr>
              <w:t>a</w:t>
            </w:r>
          </w:p>
        </w:tc>
        <w:tc>
          <w:tcPr>
            <w:tcW w:w="279" w:type="pct"/>
            <w:shd w:val="clear" w:color="auto" w:fill="auto"/>
            <w:vAlign w:val="bottom"/>
          </w:tcPr>
          <w:p w14:paraId="6DEA1DB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10.76</w:t>
            </w:r>
          </w:p>
        </w:tc>
        <w:tc>
          <w:tcPr>
            <w:tcW w:w="317" w:type="pct"/>
            <w:shd w:val="clear" w:color="auto" w:fill="auto"/>
            <w:vAlign w:val="bottom"/>
          </w:tcPr>
          <w:p w14:paraId="49840646"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-52.99</w:t>
            </w:r>
          </w:p>
        </w:tc>
        <w:tc>
          <w:tcPr>
            <w:tcW w:w="277" w:type="pct"/>
            <w:shd w:val="clear" w:color="auto" w:fill="auto"/>
            <w:vAlign w:val="bottom"/>
          </w:tcPr>
          <w:p w14:paraId="68F175D5"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lang w:val="en-US"/>
              </w:rPr>
              <w:t>74.79</w:t>
            </w:r>
          </w:p>
        </w:tc>
        <w:tc>
          <w:tcPr>
            <w:tcW w:w="279" w:type="pct"/>
            <w:shd w:val="clear" w:color="auto" w:fill="auto"/>
            <w:vAlign w:val="bottom"/>
          </w:tcPr>
          <w:p w14:paraId="12425462"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18.95</w:t>
            </w:r>
          </w:p>
        </w:tc>
        <w:tc>
          <w:tcPr>
            <w:tcW w:w="279" w:type="pct"/>
            <w:shd w:val="clear" w:color="auto" w:fill="auto"/>
            <w:vAlign w:val="bottom"/>
          </w:tcPr>
          <w:p w14:paraId="15ABEB93"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-7.27</w:t>
            </w:r>
          </w:p>
        </w:tc>
        <w:tc>
          <w:tcPr>
            <w:tcW w:w="277" w:type="pct"/>
            <w:shd w:val="clear" w:color="auto" w:fill="auto"/>
            <w:vAlign w:val="bottom"/>
          </w:tcPr>
          <w:p w14:paraId="7F79342D"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44.95</w:t>
            </w:r>
          </w:p>
        </w:tc>
        <w:tc>
          <w:tcPr>
            <w:tcW w:w="291" w:type="pct"/>
            <w:shd w:val="clear" w:color="auto" w:fill="auto"/>
            <w:vAlign w:val="bottom"/>
          </w:tcPr>
          <w:p w14:paraId="67D3910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16.39*</w:t>
            </w:r>
          </w:p>
        </w:tc>
        <w:tc>
          <w:tcPr>
            <w:tcW w:w="279" w:type="pct"/>
            <w:shd w:val="clear" w:color="auto" w:fill="auto"/>
            <w:vAlign w:val="bottom"/>
          </w:tcPr>
          <w:p w14:paraId="3A6F2B3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2.12</w:t>
            </w:r>
          </w:p>
        </w:tc>
        <w:tc>
          <w:tcPr>
            <w:tcW w:w="277" w:type="pct"/>
            <w:shd w:val="clear" w:color="auto" w:fill="auto"/>
            <w:vAlign w:val="bottom"/>
          </w:tcPr>
          <w:p w14:paraId="55DA5C09"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30.62</w:t>
            </w:r>
          </w:p>
        </w:tc>
        <w:tc>
          <w:tcPr>
            <w:tcW w:w="279" w:type="pct"/>
            <w:shd w:val="clear" w:color="auto" w:fill="auto"/>
            <w:vAlign w:val="bottom"/>
          </w:tcPr>
          <w:p w14:paraId="3509AACC"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29.91</w:t>
            </w:r>
          </w:p>
        </w:tc>
        <w:tc>
          <w:tcPr>
            <w:tcW w:w="279" w:type="pct"/>
            <w:shd w:val="clear" w:color="auto" w:fill="auto"/>
            <w:vAlign w:val="bottom"/>
          </w:tcPr>
          <w:p w14:paraId="4EEA32AB"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-11.51</w:t>
            </w:r>
          </w:p>
        </w:tc>
        <w:tc>
          <w:tcPr>
            <w:tcW w:w="277" w:type="pct"/>
            <w:shd w:val="clear" w:color="auto" w:fill="auto"/>
            <w:vAlign w:val="bottom"/>
          </w:tcPr>
          <w:p w14:paraId="09A6ACC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72.09</w:t>
            </w:r>
          </w:p>
        </w:tc>
        <w:tc>
          <w:tcPr>
            <w:tcW w:w="291" w:type="pct"/>
            <w:shd w:val="clear" w:color="auto" w:fill="auto"/>
            <w:vAlign w:val="bottom"/>
          </w:tcPr>
          <w:p w14:paraId="5A4016C7"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32.22*</w:t>
            </w:r>
          </w:p>
        </w:tc>
        <w:tc>
          <w:tcPr>
            <w:tcW w:w="279" w:type="pct"/>
            <w:shd w:val="clear" w:color="auto" w:fill="auto"/>
            <w:vAlign w:val="bottom"/>
          </w:tcPr>
          <w:p w14:paraId="67B6B61E"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5.93</w:t>
            </w:r>
          </w:p>
        </w:tc>
        <w:tc>
          <w:tcPr>
            <w:tcW w:w="277" w:type="pct"/>
            <w:shd w:val="clear" w:color="auto" w:fill="auto"/>
            <w:vAlign w:val="bottom"/>
          </w:tcPr>
          <w:p w14:paraId="67759754" w14:textId="77777777" w:rsidR="001555D9" w:rsidRPr="005B16C1" w:rsidRDefault="001555D9" w:rsidP="001555D9">
            <w:pPr>
              <w:jc w:val="center"/>
              <w:rPr>
                <w:rFonts w:ascii="Times New Roman" w:hAnsi="Times New Roman" w:cs="Times New Roman"/>
                <w:sz w:val="20"/>
                <w:szCs w:val="20"/>
              </w:rPr>
            </w:pPr>
            <w:r w:rsidRPr="005B16C1">
              <w:rPr>
                <w:rFonts w:ascii="Times New Roman" w:hAnsi="Times New Roman" w:cs="Times New Roman"/>
                <w:sz w:val="20"/>
                <w:szCs w:val="20"/>
              </w:rPr>
              <w:t>58.41</w:t>
            </w:r>
          </w:p>
        </w:tc>
      </w:tr>
      <w:tr w:rsidR="005B16C1" w:rsidRPr="005B16C1" w14:paraId="4B507A31" w14:textId="77777777" w:rsidTr="008100D1">
        <w:trPr>
          <w:trHeight w:val="254"/>
        </w:trPr>
        <w:tc>
          <w:tcPr>
            <w:tcW w:w="767" w:type="pct"/>
            <w:shd w:val="clear" w:color="auto" w:fill="auto"/>
          </w:tcPr>
          <w:p w14:paraId="73613EB4"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Wear-time</w:t>
            </w:r>
          </w:p>
        </w:tc>
        <w:tc>
          <w:tcPr>
            <w:tcW w:w="279" w:type="pct"/>
            <w:shd w:val="clear" w:color="auto" w:fill="auto"/>
            <w:vAlign w:val="center"/>
          </w:tcPr>
          <w:p w14:paraId="74AF7D7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0.35*</w:t>
            </w:r>
          </w:p>
        </w:tc>
        <w:tc>
          <w:tcPr>
            <w:tcW w:w="317" w:type="pct"/>
            <w:shd w:val="clear" w:color="auto" w:fill="auto"/>
            <w:vAlign w:val="center"/>
          </w:tcPr>
          <w:p w14:paraId="0B6E3F9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0.00</w:t>
            </w:r>
          </w:p>
        </w:tc>
        <w:tc>
          <w:tcPr>
            <w:tcW w:w="277" w:type="pct"/>
            <w:shd w:val="clear" w:color="auto" w:fill="auto"/>
            <w:vAlign w:val="center"/>
          </w:tcPr>
          <w:p w14:paraId="1F8A3E3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0.70</w:t>
            </w:r>
          </w:p>
        </w:tc>
        <w:tc>
          <w:tcPr>
            <w:tcW w:w="279" w:type="pct"/>
            <w:shd w:val="clear" w:color="auto" w:fill="auto"/>
            <w:vAlign w:val="bottom"/>
          </w:tcPr>
          <w:p w14:paraId="1581FDA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279" w:type="pct"/>
            <w:shd w:val="clear" w:color="auto" w:fill="auto"/>
            <w:vAlign w:val="bottom"/>
          </w:tcPr>
          <w:p w14:paraId="36ECCD8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277" w:type="pct"/>
            <w:shd w:val="clear" w:color="auto" w:fill="auto"/>
            <w:vAlign w:val="bottom"/>
          </w:tcPr>
          <w:p w14:paraId="35968AE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0.61</w:t>
            </w:r>
          </w:p>
        </w:tc>
        <w:tc>
          <w:tcPr>
            <w:tcW w:w="291" w:type="pct"/>
            <w:shd w:val="clear" w:color="auto" w:fill="auto"/>
            <w:vAlign w:val="bottom"/>
          </w:tcPr>
          <w:p w14:paraId="6B5C140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0.26</w:t>
            </w:r>
          </w:p>
        </w:tc>
        <w:tc>
          <w:tcPr>
            <w:tcW w:w="279" w:type="pct"/>
            <w:shd w:val="clear" w:color="auto" w:fill="auto"/>
            <w:vAlign w:val="bottom"/>
          </w:tcPr>
          <w:p w14:paraId="4679A61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-0.07</w:t>
            </w:r>
          </w:p>
        </w:tc>
        <w:tc>
          <w:tcPr>
            <w:tcW w:w="277" w:type="pct"/>
            <w:shd w:val="clear" w:color="auto" w:fill="auto"/>
            <w:vAlign w:val="bottom"/>
          </w:tcPr>
          <w:p w14:paraId="43E58DE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0.59</w:t>
            </w:r>
          </w:p>
        </w:tc>
        <w:tc>
          <w:tcPr>
            <w:tcW w:w="279" w:type="pct"/>
            <w:shd w:val="clear" w:color="auto" w:fill="auto"/>
            <w:vAlign w:val="bottom"/>
          </w:tcPr>
          <w:p w14:paraId="5881D70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79" w:type="pct"/>
            <w:shd w:val="clear" w:color="auto" w:fill="auto"/>
            <w:vAlign w:val="bottom"/>
          </w:tcPr>
          <w:p w14:paraId="0823B21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-0.02</w:t>
            </w:r>
          </w:p>
        </w:tc>
        <w:tc>
          <w:tcPr>
            <w:tcW w:w="277" w:type="pct"/>
            <w:shd w:val="clear" w:color="auto" w:fill="auto"/>
            <w:vAlign w:val="bottom"/>
          </w:tcPr>
          <w:p w14:paraId="5C72ED5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0.66</w:t>
            </w:r>
          </w:p>
        </w:tc>
        <w:tc>
          <w:tcPr>
            <w:tcW w:w="291" w:type="pct"/>
            <w:shd w:val="clear" w:color="auto" w:fill="auto"/>
            <w:vAlign w:val="bottom"/>
          </w:tcPr>
          <w:p w14:paraId="4007570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279" w:type="pct"/>
            <w:shd w:val="clear" w:color="auto" w:fill="auto"/>
            <w:vAlign w:val="bottom"/>
          </w:tcPr>
          <w:p w14:paraId="74A190A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277" w:type="pct"/>
            <w:shd w:val="clear" w:color="auto" w:fill="auto"/>
            <w:vAlign w:val="bottom"/>
          </w:tcPr>
          <w:p w14:paraId="75369DC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0.62</w:t>
            </w:r>
          </w:p>
        </w:tc>
      </w:tr>
      <w:tr w:rsidR="005B16C1" w:rsidRPr="005B16C1" w14:paraId="245A0512" w14:textId="77777777" w:rsidTr="008100D1">
        <w:trPr>
          <w:trHeight w:val="254"/>
        </w:trPr>
        <w:tc>
          <w:tcPr>
            <w:tcW w:w="767" w:type="pct"/>
            <w:shd w:val="clear" w:color="auto" w:fill="auto"/>
          </w:tcPr>
          <w:p w14:paraId="696C96F8"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Age</w:t>
            </w:r>
          </w:p>
        </w:tc>
        <w:tc>
          <w:tcPr>
            <w:tcW w:w="279" w:type="pct"/>
            <w:shd w:val="clear" w:color="auto" w:fill="auto"/>
            <w:vAlign w:val="center"/>
          </w:tcPr>
          <w:p w14:paraId="05E89AE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-1.64</w:t>
            </w:r>
          </w:p>
        </w:tc>
        <w:tc>
          <w:tcPr>
            <w:tcW w:w="317" w:type="pct"/>
            <w:shd w:val="clear" w:color="auto" w:fill="auto"/>
            <w:vAlign w:val="center"/>
          </w:tcPr>
          <w:p w14:paraId="478AB46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-5.56</w:t>
            </w:r>
          </w:p>
        </w:tc>
        <w:tc>
          <w:tcPr>
            <w:tcW w:w="277" w:type="pct"/>
            <w:shd w:val="clear" w:color="auto" w:fill="auto"/>
            <w:vAlign w:val="center"/>
          </w:tcPr>
          <w:p w14:paraId="2F38C21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2.24</w:t>
            </w:r>
          </w:p>
        </w:tc>
        <w:tc>
          <w:tcPr>
            <w:tcW w:w="279" w:type="pct"/>
            <w:shd w:val="clear" w:color="auto" w:fill="auto"/>
            <w:vAlign w:val="bottom"/>
          </w:tcPr>
          <w:p w14:paraId="2F7BD0C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-2.04</w:t>
            </w:r>
          </w:p>
        </w:tc>
        <w:tc>
          <w:tcPr>
            <w:tcW w:w="279" w:type="pct"/>
            <w:shd w:val="clear" w:color="auto" w:fill="auto"/>
            <w:vAlign w:val="bottom"/>
          </w:tcPr>
          <w:p w14:paraId="3C05B1B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-5.93</w:t>
            </w:r>
          </w:p>
        </w:tc>
        <w:tc>
          <w:tcPr>
            <w:tcW w:w="277" w:type="pct"/>
            <w:shd w:val="clear" w:color="auto" w:fill="auto"/>
            <w:vAlign w:val="bottom"/>
          </w:tcPr>
          <w:p w14:paraId="417ECB1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1.80</w:t>
            </w:r>
          </w:p>
        </w:tc>
        <w:tc>
          <w:tcPr>
            <w:tcW w:w="291" w:type="pct"/>
            <w:shd w:val="clear" w:color="auto" w:fill="auto"/>
            <w:vAlign w:val="bottom"/>
          </w:tcPr>
          <w:p w14:paraId="3842DC0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-2.10</w:t>
            </w:r>
          </w:p>
        </w:tc>
        <w:tc>
          <w:tcPr>
            <w:tcW w:w="279" w:type="pct"/>
            <w:shd w:val="clear" w:color="auto" w:fill="auto"/>
            <w:vAlign w:val="bottom"/>
          </w:tcPr>
          <w:p w14:paraId="77FF866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-6.03</w:t>
            </w:r>
          </w:p>
        </w:tc>
        <w:tc>
          <w:tcPr>
            <w:tcW w:w="277" w:type="pct"/>
            <w:shd w:val="clear" w:color="auto" w:fill="auto"/>
            <w:vAlign w:val="bottom"/>
          </w:tcPr>
          <w:p w14:paraId="20D40E6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1.80</w:t>
            </w:r>
          </w:p>
        </w:tc>
        <w:tc>
          <w:tcPr>
            <w:tcW w:w="279" w:type="pct"/>
            <w:shd w:val="clear" w:color="auto" w:fill="auto"/>
            <w:vAlign w:val="bottom"/>
          </w:tcPr>
          <w:p w14:paraId="0239A8B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-2.04</w:t>
            </w:r>
          </w:p>
        </w:tc>
        <w:tc>
          <w:tcPr>
            <w:tcW w:w="279" w:type="pct"/>
            <w:shd w:val="clear" w:color="auto" w:fill="auto"/>
            <w:vAlign w:val="bottom"/>
          </w:tcPr>
          <w:p w14:paraId="790939E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-5.96</w:t>
            </w:r>
          </w:p>
        </w:tc>
        <w:tc>
          <w:tcPr>
            <w:tcW w:w="277" w:type="pct"/>
            <w:shd w:val="clear" w:color="auto" w:fill="auto"/>
            <w:vAlign w:val="bottom"/>
          </w:tcPr>
          <w:p w14:paraId="71FF6E8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1.80</w:t>
            </w:r>
          </w:p>
        </w:tc>
        <w:tc>
          <w:tcPr>
            <w:tcW w:w="291" w:type="pct"/>
            <w:shd w:val="clear" w:color="auto" w:fill="auto"/>
            <w:vAlign w:val="bottom"/>
          </w:tcPr>
          <w:p w14:paraId="6F40C59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-2.21</w:t>
            </w:r>
          </w:p>
        </w:tc>
        <w:tc>
          <w:tcPr>
            <w:tcW w:w="279" w:type="pct"/>
            <w:shd w:val="clear" w:color="auto" w:fill="auto"/>
            <w:vAlign w:val="bottom"/>
          </w:tcPr>
          <w:p w14:paraId="22E98F9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-6.19</w:t>
            </w:r>
          </w:p>
        </w:tc>
        <w:tc>
          <w:tcPr>
            <w:tcW w:w="277" w:type="pct"/>
            <w:shd w:val="clear" w:color="auto" w:fill="auto"/>
            <w:vAlign w:val="bottom"/>
          </w:tcPr>
          <w:p w14:paraId="753599C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1.71</w:t>
            </w:r>
          </w:p>
        </w:tc>
      </w:tr>
      <w:tr w:rsidR="005B16C1" w:rsidRPr="005B16C1" w14:paraId="1D73C19C" w14:textId="77777777" w:rsidTr="008100D1">
        <w:trPr>
          <w:trHeight w:val="254"/>
        </w:trPr>
        <w:tc>
          <w:tcPr>
            <w:tcW w:w="767" w:type="pct"/>
            <w:shd w:val="clear" w:color="auto" w:fill="auto"/>
          </w:tcPr>
          <w:p w14:paraId="2C8154FD"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SES</w:t>
            </w:r>
          </w:p>
        </w:tc>
        <w:tc>
          <w:tcPr>
            <w:tcW w:w="279" w:type="pct"/>
            <w:shd w:val="clear" w:color="auto" w:fill="auto"/>
            <w:vAlign w:val="center"/>
          </w:tcPr>
          <w:p w14:paraId="78A6326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-0.26</w:t>
            </w:r>
          </w:p>
        </w:tc>
        <w:tc>
          <w:tcPr>
            <w:tcW w:w="317" w:type="pct"/>
            <w:shd w:val="clear" w:color="auto" w:fill="auto"/>
            <w:vAlign w:val="center"/>
          </w:tcPr>
          <w:p w14:paraId="1AE8274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-0.69</w:t>
            </w:r>
          </w:p>
        </w:tc>
        <w:tc>
          <w:tcPr>
            <w:tcW w:w="277" w:type="pct"/>
            <w:shd w:val="clear" w:color="auto" w:fill="auto"/>
            <w:vAlign w:val="center"/>
          </w:tcPr>
          <w:p w14:paraId="5737BFD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0.18</w:t>
            </w:r>
          </w:p>
        </w:tc>
        <w:tc>
          <w:tcPr>
            <w:tcW w:w="279" w:type="pct"/>
            <w:shd w:val="clear" w:color="auto" w:fill="auto"/>
            <w:vAlign w:val="bottom"/>
          </w:tcPr>
          <w:p w14:paraId="10C8387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-0.22</w:t>
            </w:r>
          </w:p>
        </w:tc>
        <w:tc>
          <w:tcPr>
            <w:tcW w:w="279" w:type="pct"/>
            <w:shd w:val="clear" w:color="auto" w:fill="auto"/>
            <w:vAlign w:val="bottom"/>
          </w:tcPr>
          <w:p w14:paraId="6C29C82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-0.66</w:t>
            </w:r>
          </w:p>
        </w:tc>
        <w:tc>
          <w:tcPr>
            <w:tcW w:w="277" w:type="pct"/>
            <w:shd w:val="clear" w:color="auto" w:fill="auto"/>
            <w:vAlign w:val="bottom"/>
          </w:tcPr>
          <w:p w14:paraId="19F135A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0.22</w:t>
            </w:r>
          </w:p>
        </w:tc>
        <w:tc>
          <w:tcPr>
            <w:tcW w:w="291" w:type="pct"/>
            <w:shd w:val="clear" w:color="auto" w:fill="auto"/>
            <w:vAlign w:val="bottom"/>
          </w:tcPr>
          <w:p w14:paraId="55A2F57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-0.21</w:t>
            </w:r>
          </w:p>
        </w:tc>
        <w:tc>
          <w:tcPr>
            <w:tcW w:w="279" w:type="pct"/>
            <w:shd w:val="clear" w:color="auto" w:fill="auto"/>
            <w:vAlign w:val="bottom"/>
          </w:tcPr>
          <w:p w14:paraId="67B0CFB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-0.65</w:t>
            </w:r>
          </w:p>
        </w:tc>
        <w:tc>
          <w:tcPr>
            <w:tcW w:w="277" w:type="pct"/>
            <w:shd w:val="clear" w:color="auto" w:fill="auto"/>
            <w:vAlign w:val="bottom"/>
          </w:tcPr>
          <w:p w14:paraId="051DA3B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79" w:type="pct"/>
            <w:shd w:val="clear" w:color="auto" w:fill="auto"/>
            <w:vAlign w:val="bottom"/>
          </w:tcPr>
          <w:p w14:paraId="5D1F074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-0.22</w:t>
            </w:r>
          </w:p>
        </w:tc>
        <w:tc>
          <w:tcPr>
            <w:tcW w:w="279" w:type="pct"/>
            <w:shd w:val="clear" w:color="auto" w:fill="auto"/>
            <w:vAlign w:val="bottom"/>
          </w:tcPr>
          <w:p w14:paraId="0A66766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-0.66</w:t>
            </w:r>
          </w:p>
        </w:tc>
        <w:tc>
          <w:tcPr>
            <w:tcW w:w="277" w:type="pct"/>
            <w:shd w:val="clear" w:color="auto" w:fill="auto"/>
            <w:vAlign w:val="bottom"/>
          </w:tcPr>
          <w:p w14:paraId="17D7FCF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0.22</w:t>
            </w:r>
          </w:p>
        </w:tc>
        <w:tc>
          <w:tcPr>
            <w:tcW w:w="291" w:type="pct"/>
            <w:shd w:val="clear" w:color="auto" w:fill="auto"/>
            <w:vAlign w:val="bottom"/>
          </w:tcPr>
          <w:p w14:paraId="5410837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-0.21</w:t>
            </w:r>
          </w:p>
        </w:tc>
        <w:tc>
          <w:tcPr>
            <w:tcW w:w="279" w:type="pct"/>
            <w:shd w:val="clear" w:color="auto" w:fill="auto"/>
            <w:vAlign w:val="bottom"/>
          </w:tcPr>
          <w:p w14:paraId="18916AF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-0.65</w:t>
            </w:r>
          </w:p>
        </w:tc>
        <w:tc>
          <w:tcPr>
            <w:tcW w:w="277" w:type="pct"/>
            <w:shd w:val="clear" w:color="auto" w:fill="auto"/>
            <w:vAlign w:val="bottom"/>
          </w:tcPr>
          <w:p w14:paraId="1DC158A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0.25</w:t>
            </w:r>
          </w:p>
        </w:tc>
      </w:tr>
      <w:tr w:rsidR="005B16C1" w:rsidRPr="005B16C1" w14:paraId="467D7407" w14:textId="77777777" w:rsidTr="008100D1">
        <w:trPr>
          <w:trHeight w:val="267"/>
        </w:trPr>
        <w:tc>
          <w:tcPr>
            <w:tcW w:w="767" w:type="pct"/>
            <w:shd w:val="clear" w:color="auto" w:fill="auto"/>
          </w:tcPr>
          <w:p w14:paraId="7CD75290"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Number of children</w:t>
            </w:r>
          </w:p>
        </w:tc>
        <w:tc>
          <w:tcPr>
            <w:tcW w:w="279" w:type="pct"/>
            <w:shd w:val="clear" w:color="auto" w:fill="auto"/>
            <w:vAlign w:val="center"/>
          </w:tcPr>
          <w:p w14:paraId="6B8756C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-22.27</w:t>
            </w:r>
          </w:p>
        </w:tc>
        <w:tc>
          <w:tcPr>
            <w:tcW w:w="317" w:type="pct"/>
            <w:shd w:val="clear" w:color="auto" w:fill="auto"/>
            <w:vAlign w:val="center"/>
          </w:tcPr>
          <w:p w14:paraId="4219ACF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-80.83</w:t>
            </w:r>
          </w:p>
        </w:tc>
        <w:tc>
          <w:tcPr>
            <w:tcW w:w="277" w:type="pct"/>
            <w:shd w:val="clear" w:color="auto" w:fill="auto"/>
            <w:vAlign w:val="center"/>
          </w:tcPr>
          <w:p w14:paraId="6E0C9BD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36.08</w:t>
            </w:r>
          </w:p>
        </w:tc>
        <w:tc>
          <w:tcPr>
            <w:tcW w:w="279" w:type="pct"/>
            <w:shd w:val="clear" w:color="auto" w:fill="auto"/>
            <w:vAlign w:val="bottom"/>
          </w:tcPr>
          <w:p w14:paraId="74C3CF2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-4.42</w:t>
            </w:r>
          </w:p>
        </w:tc>
        <w:tc>
          <w:tcPr>
            <w:tcW w:w="279" w:type="pct"/>
            <w:shd w:val="clear" w:color="auto" w:fill="auto"/>
            <w:vAlign w:val="bottom"/>
          </w:tcPr>
          <w:p w14:paraId="16EF578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-57.97</w:t>
            </w:r>
          </w:p>
        </w:tc>
        <w:tc>
          <w:tcPr>
            <w:tcW w:w="277" w:type="pct"/>
            <w:shd w:val="clear" w:color="auto" w:fill="auto"/>
            <w:vAlign w:val="bottom"/>
          </w:tcPr>
          <w:p w14:paraId="76FC89D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50.23</w:t>
            </w:r>
          </w:p>
        </w:tc>
        <w:tc>
          <w:tcPr>
            <w:tcW w:w="291" w:type="pct"/>
            <w:shd w:val="clear" w:color="auto" w:fill="auto"/>
            <w:vAlign w:val="bottom"/>
          </w:tcPr>
          <w:p w14:paraId="5141BE3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279" w:type="pct"/>
            <w:shd w:val="clear" w:color="auto" w:fill="auto"/>
            <w:vAlign w:val="bottom"/>
          </w:tcPr>
          <w:p w14:paraId="622C648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-53.35</w:t>
            </w:r>
          </w:p>
        </w:tc>
        <w:tc>
          <w:tcPr>
            <w:tcW w:w="277" w:type="pct"/>
            <w:shd w:val="clear" w:color="auto" w:fill="auto"/>
            <w:vAlign w:val="bottom"/>
          </w:tcPr>
          <w:p w14:paraId="5C189F1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53.95</w:t>
            </w:r>
          </w:p>
        </w:tc>
        <w:tc>
          <w:tcPr>
            <w:tcW w:w="279" w:type="pct"/>
            <w:shd w:val="clear" w:color="auto" w:fill="auto"/>
            <w:vAlign w:val="bottom"/>
          </w:tcPr>
          <w:p w14:paraId="379C740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-10.23</w:t>
            </w:r>
          </w:p>
        </w:tc>
        <w:tc>
          <w:tcPr>
            <w:tcW w:w="279" w:type="pct"/>
            <w:shd w:val="clear" w:color="auto" w:fill="auto"/>
            <w:vAlign w:val="bottom"/>
          </w:tcPr>
          <w:p w14:paraId="081CD4C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-65.60</w:t>
            </w:r>
          </w:p>
        </w:tc>
        <w:tc>
          <w:tcPr>
            <w:tcW w:w="277" w:type="pct"/>
            <w:shd w:val="clear" w:color="auto" w:fill="auto"/>
            <w:vAlign w:val="bottom"/>
          </w:tcPr>
          <w:p w14:paraId="551B25F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46.74</w:t>
            </w:r>
          </w:p>
        </w:tc>
        <w:tc>
          <w:tcPr>
            <w:tcW w:w="291" w:type="pct"/>
            <w:shd w:val="clear" w:color="auto" w:fill="auto"/>
            <w:vAlign w:val="bottom"/>
          </w:tcPr>
          <w:p w14:paraId="0D8C488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-1.90</w:t>
            </w:r>
          </w:p>
        </w:tc>
        <w:tc>
          <w:tcPr>
            <w:tcW w:w="279" w:type="pct"/>
            <w:shd w:val="clear" w:color="auto" w:fill="auto"/>
            <w:vAlign w:val="bottom"/>
          </w:tcPr>
          <w:p w14:paraId="59C6332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-56.61</w:t>
            </w:r>
          </w:p>
        </w:tc>
        <w:tc>
          <w:tcPr>
            <w:tcW w:w="277" w:type="pct"/>
            <w:shd w:val="clear" w:color="auto" w:fill="auto"/>
            <w:vAlign w:val="bottom"/>
          </w:tcPr>
          <w:p w14:paraId="23A6865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53.94</w:t>
            </w:r>
          </w:p>
        </w:tc>
      </w:tr>
      <w:tr w:rsidR="005B16C1" w:rsidRPr="005B16C1" w14:paraId="5D46A6E7" w14:textId="77777777" w:rsidTr="008100D1">
        <w:trPr>
          <w:trHeight w:val="254"/>
        </w:trPr>
        <w:tc>
          <w:tcPr>
            <w:tcW w:w="767" w:type="pct"/>
            <w:shd w:val="clear" w:color="auto" w:fill="auto"/>
          </w:tcPr>
          <w:p w14:paraId="55D90D01" w14:textId="77777777" w:rsidR="008E56EB" w:rsidRPr="005B16C1" w:rsidRDefault="008E56EB" w:rsidP="006D1115">
            <w:pPr>
              <w:rPr>
                <w:rFonts w:ascii="Times New Roman" w:hAnsi="Times New Roman" w:cs="Times New Roman"/>
                <w:i/>
                <w:sz w:val="20"/>
                <w:szCs w:val="20"/>
                <w:lang w:val="en-US"/>
              </w:rPr>
            </w:pPr>
          </w:p>
        </w:tc>
        <w:tc>
          <w:tcPr>
            <w:tcW w:w="279" w:type="pct"/>
            <w:shd w:val="clear" w:color="auto" w:fill="auto"/>
          </w:tcPr>
          <w:p w14:paraId="02D4BEC0" w14:textId="77777777" w:rsidR="008E56EB" w:rsidRPr="005B16C1" w:rsidRDefault="008E56EB" w:rsidP="006D1115">
            <w:pPr>
              <w:jc w:val="center"/>
              <w:rPr>
                <w:rFonts w:ascii="Times New Roman" w:hAnsi="Times New Roman" w:cs="Times New Roman"/>
                <w:i/>
                <w:sz w:val="20"/>
                <w:szCs w:val="20"/>
                <w:lang w:val="en-US"/>
              </w:rPr>
            </w:pPr>
          </w:p>
        </w:tc>
        <w:tc>
          <w:tcPr>
            <w:tcW w:w="317" w:type="pct"/>
            <w:shd w:val="clear" w:color="auto" w:fill="auto"/>
          </w:tcPr>
          <w:p w14:paraId="36A687FE" w14:textId="77777777" w:rsidR="008E56EB" w:rsidRPr="005B16C1" w:rsidRDefault="008E56EB" w:rsidP="006D1115">
            <w:pPr>
              <w:jc w:val="center"/>
              <w:rPr>
                <w:rFonts w:ascii="Times New Roman" w:hAnsi="Times New Roman" w:cs="Times New Roman"/>
                <w:i/>
                <w:sz w:val="20"/>
                <w:szCs w:val="20"/>
                <w:lang w:val="en-US"/>
              </w:rPr>
            </w:pPr>
          </w:p>
        </w:tc>
        <w:tc>
          <w:tcPr>
            <w:tcW w:w="277" w:type="pct"/>
            <w:shd w:val="clear" w:color="auto" w:fill="auto"/>
          </w:tcPr>
          <w:p w14:paraId="2DBBF69D" w14:textId="77777777" w:rsidR="008E56EB" w:rsidRPr="005B16C1" w:rsidRDefault="008E56EB" w:rsidP="006D1115">
            <w:pPr>
              <w:jc w:val="center"/>
              <w:rPr>
                <w:rFonts w:ascii="Times New Roman" w:hAnsi="Times New Roman" w:cs="Times New Roman"/>
                <w:i/>
                <w:sz w:val="20"/>
                <w:szCs w:val="20"/>
                <w:lang w:val="en-US"/>
              </w:rPr>
            </w:pPr>
          </w:p>
        </w:tc>
        <w:tc>
          <w:tcPr>
            <w:tcW w:w="279" w:type="pct"/>
            <w:shd w:val="clear" w:color="auto" w:fill="auto"/>
          </w:tcPr>
          <w:p w14:paraId="1EF0BFA0" w14:textId="77777777" w:rsidR="008E56EB" w:rsidRPr="005B16C1" w:rsidRDefault="008E56EB" w:rsidP="006D1115">
            <w:pPr>
              <w:jc w:val="center"/>
              <w:rPr>
                <w:rFonts w:ascii="Times New Roman" w:hAnsi="Times New Roman" w:cs="Times New Roman"/>
                <w:i/>
                <w:sz w:val="20"/>
                <w:szCs w:val="20"/>
                <w:lang w:val="en-US"/>
              </w:rPr>
            </w:pPr>
          </w:p>
        </w:tc>
        <w:tc>
          <w:tcPr>
            <w:tcW w:w="279" w:type="pct"/>
            <w:shd w:val="clear" w:color="auto" w:fill="auto"/>
          </w:tcPr>
          <w:p w14:paraId="14F427C2" w14:textId="77777777" w:rsidR="008E56EB" w:rsidRPr="005B16C1" w:rsidRDefault="008E56EB" w:rsidP="006D1115">
            <w:pPr>
              <w:jc w:val="center"/>
              <w:rPr>
                <w:rFonts w:ascii="Times New Roman" w:hAnsi="Times New Roman" w:cs="Times New Roman"/>
                <w:sz w:val="20"/>
                <w:szCs w:val="20"/>
                <w:lang w:val="en-US"/>
              </w:rPr>
            </w:pPr>
          </w:p>
        </w:tc>
        <w:tc>
          <w:tcPr>
            <w:tcW w:w="277" w:type="pct"/>
            <w:shd w:val="clear" w:color="auto" w:fill="auto"/>
          </w:tcPr>
          <w:p w14:paraId="75A5EDA7" w14:textId="77777777" w:rsidR="008E56EB" w:rsidRPr="005B16C1" w:rsidRDefault="008E56EB" w:rsidP="006D1115">
            <w:pPr>
              <w:jc w:val="center"/>
              <w:rPr>
                <w:rFonts w:ascii="Times New Roman" w:hAnsi="Times New Roman" w:cs="Times New Roman"/>
                <w:i/>
                <w:sz w:val="20"/>
                <w:szCs w:val="20"/>
                <w:lang w:val="en-US"/>
              </w:rPr>
            </w:pPr>
          </w:p>
        </w:tc>
        <w:tc>
          <w:tcPr>
            <w:tcW w:w="291" w:type="pct"/>
            <w:shd w:val="clear" w:color="auto" w:fill="auto"/>
          </w:tcPr>
          <w:p w14:paraId="799B1800" w14:textId="77777777" w:rsidR="008E56EB" w:rsidRPr="005B16C1" w:rsidRDefault="008E56EB" w:rsidP="006D1115">
            <w:pPr>
              <w:jc w:val="center"/>
              <w:rPr>
                <w:rFonts w:ascii="Times New Roman" w:hAnsi="Times New Roman" w:cs="Times New Roman"/>
                <w:i/>
                <w:sz w:val="20"/>
                <w:szCs w:val="20"/>
                <w:lang w:val="en-US"/>
              </w:rPr>
            </w:pPr>
          </w:p>
        </w:tc>
        <w:tc>
          <w:tcPr>
            <w:tcW w:w="279" w:type="pct"/>
            <w:shd w:val="clear" w:color="auto" w:fill="auto"/>
          </w:tcPr>
          <w:p w14:paraId="4DF4AD6A" w14:textId="77777777" w:rsidR="008E56EB" w:rsidRPr="005B16C1" w:rsidRDefault="008E56EB" w:rsidP="006D1115">
            <w:pPr>
              <w:jc w:val="center"/>
              <w:rPr>
                <w:rFonts w:ascii="Times New Roman" w:hAnsi="Times New Roman" w:cs="Times New Roman"/>
                <w:sz w:val="20"/>
                <w:szCs w:val="20"/>
                <w:lang w:val="en-US"/>
              </w:rPr>
            </w:pPr>
          </w:p>
        </w:tc>
        <w:tc>
          <w:tcPr>
            <w:tcW w:w="277" w:type="pct"/>
            <w:shd w:val="clear" w:color="auto" w:fill="auto"/>
          </w:tcPr>
          <w:p w14:paraId="3EAD8743" w14:textId="77777777" w:rsidR="008E56EB" w:rsidRPr="005B16C1" w:rsidRDefault="008E56EB" w:rsidP="006D1115">
            <w:pPr>
              <w:jc w:val="center"/>
              <w:rPr>
                <w:rFonts w:ascii="Times New Roman" w:hAnsi="Times New Roman" w:cs="Times New Roman"/>
                <w:sz w:val="20"/>
                <w:szCs w:val="20"/>
                <w:lang w:val="en-US"/>
              </w:rPr>
            </w:pPr>
          </w:p>
        </w:tc>
        <w:tc>
          <w:tcPr>
            <w:tcW w:w="279" w:type="pct"/>
            <w:shd w:val="clear" w:color="auto" w:fill="auto"/>
          </w:tcPr>
          <w:p w14:paraId="222AE152" w14:textId="77777777" w:rsidR="008E56EB" w:rsidRPr="005B16C1" w:rsidRDefault="008E56EB" w:rsidP="006D1115">
            <w:pPr>
              <w:jc w:val="center"/>
              <w:rPr>
                <w:rFonts w:ascii="Times New Roman" w:hAnsi="Times New Roman" w:cs="Times New Roman"/>
                <w:sz w:val="20"/>
                <w:szCs w:val="20"/>
                <w:lang w:val="en-US"/>
              </w:rPr>
            </w:pPr>
          </w:p>
        </w:tc>
        <w:tc>
          <w:tcPr>
            <w:tcW w:w="279" w:type="pct"/>
            <w:shd w:val="clear" w:color="auto" w:fill="auto"/>
          </w:tcPr>
          <w:p w14:paraId="6212C14E" w14:textId="77777777" w:rsidR="008E56EB" w:rsidRPr="005B16C1" w:rsidRDefault="008E56EB" w:rsidP="006D1115">
            <w:pPr>
              <w:jc w:val="center"/>
              <w:rPr>
                <w:rFonts w:ascii="Times New Roman" w:hAnsi="Times New Roman" w:cs="Times New Roman"/>
                <w:sz w:val="20"/>
                <w:szCs w:val="20"/>
                <w:lang w:val="en-US"/>
              </w:rPr>
            </w:pPr>
          </w:p>
        </w:tc>
        <w:tc>
          <w:tcPr>
            <w:tcW w:w="277" w:type="pct"/>
            <w:shd w:val="clear" w:color="auto" w:fill="auto"/>
          </w:tcPr>
          <w:p w14:paraId="048EC839" w14:textId="77777777" w:rsidR="008E56EB" w:rsidRPr="005B16C1" w:rsidRDefault="008E56EB" w:rsidP="006D1115">
            <w:pPr>
              <w:jc w:val="center"/>
              <w:rPr>
                <w:rFonts w:ascii="Times New Roman" w:hAnsi="Times New Roman" w:cs="Times New Roman"/>
                <w:sz w:val="20"/>
                <w:szCs w:val="20"/>
                <w:lang w:val="en-US"/>
              </w:rPr>
            </w:pPr>
          </w:p>
        </w:tc>
        <w:tc>
          <w:tcPr>
            <w:tcW w:w="291" w:type="pct"/>
            <w:shd w:val="clear" w:color="auto" w:fill="auto"/>
          </w:tcPr>
          <w:p w14:paraId="74A3E1FC" w14:textId="77777777" w:rsidR="008E56EB" w:rsidRPr="005B16C1" w:rsidRDefault="008E56EB" w:rsidP="006D1115">
            <w:pPr>
              <w:jc w:val="center"/>
              <w:rPr>
                <w:rFonts w:ascii="Times New Roman" w:hAnsi="Times New Roman" w:cs="Times New Roman"/>
                <w:sz w:val="20"/>
                <w:szCs w:val="20"/>
                <w:lang w:val="en-US"/>
              </w:rPr>
            </w:pPr>
          </w:p>
        </w:tc>
        <w:tc>
          <w:tcPr>
            <w:tcW w:w="279" w:type="pct"/>
            <w:shd w:val="clear" w:color="auto" w:fill="auto"/>
          </w:tcPr>
          <w:p w14:paraId="4E2171FD" w14:textId="77777777" w:rsidR="008E56EB" w:rsidRPr="005B16C1" w:rsidRDefault="008E56EB" w:rsidP="006D1115">
            <w:pPr>
              <w:jc w:val="center"/>
              <w:rPr>
                <w:rFonts w:ascii="Times New Roman" w:hAnsi="Times New Roman" w:cs="Times New Roman"/>
                <w:sz w:val="20"/>
                <w:szCs w:val="20"/>
                <w:lang w:val="en-US"/>
              </w:rPr>
            </w:pPr>
          </w:p>
        </w:tc>
        <w:tc>
          <w:tcPr>
            <w:tcW w:w="277" w:type="pct"/>
            <w:shd w:val="clear" w:color="auto" w:fill="auto"/>
          </w:tcPr>
          <w:p w14:paraId="741ED10C" w14:textId="77777777" w:rsidR="008E56EB" w:rsidRPr="005B16C1" w:rsidRDefault="008E56EB" w:rsidP="006D1115">
            <w:pPr>
              <w:jc w:val="center"/>
              <w:rPr>
                <w:rFonts w:ascii="Times New Roman" w:hAnsi="Times New Roman" w:cs="Times New Roman"/>
                <w:sz w:val="20"/>
                <w:szCs w:val="20"/>
                <w:lang w:val="en-US"/>
              </w:rPr>
            </w:pPr>
          </w:p>
        </w:tc>
      </w:tr>
      <w:tr w:rsidR="005B16C1" w:rsidRPr="005B16C1" w14:paraId="4B39D18B" w14:textId="77777777" w:rsidTr="008100D1">
        <w:trPr>
          <w:trHeight w:val="68"/>
        </w:trPr>
        <w:tc>
          <w:tcPr>
            <w:tcW w:w="767" w:type="pct"/>
            <w:shd w:val="clear" w:color="auto" w:fill="auto"/>
          </w:tcPr>
          <w:p w14:paraId="7A7DDB55"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B"/>
            </w:r>
            <w:r w:rsidRPr="005B16C1">
              <w:rPr>
                <w:rFonts w:ascii="Times New Roman" w:hAnsi="Times New Roman" w:cs="Times New Roman"/>
                <w:sz w:val="20"/>
                <w:szCs w:val="20"/>
                <w:lang w:val="en-US"/>
              </w:rPr>
              <w:t>PartnerT1</w:t>
            </w:r>
          </w:p>
        </w:tc>
        <w:tc>
          <w:tcPr>
            <w:tcW w:w="279" w:type="pct"/>
            <w:shd w:val="clear" w:color="auto" w:fill="auto"/>
            <w:vAlign w:val="center"/>
          </w:tcPr>
          <w:p w14:paraId="49544FE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0.51*</w:t>
            </w:r>
          </w:p>
        </w:tc>
        <w:tc>
          <w:tcPr>
            <w:tcW w:w="317" w:type="pct"/>
            <w:shd w:val="clear" w:color="auto" w:fill="auto"/>
            <w:vAlign w:val="center"/>
          </w:tcPr>
          <w:p w14:paraId="428A2CD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0.23</w:t>
            </w:r>
          </w:p>
        </w:tc>
        <w:tc>
          <w:tcPr>
            <w:tcW w:w="277" w:type="pct"/>
            <w:shd w:val="clear" w:color="auto" w:fill="auto"/>
            <w:vAlign w:val="center"/>
          </w:tcPr>
          <w:p w14:paraId="49E7A28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0.71</w:t>
            </w:r>
          </w:p>
        </w:tc>
        <w:tc>
          <w:tcPr>
            <w:tcW w:w="279" w:type="pct"/>
            <w:shd w:val="clear" w:color="auto" w:fill="auto"/>
            <w:vAlign w:val="bottom"/>
          </w:tcPr>
          <w:p w14:paraId="5652EE2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279" w:type="pct"/>
            <w:shd w:val="clear" w:color="auto" w:fill="auto"/>
            <w:vAlign w:val="bottom"/>
          </w:tcPr>
          <w:p w14:paraId="4686671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77" w:type="pct"/>
            <w:shd w:val="clear" w:color="auto" w:fill="auto"/>
            <w:vAlign w:val="bottom"/>
          </w:tcPr>
          <w:p w14:paraId="2D2CD36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291" w:type="pct"/>
            <w:shd w:val="clear" w:color="auto" w:fill="auto"/>
            <w:vAlign w:val="bottom"/>
          </w:tcPr>
          <w:p w14:paraId="2BB753F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279" w:type="pct"/>
            <w:shd w:val="clear" w:color="auto" w:fill="auto"/>
            <w:vAlign w:val="bottom"/>
          </w:tcPr>
          <w:p w14:paraId="331DD98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77" w:type="pct"/>
            <w:shd w:val="clear" w:color="auto" w:fill="auto"/>
            <w:vAlign w:val="bottom"/>
          </w:tcPr>
          <w:p w14:paraId="1B2E772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279" w:type="pct"/>
            <w:shd w:val="clear" w:color="auto" w:fill="auto"/>
            <w:vAlign w:val="bottom"/>
          </w:tcPr>
          <w:p w14:paraId="609E7AC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0.51*</w:t>
            </w:r>
          </w:p>
        </w:tc>
        <w:tc>
          <w:tcPr>
            <w:tcW w:w="279" w:type="pct"/>
            <w:shd w:val="clear" w:color="auto" w:fill="auto"/>
            <w:vAlign w:val="bottom"/>
          </w:tcPr>
          <w:p w14:paraId="3AD8C2B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77" w:type="pct"/>
            <w:shd w:val="clear" w:color="auto" w:fill="auto"/>
            <w:vAlign w:val="bottom"/>
          </w:tcPr>
          <w:p w14:paraId="28B2B69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291" w:type="pct"/>
            <w:shd w:val="clear" w:color="auto" w:fill="auto"/>
            <w:vAlign w:val="bottom"/>
          </w:tcPr>
          <w:p w14:paraId="6B132C4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279" w:type="pct"/>
            <w:shd w:val="clear" w:color="auto" w:fill="auto"/>
            <w:vAlign w:val="bottom"/>
          </w:tcPr>
          <w:p w14:paraId="5996517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77" w:type="pct"/>
            <w:shd w:val="clear" w:color="auto" w:fill="auto"/>
            <w:vAlign w:val="bottom"/>
          </w:tcPr>
          <w:p w14:paraId="76C052E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r>
      <w:tr w:rsidR="005B16C1" w:rsidRPr="005B16C1" w14:paraId="6E22FF15" w14:textId="77777777" w:rsidTr="008100D1">
        <w:trPr>
          <w:trHeight w:val="280"/>
        </w:trPr>
        <w:tc>
          <w:tcPr>
            <w:tcW w:w="767" w:type="pct"/>
            <w:shd w:val="clear" w:color="auto" w:fill="auto"/>
          </w:tcPr>
          <w:p w14:paraId="0428A920"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ActorT2</w:t>
            </w:r>
            <w:r w:rsidRPr="005B16C1">
              <w:rPr>
                <w:rFonts w:ascii="Times New Roman" w:hAnsi="Times New Roman" w:cs="Times New Roman"/>
                <w:sz w:val="20"/>
                <w:szCs w:val="20"/>
                <w:lang w:val="en-US"/>
              </w:rPr>
              <w:sym w:font="Symbol" w:char="F0AB"/>
            </w:r>
            <w:r w:rsidRPr="005B16C1">
              <w:rPr>
                <w:rFonts w:ascii="Times New Roman" w:hAnsi="Times New Roman" w:cs="Times New Roman"/>
                <w:sz w:val="20"/>
                <w:szCs w:val="20"/>
                <w:lang w:val="en-US"/>
              </w:rPr>
              <w:t>PartnerT2</w:t>
            </w:r>
          </w:p>
        </w:tc>
        <w:tc>
          <w:tcPr>
            <w:tcW w:w="279" w:type="pct"/>
            <w:shd w:val="clear" w:color="auto" w:fill="auto"/>
            <w:vAlign w:val="center"/>
          </w:tcPr>
          <w:p w14:paraId="26ECEC1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0.10</w:t>
            </w:r>
          </w:p>
        </w:tc>
        <w:tc>
          <w:tcPr>
            <w:tcW w:w="317" w:type="pct"/>
            <w:shd w:val="clear" w:color="auto" w:fill="auto"/>
            <w:vAlign w:val="center"/>
          </w:tcPr>
          <w:p w14:paraId="6A2B1D4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-0.28</w:t>
            </w:r>
          </w:p>
        </w:tc>
        <w:tc>
          <w:tcPr>
            <w:tcW w:w="277" w:type="pct"/>
            <w:shd w:val="clear" w:color="auto" w:fill="auto"/>
            <w:vAlign w:val="center"/>
          </w:tcPr>
          <w:p w14:paraId="130F199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0.46</w:t>
            </w:r>
          </w:p>
        </w:tc>
        <w:tc>
          <w:tcPr>
            <w:tcW w:w="279" w:type="pct"/>
            <w:shd w:val="clear" w:color="auto" w:fill="auto"/>
            <w:vAlign w:val="bottom"/>
          </w:tcPr>
          <w:p w14:paraId="455585C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0.07</w:t>
            </w:r>
          </w:p>
        </w:tc>
        <w:tc>
          <w:tcPr>
            <w:tcW w:w="279" w:type="pct"/>
            <w:shd w:val="clear" w:color="auto" w:fill="auto"/>
            <w:vAlign w:val="bottom"/>
          </w:tcPr>
          <w:p w14:paraId="7CFB026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-0.30</w:t>
            </w:r>
          </w:p>
        </w:tc>
        <w:tc>
          <w:tcPr>
            <w:tcW w:w="277" w:type="pct"/>
            <w:shd w:val="clear" w:color="auto" w:fill="auto"/>
            <w:vAlign w:val="bottom"/>
          </w:tcPr>
          <w:p w14:paraId="4498301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0.42</w:t>
            </w:r>
          </w:p>
        </w:tc>
        <w:tc>
          <w:tcPr>
            <w:tcW w:w="291" w:type="pct"/>
            <w:shd w:val="clear" w:color="auto" w:fill="auto"/>
            <w:vAlign w:val="bottom"/>
          </w:tcPr>
          <w:p w14:paraId="1D78BF6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0.04</w:t>
            </w:r>
          </w:p>
        </w:tc>
        <w:tc>
          <w:tcPr>
            <w:tcW w:w="279" w:type="pct"/>
            <w:shd w:val="clear" w:color="auto" w:fill="auto"/>
            <w:vAlign w:val="bottom"/>
          </w:tcPr>
          <w:p w14:paraId="3C53102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77" w:type="pct"/>
            <w:shd w:val="clear" w:color="auto" w:fill="auto"/>
            <w:vAlign w:val="bottom"/>
          </w:tcPr>
          <w:p w14:paraId="59A09F0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0.39</w:t>
            </w:r>
          </w:p>
        </w:tc>
        <w:tc>
          <w:tcPr>
            <w:tcW w:w="279" w:type="pct"/>
            <w:shd w:val="clear" w:color="auto" w:fill="auto"/>
            <w:vAlign w:val="bottom"/>
          </w:tcPr>
          <w:p w14:paraId="0201EC7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279" w:type="pct"/>
            <w:shd w:val="clear" w:color="auto" w:fill="auto"/>
            <w:vAlign w:val="bottom"/>
          </w:tcPr>
          <w:p w14:paraId="1ED8928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-0.27</w:t>
            </w:r>
          </w:p>
        </w:tc>
        <w:tc>
          <w:tcPr>
            <w:tcW w:w="277" w:type="pct"/>
            <w:shd w:val="clear" w:color="auto" w:fill="auto"/>
            <w:vAlign w:val="bottom"/>
          </w:tcPr>
          <w:p w14:paraId="757A18F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0.46</w:t>
            </w:r>
          </w:p>
        </w:tc>
        <w:tc>
          <w:tcPr>
            <w:tcW w:w="291" w:type="pct"/>
            <w:shd w:val="clear" w:color="auto" w:fill="auto"/>
            <w:vAlign w:val="bottom"/>
          </w:tcPr>
          <w:p w14:paraId="681C96F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0.09</w:t>
            </w:r>
          </w:p>
        </w:tc>
        <w:tc>
          <w:tcPr>
            <w:tcW w:w="279" w:type="pct"/>
            <w:shd w:val="clear" w:color="auto" w:fill="auto"/>
            <w:vAlign w:val="bottom"/>
          </w:tcPr>
          <w:p w14:paraId="2BD9716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277" w:type="pct"/>
            <w:shd w:val="clear" w:color="auto" w:fill="auto"/>
            <w:vAlign w:val="bottom"/>
          </w:tcPr>
          <w:p w14:paraId="4FE0622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0.44</w:t>
            </w:r>
          </w:p>
        </w:tc>
      </w:tr>
      <w:tr w:rsidR="005B16C1" w:rsidRPr="005B16C1" w14:paraId="634CA29C" w14:textId="77777777" w:rsidTr="008100D1">
        <w:trPr>
          <w:trHeight w:val="254"/>
        </w:trPr>
        <w:tc>
          <w:tcPr>
            <w:tcW w:w="767" w:type="pct"/>
            <w:shd w:val="clear" w:color="auto" w:fill="auto"/>
          </w:tcPr>
          <w:p w14:paraId="4FA0C54F" w14:textId="77777777" w:rsidR="008E56EB" w:rsidRPr="005B16C1" w:rsidRDefault="008E56EB" w:rsidP="006D1115">
            <w:pPr>
              <w:rPr>
                <w:rFonts w:ascii="Times New Roman" w:hAnsi="Times New Roman" w:cs="Times New Roman"/>
                <w:sz w:val="20"/>
                <w:szCs w:val="20"/>
                <w:lang w:val="en-US"/>
              </w:rPr>
            </w:pPr>
          </w:p>
        </w:tc>
        <w:tc>
          <w:tcPr>
            <w:tcW w:w="279" w:type="pct"/>
            <w:shd w:val="clear" w:color="auto" w:fill="auto"/>
            <w:vAlign w:val="center"/>
          </w:tcPr>
          <w:p w14:paraId="65BE4B21" w14:textId="77777777" w:rsidR="008E56EB" w:rsidRPr="005B16C1" w:rsidRDefault="008E56EB" w:rsidP="006D1115">
            <w:pPr>
              <w:jc w:val="center"/>
              <w:rPr>
                <w:rFonts w:ascii="Times New Roman" w:hAnsi="Times New Roman" w:cs="Times New Roman"/>
                <w:sz w:val="20"/>
                <w:szCs w:val="20"/>
                <w:lang w:val="en-US"/>
              </w:rPr>
            </w:pPr>
          </w:p>
        </w:tc>
        <w:tc>
          <w:tcPr>
            <w:tcW w:w="317" w:type="pct"/>
            <w:shd w:val="clear" w:color="auto" w:fill="auto"/>
            <w:vAlign w:val="center"/>
          </w:tcPr>
          <w:p w14:paraId="50550C40" w14:textId="77777777" w:rsidR="008E56EB" w:rsidRPr="005B16C1" w:rsidRDefault="008E56EB" w:rsidP="006D1115">
            <w:pPr>
              <w:jc w:val="center"/>
              <w:rPr>
                <w:rFonts w:ascii="Times New Roman" w:hAnsi="Times New Roman" w:cs="Times New Roman"/>
                <w:sz w:val="20"/>
                <w:szCs w:val="20"/>
                <w:lang w:val="en-US"/>
              </w:rPr>
            </w:pPr>
          </w:p>
        </w:tc>
        <w:tc>
          <w:tcPr>
            <w:tcW w:w="277" w:type="pct"/>
            <w:shd w:val="clear" w:color="auto" w:fill="auto"/>
            <w:vAlign w:val="center"/>
          </w:tcPr>
          <w:p w14:paraId="69C3D63A" w14:textId="77777777" w:rsidR="008E56EB" w:rsidRPr="005B16C1" w:rsidRDefault="008E56EB" w:rsidP="006D1115">
            <w:pPr>
              <w:jc w:val="center"/>
              <w:rPr>
                <w:rFonts w:ascii="Times New Roman" w:hAnsi="Times New Roman" w:cs="Times New Roman"/>
                <w:sz w:val="20"/>
                <w:szCs w:val="20"/>
                <w:lang w:val="en-US"/>
              </w:rPr>
            </w:pPr>
          </w:p>
        </w:tc>
        <w:tc>
          <w:tcPr>
            <w:tcW w:w="279" w:type="pct"/>
            <w:shd w:val="clear" w:color="auto" w:fill="auto"/>
            <w:vAlign w:val="center"/>
          </w:tcPr>
          <w:p w14:paraId="18FE6D41" w14:textId="77777777" w:rsidR="008E56EB" w:rsidRPr="005B16C1" w:rsidRDefault="008E56EB" w:rsidP="006D1115">
            <w:pPr>
              <w:jc w:val="center"/>
              <w:rPr>
                <w:rFonts w:ascii="Times New Roman" w:hAnsi="Times New Roman" w:cs="Times New Roman"/>
                <w:sz w:val="20"/>
                <w:szCs w:val="20"/>
                <w:lang w:val="en-US"/>
              </w:rPr>
            </w:pPr>
          </w:p>
        </w:tc>
        <w:tc>
          <w:tcPr>
            <w:tcW w:w="279" w:type="pct"/>
            <w:shd w:val="clear" w:color="auto" w:fill="auto"/>
            <w:vAlign w:val="center"/>
          </w:tcPr>
          <w:p w14:paraId="73B20597" w14:textId="77777777" w:rsidR="008E56EB" w:rsidRPr="005B16C1" w:rsidRDefault="008E56EB" w:rsidP="006D1115">
            <w:pPr>
              <w:jc w:val="center"/>
              <w:rPr>
                <w:rFonts w:ascii="Times New Roman" w:hAnsi="Times New Roman" w:cs="Times New Roman"/>
                <w:sz w:val="20"/>
                <w:szCs w:val="20"/>
                <w:lang w:val="en-US"/>
              </w:rPr>
            </w:pPr>
          </w:p>
        </w:tc>
        <w:tc>
          <w:tcPr>
            <w:tcW w:w="277" w:type="pct"/>
            <w:shd w:val="clear" w:color="auto" w:fill="auto"/>
            <w:vAlign w:val="center"/>
          </w:tcPr>
          <w:p w14:paraId="0F8D6DCA" w14:textId="77777777" w:rsidR="008E56EB" w:rsidRPr="005B16C1" w:rsidRDefault="008E56EB" w:rsidP="006D1115">
            <w:pPr>
              <w:jc w:val="center"/>
              <w:rPr>
                <w:rFonts w:ascii="Times New Roman" w:hAnsi="Times New Roman" w:cs="Times New Roman"/>
                <w:sz w:val="20"/>
                <w:szCs w:val="20"/>
                <w:lang w:val="en-US"/>
              </w:rPr>
            </w:pPr>
          </w:p>
        </w:tc>
        <w:tc>
          <w:tcPr>
            <w:tcW w:w="291" w:type="pct"/>
            <w:shd w:val="clear" w:color="auto" w:fill="auto"/>
            <w:vAlign w:val="center"/>
          </w:tcPr>
          <w:p w14:paraId="3FB9A2A5" w14:textId="77777777" w:rsidR="008E56EB" w:rsidRPr="005B16C1" w:rsidRDefault="008E56EB" w:rsidP="006D1115">
            <w:pPr>
              <w:jc w:val="center"/>
              <w:rPr>
                <w:rFonts w:ascii="Times New Roman" w:hAnsi="Times New Roman" w:cs="Times New Roman"/>
                <w:sz w:val="20"/>
                <w:szCs w:val="20"/>
              </w:rPr>
            </w:pPr>
          </w:p>
        </w:tc>
        <w:tc>
          <w:tcPr>
            <w:tcW w:w="279" w:type="pct"/>
            <w:shd w:val="clear" w:color="auto" w:fill="auto"/>
            <w:vAlign w:val="center"/>
          </w:tcPr>
          <w:p w14:paraId="4FA159A0" w14:textId="77777777" w:rsidR="008E56EB" w:rsidRPr="005B16C1" w:rsidRDefault="008E56EB" w:rsidP="006D1115">
            <w:pPr>
              <w:jc w:val="center"/>
              <w:rPr>
                <w:rFonts w:ascii="Times New Roman" w:hAnsi="Times New Roman" w:cs="Times New Roman"/>
                <w:sz w:val="20"/>
                <w:szCs w:val="20"/>
              </w:rPr>
            </w:pPr>
          </w:p>
        </w:tc>
        <w:tc>
          <w:tcPr>
            <w:tcW w:w="277" w:type="pct"/>
            <w:shd w:val="clear" w:color="auto" w:fill="auto"/>
            <w:vAlign w:val="center"/>
          </w:tcPr>
          <w:p w14:paraId="7BF8261D" w14:textId="77777777" w:rsidR="008E56EB" w:rsidRPr="005B16C1" w:rsidRDefault="008E56EB" w:rsidP="006D1115">
            <w:pPr>
              <w:jc w:val="center"/>
              <w:rPr>
                <w:rFonts w:ascii="Times New Roman" w:hAnsi="Times New Roman" w:cs="Times New Roman"/>
                <w:sz w:val="20"/>
                <w:szCs w:val="20"/>
              </w:rPr>
            </w:pPr>
          </w:p>
        </w:tc>
        <w:tc>
          <w:tcPr>
            <w:tcW w:w="279" w:type="pct"/>
            <w:shd w:val="clear" w:color="auto" w:fill="auto"/>
            <w:vAlign w:val="center"/>
          </w:tcPr>
          <w:p w14:paraId="79DB2250" w14:textId="77777777" w:rsidR="008E56EB" w:rsidRPr="005B16C1" w:rsidRDefault="008E56EB" w:rsidP="006D1115">
            <w:pPr>
              <w:jc w:val="center"/>
              <w:rPr>
                <w:rFonts w:ascii="Times New Roman" w:hAnsi="Times New Roman" w:cs="Times New Roman"/>
                <w:sz w:val="20"/>
                <w:szCs w:val="20"/>
              </w:rPr>
            </w:pPr>
          </w:p>
        </w:tc>
        <w:tc>
          <w:tcPr>
            <w:tcW w:w="279" w:type="pct"/>
            <w:shd w:val="clear" w:color="auto" w:fill="auto"/>
            <w:vAlign w:val="center"/>
          </w:tcPr>
          <w:p w14:paraId="66C059F6" w14:textId="77777777" w:rsidR="008E56EB" w:rsidRPr="005B16C1" w:rsidRDefault="008E56EB" w:rsidP="006D1115">
            <w:pPr>
              <w:jc w:val="center"/>
              <w:rPr>
                <w:rFonts w:ascii="Times New Roman" w:hAnsi="Times New Roman" w:cs="Times New Roman"/>
                <w:sz w:val="20"/>
                <w:szCs w:val="20"/>
              </w:rPr>
            </w:pPr>
          </w:p>
        </w:tc>
        <w:tc>
          <w:tcPr>
            <w:tcW w:w="277" w:type="pct"/>
            <w:shd w:val="clear" w:color="auto" w:fill="auto"/>
            <w:vAlign w:val="center"/>
          </w:tcPr>
          <w:p w14:paraId="7C4818CA" w14:textId="77777777" w:rsidR="008E56EB" w:rsidRPr="005B16C1" w:rsidRDefault="008E56EB" w:rsidP="006D1115">
            <w:pPr>
              <w:jc w:val="center"/>
              <w:rPr>
                <w:rFonts w:ascii="Times New Roman" w:hAnsi="Times New Roman" w:cs="Times New Roman"/>
                <w:sz w:val="20"/>
                <w:szCs w:val="20"/>
              </w:rPr>
            </w:pPr>
          </w:p>
        </w:tc>
        <w:tc>
          <w:tcPr>
            <w:tcW w:w="291" w:type="pct"/>
            <w:shd w:val="clear" w:color="auto" w:fill="auto"/>
            <w:vAlign w:val="center"/>
          </w:tcPr>
          <w:p w14:paraId="74EC0932" w14:textId="77777777" w:rsidR="008E56EB" w:rsidRPr="005B16C1" w:rsidRDefault="008E56EB" w:rsidP="006D1115">
            <w:pPr>
              <w:jc w:val="center"/>
              <w:rPr>
                <w:rFonts w:ascii="Times New Roman" w:hAnsi="Times New Roman" w:cs="Times New Roman"/>
                <w:sz w:val="20"/>
                <w:szCs w:val="20"/>
              </w:rPr>
            </w:pPr>
          </w:p>
        </w:tc>
        <w:tc>
          <w:tcPr>
            <w:tcW w:w="279" w:type="pct"/>
            <w:shd w:val="clear" w:color="auto" w:fill="auto"/>
            <w:vAlign w:val="center"/>
          </w:tcPr>
          <w:p w14:paraId="1E29C145" w14:textId="77777777" w:rsidR="008E56EB" w:rsidRPr="005B16C1" w:rsidRDefault="008E56EB" w:rsidP="006D1115">
            <w:pPr>
              <w:jc w:val="center"/>
              <w:rPr>
                <w:rFonts w:ascii="Times New Roman" w:hAnsi="Times New Roman" w:cs="Times New Roman"/>
                <w:sz w:val="20"/>
                <w:szCs w:val="20"/>
              </w:rPr>
            </w:pPr>
          </w:p>
        </w:tc>
        <w:tc>
          <w:tcPr>
            <w:tcW w:w="277" w:type="pct"/>
            <w:shd w:val="clear" w:color="auto" w:fill="auto"/>
            <w:vAlign w:val="center"/>
          </w:tcPr>
          <w:p w14:paraId="42E84284" w14:textId="77777777" w:rsidR="008E56EB" w:rsidRPr="005B16C1" w:rsidRDefault="008E56EB" w:rsidP="006D1115">
            <w:pPr>
              <w:jc w:val="center"/>
              <w:rPr>
                <w:rFonts w:ascii="Times New Roman" w:hAnsi="Times New Roman" w:cs="Times New Roman"/>
                <w:sz w:val="20"/>
                <w:szCs w:val="20"/>
              </w:rPr>
            </w:pPr>
          </w:p>
        </w:tc>
      </w:tr>
      <w:tr w:rsidR="005B16C1" w:rsidRPr="005B16C1" w14:paraId="3A5F1210" w14:textId="77777777" w:rsidTr="008100D1">
        <w:trPr>
          <w:trHeight w:val="254"/>
        </w:trPr>
        <w:tc>
          <w:tcPr>
            <w:tcW w:w="767" w:type="pct"/>
            <w:shd w:val="clear" w:color="auto" w:fill="auto"/>
          </w:tcPr>
          <w:p w14:paraId="0E0720A7"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PPP</w:t>
            </w:r>
            <w:r w:rsidRPr="005B16C1">
              <w:rPr>
                <w:rFonts w:ascii="Times New Roman" w:hAnsi="Times New Roman" w:cs="Times New Roman"/>
                <w:i/>
                <w:sz w:val="20"/>
                <w:szCs w:val="20"/>
                <w:lang w:val="en-US"/>
              </w:rPr>
              <w:t xml:space="preserve"> </w:t>
            </w:r>
            <w:r w:rsidRPr="005B16C1">
              <w:rPr>
                <w:rFonts w:ascii="Times New Roman" w:hAnsi="Times New Roman" w:cs="Times New Roman"/>
                <w:sz w:val="20"/>
                <w:szCs w:val="20"/>
                <w:lang w:val="en-US"/>
              </w:rPr>
              <w:t>value</w:t>
            </w:r>
          </w:p>
        </w:tc>
        <w:tc>
          <w:tcPr>
            <w:tcW w:w="872" w:type="pct"/>
            <w:gridSpan w:val="3"/>
            <w:shd w:val="clear" w:color="auto" w:fill="auto"/>
          </w:tcPr>
          <w:p w14:paraId="427C6250"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0.45 [-35.54, 38.66]</w:t>
            </w:r>
          </w:p>
        </w:tc>
        <w:tc>
          <w:tcPr>
            <w:tcW w:w="834" w:type="pct"/>
            <w:gridSpan w:val="3"/>
            <w:shd w:val="clear" w:color="auto" w:fill="auto"/>
          </w:tcPr>
          <w:p w14:paraId="38D46104"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0.45 [-35.12, 38.59]</w:t>
            </w:r>
          </w:p>
        </w:tc>
        <w:tc>
          <w:tcPr>
            <w:tcW w:w="847" w:type="pct"/>
            <w:gridSpan w:val="3"/>
            <w:shd w:val="clear" w:color="auto" w:fill="auto"/>
          </w:tcPr>
          <w:p w14:paraId="469ABB02"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0.42 [-33.59, 40.21]</w:t>
            </w:r>
          </w:p>
        </w:tc>
        <w:tc>
          <w:tcPr>
            <w:tcW w:w="834" w:type="pct"/>
            <w:gridSpan w:val="3"/>
            <w:shd w:val="clear" w:color="auto" w:fill="auto"/>
          </w:tcPr>
          <w:p w14:paraId="39050C6D"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0.45 [-35.37, 38.61]</w:t>
            </w:r>
          </w:p>
        </w:tc>
        <w:tc>
          <w:tcPr>
            <w:tcW w:w="847" w:type="pct"/>
            <w:gridSpan w:val="3"/>
            <w:shd w:val="clear" w:color="auto" w:fill="auto"/>
          </w:tcPr>
          <w:p w14:paraId="11BA7D21"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0.42 [-33.59, 40.48]</w:t>
            </w:r>
          </w:p>
        </w:tc>
      </w:tr>
      <w:tr w:rsidR="005B16C1" w:rsidRPr="005B16C1" w14:paraId="5D4739B7" w14:textId="77777777" w:rsidTr="008100D1">
        <w:trPr>
          <w:trHeight w:val="254"/>
        </w:trPr>
        <w:tc>
          <w:tcPr>
            <w:tcW w:w="767" w:type="pct"/>
            <w:tcBorders>
              <w:bottom w:val="single" w:sz="4" w:space="0" w:color="auto"/>
            </w:tcBorders>
            <w:shd w:val="clear" w:color="auto" w:fill="auto"/>
          </w:tcPr>
          <w:p w14:paraId="6C44B6B1"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DIC</w:t>
            </w:r>
          </w:p>
        </w:tc>
        <w:tc>
          <w:tcPr>
            <w:tcW w:w="872" w:type="pct"/>
            <w:gridSpan w:val="3"/>
            <w:tcBorders>
              <w:bottom w:val="single" w:sz="4" w:space="0" w:color="auto"/>
            </w:tcBorders>
            <w:shd w:val="clear" w:color="auto" w:fill="auto"/>
            <w:vAlign w:val="center"/>
          </w:tcPr>
          <w:p w14:paraId="23219E1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2961</w:t>
            </w:r>
          </w:p>
        </w:tc>
        <w:tc>
          <w:tcPr>
            <w:tcW w:w="834" w:type="pct"/>
            <w:gridSpan w:val="3"/>
            <w:tcBorders>
              <w:bottom w:val="single" w:sz="4" w:space="0" w:color="auto"/>
            </w:tcBorders>
            <w:shd w:val="clear" w:color="auto" w:fill="auto"/>
            <w:vAlign w:val="center"/>
          </w:tcPr>
          <w:p w14:paraId="5BB985B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2958</w:t>
            </w:r>
          </w:p>
        </w:tc>
        <w:tc>
          <w:tcPr>
            <w:tcW w:w="847" w:type="pct"/>
            <w:gridSpan w:val="3"/>
            <w:tcBorders>
              <w:bottom w:val="single" w:sz="4" w:space="0" w:color="auto"/>
            </w:tcBorders>
            <w:shd w:val="clear" w:color="auto" w:fill="auto"/>
            <w:vAlign w:val="center"/>
          </w:tcPr>
          <w:p w14:paraId="774C406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2960</w:t>
            </w:r>
          </w:p>
        </w:tc>
        <w:tc>
          <w:tcPr>
            <w:tcW w:w="834" w:type="pct"/>
            <w:gridSpan w:val="3"/>
            <w:tcBorders>
              <w:bottom w:val="single" w:sz="4" w:space="0" w:color="auto"/>
            </w:tcBorders>
            <w:shd w:val="clear" w:color="auto" w:fill="auto"/>
            <w:vAlign w:val="center"/>
          </w:tcPr>
          <w:p w14:paraId="4350B29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2959</w:t>
            </w:r>
          </w:p>
        </w:tc>
        <w:tc>
          <w:tcPr>
            <w:tcW w:w="847" w:type="pct"/>
            <w:gridSpan w:val="3"/>
            <w:tcBorders>
              <w:bottom w:val="single" w:sz="4" w:space="0" w:color="auto"/>
            </w:tcBorders>
            <w:shd w:val="clear" w:color="auto" w:fill="auto"/>
            <w:vAlign w:val="center"/>
          </w:tcPr>
          <w:p w14:paraId="09DF799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lang w:val="en-US"/>
              </w:rPr>
              <w:t>2961</w:t>
            </w:r>
          </w:p>
        </w:tc>
      </w:tr>
    </w:tbl>
    <w:p w14:paraId="44F2C9B6" w14:textId="77777777" w:rsidR="001555D9" w:rsidRPr="005B16C1" w:rsidRDefault="001555D9" w:rsidP="001555D9">
      <w:pPr>
        <w:spacing w:after="0"/>
        <w:rPr>
          <w:rFonts w:ascii="Times New Roman" w:hAnsi="Times New Roman" w:cs="Times New Roman"/>
          <w:b/>
          <w:sz w:val="24"/>
          <w:szCs w:val="24"/>
          <w:lang w:val="en-US"/>
        </w:rPr>
        <w:sectPr w:rsidR="001555D9" w:rsidRPr="005B16C1" w:rsidSect="006D1115">
          <w:pgSz w:w="16838" w:h="11906" w:orient="landscape"/>
          <w:pgMar w:top="567" w:right="567" w:bottom="567" w:left="567" w:header="709" w:footer="709" w:gutter="0"/>
          <w:cols w:space="708"/>
          <w:docGrid w:linePitch="360"/>
        </w:sectPr>
      </w:pPr>
      <w:r w:rsidRPr="005B16C1">
        <w:rPr>
          <w:rFonts w:ascii="Times New Roman" w:hAnsi="Times New Roman" w:cs="Times New Roman"/>
          <w:i/>
          <w:sz w:val="20"/>
          <w:szCs w:val="20"/>
          <w:lang w:val="en-US"/>
        </w:rPr>
        <w:t>Note</w:t>
      </w:r>
      <w:r w:rsidRPr="005B16C1">
        <w:rPr>
          <w:rFonts w:ascii="Times New Roman" w:hAnsi="Times New Roman" w:cs="Times New Roman"/>
          <w:sz w:val="20"/>
          <w:szCs w:val="20"/>
          <w:lang w:val="en-US"/>
        </w:rPr>
        <w:t xml:space="preserve">. </w:t>
      </w:r>
      <w:proofErr w:type="spellStart"/>
      <w:r w:rsidRPr="005B16C1">
        <w:rPr>
          <w:rFonts w:ascii="Times New Roman" w:hAnsi="Times New Roman" w:cs="Times New Roman"/>
          <w:sz w:val="20"/>
          <w:szCs w:val="20"/>
          <w:vertAlign w:val="superscript"/>
          <w:lang w:val="en-US"/>
        </w:rPr>
        <w:t>a</w:t>
      </w:r>
      <w:r w:rsidRPr="005B16C1">
        <w:rPr>
          <w:rFonts w:ascii="Times New Roman" w:hAnsi="Times New Roman" w:cs="Times New Roman"/>
          <w:sz w:val="20"/>
          <w:szCs w:val="20"/>
          <w:lang w:val="en-US"/>
        </w:rPr>
        <w:t>priors</w:t>
      </w:r>
      <w:proofErr w:type="spellEnd"/>
      <w:r w:rsidRPr="005B16C1">
        <w:rPr>
          <w:rFonts w:ascii="Times New Roman" w:hAnsi="Times New Roman" w:cs="Times New Roman"/>
          <w:sz w:val="20"/>
          <w:szCs w:val="20"/>
          <w:lang w:val="en-US"/>
        </w:rPr>
        <w:t xml:space="preserve"> placed on the regression coefficients. CP+NSC = need supportive communication-collaborative planning group, CP = collaborative planning group. *denotes a 95% CI excluding zero. PPP value = posterior predictive </w:t>
      </w:r>
      <w:r w:rsidRPr="005B16C1">
        <w:rPr>
          <w:rFonts w:ascii="Times New Roman" w:hAnsi="Times New Roman" w:cs="Times New Roman"/>
          <w:i/>
          <w:sz w:val="20"/>
          <w:szCs w:val="20"/>
          <w:lang w:val="en-US"/>
        </w:rPr>
        <w:t>p</w:t>
      </w:r>
      <w:r w:rsidRPr="005B16C1">
        <w:rPr>
          <w:rFonts w:ascii="Times New Roman" w:hAnsi="Times New Roman" w:cs="Times New Roman"/>
          <w:sz w:val="20"/>
          <w:szCs w:val="20"/>
          <w:lang w:val="en-US"/>
        </w:rPr>
        <w:t xml:space="preserve"> value, DIC = deviance information criterion.</w:t>
      </w:r>
    </w:p>
    <w:p w14:paraId="5B54633B" w14:textId="77777777" w:rsidR="008E56EB" w:rsidRPr="005B16C1" w:rsidRDefault="008E56EB" w:rsidP="008E56EB">
      <w:pPr>
        <w:spacing w:after="0"/>
        <w:rPr>
          <w:rFonts w:ascii="Times New Roman" w:hAnsi="Times New Roman" w:cs="Times New Roman"/>
          <w:sz w:val="24"/>
          <w:szCs w:val="24"/>
          <w:lang w:val="en-US"/>
        </w:rPr>
      </w:pPr>
      <w:r w:rsidRPr="005B16C1">
        <w:rPr>
          <w:rFonts w:ascii="Times New Roman" w:hAnsi="Times New Roman" w:cs="Times New Roman"/>
          <w:sz w:val="24"/>
          <w:szCs w:val="24"/>
          <w:lang w:val="en-US"/>
        </w:rPr>
        <w:lastRenderedPageBreak/>
        <w:t>Table 7</w:t>
      </w:r>
    </w:p>
    <w:p w14:paraId="4F6FB77C" w14:textId="77777777" w:rsidR="008E56EB" w:rsidRPr="005B16C1" w:rsidRDefault="008E56EB" w:rsidP="008E56EB">
      <w:pPr>
        <w:spacing w:after="0"/>
        <w:rPr>
          <w:rFonts w:ascii="Times New Roman" w:hAnsi="Times New Roman" w:cs="Times New Roman"/>
          <w:i/>
          <w:sz w:val="24"/>
          <w:szCs w:val="24"/>
          <w:lang w:val="en-US"/>
        </w:rPr>
      </w:pPr>
      <w:r w:rsidRPr="005B16C1">
        <w:rPr>
          <w:rFonts w:ascii="Times New Roman" w:hAnsi="Times New Roman" w:cs="Times New Roman"/>
          <w:i/>
          <w:sz w:val="24"/>
          <w:szCs w:val="24"/>
          <w:lang w:val="en-US"/>
        </w:rPr>
        <w:t>Effect of Collaborative Planning + Need Supportive Communication vs. Collaborative Planning at Follow-Up on Total Physical Activity for Actors and Partners.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782"/>
        <w:gridCol w:w="889"/>
        <w:gridCol w:w="820"/>
        <w:gridCol w:w="782"/>
        <w:gridCol w:w="782"/>
        <w:gridCol w:w="779"/>
        <w:gridCol w:w="817"/>
        <w:gridCol w:w="782"/>
        <w:gridCol w:w="779"/>
        <w:gridCol w:w="782"/>
        <w:gridCol w:w="782"/>
        <w:gridCol w:w="779"/>
        <w:gridCol w:w="817"/>
        <w:gridCol w:w="782"/>
        <w:gridCol w:w="776"/>
      </w:tblGrid>
      <w:tr w:rsidR="005B16C1" w:rsidRPr="005B16C1" w14:paraId="15B9F77F" w14:textId="77777777" w:rsidTr="003626B2">
        <w:trPr>
          <w:trHeight w:val="510"/>
        </w:trPr>
        <w:tc>
          <w:tcPr>
            <w:tcW w:w="1202" w:type="pct"/>
            <w:tcBorders>
              <w:top w:val="single" w:sz="4" w:space="0" w:color="auto"/>
            </w:tcBorders>
            <w:shd w:val="clear" w:color="auto" w:fill="auto"/>
          </w:tcPr>
          <w:p w14:paraId="0BDEDCDA" w14:textId="77777777" w:rsidR="008E56EB" w:rsidRPr="005B16C1" w:rsidRDefault="008E56EB" w:rsidP="006D1115">
            <w:pPr>
              <w:rPr>
                <w:rFonts w:ascii="Times New Roman" w:hAnsi="Times New Roman" w:cs="Times New Roman"/>
                <w:sz w:val="20"/>
                <w:szCs w:val="20"/>
                <w:lang w:val="en-US"/>
              </w:rPr>
            </w:pPr>
          </w:p>
        </w:tc>
        <w:tc>
          <w:tcPr>
            <w:tcW w:w="793" w:type="pct"/>
            <w:gridSpan w:val="3"/>
            <w:tcBorders>
              <w:top w:val="single" w:sz="4" w:space="0" w:color="auto"/>
            </w:tcBorders>
            <w:shd w:val="clear" w:color="auto" w:fill="auto"/>
          </w:tcPr>
          <w:p w14:paraId="7FCB51A3"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Model F2</w:t>
            </w:r>
          </w:p>
          <w:p w14:paraId="3607CE21"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Priors: noninformative</w:t>
            </w:r>
          </w:p>
        </w:tc>
        <w:tc>
          <w:tcPr>
            <w:tcW w:w="746" w:type="pct"/>
            <w:gridSpan w:val="3"/>
            <w:tcBorders>
              <w:top w:val="single" w:sz="4" w:space="0" w:color="auto"/>
            </w:tcBorders>
            <w:shd w:val="clear" w:color="auto" w:fill="auto"/>
          </w:tcPr>
          <w:p w14:paraId="647BA1D3" w14:textId="7670BB4D" w:rsidR="008E56EB" w:rsidRPr="005B16C1" w:rsidRDefault="006D1115" w:rsidP="006D1115">
            <w:pPr>
              <w:jc w:val="center"/>
              <w:rPr>
                <w:rFonts w:ascii="Times New Roman" w:hAnsi="Times New Roman" w:cs="Times New Roman"/>
                <w:sz w:val="20"/>
                <w:szCs w:val="20"/>
                <w:lang w:val="da-DK"/>
              </w:rPr>
            </w:pPr>
            <w:r w:rsidRPr="005B16C1">
              <w:rPr>
                <w:rFonts w:ascii="Times New Roman" w:hAnsi="Times New Roman" w:cs="Times New Roman"/>
                <w:sz w:val="20"/>
                <w:szCs w:val="20"/>
                <w:lang w:val="da-DK"/>
              </w:rPr>
              <w:t>Model G2</w:t>
            </w:r>
          </w:p>
          <w:p w14:paraId="75FC13AF" w14:textId="77777777" w:rsidR="008E56EB" w:rsidRPr="005B16C1" w:rsidRDefault="008E56EB" w:rsidP="006D1115">
            <w:pPr>
              <w:jc w:val="center"/>
              <w:rPr>
                <w:rFonts w:ascii="Times New Roman" w:hAnsi="Times New Roman" w:cs="Times New Roman"/>
                <w:sz w:val="20"/>
                <w:szCs w:val="20"/>
                <w:lang w:val="da-DK"/>
              </w:rPr>
            </w:pPr>
            <w:r w:rsidRPr="005B16C1">
              <w:rPr>
                <w:rFonts w:ascii="Times New Roman" w:hAnsi="Times New Roman" w:cs="Times New Roman"/>
                <w:sz w:val="20"/>
                <w:szCs w:val="20"/>
                <w:lang w:val="da-DK"/>
              </w:rPr>
              <w:t xml:space="preserve">Priors: </w:t>
            </w:r>
            <w:r w:rsidRPr="005B16C1">
              <w:rPr>
                <w:rFonts w:ascii="Times New Roman" w:hAnsi="Times New Roman" w:cs="Times New Roman"/>
                <w:i/>
                <w:sz w:val="20"/>
                <w:szCs w:val="20"/>
                <w:lang w:val="da-DK"/>
              </w:rPr>
              <w:t>M</w:t>
            </w:r>
            <w:r w:rsidRPr="005B16C1">
              <w:rPr>
                <w:rFonts w:ascii="Times New Roman" w:hAnsi="Times New Roman" w:cs="Times New Roman"/>
                <w:sz w:val="20"/>
                <w:szCs w:val="20"/>
                <w:lang w:val="da-DK"/>
              </w:rPr>
              <w:t xml:space="preserve"> = 15, </w:t>
            </w:r>
            <w:r w:rsidRPr="005B16C1">
              <w:rPr>
                <w:rFonts w:ascii="Times New Roman" w:hAnsi="Times New Roman" w:cs="Times New Roman"/>
                <w:i/>
                <w:sz w:val="20"/>
                <w:szCs w:val="20"/>
                <w:lang w:val="da-DK"/>
              </w:rPr>
              <w:t xml:space="preserve">SD </w:t>
            </w:r>
            <w:r w:rsidRPr="005B16C1">
              <w:rPr>
                <w:rFonts w:ascii="Times New Roman" w:hAnsi="Times New Roman" w:cs="Times New Roman"/>
                <w:sz w:val="20"/>
                <w:szCs w:val="20"/>
                <w:lang w:val="da-DK"/>
              </w:rPr>
              <w:t>= 15</w:t>
            </w:r>
          </w:p>
        </w:tc>
        <w:tc>
          <w:tcPr>
            <w:tcW w:w="757" w:type="pct"/>
            <w:gridSpan w:val="3"/>
            <w:tcBorders>
              <w:top w:val="single" w:sz="4" w:space="0" w:color="auto"/>
            </w:tcBorders>
            <w:shd w:val="clear" w:color="auto" w:fill="auto"/>
          </w:tcPr>
          <w:p w14:paraId="628C2053" w14:textId="4C1151C6" w:rsidR="008E56EB" w:rsidRPr="005B16C1" w:rsidRDefault="006D1115"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H2</w:t>
            </w:r>
          </w:p>
          <w:p w14:paraId="34C104D1"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M</w:t>
            </w:r>
            <w:r w:rsidRPr="005B16C1">
              <w:rPr>
                <w:rFonts w:ascii="Times New Roman" w:hAnsi="Times New Roman" w:cs="Times New Roman"/>
                <w:sz w:val="20"/>
                <w:szCs w:val="20"/>
                <w:lang w:val="it-IT"/>
              </w:rPr>
              <w:t xml:space="preserve"> = 15, SD = 7.5</w:t>
            </w:r>
          </w:p>
        </w:tc>
        <w:tc>
          <w:tcPr>
            <w:tcW w:w="746" w:type="pct"/>
            <w:gridSpan w:val="3"/>
            <w:tcBorders>
              <w:top w:val="single" w:sz="4" w:space="0" w:color="auto"/>
            </w:tcBorders>
            <w:shd w:val="clear" w:color="auto" w:fill="auto"/>
          </w:tcPr>
          <w:p w14:paraId="6BE298A5" w14:textId="4C27B1E3" w:rsidR="008E56EB" w:rsidRPr="005B16C1" w:rsidRDefault="006D1115"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I2</w:t>
            </w:r>
          </w:p>
          <w:p w14:paraId="6F06E029"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M</w:t>
            </w:r>
            <w:r w:rsidRPr="005B16C1">
              <w:rPr>
                <w:rFonts w:ascii="Times New Roman" w:hAnsi="Times New Roman" w:cs="Times New Roman"/>
                <w:sz w:val="20"/>
                <w:szCs w:val="20"/>
                <w:lang w:val="it-IT"/>
              </w:rPr>
              <w:t xml:space="preserve"> = 30, </w:t>
            </w:r>
            <w:r w:rsidRPr="005B16C1">
              <w:rPr>
                <w:rFonts w:ascii="Times New Roman" w:hAnsi="Times New Roman" w:cs="Times New Roman"/>
                <w:i/>
                <w:sz w:val="20"/>
                <w:szCs w:val="20"/>
                <w:lang w:val="it-IT"/>
              </w:rPr>
              <w:t>SD</w:t>
            </w:r>
            <w:r w:rsidRPr="005B16C1">
              <w:rPr>
                <w:rFonts w:ascii="Times New Roman" w:hAnsi="Times New Roman" w:cs="Times New Roman"/>
                <w:sz w:val="20"/>
                <w:szCs w:val="20"/>
                <w:lang w:val="it-IT"/>
              </w:rPr>
              <w:t xml:space="preserve"> = 30</w:t>
            </w:r>
          </w:p>
        </w:tc>
        <w:tc>
          <w:tcPr>
            <w:tcW w:w="757" w:type="pct"/>
            <w:gridSpan w:val="3"/>
            <w:tcBorders>
              <w:top w:val="single" w:sz="4" w:space="0" w:color="auto"/>
            </w:tcBorders>
            <w:shd w:val="clear" w:color="auto" w:fill="auto"/>
          </w:tcPr>
          <w:p w14:paraId="75D26639" w14:textId="016C1C3D" w:rsidR="008E56EB" w:rsidRPr="005B16C1" w:rsidRDefault="006D1115"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Model J2</w:t>
            </w:r>
          </w:p>
          <w:p w14:paraId="23A8971D" w14:textId="77777777" w:rsidR="008E56EB" w:rsidRPr="005B16C1" w:rsidRDefault="008E56EB" w:rsidP="006D1115">
            <w:pPr>
              <w:jc w:val="center"/>
              <w:rPr>
                <w:rFonts w:ascii="Times New Roman" w:hAnsi="Times New Roman" w:cs="Times New Roman"/>
                <w:sz w:val="20"/>
                <w:szCs w:val="20"/>
                <w:lang w:val="it-IT"/>
              </w:rPr>
            </w:pPr>
            <w:r w:rsidRPr="005B16C1">
              <w:rPr>
                <w:rFonts w:ascii="Times New Roman" w:hAnsi="Times New Roman" w:cs="Times New Roman"/>
                <w:sz w:val="20"/>
                <w:szCs w:val="20"/>
                <w:lang w:val="it-IT"/>
              </w:rPr>
              <w:t xml:space="preserve">Priors: </w:t>
            </w:r>
            <w:r w:rsidRPr="005B16C1">
              <w:rPr>
                <w:rFonts w:ascii="Times New Roman" w:hAnsi="Times New Roman" w:cs="Times New Roman"/>
                <w:i/>
                <w:sz w:val="20"/>
                <w:szCs w:val="20"/>
                <w:lang w:val="it-IT"/>
              </w:rPr>
              <w:t xml:space="preserve">M </w:t>
            </w:r>
            <w:r w:rsidRPr="005B16C1">
              <w:rPr>
                <w:rFonts w:ascii="Times New Roman" w:hAnsi="Times New Roman" w:cs="Times New Roman"/>
                <w:sz w:val="20"/>
                <w:szCs w:val="20"/>
                <w:lang w:val="it-IT"/>
              </w:rPr>
              <w:t xml:space="preserve">= 30, </w:t>
            </w:r>
            <w:r w:rsidRPr="005B16C1">
              <w:rPr>
                <w:rFonts w:ascii="Times New Roman" w:hAnsi="Times New Roman" w:cs="Times New Roman"/>
                <w:i/>
                <w:sz w:val="20"/>
                <w:szCs w:val="20"/>
                <w:lang w:val="it-IT"/>
              </w:rPr>
              <w:t>SD</w:t>
            </w:r>
            <w:r w:rsidRPr="005B16C1">
              <w:rPr>
                <w:rFonts w:ascii="Times New Roman" w:hAnsi="Times New Roman" w:cs="Times New Roman"/>
                <w:sz w:val="20"/>
                <w:szCs w:val="20"/>
                <w:lang w:val="it-IT"/>
              </w:rPr>
              <w:t xml:space="preserve"> = 15</w:t>
            </w:r>
          </w:p>
        </w:tc>
      </w:tr>
      <w:tr w:rsidR="005B16C1" w:rsidRPr="005B16C1" w14:paraId="16B47A77" w14:textId="77777777" w:rsidTr="003626B2">
        <w:trPr>
          <w:trHeight w:val="254"/>
        </w:trPr>
        <w:tc>
          <w:tcPr>
            <w:tcW w:w="1202" w:type="pct"/>
            <w:shd w:val="clear" w:color="auto" w:fill="auto"/>
          </w:tcPr>
          <w:p w14:paraId="1A589350" w14:textId="77777777" w:rsidR="008E56EB" w:rsidRPr="005B16C1" w:rsidRDefault="008E56EB" w:rsidP="006D1115">
            <w:pPr>
              <w:rPr>
                <w:rFonts w:ascii="Times New Roman" w:hAnsi="Times New Roman" w:cs="Times New Roman"/>
                <w:sz w:val="20"/>
                <w:szCs w:val="20"/>
                <w:lang w:val="it-IT"/>
              </w:rPr>
            </w:pPr>
          </w:p>
        </w:tc>
        <w:tc>
          <w:tcPr>
            <w:tcW w:w="249" w:type="pct"/>
            <w:shd w:val="clear" w:color="auto" w:fill="auto"/>
          </w:tcPr>
          <w:p w14:paraId="5318252D" w14:textId="77777777" w:rsidR="008E56EB" w:rsidRPr="005B16C1" w:rsidRDefault="008E56EB" w:rsidP="006D1115">
            <w:pPr>
              <w:jc w:val="center"/>
              <w:rPr>
                <w:rFonts w:ascii="Times New Roman" w:hAnsi="Times New Roman" w:cs="Times New Roman"/>
                <w:i/>
                <w:sz w:val="20"/>
                <w:szCs w:val="20"/>
                <w:lang w:val="it-IT"/>
              </w:rPr>
            </w:pPr>
          </w:p>
        </w:tc>
        <w:tc>
          <w:tcPr>
            <w:tcW w:w="543" w:type="pct"/>
            <w:gridSpan w:val="2"/>
            <w:shd w:val="clear" w:color="auto" w:fill="auto"/>
          </w:tcPr>
          <w:p w14:paraId="60570344"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sz w:val="20"/>
                <w:szCs w:val="20"/>
                <w:lang w:val="en-US"/>
              </w:rPr>
              <w:t>95% CI</w:t>
            </w:r>
          </w:p>
        </w:tc>
        <w:tc>
          <w:tcPr>
            <w:tcW w:w="249" w:type="pct"/>
            <w:shd w:val="clear" w:color="auto" w:fill="auto"/>
          </w:tcPr>
          <w:p w14:paraId="05253254" w14:textId="77777777" w:rsidR="008E56EB" w:rsidRPr="005B16C1" w:rsidRDefault="008E56EB" w:rsidP="006D1115">
            <w:pPr>
              <w:jc w:val="center"/>
              <w:rPr>
                <w:rFonts w:ascii="Times New Roman" w:hAnsi="Times New Roman" w:cs="Times New Roman"/>
                <w:i/>
                <w:sz w:val="20"/>
                <w:szCs w:val="20"/>
                <w:lang w:val="en-US"/>
              </w:rPr>
            </w:pPr>
          </w:p>
        </w:tc>
        <w:tc>
          <w:tcPr>
            <w:tcW w:w="497" w:type="pct"/>
            <w:gridSpan w:val="2"/>
            <w:shd w:val="clear" w:color="auto" w:fill="auto"/>
          </w:tcPr>
          <w:p w14:paraId="7F088632"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260" w:type="pct"/>
            <w:shd w:val="clear" w:color="auto" w:fill="auto"/>
          </w:tcPr>
          <w:p w14:paraId="05112986" w14:textId="77777777" w:rsidR="008E56EB" w:rsidRPr="005B16C1" w:rsidRDefault="008E56EB" w:rsidP="006D1115">
            <w:pPr>
              <w:jc w:val="center"/>
              <w:rPr>
                <w:rFonts w:ascii="Times New Roman" w:hAnsi="Times New Roman" w:cs="Times New Roman"/>
                <w:sz w:val="20"/>
                <w:szCs w:val="20"/>
                <w:lang w:val="en-US"/>
              </w:rPr>
            </w:pPr>
          </w:p>
        </w:tc>
        <w:tc>
          <w:tcPr>
            <w:tcW w:w="497" w:type="pct"/>
            <w:gridSpan w:val="2"/>
            <w:shd w:val="clear" w:color="auto" w:fill="auto"/>
          </w:tcPr>
          <w:p w14:paraId="7E72A8CE"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249" w:type="pct"/>
            <w:shd w:val="clear" w:color="auto" w:fill="auto"/>
          </w:tcPr>
          <w:p w14:paraId="0FC2F0B5" w14:textId="77777777" w:rsidR="008E56EB" w:rsidRPr="005B16C1" w:rsidRDefault="008E56EB" w:rsidP="006D1115">
            <w:pPr>
              <w:jc w:val="center"/>
              <w:rPr>
                <w:rFonts w:ascii="Times New Roman" w:hAnsi="Times New Roman" w:cs="Times New Roman"/>
                <w:sz w:val="20"/>
                <w:szCs w:val="20"/>
                <w:lang w:val="en-US"/>
              </w:rPr>
            </w:pPr>
          </w:p>
        </w:tc>
        <w:tc>
          <w:tcPr>
            <w:tcW w:w="497" w:type="pct"/>
            <w:gridSpan w:val="2"/>
            <w:shd w:val="clear" w:color="auto" w:fill="auto"/>
          </w:tcPr>
          <w:p w14:paraId="44990B9F"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c>
          <w:tcPr>
            <w:tcW w:w="260" w:type="pct"/>
            <w:shd w:val="clear" w:color="auto" w:fill="auto"/>
          </w:tcPr>
          <w:p w14:paraId="3E5FB19F" w14:textId="77777777" w:rsidR="008E56EB" w:rsidRPr="005B16C1" w:rsidRDefault="008E56EB" w:rsidP="006D1115">
            <w:pPr>
              <w:jc w:val="center"/>
              <w:rPr>
                <w:rFonts w:ascii="Times New Roman" w:hAnsi="Times New Roman" w:cs="Times New Roman"/>
                <w:sz w:val="20"/>
                <w:szCs w:val="20"/>
                <w:lang w:val="en-US"/>
              </w:rPr>
            </w:pPr>
          </w:p>
        </w:tc>
        <w:tc>
          <w:tcPr>
            <w:tcW w:w="497" w:type="pct"/>
            <w:gridSpan w:val="2"/>
            <w:shd w:val="clear" w:color="auto" w:fill="auto"/>
          </w:tcPr>
          <w:p w14:paraId="782DF8F3"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95% CI</w:t>
            </w:r>
          </w:p>
        </w:tc>
      </w:tr>
      <w:tr w:rsidR="005B16C1" w:rsidRPr="005B16C1" w14:paraId="2788BFF7" w14:textId="77777777" w:rsidTr="003626B2">
        <w:trPr>
          <w:trHeight w:val="254"/>
        </w:trPr>
        <w:tc>
          <w:tcPr>
            <w:tcW w:w="1202" w:type="pct"/>
            <w:tcBorders>
              <w:bottom w:val="single" w:sz="4" w:space="0" w:color="auto"/>
            </w:tcBorders>
            <w:shd w:val="clear" w:color="auto" w:fill="auto"/>
          </w:tcPr>
          <w:p w14:paraId="24CAE832" w14:textId="77777777" w:rsidR="008E56EB" w:rsidRPr="005B16C1" w:rsidRDefault="008E56EB" w:rsidP="006D1115">
            <w:pPr>
              <w:rPr>
                <w:rFonts w:ascii="Times New Roman" w:hAnsi="Times New Roman" w:cs="Times New Roman"/>
                <w:sz w:val="20"/>
                <w:szCs w:val="20"/>
                <w:lang w:val="en-US"/>
              </w:rPr>
            </w:pPr>
          </w:p>
        </w:tc>
        <w:tc>
          <w:tcPr>
            <w:tcW w:w="249" w:type="pct"/>
            <w:tcBorders>
              <w:bottom w:val="single" w:sz="4" w:space="0" w:color="auto"/>
            </w:tcBorders>
            <w:shd w:val="clear" w:color="auto" w:fill="auto"/>
          </w:tcPr>
          <w:p w14:paraId="173A8C26"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83" w:type="pct"/>
            <w:tcBorders>
              <w:bottom w:val="single" w:sz="4" w:space="0" w:color="auto"/>
            </w:tcBorders>
            <w:shd w:val="clear" w:color="auto" w:fill="auto"/>
          </w:tcPr>
          <w:p w14:paraId="3C1F5A4F"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60" w:type="pct"/>
            <w:tcBorders>
              <w:bottom w:val="single" w:sz="4" w:space="0" w:color="auto"/>
            </w:tcBorders>
            <w:shd w:val="clear" w:color="auto" w:fill="auto"/>
          </w:tcPr>
          <w:p w14:paraId="19D84DA3"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49" w:type="pct"/>
            <w:tcBorders>
              <w:bottom w:val="single" w:sz="4" w:space="0" w:color="auto"/>
            </w:tcBorders>
            <w:shd w:val="clear" w:color="auto" w:fill="auto"/>
          </w:tcPr>
          <w:p w14:paraId="1A271DE4"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49" w:type="pct"/>
            <w:tcBorders>
              <w:bottom w:val="single" w:sz="4" w:space="0" w:color="auto"/>
            </w:tcBorders>
            <w:shd w:val="clear" w:color="auto" w:fill="auto"/>
          </w:tcPr>
          <w:p w14:paraId="69B265BA"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47" w:type="pct"/>
            <w:tcBorders>
              <w:bottom w:val="single" w:sz="4" w:space="0" w:color="auto"/>
            </w:tcBorders>
            <w:shd w:val="clear" w:color="auto" w:fill="auto"/>
          </w:tcPr>
          <w:p w14:paraId="7BF58FB8"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60" w:type="pct"/>
            <w:tcBorders>
              <w:bottom w:val="single" w:sz="4" w:space="0" w:color="auto"/>
            </w:tcBorders>
            <w:shd w:val="clear" w:color="auto" w:fill="auto"/>
          </w:tcPr>
          <w:p w14:paraId="16978F6A"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49" w:type="pct"/>
            <w:tcBorders>
              <w:bottom w:val="single" w:sz="4" w:space="0" w:color="auto"/>
            </w:tcBorders>
            <w:shd w:val="clear" w:color="auto" w:fill="auto"/>
          </w:tcPr>
          <w:p w14:paraId="4F659BDD"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47" w:type="pct"/>
            <w:tcBorders>
              <w:bottom w:val="single" w:sz="4" w:space="0" w:color="auto"/>
            </w:tcBorders>
            <w:shd w:val="clear" w:color="auto" w:fill="auto"/>
          </w:tcPr>
          <w:p w14:paraId="08195CA2"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49" w:type="pct"/>
            <w:tcBorders>
              <w:bottom w:val="single" w:sz="4" w:space="0" w:color="auto"/>
            </w:tcBorders>
            <w:shd w:val="clear" w:color="auto" w:fill="auto"/>
          </w:tcPr>
          <w:p w14:paraId="5003632E"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49" w:type="pct"/>
            <w:tcBorders>
              <w:bottom w:val="single" w:sz="4" w:space="0" w:color="auto"/>
            </w:tcBorders>
            <w:shd w:val="clear" w:color="auto" w:fill="auto"/>
          </w:tcPr>
          <w:p w14:paraId="2D00BB9F"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47" w:type="pct"/>
            <w:tcBorders>
              <w:bottom w:val="single" w:sz="4" w:space="0" w:color="auto"/>
            </w:tcBorders>
            <w:shd w:val="clear" w:color="auto" w:fill="auto"/>
          </w:tcPr>
          <w:p w14:paraId="102A896C"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c>
          <w:tcPr>
            <w:tcW w:w="260" w:type="pct"/>
            <w:tcBorders>
              <w:bottom w:val="single" w:sz="4" w:space="0" w:color="auto"/>
            </w:tcBorders>
            <w:shd w:val="clear" w:color="auto" w:fill="auto"/>
          </w:tcPr>
          <w:p w14:paraId="4AE6B2B9"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B</w:t>
            </w:r>
          </w:p>
        </w:tc>
        <w:tc>
          <w:tcPr>
            <w:tcW w:w="249" w:type="pct"/>
            <w:tcBorders>
              <w:bottom w:val="single" w:sz="4" w:space="0" w:color="auto"/>
            </w:tcBorders>
            <w:shd w:val="clear" w:color="auto" w:fill="auto"/>
          </w:tcPr>
          <w:p w14:paraId="0F634FC8"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Lower</w:t>
            </w:r>
          </w:p>
        </w:tc>
        <w:tc>
          <w:tcPr>
            <w:tcW w:w="247" w:type="pct"/>
            <w:tcBorders>
              <w:bottom w:val="single" w:sz="4" w:space="0" w:color="auto"/>
            </w:tcBorders>
            <w:shd w:val="clear" w:color="auto" w:fill="auto"/>
          </w:tcPr>
          <w:p w14:paraId="6FF866B2"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Upper</w:t>
            </w:r>
          </w:p>
        </w:tc>
      </w:tr>
      <w:tr w:rsidR="005B16C1" w:rsidRPr="005B16C1" w14:paraId="0D504CDE" w14:textId="77777777" w:rsidTr="003626B2">
        <w:trPr>
          <w:trHeight w:val="254"/>
        </w:trPr>
        <w:tc>
          <w:tcPr>
            <w:tcW w:w="1202" w:type="pct"/>
            <w:tcBorders>
              <w:top w:val="single" w:sz="4" w:space="0" w:color="auto"/>
            </w:tcBorders>
            <w:shd w:val="clear" w:color="auto" w:fill="auto"/>
          </w:tcPr>
          <w:p w14:paraId="44391F9A" w14:textId="77777777" w:rsidR="008E56EB" w:rsidRPr="005B16C1" w:rsidRDefault="008E56EB" w:rsidP="006D1115">
            <w:pPr>
              <w:rPr>
                <w:rFonts w:ascii="Times New Roman" w:hAnsi="Times New Roman" w:cs="Times New Roman"/>
                <w:b/>
                <w:sz w:val="20"/>
                <w:szCs w:val="20"/>
                <w:lang w:val="en-US"/>
              </w:rPr>
            </w:pPr>
            <w:r w:rsidRPr="005B16C1">
              <w:rPr>
                <w:rFonts w:ascii="Times New Roman" w:hAnsi="Times New Roman" w:cs="Times New Roman"/>
                <w:b/>
                <w:sz w:val="20"/>
                <w:szCs w:val="20"/>
                <w:lang w:val="en-US"/>
              </w:rPr>
              <w:t>Actor effects</w:t>
            </w:r>
          </w:p>
        </w:tc>
        <w:tc>
          <w:tcPr>
            <w:tcW w:w="249" w:type="pct"/>
            <w:tcBorders>
              <w:top w:val="single" w:sz="4" w:space="0" w:color="auto"/>
            </w:tcBorders>
            <w:shd w:val="clear" w:color="auto" w:fill="auto"/>
          </w:tcPr>
          <w:p w14:paraId="5E7E2B9D" w14:textId="77777777" w:rsidR="008E56EB" w:rsidRPr="005B16C1" w:rsidRDefault="008E56EB" w:rsidP="006D1115">
            <w:pPr>
              <w:jc w:val="center"/>
              <w:rPr>
                <w:rFonts w:ascii="Times New Roman" w:hAnsi="Times New Roman" w:cs="Times New Roman"/>
                <w:sz w:val="20"/>
                <w:szCs w:val="20"/>
              </w:rPr>
            </w:pPr>
          </w:p>
        </w:tc>
        <w:tc>
          <w:tcPr>
            <w:tcW w:w="283" w:type="pct"/>
            <w:tcBorders>
              <w:top w:val="single" w:sz="4" w:space="0" w:color="auto"/>
            </w:tcBorders>
            <w:shd w:val="clear" w:color="auto" w:fill="auto"/>
          </w:tcPr>
          <w:p w14:paraId="295C099E" w14:textId="77777777" w:rsidR="008E56EB" w:rsidRPr="005B16C1" w:rsidRDefault="008E56EB" w:rsidP="006D1115">
            <w:pPr>
              <w:jc w:val="center"/>
              <w:rPr>
                <w:rFonts w:ascii="Times New Roman" w:hAnsi="Times New Roman" w:cs="Times New Roman"/>
                <w:sz w:val="20"/>
                <w:szCs w:val="20"/>
              </w:rPr>
            </w:pPr>
          </w:p>
        </w:tc>
        <w:tc>
          <w:tcPr>
            <w:tcW w:w="260" w:type="pct"/>
            <w:tcBorders>
              <w:top w:val="single" w:sz="4" w:space="0" w:color="auto"/>
            </w:tcBorders>
            <w:shd w:val="clear" w:color="auto" w:fill="auto"/>
          </w:tcPr>
          <w:p w14:paraId="4AE9B53C" w14:textId="77777777" w:rsidR="008E56EB" w:rsidRPr="005B16C1" w:rsidRDefault="008E56EB" w:rsidP="006D1115">
            <w:pPr>
              <w:jc w:val="center"/>
              <w:rPr>
                <w:rFonts w:ascii="Times New Roman" w:hAnsi="Times New Roman" w:cs="Times New Roman"/>
                <w:sz w:val="20"/>
                <w:szCs w:val="20"/>
              </w:rPr>
            </w:pPr>
          </w:p>
        </w:tc>
        <w:tc>
          <w:tcPr>
            <w:tcW w:w="249" w:type="pct"/>
            <w:tcBorders>
              <w:top w:val="single" w:sz="4" w:space="0" w:color="auto"/>
            </w:tcBorders>
            <w:shd w:val="clear" w:color="auto" w:fill="auto"/>
          </w:tcPr>
          <w:p w14:paraId="02DA998A" w14:textId="77777777" w:rsidR="008E56EB" w:rsidRPr="005B16C1" w:rsidRDefault="008E56EB" w:rsidP="006D1115">
            <w:pPr>
              <w:jc w:val="center"/>
              <w:rPr>
                <w:rFonts w:ascii="Times New Roman" w:hAnsi="Times New Roman" w:cs="Times New Roman"/>
                <w:sz w:val="20"/>
                <w:szCs w:val="20"/>
              </w:rPr>
            </w:pPr>
          </w:p>
        </w:tc>
        <w:tc>
          <w:tcPr>
            <w:tcW w:w="249" w:type="pct"/>
            <w:tcBorders>
              <w:top w:val="single" w:sz="4" w:space="0" w:color="auto"/>
            </w:tcBorders>
            <w:shd w:val="clear" w:color="auto" w:fill="auto"/>
          </w:tcPr>
          <w:p w14:paraId="1740F556" w14:textId="77777777" w:rsidR="008E56EB" w:rsidRPr="005B16C1" w:rsidRDefault="008E56EB" w:rsidP="006D1115">
            <w:pPr>
              <w:jc w:val="center"/>
              <w:rPr>
                <w:rFonts w:ascii="Times New Roman" w:hAnsi="Times New Roman" w:cs="Times New Roman"/>
                <w:sz w:val="20"/>
                <w:szCs w:val="20"/>
              </w:rPr>
            </w:pPr>
          </w:p>
        </w:tc>
        <w:tc>
          <w:tcPr>
            <w:tcW w:w="247" w:type="pct"/>
            <w:tcBorders>
              <w:top w:val="single" w:sz="4" w:space="0" w:color="auto"/>
            </w:tcBorders>
            <w:shd w:val="clear" w:color="auto" w:fill="auto"/>
          </w:tcPr>
          <w:p w14:paraId="3210B28C" w14:textId="77777777" w:rsidR="008E56EB" w:rsidRPr="005B16C1" w:rsidRDefault="008E56EB" w:rsidP="006D1115">
            <w:pPr>
              <w:jc w:val="center"/>
              <w:rPr>
                <w:rFonts w:ascii="Times New Roman" w:hAnsi="Times New Roman" w:cs="Times New Roman"/>
                <w:sz w:val="20"/>
                <w:szCs w:val="20"/>
              </w:rPr>
            </w:pPr>
          </w:p>
        </w:tc>
        <w:tc>
          <w:tcPr>
            <w:tcW w:w="260" w:type="pct"/>
            <w:tcBorders>
              <w:top w:val="single" w:sz="4" w:space="0" w:color="auto"/>
            </w:tcBorders>
            <w:shd w:val="clear" w:color="auto" w:fill="auto"/>
          </w:tcPr>
          <w:p w14:paraId="459E6838" w14:textId="77777777" w:rsidR="008E56EB" w:rsidRPr="005B16C1" w:rsidRDefault="008E56EB" w:rsidP="006D1115">
            <w:pPr>
              <w:jc w:val="center"/>
              <w:rPr>
                <w:rFonts w:ascii="Times New Roman" w:hAnsi="Times New Roman" w:cs="Times New Roman"/>
                <w:i/>
                <w:sz w:val="20"/>
                <w:szCs w:val="20"/>
                <w:lang w:val="en-US"/>
              </w:rPr>
            </w:pPr>
          </w:p>
        </w:tc>
        <w:tc>
          <w:tcPr>
            <w:tcW w:w="249" w:type="pct"/>
            <w:tcBorders>
              <w:top w:val="single" w:sz="4" w:space="0" w:color="auto"/>
            </w:tcBorders>
            <w:shd w:val="clear" w:color="auto" w:fill="auto"/>
          </w:tcPr>
          <w:p w14:paraId="6911117F" w14:textId="77777777" w:rsidR="008E56EB" w:rsidRPr="005B16C1" w:rsidRDefault="008E56EB" w:rsidP="006D1115">
            <w:pPr>
              <w:jc w:val="center"/>
              <w:rPr>
                <w:rFonts w:ascii="Times New Roman" w:hAnsi="Times New Roman" w:cs="Times New Roman"/>
                <w:i/>
                <w:sz w:val="20"/>
                <w:szCs w:val="20"/>
                <w:lang w:val="en-US"/>
              </w:rPr>
            </w:pPr>
          </w:p>
        </w:tc>
        <w:tc>
          <w:tcPr>
            <w:tcW w:w="247" w:type="pct"/>
            <w:tcBorders>
              <w:top w:val="single" w:sz="4" w:space="0" w:color="auto"/>
            </w:tcBorders>
            <w:shd w:val="clear" w:color="auto" w:fill="auto"/>
          </w:tcPr>
          <w:p w14:paraId="4ED91738" w14:textId="77777777" w:rsidR="008E56EB" w:rsidRPr="005B16C1" w:rsidRDefault="008E56EB" w:rsidP="006D1115">
            <w:pPr>
              <w:jc w:val="center"/>
              <w:rPr>
                <w:rFonts w:ascii="Times New Roman" w:hAnsi="Times New Roman" w:cs="Times New Roman"/>
                <w:i/>
                <w:sz w:val="20"/>
                <w:szCs w:val="20"/>
                <w:lang w:val="en-US"/>
              </w:rPr>
            </w:pPr>
          </w:p>
        </w:tc>
        <w:tc>
          <w:tcPr>
            <w:tcW w:w="249" w:type="pct"/>
            <w:tcBorders>
              <w:top w:val="single" w:sz="4" w:space="0" w:color="auto"/>
            </w:tcBorders>
            <w:shd w:val="clear" w:color="auto" w:fill="auto"/>
          </w:tcPr>
          <w:p w14:paraId="795C9043" w14:textId="77777777" w:rsidR="008E56EB" w:rsidRPr="005B16C1" w:rsidRDefault="008E56EB" w:rsidP="006D1115">
            <w:pPr>
              <w:jc w:val="center"/>
              <w:rPr>
                <w:rFonts w:ascii="Times New Roman" w:hAnsi="Times New Roman" w:cs="Times New Roman"/>
                <w:i/>
                <w:sz w:val="20"/>
                <w:szCs w:val="20"/>
                <w:lang w:val="en-US"/>
              </w:rPr>
            </w:pPr>
          </w:p>
        </w:tc>
        <w:tc>
          <w:tcPr>
            <w:tcW w:w="249" w:type="pct"/>
            <w:tcBorders>
              <w:top w:val="single" w:sz="4" w:space="0" w:color="auto"/>
            </w:tcBorders>
            <w:shd w:val="clear" w:color="auto" w:fill="auto"/>
          </w:tcPr>
          <w:p w14:paraId="6F176122" w14:textId="77777777" w:rsidR="008E56EB" w:rsidRPr="005B16C1" w:rsidRDefault="008E56EB" w:rsidP="006D1115">
            <w:pPr>
              <w:jc w:val="center"/>
              <w:rPr>
                <w:rFonts w:ascii="Times New Roman" w:hAnsi="Times New Roman" w:cs="Times New Roman"/>
                <w:i/>
                <w:sz w:val="20"/>
                <w:szCs w:val="20"/>
                <w:lang w:val="en-US"/>
              </w:rPr>
            </w:pPr>
          </w:p>
        </w:tc>
        <w:tc>
          <w:tcPr>
            <w:tcW w:w="247" w:type="pct"/>
            <w:tcBorders>
              <w:top w:val="single" w:sz="4" w:space="0" w:color="auto"/>
            </w:tcBorders>
            <w:shd w:val="clear" w:color="auto" w:fill="auto"/>
          </w:tcPr>
          <w:p w14:paraId="6EF64CDC" w14:textId="77777777" w:rsidR="008E56EB" w:rsidRPr="005B16C1" w:rsidRDefault="008E56EB" w:rsidP="006D1115">
            <w:pPr>
              <w:jc w:val="center"/>
              <w:rPr>
                <w:rFonts w:ascii="Times New Roman" w:hAnsi="Times New Roman" w:cs="Times New Roman"/>
                <w:i/>
                <w:sz w:val="20"/>
                <w:szCs w:val="20"/>
                <w:lang w:val="en-US"/>
              </w:rPr>
            </w:pPr>
          </w:p>
        </w:tc>
        <w:tc>
          <w:tcPr>
            <w:tcW w:w="260" w:type="pct"/>
            <w:tcBorders>
              <w:top w:val="single" w:sz="4" w:space="0" w:color="auto"/>
            </w:tcBorders>
            <w:shd w:val="clear" w:color="auto" w:fill="auto"/>
          </w:tcPr>
          <w:p w14:paraId="79EF8955" w14:textId="77777777" w:rsidR="008E56EB" w:rsidRPr="005B16C1" w:rsidRDefault="008E56EB" w:rsidP="006D1115">
            <w:pPr>
              <w:jc w:val="center"/>
              <w:rPr>
                <w:rFonts w:ascii="Times New Roman" w:hAnsi="Times New Roman" w:cs="Times New Roman"/>
                <w:i/>
                <w:sz w:val="20"/>
                <w:szCs w:val="20"/>
                <w:lang w:val="en-US"/>
              </w:rPr>
            </w:pPr>
          </w:p>
        </w:tc>
        <w:tc>
          <w:tcPr>
            <w:tcW w:w="249" w:type="pct"/>
            <w:tcBorders>
              <w:top w:val="single" w:sz="4" w:space="0" w:color="auto"/>
            </w:tcBorders>
            <w:shd w:val="clear" w:color="auto" w:fill="auto"/>
          </w:tcPr>
          <w:p w14:paraId="757473FE" w14:textId="77777777" w:rsidR="008E56EB" w:rsidRPr="005B16C1" w:rsidRDefault="008E56EB" w:rsidP="006D1115">
            <w:pPr>
              <w:jc w:val="center"/>
              <w:rPr>
                <w:rFonts w:ascii="Times New Roman" w:hAnsi="Times New Roman" w:cs="Times New Roman"/>
                <w:i/>
                <w:sz w:val="20"/>
                <w:szCs w:val="20"/>
                <w:lang w:val="en-US"/>
              </w:rPr>
            </w:pPr>
          </w:p>
        </w:tc>
        <w:tc>
          <w:tcPr>
            <w:tcW w:w="247" w:type="pct"/>
            <w:tcBorders>
              <w:top w:val="single" w:sz="4" w:space="0" w:color="auto"/>
            </w:tcBorders>
            <w:shd w:val="clear" w:color="auto" w:fill="auto"/>
          </w:tcPr>
          <w:p w14:paraId="0F92C9B1" w14:textId="77777777" w:rsidR="008E56EB" w:rsidRPr="005B16C1" w:rsidRDefault="008E56EB" w:rsidP="006D1115">
            <w:pPr>
              <w:jc w:val="center"/>
              <w:rPr>
                <w:rFonts w:ascii="Times New Roman" w:hAnsi="Times New Roman" w:cs="Times New Roman"/>
                <w:i/>
                <w:sz w:val="20"/>
                <w:szCs w:val="20"/>
                <w:lang w:val="en-US"/>
              </w:rPr>
            </w:pPr>
          </w:p>
        </w:tc>
      </w:tr>
      <w:tr w:rsidR="005B16C1" w:rsidRPr="005B16C1" w14:paraId="5647BE46" w14:textId="77777777" w:rsidTr="003626B2">
        <w:trPr>
          <w:trHeight w:val="280"/>
        </w:trPr>
        <w:tc>
          <w:tcPr>
            <w:tcW w:w="1202" w:type="pct"/>
            <w:shd w:val="clear" w:color="auto" w:fill="auto"/>
          </w:tcPr>
          <w:p w14:paraId="5CA191A6"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p>
        </w:tc>
        <w:tc>
          <w:tcPr>
            <w:tcW w:w="249" w:type="pct"/>
            <w:shd w:val="clear" w:color="auto" w:fill="auto"/>
          </w:tcPr>
          <w:p w14:paraId="3D5D859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0.64*</w:t>
            </w:r>
          </w:p>
        </w:tc>
        <w:tc>
          <w:tcPr>
            <w:tcW w:w="283" w:type="pct"/>
            <w:shd w:val="clear" w:color="auto" w:fill="auto"/>
          </w:tcPr>
          <w:p w14:paraId="47D9D39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60" w:type="pct"/>
            <w:shd w:val="clear" w:color="auto" w:fill="auto"/>
          </w:tcPr>
          <w:p w14:paraId="0A97C98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0.95</w:t>
            </w:r>
          </w:p>
        </w:tc>
        <w:tc>
          <w:tcPr>
            <w:tcW w:w="249" w:type="pct"/>
            <w:shd w:val="clear" w:color="auto" w:fill="auto"/>
          </w:tcPr>
          <w:p w14:paraId="7C1B59A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0.63*</w:t>
            </w:r>
          </w:p>
        </w:tc>
        <w:tc>
          <w:tcPr>
            <w:tcW w:w="249" w:type="pct"/>
            <w:shd w:val="clear" w:color="auto" w:fill="auto"/>
          </w:tcPr>
          <w:p w14:paraId="404AF6B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0.31</w:t>
            </w:r>
          </w:p>
        </w:tc>
        <w:tc>
          <w:tcPr>
            <w:tcW w:w="247" w:type="pct"/>
            <w:shd w:val="clear" w:color="auto" w:fill="auto"/>
          </w:tcPr>
          <w:p w14:paraId="16E7BA5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0.95</w:t>
            </w:r>
          </w:p>
        </w:tc>
        <w:tc>
          <w:tcPr>
            <w:tcW w:w="260" w:type="pct"/>
            <w:shd w:val="clear" w:color="auto" w:fill="auto"/>
          </w:tcPr>
          <w:p w14:paraId="52E4C97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0.63*</w:t>
            </w:r>
          </w:p>
        </w:tc>
        <w:tc>
          <w:tcPr>
            <w:tcW w:w="249" w:type="pct"/>
            <w:shd w:val="clear" w:color="auto" w:fill="auto"/>
          </w:tcPr>
          <w:p w14:paraId="2E10B71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0.31</w:t>
            </w:r>
          </w:p>
        </w:tc>
        <w:tc>
          <w:tcPr>
            <w:tcW w:w="247" w:type="pct"/>
            <w:shd w:val="clear" w:color="auto" w:fill="auto"/>
          </w:tcPr>
          <w:p w14:paraId="524D9CD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0.95</w:t>
            </w:r>
          </w:p>
        </w:tc>
        <w:tc>
          <w:tcPr>
            <w:tcW w:w="249" w:type="pct"/>
            <w:shd w:val="clear" w:color="auto" w:fill="auto"/>
          </w:tcPr>
          <w:p w14:paraId="0685CA2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0.63*</w:t>
            </w:r>
          </w:p>
        </w:tc>
        <w:tc>
          <w:tcPr>
            <w:tcW w:w="249" w:type="pct"/>
            <w:shd w:val="clear" w:color="auto" w:fill="auto"/>
          </w:tcPr>
          <w:p w14:paraId="55A8236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47" w:type="pct"/>
            <w:shd w:val="clear" w:color="auto" w:fill="auto"/>
          </w:tcPr>
          <w:p w14:paraId="2E6361A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0.95</w:t>
            </w:r>
          </w:p>
        </w:tc>
        <w:tc>
          <w:tcPr>
            <w:tcW w:w="260" w:type="pct"/>
            <w:shd w:val="clear" w:color="auto" w:fill="auto"/>
          </w:tcPr>
          <w:p w14:paraId="35A68D8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0.63*</w:t>
            </w:r>
          </w:p>
        </w:tc>
        <w:tc>
          <w:tcPr>
            <w:tcW w:w="249" w:type="pct"/>
            <w:shd w:val="clear" w:color="auto" w:fill="auto"/>
          </w:tcPr>
          <w:p w14:paraId="5190348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0.30</w:t>
            </w:r>
          </w:p>
        </w:tc>
        <w:tc>
          <w:tcPr>
            <w:tcW w:w="247" w:type="pct"/>
            <w:shd w:val="clear" w:color="auto" w:fill="auto"/>
          </w:tcPr>
          <w:p w14:paraId="243D147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0.96</w:t>
            </w:r>
          </w:p>
        </w:tc>
      </w:tr>
      <w:tr w:rsidR="005B16C1" w:rsidRPr="005B16C1" w14:paraId="38A59AB5" w14:textId="77777777" w:rsidTr="003626B2">
        <w:trPr>
          <w:trHeight w:val="267"/>
        </w:trPr>
        <w:tc>
          <w:tcPr>
            <w:tcW w:w="1202" w:type="pct"/>
            <w:shd w:val="clear" w:color="auto" w:fill="auto"/>
          </w:tcPr>
          <w:p w14:paraId="195B6C7B"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PartnerT1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p>
        </w:tc>
        <w:tc>
          <w:tcPr>
            <w:tcW w:w="249" w:type="pct"/>
            <w:shd w:val="clear" w:color="auto" w:fill="auto"/>
          </w:tcPr>
          <w:p w14:paraId="635D777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0.12</w:t>
            </w:r>
          </w:p>
        </w:tc>
        <w:tc>
          <w:tcPr>
            <w:tcW w:w="283" w:type="pct"/>
            <w:shd w:val="clear" w:color="auto" w:fill="auto"/>
          </w:tcPr>
          <w:p w14:paraId="13BDB0D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-0.15</w:t>
            </w:r>
          </w:p>
        </w:tc>
        <w:tc>
          <w:tcPr>
            <w:tcW w:w="260" w:type="pct"/>
            <w:shd w:val="clear" w:color="auto" w:fill="auto"/>
          </w:tcPr>
          <w:p w14:paraId="6F368F1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0.39</w:t>
            </w:r>
          </w:p>
        </w:tc>
        <w:tc>
          <w:tcPr>
            <w:tcW w:w="249" w:type="pct"/>
            <w:shd w:val="clear" w:color="auto" w:fill="auto"/>
          </w:tcPr>
          <w:p w14:paraId="1B1CFEF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0.17</w:t>
            </w:r>
          </w:p>
        </w:tc>
        <w:tc>
          <w:tcPr>
            <w:tcW w:w="249" w:type="pct"/>
            <w:shd w:val="clear" w:color="auto" w:fill="auto"/>
          </w:tcPr>
          <w:p w14:paraId="426D080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247" w:type="pct"/>
            <w:shd w:val="clear" w:color="auto" w:fill="auto"/>
          </w:tcPr>
          <w:p w14:paraId="6BDA531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260" w:type="pct"/>
            <w:shd w:val="clear" w:color="auto" w:fill="auto"/>
          </w:tcPr>
          <w:p w14:paraId="31B2123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0.18</w:t>
            </w:r>
          </w:p>
        </w:tc>
        <w:tc>
          <w:tcPr>
            <w:tcW w:w="249" w:type="pct"/>
            <w:shd w:val="clear" w:color="auto" w:fill="auto"/>
          </w:tcPr>
          <w:p w14:paraId="17727E4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-0.09</w:t>
            </w:r>
          </w:p>
        </w:tc>
        <w:tc>
          <w:tcPr>
            <w:tcW w:w="247" w:type="pct"/>
            <w:shd w:val="clear" w:color="auto" w:fill="auto"/>
          </w:tcPr>
          <w:p w14:paraId="1E628A7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0.45</w:t>
            </w:r>
          </w:p>
        </w:tc>
        <w:tc>
          <w:tcPr>
            <w:tcW w:w="249" w:type="pct"/>
            <w:shd w:val="clear" w:color="auto" w:fill="auto"/>
          </w:tcPr>
          <w:p w14:paraId="45678F1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0.16</w:t>
            </w:r>
          </w:p>
        </w:tc>
        <w:tc>
          <w:tcPr>
            <w:tcW w:w="249" w:type="pct"/>
            <w:shd w:val="clear" w:color="auto" w:fill="auto"/>
          </w:tcPr>
          <w:p w14:paraId="30E9293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247" w:type="pct"/>
            <w:shd w:val="clear" w:color="auto" w:fill="auto"/>
          </w:tcPr>
          <w:p w14:paraId="7BDFF8B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0.43</w:t>
            </w:r>
          </w:p>
        </w:tc>
        <w:tc>
          <w:tcPr>
            <w:tcW w:w="260" w:type="pct"/>
            <w:shd w:val="clear" w:color="auto" w:fill="auto"/>
          </w:tcPr>
          <w:p w14:paraId="5A55E32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0.18</w:t>
            </w:r>
          </w:p>
        </w:tc>
        <w:tc>
          <w:tcPr>
            <w:tcW w:w="249" w:type="pct"/>
            <w:shd w:val="clear" w:color="auto" w:fill="auto"/>
          </w:tcPr>
          <w:p w14:paraId="2BF8BC2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-0.09</w:t>
            </w:r>
          </w:p>
        </w:tc>
        <w:tc>
          <w:tcPr>
            <w:tcW w:w="247" w:type="pct"/>
            <w:shd w:val="clear" w:color="auto" w:fill="auto"/>
          </w:tcPr>
          <w:p w14:paraId="0057856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0.46</w:t>
            </w:r>
          </w:p>
        </w:tc>
      </w:tr>
      <w:tr w:rsidR="005B16C1" w:rsidRPr="005B16C1" w14:paraId="15D0CE2B" w14:textId="77777777" w:rsidTr="003626B2">
        <w:trPr>
          <w:trHeight w:val="280"/>
        </w:trPr>
        <w:tc>
          <w:tcPr>
            <w:tcW w:w="1202" w:type="pct"/>
            <w:shd w:val="clear" w:color="auto" w:fill="auto"/>
          </w:tcPr>
          <w:p w14:paraId="442CE6E0" w14:textId="3880307B"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CP+NSC vs</w:t>
            </w:r>
            <w:r w:rsidR="0076639D" w:rsidRPr="005B16C1">
              <w:rPr>
                <w:rFonts w:ascii="Times New Roman" w:hAnsi="Times New Roman" w:cs="Times New Roman"/>
                <w:sz w:val="20"/>
                <w:szCs w:val="20"/>
                <w:lang w:val="en-US"/>
              </w:rPr>
              <w:t>.</w:t>
            </w:r>
            <w:r w:rsidRPr="005B16C1">
              <w:rPr>
                <w:rFonts w:ascii="Times New Roman" w:hAnsi="Times New Roman" w:cs="Times New Roman"/>
                <w:sz w:val="20"/>
                <w:szCs w:val="20"/>
                <w:lang w:val="en-US"/>
              </w:rPr>
              <w:t xml:space="preserve"> CP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249" w:type="pct"/>
            <w:shd w:val="clear" w:color="auto" w:fill="auto"/>
          </w:tcPr>
          <w:p w14:paraId="09A1EE6E"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-48.53</w:t>
            </w:r>
          </w:p>
        </w:tc>
        <w:tc>
          <w:tcPr>
            <w:tcW w:w="283" w:type="pct"/>
            <w:shd w:val="clear" w:color="auto" w:fill="auto"/>
          </w:tcPr>
          <w:p w14:paraId="24449747"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-111.75</w:t>
            </w:r>
          </w:p>
        </w:tc>
        <w:tc>
          <w:tcPr>
            <w:tcW w:w="260" w:type="pct"/>
            <w:shd w:val="clear" w:color="auto" w:fill="auto"/>
          </w:tcPr>
          <w:p w14:paraId="766C43CD"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14.61</w:t>
            </w:r>
          </w:p>
        </w:tc>
        <w:tc>
          <w:tcPr>
            <w:tcW w:w="249" w:type="pct"/>
            <w:shd w:val="clear" w:color="auto" w:fill="auto"/>
          </w:tcPr>
          <w:p w14:paraId="3271F47A"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2.71</w:t>
            </w:r>
          </w:p>
        </w:tc>
        <w:tc>
          <w:tcPr>
            <w:tcW w:w="249" w:type="pct"/>
            <w:shd w:val="clear" w:color="auto" w:fill="auto"/>
          </w:tcPr>
          <w:p w14:paraId="58BCC077"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-24.15</w:t>
            </w:r>
          </w:p>
        </w:tc>
        <w:tc>
          <w:tcPr>
            <w:tcW w:w="247" w:type="pct"/>
            <w:shd w:val="clear" w:color="auto" w:fill="auto"/>
          </w:tcPr>
          <w:p w14:paraId="5C306E65"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29.87</w:t>
            </w:r>
          </w:p>
        </w:tc>
        <w:tc>
          <w:tcPr>
            <w:tcW w:w="260" w:type="pct"/>
            <w:shd w:val="clear" w:color="auto" w:fill="auto"/>
          </w:tcPr>
          <w:p w14:paraId="4907F860"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11.50</w:t>
            </w:r>
          </w:p>
        </w:tc>
        <w:tc>
          <w:tcPr>
            <w:tcW w:w="249" w:type="pct"/>
            <w:shd w:val="clear" w:color="auto" w:fill="auto"/>
          </w:tcPr>
          <w:p w14:paraId="51D052FD"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-2.92</w:t>
            </w:r>
          </w:p>
        </w:tc>
        <w:tc>
          <w:tcPr>
            <w:tcW w:w="247" w:type="pct"/>
            <w:shd w:val="clear" w:color="auto" w:fill="auto"/>
          </w:tcPr>
          <w:p w14:paraId="400CA521"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25.90</w:t>
            </w:r>
          </w:p>
        </w:tc>
        <w:tc>
          <w:tcPr>
            <w:tcW w:w="249" w:type="pct"/>
            <w:shd w:val="clear" w:color="auto" w:fill="auto"/>
          </w:tcPr>
          <w:p w14:paraId="4027A813"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-8.69</w:t>
            </w:r>
          </w:p>
        </w:tc>
        <w:tc>
          <w:tcPr>
            <w:tcW w:w="249" w:type="pct"/>
            <w:shd w:val="clear" w:color="auto" w:fill="auto"/>
          </w:tcPr>
          <w:p w14:paraId="4C67A683"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-51.29</w:t>
            </w:r>
          </w:p>
        </w:tc>
        <w:tc>
          <w:tcPr>
            <w:tcW w:w="247" w:type="pct"/>
            <w:shd w:val="clear" w:color="auto" w:fill="auto"/>
          </w:tcPr>
          <w:p w14:paraId="3F6BBF9D"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36.56</w:t>
            </w:r>
          </w:p>
        </w:tc>
        <w:tc>
          <w:tcPr>
            <w:tcW w:w="260" w:type="pct"/>
            <w:shd w:val="clear" w:color="auto" w:fill="auto"/>
          </w:tcPr>
          <w:p w14:paraId="23A2C394"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15.48</w:t>
            </w:r>
          </w:p>
        </w:tc>
        <w:tc>
          <w:tcPr>
            <w:tcW w:w="249" w:type="pct"/>
            <w:shd w:val="clear" w:color="auto" w:fill="auto"/>
          </w:tcPr>
          <w:p w14:paraId="3635BA91"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-11.71</w:t>
            </w:r>
          </w:p>
        </w:tc>
        <w:tc>
          <w:tcPr>
            <w:tcW w:w="247" w:type="pct"/>
            <w:shd w:val="clear" w:color="auto" w:fill="auto"/>
          </w:tcPr>
          <w:p w14:paraId="46431030"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43.00</w:t>
            </w:r>
          </w:p>
        </w:tc>
      </w:tr>
      <w:tr w:rsidR="005B16C1" w:rsidRPr="005B16C1" w14:paraId="4219A217" w14:textId="77777777" w:rsidTr="003626B2">
        <w:trPr>
          <w:trHeight w:val="267"/>
        </w:trPr>
        <w:tc>
          <w:tcPr>
            <w:tcW w:w="1202" w:type="pct"/>
            <w:shd w:val="clear" w:color="auto" w:fill="auto"/>
          </w:tcPr>
          <w:p w14:paraId="0681FB1A"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Intervention vs. control group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249" w:type="pct"/>
            <w:shd w:val="clear" w:color="auto" w:fill="auto"/>
          </w:tcPr>
          <w:p w14:paraId="438ABFC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5.65</w:t>
            </w:r>
          </w:p>
        </w:tc>
        <w:tc>
          <w:tcPr>
            <w:tcW w:w="283" w:type="pct"/>
            <w:shd w:val="clear" w:color="auto" w:fill="auto"/>
          </w:tcPr>
          <w:p w14:paraId="3CEB288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-63.66</w:t>
            </w:r>
          </w:p>
        </w:tc>
        <w:tc>
          <w:tcPr>
            <w:tcW w:w="260" w:type="pct"/>
            <w:shd w:val="clear" w:color="auto" w:fill="auto"/>
          </w:tcPr>
          <w:p w14:paraId="247DAB1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74.82</w:t>
            </w:r>
          </w:p>
        </w:tc>
        <w:tc>
          <w:tcPr>
            <w:tcW w:w="249" w:type="pct"/>
            <w:shd w:val="clear" w:color="auto" w:fill="auto"/>
          </w:tcPr>
          <w:p w14:paraId="04195D1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12.81</w:t>
            </w:r>
          </w:p>
        </w:tc>
        <w:tc>
          <w:tcPr>
            <w:tcW w:w="249" w:type="pct"/>
            <w:shd w:val="clear" w:color="auto" w:fill="auto"/>
          </w:tcPr>
          <w:p w14:paraId="5C15C72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-14.08</w:t>
            </w:r>
          </w:p>
        </w:tc>
        <w:tc>
          <w:tcPr>
            <w:tcW w:w="247" w:type="pct"/>
            <w:shd w:val="clear" w:color="auto" w:fill="auto"/>
          </w:tcPr>
          <w:p w14:paraId="4A85DDB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39.86</w:t>
            </w:r>
          </w:p>
        </w:tc>
        <w:tc>
          <w:tcPr>
            <w:tcW w:w="260" w:type="pct"/>
            <w:shd w:val="clear" w:color="auto" w:fill="auto"/>
          </w:tcPr>
          <w:p w14:paraId="0C967D7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14.35</w:t>
            </w:r>
          </w:p>
        </w:tc>
        <w:tc>
          <w:tcPr>
            <w:tcW w:w="249" w:type="pct"/>
            <w:shd w:val="clear" w:color="auto" w:fill="auto"/>
          </w:tcPr>
          <w:p w14:paraId="0457C72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-0.02</w:t>
            </w:r>
          </w:p>
        </w:tc>
        <w:tc>
          <w:tcPr>
            <w:tcW w:w="247" w:type="pct"/>
            <w:shd w:val="clear" w:color="auto" w:fill="auto"/>
          </w:tcPr>
          <w:p w14:paraId="367FC7E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28.74</w:t>
            </w:r>
          </w:p>
        </w:tc>
        <w:tc>
          <w:tcPr>
            <w:tcW w:w="249" w:type="pct"/>
            <w:shd w:val="clear" w:color="auto" w:fill="auto"/>
          </w:tcPr>
          <w:p w14:paraId="5F24031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18.43</w:t>
            </w:r>
          </w:p>
        </w:tc>
        <w:tc>
          <w:tcPr>
            <w:tcW w:w="249" w:type="pct"/>
            <w:shd w:val="clear" w:color="auto" w:fill="auto"/>
          </w:tcPr>
          <w:p w14:paraId="039768F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-25.83</w:t>
            </w:r>
          </w:p>
        </w:tc>
        <w:tc>
          <w:tcPr>
            <w:tcW w:w="247" w:type="pct"/>
            <w:shd w:val="clear" w:color="auto" w:fill="auto"/>
          </w:tcPr>
          <w:p w14:paraId="62A29CE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63.34</w:t>
            </w:r>
          </w:p>
        </w:tc>
        <w:tc>
          <w:tcPr>
            <w:tcW w:w="260" w:type="pct"/>
            <w:shd w:val="clear" w:color="auto" w:fill="auto"/>
          </w:tcPr>
          <w:p w14:paraId="136932B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25.65</w:t>
            </w:r>
          </w:p>
        </w:tc>
        <w:tc>
          <w:tcPr>
            <w:tcW w:w="249" w:type="pct"/>
            <w:shd w:val="clear" w:color="auto" w:fill="auto"/>
          </w:tcPr>
          <w:p w14:paraId="45CB5B3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-1.45</w:t>
            </w:r>
          </w:p>
        </w:tc>
        <w:tc>
          <w:tcPr>
            <w:tcW w:w="247" w:type="pct"/>
            <w:shd w:val="clear" w:color="auto" w:fill="auto"/>
          </w:tcPr>
          <w:p w14:paraId="25762FE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52.98</w:t>
            </w:r>
          </w:p>
        </w:tc>
      </w:tr>
      <w:tr w:rsidR="005B16C1" w:rsidRPr="005B16C1" w14:paraId="3947FF80" w14:textId="77777777" w:rsidTr="003626B2">
        <w:trPr>
          <w:trHeight w:val="254"/>
        </w:trPr>
        <w:tc>
          <w:tcPr>
            <w:tcW w:w="1202" w:type="pct"/>
            <w:shd w:val="clear" w:color="auto" w:fill="auto"/>
          </w:tcPr>
          <w:p w14:paraId="6C6C2405"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Wear-time</w:t>
            </w:r>
          </w:p>
        </w:tc>
        <w:tc>
          <w:tcPr>
            <w:tcW w:w="249" w:type="pct"/>
            <w:shd w:val="clear" w:color="auto" w:fill="auto"/>
          </w:tcPr>
          <w:p w14:paraId="0BAEC19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0.38</w:t>
            </w:r>
          </w:p>
        </w:tc>
        <w:tc>
          <w:tcPr>
            <w:tcW w:w="283" w:type="pct"/>
            <w:shd w:val="clear" w:color="auto" w:fill="auto"/>
          </w:tcPr>
          <w:p w14:paraId="4A45756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260" w:type="pct"/>
            <w:shd w:val="clear" w:color="auto" w:fill="auto"/>
          </w:tcPr>
          <w:p w14:paraId="65B4D49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0.86</w:t>
            </w:r>
          </w:p>
        </w:tc>
        <w:tc>
          <w:tcPr>
            <w:tcW w:w="249" w:type="pct"/>
            <w:shd w:val="clear" w:color="auto" w:fill="auto"/>
          </w:tcPr>
          <w:p w14:paraId="654B9FB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0.47</w:t>
            </w:r>
          </w:p>
        </w:tc>
        <w:tc>
          <w:tcPr>
            <w:tcW w:w="249" w:type="pct"/>
            <w:shd w:val="clear" w:color="auto" w:fill="auto"/>
          </w:tcPr>
          <w:p w14:paraId="213AC53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-0.01</w:t>
            </w:r>
          </w:p>
        </w:tc>
        <w:tc>
          <w:tcPr>
            <w:tcW w:w="247" w:type="pct"/>
            <w:shd w:val="clear" w:color="auto" w:fill="auto"/>
          </w:tcPr>
          <w:p w14:paraId="66AC760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0.96</w:t>
            </w:r>
          </w:p>
        </w:tc>
        <w:tc>
          <w:tcPr>
            <w:tcW w:w="260" w:type="pct"/>
            <w:shd w:val="clear" w:color="auto" w:fill="auto"/>
          </w:tcPr>
          <w:p w14:paraId="013869A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0.49*</w:t>
            </w:r>
          </w:p>
        </w:tc>
        <w:tc>
          <w:tcPr>
            <w:tcW w:w="249" w:type="pct"/>
            <w:shd w:val="clear" w:color="auto" w:fill="auto"/>
          </w:tcPr>
          <w:p w14:paraId="6C39B1E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0.00</w:t>
            </w:r>
          </w:p>
        </w:tc>
        <w:tc>
          <w:tcPr>
            <w:tcW w:w="247" w:type="pct"/>
            <w:shd w:val="clear" w:color="auto" w:fill="auto"/>
          </w:tcPr>
          <w:p w14:paraId="7C6A2E3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0.98</w:t>
            </w:r>
          </w:p>
        </w:tc>
        <w:tc>
          <w:tcPr>
            <w:tcW w:w="249" w:type="pct"/>
            <w:shd w:val="clear" w:color="auto" w:fill="auto"/>
          </w:tcPr>
          <w:p w14:paraId="107C478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0.45</w:t>
            </w:r>
          </w:p>
        </w:tc>
        <w:tc>
          <w:tcPr>
            <w:tcW w:w="249" w:type="pct"/>
            <w:shd w:val="clear" w:color="auto" w:fill="auto"/>
          </w:tcPr>
          <w:p w14:paraId="0ACFF10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-0.02</w:t>
            </w:r>
          </w:p>
        </w:tc>
        <w:tc>
          <w:tcPr>
            <w:tcW w:w="247" w:type="pct"/>
            <w:shd w:val="clear" w:color="auto" w:fill="auto"/>
          </w:tcPr>
          <w:p w14:paraId="665DCF1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0.94</w:t>
            </w:r>
          </w:p>
        </w:tc>
        <w:tc>
          <w:tcPr>
            <w:tcW w:w="260" w:type="pct"/>
            <w:shd w:val="clear" w:color="auto" w:fill="auto"/>
          </w:tcPr>
          <w:p w14:paraId="37DD83E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0.49*</w:t>
            </w:r>
          </w:p>
        </w:tc>
        <w:tc>
          <w:tcPr>
            <w:tcW w:w="249" w:type="pct"/>
            <w:shd w:val="clear" w:color="auto" w:fill="auto"/>
          </w:tcPr>
          <w:p w14:paraId="4819649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0.00</w:t>
            </w:r>
          </w:p>
        </w:tc>
        <w:tc>
          <w:tcPr>
            <w:tcW w:w="247" w:type="pct"/>
            <w:shd w:val="clear" w:color="auto" w:fill="auto"/>
          </w:tcPr>
          <w:p w14:paraId="1134FFD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1.00</w:t>
            </w:r>
          </w:p>
        </w:tc>
      </w:tr>
      <w:tr w:rsidR="005B16C1" w:rsidRPr="005B16C1" w14:paraId="75EA975F" w14:textId="77777777" w:rsidTr="003626B2">
        <w:trPr>
          <w:trHeight w:val="254"/>
        </w:trPr>
        <w:tc>
          <w:tcPr>
            <w:tcW w:w="1202" w:type="pct"/>
            <w:shd w:val="clear" w:color="auto" w:fill="auto"/>
          </w:tcPr>
          <w:p w14:paraId="1A2198E9"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Age</w:t>
            </w:r>
          </w:p>
        </w:tc>
        <w:tc>
          <w:tcPr>
            <w:tcW w:w="249" w:type="pct"/>
            <w:shd w:val="clear" w:color="auto" w:fill="auto"/>
          </w:tcPr>
          <w:p w14:paraId="15F3DA1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-1.17</w:t>
            </w:r>
          </w:p>
        </w:tc>
        <w:tc>
          <w:tcPr>
            <w:tcW w:w="283" w:type="pct"/>
            <w:shd w:val="clear" w:color="auto" w:fill="auto"/>
          </w:tcPr>
          <w:p w14:paraId="47028E1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-7.88</w:t>
            </w:r>
          </w:p>
        </w:tc>
        <w:tc>
          <w:tcPr>
            <w:tcW w:w="260" w:type="pct"/>
            <w:shd w:val="clear" w:color="auto" w:fill="auto"/>
          </w:tcPr>
          <w:p w14:paraId="48117A6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5.59</w:t>
            </w:r>
          </w:p>
        </w:tc>
        <w:tc>
          <w:tcPr>
            <w:tcW w:w="249" w:type="pct"/>
            <w:shd w:val="clear" w:color="auto" w:fill="auto"/>
          </w:tcPr>
          <w:p w14:paraId="61923CF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-2.15</w:t>
            </w:r>
          </w:p>
        </w:tc>
        <w:tc>
          <w:tcPr>
            <w:tcW w:w="249" w:type="pct"/>
            <w:shd w:val="clear" w:color="auto" w:fill="auto"/>
          </w:tcPr>
          <w:p w14:paraId="42392D9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-8.94</w:t>
            </w:r>
          </w:p>
        </w:tc>
        <w:tc>
          <w:tcPr>
            <w:tcW w:w="247" w:type="pct"/>
            <w:shd w:val="clear" w:color="auto" w:fill="auto"/>
          </w:tcPr>
          <w:p w14:paraId="2695CDB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4.63</w:t>
            </w:r>
          </w:p>
        </w:tc>
        <w:tc>
          <w:tcPr>
            <w:tcW w:w="260" w:type="pct"/>
            <w:shd w:val="clear" w:color="auto" w:fill="auto"/>
          </w:tcPr>
          <w:p w14:paraId="5C02E97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-2.32</w:t>
            </w:r>
          </w:p>
        </w:tc>
        <w:tc>
          <w:tcPr>
            <w:tcW w:w="249" w:type="pct"/>
            <w:shd w:val="clear" w:color="auto" w:fill="auto"/>
          </w:tcPr>
          <w:p w14:paraId="76C31BD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-9.18</w:t>
            </w:r>
          </w:p>
        </w:tc>
        <w:tc>
          <w:tcPr>
            <w:tcW w:w="247" w:type="pct"/>
            <w:shd w:val="clear" w:color="auto" w:fill="auto"/>
          </w:tcPr>
          <w:p w14:paraId="3611293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4.56</w:t>
            </w:r>
          </w:p>
        </w:tc>
        <w:tc>
          <w:tcPr>
            <w:tcW w:w="249" w:type="pct"/>
            <w:shd w:val="clear" w:color="auto" w:fill="auto"/>
          </w:tcPr>
          <w:p w14:paraId="4B669F0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-1.87</w:t>
            </w:r>
          </w:p>
        </w:tc>
        <w:tc>
          <w:tcPr>
            <w:tcW w:w="249" w:type="pct"/>
            <w:shd w:val="clear" w:color="auto" w:fill="auto"/>
          </w:tcPr>
          <w:p w14:paraId="3AEEF7E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-8.67</w:t>
            </w:r>
          </w:p>
        </w:tc>
        <w:tc>
          <w:tcPr>
            <w:tcW w:w="247" w:type="pct"/>
            <w:shd w:val="clear" w:color="auto" w:fill="auto"/>
          </w:tcPr>
          <w:p w14:paraId="7CA838A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4.86</w:t>
            </w:r>
          </w:p>
        </w:tc>
        <w:tc>
          <w:tcPr>
            <w:tcW w:w="260" w:type="pct"/>
            <w:shd w:val="clear" w:color="auto" w:fill="auto"/>
          </w:tcPr>
          <w:p w14:paraId="5C91FDD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-2.31</w:t>
            </w:r>
          </w:p>
        </w:tc>
        <w:tc>
          <w:tcPr>
            <w:tcW w:w="249" w:type="pct"/>
            <w:shd w:val="clear" w:color="auto" w:fill="auto"/>
          </w:tcPr>
          <w:p w14:paraId="67C3EA2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-9.33</w:t>
            </w:r>
          </w:p>
        </w:tc>
        <w:tc>
          <w:tcPr>
            <w:tcW w:w="247" w:type="pct"/>
            <w:shd w:val="clear" w:color="auto" w:fill="auto"/>
          </w:tcPr>
          <w:p w14:paraId="61FB048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4.69</w:t>
            </w:r>
          </w:p>
        </w:tc>
      </w:tr>
      <w:tr w:rsidR="005B16C1" w:rsidRPr="005B16C1" w14:paraId="6099CE0B" w14:textId="77777777" w:rsidTr="003626B2">
        <w:trPr>
          <w:trHeight w:val="267"/>
        </w:trPr>
        <w:tc>
          <w:tcPr>
            <w:tcW w:w="1202" w:type="pct"/>
            <w:shd w:val="clear" w:color="auto" w:fill="auto"/>
          </w:tcPr>
          <w:p w14:paraId="43BE04E8"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SES</w:t>
            </w:r>
          </w:p>
        </w:tc>
        <w:tc>
          <w:tcPr>
            <w:tcW w:w="249" w:type="pct"/>
            <w:shd w:val="clear" w:color="auto" w:fill="auto"/>
          </w:tcPr>
          <w:p w14:paraId="6BCF199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283" w:type="pct"/>
            <w:shd w:val="clear" w:color="auto" w:fill="auto"/>
          </w:tcPr>
          <w:p w14:paraId="0316740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-0.36</w:t>
            </w:r>
          </w:p>
        </w:tc>
        <w:tc>
          <w:tcPr>
            <w:tcW w:w="260" w:type="pct"/>
            <w:shd w:val="clear" w:color="auto" w:fill="auto"/>
          </w:tcPr>
          <w:p w14:paraId="0F6D076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0.56</w:t>
            </w:r>
          </w:p>
        </w:tc>
        <w:tc>
          <w:tcPr>
            <w:tcW w:w="249" w:type="pct"/>
            <w:shd w:val="clear" w:color="auto" w:fill="auto"/>
          </w:tcPr>
          <w:p w14:paraId="64C2E23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0.14</w:t>
            </w:r>
          </w:p>
        </w:tc>
        <w:tc>
          <w:tcPr>
            <w:tcW w:w="249" w:type="pct"/>
            <w:shd w:val="clear" w:color="auto" w:fill="auto"/>
          </w:tcPr>
          <w:p w14:paraId="236D9EB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47" w:type="pct"/>
            <w:shd w:val="clear" w:color="auto" w:fill="auto"/>
          </w:tcPr>
          <w:p w14:paraId="3F6DBB0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0.60</w:t>
            </w:r>
          </w:p>
        </w:tc>
        <w:tc>
          <w:tcPr>
            <w:tcW w:w="260" w:type="pct"/>
            <w:shd w:val="clear" w:color="auto" w:fill="auto"/>
          </w:tcPr>
          <w:p w14:paraId="6FADB7E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0.14</w:t>
            </w:r>
          </w:p>
        </w:tc>
        <w:tc>
          <w:tcPr>
            <w:tcW w:w="249" w:type="pct"/>
            <w:shd w:val="clear" w:color="auto" w:fill="auto"/>
          </w:tcPr>
          <w:p w14:paraId="76747B5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47" w:type="pct"/>
            <w:shd w:val="clear" w:color="auto" w:fill="auto"/>
          </w:tcPr>
          <w:p w14:paraId="6DABDC5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0.62</w:t>
            </w:r>
          </w:p>
        </w:tc>
        <w:tc>
          <w:tcPr>
            <w:tcW w:w="249" w:type="pct"/>
            <w:shd w:val="clear" w:color="auto" w:fill="auto"/>
          </w:tcPr>
          <w:p w14:paraId="7531EB6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0.14</w:t>
            </w:r>
          </w:p>
        </w:tc>
        <w:tc>
          <w:tcPr>
            <w:tcW w:w="249" w:type="pct"/>
            <w:shd w:val="clear" w:color="auto" w:fill="auto"/>
          </w:tcPr>
          <w:p w14:paraId="1721700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47" w:type="pct"/>
            <w:shd w:val="clear" w:color="auto" w:fill="auto"/>
          </w:tcPr>
          <w:p w14:paraId="78D324F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0.60</w:t>
            </w:r>
          </w:p>
        </w:tc>
        <w:tc>
          <w:tcPr>
            <w:tcW w:w="260" w:type="pct"/>
            <w:shd w:val="clear" w:color="auto" w:fill="auto"/>
          </w:tcPr>
          <w:p w14:paraId="573D031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0.16</w:t>
            </w:r>
          </w:p>
        </w:tc>
        <w:tc>
          <w:tcPr>
            <w:tcW w:w="249" w:type="pct"/>
            <w:shd w:val="clear" w:color="auto" w:fill="auto"/>
          </w:tcPr>
          <w:p w14:paraId="5AABBB5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47" w:type="pct"/>
            <w:shd w:val="clear" w:color="auto" w:fill="auto"/>
          </w:tcPr>
          <w:p w14:paraId="093F688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0.64</w:t>
            </w:r>
          </w:p>
        </w:tc>
      </w:tr>
      <w:tr w:rsidR="005B16C1" w:rsidRPr="005B16C1" w14:paraId="0095A1EB" w14:textId="77777777" w:rsidTr="003626B2">
        <w:trPr>
          <w:trHeight w:val="254"/>
        </w:trPr>
        <w:tc>
          <w:tcPr>
            <w:tcW w:w="1202" w:type="pct"/>
            <w:shd w:val="clear" w:color="auto" w:fill="auto"/>
          </w:tcPr>
          <w:p w14:paraId="07827562"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Social support</w:t>
            </w:r>
          </w:p>
        </w:tc>
        <w:tc>
          <w:tcPr>
            <w:tcW w:w="249" w:type="pct"/>
            <w:shd w:val="clear" w:color="auto" w:fill="auto"/>
          </w:tcPr>
          <w:p w14:paraId="32DDEDF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-21.36</w:t>
            </w:r>
          </w:p>
        </w:tc>
        <w:tc>
          <w:tcPr>
            <w:tcW w:w="283" w:type="pct"/>
            <w:shd w:val="clear" w:color="auto" w:fill="auto"/>
          </w:tcPr>
          <w:p w14:paraId="06FF13D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-79.72</w:t>
            </w:r>
          </w:p>
        </w:tc>
        <w:tc>
          <w:tcPr>
            <w:tcW w:w="260" w:type="pct"/>
            <w:shd w:val="clear" w:color="auto" w:fill="auto"/>
          </w:tcPr>
          <w:p w14:paraId="02A9FE2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37.25</w:t>
            </w:r>
          </w:p>
        </w:tc>
        <w:tc>
          <w:tcPr>
            <w:tcW w:w="249" w:type="pct"/>
            <w:shd w:val="clear" w:color="auto" w:fill="auto"/>
          </w:tcPr>
          <w:p w14:paraId="4E87AAC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-33.93</w:t>
            </w:r>
          </w:p>
        </w:tc>
        <w:tc>
          <w:tcPr>
            <w:tcW w:w="249" w:type="pct"/>
            <w:shd w:val="clear" w:color="auto" w:fill="auto"/>
          </w:tcPr>
          <w:p w14:paraId="45AE9BB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-90.09</w:t>
            </w:r>
          </w:p>
        </w:tc>
        <w:tc>
          <w:tcPr>
            <w:tcW w:w="247" w:type="pct"/>
            <w:shd w:val="clear" w:color="auto" w:fill="auto"/>
          </w:tcPr>
          <w:p w14:paraId="5699622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21.50</w:t>
            </w:r>
          </w:p>
        </w:tc>
        <w:tc>
          <w:tcPr>
            <w:tcW w:w="260" w:type="pct"/>
            <w:shd w:val="clear" w:color="auto" w:fill="auto"/>
          </w:tcPr>
          <w:p w14:paraId="55581AE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-35.93</w:t>
            </w:r>
          </w:p>
        </w:tc>
        <w:tc>
          <w:tcPr>
            <w:tcW w:w="249" w:type="pct"/>
            <w:shd w:val="clear" w:color="auto" w:fill="auto"/>
          </w:tcPr>
          <w:p w14:paraId="300C355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-92.20</w:t>
            </w:r>
          </w:p>
        </w:tc>
        <w:tc>
          <w:tcPr>
            <w:tcW w:w="247" w:type="pct"/>
            <w:shd w:val="clear" w:color="auto" w:fill="auto"/>
          </w:tcPr>
          <w:p w14:paraId="5F66C09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20.08</w:t>
            </w:r>
          </w:p>
        </w:tc>
        <w:tc>
          <w:tcPr>
            <w:tcW w:w="249" w:type="pct"/>
            <w:shd w:val="clear" w:color="auto" w:fill="auto"/>
          </w:tcPr>
          <w:p w14:paraId="03F6477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-29.74</w:t>
            </w:r>
          </w:p>
        </w:tc>
        <w:tc>
          <w:tcPr>
            <w:tcW w:w="249" w:type="pct"/>
            <w:shd w:val="clear" w:color="auto" w:fill="auto"/>
          </w:tcPr>
          <w:p w14:paraId="1A20F42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-86.83</w:t>
            </w:r>
          </w:p>
        </w:tc>
        <w:tc>
          <w:tcPr>
            <w:tcW w:w="247" w:type="pct"/>
            <w:shd w:val="clear" w:color="auto" w:fill="auto"/>
          </w:tcPr>
          <w:p w14:paraId="7D42638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26.13</w:t>
            </w:r>
          </w:p>
        </w:tc>
        <w:tc>
          <w:tcPr>
            <w:tcW w:w="260" w:type="pct"/>
            <w:shd w:val="clear" w:color="auto" w:fill="auto"/>
          </w:tcPr>
          <w:p w14:paraId="76F17EE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-34.96</w:t>
            </w:r>
          </w:p>
        </w:tc>
        <w:tc>
          <w:tcPr>
            <w:tcW w:w="249" w:type="pct"/>
            <w:shd w:val="clear" w:color="auto" w:fill="auto"/>
          </w:tcPr>
          <w:p w14:paraId="299E086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-92.89</w:t>
            </w:r>
          </w:p>
        </w:tc>
        <w:tc>
          <w:tcPr>
            <w:tcW w:w="247" w:type="pct"/>
            <w:shd w:val="clear" w:color="auto" w:fill="auto"/>
          </w:tcPr>
          <w:p w14:paraId="2EB5694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22.22</w:t>
            </w:r>
          </w:p>
        </w:tc>
      </w:tr>
      <w:tr w:rsidR="005B16C1" w:rsidRPr="005B16C1" w14:paraId="63AE40FF" w14:textId="77777777" w:rsidTr="003626B2">
        <w:trPr>
          <w:trHeight w:val="254"/>
        </w:trPr>
        <w:tc>
          <w:tcPr>
            <w:tcW w:w="1202" w:type="pct"/>
            <w:shd w:val="clear" w:color="auto" w:fill="auto"/>
          </w:tcPr>
          <w:p w14:paraId="077159EA"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Breastfeeding</w:t>
            </w:r>
          </w:p>
        </w:tc>
        <w:tc>
          <w:tcPr>
            <w:tcW w:w="249" w:type="pct"/>
            <w:shd w:val="clear" w:color="auto" w:fill="auto"/>
          </w:tcPr>
          <w:p w14:paraId="2293199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-34.79</w:t>
            </w:r>
          </w:p>
        </w:tc>
        <w:tc>
          <w:tcPr>
            <w:tcW w:w="283" w:type="pct"/>
            <w:shd w:val="clear" w:color="auto" w:fill="auto"/>
          </w:tcPr>
          <w:p w14:paraId="0048671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-83.72</w:t>
            </w:r>
          </w:p>
        </w:tc>
        <w:tc>
          <w:tcPr>
            <w:tcW w:w="260" w:type="pct"/>
            <w:shd w:val="clear" w:color="auto" w:fill="auto"/>
          </w:tcPr>
          <w:p w14:paraId="74A7C14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14.61</w:t>
            </w:r>
          </w:p>
        </w:tc>
        <w:tc>
          <w:tcPr>
            <w:tcW w:w="249" w:type="pct"/>
            <w:shd w:val="clear" w:color="auto" w:fill="auto"/>
          </w:tcPr>
          <w:p w14:paraId="62AE697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-38.37</w:t>
            </w:r>
          </w:p>
        </w:tc>
        <w:tc>
          <w:tcPr>
            <w:tcW w:w="249" w:type="pct"/>
            <w:shd w:val="clear" w:color="auto" w:fill="auto"/>
          </w:tcPr>
          <w:p w14:paraId="580FFDE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-87.17</w:t>
            </w:r>
          </w:p>
        </w:tc>
        <w:tc>
          <w:tcPr>
            <w:tcW w:w="247" w:type="pct"/>
            <w:shd w:val="clear" w:color="auto" w:fill="auto"/>
          </w:tcPr>
          <w:p w14:paraId="788D39D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10.65</w:t>
            </w:r>
          </w:p>
        </w:tc>
        <w:tc>
          <w:tcPr>
            <w:tcW w:w="260" w:type="pct"/>
            <w:shd w:val="clear" w:color="auto" w:fill="auto"/>
          </w:tcPr>
          <w:p w14:paraId="5CF02D7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-39.08</w:t>
            </w:r>
          </w:p>
        </w:tc>
        <w:tc>
          <w:tcPr>
            <w:tcW w:w="249" w:type="pct"/>
            <w:shd w:val="clear" w:color="auto" w:fill="auto"/>
          </w:tcPr>
          <w:p w14:paraId="050E0C8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-88.35</w:t>
            </w:r>
          </w:p>
        </w:tc>
        <w:tc>
          <w:tcPr>
            <w:tcW w:w="247" w:type="pct"/>
            <w:shd w:val="clear" w:color="auto" w:fill="auto"/>
          </w:tcPr>
          <w:p w14:paraId="07032AA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10.45</w:t>
            </w:r>
          </w:p>
        </w:tc>
        <w:tc>
          <w:tcPr>
            <w:tcW w:w="249" w:type="pct"/>
            <w:shd w:val="clear" w:color="auto" w:fill="auto"/>
          </w:tcPr>
          <w:p w14:paraId="1F88F8F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-38.45</w:t>
            </w:r>
          </w:p>
        </w:tc>
        <w:tc>
          <w:tcPr>
            <w:tcW w:w="249" w:type="pct"/>
            <w:shd w:val="clear" w:color="auto" w:fill="auto"/>
          </w:tcPr>
          <w:p w14:paraId="64C374C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-87.40</w:t>
            </w:r>
          </w:p>
        </w:tc>
        <w:tc>
          <w:tcPr>
            <w:tcW w:w="247" w:type="pct"/>
            <w:shd w:val="clear" w:color="auto" w:fill="auto"/>
          </w:tcPr>
          <w:p w14:paraId="3963720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10.42</w:t>
            </w:r>
          </w:p>
        </w:tc>
        <w:tc>
          <w:tcPr>
            <w:tcW w:w="260" w:type="pct"/>
            <w:shd w:val="clear" w:color="auto" w:fill="auto"/>
          </w:tcPr>
          <w:p w14:paraId="371A1C7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-40.81</w:t>
            </w:r>
          </w:p>
        </w:tc>
        <w:tc>
          <w:tcPr>
            <w:tcW w:w="249" w:type="pct"/>
            <w:shd w:val="clear" w:color="auto" w:fill="auto"/>
          </w:tcPr>
          <w:p w14:paraId="7FC28AE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-91.21</w:t>
            </w:r>
          </w:p>
        </w:tc>
        <w:tc>
          <w:tcPr>
            <w:tcW w:w="247" w:type="pct"/>
            <w:shd w:val="clear" w:color="auto" w:fill="auto"/>
          </w:tcPr>
          <w:p w14:paraId="65575D9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9.76</w:t>
            </w:r>
          </w:p>
        </w:tc>
      </w:tr>
      <w:tr w:rsidR="005B16C1" w:rsidRPr="005B16C1" w14:paraId="24EF282B" w14:textId="77777777" w:rsidTr="003626B2">
        <w:trPr>
          <w:trHeight w:val="254"/>
        </w:trPr>
        <w:tc>
          <w:tcPr>
            <w:tcW w:w="1202" w:type="pct"/>
            <w:shd w:val="clear" w:color="auto" w:fill="auto"/>
          </w:tcPr>
          <w:p w14:paraId="2F0059FE"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Number of children</w:t>
            </w:r>
          </w:p>
        </w:tc>
        <w:tc>
          <w:tcPr>
            <w:tcW w:w="249" w:type="pct"/>
            <w:shd w:val="clear" w:color="auto" w:fill="auto"/>
          </w:tcPr>
          <w:p w14:paraId="3B89399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20.20</w:t>
            </w:r>
          </w:p>
        </w:tc>
        <w:tc>
          <w:tcPr>
            <w:tcW w:w="283" w:type="pct"/>
            <w:shd w:val="clear" w:color="auto" w:fill="auto"/>
          </w:tcPr>
          <w:p w14:paraId="1A7256C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-36.38</w:t>
            </w:r>
          </w:p>
        </w:tc>
        <w:tc>
          <w:tcPr>
            <w:tcW w:w="260" w:type="pct"/>
            <w:shd w:val="clear" w:color="auto" w:fill="auto"/>
          </w:tcPr>
          <w:p w14:paraId="2F77E7B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76.14</w:t>
            </w:r>
          </w:p>
        </w:tc>
        <w:tc>
          <w:tcPr>
            <w:tcW w:w="249" w:type="pct"/>
            <w:shd w:val="clear" w:color="auto" w:fill="auto"/>
          </w:tcPr>
          <w:p w14:paraId="2601F02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10.47</w:t>
            </w:r>
          </w:p>
        </w:tc>
        <w:tc>
          <w:tcPr>
            <w:tcW w:w="249" w:type="pct"/>
            <w:shd w:val="clear" w:color="auto" w:fill="auto"/>
          </w:tcPr>
          <w:p w14:paraId="33673F1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-45.36</w:t>
            </w:r>
          </w:p>
        </w:tc>
        <w:tc>
          <w:tcPr>
            <w:tcW w:w="247" w:type="pct"/>
            <w:shd w:val="clear" w:color="auto" w:fill="auto"/>
          </w:tcPr>
          <w:p w14:paraId="1AEB57C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65.29</w:t>
            </w:r>
          </w:p>
        </w:tc>
        <w:tc>
          <w:tcPr>
            <w:tcW w:w="260" w:type="pct"/>
            <w:shd w:val="clear" w:color="auto" w:fill="auto"/>
          </w:tcPr>
          <w:p w14:paraId="519336A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8.84</w:t>
            </w:r>
          </w:p>
        </w:tc>
        <w:tc>
          <w:tcPr>
            <w:tcW w:w="249" w:type="pct"/>
            <w:shd w:val="clear" w:color="auto" w:fill="auto"/>
          </w:tcPr>
          <w:p w14:paraId="17A4517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-47.30</w:t>
            </w:r>
          </w:p>
        </w:tc>
        <w:tc>
          <w:tcPr>
            <w:tcW w:w="247" w:type="pct"/>
            <w:shd w:val="clear" w:color="auto" w:fill="auto"/>
          </w:tcPr>
          <w:p w14:paraId="15D680A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64.44</w:t>
            </w:r>
          </w:p>
        </w:tc>
        <w:tc>
          <w:tcPr>
            <w:tcW w:w="249" w:type="pct"/>
            <w:shd w:val="clear" w:color="auto" w:fill="auto"/>
          </w:tcPr>
          <w:p w14:paraId="611142A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13.32</w:t>
            </w:r>
          </w:p>
        </w:tc>
        <w:tc>
          <w:tcPr>
            <w:tcW w:w="249" w:type="pct"/>
            <w:shd w:val="clear" w:color="auto" w:fill="auto"/>
          </w:tcPr>
          <w:p w14:paraId="6E36FA4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-43.20</w:t>
            </w:r>
          </w:p>
        </w:tc>
        <w:tc>
          <w:tcPr>
            <w:tcW w:w="247" w:type="pct"/>
            <w:shd w:val="clear" w:color="auto" w:fill="auto"/>
          </w:tcPr>
          <w:p w14:paraId="4E2C481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68.07</w:t>
            </w:r>
          </w:p>
        </w:tc>
        <w:tc>
          <w:tcPr>
            <w:tcW w:w="260" w:type="pct"/>
            <w:shd w:val="clear" w:color="auto" w:fill="auto"/>
          </w:tcPr>
          <w:p w14:paraId="13D578B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9.02</w:t>
            </w:r>
          </w:p>
        </w:tc>
        <w:tc>
          <w:tcPr>
            <w:tcW w:w="249" w:type="pct"/>
            <w:shd w:val="clear" w:color="auto" w:fill="auto"/>
          </w:tcPr>
          <w:p w14:paraId="7F85A5D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-48.75</w:t>
            </w:r>
          </w:p>
        </w:tc>
        <w:tc>
          <w:tcPr>
            <w:tcW w:w="247" w:type="pct"/>
            <w:shd w:val="clear" w:color="auto" w:fill="auto"/>
          </w:tcPr>
          <w:p w14:paraId="4538891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65.67</w:t>
            </w:r>
          </w:p>
        </w:tc>
      </w:tr>
      <w:tr w:rsidR="005B16C1" w:rsidRPr="005B16C1" w14:paraId="52A1D831" w14:textId="77777777" w:rsidTr="003626B2">
        <w:trPr>
          <w:trHeight w:val="254"/>
        </w:trPr>
        <w:tc>
          <w:tcPr>
            <w:tcW w:w="1202" w:type="pct"/>
            <w:shd w:val="clear" w:color="auto" w:fill="auto"/>
          </w:tcPr>
          <w:p w14:paraId="05E4CF0B" w14:textId="77777777" w:rsidR="008E56EB" w:rsidRPr="005B16C1" w:rsidRDefault="008E56EB" w:rsidP="006D1115">
            <w:pPr>
              <w:rPr>
                <w:rFonts w:ascii="Times New Roman" w:hAnsi="Times New Roman" w:cs="Times New Roman"/>
                <w:b/>
                <w:sz w:val="20"/>
                <w:szCs w:val="20"/>
                <w:lang w:val="en-US"/>
              </w:rPr>
            </w:pPr>
            <w:r w:rsidRPr="005B16C1">
              <w:rPr>
                <w:rFonts w:ascii="Times New Roman" w:hAnsi="Times New Roman" w:cs="Times New Roman"/>
                <w:b/>
                <w:sz w:val="20"/>
                <w:szCs w:val="20"/>
                <w:lang w:val="en-US"/>
              </w:rPr>
              <w:t>Partner effects</w:t>
            </w:r>
          </w:p>
        </w:tc>
        <w:tc>
          <w:tcPr>
            <w:tcW w:w="249" w:type="pct"/>
            <w:shd w:val="clear" w:color="auto" w:fill="auto"/>
            <w:vAlign w:val="center"/>
          </w:tcPr>
          <w:p w14:paraId="35E78F2C" w14:textId="77777777" w:rsidR="008E56EB" w:rsidRPr="005B16C1" w:rsidRDefault="008E56EB" w:rsidP="006D1115">
            <w:pPr>
              <w:jc w:val="center"/>
              <w:rPr>
                <w:rFonts w:ascii="Times New Roman" w:hAnsi="Times New Roman" w:cs="Times New Roman"/>
                <w:sz w:val="20"/>
                <w:szCs w:val="20"/>
                <w:lang w:val="en-US"/>
              </w:rPr>
            </w:pPr>
          </w:p>
        </w:tc>
        <w:tc>
          <w:tcPr>
            <w:tcW w:w="283" w:type="pct"/>
            <w:shd w:val="clear" w:color="auto" w:fill="auto"/>
            <w:vAlign w:val="center"/>
          </w:tcPr>
          <w:p w14:paraId="0F6C4AFA" w14:textId="77777777" w:rsidR="008E56EB" w:rsidRPr="005B16C1" w:rsidRDefault="008E56EB" w:rsidP="006D1115">
            <w:pPr>
              <w:jc w:val="center"/>
              <w:rPr>
                <w:rFonts w:ascii="Times New Roman" w:hAnsi="Times New Roman" w:cs="Times New Roman"/>
                <w:sz w:val="20"/>
                <w:szCs w:val="20"/>
                <w:lang w:val="en-US"/>
              </w:rPr>
            </w:pPr>
          </w:p>
        </w:tc>
        <w:tc>
          <w:tcPr>
            <w:tcW w:w="260" w:type="pct"/>
            <w:shd w:val="clear" w:color="auto" w:fill="auto"/>
            <w:vAlign w:val="center"/>
          </w:tcPr>
          <w:p w14:paraId="488510F1" w14:textId="77777777" w:rsidR="008E56EB" w:rsidRPr="005B16C1" w:rsidRDefault="008E56EB" w:rsidP="006D1115">
            <w:pPr>
              <w:jc w:val="center"/>
              <w:rPr>
                <w:rFonts w:ascii="Times New Roman" w:hAnsi="Times New Roman" w:cs="Times New Roman"/>
                <w:sz w:val="20"/>
                <w:szCs w:val="20"/>
                <w:lang w:val="en-US"/>
              </w:rPr>
            </w:pPr>
          </w:p>
        </w:tc>
        <w:tc>
          <w:tcPr>
            <w:tcW w:w="249" w:type="pct"/>
            <w:shd w:val="clear" w:color="auto" w:fill="auto"/>
            <w:vAlign w:val="center"/>
          </w:tcPr>
          <w:p w14:paraId="33E7C944" w14:textId="77777777" w:rsidR="008E56EB" w:rsidRPr="005B16C1" w:rsidRDefault="008E56EB" w:rsidP="006D1115">
            <w:pPr>
              <w:jc w:val="center"/>
              <w:rPr>
                <w:rFonts w:ascii="Times New Roman" w:hAnsi="Times New Roman" w:cs="Times New Roman"/>
                <w:sz w:val="20"/>
                <w:szCs w:val="20"/>
                <w:lang w:val="en-US"/>
              </w:rPr>
            </w:pPr>
          </w:p>
        </w:tc>
        <w:tc>
          <w:tcPr>
            <w:tcW w:w="249" w:type="pct"/>
            <w:shd w:val="clear" w:color="auto" w:fill="auto"/>
            <w:vAlign w:val="center"/>
          </w:tcPr>
          <w:p w14:paraId="5E20F5C4" w14:textId="77777777" w:rsidR="008E56EB" w:rsidRPr="005B16C1" w:rsidRDefault="008E56EB" w:rsidP="006D1115">
            <w:pPr>
              <w:jc w:val="center"/>
              <w:rPr>
                <w:rFonts w:ascii="Times New Roman" w:hAnsi="Times New Roman" w:cs="Times New Roman"/>
                <w:sz w:val="20"/>
                <w:szCs w:val="20"/>
                <w:lang w:val="en-US"/>
              </w:rPr>
            </w:pPr>
          </w:p>
        </w:tc>
        <w:tc>
          <w:tcPr>
            <w:tcW w:w="247" w:type="pct"/>
            <w:shd w:val="clear" w:color="auto" w:fill="auto"/>
            <w:vAlign w:val="center"/>
          </w:tcPr>
          <w:p w14:paraId="318145A8" w14:textId="77777777" w:rsidR="008E56EB" w:rsidRPr="005B16C1" w:rsidRDefault="008E56EB" w:rsidP="006D1115">
            <w:pPr>
              <w:jc w:val="center"/>
              <w:rPr>
                <w:rFonts w:ascii="Times New Roman" w:hAnsi="Times New Roman" w:cs="Times New Roman"/>
                <w:sz w:val="20"/>
                <w:szCs w:val="20"/>
                <w:lang w:val="en-US"/>
              </w:rPr>
            </w:pPr>
          </w:p>
        </w:tc>
        <w:tc>
          <w:tcPr>
            <w:tcW w:w="260" w:type="pct"/>
            <w:shd w:val="clear" w:color="auto" w:fill="auto"/>
            <w:vAlign w:val="center"/>
          </w:tcPr>
          <w:p w14:paraId="475A159F" w14:textId="77777777" w:rsidR="008E56EB" w:rsidRPr="005B16C1" w:rsidRDefault="008E56EB" w:rsidP="006D1115">
            <w:pPr>
              <w:jc w:val="center"/>
              <w:rPr>
                <w:rFonts w:ascii="Times New Roman" w:hAnsi="Times New Roman" w:cs="Times New Roman"/>
                <w:sz w:val="20"/>
                <w:szCs w:val="20"/>
                <w:lang w:val="en-US"/>
              </w:rPr>
            </w:pPr>
          </w:p>
        </w:tc>
        <w:tc>
          <w:tcPr>
            <w:tcW w:w="249" w:type="pct"/>
            <w:shd w:val="clear" w:color="auto" w:fill="auto"/>
            <w:vAlign w:val="center"/>
          </w:tcPr>
          <w:p w14:paraId="65FC5B90" w14:textId="77777777" w:rsidR="008E56EB" w:rsidRPr="005B16C1" w:rsidRDefault="008E56EB" w:rsidP="006D1115">
            <w:pPr>
              <w:jc w:val="center"/>
              <w:rPr>
                <w:rFonts w:ascii="Times New Roman" w:hAnsi="Times New Roman" w:cs="Times New Roman"/>
                <w:sz w:val="20"/>
                <w:szCs w:val="20"/>
                <w:lang w:val="en-US"/>
              </w:rPr>
            </w:pPr>
          </w:p>
        </w:tc>
        <w:tc>
          <w:tcPr>
            <w:tcW w:w="247" w:type="pct"/>
            <w:shd w:val="clear" w:color="auto" w:fill="auto"/>
            <w:vAlign w:val="center"/>
          </w:tcPr>
          <w:p w14:paraId="1D51853F" w14:textId="77777777" w:rsidR="008E56EB" w:rsidRPr="005B16C1" w:rsidRDefault="008E56EB" w:rsidP="006D1115">
            <w:pPr>
              <w:jc w:val="center"/>
              <w:rPr>
                <w:rFonts w:ascii="Times New Roman" w:hAnsi="Times New Roman" w:cs="Times New Roman"/>
                <w:sz w:val="20"/>
                <w:szCs w:val="20"/>
                <w:lang w:val="en-US"/>
              </w:rPr>
            </w:pPr>
          </w:p>
        </w:tc>
        <w:tc>
          <w:tcPr>
            <w:tcW w:w="249" w:type="pct"/>
            <w:shd w:val="clear" w:color="auto" w:fill="auto"/>
            <w:vAlign w:val="center"/>
          </w:tcPr>
          <w:p w14:paraId="5B7184DF" w14:textId="77777777" w:rsidR="008E56EB" w:rsidRPr="005B16C1" w:rsidRDefault="008E56EB" w:rsidP="006D1115">
            <w:pPr>
              <w:jc w:val="center"/>
              <w:rPr>
                <w:rFonts w:ascii="Times New Roman" w:hAnsi="Times New Roman" w:cs="Times New Roman"/>
                <w:sz w:val="20"/>
                <w:szCs w:val="20"/>
                <w:lang w:val="en-US"/>
              </w:rPr>
            </w:pPr>
          </w:p>
        </w:tc>
        <w:tc>
          <w:tcPr>
            <w:tcW w:w="249" w:type="pct"/>
            <w:shd w:val="clear" w:color="auto" w:fill="auto"/>
            <w:vAlign w:val="center"/>
          </w:tcPr>
          <w:p w14:paraId="2D0347B0" w14:textId="77777777" w:rsidR="008E56EB" w:rsidRPr="005B16C1" w:rsidRDefault="008E56EB" w:rsidP="006D1115">
            <w:pPr>
              <w:jc w:val="center"/>
              <w:rPr>
                <w:rFonts w:ascii="Times New Roman" w:hAnsi="Times New Roman" w:cs="Times New Roman"/>
                <w:sz w:val="20"/>
                <w:szCs w:val="20"/>
                <w:lang w:val="en-US"/>
              </w:rPr>
            </w:pPr>
          </w:p>
        </w:tc>
        <w:tc>
          <w:tcPr>
            <w:tcW w:w="247" w:type="pct"/>
            <w:shd w:val="clear" w:color="auto" w:fill="auto"/>
            <w:vAlign w:val="center"/>
          </w:tcPr>
          <w:p w14:paraId="71E1FB42" w14:textId="77777777" w:rsidR="008E56EB" w:rsidRPr="005B16C1" w:rsidRDefault="008E56EB" w:rsidP="006D1115">
            <w:pPr>
              <w:jc w:val="center"/>
              <w:rPr>
                <w:rFonts w:ascii="Times New Roman" w:hAnsi="Times New Roman" w:cs="Times New Roman"/>
                <w:sz w:val="20"/>
                <w:szCs w:val="20"/>
                <w:lang w:val="en-US"/>
              </w:rPr>
            </w:pPr>
          </w:p>
        </w:tc>
        <w:tc>
          <w:tcPr>
            <w:tcW w:w="260" w:type="pct"/>
            <w:shd w:val="clear" w:color="auto" w:fill="auto"/>
            <w:vAlign w:val="center"/>
          </w:tcPr>
          <w:p w14:paraId="05710865" w14:textId="77777777" w:rsidR="008E56EB" w:rsidRPr="005B16C1" w:rsidRDefault="008E56EB" w:rsidP="006D1115">
            <w:pPr>
              <w:jc w:val="center"/>
              <w:rPr>
                <w:rFonts w:ascii="Times New Roman" w:hAnsi="Times New Roman" w:cs="Times New Roman"/>
                <w:sz w:val="20"/>
                <w:szCs w:val="20"/>
                <w:lang w:val="en-US"/>
              </w:rPr>
            </w:pPr>
          </w:p>
        </w:tc>
        <w:tc>
          <w:tcPr>
            <w:tcW w:w="249" w:type="pct"/>
            <w:shd w:val="clear" w:color="auto" w:fill="auto"/>
            <w:vAlign w:val="center"/>
          </w:tcPr>
          <w:p w14:paraId="5C5BB014" w14:textId="77777777" w:rsidR="008E56EB" w:rsidRPr="005B16C1" w:rsidRDefault="008E56EB" w:rsidP="006D1115">
            <w:pPr>
              <w:jc w:val="center"/>
              <w:rPr>
                <w:rFonts w:ascii="Times New Roman" w:hAnsi="Times New Roman" w:cs="Times New Roman"/>
                <w:sz w:val="20"/>
                <w:szCs w:val="20"/>
                <w:lang w:val="en-US"/>
              </w:rPr>
            </w:pPr>
          </w:p>
        </w:tc>
        <w:tc>
          <w:tcPr>
            <w:tcW w:w="247" w:type="pct"/>
            <w:shd w:val="clear" w:color="auto" w:fill="auto"/>
            <w:vAlign w:val="center"/>
          </w:tcPr>
          <w:p w14:paraId="447EE19B" w14:textId="77777777" w:rsidR="008E56EB" w:rsidRPr="005B16C1" w:rsidRDefault="008E56EB" w:rsidP="006D1115">
            <w:pPr>
              <w:jc w:val="center"/>
              <w:rPr>
                <w:rFonts w:ascii="Times New Roman" w:hAnsi="Times New Roman" w:cs="Times New Roman"/>
                <w:sz w:val="20"/>
                <w:szCs w:val="20"/>
                <w:lang w:val="en-US"/>
              </w:rPr>
            </w:pPr>
          </w:p>
        </w:tc>
      </w:tr>
      <w:tr w:rsidR="005B16C1" w:rsidRPr="005B16C1" w14:paraId="05C00BCF" w14:textId="77777777" w:rsidTr="003626B2">
        <w:trPr>
          <w:trHeight w:val="280"/>
        </w:trPr>
        <w:tc>
          <w:tcPr>
            <w:tcW w:w="1202" w:type="pct"/>
            <w:shd w:val="clear" w:color="auto" w:fill="auto"/>
          </w:tcPr>
          <w:p w14:paraId="25EFA452"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PartnerT1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p>
        </w:tc>
        <w:tc>
          <w:tcPr>
            <w:tcW w:w="249" w:type="pct"/>
            <w:shd w:val="clear" w:color="auto" w:fill="auto"/>
          </w:tcPr>
          <w:p w14:paraId="757FB36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0.68*</w:t>
            </w:r>
          </w:p>
        </w:tc>
        <w:tc>
          <w:tcPr>
            <w:tcW w:w="283" w:type="pct"/>
            <w:shd w:val="clear" w:color="auto" w:fill="auto"/>
          </w:tcPr>
          <w:p w14:paraId="3F13746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260" w:type="pct"/>
            <w:shd w:val="clear" w:color="auto" w:fill="auto"/>
          </w:tcPr>
          <w:p w14:paraId="68656D8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0.92</w:t>
            </w:r>
          </w:p>
        </w:tc>
        <w:tc>
          <w:tcPr>
            <w:tcW w:w="249" w:type="pct"/>
            <w:shd w:val="clear" w:color="auto" w:fill="auto"/>
          </w:tcPr>
          <w:p w14:paraId="1628CE2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0.68*</w:t>
            </w:r>
          </w:p>
        </w:tc>
        <w:tc>
          <w:tcPr>
            <w:tcW w:w="249" w:type="pct"/>
            <w:shd w:val="clear" w:color="auto" w:fill="auto"/>
          </w:tcPr>
          <w:p w14:paraId="3678B74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0.43</w:t>
            </w:r>
          </w:p>
        </w:tc>
        <w:tc>
          <w:tcPr>
            <w:tcW w:w="247" w:type="pct"/>
            <w:shd w:val="clear" w:color="auto" w:fill="auto"/>
          </w:tcPr>
          <w:p w14:paraId="501B2EB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0.91</w:t>
            </w:r>
          </w:p>
        </w:tc>
        <w:tc>
          <w:tcPr>
            <w:tcW w:w="260" w:type="pct"/>
            <w:shd w:val="clear" w:color="auto" w:fill="auto"/>
          </w:tcPr>
          <w:p w14:paraId="3DDB6D0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0.67*</w:t>
            </w:r>
          </w:p>
        </w:tc>
        <w:tc>
          <w:tcPr>
            <w:tcW w:w="249" w:type="pct"/>
            <w:shd w:val="clear" w:color="auto" w:fill="auto"/>
          </w:tcPr>
          <w:p w14:paraId="25F39EB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0.43</w:t>
            </w:r>
          </w:p>
        </w:tc>
        <w:tc>
          <w:tcPr>
            <w:tcW w:w="247" w:type="pct"/>
            <w:shd w:val="clear" w:color="auto" w:fill="auto"/>
          </w:tcPr>
          <w:p w14:paraId="0E1D545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0.91</w:t>
            </w:r>
          </w:p>
        </w:tc>
        <w:tc>
          <w:tcPr>
            <w:tcW w:w="249" w:type="pct"/>
            <w:shd w:val="clear" w:color="auto" w:fill="auto"/>
          </w:tcPr>
          <w:p w14:paraId="1638358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0.68*</w:t>
            </w:r>
          </w:p>
        </w:tc>
        <w:tc>
          <w:tcPr>
            <w:tcW w:w="249" w:type="pct"/>
            <w:shd w:val="clear" w:color="auto" w:fill="auto"/>
          </w:tcPr>
          <w:p w14:paraId="0569C22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247" w:type="pct"/>
            <w:shd w:val="clear" w:color="auto" w:fill="auto"/>
          </w:tcPr>
          <w:p w14:paraId="45490FC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0.92</w:t>
            </w:r>
          </w:p>
        </w:tc>
        <w:tc>
          <w:tcPr>
            <w:tcW w:w="260" w:type="pct"/>
            <w:shd w:val="clear" w:color="auto" w:fill="auto"/>
          </w:tcPr>
          <w:p w14:paraId="1EF024E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0.68*</w:t>
            </w:r>
          </w:p>
        </w:tc>
        <w:tc>
          <w:tcPr>
            <w:tcW w:w="249" w:type="pct"/>
            <w:shd w:val="clear" w:color="auto" w:fill="auto"/>
          </w:tcPr>
          <w:p w14:paraId="7DC5A92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0.44</w:t>
            </w:r>
          </w:p>
        </w:tc>
        <w:tc>
          <w:tcPr>
            <w:tcW w:w="247" w:type="pct"/>
            <w:shd w:val="clear" w:color="auto" w:fill="auto"/>
          </w:tcPr>
          <w:p w14:paraId="22F7568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0.92</w:t>
            </w:r>
          </w:p>
        </w:tc>
      </w:tr>
      <w:tr w:rsidR="005B16C1" w:rsidRPr="005B16C1" w14:paraId="6495ABDC" w14:textId="77777777" w:rsidTr="003626B2">
        <w:trPr>
          <w:trHeight w:val="267"/>
        </w:trPr>
        <w:tc>
          <w:tcPr>
            <w:tcW w:w="1202" w:type="pct"/>
            <w:shd w:val="clear" w:color="auto" w:fill="auto"/>
          </w:tcPr>
          <w:p w14:paraId="3391BA99"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PartnerT2</w:t>
            </w:r>
          </w:p>
        </w:tc>
        <w:tc>
          <w:tcPr>
            <w:tcW w:w="249" w:type="pct"/>
            <w:shd w:val="clear" w:color="auto" w:fill="auto"/>
          </w:tcPr>
          <w:p w14:paraId="78B0547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0.02</w:t>
            </w:r>
          </w:p>
        </w:tc>
        <w:tc>
          <w:tcPr>
            <w:tcW w:w="283" w:type="pct"/>
            <w:shd w:val="clear" w:color="auto" w:fill="auto"/>
          </w:tcPr>
          <w:p w14:paraId="1FA59E7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60" w:type="pct"/>
            <w:shd w:val="clear" w:color="auto" w:fill="auto"/>
          </w:tcPr>
          <w:p w14:paraId="2FBC31E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0.34</w:t>
            </w:r>
          </w:p>
        </w:tc>
        <w:tc>
          <w:tcPr>
            <w:tcW w:w="249" w:type="pct"/>
            <w:shd w:val="clear" w:color="auto" w:fill="auto"/>
          </w:tcPr>
          <w:p w14:paraId="61D2AD5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0.01</w:t>
            </w:r>
          </w:p>
        </w:tc>
        <w:tc>
          <w:tcPr>
            <w:tcW w:w="249" w:type="pct"/>
            <w:shd w:val="clear" w:color="auto" w:fill="auto"/>
          </w:tcPr>
          <w:p w14:paraId="6A503D8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47" w:type="pct"/>
            <w:shd w:val="clear" w:color="auto" w:fill="auto"/>
          </w:tcPr>
          <w:p w14:paraId="2354CE2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60" w:type="pct"/>
            <w:shd w:val="clear" w:color="auto" w:fill="auto"/>
          </w:tcPr>
          <w:p w14:paraId="0775F99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0.01</w:t>
            </w:r>
          </w:p>
        </w:tc>
        <w:tc>
          <w:tcPr>
            <w:tcW w:w="249" w:type="pct"/>
            <w:shd w:val="clear" w:color="auto" w:fill="auto"/>
          </w:tcPr>
          <w:p w14:paraId="53F5425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47" w:type="pct"/>
            <w:shd w:val="clear" w:color="auto" w:fill="auto"/>
          </w:tcPr>
          <w:p w14:paraId="02FEE2B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49" w:type="pct"/>
            <w:shd w:val="clear" w:color="auto" w:fill="auto"/>
          </w:tcPr>
          <w:p w14:paraId="074B670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0.01</w:t>
            </w:r>
          </w:p>
        </w:tc>
        <w:tc>
          <w:tcPr>
            <w:tcW w:w="249" w:type="pct"/>
            <w:shd w:val="clear" w:color="auto" w:fill="auto"/>
          </w:tcPr>
          <w:p w14:paraId="72BC89B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47" w:type="pct"/>
            <w:shd w:val="clear" w:color="auto" w:fill="auto"/>
          </w:tcPr>
          <w:p w14:paraId="45FCA40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60" w:type="pct"/>
            <w:shd w:val="clear" w:color="auto" w:fill="auto"/>
          </w:tcPr>
          <w:p w14:paraId="082CF6F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0.00</w:t>
            </w:r>
          </w:p>
        </w:tc>
        <w:tc>
          <w:tcPr>
            <w:tcW w:w="249" w:type="pct"/>
            <w:shd w:val="clear" w:color="auto" w:fill="auto"/>
          </w:tcPr>
          <w:p w14:paraId="400AF61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47" w:type="pct"/>
            <w:shd w:val="clear" w:color="auto" w:fill="auto"/>
          </w:tcPr>
          <w:p w14:paraId="7F90799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r>
      <w:tr w:rsidR="005B16C1" w:rsidRPr="005B16C1" w14:paraId="76292BE3" w14:textId="77777777" w:rsidTr="003626B2">
        <w:trPr>
          <w:trHeight w:val="280"/>
        </w:trPr>
        <w:tc>
          <w:tcPr>
            <w:tcW w:w="1202" w:type="pct"/>
            <w:shd w:val="clear" w:color="auto" w:fill="auto"/>
          </w:tcPr>
          <w:p w14:paraId="5CEF09A3"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CP+NSC vs CP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249" w:type="pct"/>
            <w:shd w:val="clear" w:color="auto" w:fill="auto"/>
          </w:tcPr>
          <w:p w14:paraId="59518F9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50.29</w:t>
            </w:r>
          </w:p>
        </w:tc>
        <w:tc>
          <w:tcPr>
            <w:tcW w:w="283" w:type="pct"/>
            <w:shd w:val="clear" w:color="auto" w:fill="auto"/>
          </w:tcPr>
          <w:p w14:paraId="28FDE0A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-15.61</w:t>
            </w:r>
          </w:p>
        </w:tc>
        <w:tc>
          <w:tcPr>
            <w:tcW w:w="260" w:type="pct"/>
            <w:shd w:val="clear" w:color="auto" w:fill="auto"/>
          </w:tcPr>
          <w:p w14:paraId="2EA14AB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116.34</w:t>
            </w:r>
          </w:p>
        </w:tc>
        <w:tc>
          <w:tcPr>
            <w:tcW w:w="249" w:type="pct"/>
            <w:shd w:val="clear" w:color="auto" w:fill="auto"/>
          </w:tcPr>
          <w:p w14:paraId="7CBCA16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21.55</w:t>
            </w:r>
          </w:p>
        </w:tc>
        <w:tc>
          <w:tcPr>
            <w:tcW w:w="249" w:type="pct"/>
            <w:shd w:val="clear" w:color="auto" w:fill="auto"/>
          </w:tcPr>
          <w:p w14:paraId="6B88D27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-5.51</w:t>
            </w:r>
          </w:p>
        </w:tc>
        <w:tc>
          <w:tcPr>
            <w:tcW w:w="247" w:type="pct"/>
            <w:shd w:val="clear" w:color="auto" w:fill="auto"/>
          </w:tcPr>
          <w:p w14:paraId="7AFF2EB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48.28</w:t>
            </w:r>
          </w:p>
        </w:tc>
        <w:tc>
          <w:tcPr>
            <w:tcW w:w="260" w:type="pct"/>
            <w:shd w:val="clear" w:color="auto" w:fill="auto"/>
          </w:tcPr>
          <w:p w14:paraId="2AB01CB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16.84*</w:t>
            </w:r>
          </w:p>
        </w:tc>
        <w:tc>
          <w:tcPr>
            <w:tcW w:w="249" w:type="pct"/>
            <w:shd w:val="clear" w:color="auto" w:fill="auto"/>
          </w:tcPr>
          <w:p w14:paraId="41496FA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2.47</w:t>
            </w:r>
          </w:p>
        </w:tc>
        <w:tc>
          <w:tcPr>
            <w:tcW w:w="247" w:type="pct"/>
            <w:shd w:val="clear" w:color="auto" w:fill="auto"/>
          </w:tcPr>
          <w:p w14:paraId="394DC3E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31.17</w:t>
            </w:r>
          </w:p>
        </w:tc>
        <w:tc>
          <w:tcPr>
            <w:tcW w:w="249" w:type="pct"/>
            <w:shd w:val="clear" w:color="auto" w:fill="auto"/>
          </w:tcPr>
          <w:p w14:paraId="7760FAA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40.58</w:t>
            </w:r>
          </w:p>
        </w:tc>
        <w:tc>
          <w:tcPr>
            <w:tcW w:w="249" w:type="pct"/>
            <w:shd w:val="clear" w:color="auto" w:fill="auto"/>
          </w:tcPr>
          <w:p w14:paraId="5E7E0B4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-3.52</w:t>
            </w:r>
          </w:p>
        </w:tc>
        <w:tc>
          <w:tcPr>
            <w:tcW w:w="247" w:type="pct"/>
            <w:shd w:val="clear" w:color="auto" w:fill="auto"/>
          </w:tcPr>
          <w:p w14:paraId="248283D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83.79</w:t>
            </w:r>
          </w:p>
        </w:tc>
        <w:tc>
          <w:tcPr>
            <w:tcW w:w="260" w:type="pct"/>
            <w:shd w:val="clear" w:color="auto" w:fill="auto"/>
          </w:tcPr>
          <w:p w14:paraId="3E09D1E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34.19*</w:t>
            </w:r>
          </w:p>
        </w:tc>
        <w:tc>
          <w:tcPr>
            <w:tcW w:w="249" w:type="pct"/>
            <w:shd w:val="clear" w:color="auto" w:fill="auto"/>
          </w:tcPr>
          <w:p w14:paraId="19C5BD1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7.18</w:t>
            </w:r>
          </w:p>
        </w:tc>
        <w:tc>
          <w:tcPr>
            <w:tcW w:w="247" w:type="pct"/>
            <w:shd w:val="clear" w:color="auto" w:fill="auto"/>
          </w:tcPr>
          <w:p w14:paraId="51F3199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60.99</w:t>
            </w:r>
          </w:p>
        </w:tc>
      </w:tr>
      <w:tr w:rsidR="005B16C1" w:rsidRPr="005B16C1" w14:paraId="1929C8FD" w14:textId="77777777" w:rsidTr="003626B2">
        <w:trPr>
          <w:trHeight w:val="267"/>
        </w:trPr>
        <w:tc>
          <w:tcPr>
            <w:tcW w:w="1202" w:type="pct"/>
            <w:shd w:val="clear" w:color="auto" w:fill="auto"/>
          </w:tcPr>
          <w:p w14:paraId="24859D9A" w14:textId="77777777" w:rsidR="008E56EB" w:rsidRPr="005B16C1" w:rsidRDefault="008E56EB" w:rsidP="006D1115">
            <w:pPr>
              <w:rPr>
                <w:rFonts w:ascii="Times New Roman" w:hAnsi="Times New Roman" w:cs="Times New Roman"/>
                <w:sz w:val="20"/>
                <w:szCs w:val="20"/>
                <w:vertAlign w:val="superscript"/>
                <w:lang w:val="en-US"/>
              </w:rPr>
            </w:pPr>
            <w:r w:rsidRPr="005B16C1">
              <w:rPr>
                <w:rFonts w:ascii="Times New Roman" w:hAnsi="Times New Roman" w:cs="Times New Roman"/>
                <w:sz w:val="20"/>
                <w:szCs w:val="20"/>
                <w:lang w:val="en-US"/>
              </w:rPr>
              <w:t>Intervention vs. control group</w:t>
            </w:r>
            <w:r w:rsidRPr="005B16C1">
              <w:rPr>
                <w:rFonts w:ascii="Times New Roman" w:hAnsi="Times New Roman" w:cs="Times New Roman"/>
                <w:sz w:val="20"/>
                <w:szCs w:val="20"/>
                <w:lang w:val="en-US"/>
              </w:rPr>
              <w:sym w:font="Symbol" w:char="F0AE"/>
            </w:r>
            <w:r w:rsidRPr="005B16C1">
              <w:rPr>
                <w:rFonts w:ascii="Times New Roman" w:hAnsi="Times New Roman" w:cs="Times New Roman"/>
                <w:sz w:val="20"/>
                <w:szCs w:val="20"/>
                <w:lang w:val="en-US"/>
              </w:rPr>
              <w:t>ActorT2</w:t>
            </w:r>
            <w:r w:rsidRPr="005B16C1">
              <w:rPr>
                <w:rFonts w:ascii="Times New Roman" w:hAnsi="Times New Roman" w:cs="Times New Roman"/>
                <w:sz w:val="20"/>
                <w:szCs w:val="20"/>
                <w:vertAlign w:val="superscript"/>
                <w:lang w:val="en-US"/>
              </w:rPr>
              <w:t>a</w:t>
            </w:r>
          </w:p>
        </w:tc>
        <w:tc>
          <w:tcPr>
            <w:tcW w:w="249" w:type="pct"/>
            <w:shd w:val="clear" w:color="auto" w:fill="auto"/>
          </w:tcPr>
          <w:p w14:paraId="34FBD36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-19.16</w:t>
            </w:r>
          </w:p>
        </w:tc>
        <w:tc>
          <w:tcPr>
            <w:tcW w:w="283" w:type="pct"/>
            <w:shd w:val="clear" w:color="auto" w:fill="auto"/>
          </w:tcPr>
          <w:p w14:paraId="3BEA8BB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-93.25</w:t>
            </w:r>
          </w:p>
        </w:tc>
        <w:tc>
          <w:tcPr>
            <w:tcW w:w="260" w:type="pct"/>
            <w:shd w:val="clear" w:color="auto" w:fill="auto"/>
          </w:tcPr>
          <w:p w14:paraId="2FFF794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55.45</w:t>
            </w:r>
          </w:p>
        </w:tc>
        <w:tc>
          <w:tcPr>
            <w:tcW w:w="249" w:type="pct"/>
            <w:shd w:val="clear" w:color="auto" w:fill="auto"/>
          </w:tcPr>
          <w:p w14:paraId="76DD35D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10.06</w:t>
            </w:r>
          </w:p>
        </w:tc>
        <w:tc>
          <w:tcPr>
            <w:tcW w:w="249" w:type="pct"/>
            <w:shd w:val="clear" w:color="auto" w:fill="auto"/>
          </w:tcPr>
          <w:p w14:paraId="1F6691A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-17.18</w:t>
            </w:r>
          </w:p>
        </w:tc>
        <w:tc>
          <w:tcPr>
            <w:tcW w:w="247" w:type="pct"/>
            <w:shd w:val="clear" w:color="auto" w:fill="auto"/>
          </w:tcPr>
          <w:p w14:paraId="3CEDAD5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37.34</w:t>
            </w:r>
          </w:p>
        </w:tc>
        <w:tc>
          <w:tcPr>
            <w:tcW w:w="260" w:type="pct"/>
            <w:shd w:val="clear" w:color="auto" w:fill="auto"/>
          </w:tcPr>
          <w:p w14:paraId="051F08D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13.61</w:t>
            </w:r>
          </w:p>
        </w:tc>
        <w:tc>
          <w:tcPr>
            <w:tcW w:w="249" w:type="pct"/>
            <w:shd w:val="clear" w:color="auto" w:fill="auto"/>
          </w:tcPr>
          <w:p w14:paraId="12A3091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-0.85</w:t>
            </w:r>
          </w:p>
        </w:tc>
        <w:tc>
          <w:tcPr>
            <w:tcW w:w="247" w:type="pct"/>
            <w:shd w:val="clear" w:color="auto" w:fill="auto"/>
          </w:tcPr>
          <w:p w14:paraId="13A0307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28.02</w:t>
            </w:r>
          </w:p>
        </w:tc>
        <w:tc>
          <w:tcPr>
            <w:tcW w:w="249" w:type="pct"/>
            <w:shd w:val="clear" w:color="auto" w:fill="auto"/>
          </w:tcPr>
          <w:p w14:paraId="037003C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10.38</w:t>
            </w:r>
          </w:p>
        </w:tc>
        <w:tc>
          <w:tcPr>
            <w:tcW w:w="249" w:type="pct"/>
            <w:shd w:val="clear" w:color="auto" w:fill="auto"/>
          </w:tcPr>
          <w:p w14:paraId="7B4E764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-34.90</w:t>
            </w:r>
          </w:p>
        </w:tc>
        <w:tc>
          <w:tcPr>
            <w:tcW w:w="247" w:type="pct"/>
            <w:shd w:val="clear" w:color="auto" w:fill="auto"/>
          </w:tcPr>
          <w:p w14:paraId="0C1CABC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57.03</w:t>
            </w:r>
          </w:p>
        </w:tc>
        <w:tc>
          <w:tcPr>
            <w:tcW w:w="260" w:type="pct"/>
            <w:shd w:val="clear" w:color="auto" w:fill="auto"/>
          </w:tcPr>
          <w:p w14:paraId="42F7DD3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23.01</w:t>
            </w:r>
          </w:p>
        </w:tc>
        <w:tc>
          <w:tcPr>
            <w:tcW w:w="249" w:type="pct"/>
            <w:shd w:val="clear" w:color="auto" w:fill="auto"/>
          </w:tcPr>
          <w:p w14:paraId="39EE8FF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-4.35</w:t>
            </w:r>
          </w:p>
        </w:tc>
        <w:tc>
          <w:tcPr>
            <w:tcW w:w="247" w:type="pct"/>
            <w:shd w:val="clear" w:color="auto" w:fill="auto"/>
          </w:tcPr>
          <w:p w14:paraId="1015389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50.47</w:t>
            </w:r>
          </w:p>
        </w:tc>
      </w:tr>
      <w:tr w:rsidR="005B16C1" w:rsidRPr="005B16C1" w14:paraId="14D49493" w14:textId="77777777" w:rsidTr="003626B2">
        <w:trPr>
          <w:trHeight w:val="254"/>
        </w:trPr>
        <w:tc>
          <w:tcPr>
            <w:tcW w:w="1202" w:type="pct"/>
            <w:shd w:val="clear" w:color="auto" w:fill="auto"/>
          </w:tcPr>
          <w:p w14:paraId="73103F3D"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Wear-time</w:t>
            </w:r>
          </w:p>
        </w:tc>
        <w:tc>
          <w:tcPr>
            <w:tcW w:w="249" w:type="pct"/>
            <w:shd w:val="clear" w:color="auto" w:fill="auto"/>
          </w:tcPr>
          <w:p w14:paraId="5157033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0.35*</w:t>
            </w:r>
          </w:p>
        </w:tc>
        <w:tc>
          <w:tcPr>
            <w:tcW w:w="283" w:type="pct"/>
            <w:shd w:val="clear" w:color="auto" w:fill="auto"/>
          </w:tcPr>
          <w:p w14:paraId="1224339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0.00</w:t>
            </w:r>
          </w:p>
        </w:tc>
        <w:tc>
          <w:tcPr>
            <w:tcW w:w="260" w:type="pct"/>
            <w:shd w:val="clear" w:color="auto" w:fill="auto"/>
          </w:tcPr>
          <w:p w14:paraId="11DB3DE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0.70</w:t>
            </w:r>
          </w:p>
        </w:tc>
        <w:tc>
          <w:tcPr>
            <w:tcW w:w="249" w:type="pct"/>
            <w:shd w:val="clear" w:color="auto" w:fill="auto"/>
          </w:tcPr>
          <w:p w14:paraId="22E2CD4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0.29</w:t>
            </w:r>
          </w:p>
        </w:tc>
        <w:tc>
          <w:tcPr>
            <w:tcW w:w="249" w:type="pct"/>
            <w:shd w:val="clear" w:color="auto" w:fill="auto"/>
          </w:tcPr>
          <w:p w14:paraId="71E9775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-0.03</w:t>
            </w:r>
          </w:p>
        </w:tc>
        <w:tc>
          <w:tcPr>
            <w:tcW w:w="247" w:type="pct"/>
            <w:shd w:val="clear" w:color="auto" w:fill="auto"/>
          </w:tcPr>
          <w:p w14:paraId="2493B24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0.61</w:t>
            </w:r>
          </w:p>
        </w:tc>
        <w:tc>
          <w:tcPr>
            <w:tcW w:w="260" w:type="pct"/>
            <w:shd w:val="clear" w:color="auto" w:fill="auto"/>
          </w:tcPr>
          <w:p w14:paraId="512A07E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249" w:type="pct"/>
            <w:shd w:val="clear" w:color="auto" w:fill="auto"/>
          </w:tcPr>
          <w:p w14:paraId="547E342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-0.04</w:t>
            </w:r>
          </w:p>
        </w:tc>
        <w:tc>
          <w:tcPr>
            <w:tcW w:w="247" w:type="pct"/>
            <w:shd w:val="clear" w:color="auto" w:fill="auto"/>
          </w:tcPr>
          <w:p w14:paraId="08A2E8E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0.60</w:t>
            </w:r>
          </w:p>
        </w:tc>
        <w:tc>
          <w:tcPr>
            <w:tcW w:w="249" w:type="pct"/>
            <w:shd w:val="clear" w:color="auto" w:fill="auto"/>
          </w:tcPr>
          <w:p w14:paraId="6CCE872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0.33*</w:t>
            </w:r>
          </w:p>
        </w:tc>
        <w:tc>
          <w:tcPr>
            <w:tcW w:w="249" w:type="pct"/>
            <w:shd w:val="clear" w:color="auto" w:fill="auto"/>
          </w:tcPr>
          <w:p w14:paraId="4A234F0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0.00</w:t>
            </w:r>
          </w:p>
        </w:tc>
        <w:tc>
          <w:tcPr>
            <w:tcW w:w="247" w:type="pct"/>
            <w:shd w:val="clear" w:color="auto" w:fill="auto"/>
          </w:tcPr>
          <w:p w14:paraId="479B055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0.66</w:t>
            </w:r>
          </w:p>
        </w:tc>
        <w:tc>
          <w:tcPr>
            <w:tcW w:w="260" w:type="pct"/>
            <w:shd w:val="clear" w:color="auto" w:fill="auto"/>
          </w:tcPr>
          <w:p w14:paraId="212815D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49" w:type="pct"/>
            <w:shd w:val="clear" w:color="auto" w:fill="auto"/>
          </w:tcPr>
          <w:p w14:paraId="19D9FCD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-0.01</w:t>
            </w:r>
          </w:p>
        </w:tc>
        <w:tc>
          <w:tcPr>
            <w:tcW w:w="247" w:type="pct"/>
            <w:shd w:val="clear" w:color="auto" w:fill="auto"/>
          </w:tcPr>
          <w:p w14:paraId="5AC6B9D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0.64</w:t>
            </w:r>
          </w:p>
        </w:tc>
      </w:tr>
      <w:tr w:rsidR="005B16C1" w:rsidRPr="005B16C1" w14:paraId="5E0D8A1E" w14:textId="77777777" w:rsidTr="003626B2">
        <w:trPr>
          <w:trHeight w:val="254"/>
        </w:trPr>
        <w:tc>
          <w:tcPr>
            <w:tcW w:w="1202" w:type="pct"/>
            <w:shd w:val="clear" w:color="auto" w:fill="auto"/>
          </w:tcPr>
          <w:p w14:paraId="3A547D9B"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Age</w:t>
            </w:r>
          </w:p>
        </w:tc>
        <w:tc>
          <w:tcPr>
            <w:tcW w:w="249" w:type="pct"/>
            <w:shd w:val="clear" w:color="auto" w:fill="auto"/>
          </w:tcPr>
          <w:p w14:paraId="5663719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-1.65</w:t>
            </w:r>
          </w:p>
        </w:tc>
        <w:tc>
          <w:tcPr>
            <w:tcW w:w="283" w:type="pct"/>
            <w:shd w:val="clear" w:color="auto" w:fill="auto"/>
          </w:tcPr>
          <w:p w14:paraId="400A406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-5.56</w:t>
            </w:r>
          </w:p>
        </w:tc>
        <w:tc>
          <w:tcPr>
            <w:tcW w:w="260" w:type="pct"/>
            <w:shd w:val="clear" w:color="auto" w:fill="auto"/>
          </w:tcPr>
          <w:p w14:paraId="64552A8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2.25</w:t>
            </w:r>
          </w:p>
        </w:tc>
        <w:tc>
          <w:tcPr>
            <w:tcW w:w="249" w:type="pct"/>
            <w:shd w:val="clear" w:color="auto" w:fill="auto"/>
          </w:tcPr>
          <w:p w14:paraId="324E1E1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-2.00</w:t>
            </w:r>
          </w:p>
        </w:tc>
        <w:tc>
          <w:tcPr>
            <w:tcW w:w="249" w:type="pct"/>
            <w:shd w:val="clear" w:color="auto" w:fill="auto"/>
          </w:tcPr>
          <w:p w14:paraId="79E635E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-5.84</w:t>
            </w:r>
          </w:p>
        </w:tc>
        <w:tc>
          <w:tcPr>
            <w:tcW w:w="247" w:type="pct"/>
            <w:shd w:val="clear" w:color="auto" w:fill="auto"/>
          </w:tcPr>
          <w:p w14:paraId="0FAE799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1.82</w:t>
            </w:r>
          </w:p>
        </w:tc>
        <w:tc>
          <w:tcPr>
            <w:tcW w:w="260" w:type="pct"/>
            <w:shd w:val="clear" w:color="auto" w:fill="auto"/>
          </w:tcPr>
          <w:p w14:paraId="337B892C"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-2.05</w:t>
            </w:r>
          </w:p>
        </w:tc>
        <w:tc>
          <w:tcPr>
            <w:tcW w:w="249" w:type="pct"/>
            <w:shd w:val="clear" w:color="auto" w:fill="auto"/>
          </w:tcPr>
          <w:p w14:paraId="254A255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-5.89</w:t>
            </w:r>
          </w:p>
        </w:tc>
        <w:tc>
          <w:tcPr>
            <w:tcW w:w="247" w:type="pct"/>
            <w:shd w:val="clear" w:color="auto" w:fill="auto"/>
          </w:tcPr>
          <w:p w14:paraId="28884C7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1.79</w:t>
            </w:r>
          </w:p>
        </w:tc>
        <w:tc>
          <w:tcPr>
            <w:tcW w:w="249" w:type="pct"/>
            <w:shd w:val="clear" w:color="auto" w:fill="auto"/>
          </w:tcPr>
          <w:p w14:paraId="0FE9FF0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-1.97</w:t>
            </w:r>
          </w:p>
        </w:tc>
        <w:tc>
          <w:tcPr>
            <w:tcW w:w="249" w:type="pct"/>
            <w:shd w:val="clear" w:color="auto" w:fill="auto"/>
          </w:tcPr>
          <w:p w14:paraId="1EE9267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-5.83</w:t>
            </w:r>
          </w:p>
        </w:tc>
        <w:tc>
          <w:tcPr>
            <w:tcW w:w="247" w:type="pct"/>
            <w:shd w:val="clear" w:color="auto" w:fill="auto"/>
          </w:tcPr>
          <w:p w14:paraId="7175F0F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1.84</w:t>
            </w:r>
          </w:p>
        </w:tc>
        <w:tc>
          <w:tcPr>
            <w:tcW w:w="260" w:type="pct"/>
            <w:shd w:val="clear" w:color="auto" w:fill="auto"/>
          </w:tcPr>
          <w:p w14:paraId="54AAC52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-2.12</w:t>
            </w:r>
          </w:p>
        </w:tc>
        <w:tc>
          <w:tcPr>
            <w:tcW w:w="249" w:type="pct"/>
            <w:shd w:val="clear" w:color="auto" w:fill="auto"/>
          </w:tcPr>
          <w:p w14:paraId="3659EEF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-5.97</w:t>
            </w:r>
          </w:p>
        </w:tc>
        <w:tc>
          <w:tcPr>
            <w:tcW w:w="247" w:type="pct"/>
            <w:shd w:val="clear" w:color="auto" w:fill="auto"/>
          </w:tcPr>
          <w:p w14:paraId="3330468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1.71</w:t>
            </w:r>
          </w:p>
        </w:tc>
      </w:tr>
      <w:tr w:rsidR="005B16C1" w:rsidRPr="005B16C1" w14:paraId="5E54B338" w14:textId="77777777" w:rsidTr="003626B2">
        <w:trPr>
          <w:trHeight w:val="254"/>
        </w:trPr>
        <w:tc>
          <w:tcPr>
            <w:tcW w:w="1202" w:type="pct"/>
            <w:shd w:val="clear" w:color="auto" w:fill="auto"/>
          </w:tcPr>
          <w:p w14:paraId="48789723"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SES</w:t>
            </w:r>
          </w:p>
        </w:tc>
        <w:tc>
          <w:tcPr>
            <w:tcW w:w="249" w:type="pct"/>
            <w:shd w:val="clear" w:color="auto" w:fill="auto"/>
          </w:tcPr>
          <w:p w14:paraId="554AE55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-0.26</w:t>
            </w:r>
          </w:p>
        </w:tc>
        <w:tc>
          <w:tcPr>
            <w:tcW w:w="283" w:type="pct"/>
            <w:shd w:val="clear" w:color="auto" w:fill="auto"/>
          </w:tcPr>
          <w:p w14:paraId="354C38D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-0.69</w:t>
            </w:r>
          </w:p>
        </w:tc>
        <w:tc>
          <w:tcPr>
            <w:tcW w:w="260" w:type="pct"/>
            <w:shd w:val="clear" w:color="auto" w:fill="auto"/>
          </w:tcPr>
          <w:p w14:paraId="482D062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0.18</w:t>
            </w:r>
          </w:p>
        </w:tc>
        <w:tc>
          <w:tcPr>
            <w:tcW w:w="249" w:type="pct"/>
            <w:shd w:val="clear" w:color="auto" w:fill="auto"/>
          </w:tcPr>
          <w:p w14:paraId="025166D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-0.22</w:t>
            </w:r>
          </w:p>
        </w:tc>
        <w:tc>
          <w:tcPr>
            <w:tcW w:w="249" w:type="pct"/>
            <w:shd w:val="clear" w:color="auto" w:fill="auto"/>
          </w:tcPr>
          <w:p w14:paraId="07E36F8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-0.66</w:t>
            </w:r>
          </w:p>
        </w:tc>
        <w:tc>
          <w:tcPr>
            <w:tcW w:w="247" w:type="pct"/>
            <w:shd w:val="clear" w:color="auto" w:fill="auto"/>
          </w:tcPr>
          <w:p w14:paraId="3B3A0F3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0.21</w:t>
            </w:r>
          </w:p>
        </w:tc>
        <w:tc>
          <w:tcPr>
            <w:tcW w:w="260" w:type="pct"/>
            <w:shd w:val="clear" w:color="auto" w:fill="auto"/>
          </w:tcPr>
          <w:p w14:paraId="3D67AAC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-0.22</w:t>
            </w:r>
          </w:p>
        </w:tc>
        <w:tc>
          <w:tcPr>
            <w:tcW w:w="249" w:type="pct"/>
            <w:shd w:val="clear" w:color="auto" w:fill="auto"/>
          </w:tcPr>
          <w:p w14:paraId="4D0EBEF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-0.65</w:t>
            </w:r>
          </w:p>
        </w:tc>
        <w:tc>
          <w:tcPr>
            <w:tcW w:w="247" w:type="pct"/>
            <w:shd w:val="clear" w:color="auto" w:fill="auto"/>
          </w:tcPr>
          <w:p w14:paraId="49C04E6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0.22</w:t>
            </w:r>
          </w:p>
        </w:tc>
        <w:tc>
          <w:tcPr>
            <w:tcW w:w="249" w:type="pct"/>
            <w:shd w:val="clear" w:color="auto" w:fill="auto"/>
          </w:tcPr>
          <w:p w14:paraId="718C0B3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-0.23</w:t>
            </w:r>
          </w:p>
        </w:tc>
        <w:tc>
          <w:tcPr>
            <w:tcW w:w="249" w:type="pct"/>
            <w:shd w:val="clear" w:color="auto" w:fill="auto"/>
          </w:tcPr>
          <w:p w14:paraId="2496783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-0.66</w:t>
            </w:r>
          </w:p>
        </w:tc>
        <w:tc>
          <w:tcPr>
            <w:tcW w:w="247" w:type="pct"/>
            <w:shd w:val="clear" w:color="auto" w:fill="auto"/>
          </w:tcPr>
          <w:p w14:paraId="3B8DF9E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0.20</w:t>
            </w:r>
          </w:p>
        </w:tc>
        <w:tc>
          <w:tcPr>
            <w:tcW w:w="260" w:type="pct"/>
            <w:shd w:val="clear" w:color="auto" w:fill="auto"/>
          </w:tcPr>
          <w:p w14:paraId="50B896F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-0.22</w:t>
            </w:r>
          </w:p>
        </w:tc>
        <w:tc>
          <w:tcPr>
            <w:tcW w:w="249" w:type="pct"/>
            <w:shd w:val="clear" w:color="auto" w:fill="auto"/>
          </w:tcPr>
          <w:p w14:paraId="5484543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-0.65</w:t>
            </w:r>
          </w:p>
        </w:tc>
        <w:tc>
          <w:tcPr>
            <w:tcW w:w="247" w:type="pct"/>
            <w:shd w:val="clear" w:color="auto" w:fill="auto"/>
          </w:tcPr>
          <w:p w14:paraId="73A00E6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0.22</w:t>
            </w:r>
          </w:p>
        </w:tc>
      </w:tr>
      <w:tr w:rsidR="005B16C1" w:rsidRPr="005B16C1" w14:paraId="240B9239" w14:textId="77777777" w:rsidTr="003626B2">
        <w:trPr>
          <w:trHeight w:val="267"/>
        </w:trPr>
        <w:tc>
          <w:tcPr>
            <w:tcW w:w="1202" w:type="pct"/>
            <w:shd w:val="clear" w:color="auto" w:fill="auto"/>
          </w:tcPr>
          <w:p w14:paraId="726C61A7"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Number of children</w:t>
            </w:r>
          </w:p>
        </w:tc>
        <w:tc>
          <w:tcPr>
            <w:tcW w:w="249" w:type="pct"/>
            <w:shd w:val="clear" w:color="auto" w:fill="auto"/>
          </w:tcPr>
          <w:p w14:paraId="42EB3C9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-22.03</w:t>
            </w:r>
          </w:p>
        </w:tc>
        <w:tc>
          <w:tcPr>
            <w:tcW w:w="283" w:type="pct"/>
            <w:shd w:val="clear" w:color="auto" w:fill="auto"/>
          </w:tcPr>
          <w:p w14:paraId="5580C06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-80.82</w:t>
            </w:r>
          </w:p>
        </w:tc>
        <w:tc>
          <w:tcPr>
            <w:tcW w:w="260" w:type="pct"/>
            <w:shd w:val="clear" w:color="auto" w:fill="auto"/>
          </w:tcPr>
          <w:p w14:paraId="47611A5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35.85</w:t>
            </w:r>
          </w:p>
        </w:tc>
        <w:tc>
          <w:tcPr>
            <w:tcW w:w="249" w:type="pct"/>
            <w:shd w:val="clear" w:color="auto" w:fill="auto"/>
          </w:tcPr>
          <w:p w14:paraId="733B371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-6.92</w:t>
            </w:r>
          </w:p>
        </w:tc>
        <w:tc>
          <w:tcPr>
            <w:tcW w:w="249" w:type="pct"/>
            <w:shd w:val="clear" w:color="auto" w:fill="auto"/>
          </w:tcPr>
          <w:p w14:paraId="41BC765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-59.33</w:t>
            </w:r>
          </w:p>
        </w:tc>
        <w:tc>
          <w:tcPr>
            <w:tcW w:w="247" w:type="pct"/>
            <w:shd w:val="clear" w:color="auto" w:fill="auto"/>
          </w:tcPr>
          <w:p w14:paraId="7615E34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45.63</w:t>
            </w:r>
          </w:p>
        </w:tc>
        <w:tc>
          <w:tcPr>
            <w:tcW w:w="260" w:type="pct"/>
            <w:shd w:val="clear" w:color="auto" w:fill="auto"/>
          </w:tcPr>
          <w:p w14:paraId="40BC8FD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-4.58</w:t>
            </w:r>
          </w:p>
        </w:tc>
        <w:tc>
          <w:tcPr>
            <w:tcW w:w="249" w:type="pct"/>
            <w:shd w:val="clear" w:color="auto" w:fill="auto"/>
          </w:tcPr>
          <w:p w14:paraId="1CE78A9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-56.72</w:t>
            </w:r>
          </w:p>
        </w:tc>
        <w:tc>
          <w:tcPr>
            <w:tcW w:w="247" w:type="pct"/>
            <w:shd w:val="clear" w:color="auto" w:fill="auto"/>
          </w:tcPr>
          <w:p w14:paraId="79BDA2DE"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47.13</w:t>
            </w:r>
          </w:p>
        </w:tc>
        <w:tc>
          <w:tcPr>
            <w:tcW w:w="249" w:type="pct"/>
            <w:shd w:val="clear" w:color="auto" w:fill="auto"/>
          </w:tcPr>
          <w:p w14:paraId="7B1E05D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-13.96</w:t>
            </w:r>
          </w:p>
        </w:tc>
        <w:tc>
          <w:tcPr>
            <w:tcW w:w="249" w:type="pct"/>
            <w:shd w:val="clear" w:color="auto" w:fill="auto"/>
          </w:tcPr>
          <w:p w14:paraId="49D24E2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-68.05</w:t>
            </w:r>
          </w:p>
        </w:tc>
        <w:tc>
          <w:tcPr>
            <w:tcW w:w="247" w:type="pct"/>
            <w:shd w:val="clear" w:color="auto" w:fill="auto"/>
          </w:tcPr>
          <w:p w14:paraId="240C708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40.28</w:t>
            </w:r>
          </w:p>
        </w:tc>
        <w:tc>
          <w:tcPr>
            <w:tcW w:w="260" w:type="pct"/>
            <w:shd w:val="clear" w:color="auto" w:fill="auto"/>
          </w:tcPr>
          <w:p w14:paraId="0C44CBE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-9.57</w:t>
            </w:r>
          </w:p>
        </w:tc>
        <w:tc>
          <w:tcPr>
            <w:tcW w:w="249" w:type="pct"/>
            <w:shd w:val="clear" w:color="auto" w:fill="auto"/>
          </w:tcPr>
          <w:p w14:paraId="464EF18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-62.25</w:t>
            </w:r>
          </w:p>
        </w:tc>
        <w:tc>
          <w:tcPr>
            <w:tcW w:w="247" w:type="pct"/>
            <w:shd w:val="clear" w:color="auto" w:fill="auto"/>
          </w:tcPr>
          <w:p w14:paraId="5D9479A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43.00</w:t>
            </w:r>
          </w:p>
        </w:tc>
      </w:tr>
      <w:tr w:rsidR="005B16C1" w:rsidRPr="005B16C1" w14:paraId="71B64DC3" w14:textId="77777777" w:rsidTr="003626B2">
        <w:trPr>
          <w:trHeight w:val="254"/>
        </w:trPr>
        <w:tc>
          <w:tcPr>
            <w:tcW w:w="1202" w:type="pct"/>
            <w:shd w:val="clear" w:color="auto" w:fill="auto"/>
          </w:tcPr>
          <w:p w14:paraId="6AF56208" w14:textId="77777777" w:rsidR="008E56EB" w:rsidRPr="005B16C1" w:rsidRDefault="008E56EB" w:rsidP="006D1115">
            <w:pPr>
              <w:rPr>
                <w:rFonts w:ascii="Times New Roman" w:hAnsi="Times New Roman" w:cs="Times New Roman"/>
                <w:i/>
                <w:sz w:val="20"/>
                <w:szCs w:val="20"/>
                <w:lang w:val="en-US"/>
              </w:rPr>
            </w:pPr>
          </w:p>
        </w:tc>
        <w:tc>
          <w:tcPr>
            <w:tcW w:w="249" w:type="pct"/>
            <w:shd w:val="clear" w:color="auto" w:fill="auto"/>
          </w:tcPr>
          <w:p w14:paraId="62BEB820"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283" w:type="pct"/>
            <w:shd w:val="clear" w:color="auto" w:fill="auto"/>
          </w:tcPr>
          <w:p w14:paraId="49AAA121" w14:textId="77777777" w:rsidR="008E56EB" w:rsidRPr="005B16C1" w:rsidRDefault="008E56EB" w:rsidP="006D1115">
            <w:pPr>
              <w:jc w:val="center"/>
              <w:rPr>
                <w:rFonts w:ascii="Times New Roman" w:hAnsi="Times New Roman" w:cs="Times New Roman"/>
                <w:i/>
                <w:sz w:val="20"/>
                <w:szCs w:val="20"/>
                <w:lang w:val="en-US"/>
              </w:rPr>
            </w:pPr>
          </w:p>
        </w:tc>
        <w:tc>
          <w:tcPr>
            <w:tcW w:w="260" w:type="pct"/>
            <w:shd w:val="clear" w:color="auto" w:fill="auto"/>
          </w:tcPr>
          <w:p w14:paraId="31F45258" w14:textId="77777777" w:rsidR="008E56EB" w:rsidRPr="005B16C1" w:rsidRDefault="008E56EB" w:rsidP="006D1115">
            <w:pPr>
              <w:jc w:val="center"/>
              <w:rPr>
                <w:rFonts w:ascii="Times New Roman" w:hAnsi="Times New Roman" w:cs="Times New Roman"/>
                <w:i/>
                <w:sz w:val="20"/>
                <w:szCs w:val="20"/>
                <w:lang w:val="en-US"/>
              </w:rPr>
            </w:pPr>
          </w:p>
        </w:tc>
        <w:tc>
          <w:tcPr>
            <w:tcW w:w="249" w:type="pct"/>
            <w:shd w:val="clear" w:color="auto" w:fill="auto"/>
          </w:tcPr>
          <w:p w14:paraId="0507CE44"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249" w:type="pct"/>
            <w:shd w:val="clear" w:color="auto" w:fill="auto"/>
            <w:vAlign w:val="bottom"/>
          </w:tcPr>
          <w:p w14:paraId="1780C772" w14:textId="77777777" w:rsidR="008E56EB" w:rsidRPr="005B16C1" w:rsidRDefault="008E56EB" w:rsidP="006D1115">
            <w:pPr>
              <w:jc w:val="center"/>
              <w:rPr>
                <w:rFonts w:ascii="Times New Roman" w:hAnsi="Times New Roman" w:cs="Times New Roman"/>
                <w:i/>
                <w:sz w:val="20"/>
                <w:szCs w:val="20"/>
                <w:lang w:val="en-US"/>
              </w:rPr>
            </w:pPr>
          </w:p>
        </w:tc>
        <w:tc>
          <w:tcPr>
            <w:tcW w:w="247" w:type="pct"/>
            <w:shd w:val="clear" w:color="auto" w:fill="auto"/>
            <w:vAlign w:val="bottom"/>
          </w:tcPr>
          <w:p w14:paraId="4270117E" w14:textId="77777777" w:rsidR="008E56EB" w:rsidRPr="005B16C1" w:rsidRDefault="008E56EB" w:rsidP="006D1115">
            <w:pPr>
              <w:jc w:val="center"/>
              <w:rPr>
                <w:rFonts w:ascii="Times New Roman" w:hAnsi="Times New Roman" w:cs="Times New Roman"/>
                <w:i/>
                <w:sz w:val="20"/>
                <w:szCs w:val="20"/>
                <w:lang w:val="en-US"/>
              </w:rPr>
            </w:pPr>
          </w:p>
        </w:tc>
        <w:tc>
          <w:tcPr>
            <w:tcW w:w="260" w:type="pct"/>
            <w:shd w:val="clear" w:color="auto" w:fill="auto"/>
          </w:tcPr>
          <w:p w14:paraId="605BE7A3"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249" w:type="pct"/>
            <w:shd w:val="clear" w:color="auto" w:fill="auto"/>
          </w:tcPr>
          <w:p w14:paraId="40D24263" w14:textId="77777777" w:rsidR="008E56EB" w:rsidRPr="005B16C1" w:rsidRDefault="008E56EB" w:rsidP="006D1115">
            <w:pPr>
              <w:jc w:val="center"/>
              <w:rPr>
                <w:rFonts w:ascii="Times New Roman" w:hAnsi="Times New Roman" w:cs="Times New Roman"/>
                <w:i/>
                <w:sz w:val="20"/>
                <w:szCs w:val="20"/>
                <w:lang w:val="en-US"/>
              </w:rPr>
            </w:pPr>
          </w:p>
        </w:tc>
        <w:tc>
          <w:tcPr>
            <w:tcW w:w="247" w:type="pct"/>
            <w:shd w:val="clear" w:color="auto" w:fill="auto"/>
          </w:tcPr>
          <w:p w14:paraId="5D49B890" w14:textId="77777777" w:rsidR="008E56EB" w:rsidRPr="005B16C1" w:rsidRDefault="008E56EB" w:rsidP="006D1115">
            <w:pPr>
              <w:jc w:val="center"/>
              <w:rPr>
                <w:rFonts w:ascii="Times New Roman" w:hAnsi="Times New Roman" w:cs="Times New Roman"/>
                <w:i/>
                <w:sz w:val="20"/>
                <w:szCs w:val="20"/>
                <w:lang w:val="en-US"/>
              </w:rPr>
            </w:pPr>
          </w:p>
        </w:tc>
        <w:tc>
          <w:tcPr>
            <w:tcW w:w="249" w:type="pct"/>
            <w:shd w:val="clear" w:color="auto" w:fill="auto"/>
          </w:tcPr>
          <w:p w14:paraId="703A5C07"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249" w:type="pct"/>
            <w:shd w:val="clear" w:color="auto" w:fill="auto"/>
          </w:tcPr>
          <w:p w14:paraId="09E97215" w14:textId="77777777" w:rsidR="008E56EB" w:rsidRPr="005B16C1" w:rsidRDefault="008E56EB" w:rsidP="006D1115">
            <w:pPr>
              <w:jc w:val="center"/>
              <w:rPr>
                <w:rFonts w:ascii="Times New Roman" w:hAnsi="Times New Roman" w:cs="Times New Roman"/>
                <w:i/>
                <w:sz w:val="20"/>
                <w:szCs w:val="20"/>
                <w:lang w:val="en-US"/>
              </w:rPr>
            </w:pPr>
          </w:p>
        </w:tc>
        <w:tc>
          <w:tcPr>
            <w:tcW w:w="247" w:type="pct"/>
            <w:shd w:val="clear" w:color="auto" w:fill="auto"/>
          </w:tcPr>
          <w:p w14:paraId="5BCA34B8" w14:textId="77777777" w:rsidR="008E56EB" w:rsidRPr="005B16C1" w:rsidRDefault="008E56EB" w:rsidP="006D1115">
            <w:pPr>
              <w:jc w:val="center"/>
              <w:rPr>
                <w:rFonts w:ascii="Times New Roman" w:hAnsi="Times New Roman" w:cs="Times New Roman"/>
                <w:i/>
                <w:sz w:val="20"/>
                <w:szCs w:val="20"/>
                <w:lang w:val="en-US"/>
              </w:rPr>
            </w:pPr>
          </w:p>
        </w:tc>
        <w:tc>
          <w:tcPr>
            <w:tcW w:w="260" w:type="pct"/>
            <w:shd w:val="clear" w:color="auto" w:fill="auto"/>
          </w:tcPr>
          <w:p w14:paraId="77554D4F" w14:textId="77777777" w:rsidR="008E56EB" w:rsidRPr="005B16C1" w:rsidRDefault="008E56EB" w:rsidP="006D1115">
            <w:pPr>
              <w:jc w:val="center"/>
              <w:rPr>
                <w:rFonts w:ascii="Times New Roman" w:hAnsi="Times New Roman" w:cs="Times New Roman"/>
                <w:i/>
                <w:sz w:val="20"/>
                <w:szCs w:val="20"/>
                <w:lang w:val="en-US"/>
              </w:rPr>
            </w:pPr>
            <w:r w:rsidRPr="005B16C1">
              <w:rPr>
                <w:rFonts w:ascii="Times New Roman" w:hAnsi="Times New Roman" w:cs="Times New Roman"/>
                <w:i/>
                <w:sz w:val="20"/>
                <w:szCs w:val="20"/>
                <w:lang w:val="en-US"/>
              </w:rPr>
              <w:t>r</w:t>
            </w:r>
          </w:p>
        </w:tc>
        <w:tc>
          <w:tcPr>
            <w:tcW w:w="249" w:type="pct"/>
            <w:shd w:val="clear" w:color="auto" w:fill="auto"/>
          </w:tcPr>
          <w:p w14:paraId="1E83C111" w14:textId="77777777" w:rsidR="008E56EB" w:rsidRPr="005B16C1" w:rsidRDefault="008E56EB" w:rsidP="006D1115">
            <w:pPr>
              <w:jc w:val="center"/>
              <w:rPr>
                <w:rFonts w:ascii="Times New Roman" w:hAnsi="Times New Roman" w:cs="Times New Roman"/>
                <w:i/>
                <w:sz w:val="20"/>
                <w:szCs w:val="20"/>
                <w:lang w:val="en-US"/>
              </w:rPr>
            </w:pPr>
          </w:p>
        </w:tc>
        <w:tc>
          <w:tcPr>
            <w:tcW w:w="247" w:type="pct"/>
            <w:shd w:val="clear" w:color="auto" w:fill="auto"/>
          </w:tcPr>
          <w:p w14:paraId="3F927C46" w14:textId="77777777" w:rsidR="008E56EB" w:rsidRPr="005B16C1" w:rsidRDefault="008E56EB" w:rsidP="006D1115">
            <w:pPr>
              <w:jc w:val="center"/>
              <w:rPr>
                <w:rFonts w:ascii="Times New Roman" w:hAnsi="Times New Roman" w:cs="Times New Roman"/>
                <w:i/>
                <w:sz w:val="20"/>
                <w:szCs w:val="20"/>
                <w:lang w:val="en-US"/>
              </w:rPr>
            </w:pPr>
          </w:p>
        </w:tc>
      </w:tr>
      <w:tr w:rsidR="005B16C1" w:rsidRPr="005B16C1" w14:paraId="23ECB448" w14:textId="77777777" w:rsidTr="003626B2">
        <w:trPr>
          <w:trHeight w:val="68"/>
        </w:trPr>
        <w:tc>
          <w:tcPr>
            <w:tcW w:w="1202" w:type="pct"/>
            <w:shd w:val="clear" w:color="auto" w:fill="auto"/>
          </w:tcPr>
          <w:p w14:paraId="79D224DA"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ActorT1</w:t>
            </w:r>
            <w:r w:rsidRPr="005B16C1">
              <w:rPr>
                <w:rFonts w:ascii="Times New Roman" w:hAnsi="Times New Roman" w:cs="Times New Roman"/>
                <w:sz w:val="20"/>
                <w:szCs w:val="20"/>
                <w:lang w:val="en-US"/>
              </w:rPr>
              <w:sym w:font="Symbol" w:char="F0AB"/>
            </w:r>
            <w:r w:rsidRPr="005B16C1">
              <w:rPr>
                <w:rFonts w:ascii="Times New Roman" w:hAnsi="Times New Roman" w:cs="Times New Roman"/>
                <w:sz w:val="20"/>
                <w:szCs w:val="20"/>
                <w:lang w:val="en-US"/>
              </w:rPr>
              <w:t>PartnerT1</w:t>
            </w:r>
          </w:p>
        </w:tc>
        <w:tc>
          <w:tcPr>
            <w:tcW w:w="249" w:type="pct"/>
            <w:shd w:val="clear" w:color="auto" w:fill="auto"/>
            <w:vAlign w:val="center"/>
          </w:tcPr>
          <w:p w14:paraId="0DDCB88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0.51*</w:t>
            </w:r>
          </w:p>
        </w:tc>
        <w:tc>
          <w:tcPr>
            <w:tcW w:w="283" w:type="pct"/>
            <w:shd w:val="clear" w:color="auto" w:fill="auto"/>
            <w:vAlign w:val="center"/>
          </w:tcPr>
          <w:p w14:paraId="679F09B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0.23</w:t>
            </w:r>
          </w:p>
        </w:tc>
        <w:tc>
          <w:tcPr>
            <w:tcW w:w="260" w:type="pct"/>
            <w:shd w:val="clear" w:color="auto" w:fill="auto"/>
            <w:vAlign w:val="center"/>
          </w:tcPr>
          <w:p w14:paraId="5B43F3E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249" w:type="pct"/>
            <w:shd w:val="clear" w:color="auto" w:fill="auto"/>
            <w:vAlign w:val="center"/>
          </w:tcPr>
          <w:p w14:paraId="58F03FD4"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249" w:type="pct"/>
            <w:shd w:val="clear" w:color="auto" w:fill="auto"/>
            <w:vAlign w:val="bottom"/>
          </w:tcPr>
          <w:p w14:paraId="13CD853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47" w:type="pct"/>
            <w:shd w:val="clear" w:color="auto" w:fill="auto"/>
            <w:vAlign w:val="bottom"/>
          </w:tcPr>
          <w:p w14:paraId="4E7CDA6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260" w:type="pct"/>
            <w:shd w:val="clear" w:color="auto" w:fill="auto"/>
            <w:vAlign w:val="center"/>
          </w:tcPr>
          <w:p w14:paraId="26D3CDE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249" w:type="pct"/>
            <w:shd w:val="clear" w:color="auto" w:fill="auto"/>
            <w:vAlign w:val="bottom"/>
          </w:tcPr>
          <w:p w14:paraId="268EF60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47" w:type="pct"/>
            <w:shd w:val="clear" w:color="auto" w:fill="auto"/>
            <w:vAlign w:val="bottom"/>
          </w:tcPr>
          <w:p w14:paraId="55804B1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249" w:type="pct"/>
            <w:shd w:val="clear" w:color="auto" w:fill="auto"/>
            <w:vAlign w:val="center"/>
          </w:tcPr>
          <w:p w14:paraId="35CDC38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0.51</w:t>
            </w:r>
          </w:p>
        </w:tc>
        <w:tc>
          <w:tcPr>
            <w:tcW w:w="249" w:type="pct"/>
            <w:shd w:val="clear" w:color="auto" w:fill="auto"/>
            <w:vAlign w:val="bottom"/>
          </w:tcPr>
          <w:p w14:paraId="31D36D9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0.23</w:t>
            </w:r>
          </w:p>
        </w:tc>
        <w:tc>
          <w:tcPr>
            <w:tcW w:w="247" w:type="pct"/>
            <w:shd w:val="clear" w:color="auto" w:fill="auto"/>
            <w:vAlign w:val="bottom"/>
          </w:tcPr>
          <w:p w14:paraId="171FCEE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c>
          <w:tcPr>
            <w:tcW w:w="260" w:type="pct"/>
            <w:shd w:val="clear" w:color="auto" w:fill="auto"/>
            <w:vAlign w:val="center"/>
          </w:tcPr>
          <w:p w14:paraId="3A519C0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0.52</w:t>
            </w:r>
          </w:p>
        </w:tc>
        <w:tc>
          <w:tcPr>
            <w:tcW w:w="249" w:type="pct"/>
            <w:shd w:val="clear" w:color="auto" w:fill="auto"/>
            <w:vAlign w:val="center"/>
          </w:tcPr>
          <w:p w14:paraId="67DCB600"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0.24</w:t>
            </w:r>
          </w:p>
        </w:tc>
        <w:tc>
          <w:tcPr>
            <w:tcW w:w="247" w:type="pct"/>
            <w:shd w:val="clear" w:color="auto" w:fill="auto"/>
            <w:vAlign w:val="center"/>
          </w:tcPr>
          <w:p w14:paraId="193F13F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0.71</w:t>
            </w:r>
          </w:p>
        </w:tc>
      </w:tr>
      <w:tr w:rsidR="005B16C1" w:rsidRPr="005B16C1" w14:paraId="2DFA9316" w14:textId="77777777" w:rsidTr="003626B2">
        <w:trPr>
          <w:trHeight w:val="280"/>
        </w:trPr>
        <w:tc>
          <w:tcPr>
            <w:tcW w:w="1202" w:type="pct"/>
            <w:shd w:val="clear" w:color="auto" w:fill="auto"/>
          </w:tcPr>
          <w:p w14:paraId="4ACCFCAE"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ActorT2</w:t>
            </w:r>
            <w:r w:rsidRPr="005B16C1">
              <w:rPr>
                <w:rFonts w:ascii="Times New Roman" w:hAnsi="Times New Roman" w:cs="Times New Roman"/>
                <w:sz w:val="20"/>
                <w:szCs w:val="20"/>
                <w:lang w:val="en-US"/>
              </w:rPr>
              <w:sym w:font="Symbol" w:char="F0AB"/>
            </w:r>
            <w:r w:rsidRPr="005B16C1">
              <w:rPr>
                <w:rFonts w:ascii="Times New Roman" w:hAnsi="Times New Roman" w:cs="Times New Roman"/>
                <w:sz w:val="20"/>
                <w:szCs w:val="20"/>
                <w:lang w:val="en-US"/>
              </w:rPr>
              <w:t>PartnerT2</w:t>
            </w:r>
          </w:p>
        </w:tc>
        <w:tc>
          <w:tcPr>
            <w:tcW w:w="249" w:type="pct"/>
            <w:shd w:val="clear" w:color="auto" w:fill="auto"/>
            <w:vAlign w:val="center"/>
          </w:tcPr>
          <w:p w14:paraId="350686D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0.11</w:t>
            </w:r>
          </w:p>
        </w:tc>
        <w:tc>
          <w:tcPr>
            <w:tcW w:w="283" w:type="pct"/>
            <w:shd w:val="clear" w:color="auto" w:fill="auto"/>
            <w:vAlign w:val="center"/>
          </w:tcPr>
          <w:p w14:paraId="566FA199"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260" w:type="pct"/>
            <w:shd w:val="clear" w:color="auto" w:fill="auto"/>
            <w:vAlign w:val="center"/>
          </w:tcPr>
          <w:p w14:paraId="13974CF7"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0.46</w:t>
            </w:r>
          </w:p>
        </w:tc>
        <w:tc>
          <w:tcPr>
            <w:tcW w:w="249" w:type="pct"/>
            <w:shd w:val="clear" w:color="auto" w:fill="auto"/>
            <w:vAlign w:val="center"/>
          </w:tcPr>
          <w:p w14:paraId="2E70662A"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0.05</w:t>
            </w:r>
          </w:p>
        </w:tc>
        <w:tc>
          <w:tcPr>
            <w:tcW w:w="249" w:type="pct"/>
            <w:shd w:val="clear" w:color="auto" w:fill="auto"/>
            <w:vAlign w:val="bottom"/>
          </w:tcPr>
          <w:p w14:paraId="290C293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-0.31</w:t>
            </w:r>
          </w:p>
        </w:tc>
        <w:tc>
          <w:tcPr>
            <w:tcW w:w="247" w:type="pct"/>
            <w:shd w:val="clear" w:color="auto" w:fill="auto"/>
            <w:vAlign w:val="bottom"/>
          </w:tcPr>
          <w:p w14:paraId="5295A8D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0.41</w:t>
            </w:r>
          </w:p>
        </w:tc>
        <w:tc>
          <w:tcPr>
            <w:tcW w:w="260" w:type="pct"/>
            <w:shd w:val="clear" w:color="auto" w:fill="auto"/>
            <w:vAlign w:val="center"/>
          </w:tcPr>
          <w:p w14:paraId="527A86EF"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0.04</w:t>
            </w:r>
          </w:p>
        </w:tc>
        <w:tc>
          <w:tcPr>
            <w:tcW w:w="249" w:type="pct"/>
            <w:shd w:val="clear" w:color="auto" w:fill="auto"/>
            <w:vAlign w:val="bottom"/>
          </w:tcPr>
          <w:p w14:paraId="41976853"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-0.32</w:t>
            </w:r>
          </w:p>
        </w:tc>
        <w:tc>
          <w:tcPr>
            <w:tcW w:w="247" w:type="pct"/>
            <w:shd w:val="clear" w:color="auto" w:fill="auto"/>
            <w:vAlign w:val="bottom"/>
          </w:tcPr>
          <w:p w14:paraId="688A0866"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0.39</w:t>
            </w:r>
          </w:p>
        </w:tc>
        <w:tc>
          <w:tcPr>
            <w:tcW w:w="249" w:type="pct"/>
            <w:shd w:val="clear" w:color="auto" w:fill="auto"/>
            <w:vAlign w:val="center"/>
          </w:tcPr>
          <w:p w14:paraId="12711F81"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0.10</w:t>
            </w:r>
          </w:p>
        </w:tc>
        <w:tc>
          <w:tcPr>
            <w:tcW w:w="249" w:type="pct"/>
            <w:shd w:val="clear" w:color="auto" w:fill="auto"/>
            <w:vAlign w:val="bottom"/>
          </w:tcPr>
          <w:p w14:paraId="18D2414D"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247" w:type="pct"/>
            <w:shd w:val="clear" w:color="auto" w:fill="auto"/>
            <w:vAlign w:val="bottom"/>
          </w:tcPr>
          <w:p w14:paraId="551FEB9B"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0.45</w:t>
            </w:r>
          </w:p>
        </w:tc>
        <w:tc>
          <w:tcPr>
            <w:tcW w:w="260" w:type="pct"/>
            <w:shd w:val="clear" w:color="auto" w:fill="auto"/>
            <w:vAlign w:val="center"/>
          </w:tcPr>
          <w:p w14:paraId="449E81D5"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0.09</w:t>
            </w:r>
          </w:p>
        </w:tc>
        <w:tc>
          <w:tcPr>
            <w:tcW w:w="249" w:type="pct"/>
            <w:shd w:val="clear" w:color="auto" w:fill="auto"/>
            <w:vAlign w:val="center"/>
          </w:tcPr>
          <w:p w14:paraId="0FE7B122"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-0.28</w:t>
            </w:r>
          </w:p>
        </w:tc>
        <w:tc>
          <w:tcPr>
            <w:tcW w:w="247" w:type="pct"/>
            <w:shd w:val="clear" w:color="auto" w:fill="auto"/>
            <w:vAlign w:val="center"/>
          </w:tcPr>
          <w:p w14:paraId="46831648" w14:textId="77777777" w:rsidR="008E56EB" w:rsidRPr="005B16C1" w:rsidRDefault="008E56EB" w:rsidP="006D1115">
            <w:pPr>
              <w:jc w:val="center"/>
              <w:rPr>
                <w:rFonts w:ascii="Times New Roman" w:hAnsi="Times New Roman" w:cs="Times New Roman"/>
                <w:sz w:val="20"/>
                <w:szCs w:val="20"/>
              </w:rPr>
            </w:pPr>
            <w:r w:rsidRPr="005B16C1">
              <w:rPr>
                <w:rFonts w:ascii="Times New Roman" w:hAnsi="Times New Roman" w:cs="Times New Roman"/>
                <w:sz w:val="20"/>
                <w:szCs w:val="20"/>
              </w:rPr>
              <w:t>0.43</w:t>
            </w:r>
          </w:p>
        </w:tc>
      </w:tr>
      <w:tr w:rsidR="005B16C1" w:rsidRPr="005B16C1" w14:paraId="3DA8C0E8" w14:textId="77777777" w:rsidTr="003626B2">
        <w:trPr>
          <w:trHeight w:val="254"/>
        </w:trPr>
        <w:tc>
          <w:tcPr>
            <w:tcW w:w="1202" w:type="pct"/>
            <w:shd w:val="clear" w:color="auto" w:fill="auto"/>
          </w:tcPr>
          <w:p w14:paraId="00E97F0C" w14:textId="77777777" w:rsidR="008E56EB" w:rsidRPr="005B16C1" w:rsidRDefault="008E56EB" w:rsidP="006D1115">
            <w:pPr>
              <w:rPr>
                <w:rFonts w:ascii="Times New Roman" w:hAnsi="Times New Roman" w:cs="Times New Roman"/>
                <w:sz w:val="20"/>
                <w:szCs w:val="20"/>
                <w:lang w:val="en-US"/>
              </w:rPr>
            </w:pPr>
          </w:p>
        </w:tc>
        <w:tc>
          <w:tcPr>
            <w:tcW w:w="249" w:type="pct"/>
            <w:shd w:val="clear" w:color="auto" w:fill="auto"/>
            <w:vAlign w:val="center"/>
          </w:tcPr>
          <w:p w14:paraId="18BBB0D9" w14:textId="77777777" w:rsidR="008E56EB" w:rsidRPr="005B16C1" w:rsidRDefault="008E56EB" w:rsidP="006D1115">
            <w:pPr>
              <w:jc w:val="center"/>
              <w:rPr>
                <w:rFonts w:ascii="Times New Roman" w:hAnsi="Times New Roman" w:cs="Times New Roman"/>
                <w:sz w:val="20"/>
                <w:szCs w:val="20"/>
                <w:lang w:val="en-US"/>
              </w:rPr>
            </w:pPr>
          </w:p>
        </w:tc>
        <w:tc>
          <w:tcPr>
            <w:tcW w:w="283" w:type="pct"/>
            <w:shd w:val="clear" w:color="auto" w:fill="auto"/>
            <w:vAlign w:val="center"/>
          </w:tcPr>
          <w:p w14:paraId="737C453A" w14:textId="77777777" w:rsidR="008E56EB" w:rsidRPr="005B16C1" w:rsidRDefault="008E56EB" w:rsidP="006D1115">
            <w:pPr>
              <w:jc w:val="center"/>
              <w:rPr>
                <w:rFonts w:ascii="Times New Roman" w:hAnsi="Times New Roman" w:cs="Times New Roman"/>
                <w:sz w:val="20"/>
                <w:szCs w:val="20"/>
                <w:lang w:val="en-US"/>
              </w:rPr>
            </w:pPr>
          </w:p>
        </w:tc>
        <w:tc>
          <w:tcPr>
            <w:tcW w:w="260" w:type="pct"/>
            <w:shd w:val="clear" w:color="auto" w:fill="auto"/>
            <w:vAlign w:val="center"/>
          </w:tcPr>
          <w:p w14:paraId="0178C9F5" w14:textId="77777777" w:rsidR="008E56EB" w:rsidRPr="005B16C1" w:rsidRDefault="008E56EB" w:rsidP="006D1115">
            <w:pPr>
              <w:jc w:val="center"/>
              <w:rPr>
                <w:rFonts w:ascii="Times New Roman" w:hAnsi="Times New Roman" w:cs="Times New Roman"/>
                <w:sz w:val="20"/>
                <w:szCs w:val="20"/>
                <w:lang w:val="en-US"/>
              </w:rPr>
            </w:pPr>
          </w:p>
        </w:tc>
        <w:tc>
          <w:tcPr>
            <w:tcW w:w="249" w:type="pct"/>
            <w:shd w:val="clear" w:color="auto" w:fill="auto"/>
            <w:vAlign w:val="center"/>
          </w:tcPr>
          <w:p w14:paraId="11E86BE3" w14:textId="77777777" w:rsidR="008E56EB" w:rsidRPr="005B16C1" w:rsidRDefault="008E56EB" w:rsidP="006D1115">
            <w:pPr>
              <w:jc w:val="center"/>
              <w:rPr>
                <w:rFonts w:ascii="Times New Roman" w:hAnsi="Times New Roman" w:cs="Times New Roman"/>
                <w:sz w:val="20"/>
                <w:szCs w:val="20"/>
                <w:lang w:val="en-US"/>
              </w:rPr>
            </w:pPr>
          </w:p>
        </w:tc>
        <w:tc>
          <w:tcPr>
            <w:tcW w:w="249" w:type="pct"/>
            <w:shd w:val="clear" w:color="auto" w:fill="auto"/>
            <w:vAlign w:val="center"/>
          </w:tcPr>
          <w:p w14:paraId="1C7F9991" w14:textId="77777777" w:rsidR="008E56EB" w:rsidRPr="005B16C1" w:rsidRDefault="008E56EB" w:rsidP="006D1115">
            <w:pPr>
              <w:jc w:val="center"/>
              <w:rPr>
                <w:rFonts w:ascii="Times New Roman" w:hAnsi="Times New Roman" w:cs="Times New Roman"/>
                <w:sz w:val="20"/>
                <w:szCs w:val="20"/>
                <w:lang w:val="en-US"/>
              </w:rPr>
            </w:pPr>
          </w:p>
        </w:tc>
        <w:tc>
          <w:tcPr>
            <w:tcW w:w="247" w:type="pct"/>
            <w:shd w:val="clear" w:color="auto" w:fill="auto"/>
            <w:vAlign w:val="center"/>
          </w:tcPr>
          <w:p w14:paraId="66331432" w14:textId="77777777" w:rsidR="008E56EB" w:rsidRPr="005B16C1" w:rsidRDefault="008E56EB" w:rsidP="006D1115">
            <w:pPr>
              <w:jc w:val="center"/>
              <w:rPr>
                <w:rFonts w:ascii="Times New Roman" w:hAnsi="Times New Roman" w:cs="Times New Roman"/>
                <w:sz w:val="20"/>
                <w:szCs w:val="20"/>
                <w:lang w:val="en-US"/>
              </w:rPr>
            </w:pPr>
          </w:p>
        </w:tc>
        <w:tc>
          <w:tcPr>
            <w:tcW w:w="260" w:type="pct"/>
            <w:shd w:val="clear" w:color="auto" w:fill="auto"/>
            <w:vAlign w:val="center"/>
          </w:tcPr>
          <w:p w14:paraId="509AB36B" w14:textId="77777777" w:rsidR="008E56EB" w:rsidRPr="005B16C1" w:rsidRDefault="008E56EB" w:rsidP="006D1115">
            <w:pPr>
              <w:jc w:val="center"/>
              <w:rPr>
                <w:rFonts w:ascii="Times New Roman" w:hAnsi="Times New Roman" w:cs="Times New Roman"/>
                <w:sz w:val="20"/>
                <w:szCs w:val="20"/>
              </w:rPr>
            </w:pPr>
          </w:p>
        </w:tc>
        <w:tc>
          <w:tcPr>
            <w:tcW w:w="249" w:type="pct"/>
            <w:shd w:val="clear" w:color="auto" w:fill="auto"/>
            <w:vAlign w:val="center"/>
          </w:tcPr>
          <w:p w14:paraId="59E1EB95" w14:textId="77777777" w:rsidR="008E56EB" w:rsidRPr="005B16C1" w:rsidRDefault="008E56EB" w:rsidP="006D1115">
            <w:pPr>
              <w:jc w:val="center"/>
              <w:rPr>
                <w:rFonts w:ascii="Times New Roman" w:hAnsi="Times New Roman" w:cs="Times New Roman"/>
                <w:sz w:val="20"/>
                <w:szCs w:val="20"/>
              </w:rPr>
            </w:pPr>
          </w:p>
        </w:tc>
        <w:tc>
          <w:tcPr>
            <w:tcW w:w="247" w:type="pct"/>
            <w:shd w:val="clear" w:color="auto" w:fill="auto"/>
            <w:vAlign w:val="center"/>
          </w:tcPr>
          <w:p w14:paraId="4B17998E" w14:textId="77777777" w:rsidR="008E56EB" w:rsidRPr="005B16C1" w:rsidRDefault="008E56EB" w:rsidP="006D1115">
            <w:pPr>
              <w:jc w:val="center"/>
              <w:rPr>
                <w:rFonts w:ascii="Times New Roman" w:hAnsi="Times New Roman" w:cs="Times New Roman"/>
                <w:sz w:val="20"/>
                <w:szCs w:val="20"/>
              </w:rPr>
            </w:pPr>
          </w:p>
        </w:tc>
        <w:tc>
          <w:tcPr>
            <w:tcW w:w="249" w:type="pct"/>
            <w:shd w:val="clear" w:color="auto" w:fill="auto"/>
            <w:vAlign w:val="center"/>
          </w:tcPr>
          <w:p w14:paraId="636AC209" w14:textId="77777777" w:rsidR="008E56EB" w:rsidRPr="005B16C1" w:rsidRDefault="008E56EB" w:rsidP="006D1115">
            <w:pPr>
              <w:jc w:val="center"/>
              <w:rPr>
                <w:rFonts w:ascii="Times New Roman" w:hAnsi="Times New Roman" w:cs="Times New Roman"/>
                <w:sz w:val="20"/>
                <w:szCs w:val="20"/>
              </w:rPr>
            </w:pPr>
          </w:p>
        </w:tc>
        <w:tc>
          <w:tcPr>
            <w:tcW w:w="249" w:type="pct"/>
            <w:shd w:val="clear" w:color="auto" w:fill="auto"/>
            <w:vAlign w:val="center"/>
          </w:tcPr>
          <w:p w14:paraId="11A2D13A" w14:textId="77777777" w:rsidR="008E56EB" w:rsidRPr="005B16C1" w:rsidRDefault="008E56EB" w:rsidP="006D1115">
            <w:pPr>
              <w:jc w:val="center"/>
              <w:rPr>
                <w:rFonts w:ascii="Times New Roman" w:hAnsi="Times New Roman" w:cs="Times New Roman"/>
                <w:sz w:val="20"/>
                <w:szCs w:val="20"/>
              </w:rPr>
            </w:pPr>
          </w:p>
        </w:tc>
        <w:tc>
          <w:tcPr>
            <w:tcW w:w="247" w:type="pct"/>
            <w:shd w:val="clear" w:color="auto" w:fill="auto"/>
            <w:vAlign w:val="center"/>
          </w:tcPr>
          <w:p w14:paraId="2E415E83" w14:textId="77777777" w:rsidR="008E56EB" w:rsidRPr="005B16C1" w:rsidRDefault="008E56EB" w:rsidP="006D1115">
            <w:pPr>
              <w:jc w:val="center"/>
              <w:rPr>
                <w:rFonts w:ascii="Times New Roman" w:hAnsi="Times New Roman" w:cs="Times New Roman"/>
                <w:sz w:val="20"/>
                <w:szCs w:val="20"/>
              </w:rPr>
            </w:pPr>
          </w:p>
        </w:tc>
        <w:tc>
          <w:tcPr>
            <w:tcW w:w="260" w:type="pct"/>
            <w:shd w:val="clear" w:color="auto" w:fill="auto"/>
            <w:vAlign w:val="center"/>
          </w:tcPr>
          <w:p w14:paraId="1CD38329" w14:textId="77777777" w:rsidR="008E56EB" w:rsidRPr="005B16C1" w:rsidRDefault="008E56EB" w:rsidP="006D1115">
            <w:pPr>
              <w:jc w:val="center"/>
              <w:rPr>
                <w:rFonts w:ascii="Times New Roman" w:hAnsi="Times New Roman" w:cs="Times New Roman"/>
                <w:sz w:val="20"/>
                <w:szCs w:val="20"/>
              </w:rPr>
            </w:pPr>
          </w:p>
        </w:tc>
        <w:tc>
          <w:tcPr>
            <w:tcW w:w="249" w:type="pct"/>
            <w:shd w:val="clear" w:color="auto" w:fill="auto"/>
            <w:vAlign w:val="center"/>
          </w:tcPr>
          <w:p w14:paraId="795B7EE1" w14:textId="77777777" w:rsidR="008E56EB" w:rsidRPr="005B16C1" w:rsidRDefault="008E56EB" w:rsidP="006D1115">
            <w:pPr>
              <w:jc w:val="center"/>
              <w:rPr>
                <w:rFonts w:ascii="Times New Roman" w:hAnsi="Times New Roman" w:cs="Times New Roman"/>
                <w:sz w:val="20"/>
                <w:szCs w:val="20"/>
              </w:rPr>
            </w:pPr>
          </w:p>
        </w:tc>
        <w:tc>
          <w:tcPr>
            <w:tcW w:w="247" w:type="pct"/>
            <w:shd w:val="clear" w:color="auto" w:fill="auto"/>
            <w:vAlign w:val="center"/>
          </w:tcPr>
          <w:p w14:paraId="461F666A" w14:textId="77777777" w:rsidR="008E56EB" w:rsidRPr="005B16C1" w:rsidRDefault="008E56EB" w:rsidP="006D1115">
            <w:pPr>
              <w:jc w:val="center"/>
              <w:rPr>
                <w:rFonts w:ascii="Times New Roman" w:hAnsi="Times New Roman" w:cs="Times New Roman"/>
                <w:sz w:val="20"/>
                <w:szCs w:val="20"/>
              </w:rPr>
            </w:pPr>
          </w:p>
        </w:tc>
      </w:tr>
      <w:tr w:rsidR="005B16C1" w:rsidRPr="005B16C1" w14:paraId="7B032164" w14:textId="77777777" w:rsidTr="003626B2">
        <w:trPr>
          <w:trHeight w:val="254"/>
        </w:trPr>
        <w:tc>
          <w:tcPr>
            <w:tcW w:w="1202" w:type="pct"/>
            <w:shd w:val="clear" w:color="auto" w:fill="auto"/>
          </w:tcPr>
          <w:p w14:paraId="0DFD5A4D"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PPP</w:t>
            </w:r>
            <w:r w:rsidRPr="005B16C1">
              <w:rPr>
                <w:rFonts w:ascii="Times New Roman" w:hAnsi="Times New Roman" w:cs="Times New Roman"/>
                <w:i/>
                <w:sz w:val="20"/>
                <w:szCs w:val="20"/>
                <w:lang w:val="en-US"/>
              </w:rPr>
              <w:t xml:space="preserve"> </w:t>
            </w:r>
            <w:r w:rsidRPr="005B16C1">
              <w:rPr>
                <w:rFonts w:ascii="Times New Roman" w:hAnsi="Times New Roman" w:cs="Times New Roman"/>
                <w:sz w:val="20"/>
                <w:szCs w:val="20"/>
                <w:lang w:val="en-US"/>
              </w:rPr>
              <w:t>value</w:t>
            </w:r>
          </w:p>
        </w:tc>
        <w:tc>
          <w:tcPr>
            <w:tcW w:w="793" w:type="pct"/>
            <w:gridSpan w:val="3"/>
            <w:shd w:val="clear" w:color="auto" w:fill="auto"/>
          </w:tcPr>
          <w:p w14:paraId="4B7E0387"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0.56 [-47.14, 38.98]</w:t>
            </w:r>
          </w:p>
        </w:tc>
        <w:tc>
          <w:tcPr>
            <w:tcW w:w="746" w:type="pct"/>
            <w:gridSpan w:val="3"/>
            <w:shd w:val="clear" w:color="auto" w:fill="auto"/>
          </w:tcPr>
          <w:p w14:paraId="3C5A3DCA"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0.53 [-45.19, 39.90]</w:t>
            </w:r>
          </w:p>
        </w:tc>
        <w:tc>
          <w:tcPr>
            <w:tcW w:w="757" w:type="pct"/>
            <w:gridSpan w:val="3"/>
            <w:shd w:val="clear" w:color="auto" w:fill="auto"/>
          </w:tcPr>
          <w:p w14:paraId="6D014FDD"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0.50 [-43.36, 41.40]</w:t>
            </w:r>
          </w:p>
        </w:tc>
        <w:tc>
          <w:tcPr>
            <w:tcW w:w="746" w:type="pct"/>
            <w:gridSpan w:val="3"/>
            <w:shd w:val="clear" w:color="auto" w:fill="auto"/>
          </w:tcPr>
          <w:p w14:paraId="6661B730"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0.55 [-46.49, 39.22]</w:t>
            </w:r>
          </w:p>
        </w:tc>
        <w:tc>
          <w:tcPr>
            <w:tcW w:w="757" w:type="pct"/>
            <w:gridSpan w:val="3"/>
            <w:shd w:val="clear" w:color="auto" w:fill="auto"/>
          </w:tcPr>
          <w:p w14:paraId="4DBD877A"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0.48 [-42.53, 43.00]</w:t>
            </w:r>
          </w:p>
        </w:tc>
      </w:tr>
      <w:tr w:rsidR="005B16C1" w:rsidRPr="005B16C1" w14:paraId="516BBEBF" w14:textId="77777777" w:rsidTr="003626B2">
        <w:trPr>
          <w:trHeight w:val="254"/>
        </w:trPr>
        <w:tc>
          <w:tcPr>
            <w:tcW w:w="1202" w:type="pct"/>
            <w:tcBorders>
              <w:bottom w:val="single" w:sz="4" w:space="0" w:color="auto"/>
            </w:tcBorders>
            <w:shd w:val="clear" w:color="auto" w:fill="auto"/>
          </w:tcPr>
          <w:p w14:paraId="422503DF" w14:textId="77777777" w:rsidR="008E56EB" w:rsidRPr="005B16C1" w:rsidRDefault="008E56EB" w:rsidP="006D1115">
            <w:pPr>
              <w:rPr>
                <w:rFonts w:ascii="Times New Roman" w:hAnsi="Times New Roman" w:cs="Times New Roman"/>
                <w:sz w:val="20"/>
                <w:szCs w:val="20"/>
                <w:lang w:val="en-US"/>
              </w:rPr>
            </w:pPr>
            <w:r w:rsidRPr="005B16C1">
              <w:rPr>
                <w:rFonts w:ascii="Times New Roman" w:hAnsi="Times New Roman" w:cs="Times New Roman"/>
                <w:sz w:val="20"/>
                <w:szCs w:val="20"/>
                <w:lang w:val="en-US"/>
              </w:rPr>
              <w:t>DIC</w:t>
            </w:r>
          </w:p>
        </w:tc>
        <w:tc>
          <w:tcPr>
            <w:tcW w:w="793" w:type="pct"/>
            <w:gridSpan w:val="3"/>
            <w:tcBorders>
              <w:bottom w:val="single" w:sz="4" w:space="0" w:color="auto"/>
            </w:tcBorders>
            <w:shd w:val="clear" w:color="auto" w:fill="auto"/>
          </w:tcPr>
          <w:p w14:paraId="2112564F"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2961</w:t>
            </w:r>
          </w:p>
        </w:tc>
        <w:tc>
          <w:tcPr>
            <w:tcW w:w="746" w:type="pct"/>
            <w:gridSpan w:val="3"/>
            <w:tcBorders>
              <w:bottom w:val="single" w:sz="4" w:space="0" w:color="auto"/>
            </w:tcBorders>
            <w:shd w:val="clear" w:color="auto" w:fill="auto"/>
          </w:tcPr>
          <w:p w14:paraId="5785D570"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2960</w:t>
            </w:r>
          </w:p>
        </w:tc>
        <w:tc>
          <w:tcPr>
            <w:tcW w:w="757" w:type="pct"/>
            <w:gridSpan w:val="3"/>
            <w:tcBorders>
              <w:bottom w:val="single" w:sz="4" w:space="0" w:color="auto"/>
            </w:tcBorders>
            <w:shd w:val="clear" w:color="auto" w:fill="auto"/>
          </w:tcPr>
          <w:p w14:paraId="445A0121"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2961</w:t>
            </w:r>
          </w:p>
        </w:tc>
        <w:tc>
          <w:tcPr>
            <w:tcW w:w="746" w:type="pct"/>
            <w:gridSpan w:val="3"/>
            <w:tcBorders>
              <w:bottom w:val="single" w:sz="4" w:space="0" w:color="auto"/>
            </w:tcBorders>
            <w:shd w:val="clear" w:color="auto" w:fill="auto"/>
          </w:tcPr>
          <w:p w14:paraId="4BEA27DA"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2960</w:t>
            </w:r>
          </w:p>
        </w:tc>
        <w:tc>
          <w:tcPr>
            <w:tcW w:w="757" w:type="pct"/>
            <w:gridSpan w:val="3"/>
            <w:tcBorders>
              <w:bottom w:val="single" w:sz="4" w:space="0" w:color="auto"/>
            </w:tcBorders>
            <w:shd w:val="clear" w:color="auto" w:fill="auto"/>
          </w:tcPr>
          <w:p w14:paraId="7107C05E" w14:textId="77777777" w:rsidR="008E56EB" w:rsidRPr="005B16C1" w:rsidRDefault="008E56EB" w:rsidP="006D1115">
            <w:pPr>
              <w:jc w:val="center"/>
              <w:rPr>
                <w:rFonts w:ascii="Times New Roman" w:hAnsi="Times New Roman" w:cs="Times New Roman"/>
                <w:sz w:val="20"/>
                <w:szCs w:val="20"/>
                <w:lang w:val="en-US"/>
              </w:rPr>
            </w:pPr>
            <w:r w:rsidRPr="005B16C1">
              <w:rPr>
                <w:rFonts w:ascii="Times New Roman" w:hAnsi="Times New Roman" w:cs="Times New Roman"/>
                <w:sz w:val="20"/>
                <w:szCs w:val="20"/>
                <w:lang w:val="en-US"/>
              </w:rPr>
              <w:t>2963</w:t>
            </w:r>
          </w:p>
        </w:tc>
      </w:tr>
    </w:tbl>
    <w:p w14:paraId="3598DCAA" w14:textId="206A71DD" w:rsidR="009245E6" w:rsidRPr="005B16C1" w:rsidRDefault="008E56EB" w:rsidP="008E56EB">
      <w:pPr>
        <w:spacing w:after="0"/>
        <w:rPr>
          <w:rFonts w:ascii="Times New Roman" w:hAnsi="Times New Roman" w:cs="Times New Roman"/>
          <w:b/>
          <w:sz w:val="24"/>
          <w:szCs w:val="24"/>
          <w:lang w:val="en-US"/>
        </w:rPr>
        <w:sectPr w:rsidR="009245E6" w:rsidRPr="005B16C1" w:rsidSect="006D1115">
          <w:pgSz w:w="16838" w:h="11906" w:orient="landscape"/>
          <w:pgMar w:top="567" w:right="567" w:bottom="567" w:left="567" w:header="709" w:footer="709" w:gutter="0"/>
          <w:cols w:space="708"/>
          <w:docGrid w:linePitch="360"/>
        </w:sectPr>
      </w:pPr>
      <w:r w:rsidRPr="005B16C1">
        <w:rPr>
          <w:rFonts w:ascii="Times New Roman" w:hAnsi="Times New Roman" w:cs="Times New Roman"/>
          <w:i/>
          <w:sz w:val="20"/>
          <w:szCs w:val="20"/>
          <w:lang w:val="en-US"/>
        </w:rPr>
        <w:t>Note</w:t>
      </w:r>
      <w:r w:rsidRPr="005B16C1">
        <w:rPr>
          <w:rFonts w:ascii="Times New Roman" w:hAnsi="Times New Roman" w:cs="Times New Roman"/>
          <w:sz w:val="20"/>
          <w:szCs w:val="20"/>
          <w:lang w:val="en-US"/>
        </w:rPr>
        <w:t xml:space="preserve">. </w:t>
      </w:r>
      <w:proofErr w:type="spellStart"/>
      <w:r w:rsidRPr="005B16C1">
        <w:rPr>
          <w:rFonts w:ascii="Times New Roman" w:hAnsi="Times New Roman" w:cs="Times New Roman"/>
          <w:sz w:val="20"/>
          <w:szCs w:val="20"/>
          <w:vertAlign w:val="superscript"/>
          <w:lang w:val="en-US"/>
        </w:rPr>
        <w:t>a</w:t>
      </w:r>
      <w:r w:rsidRPr="005B16C1">
        <w:rPr>
          <w:rFonts w:ascii="Times New Roman" w:hAnsi="Times New Roman" w:cs="Times New Roman"/>
          <w:sz w:val="20"/>
          <w:szCs w:val="20"/>
          <w:lang w:val="en-US"/>
        </w:rPr>
        <w:t>priors</w:t>
      </w:r>
      <w:proofErr w:type="spellEnd"/>
      <w:r w:rsidRPr="005B16C1">
        <w:rPr>
          <w:rFonts w:ascii="Times New Roman" w:hAnsi="Times New Roman" w:cs="Times New Roman"/>
          <w:sz w:val="20"/>
          <w:szCs w:val="20"/>
          <w:lang w:val="en-US"/>
        </w:rPr>
        <w:t xml:space="preserve"> placed on the regression coefficients. CP+NSC = need supportive communication-collaborative planning group, CP = collaborative planning group. *denotes a 95% CI excluding zero. PPP value = posterior predictive </w:t>
      </w:r>
      <w:r w:rsidRPr="005B16C1">
        <w:rPr>
          <w:rFonts w:ascii="Times New Roman" w:hAnsi="Times New Roman" w:cs="Times New Roman"/>
          <w:i/>
          <w:sz w:val="20"/>
          <w:szCs w:val="20"/>
          <w:lang w:val="en-US"/>
        </w:rPr>
        <w:t>p</w:t>
      </w:r>
      <w:r w:rsidRPr="005B16C1">
        <w:rPr>
          <w:rFonts w:ascii="Times New Roman" w:hAnsi="Times New Roman" w:cs="Times New Roman"/>
          <w:sz w:val="20"/>
          <w:szCs w:val="20"/>
          <w:lang w:val="en-US"/>
        </w:rPr>
        <w:t xml:space="preserve"> value, DIC = deviance information criterion.</w:t>
      </w:r>
    </w:p>
    <w:p w14:paraId="781EBB26" w14:textId="74C7DE21" w:rsidR="00C01ABB" w:rsidRPr="005B16C1" w:rsidRDefault="00C01ABB" w:rsidP="00C01ABB">
      <w:pPr>
        <w:rPr>
          <w:rFonts w:ascii="Times New Roman" w:hAnsi="Times New Roman" w:cs="Times New Roman"/>
          <w:b/>
          <w:sz w:val="24"/>
          <w:szCs w:val="24"/>
          <w:lang w:val="en-US"/>
        </w:rPr>
      </w:pPr>
      <w:r w:rsidRPr="005B16C1">
        <w:rPr>
          <w:b/>
          <w:noProof/>
          <w:sz w:val="28"/>
          <w:szCs w:val="28"/>
          <w:lang w:eastAsia="sv-SE"/>
        </w:rPr>
        <w:lastRenderedPageBreak/>
        <mc:AlternateContent>
          <mc:Choice Requires="wps">
            <w:drawing>
              <wp:anchor distT="0" distB="0" distL="114300" distR="114300" simplePos="0" relativeHeight="251710464" behindDoc="0" locked="0" layoutInCell="1" allowOverlap="1" wp14:anchorId="076F9F93" wp14:editId="60497AE1">
                <wp:simplePos x="0" y="0"/>
                <wp:positionH relativeFrom="column">
                  <wp:posOffset>2196465</wp:posOffset>
                </wp:positionH>
                <wp:positionV relativeFrom="paragraph">
                  <wp:posOffset>871855</wp:posOffset>
                </wp:positionV>
                <wp:extent cx="1547495" cy="323215"/>
                <wp:effectExtent l="5715" t="10160" r="8890" b="95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4463FBEC" w14:textId="77777777" w:rsidR="00983BAC" w:rsidRDefault="00983BAC" w:rsidP="00C01ABB">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F9F93" id="Rounded Rectangle 13" o:spid="_x0000_s1027" style="position:absolute;margin-left:172.95pt;margin-top:68.65pt;width:121.85pt;height:25.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" fillcolor="#a9c7fd">
                <v:textbox inset="3.6pt,,3.6pt">
                  <w:txbxContent>
                    <w:p w14:paraId="4463FBEC" w14:textId="77777777" w:rsidR="00983BAC" w:rsidRDefault="00983BAC" w:rsidP="00C01ABB">
                      <w:pPr>
                        <w:pStyle w:val="Heading2"/>
                        <w:spacing w:before="0"/>
                        <w:jc w:val="center"/>
                        <w:rPr>
                          <w:rFonts w:ascii="Candara" w:hAnsi="Candara"/>
                        </w:rPr>
                      </w:pPr>
                      <w:r>
                        <w:rPr>
                          <w:rFonts w:ascii="Candara" w:hAnsi="Candara"/>
                        </w:rPr>
                        <w:t>Enrollment</w:t>
                      </w:r>
                    </w:p>
                  </w:txbxContent>
                </v:textbox>
              </v:roundrect>
            </w:pict>
          </mc:Fallback>
        </mc:AlternateContent>
      </w:r>
      <w:r w:rsidRPr="005B16C1">
        <w:rPr>
          <w:b/>
          <w:noProof/>
          <w:sz w:val="28"/>
          <w:szCs w:val="28"/>
          <w:lang w:eastAsia="sv-SE"/>
        </w:rPr>
        <mc:AlternateContent>
          <mc:Choice Requires="wps">
            <w:drawing>
              <wp:anchor distT="0" distB="0" distL="114300" distR="114300" simplePos="0" relativeHeight="251698176" behindDoc="0" locked="0" layoutInCell="1" allowOverlap="1" wp14:anchorId="7DFBF794" wp14:editId="4655F3E8">
                <wp:simplePos x="0" y="0"/>
                <wp:positionH relativeFrom="column">
                  <wp:posOffset>2015490</wp:posOffset>
                </wp:positionH>
                <wp:positionV relativeFrom="paragraph">
                  <wp:posOffset>415925</wp:posOffset>
                </wp:positionV>
                <wp:extent cx="2000250" cy="397510"/>
                <wp:effectExtent l="7620" t="889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4AC474F6" w14:textId="77777777" w:rsidR="00983BAC" w:rsidRPr="00172316" w:rsidRDefault="00983BAC" w:rsidP="00C01ABB">
                            <w:pPr>
                              <w:jc w:val="center"/>
                              <w:rPr>
                                <w:rFonts w:ascii="Arial" w:hAnsi="Arial" w:cs="Arial"/>
                                <w:sz w:val="20"/>
                                <w:szCs w:val="20"/>
                              </w:rPr>
                            </w:pPr>
                            <w:r>
                              <w:rPr>
                                <w:rFonts w:ascii="Arial" w:hAnsi="Arial" w:cs="Arial"/>
                                <w:sz w:val="20"/>
                                <w:szCs w:val="20"/>
                                <w:lang w:val="en-CA"/>
                              </w:rPr>
                              <w:t>Assessed for eligibili</w:t>
                            </w:r>
                            <w:r w:rsidRPr="008B41CF">
                              <w:rPr>
                                <w:rFonts w:ascii="Arial" w:hAnsi="Arial" w:cs="Arial"/>
                                <w:sz w:val="20"/>
                                <w:szCs w:val="20"/>
                                <w:lang w:val="en-CA"/>
                              </w:rPr>
                              <w:t>ty (</w:t>
                            </w:r>
                            <w:r w:rsidRPr="00CE500B">
                              <w:rPr>
                                <w:rFonts w:ascii="Arial" w:hAnsi="Arial" w:cs="Arial"/>
                                <w:i/>
                                <w:sz w:val="20"/>
                                <w:szCs w:val="20"/>
                                <w:lang w:val="en-CA"/>
                              </w:rPr>
                              <w:t>n</w:t>
                            </w:r>
                            <w:r w:rsidRPr="008B41CF">
                              <w:rPr>
                                <w:rFonts w:ascii="Arial" w:hAnsi="Arial" w:cs="Arial"/>
                                <w:sz w:val="20"/>
                                <w:szCs w:val="20"/>
                                <w:lang w:val="en-CA"/>
                              </w:rPr>
                              <w:t xml:space="preserve">= </w:t>
                            </w:r>
                            <w:r w:rsidRPr="0068394D">
                              <w:rPr>
                                <w:rFonts w:ascii="Arial" w:hAnsi="Arial" w:cs="Arial"/>
                                <w:sz w:val="20"/>
                                <w:szCs w:val="20"/>
                                <w:lang w:val="en-CA"/>
                              </w:rPr>
                              <w:t>143</w:t>
                            </w:r>
                            <w:r w:rsidRPr="008B41CF">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BF794" id="Rectangle 8" o:spid="_x0000_s1028" style="position:absolute;margin-left:158.7pt;margin-top:32.75pt;width:157.5pt;height:3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">
                <v:textbox inset=",7.2pt,,7.2pt">
                  <w:txbxContent>
                    <w:p w14:paraId="4AC474F6" w14:textId="77777777" w:rsidR="00983BAC" w:rsidRPr="00172316" w:rsidRDefault="00983BAC" w:rsidP="00C01ABB">
                      <w:pPr>
                        <w:jc w:val="center"/>
                        <w:rPr>
                          <w:rFonts w:ascii="Arial" w:hAnsi="Arial" w:cs="Arial"/>
                          <w:sz w:val="20"/>
                          <w:szCs w:val="20"/>
                        </w:rPr>
                      </w:pPr>
                      <w:r>
                        <w:rPr>
                          <w:rFonts w:ascii="Arial" w:hAnsi="Arial" w:cs="Arial"/>
                          <w:sz w:val="20"/>
                          <w:szCs w:val="20"/>
                          <w:lang w:val="en-CA"/>
                        </w:rPr>
                        <w:t>Assessed for eligibili</w:t>
                      </w:r>
                      <w:r w:rsidRPr="008B41CF">
                        <w:rPr>
                          <w:rFonts w:ascii="Arial" w:hAnsi="Arial" w:cs="Arial"/>
                          <w:sz w:val="20"/>
                          <w:szCs w:val="20"/>
                          <w:lang w:val="en-CA"/>
                        </w:rPr>
                        <w:t>ty (</w:t>
                      </w:r>
                      <w:r w:rsidRPr="00CE500B">
                        <w:rPr>
                          <w:rFonts w:ascii="Arial" w:hAnsi="Arial" w:cs="Arial"/>
                          <w:i/>
                          <w:sz w:val="20"/>
                          <w:szCs w:val="20"/>
                          <w:lang w:val="en-CA"/>
                        </w:rPr>
                        <w:t>n</w:t>
                      </w:r>
                      <w:r w:rsidRPr="008B41CF">
                        <w:rPr>
                          <w:rFonts w:ascii="Arial" w:hAnsi="Arial" w:cs="Arial"/>
                          <w:sz w:val="20"/>
                          <w:szCs w:val="20"/>
                          <w:lang w:val="en-CA"/>
                        </w:rPr>
                        <w:t xml:space="preserve">= </w:t>
                      </w:r>
                      <w:r w:rsidRPr="0068394D">
                        <w:rPr>
                          <w:rFonts w:ascii="Arial" w:hAnsi="Arial" w:cs="Arial"/>
                          <w:sz w:val="20"/>
                          <w:szCs w:val="20"/>
                          <w:lang w:val="en-CA"/>
                        </w:rPr>
                        <w:t>143</w:t>
                      </w:r>
                      <w:r w:rsidRPr="008B41CF">
                        <w:rPr>
                          <w:rFonts w:ascii="Arial" w:hAnsi="Arial" w:cs="Arial"/>
                          <w:sz w:val="20"/>
                          <w:szCs w:val="20"/>
                          <w:lang w:val="en-CA"/>
                        </w:rPr>
                        <w:t>)</w:t>
                      </w:r>
                    </w:p>
                  </w:txbxContent>
                </v:textbox>
              </v:rect>
            </w:pict>
          </mc:Fallback>
        </mc:AlternateContent>
      </w:r>
      <w:r w:rsidRPr="005B16C1">
        <w:rPr>
          <w:b/>
          <w:noProof/>
          <w:sz w:val="28"/>
          <w:szCs w:val="28"/>
          <w:lang w:eastAsia="sv-SE"/>
        </w:rPr>
        <mc:AlternateContent>
          <mc:Choice Requires="wps">
            <w:drawing>
              <wp:anchor distT="0" distB="0" distL="114300" distR="114300" simplePos="0" relativeHeight="251718656" behindDoc="0" locked="0" layoutInCell="1" allowOverlap="1" wp14:anchorId="6A7AF0F5" wp14:editId="097AD381">
                <wp:simplePos x="0" y="0"/>
                <wp:positionH relativeFrom="column">
                  <wp:posOffset>2272665</wp:posOffset>
                </wp:positionH>
                <wp:positionV relativeFrom="paragraph">
                  <wp:posOffset>4057650</wp:posOffset>
                </wp:positionV>
                <wp:extent cx="1443990" cy="312420"/>
                <wp:effectExtent l="13335" t="8255" r="9525" b="1270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6DC7CE3E" w14:textId="77777777" w:rsidR="00983BAC" w:rsidRDefault="00983BAC" w:rsidP="00C01ABB">
                            <w:pPr>
                              <w:pStyle w:val="Heading2"/>
                              <w:spacing w:before="0"/>
                              <w:jc w:val="center"/>
                              <w:rPr>
                                <w:rFonts w:ascii="Candara" w:hAnsi="Candara"/>
                              </w:rPr>
                            </w:pPr>
                            <w:r>
                              <w:rPr>
                                <w:rFonts w:ascii="Candara" w:hAnsi="Candara"/>
                              </w:rPr>
                              <w:t>Follow-Up 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7AF0F5" id="Rounded Rectangle 28" o:spid="_x0000_s1029" style="position:absolute;margin-left:178.95pt;margin-top:319.5pt;width:113.7pt;height:24.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" fillcolor="#a9c7fd">
                <v:textbox inset="3.6pt,,3.6pt">
                  <w:txbxContent>
                    <w:p w14:paraId="6DC7CE3E" w14:textId="77777777" w:rsidR="00983BAC" w:rsidRDefault="00983BAC" w:rsidP="00C01ABB">
                      <w:pPr>
                        <w:pStyle w:val="Heading2"/>
                        <w:spacing w:before="0"/>
                        <w:jc w:val="center"/>
                        <w:rPr>
                          <w:rFonts w:ascii="Candara" w:hAnsi="Candara"/>
                        </w:rPr>
                      </w:pPr>
                      <w:r>
                        <w:rPr>
                          <w:rFonts w:ascii="Candara" w:hAnsi="Candara"/>
                        </w:rPr>
                        <w:t>Follow-Up 1</w:t>
                      </w:r>
                    </w:p>
                  </w:txbxContent>
                </v:textbox>
              </v:roundrect>
            </w:pict>
          </mc:Fallback>
        </mc:AlternateContent>
      </w:r>
      <w:r w:rsidRPr="005B16C1">
        <w:rPr>
          <w:b/>
          <w:noProof/>
          <w:sz w:val="28"/>
          <w:szCs w:val="28"/>
          <w:lang w:eastAsia="sv-SE"/>
        </w:rPr>
        <mc:AlternateContent>
          <mc:Choice Requires="wps">
            <w:drawing>
              <wp:anchor distT="0" distB="0" distL="114300" distR="114300" simplePos="0" relativeHeight="251704320" behindDoc="0" locked="0" layoutInCell="1" allowOverlap="1" wp14:anchorId="4810AFF0" wp14:editId="433A6D3E">
                <wp:simplePos x="0" y="0"/>
                <wp:positionH relativeFrom="column">
                  <wp:posOffset>4297045</wp:posOffset>
                </wp:positionH>
                <wp:positionV relativeFrom="paragraph">
                  <wp:posOffset>2620010</wp:posOffset>
                </wp:positionV>
                <wp:extent cx="2009140" cy="1411111"/>
                <wp:effectExtent l="0" t="0" r="1016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1411111"/>
                        </a:xfrm>
                        <a:prstGeom prst="rect">
                          <a:avLst/>
                        </a:prstGeom>
                        <a:solidFill>
                          <a:srgbClr val="FFFFFF"/>
                        </a:solidFill>
                        <a:ln w="9525">
                          <a:solidFill>
                            <a:srgbClr val="000000"/>
                          </a:solidFill>
                          <a:miter lim="800000"/>
                          <a:headEnd/>
                          <a:tailEnd/>
                        </a:ln>
                      </wps:spPr>
                      <wps:txbx>
                        <w:txbxContent>
                          <w:p w14:paraId="2540084D" w14:textId="77777777" w:rsidR="00983BAC" w:rsidRPr="00337740" w:rsidRDefault="00983BAC" w:rsidP="00C01ABB">
                            <w:pPr>
                              <w:spacing w:after="0"/>
                              <w:rPr>
                                <w:rFonts w:ascii="Arial" w:hAnsi="Arial" w:cs="Arial"/>
                                <w:sz w:val="16"/>
                                <w:szCs w:val="16"/>
                                <w:lang w:val="en-CA"/>
                              </w:rPr>
                            </w:pPr>
                            <w:r w:rsidRPr="00337740">
                              <w:rPr>
                                <w:rFonts w:ascii="Arial" w:hAnsi="Arial" w:cs="Arial"/>
                                <w:sz w:val="16"/>
                                <w:szCs w:val="16"/>
                                <w:lang w:val="en-CA"/>
                              </w:rPr>
                              <w:t xml:space="preserve">Allocated to </w:t>
                            </w:r>
                            <w:r>
                              <w:rPr>
                                <w:rFonts w:ascii="Arial" w:hAnsi="Arial" w:cs="Arial"/>
                                <w:sz w:val="16"/>
                                <w:szCs w:val="16"/>
                                <w:lang w:val="en-CA"/>
                              </w:rPr>
                              <w:t>Control (</w:t>
                            </w:r>
                            <w:r w:rsidRPr="00CE500B">
                              <w:rPr>
                                <w:rFonts w:ascii="Arial" w:hAnsi="Arial" w:cs="Arial"/>
                                <w:i/>
                                <w:sz w:val="16"/>
                                <w:szCs w:val="16"/>
                                <w:lang w:val="en-CA"/>
                              </w:rPr>
                              <w:t>n</w:t>
                            </w:r>
                            <w:r>
                              <w:rPr>
                                <w:rFonts w:ascii="Arial" w:hAnsi="Arial" w:cs="Arial"/>
                                <w:sz w:val="16"/>
                                <w:szCs w:val="16"/>
                                <w:lang w:val="en-CA"/>
                              </w:rPr>
                              <w:t>= 38</w:t>
                            </w:r>
                            <w:r w:rsidRPr="00337740">
                              <w:rPr>
                                <w:rFonts w:ascii="Arial" w:hAnsi="Arial" w:cs="Arial"/>
                                <w:sz w:val="16"/>
                                <w:szCs w:val="16"/>
                                <w:lang w:val="en-CA"/>
                              </w:rPr>
                              <w:t>)</w:t>
                            </w:r>
                          </w:p>
                          <w:p w14:paraId="248B3B7B" w14:textId="77777777" w:rsidR="00983BAC" w:rsidRPr="00337740" w:rsidRDefault="00983BAC" w:rsidP="00C01ABB">
                            <w:pPr>
                              <w:spacing w:after="0"/>
                              <w:ind w:left="360" w:hanging="360"/>
                              <w:rPr>
                                <w:rFonts w:cs="Calibri"/>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Recei</w:t>
                            </w:r>
                            <w:r>
                              <w:rPr>
                                <w:rFonts w:ascii="Arial" w:hAnsi="Arial" w:cs="Arial"/>
                                <w:sz w:val="16"/>
                                <w:szCs w:val="16"/>
                                <w:lang w:val="en-CA"/>
                              </w:rPr>
                              <w:t>ved allocated intervention (</w:t>
                            </w:r>
                            <w:r w:rsidRPr="00CE500B">
                              <w:rPr>
                                <w:rFonts w:ascii="Arial" w:hAnsi="Arial" w:cs="Arial"/>
                                <w:i/>
                                <w:sz w:val="16"/>
                                <w:szCs w:val="16"/>
                                <w:lang w:val="en-CA"/>
                              </w:rPr>
                              <w:t>n</w:t>
                            </w:r>
                            <w:r>
                              <w:rPr>
                                <w:rFonts w:ascii="Arial" w:hAnsi="Arial" w:cs="Arial"/>
                                <w:sz w:val="16"/>
                                <w:szCs w:val="16"/>
                                <w:lang w:val="en-CA"/>
                              </w:rPr>
                              <w:t>= 34</w:t>
                            </w:r>
                            <w:r w:rsidRPr="00337740">
                              <w:rPr>
                                <w:rFonts w:ascii="Arial" w:hAnsi="Arial" w:cs="Arial"/>
                                <w:sz w:val="16"/>
                                <w:szCs w:val="16"/>
                                <w:lang w:val="en-CA"/>
                              </w:rPr>
                              <w:t>)</w:t>
                            </w:r>
                          </w:p>
                          <w:p w14:paraId="0C75986E" w14:textId="77777777" w:rsidR="00983BAC" w:rsidRPr="00337740" w:rsidRDefault="00983BAC" w:rsidP="00C01ABB">
                            <w:pPr>
                              <w:spacing w:after="0"/>
                              <w:ind w:left="360" w:hanging="360"/>
                              <w:rPr>
                                <w:rFonts w:ascii="Arial" w:hAnsi="Arial" w:cs="Arial"/>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Did not receive allocated intervention (</w:t>
                            </w:r>
                            <w:r w:rsidRPr="00CE500B">
                              <w:rPr>
                                <w:rFonts w:ascii="Arial" w:hAnsi="Arial" w:cs="Arial"/>
                                <w:i/>
                                <w:sz w:val="16"/>
                                <w:szCs w:val="16"/>
                                <w:lang w:val="en-CA"/>
                              </w:rPr>
                              <w:t>n</w:t>
                            </w:r>
                            <w:r w:rsidRPr="00337740">
                              <w:rPr>
                                <w:rFonts w:ascii="Arial" w:hAnsi="Arial" w:cs="Arial"/>
                                <w:sz w:val="16"/>
                                <w:szCs w:val="16"/>
                                <w:lang w:val="en-CA"/>
                              </w:rPr>
                              <w:t>=</w:t>
                            </w:r>
                            <w:r>
                              <w:rPr>
                                <w:rFonts w:ascii="Arial" w:hAnsi="Arial" w:cs="Arial"/>
                                <w:sz w:val="16"/>
                                <w:szCs w:val="16"/>
                                <w:lang w:val="en-CA"/>
                              </w:rPr>
                              <w:t xml:space="preserve"> 4</w:t>
                            </w:r>
                            <w:r w:rsidRPr="00337740">
                              <w:rPr>
                                <w:rFonts w:ascii="Arial" w:hAnsi="Arial" w:cs="Arial"/>
                                <w:sz w:val="16"/>
                                <w:szCs w:val="16"/>
                                <w:lang w:val="en-CA"/>
                              </w:rPr>
                              <w:t>)</w:t>
                            </w:r>
                          </w:p>
                          <w:p w14:paraId="16657706" w14:textId="77777777" w:rsidR="00983BAC" w:rsidRDefault="00983BAC" w:rsidP="00C01ABB">
                            <w:pPr>
                              <w:spacing w:after="0"/>
                              <w:ind w:left="360"/>
                              <w:rPr>
                                <w:rFonts w:ascii="Arial" w:hAnsi="Arial" w:cs="Arial"/>
                                <w:sz w:val="16"/>
                                <w:szCs w:val="16"/>
                                <w:lang w:val="en-CA"/>
                              </w:rPr>
                            </w:pPr>
                            <w:r w:rsidRPr="00F20277">
                              <w:rPr>
                                <w:rFonts w:ascii="Arial" w:hAnsi="Arial" w:cs="Arial"/>
                                <w:sz w:val="16"/>
                                <w:szCs w:val="16"/>
                                <w:lang w:val="en-CA"/>
                              </w:rPr>
                              <w:t xml:space="preserve">Postpartum depression/ </w:t>
                            </w:r>
                            <w:r>
                              <w:rPr>
                                <w:rFonts w:ascii="Arial" w:hAnsi="Arial" w:cs="Arial"/>
                                <w:sz w:val="16"/>
                                <w:szCs w:val="16"/>
                                <w:lang w:val="en-CA"/>
                              </w:rPr>
                              <w:t xml:space="preserve">anxiety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1)</w:t>
                            </w:r>
                            <w:r>
                              <w:rPr>
                                <w:rFonts w:ascii="Arial" w:hAnsi="Arial" w:cs="Arial"/>
                                <w:sz w:val="16"/>
                                <w:szCs w:val="16"/>
                                <w:lang w:val="en-CA"/>
                              </w:rPr>
                              <w:t>,</w:t>
                            </w:r>
                          </w:p>
                          <w:p w14:paraId="4D93EA76" w14:textId="77777777" w:rsidR="00983BAC" w:rsidRPr="00F20277" w:rsidRDefault="00983BAC" w:rsidP="00C01ABB">
                            <w:pPr>
                              <w:spacing w:after="0"/>
                              <w:ind w:left="360"/>
                              <w:rPr>
                                <w:rFonts w:ascii="Arial" w:hAnsi="Arial" w:cs="Arial"/>
                                <w:sz w:val="16"/>
                                <w:szCs w:val="16"/>
                                <w:lang w:val="en-CA"/>
                              </w:rPr>
                            </w:pPr>
                            <w:r w:rsidRPr="00F20277">
                              <w:rPr>
                                <w:rFonts w:ascii="Arial" w:hAnsi="Arial" w:cs="Arial"/>
                                <w:sz w:val="16"/>
                                <w:szCs w:val="16"/>
                                <w:lang w:val="en-CA"/>
                              </w:rPr>
                              <w:t>Broke leg</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1),</w:t>
                            </w:r>
                          </w:p>
                          <w:p w14:paraId="3E967D12" w14:textId="77777777" w:rsidR="00983BAC" w:rsidRPr="00A972D4" w:rsidRDefault="00983BAC" w:rsidP="00C01ABB">
                            <w:pPr>
                              <w:spacing w:after="0"/>
                              <w:ind w:left="360"/>
                              <w:rPr>
                                <w:rFonts w:cs="Calibri"/>
                                <w:sz w:val="16"/>
                                <w:szCs w:val="16"/>
                                <w:lang w:val="en-NZ"/>
                              </w:rPr>
                            </w:pPr>
                            <w:r w:rsidRPr="00F20277">
                              <w:rPr>
                                <w:rFonts w:ascii="Arial" w:hAnsi="Arial" w:cs="Arial"/>
                                <w:sz w:val="16"/>
                                <w:szCs w:val="16"/>
                                <w:lang w:val="en-CA"/>
                              </w:rPr>
                              <w:t>No longer interested</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0AFF0" id="Rectangle 5" o:spid="_x0000_s1030" style="position:absolute;margin-left:338.35pt;margin-top:206.3pt;width:158.2pt;height:11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">
                <v:textbox inset=",7.2pt,,7.2pt">
                  <w:txbxContent>
                    <w:p w14:paraId="2540084D" w14:textId="77777777" w:rsidR="00983BAC" w:rsidRPr="00337740" w:rsidRDefault="00983BAC" w:rsidP="00C01ABB">
                      <w:pPr>
                        <w:spacing w:after="0"/>
                        <w:rPr>
                          <w:rFonts w:ascii="Arial" w:hAnsi="Arial" w:cs="Arial"/>
                          <w:sz w:val="16"/>
                          <w:szCs w:val="16"/>
                          <w:lang w:val="en-CA"/>
                        </w:rPr>
                      </w:pPr>
                      <w:r w:rsidRPr="00337740">
                        <w:rPr>
                          <w:rFonts w:ascii="Arial" w:hAnsi="Arial" w:cs="Arial"/>
                          <w:sz w:val="16"/>
                          <w:szCs w:val="16"/>
                          <w:lang w:val="en-CA"/>
                        </w:rPr>
                        <w:t xml:space="preserve">Allocated to </w:t>
                      </w:r>
                      <w:r>
                        <w:rPr>
                          <w:rFonts w:ascii="Arial" w:hAnsi="Arial" w:cs="Arial"/>
                          <w:sz w:val="16"/>
                          <w:szCs w:val="16"/>
                          <w:lang w:val="en-CA"/>
                        </w:rPr>
                        <w:t>Control (</w:t>
                      </w:r>
                      <w:r w:rsidRPr="00CE500B">
                        <w:rPr>
                          <w:rFonts w:ascii="Arial" w:hAnsi="Arial" w:cs="Arial"/>
                          <w:i/>
                          <w:sz w:val="16"/>
                          <w:szCs w:val="16"/>
                          <w:lang w:val="en-CA"/>
                        </w:rPr>
                        <w:t>n</w:t>
                      </w:r>
                      <w:r>
                        <w:rPr>
                          <w:rFonts w:ascii="Arial" w:hAnsi="Arial" w:cs="Arial"/>
                          <w:sz w:val="16"/>
                          <w:szCs w:val="16"/>
                          <w:lang w:val="en-CA"/>
                        </w:rPr>
                        <w:t>= 38</w:t>
                      </w:r>
                      <w:r w:rsidRPr="00337740">
                        <w:rPr>
                          <w:rFonts w:ascii="Arial" w:hAnsi="Arial" w:cs="Arial"/>
                          <w:sz w:val="16"/>
                          <w:szCs w:val="16"/>
                          <w:lang w:val="en-CA"/>
                        </w:rPr>
                        <w:t>)</w:t>
                      </w:r>
                    </w:p>
                    <w:p w14:paraId="248B3B7B" w14:textId="77777777" w:rsidR="00983BAC" w:rsidRPr="00337740" w:rsidRDefault="00983BAC" w:rsidP="00C01ABB">
                      <w:pPr>
                        <w:spacing w:after="0"/>
                        <w:ind w:left="360" w:hanging="360"/>
                        <w:rPr>
                          <w:rFonts w:cs="Calibri"/>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Recei</w:t>
                      </w:r>
                      <w:r>
                        <w:rPr>
                          <w:rFonts w:ascii="Arial" w:hAnsi="Arial" w:cs="Arial"/>
                          <w:sz w:val="16"/>
                          <w:szCs w:val="16"/>
                          <w:lang w:val="en-CA"/>
                        </w:rPr>
                        <w:t>ved allocated intervention (</w:t>
                      </w:r>
                      <w:r w:rsidRPr="00CE500B">
                        <w:rPr>
                          <w:rFonts w:ascii="Arial" w:hAnsi="Arial" w:cs="Arial"/>
                          <w:i/>
                          <w:sz w:val="16"/>
                          <w:szCs w:val="16"/>
                          <w:lang w:val="en-CA"/>
                        </w:rPr>
                        <w:t>n</w:t>
                      </w:r>
                      <w:r>
                        <w:rPr>
                          <w:rFonts w:ascii="Arial" w:hAnsi="Arial" w:cs="Arial"/>
                          <w:sz w:val="16"/>
                          <w:szCs w:val="16"/>
                          <w:lang w:val="en-CA"/>
                        </w:rPr>
                        <w:t>= 34</w:t>
                      </w:r>
                      <w:r w:rsidRPr="00337740">
                        <w:rPr>
                          <w:rFonts w:ascii="Arial" w:hAnsi="Arial" w:cs="Arial"/>
                          <w:sz w:val="16"/>
                          <w:szCs w:val="16"/>
                          <w:lang w:val="en-CA"/>
                        </w:rPr>
                        <w:t>)</w:t>
                      </w:r>
                    </w:p>
                    <w:p w14:paraId="0C75986E" w14:textId="77777777" w:rsidR="00983BAC" w:rsidRPr="00337740" w:rsidRDefault="00983BAC" w:rsidP="00C01ABB">
                      <w:pPr>
                        <w:spacing w:after="0"/>
                        <w:ind w:left="360" w:hanging="360"/>
                        <w:rPr>
                          <w:rFonts w:ascii="Arial" w:hAnsi="Arial" w:cs="Arial"/>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Did not receive allocated intervention (</w:t>
                      </w:r>
                      <w:r w:rsidRPr="00CE500B">
                        <w:rPr>
                          <w:rFonts w:ascii="Arial" w:hAnsi="Arial" w:cs="Arial"/>
                          <w:i/>
                          <w:sz w:val="16"/>
                          <w:szCs w:val="16"/>
                          <w:lang w:val="en-CA"/>
                        </w:rPr>
                        <w:t>n</w:t>
                      </w:r>
                      <w:r w:rsidRPr="00337740">
                        <w:rPr>
                          <w:rFonts w:ascii="Arial" w:hAnsi="Arial" w:cs="Arial"/>
                          <w:sz w:val="16"/>
                          <w:szCs w:val="16"/>
                          <w:lang w:val="en-CA"/>
                        </w:rPr>
                        <w:t>=</w:t>
                      </w:r>
                      <w:r>
                        <w:rPr>
                          <w:rFonts w:ascii="Arial" w:hAnsi="Arial" w:cs="Arial"/>
                          <w:sz w:val="16"/>
                          <w:szCs w:val="16"/>
                          <w:lang w:val="en-CA"/>
                        </w:rPr>
                        <w:t xml:space="preserve"> 4</w:t>
                      </w:r>
                      <w:r w:rsidRPr="00337740">
                        <w:rPr>
                          <w:rFonts w:ascii="Arial" w:hAnsi="Arial" w:cs="Arial"/>
                          <w:sz w:val="16"/>
                          <w:szCs w:val="16"/>
                          <w:lang w:val="en-CA"/>
                        </w:rPr>
                        <w:t>)</w:t>
                      </w:r>
                    </w:p>
                    <w:p w14:paraId="16657706" w14:textId="77777777" w:rsidR="00983BAC" w:rsidRDefault="00983BAC" w:rsidP="00C01ABB">
                      <w:pPr>
                        <w:spacing w:after="0"/>
                        <w:ind w:left="360"/>
                        <w:rPr>
                          <w:rFonts w:ascii="Arial" w:hAnsi="Arial" w:cs="Arial"/>
                          <w:sz w:val="16"/>
                          <w:szCs w:val="16"/>
                          <w:lang w:val="en-CA"/>
                        </w:rPr>
                      </w:pPr>
                      <w:r w:rsidRPr="00F20277">
                        <w:rPr>
                          <w:rFonts w:ascii="Arial" w:hAnsi="Arial" w:cs="Arial"/>
                          <w:sz w:val="16"/>
                          <w:szCs w:val="16"/>
                          <w:lang w:val="en-CA"/>
                        </w:rPr>
                        <w:t xml:space="preserve">Postpartum depression/ </w:t>
                      </w:r>
                      <w:r>
                        <w:rPr>
                          <w:rFonts w:ascii="Arial" w:hAnsi="Arial" w:cs="Arial"/>
                          <w:sz w:val="16"/>
                          <w:szCs w:val="16"/>
                          <w:lang w:val="en-CA"/>
                        </w:rPr>
                        <w:t xml:space="preserve">anxiety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1)</w:t>
                      </w:r>
                      <w:r>
                        <w:rPr>
                          <w:rFonts w:ascii="Arial" w:hAnsi="Arial" w:cs="Arial"/>
                          <w:sz w:val="16"/>
                          <w:szCs w:val="16"/>
                          <w:lang w:val="en-CA"/>
                        </w:rPr>
                        <w:t>,</w:t>
                      </w:r>
                    </w:p>
                    <w:p w14:paraId="4D93EA76" w14:textId="77777777" w:rsidR="00983BAC" w:rsidRPr="00F20277" w:rsidRDefault="00983BAC" w:rsidP="00C01ABB">
                      <w:pPr>
                        <w:spacing w:after="0"/>
                        <w:ind w:left="360"/>
                        <w:rPr>
                          <w:rFonts w:ascii="Arial" w:hAnsi="Arial" w:cs="Arial"/>
                          <w:sz w:val="16"/>
                          <w:szCs w:val="16"/>
                          <w:lang w:val="en-CA"/>
                        </w:rPr>
                      </w:pPr>
                      <w:r w:rsidRPr="00F20277">
                        <w:rPr>
                          <w:rFonts w:ascii="Arial" w:hAnsi="Arial" w:cs="Arial"/>
                          <w:sz w:val="16"/>
                          <w:szCs w:val="16"/>
                          <w:lang w:val="en-CA"/>
                        </w:rPr>
                        <w:t>Broke leg</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1),</w:t>
                      </w:r>
                    </w:p>
                    <w:p w14:paraId="3E967D12" w14:textId="77777777" w:rsidR="00983BAC" w:rsidRPr="00A972D4" w:rsidRDefault="00983BAC" w:rsidP="00C01ABB">
                      <w:pPr>
                        <w:spacing w:after="0"/>
                        <w:ind w:left="360"/>
                        <w:rPr>
                          <w:rFonts w:cs="Calibri"/>
                          <w:sz w:val="16"/>
                          <w:szCs w:val="16"/>
                          <w:lang w:val="en-NZ"/>
                        </w:rPr>
                      </w:pPr>
                      <w:r w:rsidRPr="00F20277">
                        <w:rPr>
                          <w:rFonts w:ascii="Arial" w:hAnsi="Arial" w:cs="Arial"/>
                          <w:sz w:val="16"/>
                          <w:szCs w:val="16"/>
                          <w:lang w:val="en-CA"/>
                        </w:rPr>
                        <w:t>No longer interested</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2)</w:t>
                      </w:r>
                    </w:p>
                  </w:txbxContent>
                </v:textbox>
              </v:rect>
            </w:pict>
          </mc:Fallback>
        </mc:AlternateContent>
      </w:r>
      <w:r w:rsidRPr="005B16C1">
        <w:rPr>
          <w:b/>
          <w:noProof/>
          <w:sz w:val="28"/>
          <w:szCs w:val="28"/>
          <w:lang w:eastAsia="sv-SE"/>
        </w:rPr>
        <mc:AlternateContent>
          <mc:Choice Requires="wps">
            <w:drawing>
              <wp:anchor distT="0" distB="0" distL="114300" distR="114300" simplePos="0" relativeHeight="251712512" behindDoc="0" locked="0" layoutInCell="1" allowOverlap="1" wp14:anchorId="337DC24F" wp14:editId="7A9421EB">
                <wp:simplePos x="0" y="0"/>
                <wp:positionH relativeFrom="column">
                  <wp:posOffset>2080260</wp:posOffset>
                </wp:positionH>
                <wp:positionV relativeFrom="paragraph">
                  <wp:posOffset>4424680</wp:posOffset>
                </wp:positionV>
                <wp:extent cx="1868170" cy="952500"/>
                <wp:effectExtent l="0" t="0" r="1778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952500"/>
                        </a:xfrm>
                        <a:prstGeom prst="rect">
                          <a:avLst/>
                        </a:prstGeom>
                        <a:solidFill>
                          <a:srgbClr val="FFFFFF"/>
                        </a:solidFill>
                        <a:ln w="9525">
                          <a:solidFill>
                            <a:srgbClr val="000000"/>
                          </a:solidFill>
                          <a:miter lim="800000"/>
                          <a:headEnd/>
                          <a:tailEnd/>
                        </a:ln>
                      </wps:spPr>
                      <wps:txbx>
                        <w:txbxContent>
                          <w:p w14:paraId="2E48EAF7"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1),</w:t>
                            </w:r>
                          </w:p>
                          <w:p w14:paraId="3E6ACDE3"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Could not get in touch (</w:t>
                            </w:r>
                            <w:r w:rsidRPr="00CE500B">
                              <w:rPr>
                                <w:rFonts w:ascii="Arial" w:hAnsi="Arial" w:cs="Arial"/>
                                <w:i/>
                                <w:sz w:val="16"/>
                                <w:szCs w:val="16"/>
                                <w:lang w:val="en-CA"/>
                              </w:rPr>
                              <w:t>n</w:t>
                            </w:r>
                            <w:r w:rsidRPr="00CE500B">
                              <w:rPr>
                                <w:rFonts w:ascii="Arial" w:hAnsi="Arial" w:cs="Arial"/>
                                <w:sz w:val="16"/>
                                <w:szCs w:val="16"/>
                                <w:lang w:val="en-CA"/>
                              </w:rPr>
                              <w:t>= 1)</w:t>
                            </w:r>
                          </w:p>
                          <w:p w14:paraId="2269543C" w14:textId="77777777" w:rsidR="00983BAC" w:rsidRPr="00CE500B" w:rsidRDefault="00983BAC" w:rsidP="00C01ABB">
                            <w:pPr>
                              <w:spacing w:after="0" w:line="240" w:lineRule="auto"/>
                              <w:rPr>
                                <w:rFonts w:ascii="Arial" w:hAnsi="Arial" w:cs="Arial"/>
                                <w:sz w:val="16"/>
                                <w:szCs w:val="16"/>
                                <w:lang w:val="en-CA"/>
                              </w:rPr>
                            </w:pPr>
                          </w:p>
                          <w:p w14:paraId="3DD14250"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4) Medical / surgery (</w:t>
                            </w:r>
                            <w:r w:rsidRPr="00CE500B">
                              <w:rPr>
                                <w:rFonts w:ascii="Arial" w:hAnsi="Arial" w:cs="Arial"/>
                                <w:i/>
                                <w:sz w:val="16"/>
                                <w:szCs w:val="16"/>
                                <w:lang w:val="en-CA"/>
                              </w:rPr>
                              <w:t>n</w:t>
                            </w:r>
                            <w:r w:rsidRPr="00CE500B">
                              <w:rPr>
                                <w:rFonts w:ascii="Arial" w:hAnsi="Arial" w:cs="Arial"/>
                                <w:sz w:val="16"/>
                                <w:szCs w:val="16"/>
                                <w:lang w:val="en-CA"/>
                              </w:rPr>
                              <w:t>= 2),                 Health of child (</w:t>
                            </w:r>
                            <w:r w:rsidRPr="00CE500B">
                              <w:rPr>
                                <w:rFonts w:ascii="Arial" w:hAnsi="Arial" w:cs="Arial"/>
                                <w:i/>
                                <w:sz w:val="16"/>
                                <w:szCs w:val="16"/>
                                <w:lang w:val="en-CA"/>
                              </w:rPr>
                              <w:t>n</w:t>
                            </w:r>
                            <w:r w:rsidRPr="00CE500B">
                              <w:rPr>
                                <w:rFonts w:ascii="Arial" w:hAnsi="Arial" w:cs="Arial"/>
                                <w:sz w:val="16"/>
                                <w:szCs w:val="16"/>
                                <w:lang w:val="en-CA"/>
                              </w:rPr>
                              <w:t>= 2)</w:t>
                            </w:r>
                          </w:p>
                          <w:p w14:paraId="1FE9B99A" w14:textId="77777777" w:rsidR="00983BAC" w:rsidRPr="009B08CC" w:rsidRDefault="00983BAC" w:rsidP="00C01ABB">
                            <w:pPr>
                              <w:spacing w:line="240" w:lineRule="auto"/>
                              <w:rPr>
                                <w:rFonts w:ascii="Arial" w:hAnsi="Arial" w:cs="Arial"/>
                                <w:sz w:val="16"/>
                                <w:szCs w:val="16"/>
                                <w:lang w:val="en-CA"/>
                              </w:rPr>
                            </w:pPr>
                          </w:p>
                          <w:p w14:paraId="648207CF" w14:textId="77777777" w:rsidR="00983BAC" w:rsidRPr="00A60968" w:rsidRDefault="00983BAC" w:rsidP="00C01ABB">
                            <w:pPr>
                              <w:rPr>
                                <w:rFonts w:ascii="Arial" w:hAnsi="Arial" w:cs="Arial"/>
                                <w:sz w:val="18"/>
                                <w:szCs w:val="18"/>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DC24F" id="Rectangle 26" o:spid="_x0000_s1031" style="position:absolute;margin-left:163.8pt;margin-top:348.4pt;width:147.1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">
                <v:textbox inset=",7.2pt,,7.2pt">
                  <w:txbxContent>
                    <w:p w14:paraId="2E48EAF7"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1),</w:t>
                      </w:r>
                    </w:p>
                    <w:p w14:paraId="3E6ACDE3"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Could not get in touch (</w:t>
                      </w:r>
                      <w:r w:rsidRPr="00CE500B">
                        <w:rPr>
                          <w:rFonts w:ascii="Arial" w:hAnsi="Arial" w:cs="Arial"/>
                          <w:i/>
                          <w:sz w:val="16"/>
                          <w:szCs w:val="16"/>
                          <w:lang w:val="en-CA"/>
                        </w:rPr>
                        <w:t>n</w:t>
                      </w:r>
                      <w:r w:rsidRPr="00CE500B">
                        <w:rPr>
                          <w:rFonts w:ascii="Arial" w:hAnsi="Arial" w:cs="Arial"/>
                          <w:sz w:val="16"/>
                          <w:szCs w:val="16"/>
                          <w:lang w:val="en-CA"/>
                        </w:rPr>
                        <w:t>= 1)</w:t>
                      </w:r>
                    </w:p>
                    <w:p w14:paraId="2269543C" w14:textId="77777777" w:rsidR="00983BAC" w:rsidRPr="00CE500B" w:rsidRDefault="00983BAC" w:rsidP="00C01ABB">
                      <w:pPr>
                        <w:spacing w:after="0" w:line="240" w:lineRule="auto"/>
                        <w:rPr>
                          <w:rFonts w:ascii="Arial" w:hAnsi="Arial" w:cs="Arial"/>
                          <w:sz w:val="16"/>
                          <w:szCs w:val="16"/>
                          <w:lang w:val="en-CA"/>
                        </w:rPr>
                      </w:pPr>
                    </w:p>
                    <w:p w14:paraId="3DD14250"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4) Medical / surgery (</w:t>
                      </w:r>
                      <w:r w:rsidRPr="00CE500B">
                        <w:rPr>
                          <w:rFonts w:ascii="Arial" w:hAnsi="Arial" w:cs="Arial"/>
                          <w:i/>
                          <w:sz w:val="16"/>
                          <w:szCs w:val="16"/>
                          <w:lang w:val="en-CA"/>
                        </w:rPr>
                        <w:t>n</w:t>
                      </w:r>
                      <w:r w:rsidRPr="00CE500B">
                        <w:rPr>
                          <w:rFonts w:ascii="Arial" w:hAnsi="Arial" w:cs="Arial"/>
                          <w:sz w:val="16"/>
                          <w:szCs w:val="16"/>
                          <w:lang w:val="en-CA"/>
                        </w:rPr>
                        <w:t>= 2),                 Health of child (</w:t>
                      </w:r>
                      <w:r w:rsidRPr="00CE500B">
                        <w:rPr>
                          <w:rFonts w:ascii="Arial" w:hAnsi="Arial" w:cs="Arial"/>
                          <w:i/>
                          <w:sz w:val="16"/>
                          <w:szCs w:val="16"/>
                          <w:lang w:val="en-CA"/>
                        </w:rPr>
                        <w:t>n</w:t>
                      </w:r>
                      <w:r w:rsidRPr="00CE500B">
                        <w:rPr>
                          <w:rFonts w:ascii="Arial" w:hAnsi="Arial" w:cs="Arial"/>
                          <w:sz w:val="16"/>
                          <w:szCs w:val="16"/>
                          <w:lang w:val="en-CA"/>
                        </w:rPr>
                        <w:t>= 2)</w:t>
                      </w:r>
                    </w:p>
                    <w:p w14:paraId="1FE9B99A" w14:textId="77777777" w:rsidR="00983BAC" w:rsidRPr="009B08CC" w:rsidRDefault="00983BAC" w:rsidP="00C01ABB">
                      <w:pPr>
                        <w:spacing w:line="240" w:lineRule="auto"/>
                        <w:rPr>
                          <w:rFonts w:ascii="Arial" w:hAnsi="Arial" w:cs="Arial"/>
                          <w:sz w:val="16"/>
                          <w:szCs w:val="16"/>
                          <w:lang w:val="en-CA"/>
                        </w:rPr>
                      </w:pPr>
                    </w:p>
                    <w:p w14:paraId="648207CF" w14:textId="77777777" w:rsidR="00983BAC" w:rsidRPr="00A60968" w:rsidRDefault="00983BAC" w:rsidP="00C01ABB">
                      <w:pPr>
                        <w:rPr>
                          <w:rFonts w:ascii="Arial" w:hAnsi="Arial" w:cs="Arial"/>
                          <w:sz w:val="18"/>
                          <w:szCs w:val="18"/>
                          <w:lang w:val="en-CA"/>
                        </w:rPr>
                      </w:pPr>
                    </w:p>
                  </w:txbxContent>
                </v:textbox>
              </v:rect>
            </w:pict>
          </mc:Fallback>
        </mc:AlternateContent>
      </w:r>
      <w:r w:rsidRPr="005B16C1">
        <w:rPr>
          <w:b/>
          <w:noProof/>
          <w:sz w:val="28"/>
          <w:szCs w:val="28"/>
          <w:lang w:eastAsia="sv-SE"/>
        </w:rPr>
        <mc:AlternateContent>
          <mc:Choice Requires="wps">
            <w:drawing>
              <wp:anchor distT="36576" distB="36576" distL="36576" distR="36576" simplePos="0" relativeHeight="251717632" behindDoc="0" locked="0" layoutInCell="1" allowOverlap="1" wp14:anchorId="1FE630AE" wp14:editId="5CE643DF">
                <wp:simplePos x="0" y="0"/>
                <wp:positionH relativeFrom="column">
                  <wp:posOffset>598805</wp:posOffset>
                </wp:positionH>
                <wp:positionV relativeFrom="paragraph">
                  <wp:posOffset>5402580</wp:posOffset>
                </wp:positionV>
                <wp:extent cx="0" cy="337185"/>
                <wp:effectExtent l="53975" t="8890" r="60325" b="158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BA5DB0" id="_x0000_t32" coordsize="21600,21600" o:spt="32" o:oned="t" path="m,l21600,21600e" filled="f">
                <v:path arrowok="t" fillok="f" o:connecttype="none"/>
                <o:lock v:ext="edit" shapetype="t"/>
              </v:shapetype>
              <v:shape id="Straight Arrow Connector 18" o:spid="_x0000_s1026" type="#_x0000_t32" style="position:absolute;margin-left:47.15pt;margin-top:425.4pt;width:0;height:26.5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7wrQ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">
                <v:stroke endarrow="block"/>
                <v:shadow color="#ccc"/>
              </v:shape>
            </w:pict>
          </mc:Fallback>
        </mc:AlternateContent>
      </w:r>
      <w:r w:rsidRPr="005B16C1">
        <w:rPr>
          <w:b/>
          <w:noProof/>
          <w:sz w:val="28"/>
          <w:szCs w:val="28"/>
          <w:lang w:eastAsia="sv-SE"/>
        </w:rPr>
        <mc:AlternateContent>
          <mc:Choice Requires="wps">
            <w:drawing>
              <wp:anchor distT="36576" distB="36576" distL="36576" distR="36576" simplePos="0" relativeHeight="251723776" behindDoc="0" locked="0" layoutInCell="1" allowOverlap="1" wp14:anchorId="08C6B8DA" wp14:editId="4AAE39D1">
                <wp:simplePos x="0" y="0"/>
                <wp:positionH relativeFrom="column">
                  <wp:posOffset>601980</wp:posOffset>
                </wp:positionH>
                <wp:positionV relativeFrom="paragraph">
                  <wp:posOffset>4072890</wp:posOffset>
                </wp:positionV>
                <wp:extent cx="0" cy="337185"/>
                <wp:effectExtent l="53975" t="8890" r="60325" b="1587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488709" id="Straight Arrow Connector 38" o:spid="_x0000_s1026" type="#_x0000_t32" style="position:absolute;margin-left:47.4pt;margin-top:320.7pt;width:0;height:26.55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">
                <v:stroke endarrow="block"/>
                <v:shadow color="#ccc"/>
              </v:shape>
            </w:pict>
          </mc:Fallback>
        </mc:AlternateContent>
      </w:r>
      <w:r w:rsidRPr="005B16C1">
        <w:rPr>
          <w:b/>
          <w:noProof/>
          <w:sz w:val="28"/>
          <w:szCs w:val="28"/>
          <w:lang w:eastAsia="sv-SE"/>
        </w:rPr>
        <mc:AlternateContent>
          <mc:Choice Requires="wps">
            <w:drawing>
              <wp:anchor distT="36576" distB="36576" distL="36576" distR="36576" simplePos="0" relativeHeight="251724800" behindDoc="0" locked="0" layoutInCell="1" allowOverlap="1" wp14:anchorId="18ECF0BA" wp14:editId="54DBD554">
                <wp:simplePos x="0" y="0"/>
                <wp:positionH relativeFrom="column">
                  <wp:posOffset>5295900</wp:posOffset>
                </wp:positionH>
                <wp:positionV relativeFrom="paragraph">
                  <wp:posOffset>4085590</wp:posOffset>
                </wp:positionV>
                <wp:extent cx="0" cy="337185"/>
                <wp:effectExtent l="53975" t="8890" r="60325" b="1587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CB482F" id="Straight Arrow Connector 39" o:spid="_x0000_s1026" type="#_x0000_t32" style="position:absolute;margin-left:417pt;margin-top:321.7pt;width:0;height:26.5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">
                <v:stroke endarrow="block"/>
                <v:shadow color="#ccc"/>
              </v:shape>
            </w:pict>
          </mc:Fallback>
        </mc:AlternateContent>
      </w:r>
      <w:r w:rsidRPr="005B16C1">
        <w:rPr>
          <w:b/>
          <w:noProof/>
          <w:sz w:val="28"/>
          <w:szCs w:val="28"/>
          <w:lang w:eastAsia="sv-SE"/>
        </w:rPr>
        <mc:AlternateContent>
          <mc:Choice Requires="wps">
            <w:drawing>
              <wp:anchor distT="36576" distB="36576" distL="36576" distR="36576" simplePos="0" relativeHeight="251708416" behindDoc="0" locked="0" layoutInCell="1" allowOverlap="1" wp14:anchorId="1093D57B" wp14:editId="12717A9F">
                <wp:simplePos x="0" y="0"/>
                <wp:positionH relativeFrom="column">
                  <wp:posOffset>2969895</wp:posOffset>
                </wp:positionH>
                <wp:positionV relativeFrom="paragraph">
                  <wp:posOffset>864870</wp:posOffset>
                </wp:positionV>
                <wp:extent cx="635" cy="1732915"/>
                <wp:effectExtent l="55245" t="13970" r="58420" b="152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E1B407" id="Straight Arrow Connector 9" o:spid="_x0000_s1026" type="#_x0000_t32" style="position:absolute;margin-left:233.85pt;margin-top:68.1pt;width:.05pt;height:136.4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">
                <v:stroke endarrow="block"/>
                <v:shadow color="#ccc"/>
              </v:shape>
            </w:pict>
          </mc:Fallback>
        </mc:AlternateContent>
      </w:r>
      <w:r w:rsidRPr="005B16C1">
        <w:rPr>
          <w:b/>
          <w:noProof/>
          <w:sz w:val="28"/>
          <w:szCs w:val="28"/>
          <w:lang w:eastAsia="sv-SE"/>
        </w:rPr>
        <mc:AlternateContent>
          <mc:Choice Requires="wps">
            <w:drawing>
              <wp:anchor distT="36576" distB="36576" distL="36576" distR="36576" simplePos="0" relativeHeight="251706368" behindDoc="0" locked="0" layoutInCell="1" allowOverlap="1" wp14:anchorId="6FAC1C48" wp14:editId="12CADBDF">
                <wp:simplePos x="0" y="0"/>
                <wp:positionH relativeFrom="column">
                  <wp:posOffset>641350</wp:posOffset>
                </wp:positionH>
                <wp:positionV relativeFrom="paragraph">
                  <wp:posOffset>2209165</wp:posOffset>
                </wp:positionV>
                <wp:extent cx="2331720" cy="400050"/>
                <wp:effectExtent l="61595" t="13335" r="6985" b="15240"/>
                <wp:wrapNone/>
                <wp:docPr id="6"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45B422" id="_x0000_t33" coordsize="21600,21600" o:spt="33" o:oned="t" path="m,l21600,r,21600e" filled="f">
                <v:stroke joinstyle="miter"/>
                <v:path arrowok="t" fillok="f" o:connecttype="none"/>
                <o:lock v:ext="edit" shapetype="t"/>
              </v:shapetype>
              <v:shape id="Elbow Connector 3" o:spid="_x0000_s1026" type="#_x0000_t33" style="position:absolute;margin-left:50.5pt;margin-top:173.95pt;width:183.6pt;height:31.5pt;rotation:180;flip:y;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">
                <v:stroke endarrow="block"/>
                <v:shadow color="#ccc"/>
              </v:shape>
            </w:pict>
          </mc:Fallback>
        </mc:AlternateContent>
      </w:r>
      <w:r w:rsidRPr="005B16C1">
        <w:rPr>
          <w:b/>
          <w:noProof/>
          <w:sz w:val="28"/>
          <w:szCs w:val="28"/>
          <w:lang w:eastAsia="sv-SE"/>
        </w:rPr>
        <mc:AlternateContent>
          <mc:Choice Requires="wps">
            <w:drawing>
              <wp:anchor distT="0" distB="0" distL="114300" distR="114300" simplePos="0" relativeHeight="251727872" behindDoc="0" locked="0" layoutInCell="1" allowOverlap="1" wp14:anchorId="1E18B2B4" wp14:editId="348C7583">
                <wp:simplePos x="0" y="0"/>
                <wp:positionH relativeFrom="column">
                  <wp:posOffset>2248535</wp:posOffset>
                </wp:positionH>
                <wp:positionV relativeFrom="paragraph">
                  <wp:posOffset>1823085</wp:posOffset>
                </wp:positionV>
                <wp:extent cx="1433830" cy="293370"/>
                <wp:effectExtent l="8255" t="6350" r="5715" b="508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6B72793F" w14:textId="77777777" w:rsidR="00983BAC" w:rsidRDefault="00983BAC" w:rsidP="00C01ABB">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8B2B4" id="Rounded Rectangle 11" o:spid="_x0000_s1032" style="position:absolute;margin-left:177.05pt;margin-top:143.55pt;width:112.9pt;height:23.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" fillcolor="#a9c7fd">
                <v:textbox inset="3.6pt,,3.6pt">
                  <w:txbxContent>
                    <w:p w14:paraId="6B72793F" w14:textId="77777777" w:rsidR="00983BAC" w:rsidRDefault="00983BAC" w:rsidP="00C01ABB">
                      <w:pPr>
                        <w:pStyle w:val="Heading2"/>
                        <w:spacing w:before="0"/>
                        <w:jc w:val="center"/>
                        <w:rPr>
                          <w:rFonts w:ascii="Candara" w:hAnsi="Candara"/>
                        </w:rPr>
                      </w:pPr>
                      <w:r>
                        <w:rPr>
                          <w:rFonts w:ascii="Candara" w:hAnsi="Candara"/>
                        </w:rPr>
                        <w:t>Allocation</w:t>
                      </w:r>
                    </w:p>
                  </w:txbxContent>
                </v:textbox>
              </v:roundrect>
            </w:pict>
          </mc:Fallback>
        </mc:AlternateContent>
      </w:r>
      <w:r w:rsidRPr="005B16C1">
        <w:rPr>
          <w:b/>
          <w:noProof/>
          <w:sz w:val="28"/>
          <w:szCs w:val="28"/>
          <w:lang w:eastAsia="sv-SE"/>
        </w:rPr>
        <mc:AlternateContent>
          <mc:Choice Requires="wps">
            <w:drawing>
              <wp:anchor distT="0" distB="0" distL="114300" distR="114300" simplePos="0" relativeHeight="251709440" behindDoc="0" locked="0" layoutInCell="1" allowOverlap="1" wp14:anchorId="0B84FF6E" wp14:editId="0847D477">
                <wp:simplePos x="0" y="0"/>
                <wp:positionH relativeFrom="column">
                  <wp:posOffset>2189480</wp:posOffset>
                </wp:positionH>
                <wp:positionV relativeFrom="paragraph">
                  <wp:posOffset>1430020</wp:posOffset>
                </wp:positionV>
                <wp:extent cx="1611630" cy="342900"/>
                <wp:effectExtent l="13970" t="13335" r="1270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21A2590E" w14:textId="66509339" w:rsidR="00983BAC" w:rsidRPr="00172316" w:rsidRDefault="00983BAC" w:rsidP="00C01ABB">
                            <w:pPr>
                              <w:widowControl w:val="0"/>
                              <w:jc w:val="center"/>
                              <w:rPr>
                                <w:rFonts w:ascii="Arial" w:hAnsi="Arial" w:cs="Arial"/>
                                <w:sz w:val="20"/>
                                <w:szCs w:val="20"/>
                              </w:rPr>
                            </w:pPr>
                            <w:r>
                              <w:rPr>
                                <w:rFonts w:ascii="Arial" w:hAnsi="Arial" w:cs="Arial"/>
                                <w:sz w:val="20"/>
                                <w:szCs w:val="20"/>
                                <w:lang w:val="en-CA"/>
                              </w:rPr>
                              <w:t>Randomised (</w:t>
                            </w:r>
                            <w:r w:rsidRPr="00CE500B">
                              <w:rPr>
                                <w:rFonts w:ascii="Arial" w:hAnsi="Arial" w:cs="Arial"/>
                                <w:i/>
                                <w:sz w:val="20"/>
                                <w:szCs w:val="20"/>
                                <w:lang w:val="en-CA"/>
                              </w:rPr>
                              <w:t>n</w:t>
                            </w:r>
                            <w:r>
                              <w:rPr>
                                <w:rFonts w:ascii="Arial" w:hAnsi="Arial" w:cs="Arial"/>
                                <w:sz w:val="20"/>
                                <w:szCs w:val="20"/>
                                <w:lang w:val="en-CA"/>
                              </w:rPr>
                              <w:t>= 118</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FF6E" id="Rectangle 7" o:spid="_x0000_s1033" style="position:absolute;margin-left:172.4pt;margin-top:112.6pt;width:126.9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">
                <v:textbox inset=",7.2pt,,7.2pt">
                  <w:txbxContent>
                    <w:p w14:paraId="21A2590E" w14:textId="66509339" w:rsidR="00983BAC" w:rsidRPr="00172316" w:rsidRDefault="00983BAC" w:rsidP="00C01ABB">
                      <w:pPr>
                        <w:widowControl w:val="0"/>
                        <w:jc w:val="center"/>
                        <w:rPr>
                          <w:rFonts w:ascii="Arial" w:hAnsi="Arial" w:cs="Arial"/>
                          <w:sz w:val="20"/>
                          <w:szCs w:val="20"/>
                        </w:rPr>
                      </w:pPr>
                      <w:r>
                        <w:rPr>
                          <w:rFonts w:ascii="Arial" w:hAnsi="Arial" w:cs="Arial"/>
                          <w:sz w:val="20"/>
                          <w:szCs w:val="20"/>
                          <w:lang w:val="en-CA"/>
                        </w:rPr>
                        <w:t>Randomised (</w:t>
                      </w:r>
                      <w:r w:rsidRPr="00CE500B">
                        <w:rPr>
                          <w:rFonts w:ascii="Arial" w:hAnsi="Arial" w:cs="Arial"/>
                          <w:i/>
                          <w:sz w:val="20"/>
                          <w:szCs w:val="20"/>
                          <w:lang w:val="en-CA"/>
                        </w:rPr>
                        <w:t>n</w:t>
                      </w:r>
                      <w:r>
                        <w:rPr>
                          <w:rFonts w:ascii="Arial" w:hAnsi="Arial" w:cs="Arial"/>
                          <w:sz w:val="20"/>
                          <w:szCs w:val="20"/>
                          <w:lang w:val="en-CA"/>
                        </w:rPr>
                        <w:t>= 118</w:t>
                      </w:r>
                      <w:r w:rsidRPr="00172316">
                        <w:rPr>
                          <w:rFonts w:ascii="Arial" w:hAnsi="Arial" w:cs="Arial"/>
                          <w:sz w:val="20"/>
                          <w:szCs w:val="20"/>
                          <w:lang w:val="en-CA"/>
                        </w:rPr>
                        <w:t>)</w:t>
                      </w:r>
                    </w:p>
                  </w:txbxContent>
                </v:textbox>
              </v:rect>
            </w:pict>
          </mc:Fallback>
        </mc:AlternateContent>
      </w:r>
    </w:p>
    <w:p w14:paraId="4DFE8CA0" w14:textId="77777777" w:rsidR="00C01ABB" w:rsidRPr="005B16C1" w:rsidRDefault="00C01ABB" w:rsidP="00C01ABB">
      <w:pPr>
        <w:rPr>
          <w:rFonts w:ascii="Times New Roman" w:hAnsi="Times New Roman" w:cs="Times New Roman"/>
          <w:b/>
          <w:sz w:val="24"/>
          <w:szCs w:val="24"/>
          <w:lang w:val="en-US"/>
        </w:rPr>
      </w:pPr>
    </w:p>
    <w:p w14:paraId="3965BEA7" w14:textId="77777777" w:rsidR="00C01ABB" w:rsidRPr="005B16C1" w:rsidRDefault="00C01ABB" w:rsidP="00C01ABB">
      <w:pPr>
        <w:rPr>
          <w:rFonts w:ascii="Times New Roman" w:hAnsi="Times New Roman" w:cs="Times New Roman"/>
          <w:b/>
          <w:sz w:val="24"/>
          <w:szCs w:val="24"/>
          <w:lang w:val="en-US"/>
        </w:rPr>
      </w:pPr>
      <w:r w:rsidRPr="005B16C1">
        <w:rPr>
          <w:b/>
          <w:noProof/>
          <w:sz w:val="28"/>
          <w:szCs w:val="28"/>
          <w:lang w:eastAsia="sv-SE"/>
        </w:rPr>
        <mc:AlternateContent>
          <mc:Choice Requires="wps">
            <w:drawing>
              <wp:anchor distT="0" distB="0" distL="114300" distR="114300" simplePos="0" relativeHeight="251699200" behindDoc="0" locked="0" layoutInCell="1" allowOverlap="1" wp14:anchorId="46AE80DE" wp14:editId="2F92A1DC">
                <wp:simplePos x="0" y="0"/>
                <wp:positionH relativeFrom="column">
                  <wp:posOffset>4048125</wp:posOffset>
                </wp:positionH>
                <wp:positionV relativeFrom="paragraph">
                  <wp:posOffset>234950</wp:posOffset>
                </wp:positionV>
                <wp:extent cx="2390775" cy="13239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14:paraId="6C3F289A" w14:textId="77777777" w:rsidR="00983BAC" w:rsidRPr="008B41CF" w:rsidRDefault="00983BAC" w:rsidP="00C01ABB">
                            <w:pPr>
                              <w:spacing w:after="0"/>
                              <w:rPr>
                                <w:rFonts w:ascii="Arial" w:hAnsi="Arial" w:cs="Arial"/>
                                <w:sz w:val="16"/>
                                <w:szCs w:val="16"/>
                                <w:lang w:val="en-CA"/>
                              </w:rPr>
                            </w:pPr>
                            <w:r w:rsidRPr="008B41CF">
                              <w:rPr>
                                <w:rFonts w:ascii="Arial" w:hAnsi="Arial" w:cs="Arial"/>
                                <w:sz w:val="16"/>
                                <w:szCs w:val="16"/>
                                <w:lang w:val="en-CA"/>
                              </w:rPr>
                              <w:t>Excluded (</w:t>
                            </w:r>
                            <w:r w:rsidRPr="00CE500B">
                              <w:rPr>
                                <w:rFonts w:ascii="Arial" w:hAnsi="Arial" w:cs="Arial"/>
                                <w:i/>
                                <w:sz w:val="16"/>
                                <w:szCs w:val="16"/>
                                <w:lang w:val="en-CA"/>
                              </w:rPr>
                              <w:t>n</w:t>
                            </w:r>
                            <w:r w:rsidRPr="008B41CF">
                              <w:rPr>
                                <w:rFonts w:ascii="Arial" w:hAnsi="Arial" w:cs="Arial"/>
                                <w:sz w:val="16"/>
                                <w:szCs w:val="16"/>
                                <w:lang w:val="en-CA"/>
                              </w:rPr>
                              <w:t xml:space="preserve">= </w:t>
                            </w:r>
                            <w:r w:rsidRPr="0068394D">
                              <w:rPr>
                                <w:rFonts w:ascii="Arial" w:hAnsi="Arial" w:cs="Arial"/>
                                <w:sz w:val="16"/>
                                <w:szCs w:val="16"/>
                                <w:lang w:val="en-CA"/>
                              </w:rPr>
                              <w:t>25</w:t>
                            </w:r>
                            <w:r w:rsidRPr="008B41CF">
                              <w:rPr>
                                <w:rFonts w:ascii="Arial" w:hAnsi="Arial" w:cs="Arial"/>
                                <w:sz w:val="16"/>
                                <w:szCs w:val="16"/>
                                <w:lang w:val="en-CA"/>
                              </w:rPr>
                              <w:t>)</w:t>
                            </w:r>
                          </w:p>
                          <w:p w14:paraId="4E0596D4" w14:textId="77777777" w:rsidR="00983BAC" w:rsidRPr="008B41CF" w:rsidRDefault="00983BAC" w:rsidP="00C01ABB">
                            <w:pPr>
                              <w:spacing w:after="0"/>
                              <w:ind w:left="360" w:hanging="360"/>
                              <w:rPr>
                                <w:rFonts w:ascii="Arial" w:hAnsi="Arial" w:cs="Arial"/>
                                <w:sz w:val="16"/>
                                <w:szCs w:val="16"/>
                                <w:lang w:val="en-CA"/>
                              </w:rPr>
                            </w:pPr>
                            <w:r w:rsidRPr="008B41CF">
                              <w:rPr>
                                <w:rFonts w:ascii="Symbol" w:hAnsi="Symbol"/>
                                <w:sz w:val="16"/>
                                <w:szCs w:val="16"/>
                                <w:lang w:val="x-none"/>
                              </w:rPr>
                              <w:t></w:t>
                            </w:r>
                            <w:r w:rsidRPr="00A972D4">
                              <w:rPr>
                                <w:sz w:val="16"/>
                                <w:szCs w:val="16"/>
                                <w:lang w:val="en-NZ"/>
                              </w:rPr>
                              <w:t> </w:t>
                            </w:r>
                            <w:r w:rsidRPr="008B41CF">
                              <w:rPr>
                                <w:rFonts w:cs="Calibri"/>
                                <w:sz w:val="16"/>
                                <w:szCs w:val="16"/>
                                <w:lang w:val="en-CA"/>
                              </w:rPr>
                              <w:t xml:space="preserve">  </w:t>
                            </w:r>
                            <w:r w:rsidRPr="008B41CF">
                              <w:rPr>
                                <w:rFonts w:ascii="Arial" w:hAnsi="Arial" w:cs="Arial"/>
                                <w:sz w:val="16"/>
                                <w:szCs w:val="16"/>
                                <w:lang w:val="en-CA"/>
                              </w:rPr>
                              <w:t>Not meeting inclusion criteria (</w:t>
                            </w:r>
                            <w:r w:rsidRPr="00CE500B">
                              <w:rPr>
                                <w:rFonts w:ascii="Arial" w:hAnsi="Arial" w:cs="Arial"/>
                                <w:i/>
                                <w:sz w:val="16"/>
                                <w:szCs w:val="16"/>
                                <w:lang w:val="en-CA"/>
                              </w:rPr>
                              <w:t>n</w:t>
                            </w:r>
                            <w:r w:rsidRPr="008B41CF">
                              <w:rPr>
                                <w:rFonts w:ascii="Arial" w:hAnsi="Arial" w:cs="Arial"/>
                                <w:sz w:val="16"/>
                                <w:szCs w:val="16"/>
                                <w:lang w:val="en-CA"/>
                              </w:rPr>
                              <w:t xml:space="preserve">= </w:t>
                            </w:r>
                            <w:r w:rsidRPr="0068394D">
                              <w:rPr>
                                <w:rFonts w:ascii="Arial" w:hAnsi="Arial" w:cs="Arial"/>
                                <w:sz w:val="16"/>
                                <w:szCs w:val="16"/>
                                <w:lang w:val="en-CA"/>
                              </w:rPr>
                              <w:t>5</w:t>
                            </w:r>
                            <w:r w:rsidRPr="008B41CF">
                              <w:rPr>
                                <w:rFonts w:ascii="Arial" w:hAnsi="Arial" w:cs="Arial"/>
                                <w:sz w:val="16"/>
                                <w:szCs w:val="16"/>
                                <w:lang w:val="en-CA"/>
                              </w:rPr>
                              <w:t>) because too active</w:t>
                            </w:r>
                            <w:r w:rsidRPr="0068394D">
                              <w:rPr>
                                <w:rFonts w:ascii="Arial" w:hAnsi="Arial" w:cs="Arial"/>
                                <w:sz w:val="16"/>
                                <w:szCs w:val="16"/>
                                <w:lang w:val="en-CA"/>
                              </w:rPr>
                              <w:t>/ partner too active</w:t>
                            </w:r>
                          </w:p>
                          <w:p w14:paraId="477818A9" w14:textId="77777777" w:rsidR="00983BAC" w:rsidRPr="008B41CF" w:rsidRDefault="00983BAC" w:rsidP="00C01ABB">
                            <w:pPr>
                              <w:spacing w:after="0"/>
                              <w:ind w:left="360" w:hanging="360"/>
                              <w:rPr>
                                <w:rFonts w:cs="Calibri"/>
                                <w:sz w:val="16"/>
                                <w:szCs w:val="16"/>
                                <w:lang w:val="en-CA"/>
                              </w:rPr>
                            </w:pPr>
                            <w:r w:rsidRPr="008B41CF">
                              <w:rPr>
                                <w:rFonts w:ascii="Symbol" w:hAnsi="Symbol"/>
                                <w:sz w:val="16"/>
                                <w:szCs w:val="16"/>
                                <w:lang w:val="x-none"/>
                              </w:rPr>
                              <w:t></w:t>
                            </w:r>
                            <w:r w:rsidRPr="00A972D4">
                              <w:rPr>
                                <w:sz w:val="16"/>
                                <w:szCs w:val="16"/>
                                <w:lang w:val="en-NZ"/>
                              </w:rPr>
                              <w:t> </w:t>
                            </w:r>
                            <w:r w:rsidRPr="008B41CF">
                              <w:rPr>
                                <w:rFonts w:cs="Calibri"/>
                                <w:sz w:val="16"/>
                                <w:szCs w:val="16"/>
                                <w:lang w:val="en-CA"/>
                              </w:rPr>
                              <w:t xml:space="preserve">  </w:t>
                            </w:r>
                            <w:r w:rsidRPr="008B41CF">
                              <w:rPr>
                                <w:rFonts w:ascii="Arial" w:hAnsi="Arial" w:cs="Arial"/>
                                <w:sz w:val="16"/>
                                <w:szCs w:val="16"/>
                                <w:lang w:val="en-CA"/>
                              </w:rPr>
                              <w:t>Declined to participate (</w:t>
                            </w:r>
                            <w:r w:rsidRPr="00CE500B">
                              <w:rPr>
                                <w:rFonts w:ascii="Arial" w:hAnsi="Arial" w:cs="Arial"/>
                                <w:i/>
                                <w:sz w:val="16"/>
                                <w:szCs w:val="16"/>
                                <w:lang w:val="en-CA"/>
                              </w:rPr>
                              <w:t>n</w:t>
                            </w:r>
                            <w:r w:rsidRPr="008B41CF">
                              <w:rPr>
                                <w:rFonts w:ascii="Arial" w:hAnsi="Arial" w:cs="Arial"/>
                                <w:sz w:val="16"/>
                                <w:szCs w:val="16"/>
                                <w:lang w:val="en-CA"/>
                              </w:rPr>
                              <w:t xml:space="preserve">= </w:t>
                            </w:r>
                            <w:r w:rsidRPr="0068394D">
                              <w:rPr>
                                <w:rFonts w:ascii="Arial" w:hAnsi="Arial" w:cs="Arial"/>
                                <w:sz w:val="16"/>
                                <w:szCs w:val="16"/>
                                <w:lang w:val="en-CA"/>
                              </w:rPr>
                              <w:t>7</w:t>
                            </w:r>
                            <w:r w:rsidRPr="008B41CF">
                              <w:rPr>
                                <w:rFonts w:ascii="Arial" w:hAnsi="Arial" w:cs="Arial"/>
                                <w:sz w:val="16"/>
                                <w:szCs w:val="16"/>
                                <w:lang w:val="en-CA"/>
                              </w:rPr>
                              <w:t>)</w:t>
                            </w:r>
                          </w:p>
                          <w:p w14:paraId="6556D679" w14:textId="77777777" w:rsidR="00983BAC" w:rsidRPr="0068394D" w:rsidRDefault="00983BAC" w:rsidP="00C01ABB">
                            <w:pPr>
                              <w:spacing w:after="0"/>
                              <w:ind w:left="360" w:hanging="360"/>
                              <w:rPr>
                                <w:rFonts w:ascii="Arial" w:hAnsi="Arial" w:cs="Arial"/>
                                <w:sz w:val="16"/>
                                <w:szCs w:val="16"/>
                                <w:lang w:val="en-CA"/>
                              </w:rPr>
                            </w:pPr>
                            <w:r w:rsidRPr="008B41CF">
                              <w:rPr>
                                <w:rFonts w:ascii="Symbol" w:hAnsi="Symbol"/>
                                <w:sz w:val="16"/>
                                <w:szCs w:val="16"/>
                                <w:lang w:val="x-none"/>
                              </w:rPr>
                              <w:t></w:t>
                            </w:r>
                            <w:r w:rsidRPr="00A972D4">
                              <w:rPr>
                                <w:sz w:val="16"/>
                                <w:szCs w:val="16"/>
                                <w:lang w:val="en-NZ"/>
                              </w:rPr>
                              <w:t> </w:t>
                            </w:r>
                            <w:r w:rsidRPr="008B41CF">
                              <w:rPr>
                                <w:rFonts w:cs="Calibri"/>
                                <w:sz w:val="16"/>
                                <w:szCs w:val="16"/>
                                <w:lang w:val="en-CA"/>
                              </w:rPr>
                              <w:t xml:space="preserve">  </w:t>
                            </w:r>
                            <w:r w:rsidRPr="0068394D">
                              <w:rPr>
                                <w:rFonts w:ascii="Arial" w:hAnsi="Arial" w:cs="Arial"/>
                                <w:sz w:val="16"/>
                                <w:szCs w:val="16"/>
                                <w:lang w:val="en-CA"/>
                              </w:rPr>
                              <w:t>Study partner did not complete survey (</w:t>
                            </w:r>
                            <w:r w:rsidRPr="00CE500B">
                              <w:rPr>
                                <w:rFonts w:ascii="Arial" w:hAnsi="Arial" w:cs="Arial"/>
                                <w:i/>
                                <w:sz w:val="16"/>
                                <w:szCs w:val="16"/>
                                <w:lang w:val="en-CA"/>
                              </w:rPr>
                              <w:t>n</w:t>
                            </w:r>
                            <w:r w:rsidRPr="0068394D">
                              <w:rPr>
                                <w:rFonts w:ascii="Arial" w:hAnsi="Arial" w:cs="Arial"/>
                                <w:sz w:val="16"/>
                                <w:szCs w:val="16"/>
                                <w:lang w:val="en-CA"/>
                              </w:rPr>
                              <w:t>= 6)</w:t>
                            </w:r>
                          </w:p>
                          <w:p w14:paraId="4F6EB9F2" w14:textId="77777777" w:rsidR="00983BAC" w:rsidRPr="0068394D" w:rsidRDefault="00983BAC" w:rsidP="00C01ABB">
                            <w:pPr>
                              <w:spacing w:after="0"/>
                              <w:ind w:left="360" w:hanging="360"/>
                              <w:rPr>
                                <w:rFonts w:ascii="Arial" w:hAnsi="Arial" w:cs="Arial"/>
                                <w:sz w:val="16"/>
                                <w:szCs w:val="16"/>
                                <w:lang w:val="en-CA"/>
                              </w:rPr>
                            </w:pPr>
                            <w:r w:rsidRPr="008B41CF">
                              <w:rPr>
                                <w:rFonts w:ascii="Symbol" w:hAnsi="Symbol"/>
                                <w:sz w:val="16"/>
                                <w:szCs w:val="16"/>
                                <w:lang w:val="x-none"/>
                              </w:rPr>
                              <w:t></w:t>
                            </w:r>
                            <w:r w:rsidRPr="00A972D4">
                              <w:rPr>
                                <w:sz w:val="16"/>
                                <w:szCs w:val="16"/>
                                <w:lang w:val="en-NZ"/>
                              </w:rPr>
                              <w:t> </w:t>
                            </w:r>
                            <w:r w:rsidRPr="008B41CF">
                              <w:rPr>
                                <w:rFonts w:cs="Calibri"/>
                                <w:sz w:val="16"/>
                                <w:szCs w:val="16"/>
                                <w:lang w:val="en-CA"/>
                              </w:rPr>
                              <w:t xml:space="preserve">  </w:t>
                            </w:r>
                            <w:r w:rsidRPr="0068394D">
                              <w:rPr>
                                <w:rFonts w:ascii="Arial" w:hAnsi="Arial" w:cs="Arial"/>
                                <w:sz w:val="16"/>
                                <w:szCs w:val="16"/>
                                <w:lang w:val="en-CA"/>
                              </w:rPr>
                              <w:t>Did not complete survey (</w:t>
                            </w:r>
                            <w:r w:rsidRPr="00CE500B">
                              <w:rPr>
                                <w:rFonts w:ascii="Arial" w:hAnsi="Arial" w:cs="Arial"/>
                                <w:i/>
                                <w:sz w:val="16"/>
                                <w:szCs w:val="16"/>
                                <w:lang w:val="en-CA"/>
                              </w:rPr>
                              <w:t>n</w:t>
                            </w:r>
                            <w:r w:rsidRPr="0068394D">
                              <w:rPr>
                                <w:rFonts w:ascii="Arial" w:hAnsi="Arial" w:cs="Arial"/>
                                <w:sz w:val="16"/>
                                <w:szCs w:val="16"/>
                                <w:lang w:val="en-CA"/>
                              </w:rPr>
                              <w:t>= 6)</w:t>
                            </w:r>
                          </w:p>
                          <w:p w14:paraId="65E05885" w14:textId="77777777" w:rsidR="00983BAC" w:rsidRPr="0068394D" w:rsidRDefault="00983BAC" w:rsidP="00C01ABB">
                            <w:pPr>
                              <w:spacing w:after="0"/>
                              <w:ind w:left="360" w:hanging="360"/>
                              <w:rPr>
                                <w:rFonts w:ascii="Arial" w:hAnsi="Arial" w:cs="Arial"/>
                                <w:sz w:val="16"/>
                                <w:szCs w:val="16"/>
                                <w:lang w:val="en-CA"/>
                              </w:rPr>
                            </w:pPr>
                            <w:r w:rsidRPr="008B41CF">
                              <w:rPr>
                                <w:rFonts w:ascii="Symbol" w:hAnsi="Symbol"/>
                                <w:sz w:val="16"/>
                                <w:szCs w:val="16"/>
                                <w:lang w:val="x-none"/>
                              </w:rPr>
                              <w:t></w:t>
                            </w:r>
                            <w:r w:rsidRPr="00A972D4">
                              <w:rPr>
                                <w:sz w:val="16"/>
                                <w:szCs w:val="16"/>
                                <w:lang w:val="en-NZ"/>
                              </w:rPr>
                              <w:t> </w:t>
                            </w:r>
                            <w:r w:rsidRPr="008B41CF">
                              <w:rPr>
                                <w:rFonts w:cs="Calibri"/>
                                <w:sz w:val="16"/>
                                <w:szCs w:val="16"/>
                                <w:lang w:val="en-CA"/>
                              </w:rPr>
                              <w:t xml:space="preserve">  </w:t>
                            </w:r>
                            <w:r w:rsidRPr="008B41CF">
                              <w:rPr>
                                <w:rFonts w:ascii="Arial" w:hAnsi="Arial" w:cs="Arial"/>
                                <w:sz w:val="16"/>
                                <w:szCs w:val="16"/>
                                <w:lang w:val="en-CA"/>
                              </w:rPr>
                              <w:t>Other reasons (</w:t>
                            </w:r>
                            <w:r w:rsidRPr="00CE500B">
                              <w:rPr>
                                <w:rFonts w:ascii="Arial" w:hAnsi="Arial" w:cs="Arial"/>
                                <w:i/>
                                <w:sz w:val="16"/>
                                <w:szCs w:val="16"/>
                                <w:lang w:val="en-CA"/>
                              </w:rPr>
                              <w:t>n</w:t>
                            </w:r>
                            <w:r w:rsidRPr="008B41CF">
                              <w:rPr>
                                <w:rFonts w:ascii="Arial" w:hAnsi="Arial" w:cs="Arial"/>
                                <w:sz w:val="16"/>
                                <w:szCs w:val="16"/>
                                <w:lang w:val="en-CA"/>
                              </w:rPr>
                              <w:t>= 1)</w:t>
                            </w:r>
                            <w:r>
                              <w:rPr>
                                <w:rFonts w:ascii="Arial" w:hAnsi="Arial" w:cs="Arial"/>
                                <w:sz w:val="16"/>
                                <w:szCs w:val="16"/>
                                <w:lang w:val="en-CA"/>
                              </w:rPr>
                              <w:t>;</w:t>
                            </w:r>
                            <w:r w:rsidRPr="008B41CF">
                              <w:rPr>
                                <w:rFonts w:ascii="Arial" w:hAnsi="Arial" w:cs="Arial"/>
                                <w:sz w:val="16"/>
                                <w:szCs w:val="16"/>
                                <w:lang w:val="en-CA"/>
                              </w:rPr>
                              <w:t xml:space="preserve"> </w:t>
                            </w:r>
                            <w:r>
                              <w:rPr>
                                <w:rFonts w:ascii="Arial" w:hAnsi="Arial" w:cs="Arial"/>
                                <w:sz w:val="16"/>
                                <w:szCs w:val="16"/>
                                <w:lang w:val="en-CA"/>
                              </w:rPr>
                              <w:t>d</w:t>
                            </w:r>
                            <w:r w:rsidRPr="008B41CF">
                              <w:rPr>
                                <w:rFonts w:ascii="Arial" w:hAnsi="Arial" w:cs="Arial"/>
                                <w:sz w:val="16"/>
                                <w:szCs w:val="16"/>
                                <w:lang w:val="en-CA"/>
                              </w:rPr>
                              <w:t>id not complete survey properly</w:t>
                            </w:r>
                          </w:p>
                          <w:p w14:paraId="6AB0DDD3" w14:textId="77777777" w:rsidR="00983BAC" w:rsidRPr="00A972D4" w:rsidRDefault="00983BAC" w:rsidP="00C01ABB">
                            <w:pPr>
                              <w:spacing w:after="0"/>
                              <w:ind w:left="360" w:hanging="360"/>
                              <w:rPr>
                                <w:rFonts w:ascii="Arial" w:hAnsi="Arial" w:cs="Arial"/>
                                <w:sz w:val="16"/>
                                <w:szCs w:val="16"/>
                                <w:lang w:val="en-NZ"/>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E80DE" id="Rectangle 10" o:spid="_x0000_s1034" style="position:absolute;margin-left:318.75pt;margin-top:18.5pt;width:188.25pt;height:10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">
                <v:textbox inset=",7.2pt,,7.2pt">
                  <w:txbxContent>
                    <w:p w14:paraId="6C3F289A" w14:textId="77777777" w:rsidR="00983BAC" w:rsidRPr="008B41CF" w:rsidRDefault="00983BAC" w:rsidP="00C01ABB">
                      <w:pPr>
                        <w:spacing w:after="0"/>
                        <w:rPr>
                          <w:rFonts w:ascii="Arial" w:hAnsi="Arial" w:cs="Arial"/>
                          <w:sz w:val="16"/>
                          <w:szCs w:val="16"/>
                          <w:lang w:val="en-CA"/>
                        </w:rPr>
                      </w:pPr>
                      <w:r w:rsidRPr="008B41CF">
                        <w:rPr>
                          <w:rFonts w:ascii="Arial" w:hAnsi="Arial" w:cs="Arial"/>
                          <w:sz w:val="16"/>
                          <w:szCs w:val="16"/>
                          <w:lang w:val="en-CA"/>
                        </w:rPr>
                        <w:t>Excluded (</w:t>
                      </w:r>
                      <w:r w:rsidRPr="00CE500B">
                        <w:rPr>
                          <w:rFonts w:ascii="Arial" w:hAnsi="Arial" w:cs="Arial"/>
                          <w:i/>
                          <w:sz w:val="16"/>
                          <w:szCs w:val="16"/>
                          <w:lang w:val="en-CA"/>
                        </w:rPr>
                        <w:t>n</w:t>
                      </w:r>
                      <w:r w:rsidRPr="008B41CF">
                        <w:rPr>
                          <w:rFonts w:ascii="Arial" w:hAnsi="Arial" w:cs="Arial"/>
                          <w:sz w:val="16"/>
                          <w:szCs w:val="16"/>
                          <w:lang w:val="en-CA"/>
                        </w:rPr>
                        <w:t xml:space="preserve">= </w:t>
                      </w:r>
                      <w:r w:rsidRPr="0068394D">
                        <w:rPr>
                          <w:rFonts w:ascii="Arial" w:hAnsi="Arial" w:cs="Arial"/>
                          <w:sz w:val="16"/>
                          <w:szCs w:val="16"/>
                          <w:lang w:val="en-CA"/>
                        </w:rPr>
                        <w:t>25</w:t>
                      </w:r>
                      <w:r w:rsidRPr="008B41CF">
                        <w:rPr>
                          <w:rFonts w:ascii="Arial" w:hAnsi="Arial" w:cs="Arial"/>
                          <w:sz w:val="16"/>
                          <w:szCs w:val="16"/>
                          <w:lang w:val="en-CA"/>
                        </w:rPr>
                        <w:t>)</w:t>
                      </w:r>
                    </w:p>
                    <w:p w14:paraId="4E0596D4" w14:textId="77777777" w:rsidR="00983BAC" w:rsidRPr="008B41CF" w:rsidRDefault="00983BAC" w:rsidP="00C01ABB">
                      <w:pPr>
                        <w:spacing w:after="0"/>
                        <w:ind w:left="360" w:hanging="360"/>
                        <w:rPr>
                          <w:rFonts w:ascii="Arial" w:hAnsi="Arial" w:cs="Arial"/>
                          <w:sz w:val="16"/>
                          <w:szCs w:val="16"/>
                          <w:lang w:val="en-CA"/>
                        </w:rPr>
                      </w:pPr>
                      <w:r w:rsidRPr="008B41CF">
                        <w:rPr>
                          <w:rFonts w:ascii="Symbol" w:hAnsi="Symbol"/>
                          <w:sz w:val="16"/>
                          <w:szCs w:val="16"/>
                          <w:lang w:val="x-none"/>
                        </w:rPr>
                        <w:t></w:t>
                      </w:r>
                      <w:r w:rsidRPr="00A972D4">
                        <w:rPr>
                          <w:sz w:val="16"/>
                          <w:szCs w:val="16"/>
                          <w:lang w:val="en-NZ"/>
                        </w:rPr>
                        <w:t> </w:t>
                      </w:r>
                      <w:r w:rsidRPr="008B41CF">
                        <w:rPr>
                          <w:rFonts w:cs="Calibri"/>
                          <w:sz w:val="16"/>
                          <w:szCs w:val="16"/>
                          <w:lang w:val="en-CA"/>
                        </w:rPr>
                        <w:t xml:space="preserve">  </w:t>
                      </w:r>
                      <w:r w:rsidRPr="008B41CF">
                        <w:rPr>
                          <w:rFonts w:ascii="Arial" w:hAnsi="Arial" w:cs="Arial"/>
                          <w:sz w:val="16"/>
                          <w:szCs w:val="16"/>
                          <w:lang w:val="en-CA"/>
                        </w:rPr>
                        <w:t>Not meeting inclusion criteria (</w:t>
                      </w:r>
                      <w:r w:rsidRPr="00CE500B">
                        <w:rPr>
                          <w:rFonts w:ascii="Arial" w:hAnsi="Arial" w:cs="Arial"/>
                          <w:i/>
                          <w:sz w:val="16"/>
                          <w:szCs w:val="16"/>
                          <w:lang w:val="en-CA"/>
                        </w:rPr>
                        <w:t>n</w:t>
                      </w:r>
                      <w:r w:rsidRPr="008B41CF">
                        <w:rPr>
                          <w:rFonts w:ascii="Arial" w:hAnsi="Arial" w:cs="Arial"/>
                          <w:sz w:val="16"/>
                          <w:szCs w:val="16"/>
                          <w:lang w:val="en-CA"/>
                        </w:rPr>
                        <w:t xml:space="preserve">= </w:t>
                      </w:r>
                      <w:r w:rsidRPr="0068394D">
                        <w:rPr>
                          <w:rFonts w:ascii="Arial" w:hAnsi="Arial" w:cs="Arial"/>
                          <w:sz w:val="16"/>
                          <w:szCs w:val="16"/>
                          <w:lang w:val="en-CA"/>
                        </w:rPr>
                        <w:t>5</w:t>
                      </w:r>
                      <w:r w:rsidRPr="008B41CF">
                        <w:rPr>
                          <w:rFonts w:ascii="Arial" w:hAnsi="Arial" w:cs="Arial"/>
                          <w:sz w:val="16"/>
                          <w:szCs w:val="16"/>
                          <w:lang w:val="en-CA"/>
                        </w:rPr>
                        <w:t>) because too active</w:t>
                      </w:r>
                      <w:r w:rsidRPr="0068394D">
                        <w:rPr>
                          <w:rFonts w:ascii="Arial" w:hAnsi="Arial" w:cs="Arial"/>
                          <w:sz w:val="16"/>
                          <w:szCs w:val="16"/>
                          <w:lang w:val="en-CA"/>
                        </w:rPr>
                        <w:t>/ partner too active</w:t>
                      </w:r>
                    </w:p>
                    <w:p w14:paraId="477818A9" w14:textId="77777777" w:rsidR="00983BAC" w:rsidRPr="008B41CF" w:rsidRDefault="00983BAC" w:rsidP="00C01ABB">
                      <w:pPr>
                        <w:spacing w:after="0"/>
                        <w:ind w:left="360" w:hanging="360"/>
                        <w:rPr>
                          <w:rFonts w:cs="Calibri"/>
                          <w:sz w:val="16"/>
                          <w:szCs w:val="16"/>
                          <w:lang w:val="en-CA"/>
                        </w:rPr>
                      </w:pPr>
                      <w:r w:rsidRPr="008B41CF">
                        <w:rPr>
                          <w:rFonts w:ascii="Symbol" w:hAnsi="Symbol"/>
                          <w:sz w:val="16"/>
                          <w:szCs w:val="16"/>
                          <w:lang w:val="x-none"/>
                        </w:rPr>
                        <w:t></w:t>
                      </w:r>
                      <w:r w:rsidRPr="00A972D4">
                        <w:rPr>
                          <w:sz w:val="16"/>
                          <w:szCs w:val="16"/>
                          <w:lang w:val="en-NZ"/>
                        </w:rPr>
                        <w:t> </w:t>
                      </w:r>
                      <w:r w:rsidRPr="008B41CF">
                        <w:rPr>
                          <w:rFonts w:cs="Calibri"/>
                          <w:sz w:val="16"/>
                          <w:szCs w:val="16"/>
                          <w:lang w:val="en-CA"/>
                        </w:rPr>
                        <w:t xml:space="preserve">  </w:t>
                      </w:r>
                      <w:r w:rsidRPr="008B41CF">
                        <w:rPr>
                          <w:rFonts w:ascii="Arial" w:hAnsi="Arial" w:cs="Arial"/>
                          <w:sz w:val="16"/>
                          <w:szCs w:val="16"/>
                          <w:lang w:val="en-CA"/>
                        </w:rPr>
                        <w:t>Declined to participate (</w:t>
                      </w:r>
                      <w:r w:rsidRPr="00CE500B">
                        <w:rPr>
                          <w:rFonts w:ascii="Arial" w:hAnsi="Arial" w:cs="Arial"/>
                          <w:i/>
                          <w:sz w:val="16"/>
                          <w:szCs w:val="16"/>
                          <w:lang w:val="en-CA"/>
                        </w:rPr>
                        <w:t>n</w:t>
                      </w:r>
                      <w:r w:rsidRPr="008B41CF">
                        <w:rPr>
                          <w:rFonts w:ascii="Arial" w:hAnsi="Arial" w:cs="Arial"/>
                          <w:sz w:val="16"/>
                          <w:szCs w:val="16"/>
                          <w:lang w:val="en-CA"/>
                        </w:rPr>
                        <w:t xml:space="preserve">= </w:t>
                      </w:r>
                      <w:r w:rsidRPr="0068394D">
                        <w:rPr>
                          <w:rFonts w:ascii="Arial" w:hAnsi="Arial" w:cs="Arial"/>
                          <w:sz w:val="16"/>
                          <w:szCs w:val="16"/>
                          <w:lang w:val="en-CA"/>
                        </w:rPr>
                        <w:t>7</w:t>
                      </w:r>
                      <w:r w:rsidRPr="008B41CF">
                        <w:rPr>
                          <w:rFonts w:ascii="Arial" w:hAnsi="Arial" w:cs="Arial"/>
                          <w:sz w:val="16"/>
                          <w:szCs w:val="16"/>
                          <w:lang w:val="en-CA"/>
                        </w:rPr>
                        <w:t>)</w:t>
                      </w:r>
                    </w:p>
                    <w:p w14:paraId="6556D679" w14:textId="77777777" w:rsidR="00983BAC" w:rsidRPr="0068394D" w:rsidRDefault="00983BAC" w:rsidP="00C01ABB">
                      <w:pPr>
                        <w:spacing w:after="0"/>
                        <w:ind w:left="360" w:hanging="360"/>
                        <w:rPr>
                          <w:rFonts w:ascii="Arial" w:hAnsi="Arial" w:cs="Arial"/>
                          <w:sz w:val="16"/>
                          <w:szCs w:val="16"/>
                          <w:lang w:val="en-CA"/>
                        </w:rPr>
                      </w:pPr>
                      <w:r w:rsidRPr="008B41CF">
                        <w:rPr>
                          <w:rFonts w:ascii="Symbol" w:hAnsi="Symbol"/>
                          <w:sz w:val="16"/>
                          <w:szCs w:val="16"/>
                          <w:lang w:val="x-none"/>
                        </w:rPr>
                        <w:t></w:t>
                      </w:r>
                      <w:r w:rsidRPr="00A972D4">
                        <w:rPr>
                          <w:sz w:val="16"/>
                          <w:szCs w:val="16"/>
                          <w:lang w:val="en-NZ"/>
                        </w:rPr>
                        <w:t> </w:t>
                      </w:r>
                      <w:r w:rsidRPr="008B41CF">
                        <w:rPr>
                          <w:rFonts w:cs="Calibri"/>
                          <w:sz w:val="16"/>
                          <w:szCs w:val="16"/>
                          <w:lang w:val="en-CA"/>
                        </w:rPr>
                        <w:t xml:space="preserve">  </w:t>
                      </w:r>
                      <w:r w:rsidRPr="0068394D">
                        <w:rPr>
                          <w:rFonts w:ascii="Arial" w:hAnsi="Arial" w:cs="Arial"/>
                          <w:sz w:val="16"/>
                          <w:szCs w:val="16"/>
                          <w:lang w:val="en-CA"/>
                        </w:rPr>
                        <w:t>Study partner did not complete survey (</w:t>
                      </w:r>
                      <w:r w:rsidRPr="00CE500B">
                        <w:rPr>
                          <w:rFonts w:ascii="Arial" w:hAnsi="Arial" w:cs="Arial"/>
                          <w:i/>
                          <w:sz w:val="16"/>
                          <w:szCs w:val="16"/>
                          <w:lang w:val="en-CA"/>
                        </w:rPr>
                        <w:t>n</w:t>
                      </w:r>
                      <w:r w:rsidRPr="0068394D">
                        <w:rPr>
                          <w:rFonts w:ascii="Arial" w:hAnsi="Arial" w:cs="Arial"/>
                          <w:sz w:val="16"/>
                          <w:szCs w:val="16"/>
                          <w:lang w:val="en-CA"/>
                        </w:rPr>
                        <w:t>= 6)</w:t>
                      </w:r>
                    </w:p>
                    <w:p w14:paraId="4F6EB9F2" w14:textId="77777777" w:rsidR="00983BAC" w:rsidRPr="0068394D" w:rsidRDefault="00983BAC" w:rsidP="00C01ABB">
                      <w:pPr>
                        <w:spacing w:after="0"/>
                        <w:ind w:left="360" w:hanging="360"/>
                        <w:rPr>
                          <w:rFonts w:ascii="Arial" w:hAnsi="Arial" w:cs="Arial"/>
                          <w:sz w:val="16"/>
                          <w:szCs w:val="16"/>
                          <w:lang w:val="en-CA"/>
                        </w:rPr>
                      </w:pPr>
                      <w:r w:rsidRPr="008B41CF">
                        <w:rPr>
                          <w:rFonts w:ascii="Symbol" w:hAnsi="Symbol"/>
                          <w:sz w:val="16"/>
                          <w:szCs w:val="16"/>
                          <w:lang w:val="x-none"/>
                        </w:rPr>
                        <w:t></w:t>
                      </w:r>
                      <w:r w:rsidRPr="00A972D4">
                        <w:rPr>
                          <w:sz w:val="16"/>
                          <w:szCs w:val="16"/>
                          <w:lang w:val="en-NZ"/>
                        </w:rPr>
                        <w:t> </w:t>
                      </w:r>
                      <w:r w:rsidRPr="008B41CF">
                        <w:rPr>
                          <w:rFonts w:cs="Calibri"/>
                          <w:sz w:val="16"/>
                          <w:szCs w:val="16"/>
                          <w:lang w:val="en-CA"/>
                        </w:rPr>
                        <w:t xml:space="preserve">  </w:t>
                      </w:r>
                      <w:r w:rsidRPr="0068394D">
                        <w:rPr>
                          <w:rFonts w:ascii="Arial" w:hAnsi="Arial" w:cs="Arial"/>
                          <w:sz w:val="16"/>
                          <w:szCs w:val="16"/>
                          <w:lang w:val="en-CA"/>
                        </w:rPr>
                        <w:t>Did not complete survey (</w:t>
                      </w:r>
                      <w:r w:rsidRPr="00CE500B">
                        <w:rPr>
                          <w:rFonts w:ascii="Arial" w:hAnsi="Arial" w:cs="Arial"/>
                          <w:i/>
                          <w:sz w:val="16"/>
                          <w:szCs w:val="16"/>
                          <w:lang w:val="en-CA"/>
                        </w:rPr>
                        <w:t>n</w:t>
                      </w:r>
                      <w:r w:rsidRPr="0068394D">
                        <w:rPr>
                          <w:rFonts w:ascii="Arial" w:hAnsi="Arial" w:cs="Arial"/>
                          <w:sz w:val="16"/>
                          <w:szCs w:val="16"/>
                          <w:lang w:val="en-CA"/>
                        </w:rPr>
                        <w:t>= 6)</w:t>
                      </w:r>
                    </w:p>
                    <w:p w14:paraId="65E05885" w14:textId="77777777" w:rsidR="00983BAC" w:rsidRPr="0068394D" w:rsidRDefault="00983BAC" w:rsidP="00C01ABB">
                      <w:pPr>
                        <w:spacing w:after="0"/>
                        <w:ind w:left="360" w:hanging="360"/>
                        <w:rPr>
                          <w:rFonts w:ascii="Arial" w:hAnsi="Arial" w:cs="Arial"/>
                          <w:sz w:val="16"/>
                          <w:szCs w:val="16"/>
                          <w:lang w:val="en-CA"/>
                        </w:rPr>
                      </w:pPr>
                      <w:r w:rsidRPr="008B41CF">
                        <w:rPr>
                          <w:rFonts w:ascii="Symbol" w:hAnsi="Symbol"/>
                          <w:sz w:val="16"/>
                          <w:szCs w:val="16"/>
                          <w:lang w:val="x-none"/>
                        </w:rPr>
                        <w:t></w:t>
                      </w:r>
                      <w:r w:rsidRPr="00A972D4">
                        <w:rPr>
                          <w:sz w:val="16"/>
                          <w:szCs w:val="16"/>
                          <w:lang w:val="en-NZ"/>
                        </w:rPr>
                        <w:t> </w:t>
                      </w:r>
                      <w:r w:rsidRPr="008B41CF">
                        <w:rPr>
                          <w:rFonts w:cs="Calibri"/>
                          <w:sz w:val="16"/>
                          <w:szCs w:val="16"/>
                          <w:lang w:val="en-CA"/>
                        </w:rPr>
                        <w:t xml:space="preserve">  </w:t>
                      </w:r>
                      <w:r w:rsidRPr="008B41CF">
                        <w:rPr>
                          <w:rFonts w:ascii="Arial" w:hAnsi="Arial" w:cs="Arial"/>
                          <w:sz w:val="16"/>
                          <w:szCs w:val="16"/>
                          <w:lang w:val="en-CA"/>
                        </w:rPr>
                        <w:t>Other reasons (</w:t>
                      </w:r>
                      <w:r w:rsidRPr="00CE500B">
                        <w:rPr>
                          <w:rFonts w:ascii="Arial" w:hAnsi="Arial" w:cs="Arial"/>
                          <w:i/>
                          <w:sz w:val="16"/>
                          <w:szCs w:val="16"/>
                          <w:lang w:val="en-CA"/>
                        </w:rPr>
                        <w:t>n</w:t>
                      </w:r>
                      <w:r w:rsidRPr="008B41CF">
                        <w:rPr>
                          <w:rFonts w:ascii="Arial" w:hAnsi="Arial" w:cs="Arial"/>
                          <w:sz w:val="16"/>
                          <w:szCs w:val="16"/>
                          <w:lang w:val="en-CA"/>
                        </w:rPr>
                        <w:t>= 1)</w:t>
                      </w:r>
                      <w:r>
                        <w:rPr>
                          <w:rFonts w:ascii="Arial" w:hAnsi="Arial" w:cs="Arial"/>
                          <w:sz w:val="16"/>
                          <w:szCs w:val="16"/>
                          <w:lang w:val="en-CA"/>
                        </w:rPr>
                        <w:t>;</w:t>
                      </w:r>
                      <w:r w:rsidRPr="008B41CF">
                        <w:rPr>
                          <w:rFonts w:ascii="Arial" w:hAnsi="Arial" w:cs="Arial"/>
                          <w:sz w:val="16"/>
                          <w:szCs w:val="16"/>
                          <w:lang w:val="en-CA"/>
                        </w:rPr>
                        <w:t xml:space="preserve"> </w:t>
                      </w:r>
                      <w:r>
                        <w:rPr>
                          <w:rFonts w:ascii="Arial" w:hAnsi="Arial" w:cs="Arial"/>
                          <w:sz w:val="16"/>
                          <w:szCs w:val="16"/>
                          <w:lang w:val="en-CA"/>
                        </w:rPr>
                        <w:t>d</w:t>
                      </w:r>
                      <w:r w:rsidRPr="008B41CF">
                        <w:rPr>
                          <w:rFonts w:ascii="Arial" w:hAnsi="Arial" w:cs="Arial"/>
                          <w:sz w:val="16"/>
                          <w:szCs w:val="16"/>
                          <w:lang w:val="en-CA"/>
                        </w:rPr>
                        <w:t>id not complete survey properly</w:t>
                      </w:r>
                    </w:p>
                    <w:p w14:paraId="6AB0DDD3" w14:textId="77777777" w:rsidR="00983BAC" w:rsidRPr="00A972D4" w:rsidRDefault="00983BAC" w:rsidP="00C01ABB">
                      <w:pPr>
                        <w:spacing w:after="0"/>
                        <w:ind w:left="360" w:hanging="360"/>
                        <w:rPr>
                          <w:rFonts w:ascii="Arial" w:hAnsi="Arial" w:cs="Arial"/>
                          <w:sz w:val="16"/>
                          <w:szCs w:val="16"/>
                          <w:lang w:val="en-NZ"/>
                        </w:rPr>
                      </w:pPr>
                    </w:p>
                  </w:txbxContent>
                </v:textbox>
              </v:rect>
            </w:pict>
          </mc:Fallback>
        </mc:AlternateContent>
      </w:r>
    </w:p>
    <w:p w14:paraId="0F4FCF0F" w14:textId="77777777" w:rsidR="00C01ABB" w:rsidRPr="005B16C1" w:rsidRDefault="00C01ABB" w:rsidP="00C01ABB">
      <w:pPr>
        <w:rPr>
          <w:rFonts w:ascii="Times New Roman" w:hAnsi="Times New Roman" w:cs="Times New Roman"/>
          <w:b/>
          <w:sz w:val="24"/>
          <w:szCs w:val="24"/>
          <w:lang w:val="en-US"/>
        </w:rPr>
      </w:pPr>
    </w:p>
    <w:p w14:paraId="03C72362" w14:textId="77777777" w:rsidR="00C01ABB" w:rsidRPr="005B16C1" w:rsidRDefault="00C01ABB" w:rsidP="00C01ABB">
      <w:pPr>
        <w:rPr>
          <w:rFonts w:ascii="Times New Roman" w:hAnsi="Times New Roman" w:cs="Times New Roman"/>
          <w:b/>
          <w:sz w:val="24"/>
          <w:szCs w:val="24"/>
          <w:lang w:val="en-US"/>
        </w:rPr>
      </w:pPr>
      <w:r w:rsidRPr="005B16C1">
        <w:rPr>
          <w:b/>
          <w:noProof/>
          <w:sz w:val="28"/>
          <w:szCs w:val="28"/>
          <w:lang w:eastAsia="sv-SE"/>
        </w:rPr>
        <mc:AlternateContent>
          <mc:Choice Requires="wps">
            <w:drawing>
              <wp:anchor distT="36576" distB="36576" distL="36576" distR="36576" simplePos="0" relativeHeight="251729920" behindDoc="0" locked="0" layoutInCell="1" allowOverlap="1" wp14:anchorId="27584D44" wp14:editId="0198E31A">
                <wp:simplePos x="0" y="0"/>
                <wp:positionH relativeFrom="column">
                  <wp:posOffset>3021330</wp:posOffset>
                </wp:positionH>
                <wp:positionV relativeFrom="paragraph">
                  <wp:posOffset>140335</wp:posOffset>
                </wp:positionV>
                <wp:extent cx="656590" cy="635"/>
                <wp:effectExtent l="8255" t="52070" r="20955" b="615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AACAB7" id="Straight Arrow Connector 14" o:spid="_x0000_s1026" type="#_x0000_t32" style="position:absolute;margin-left:237.9pt;margin-top:11.05pt;width:51.7pt;height:.05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3CsAIAAKg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">
                <v:stroke endarrow="block"/>
                <v:shadow color="#ccc"/>
              </v:shape>
            </w:pict>
          </mc:Fallback>
        </mc:AlternateContent>
      </w:r>
    </w:p>
    <w:p w14:paraId="09A50B2C" w14:textId="77777777" w:rsidR="00C01ABB" w:rsidRPr="005B16C1" w:rsidRDefault="00C01ABB" w:rsidP="00C01ABB">
      <w:pPr>
        <w:rPr>
          <w:rFonts w:ascii="Times New Roman" w:hAnsi="Times New Roman" w:cs="Times New Roman"/>
          <w:b/>
          <w:sz w:val="24"/>
          <w:szCs w:val="24"/>
          <w:lang w:val="en-US"/>
        </w:rPr>
      </w:pPr>
    </w:p>
    <w:p w14:paraId="1BAA3CAD" w14:textId="77777777" w:rsidR="00C01ABB" w:rsidRPr="005B16C1" w:rsidRDefault="00C01ABB" w:rsidP="00C01ABB">
      <w:pPr>
        <w:rPr>
          <w:rFonts w:ascii="Times New Roman" w:hAnsi="Times New Roman" w:cs="Times New Roman"/>
          <w:b/>
          <w:sz w:val="24"/>
          <w:szCs w:val="24"/>
          <w:lang w:val="en-US"/>
        </w:rPr>
      </w:pPr>
    </w:p>
    <w:p w14:paraId="6CE67A55" w14:textId="32A182E9" w:rsidR="00C01ABB" w:rsidRPr="005B16C1" w:rsidRDefault="00E02716" w:rsidP="00C01ABB">
      <w:pPr>
        <w:rPr>
          <w:rFonts w:ascii="Times New Roman" w:hAnsi="Times New Roman" w:cs="Times New Roman"/>
          <w:b/>
          <w:sz w:val="24"/>
          <w:szCs w:val="24"/>
          <w:lang w:val="en-US"/>
        </w:rPr>
      </w:pPr>
      <w:r w:rsidRPr="005B16C1">
        <w:rPr>
          <w:b/>
          <w:noProof/>
          <w:sz w:val="28"/>
          <w:szCs w:val="28"/>
          <w:lang w:eastAsia="sv-SE"/>
        </w:rPr>
        <mc:AlternateContent>
          <mc:Choice Requires="wps">
            <w:drawing>
              <wp:anchor distT="36576" distB="36576" distL="36576" distR="36576" simplePos="0" relativeHeight="251707392" behindDoc="0" locked="0" layoutInCell="1" allowOverlap="1" wp14:anchorId="2679DC50" wp14:editId="37ED4BB1">
                <wp:simplePos x="0" y="0"/>
                <wp:positionH relativeFrom="column">
                  <wp:posOffset>2946400</wp:posOffset>
                </wp:positionH>
                <wp:positionV relativeFrom="paragraph">
                  <wp:posOffset>179070</wp:posOffset>
                </wp:positionV>
                <wp:extent cx="2331720" cy="400050"/>
                <wp:effectExtent l="12700" t="13335" r="55880" b="15240"/>
                <wp:wrapNone/>
                <wp:docPr id="4"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FC8631" id="Elbow Connector 2" o:spid="_x0000_s1026" type="#_x0000_t33" style="position:absolute;margin-left:232pt;margin-top:14.1pt;width:183.6pt;height:31.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">
                <v:stroke endarrow="block"/>
                <v:shadow color="#ccc"/>
              </v:shape>
            </w:pict>
          </mc:Fallback>
        </mc:AlternateContent>
      </w:r>
    </w:p>
    <w:p w14:paraId="60F005A3" w14:textId="77777777" w:rsidR="00C01ABB" w:rsidRPr="005B16C1" w:rsidRDefault="00C01ABB" w:rsidP="00C01ABB">
      <w:pPr>
        <w:rPr>
          <w:rFonts w:ascii="Times New Roman" w:hAnsi="Times New Roman" w:cs="Times New Roman"/>
          <w:b/>
          <w:sz w:val="24"/>
          <w:szCs w:val="24"/>
          <w:lang w:val="en-US"/>
        </w:rPr>
      </w:pPr>
      <w:r w:rsidRPr="005B16C1">
        <w:rPr>
          <w:b/>
          <w:noProof/>
          <w:sz w:val="28"/>
          <w:szCs w:val="28"/>
          <w:lang w:eastAsia="sv-SE"/>
        </w:rPr>
        <mc:AlternateContent>
          <mc:Choice Requires="wps">
            <w:drawing>
              <wp:anchor distT="0" distB="0" distL="114300" distR="114300" simplePos="0" relativeHeight="251702272" behindDoc="0" locked="0" layoutInCell="1" allowOverlap="1" wp14:anchorId="614D152A" wp14:editId="6531D95A">
                <wp:simplePos x="0" y="0"/>
                <wp:positionH relativeFrom="column">
                  <wp:posOffset>-295275</wp:posOffset>
                </wp:positionH>
                <wp:positionV relativeFrom="paragraph">
                  <wp:posOffset>283845</wp:posOffset>
                </wp:positionV>
                <wp:extent cx="1981835" cy="1409065"/>
                <wp:effectExtent l="0" t="0" r="18415"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1409065"/>
                        </a:xfrm>
                        <a:prstGeom prst="rect">
                          <a:avLst/>
                        </a:prstGeom>
                        <a:solidFill>
                          <a:srgbClr val="FFFFFF"/>
                        </a:solidFill>
                        <a:ln w="9525">
                          <a:solidFill>
                            <a:srgbClr val="000000"/>
                          </a:solidFill>
                          <a:miter lim="800000"/>
                          <a:headEnd/>
                          <a:tailEnd/>
                        </a:ln>
                      </wps:spPr>
                      <wps:txbx>
                        <w:txbxContent>
                          <w:p w14:paraId="1E3ADCFE" w14:textId="26828EBD" w:rsidR="00983BAC" w:rsidRPr="00337740" w:rsidRDefault="00983BAC" w:rsidP="00C01ABB">
                            <w:pPr>
                              <w:spacing w:after="0"/>
                              <w:rPr>
                                <w:rFonts w:ascii="Arial" w:hAnsi="Arial" w:cs="Arial"/>
                                <w:sz w:val="16"/>
                                <w:szCs w:val="16"/>
                                <w:lang w:val="en-CA"/>
                              </w:rPr>
                            </w:pPr>
                            <w:r w:rsidRPr="00337740">
                              <w:rPr>
                                <w:rFonts w:ascii="Arial" w:hAnsi="Arial" w:cs="Arial"/>
                                <w:sz w:val="16"/>
                                <w:szCs w:val="16"/>
                                <w:lang w:val="en-CA"/>
                              </w:rPr>
                              <w:t xml:space="preserve">Allocated to </w:t>
                            </w:r>
                            <w:r>
                              <w:rPr>
                                <w:rFonts w:ascii="Arial" w:hAnsi="Arial" w:cs="Arial"/>
                                <w:sz w:val="16"/>
                                <w:szCs w:val="16"/>
                                <w:lang w:val="en-CA"/>
                              </w:rPr>
                              <w:t>Collaborative Planning</w:t>
                            </w:r>
                            <w:bookmarkStart w:id="32" w:name="_Hlk22388390"/>
                            <w:r>
                              <w:rPr>
                                <w:rFonts w:ascii="Arial" w:hAnsi="Arial" w:cs="Arial"/>
                                <w:sz w:val="16"/>
                                <w:szCs w:val="16"/>
                                <w:lang w:val="en-CA"/>
                              </w:rPr>
                              <w:t xml:space="preserve">+ </w:t>
                            </w:r>
                            <w:r w:rsidRPr="00AC5A74">
                              <w:rPr>
                                <w:rFonts w:ascii="Arial" w:hAnsi="Arial" w:cs="Arial"/>
                                <w:sz w:val="16"/>
                                <w:szCs w:val="16"/>
                                <w:lang w:val="en-CA"/>
                              </w:rPr>
                              <w:t xml:space="preserve">Need supportive communication </w:t>
                            </w:r>
                            <w:r>
                              <w:rPr>
                                <w:rFonts w:ascii="Arial" w:hAnsi="Arial" w:cs="Arial"/>
                                <w:sz w:val="16"/>
                                <w:szCs w:val="16"/>
                                <w:lang w:val="en-CA"/>
                              </w:rPr>
                              <w:t>(</w:t>
                            </w:r>
                            <w:r w:rsidRPr="00CE500B">
                              <w:rPr>
                                <w:rFonts w:ascii="Arial" w:hAnsi="Arial" w:cs="Arial"/>
                                <w:i/>
                                <w:sz w:val="16"/>
                                <w:szCs w:val="16"/>
                                <w:lang w:val="en-CA"/>
                              </w:rPr>
                              <w:t>n</w:t>
                            </w:r>
                            <w:r>
                              <w:rPr>
                                <w:rFonts w:ascii="Arial" w:hAnsi="Arial" w:cs="Arial"/>
                                <w:sz w:val="16"/>
                                <w:szCs w:val="16"/>
                                <w:lang w:val="en-CA"/>
                              </w:rPr>
                              <w:t>=36</w:t>
                            </w:r>
                            <w:r w:rsidRPr="00337740">
                              <w:rPr>
                                <w:rFonts w:ascii="Arial" w:hAnsi="Arial" w:cs="Arial"/>
                                <w:sz w:val="16"/>
                                <w:szCs w:val="16"/>
                                <w:lang w:val="en-CA"/>
                              </w:rPr>
                              <w:t>)</w:t>
                            </w:r>
                            <w:bookmarkEnd w:id="32"/>
                          </w:p>
                          <w:p w14:paraId="533CC0FB" w14:textId="77777777" w:rsidR="00983BAC" w:rsidRPr="00337740" w:rsidRDefault="00983BAC" w:rsidP="00C01ABB">
                            <w:pPr>
                              <w:spacing w:after="0"/>
                              <w:ind w:left="360" w:hanging="360"/>
                              <w:rPr>
                                <w:rFonts w:cs="Calibri"/>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Recei</w:t>
                            </w:r>
                            <w:r>
                              <w:rPr>
                                <w:rFonts w:ascii="Arial" w:hAnsi="Arial" w:cs="Arial"/>
                                <w:sz w:val="16"/>
                                <w:szCs w:val="16"/>
                                <w:lang w:val="en-CA"/>
                              </w:rPr>
                              <w:t>ved allocated intervention (</w:t>
                            </w:r>
                            <w:r w:rsidRPr="00AC5A74">
                              <w:rPr>
                                <w:rFonts w:ascii="Arial" w:hAnsi="Arial" w:cs="Arial"/>
                                <w:i/>
                                <w:sz w:val="16"/>
                                <w:szCs w:val="16"/>
                                <w:lang w:val="en-CA"/>
                              </w:rPr>
                              <w:t>n</w:t>
                            </w:r>
                            <w:r>
                              <w:rPr>
                                <w:rFonts w:ascii="Arial" w:hAnsi="Arial" w:cs="Arial"/>
                                <w:sz w:val="16"/>
                                <w:szCs w:val="16"/>
                                <w:lang w:val="en-CA"/>
                              </w:rPr>
                              <w:t>= 30</w:t>
                            </w:r>
                            <w:r w:rsidRPr="00337740">
                              <w:rPr>
                                <w:rFonts w:ascii="Arial" w:hAnsi="Arial" w:cs="Arial"/>
                                <w:sz w:val="16"/>
                                <w:szCs w:val="16"/>
                                <w:lang w:val="en-CA"/>
                              </w:rPr>
                              <w:t>)</w:t>
                            </w:r>
                          </w:p>
                          <w:p w14:paraId="5CC44CAD" w14:textId="77777777" w:rsidR="00983BAC" w:rsidRDefault="00983BAC" w:rsidP="00C01ABB">
                            <w:pPr>
                              <w:spacing w:after="0"/>
                              <w:ind w:left="360" w:hanging="360"/>
                              <w:rPr>
                                <w:rFonts w:ascii="Arial" w:hAnsi="Arial" w:cs="Arial"/>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 xml:space="preserve">Did not receive allocated intervention </w:t>
                            </w:r>
                            <w:r>
                              <w:rPr>
                                <w:rFonts w:ascii="Arial" w:hAnsi="Arial" w:cs="Arial"/>
                                <w:sz w:val="16"/>
                                <w:szCs w:val="16"/>
                                <w:lang w:val="en-CA"/>
                              </w:rPr>
                              <w:t>(</w:t>
                            </w:r>
                            <w:r w:rsidRPr="00CE500B">
                              <w:rPr>
                                <w:rFonts w:ascii="Arial" w:hAnsi="Arial" w:cs="Arial"/>
                                <w:i/>
                                <w:sz w:val="16"/>
                                <w:szCs w:val="16"/>
                                <w:lang w:val="en-CA"/>
                              </w:rPr>
                              <w:t>n</w:t>
                            </w:r>
                            <w:r>
                              <w:rPr>
                                <w:rFonts w:ascii="Arial" w:hAnsi="Arial" w:cs="Arial"/>
                                <w:sz w:val="16"/>
                                <w:szCs w:val="16"/>
                                <w:lang w:val="en-CA"/>
                              </w:rPr>
                              <w:t>= 6)</w:t>
                            </w:r>
                          </w:p>
                          <w:p w14:paraId="71BE6D79" w14:textId="77777777" w:rsidR="00983BAC" w:rsidRPr="00F20277" w:rsidRDefault="00983BAC" w:rsidP="00C01ABB">
                            <w:pPr>
                              <w:spacing w:after="0"/>
                              <w:ind w:left="360"/>
                              <w:rPr>
                                <w:rFonts w:ascii="Arial" w:hAnsi="Arial" w:cs="Arial"/>
                                <w:sz w:val="16"/>
                                <w:szCs w:val="16"/>
                                <w:lang w:val="en-CA"/>
                              </w:rPr>
                            </w:pPr>
                            <w:r w:rsidRPr="00F20277">
                              <w:rPr>
                                <w:rFonts w:ascii="Arial" w:hAnsi="Arial" w:cs="Arial"/>
                                <w:sz w:val="16"/>
                                <w:szCs w:val="16"/>
                                <w:lang w:val="en-CA"/>
                              </w:rPr>
                              <w:t>Postpartum depression/ anxiety</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2),</w:t>
                            </w:r>
                          </w:p>
                          <w:p w14:paraId="317AB8FD" w14:textId="77777777" w:rsidR="00983BAC" w:rsidRPr="00A972D4" w:rsidRDefault="00983BAC" w:rsidP="00C01ABB">
                            <w:pPr>
                              <w:spacing w:after="0"/>
                              <w:ind w:left="360"/>
                              <w:rPr>
                                <w:rFonts w:cs="Calibri"/>
                                <w:sz w:val="16"/>
                                <w:szCs w:val="16"/>
                                <w:lang w:val="en-NZ"/>
                              </w:rPr>
                            </w:pPr>
                            <w:r w:rsidRPr="00F20277">
                              <w:rPr>
                                <w:rFonts w:ascii="Arial" w:hAnsi="Arial" w:cs="Arial"/>
                                <w:sz w:val="16"/>
                                <w:szCs w:val="16"/>
                                <w:lang w:val="en-CA"/>
                              </w:rPr>
                              <w:t>No longer interested</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152A" id="Rectangle 15" o:spid="_x0000_s1035" style="position:absolute;margin-left:-23.25pt;margin-top:22.35pt;width:156.05pt;height:11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">
                <v:textbox inset=",7.2pt,,7.2pt">
                  <w:txbxContent>
                    <w:p w14:paraId="1E3ADCFE" w14:textId="26828EBD" w:rsidR="00983BAC" w:rsidRPr="00337740" w:rsidRDefault="00983BAC" w:rsidP="00C01ABB">
                      <w:pPr>
                        <w:spacing w:after="0"/>
                        <w:rPr>
                          <w:rFonts w:ascii="Arial" w:hAnsi="Arial" w:cs="Arial"/>
                          <w:sz w:val="16"/>
                          <w:szCs w:val="16"/>
                          <w:lang w:val="en-CA"/>
                        </w:rPr>
                      </w:pPr>
                      <w:r w:rsidRPr="00337740">
                        <w:rPr>
                          <w:rFonts w:ascii="Arial" w:hAnsi="Arial" w:cs="Arial"/>
                          <w:sz w:val="16"/>
                          <w:szCs w:val="16"/>
                          <w:lang w:val="en-CA"/>
                        </w:rPr>
                        <w:t xml:space="preserve">Allocated to </w:t>
                      </w:r>
                      <w:r>
                        <w:rPr>
                          <w:rFonts w:ascii="Arial" w:hAnsi="Arial" w:cs="Arial"/>
                          <w:sz w:val="16"/>
                          <w:szCs w:val="16"/>
                          <w:lang w:val="en-CA"/>
                        </w:rPr>
                        <w:t>Collaborative Planning</w:t>
                      </w:r>
                      <w:bookmarkStart w:id="33" w:name="_Hlk22388390"/>
                      <w:r>
                        <w:rPr>
                          <w:rFonts w:ascii="Arial" w:hAnsi="Arial" w:cs="Arial"/>
                          <w:sz w:val="16"/>
                          <w:szCs w:val="16"/>
                          <w:lang w:val="en-CA"/>
                        </w:rPr>
                        <w:t xml:space="preserve">+ </w:t>
                      </w:r>
                      <w:r w:rsidRPr="00AC5A74">
                        <w:rPr>
                          <w:rFonts w:ascii="Arial" w:hAnsi="Arial" w:cs="Arial"/>
                          <w:sz w:val="16"/>
                          <w:szCs w:val="16"/>
                          <w:lang w:val="en-CA"/>
                        </w:rPr>
                        <w:t xml:space="preserve">Need supportive communication </w:t>
                      </w:r>
                      <w:r>
                        <w:rPr>
                          <w:rFonts w:ascii="Arial" w:hAnsi="Arial" w:cs="Arial"/>
                          <w:sz w:val="16"/>
                          <w:szCs w:val="16"/>
                          <w:lang w:val="en-CA"/>
                        </w:rPr>
                        <w:t>(</w:t>
                      </w:r>
                      <w:r w:rsidRPr="00CE500B">
                        <w:rPr>
                          <w:rFonts w:ascii="Arial" w:hAnsi="Arial" w:cs="Arial"/>
                          <w:i/>
                          <w:sz w:val="16"/>
                          <w:szCs w:val="16"/>
                          <w:lang w:val="en-CA"/>
                        </w:rPr>
                        <w:t>n</w:t>
                      </w:r>
                      <w:r>
                        <w:rPr>
                          <w:rFonts w:ascii="Arial" w:hAnsi="Arial" w:cs="Arial"/>
                          <w:sz w:val="16"/>
                          <w:szCs w:val="16"/>
                          <w:lang w:val="en-CA"/>
                        </w:rPr>
                        <w:t>=36</w:t>
                      </w:r>
                      <w:r w:rsidRPr="00337740">
                        <w:rPr>
                          <w:rFonts w:ascii="Arial" w:hAnsi="Arial" w:cs="Arial"/>
                          <w:sz w:val="16"/>
                          <w:szCs w:val="16"/>
                          <w:lang w:val="en-CA"/>
                        </w:rPr>
                        <w:t>)</w:t>
                      </w:r>
                      <w:bookmarkEnd w:id="33"/>
                    </w:p>
                    <w:p w14:paraId="533CC0FB" w14:textId="77777777" w:rsidR="00983BAC" w:rsidRPr="00337740" w:rsidRDefault="00983BAC" w:rsidP="00C01ABB">
                      <w:pPr>
                        <w:spacing w:after="0"/>
                        <w:ind w:left="360" w:hanging="360"/>
                        <w:rPr>
                          <w:rFonts w:cs="Calibri"/>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Recei</w:t>
                      </w:r>
                      <w:r>
                        <w:rPr>
                          <w:rFonts w:ascii="Arial" w:hAnsi="Arial" w:cs="Arial"/>
                          <w:sz w:val="16"/>
                          <w:szCs w:val="16"/>
                          <w:lang w:val="en-CA"/>
                        </w:rPr>
                        <w:t>ved allocated intervention (</w:t>
                      </w:r>
                      <w:r w:rsidRPr="00AC5A74">
                        <w:rPr>
                          <w:rFonts w:ascii="Arial" w:hAnsi="Arial" w:cs="Arial"/>
                          <w:i/>
                          <w:sz w:val="16"/>
                          <w:szCs w:val="16"/>
                          <w:lang w:val="en-CA"/>
                        </w:rPr>
                        <w:t>n</w:t>
                      </w:r>
                      <w:r>
                        <w:rPr>
                          <w:rFonts w:ascii="Arial" w:hAnsi="Arial" w:cs="Arial"/>
                          <w:sz w:val="16"/>
                          <w:szCs w:val="16"/>
                          <w:lang w:val="en-CA"/>
                        </w:rPr>
                        <w:t>= 30</w:t>
                      </w:r>
                      <w:r w:rsidRPr="00337740">
                        <w:rPr>
                          <w:rFonts w:ascii="Arial" w:hAnsi="Arial" w:cs="Arial"/>
                          <w:sz w:val="16"/>
                          <w:szCs w:val="16"/>
                          <w:lang w:val="en-CA"/>
                        </w:rPr>
                        <w:t>)</w:t>
                      </w:r>
                    </w:p>
                    <w:p w14:paraId="5CC44CAD" w14:textId="77777777" w:rsidR="00983BAC" w:rsidRDefault="00983BAC" w:rsidP="00C01ABB">
                      <w:pPr>
                        <w:spacing w:after="0"/>
                        <w:ind w:left="360" w:hanging="360"/>
                        <w:rPr>
                          <w:rFonts w:ascii="Arial" w:hAnsi="Arial" w:cs="Arial"/>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 xml:space="preserve">Did not receive allocated intervention </w:t>
                      </w:r>
                      <w:r>
                        <w:rPr>
                          <w:rFonts w:ascii="Arial" w:hAnsi="Arial" w:cs="Arial"/>
                          <w:sz w:val="16"/>
                          <w:szCs w:val="16"/>
                          <w:lang w:val="en-CA"/>
                        </w:rPr>
                        <w:t>(</w:t>
                      </w:r>
                      <w:r w:rsidRPr="00CE500B">
                        <w:rPr>
                          <w:rFonts w:ascii="Arial" w:hAnsi="Arial" w:cs="Arial"/>
                          <w:i/>
                          <w:sz w:val="16"/>
                          <w:szCs w:val="16"/>
                          <w:lang w:val="en-CA"/>
                        </w:rPr>
                        <w:t>n</w:t>
                      </w:r>
                      <w:r>
                        <w:rPr>
                          <w:rFonts w:ascii="Arial" w:hAnsi="Arial" w:cs="Arial"/>
                          <w:sz w:val="16"/>
                          <w:szCs w:val="16"/>
                          <w:lang w:val="en-CA"/>
                        </w:rPr>
                        <w:t>= 6)</w:t>
                      </w:r>
                    </w:p>
                    <w:p w14:paraId="71BE6D79" w14:textId="77777777" w:rsidR="00983BAC" w:rsidRPr="00F20277" w:rsidRDefault="00983BAC" w:rsidP="00C01ABB">
                      <w:pPr>
                        <w:spacing w:after="0"/>
                        <w:ind w:left="360"/>
                        <w:rPr>
                          <w:rFonts w:ascii="Arial" w:hAnsi="Arial" w:cs="Arial"/>
                          <w:sz w:val="16"/>
                          <w:szCs w:val="16"/>
                          <w:lang w:val="en-CA"/>
                        </w:rPr>
                      </w:pPr>
                      <w:r w:rsidRPr="00F20277">
                        <w:rPr>
                          <w:rFonts w:ascii="Arial" w:hAnsi="Arial" w:cs="Arial"/>
                          <w:sz w:val="16"/>
                          <w:szCs w:val="16"/>
                          <w:lang w:val="en-CA"/>
                        </w:rPr>
                        <w:t>Postpartum depression/ anxiety</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2),</w:t>
                      </w:r>
                    </w:p>
                    <w:p w14:paraId="317AB8FD" w14:textId="77777777" w:rsidR="00983BAC" w:rsidRPr="00A972D4" w:rsidRDefault="00983BAC" w:rsidP="00C01ABB">
                      <w:pPr>
                        <w:spacing w:after="0"/>
                        <w:ind w:left="360"/>
                        <w:rPr>
                          <w:rFonts w:cs="Calibri"/>
                          <w:sz w:val="16"/>
                          <w:szCs w:val="16"/>
                          <w:lang w:val="en-NZ"/>
                        </w:rPr>
                      </w:pPr>
                      <w:r w:rsidRPr="00F20277">
                        <w:rPr>
                          <w:rFonts w:ascii="Arial" w:hAnsi="Arial" w:cs="Arial"/>
                          <w:sz w:val="16"/>
                          <w:szCs w:val="16"/>
                          <w:lang w:val="en-CA"/>
                        </w:rPr>
                        <w:t>No longer interested</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4)</w:t>
                      </w:r>
                    </w:p>
                  </w:txbxContent>
                </v:textbox>
              </v:rect>
            </w:pict>
          </mc:Fallback>
        </mc:AlternateContent>
      </w:r>
    </w:p>
    <w:p w14:paraId="73153AAB" w14:textId="77777777" w:rsidR="00C01ABB" w:rsidRPr="005B16C1" w:rsidRDefault="00C01ABB" w:rsidP="00C01ABB">
      <w:pPr>
        <w:rPr>
          <w:rFonts w:ascii="Times New Roman" w:hAnsi="Times New Roman" w:cs="Times New Roman"/>
          <w:b/>
          <w:sz w:val="24"/>
          <w:szCs w:val="24"/>
          <w:lang w:val="en-US"/>
        </w:rPr>
      </w:pPr>
      <w:r w:rsidRPr="005B16C1">
        <w:rPr>
          <w:b/>
          <w:noProof/>
          <w:sz w:val="28"/>
          <w:szCs w:val="28"/>
          <w:lang w:eastAsia="sv-SE"/>
        </w:rPr>
        <mc:AlternateContent>
          <mc:Choice Requires="wps">
            <w:drawing>
              <wp:anchor distT="0" distB="0" distL="114300" distR="114300" simplePos="0" relativeHeight="251711488" behindDoc="0" locked="0" layoutInCell="1" allowOverlap="1" wp14:anchorId="446C48FB" wp14:editId="0938A59F">
                <wp:simplePos x="0" y="0"/>
                <wp:positionH relativeFrom="column">
                  <wp:posOffset>1924050</wp:posOffset>
                </wp:positionH>
                <wp:positionV relativeFrom="paragraph">
                  <wp:posOffset>5080</wp:posOffset>
                </wp:positionV>
                <wp:extent cx="2087880" cy="1399540"/>
                <wp:effectExtent l="0" t="0" r="2667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399540"/>
                        </a:xfrm>
                        <a:prstGeom prst="rect">
                          <a:avLst/>
                        </a:prstGeom>
                        <a:solidFill>
                          <a:srgbClr val="FFFFFF"/>
                        </a:solidFill>
                        <a:ln w="9525">
                          <a:solidFill>
                            <a:srgbClr val="000000"/>
                          </a:solidFill>
                          <a:miter lim="800000"/>
                          <a:headEnd/>
                          <a:tailEnd/>
                        </a:ln>
                      </wps:spPr>
                      <wps:txbx>
                        <w:txbxContent>
                          <w:p w14:paraId="4C178977" w14:textId="77777777" w:rsidR="00983BAC" w:rsidRPr="00337740" w:rsidRDefault="00983BAC" w:rsidP="00C01ABB">
                            <w:pPr>
                              <w:spacing w:after="0"/>
                              <w:rPr>
                                <w:rFonts w:ascii="Arial" w:hAnsi="Arial" w:cs="Arial"/>
                                <w:sz w:val="16"/>
                                <w:szCs w:val="16"/>
                                <w:lang w:val="en-CA"/>
                              </w:rPr>
                            </w:pPr>
                            <w:r w:rsidRPr="00337740">
                              <w:rPr>
                                <w:rFonts w:ascii="Arial" w:hAnsi="Arial" w:cs="Arial"/>
                                <w:sz w:val="16"/>
                                <w:szCs w:val="16"/>
                                <w:lang w:val="en-CA"/>
                              </w:rPr>
                              <w:t xml:space="preserve">Allocated to </w:t>
                            </w:r>
                            <w:r>
                              <w:rPr>
                                <w:rFonts w:ascii="Arial" w:hAnsi="Arial" w:cs="Arial"/>
                                <w:sz w:val="16"/>
                                <w:szCs w:val="16"/>
                                <w:lang w:val="en-CA"/>
                              </w:rPr>
                              <w:t>Collaborative Planning (</w:t>
                            </w:r>
                            <w:r w:rsidRPr="00CE500B">
                              <w:rPr>
                                <w:rFonts w:ascii="Arial" w:hAnsi="Arial" w:cs="Arial"/>
                                <w:i/>
                                <w:sz w:val="16"/>
                                <w:szCs w:val="16"/>
                                <w:lang w:val="en-CA"/>
                              </w:rPr>
                              <w:t>n</w:t>
                            </w:r>
                            <w:r>
                              <w:rPr>
                                <w:rFonts w:ascii="Arial" w:hAnsi="Arial" w:cs="Arial"/>
                                <w:sz w:val="16"/>
                                <w:szCs w:val="16"/>
                                <w:lang w:val="en-CA"/>
                              </w:rPr>
                              <w:t>= 44</w:t>
                            </w:r>
                            <w:r w:rsidRPr="00337740">
                              <w:rPr>
                                <w:rFonts w:ascii="Arial" w:hAnsi="Arial" w:cs="Arial"/>
                                <w:sz w:val="16"/>
                                <w:szCs w:val="16"/>
                                <w:lang w:val="en-CA"/>
                              </w:rPr>
                              <w:t>)</w:t>
                            </w:r>
                          </w:p>
                          <w:p w14:paraId="3E0185FA" w14:textId="77777777" w:rsidR="00983BAC" w:rsidRPr="00337740" w:rsidRDefault="00983BAC" w:rsidP="00C01ABB">
                            <w:pPr>
                              <w:spacing w:after="0"/>
                              <w:ind w:left="360" w:hanging="360"/>
                              <w:rPr>
                                <w:rFonts w:cs="Calibri"/>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Recei</w:t>
                            </w:r>
                            <w:r>
                              <w:rPr>
                                <w:rFonts w:ascii="Arial" w:hAnsi="Arial" w:cs="Arial"/>
                                <w:sz w:val="16"/>
                                <w:szCs w:val="16"/>
                                <w:lang w:val="en-CA"/>
                              </w:rPr>
                              <w:t>ved allocated intervention (</w:t>
                            </w:r>
                            <w:r w:rsidRPr="00CE500B">
                              <w:rPr>
                                <w:rFonts w:ascii="Arial" w:hAnsi="Arial" w:cs="Arial"/>
                                <w:i/>
                                <w:sz w:val="16"/>
                                <w:szCs w:val="16"/>
                                <w:lang w:val="en-CA"/>
                              </w:rPr>
                              <w:t>n</w:t>
                            </w:r>
                            <w:r>
                              <w:rPr>
                                <w:rFonts w:ascii="Arial" w:hAnsi="Arial" w:cs="Arial"/>
                                <w:sz w:val="16"/>
                                <w:szCs w:val="16"/>
                                <w:lang w:val="en-CA"/>
                              </w:rPr>
                              <w:t>= 38</w:t>
                            </w:r>
                            <w:r w:rsidRPr="00337740">
                              <w:rPr>
                                <w:rFonts w:ascii="Arial" w:hAnsi="Arial" w:cs="Arial"/>
                                <w:sz w:val="16"/>
                                <w:szCs w:val="16"/>
                                <w:lang w:val="en-CA"/>
                              </w:rPr>
                              <w:t>)</w:t>
                            </w:r>
                          </w:p>
                          <w:p w14:paraId="5B7DA94D" w14:textId="77777777" w:rsidR="00983BAC" w:rsidRDefault="00983BAC" w:rsidP="00C01ABB">
                            <w:pPr>
                              <w:spacing w:after="0"/>
                              <w:ind w:left="360" w:hanging="360"/>
                              <w:rPr>
                                <w:rFonts w:ascii="Arial" w:hAnsi="Arial" w:cs="Arial"/>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 xml:space="preserve">Did not receive allocated intervention </w:t>
                            </w:r>
                            <w:r>
                              <w:rPr>
                                <w:rFonts w:ascii="Arial" w:hAnsi="Arial" w:cs="Arial"/>
                                <w:sz w:val="16"/>
                                <w:szCs w:val="16"/>
                                <w:lang w:val="en-CA"/>
                              </w:rPr>
                              <w:t>(</w:t>
                            </w:r>
                            <w:r w:rsidRPr="00CE500B">
                              <w:rPr>
                                <w:rFonts w:ascii="Arial" w:hAnsi="Arial" w:cs="Arial"/>
                                <w:i/>
                                <w:sz w:val="16"/>
                                <w:szCs w:val="16"/>
                                <w:lang w:val="en-CA"/>
                              </w:rPr>
                              <w:t>n</w:t>
                            </w:r>
                            <w:r>
                              <w:rPr>
                                <w:rFonts w:ascii="Arial" w:hAnsi="Arial" w:cs="Arial"/>
                                <w:sz w:val="16"/>
                                <w:szCs w:val="16"/>
                                <w:lang w:val="en-CA"/>
                              </w:rPr>
                              <w:t>= 6)</w:t>
                            </w:r>
                          </w:p>
                          <w:p w14:paraId="7ED4D4DF" w14:textId="77777777" w:rsidR="00983BAC" w:rsidRPr="00F20277" w:rsidRDefault="00983BAC" w:rsidP="00C01ABB">
                            <w:pPr>
                              <w:spacing w:after="0"/>
                              <w:ind w:left="360"/>
                              <w:rPr>
                                <w:rFonts w:ascii="Arial" w:hAnsi="Arial" w:cs="Arial"/>
                                <w:sz w:val="16"/>
                                <w:szCs w:val="16"/>
                                <w:lang w:val="en-CA"/>
                              </w:rPr>
                            </w:pPr>
                            <w:r w:rsidRPr="00F20277">
                              <w:rPr>
                                <w:rFonts w:ascii="Arial" w:hAnsi="Arial" w:cs="Arial"/>
                                <w:sz w:val="16"/>
                                <w:szCs w:val="16"/>
                                <w:lang w:val="en-CA"/>
                              </w:rPr>
                              <w:t>Medical complications due to pregnancy</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2),</w:t>
                            </w:r>
                          </w:p>
                          <w:p w14:paraId="45F7706A" w14:textId="4D4C659F" w:rsidR="00983BAC" w:rsidRPr="00F20277" w:rsidRDefault="00983BAC" w:rsidP="00C01ABB">
                            <w:pPr>
                              <w:spacing w:after="0"/>
                              <w:ind w:left="360"/>
                              <w:rPr>
                                <w:rFonts w:ascii="Arial" w:hAnsi="Arial" w:cs="Arial"/>
                                <w:sz w:val="16"/>
                                <w:szCs w:val="16"/>
                                <w:lang w:val="en-CA"/>
                              </w:rPr>
                            </w:pPr>
                            <w:r w:rsidRPr="00F20277">
                              <w:rPr>
                                <w:rFonts w:ascii="Arial" w:hAnsi="Arial" w:cs="Arial"/>
                                <w:sz w:val="16"/>
                                <w:szCs w:val="16"/>
                                <w:lang w:val="en-CA"/>
                              </w:rPr>
                              <w:t>Health of child</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xml:space="preserve"> =</w:t>
                            </w:r>
                            <w:r>
                              <w:rPr>
                                <w:rFonts w:ascii="Arial" w:hAnsi="Arial" w:cs="Arial"/>
                                <w:sz w:val="16"/>
                                <w:szCs w:val="16"/>
                                <w:lang w:val="en-CA"/>
                              </w:rPr>
                              <w:t xml:space="preserve"> </w:t>
                            </w:r>
                            <w:r w:rsidRPr="00F20277">
                              <w:rPr>
                                <w:rFonts w:ascii="Arial" w:hAnsi="Arial" w:cs="Arial"/>
                                <w:sz w:val="16"/>
                                <w:szCs w:val="16"/>
                                <w:lang w:val="en-CA"/>
                              </w:rPr>
                              <w:t>2),</w:t>
                            </w:r>
                          </w:p>
                          <w:p w14:paraId="40A060A9" w14:textId="77777777" w:rsidR="00983BAC" w:rsidRPr="00A972D4" w:rsidRDefault="00983BAC" w:rsidP="00C01ABB">
                            <w:pPr>
                              <w:spacing w:after="0"/>
                              <w:ind w:left="360"/>
                              <w:rPr>
                                <w:rFonts w:cs="Calibri"/>
                                <w:sz w:val="16"/>
                                <w:szCs w:val="16"/>
                                <w:lang w:val="en-NZ"/>
                              </w:rPr>
                            </w:pPr>
                            <w:r w:rsidRPr="00F20277">
                              <w:rPr>
                                <w:rFonts w:ascii="Arial" w:hAnsi="Arial" w:cs="Arial"/>
                                <w:sz w:val="16"/>
                                <w:szCs w:val="16"/>
                                <w:lang w:val="en-CA"/>
                              </w:rPr>
                              <w:t>No longer interested</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C48FB" id="Rectangle 24" o:spid="_x0000_s1036" style="position:absolute;margin-left:151.5pt;margin-top:.4pt;width:164.4pt;height:11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">
                <v:textbox inset=",7.2pt,,7.2pt">
                  <w:txbxContent>
                    <w:p w14:paraId="4C178977" w14:textId="77777777" w:rsidR="00983BAC" w:rsidRPr="00337740" w:rsidRDefault="00983BAC" w:rsidP="00C01ABB">
                      <w:pPr>
                        <w:spacing w:after="0"/>
                        <w:rPr>
                          <w:rFonts w:ascii="Arial" w:hAnsi="Arial" w:cs="Arial"/>
                          <w:sz w:val="16"/>
                          <w:szCs w:val="16"/>
                          <w:lang w:val="en-CA"/>
                        </w:rPr>
                      </w:pPr>
                      <w:r w:rsidRPr="00337740">
                        <w:rPr>
                          <w:rFonts w:ascii="Arial" w:hAnsi="Arial" w:cs="Arial"/>
                          <w:sz w:val="16"/>
                          <w:szCs w:val="16"/>
                          <w:lang w:val="en-CA"/>
                        </w:rPr>
                        <w:t xml:space="preserve">Allocated to </w:t>
                      </w:r>
                      <w:r>
                        <w:rPr>
                          <w:rFonts w:ascii="Arial" w:hAnsi="Arial" w:cs="Arial"/>
                          <w:sz w:val="16"/>
                          <w:szCs w:val="16"/>
                          <w:lang w:val="en-CA"/>
                        </w:rPr>
                        <w:t>Collaborative Planning (</w:t>
                      </w:r>
                      <w:r w:rsidRPr="00CE500B">
                        <w:rPr>
                          <w:rFonts w:ascii="Arial" w:hAnsi="Arial" w:cs="Arial"/>
                          <w:i/>
                          <w:sz w:val="16"/>
                          <w:szCs w:val="16"/>
                          <w:lang w:val="en-CA"/>
                        </w:rPr>
                        <w:t>n</w:t>
                      </w:r>
                      <w:r>
                        <w:rPr>
                          <w:rFonts w:ascii="Arial" w:hAnsi="Arial" w:cs="Arial"/>
                          <w:sz w:val="16"/>
                          <w:szCs w:val="16"/>
                          <w:lang w:val="en-CA"/>
                        </w:rPr>
                        <w:t>= 44</w:t>
                      </w:r>
                      <w:r w:rsidRPr="00337740">
                        <w:rPr>
                          <w:rFonts w:ascii="Arial" w:hAnsi="Arial" w:cs="Arial"/>
                          <w:sz w:val="16"/>
                          <w:szCs w:val="16"/>
                          <w:lang w:val="en-CA"/>
                        </w:rPr>
                        <w:t>)</w:t>
                      </w:r>
                    </w:p>
                    <w:p w14:paraId="3E0185FA" w14:textId="77777777" w:rsidR="00983BAC" w:rsidRPr="00337740" w:rsidRDefault="00983BAC" w:rsidP="00C01ABB">
                      <w:pPr>
                        <w:spacing w:after="0"/>
                        <w:ind w:left="360" w:hanging="360"/>
                        <w:rPr>
                          <w:rFonts w:cs="Calibri"/>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Recei</w:t>
                      </w:r>
                      <w:r>
                        <w:rPr>
                          <w:rFonts w:ascii="Arial" w:hAnsi="Arial" w:cs="Arial"/>
                          <w:sz w:val="16"/>
                          <w:szCs w:val="16"/>
                          <w:lang w:val="en-CA"/>
                        </w:rPr>
                        <w:t>ved allocated intervention (</w:t>
                      </w:r>
                      <w:r w:rsidRPr="00CE500B">
                        <w:rPr>
                          <w:rFonts w:ascii="Arial" w:hAnsi="Arial" w:cs="Arial"/>
                          <w:i/>
                          <w:sz w:val="16"/>
                          <w:szCs w:val="16"/>
                          <w:lang w:val="en-CA"/>
                        </w:rPr>
                        <w:t>n</w:t>
                      </w:r>
                      <w:r>
                        <w:rPr>
                          <w:rFonts w:ascii="Arial" w:hAnsi="Arial" w:cs="Arial"/>
                          <w:sz w:val="16"/>
                          <w:szCs w:val="16"/>
                          <w:lang w:val="en-CA"/>
                        </w:rPr>
                        <w:t>= 38</w:t>
                      </w:r>
                      <w:r w:rsidRPr="00337740">
                        <w:rPr>
                          <w:rFonts w:ascii="Arial" w:hAnsi="Arial" w:cs="Arial"/>
                          <w:sz w:val="16"/>
                          <w:szCs w:val="16"/>
                          <w:lang w:val="en-CA"/>
                        </w:rPr>
                        <w:t>)</w:t>
                      </w:r>
                    </w:p>
                    <w:p w14:paraId="5B7DA94D" w14:textId="77777777" w:rsidR="00983BAC" w:rsidRDefault="00983BAC" w:rsidP="00C01ABB">
                      <w:pPr>
                        <w:spacing w:after="0"/>
                        <w:ind w:left="360" w:hanging="360"/>
                        <w:rPr>
                          <w:rFonts w:ascii="Arial" w:hAnsi="Arial" w:cs="Arial"/>
                          <w:sz w:val="16"/>
                          <w:szCs w:val="16"/>
                          <w:lang w:val="en-CA"/>
                        </w:rPr>
                      </w:pPr>
                      <w:r w:rsidRPr="00337740">
                        <w:rPr>
                          <w:rFonts w:ascii="Symbol" w:hAnsi="Symbol"/>
                          <w:sz w:val="16"/>
                          <w:szCs w:val="16"/>
                          <w:lang w:val="x-none"/>
                        </w:rPr>
                        <w:t></w:t>
                      </w:r>
                      <w:r w:rsidRPr="00A972D4">
                        <w:rPr>
                          <w:sz w:val="16"/>
                          <w:szCs w:val="16"/>
                          <w:lang w:val="en-NZ"/>
                        </w:rPr>
                        <w:t> </w:t>
                      </w:r>
                      <w:r w:rsidRPr="00337740">
                        <w:rPr>
                          <w:rFonts w:ascii="Arial" w:hAnsi="Arial" w:cs="Arial"/>
                          <w:sz w:val="16"/>
                          <w:szCs w:val="16"/>
                          <w:lang w:val="en-CA"/>
                        </w:rPr>
                        <w:t xml:space="preserve">Did not receive allocated intervention </w:t>
                      </w:r>
                      <w:r>
                        <w:rPr>
                          <w:rFonts w:ascii="Arial" w:hAnsi="Arial" w:cs="Arial"/>
                          <w:sz w:val="16"/>
                          <w:szCs w:val="16"/>
                          <w:lang w:val="en-CA"/>
                        </w:rPr>
                        <w:t>(</w:t>
                      </w:r>
                      <w:r w:rsidRPr="00CE500B">
                        <w:rPr>
                          <w:rFonts w:ascii="Arial" w:hAnsi="Arial" w:cs="Arial"/>
                          <w:i/>
                          <w:sz w:val="16"/>
                          <w:szCs w:val="16"/>
                          <w:lang w:val="en-CA"/>
                        </w:rPr>
                        <w:t>n</w:t>
                      </w:r>
                      <w:r>
                        <w:rPr>
                          <w:rFonts w:ascii="Arial" w:hAnsi="Arial" w:cs="Arial"/>
                          <w:sz w:val="16"/>
                          <w:szCs w:val="16"/>
                          <w:lang w:val="en-CA"/>
                        </w:rPr>
                        <w:t>= 6)</w:t>
                      </w:r>
                    </w:p>
                    <w:p w14:paraId="7ED4D4DF" w14:textId="77777777" w:rsidR="00983BAC" w:rsidRPr="00F20277" w:rsidRDefault="00983BAC" w:rsidP="00C01ABB">
                      <w:pPr>
                        <w:spacing w:after="0"/>
                        <w:ind w:left="360"/>
                        <w:rPr>
                          <w:rFonts w:ascii="Arial" w:hAnsi="Arial" w:cs="Arial"/>
                          <w:sz w:val="16"/>
                          <w:szCs w:val="16"/>
                          <w:lang w:val="en-CA"/>
                        </w:rPr>
                      </w:pPr>
                      <w:r w:rsidRPr="00F20277">
                        <w:rPr>
                          <w:rFonts w:ascii="Arial" w:hAnsi="Arial" w:cs="Arial"/>
                          <w:sz w:val="16"/>
                          <w:szCs w:val="16"/>
                          <w:lang w:val="en-CA"/>
                        </w:rPr>
                        <w:t>Medical complications due to pregnancy</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2),</w:t>
                      </w:r>
                    </w:p>
                    <w:p w14:paraId="45F7706A" w14:textId="4D4C659F" w:rsidR="00983BAC" w:rsidRPr="00F20277" w:rsidRDefault="00983BAC" w:rsidP="00C01ABB">
                      <w:pPr>
                        <w:spacing w:after="0"/>
                        <w:ind w:left="360"/>
                        <w:rPr>
                          <w:rFonts w:ascii="Arial" w:hAnsi="Arial" w:cs="Arial"/>
                          <w:sz w:val="16"/>
                          <w:szCs w:val="16"/>
                          <w:lang w:val="en-CA"/>
                        </w:rPr>
                      </w:pPr>
                      <w:r w:rsidRPr="00F20277">
                        <w:rPr>
                          <w:rFonts w:ascii="Arial" w:hAnsi="Arial" w:cs="Arial"/>
                          <w:sz w:val="16"/>
                          <w:szCs w:val="16"/>
                          <w:lang w:val="en-CA"/>
                        </w:rPr>
                        <w:t>Health of child</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xml:space="preserve"> =</w:t>
                      </w:r>
                      <w:r>
                        <w:rPr>
                          <w:rFonts w:ascii="Arial" w:hAnsi="Arial" w:cs="Arial"/>
                          <w:sz w:val="16"/>
                          <w:szCs w:val="16"/>
                          <w:lang w:val="en-CA"/>
                        </w:rPr>
                        <w:t xml:space="preserve"> </w:t>
                      </w:r>
                      <w:r w:rsidRPr="00F20277">
                        <w:rPr>
                          <w:rFonts w:ascii="Arial" w:hAnsi="Arial" w:cs="Arial"/>
                          <w:sz w:val="16"/>
                          <w:szCs w:val="16"/>
                          <w:lang w:val="en-CA"/>
                        </w:rPr>
                        <w:t>2),</w:t>
                      </w:r>
                    </w:p>
                    <w:p w14:paraId="40A060A9" w14:textId="77777777" w:rsidR="00983BAC" w:rsidRPr="00A972D4" w:rsidRDefault="00983BAC" w:rsidP="00C01ABB">
                      <w:pPr>
                        <w:spacing w:after="0"/>
                        <w:ind w:left="360"/>
                        <w:rPr>
                          <w:rFonts w:cs="Calibri"/>
                          <w:sz w:val="16"/>
                          <w:szCs w:val="16"/>
                          <w:lang w:val="en-NZ"/>
                        </w:rPr>
                      </w:pPr>
                      <w:r w:rsidRPr="00F20277">
                        <w:rPr>
                          <w:rFonts w:ascii="Arial" w:hAnsi="Arial" w:cs="Arial"/>
                          <w:sz w:val="16"/>
                          <w:szCs w:val="16"/>
                          <w:lang w:val="en-CA"/>
                        </w:rPr>
                        <w:t>No longer interested</w:t>
                      </w:r>
                      <w:r>
                        <w:rPr>
                          <w:rFonts w:ascii="Arial" w:hAnsi="Arial" w:cs="Arial"/>
                          <w:sz w:val="16"/>
                          <w:szCs w:val="16"/>
                          <w:lang w:val="en-CA"/>
                        </w:rPr>
                        <w:t xml:space="preserve"> </w:t>
                      </w:r>
                      <w:r w:rsidRPr="00F20277">
                        <w:rPr>
                          <w:rFonts w:ascii="Arial" w:hAnsi="Arial" w:cs="Arial"/>
                          <w:sz w:val="16"/>
                          <w:szCs w:val="16"/>
                          <w:lang w:val="en-CA"/>
                        </w:rPr>
                        <w:t>(</w:t>
                      </w:r>
                      <w:r w:rsidRPr="00CE500B">
                        <w:rPr>
                          <w:rFonts w:ascii="Arial" w:hAnsi="Arial" w:cs="Arial"/>
                          <w:i/>
                          <w:sz w:val="16"/>
                          <w:szCs w:val="16"/>
                          <w:lang w:val="en-CA"/>
                        </w:rPr>
                        <w:t>n</w:t>
                      </w:r>
                      <w:r w:rsidRPr="00F20277">
                        <w:rPr>
                          <w:rFonts w:ascii="Arial" w:hAnsi="Arial" w:cs="Arial"/>
                          <w:sz w:val="16"/>
                          <w:szCs w:val="16"/>
                          <w:lang w:val="en-CA"/>
                        </w:rPr>
                        <w:t>= 2)</w:t>
                      </w:r>
                    </w:p>
                  </w:txbxContent>
                </v:textbox>
              </v:rect>
            </w:pict>
          </mc:Fallback>
        </mc:AlternateContent>
      </w:r>
    </w:p>
    <w:p w14:paraId="1078A703" w14:textId="77777777" w:rsidR="00C01ABB" w:rsidRPr="005B16C1" w:rsidRDefault="00C01ABB" w:rsidP="00C01ABB">
      <w:pPr>
        <w:rPr>
          <w:rFonts w:ascii="Times New Roman" w:hAnsi="Times New Roman" w:cs="Times New Roman"/>
          <w:b/>
          <w:sz w:val="24"/>
          <w:szCs w:val="24"/>
          <w:lang w:val="en-US"/>
        </w:rPr>
      </w:pPr>
    </w:p>
    <w:p w14:paraId="7FABDF59" w14:textId="77777777" w:rsidR="00C01ABB" w:rsidRPr="005B16C1" w:rsidRDefault="00C01ABB" w:rsidP="00C01ABB">
      <w:pPr>
        <w:rPr>
          <w:rFonts w:ascii="Times New Roman" w:hAnsi="Times New Roman" w:cs="Times New Roman"/>
          <w:b/>
          <w:sz w:val="24"/>
          <w:szCs w:val="24"/>
          <w:lang w:val="en-US"/>
        </w:rPr>
      </w:pPr>
    </w:p>
    <w:p w14:paraId="7FA4618C" w14:textId="77777777" w:rsidR="00C01ABB" w:rsidRPr="005B16C1" w:rsidRDefault="00C01ABB" w:rsidP="00C01ABB">
      <w:pPr>
        <w:rPr>
          <w:rFonts w:ascii="Times New Roman" w:hAnsi="Times New Roman" w:cs="Times New Roman"/>
          <w:b/>
          <w:sz w:val="24"/>
          <w:szCs w:val="24"/>
          <w:lang w:val="en-US"/>
        </w:rPr>
      </w:pPr>
    </w:p>
    <w:p w14:paraId="603F40C0" w14:textId="77777777" w:rsidR="00C01ABB" w:rsidRPr="005B16C1" w:rsidRDefault="00C01ABB" w:rsidP="00C01ABB">
      <w:pPr>
        <w:rPr>
          <w:rFonts w:ascii="Times New Roman" w:hAnsi="Times New Roman" w:cs="Times New Roman"/>
          <w:b/>
          <w:sz w:val="24"/>
          <w:szCs w:val="24"/>
          <w:lang w:val="en-US"/>
        </w:rPr>
      </w:pPr>
    </w:p>
    <w:p w14:paraId="75A4008E" w14:textId="77777777" w:rsidR="00C01ABB" w:rsidRPr="005B16C1" w:rsidRDefault="00C01ABB" w:rsidP="00C01ABB">
      <w:pPr>
        <w:rPr>
          <w:rFonts w:ascii="Times New Roman" w:hAnsi="Times New Roman" w:cs="Times New Roman"/>
          <w:b/>
          <w:sz w:val="24"/>
          <w:szCs w:val="24"/>
          <w:lang w:val="en-US"/>
        </w:rPr>
      </w:pPr>
    </w:p>
    <w:p w14:paraId="2FB63CA0" w14:textId="77777777" w:rsidR="00C01ABB" w:rsidRPr="005B16C1" w:rsidRDefault="00C01ABB" w:rsidP="00C01ABB">
      <w:pPr>
        <w:rPr>
          <w:rFonts w:ascii="Times New Roman" w:hAnsi="Times New Roman" w:cs="Times New Roman"/>
          <w:b/>
          <w:sz w:val="24"/>
          <w:szCs w:val="24"/>
          <w:lang w:val="en-US"/>
        </w:rPr>
      </w:pPr>
      <w:r w:rsidRPr="005B16C1">
        <w:rPr>
          <w:b/>
          <w:noProof/>
          <w:sz w:val="28"/>
          <w:szCs w:val="28"/>
          <w:lang w:eastAsia="sv-SE"/>
        </w:rPr>
        <mc:AlternateContent>
          <mc:Choice Requires="wps">
            <w:drawing>
              <wp:anchor distT="0" distB="0" distL="114300" distR="114300" simplePos="0" relativeHeight="251701248" behindDoc="0" locked="0" layoutInCell="1" allowOverlap="1" wp14:anchorId="5D366F78" wp14:editId="0C5F3CF7">
                <wp:simplePos x="0" y="0"/>
                <wp:positionH relativeFrom="column">
                  <wp:posOffset>-320040</wp:posOffset>
                </wp:positionH>
                <wp:positionV relativeFrom="paragraph">
                  <wp:posOffset>74295</wp:posOffset>
                </wp:positionV>
                <wp:extent cx="1868170" cy="944880"/>
                <wp:effectExtent l="0" t="0" r="1778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944880"/>
                        </a:xfrm>
                        <a:prstGeom prst="rect">
                          <a:avLst/>
                        </a:prstGeom>
                        <a:solidFill>
                          <a:srgbClr val="FFFFFF"/>
                        </a:solidFill>
                        <a:ln w="9525">
                          <a:solidFill>
                            <a:srgbClr val="000000"/>
                          </a:solidFill>
                          <a:miter lim="800000"/>
                          <a:headEnd/>
                          <a:tailEnd/>
                        </a:ln>
                      </wps:spPr>
                      <wps:txbx>
                        <w:txbxContent>
                          <w:p w14:paraId="63A8F82D"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1)</w:t>
                            </w:r>
                          </w:p>
                          <w:p w14:paraId="6445CCCF" w14:textId="5E87FC1B"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Could not get in touch (</w:t>
                            </w:r>
                            <w:r w:rsidRPr="00CE500B">
                              <w:rPr>
                                <w:rFonts w:ascii="Arial" w:hAnsi="Arial" w:cs="Arial"/>
                                <w:i/>
                                <w:sz w:val="16"/>
                                <w:szCs w:val="16"/>
                                <w:lang w:val="en-CA"/>
                              </w:rPr>
                              <w:t>n</w:t>
                            </w:r>
                            <w:r w:rsidRPr="00CE500B">
                              <w:rPr>
                                <w:rFonts w:ascii="Arial" w:hAnsi="Arial" w:cs="Arial"/>
                                <w:sz w:val="16"/>
                                <w:szCs w:val="16"/>
                                <w:lang w:val="en-CA"/>
                              </w:rPr>
                              <w:t>= 1)</w:t>
                            </w:r>
                          </w:p>
                          <w:p w14:paraId="64CF01B4" w14:textId="77777777" w:rsidR="00983BAC" w:rsidRPr="00CE500B" w:rsidRDefault="00983BAC" w:rsidP="00C01ABB">
                            <w:pPr>
                              <w:spacing w:after="0" w:line="240" w:lineRule="auto"/>
                              <w:rPr>
                                <w:rFonts w:ascii="Arial" w:hAnsi="Arial" w:cs="Arial"/>
                                <w:sz w:val="16"/>
                                <w:szCs w:val="16"/>
                                <w:lang w:val="en-CA"/>
                              </w:rPr>
                            </w:pPr>
                          </w:p>
                          <w:p w14:paraId="748154CB" w14:textId="77777777" w:rsidR="00983BAC" w:rsidRPr="00CE500B" w:rsidRDefault="00983BAC" w:rsidP="00C01ABB">
                            <w:pPr>
                              <w:spacing w:line="240" w:lineRule="auto"/>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2) Work and family commitments (</w:t>
                            </w:r>
                            <w:r w:rsidRPr="00CE500B">
                              <w:rPr>
                                <w:rFonts w:ascii="Arial" w:hAnsi="Arial" w:cs="Arial"/>
                                <w:i/>
                                <w:sz w:val="16"/>
                                <w:szCs w:val="16"/>
                                <w:lang w:val="en-CA"/>
                              </w:rPr>
                              <w:t>n</w:t>
                            </w:r>
                            <w:r w:rsidRPr="00CE500B">
                              <w:rPr>
                                <w:rFonts w:ascii="Arial" w:hAnsi="Arial" w:cs="Arial"/>
                                <w:sz w:val="16"/>
                                <w:szCs w:val="16"/>
                                <w:lang w:val="en-CA"/>
                              </w:rPr>
                              <w:t>= 2)</w:t>
                            </w:r>
                          </w:p>
                          <w:p w14:paraId="209ED9FF" w14:textId="77777777" w:rsidR="00983BAC" w:rsidRDefault="00983BAC" w:rsidP="00C01ABB">
                            <w:pPr>
                              <w:spacing w:line="240" w:lineRule="auto"/>
                              <w:rPr>
                                <w:rFonts w:ascii="Arial" w:hAnsi="Arial" w:cs="Arial"/>
                                <w:sz w:val="18"/>
                                <w:szCs w:val="18"/>
                                <w:lang w:val="en-CA"/>
                              </w:rPr>
                            </w:pPr>
                          </w:p>
                          <w:p w14:paraId="091DD4FF" w14:textId="77777777" w:rsidR="00983BAC" w:rsidRPr="00A60968" w:rsidRDefault="00983BAC" w:rsidP="00C01ABB">
                            <w:pPr>
                              <w:rPr>
                                <w:rFonts w:ascii="Arial" w:hAnsi="Arial" w:cs="Arial"/>
                                <w:sz w:val="18"/>
                                <w:szCs w:val="18"/>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6F78" id="Rectangle 20" o:spid="_x0000_s1037" style="position:absolute;margin-left:-25.2pt;margin-top:5.85pt;width:147.1pt;height:7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">
                <v:textbox inset=",7.2pt,,7.2pt">
                  <w:txbxContent>
                    <w:p w14:paraId="63A8F82D"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1)</w:t>
                      </w:r>
                    </w:p>
                    <w:p w14:paraId="6445CCCF" w14:textId="5E87FC1B"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Could not get in touch (</w:t>
                      </w:r>
                      <w:r w:rsidRPr="00CE500B">
                        <w:rPr>
                          <w:rFonts w:ascii="Arial" w:hAnsi="Arial" w:cs="Arial"/>
                          <w:i/>
                          <w:sz w:val="16"/>
                          <w:szCs w:val="16"/>
                          <w:lang w:val="en-CA"/>
                        </w:rPr>
                        <w:t>n</w:t>
                      </w:r>
                      <w:r w:rsidRPr="00CE500B">
                        <w:rPr>
                          <w:rFonts w:ascii="Arial" w:hAnsi="Arial" w:cs="Arial"/>
                          <w:sz w:val="16"/>
                          <w:szCs w:val="16"/>
                          <w:lang w:val="en-CA"/>
                        </w:rPr>
                        <w:t>= 1)</w:t>
                      </w:r>
                    </w:p>
                    <w:p w14:paraId="64CF01B4" w14:textId="77777777" w:rsidR="00983BAC" w:rsidRPr="00CE500B" w:rsidRDefault="00983BAC" w:rsidP="00C01ABB">
                      <w:pPr>
                        <w:spacing w:after="0" w:line="240" w:lineRule="auto"/>
                        <w:rPr>
                          <w:rFonts w:ascii="Arial" w:hAnsi="Arial" w:cs="Arial"/>
                          <w:sz w:val="16"/>
                          <w:szCs w:val="16"/>
                          <w:lang w:val="en-CA"/>
                        </w:rPr>
                      </w:pPr>
                    </w:p>
                    <w:p w14:paraId="748154CB" w14:textId="77777777" w:rsidR="00983BAC" w:rsidRPr="00CE500B" w:rsidRDefault="00983BAC" w:rsidP="00C01ABB">
                      <w:pPr>
                        <w:spacing w:line="240" w:lineRule="auto"/>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2) Work and family commitments (</w:t>
                      </w:r>
                      <w:r w:rsidRPr="00CE500B">
                        <w:rPr>
                          <w:rFonts w:ascii="Arial" w:hAnsi="Arial" w:cs="Arial"/>
                          <w:i/>
                          <w:sz w:val="16"/>
                          <w:szCs w:val="16"/>
                          <w:lang w:val="en-CA"/>
                        </w:rPr>
                        <w:t>n</w:t>
                      </w:r>
                      <w:r w:rsidRPr="00CE500B">
                        <w:rPr>
                          <w:rFonts w:ascii="Arial" w:hAnsi="Arial" w:cs="Arial"/>
                          <w:sz w:val="16"/>
                          <w:szCs w:val="16"/>
                          <w:lang w:val="en-CA"/>
                        </w:rPr>
                        <w:t>= 2)</w:t>
                      </w:r>
                    </w:p>
                    <w:p w14:paraId="209ED9FF" w14:textId="77777777" w:rsidR="00983BAC" w:rsidRDefault="00983BAC" w:rsidP="00C01ABB">
                      <w:pPr>
                        <w:spacing w:line="240" w:lineRule="auto"/>
                        <w:rPr>
                          <w:rFonts w:ascii="Arial" w:hAnsi="Arial" w:cs="Arial"/>
                          <w:sz w:val="18"/>
                          <w:szCs w:val="18"/>
                          <w:lang w:val="en-CA"/>
                        </w:rPr>
                      </w:pPr>
                    </w:p>
                    <w:p w14:paraId="091DD4FF" w14:textId="77777777" w:rsidR="00983BAC" w:rsidRPr="00A60968" w:rsidRDefault="00983BAC" w:rsidP="00C01ABB">
                      <w:pPr>
                        <w:rPr>
                          <w:rFonts w:ascii="Arial" w:hAnsi="Arial" w:cs="Arial"/>
                          <w:sz w:val="18"/>
                          <w:szCs w:val="18"/>
                          <w:lang w:val="en-CA"/>
                        </w:rPr>
                      </w:pPr>
                    </w:p>
                  </w:txbxContent>
                </v:textbox>
              </v:rect>
            </w:pict>
          </mc:Fallback>
        </mc:AlternateContent>
      </w:r>
      <w:r w:rsidRPr="005B16C1">
        <w:rPr>
          <w:b/>
          <w:noProof/>
          <w:sz w:val="28"/>
          <w:szCs w:val="28"/>
          <w:lang w:eastAsia="sv-SE"/>
        </w:rPr>
        <mc:AlternateContent>
          <mc:Choice Requires="wps">
            <w:drawing>
              <wp:anchor distT="0" distB="0" distL="114300" distR="114300" simplePos="0" relativeHeight="251703296" behindDoc="0" locked="0" layoutInCell="1" allowOverlap="1" wp14:anchorId="3CB29890" wp14:editId="2A939512">
                <wp:simplePos x="0" y="0"/>
                <wp:positionH relativeFrom="column">
                  <wp:posOffset>4353560</wp:posOffset>
                </wp:positionH>
                <wp:positionV relativeFrom="paragraph">
                  <wp:posOffset>57150</wp:posOffset>
                </wp:positionV>
                <wp:extent cx="1976120" cy="924560"/>
                <wp:effectExtent l="12065" t="11430" r="1206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924560"/>
                        </a:xfrm>
                        <a:prstGeom prst="rect">
                          <a:avLst/>
                        </a:prstGeom>
                        <a:solidFill>
                          <a:srgbClr val="FFFFFF"/>
                        </a:solidFill>
                        <a:ln w="9525">
                          <a:solidFill>
                            <a:srgbClr val="000000"/>
                          </a:solidFill>
                          <a:miter lim="800000"/>
                          <a:headEnd/>
                          <a:tailEnd/>
                        </a:ln>
                      </wps:spPr>
                      <wps:txbx>
                        <w:txbxContent>
                          <w:p w14:paraId="5880E771"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2)</w:t>
                            </w:r>
                          </w:p>
                          <w:p w14:paraId="643BCBB7"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Relationship issues (</w:t>
                            </w:r>
                            <w:r w:rsidRPr="00CE500B">
                              <w:rPr>
                                <w:rFonts w:ascii="Arial" w:hAnsi="Arial" w:cs="Arial"/>
                                <w:i/>
                                <w:sz w:val="16"/>
                                <w:szCs w:val="16"/>
                                <w:lang w:val="en-CA"/>
                              </w:rPr>
                              <w:t>n</w:t>
                            </w:r>
                            <w:r w:rsidRPr="00CE500B">
                              <w:rPr>
                                <w:rFonts w:ascii="Arial" w:hAnsi="Arial" w:cs="Arial"/>
                                <w:sz w:val="16"/>
                                <w:szCs w:val="16"/>
                                <w:lang w:val="en-CA"/>
                              </w:rPr>
                              <w:t>= 1),</w:t>
                            </w:r>
                          </w:p>
                          <w:p w14:paraId="65031A5F" w14:textId="2724C6D9"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Could not get in touch (</w:t>
                            </w:r>
                            <w:r w:rsidRPr="00CE500B">
                              <w:rPr>
                                <w:rFonts w:ascii="Arial" w:hAnsi="Arial" w:cs="Arial"/>
                                <w:i/>
                                <w:sz w:val="16"/>
                                <w:szCs w:val="16"/>
                                <w:lang w:val="en-CA"/>
                              </w:rPr>
                              <w:t>n</w:t>
                            </w:r>
                            <w:r w:rsidRPr="00CE500B">
                              <w:rPr>
                                <w:rFonts w:ascii="Arial" w:hAnsi="Arial" w:cs="Arial"/>
                                <w:sz w:val="16"/>
                                <w:szCs w:val="16"/>
                                <w:lang w:val="en-CA"/>
                              </w:rPr>
                              <w:t xml:space="preserve">= 1) </w:t>
                            </w:r>
                          </w:p>
                          <w:p w14:paraId="4317A81F" w14:textId="77777777" w:rsidR="00983BAC" w:rsidRPr="00CE500B" w:rsidRDefault="00983BAC" w:rsidP="00C01ABB">
                            <w:pPr>
                              <w:spacing w:after="0" w:line="240" w:lineRule="auto"/>
                              <w:rPr>
                                <w:rFonts w:ascii="Arial" w:hAnsi="Arial" w:cs="Arial"/>
                                <w:sz w:val="16"/>
                                <w:szCs w:val="16"/>
                                <w:lang w:val="en-CA"/>
                              </w:rPr>
                            </w:pPr>
                          </w:p>
                          <w:p w14:paraId="7D997F88" w14:textId="77777777" w:rsidR="00983BAC"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2)</w:t>
                            </w:r>
                          </w:p>
                          <w:p w14:paraId="04BE6F2F"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No longer interested (</w:t>
                            </w:r>
                            <w:r w:rsidRPr="00CE500B">
                              <w:rPr>
                                <w:rFonts w:ascii="Arial" w:hAnsi="Arial" w:cs="Arial"/>
                                <w:i/>
                                <w:sz w:val="16"/>
                                <w:szCs w:val="16"/>
                                <w:lang w:val="en-CA"/>
                              </w:rPr>
                              <w:t>n</w:t>
                            </w:r>
                            <w:r w:rsidRPr="00CE500B">
                              <w:rPr>
                                <w:rFonts w:ascii="Arial" w:hAnsi="Arial" w:cs="Arial"/>
                                <w:sz w:val="16"/>
                                <w:szCs w:val="16"/>
                                <w:lang w:val="en-CA"/>
                              </w:rPr>
                              <w:t>= 2)</w:t>
                            </w:r>
                          </w:p>
                          <w:p w14:paraId="18BC0B69" w14:textId="77777777" w:rsidR="00983BAC" w:rsidRPr="00A60968" w:rsidRDefault="00983BAC" w:rsidP="00C01ABB">
                            <w:pPr>
                              <w:spacing w:line="240" w:lineRule="auto"/>
                              <w:rPr>
                                <w:rFonts w:ascii="Arial" w:hAnsi="Arial" w:cs="Arial"/>
                                <w:sz w:val="18"/>
                                <w:szCs w:val="18"/>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9890" id="Rectangle 19" o:spid="_x0000_s1038" style="position:absolute;margin-left:342.8pt;margin-top:4.5pt;width:155.6pt;height:7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">
                <v:textbox inset=",7.2pt,,7.2pt">
                  <w:txbxContent>
                    <w:p w14:paraId="5880E771"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2)</w:t>
                      </w:r>
                    </w:p>
                    <w:p w14:paraId="643BCBB7"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Relationship issues (</w:t>
                      </w:r>
                      <w:r w:rsidRPr="00CE500B">
                        <w:rPr>
                          <w:rFonts w:ascii="Arial" w:hAnsi="Arial" w:cs="Arial"/>
                          <w:i/>
                          <w:sz w:val="16"/>
                          <w:szCs w:val="16"/>
                          <w:lang w:val="en-CA"/>
                        </w:rPr>
                        <w:t>n</w:t>
                      </w:r>
                      <w:r w:rsidRPr="00CE500B">
                        <w:rPr>
                          <w:rFonts w:ascii="Arial" w:hAnsi="Arial" w:cs="Arial"/>
                          <w:sz w:val="16"/>
                          <w:szCs w:val="16"/>
                          <w:lang w:val="en-CA"/>
                        </w:rPr>
                        <w:t>= 1),</w:t>
                      </w:r>
                    </w:p>
                    <w:p w14:paraId="65031A5F" w14:textId="2724C6D9"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Could not get in touch (</w:t>
                      </w:r>
                      <w:r w:rsidRPr="00CE500B">
                        <w:rPr>
                          <w:rFonts w:ascii="Arial" w:hAnsi="Arial" w:cs="Arial"/>
                          <w:i/>
                          <w:sz w:val="16"/>
                          <w:szCs w:val="16"/>
                          <w:lang w:val="en-CA"/>
                        </w:rPr>
                        <w:t>n</w:t>
                      </w:r>
                      <w:r w:rsidRPr="00CE500B">
                        <w:rPr>
                          <w:rFonts w:ascii="Arial" w:hAnsi="Arial" w:cs="Arial"/>
                          <w:sz w:val="16"/>
                          <w:szCs w:val="16"/>
                          <w:lang w:val="en-CA"/>
                        </w:rPr>
                        <w:t xml:space="preserve">= 1) </w:t>
                      </w:r>
                    </w:p>
                    <w:p w14:paraId="4317A81F" w14:textId="77777777" w:rsidR="00983BAC" w:rsidRPr="00CE500B" w:rsidRDefault="00983BAC" w:rsidP="00C01ABB">
                      <w:pPr>
                        <w:spacing w:after="0" w:line="240" w:lineRule="auto"/>
                        <w:rPr>
                          <w:rFonts w:ascii="Arial" w:hAnsi="Arial" w:cs="Arial"/>
                          <w:sz w:val="16"/>
                          <w:szCs w:val="16"/>
                          <w:lang w:val="en-CA"/>
                        </w:rPr>
                      </w:pPr>
                    </w:p>
                    <w:p w14:paraId="7D997F88" w14:textId="77777777" w:rsidR="00983BAC"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2)</w:t>
                      </w:r>
                    </w:p>
                    <w:p w14:paraId="04BE6F2F" w14:textId="77777777" w:rsidR="00983BAC" w:rsidRPr="00CE500B" w:rsidRDefault="00983BAC" w:rsidP="00C01ABB">
                      <w:pPr>
                        <w:spacing w:after="0" w:line="240" w:lineRule="auto"/>
                        <w:rPr>
                          <w:rFonts w:ascii="Arial" w:hAnsi="Arial" w:cs="Arial"/>
                          <w:sz w:val="16"/>
                          <w:szCs w:val="16"/>
                          <w:lang w:val="en-CA"/>
                        </w:rPr>
                      </w:pPr>
                      <w:r w:rsidRPr="00CE500B">
                        <w:rPr>
                          <w:rFonts w:ascii="Arial" w:hAnsi="Arial" w:cs="Arial"/>
                          <w:sz w:val="16"/>
                          <w:szCs w:val="16"/>
                          <w:lang w:val="en-CA"/>
                        </w:rPr>
                        <w:t>No longer interested (</w:t>
                      </w:r>
                      <w:r w:rsidRPr="00CE500B">
                        <w:rPr>
                          <w:rFonts w:ascii="Arial" w:hAnsi="Arial" w:cs="Arial"/>
                          <w:i/>
                          <w:sz w:val="16"/>
                          <w:szCs w:val="16"/>
                          <w:lang w:val="en-CA"/>
                        </w:rPr>
                        <w:t>n</w:t>
                      </w:r>
                      <w:r w:rsidRPr="00CE500B">
                        <w:rPr>
                          <w:rFonts w:ascii="Arial" w:hAnsi="Arial" w:cs="Arial"/>
                          <w:sz w:val="16"/>
                          <w:szCs w:val="16"/>
                          <w:lang w:val="en-CA"/>
                        </w:rPr>
                        <w:t>= 2)</w:t>
                      </w:r>
                    </w:p>
                    <w:p w14:paraId="18BC0B69" w14:textId="77777777" w:rsidR="00983BAC" w:rsidRPr="00A60968" w:rsidRDefault="00983BAC" w:rsidP="00C01ABB">
                      <w:pPr>
                        <w:spacing w:line="240" w:lineRule="auto"/>
                        <w:rPr>
                          <w:rFonts w:ascii="Arial" w:hAnsi="Arial" w:cs="Arial"/>
                          <w:sz w:val="18"/>
                          <w:szCs w:val="18"/>
                          <w:lang w:val="en-CA"/>
                        </w:rPr>
                      </w:pPr>
                    </w:p>
                  </w:txbxContent>
                </v:textbox>
              </v:rect>
            </w:pict>
          </mc:Fallback>
        </mc:AlternateContent>
      </w:r>
    </w:p>
    <w:p w14:paraId="7D409578" w14:textId="77777777" w:rsidR="00C01ABB" w:rsidRPr="005B16C1" w:rsidRDefault="00C01ABB" w:rsidP="00C01ABB">
      <w:pPr>
        <w:rPr>
          <w:rFonts w:ascii="Times New Roman" w:hAnsi="Times New Roman" w:cs="Times New Roman"/>
          <w:b/>
          <w:sz w:val="24"/>
          <w:szCs w:val="24"/>
          <w:lang w:val="en-US"/>
        </w:rPr>
      </w:pPr>
    </w:p>
    <w:p w14:paraId="31B32A82" w14:textId="77777777" w:rsidR="00C01ABB" w:rsidRPr="005B16C1" w:rsidRDefault="00C01ABB" w:rsidP="00C01ABB">
      <w:pPr>
        <w:rPr>
          <w:rFonts w:ascii="Times New Roman" w:hAnsi="Times New Roman" w:cs="Times New Roman"/>
          <w:b/>
          <w:sz w:val="24"/>
          <w:szCs w:val="24"/>
          <w:lang w:val="en-US"/>
        </w:rPr>
      </w:pPr>
    </w:p>
    <w:p w14:paraId="41729844" w14:textId="77777777" w:rsidR="00C01ABB" w:rsidRPr="005B16C1" w:rsidRDefault="00C01ABB" w:rsidP="00C01ABB">
      <w:pPr>
        <w:rPr>
          <w:rFonts w:ascii="Times New Roman" w:hAnsi="Times New Roman" w:cs="Times New Roman"/>
          <w:b/>
          <w:sz w:val="24"/>
          <w:szCs w:val="24"/>
          <w:lang w:val="en-US"/>
        </w:rPr>
      </w:pPr>
      <w:r w:rsidRPr="005B16C1">
        <w:rPr>
          <w:b/>
          <w:noProof/>
          <w:sz w:val="28"/>
          <w:szCs w:val="28"/>
          <w:lang w:eastAsia="sv-SE"/>
        </w:rPr>
        <mc:AlternateContent>
          <mc:Choice Requires="wps">
            <w:drawing>
              <wp:anchor distT="36576" distB="36576" distL="36576" distR="36576" simplePos="0" relativeHeight="251725824" behindDoc="0" locked="0" layoutInCell="1" allowOverlap="1" wp14:anchorId="7ACA9553" wp14:editId="48CF7D6C">
                <wp:simplePos x="0" y="0"/>
                <wp:positionH relativeFrom="column">
                  <wp:posOffset>5334000</wp:posOffset>
                </wp:positionH>
                <wp:positionV relativeFrom="paragraph">
                  <wp:posOffset>197485</wp:posOffset>
                </wp:positionV>
                <wp:extent cx="0" cy="337185"/>
                <wp:effectExtent l="53975" t="8890" r="60325" b="1587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E68482" id="Straight Arrow Connector 40" o:spid="_x0000_s1026" type="#_x0000_t32" style="position:absolute;margin-left:420pt;margin-top:15.55pt;width:0;height:26.55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3HrQ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">
                <v:stroke endarrow="block"/>
                <v:shadow color="#ccc"/>
              </v:shape>
            </w:pict>
          </mc:Fallback>
        </mc:AlternateContent>
      </w:r>
      <w:r w:rsidRPr="005B16C1">
        <w:rPr>
          <w:b/>
          <w:noProof/>
          <w:sz w:val="28"/>
          <w:szCs w:val="28"/>
          <w:lang w:eastAsia="sv-SE"/>
        </w:rPr>
        <mc:AlternateContent>
          <mc:Choice Requires="wps">
            <w:drawing>
              <wp:anchor distT="0" distB="0" distL="114300" distR="114300" simplePos="0" relativeHeight="251728896" behindDoc="0" locked="0" layoutInCell="1" allowOverlap="1" wp14:anchorId="5B0B8434" wp14:editId="63DBB547">
                <wp:simplePos x="0" y="0"/>
                <wp:positionH relativeFrom="column">
                  <wp:posOffset>2268855</wp:posOffset>
                </wp:positionH>
                <wp:positionV relativeFrom="paragraph">
                  <wp:posOffset>173355</wp:posOffset>
                </wp:positionV>
                <wp:extent cx="1443990" cy="312420"/>
                <wp:effectExtent l="13335" t="8255" r="9525" b="12700"/>
                <wp:wrapNone/>
                <wp:docPr id="43"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010E6A81" w14:textId="77777777" w:rsidR="00983BAC" w:rsidRDefault="00983BAC" w:rsidP="00C01ABB">
                            <w:pPr>
                              <w:pStyle w:val="Heading2"/>
                              <w:spacing w:before="0"/>
                              <w:jc w:val="center"/>
                              <w:rPr>
                                <w:rFonts w:ascii="Candara" w:hAnsi="Candara"/>
                              </w:rPr>
                            </w:pPr>
                            <w:r>
                              <w:rPr>
                                <w:rFonts w:ascii="Candara" w:hAnsi="Candara"/>
                              </w:rPr>
                              <w:t>Follow-Up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B8434" id="_x0000_s1039" style="position:absolute;margin-left:178.65pt;margin-top:13.65pt;width:113.7pt;height:24.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" fillcolor="#a9c7fd">
                <v:textbox inset="3.6pt,,3.6pt">
                  <w:txbxContent>
                    <w:p w14:paraId="010E6A81" w14:textId="77777777" w:rsidR="00983BAC" w:rsidRDefault="00983BAC" w:rsidP="00C01ABB">
                      <w:pPr>
                        <w:pStyle w:val="Heading2"/>
                        <w:spacing w:before="0"/>
                        <w:jc w:val="center"/>
                        <w:rPr>
                          <w:rFonts w:ascii="Candara" w:hAnsi="Candara"/>
                        </w:rPr>
                      </w:pPr>
                      <w:r>
                        <w:rPr>
                          <w:rFonts w:ascii="Candara" w:hAnsi="Candara"/>
                        </w:rPr>
                        <w:t>Follow-Up 2</w:t>
                      </w:r>
                    </w:p>
                  </w:txbxContent>
                </v:textbox>
              </v:roundrect>
            </w:pict>
          </mc:Fallback>
        </mc:AlternateContent>
      </w:r>
    </w:p>
    <w:p w14:paraId="644836C7" w14:textId="77777777" w:rsidR="00C01ABB" w:rsidRPr="005B16C1" w:rsidRDefault="00C01ABB" w:rsidP="00C01ABB">
      <w:pPr>
        <w:rPr>
          <w:rFonts w:ascii="Times New Roman" w:hAnsi="Times New Roman" w:cs="Times New Roman"/>
          <w:b/>
          <w:sz w:val="24"/>
          <w:szCs w:val="24"/>
          <w:lang w:val="en-US"/>
        </w:rPr>
      </w:pPr>
      <w:r w:rsidRPr="005B16C1">
        <w:rPr>
          <w:b/>
          <w:noProof/>
          <w:sz w:val="28"/>
          <w:szCs w:val="28"/>
          <w:lang w:eastAsia="sv-SE"/>
        </w:rPr>
        <mc:AlternateContent>
          <mc:Choice Requires="wps">
            <w:drawing>
              <wp:anchor distT="0" distB="0" distL="114300" distR="114300" simplePos="0" relativeHeight="251716608" behindDoc="0" locked="0" layoutInCell="1" allowOverlap="1" wp14:anchorId="7EC63E54" wp14:editId="16521F0B">
                <wp:simplePos x="0" y="0"/>
                <wp:positionH relativeFrom="column">
                  <wp:posOffset>4482465</wp:posOffset>
                </wp:positionH>
                <wp:positionV relativeFrom="paragraph">
                  <wp:posOffset>268605</wp:posOffset>
                </wp:positionV>
                <wp:extent cx="1873250" cy="927735"/>
                <wp:effectExtent l="5715" t="12700" r="698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927735"/>
                        </a:xfrm>
                        <a:prstGeom prst="rect">
                          <a:avLst/>
                        </a:prstGeom>
                        <a:solidFill>
                          <a:srgbClr val="FFFFFF"/>
                        </a:solidFill>
                        <a:ln w="9525">
                          <a:solidFill>
                            <a:srgbClr val="000000"/>
                          </a:solidFill>
                          <a:miter lim="800000"/>
                          <a:headEnd/>
                          <a:tailEnd/>
                        </a:ln>
                      </wps:spPr>
                      <wps:txbx>
                        <w:txbxContent>
                          <w:p w14:paraId="2118828C" w14:textId="77777777" w:rsidR="00983BAC" w:rsidRPr="00CE500B" w:rsidRDefault="00983BAC" w:rsidP="00C01ABB">
                            <w:pPr>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xml:space="preserve">= 0) </w:t>
                            </w:r>
                          </w:p>
                          <w:p w14:paraId="44550ABA" w14:textId="77777777" w:rsidR="00983BAC" w:rsidRDefault="00983BAC" w:rsidP="00C01ABB">
                            <w:pPr>
                              <w:spacing w:after="0"/>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2)</w:t>
                            </w:r>
                          </w:p>
                          <w:p w14:paraId="0D896D0F"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No longer interested (</w:t>
                            </w:r>
                            <w:r w:rsidRPr="00CE500B">
                              <w:rPr>
                                <w:rFonts w:ascii="Arial" w:hAnsi="Arial" w:cs="Arial"/>
                                <w:i/>
                                <w:sz w:val="16"/>
                                <w:szCs w:val="16"/>
                                <w:lang w:val="en-CA"/>
                              </w:rPr>
                              <w:t>n</w:t>
                            </w:r>
                            <w:r w:rsidRPr="00CE500B">
                              <w:rPr>
                                <w:rFonts w:ascii="Arial" w:hAnsi="Arial" w:cs="Arial"/>
                                <w:sz w:val="16"/>
                                <w:szCs w:val="16"/>
                                <w:lang w:val="en-CA"/>
                              </w:rPr>
                              <w:t>= 2)</w:t>
                            </w:r>
                          </w:p>
                          <w:p w14:paraId="6C298E65" w14:textId="77777777" w:rsidR="00983BAC" w:rsidRPr="00A60968" w:rsidRDefault="00983BAC" w:rsidP="00C01ABB">
                            <w:pPr>
                              <w:rPr>
                                <w:rFonts w:ascii="Arial" w:hAnsi="Arial" w:cs="Arial"/>
                                <w:sz w:val="18"/>
                                <w:szCs w:val="18"/>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3E54" id="Rectangle 17" o:spid="_x0000_s1040" style="position:absolute;margin-left:352.95pt;margin-top:21.15pt;width:147.5pt;height:73.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">
                <v:textbox inset=",7.2pt,,7.2pt">
                  <w:txbxContent>
                    <w:p w14:paraId="2118828C" w14:textId="77777777" w:rsidR="00983BAC" w:rsidRPr="00CE500B" w:rsidRDefault="00983BAC" w:rsidP="00C01ABB">
                      <w:pPr>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xml:space="preserve">= 0) </w:t>
                      </w:r>
                    </w:p>
                    <w:p w14:paraId="44550ABA" w14:textId="77777777" w:rsidR="00983BAC" w:rsidRDefault="00983BAC" w:rsidP="00C01ABB">
                      <w:pPr>
                        <w:spacing w:after="0"/>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2)</w:t>
                      </w:r>
                    </w:p>
                    <w:p w14:paraId="0D896D0F"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No longer interested (</w:t>
                      </w:r>
                      <w:r w:rsidRPr="00CE500B">
                        <w:rPr>
                          <w:rFonts w:ascii="Arial" w:hAnsi="Arial" w:cs="Arial"/>
                          <w:i/>
                          <w:sz w:val="16"/>
                          <w:szCs w:val="16"/>
                          <w:lang w:val="en-CA"/>
                        </w:rPr>
                        <w:t>n</w:t>
                      </w:r>
                      <w:r w:rsidRPr="00CE500B">
                        <w:rPr>
                          <w:rFonts w:ascii="Arial" w:hAnsi="Arial" w:cs="Arial"/>
                          <w:sz w:val="16"/>
                          <w:szCs w:val="16"/>
                          <w:lang w:val="en-CA"/>
                        </w:rPr>
                        <w:t>= 2)</w:t>
                      </w:r>
                    </w:p>
                    <w:p w14:paraId="6C298E65" w14:textId="77777777" w:rsidR="00983BAC" w:rsidRPr="00A60968" w:rsidRDefault="00983BAC" w:rsidP="00C01ABB">
                      <w:pPr>
                        <w:rPr>
                          <w:rFonts w:ascii="Arial" w:hAnsi="Arial" w:cs="Arial"/>
                          <w:sz w:val="18"/>
                          <w:szCs w:val="18"/>
                          <w:lang w:val="en-CA"/>
                        </w:rPr>
                      </w:pPr>
                    </w:p>
                  </w:txbxContent>
                </v:textbox>
              </v:rect>
            </w:pict>
          </mc:Fallback>
        </mc:AlternateContent>
      </w:r>
      <w:r w:rsidRPr="005B16C1">
        <w:rPr>
          <w:b/>
          <w:noProof/>
          <w:sz w:val="28"/>
          <w:szCs w:val="28"/>
          <w:lang w:eastAsia="sv-SE"/>
        </w:rPr>
        <mc:AlternateContent>
          <mc:Choice Requires="wps">
            <w:drawing>
              <wp:anchor distT="0" distB="0" distL="114300" distR="114300" simplePos="0" relativeHeight="251714560" behindDoc="0" locked="0" layoutInCell="1" allowOverlap="1" wp14:anchorId="677DACA7" wp14:editId="5B5583B1">
                <wp:simplePos x="0" y="0"/>
                <wp:positionH relativeFrom="column">
                  <wp:posOffset>-276860</wp:posOffset>
                </wp:positionH>
                <wp:positionV relativeFrom="paragraph">
                  <wp:posOffset>257810</wp:posOffset>
                </wp:positionV>
                <wp:extent cx="1868170" cy="962660"/>
                <wp:effectExtent l="12700" t="13970" r="508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962660"/>
                        </a:xfrm>
                        <a:prstGeom prst="rect">
                          <a:avLst/>
                        </a:prstGeom>
                        <a:solidFill>
                          <a:srgbClr val="FFFFFF"/>
                        </a:solidFill>
                        <a:ln w="9525">
                          <a:solidFill>
                            <a:srgbClr val="000000"/>
                          </a:solidFill>
                          <a:miter lim="800000"/>
                          <a:headEnd/>
                          <a:tailEnd/>
                        </a:ln>
                      </wps:spPr>
                      <wps:txbx>
                        <w:txbxContent>
                          <w:p w14:paraId="1148B081" w14:textId="77777777" w:rsidR="00983BAC" w:rsidRPr="00CE500B" w:rsidRDefault="00983BAC" w:rsidP="00C01ABB">
                            <w:pPr>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0)</w:t>
                            </w:r>
                          </w:p>
                          <w:p w14:paraId="2CA8096D" w14:textId="77777777" w:rsidR="00983BAC" w:rsidRDefault="00983BAC" w:rsidP="00C01ABB">
                            <w:pPr>
                              <w:spacing w:after="0"/>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2)</w:t>
                            </w:r>
                          </w:p>
                          <w:p w14:paraId="457E55CA"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No reason given (</w:t>
                            </w:r>
                            <w:r w:rsidRPr="00CE500B">
                              <w:rPr>
                                <w:rFonts w:ascii="Arial" w:hAnsi="Arial" w:cs="Arial"/>
                                <w:i/>
                                <w:sz w:val="16"/>
                                <w:szCs w:val="16"/>
                                <w:lang w:val="en-CA"/>
                              </w:rPr>
                              <w:t>n</w:t>
                            </w:r>
                            <w:r w:rsidRPr="00CE500B">
                              <w:rPr>
                                <w:rFonts w:ascii="Arial" w:hAnsi="Arial" w:cs="Arial"/>
                                <w:sz w:val="16"/>
                                <w:szCs w:val="16"/>
                                <w:lang w:val="en-CA"/>
                              </w:rPr>
                              <w:t>=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DACA7" id="Rectangle 16" o:spid="_x0000_s1041" style="position:absolute;margin-left:-21.8pt;margin-top:20.3pt;width:147.1pt;height:7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">
                <v:textbox inset=",7.2pt,,7.2pt">
                  <w:txbxContent>
                    <w:p w14:paraId="1148B081" w14:textId="77777777" w:rsidR="00983BAC" w:rsidRPr="00CE500B" w:rsidRDefault="00983BAC" w:rsidP="00C01ABB">
                      <w:pPr>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0)</w:t>
                      </w:r>
                    </w:p>
                    <w:p w14:paraId="2CA8096D" w14:textId="77777777" w:rsidR="00983BAC" w:rsidRDefault="00983BAC" w:rsidP="00C01ABB">
                      <w:pPr>
                        <w:spacing w:after="0"/>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2)</w:t>
                      </w:r>
                    </w:p>
                    <w:p w14:paraId="457E55CA"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No reason given (</w:t>
                      </w:r>
                      <w:r w:rsidRPr="00CE500B">
                        <w:rPr>
                          <w:rFonts w:ascii="Arial" w:hAnsi="Arial" w:cs="Arial"/>
                          <w:i/>
                          <w:sz w:val="16"/>
                          <w:szCs w:val="16"/>
                          <w:lang w:val="en-CA"/>
                        </w:rPr>
                        <w:t>n</w:t>
                      </w:r>
                      <w:r w:rsidRPr="00CE500B">
                        <w:rPr>
                          <w:rFonts w:ascii="Arial" w:hAnsi="Arial" w:cs="Arial"/>
                          <w:sz w:val="16"/>
                          <w:szCs w:val="16"/>
                          <w:lang w:val="en-CA"/>
                        </w:rPr>
                        <w:t>= 2)</w:t>
                      </w:r>
                    </w:p>
                  </w:txbxContent>
                </v:textbox>
              </v:rect>
            </w:pict>
          </mc:Fallback>
        </mc:AlternateContent>
      </w:r>
      <w:r w:rsidRPr="005B16C1">
        <w:rPr>
          <w:b/>
          <w:noProof/>
          <w:sz w:val="28"/>
          <w:szCs w:val="28"/>
          <w:lang w:eastAsia="sv-SE"/>
        </w:rPr>
        <mc:AlternateContent>
          <mc:Choice Requires="wps">
            <w:drawing>
              <wp:anchor distT="0" distB="0" distL="114300" distR="114300" simplePos="0" relativeHeight="251715584" behindDoc="0" locked="0" layoutInCell="1" allowOverlap="1" wp14:anchorId="7AAA1542" wp14:editId="69FE7DC2">
                <wp:simplePos x="0" y="0"/>
                <wp:positionH relativeFrom="column">
                  <wp:posOffset>2018665</wp:posOffset>
                </wp:positionH>
                <wp:positionV relativeFrom="paragraph">
                  <wp:posOffset>258445</wp:posOffset>
                </wp:positionV>
                <wp:extent cx="1868170" cy="930910"/>
                <wp:effectExtent l="0" t="0" r="17780" b="215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930910"/>
                        </a:xfrm>
                        <a:prstGeom prst="rect">
                          <a:avLst/>
                        </a:prstGeom>
                        <a:solidFill>
                          <a:srgbClr val="FFFFFF"/>
                        </a:solidFill>
                        <a:ln w="9525">
                          <a:solidFill>
                            <a:srgbClr val="000000"/>
                          </a:solidFill>
                          <a:miter lim="800000"/>
                          <a:headEnd/>
                          <a:tailEnd/>
                        </a:ln>
                      </wps:spPr>
                      <wps:txbx>
                        <w:txbxContent>
                          <w:p w14:paraId="1AAE1342"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2)</w:t>
                            </w:r>
                          </w:p>
                          <w:p w14:paraId="23257B88"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Could not get in touch (</w:t>
                            </w:r>
                            <w:r w:rsidRPr="00CE500B">
                              <w:rPr>
                                <w:rFonts w:ascii="Arial" w:hAnsi="Arial" w:cs="Arial"/>
                                <w:i/>
                                <w:sz w:val="16"/>
                                <w:szCs w:val="16"/>
                                <w:lang w:val="en-CA"/>
                              </w:rPr>
                              <w:t>n</w:t>
                            </w:r>
                            <w:r w:rsidRPr="00CE500B">
                              <w:rPr>
                                <w:rFonts w:ascii="Arial" w:hAnsi="Arial" w:cs="Arial"/>
                                <w:sz w:val="16"/>
                                <w:szCs w:val="16"/>
                                <w:lang w:val="en-CA"/>
                              </w:rPr>
                              <w:t>= 2)</w:t>
                            </w:r>
                          </w:p>
                          <w:p w14:paraId="7000DEDB"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 xml:space="preserve"> </w:t>
                            </w:r>
                          </w:p>
                          <w:p w14:paraId="6C725837"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2)</w:t>
                            </w:r>
                          </w:p>
                          <w:p w14:paraId="79AF1C1B" w14:textId="77777777" w:rsidR="00983BAC" w:rsidRPr="00CE500B" w:rsidRDefault="00983BAC" w:rsidP="00C01ABB">
                            <w:pPr>
                              <w:rPr>
                                <w:rFonts w:ascii="Arial" w:hAnsi="Arial" w:cs="Arial"/>
                                <w:sz w:val="16"/>
                                <w:szCs w:val="16"/>
                                <w:lang w:val="en-CA"/>
                              </w:rPr>
                            </w:pPr>
                            <w:r w:rsidRPr="00CE500B">
                              <w:rPr>
                                <w:rFonts w:ascii="Arial" w:hAnsi="Arial" w:cs="Arial"/>
                                <w:sz w:val="16"/>
                                <w:szCs w:val="16"/>
                                <w:lang w:val="en-CA"/>
                              </w:rPr>
                              <w:t>Work commitments (</w:t>
                            </w:r>
                            <w:r w:rsidRPr="00CE500B">
                              <w:rPr>
                                <w:rFonts w:ascii="Arial" w:hAnsi="Arial" w:cs="Arial"/>
                                <w:i/>
                                <w:sz w:val="16"/>
                                <w:szCs w:val="16"/>
                                <w:lang w:val="en-CA"/>
                              </w:rPr>
                              <w:t>n</w:t>
                            </w:r>
                            <w:r w:rsidRPr="00CE500B">
                              <w:rPr>
                                <w:rFonts w:ascii="Arial" w:hAnsi="Arial" w:cs="Arial"/>
                                <w:sz w:val="16"/>
                                <w:szCs w:val="16"/>
                                <w:lang w:val="en-CA"/>
                              </w:rPr>
                              <w:t>= 2)</w:t>
                            </w:r>
                          </w:p>
                          <w:p w14:paraId="4DD627D3" w14:textId="77777777" w:rsidR="00983BAC" w:rsidRPr="00A60968" w:rsidRDefault="00983BAC" w:rsidP="00C01ABB">
                            <w:pPr>
                              <w:rPr>
                                <w:rFonts w:ascii="Arial" w:hAnsi="Arial" w:cs="Arial"/>
                                <w:sz w:val="18"/>
                                <w:szCs w:val="18"/>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A1542" id="Rectangle 32" o:spid="_x0000_s1042" style="position:absolute;margin-left:158.95pt;margin-top:20.35pt;width:147.1pt;height:7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">
                <v:textbox inset=",7.2pt,,7.2pt">
                  <w:txbxContent>
                    <w:p w14:paraId="1AAE1342"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Lost to follow-up (</w:t>
                      </w:r>
                      <w:r w:rsidRPr="00CE500B">
                        <w:rPr>
                          <w:rFonts w:ascii="Arial" w:hAnsi="Arial" w:cs="Arial"/>
                          <w:i/>
                          <w:sz w:val="16"/>
                          <w:szCs w:val="16"/>
                          <w:lang w:val="en-CA"/>
                        </w:rPr>
                        <w:t>n</w:t>
                      </w:r>
                      <w:r w:rsidRPr="00CE500B">
                        <w:rPr>
                          <w:rFonts w:ascii="Arial" w:hAnsi="Arial" w:cs="Arial"/>
                          <w:sz w:val="16"/>
                          <w:szCs w:val="16"/>
                          <w:lang w:val="en-CA"/>
                        </w:rPr>
                        <w:t>= 2)</w:t>
                      </w:r>
                    </w:p>
                    <w:p w14:paraId="23257B88"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Could not get in touch (</w:t>
                      </w:r>
                      <w:r w:rsidRPr="00CE500B">
                        <w:rPr>
                          <w:rFonts w:ascii="Arial" w:hAnsi="Arial" w:cs="Arial"/>
                          <w:i/>
                          <w:sz w:val="16"/>
                          <w:szCs w:val="16"/>
                          <w:lang w:val="en-CA"/>
                        </w:rPr>
                        <w:t>n</w:t>
                      </w:r>
                      <w:r w:rsidRPr="00CE500B">
                        <w:rPr>
                          <w:rFonts w:ascii="Arial" w:hAnsi="Arial" w:cs="Arial"/>
                          <w:sz w:val="16"/>
                          <w:szCs w:val="16"/>
                          <w:lang w:val="en-CA"/>
                        </w:rPr>
                        <w:t>= 2)</w:t>
                      </w:r>
                    </w:p>
                    <w:p w14:paraId="7000DEDB"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 xml:space="preserve"> </w:t>
                      </w:r>
                    </w:p>
                    <w:p w14:paraId="6C725837" w14:textId="77777777" w:rsidR="00983BAC" w:rsidRPr="00CE500B" w:rsidRDefault="00983BAC" w:rsidP="00C01ABB">
                      <w:pPr>
                        <w:spacing w:after="0"/>
                        <w:rPr>
                          <w:rFonts w:ascii="Arial" w:hAnsi="Arial" w:cs="Arial"/>
                          <w:sz w:val="16"/>
                          <w:szCs w:val="16"/>
                          <w:lang w:val="en-CA"/>
                        </w:rPr>
                      </w:pPr>
                      <w:r w:rsidRPr="00CE500B">
                        <w:rPr>
                          <w:rFonts w:ascii="Arial" w:hAnsi="Arial" w:cs="Arial"/>
                          <w:sz w:val="16"/>
                          <w:szCs w:val="16"/>
                          <w:lang w:val="en-CA"/>
                        </w:rPr>
                        <w:t>Discontinued intervention (</w:t>
                      </w:r>
                      <w:r w:rsidRPr="00CE500B">
                        <w:rPr>
                          <w:rFonts w:ascii="Arial" w:hAnsi="Arial" w:cs="Arial"/>
                          <w:i/>
                          <w:sz w:val="16"/>
                          <w:szCs w:val="16"/>
                          <w:lang w:val="en-CA"/>
                        </w:rPr>
                        <w:t>n</w:t>
                      </w:r>
                      <w:r w:rsidRPr="00CE500B">
                        <w:rPr>
                          <w:rFonts w:ascii="Arial" w:hAnsi="Arial" w:cs="Arial"/>
                          <w:sz w:val="16"/>
                          <w:szCs w:val="16"/>
                          <w:lang w:val="en-CA"/>
                        </w:rPr>
                        <w:t>= 2)</w:t>
                      </w:r>
                    </w:p>
                    <w:p w14:paraId="79AF1C1B" w14:textId="77777777" w:rsidR="00983BAC" w:rsidRPr="00CE500B" w:rsidRDefault="00983BAC" w:rsidP="00C01ABB">
                      <w:pPr>
                        <w:rPr>
                          <w:rFonts w:ascii="Arial" w:hAnsi="Arial" w:cs="Arial"/>
                          <w:sz w:val="16"/>
                          <w:szCs w:val="16"/>
                          <w:lang w:val="en-CA"/>
                        </w:rPr>
                      </w:pPr>
                      <w:r w:rsidRPr="00CE500B">
                        <w:rPr>
                          <w:rFonts w:ascii="Arial" w:hAnsi="Arial" w:cs="Arial"/>
                          <w:sz w:val="16"/>
                          <w:szCs w:val="16"/>
                          <w:lang w:val="en-CA"/>
                        </w:rPr>
                        <w:t>Work commitments (</w:t>
                      </w:r>
                      <w:r w:rsidRPr="00CE500B">
                        <w:rPr>
                          <w:rFonts w:ascii="Arial" w:hAnsi="Arial" w:cs="Arial"/>
                          <w:i/>
                          <w:sz w:val="16"/>
                          <w:szCs w:val="16"/>
                          <w:lang w:val="en-CA"/>
                        </w:rPr>
                        <w:t>n</w:t>
                      </w:r>
                      <w:r w:rsidRPr="00CE500B">
                        <w:rPr>
                          <w:rFonts w:ascii="Arial" w:hAnsi="Arial" w:cs="Arial"/>
                          <w:sz w:val="16"/>
                          <w:szCs w:val="16"/>
                          <w:lang w:val="en-CA"/>
                        </w:rPr>
                        <w:t>= 2)</w:t>
                      </w:r>
                    </w:p>
                    <w:p w14:paraId="4DD627D3" w14:textId="77777777" w:rsidR="00983BAC" w:rsidRPr="00A60968" w:rsidRDefault="00983BAC" w:rsidP="00C01ABB">
                      <w:pPr>
                        <w:rPr>
                          <w:rFonts w:ascii="Arial" w:hAnsi="Arial" w:cs="Arial"/>
                          <w:sz w:val="18"/>
                          <w:szCs w:val="18"/>
                          <w:lang w:val="en-CA"/>
                        </w:rPr>
                      </w:pPr>
                    </w:p>
                  </w:txbxContent>
                </v:textbox>
              </v:rect>
            </w:pict>
          </mc:Fallback>
        </mc:AlternateContent>
      </w:r>
    </w:p>
    <w:p w14:paraId="416A5479" w14:textId="77777777" w:rsidR="00C01ABB" w:rsidRPr="005B16C1" w:rsidRDefault="00C01ABB" w:rsidP="00C01ABB">
      <w:pPr>
        <w:rPr>
          <w:rFonts w:ascii="Times New Roman" w:hAnsi="Times New Roman" w:cs="Times New Roman"/>
          <w:b/>
          <w:sz w:val="24"/>
          <w:szCs w:val="24"/>
          <w:lang w:val="en-US"/>
        </w:rPr>
      </w:pPr>
    </w:p>
    <w:p w14:paraId="27377A2E" w14:textId="77777777" w:rsidR="00C01ABB" w:rsidRPr="005B16C1" w:rsidRDefault="00C01ABB" w:rsidP="00C01ABB">
      <w:pPr>
        <w:rPr>
          <w:rFonts w:ascii="Times New Roman" w:hAnsi="Times New Roman" w:cs="Times New Roman"/>
          <w:b/>
          <w:sz w:val="24"/>
          <w:szCs w:val="24"/>
          <w:lang w:val="en-US"/>
        </w:rPr>
      </w:pPr>
    </w:p>
    <w:p w14:paraId="1656F07C" w14:textId="77777777" w:rsidR="00C01ABB" w:rsidRPr="005B16C1" w:rsidRDefault="00C01ABB" w:rsidP="00C01ABB">
      <w:pPr>
        <w:rPr>
          <w:rFonts w:ascii="Times New Roman" w:hAnsi="Times New Roman" w:cs="Times New Roman"/>
          <w:b/>
          <w:sz w:val="24"/>
          <w:szCs w:val="24"/>
          <w:lang w:val="en-US"/>
        </w:rPr>
      </w:pPr>
    </w:p>
    <w:p w14:paraId="20547A40" w14:textId="77777777" w:rsidR="00C01ABB" w:rsidRPr="005B16C1" w:rsidRDefault="00C01ABB" w:rsidP="00C01ABB">
      <w:pPr>
        <w:rPr>
          <w:rFonts w:ascii="Times New Roman" w:hAnsi="Times New Roman" w:cs="Times New Roman"/>
          <w:b/>
          <w:sz w:val="24"/>
          <w:szCs w:val="24"/>
          <w:lang w:val="en-US"/>
        </w:rPr>
      </w:pPr>
      <w:r w:rsidRPr="005B16C1">
        <w:rPr>
          <w:b/>
          <w:noProof/>
          <w:sz w:val="28"/>
          <w:szCs w:val="28"/>
          <w:lang w:eastAsia="sv-SE"/>
        </w:rPr>
        <mc:AlternateContent>
          <mc:Choice Requires="wps">
            <w:drawing>
              <wp:anchor distT="36576" distB="36576" distL="36576" distR="36576" simplePos="0" relativeHeight="251726848" behindDoc="0" locked="0" layoutInCell="1" allowOverlap="1" wp14:anchorId="632B742F" wp14:editId="151520D1">
                <wp:simplePos x="0" y="0"/>
                <wp:positionH relativeFrom="column">
                  <wp:posOffset>5349240</wp:posOffset>
                </wp:positionH>
                <wp:positionV relativeFrom="paragraph">
                  <wp:posOffset>79375</wp:posOffset>
                </wp:positionV>
                <wp:extent cx="0" cy="337185"/>
                <wp:effectExtent l="53975" t="8890" r="60325" b="1587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658945" id="Straight Arrow Connector 41" o:spid="_x0000_s1026" type="#_x0000_t32" style="position:absolute;margin-left:421.2pt;margin-top:6.25pt;width:0;height:26.55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">
                <v:stroke endarrow="block"/>
                <v:shadow color="#ccc"/>
              </v:shape>
            </w:pict>
          </mc:Fallback>
        </mc:AlternateContent>
      </w:r>
      <w:r w:rsidRPr="005B16C1">
        <w:rPr>
          <w:b/>
          <w:noProof/>
          <w:sz w:val="28"/>
          <w:szCs w:val="28"/>
          <w:lang w:eastAsia="sv-SE"/>
        </w:rPr>
        <mc:AlternateContent>
          <mc:Choice Requires="wps">
            <w:drawing>
              <wp:anchor distT="36576" distB="36576" distL="36576" distR="36576" simplePos="0" relativeHeight="251722752" behindDoc="0" locked="0" layoutInCell="1" allowOverlap="1" wp14:anchorId="6698C16C" wp14:editId="0D4141BA">
                <wp:simplePos x="0" y="0"/>
                <wp:positionH relativeFrom="column">
                  <wp:posOffset>609600</wp:posOffset>
                </wp:positionH>
                <wp:positionV relativeFrom="paragraph">
                  <wp:posOffset>98425</wp:posOffset>
                </wp:positionV>
                <wp:extent cx="0" cy="337185"/>
                <wp:effectExtent l="53975" t="8890" r="60325" b="158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556A3E" id="Straight Arrow Connector 27" o:spid="_x0000_s1026" type="#_x0000_t32" style="position:absolute;margin-left:48pt;margin-top:7.75pt;width:0;height:26.5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">
                <v:stroke endarrow="block"/>
                <v:shadow color="#ccc"/>
              </v:shape>
            </w:pict>
          </mc:Fallback>
        </mc:AlternateContent>
      </w:r>
      <w:r w:rsidRPr="005B16C1">
        <w:rPr>
          <w:b/>
          <w:noProof/>
          <w:sz w:val="28"/>
          <w:szCs w:val="28"/>
          <w:lang w:eastAsia="sv-SE"/>
        </w:rPr>
        <mc:AlternateContent>
          <mc:Choice Requires="wps">
            <w:drawing>
              <wp:anchor distT="0" distB="0" distL="114300" distR="114300" simplePos="0" relativeHeight="251719680" behindDoc="0" locked="0" layoutInCell="1" allowOverlap="1" wp14:anchorId="1B8328DB" wp14:editId="11C31A73">
                <wp:simplePos x="0" y="0"/>
                <wp:positionH relativeFrom="column">
                  <wp:posOffset>2280920</wp:posOffset>
                </wp:positionH>
                <wp:positionV relativeFrom="paragraph">
                  <wp:posOffset>67310</wp:posOffset>
                </wp:positionV>
                <wp:extent cx="1426845" cy="329565"/>
                <wp:effectExtent l="8255" t="6985" r="12700" b="63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329565"/>
                        </a:xfrm>
                        <a:prstGeom prst="roundRect">
                          <a:avLst>
                            <a:gd name="adj" fmla="val 16667"/>
                          </a:avLst>
                        </a:prstGeom>
                        <a:solidFill>
                          <a:srgbClr val="A9C7FD"/>
                        </a:solidFill>
                        <a:ln w="9525">
                          <a:solidFill>
                            <a:srgbClr val="000000"/>
                          </a:solidFill>
                          <a:round/>
                          <a:headEnd/>
                          <a:tailEnd/>
                        </a:ln>
                      </wps:spPr>
                      <wps:txbx>
                        <w:txbxContent>
                          <w:p w14:paraId="2BC2B8C6" w14:textId="77777777" w:rsidR="00983BAC" w:rsidRDefault="00983BAC" w:rsidP="00C01ABB">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8328DB" id="Rounded Rectangle 31" o:spid="_x0000_s1043" style="position:absolute;margin-left:179.6pt;margin-top:5.3pt;width:112.35pt;height:2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" fillcolor="#a9c7fd">
                <v:textbox inset="3.6pt,,3.6pt">
                  <w:txbxContent>
                    <w:p w14:paraId="2BC2B8C6" w14:textId="77777777" w:rsidR="00983BAC" w:rsidRDefault="00983BAC" w:rsidP="00C01ABB">
                      <w:pPr>
                        <w:pStyle w:val="Heading2"/>
                        <w:spacing w:before="0"/>
                        <w:jc w:val="center"/>
                        <w:rPr>
                          <w:rFonts w:ascii="Candara" w:hAnsi="Candara"/>
                        </w:rPr>
                      </w:pPr>
                      <w:r>
                        <w:rPr>
                          <w:rFonts w:ascii="Candara" w:hAnsi="Candara"/>
                        </w:rPr>
                        <w:t>Analysis</w:t>
                      </w:r>
                    </w:p>
                  </w:txbxContent>
                </v:textbox>
              </v:roundrect>
            </w:pict>
          </mc:Fallback>
        </mc:AlternateContent>
      </w:r>
    </w:p>
    <w:p w14:paraId="63E29B60" w14:textId="77777777" w:rsidR="00C01ABB" w:rsidRPr="005B16C1" w:rsidRDefault="00C01ABB" w:rsidP="00C01ABB">
      <w:pPr>
        <w:jc w:val="center"/>
        <w:rPr>
          <w:rFonts w:ascii="Times New Roman" w:hAnsi="Times New Roman" w:cs="Times New Roman"/>
          <w:sz w:val="24"/>
          <w:szCs w:val="24"/>
          <w:lang w:val="en-US"/>
        </w:rPr>
        <w:sectPr w:rsidR="00C01ABB" w:rsidRPr="005B16C1">
          <w:headerReference w:type="default" r:id="rId10"/>
          <w:pgSz w:w="11906" w:h="16838"/>
          <w:pgMar w:top="1440" w:right="1440" w:bottom="1440" w:left="1440" w:header="708" w:footer="708" w:gutter="0"/>
          <w:cols w:space="708"/>
          <w:docGrid w:linePitch="360"/>
        </w:sectPr>
      </w:pPr>
      <w:r w:rsidRPr="005B16C1">
        <w:rPr>
          <w:b/>
          <w:noProof/>
          <w:sz w:val="28"/>
          <w:szCs w:val="28"/>
          <w:lang w:eastAsia="sv-SE"/>
        </w:rPr>
        <mc:AlternateContent>
          <mc:Choice Requires="wps">
            <w:drawing>
              <wp:anchor distT="0" distB="0" distL="114300" distR="114300" simplePos="0" relativeHeight="251713536" behindDoc="0" locked="0" layoutInCell="1" allowOverlap="1" wp14:anchorId="04DA6CCC" wp14:editId="4A8C785E">
                <wp:simplePos x="0" y="0"/>
                <wp:positionH relativeFrom="margin">
                  <wp:posOffset>2009775</wp:posOffset>
                </wp:positionH>
                <wp:positionV relativeFrom="paragraph">
                  <wp:posOffset>166370</wp:posOffset>
                </wp:positionV>
                <wp:extent cx="1934845" cy="671830"/>
                <wp:effectExtent l="0" t="0" r="27305"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671830"/>
                        </a:xfrm>
                        <a:prstGeom prst="rect">
                          <a:avLst/>
                        </a:prstGeom>
                        <a:solidFill>
                          <a:srgbClr val="FFFFFF"/>
                        </a:solidFill>
                        <a:ln w="9525">
                          <a:solidFill>
                            <a:srgbClr val="000000"/>
                          </a:solidFill>
                          <a:miter lim="800000"/>
                          <a:headEnd/>
                          <a:tailEnd/>
                        </a:ln>
                      </wps:spPr>
                      <wps:txbx>
                        <w:txbxContent>
                          <w:p w14:paraId="683745B7" w14:textId="77777777" w:rsidR="00983BAC" w:rsidRDefault="00983BAC" w:rsidP="00C01ABB">
                            <w:pPr>
                              <w:rPr>
                                <w:rFonts w:ascii="Arial" w:hAnsi="Arial" w:cs="Arial"/>
                                <w:sz w:val="16"/>
                                <w:szCs w:val="16"/>
                                <w:lang w:val="en-CA"/>
                              </w:rPr>
                            </w:pPr>
                            <w:r w:rsidRPr="00CE500B">
                              <w:rPr>
                                <w:rFonts w:ascii="Arial" w:hAnsi="Arial" w:cs="Arial"/>
                                <w:sz w:val="16"/>
                                <w:szCs w:val="16"/>
                                <w:lang w:val="en-CA"/>
                              </w:rPr>
                              <w:t>Analysed  (</w:t>
                            </w:r>
                            <w:r w:rsidRPr="00CE500B">
                              <w:rPr>
                                <w:rFonts w:ascii="Arial" w:hAnsi="Arial" w:cs="Arial"/>
                                <w:i/>
                                <w:sz w:val="16"/>
                                <w:szCs w:val="16"/>
                                <w:lang w:val="en-CA"/>
                              </w:rPr>
                              <w:t>n</w:t>
                            </w:r>
                            <w:r w:rsidRPr="00CE500B">
                              <w:rPr>
                                <w:rFonts w:ascii="Arial" w:hAnsi="Arial" w:cs="Arial"/>
                                <w:sz w:val="16"/>
                                <w:szCs w:val="16"/>
                                <w:lang w:val="en-CA"/>
                              </w:rPr>
                              <w:t>= 38)</w:t>
                            </w:r>
                          </w:p>
                          <w:p w14:paraId="2B7A69C1" w14:textId="77777777" w:rsidR="00983BAC" w:rsidRPr="00A972D4" w:rsidRDefault="00983BAC" w:rsidP="00C01ABB">
                            <w:pPr>
                              <w:rPr>
                                <w:rFonts w:cs="Calibri"/>
                                <w:sz w:val="16"/>
                                <w:szCs w:val="16"/>
                                <w:lang w:val="en-NZ"/>
                              </w:rPr>
                            </w:pPr>
                            <w:r w:rsidRPr="00CE500B">
                              <w:rPr>
                                <w:rFonts w:ascii="Arial" w:hAnsi="Arial" w:cs="Arial"/>
                                <w:sz w:val="16"/>
                                <w:szCs w:val="16"/>
                                <w:lang w:val="en-CA"/>
                              </w:rPr>
                              <w:br/>
                            </w:r>
                            <w:r w:rsidRPr="00CE500B">
                              <w:rPr>
                                <w:rFonts w:ascii="Symbol" w:hAnsi="Symbol"/>
                                <w:sz w:val="16"/>
                                <w:szCs w:val="16"/>
                                <w:lang w:val="x-none"/>
                              </w:rPr>
                              <w:t></w:t>
                            </w:r>
                            <w:r w:rsidRPr="00A972D4">
                              <w:rPr>
                                <w:sz w:val="16"/>
                                <w:szCs w:val="16"/>
                                <w:lang w:val="en-NZ"/>
                              </w:rPr>
                              <w:t> </w:t>
                            </w:r>
                            <w:r w:rsidRPr="00CE500B">
                              <w:rPr>
                                <w:rFonts w:ascii="Arial" w:hAnsi="Arial" w:cs="Arial"/>
                                <w:sz w:val="16"/>
                                <w:szCs w:val="16"/>
                                <w:lang w:val="en-CA"/>
                              </w:rPr>
                              <w:t>Excluded from analysis  (</w:t>
                            </w:r>
                            <w:r w:rsidRPr="00CE500B">
                              <w:rPr>
                                <w:rFonts w:ascii="Arial" w:hAnsi="Arial" w:cs="Arial"/>
                                <w:i/>
                                <w:sz w:val="16"/>
                                <w:szCs w:val="16"/>
                                <w:lang w:val="en-CA"/>
                              </w:rPr>
                              <w:t>n</w:t>
                            </w:r>
                            <w:r w:rsidRPr="00CE500B">
                              <w:rPr>
                                <w:rFonts w:ascii="Arial" w:hAnsi="Arial" w:cs="Arial"/>
                                <w:sz w:val="16"/>
                                <w:szCs w:val="16"/>
                                <w:lang w:val="en-CA"/>
                              </w:rPr>
                              <w:t>=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6CCC" id="Rectangle 29" o:spid="_x0000_s1044" style="position:absolute;left:0;text-align:left;margin-left:158.25pt;margin-top:13.1pt;width:152.35pt;height:52.9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">
                <v:textbox inset=",7.2pt,,7.2pt">
                  <w:txbxContent>
                    <w:p w14:paraId="683745B7" w14:textId="77777777" w:rsidR="00983BAC" w:rsidRDefault="00983BAC" w:rsidP="00C01ABB">
                      <w:pPr>
                        <w:rPr>
                          <w:rFonts w:ascii="Arial" w:hAnsi="Arial" w:cs="Arial"/>
                          <w:sz w:val="16"/>
                          <w:szCs w:val="16"/>
                          <w:lang w:val="en-CA"/>
                        </w:rPr>
                      </w:pPr>
                      <w:r w:rsidRPr="00CE500B">
                        <w:rPr>
                          <w:rFonts w:ascii="Arial" w:hAnsi="Arial" w:cs="Arial"/>
                          <w:sz w:val="16"/>
                          <w:szCs w:val="16"/>
                          <w:lang w:val="en-CA"/>
                        </w:rPr>
                        <w:t>Analysed  (</w:t>
                      </w:r>
                      <w:r w:rsidRPr="00CE500B">
                        <w:rPr>
                          <w:rFonts w:ascii="Arial" w:hAnsi="Arial" w:cs="Arial"/>
                          <w:i/>
                          <w:sz w:val="16"/>
                          <w:szCs w:val="16"/>
                          <w:lang w:val="en-CA"/>
                        </w:rPr>
                        <w:t>n</w:t>
                      </w:r>
                      <w:r w:rsidRPr="00CE500B">
                        <w:rPr>
                          <w:rFonts w:ascii="Arial" w:hAnsi="Arial" w:cs="Arial"/>
                          <w:sz w:val="16"/>
                          <w:szCs w:val="16"/>
                          <w:lang w:val="en-CA"/>
                        </w:rPr>
                        <w:t>= 38)</w:t>
                      </w:r>
                    </w:p>
                    <w:p w14:paraId="2B7A69C1" w14:textId="77777777" w:rsidR="00983BAC" w:rsidRPr="00A972D4" w:rsidRDefault="00983BAC" w:rsidP="00C01ABB">
                      <w:pPr>
                        <w:rPr>
                          <w:rFonts w:cs="Calibri"/>
                          <w:sz w:val="16"/>
                          <w:szCs w:val="16"/>
                          <w:lang w:val="en-NZ"/>
                        </w:rPr>
                      </w:pPr>
                      <w:r w:rsidRPr="00CE500B">
                        <w:rPr>
                          <w:rFonts w:ascii="Arial" w:hAnsi="Arial" w:cs="Arial"/>
                          <w:sz w:val="16"/>
                          <w:szCs w:val="16"/>
                          <w:lang w:val="en-CA"/>
                        </w:rPr>
                        <w:br/>
                      </w:r>
                      <w:r w:rsidRPr="00CE500B">
                        <w:rPr>
                          <w:rFonts w:ascii="Symbol" w:hAnsi="Symbol"/>
                          <w:sz w:val="16"/>
                          <w:szCs w:val="16"/>
                          <w:lang w:val="x-none"/>
                        </w:rPr>
                        <w:t></w:t>
                      </w:r>
                      <w:r w:rsidRPr="00A972D4">
                        <w:rPr>
                          <w:sz w:val="16"/>
                          <w:szCs w:val="16"/>
                          <w:lang w:val="en-NZ"/>
                        </w:rPr>
                        <w:t> </w:t>
                      </w:r>
                      <w:r w:rsidRPr="00CE500B">
                        <w:rPr>
                          <w:rFonts w:ascii="Arial" w:hAnsi="Arial" w:cs="Arial"/>
                          <w:sz w:val="16"/>
                          <w:szCs w:val="16"/>
                          <w:lang w:val="en-CA"/>
                        </w:rPr>
                        <w:t>Excluded from analysis  (</w:t>
                      </w:r>
                      <w:r w:rsidRPr="00CE500B">
                        <w:rPr>
                          <w:rFonts w:ascii="Arial" w:hAnsi="Arial" w:cs="Arial"/>
                          <w:i/>
                          <w:sz w:val="16"/>
                          <w:szCs w:val="16"/>
                          <w:lang w:val="en-CA"/>
                        </w:rPr>
                        <w:t>n</w:t>
                      </w:r>
                      <w:r w:rsidRPr="00CE500B">
                        <w:rPr>
                          <w:rFonts w:ascii="Arial" w:hAnsi="Arial" w:cs="Arial"/>
                          <w:sz w:val="16"/>
                          <w:szCs w:val="16"/>
                          <w:lang w:val="en-CA"/>
                        </w:rPr>
                        <w:t>= 0)</w:t>
                      </w:r>
                    </w:p>
                  </w:txbxContent>
                </v:textbox>
                <w10:wrap anchorx="margin"/>
              </v:rect>
            </w:pict>
          </mc:Fallback>
        </mc:AlternateContent>
      </w:r>
      <w:r w:rsidRPr="005B16C1">
        <w:rPr>
          <w:b/>
          <w:noProof/>
          <w:sz w:val="28"/>
          <w:szCs w:val="28"/>
          <w:lang w:eastAsia="sv-SE"/>
        </w:rPr>
        <mc:AlternateContent>
          <mc:Choice Requires="wps">
            <w:drawing>
              <wp:anchor distT="0" distB="0" distL="114300" distR="114300" simplePos="0" relativeHeight="251705344" behindDoc="0" locked="0" layoutInCell="1" allowOverlap="1" wp14:anchorId="09F29913" wp14:editId="3AE72919">
                <wp:simplePos x="0" y="0"/>
                <wp:positionH relativeFrom="column">
                  <wp:posOffset>4422140</wp:posOffset>
                </wp:positionH>
                <wp:positionV relativeFrom="paragraph">
                  <wp:posOffset>120015</wp:posOffset>
                </wp:positionV>
                <wp:extent cx="1976120" cy="683895"/>
                <wp:effectExtent l="12065" t="11430" r="1206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683895"/>
                        </a:xfrm>
                        <a:prstGeom prst="rect">
                          <a:avLst/>
                        </a:prstGeom>
                        <a:solidFill>
                          <a:srgbClr val="FFFFFF"/>
                        </a:solidFill>
                        <a:ln w="9525">
                          <a:solidFill>
                            <a:srgbClr val="000000"/>
                          </a:solidFill>
                          <a:miter lim="800000"/>
                          <a:headEnd/>
                          <a:tailEnd/>
                        </a:ln>
                      </wps:spPr>
                      <wps:txbx>
                        <w:txbxContent>
                          <w:p w14:paraId="1237D6A6" w14:textId="77777777" w:rsidR="00983BAC" w:rsidRDefault="00983BAC" w:rsidP="00C01ABB">
                            <w:pPr>
                              <w:rPr>
                                <w:rFonts w:ascii="Arial" w:hAnsi="Arial" w:cs="Arial"/>
                                <w:sz w:val="16"/>
                                <w:szCs w:val="16"/>
                                <w:lang w:val="en-CA"/>
                              </w:rPr>
                            </w:pPr>
                            <w:r w:rsidRPr="00CE500B">
                              <w:rPr>
                                <w:rFonts w:ascii="Arial" w:hAnsi="Arial" w:cs="Arial"/>
                                <w:sz w:val="16"/>
                                <w:szCs w:val="16"/>
                                <w:lang w:val="en-CA"/>
                              </w:rPr>
                              <w:t>Analysed  (</w:t>
                            </w:r>
                            <w:r w:rsidRPr="00CE500B">
                              <w:rPr>
                                <w:rFonts w:ascii="Arial" w:hAnsi="Arial" w:cs="Arial"/>
                                <w:i/>
                                <w:sz w:val="16"/>
                                <w:szCs w:val="16"/>
                                <w:lang w:val="en-CA"/>
                              </w:rPr>
                              <w:t>n</w:t>
                            </w:r>
                            <w:r w:rsidRPr="00CE500B">
                              <w:rPr>
                                <w:rFonts w:ascii="Arial" w:hAnsi="Arial" w:cs="Arial"/>
                                <w:sz w:val="16"/>
                                <w:szCs w:val="16"/>
                                <w:lang w:val="en-CA"/>
                              </w:rPr>
                              <w:t>= 34)</w:t>
                            </w:r>
                          </w:p>
                          <w:p w14:paraId="0332675D" w14:textId="77777777" w:rsidR="00983BAC" w:rsidRPr="00A972D4" w:rsidRDefault="00983BAC" w:rsidP="00C01ABB">
                            <w:pPr>
                              <w:rPr>
                                <w:rFonts w:cs="Calibri"/>
                                <w:sz w:val="16"/>
                                <w:szCs w:val="16"/>
                                <w:lang w:val="en-NZ"/>
                              </w:rPr>
                            </w:pPr>
                            <w:r w:rsidRPr="00CE500B">
                              <w:rPr>
                                <w:rFonts w:ascii="Arial" w:hAnsi="Arial" w:cs="Arial"/>
                                <w:sz w:val="16"/>
                                <w:szCs w:val="16"/>
                                <w:lang w:val="en-CA"/>
                              </w:rPr>
                              <w:br/>
                            </w:r>
                            <w:r w:rsidRPr="00CE500B">
                              <w:rPr>
                                <w:rFonts w:ascii="Symbol" w:hAnsi="Symbol"/>
                                <w:sz w:val="16"/>
                                <w:szCs w:val="16"/>
                                <w:lang w:val="x-none"/>
                              </w:rPr>
                              <w:t></w:t>
                            </w:r>
                            <w:r w:rsidRPr="00A972D4">
                              <w:rPr>
                                <w:sz w:val="16"/>
                                <w:szCs w:val="16"/>
                                <w:lang w:val="en-NZ"/>
                              </w:rPr>
                              <w:t> </w:t>
                            </w:r>
                            <w:r w:rsidRPr="00CE500B">
                              <w:rPr>
                                <w:rFonts w:ascii="Arial" w:hAnsi="Arial" w:cs="Arial"/>
                                <w:sz w:val="16"/>
                                <w:szCs w:val="16"/>
                                <w:lang w:val="en-CA"/>
                              </w:rPr>
                              <w:t>Excluded from analysis  (</w:t>
                            </w:r>
                            <w:r w:rsidRPr="00CE500B">
                              <w:rPr>
                                <w:rFonts w:ascii="Arial" w:hAnsi="Arial" w:cs="Arial"/>
                                <w:i/>
                                <w:sz w:val="16"/>
                                <w:szCs w:val="16"/>
                                <w:lang w:val="en-CA"/>
                              </w:rPr>
                              <w:t>n</w:t>
                            </w:r>
                            <w:r w:rsidRPr="00CE500B">
                              <w:rPr>
                                <w:rFonts w:ascii="Arial" w:hAnsi="Arial" w:cs="Arial"/>
                                <w:sz w:val="16"/>
                                <w:szCs w:val="16"/>
                                <w:lang w:val="en-CA"/>
                              </w:rPr>
                              <w:t>= 0)</w:t>
                            </w:r>
                          </w:p>
                          <w:p w14:paraId="3FB41215" w14:textId="77777777" w:rsidR="00983BAC" w:rsidRPr="00A972D4" w:rsidRDefault="00983BAC" w:rsidP="00C01ABB">
                            <w:pPr>
                              <w:rPr>
                                <w:rFonts w:cs="Calibri"/>
                                <w:lang w:val="en-NZ"/>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29913" id="Rectangle 30" o:spid="_x0000_s1045" style="position:absolute;left:0;text-align:left;margin-left:348.2pt;margin-top:9.45pt;width:155.6pt;height:5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">
                <v:textbox inset=",7.2pt,,7.2pt">
                  <w:txbxContent>
                    <w:p w14:paraId="1237D6A6" w14:textId="77777777" w:rsidR="00983BAC" w:rsidRDefault="00983BAC" w:rsidP="00C01ABB">
                      <w:pPr>
                        <w:rPr>
                          <w:rFonts w:ascii="Arial" w:hAnsi="Arial" w:cs="Arial"/>
                          <w:sz w:val="16"/>
                          <w:szCs w:val="16"/>
                          <w:lang w:val="en-CA"/>
                        </w:rPr>
                      </w:pPr>
                      <w:r w:rsidRPr="00CE500B">
                        <w:rPr>
                          <w:rFonts w:ascii="Arial" w:hAnsi="Arial" w:cs="Arial"/>
                          <w:sz w:val="16"/>
                          <w:szCs w:val="16"/>
                          <w:lang w:val="en-CA"/>
                        </w:rPr>
                        <w:t>Analysed  (</w:t>
                      </w:r>
                      <w:r w:rsidRPr="00CE500B">
                        <w:rPr>
                          <w:rFonts w:ascii="Arial" w:hAnsi="Arial" w:cs="Arial"/>
                          <w:i/>
                          <w:sz w:val="16"/>
                          <w:szCs w:val="16"/>
                          <w:lang w:val="en-CA"/>
                        </w:rPr>
                        <w:t>n</w:t>
                      </w:r>
                      <w:r w:rsidRPr="00CE500B">
                        <w:rPr>
                          <w:rFonts w:ascii="Arial" w:hAnsi="Arial" w:cs="Arial"/>
                          <w:sz w:val="16"/>
                          <w:szCs w:val="16"/>
                          <w:lang w:val="en-CA"/>
                        </w:rPr>
                        <w:t>= 34)</w:t>
                      </w:r>
                    </w:p>
                    <w:p w14:paraId="0332675D" w14:textId="77777777" w:rsidR="00983BAC" w:rsidRPr="00A972D4" w:rsidRDefault="00983BAC" w:rsidP="00C01ABB">
                      <w:pPr>
                        <w:rPr>
                          <w:rFonts w:cs="Calibri"/>
                          <w:sz w:val="16"/>
                          <w:szCs w:val="16"/>
                          <w:lang w:val="en-NZ"/>
                        </w:rPr>
                      </w:pPr>
                      <w:r w:rsidRPr="00CE500B">
                        <w:rPr>
                          <w:rFonts w:ascii="Arial" w:hAnsi="Arial" w:cs="Arial"/>
                          <w:sz w:val="16"/>
                          <w:szCs w:val="16"/>
                          <w:lang w:val="en-CA"/>
                        </w:rPr>
                        <w:br/>
                      </w:r>
                      <w:r w:rsidRPr="00CE500B">
                        <w:rPr>
                          <w:rFonts w:ascii="Symbol" w:hAnsi="Symbol"/>
                          <w:sz w:val="16"/>
                          <w:szCs w:val="16"/>
                          <w:lang w:val="x-none"/>
                        </w:rPr>
                        <w:t></w:t>
                      </w:r>
                      <w:r w:rsidRPr="00A972D4">
                        <w:rPr>
                          <w:sz w:val="16"/>
                          <w:szCs w:val="16"/>
                          <w:lang w:val="en-NZ"/>
                        </w:rPr>
                        <w:t> </w:t>
                      </w:r>
                      <w:r w:rsidRPr="00CE500B">
                        <w:rPr>
                          <w:rFonts w:ascii="Arial" w:hAnsi="Arial" w:cs="Arial"/>
                          <w:sz w:val="16"/>
                          <w:szCs w:val="16"/>
                          <w:lang w:val="en-CA"/>
                        </w:rPr>
                        <w:t>Excluded from analysis  (</w:t>
                      </w:r>
                      <w:r w:rsidRPr="00CE500B">
                        <w:rPr>
                          <w:rFonts w:ascii="Arial" w:hAnsi="Arial" w:cs="Arial"/>
                          <w:i/>
                          <w:sz w:val="16"/>
                          <w:szCs w:val="16"/>
                          <w:lang w:val="en-CA"/>
                        </w:rPr>
                        <w:t>n</w:t>
                      </w:r>
                      <w:r w:rsidRPr="00CE500B">
                        <w:rPr>
                          <w:rFonts w:ascii="Arial" w:hAnsi="Arial" w:cs="Arial"/>
                          <w:sz w:val="16"/>
                          <w:szCs w:val="16"/>
                          <w:lang w:val="en-CA"/>
                        </w:rPr>
                        <w:t>= 0)</w:t>
                      </w:r>
                    </w:p>
                    <w:p w14:paraId="3FB41215" w14:textId="77777777" w:rsidR="00983BAC" w:rsidRPr="00A972D4" w:rsidRDefault="00983BAC" w:rsidP="00C01ABB">
                      <w:pPr>
                        <w:rPr>
                          <w:rFonts w:cs="Calibri"/>
                          <w:lang w:val="en-NZ"/>
                        </w:rPr>
                      </w:pPr>
                    </w:p>
                  </w:txbxContent>
                </v:textbox>
              </v:rect>
            </w:pict>
          </mc:Fallback>
        </mc:AlternateContent>
      </w:r>
      <w:r w:rsidRPr="005B16C1">
        <w:rPr>
          <w:b/>
          <w:noProof/>
          <w:sz w:val="28"/>
          <w:szCs w:val="28"/>
          <w:lang w:eastAsia="sv-SE"/>
        </w:rPr>
        <mc:AlternateContent>
          <mc:Choice Requires="wps">
            <w:drawing>
              <wp:anchor distT="0" distB="0" distL="114300" distR="114300" simplePos="0" relativeHeight="251700224" behindDoc="0" locked="0" layoutInCell="1" allowOverlap="1" wp14:anchorId="51206A97" wp14:editId="63A5F9C5">
                <wp:simplePos x="0" y="0"/>
                <wp:positionH relativeFrom="column">
                  <wp:posOffset>-284480</wp:posOffset>
                </wp:positionH>
                <wp:positionV relativeFrom="paragraph">
                  <wp:posOffset>163195</wp:posOffset>
                </wp:positionV>
                <wp:extent cx="1839595" cy="678815"/>
                <wp:effectExtent l="10795" t="12065" r="698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678815"/>
                        </a:xfrm>
                        <a:prstGeom prst="rect">
                          <a:avLst/>
                        </a:prstGeom>
                        <a:solidFill>
                          <a:srgbClr val="FFFFFF"/>
                        </a:solidFill>
                        <a:ln w="9525">
                          <a:solidFill>
                            <a:srgbClr val="000000"/>
                          </a:solidFill>
                          <a:miter lim="800000"/>
                          <a:headEnd/>
                          <a:tailEnd/>
                        </a:ln>
                      </wps:spPr>
                      <wps:txbx>
                        <w:txbxContent>
                          <w:p w14:paraId="7A268B6A" w14:textId="77777777" w:rsidR="00983BAC" w:rsidRDefault="00983BAC" w:rsidP="00C01ABB">
                            <w:pPr>
                              <w:rPr>
                                <w:rFonts w:ascii="Arial" w:hAnsi="Arial" w:cs="Arial"/>
                                <w:sz w:val="16"/>
                                <w:szCs w:val="16"/>
                                <w:lang w:val="en-CA"/>
                              </w:rPr>
                            </w:pPr>
                            <w:r w:rsidRPr="00CE500B">
                              <w:rPr>
                                <w:rFonts w:ascii="Arial" w:hAnsi="Arial" w:cs="Arial"/>
                                <w:sz w:val="16"/>
                                <w:szCs w:val="16"/>
                                <w:lang w:val="en-CA"/>
                              </w:rPr>
                              <w:t>Analysed  (</w:t>
                            </w:r>
                            <w:r w:rsidRPr="00CE500B">
                              <w:rPr>
                                <w:rFonts w:ascii="Arial" w:hAnsi="Arial" w:cs="Arial"/>
                                <w:i/>
                                <w:sz w:val="16"/>
                                <w:szCs w:val="16"/>
                                <w:lang w:val="en-CA"/>
                              </w:rPr>
                              <w:t>n</w:t>
                            </w:r>
                            <w:r w:rsidRPr="00CE500B">
                              <w:rPr>
                                <w:rFonts w:ascii="Arial" w:hAnsi="Arial" w:cs="Arial"/>
                                <w:sz w:val="16"/>
                                <w:szCs w:val="16"/>
                                <w:lang w:val="en-CA"/>
                              </w:rPr>
                              <w:t>= 30)</w:t>
                            </w:r>
                          </w:p>
                          <w:p w14:paraId="33BF65E8" w14:textId="77777777" w:rsidR="00983BAC" w:rsidRPr="00A972D4" w:rsidRDefault="00983BAC" w:rsidP="00C01ABB">
                            <w:pPr>
                              <w:rPr>
                                <w:rFonts w:cs="Calibri"/>
                                <w:sz w:val="16"/>
                                <w:szCs w:val="16"/>
                                <w:lang w:val="en-NZ"/>
                              </w:rPr>
                            </w:pPr>
                            <w:r w:rsidRPr="00CE500B">
                              <w:rPr>
                                <w:rFonts w:ascii="Arial" w:hAnsi="Arial" w:cs="Arial"/>
                                <w:sz w:val="16"/>
                                <w:szCs w:val="16"/>
                                <w:lang w:val="en-CA"/>
                              </w:rPr>
                              <w:br/>
                            </w:r>
                            <w:r w:rsidRPr="00CE500B">
                              <w:rPr>
                                <w:rFonts w:ascii="Symbol" w:hAnsi="Symbol"/>
                                <w:sz w:val="16"/>
                                <w:szCs w:val="16"/>
                                <w:lang w:val="x-none"/>
                              </w:rPr>
                              <w:t></w:t>
                            </w:r>
                            <w:r w:rsidRPr="00A972D4">
                              <w:rPr>
                                <w:sz w:val="16"/>
                                <w:szCs w:val="16"/>
                                <w:lang w:val="en-NZ"/>
                              </w:rPr>
                              <w:t> </w:t>
                            </w:r>
                            <w:r w:rsidRPr="00CE500B">
                              <w:rPr>
                                <w:rFonts w:ascii="Arial" w:hAnsi="Arial" w:cs="Arial"/>
                                <w:sz w:val="16"/>
                                <w:szCs w:val="16"/>
                                <w:lang w:val="en-CA"/>
                              </w:rPr>
                              <w:t>Excluded from analysis  (</w:t>
                            </w:r>
                            <w:r w:rsidRPr="00CE500B">
                              <w:rPr>
                                <w:rFonts w:ascii="Arial" w:hAnsi="Arial" w:cs="Arial"/>
                                <w:i/>
                                <w:sz w:val="16"/>
                                <w:szCs w:val="16"/>
                                <w:lang w:val="en-CA"/>
                              </w:rPr>
                              <w:t>n</w:t>
                            </w:r>
                            <w:r w:rsidRPr="00CE500B">
                              <w:rPr>
                                <w:rFonts w:ascii="Arial" w:hAnsi="Arial" w:cs="Arial"/>
                                <w:sz w:val="16"/>
                                <w:szCs w:val="16"/>
                                <w:lang w:val="en-CA"/>
                              </w:rPr>
                              <w:t>=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06A97" id="Rectangle 34" o:spid="_x0000_s1046" style="position:absolute;left:0;text-align:left;margin-left:-22.4pt;margin-top:12.85pt;width:144.85pt;height:5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">
                <v:textbox inset=",7.2pt,,7.2pt">
                  <w:txbxContent>
                    <w:p w14:paraId="7A268B6A" w14:textId="77777777" w:rsidR="00983BAC" w:rsidRDefault="00983BAC" w:rsidP="00C01ABB">
                      <w:pPr>
                        <w:rPr>
                          <w:rFonts w:ascii="Arial" w:hAnsi="Arial" w:cs="Arial"/>
                          <w:sz w:val="16"/>
                          <w:szCs w:val="16"/>
                          <w:lang w:val="en-CA"/>
                        </w:rPr>
                      </w:pPr>
                      <w:r w:rsidRPr="00CE500B">
                        <w:rPr>
                          <w:rFonts w:ascii="Arial" w:hAnsi="Arial" w:cs="Arial"/>
                          <w:sz w:val="16"/>
                          <w:szCs w:val="16"/>
                          <w:lang w:val="en-CA"/>
                        </w:rPr>
                        <w:t>Analysed  (</w:t>
                      </w:r>
                      <w:r w:rsidRPr="00CE500B">
                        <w:rPr>
                          <w:rFonts w:ascii="Arial" w:hAnsi="Arial" w:cs="Arial"/>
                          <w:i/>
                          <w:sz w:val="16"/>
                          <w:szCs w:val="16"/>
                          <w:lang w:val="en-CA"/>
                        </w:rPr>
                        <w:t>n</w:t>
                      </w:r>
                      <w:r w:rsidRPr="00CE500B">
                        <w:rPr>
                          <w:rFonts w:ascii="Arial" w:hAnsi="Arial" w:cs="Arial"/>
                          <w:sz w:val="16"/>
                          <w:szCs w:val="16"/>
                          <w:lang w:val="en-CA"/>
                        </w:rPr>
                        <w:t>= 30)</w:t>
                      </w:r>
                    </w:p>
                    <w:p w14:paraId="33BF65E8" w14:textId="77777777" w:rsidR="00983BAC" w:rsidRPr="00A972D4" w:rsidRDefault="00983BAC" w:rsidP="00C01ABB">
                      <w:pPr>
                        <w:rPr>
                          <w:rFonts w:cs="Calibri"/>
                          <w:sz w:val="16"/>
                          <w:szCs w:val="16"/>
                          <w:lang w:val="en-NZ"/>
                        </w:rPr>
                      </w:pPr>
                      <w:r w:rsidRPr="00CE500B">
                        <w:rPr>
                          <w:rFonts w:ascii="Arial" w:hAnsi="Arial" w:cs="Arial"/>
                          <w:sz w:val="16"/>
                          <w:szCs w:val="16"/>
                          <w:lang w:val="en-CA"/>
                        </w:rPr>
                        <w:br/>
                      </w:r>
                      <w:r w:rsidRPr="00CE500B">
                        <w:rPr>
                          <w:rFonts w:ascii="Symbol" w:hAnsi="Symbol"/>
                          <w:sz w:val="16"/>
                          <w:szCs w:val="16"/>
                          <w:lang w:val="x-none"/>
                        </w:rPr>
                        <w:t></w:t>
                      </w:r>
                      <w:r w:rsidRPr="00A972D4">
                        <w:rPr>
                          <w:sz w:val="16"/>
                          <w:szCs w:val="16"/>
                          <w:lang w:val="en-NZ"/>
                        </w:rPr>
                        <w:t> </w:t>
                      </w:r>
                      <w:r w:rsidRPr="00CE500B">
                        <w:rPr>
                          <w:rFonts w:ascii="Arial" w:hAnsi="Arial" w:cs="Arial"/>
                          <w:sz w:val="16"/>
                          <w:szCs w:val="16"/>
                          <w:lang w:val="en-CA"/>
                        </w:rPr>
                        <w:t>Excluded from analysis  (</w:t>
                      </w:r>
                      <w:r w:rsidRPr="00CE500B">
                        <w:rPr>
                          <w:rFonts w:ascii="Arial" w:hAnsi="Arial" w:cs="Arial"/>
                          <w:i/>
                          <w:sz w:val="16"/>
                          <w:szCs w:val="16"/>
                          <w:lang w:val="en-CA"/>
                        </w:rPr>
                        <w:t>n</w:t>
                      </w:r>
                      <w:r w:rsidRPr="00CE500B">
                        <w:rPr>
                          <w:rFonts w:ascii="Arial" w:hAnsi="Arial" w:cs="Arial"/>
                          <w:sz w:val="16"/>
                          <w:szCs w:val="16"/>
                          <w:lang w:val="en-CA"/>
                        </w:rPr>
                        <w:t>= 0)</w:t>
                      </w:r>
                    </w:p>
                  </w:txbxContent>
                </v:textbox>
              </v:rect>
            </w:pict>
          </mc:Fallback>
        </mc:AlternateContent>
      </w:r>
      <w:r w:rsidRPr="005B16C1">
        <w:rPr>
          <w:noProof/>
          <w:lang w:eastAsia="sv-SE"/>
        </w:rPr>
        <mc:AlternateContent>
          <mc:Choice Requires="wps">
            <w:drawing>
              <wp:anchor distT="45720" distB="45720" distL="114300" distR="114300" simplePos="0" relativeHeight="251720704" behindDoc="0" locked="0" layoutInCell="1" allowOverlap="1" wp14:anchorId="716BEF60" wp14:editId="54CB3CE5">
                <wp:simplePos x="0" y="0"/>
                <wp:positionH relativeFrom="margin">
                  <wp:align>center</wp:align>
                </wp:positionH>
                <wp:positionV relativeFrom="paragraph">
                  <wp:posOffset>1431290</wp:posOffset>
                </wp:positionV>
                <wp:extent cx="6528435" cy="777240"/>
                <wp:effectExtent l="0" t="0" r="24765" b="228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777240"/>
                        </a:xfrm>
                        <a:prstGeom prst="rect">
                          <a:avLst/>
                        </a:prstGeom>
                        <a:solidFill>
                          <a:srgbClr val="FFFFFF"/>
                        </a:solidFill>
                        <a:ln w="9525">
                          <a:solidFill>
                            <a:srgbClr val="FFFFFF"/>
                          </a:solidFill>
                          <a:miter lim="800000"/>
                          <a:headEnd/>
                          <a:tailEnd/>
                        </a:ln>
                      </wps:spPr>
                      <wps:txbx>
                        <w:txbxContent>
                          <w:p w14:paraId="50B54D9F" w14:textId="77777777" w:rsidR="00983BAC" w:rsidRPr="00A972D4" w:rsidRDefault="00983BAC" w:rsidP="00C01ABB">
                            <w:pPr>
                              <w:rPr>
                                <w:rFonts w:ascii="Times New Roman" w:hAnsi="Times New Roman" w:cs="Times New Roman"/>
                                <w:lang w:val="en-NZ"/>
                              </w:rPr>
                            </w:pPr>
                            <w:r w:rsidRPr="00A972D4">
                              <w:rPr>
                                <w:rFonts w:ascii="Times New Roman" w:hAnsi="Times New Roman" w:cs="Times New Roman"/>
                                <w:i/>
                                <w:lang w:val="en-NZ"/>
                              </w:rPr>
                              <w:t>Note.</w:t>
                            </w:r>
                            <w:r w:rsidRPr="00A972D4">
                              <w:rPr>
                                <w:rFonts w:ascii="Times New Roman" w:hAnsi="Times New Roman" w:cs="Times New Roman"/>
                                <w:lang w:val="en-NZ"/>
                              </w:rPr>
                              <w:t xml:space="preserve"> This list is not exhaustive; it includes the main reason for exclusion of each participant, but multiple criteria may have applied to one participant. Reasons for exclusion can apply to the participant, their partner or both. Numbers are based on the self-report data, as this was the minimum for participants to continue the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BEF60" id="Text Box 36" o:spid="_x0000_s1047" type="#_x0000_t202" style="position:absolute;left:0;text-align:left;margin-left:0;margin-top:112.7pt;width:514.05pt;height:61.2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" strokecolor="white">
                <v:textbox>
                  <w:txbxContent>
                    <w:p w14:paraId="50B54D9F" w14:textId="77777777" w:rsidR="00983BAC" w:rsidRPr="00A972D4" w:rsidRDefault="00983BAC" w:rsidP="00C01ABB">
                      <w:pPr>
                        <w:rPr>
                          <w:rFonts w:ascii="Times New Roman" w:hAnsi="Times New Roman" w:cs="Times New Roman"/>
                          <w:lang w:val="en-NZ"/>
                        </w:rPr>
                      </w:pPr>
                      <w:r w:rsidRPr="00A972D4">
                        <w:rPr>
                          <w:rFonts w:ascii="Times New Roman" w:hAnsi="Times New Roman" w:cs="Times New Roman"/>
                          <w:i/>
                          <w:lang w:val="en-NZ"/>
                        </w:rPr>
                        <w:t>Note.</w:t>
                      </w:r>
                      <w:r w:rsidRPr="00A972D4">
                        <w:rPr>
                          <w:rFonts w:ascii="Times New Roman" w:hAnsi="Times New Roman" w:cs="Times New Roman"/>
                          <w:lang w:val="en-NZ"/>
                        </w:rPr>
                        <w:t xml:space="preserve"> This list is not exhaustive; it includes the main reason for exclusion of each participant, but multiple criteria may have applied to one participant. Reasons for exclusion can apply to the participant, their partner or both. Numbers are based on the self-report data, as this was the minimum for participants to continue the study.</w:t>
                      </w:r>
                    </w:p>
                  </w:txbxContent>
                </v:textbox>
                <w10:wrap anchorx="margin"/>
              </v:shape>
            </w:pict>
          </mc:Fallback>
        </mc:AlternateContent>
      </w:r>
      <w:r w:rsidRPr="005B16C1">
        <w:rPr>
          <w:rFonts w:ascii="Times New Roman" w:hAnsi="Times New Roman" w:cs="Times New Roman"/>
          <w:b/>
          <w:noProof/>
          <w:sz w:val="24"/>
          <w:szCs w:val="24"/>
          <w:shd w:val="clear" w:color="auto" w:fill="FFCCFF"/>
          <w:lang w:eastAsia="sv-SE"/>
        </w:rPr>
        <mc:AlternateContent>
          <mc:Choice Requires="wps">
            <w:drawing>
              <wp:anchor distT="45720" distB="45720" distL="114300" distR="114300" simplePos="0" relativeHeight="251721728" behindDoc="0" locked="0" layoutInCell="1" allowOverlap="1" wp14:anchorId="13EC0352" wp14:editId="60482A5E">
                <wp:simplePos x="0" y="0"/>
                <wp:positionH relativeFrom="margin">
                  <wp:posOffset>-299720</wp:posOffset>
                </wp:positionH>
                <wp:positionV relativeFrom="paragraph">
                  <wp:posOffset>1013460</wp:posOffset>
                </wp:positionV>
                <wp:extent cx="5593080" cy="1404620"/>
                <wp:effectExtent l="0" t="0" r="2667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404620"/>
                        </a:xfrm>
                        <a:prstGeom prst="rect">
                          <a:avLst/>
                        </a:prstGeom>
                        <a:solidFill>
                          <a:srgbClr val="FFFFFF"/>
                        </a:solidFill>
                        <a:ln w="9525">
                          <a:solidFill>
                            <a:sysClr val="window" lastClr="FFFFFF"/>
                          </a:solidFill>
                          <a:miter lim="800000"/>
                          <a:headEnd/>
                          <a:tailEnd/>
                        </a:ln>
                      </wps:spPr>
                      <wps:txbx>
                        <w:txbxContent>
                          <w:p w14:paraId="566FAC85" w14:textId="77777777" w:rsidR="00983BAC" w:rsidRPr="00A972D4" w:rsidRDefault="00983BAC" w:rsidP="00C01ABB">
                            <w:pPr>
                              <w:rPr>
                                <w:rFonts w:ascii="Times New Roman" w:hAnsi="Times New Roman" w:cs="Times New Roman"/>
                                <w:lang w:val="en-NZ"/>
                              </w:rPr>
                            </w:pPr>
                            <w:r w:rsidRPr="00A972D4">
                              <w:rPr>
                                <w:rFonts w:ascii="Times New Roman" w:hAnsi="Times New Roman" w:cs="Times New Roman"/>
                                <w:i/>
                                <w:lang w:val="en-NZ"/>
                              </w:rPr>
                              <w:t xml:space="preserve">Figure 1. </w:t>
                            </w:r>
                            <w:r w:rsidRPr="00A972D4">
                              <w:rPr>
                                <w:rFonts w:ascii="Times New Roman" w:hAnsi="Times New Roman" w:cs="Times New Roman"/>
                                <w:lang w:val="en-NZ"/>
                              </w:rPr>
                              <w:t>Flow diagram to show participant numbers throughout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C0352" id="_x0000_s1048" type="#_x0000_t202" style="position:absolute;left:0;text-align:left;margin-left:-23.6pt;margin-top:79.8pt;width:440.4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" strokecolor="window">
                <v:textbox style="mso-fit-shape-to-text:t">
                  <w:txbxContent>
                    <w:p w14:paraId="566FAC85" w14:textId="77777777" w:rsidR="00983BAC" w:rsidRPr="00A972D4" w:rsidRDefault="00983BAC" w:rsidP="00C01ABB">
                      <w:pPr>
                        <w:rPr>
                          <w:rFonts w:ascii="Times New Roman" w:hAnsi="Times New Roman" w:cs="Times New Roman"/>
                          <w:lang w:val="en-NZ"/>
                        </w:rPr>
                      </w:pPr>
                      <w:r w:rsidRPr="00A972D4">
                        <w:rPr>
                          <w:rFonts w:ascii="Times New Roman" w:hAnsi="Times New Roman" w:cs="Times New Roman"/>
                          <w:i/>
                          <w:lang w:val="en-NZ"/>
                        </w:rPr>
                        <w:t xml:space="preserve">Figure 1. </w:t>
                      </w:r>
                      <w:r w:rsidRPr="00A972D4">
                        <w:rPr>
                          <w:rFonts w:ascii="Times New Roman" w:hAnsi="Times New Roman" w:cs="Times New Roman"/>
                          <w:lang w:val="en-NZ"/>
                        </w:rPr>
                        <w:t>Flow diagram to show participant numbers throughout the study</w:t>
                      </w:r>
                    </w:p>
                  </w:txbxContent>
                </v:textbox>
                <w10:wrap anchorx="margin"/>
              </v:shape>
            </w:pict>
          </mc:Fallback>
        </mc:AlternateContent>
      </w:r>
      <w:r w:rsidRPr="005B16C1">
        <w:rPr>
          <w:rFonts w:ascii="Times New Roman" w:hAnsi="Times New Roman" w:cs="Times New Roman"/>
          <w:sz w:val="24"/>
          <w:szCs w:val="24"/>
          <w:lang w:val="en-US"/>
        </w:rPr>
        <w:br w:type="page"/>
      </w:r>
    </w:p>
    <w:p w14:paraId="6739FCBD" w14:textId="40A88A56" w:rsidR="00731F54" w:rsidRPr="005B16C1" w:rsidRDefault="006F202B" w:rsidP="006F202B">
      <w:pPr>
        <w:spacing w:after="0" w:line="480" w:lineRule="auto"/>
        <w:jc w:val="center"/>
        <w:rPr>
          <w:rFonts w:ascii="Times New Roman" w:hAnsi="Times New Roman" w:cs="Times New Roman"/>
          <w:i/>
          <w:sz w:val="24"/>
          <w:szCs w:val="24"/>
          <w:lang w:val="en-US"/>
        </w:rPr>
      </w:pPr>
      <w:r w:rsidRPr="005B16C1">
        <w:rPr>
          <w:rFonts w:ascii="Times New Roman" w:hAnsi="Times New Roman" w:cs="Times New Roman"/>
          <w:noProof/>
          <w:sz w:val="24"/>
          <w:szCs w:val="24"/>
          <w:lang w:eastAsia="sv-SE"/>
        </w:rPr>
        <w:lastRenderedPageBreak/>
        <w:drawing>
          <wp:inline distT="0" distB="0" distL="0" distR="0" wp14:anchorId="0A5AFBB9" wp14:editId="1BCD6C6A">
            <wp:extent cx="4665009" cy="2880000"/>
            <wp:effectExtent l="0" t="0" r="2540" b="0"/>
            <wp:docPr id="21" name="Bildobjekt 21" descr="C:\Users\anslil01\Documents\d\Nikos dyadic intervention\Manuscript\Submitted Health Psych and Behav Med\Rev1\Figure 1. AP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slil01\Documents\d\Nikos dyadic intervention\Manuscript\Submitted Health Psych and Behav Med\Rev1\Figure 1. APIM.t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413" t="11336" r="21537" b="23895"/>
                    <a:stretch/>
                  </pic:blipFill>
                  <pic:spPr bwMode="auto">
                    <a:xfrm>
                      <a:off x="0" y="0"/>
                      <a:ext cx="4665009"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7726E189" w14:textId="77777777" w:rsidR="00731F54" w:rsidRPr="005B16C1" w:rsidRDefault="00731F54" w:rsidP="00731F54">
      <w:pPr>
        <w:spacing w:after="0" w:line="480" w:lineRule="auto"/>
        <w:rPr>
          <w:rFonts w:ascii="Times New Roman" w:hAnsi="Times New Roman" w:cs="Times New Roman"/>
          <w:sz w:val="24"/>
          <w:szCs w:val="24"/>
          <w:lang w:val="en-US"/>
        </w:rPr>
      </w:pPr>
      <w:r w:rsidRPr="005B16C1">
        <w:rPr>
          <w:rFonts w:ascii="Times New Roman" w:hAnsi="Times New Roman" w:cs="Times New Roman"/>
          <w:i/>
          <w:sz w:val="24"/>
          <w:szCs w:val="24"/>
          <w:lang w:val="en-US"/>
        </w:rPr>
        <w:t>Figure 2.</w:t>
      </w:r>
      <w:r w:rsidRPr="005B16C1">
        <w:rPr>
          <w:rFonts w:ascii="Times New Roman" w:hAnsi="Times New Roman" w:cs="Times New Roman"/>
          <w:sz w:val="24"/>
          <w:szCs w:val="24"/>
          <w:lang w:val="en-US"/>
        </w:rPr>
        <w:t xml:space="preserve"> The actor-partner interdependence model. </w:t>
      </w:r>
      <w:r w:rsidRPr="005B16C1">
        <w:rPr>
          <w:rFonts w:ascii="Times New Roman" w:hAnsi="Times New Roman" w:cs="Times New Roman"/>
          <w:i/>
          <w:sz w:val="24"/>
          <w:szCs w:val="24"/>
          <w:lang w:val="en-US"/>
        </w:rPr>
        <w:t>X</w:t>
      </w:r>
      <w:r w:rsidRPr="005B16C1">
        <w:rPr>
          <w:rFonts w:ascii="Times New Roman" w:hAnsi="Times New Roman" w:cs="Times New Roman"/>
          <w:sz w:val="24"/>
          <w:szCs w:val="24"/>
          <w:lang w:val="en-US"/>
        </w:rPr>
        <w:t xml:space="preserve"> and </w:t>
      </w:r>
      <w:r w:rsidRPr="005B16C1">
        <w:rPr>
          <w:rFonts w:ascii="Times New Roman" w:hAnsi="Times New Roman" w:cs="Times New Roman"/>
          <w:i/>
          <w:sz w:val="24"/>
          <w:szCs w:val="24"/>
          <w:lang w:val="en-US"/>
        </w:rPr>
        <w:t>Y</w:t>
      </w:r>
      <w:r w:rsidRPr="005B16C1">
        <w:rPr>
          <w:rFonts w:ascii="Times New Roman" w:hAnsi="Times New Roman" w:cs="Times New Roman"/>
          <w:sz w:val="24"/>
          <w:szCs w:val="24"/>
          <w:lang w:val="en-US"/>
        </w:rPr>
        <w:t xml:space="preserve"> indicate measured variables and </w:t>
      </w:r>
      <w:r w:rsidRPr="005B16C1">
        <w:rPr>
          <w:rFonts w:ascii="Times New Roman" w:hAnsi="Times New Roman" w:cs="Times New Roman"/>
          <w:i/>
          <w:sz w:val="24"/>
          <w:szCs w:val="24"/>
          <w:lang w:val="en-US"/>
        </w:rPr>
        <w:t>e</w:t>
      </w:r>
      <w:r w:rsidRPr="005B16C1">
        <w:rPr>
          <w:rFonts w:ascii="Times New Roman" w:hAnsi="Times New Roman" w:cs="Times New Roman"/>
          <w:sz w:val="24"/>
          <w:szCs w:val="24"/>
          <w:lang w:val="en-US"/>
        </w:rPr>
        <w:t xml:space="preserve"> denotes residual variance.</w:t>
      </w:r>
    </w:p>
    <w:p w14:paraId="387D9771" w14:textId="7BDBF505" w:rsidR="00D53388" w:rsidRPr="005B16C1" w:rsidRDefault="00D53388" w:rsidP="00731F54">
      <w:pPr>
        <w:spacing w:after="0" w:line="480" w:lineRule="auto"/>
        <w:rPr>
          <w:rFonts w:ascii="Times New Roman" w:hAnsi="Times New Roman" w:cs="Times New Roman"/>
          <w:sz w:val="24"/>
          <w:szCs w:val="24"/>
          <w:lang w:val="en-US"/>
        </w:rPr>
      </w:pPr>
    </w:p>
    <w:p w14:paraId="2D198468" w14:textId="77777777" w:rsidR="00D53388" w:rsidRPr="005B16C1" w:rsidRDefault="00D53388" w:rsidP="00D53388">
      <w:pPr>
        <w:jc w:val="center"/>
        <w:rPr>
          <w:rFonts w:ascii="Times New Roman" w:hAnsi="Times New Roman" w:cs="Times New Roman"/>
          <w:b/>
          <w:sz w:val="24"/>
          <w:szCs w:val="24"/>
          <w:lang w:val="en-US"/>
        </w:rPr>
      </w:pPr>
    </w:p>
    <w:p w14:paraId="64A40825" w14:textId="77777777" w:rsidR="00D53388" w:rsidRPr="005B16C1" w:rsidRDefault="00D53388" w:rsidP="00D53388">
      <w:pPr>
        <w:jc w:val="center"/>
        <w:rPr>
          <w:rFonts w:ascii="Times New Roman" w:hAnsi="Times New Roman" w:cs="Times New Roman"/>
          <w:b/>
          <w:sz w:val="24"/>
          <w:szCs w:val="24"/>
          <w:lang w:val="en-US"/>
        </w:rPr>
      </w:pPr>
    </w:p>
    <w:p w14:paraId="442B812C" w14:textId="77777777" w:rsidR="00D53388" w:rsidRPr="005B16C1" w:rsidRDefault="00D53388" w:rsidP="00D53388">
      <w:pPr>
        <w:jc w:val="center"/>
        <w:rPr>
          <w:rFonts w:ascii="Times New Roman" w:hAnsi="Times New Roman" w:cs="Times New Roman"/>
          <w:b/>
          <w:sz w:val="24"/>
          <w:szCs w:val="24"/>
          <w:lang w:val="en-US"/>
        </w:rPr>
      </w:pPr>
    </w:p>
    <w:p w14:paraId="5A84F8F4" w14:textId="4CDB98FD" w:rsidR="00D53388" w:rsidRPr="005B16C1" w:rsidRDefault="00D53388" w:rsidP="00A728EF">
      <w:pPr>
        <w:rPr>
          <w:rFonts w:ascii="Times New Roman" w:hAnsi="Times New Roman" w:cs="Times New Roman"/>
          <w:b/>
          <w:sz w:val="24"/>
          <w:szCs w:val="24"/>
          <w:lang w:val="en-US"/>
        </w:rPr>
      </w:pPr>
    </w:p>
    <w:sectPr w:rsidR="00D53388" w:rsidRPr="005B16C1" w:rsidSect="00A728E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47195" w14:textId="77777777" w:rsidR="00186AB6" w:rsidRDefault="00186AB6">
      <w:pPr>
        <w:spacing w:after="0" w:line="240" w:lineRule="auto"/>
      </w:pPr>
      <w:r>
        <w:separator/>
      </w:r>
    </w:p>
  </w:endnote>
  <w:endnote w:type="continuationSeparator" w:id="0">
    <w:p w14:paraId="75BC2BD3" w14:textId="77777777" w:rsidR="00186AB6" w:rsidRDefault="0018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Kaiti Std R">
    <w:panose1 w:val="00000000000000000000"/>
    <w:charset w:val="80"/>
    <w:family w:val="roman"/>
    <w:notTrueType/>
    <w:pitch w:val="variable"/>
    <w:sig w:usb0="00000207" w:usb1="0A0F1810" w:usb2="00000016" w:usb3="00000000" w:csb0="00060007"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mbria Math">
    <w:panose1 w:val="02040503050406030204"/>
    <w:charset w:val="00"/>
    <w:family w:val="roman"/>
    <w:pitch w:val="variable"/>
    <w:sig w:usb0="E00006FF" w:usb1="420024FF" w:usb2="02000000" w:usb3="00000000" w:csb0="0000019F" w:csb1="00000000"/>
  </w:font>
  <w:font w:name="Microsoft JhengHei Light">
    <w:panose1 w:val="020B0304030504040204"/>
    <w:charset w:val="88"/>
    <w:family w:val="swiss"/>
    <w:pitch w:val="variable"/>
    <w:sig w:usb0="800002A7" w:usb1="28CF4400" w:usb2="00000016" w:usb3="00000000" w:csb0="00100009"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D5A17" w14:textId="77777777" w:rsidR="00186AB6" w:rsidRDefault="00186AB6">
      <w:pPr>
        <w:spacing w:after="0" w:line="240" w:lineRule="auto"/>
      </w:pPr>
      <w:r>
        <w:separator/>
      </w:r>
    </w:p>
  </w:footnote>
  <w:footnote w:type="continuationSeparator" w:id="0">
    <w:p w14:paraId="7FCDF521" w14:textId="77777777" w:rsidR="00186AB6" w:rsidRDefault="00186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687753"/>
      <w:docPartObj>
        <w:docPartGallery w:val="Page Numbers (Top of Page)"/>
        <w:docPartUnique/>
      </w:docPartObj>
    </w:sdtPr>
    <w:sdtEndPr>
      <w:rPr>
        <w:rFonts w:ascii="Times New Roman" w:hAnsi="Times New Roman" w:cs="Times New Roman"/>
        <w:noProof/>
        <w:sz w:val="24"/>
        <w:szCs w:val="24"/>
      </w:rPr>
    </w:sdtEndPr>
    <w:sdtContent>
      <w:p w14:paraId="0ADAAA90" w14:textId="5A1E9FD5" w:rsidR="00983BAC" w:rsidRPr="00D82AAD" w:rsidRDefault="00983BAC" w:rsidP="00D82AAD">
        <w:pPr>
          <w:pStyle w:val="Header"/>
          <w:jc w:val="right"/>
          <w:rPr>
            <w:rFonts w:ascii="Times New Roman" w:hAnsi="Times New Roman" w:cs="Times New Roman"/>
            <w:sz w:val="24"/>
            <w:szCs w:val="24"/>
          </w:rPr>
        </w:pPr>
        <w:r w:rsidRPr="00D82AAD">
          <w:rPr>
            <w:rFonts w:ascii="Times New Roman" w:hAnsi="Times New Roman" w:cs="Times New Roman"/>
            <w:sz w:val="24"/>
            <w:szCs w:val="24"/>
          </w:rPr>
          <w:t>Running Head: DYADIC PHYSICAL ACTIVITY INTERVENTION</w:t>
        </w:r>
        <w:r w:rsidRPr="00D82AAD">
          <w:rPr>
            <w:rFonts w:ascii="Times New Roman" w:hAnsi="Times New Roman" w:cs="Times New Roman"/>
            <w:sz w:val="24"/>
            <w:szCs w:val="24"/>
          </w:rPr>
          <w:tab/>
        </w:r>
        <w:r w:rsidRPr="00D82AAD">
          <w:rPr>
            <w:rFonts w:ascii="Times New Roman" w:hAnsi="Times New Roman" w:cs="Times New Roman"/>
            <w:sz w:val="24"/>
            <w:szCs w:val="24"/>
          </w:rPr>
          <w:fldChar w:fldCharType="begin"/>
        </w:r>
        <w:r w:rsidRPr="00D82AAD">
          <w:rPr>
            <w:rFonts w:ascii="Times New Roman" w:hAnsi="Times New Roman" w:cs="Times New Roman"/>
            <w:sz w:val="24"/>
            <w:szCs w:val="24"/>
          </w:rPr>
          <w:instrText xml:space="preserve"> PAGE   \* MERGEFORMAT </w:instrText>
        </w:r>
        <w:r w:rsidRPr="00D82AAD">
          <w:rPr>
            <w:rFonts w:ascii="Times New Roman" w:hAnsi="Times New Roman" w:cs="Times New Roman"/>
            <w:sz w:val="24"/>
            <w:szCs w:val="24"/>
          </w:rPr>
          <w:fldChar w:fldCharType="separate"/>
        </w:r>
        <w:r>
          <w:rPr>
            <w:rFonts w:ascii="Times New Roman" w:hAnsi="Times New Roman" w:cs="Times New Roman"/>
            <w:noProof/>
            <w:sz w:val="24"/>
            <w:szCs w:val="24"/>
          </w:rPr>
          <w:t>2</w:t>
        </w:r>
        <w:r w:rsidRPr="00D82AAD">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461087"/>
      <w:docPartObj>
        <w:docPartGallery w:val="Page Numbers (Top of Page)"/>
        <w:docPartUnique/>
      </w:docPartObj>
    </w:sdtPr>
    <w:sdtEndPr>
      <w:rPr>
        <w:rFonts w:ascii="Times New Roman" w:hAnsi="Times New Roman" w:cs="Times New Roman"/>
        <w:noProof/>
        <w:sz w:val="24"/>
        <w:szCs w:val="24"/>
      </w:rPr>
    </w:sdtEndPr>
    <w:sdtContent>
      <w:p w14:paraId="5337D912" w14:textId="059C8F24" w:rsidR="00983BAC" w:rsidRDefault="00983BAC" w:rsidP="00D82AAD">
        <w:pPr>
          <w:pStyle w:val="Header"/>
          <w:jc w:val="right"/>
          <w:rPr>
            <w:rFonts w:ascii="Times New Roman" w:hAnsi="Times New Roman" w:cs="Times New Roman"/>
            <w:noProof/>
            <w:sz w:val="24"/>
            <w:szCs w:val="24"/>
          </w:rPr>
        </w:pPr>
        <w:r w:rsidRPr="00D82AAD">
          <w:rPr>
            <w:rFonts w:ascii="Times New Roman" w:hAnsi="Times New Roman" w:cs="Times New Roman"/>
            <w:sz w:val="24"/>
            <w:szCs w:val="24"/>
          </w:rPr>
          <w:t>DYADIC PHYSICAL ACTIVITY INTERVENTION</w:t>
        </w:r>
        <w:r w:rsidRPr="00D82AAD">
          <w:rPr>
            <w:rFonts w:ascii="Times New Roman" w:hAnsi="Times New Roman" w:cs="Times New Roman"/>
            <w:sz w:val="24"/>
            <w:szCs w:val="24"/>
          </w:rPr>
          <w:tab/>
        </w:r>
        <w:r w:rsidRPr="00D82AAD">
          <w:rPr>
            <w:rFonts w:ascii="Times New Roman" w:hAnsi="Times New Roman" w:cs="Times New Roman"/>
            <w:sz w:val="24"/>
            <w:szCs w:val="24"/>
          </w:rPr>
          <w:fldChar w:fldCharType="begin"/>
        </w:r>
        <w:r w:rsidRPr="00D82AAD">
          <w:rPr>
            <w:rFonts w:ascii="Times New Roman" w:hAnsi="Times New Roman" w:cs="Times New Roman"/>
            <w:sz w:val="24"/>
            <w:szCs w:val="24"/>
          </w:rPr>
          <w:instrText xml:space="preserve"> PAGE   \* MERGEFORMAT </w:instrText>
        </w:r>
        <w:r w:rsidRPr="00D82AAD">
          <w:rPr>
            <w:rFonts w:ascii="Times New Roman" w:hAnsi="Times New Roman" w:cs="Times New Roman"/>
            <w:sz w:val="24"/>
            <w:szCs w:val="24"/>
          </w:rPr>
          <w:fldChar w:fldCharType="separate"/>
        </w:r>
        <w:r>
          <w:rPr>
            <w:rFonts w:ascii="Times New Roman" w:hAnsi="Times New Roman" w:cs="Times New Roman"/>
            <w:noProof/>
            <w:sz w:val="24"/>
            <w:szCs w:val="24"/>
          </w:rPr>
          <w:t>52</w:t>
        </w:r>
        <w:r w:rsidRPr="00D82AAD">
          <w:rPr>
            <w:rFonts w:ascii="Times New Roman" w:hAnsi="Times New Roman" w:cs="Times New Roman"/>
            <w:noProof/>
            <w:sz w:val="24"/>
            <w:szCs w:val="24"/>
          </w:rPr>
          <w:fldChar w:fldCharType="end"/>
        </w:r>
      </w:p>
      <w:p w14:paraId="7F5FEF19" w14:textId="77DC2301" w:rsidR="00983BAC" w:rsidRPr="00D82AAD" w:rsidRDefault="00186AB6" w:rsidP="00D82AAD">
        <w:pPr>
          <w:pStyle w:val="Header"/>
          <w:jc w:val="right"/>
          <w:rPr>
            <w:rFonts w:ascii="Times New Roman" w:hAnsi="Times New Roman" w:cs="Times New Roman"/>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639551"/>
      <w:docPartObj>
        <w:docPartGallery w:val="Page Numbers (Top of Page)"/>
        <w:docPartUnique/>
      </w:docPartObj>
    </w:sdtPr>
    <w:sdtEndPr>
      <w:rPr>
        <w:rFonts w:ascii="Times New Roman" w:hAnsi="Times New Roman" w:cs="Times New Roman"/>
        <w:noProof/>
        <w:sz w:val="21"/>
        <w:szCs w:val="21"/>
      </w:rPr>
    </w:sdtEndPr>
    <w:sdtContent>
      <w:p w14:paraId="2F91B074" w14:textId="0C2D14B6" w:rsidR="00983BAC" w:rsidRPr="00DA44E2" w:rsidRDefault="00983BAC" w:rsidP="0093144B">
        <w:pPr>
          <w:pStyle w:val="Header"/>
          <w:rPr>
            <w:rFonts w:ascii="Times New Roman" w:hAnsi="Times New Roman" w:cs="Times New Roman"/>
            <w:sz w:val="21"/>
            <w:szCs w:val="21"/>
          </w:rPr>
        </w:pPr>
        <w:r>
          <w:rPr>
            <w:rFonts w:ascii="Times New Roman" w:hAnsi="Times New Roman" w:cs="Times New Roman"/>
            <w:sz w:val="21"/>
            <w:szCs w:val="21"/>
          </w:rPr>
          <w:tab/>
        </w:r>
        <w:r w:rsidRPr="00DA44E2">
          <w:rPr>
            <w:rFonts w:ascii="Times New Roman" w:hAnsi="Times New Roman" w:cs="Times New Roman"/>
            <w:sz w:val="21"/>
            <w:szCs w:val="21"/>
          </w:rPr>
          <w:t xml:space="preserve"> </w:t>
        </w:r>
        <w:r w:rsidRPr="00DA44E2">
          <w:rPr>
            <w:rFonts w:ascii="Times New Roman" w:hAnsi="Times New Roman" w:cs="Times New Roman"/>
            <w:sz w:val="21"/>
            <w:szCs w:val="21"/>
          </w:rPr>
          <w:tab/>
        </w:r>
        <w:r w:rsidRPr="00DA44E2">
          <w:rPr>
            <w:rFonts w:ascii="Times New Roman" w:hAnsi="Times New Roman" w:cs="Times New Roman"/>
            <w:sz w:val="21"/>
            <w:szCs w:val="21"/>
          </w:rPr>
          <w:fldChar w:fldCharType="begin"/>
        </w:r>
        <w:r w:rsidRPr="00DA44E2">
          <w:rPr>
            <w:rFonts w:ascii="Times New Roman" w:hAnsi="Times New Roman" w:cs="Times New Roman"/>
            <w:sz w:val="21"/>
            <w:szCs w:val="21"/>
          </w:rPr>
          <w:instrText xml:space="preserve"> PAGE   \* MERGEFORMAT </w:instrText>
        </w:r>
        <w:r w:rsidRPr="00DA44E2">
          <w:rPr>
            <w:rFonts w:ascii="Times New Roman" w:hAnsi="Times New Roman" w:cs="Times New Roman"/>
            <w:sz w:val="21"/>
            <w:szCs w:val="21"/>
          </w:rPr>
          <w:fldChar w:fldCharType="separate"/>
        </w:r>
        <w:r>
          <w:rPr>
            <w:rFonts w:ascii="Times New Roman" w:hAnsi="Times New Roman" w:cs="Times New Roman"/>
            <w:noProof/>
            <w:sz w:val="21"/>
            <w:szCs w:val="21"/>
          </w:rPr>
          <w:t>53</w:t>
        </w:r>
        <w:r w:rsidRPr="00DA44E2">
          <w:rPr>
            <w:rFonts w:ascii="Times New Roman" w:hAnsi="Times New Roman" w:cs="Times New Roman"/>
            <w:noProof/>
            <w:sz w:val="21"/>
            <w:szCs w:val="21"/>
          </w:rPr>
          <w:fldChar w:fldCharType="end"/>
        </w:r>
      </w:p>
    </w:sdtContent>
  </w:sdt>
  <w:p w14:paraId="032B174E" w14:textId="77777777" w:rsidR="00983BAC" w:rsidRDefault="0098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A94"/>
    <w:multiLevelType w:val="hybridMultilevel"/>
    <w:tmpl w:val="F88E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B03399"/>
    <w:multiLevelType w:val="multilevel"/>
    <w:tmpl w:val="5F5E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60F9"/>
    <w:multiLevelType w:val="hybridMultilevel"/>
    <w:tmpl w:val="F1B40892"/>
    <w:lvl w:ilvl="0" w:tplc="15FCD2C4">
      <w:start w:val="1"/>
      <w:numFmt w:val="bullet"/>
      <w:lvlText w:val="•"/>
      <w:lvlJc w:val="left"/>
      <w:pPr>
        <w:tabs>
          <w:tab w:val="num" w:pos="720"/>
        </w:tabs>
        <w:ind w:left="720" w:hanging="360"/>
      </w:pPr>
      <w:rPr>
        <w:rFonts w:ascii="Arial" w:hAnsi="Arial" w:hint="default"/>
      </w:rPr>
    </w:lvl>
    <w:lvl w:ilvl="1" w:tplc="2F1837A2" w:tentative="1">
      <w:start w:val="1"/>
      <w:numFmt w:val="bullet"/>
      <w:lvlText w:val="•"/>
      <w:lvlJc w:val="left"/>
      <w:pPr>
        <w:tabs>
          <w:tab w:val="num" w:pos="1440"/>
        </w:tabs>
        <w:ind w:left="1440" w:hanging="360"/>
      </w:pPr>
      <w:rPr>
        <w:rFonts w:ascii="Arial" w:hAnsi="Arial" w:hint="default"/>
      </w:rPr>
    </w:lvl>
    <w:lvl w:ilvl="2" w:tplc="92348308" w:tentative="1">
      <w:start w:val="1"/>
      <w:numFmt w:val="bullet"/>
      <w:lvlText w:val="•"/>
      <w:lvlJc w:val="left"/>
      <w:pPr>
        <w:tabs>
          <w:tab w:val="num" w:pos="2160"/>
        </w:tabs>
        <w:ind w:left="2160" w:hanging="360"/>
      </w:pPr>
      <w:rPr>
        <w:rFonts w:ascii="Arial" w:hAnsi="Arial" w:hint="default"/>
      </w:rPr>
    </w:lvl>
    <w:lvl w:ilvl="3" w:tplc="2B9A0310" w:tentative="1">
      <w:start w:val="1"/>
      <w:numFmt w:val="bullet"/>
      <w:lvlText w:val="•"/>
      <w:lvlJc w:val="left"/>
      <w:pPr>
        <w:tabs>
          <w:tab w:val="num" w:pos="2880"/>
        </w:tabs>
        <w:ind w:left="2880" w:hanging="360"/>
      </w:pPr>
      <w:rPr>
        <w:rFonts w:ascii="Arial" w:hAnsi="Arial" w:hint="default"/>
      </w:rPr>
    </w:lvl>
    <w:lvl w:ilvl="4" w:tplc="EA6E0E2C" w:tentative="1">
      <w:start w:val="1"/>
      <w:numFmt w:val="bullet"/>
      <w:lvlText w:val="•"/>
      <w:lvlJc w:val="left"/>
      <w:pPr>
        <w:tabs>
          <w:tab w:val="num" w:pos="3600"/>
        </w:tabs>
        <w:ind w:left="3600" w:hanging="360"/>
      </w:pPr>
      <w:rPr>
        <w:rFonts w:ascii="Arial" w:hAnsi="Arial" w:hint="default"/>
      </w:rPr>
    </w:lvl>
    <w:lvl w:ilvl="5" w:tplc="F096702E" w:tentative="1">
      <w:start w:val="1"/>
      <w:numFmt w:val="bullet"/>
      <w:lvlText w:val="•"/>
      <w:lvlJc w:val="left"/>
      <w:pPr>
        <w:tabs>
          <w:tab w:val="num" w:pos="4320"/>
        </w:tabs>
        <w:ind w:left="4320" w:hanging="360"/>
      </w:pPr>
      <w:rPr>
        <w:rFonts w:ascii="Arial" w:hAnsi="Arial" w:hint="default"/>
      </w:rPr>
    </w:lvl>
    <w:lvl w:ilvl="6" w:tplc="0770C7AC" w:tentative="1">
      <w:start w:val="1"/>
      <w:numFmt w:val="bullet"/>
      <w:lvlText w:val="•"/>
      <w:lvlJc w:val="left"/>
      <w:pPr>
        <w:tabs>
          <w:tab w:val="num" w:pos="5040"/>
        </w:tabs>
        <w:ind w:left="5040" w:hanging="360"/>
      </w:pPr>
      <w:rPr>
        <w:rFonts w:ascii="Arial" w:hAnsi="Arial" w:hint="default"/>
      </w:rPr>
    </w:lvl>
    <w:lvl w:ilvl="7" w:tplc="941218AE" w:tentative="1">
      <w:start w:val="1"/>
      <w:numFmt w:val="bullet"/>
      <w:lvlText w:val="•"/>
      <w:lvlJc w:val="left"/>
      <w:pPr>
        <w:tabs>
          <w:tab w:val="num" w:pos="5760"/>
        </w:tabs>
        <w:ind w:left="5760" w:hanging="360"/>
      </w:pPr>
      <w:rPr>
        <w:rFonts w:ascii="Arial" w:hAnsi="Arial" w:hint="default"/>
      </w:rPr>
    </w:lvl>
    <w:lvl w:ilvl="8" w:tplc="494A24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5D136E"/>
    <w:multiLevelType w:val="hybridMultilevel"/>
    <w:tmpl w:val="7CC63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81271"/>
    <w:multiLevelType w:val="hybridMultilevel"/>
    <w:tmpl w:val="53486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1398A"/>
    <w:multiLevelType w:val="hybridMultilevel"/>
    <w:tmpl w:val="B3EE463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32AA54A8"/>
    <w:multiLevelType w:val="multilevel"/>
    <w:tmpl w:val="E260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646D0"/>
    <w:multiLevelType w:val="hybridMultilevel"/>
    <w:tmpl w:val="B9A0E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2F56A9"/>
    <w:multiLevelType w:val="hybridMultilevel"/>
    <w:tmpl w:val="96A6F330"/>
    <w:lvl w:ilvl="0" w:tplc="FA4E18F6">
      <w:start w:val="1"/>
      <w:numFmt w:val="bullet"/>
      <w:lvlText w:val="•"/>
      <w:lvlJc w:val="left"/>
      <w:pPr>
        <w:tabs>
          <w:tab w:val="num" w:pos="720"/>
        </w:tabs>
        <w:ind w:left="720" w:hanging="360"/>
      </w:pPr>
      <w:rPr>
        <w:rFonts w:ascii="Arial" w:hAnsi="Arial" w:hint="default"/>
      </w:rPr>
    </w:lvl>
    <w:lvl w:ilvl="1" w:tplc="175A5948" w:tentative="1">
      <w:start w:val="1"/>
      <w:numFmt w:val="bullet"/>
      <w:lvlText w:val="•"/>
      <w:lvlJc w:val="left"/>
      <w:pPr>
        <w:tabs>
          <w:tab w:val="num" w:pos="1440"/>
        </w:tabs>
        <w:ind w:left="1440" w:hanging="360"/>
      </w:pPr>
      <w:rPr>
        <w:rFonts w:ascii="Arial" w:hAnsi="Arial" w:hint="default"/>
      </w:rPr>
    </w:lvl>
    <w:lvl w:ilvl="2" w:tplc="81285940" w:tentative="1">
      <w:start w:val="1"/>
      <w:numFmt w:val="bullet"/>
      <w:lvlText w:val="•"/>
      <w:lvlJc w:val="left"/>
      <w:pPr>
        <w:tabs>
          <w:tab w:val="num" w:pos="2160"/>
        </w:tabs>
        <w:ind w:left="2160" w:hanging="360"/>
      </w:pPr>
      <w:rPr>
        <w:rFonts w:ascii="Arial" w:hAnsi="Arial" w:hint="default"/>
      </w:rPr>
    </w:lvl>
    <w:lvl w:ilvl="3" w:tplc="52FE58D6" w:tentative="1">
      <w:start w:val="1"/>
      <w:numFmt w:val="bullet"/>
      <w:lvlText w:val="•"/>
      <w:lvlJc w:val="left"/>
      <w:pPr>
        <w:tabs>
          <w:tab w:val="num" w:pos="2880"/>
        </w:tabs>
        <w:ind w:left="2880" w:hanging="360"/>
      </w:pPr>
      <w:rPr>
        <w:rFonts w:ascii="Arial" w:hAnsi="Arial" w:hint="default"/>
      </w:rPr>
    </w:lvl>
    <w:lvl w:ilvl="4" w:tplc="747664D8" w:tentative="1">
      <w:start w:val="1"/>
      <w:numFmt w:val="bullet"/>
      <w:lvlText w:val="•"/>
      <w:lvlJc w:val="left"/>
      <w:pPr>
        <w:tabs>
          <w:tab w:val="num" w:pos="3600"/>
        </w:tabs>
        <w:ind w:left="3600" w:hanging="360"/>
      </w:pPr>
      <w:rPr>
        <w:rFonts w:ascii="Arial" w:hAnsi="Arial" w:hint="default"/>
      </w:rPr>
    </w:lvl>
    <w:lvl w:ilvl="5" w:tplc="0C72B8D6" w:tentative="1">
      <w:start w:val="1"/>
      <w:numFmt w:val="bullet"/>
      <w:lvlText w:val="•"/>
      <w:lvlJc w:val="left"/>
      <w:pPr>
        <w:tabs>
          <w:tab w:val="num" w:pos="4320"/>
        </w:tabs>
        <w:ind w:left="4320" w:hanging="360"/>
      </w:pPr>
      <w:rPr>
        <w:rFonts w:ascii="Arial" w:hAnsi="Arial" w:hint="default"/>
      </w:rPr>
    </w:lvl>
    <w:lvl w:ilvl="6" w:tplc="A2760D0E" w:tentative="1">
      <w:start w:val="1"/>
      <w:numFmt w:val="bullet"/>
      <w:lvlText w:val="•"/>
      <w:lvlJc w:val="left"/>
      <w:pPr>
        <w:tabs>
          <w:tab w:val="num" w:pos="5040"/>
        </w:tabs>
        <w:ind w:left="5040" w:hanging="360"/>
      </w:pPr>
      <w:rPr>
        <w:rFonts w:ascii="Arial" w:hAnsi="Arial" w:hint="default"/>
      </w:rPr>
    </w:lvl>
    <w:lvl w:ilvl="7" w:tplc="50568C6E" w:tentative="1">
      <w:start w:val="1"/>
      <w:numFmt w:val="bullet"/>
      <w:lvlText w:val="•"/>
      <w:lvlJc w:val="left"/>
      <w:pPr>
        <w:tabs>
          <w:tab w:val="num" w:pos="5760"/>
        </w:tabs>
        <w:ind w:left="5760" w:hanging="360"/>
      </w:pPr>
      <w:rPr>
        <w:rFonts w:ascii="Arial" w:hAnsi="Arial" w:hint="default"/>
      </w:rPr>
    </w:lvl>
    <w:lvl w:ilvl="8" w:tplc="B9905C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8C383C"/>
    <w:multiLevelType w:val="hybridMultilevel"/>
    <w:tmpl w:val="0D3AD37A"/>
    <w:lvl w:ilvl="0" w:tplc="0C546F26">
      <w:start w:val="1"/>
      <w:numFmt w:val="low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4E6C5C10"/>
    <w:multiLevelType w:val="hybridMultilevel"/>
    <w:tmpl w:val="CE0EA958"/>
    <w:lvl w:ilvl="0" w:tplc="C3DA1CB8">
      <w:start w:val="1"/>
      <w:numFmt w:val="low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602C4505"/>
    <w:multiLevelType w:val="hybridMultilevel"/>
    <w:tmpl w:val="2932C4EE"/>
    <w:lvl w:ilvl="0" w:tplc="82101DC6">
      <w:start w:val="1"/>
      <w:numFmt w:val="bullet"/>
      <w:lvlText w:val="•"/>
      <w:lvlJc w:val="left"/>
      <w:pPr>
        <w:tabs>
          <w:tab w:val="num" w:pos="720"/>
        </w:tabs>
        <w:ind w:left="720" w:hanging="360"/>
      </w:pPr>
      <w:rPr>
        <w:rFonts w:ascii="Arial" w:hAnsi="Arial" w:hint="default"/>
      </w:rPr>
    </w:lvl>
    <w:lvl w:ilvl="1" w:tplc="B3986FC2" w:tentative="1">
      <w:start w:val="1"/>
      <w:numFmt w:val="bullet"/>
      <w:lvlText w:val="•"/>
      <w:lvlJc w:val="left"/>
      <w:pPr>
        <w:tabs>
          <w:tab w:val="num" w:pos="1440"/>
        </w:tabs>
        <w:ind w:left="1440" w:hanging="360"/>
      </w:pPr>
      <w:rPr>
        <w:rFonts w:ascii="Arial" w:hAnsi="Arial" w:hint="default"/>
      </w:rPr>
    </w:lvl>
    <w:lvl w:ilvl="2" w:tplc="071867C0" w:tentative="1">
      <w:start w:val="1"/>
      <w:numFmt w:val="bullet"/>
      <w:lvlText w:val="•"/>
      <w:lvlJc w:val="left"/>
      <w:pPr>
        <w:tabs>
          <w:tab w:val="num" w:pos="2160"/>
        </w:tabs>
        <w:ind w:left="2160" w:hanging="360"/>
      </w:pPr>
      <w:rPr>
        <w:rFonts w:ascii="Arial" w:hAnsi="Arial" w:hint="default"/>
      </w:rPr>
    </w:lvl>
    <w:lvl w:ilvl="3" w:tplc="BF383AD8" w:tentative="1">
      <w:start w:val="1"/>
      <w:numFmt w:val="bullet"/>
      <w:lvlText w:val="•"/>
      <w:lvlJc w:val="left"/>
      <w:pPr>
        <w:tabs>
          <w:tab w:val="num" w:pos="2880"/>
        </w:tabs>
        <w:ind w:left="2880" w:hanging="360"/>
      </w:pPr>
      <w:rPr>
        <w:rFonts w:ascii="Arial" w:hAnsi="Arial" w:hint="default"/>
      </w:rPr>
    </w:lvl>
    <w:lvl w:ilvl="4" w:tplc="B9A44874" w:tentative="1">
      <w:start w:val="1"/>
      <w:numFmt w:val="bullet"/>
      <w:lvlText w:val="•"/>
      <w:lvlJc w:val="left"/>
      <w:pPr>
        <w:tabs>
          <w:tab w:val="num" w:pos="3600"/>
        </w:tabs>
        <w:ind w:left="3600" w:hanging="360"/>
      </w:pPr>
      <w:rPr>
        <w:rFonts w:ascii="Arial" w:hAnsi="Arial" w:hint="default"/>
      </w:rPr>
    </w:lvl>
    <w:lvl w:ilvl="5" w:tplc="D7268162" w:tentative="1">
      <w:start w:val="1"/>
      <w:numFmt w:val="bullet"/>
      <w:lvlText w:val="•"/>
      <w:lvlJc w:val="left"/>
      <w:pPr>
        <w:tabs>
          <w:tab w:val="num" w:pos="4320"/>
        </w:tabs>
        <w:ind w:left="4320" w:hanging="360"/>
      </w:pPr>
      <w:rPr>
        <w:rFonts w:ascii="Arial" w:hAnsi="Arial" w:hint="default"/>
      </w:rPr>
    </w:lvl>
    <w:lvl w:ilvl="6" w:tplc="2E0E4CE4" w:tentative="1">
      <w:start w:val="1"/>
      <w:numFmt w:val="bullet"/>
      <w:lvlText w:val="•"/>
      <w:lvlJc w:val="left"/>
      <w:pPr>
        <w:tabs>
          <w:tab w:val="num" w:pos="5040"/>
        </w:tabs>
        <w:ind w:left="5040" w:hanging="360"/>
      </w:pPr>
      <w:rPr>
        <w:rFonts w:ascii="Arial" w:hAnsi="Arial" w:hint="default"/>
      </w:rPr>
    </w:lvl>
    <w:lvl w:ilvl="7" w:tplc="512C93E6" w:tentative="1">
      <w:start w:val="1"/>
      <w:numFmt w:val="bullet"/>
      <w:lvlText w:val="•"/>
      <w:lvlJc w:val="left"/>
      <w:pPr>
        <w:tabs>
          <w:tab w:val="num" w:pos="5760"/>
        </w:tabs>
        <w:ind w:left="5760" w:hanging="360"/>
      </w:pPr>
      <w:rPr>
        <w:rFonts w:ascii="Arial" w:hAnsi="Arial" w:hint="default"/>
      </w:rPr>
    </w:lvl>
    <w:lvl w:ilvl="8" w:tplc="5E1A9F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C33C14"/>
    <w:multiLevelType w:val="hybridMultilevel"/>
    <w:tmpl w:val="2D0C758C"/>
    <w:lvl w:ilvl="0" w:tplc="D9AE7DE4">
      <w:start w:val="1"/>
      <w:numFmt w:val="bullet"/>
      <w:lvlText w:val="•"/>
      <w:lvlJc w:val="left"/>
      <w:pPr>
        <w:tabs>
          <w:tab w:val="num" w:pos="720"/>
        </w:tabs>
        <w:ind w:left="720" w:hanging="360"/>
      </w:pPr>
      <w:rPr>
        <w:rFonts w:ascii="Arial" w:hAnsi="Arial" w:hint="default"/>
      </w:rPr>
    </w:lvl>
    <w:lvl w:ilvl="1" w:tplc="2A045E3E" w:tentative="1">
      <w:start w:val="1"/>
      <w:numFmt w:val="bullet"/>
      <w:lvlText w:val="•"/>
      <w:lvlJc w:val="left"/>
      <w:pPr>
        <w:tabs>
          <w:tab w:val="num" w:pos="1440"/>
        </w:tabs>
        <w:ind w:left="1440" w:hanging="360"/>
      </w:pPr>
      <w:rPr>
        <w:rFonts w:ascii="Arial" w:hAnsi="Arial" w:hint="default"/>
      </w:rPr>
    </w:lvl>
    <w:lvl w:ilvl="2" w:tplc="C31A770C" w:tentative="1">
      <w:start w:val="1"/>
      <w:numFmt w:val="bullet"/>
      <w:lvlText w:val="•"/>
      <w:lvlJc w:val="left"/>
      <w:pPr>
        <w:tabs>
          <w:tab w:val="num" w:pos="2160"/>
        </w:tabs>
        <w:ind w:left="2160" w:hanging="360"/>
      </w:pPr>
      <w:rPr>
        <w:rFonts w:ascii="Arial" w:hAnsi="Arial" w:hint="default"/>
      </w:rPr>
    </w:lvl>
    <w:lvl w:ilvl="3" w:tplc="6DBC2364" w:tentative="1">
      <w:start w:val="1"/>
      <w:numFmt w:val="bullet"/>
      <w:lvlText w:val="•"/>
      <w:lvlJc w:val="left"/>
      <w:pPr>
        <w:tabs>
          <w:tab w:val="num" w:pos="2880"/>
        </w:tabs>
        <w:ind w:left="2880" w:hanging="360"/>
      </w:pPr>
      <w:rPr>
        <w:rFonts w:ascii="Arial" w:hAnsi="Arial" w:hint="default"/>
      </w:rPr>
    </w:lvl>
    <w:lvl w:ilvl="4" w:tplc="25E4F8E0" w:tentative="1">
      <w:start w:val="1"/>
      <w:numFmt w:val="bullet"/>
      <w:lvlText w:val="•"/>
      <w:lvlJc w:val="left"/>
      <w:pPr>
        <w:tabs>
          <w:tab w:val="num" w:pos="3600"/>
        </w:tabs>
        <w:ind w:left="3600" w:hanging="360"/>
      </w:pPr>
      <w:rPr>
        <w:rFonts w:ascii="Arial" w:hAnsi="Arial" w:hint="default"/>
      </w:rPr>
    </w:lvl>
    <w:lvl w:ilvl="5" w:tplc="2CE01C78" w:tentative="1">
      <w:start w:val="1"/>
      <w:numFmt w:val="bullet"/>
      <w:lvlText w:val="•"/>
      <w:lvlJc w:val="left"/>
      <w:pPr>
        <w:tabs>
          <w:tab w:val="num" w:pos="4320"/>
        </w:tabs>
        <w:ind w:left="4320" w:hanging="360"/>
      </w:pPr>
      <w:rPr>
        <w:rFonts w:ascii="Arial" w:hAnsi="Arial" w:hint="default"/>
      </w:rPr>
    </w:lvl>
    <w:lvl w:ilvl="6" w:tplc="91862870" w:tentative="1">
      <w:start w:val="1"/>
      <w:numFmt w:val="bullet"/>
      <w:lvlText w:val="•"/>
      <w:lvlJc w:val="left"/>
      <w:pPr>
        <w:tabs>
          <w:tab w:val="num" w:pos="5040"/>
        </w:tabs>
        <w:ind w:left="5040" w:hanging="360"/>
      </w:pPr>
      <w:rPr>
        <w:rFonts w:ascii="Arial" w:hAnsi="Arial" w:hint="default"/>
      </w:rPr>
    </w:lvl>
    <w:lvl w:ilvl="7" w:tplc="CB16A6F0" w:tentative="1">
      <w:start w:val="1"/>
      <w:numFmt w:val="bullet"/>
      <w:lvlText w:val="•"/>
      <w:lvlJc w:val="left"/>
      <w:pPr>
        <w:tabs>
          <w:tab w:val="num" w:pos="5760"/>
        </w:tabs>
        <w:ind w:left="5760" w:hanging="360"/>
      </w:pPr>
      <w:rPr>
        <w:rFonts w:ascii="Arial" w:hAnsi="Arial" w:hint="default"/>
      </w:rPr>
    </w:lvl>
    <w:lvl w:ilvl="8" w:tplc="CB82CE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7B38EA"/>
    <w:multiLevelType w:val="hybridMultilevel"/>
    <w:tmpl w:val="89CCD3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A16EF6"/>
    <w:multiLevelType w:val="hybridMultilevel"/>
    <w:tmpl w:val="6080A4C6"/>
    <w:lvl w:ilvl="0" w:tplc="E924C80A">
      <w:start w:val="1"/>
      <w:numFmt w:val="bullet"/>
      <w:lvlText w:val="•"/>
      <w:lvlJc w:val="left"/>
      <w:pPr>
        <w:tabs>
          <w:tab w:val="num" w:pos="720"/>
        </w:tabs>
        <w:ind w:left="720" w:hanging="360"/>
      </w:pPr>
      <w:rPr>
        <w:rFonts w:ascii="Arial" w:hAnsi="Arial" w:hint="default"/>
      </w:rPr>
    </w:lvl>
    <w:lvl w:ilvl="1" w:tplc="B3648FF0" w:tentative="1">
      <w:start w:val="1"/>
      <w:numFmt w:val="bullet"/>
      <w:lvlText w:val="•"/>
      <w:lvlJc w:val="left"/>
      <w:pPr>
        <w:tabs>
          <w:tab w:val="num" w:pos="1440"/>
        </w:tabs>
        <w:ind w:left="1440" w:hanging="360"/>
      </w:pPr>
      <w:rPr>
        <w:rFonts w:ascii="Arial" w:hAnsi="Arial" w:hint="default"/>
      </w:rPr>
    </w:lvl>
    <w:lvl w:ilvl="2" w:tplc="61D0DD64" w:tentative="1">
      <w:start w:val="1"/>
      <w:numFmt w:val="bullet"/>
      <w:lvlText w:val="•"/>
      <w:lvlJc w:val="left"/>
      <w:pPr>
        <w:tabs>
          <w:tab w:val="num" w:pos="2160"/>
        </w:tabs>
        <w:ind w:left="2160" w:hanging="360"/>
      </w:pPr>
      <w:rPr>
        <w:rFonts w:ascii="Arial" w:hAnsi="Arial" w:hint="default"/>
      </w:rPr>
    </w:lvl>
    <w:lvl w:ilvl="3" w:tplc="CA5E09FA" w:tentative="1">
      <w:start w:val="1"/>
      <w:numFmt w:val="bullet"/>
      <w:lvlText w:val="•"/>
      <w:lvlJc w:val="left"/>
      <w:pPr>
        <w:tabs>
          <w:tab w:val="num" w:pos="2880"/>
        </w:tabs>
        <w:ind w:left="2880" w:hanging="360"/>
      </w:pPr>
      <w:rPr>
        <w:rFonts w:ascii="Arial" w:hAnsi="Arial" w:hint="default"/>
      </w:rPr>
    </w:lvl>
    <w:lvl w:ilvl="4" w:tplc="1F6A8FA8" w:tentative="1">
      <w:start w:val="1"/>
      <w:numFmt w:val="bullet"/>
      <w:lvlText w:val="•"/>
      <w:lvlJc w:val="left"/>
      <w:pPr>
        <w:tabs>
          <w:tab w:val="num" w:pos="3600"/>
        </w:tabs>
        <w:ind w:left="3600" w:hanging="360"/>
      </w:pPr>
      <w:rPr>
        <w:rFonts w:ascii="Arial" w:hAnsi="Arial" w:hint="default"/>
      </w:rPr>
    </w:lvl>
    <w:lvl w:ilvl="5" w:tplc="83E0983E" w:tentative="1">
      <w:start w:val="1"/>
      <w:numFmt w:val="bullet"/>
      <w:lvlText w:val="•"/>
      <w:lvlJc w:val="left"/>
      <w:pPr>
        <w:tabs>
          <w:tab w:val="num" w:pos="4320"/>
        </w:tabs>
        <w:ind w:left="4320" w:hanging="360"/>
      </w:pPr>
      <w:rPr>
        <w:rFonts w:ascii="Arial" w:hAnsi="Arial" w:hint="default"/>
      </w:rPr>
    </w:lvl>
    <w:lvl w:ilvl="6" w:tplc="04406036" w:tentative="1">
      <w:start w:val="1"/>
      <w:numFmt w:val="bullet"/>
      <w:lvlText w:val="•"/>
      <w:lvlJc w:val="left"/>
      <w:pPr>
        <w:tabs>
          <w:tab w:val="num" w:pos="5040"/>
        </w:tabs>
        <w:ind w:left="5040" w:hanging="360"/>
      </w:pPr>
      <w:rPr>
        <w:rFonts w:ascii="Arial" w:hAnsi="Arial" w:hint="default"/>
      </w:rPr>
    </w:lvl>
    <w:lvl w:ilvl="7" w:tplc="4D18EC4C" w:tentative="1">
      <w:start w:val="1"/>
      <w:numFmt w:val="bullet"/>
      <w:lvlText w:val="•"/>
      <w:lvlJc w:val="left"/>
      <w:pPr>
        <w:tabs>
          <w:tab w:val="num" w:pos="5760"/>
        </w:tabs>
        <w:ind w:left="5760" w:hanging="360"/>
      </w:pPr>
      <w:rPr>
        <w:rFonts w:ascii="Arial" w:hAnsi="Arial" w:hint="default"/>
      </w:rPr>
    </w:lvl>
    <w:lvl w:ilvl="8" w:tplc="AEB044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75499F"/>
    <w:multiLevelType w:val="hybridMultilevel"/>
    <w:tmpl w:val="2C8A00DC"/>
    <w:lvl w:ilvl="0" w:tplc="5DE81BEE">
      <w:start w:val="1"/>
      <w:numFmt w:val="bullet"/>
      <w:lvlText w:val="•"/>
      <w:lvlJc w:val="left"/>
      <w:pPr>
        <w:tabs>
          <w:tab w:val="num" w:pos="720"/>
        </w:tabs>
        <w:ind w:left="720" w:hanging="360"/>
      </w:pPr>
      <w:rPr>
        <w:rFonts w:ascii="Arial" w:hAnsi="Arial" w:hint="default"/>
      </w:rPr>
    </w:lvl>
    <w:lvl w:ilvl="1" w:tplc="D59437AE" w:tentative="1">
      <w:start w:val="1"/>
      <w:numFmt w:val="bullet"/>
      <w:lvlText w:val="•"/>
      <w:lvlJc w:val="left"/>
      <w:pPr>
        <w:tabs>
          <w:tab w:val="num" w:pos="1440"/>
        </w:tabs>
        <w:ind w:left="1440" w:hanging="360"/>
      </w:pPr>
      <w:rPr>
        <w:rFonts w:ascii="Arial" w:hAnsi="Arial" w:hint="default"/>
      </w:rPr>
    </w:lvl>
    <w:lvl w:ilvl="2" w:tplc="894EE69A" w:tentative="1">
      <w:start w:val="1"/>
      <w:numFmt w:val="bullet"/>
      <w:lvlText w:val="•"/>
      <w:lvlJc w:val="left"/>
      <w:pPr>
        <w:tabs>
          <w:tab w:val="num" w:pos="2160"/>
        </w:tabs>
        <w:ind w:left="2160" w:hanging="360"/>
      </w:pPr>
      <w:rPr>
        <w:rFonts w:ascii="Arial" w:hAnsi="Arial" w:hint="default"/>
      </w:rPr>
    </w:lvl>
    <w:lvl w:ilvl="3" w:tplc="394435C2" w:tentative="1">
      <w:start w:val="1"/>
      <w:numFmt w:val="bullet"/>
      <w:lvlText w:val="•"/>
      <w:lvlJc w:val="left"/>
      <w:pPr>
        <w:tabs>
          <w:tab w:val="num" w:pos="2880"/>
        </w:tabs>
        <w:ind w:left="2880" w:hanging="360"/>
      </w:pPr>
      <w:rPr>
        <w:rFonts w:ascii="Arial" w:hAnsi="Arial" w:hint="default"/>
      </w:rPr>
    </w:lvl>
    <w:lvl w:ilvl="4" w:tplc="C29EAFD4" w:tentative="1">
      <w:start w:val="1"/>
      <w:numFmt w:val="bullet"/>
      <w:lvlText w:val="•"/>
      <w:lvlJc w:val="left"/>
      <w:pPr>
        <w:tabs>
          <w:tab w:val="num" w:pos="3600"/>
        </w:tabs>
        <w:ind w:left="3600" w:hanging="360"/>
      </w:pPr>
      <w:rPr>
        <w:rFonts w:ascii="Arial" w:hAnsi="Arial" w:hint="default"/>
      </w:rPr>
    </w:lvl>
    <w:lvl w:ilvl="5" w:tplc="F90C0AA8" w:tentative="1">
      <w:start w:val="1"/>
      <w:numFmt w:val="bullet"/>
      <w:lvlText w:val="•"/>
      <w:lvlJc w:val="left"/>
      <w:pPr>
        <w:tabs>
          <w:tab w:val="num" w:pos="4320"/>
        </w:tabs>
        <w:ind w:left="4320" w:hanging="360"/>
      </w:pPr>
      <w:rPr>
        <w:rFonts w:ascii="Arial" w:hAnsi="Arial" w:hint="default"/>
      </w:rPr>
    </w:lvl>
    <w:lvl w:ilvl="6" w:tplc="29DC2ABE" w:tentative="1">
      <w:start w:val="1"/>
      <w:numFmt w:val="bullet"/>
      <w:lvlText w:val="•"/>
      <w:lvlJc w:val="left"/>
      <w:pPr>
        <w:tabs>
          <w:tab w:val="num" w:pos="5040"/>
        </w:tabs>
        <w:ind w:left="5040" w:hanging="360"/>
      </w:pPr>
      <w:rPr>
        <w:rFonts w:ascii="Arial" w:hAnsi="Arial" w:hint="default"/>
      </w:rPr>
    </w:lvl>
    <w:lvl w:ilvl="7" w:tplc="24EE1722" w:tentative="1">
      <w:start w:val="1"/>
      <w:numFmt w:val="bullet"/>
      <w:lvlText w:val="•"/>
      <w:lvlJc w:val="left"/>
      <w:pPr>
        <w:tabs>
          <w:tab w:val="num" w:pos="5760"/>
        </w:tabs>
        <w:ind w:left="5760" w:hanging="360"/>
      </w:pPr>
      <w:rPr>
        <w:rFonts w:ascii="Arial" w:hAnsi="Arial" w:hint="default"/>
      </w:rPr>
    </w:lvl>
    <w:lvl w:ilvl="8" w:tplc="F6F2354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8"/>
  </w:num>
  <w:num w:numId="4">
    <w:abstractNumId w:val="15"/>
  </w:num>
  <w:num w:numId="5">
    <w:abstractNumId w:val="12"/>
  </w:num>
  <w:num w:numId="6">
    <w:abstractNumId w:val="14"/>
  </w:num>
  <w:num w:numId="7">
    <w:abstractNumId w:val="5"/>
  </w:num>
  <w:num w:numId="8">
    <w:abstractNumId w:val="10"/>
  </w:num>
  <w:num w:numId="9">
    <w:abstractNumId w:val="9"/>
  </w:num>
  <w:num w:numId="10">
    <w:abstractNumId w:val="7"/>
  </w:num>
  <w:num w:numId="11">
    <w:abstractNumId w:val="4"/>
  </w:num>
  <w:num w:numId="12">
    <w:abstractNumId w:val="0"/>
  </w:num>
  <w:num w:numId="13">
    <w:abstractNumId w:val="1"/>
  </w:num>
  <w:num w:numId="14">
    <w:abstractNumId w:val="6"/>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CA" w:vendorID="64" w:dllVersion="6" w:nlCheck="1" w:checkStyle="1"/>
  <w:activeWritingStyle w:appName="MSWord" w:lang="en-NZ" w:vendorID="64" w:dllVersion="6" w:nlCheck="1" w:checkStyle="1"/>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89"/>
    <w:rsid w:val="00002D8D"/>
    <w:rsid w:val="00003229"/>
    <w:rsid w:val="000041D0"/>
    <w:rsid w:val="00004751"/>
    <w:rsid w:val="00007B7F"/>
    <w:rsid w:val="00007C57"/>
    <w:rsid w:val="00012BEA"/>
    <w:rsid w:val="000132C1"/>
    <w:rsid w:val="00013B8E"/>
    <w:rsid w:val="000155EA"/>
    <w:rsid w:val="00016D7E"/>
    <w:rsid w:val="00017820"/>
    <w:rsid w:val="0001790B"/>
    <w:rsid w:val="0002200C"/>
    <w:rsid w:val="00023175"/>
    <w:rsid w:val="00023D3F"/>
    <w:rsid w:val="00024505"/>
    <w:rsid w:val="00025E33"/>
    <w:rsid w:val="00025EC5"/>
    <w:rsid w:val="00030639"/>
    <w:rsid w:val="0003267C"/>
    <w:rsid w:val="00033F31"/>
    <w:rsid w:val="00037798"/>
    <w:rsid w:val="00044A4D"/>
    <w:rsid w:val="000459F7"/>
    <w:rsid w:val="000473E1"/>
    <w:rsid w:val="000503E1"/>
    <w:rsid w:val="00051FCE"/>
    <w:rsid w:val="000533F0"/>
    <w:rsid w:val="0005529B"/>
    <w:rsid w:val="00055788"/>
    <w:rsid w:val="000613A3"/>
    <w:rsid w:val="00061B93"/>
    <w:rsid w:val="00062F7D"/>
    <w:rsid w:val="0006429E"/>
    <w:rsid w:val="000708BE"/>
    <w:rsid w:val="0007091B"/>
    <w:rsid w:val="00070A7B"/>
    <w:rsid w:val="00071EAD"/>
    <w:rsid w:val="0007254D"/>
    <w:rsid w:val="00073880"/>
    <w:rsid w:val="00075670"/>
    <w:rsid w:val="000766C1"/>
    <w:rsid w:val="000771F5"/>
    <w:rsid w:val="00077417"/>
    <w:rsid w:val="00082E2E"/>
    <w:rsid w:val="00082F82"/>
    <w:rsid w:val="00083CA0"/>
    <w:rsid w:val="000845BB"/>
    <w:rsid w:val="000876DC"/>
    <w:rsid w:val="00087DED"/>
    <w:rsid w:val="00090697"/>
    <w:rsid w:val="0009072E"/>
    <w:rsid w:val="000917A7"/>
    <w:rsid w:val="00095D46"/>
    <w:rsid w:val="000A3483"/>
    <w:rsid w:val="000A36F8"/>
    <w:rsid w:val="000A4A69"/>
    <w:rsid w:val="000A61D9"/>
    <w:rsid w:val="000A74A4"/>
    <w:rsid w:val="000A7B98"/>
    <w:rsid w:val="000B1C32"/>
    <w:rsid w:val="000B32F9"/>
    <w:rsid w:val="000B3CFF"/>
    <w:rsid w:val="000C0713"/>
    <w:rsid w:val="000C2059"/>
    <w:rsid w:val="000C3EBB"/>
    <w:rsid w:val="000C4E79"/>
    <w:rsid w:val="000C7A6B"/>
    <w:rsid w:val="000D034C"/>
    <w:rsid w:val="000D03AF"/>
    <w:rsid w:val="000D249D"/>
    <w:rsid w:val="000D57F3"/>
    <w:rsid w:val="000D71BF"/>
    <w:rsid w:val="000D7B05"/>
    <w:rsid w:val="000E2C8D"/>
    <w:rsid w:val="000E52AD"/>
    <w:rsid w:val="000E6BA4"/>
    <w:rsid w:val="000E7FE0"/>
    <w:rsid w:val="000F4614"/>
    <w:rsid w:val="000F4A05"/>
    <w:rsid w:val="000F6103"/>
    <w:rsid w:val="000F6AEC"/>
    <w:rsid w:val="001022A1"/>
    <w:rsid w:val="00105E8D"/>
    <w:rsid w:val="001063B9"/>
    <w:rsid w:val="00106F81"/>
    <w:rsid w:val="001077F5"/>
    <w:rsid w:val="001101CD"/>
    <w:rsid w:val="00110F0C"/>
    <w:rsid w:val="0011443E"/>
    <w:rsid w:val="0011559F"/>
    <w:rsid w:val="00116178"/>
    <w:rsid w:val="0011641F"/>
    <w:rsid w:val="00116CF5"/>
    <w:rsid w:val="001210F8"/>
    <w:rsid w:val="00121231"/>
    <w:rsid w:val="001214EE"/>
    <w:rsid w:val="00125140"/>
    <w:rsid w:val="001301B5"/>
    <w:rsid w:val="0013118C"/>
    <w:rsid w:val="00131EE8"/>
    <w:rsid w:val="001340FB"/>
    <w:rsid w:val="001343F3"/>
    <w:rsid w:val="00134407"/>
    <w:rsid w:val="00134906"/>
    <w:rsid w:val="00136390"/>
    <w:rsid w:val="00136D40"/>
    <w:rsid w:val="00136DB3"/>
    <w:rsid w:val="00137E36"/>
    <w:rsid w:val="00143552"/>
    <w:rsid w:val="00143BC5"/>
    <w:rsid w:val="001473CD"/>
    <w:rsid w:val="00151B81"/>
    <w:rsid w:val="00152B51"/>
    <w:rsid w:val="0015327D"/>
    <w:rsid w:val="00154C31"/>
    <w:rsid w:val="001555D9"/>
    <w:rsid w:val="00155740"/>
    <w:rsid w:val="0015635B"/>
    <w:rsid w:val="001621C4"/>
    <w:rsid w:val="0016436A"/>
    <w:rsid w:val="00165592"/>
    <w:rsid w:val="00165726"/>
    <w:rsid w:val="00165C2C"/>
    <w:rsid w:val="0016797F"/>
    <w:rsid w:val="00170D27"/>
    <w:rsid w:val="0017579F"/>
    <w:rsid w:val="00175834"/>
    <w:rsid w:val="00177141"/>
    <w:rsid w:val="00180A71"/>
    <w:rsid w:val="00180CBC"/>
    <w:rsid w:val="001813BF"/>
    <w:rsid w:val="00183419"/>
    <w:rsid w:val="00183B6F"/>
    <w:rsid w:val="00184A56"/>
    <w:rsid w:val="00185A6A"/>
    <w:rsid w:val="00186AB6"/>
    <w:rsid w:val="00190B10"/>
    <w:rsid w:val="0019242A"/>
    <w:rsid w:val="00193915"/>
    <w:rsid w:val="00193C61"/>
    <w:rsid w:val="001968D3"/>
    <w:rsid w:val="001A09F5"/>
    <w:rsid w:val="001A0E9B"/>
    <w:rsid w:val="001A12B4"/>
    <w:rsid w:val="001A1FBE"/>
    <w:rsid w:val="001A2C38"/>
    <w:rsid w:val="001A425D"/>
    <w:rsid w:val="001A58F3"/>
    <w:rsid w:val="001A5E83"/>
    <w:rsid w:val="001A7920"/>
    <w:rsid w:val="001B0FC6"/>
    <w:rsid w:val="001B4A2C"/>
    <w:rsid w:val="001B5B5E"/>
    <w:rsid w:val="001B5B7C"/>
    <w:rsid w:val="001B6191"/>
    <w:rsid w:val="001C13C7"/>
    <w:rsid w:val="001C6D69"/>
    <w:rsid w:val="001D119F"/>
    <w:rsid w:val="001D24CC"/>
    <w:rsid w:val="001D25C6"/>
    <w:rsid w:val="001D2851"/>
    <w:rsid w:val="001D4CA8"/>
    <w:rsid w:val="001D603D"/>
    <w:rsid w:val="001D6F44"/>
    <w:rsid w:val="001D7128"/>
    <w:rsid w:val="001D7CC4"/>
    <w:rsid w:val="001E0420"/>
    <w:rsid w:val="001E0840"/>
    <w:rsid w:val="001E26ED"/>
    <w:rsid w:val="001F1196"/>
    <w:rsid w:val="001F167A"/>
    <w:rsid w:val="001F1BC4"/>
    <w:rsid w:val="001F577B"/>
    <w:rsid w:val="001F5E19"/>
    <w:rsid w:val="001F6C38"/>
    <w:rsid w:val="001F6F44"/>
    <w:rsid w:val="00202236"/>
    <w:rsid w:val="0020314B"/>
    <w:rsid w:val="00206C12"/>
    <w:rsid w:val="002078A2"/>
    <w:rsid w:val="00211BE6"/>
    <w:rsid w:val="00211D1C"/>
    <w:rsid w:val="00216EE9"/>
    <w:rsid w:val="002204FC"/>
    <w:rsid w:val="002221A7"/>
    <w:rsid w:val="00222AB2"/>
    <w:rsid w:val="00224B62"/>
    <w:rsid w:val="00224C9F"/>
    <w:rsid w:val="002341B7"/>
    <w:rsid w:val="00234284"/>
    <w:rsid w:val="002346B6"/>
    <w:rsid w:val="00234794"/>
    <w:rsid w:val="0023624F"/>
    <w:rsid w:val="0024059C"/>
    <w:rsid w:val="002410E7"/>
    <w:rsid w:val="00241941"/>
    <w:rsid w:val="0024517A"/>
    <w:rsid w:val="00247763"/>
    <w:rsid w:val="00247A95"/>
    <w:rsid w:val="00250F8A"/>
    <w:rsid w:val="00253968"/>
    <w:rsid w:val="00254123"/>
    <w:rsid w:val="00255586"/>
    <w:rsid w:val="00256DA6"/>
    <w:rsid w:val="002571C4"/>
    <w:rsid w:val="002608E9"/>
    <w:rsid w:val="00260C3F"/>
    <w:rsid w:val="00262736"/>
    <w:rsid w:val="002629E9"/>
    <w:rsid w:val="002670A7"/>
    <w:rsid w:val="0027111E"/>
    <w:rsid w:val="00271A33"/>
    <w:rsid w:val="00271F2A"/>
    <w:rsid w:val="002720BB"/>
    <w:rsid w:val="00272AE8"/>
    <w:rsid w:val="00273BF9"/>
    <w:rsid w:val="00274CD2"/>
    <w:rsid w:val="0027610C"/>
    <w:rsid w:val="0027797D"/>
    <w:rsid w:val="002779D5"/>
    <w:rsid w:val="00280EB2"/>
    <w:rsid w:val="00281918"/>
    <w:rsid w:val="00281D12"/>
    <w:rsid w:val="0028230C"/>
    <w:rsid w:val="00282A4B"/>
    <w:rsid w:val="00283D03"/>
    <w:rsid w:val="002842BF"/>
    <w:rsid w:val="0028458D"/>
    <w:rsid w:val="00291CFF"/>
    <w:rsid w:val="00292762"/>
    <w:rsid w:val="0029306C"/>
    <w:rsid w:val="00293820"/>
    <w:rsid w:val="00293C74"/>
    <w:rsid w:val="002955D7"/>
    <w:rsid w:val="0029576E"/>
    <w:rsid w:val="00295AF9"/>
    <w:rsid w:val="002A03B8"/>
    <w:rsid w:val="002A29C4"/>
    <w:rsid w:val="002A5775"/>
    <w:rsid w:val="002A64C0"/>
    <w:rsid w:val="002A6E34"/>
    <w:rsid w:val="002B0227"/>
    <w:rsid w:val="002B1D5D"/>
    <w:rsid w:val="002B21B8"/>
    <w:rsid w:val="002B2A3E"/>
    <w:rsid w:val="002B2AB6"/>
    <w:rsid w:val="002B3F78"/>
    <w:rsid w:val="002B4C4D"/>
    <w:rsid w:val="002B4D5F"/>
    <w:rsid w:val="002B5C24"/>
    <w:rsid w:val="002C0D79"/>
    <w:rsid w:val="002C2CF3"/>
    <w:rsid w:val="002C488C"/>
    <w:rsid w:val="002C5283"/>
    <w:rsid w:val="002C6518"/>
    <w:rsid w:val="002D1121"/>
    <w:rsid w:val="002D133A"/>
    <w:rsid w:val="002D6B50"/>
    <w:rsid w:val="002D7F63"/>
    <w:rsid w:val="002E0CFE"/>
    <w:rsid w:val="002E31F8"/>
    <w:rsid w:val="002E3EE5"/>
    <w:rsid w:val="002F1453"/>
    <w:rsid w:val="002F17B0"/>
    <w:rsid w:val="00300CAF"/>
    <w:rsid w:val="00301EFC"/>
    <w:rsid w:val="003030C4"/>
    <w:rsid w:val="00303599"/>
    <w:rsid w:val="00306E4F"/>
    <w:rsid w:val="00307786"/>
    <w:rsid w:val="00311DEB"/>
    <w:rsid w:val="00314E24"/>
    <w:rsid w:val="00315D3D"/>
    <w:rsid w:val="003170F0"/>
    <w:rsid w:val="00317614"/>
    <w:rsid w:val="003211F5"/>
    <w:rsid w:val="00323AFC"/>
    <w:rsid w:val="00326210"/>
    <w:rsid w:val="0033193E"/>
    <w:rsid w:val="00337C80"/>
    <w:rsid w:val="00342735"/>
    <w:rsid w:val="00342A8F"/>
    <w:rsid w:val="003443A4"/>
    <w:rsid w:val="003461A8"/>
    <w:rsid w:val="00347AE6"/>
    <w:rsid w:val="0035270D"/>
    <w:rsid w:val="003533A3"/>
    <w:rsid w:val="00355540"/>
    <w:rsid w:val="003570EB"/>
    <w:rsid w:val="00360F4E"/>
    <w:rsid w:val="0036108E"/>
    <w:rsid w:val="0036217B"/>
    <w:rsid w:val="003626B2"/>
    <w:rsid w:val="00362718"/>
    <w:rsid w:val="003665C2"/>
    <w:rsid w:val="003679AD"/>
    <w:rsid w:val="00370613"/>
    <w:rsid w:val="00371602"/>
    <w:rsid w:val="00375057"/>
    <w:rsid w:val="00375902"/>
    <w:rsid w:val="00376EFC"/>
    <w:rsid w:val="003773C8"/>
    <w:rsid w:val="0038125F"/>
    <w:rsid w:val="00381675"/>
    <w:rsid w:val="003816F7"/>
    <w:rsid w:val="00383D4E"/>
    <w:rsid w:val="00387425"/>
    <w:rsid w:val="00390031"/>
    <w:rsid w:val="00396F7E"/>
    <w:rsid w:val="0039742A"/>
    <w:rsid w:val="003A1037"/>
    <w:rsid w:val="003A2FDD"/>
    <w:rsid w:val="003A3400"/>
    <w:rsid w:val="003A35B8"/>
    <w:rsid w:val="003A4329"/>
    <w:rsid w:val="003B214A"/>
    <w:rsid w:val="003B57AE"/>
    <w:rsid w:val="003B6865"/>
    <w:rsid w:val="003C0D0B"/>
    <w:rsid w:val="003C12DE"/>
    <w:rsid w:val="003C3DB0"/>
    <w:rsid w:val="003C3EE7"/>
    <w:rsid w:val="003C4BF5"/>
    <w:rsid w:val="003C567A"/>
    <w:rsid w:val="003C70CD"/>
    <w:rsid w:val="003C73FC"/>
    <w:rsid w:val="003D10AC"/>
    <w:rsid w:val="003D3BFC"/>
    <w:rsid w:val="003D4329"/>
    <w:rsid w:val="003D5D5C"/>
    <w:rsid w:val="003D641B"/>
    <w:rsid w:val="003D64D0"/>
    <w:rsid w:val="003E167E"/>
    <w:rsid w:val="003E1809"/>
    <w:rsid w:val="003E1D2B"/>
    <w:rsid w:val="003E2079"/>
    <w:rsid w:val="003E3A15"/>
    <w:rsid w:val="003E41AA"/>
    <w:rsid w:val="003E4568"/>
    <w:rsid w:val="003E595D"/>
    <w:rsid w:val="003E6BAA"/>
    <w:rsid w:val="003E7A1B"/>
    <w:rsid w:val="003E7D9D"/>
    <w:rsid w:val="003F148C"/>
    <w:rsid w:val="003F1792"/>
    <w:rsid w:val="003F6730"/>
    <w:rsid w:val="0040079D"/>
    <w:rsid w:val="0040309E"/>
    <w:rsid w:val="00412FA4"/>
    <w:rsid w:val="0041332A"/>
    <w:rsid w:val="00417399"/>
    <w:rsid w:val="00420207"/>
    <w:rsid w:val="0042634F"/>
    <w:rsid w:val="00426D5B"/>
    <w:rsid w:val="00431529"/>
    <w:rsid w:val="00432DDC"/>
    <w:rsid w:val="004348C5"/>
    <w:rsid w:val="004354FE"/>
    <w:rsid w:val="004363CC"/>
    <w:rsid w:val="00437133"/>
    <w:rsid w:val="00437182"/>
    <w:rsid w:val="0043775E"/>
    <w:rsid w:val="00441FA3"/>
    <w:rsid w:val="00443C55"/>
    <w:rsid w:val="00446CA8"/>
    <w:rsid w:val="004473AA"/>
    <w:rsid w:val="0045325B"/>
    <w:rsid w:val="004553E8"/>
    <w:rsid w:val="00456BD3"/>
    <w:rsid w:val="00457D79"/>
    <w:rsid w:val="00460C9E"/>
    <w:rsid w:val="00461A06"/>
    <w:rsid w:val="00464A4A"/>
    <w:rsid w:val="00465CCC"/>
    <w:rsid w:val="004661FD"/>
    <w:rsid w:val="0046739F"/>
    <w:rsid w:val="00471E11"/>
    <w:rsid w:val="004724D3"/>
    <w:rsid w:val="00483D43"/>
    <w:rsid w:val="004908CA"/>
    <w:rsid w:val="00491E8D"/>
    <w:rsid w:val="00492886"/>
    <w:rsid w:val="0049489B"/>
    <w:rsid w:val="00496140"/>
    <w:rsid w:val="00496DA8"/>
    <w:rsid w:val="004A2528"/>
    <w:rsid w:val="004A308A"/>
    <w:rsid w:val="004A3613"/>
    <w:rsid w:val="004A39A5"/>
    <w:rsid w:val="004A5C75"/>
    <w:rsid w:val="004B0B7B"/>
    <w:rsid w:val="004B0C1C"/>
    <w:rsid w:val="004B2296"/>
    <w:rsid w:val="004B2671"/>
    <w:rsid w:val="004B2A37"/>
    <w:rsid w:val="004B5C4A"/>
    <w:rsid w:val="004B6100"/>
    <w:rsid w:val="004B73F5"/>
    <w:rsid w:val="004C1B34"/>
    <w:rsid w:val="004C206C"/>
    <w:rsid w:val="004C254B"/>
    <w:rsid w:val="004C28B3"/>
    <w:rsid w:val="004C4644"/>
    <w:rsid w:val="004C608D"/>
    <w:rsid w:val="004C61F8"/>
    <w:rsid w:val="004C7CE2"/>
    <w:rsid w:val="004D0178"/>
    <w:rsid w:val="004D15C9"/>
    <w:rsid w:val="004D16D5"/>
    <w:rsid w:val="004D6C3E"/>
    <w:rsid w:val="004E03A9"/>
    <w:rsid w:val="004E13BC"/>
    <w:rsid w:val="004E22D2"/>
    <w:rsid w:val="004E2696"/>
    <w:rsid w:val="004E2CB4"/>
    <w:rsid w:val="004E2DFC"/>
    <w:rsid w:val="004E3D4D"/>
    <w:rsid w:val="004E473C"/>
    <w:rsid w:val="004E6A11"/>
    <w:rsid w:val="004F2E9A"/>
    <w:rsid w:val="004F2FE8"/>
    <w:rsid w:val="004F3A84"/>
    <w:rsid w:val="004F44A8"/>
    <w:rsid w:val="004F4735"/>
    <w:rsid w:val="004F6B82"/>
    <w:rsid w:val="004F6F5F"/>
    <w:rsid w:val="004F7D5A"/>
    <w:rsid w:val="00501C1C"/>
    <w:rsid w:val="00502647"/>
    <w:rsid w:val="00504DB7"/>
    <w:rsid w:val="00505C93"/>
    <w:rsid w:val="00507764"/>
    <w:rsid w:val="00510B8D"/>
    <w:rsid w:val="00515A49"/>
    <w:rsid w:val="00515F0B"/>
    <w:rsid w:val="00521CD7"/>
    <w:rsid w:val="00522707"/>
    <w:rsid w:val="00522C20"/>
    <w:rsid w:val="00523ED3"/>
    <w:rsid w:val="00524B9A"/>
    <w:rsid w:val="00525439"/>
    <w:rsid w:val="00525916"/>
    <w:rsid w:val="00526529"/>
    <w:rsid w:val="00527870"/>
    <w:rsid w:val="005315B2"/>
    <w:rsid w:val="005319C1"/>
    <w:rsid w:val="00534C5D"/>
    <w:rsid w:val="00534CA2"/>
    <w:rsid w:val="00535055"/>
    <w:rsid w:val="005355C6"/>
    <w:rsid w:val="0053577F"/>
    <w:rsid w:val="00537232"/>
    <w:rsid w:val="00540E69"/>
    <w:rsid w:val="005411C4"/>
    <w:rsid w:val="00541347"/>
    <w:rsid w:val="00541510"/>
    <w:rsid w:val="00542A2B"/>
    <w:rsid w:val="00542B5D"/>
    <w:rsid w:val="005432AB"/>
    <w:rsid w:val="00551288"/>
    <w:rsid w:val="005518EB"/>
    <w:rsid w:val="005525AB"/>
    <w:rsid w:val="00557510"/>
    <w:rsid w:val="00564B64"/>
    <w:rsid w:val="0056764D"/>
    <w:rsid w:val="00570418"/>
    <w:rsid w:val="00571FDC"/>
    <w:rsid w:val="00572174"/>
    <w:rsid w:val="005726C4"/>
    <w:rsid w:val="005736D6"/>
    <w:rsid w:val="0057417A"/>
    <w:rsid w:val="00575E7A"/>
    <w:rsid w:val="00576DA8"/>
    <w:rsid w:val="00581A72"/>
    <w:rsid w:val="00581E44"/>
    <w:rsid w:val="005824B2"/>
    <w:rsid w:val="00583AA5"/>
    <w:rsid w:val="00583DCB"/>
    <w:rsid w:val="00585775"/>
    <w:rsid w:val="00585A3A"/>
    <w:rsid w:val="0058600E"/>
    <w:rsid w:val="0058690E"/>
    <w:rsid w:val="00590B98"/>
    <w:rsid w:val="00590ECA"/>
    <w:rsid w:val="00591B95"/>
    <w:rsid w:val="005922CC"/>
    <w:rsid w:val="0059247C"/>
    <w:rsid w:val="00592A29"/>
    <w:rsid w:val="0059502B"/>
    <w:rsid w:val="005977A9"/>
    <w:rsid w:val="005A05EE"/>
    <w:rsid w:val="005A2736"/>
    <w:rsid w:val="005A28E1"/>
    <w:rsid w:val="005A46F0"/>
    <w:rsid w:val="005A46F8"/>
    <w:rsid w:val="005A4D5D"/>
    <w:rsid w:val="005B0831"/>
    <w:rsid w:val="005B16C1"/>
    <w:rsid w:val="005B2097"/>
    <w:rsid w:val="005B2198"/>
    <w:rsid w:val="005B249D"/>
    <w:rsid w:val="005B305C"/>
    <w:rsid w:val="005B36EF"/>
    <w:rsid w:val="005B5230"/>
    <w:rsid w:val="005C0F5F"/>
    <w:rsid w:val="005C2F35"/>
    <w:rsid w:val="005C4AE5"/>
    <w:rsid w:val="005C5032"/>
    <w:rsid w:val="005C6B3E"/>
    <w:rsid w:val="005C6EAA"/>
    <w:rsid w:val="005D056C"/>
    <w:rsid w:val="005D0681"/>
    <w:rsid w:val="005D2060"/>
    <w:rsid w:val="005D2911"/>
    <w:rsid w:val="005D3DA6"/>
    <w:rsid w:val="005D5464"/>
    <w:rsid w:val="005D7C89"/>
    <w:rsid w:val="005E2E99"/>
    <w:rsid w:val="005E3465"/>
    <w:rsid w:val="005E3C00"/>
    <w:rsid w:val="005E4E90"/>
    <w:rsid w:val="005E56DA"/>
    <w:rsid w:val="005E64F1"/>
    <w:rsid w:val="005E6913"/>
    <w:rsid w:val="005E7196"/>
    <w:rsid w:val="005F1B75"/>
    <w:rsid w:val="005F3FE0"/>
    <w:rsid w:val="005F48A5"/>
    <w:rsid w:val="005F5010"/>
    <w:rsid w:val="005F609F"/>
    <w:rsid w:val="005F690B"/>
    <w:rsid w:val="005F7B01"/>
    <w:rsid w:val="00600397"/>
    <w:rsid w:val="00601A08"/>
    <w:rsid w:val="00604523"/>
    <w:rsid w:val="00605473"/>
    <w:rsid w:val="00610F9D"/>
    <w:rsid w:val="006147CA"/>
    <w:rsid w:val="00615790"/>
    <w:rsid w:val="00615C1A"/>
    <w:rsid w:val="00615EFA"/>
    <w:rsid w:val="00616CCC"/>
    <w:rsid w:val="00623179"/>
    <w:rsid w:val="00623566"/>
    <w:rsid w:val="00624334"/>
    <w:rsid w:val="00625FDC"/>
    <w:rsid w:val="00626AAE"/>
    <w:rsid w:val="00627367"/>
    <w:rsid w:val="0062784B"/>
    <w:rsid w:val="00630480"/>
    <w:rsid w:val="0063166C"/>
    <w:rsid w:val="00631F7A"/>
    <w:rsid w:val="0063254A"/>
    <w:rsid w:val="006326BF"/>
    <w:rsid w:val="00633E5E"/>
    <w:rsid w:val="006351BF"/>
    <w:rsid w:val="00635BD1"/>
    <w:rsid w:val="00636802"/>
    <w:rsid w:val="00637405"/>
    <w:rsid w:val="00643D90"/>
    <w:rsid w:val="00643EDA"/>
    <w:rsid w:val="00645932"/>
    <w:rsid w:val="006467B8"/>
    <w:rsid w:val="00647753"/>
    <w:rsid w:val="006515CF"/>
    <w:rsid w:val="006527F6"/>
    <w:rsid w:val="00652A8B"/>
    <w:rsid w:val="00653BFD"/>
    <w:rsid w:val="00657147"/>
    <w:rsid w:val="00657D92"/>
    <w:rsid w:val="00662772"/>
    <w:rsid w:val="00667F12"/>
    <w:rsid w:val="006705E6"/>
    <w:rsid w:val="00671D19"/>
    <w:rsid w:val="006728FA"/>
    <w:rsid w:val="00672D8F"/>
    <w:rsid w:val="00674557"/>
    <w:rsid w:val="00674780"/>
    <w:rsid w:val="006749AB"/>
    <w:rsid w:val="00680CBD"/>
    <w:rsid w:val="00681D48"/>
    <w:rsid w:val="00683A88"/>
    <w:rsid w:val="00685E51"/>
    <w:rsid w:val="00692C87"/>
    <w:rsid w:val="00693227"/>
    <w:rsid w:val="006946C5"/>
    <w:rsid w:val="00694BCF"/>
    <w:rsid w:val="00694E80"/>
    <w:rsid w:val="00695244"/>
    <w:rsid w:val="00695303"/>
    <w:rsid w:val="00697981"/>
    <w:rsid w:val="006A0C29"/>
    <w:rsid w:val="006A18D6"/>
    <w:rsid w:val="006A1E5B"/>
    <w:rsid w:val="006A42DD"/>
    <w:rsid w:val="006A4C31"/>
    <w:rsid w:val="006A4F00"/>
    <w:rsid w:val="006B1474"/>
    <w:rsid w:val="006B156A"/>
    <w:rsid w:val="006B2D3C"/>
    <w:rsid w:val="006B6437"/>
    <w:rsid w:val="006B716E"/>
    <w:rsid w:val="006C0773"/>
    <w:rsid w:val="006C1793"/>
    <w:rsid w:val="006C2761"/>
    <w:rsid w:val="006C2A79"/>
    <w:rsid w:val="006C3ADE"/>
    <w:rsid w:val="006C4AE8"/>
    <w:rsid w:val="006C608F"/>
    <w:rsid w:val="006C7A69"/>
    <w:rsid w:val="006C7C9D"/>
    <w:rsid w:val="006C7D1E"/>
    <w:rsid w:val="006D1115"/>
    <w:rsid w:val="006D2B72"/>
    <w:rsid w:val="006D3902"/>
    <w:rsid w:val="006D54B1"/>
    <w:rsid w:val="006E01FE"/>
    <w:rsid w:val="006E07B1"/>
    <w:rsid w:val="006E08A5"/>
    <w:rsid w:val="006E1993"/>
    <w:rsid w:val="006E30EA"/>
    <w:rsid w:val="006E386E"/>
    <w:rsid w:val="006E404D"/>
    <w:rsid w:val="006E556C"/>
    <w:rsid w:val="006E67BF"/>
    <w:rsid w:val="006F0098"/>
    <w:rsid w:val="006F0880"/>
    <w:rsid w:val="006F17B2"/>
    <w:rsid w:val="006F202B"/>
    <w:rsid w:val="006F3C7A"/>
    <w:rsid w:val="006F4614"/>
    <w:rsid w:val="006F5438"/>
    <w:rsid w:val="006F6A32"/>
    <w:rsid w:val="006F7028"/>
    <w:rsid w:val="00704CED"/>
    <w:rsid w:val="00705D9F"/>
    <w:rsid w:val="00706F61"/>
    <w:rsid w:val="007133FA"/>
    <w:rsid w:val="0071381A"/>
    <w:rsid w:val="007159E1"/>
    <w:rsid w:val="00716985"/>
    <w:rsid w:val="007177CE"/>
    <w:rsid w:val="007218AF"/>
    <w:rsid w:val="0072412D"/>
    <w:rsid w:val="0072439A"/>
    <w:rsid w:val="007279DE"/>
    <w:rsid w:val="00731F54"/>
    <w:rsid w:val="007333B2"/>
    <w:rsid w:val="00733CBE"/>
    <w:rsid w:val="00737A28"/>
    <w:rsid w:val="00740F1C"/>
    <w:rsid w:val="00743106"/>
    <w:rsid w:val="00743BCD"/>
    <w:rsid w:val="00744796"/>
    <w:rsid w:val="0074510A"/>
    <w:rsid w:val="007453C6"/>
    <w:rsid w:val="00746F31"/>
    <w:rsid w:val="007479D6"/>
    <w:rsid w:val="00747A86"/>
    <w:rsid w:val="00750A28"/>
    <w:rsid w:val="0075121A"/>
    <w:rsid w:val="00753E37"/>
    <w:rsid w:val="007547F0"/>
    <w:rsid w:val="00754A07"/>
    <w:rsid w:val="0075754C"/>
    <w:rsid w:val="00760A3D"/>
    <w:rsid w:val="00760D05"/>
    <w:rsid w:val="007624E8"/>
    <w:rsid w:val="00763DE9"/>
    <w:rsid w:val="0076639D"/>
    <w:rsid w:val="00771500"/>
    <w:rsid w:val="00772CF2"/>
    <w:rsid w:val="00773E09"/>
    <w:rsid w:val="007764A3"/>
    <w:rsid w:val="007778A2"/>
    <w:rsid w:val="0078314C"/>
    <w:rsid w:val="00783E01"/>
    <w:rsid w:val="00787549"/>
    <w:rsid w:val="007911D8"/>
    <w:rsid w:val="007916CC"/>
    <w:rsid w:val="00794077"/>
    <w:rsid w:val="00794B06"/>
    <w:rsid w:val="00794D8A"/>
    <w:rsid w:val="00797432"/>
    <w:rsid w:val="007A008F"/>
    <w:rsid w:val="007A3720"/>
    <w:rsid w:val="007A48FA"/>
    <w:rsid w:val="007A60AD"/>
    <w:rsid w:val="007A66C3"/>
    <w:rsid w:val="007A6AAD"/>
    <w:rsid w:val="007A6CCB"/>
    <w:rsid w:val="007B11F7"/>
    <w:rsid w:val="007B3738"/>
    <w:rsid w:val="007B3B13"/>
    <w:rsid w:val="007B6582"/>
    <w:rsid w:val="007B782F"/>
    <w:rsid w:val="007B7A8F"/>
    <w:rsid w:val="007C039E"/>
    <w:rsid w:val="007C1B72"/>
    <w:rsid w:val="007C2585"/>
    <w:rsid w:val="007C3FBD"/>
    <w:rsid w:val="007C6A4C"/>
    <w:rsid w:val="007D59EE"/>
    <w:rsid w:val="007D60F9"/>
    <w:rsid w:val="007D6F99"/>
    <w:rsid w:val="007E2A47"/>
    <w:rsid w:val="007E3814"/>
    <w:rsid w:val="007E60EC"/>
    <w:rsid w:val="007E6996"/>
    <w:rsid w:val="007E747A"/>
    <w:rsid w:val="007E7D68"/>
    <w:rsid w:val="007F0A41"/>
    <w:rsid w:val="007F2014"/>
    <w:rsid w:val="007F2504"/>
    <w:rsid w:val="007F55B7"/>
    <w:rsid w:val="007F6033"/>
    <w:rsid w:val="007F7336"/>
    <w:rsid w:val="0080068A"/>
    <w:rsid w:val="00800EBB"/>
    <w:rsid w:val="00803F3C"/>
    <w:rsid w:val="00804406"/>
    <w:rsid w:val="008100D1"/>
    <w:rsid w:val="00810FE2"/>
    <w:rsid w:val="0081104B"/>
    <w:rsid w:val="00811AE0"/>
    <w:rsid w:val="00811F87"/>
    <w:rsid w:val="00812142"/>
    <w:rsid w:val="00812AB0"/>
    <w:rsid w:val="00816377"/>
    <w:rsid w:val="00817D21"/>
    <w:rsid w:val="0082292C"/>
    <w:rsid w:val="00823682"/>
    <w:rsid w:val="00824B69"/>
    <w:rsid w:val="008278D5"/>
    <w:rsid w:val="00830992"/>
    <w:rsid w:val="008316CA"/>
    <w:rsid w:val="0083202B"/>
    <w:rsid w:val="008334AC"/>
    <w:rsid w:val="00835D70"/>
    <w:rsid w:val="00835DDA"/>
    <w:rsid w:val="00835F85"/>
    <w:rsid w:val="008365CB"/>
    <w:rsid w:val="00836687"/>
    <w:rsid w:val="00837CA3"/>
    <w:rsid w:val="00840EDB"/>
    <w:rsid w:val="00841B65"/>
    <w:rsid w:val="00842D4A"/>
    <w:rsid w:val="008434B1"/>
    <w:rsid w:val="008436B1"/>
    <w:rsid w:val="008450A8"/>
    <w:rsid w:val="008462B3"/>
    <w:rsid w:val="0084662C"/>
    <w:rsid w:val="00847662"/>
    <w:rsid w:val="00853E4A"/>
    <w:rsid w:val="00854159"/>
    <w:rsid w:val="00854466"/>
    <w:rsid w:val="00862E1F"/>
    <w:rsid w:val="00863F84"/>
    <w:rsid w:val="008642A1"/>
    <w:rsid w:val="0086504C"/>
    <w:rsid w:val="0086642D"/>
    <w:rsid w:val="00867CDC"/>
    <w:rsid w:val="008705CD"/>
    <w:rsid w:val="00870C19"/>
    <w:rsid w:val="00870F5D"/>
    <w:rsid w:val="0087178B"/>
    <w:rsid w:val="0087179E"/>
    <w:rsid w:val="0087426B"/>
    <w:rsid w:val="00874FAA"/>
    <w:rsid w:val="008756D1"/>
    <w:rsid w:val="008770C7"/>
    <w:rsid w:val="008808AA"/>
    <w:rsid w:val="00886ABC"/>
    <w:rsid w:val="00887093"/>
    <w:rsid w:val="00890E2C"/>
    <w:rsid w:val="00890EEA"/>
    <w:rsid w:val="008914BB"/>
    <w:rsid w:val="00892AFD"/>
    <w:rsid w:val="0089330B"/>
    <w:rsid w:val="00895E72"/>
    <w:rsid w:val="008960CF"/>
    <w:rsid w:val="008972A4"/>
    <w:rsid w:val="008A1C98"/>
    <w:rsid w:val="008A394A"/>
    <w:rsid w:val="008A76DA"/>
    <w:rsid w:val="008B0C46"/>
    <w:rsid w:val="008B1BCC"/>
    <w:rsid w:val="008B3587"/>
    <w:rsid w:val="008B4A86"/>
    <w:rsid w:val="008B53DE"/>
    <w:rsid w:val="008B69D0"/>
    <w:rsid w:val="008C0A88"/>
    <w:rsid w:val="008C0D1E"/>
    <w:rsid w:val="008C1A2F"/>
    <w:rsid w:val="008C1D87"/>
    <w:rsid w:val="008C2D35"/>
    <w:rsid w:val="008D0849"/>
    <w:rsid w:val="008D1E8B"/>
    <w:rsid w:val="008D40ED"/>
    <w:rsid w:val="008D6456"/>
    <w:rsid w:val="008D6E9D"/>
    <w:rsid w:val="008D7B41"/>
    <w:rsid w:val="008E136B"/>
    <w:rsid w:val="008E252B"/>
    <w:rsid w:val="008E28EE"/>
    <w:rsid w:val="008E56EB"/>
    <w:rsid w:val="008E5BAD"/>
    <w:rsid w:val="008E79F4"/>
    <w:rsid w:val="008F36FA"/>
    <w:rsid w:val="008F3ADC"/>
    <w:rsid w:val="008F5831"/>
    <w:rsid w:val="008F6589"/>
    <w:rsid w:val="008F7299"/>
    <w:rsid w:val="009034C7"/>
    <w:rsid w:val="0090459A"/>
    <w:rsid w:val="00904790"/>
    <w:rsid w:val="00910C7C"/>
    <w:rsid w:val="00911169"/>
    <w:rsid w:val="0091213F"/>
    <w:rsid w:val="00912FB1"/>
    <w:rsid w:val="00913B86"/>
    <w:rsid w:val="00913D45"/>
    <w:rsid w:val="0091400D"/>
    <w:rsid w:val="00914976"/>
    <w:rsid w:val="0091775E"/>
    <w:rsid w:val="00917DB8"/>
    <w:rsid w:val="009213B5"/>
    <w:rsid w:val="009245E6"/>
    <w:rsid w:val="00927D82"/>
    <w:rsid w:val="009300D7"/>
    <w:rsid w:val="0093144B"/>
    <w:rsid w:val="009331F6"/>
    <w:rsid w:val="009345E6"/>
    <w:rsid w:val="00940578"/>
    <w:rsid w:val="00947819"/>
    <w:rsid w:val="00952F71"/>
    <w:rsid w:val="00953E28"/>
    <w:rsid w:val="0095465A"/>
    <w:rsid w:val="00955AE7"/>
    <w:rsid w:val="009574C1"/>
    <w:rsid w:val="00962AE8"/>
    <w:rsid w:val="00963208"/>
    <w:rsid w:val="009635FC"/>
    <w:rsid w:val="00973F7E"/>
    <w:rsid w:val="00975114"/>
    <w:rsid w:val="009759BA"/>
    <w:rsid w:val="00977212"/>
    <w:rsid w:val="00977FCD"/>
    <w:rsid w:val="00980829"/>
    <w:rsid w:val="00980DDF"/>
    <w:rsid w:val="00981E48"/>
    <w:rsid w:val="009827E6"/>
    <w:rsid w:val="00983BAC"/>
    <w:rsid w:val="00984740"/>
    <w:rsid w:val="00987BC0"/>
    <w:rsid w:val="009901D4"/>
    <w:rsid w:val="0099081E"/>
    <w:rsid w:val="00991DCA"/>
    <w:rsid w:val="009926DF"/>
    <w:rsid w:val="00992993"/>
    <w:rsid w:val="00993EE9"/>
    <w:rsid w:val="00994B51"/>
    <w:rsid w:val="00995B2D"/>
    <w:rsid w:val="00995F4C"/>
    <w:rsid w:val="0099726E"/>
    <w:rsid w:val="00997CAB"/>
    <w:rsid w:val="009A0FA1"/>
    <w:rsid w:val="009A11FE"/>
    <w:rsid w:val="009A1B11"/>
    <w:rsid w:val="009A27F2"/>
    <w:rsid w:val="009A3AD1"/>
    <w:rsid w:val="009A61B7"/>
    <w:rsid w:val="009A6461"/>
    <w:rsid w:val="009A7AAB"/>
    <w:rsid w:val="009B1EB3"/>
    <w:rsid w:val="009B2F2B"/>
    <w:rsid w:val="009C066B"/>
    <w:rsid w:val="009C131C"/>
    <w:rsid w:val="009C4337"/>
    <w:rsid w:val="009C5A16"/>
    <w:rsid w:val="009C5E32"/>
    <w:rsid w:val="009D319B"/>
    <w:rsid w:val="009D42A8"/>
    <w:rsid w:val="009D5A45"/>
    <w:rsid w:val="009D5F3C"/>
    <w:rsid w:val="009D6BB9"/>
    <w:rsid w:val="009D6D64"/>
    <w:rsid w:val="009E3189"/>
    <w:rsid w:val="009E3A9C"/>
    <w:rsid w:val="009E3E65"/>
    <w:rsid w:val="009E4353"/>
    <w:rsid w:val="009E4815"/>
    <w:rsid w:val="009E508D"/>
    <w:rsid w:val="009E576B"/>
    <w:rsid w:val="009F068B"/>
    <w:rsid w:val="009F5106"/>
    <w:rsid w:val="009F704F"/>
    <w:rsid w:val="009F7DAC"/>
    <w:rsid w:val="00A01DC2"/>
    <w:rsid w:val="00A03498"/>
    <w:rsid w:val="00A044B5"/>
    <w:rsid w:val="00A05E7B"/>
    <w:rsid w:val="00A063A2"/>
    <w:rsid w:val="00A07608"/>
    <w:rsid w:val="00A100FE"/>
    <w:rsid w:val="00A10B09"/>
    <w:rsid w:val="00A1314A"/>
    <w:rsid w:val="00A1783B"/>
    <w:rsid w:val="00A22128"/>
    <w:rsid w:val="00A24C1D"/>
    <w:rsid w:val="00A25942"/>
    <w:rsid w:val="00A26EE6"/>
    <w:rsid w:val="00A30F1F"/>
    <w:rsid w:val="00A317DE"/>
    <w:rsid w:val="00A31CAC"/>
    <w:rsid w:val="00A33D08"/>
    <w:rsid w:val="00A368D9"/>
    <w:rsid w:val="00A42CDD"/>
    <w:rsid w:val="00A449D3"/>
    <w:rsid w:val="00A62A41"/>
    <w:rsid w:val="00A648E1"/>
    <w:rsid w:val="00A65E15"/>
    <w:rsid w:val="00A66BBB"/>
    <w:rsid w:val="00A675DC"/>
    <w:rsid w:val="00A70504"/>
    <w:rsid w:val="00A71598"/>
    <w:rsid w:val="00A71A89"/>
    <w:rsid w:val="00A728EF"/>
    <w:rsid w:val="00A75A25"/>
    <w:rsid w:val="00A75CC7"/>
    <w:rsid w:val="00A7700F"/>
    <w:rsid w:val="00A77B71"/>
    <w:rsid w:val="00A829A4"/>
    <w:rsid w:val="00A85231"/>
    <w:rsid w:val="00A87C1E"/>
    <w:rsid w:val="00A87D8A"/>
    <w:rsid w:val="00A93996"/>
    <w:rsid w:val="00A97026"/>
    <w:rsid w:val="00A972D4"/>
    <w:rsid w:val="00A977DC"/>
    <w:rsid w:val="00AA3F3B"/>
    <w:rsid w:val="00AA40D4"/>
    <w:rsid w:val="00AA5783"/>
    <w:rsid w:val="00AA7FCA"/>
    <w:rsid w:val="00AB3F9B"/>
    <w:rsid w:val="00AB5BEF"/>
    <w:rsid w:val="00AC2D42"/>
    <w:rsid w:val="00AC5A74"/>
    <w:rsid w:val="00AC5C91"/>
    <w:rsid w:val="00AC6E08"/>
    <w:rsid w:val="00AD5975"/>
    <w:rsid w:val="00AD5FF0"/>
    <w:rsid w:val="00AD7BA8"/>
    <w:rsid w:val="00AE0B7C"/>
    <w:rsid w:val="00AE0EEC"/>
    <w:rsid w:val="00AE256F"/>
    <w:rsid w:val="00AE3C62"/>
    <w:rsid w:val="00AE4D3D"/>
    <w:rsid w:val="00AE5461"/>
    <w:rsid w:val="00AE5832"/>
    <w:rsid w:val="00AF0783"/>
    <w:rsid w:val="00AF32E7"/>
    <w:rsid w:val="00AF425D"/>
    <w:rsid w:val="00AF57F9"/>
    <w:rsid w:val="00B00A70"/>
    <w:rsid w:val="00B0276E"/>
    <w:rsid w:val="00B037A3"/>
    <w:rsid w:val="00B05212"/>
    <w:rsid w:val="00B120F8"/>
    <w:rsid w:val="00B12BDD"/>
    <w:rsid w:val="00B156DC"/>
    <w:rsid w:val="00B17A28"/>
    <w:rsid w:val="00B20EF5"/>
    <w:rsid w:val="00B21570"/>
    <w:rsid w:val="00B217FC"/>
    <w:rsid w:val="00B22B83"/>
    <w:rsid w:val="00B2437B"/>
    <w:rsid w:val="00B255A1"/>
    <w:rsid w:val="00B268A5"/>
    <w:rsid w:val="00B276C8"/>
    <w:rsid w:val="00B3041A"/>
    <w:rsid w:val="00B3051D"/>
    <w:rsid w:val="00B32E26"/>
    <w:rsid w:val="00B341DB"/>
    <w:rsid w:val="00B348FA"/>
    <w:rsid w:val="00B351A6"/>
    <w:rsid w:val="00B36790"/>
    <w:rsid w:val="00B4002B"/>
    <w:rsid w:val="00B40C46"/>
    <w:rsid w:val="00B40DA2"/>
    <w:rsid w:val="00B4140E"/>
    <w:rsid w:val="00B4154F"/>
    <w:rsid w:val="00B4277E"/>
    <w:rsid w:val="00B4414F"/>
    <w:rsid w:val="00B44578"/>
    <w:rsid w:val="00B4560F"/>
    <w:rsid w:val="00B458C6"/>
    <w:rsid w:val="00B4647A"/>
    <w:rsid w:val="00B46699"/>
    <w:rsid w:val="00B473AB"/>
    <w:rsid w:val="00B5051F"/>
    <w:rsid w:val="00B52DA5"/>
    <w:rsid w:val="00B5351A"/>
    <w:rsid w:val="00B535CA"/>
    <w:rsid w:val="00B53F03"/>
    <w:rsid w:val="00B54997"/>
    <w:rsid w:val="00B57D10"/>
    <w:rsid w:val="00B647F0"/>
    <w:rsid w:val="00B66292"/>
    <w:rsid w:val="00B71608"/>
    <w:rsid w:val="00B73364"/>
    <w:rsid w:val="00B734C2"/>
    <w:rsid w:val="00B7395B"/>
    <w:rsid w:val="00B74513"/>
    <w:rsid w:val="00B74E9A"/>
    <w:rsid w:val="00B75584"/>
    <w:rsid w:val="00B81B17"/>
    <w:rsid w:val="00B81F86"/>
    <w:rsid w:val="00B846FB"/>
    <w:rsid w:val="00B8750A"/>
    <w:rsid w:val="00B90F6A"/>
    <w:rsid w:val="00B91D54"/>
    <w:rsid w:val="00B93B6F"/>
    <w:rsid w:val="00B93C0D"/>
    <w:rsid w:val="00B94856"/>
    <w:rsid w:val="00B960F5"/>
    <w:rsid w:val="00BA0219"/>
    <w:rsid w:val="00BA0677"/>
    <w:rsid w:val="00BA241B"/>
    <w:rsid w:val="00BA29BC"/>
    <w:rsid w:val="00BA6339"/>
    <w:rsid w:val="00BA6981"/>
    <w:rsid w:val="00BA7522"/>
    <w:rsid w:val="00BA795A"/>
    <w:rsid w:val="00BB37C0"/>
    <w:rsid w:val="00BB59E9"/>
    <w:rsid w:val="00BB5BC6"/>
    <w:rsid w:val="00BB6CBF"/>
    <w:rsid w:val="00BC0062"/>
    <w:rsid w:val="00BC228A"/>
    <w:rsid w:val="00BC4064"/>
    <w:rsid w:val="00BC424F"/>
    <w:rsid w:val="00BC5476"/>
    <w:rsid w:val="00BC7C09"/>
    <w:rsid w:val="00BD055D"/>
    <w:rsid w:val="00BD3FDB"/>
    <w:rsid w:val="00BD46DF"/>
    <w:rsid w:val="00BD543F"/>
    <w:rsid w:val="00BD5658"/>
    <w:rsid w:val="00BD5816"/>
    <w:rsid w:val="00BD6927"/>
    <w:rsid w:val="00BD732E"/>
    <w:rsid w:val="00BD7490"/>
    <w:rsid w:val="00BE0198"/>
    <w:rsid w:val="00BE22F5"/>
    <w:rsid w:val="00BE5BF6"/>
    <w:rsid w:val="00BE5C7C"/>
    <w:rsid w:val="00BE7779"/>
    <w:rsid w:val="00BE7EA9"/>
    <w:rsid w:val="00BF0E10"/>
    <w:rsid w:val="00BF1EFB"/>
    <w:rsid w:val="00BF3EF1"/>
    <w:rsid w:val="00BF4A3B"/>
    <w:rsid w:val="00BF54C9"/>
    <w:rsid w:val="00C01ABB"/>
    <w:rsid w:val="00C024C1"/>
    <w:rsid w:val="00C03861"/>
    <w:rsid w:val="00C05163"/>
    <w:rsid w:val="00C05E2C"/>
    <w:rsid w:val="00C060C9"/>
    <w:rsid w:val="00C06771"/>
    <w:rsid w:val="00C10D36"/>
    <w:rsid w:val="00C129EB"/>
    <w:rsid w:val="00C13162"/>
    <w:rsid w:val="00C15F28"/>
    <w:rsid w:val="00C20825"/>
    <w:rsid w:val="00C20A56"/>
    <w:rsid w:val="00C23F1B"/>
    <w:rsid w:val="00C24C57"/>
    <w:rsid w:val="00C27205"/>
    <w:rsid w:val="00C274D1"/>
    <w:rsid w:val="00C308B5"/>
    <w:rsid w:val="00C30948"/>
    <w:rsid w:val="00C32D7D"/>
    <w:rsid w:val="00C32E76"/>
    <w:rsid w:val="00C346B2"/>
    <w:rsid w:val="00C37894"/>
    <w:rsid w:val="00C37B18"/>
    <w:rsid w:val="00C41B35"/>
    <w:rsid w:val="00C44903"/>
    <w:rsid w:val="00C509CC"/>
    <w:rsid w:val="00C5181E"/>
    <w:rsid w:val="00C51F53"/>
    <w:rsid w:val="00C52C5E"/>
    <w:rsid w:val="00C531A2"/>
    <w:rsid w:val="00C539C6"/>
    <w:rsid w:val="00C5410B"/>
    <w:rsid w:val="00C54643"/>
    <w:rsid w:val="00C60188"/>
    <w:rsid w:val="00C627DA"/>
    <w:rsid w:val="00C62A31"/>
    <w:rsid w:val="00C63733"/>
    <w:rsid w:val="00C65E34"/>
    <w:rsid w:val="00C660CE"/>
    <w:rsid w:val="00C663A9"/>
    <w:rsid w:val="00C67B73"/>
    <w:rsid w:val="00C71087"/>
    <w:rsid w:val="00C71CEF"/>
    <w:rsid w:val="00C77553"/>
    <w:rsid w:val="00C77AE7"/>
    <w:rsid w:val="00C80589"/>
    <w:rsid w:val="00C80D6F"/>
    <w:rsid w:val="00C819DF"/>
    <w:rsid w:val="00C81B67"/>
    <w:rsid w:val="00C82461"/>
    <w:rsid w:val="00C837C3"/>
    <w:rsid w:val="00C83809"/>
    <w:rsid w:val="00C8505D"/>
    <w:rsid w:val="00C948C3"/>
    <w:rsid w:val="00C95051"/>
    <w:rsid w:val="00C97662"/>
    <w:rsid w:val="00CA1A9F"/>
    <w:rsid w:val="00CA28EE"/>
    <w:rsid w:val="00CA30CA"/>
    <w:rsid w:val="00CA3576"/>
    <w:rsid w:val="00CA3E3C"/>
    <w:rsid w:val="00CA54B5"/>
    <w:rsid w:val="00CB0CE3"/>
    <w:rsid w:val="00CB35F6"/>
    <w:rsid w:val="00CB532D"/>
    <w:rsid w:val="00CB6116"/>
    <w:rsid w:val="00CB7D92"/>
    <w:rsid w:val="00CC0537"/>
    <w:rsid w:val="00CC18C6"/>
    <w:rsid w:val="00CC66AB"/>
    <w:rsid w:val="00CC6826"/>
    <w:rsid w:val="00CD00A9"/>
    <w:rsid w:val="00CD1702"/>
    <w:rsid w:val="00CD7634"/>
    <w:rsid w:val="00CE165B"/>
    <w:rsid w:val="00CE2B8D"/>
    <w:rsid w:val="00CE2E3B"/>
    <w:rsid w:val="00CE500B"/>
    <w:rsid w:val="00CE548C"/>
    <w:rsid w:val="00CF0C4B"/>
    <w:rsid w:val="00CF1821"/>
    <w:rsid w:val="00CF25B9"/>
    <w:rsid w:val="00CF3D8C"/>
    <w:rsid w:val="00CF5818"/>
    <w:rsid w:val="00CF5A81"/>
    <w:rsid w:val="00CF6AED"/>
    <w:rsid w:val="00CF6C23"/>
    <w:rsid w:val="00CF74D3"/>
    <w:rsid w:val="00D008EE"/>
    <w:rsid w:val="00D00C57"/>
    <w:rsid w:val="00D01D2F"/>
    <w:rsid w:val="00D01FFD"/>
    <w:rsid w:val="00D023C1"/>
    <w:rsid w:val="00D051A8"/>
    <w:rsid w:val="00D074E5"/>
    <w:rsid w:val="00D10D44"/>
    <w:rsid w:val="00D12054"/>
    <w:rsid w:val="00D12A0D"/>
    <w:rsid w:val="00D147F8"/>
    <w:rsid w:val="00D20B2D"/>
    <w:rsid w:val="00D232AA"/>
    <w:rsid w:val="00D23A3E"/>
    <w:rsid w:val="00D24D23"/>
    <w:rsid w:val="00D25687"/>
    <w:rsid w:val="00D25A0F"/>
    <w:rsid w:val="00D260DF"/>
    <w:rsid w:val="00D26B08"/>
    <w:rsid w:val="00D26DC5"/>
    <w:rsid w:val="00D310A2"/>
    <w:rsid w:val="00D31EE7"/>
    <w:rsid w:val="00D337A9"/>
    <w:rsid w:val="00D33D72"/>
    <w:rsid w:val="00D35DBD"/>
    <w:rsid w:val="00D36171"/>
    <w:rsid w:val="00D400A1"/>
    <w:rsid w:val="00D402CC"/>
    <w:rsid w:val="00D40E9F"/>
    <w:rsid w:val="00D44758"/>
    <w:rsid w:val="00D504AE"/>
    <w:rsid w:val="00D505A0"/>
    <w:rsid w:val="00D51495"/>
    <w:rsid w:val="00D527E6"/>
    <w:rsid w:val="00D53388"/>
    <w:rsid w:val="00D5434E"/>
    <w:rsid w:val="00D55DBF"/>
    <w:rsid w:val="00D5609A"/>
    <w:rsid w:val="00D60909"/>
    <w:rsid w:val="00D61450"/>
    <w:rsid w:val="00D6189F"/>
    <w:rsid w:val="00D6280E"/>
    <w:rsid w:val="00D62E30"/>
    <w:rsid w:val="00D65EBE"/>
    <w:rsid w:val="00D73DD6"/>
    <w:rsid w:val="00D73DF9"/>
    <w:rsid w:val="00D74471"/>
    <w:rsid w:val="00D80A91"/>
    <w:rsid w:val="00D81699"/>
    <w:rsid w:val="00D816A9"/>
    <w:rsid w:val="00D82AAD"/>
    <w:rsid w:val="00D82C42"/>
    <w:rsid w:val="00D865DF"/>
    <w:rsid w:val="00D86A15"/>
    <w:rsid w:val="00D86CB8"/>
    <w:rsid w:val="00D86F0B"/>
    <w:rsid w:val="00D90252"/>
    <w:rsid w:val="00D92127"/>
    <w:rsid w:val="00D93B17"/>
    <w:rsid w:val="00D9499E"/>
    <w:rsid w:val="00DA1DDB"/>
    <w:rsid w:val="00DA2250"/>
    <w:rsid w:val="00DA2942"/>
    <w:rsid w:val="00DA332A"/>
    <w:rsid w:val="00DA3E20"/>
    <w:rsid w:val="00DA43A6"/>
    <w:rsid w:val="00DA5F8E"/>
    <w:rsid w:val="00DA67B6"/>
    <w:rsid w:val="00DA778D"/>
    <w:rsid w:val="00DB29B1"/>
    <w:rsid w:val="00DB44F5"/>
    <w:rsid w:val="00DB50C5"/>
    <w:rsid w:val="00DB6BA1"/>
    <w:rsid w:val="00DC27E8"/>
    <w:rsid w:val="00DC27FB"/>
    <w:rsid w:val="00DC4DF7"/>
    <w:rsid w:val="00DC5289"/>
    <w:rsid w:val="00DC7D13"/>
    <w:rsid w:val="00DD2877"/>
    <w:rsid w:val="00DD2B0D"/>
    <w:rsid w:val="00DD2B7A"/>
    <w:rsid w:val="00DD38FD"/>
    <w:rsid w:val="00DD59B5"/>
    <w:rsid w:val="00DD68FD"/>
    <w:rsid w:val="00DD7C80"/>
    <w:rsid w:val="00DE0C74"/>
    <w:rsid w:val="00DE368B"/>
    <w:rsid w:val="00DE7038"/>
    <w:rsid w:val="00DE7E88"/>
    <w:rsid w:val="00DF24E2"/>
    <w:rsid w:val="00DF58D8"/>
    <w:rsid w:val="00DF5CBA"/>
    <w:rsid w:val="00DF66EA"/>
    <w:rsid w:val="00DF68DC"/>
    <w:rsid w:val="00DF7827"/>
    <w:rsid w:val="00E02716"/>
    <w:rsid w:val="00E03033"/>
    <w:rsid w:val="00E0344A"/>
    <w:rsid w:val="00E03829"/>
    <w:rsid w:val="00E04530"/>
    <w:rsid w:val="00E103B0"/>
    <w:rsid w:val="00E17948"/>
    <w:rsid w:val="00E2239A"/>
    <w:rsid w:val="00E22A7C"/>
    <w:rsid w:val="00E23646"/>
    <w:rsid w:val="00E245EE"/>
    <w:rsid w:val="00E2496B"/>
    <w:rsid w:val="00E276BC"/>
    <w:rsid w:val="00E30E30"/>
    <w:rsid w:val="00E3206E"/>
    <w:rsid w:val="00E32926"/>
    <w:rsid w:val="00E340A0"/>
    <w:rsid w:val="00E36762"/>
    <w:rsid w:val="00E3686F"/>
    <w:rsid w:val="00E36F3E"/>
    <w:rsid w:val="00E43EDA"/>
    <w:rsid w:val="00E4406B"/>
    <w:rsid w:val="00E443A8"/>
    <w:rsid w:val="00E44E55"/>
    <w:rsid w:val="00E47597"/>
    <w:rsid w:val="00E47D29"/>
    <w:rsid w:val="00E514FE"/>
    <w:rsid w:val="00E521E3"/>
    <w:rsid w:val="00E539E2"/>
    <w:rsid w:val="00E55544"/>
    <w:rsid w:val="00E56C61"/>
    <w:rsid w:val="00E571EF"/>
    <w:rsid w:val="00E60661"/>
    <w:rsid w:val="00E63EF3"/>
    <w:rsid w:val="00E64CDF"/>
    <w:rsid w:val="00E65C61"/>
    <w:rsid w:val="00E65C8B"/>
    <w:rsid w:val="00E66064"/>
    <w:rsid w:val="00E66E62"/>
    <w:rsid w:val="00E67675"/>
    <w:rsid w:val="00E70E65"/>
    <w:rsid w:val="00E71C3F"/>
    <w:rsid w:val="00E72441"/>
    <w:rsid w:val="00E72FA8"/>
    <w:rsid w:val="00E73075"/>
    <w:rsid w:val="00E74764"/>
    <w:rsid w:val="00E74807"/>
    <w:rsid w:val="00E750F3"/>
    <w:rsid w:val="00E809B6"/>
    <w:rsid w:val="00E8361F"/>
    <w:rsid w:val="00E83D03"/>
    <w:rsid w:val="00E84D8E"/>
    <w:rsid w:val="00E86E6F"/>
    <w:rsid w:val="00E90501"/>
    <w:rsid w:val="00E923A0"/>
    <w:rsid w:val="00E92C0A"/>
    <w:rsid w:val="00E92E8D"/>
    <w:rsid w:val="00E940E1"/>
    <w:rsid w:val="00E941E9"/>
    <w:rsid w:val="00EA00EC"/>
    <w:rsid w:val="00EA0372"/>
    <w:rsid w:val="00EA0D32"/>
    <w:rsid w:val="00EA1223"/>
    <w:rsid w:val="00EA1C67"/>
    <w:rsid w:val="00EA2B3E"/>
    <w:rsid w:val="00EA353A"/>
    <w:rsid w:val="00EA3CF5"/>
    <w:rsid w:val="00EA4027"/>
    <w:rsid w:val="00EA534C"/>
    <w:rsid w:val="00EA6552"/>
    <w:rsid w:val="00EA6F5C"/>
    <w:rsid w:val="00EB0120"/>
    <w:rsid w:val="00EB0AE4"/>
    <w:rsid w:val="00EB2B56"/>
    <w:rsid w:val="00EB7538"/>
    <w:rsid w:val="00EC05D6"/>
    <w:rsid w:val="00EC15B8"/>
    <w:rsid w:val="00EC1848"/>
    <w:rsid w:val="00EC2BC6"/>
    <w:rsid w:val="00EC2DD9"/>
    <w:rsid w:val="00EC4C5A"/>
    <w:rsid w:val="00EC5097"/>
    <w:rsid w:val="00EC5BBD"/>
    <w:rsid w:val="00EC7642"/>
    <w:rsid w:val="00EC7AA6"/>
    <w:rsid w:val="00ED1345"/>
    <w:rsid w:val="00ED3757"/>
    <w:rsid w:val="00ED5B35"/>
    <w:rsid w:val="00ED7670"/>
    <w:rsid w:val="00EE04ED"/>
    <w:rsid w:val="00EE064D"/>
    <w:rsid w:val="00EE157C"/>
    <w:rsid w:val="00EE3C74"/>
    <w:rsid w:val="00EE7C64"/>
    <w:rsid w:val="00EE7F6C"/>
    <w:rsid w:val="00EF0265"/>
    <w:rsid w:val="00EF383C"/>
    <w:rsid w:val="00EF4131"/>
    <w:rsid w:val="00EF5161"/>
    <w:rsid w:val="00F00D2A"/>
    <w:rsid w:val="00F01E21"/>
    <w:rsid w:val="00F05498"/>
    <w:rsid w:val="00F064CE"/>
    <w:rsid w:val="00F065C2"/>
    <w:rsid w:val="00F06FA1"/>
    <w:rsid w:val="00F07F21"/>
    <w:rsid w:val="00F11968"/>
    <w:rsid w:val="00F13B75"/>
    <w:rsid w:val="00F14882"/>
    <w:rsid w:val="00F1581D"/>
    <w:rsid w:val="00F20306"/>
    <w:rsid w:val="00F24457"/>
    <w:rsid w:val="00F3015C"/>
    <w:rsid w:val="00F321DF"/>
    <w:rsid w:val="00F323C7"/>
    <w:rsid w:val="00F32968"/>
    <w:rsid w:val="00F34F34"/>
    <w:rsid w:val="00F358A2"/>
    <w:rsid w:val="00F35AA2"/>
    <w:rsid w:val="00F4116C"/>
    <w:rsid w:val="00F4532A"/>
    <w:rsid w:val="00F46374"/>
    <w:rsid w:val="00F46EC1"/>
    <w:rsid w:val="00F47121"/>
    <w:rsid w:val="00F473C5"/>
    <w:rsid w:val="00F475F4"/>
    <w:rsid w:val="00F51879"/>
    <w:rsid w:val="00F53A85"/>
    <w:rsid w:val="00F608D3"/>
    <w:rsid w:val="00F6574A"/>
    <w:rsid w:val="00F65993"/>
    <w:rsid w:val="00F67240"/>
    <w:rsid w:val="00F714B7"/>
    <w:rsid w:val="00F72985"/>
    <w:rsid w:val="00F76534"/>
    <w:rsid w:val="00F81521"/>
    <w:rsid w:val="00F83599"/>
    <w:rsid w:val="00F8482B"/>
    <w:rsid w:val="00F859D5"/>
    <w:rsid w:val="00F87B09"/>
    <w:rsid w:val="00F911EB"/>
    <w:rsid w:val="00F92A46"/>
    <w:rsid w:val="00F958AC"/>
    <w:rsid w:val="00F97D10"/>
    <w:rsid w:val="00FA060B"/>
    <w:rsid w:val="00FA0767"/>
    <w:rsid w:val="00FA1200"/>
    <w:rsid w:val="00FA29CE"/>
    <w:rsid w:val="00FA29E0"/>
    <w:rsid w:val="00FA2F05"/>
    <w:rsid w:val="00FA3008"/>
    <w:rsid w:val="00FA327A"/>
    <w:rsid w:val="00FA4A87"/>
    <w:rsid w:val="00FA687F"/>
    <w:rsid w:val="00FA6EE7"/>
    <w:rsid w:val="00FA78F1"/>
    <w:rsid w:val="00FB02D6"/>
    <w:rsid w:val="00FB0917"/>
    <w:rsid w:val="00FB13F0"/>
    <w:rsid w:val="00FB1D0B"/>
    <w:rsid w:val="00FB3739"/>
    <w:rsid w:val="00FC11A6"/>
    <w:rsid w:val="00FC6341"/>
    <w:rsid w:val="00FD0642"/>
    <w:rsid w:val="00FD1BDC"/>
    <w:rsid w:val="00FD2F3E"/>
    <w:rsid w:val="00FD389B"/>
    <w:rsid w:val="00FD4D71"/>
    <w:rsid w:val="00FE02C9"/>
    <w:rsid w:val="00FE1ED3"/>
    <w:rsid w:val="00FE2FB9"/>
    <w:rsid w:val="00FE5107"/>
    <w:rsid w:val="00FE5BF0"/>
    <w:rsid w:val="00FE5F3C"/>
    <w:rsid w:val="00FE72B4"/>
    <w:rsid w:val="00FF64BB"/>
    <w:rsid w:val="00FF6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0BDAB"/>
  <w15:docId w15:val="{833B8D78-D5D8-439A-BEDE-D37AEDFE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51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54151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2BF"/>
    <w:rPr>
      <w:color w:val="0563C1" w:themeColor="hyperlink"/>
      <w:u w:val="single"/>
    </w:rPr>
  </w:style>
  <w:style w:type="character" w:styleId="CommentReference">
    <w:name w:val="annotation reference"/>
    <w:basedOn w:val="DefaultParagraphFont"/>
    <w:uiPriority w:val="99"/>
    <w:semiHidden/>
    <w:unhideWhenUsed/>
    <w:rsid w:val="00253968"/>
    <w:rPr>
      <w:sz w:val="16"/>
      <w:szCs w:val="16"/>
    </w:rPr>
  </w:style>
  <w:style w:type="paragraph" w:styleId="CommentText">
    <w:name w:val="annotation text"/>
    <w:basedOn w:val="Normal"/>
    <w:link w:val="CommentTextChar"/>
    <w:uiPriority w:val="99"/>
    <w:unhideWhenUsed/>
    <w:rsid w:val="00253968"/>
    <w:pPr>
      <w:spacing w:line="240" w:lineRule="auto"/>
    </w:pPr>
    <w:rPr>
      <w:sz w:val="20"/>
      <w:szCs w:val="20"/>
    </w:rPr>
  </w:style>
  <w:style w:type="character" w:customStyle="1" w:styleId="CommentTextChar">
    <w:name w:val="Comment Text Char"/>
    <w:basedOn w:val="DefaultParagraphFont"/>
    <w:link w:val="CommentText"/>
    <w:uiPriority w:val="99"/>
    <w:rsid w:val="00253968"/>
    <w:rPr>
      <w:sz w:val="20"/>
      <w:szCs w:val="20"/>
    </w:rPr>
  </w:style>
  <w:style w:type="paragraph" w:styleId="CommentSubject">
    <w:name w:val="annotation subject"/>
    <w:basedOn w:val="CommentText"/>
    <w:next w:val="CommentText"/>
    <w:link w:val="CommentSubjectChar"/>
    <w:uiPriority w:val="99"/>
    <w:semiHidden/>
    <w:unhideWhenUsed/>
    <w:rsid w:val="00253968"/>
    <w:rPr>
      <w:b/>
      <w:bCs/>
    </w:rPr>
  </w:style>
  <w:style w:type="character" w:customStyle="1" w:styleId="CommentSubjectChar">
    <w:name w:val="Comment Subject Char"/>
    <w:basedOn w:val="CommentTextChar"/>
    <w:link w:val="CommentSubject"/>
    <w:uiPriority w:val="99"/>
    <w:semiHidden/>
    <w:rsid w:val="00253968"/>
    <w:rPr>
      <w:b/>
      <w:bCs/>
      <w:sz w:val="20"/>
      <w:szCs w:val="20"/>
    </w:rPr>
  </w:style>
  <w:style w:type="paragraph" w:styleId="BalloonText">
    <w:name w:val="Balloon Text"/>
    <w:basedOn w:val="Normal"/>
    <w:link w:val="BalloonTextChar"/>
    <w:uiPriority w:val="99"/>
    <w:semiHidden/>
    <w:unhideWhenUsed/>
    <w:rsid w:val="00253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68"/>
    <w:rPr>
      <w:rFonts w:ascii="Segoe UI" w:hAnsi="Segoe UI" w:cs="Segoe UI"/>
      <w:sz w:val="18"/>
      <w:szCs w:val="18"/>
    </w:rPr>
  </w:style>
  <w:style w:type="table" w:styleId="TableGrid">
    <w:name w:val="Table Grid"/>
    <w:basedOn w:val="TableNormal"/>
    <w:uiPriority w:val="39"/>
    <w:rsid w:val="009245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151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541510"/>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541510"/>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41510"/>
    <w:rPr>
      <w:lang w:val="en-US"/>
    </w:rPr>
  </w:style>
  <w:style w:type="paragraph" w:styleId="Footer">
    <w:name w:val="footer"/>
    <w:basedOn w:val="Normal"/>
    <w:link w:val="FooterChar"/>
    <w:uiPriority w:val="99"/>
    <w:unhideWhenUsed/>
    <w:rsid w:val="0054151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41510"/>
    <w:rPr>
      <w:lang w:val="en-US"/>
    </w:rPr>
  </w:style>
  <w:style w:type="paragraph" w:styleId="ListParagraph">
    <w:name w:val="List Paragraph"/>
    <w:basedOn w:val="Normal"/>
    <w:uiPriority w:val="34"/>
    <w:qFormat/>
    <w:rsid w:val="00541510"/>
    <w:pPr>
      <w:spacing w:after="200" w:line="276" w:lineRule="auto"/>
      <w:ind w:left="720"/>
      <w:contextualSpacing/>
    </w:pPr>
    <w:rPr>
      <w:lang w:val="en-AU"/>
    </w:rPr>
  </w:style>
  <w:style w:type="paragraph" w:customStyle="1" w:styleId="Affiliation">
    <w:name w:val="Affiliation"/>
    <w:basedOn w:val="Normal"/>
    <w:qFormat/>
    <w:rsid w:val="00541510"/>
    <w:pPr>
      <w:spacing w:before="240" w:after="0" w:line="360" w:lineRule="auto"/>
    </w:pPr>
    <w:rPr>
      <w:rFonts w:ascii="Times New Roman" w:eastAsia="Times New Roman" w:hAnsi="Times New Roman" w:cs="Times New Roman"/>
      <w:i/>
      <w:sz w:val="24"/>
      <w:szCs w:val="24"/>
      <w:lang w:val="en-GB" w:eastAsia="en-GB"/>
    </w:rPr>
  </w:style>
  <w:style w:type="table" w:customStyle="1" w:styleId="GridTable1Light-Accent51">
    <w:name w:val="Grid Table 1 Light - Accent 51"/>
    <w:basedOn w:val="TableNormal"/>
    <w:uiPriority w:val="46"/>
    <w:rsid w:val="00541510"/>
    <w:pPr>
      <w:spacing w:after="0" w:line="240" w:lineRule="auto"/>
    </w:pPr>
    <w:rPr>
      <w:lang w:val="en-AU"/>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41">
    <w:name w:val="Grid Table 2 - Accent 41"/>
    <w:basedOn w:val="TableNormal"/>
    <w:uiPriority w:val="47"/>
    <w:rsid w:val="00541510"/>
    <w:pPr>
      <w:spacing w:after="0" w:line="240" w:lineRule="auto"/>
    </w:pPr>
    <w:rPr>
      <w:lang w:val="en-AU"/>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541510"/>
    <w:pPr>
      <w:spacing w:after="0" w:line="240" w:lineRule="auto"/>
    </w:pPr>
    <w:rPr>
      <w:lang w:val="en-AU"/>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1">
    <w:name w:val="Grid Table 2 - Accent 11"/>
    <w:basedOn w:val="TableNormal"/>
    <w:uiPriority w:val="47"/>
    <w:rsid w:val="00541510"/>
    <w:pPr>
      <w:spacing w:after="0" w:line="240" w:lineRule="auto"/>
    </w:pPr>
    <w:rPr>
      <w:lang w:val="en-AU"/>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541510"/>
    <w:pPr>
      <w:spacing w:after="0" w:line="240" w:lineRule="auto"/>
    </w:pPr>
    <w:rPr>
      <w:color w:val="C45911" w:themeColor="accent2" w:themeShade="BF"/>
      <w:lang w:val="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541510"/>
    <w:pPr>
      <w:spacing w:after="0" w:line="240" w:lineRule="auto"/>
    </w:pPr>
    <w:rPr>
      <w:color w:val="7B7B7B" w:themeColor="accent3" w:themeShade="BF"/>
      <w:lang w:val="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541510"/>
    <w:pPr>
      <w:spacing w:after="0" w:line="240" w:lineRule="auto"/>
    </w:pPr>
    <w:rPr>
      <w:color w:val="BF8F00" w:themeColor="accent4" w:themeShade="BF"/>
      <w:lang w:val="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541510"/>
    <w:pPr>
      <w:spacing w:after="0" w:line="240" w:lineRule="auto"/>
    </w:pPr>
    <w:rPr>
      <w:color w:val="2F5496" w:themeColor="accent5" w:themeShade="BF"/>
      <w:lang w:val="en-AU"/>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541510"/>
    <w:pPr>
      <w:spacing w:after="0" w:line="240" w:lineRule="auto"/>
    </w:pPr>
    <w:rPr>
      <w:color w:val="538135" w:themeColor="accent6" w:themeShade="BF"/>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11">
    <w:name w:val="List Table 1 Light - Accent 11"/>
    <w:basedOn w:val="TableNormal"/>
    <w:uiPriority w:val="46"/>
    <w:rsid w:val="00541510"/>
    <w:pPr>
      <w:spacing w:after="0" w:line="240" w:lineRule="auto"/>
    </w:pPr>
    <w:rPr>
      <w:lang w:val="en-AU"/>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541510"/>
    <w:pPr>
      <w:spacing w:after="0" w:line="240" w:lineRule="auto"/>
    </w:pPr>
    <w:rPr>
      <w:lang w:val="en-AU"/>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41">
    <w:name w:val="List Table 1 Light - Accent 41"/>
    <w:basedOn w:val="TableNormal"/>
    <w:uiPriority w:val="46"/>
    <w:rsid w:val="00541510"/>
    <w:pPr>
      <w:spacing w:after="0" w:line="240" w:lineRule="auto"/>
    </w:pPr>
    <w:rPr>
      <w:lang w:val="en-AU"/>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541510"/>
    <w:pPr>
      <w:spacing w:after="0" w:line="240" w:lineRule="auto"/>
    </w:pPr>
    <w:rPr>
      <w:lang w:val="en-AU"/>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11">
    <w:name w:val="Grid Table 6 Colorful - Accent 11"/>
    <w:basedOn w:val="TableNormal"/>
    <w:uiPriority w:val="51"/>
    <w:rsid w:val="00541510"/>
    <w:pPr>
      <w:spacing w:after="0" w:line="240" w:lineRule="auto"/>
    </w:pPr>
    <w:rPr>
      <w:color w:val="2E74B5" w:themeColor="accent1" w:themeShade="BF"/>
      <w:lang w:val="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31">
    <w:name w:val="Grid Table 2 - Accent 31"/>
    <w:basedOn w:val="TableNormal"/>
    <w:uiPriority w:val="47"/>
    <w:rsid w:val="00541510"/>
    <w:pPr>
      <w:spacing w:after="0" w:line="240" w:lineRule="auto"/>
    </w:pPr>
    <w:rPr>
      <w:lang w:val="en-AU"/>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1">
    <w:name w:val="No List1"/>
    <w:next w:val="NoList"/>
    <w:uiPriority w:val="99"/>
    <w:semiHidden/>
    <w:unhideWhenUsed/>
    <w:rsid w:val="00541510"/>
  </w:style>
  <w:style w:type="table" w:customStyle="1" w:styleId="TableGrid1">
    <w:name w:val="Table Grid1"/>
    <w:basedOn w:val="TableNormal"/>
    <w:next w:val="TableGrid"/>
    <w:uiPriority w:val="39"/>
    <w:rsid w:val="005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1510"/>
    <w:rPr>
      <w:color w:val="605E5C"/>
      <w:shd w:val="clear" w:color="auto" w:fill="E1DFDD"/>
    </w:rPr>
  </w:style>
  <w:style w:type="paragraph" w:styleId="Revision">
    <w:name w:val="Revision"/>
    <w:hidden/>
    <w:uiPriority w:val="99"/>
    <w:semiHidden/>
    <w:rsid w:val="00B156DC"/>
    <w:pPr>
      <w:spacing w:after="0" w:line="240" w:lineRule="auto"/>
    </w:pPr>
  </w:style>
  <w:style w:type="character" w:styleId="FollowedHyperlink">
    <w:name w:val="FollowedHyperlink"/>
    <w:basedOn w:val="DefaultParagraphFont"/>
    <w:uiPriority w:val="99"/>
    <w:semiHidden/>
    <w:unhideWhenUsed/>
    <w:rsid w:val="00F065C2"/>
    <w:rPr>
      <w:color w:val="954F72" w:themeColor="followedHyperlink"/>
      <w:u w:val="single"/>
    </w:rPr>
  </w:style>
  <w:style w:type="character" w:customStyle="1" w:styleId="UnresolvedMention2">
    <w:name w:val="Unresolved Mention2"/>
    <w:basedOn w:val="DefaultParagraphFont"/>
    <w:uiPriority w:val="99"/>
    <w:semiHidden/>
    <w:unhideWhenUsed/>
    <w:rsid w:val="005C6B3E"/>
    <w:rPr>
      <w:color w:val="605E5C"/>
      <w:shd w:val="clear" w:color="auto" w:fill="E1DFDD"/>
    </w:rPr>
  </w:style>
  <w:style w:type="character" w:customStyle="1" w:styleId="UnresolvedMention3">
    <w:name w:val="Unresolved Mention3"/>
    <w:basedOn w:val="DefaultParagraphFont"/>
    <w:uiPriority w:val="99"/>
    <w:semiHidden/>
    <w:unhideWhenUsed/>
    <w:rsid w:val="00A972D4"/>
    <w:rPr>
      <w:color w:val="605E5C"/>
      <w:shd w:val="clear" w:color="auto" w:fill="E1DFDD"/>
    </w:rPr>
  </w:style>
  <w:style w:type="character" w:customStyle="1" w:styleId="UnresolvedMention4">
    <w:name w:val="Unresolved Mention4"/>
    <w:basedOn w:val="DefaultParagraphFont"/>
    <w:uiPriority w:val="99"/>
    <w:semiHidden/>
    <w:unhideWhenUsed/>
    <w:rsid w:val="001D24CC"/>
    <w:rPr>
      <w:color w:val="605E5C"/>
      <w:shd w:val="clear" w:color="auto" w:fill="E1DFDD"/>
    </w:rPr>
  </w:style>
  <w:style w:type="character" w:customStyle="1" w:styleId="UnresolvedMention5">
    <w:name w:val="Unresolved Mention5"/>
    <w:basedOn w:val="DefaultParagraphFont"/>
    <w:uiPriority w:val="99"/>
    <w:semiHidden/>
    <w:unhideWhenUsed/>
    <w:rsid w:val="003E167E"/>
    <w:rPr>
      <w:color w:val="605E5C"/>
      <w:shd w:val="clear" w:color="auto" w:fill="E1DFDD"/>
    </w:rPr>
  </w:style>
  <w:style w:type="character" w:customStyle="1" w:styleId="UnresolvedMention6">
    <w:name w:val="Unresolved Mention6"/>
    <w:basedOn w:val="DefaultParagraphFont"/>
    <w:uiPriority w:val="99"/>
    <w:semiHidden/>
    <w:unhideWhenUsed/>
    <w:rsid w:val="00997CAB"/>
    <w:rPr>
      <w:color w:val="605E5C"/>
      <w:shd w:val="clear" w:color="auto" w:fill="E1DFDD"/>
    </w:rPr>
  </w:style>
  <w:style w:type="paragraph" w:customStyle="1" w:styleId="Objective">
    <w:name w:val="Objective"/>
    <w:basedOn w:val="Normal"/>
    <w:next w:val="BodyText"/>
    <w:rsid w:val="00E809B6"/>
    <w:pPr>
      <w:spacing w:before="60" w:after="220" w:line="220" w:lineRule="atLeast"/>
      <w:jc w:val="both"/>
    </w:pPr>
    <w:rPr>
      <w:rFonts w:ascii="Garamond" w:eastAsia="Times New Roman" w:hAnsi="Garamond" w:cs="Times New Roman"/>
      <w:szCs w:val="20"/>
      <w:lang w:val="en-GB" w:eastAsia="en-GB"/>
    </w:rPr>
  </w:style>
  <w:style w:type="paragraph" w:styleId="BodyText">
    <w:name w:val="Body Text"/>
    <w:basedOn w:val="Normal"/>
    <w:link w:val="BodyTextChar"/>
    <w:uiPriority w:val="99"/>
    <w:semiHidden/>
    <w:unhideWhenUsed/>
    <w:rsid w:val="00E809B6"/>
    <w:pPr>
      <w:spacing w:after="120"/>
    </w:pPr>
  </w:style>
  <w:style w:type="character" w:customStyle="1" w:styleId="BodyTextChar">
    <w:name w:val="Body Text Char"/>
    <w:basedOn w:val="DefaultParagraphFont"/>
    <w:link w:val="BodyText"/>
    <w:uiPriority w:val="99"/>
    <w:semiHidden/>
    <w:rsid w:val="00E809B6"/>
  </w:style>
  <w:style w:type="paragraph" w:styleId="NormalWeb">
    <w:name w:val="Normal (Web)"/>
    <w:basedOn w:val="Normal"/>
    <w:uiPriority w:val="99"/>
    <w:unhideWhenUsed/>
    <w:rsid w:val="00E521E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urrenthithighlight">
    <w:name w:val="currenthithighlight"/>
    <w:basedOn w:val="DefaultParagraphFont"/>
    <w:rsid w:val="00E521E3"/>
  </w:style>
  <w:style w:type="character" w:customStyle="1" w:styleId="highlight">
    <w:name w:val="highlight"/>
    <w:basedOn w:val="DefaultParagraphFont"/>
    <w:rsid w:val="00E521E3"/>
  </w:style>
  <w:style w:type="character" w:customStyle="1" w:styleId="UnresolvedMention7">
    <w:name w:val="Unresolved Mention7"/>
    <w:basedOn w:val="DefaultParagraphFont"/>
    <w:uiPriority w:val="99"/>
    <w:semiHidden/>
    <w:unhideWhenUsed/>
    <w:rsid w:val="00491E8D"/>
    <w:rPr>
      <w:color w:val="605E5C"/>
      <w:shd w:val="clear" w:color="auto" w:fill="E1DFDD"/>
    </w:rPr>
  </w:style>
  <w:style w:type="character" w:customStyle="1" w:styleId="UnresolvedMention8">
    <w:name w:val="Unresolved Mention8"/>
    <w:basedOn w:val="DefaultParagraphFont"/>
    <w:uiPriority w:val="99"/>
    <w:semiHidden/>
    <w:unhideWhenUsed/>
    <w:rsid w:val="00583DCB"/>
    <w:rPr>
      <w:color w:val="605E5C"/>
      <w:shd w:val="clear" w:color="auto" w:fill="E1DFDD"/>
    </w:rPr>
  </w:style>
  <w:style w:type="character" w:customStyle="1" w:styleId="UnresolvedMention9">
    <w:name w:val="Unresolved Mention9"/>
    <w:basedOn w:val="DefaultParagraphFont"/>
    <w:uiPriority w:val="99"/>
    <w:semiHidden/>
    <w:unhideWhenUsed/>
    <w:rsid w:val="00F05498"/>
    <w:rPr>
      <w:color w:val="605E5C"/>
      <w:shd w:val="clear" w:color="auto" w:fill="E1DFDD"/>
    </w:rPr>
  </w:style>
  <w:style w:type="paragraph" w:styleId="HTMLPreformatted">
    <w:name w:val="HTML Preformatted"/>
    <w:basedOn w:val="Normal"/>
    <w:link w:val="HTMLPreformattedChar"/>
    <w:uiPriority w:val="99"/>
    <w:unhideWhenUsed/>
    <w:rsid w:val="0041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12FA4"/>
    <w:rPr>
      <w:rFonts w:ascii="Courier New" w:eastAsia="Times New Roman" w:hAnsi="Courier New" w:cs="Courier New"/>
      <w:sz w:val="20"/>
      <w:szCs w:val="20"/>
      <w:lang w:val="en-GB" w:eastAsia="en-GB"/>
    </w:rPr>
  </w:style>
  <w:style w:type="character" w:customStyle="1" w:styleId="UnresolvedMention10">
    <w:name w:val="Unresolved Mention10"/>
    <w:basedOn w:val="DefaultParagraphFont"/>
    <w:uiPriority w:val="99"/>
    <w:semiHidden/>
    <w:unhideWhenUsed/>
    <w:rsid w:val="00891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9863">
      <w:bodyDiv w:val="1"/>
      <w:marLeft w:val="0"/>
      <w:marRight w:val="0"/>
      <w:marTop w:val="0"/>
      <w:marBottom w:val="0"/>
      <w:divBdr>
        <w:top w:val="none" w:sz="0" w:space="0" w:color="auto"/>
        <w:left w:val="none" w:sz="0" w:space="0" w:color="auto"/>
        <w:bottom w:val="none" w:sz="0" w:space="0" w:color="auto"/>
        <w:right w:val="none" w:sz="0" w:space="0" w:color="auto"/>
      </w:divBdr>
    </w:div>
    <w:div w:id="254751426">
      <w:bodyDiv w:val="1"/>
      <w:marLeft w:val="0"/>
      <w:marRight w:val="0"/>
      <w:marTop w:val="0"/>
      <w:marBottom w:val="0"/>
      <w:divBdr>
        <w:top w:val="none" w:sz="0" w:space="0" w:color="auto"/>
        <w:left w:val="none" w:sz="0" w:space="0" w:color="auto"/>
        <w:bottom w:val="none" w:sz="0" w:space="0" w:color="auto"/>
        <w:right w:val="none" w:sz="0" w:space="0" w:color="auto"/>
      </w:divBdr>
    </w:div>
    <w:div w:id="278220912">
      <w:bodyDiv w:val="1"/>
      <w:marLeft w:val="0"/>
      <w:marRight w:val="0"/>
      <w:marTop w:val="0"/>
      <w:marBottom w:val="0"/>
      <w:divBdr>
        <w:top w:val="none" w:sz="0" w:space="0" w:color="auto"/>
        <w:left w:val="none" w:sz="0" w:space="0" w:color="auto"/>
        <w:bottom w:val="none" w:sz="0" w:space="0" w:color="auto"/>
        <w:right w:val="none" w:sz="0" w:space="0" w:color="auto"/>
      </w:divBdr>
    </w:div>
    <w:div w:id="559219702">
      <w:bodyDiv w:val="1"/>
      <w:marLeft w:val="0"/>
      <w:marRight w:val="0"/>
      <w:marTop w:val="0"/>
      <w:marBottom w:val="0"/>
      <w:divBdr>
        <w:top w:val="none" w:sz="0" w:space="0" w:color="auto"/>
        <w:left w:val="none" w:sz="0" w:space="0" w:color="auto"/>
        <w:bottom w:val="none" w:sz="0" w:space="0" w:color="auto"/>
        <w:right w:val="none" w:sz="0" w:space="0" w:color="auto"/>
      </w:divBdr>
    </w:div>
    <w:div w:id="574827903">
      <w:bodyDiv w:val="1"/>
      <w:marLeft w:val="0"/>
      <w:marRight w:val="0"/>
      <w:marTop w:val="0"/>
      <w:marBottom w:val="0"/>
      <w:divBdr>
        <w:top w:val="none" w:sz="0" w:space="0" w:color="auto"/>
        <w:left w:val="none" w:sz="0" w:space="0" w:color="auto"/>
        <w:bottom w:val="none" w:sz="0" w:space="0" w:color="auto"/>
        <w:right w:val="none" w:sz="0" w:space="0" w:color="auto"/>
      </w:divBdr>
    </w:div>
    <w:div w:id="915675377">
      <w:bodyDiv w:val="1"/>
      <w:marLeft w:val="0"/>
      <w:marRight w:val="0"/>
      <w:marTop w:val="0"/>
      <w:marBottom w:val="0"/>
      <w:divBdr>
        <w:top w:val="none" w:sz="0" w:space="0" w:color="auto"/>
        <w:left w:val="none" w:sz="0" w:space="0" w:color="auto"/>
        <w:bottom w:val="none" w:sz="0" w:space="0" w:color="auto"/>
        <w:right w:val="none" w:sz="0" w:space="0" w:color="auto"/>
      </w:divBdr>
    </w:div>
    <w:div w:id="1178158478">
      <w:bodyDiv w:val="1"/>
      <w:marLeft w:val="0"/>
      <w:marRight w:val="0"/>
      <w:marTop w:val="0"/>
      <w:marBottom w:val="0"/>
      <w:divBdr>
        <w:top w:val="none" w:sz="0" w:space="0" w:color="auto"/>
        <w:left w:val="none" w:sz="0" w:space="0" w:color="auto"/>
        <w:bottom w:val="none" w:sz="0" w:space="0" w:color="auto"/>
        <w:right w:val="none" w:sz="0" w:space="0" w:color="auto"/>
      </w:divBdr>
    </w:div>
    <w:div w:id="1298299681">
      <w:bodyDiv w:val="1"/>
      <w:marLeft w:val="0"/>
      <w:marRight w:val="0"/>
      <w:marTop w:val="0"/>
      <w:marBottom w:val="0"/>
      <w:divBdr>
        <w:top w:val="none" w:sz="0" w:space="0" w:color="auto"/>
        <w:left w:val="none" w:sz="0" w:space="0" w:color="auto"/>
        <w:bottom w:val="none" w:sz="0" w:space="0" w:color="auto"/>
        <w:right w:val="none" w:sz="0" w:space="0" w:color="auto"/>
      </w:divBdr>
    </w:div>
    <w:div w:id="13755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6EE1-B7F1-471F-B91D-74ADE832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15717</Words>
  <Characters>89591</Characters>
  <Application>Microsoft Office Word</Application>
  <DocSecurity>0</DocSecurity>
  <Lines>746</Lines>
  <Paragraphs>210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Umeå Universitet</Company>
  <LinksUpToDate>false</LinksUpToDate>
  <CharactersWithSpaces>105098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Stenling</dc:creator>
  <cp:lastModifiedBy>Sally Baker</cp:lastModifiedBy>
  <cp:revision>2</cp:revision>
  <dcterms:created xsi:type="dcterms:W3CDTF">2021-03-25T14:14:00Z</dcterms:created>
  <dcterms:modified xsi:type="dcterms:W3CDTF">2021-03-25T14:14:00Z</dcterms:modified>
</cp:coreProperties>
</file>